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3587"/>
        <w:gridCol w:w="5701"/>
      </w:tblGrid>
      <w:tr w:rsidR="00D340C0" w:rsidRPr="00D340C0" w:rsidTr="00C6192F">
        <w:trPr>
          <w:trHeight w:val="938"/>
        </w:trPr>
        <w:tc>
          <w:tcPr>
            <w:tcW w:w="3695" w:type="dxa"/>
            <w:tcMar>
              <w:top w:w="0" w:type="dxa"/>
              <w:left w:w="108" w:type="dxa"/>
              <w:bottom w:w="0" w:type="dxa"/>
              <w:right w:w="108" w:type="dxa"/>
            </w:tcMar>
          </w:tcPr>
          <w:p w:rsidR="004F2622" w:rsidRPr="00D340C0" w:rsidRDefault="00AC28EC" w:rsidP="004F2622">
            <w:pPr>
              <w:spacing w:before="60" w:after="0" w:line="240" w:lineRule="auto"/>
              <w:ind w:left="-68" w:right="-108"/>
              <w:jc w:val="center"/>
              <w:rPr>
                <w:rFonts w:ascii="Times New Roman" w:eastAsia="Times New Roman" w:hAnsi="Times New Roman" w:cs="Times New Roman"/>
                <w:sz w:val="26"/>
                <w:szCs w:val="26"/>
                <w:lang w:val="nl-NL"/>
              </w:rPr>
            </w:pPr>
            <w:r w:rsidRPr="00D340C0">
              <w:rPr>
                <w:rFonts w:ascii="Times New Roman" w:eastAsia="Times New Roman" w:hAnsi="Times New Roman" w:cs="Times New Roman"/>
                <w:b/>
                <w:bCs/>
                <w:noProof/>
                <w:sz w:val="26"/>
                <w:szCs w:val="26"/>
                <w:u w:val="single"/>
              </w:rPr>
              <mc:AlternateContent>
                <mc:Choice Requires="wps">
                  <w:drawing>
                    <wp:anchor distT="4294967295" distB="4294967295" distL="114300" distR="114300" simplePos="0" relativeHeight="251665408" behindDoc="0" locked="0" layoutInCell="1" allowOverlap="1" wp14:anchorId="23C668C2" wp14:editId="0DAD9260">
                      <wp:simplePos x="0" y="0"/>
                      <wp:positionH relativeFrom="column">
                        <wp:posOffset>739140</wp:posOffset>
                      </wp:positionH>
                      <wp:positionV relativeFrom="paragraph">
                        <wp:posOffset>492760</wp:posOffset>
                      </wp:positionV>
                      <wp:extent cx="5810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38.8pt" to="103.9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SUGgIAADU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"/>
                  </w:pict>
                </mc:Fallback>
              </mc:AlternateContent>
            </w:r>
            <w:r w:rsidR="004F2622" w:rsidRPr="00D340C0">
              <w:rPr>
                <w:rFonts w:ascii="Times New Roman" w:eastAsia="Times New Roman" w:hAnsi="Times New Roman" w:cs="Times New Roman"/>
                <w:b/>
                <w:bCs/>
                <w:sz w:val="28"/>
                <w:szCs w:val="28"/>
                <w:lang w:val="vi-VN"/>
              </w:rPr>
              <w:t>ỦY BAN NHÂN DÂN</w:t>
            </w:r>
            <w:r w:rsidR="004F2622" w:rsidRPr="00D340C0">
              <w:rPr>
                <w:rFonts w:ascii="Times New Roman" w:eastAsia="Times New Roman" w:hAnsi="Times New Roman" w:cs="Times New Roman"/>
                <w:b/>
                <w:bCs/>
                <w:sz w:val="28"/>
                <w:szCs w:val="28"/>
                <w:lang w:val="vi-VN"/>
              </w:rPr>
              <w:br/>
              <w:t>TỈNH </w:t>
            </w:r>
            <w:r w:rsidR="00732640" w:rsidRPr="00D340C0">
              <w:rPr>
                <w:rFonts w:ascii="Times New Roman" w:eastAsia="Times New Roman" w:hAnsi="Times New Roman" w:cs="Times New Roman"/>
                <w:b/>
                <w:bCs/>
                <w:sz w:val="28"/>
                <w:szCs w:val="28"/>
              </w:rPr>
              <w:t>ĐỒNG NAI</w:t>
            </w:r>
          </w:p>
        </w:tc>
        <w:tc>
          <w:tcPr>
            <w:tcW w:w="5961" w:type="dxa"/>
            <w:tcMar>
              <w:top w:w="0" w:type="dxa"/>
              <w:left w:w="108" w:type="dxa"/>
              <w:bottom w:w="0" w:type="dxa"/>
              <w:right w:w="108" w:type="dxa"/>
            </w:tcMar>
          </w:tcPr>
          <w:p w:rsidR="004F2622" w:rsidRPr="00D340C0" w:rsidRDefault="00AC28EC" w:rsidP="004F2622">
            <w:pPr>
              <w:spacing w:before="60" w:after="0" w:line="240" w:lineRule="auto"/>
              <w:ind w:firstLine="23"/>
              <w:jc w:val="center"/>
              <w:rPr>
                <w:rFonts w:ascii="Times New Roman" w:eastAsia="Times New Roman" w:hAnsi="Times New Roman" w:cs="Times New Roman"/>
                <w:sz w:val="26"/>
                <w:szCs w:val="26"/>
                <w:lang w:val="nl-NL"/>
              </w:rPr>
            </w:pPr>
            <w:r w:rsidRPr="00D340C0">
              <w:rPr>
                <w:rFonts w:ascii="Times New Roman" w:eastAsia="Times New Roman" w:hAnsi="Times New Roman" w:cs="Times New Roman"/>
                <w:b/>
                <w:bCs/>
                <w:noProof/>
                <w:sz w:val="26"/>
                <w:szCs w:val="26"/>
                <w:u w:val="single"/>
              </w:rPr>
              <mc:AlternateContent>
                <mc:Choice Requires="wps">
                  <w:drawing>
                    <wp:anchor distT="4294967295" distB="4294967295" distL="114300" distR="114300" simplePos="0" relativeHeight="251663360" behindDoc="0" locked="0" layoutInCell="1" allowOverlap="1" wp14:anchorId="1AB0FB61" wp14:editId="12A86E31">
                      <wp:simplePos x="0" y="0"/>
                      <wp:positionH relativeFrom="column">
                        <wp:posOffset>651510</wp:posOffset>
                      </wp:positionH>
                      <wp:positionV relativeFrom="paragraph">
                        <wp:posOffset>445134</wp:posOffset>
                      </wp:positionV>
                      <wp:extent cx="22002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pt,35.05pt" to="224.5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go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"/>
                  </w:pict>
                </mc:Fallback>
              </mc:AlternateContent>
            </w:r>
            <w:r w:rsidR="00C537B3">
              <w:rPr>
                <w:rFonts w:ascii="Times New Roman" w:eastAsia="Times New Roman" w:hAnsi="Times New Roman" w:cs="Times New Roman"/>
                <w:b/>
                <w:bCs/>
                <w:sz w:val="26"/>
                <w:szCs w:val="26"/>
                <w:lang w:val="nl-NL"/>
              </w:rPr>
              <w:t>CỘNG HÒA</w:t>
            </w:r>
            <w:bookmarkStart w:id="0" w:name="_GoBack"/>
            <w:bookmarkEnd w:id="0"/>
            <w:r w:rsidR="004F2622" w:rsidRPr="00D340C0">
              <w:rPr>
                <w:rFonts w:ascii="Times New Roman" w:eastAsia="Times New Roman" w:hAnsi="Times New Roman" w:cs="Times New Roman"/>
                <w:b/>
                <w:bCs/>
                <w:sz w:val="26"/>
                <w:szCs w:val="26"/>
                <w:lang w:val="nl-NL"/>
              </w:rPr>
              <w:t xml:space="preserve"> XÃ HỘI CHỦ NGHĨA VIỆT NAM</w:t>
            </w:r>
            <w:r w:rsidR="004F2622" w:rsidRPr="00D340C0">
              <w:rPr>
                <w:rFonts w:ascii="Times New Roman" w:eastAsia="Times New Roman" w:hAnsi="Times New Roman" w:cs="Times New Roman"/>
                <w:b/>
                <w:bCs/>
                <w:sz w:val="26"/>
                <w:szCs w:val="26"/>
                <w:lang w:val="nl-NL"/>
              </w:rPr>
              <w:br/>
            </w:r>
            <w:r w:rsidR="004F2622" w:rsidRPr="00D340C0">
              <w:rPr>
                <w:rFonts w:ascii="Times New Roman" w:eastAsia="Times New Roman" w:hAnsi="Times New Roman" w:cs="Times New Roman"/>
                <w:b/>
                <w:bCs/>
                <w:sz w:val="28"/>
                <w:szCs w:val="28"/>
                <w:lang w:val="nl-NL"/>
              </w:rPr>
              <w:t>Độc lập - Tự do - Hạnh phúc</w:t>
            </w:r>
          </w:p>
        </w:tc>
      </w:tr>
      <w:tr w:rsidR="00D340C0" w:rsidRPr="00D340C0" w:rsidTr="00C6192F">
        <w:trPr>
          <w:trHeight w:val="486"/>
        </w:trPr>
        <w:tc>
          <w:tcPr>
            <w:tcW w:w="3695" w:type="dxa"/>
            <w:tcMar>
              <w:top w:w="0" w:type="dxa"/>
              <w:left w:w="108" w:type="dxa"/>
              <w:bottom w:w="0" w:type="dxa"/>
              <w:right w:w="108" w:type="dxa"/>
            </w:tcMar>
          </w:tcPr>
          <w:p w:rsidR="004F2622" w:rsidRPr="00D340C0" w:rsidRDefault="00D340C0" w:rsidP="004F2622">
            <w:pPr>
              <w:spacing w:before="120" w:after="0" w:line="240" w:lineRule="auto"/>
              <w:ind w:left="-68" w:right="-108"/>
              <w:jc w:val="center"/>
              <w:rPr>
                <w:rFonts w:ascii="Times New Roman" w:eastAsia="Times New Roman" w:hAnsi="Times New Roman" w:cs="Times New Roman"/>
                <w:b/>
                <w:bCs/>
                <w:sz w:val="28"/>
                <w:szCs w:val="28"/>
                <w:lang w:val="vi-VN"/>
              </w:rPr>
            </w:pPr>
            <w:r>
              <w:rPr>
                <w:rFonts w:ascii="Times New Roman" w:eastAsia="Times New Roman" w:hAnsi="Times New Roman" w:cs="Times New Roman"/>
                <w:sz w:val="26"/>
                <w:szCs w:val="26"/>
                <w:lang w:val="nl-NL"/>
              </w:rPr>
              <w:t>Số: 10</w:t>
            </w:r>
            <w:r w:rsidR="004F2622" w:rsidRPr="00D340C0">
              <w:rPr>
                <w:rFonts w:ascii="Times New Roman" w:eastAsia="Times New Roman" w:hAnsi="Times New Roman" w:cs="Times New Roman"/>
                <w:sz w:val="26"/>
                <w:szCs w:val="26"/>
                <w:lang w:val="nl-NL"/>
              </w:rPr>
              <w:t>/CT-UBND</w:t>
            </w:r>
          </w:p>
        </w:tc>
        <w:tc>
          <w:tcPr>
            <w:tcW w:w="5961" w:type="dxa"/>
            <w:tcMar>
              <w:top w:w="0" w:type="dxa"/>
              <w:left w:w="108" w:type="dxa"/>
              <w:bottom w:w="0" w:type="dxa"/>
              <w:right w:w="108" w:type="dxa"/>
            </w:tcMar>
          </w:tcPr>
          <w:p w:rsidR="004F2622" w:rsidRPr="00D340C0" w:rsidRDefault="00D340C0" w:rsidP="00D340C0">
            <w:pPr>
              <w:spacing w:before="120" w:after="0" w:line="240" w:lineRule="auto"/>
              <w:ind w:firstLine="23"/>
              <w:jc w:val="center"/>
              <w:rPr>
                <w:rFonts w:ascii="Times New Roman" w:eastAsia="Times New Roman" w:hAnsi="Times New Roman" w:cs="Times New Roman"/>
                <w:b/>
                <w:bCs/>
                <w:sz w:val="26"/>
                <w:szCs w:val="26"/>
                <w:lang w:val="nl-NL"/>
              </w:rPr>
            </w:pPr>
            <w:r>
              <w:rPr>
                <w:rFonts w:ascii="Times New Roman" w:eastAsia="Times New Roman" w:hAnsi="Times New Roman" w:cs="Times New Roman"/>
                <w:i/>
                <w:iCs/>
                <w:sz w:val="26"/>
                <w:szCs w:val="26"/>
                <w:lang w:val="nl-NL"/>
              </w:rPr>
              <w:t>Đồng Nai, ngày 12</w:t>
            </w:r>
            <w:r w:rsidR="000F10D6" w:rsidRPr="00D340C0">
              <w:rPr>
                <w:rFonts w:ascii="Times New Roman" w:eastAsia="Times New Roman" w:hAnsi="Times New Roman" w:cs="Times New Roman"/>
                <w:i/>
                <w:iCs/>
                <w:sz w:val="26"/>
                <w:szCs w:val="26"/>
                <w:lang w:val="nl-NL"/>
              </w:rPr>
              <w:t xml:space="preserve"> tháng </w:t>
            </w:r>
            <w:r w:rsidR="00C17BE9" w:rsidRPr="00D340C0">
              <w:rPr>
                <w:rFonts w:ascii="Times New Roman" w:eastAsia="Times New Roman" w:hAnsi="Times New Roman" w:cs="Times New Roman"/>
                <w:i/>
                <w:iCs/>
                <w:sz w:val="26"/>
                <w:szCs w:val="26"/>
                <w:lang w:val="nl-NL"/>
              </w:rPr>
              <w:t>7</w:t>
            </w:r>
            <w:r w:rsidR="004F2622" w:rsidRPr="00D340C0">
              <w:rPr>
                <w:rFonts w:ascii="Times New Roman" w:eastAsia="Times New Roman" w:hAnsi="Times New Roman" w:cs="Times New Roman"/>
                <w:i/>
                <w:iCs/>
                <w:sz w:val="26"/>
                <w:szCs w:val="26"/>
                <w:lang w:val="nl-NL"/>
              </w:rPr>
              <w:t xml:space="preserve"> năm 2022</w:t>
            </w:r>
          </w:p>
        </w:tc>
      </w:tr>
    </w:tbl>
    <w:p w:rsidR="008338FA" w:rsidRPr="00D340C0" w:rsidRDefault="008338FA" w:rsidP="008338FA">
      <w:pPr>
        <w:shd w:val="clear" w:color="auto" w:fill="FFFFFF"/>
        <w:spacing w:before="120" w:after="120" w:line="234" w:lineRule="atLeast"/>
        <w:jc w:val="both"/>
        <w:rPr>
          <w:rFonts w:ascii="Times New Roman" w:eastAsia="Times New Roman" w:hAnsi="Times New Roman" w:cs="Times New Roman"/>
          <w:sz w:val="28"/>
          <w:szCs w:val="28"/>
        </w:rPr>
      </w:pPr>
      <w:r w:rsidRPr="00D340C0">
        <w:rPr>
          <w:rFonts w:ascii="Times New Roman" w:eastAsia="Times New Roman" w:hAnsi="Times New Roman" w:cs="Times New Roman"/>
          <w:sz w:val="28"/>
          <w:szCs w:val="28"/>
        </w:rPr>
        <w:t> </w:t>
      </w:r>
    </w:p>
    <w:p w:rsidR="008338FA" w:rsidRPr="00D340C0" w:rsidRDefault="008338FA" w:rsidP="00C6192F">
      <w:pPr>
        <w:shd w:val="clear" w:color="auto" w:fill="FFFFFF"/>
        <w:spacing w:before="120" w:after="0" w:line="234" w:lineRule="atLeast"/>
        <w:jc w:val="center"/>
        <w:rPr>
          <w:rFonts w:ascii="Times New Roman" w:eastAsia="Times New Roman" w:hAnsi="Times New Roman" w:cs="Times New Roman"/>
          <w:sz w:val="28"/>
          <w:szCs w:val="28"/>
        </w:rPr>
      </w:pPr>
      <w:r w:rsidRPr="00D340C0">
        <w:rPr>
          <w:rFonts w:ascii="Times New Roman" w:eastAsia="Times New Roman" w:hAnsi="Times New Roman" w:cs="Times New Roman"/>
          <w:b/>
          <w:bCs/>
          <w:sz w:val="28"/>
          <w:szCs w:val="28"/>
          <w:lang w:val="vi-VN"/>
        </w:rPr>
        <w:t>CHỈ THỊ</w:t>
      </w:r>
    </w:p>
    <w:p w:rsidR="008338FA" w:rsidRPr="00D340C0" w:rsidRDefault="00AC28EC" w:rsidP="00C6192F">
      <w:pPr>
        <w:jc w:val="center"/>
        <w:rPr>
          <w:rFonts w:ascii="Times New Roman" w:eastAsia="Times New Roman" w:hAnsi="Times New Roman" w:cs="Times New Roman"/>
          <w:b/>
          <w:sz w:val="28"/>
          <w:szCs w:val="28"/>
        </w:rPr>
      </w:pPr>
      <w:r w:rsidRPr="00D340C0">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6432" behindDoc="0" locked="0" layoutInCell="1" allowOverlap="1" wp14:anchorId="52DF14B9" wp14:editId="532ADA6B">
                <wp:simplePos x="0" y="0"/>
                <wp:positionH relativeFrom="column">
                  <wp:posOffset>2139315</wp:posOffset>
                </wp:positionH>
                <wp:positionV relativeFrom="paragraph">
                  <wp:posOffset>280670</wp:posOffset>
                </wp:positionV>
                <wp:extent cx="14859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8.45pt,22.1pt" to="285.4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" strokecolor="#4579b8 [3044]">
                <o:lock v:ext="edit" shapetype="f"/>
              </v:line>
            </w:pict>
          </mc:Fallback>
        </mc:AlternateContent>
      </w:r>
      <w:r w:rsidR="00D340C0">
        <w:rPr>
          <w:rFonts w:ascii="Times New Roman" w:eastAsia="Times New Roman" w:hAnsi="Times New Roman" w:cs="Times New Roman"/>
          <w:b/>
          <w:sz w:val="28"/>
          <w:szCs w:val="28"/>
        </w:rPr>
        <w:t>T</w:t>
      </w:r>
      <w:r w:rsidR="00C6192F" w:rsidRPr="00D340C0">
        <w:rPr>
          <w:rFonts w:ascii="Times New Roman" w:eastAsia="Times New Roman" w:hAnsi="Times New Roman" w:cs="Times New Roman"/>
          <w:b/>
          <w:sz w:val="28"/>
          <w:szCs w:val="28"/>
        </w:rPr>
        <w:t xml:space="preserve">ăng cường công tác thống kê nhà nước </w:t>
      </w:r>
      <w:r w:rsidR="00C6192F" w:rsidRPr="00D340C0">
        <w:rPr>
          <w:rFonts w:ascii="Times New Roman" w:eastAsia="Times New Roman" w:hAnsi="Times New Roman" w:cs="Times New Roman"/>
          <w:b/>
          <w:sz w:val="28"/>
          <w:szCs w:val="28"/>
          <w:lang w:val="vi-VN"/>
        </w:rPr>
        <w:t>trên địa bàn tỉnh</w:t>
      </w:r>
      <w:r w:rsidR="00732640" w:rsidRPr="00D340C0">
        <w:rPr>
          <w:rFonts w:ascii="Times New Roman" w:eastAsia="Times New Roman" w:hAnsi="Times New Roman" w:cs="Times New Roman"/>
          <w:b/>
          <w:sz w:val="28"/>
          <w:szCs w:val="28"/>
        </w:rPr>
        <w:t xml:space="preserve"> Đồng Nai</w:t>
      </w:r>
    </w:p>
    <w:p w:rsidR="004465D8" w:rsidRPr="00D340C0" w:rsidRDefault="004465D8" w:rsidP="004465D8">
      <w:pPr>
        <w:spacing w:before="120" w:after="0" w:line="240" w:lineRule="auto"/>
        <w:ind w:firstLine="567"/>
        <w:jc w:val="both"/>
        <w:rPr>
          <w:rFonts w:ascii="Times New Roman" w:eastAsia="Times New Roman" w:hAnsi="Times New Roman" w:cs="Times New Roman"/>
          <w:sz w:val="28"/>
          <w:szCs w:val="28"/>
        </w:rPr>
      </w:pPr>
    </w:p>
    <w:p w:rsidR="00C6192F" w:rsidRPr="00D340C0" w:rsidRDefault="00C6192F" w:rsidP="00C17BE9">
      <w:pPr>
        <w:spacing w:before="120" w:after="0" w:line="240" w:lineRule="auto"/>
        <w:ind w:firstLine="709"/>
        <w:jc w:val="both"/>
        <w:rPr>
          <w:rFonts w:ascii="Times New Roman" w:eastAsia="Times New Roman" w:hAnsi="Times New Roman" w:cs="Times New Roman"/>
          <w:sz w:val="28"/>
          <w:szCs w:val="28"/>
          <w:lang w:val="nb-NO"/>
        </w:rPr>
      </w:pPr>
      <w:r w:rsidRPr="00D340C0">
        <w:rPr>
          <w:rFonts w:ascii="Times New Roman" w:eastAsia="Times New Roman" w:hAnsi="Times New Roman" w:cs="Times New Roman"/>
          <w:sz w:val="28"/>
          <w:szCs w:val="28"/>
        </w:rPr>
        <w:t xml:space="preserve">Trong những năm qua, </w:t>
      </w:r>
      <w:r w:rsidRPr="00D340C0">
        <w:rPr>
          <w:rFonts w:ascii="Times New Roman" w:eastAsia="Times New Roman" w:hAnsi="Times New Roman" w:cs="Times New Roman"/>
          <w:sz w:val="28"/>
          <w:szCs w:val="28"/>
          <w:lang w:val="nb-NO"/>
        </w:rPr>
        <w:t xml:space="preserve">hiệu lực và hiệu quả quản lý nhà nước về </w:t>
      </w:r>
      <w:r w:rsidR="00C14300" w:rsidRPr="00D340C0">
        <w:rPr>
          <w:rFonts w:ascii="Times New Roman" w:eastAsia="Times New Roman" w:hAnsi="Times New Roman" w:cs="Times New Roman"/>
          <w:sz w:val="28"/>
          <w:szCs w:val="28"/>
          <w:lang w:val="nb-NO"/>
        </w:rPr>
        <w:t xml:space="preserve">công tác </w:t>
      </w:r>
      <w:r w:rsidRPr="00D340C0">
        <w:rPr>
          <w:rFonts w:ascii="Times New Roman" w:eastAsia="Times New Roman" w:hAnsi="Times New Roman" w:cs="Times New Roman"/>
          <w:sz w:val="28"/>
          <w:szCs w:val="28"/>
          <w:lang w:val="nb-NO"/>
        </w:rPr>
        <w:t xml:space="preserve">thống kê </w:t>
      </w:r>
      <w:r w:rsidR="00C14300" w:rsidRPr="00D340C0">
        <w:rPr>
          <w:rFonts w:ascii="Times New Roman" w:eastAsia="Times New Roman" w:hAnsi="Times New Roman" w:cs="Times New Roman"/>
          <w:sz w:val="28"/>
          <w:szCs w:val="28"/>
          <w:lang w:val="nb-NO"/>
        </w:rPr>
        <w:t xml:space="preserve">trên địa bàn tỉnh </w:t>
      </w:r>
      <w:r w:rsidRPr="00D340C0">
        <w:rPr>
          <w:rFonts w:ascii="Times New Roman" w:eastAsia="Times New Roman" w:hAnsi="Times New Roman" w:cs="Times New Roman"/>
          <w:sz w:val="28"/>
          <w:szCs w:val="28"/>
          <w:lang w:val="nb-NO"/>
        </w:rPr>
        <w:t>ngày càng được tăng cường</w:t>
      </w:r>
      <w:r w:rsidR="00E64E27" w:rsidRPr="00D340C0">
        <w:rPr>
          <w:rFonts w:ascii="Times New Roman" w:eastAsia="Times New Roman" w:hAnsi="Times New Roman" w:cs="Times New Roman"/>
          <w:sz w:val="28"/>
          <w:szCs w:val="28"/>
          <w:lang w:val="nb-NO"/>
        </w:rPr>
        <w:t>, h</w:t>
      </w:r>
      <w:r w:rsidR="000C386B">
        <w:rPr>
          <w:rFonts w:ascii="Times New Roman" w:eastAsia="Times New Roman" w:hAnsi="Times New Roman" w:cs="Times New Roman"/>
          <w:spacing w:val="-4"/>
          <w:sz w:val="28"/>
          <w:szCs w:val="28"/>
          <w:lang w:val="nb-NO"/>
        </w:rPr>
        <w:t>oạt động thống kê n</w:t>
      </w:r>
      <w:r w:rsidRPr="00D340C0">
        <w:rPr>
          <w:rFonts w:ascii="Times New Roman" w:eastAsia="Times New Roman" w:hAnsi="Times New Roman" w:cs="Times New Roman"/>
          <w:spacing w:val="-4"/>
          <w:sz w:val="28"/>
          <w:szCs w:val="28"/>
          <w:lang w:val="nb-NO"/>
        </w:rPr>
        <w:t>hà nước từng bước</w:t>
      </w:r>
      <w:r w:rsidR="00FD5388" w:rsidRPr="00D340C0">
        <w:rPr>
          <w:rFonts w:ascii="Times New Roman" w:eastAsia="Times New Roman" w:hAnsi="Times New Roman" w:cs="Times New Roman"/>
          <w:spacing w:val="-4"/>
          <w:sz w:val="28"/>
          <w:szCs w:val="28"/>
          <w:lang w:val="nb-NO"/>
        </w:rPr>
        <w:t xml:space="preserve"> có sự phối hợp chăt chẽ,</w:t>
      </w:r>
      <w:r w:rsidRPr="00D340C0">
        <w:rPr>
          <w:rFonts w:ascii="Times New Roman" w:eastAsia="Times New Roman" w:hAnsi="Times New Roman" w:cs="Times New Roman"/>
          <w:spacing w:val="-4"/>
          <w:sz w:val="28"/>
          <w:szCs w:val="28"/>
          <w:lang w:val="nb-NO"/>
        </w:rPr>
        <w:t xml:space="preserve"> đồng bộ</w:t>
      </w:r>
      <w:r w:rsidR="0030182F" w:rsidRPr="00D340C0">
        <w:rPr>
          <w:rFonts w:ascii="Times New Roman" w:eastAsia="Times New Roman" w:hAnsi="Times New Roman" w:cs="Times New Roman"/>
          <w:spacing w:val="-4"/>
          <w:sz w:val="28"/>
          <w:szCs w:val="28"/>
          <w:lang w:val="nb-NO"/>
        </w:rPr>
        <w:t xml:space="preserve"> giữa hệ thống thống kê tậ</w:t>
      </w:r>
      <w:r w:rsidR="00E64E27" w:rsidRPr="00D340C0">
        <w:rPr>
          <w:rFonts w:ascii="Times New Roman" w:eastAsia="Times New Roman" w:hAnsi="Times New Roman" w:cs="Times New Roman"/>
          <w:spacing w:val="-4"/>
          <w:sz w:val="28"/>
          <w:szCs w:val="28"/>
          <w:lang w:val="nb-NO"/>
        </w:rPr>
        <w:t xml:space="preserve">p trung </w:t>
      </w:r>
      <w:r w:rsidR="000E7CCA" w:rsidRPr="00D340C0">
        <w:rPr>
          <w:rFonts w:ascii="Times New Roman" w:eastAsia="Times New Roman" w:hAnsi="Times New Roman" w:cs="Times New Roman"/>
          <w:spacing w:val="-4"/>
          <w:sz w:val="28"/>
          <w:szCs w:val="28"/>
          <w:lang w:val="nb-NO"/>
        </w:rPr>
        <w:t>(Cục Thống kê,</w:t>
      </w:r>
      <w:r w:rsidR="00DD28D2" w:rsidRPr="00D340C0">
        <w:rPr>
          <w:rFonts w:ascii="Times New Roman" w:eastAsia="Times New Roman" w:hAnsi="Times New Roman" w:cs="Times New Roman"/>
          <w:spacing w:val="-4"/>
          <w:sz w:val="28"/>
          <w:szCs w:val="28"/>
          <w:lang w:val="nb-NO"/>
        </w:rPr>
        <w:t xml:space="preserve"> Chi cục Thống kê huyện, thành phố) </w:t>
      </w:r>
      <w:r w:rsidR="00E64E27" w:rsidRPr="00D340C0">
        <w:rPr>
          <w:rFonts w:ascii="Times New Roman" w:eastAsia="Times New Roman" w:hAnsi="Times New Roman" w:cs="Times New Roman"/>
          <w:spacing w:val="-4"/>
          <w:sz w:val="28"/>
          <w:szCs w:val="28"/>
          <w:lang w:val="nb-NO"/>
        </w:rPr>
        <w:t>và thống kê sở, ngành</w:t>
      </w:r>
      <w:r w:rsidR="00971576" w:rsidRPr="00D340C0">
        <w:rPr>
          <w:rFonts w:ascii="Times New Roman" w:eastAsia="Times New Roman" w:hAnsi="Times New Roman" w:cs="Times New Roman"/>
          <w:spacing w:val="-4"/>
          <w:sz w:val="28"/>
          <w:szCs w:val="28"/>
          <w:lang w:val="nb-NO"/>
        </w:rPr>
        <w:t xml:space="preserve">, </w:t>
      </w:r>
      <w:r w:rsidR="00E64E27" w:rsidRPr="00D340C0">
        <w:rPr>
          <w:rFonts w:ascii="Times New Roman" w:eastAsia="Times New Roman" w:hAnsi="Times New Roman" w:cs="Times New Roman"/>
          <w:spacing w:val="-4"/>
          <w:sz w:val="28"/>
          <w:szCs w:val="28"/>
          <w:lang w:val="nb-NO"/>
        </w:rPr>
        <w:t>địa phương</w:t>
      </w:r>
      <w:r w:rsidR="00E64E27" w:rsidRPr="00D340C0">
        <w:rPr>
          <w:rFonts w:ascii="Times New Roman" w:eastAsia="Times New Roman" w:hAnsi="Times New Roman" w:cs="Times New Roman"/>
          <w:sz w:val="28"/>
          <w:szCs w:val="28"/>
          <w:lang w:val="nb-NO"/>
        </w:rPr>
        <w:t xml:space="preserve">. </w:t>
      </w:r>
      <w:r w:rsidR="0030182F" w:rsidRPr="00D340C0">
        <w:rPr>
          <w:rFonts w:ascii="Times New Roman" w:eastAsia="Times New Roman" w:hAnsi="Times New Roman" w:cs="Times New Roman"/>
          <w:sz w:val="28"/>
          <w:szCs w:val="28"/>
          <w:lang w:val="nb-NO"/>
        </w:rPr>
        <w:t xml:space="preserve">Thể chế pháp lý về </w:t>
      </w:r>
      <w:r w:rsidR="00971576" w:rsidRPr="00D340C0">
        <w:rPr>
          <w:rFonts w:ascii="Times New Roman" w:eastAsia="Times New Roman" w:hAnsi="Times New Roman" w:cs="Times New Roman"/>
          <w:sz w:val="28"/>
          <w:szCs w:val="28"/>
          <w:lang w:val="nb-NO"/>
        </w:rPr>
        <w:t xml:space="preserve">công tác </w:t>
      </w:r>
      <w:r w:rsidR="0030182F" w:rsidRPr="00D340C0">
        <w:rPr>
          <w:rFonts w:ascii="Times New Roman" w:eastAsia="Times New Roman" w:hAnsi="Times New Roman" w:cs="Times New Roman"/>
          <w:sz w:val="28"/>
          <w:szCs w:val="28"/>
          <w:lang w:val="nb-NO"/>
        </w:rPr>
        <w:t>thống kê được hoàn thiện bảo đảm cơ sở pháp lý cho thống kê hoạt động và phát triển</w:t>
      </w:r>
      <w:r w:rsidR="00F87299" w:rsidRPr="00D340C0">
        <w:rPr>
          <w:rFonts w:ascii="Times New Roman" w:eastAsia="Times New Roman" w:hAnsi="Times New Roman" w:cs="Times New Roman"/>
          <w:sz w:val="28"/>
          <w:szCs w:val="28"/>
          <w:lang w:val="nb-NO"/>
        </w:rPr>
        <w:t>,</w:t>
      </w:r>
      <w:r w:rsidR="00874CE9" w:rsidRPr="00D340C0">
        <w:rPr>
          <w:rFonts w:ascii="Times New Roman" w:eastAsia="Times New Roman" w:hAnsi="Times New Roman" w:cs="Times New Roman"/>
          <w:sz w:val="28"/>
          <w:szCs w:val="28"/>
          <w:lang w:val="nb-NO"/>
        </w:rPr>
        <w:t xml:space="preserve"> đặc biệt khi Quốc hội khóa XV thông qua Luật sửa đổi, </w:t>
      </w:r>
      <w:r w:rsidR="00845538">
        <w:rPr>
          <w:rFonts w:ascii="Times New Roman" w:eastAsia="Times New Roman" w:hAnsi="Times New Roman" w:cs="Times New Roman"/>
          <w:sz w:val="28"/>
          <w:szCs w:val="28"/>
          <w:lang w:val="nb-NO"/>
        </w:rPr>
        <w:t>bổ sung một số điều và Phụ lục D</w:t>
      </w:r>
      <w:r w:rsidR="00874CE9" w:rsidRPr="00D340C0">
        <w:rPr>
          <w:rFonts w:ascii="Times New Roman" w:eastAsia="Times New Roman" w:hAnsi="Times New Roman" w:cs="Times New Roman"/>
          <w:sz w:val="28"/>
          <w:szCs w:val="28"/>
          <w:lang w:val="nb-NO"/>
        </w:rPr>
        <w:t>anh mục chỉ tiêu thống kê quốc gia của Luật Thống kê.</w:t>
      </w:r>
      <w:r w:rsidRPr="00D340C0">
        <w:rPr>
          <w:rFonts w:ascii="Times New Roman" w:eastAsia="Times New Roman" w:hAnsi="Times New Roman" w:cs="Times New Roman"/>
          <w:sz w:val="28"/>
          <w:szCs w:val="28"/>
          <w:lang w:val="nb-NO"/>
        </w:rPr>
        <w:t xml:space="preserve"> </w:t>
      </w:r>
      <w:r w:rsidRPr="00D340C0">
        <w:rPr>
          <w:rFonts w:ascii="Times New Roman" w:eastAsia="Times New Roman" w:hAnsi="Times New Roman" w:cs="Times New Roman"/>
          <w:bCs/>
          <w:spacing w:val="-4"/>
          <w:sz w:val="28"/>
          <w:szCs w:val="28"/>
          <w:shd w:val="clear" w:color="auto" w:fill="FFFFFF"/>
          <w:lang w:val="nl-NL"/>
        </w:rPr>
        <w:t>Chất lượng thông tin thống kê ngày càng được nâng cao và bảo đảm thông tin phục vụ kịp thời yêu cầu của</w:t>
      </w:r>
      <w:r w:rsidR="00874CE9" w:rsidRPr="00D340C0">
        <w:rPr>
          <w:rFonts w:ascii="Times New Roman" w:eastAsia="Times New Roman" w:hAnsi="Times New Roman" w:cs="Times New Roman"/>
          <w:bCs/>
          <w:spacing w:val="-4"/>
          <w:sz w:val="28"/>
          <w:szCs w:val="28"/>
          <w:shd w:val="clear" w:color="auto" w:fill="FFFFFF"/>
          <w:lang w:val="nl-NL"/>
        </w:rPr>
        <w:t xml:space="preserve"> Tỉnh ủy, Hội đồng nhân dân, Ủy ban nhân dân tỉnh</w:t>
      </w:r>
      <w:r w:rsidRPr="00D340C0">
        <w:rPr>
          <w:rFonts w:ascii="Times New Roman" w:eastAsia="Times New Roman" w:hAnsi="Times New Roman" w:cs="Times New Roman"/>
          <w:bCs/>
          <w:spacing w:val="-4"/>
          <w:sz w:val="28"/>
          <w:szCs w:val="28"/>
          <w:shd w:val="clear" w:color="auto" w:fill="FFFFFF"/>
          <w:lang w:val="nl-NL"/>
        </w:rPr>
        <w:t>, các ngành và địa phương</w:t>
      </w:r>
      <w:r w:rsidRPr="00D340C0">
        <w:rPr>
          <w:rFonts w:ascii="Times New Roman" w:eastAsia="Times New Roman" w:hAnsi="Times New Roman" w:cs="Times New Roman"/>
          <w:spacing w:val="-4"/>
          <w:sz w:val="28"/>
          <w:szCs w:val="28"/>
          <w:lang w:val="nb-NO"/>
        </w:rPr>
        <w:t xml:space="preserve"> trong công tác </w:t>
      </w:r>
      <w:r w:rsidR="00874CE9" w:rsidRPr="00D340C0">
        <w:rPr>
          <w:rFonts w:ascii="Times New Roman" w:eastAsia="Times New Roman" w:hAnsi="Times New Roman" w:cs="Times New Roman"/>
          <w:spacing w:val="-4"/>
          <w:sz w:val="28"/>
          <w:szCs w:val="28"/>
          <w:lang w:val="nb-NO"/>
        </w:rPr>
        <w:t>quản lý, chỉ đạo, điều hành, hoạch định các</w:t>
      </w:r>
      <w:r w:rsidRPr="00D340C0">
        <w:rPr>
          <w:rFonts w:ascii="Times New Roman" w:eastAsia="Times New Roman" w:hAnsi="Times New Roman" w:cs="Times New Roman"/>
          <w:spacing w:val="-4"/>
          <w:sz w:val="28"/>
          <w:szCs w:val="28"/>
          <w:lang w:val="nb-NO"/>
        </w:rPr>
        <w:t xml:space="preserve"> chính sách, thúc đẩy phát triển kinh tế</w:t>
      </w:r>
      <w:r w:rsidR="007A0872" w:rsidRPr="00D340C0">
        <w:rPr>
          <w:rFonts w:ascii="Times New Roman" w:eastAsia="Times New Roman" w:hAnsi="Times New Roman" w:cs="Times New Roman"/>
          <w:spacing w:val="-4"/>
          <w:sz w:val="28"/>
          <w:szCs w:val="28"/>
          <w:lang w:val="nb-NO"/>
        </w:rPr>
        <w:t>, xã hội</w:t>
      </w:r>
      <w:r w:rsidRPr="00D340C0">
        <w:rPr>
          <w:rFonts w:ascii="Times New Roman" w:eastAsia="Times New Roman" w:hAnsi="Times New Roman" w:cs="Times New Roman"/>
          <w:spacing w:val="-4"/>
          <w:sz w:val="28"/>
          <w:szCs w:val="28"/>
          <w:lang w:val="nb-NO"/>
        </w:rPr>
        <w:t xml:space="preserve"> của </w:t>
      </w:r>
      <w:r w:rsidR="00E169D7" w:rsidRPr="00D340C0">
        <w:rPr>
          <w:rFonts w:ascii="Times New Roman" w:eastAsia="Times New Roman" w:hAnsi="Times New Roman" w:cs="Times New Roman"/>
          <w:spacing w:val="-4"/>
          <w:sz w:val="28"/>
          <w:szCs w:val="28"/>
          <w:lang w:val="nb-NO"/>
        </w:rPr>
        <w:t>t</w:t>
      </w:r>
      <w:r w:rsidRPr="00D340C0">
        <w:rPr>
          <w:rFonts w:ascii="Times New Roman" w:eastAsia="Times New Roman" w:hAnsi="Times New Roman" w:cs="Times New Roman"/>
          <w:spacing w:val="-4"/>
          <w:sz w:val="28"/>
          <w:szCs w:val="28"/>
          <w:lang w:val="nb-NO"/>
        </w:rPr>
        <w:t xml:space="preserve">ỉnh và giải quyết những vấn đề đặt ra trong đời sống kinh tế - xã hội. </w:t>
      </w:r>
    </w:p>
    <w:p w:rsidR="00C6192F" w:rsidRPr="00D340C0" w:rsidRDefault="00C6192F" w:rsidP="00C17BE9">
      <w:pPr>
        <w:spacing w:before="120" w:after="0" w:line="240" w:lineRule="auto"/>
        <w:ind w:firstLine="709"/>
        <w:jc w:val="both"/>
        <w:rPr>
          <w:rFonts w:ascii="Times New Roman" w:eastAsia="Times New Roman" w:hAnsi="Times New Roman" w:cs="Times New Roman"/>
          <w:spacing w:val="-2"/>
          <w:sz w:val="28"/>
          <w:szCs w:val="28"/>
        </w:rPr>
      </w:pPr>
      <w:r w:rsidRPr="00D340C0">
        <w:rPr>
          <w:rFonts w:ascii="Times New Roman" w:eastAsia="Times New Roman" w:hAnsi="Times New Roman" w:cs="Times New Roman"/>
          <w:spacing w:val="-2"/>
          <w:sz w:val="28"/>
          <w:szCs w:val="28"/>
        </w:rPr>
        <w:t>Tuy nhiên, trước nhu cầu thông tin thống kê ngày càng lớn với yêu cầu chất lượng cao, tần suất nhanh, tập trung nhiều vào các chỉ tiêu phản ánh chất lượng, hiệu quả của nền kinh tế, kinh tế số, phát triển bền vững</w:t>
      </w:r>
      <w:r w:rsidRPr="00D340C0">
        <w:rPr>
          <w:rFonts w:ascii="Times New Roman" w:eastAsia="Times New Roman" w:hAnsi="Times New Roman" w:cs="Times New Roman"/>
          <w:spacing w:val="-2"/>
          <w:sz w:val="28"/>
          <w:szCs w:val="28"/>
          <w:lang w:val="pt-BR"/>
        </w:rPr>
        <w:t xml:space="preserve">, </w:t>
      </w:r>
      <w:r w:rsidR="000C386B">
        <w:rPr>
          <w:rFonts w:ascii="Times New Roman" w:eastAsia="Times New Roman" w:hAnsi="Times New Roman" w:cs="Times New Roman"/>
          <w:spacing w:val="-2"/>
          <w:sz w:val="28"/>
          <w:szCs w:val="28"/>
        </w:rPr>
        <w:t>công tác thống kê n</w:t>
      </w:r>
      <w:r w:rsidRPr="00D340C0">
        <w:rPr>
          <w:rFonts w:ascii="Times New Roman" w:eastAsia="Times New Roman" w:hAnsi="Times New Roman" w:cs="Times New Roman"/>
          <w:spacing w:val="-2"/>
          <w:sz w:val="28"/>
          <w:szCs w:val="28"/>
        </w:rPr>
        <w:t>hà nướ</w:t>
      </w:r>
      <w:r w:rsidR="008D07E5" w:rsidRPr="00D340C0">
        <w:rPr>
          <w:rFonts w:ascii="Times New Roman" w:eastAsia="Times New Roman" w:hAnsi="Times New Roman" w:cs="Times New Roman"/>
          <w:spacing w:val="-2"/>
          <w:sz w:val="28"/>
          <w:szCs w:val="28"/>
        </w:rPr>
        <w:t>c vẫn còn những hạn chế, bất cập</w:t>
      </w:r>
      <w:r w:rsidRPr="00D340C0">
        <w:rPr>
          <w:rFonts w:ascii="Times New Roman" w:eastAsia="Times New Roman" w:hAnsi="Times New Roman" w:cs="Times New Roman"/>
          <w:spacing w:val="-2"/>
          <w:sz w:val="28"/>
          <w:szCs w:val="28"/>
        </w:rPr>
        <w:t xml:space="preserve"> như: Nhận thức về vị trí, vai trò và tầm quan trọng của công tác thống kê còn thấp, nhận thức về công tác thống kê của người đứng đầu các cấp chính quyền chưa được coi trọng, chưa đúng tầm; số liệu thống kê </w:t>
      </w:r>
      <w:r w:rsidR="006E1768" w:rsidRPr="00D340C0">
        <w:rPr>
          <w:rFonts w:ascii="Times New Roman" w:eastAsia="Times New Roman" w:hAnsi="Times New Roman" w:cs="Times New Roman"/>
          <w:spacing w:val="-2"/>
          <w:sz w:val="28"/>
          <w:szCs w:val="28"/>
        </w:rPr>
        <w:t xml:space="preserve">một số chỉ tiêu </w:t>
      </w:r>
      <w:r w:rsidRPr="00D340C0">
        <w:rPr>
          <w:rFonts w:ascii="Times New Roman" w:eastAsia="Times New Roman" w:hAnsi="Times New Roman" w:cs="Times New Roman"/>
          <w:spacing w:val="-2"/>
          <w:sz w:val="28"/>
          <w:szCs w:val="28"/>
        </w:rPr>
        <w:t>chưa thống nhất về phạm vi, chưa kịp thời; việc bố trí nhân lực làm công tác thống kê còn hạ</w:t>
      </w:r>
      <w:r w:rsidR="008D07E5" w:rsidRPr="00D340C0">
        <w:rPr>
          <w:rFonts w:ascii="Times New Roman" w:eastAsia="Times New Roman" w:hAnsi="Times New Roman" w:cs="Times New Roman"/>
          <w:spacing w:val="-2"/>
          <w:sz w:val="28"/>
          <w:szCs w:val="28"/>
        </w:rPr>
        <w:t>n chế về số lượng và chất lượng</w:t>
      </w:r>
      <w:r w:rsidR="00C40B56" w:rsidRPr="00D340C0">
        <w:rPr>
          <w:rFonts w:ascii="Times New Roman" w:eastAsia="Times New Roman" w:hAnsi="Times New Roman" w:cs="Times New Roman"/>
          <w:spacing w:val="-2"/>
          <w:sz w:val="28"/>
          <w:szCs w:val="28"/>
        </w:rPr>
        <w:t>;</w:t>
      </w:r>
      <w:r w:rsidR="008D07E5" w:rsidRPr="00D340C0">
        <w:rPr>
          <w:rFonts w:ascii="Times New Roman" w:eastAsia="Times New Roman" w:hAnsi="Times New Roman" w:cs="Times New Roman"/>
          <w:spacing w:val="-2"/>
          <w:sz w:val="28"/>
          <w:szCs w:val="28"/>
        </w:rPr>
        <w:t xml:space="preserve"> một số cơ quan, đơn vị chưa bố trí cán bộ làm công tác thống kê;</w:t>
      </w:r>
      <w:r w:rsidRPr="00D340C0">
        <w:rPr>
          <w:rFonts w:ascii="Times New Roman" w:eastAsia="Times New Roman" w:hAnsi="Times New Roman" w:cs="Times New Roman"/>
          <w:spacing w:val="-2"/>
          <w:sz w:val="28"/>
          <w:szCs w:val="28"/>
        </w:rPr>
        <w:t xml:space="preserve"> sự phối hợp trong việc kết nối, chia sẻ dữ liệu hành chính</w:t>
      </w:r>
      <w:r w:rsidR="000C386B">
        <w:rPr>
          <w:rFonts w:ascii="Times New Roman" w:eastAsia="Times New Roman" w:hAnsi="Times New Roman" w:cs="Times New Roman"/>
          <w:spacing w:val="-2"/>
          <w:sz w:val="28"/>
          <w:szCs w:val="28"/>
        </w:rPr>
        <w:t xml:space="preserve"> giữa cơ quan Thống kê với các s</w:t>
      </w:r>
      <w:r w:rsidR="00AE798E" w:rsidRPr="00D340C0">
        <w:rPr>
          <w:rFonts w:ascii="Times New Roman" w:eastAsia="Times New Roman" w:hAnsi="Times New Roman" w:cs="Times New Roman"/>
          <w:spacing w:val="-2"/>
          <w:sz w:val="28"/>
          <w:szCs w:val="28"/>
        </w:rPr>
        <w:t>ở, ngành</w:t>
      </w:r>
      <w:r w:rsidR="00B251D2" w:rsidRPr="00D340C0">
        <w:rPr>
          <w:rFonts w:ascii="Times New Roman" w:eastAsia="Times New Roman" w:hAnsi="Times New Roman" w:cs="Times New Roman"/>
          <w:spacing w:val="-2"/>
          <w:sz w:val="28"/>
          <w:szCs w:val="28"/>
        </w:rPr>
        <w:t>, đơn vị</w:t>
      </w:r>
      <w:r w:rsidR="00AE798E" w:rsidRPr="00D340C0">
        <w:rPr>
          <w:rFonts w:ascii="Times New Roman" w:eastAsia="Times New Roman" w:hAnsi="Times New Roman" w:cs="Times New Roman"/>
          <w:spacing w:val="-2"/>
          <w:sz w:val="28"/>
          <w:szCs w:val="28"/>
        </w:rPr>
        <w:t xml:space="preserve"> và địa phương</w:t>
      </w:r>
      <w:r w:rsidRPr="00D340C0">
        <w:rPr>
          <w:rFonts w:ascii="Times New Roman" w:eastAsia="Times New Roman" w:hAnsi="Times New Roman" w:cs="Times New Roman"/>
          <w:spacing w:val="-2"/>
          <w:sz w:val="28"/>
          <w:szCs w:val="28"/>
        </w:rPr>
        <w:t xml:space="preserve"> thực hiện </w:t>
      </w:r>
      <w:r w:rsidR="008D07E5" w:rsidRPr="00D340C0">
        <w:rPr>
          <w:rFonts w:ascii="Times New Roman" w:eastAsia="Times New Roman" w:hAnsi="Times New Roman" w:cs="Times New Roman"/>
          <w:spacing w:val="-2"/>
          <w:sz w:val="28"/>
          <w:szCs w:val="28"/>
        </w:rPr>
        <w:t>đạt hiệu quả chưa cao;</w:t>
      </w:r>
      <w:r w:rsidRPr="00D340C0">
        <w:rPr>
          <w:rFonts w:ascii="Times New Roman" w:eastAsia="Times New Roman" w:hAnsi="Times New Roman" w:cs="Times New Roman"/>
          <w:spacing w:val="-2"/>
          <w:sz w:val="28"/>
          <w:szCs w:val="28"/>
        </w:rPr>
        <w:t xml:space="preserve"> một số </w:t>
      </w:r>
      <w:r w:rsidR="000C386B">
        <w:rPr>
          <w:rFonts w:ascii="Times New Roman" w:eastAsia="Times New Roman" w:hAnsi="Times New Roman" w:cs="Times New Roman"/>
          <w:spacing w:val="-2"/>
          <w:sz w:val="28"/>
          <w:szCs w:val="28"/>
        </w:rPr>
        <w:t>s</w:t>
      </w:r>
      <w:r w:rsidRPr="00D340C0">
        <w:rPr>
          <w:rFonts w:ascii="Times New Roman" w:eastAsia="Times New Roman" w:hAnsi="Times New Roman" w:cs="Times New Roman"/>
          <w:spacing w:val="-2"/>
          <w:sz w:val="28"/>
          <w:szCs w:val="28"/>
        </w:rPr>
        <w:t>ở, ngành và địa phương chưa thực sự quan tâm đến công tác thống kê</w:t>
      </w:r>
      <w:r w:rsidR="00AE798E" w:rsidRPr="00D340C0">
        <w:rPr>
          <w:rFonts w:ascii="Times New Roman" w:eastAsia="Times New Roman" w:hAnsi="Times New Roman" w:cs="Times New Roman"/>
          <w:spacing w:val="-2"/>
          <w:sz w:val="28"/>
          <w:szCs w:val="28"/>
        </w:rPr>
        <w:t xml:space="preserve"> và sử dụng thông tin thống kê do ngành Thống kê công bố trong chỉ đạo, điều hành</w:t>
      </w:r>
      <w:r w:rsidRPr="00D340C0">
        <w:rPr>
          <w:rFonts w:ascii="Times New Roman" w:eastAsia="Times New Roman" w:hAnsi="Times New Roman" w:cs="Times New Roman"/>
          <w:spacing w:val="-2"/>
          <w:sz w:val="28"/>
          <w:szCs w:val="28"/>
        </w:rPr>
        <w:t>.</w:t>
      </w:r>
    </w:p>
    <w:p w:rsidR="008C7DD1" w:rsidRPr="00D340C0" w:rsidRDefault="00C6192F" w:rsidP="00C17BE9">
      <w:pPr>
        <w:shd w:val="clear" w:color="auto" w:fill="FFFFFF"/>
        <w:spacing w:before="120" w:after="0" w:line="240" w:lineRule="auto"/>
        <w:ind w:firstLine="709"/>
        <w:jc w:val="both"/>
        <w:rPr>
          <w:rFonts w:ascii="Times New Roman" w:eastAsia="Times New Roman" w:hAnsi="Times New Roman" w:cs="Times New Roman"/>
          <w:sz w:val="28"/>
          <w:szCs w:val="28"/>
        </w:rPr>
      </w:pPr>
      <w:r w:rsidRPr="00D340C0">
        <w:rPr>
          <w:rFonts w:ascii="Times New Roman" w:eastAsia="Times New Roman" w:hAnsi="Times New Roman" w:cs="Times New Roman"/>
          <w:sz w:val="28"/>
          <w:szCs w:val="28"/>
        </w:rPr>
        <w:t xml:space="preserve">Để khắc phục những hạn chế, tồn tại </w:t>
      </w:r>
      <w:r w:rsidR="006E1768" w:rsidRPr="00D340C0">
        <w:rPr>
          <w:rFonts w:ascii="Times New Roman" w:eastAsia="Times New Roman" w:hAnsi="Times New Roman" w:cs="Times New Roman"/>
          <w:sz w:val="28"/>
          <w:szCs w:val="28"/>
        </w:rPr>
        <w:t>n</w:t>
      </w:r>
      <w:r w:rsidR="00971576" w:rsidRPr="00D340C0">
        <w:rPr>
          <w:rFonts w:ascii="Times New Roman" w:eastAsia="Times New Roman" w:hAnsi="Times New Roman" w:cs="Times New Roman"/>
          <w:sz w:val="28"/>
          <w:szCs w:val="28"/>
        </w:rPr>
        <w:t>êu</w:t>
      </w:r>
      <w:r w:rsidR="006E1768" w:rsidRPr="00D340C0">
        <w:rPr>
          <w:rFonts w:ascii="Times New Roman" w:eastAsia="Times New Roman" w:hAnsi="Times New Roman" w:cs="Times New Roman"/>
          <w:sz w:val="28"/>
          <w:szCs w:val="28"/>
        </w:rPr>
        <w:t xml:space="preserve"> trên </w:t>
      </w:r>
      <w:r w:rsidRPr="00D340C0">
        <w:rPr>
          <w:rFonts w:ascii="Times New Roman" w:eastAsia="Times New Roman" w:hAnsi="Times New Roman" w:cs="Times New Roman"/>
          <w:sz w:val="28"/>
          <w:szCs w:val="28"/>
        </w:rPr>
        <w:t>và tăng cường hiệu l</w:t>
      </w:r>
      <w:r w:rsidR="000C386B">
        <w:rPr>
          <w:rFonts w:ascii="Times New Roman" w:eastAsia="Times New Roman" w:hAnsi="Times New Roman" w:cs="Times New Roman"/>
          <w:sz w:val="28"/>
          <w:szCs w:val="28"/>
        </w:rPr>
        <w:t>ực, hiệu quả công tác thống kê n</w:t>
      </w:r>
      <w:r w:rsidRPr="00D340C0">
        <w:rPr>
          <w:rFonts w:ascii="Times New Roman" w:eastAsia="Times New Roman" w:hAnsi="Times New Roman" w:cs="Times New Roman"/>
          <w:sz w:val="28"/>
          <w:szCs w:val="28"/>
        </w:rPr>
        <w:t>hà nước, bảo đảm thông tin thống kê đầy đủ, toàn diện, khách quan, trung thực, chính xác, kịp thời, thường xuyên, liên tục</w:t>
      </w:r>
      <w:r w:rsidR="00FF42ED" w:rsidRPr="00D340C0">
        <w:rPr>
          <w:rFonts w:ascii="Times New Roman" w:eastAsia="Times New Roman" w:hAnsi="Times New Roman" w:cs="Times New Roman"/>
          <w:sz w:val="28"/>
          <w:szCs w:val="28"/>
        </w:rPr>
        <w:t xml:space="preserve"> trên địa bàn tỉnh</w:t>
      </w:r>
      <w:r w:rsidR="00B251D2" w:rsidRPr="00D340C0">
        <w:rPr>
          <w:rFonts w:ascii="Times New Roman" w:eastAsia="Times New Roman" w:hAnsi="Times New Roman" w:cs="Times New Roman"/>
          <w:sz w:val="28"/>
          <w:szCs w:val="28"/>
        </w:rPr>
        <w:t xml:space="preserve"> nhằm đáp ứng cao hơn yêu cầu công tác quản lý, chỉ đạo, điều hành</w:t>
      </w:r>
      <w:r w:rsidR="00971576" w:rsidRPr="00D340C0">
        <w:rPr>
          <w:rFonts w:ascii="Times New Roman" w:eastAsia="Times New Roman" w:hAnsi="Times New Roman" w:cs="Times New Roman"/>
          <w:sz w:val="28"/>
          <w:szCs w:val="28"/>
        </w:rPr>
        <w:t xml:space="preserve"> trong tình hình mới hiện nay và</w:t>
      </w:r>
      <w:r w:rsidR="00BF6109" w:rsidRPr="00D340C0">
        <w:rPr>
          <w:rFonts w:ascii="Times New Roman" w:eastAsia="Times New Roman" w:hAnsi="Times New Roman" w:cs="Times New Roman"/>
          <w:sz w:val="28"/>
          <w:szCs w:val="28"/>
        </w:rPr>
        <w:t xml:space="preserve"> đề ra các giải pháp hiệu quả thúc đẩy</w:t>
      </w:r>
      <w:r w:rsidR="00B251D2" w:rsidRPr="00D340C0">
        <w:rPr>
          <w:rFonts w:ascii="Times New Roman" w:eastAsia="Times New Roman" w:hAnsi="Times New Roman" w:cs="Times New Roman"/>
          <w:sz w:val="28"/>
          <w:szCs w:val="28"/>
        </w:rPr>
        <w:t xml:space="preserve"> </w:t>
      </w:r>
      <w:r w:rsidR="00BF6109" w:rsidRPr="00D340C0">
        <w:rPr>
          <w:rFonts w:ascii="Times New Roman" w:eastAsia="Times New Roman" w:hAnsi="Times New Roman" w:cs="Times New Roman"/>
          <w:sz w:val="28"/>
          <w:szCs w:val="28"/>
        </w:rPr>
        <w:t xml:space="preserve">phát triển kinh tế- xã hội </w:t>
      </w:r>
      <w:r w:rsidR="000C386B">
        <w:rPr>
          <w:rFonts w:ascii="Times New Roman" w:eastAsia="Times New Roman" w:hAnsi="Times New Roman" w:cs="Times New Roman"/>
          <w:sz w:val="28"/>
          <w:szCs w:val="28"/>
        </w:rPr>
        <w:t>của các cấp ủy Đảng, c</w:t>
      </w:r>
      <w:r w:rsidR="00B251D2" w:rsidRPr="00D340C0">
        <w:rPr>
          <w:rFonts w:ascii="Times New Roman" w:eastAsia="Times New Roman" w:hAnsi="Times New Roman" w:cs="Times New Roman"/>
          <w:sz w:val="28"/>
          <w:szCs w:val="28"/>
        </w:rPr>
        <w:t>hính quyền, các ngành</w:t>
      </w:r>
      <w:r w:rsidR="00AD668A" w:rsidRPr="00D340C0">
        <w:rPr>
          <w:rFonts w:ascii="Times New Roman" w:eastAsia="Times New Roman" w:hAnsi="Times New Roman" w:cs="Times New Roman"/>
          <w:sz w:val="28"/>
          <w:szCs w:val="28"/>
        </w:rPr>
        <w:t xml:space="preserve"> trong thời gian tới.</w:t>
      </w:r>
      <w:r w:rsidR="00BF6109" w:rsidRPr="00D340C0">
        <w:rPr>
          <w:rFonts w:ascii="Times New Roman" w:eastAsia="Times New Roman" w:hAnsi="Times New Roman" w:cs="Times New Roman"/>
          <w:sz w:val="28"/>
          <w:szCs w:val="28"/>
        </w:rPr>
        <w:t xml:space="preserve"> </w:t>
      </w:r>
      <w:r w:rsidR="00514F6E" w:rsidRPr="00D340C0">
        <w:rPr>
          <w:rStyle w:val="fontstyle01"/>
          <w:color w:val="auto"/>
        </w:rPr>
        <w:t xml:space="preserve">Chủ tịch Ủy ban </w:t>
      </w:r>
      <w:r w:rsidR="00514F6E" w:rsidRPr="00D340C0">
        <w:rPr>
          <w:rStyle w:val="fontstyle21"/>
          <w:color w:val="auto"/>
        </w:rPr>
        <w:t>nhân dân t</w:t>
      </w:r>
      <w:r w:rsidR="00514F6E" w:rsidRPr="00D340C0">
        <w:rPr>
          <w:rStyle w:val="fontstyle01"/>
          <w:color w:val="auto"/>
        </w:rPr>
        <w:t>ỉ</w:t>
      </w:r>
      <w:r w:rsidR="00514F6E" w:rsidRPr="00D340C0">
        <w:rPr>
          <w:rStyle w:val="fontstyle21"/>
          <w:color w:val="auto"/>
        </w:rPr>
        <w:t>nh yêu c</w:t>
      </w:r>
      <w:r w:rsidR="00514F6E" w:rsidRPr="00D340C0">
        <w:rPr>
          <w:rStyle w:val="fontstyle01"/>
          <w:color w:val="auto"/>
        </w:rPr>
        <w:t>ầ</w:t>
      </w:r>
      <w:r w:rsidR="00514F6E" w:rsidRPr="00D340C0">
        <w:rPr>
          <w:rStyle w:val="fontstyle21"/>
          <w:color w:val="auto"/>
        </w:rPr>
        <w:t xml:space="preserve">u các </w:t>
      </w:r>
      <w:r w:rsidR="000C386B">
        <w:rPr>
          <w:rStyle w:val="fontstyle01"/>
          <w:color w:val="auto"/>
        </w:rPr>
        <w:t>s</w:t>
      </w:r>
      <w:r w:rsidR="00514F6E" w:rsidRPr="00D340C0">
        <w:rPr>
          <w:rStyle w:val="fontstyle01"/>
          <w:color w:val="auto"/>
        </w:rPr>
        <w:t>ở, ban ngành,</w:t>
      </w:r>
      <w:r w:rsidR="00BF6109" w:rsidRPr="00D340C0">
        <w:rPr>
          <w:rStyle w:val="fontstyle01"/>
          <w:color w:val="auto"/>
        </w:rPr>
        <w:t xml:space="preserve"> đơn vị, </w:t>
      </w:r>
      <w:r w:rsidR="00514F6E" w:rsidRPr="00D340C0">
        <w:rPr>
          <w:rStyle w:val="fontstyle01"/>
          <w:color w:val="auto"/>
        </w:rPr>
        <w:t>Ủy ban nhân dân các huyện, thành phố</w:t>
      </w:r>
      <w:r w:rsidR="0016192E" w:rsidRPr="00D340C0">
        <w:rPr>
          <w:rStyle w:val="fontstyle01"/>
          <w:color w:val="auto"/>
        </w:rPr>
        <w:t xml:space="preserve"> nâng cao nhận thức về vị trí, vai trò và tầm quan trọng của </w:t>
      </w:r>
      <w:r w:rsidR="0016192E" w:rsidRPr="00D340C0">
        <w:rPr>
          <w:rStyle w:val="fontstyle01"/>
          <w:color w:val="auto"/>
        </w:rPr>
        <w:lastRenderedPageBreak/>
        <w:t>công tác thố</w:t>
      </w:r>
      <w:r w:rsidR="00BF6109" w:rsidRPr="00D340C0">
        <w:rPr>
          <w:rStyle w:val="fontstyle01"/>
          <w:color w:val="auto"/>
        </w:rPr>
        <w:t xml:space="preserve">ng kê trong </w:t>
      </w:r>
      <w:r w:rsidR="00C40B56" w:rsidRPr="00D340C0">
        <w:rPr>
          <w:rStyle w:val="fontstyle01"/>
          <w:color w:val="auto"/>
        </w:rPr>
        <w:t>toàn bộ</w:t>
      </w:r>
      <w:r w:rsidR="000C386B">
        <w:rPr>
          <w:rStyle w:val="fontstyle01"/>
          <w:color w:val="auto"/>
        </w:rPr>
        <w:t xml:space="preserve"> các s</w:t>
      </w:r>
      <w:r w:rsidR="00C40B56" w:rsidRPr="00D340C0">
        <w:rPr>
          <w:rStyle w:val="fontstyle01"/>
          <w:color w:val="auto"/>
        </w:rPr>
        <w:t>ở, ngành,</w:t>
      </w:r>
      <w:r w:rsidR="0016192E" w:rsidRPr="00D340C0">
        <w:rPr>
          <w:rStyle w:val="fontstyle01"/>
          <w:color w:val="auto"/>
        </w:rPr>
        <w:t xml:space="preserve"> đơn vị,</w:t>
      </w:r>
      <w:r w:rsidR="005B36E1" w:rsidRPr="00D340C0">
        <w:rPr>
          <w:rStyle w:val="fontstyle01"/>
          <w:color w:val="auto"/>
        </w:rPr>
        <w:t xml:space="preserve"> </w:t>
      </w:r>
      <w:r w:rsidR="006E1768" w:rsidRPr="00D340C0">
        <w:rPr>
          <w:rStyle w:val="fontstyle01"/>
          <w:color w:val="auto"/>
        </w:rPr>
        <w:t>địa phương</w:t>
      </w:r>
      <w:r w:rsidR="0016192E" w:rsidRPr="00D340C0">
        <w:rPr>
          <w:rStyle w:val="fontstyle01"/>
          <w:color w:val="auto"/>
        </w:rPr>
        <w:t xml:space="preserve"> đặc biệt là người đứng đầu và</w:t>
      </w:r>
      <w:r w:rsidR="00514F6E" w:rsidRPr="00D340C0">
        <w:rPr>
          <w:rStyle w:val="fontstyle01"/>
          <w:color w:val="auto"/>
        </w:rPr>
        <w:t xml:space="preserve"> tập trung </w:t>
      </w:r>
      <w:r w:rsidR="0016192E" w:rsidRPr="00D340C0">
        <w:rPr>
          <w:rStyle w:val="fontstyle21"/>
          <w:color w:val="auto"/>
        </w:rPr>
        <w:t>vào</w:t>
      </w:r>
      <w:r w:rsidR="00514F6E" w:rsidRPr="00D340C0">
        <w:rPr>
          <w:rStyle w:val="fontstyle21"/>
          <w:color w:val="auto"/>
        </w:rPr>
        <w:t xml:space="preserve"> các nội dung sau</w:t>
      </w:r>
      <w:r w:rsidR="008338FA" w:rsidRPr="00D340C0">
        <w:rPr>
          <w:rFonts w:ascii="Times New Roman" w:eastAsia="Times New Roman" w:hAnsi="Times New Roman" w:cs="Times New Roman"/>
          <w:sz w:val="28"/>
          <w:szCs w:val="28"/>
          <w:lang w:val="vi-VN"/>
        </w:rPr>
        <w:t>:</w:t>
      </w:r>
    </w:p>
    <w:p w:rsidR="000C386B" w:rsidRDefault="00BE65EE" w:rsidP="000C386B">
      <w:pPr>
        <w:spacing w:before="120" w:after="0" w:line="240" w:lineRule="auto"/>
        <w:ind w:firstLine="709"/>
        <w:jc w:val="both"/>
        <w:rPr>
          <w:rFonts w:ascii="Times New Roman" w:eastAsia="Calibri" w:hAnsi="Times New Roman" w:cs="Times New Roman"/>
          <w:noProof/>
          <w:sz w:val="28"/>
          <w:szCs w:val="28"/>
        </w:rPr>
      </w:pPr>
      <w:r w:rsidRPr="00D340C0">
        <w:rPr>
          <w:rFonts w:ascii="Times New Roman" w:eastAsia="Calibri" w:hAnsi="Times New Roman" w:cs="Times New Roman"/>
          <w:noProof/>
          <w:sz w:val="28"/>
          <w:szCs w:val="28"/>
        </w:rPr>
        <w:t>1</w:t>
      </w:r>
      <w:r w:rsidRPr="00D340C0">
        <w:rPr>
          <w:rFonts w:ascii="Times New Roman" w:eastAsia="Calibri" w:hAnsi="Times New Roman" w:cs="Times New Roman"/>
          <w:noProof/>
          <w:sz w:val="28"/>
          <w:szCs w:val="28"/>
          <w:lang w:val="vi-VN"/>
        </w:rPr>
        <w:t>. Cục Thống kê tỉn</w:t>
      </w:r>
      <w:r w:rsidRPr="00D340C0">
        <w:rPr>
          <w:rFonts w:ascii="Times New Roman" w:eastAsia="Calibri" w:hAnsi="Times New Roman" w:cs="Times New Roman"/>
          <w:noProof/>
          <w:sz w:val="28"/>
          <w:szCs w:val="28"/>
        </w:rPr>
        <w:t>h</w:t>
      </w:r>
    </w:p>
    <w:p w:rsidR="00BE65EE" w:rsidRPr="000C386B" w:rsidRDefault="00BE65EE" w:rsidP="000C386B">
      <w:pPr>
        <w:spacing w:before="120" w:after="0" w:line="240" w:lineRule="auto"/>
        <w:ind w:firstLine="709"/>
        <w:jc w:val="both"/>
        <w:rPr>
          <w:rFonts w:ascii="Times New Roman" w:eastAsia="Calibri" w:hAnsi="Times New Roman" w:cs="Times New Roman"/>
          <w:noProof/>
          <w:sz w:val="28"/>
          <w:szCs w:val="28"/>
        </w:rPr>
      </w:pPr>
      <w:r w:rsidRPr="00D340C0">
        <w:rPr>
          <w:rFonts w:ascii="Times New Roman" w:hAnsi="Times New Roman"/>
          <w:sz w:val="28"/>
          <w:szCs w:val="28"/>
        </w:rPr>
        <w:t>a) Phát huy vai trò, chức năng tham mưu UBND tỉnh về quản lý nhà nước trong hoạt động thống kê trên địa bàn tỉnh; thực hiện tốt công tác thu thập, tổng hợp, công bố, phổ biến thông tin thống kê kinh tế - xã hội phục vụ sự lãnh đạo, chỉ đạo, đi</w:t>
      </w:r>
      <w:r w:rsidR="00971576" w:rsidRPr="00D340C0">
        <w:rPr>
          <w:rFonts w:ascii="Times New Roman" w:hAnsi="Times New Roman"/>
          <w:sz w:val="28"/>
          <w:szCs w:val="28"/>
        </w:rPr>
        <w:t>ề</w:t>
      </w:r>
      <w:r w:rsidRPr="00D340C0">
        <w:rPr>
          <w:rFonts w:ascii="Times New Roman" w:hAnsi="Times New Roman"/>
          <w:sz w:val="28"/>
          <w:szCs w:val="28"/>
        </w:rPr>
        <w:t>u hành c</w:t>
      </w:r>
      <w:r w:rsidR="00971576" w:rsidRPr="00D340C0">
        <w:rPr>
          <w:rFonts w:ascii="Times New Roman" w:hAnsi="Times New Roman"/>
          <w:sz w:val="28"/>
          <w:szCs w:val="28"/>
        </w:rPr>
        <w:t>ủ</w:t>
      </w:r>
      <w:r w:rsidRPr="00D340C0">
        <w:rPr>
          <w:rFonts w:ascii="Times New Roman" w:hAnsi="Times New Roman"/>
          <w:sz w:val="28"/>
          <w:szCs w:val="28"/>
        </w:rPr>
        <w:t>a c</w:t>
      </w:r>
      <w:r w:rsidR="00971576" w:rsidRPr="00D340C0">
        <w:rPr>
          <w:rFonts w:ascii="Times New Roman" w:hAnsi="Times New Roman"/>
          <w:sz w:val="28"/>
          <w:szCs w:val="28"/>
        </w:rPr>
        <w:t>ấ</w:t>
      </w:r>
      <w:r w:rsidRPr="00D340C0">
        <w:rPr>
          <w:rFonts w:ascii="Times New Roman" w:hAnsi="Times New Roman"/>
          <w:sz w:val="28"/>
          <w:szCs w:val="28"/>
        </w:rPr>
        <w:t>p ủy, chính quy</w:t>
      </w:r>
      <w:r w:rsidR="00971576" w:rsidRPr="00D340C0">
        <w:rPr>
          <w:rFonts w:ascii="Times New Roman" w:hAnsi="Times New Roman"/>
          <w:sz w:val="28"/>
          <w:szCs w:val="28"/>
        </w:rPr>
        <w:t>ề</w:t>
      </w:r>
      <w:r w:rsidRPr="00D340C0">
        <w:rPr>
          <w:rFonts w:ascii="Times New Roman" w:hAnsi="Times New Roman"/>
          <w:sz w:val="28"/>
          <w:szCs w:val="28"/>
        </w:rPr>
        <w:t>n các cấp và các cơ quan, tổ chức, cá nhân theo quy định của pháp luật.</w:t>
      </w:r>
    </w:p>
    <w:p w:rsidR="00BE65EE" w:rsidRPr="00D340C0" w:rsidRDefault="00BE65EE" w:rsidP="00C17BE9">
      <w:pPr>
        <w:spacing w:before="120" w:after="0" w:line="240" w:lineRule="auto"/>
        <w:ind w:firstLine="709"/>
        <w:jc w:val="both"/>
        <w:rPr>
          <w:rFonts w:ascii="Times New Roman" w:eastAsia="Times New Roman" w:hAnsi="Times New Roman" w:cs="Times New Roman"/>
          <w:sz w:val="28"/>
          <w:szCs w:val="28"/>
        </w:rPr>
      </w:pPr>
      <w:r w:rsidRPr="00D340C0">
        <w:rPr>
          <w:rFonts w:ascii="Times New Roman" w:eastAsia="Times New Roman" w:hAnsi="Times New Roman" w:cs="Times New Roman"/>
          <w:sz w:val="28"/>
          <w:szCs w:val="28"/>
        </w:rPr>
        <w:t>b) Chủ trì, phối hợp với các sở, ngành</w:t>
      </w:r>
      <w:r w:rsidR="00971576" w:rsidRPr="00D340C0">
        <w:rPr>
          <w:rFonts w:ascii="Times New Roman" w:eastAsia="Times New Roman" w:hAnsi="Times New Roman" w:cs="Times New Roman"/>
          <w:sz w:val="28"/>
          <w:szCs w:val="28"/>
        </w:rPr>
        <w:t>,</w:t>
      </w:r>
      <w:r w:rsidRPr="00D340C0">
        <w:rPr>
          <w:rFonts w:ascii="Times New Roman" w:eastAsia="Times New Roman" w:hAnsi="Times New Roman" w:cs="Times New Roman"/>
          <w:sz w:val="28"/>
          <w:szCs w:val="28"/>
        </w:rPr>
        <w:t xml:space="preserve"> địa phương có liên quan triển khai thực hiện hiệu quả Luật Thống kê; Luật sửa đổi, bổ sung một số điều và Phụ lục Danh mục chỉ tiêu thống kê quốc gia của Luật Thống kê; Chiến lược phát triển Thống kê Việt Nam giai đoạn 2021 - 2030, tầm nhìn đến năm 2045 trên địa bàn tỉnh theo Quyết định số</w:t>
      </w:r>
      <w:r w:rsidR="00AC1AEF" w:rsidRPr="00D340C0">
        <w:rPr>
          <w:rFonts w:ascii="Times New Roman" w:eastAsia="Times New Roman" w:hAnsi="Times New Roman" w:cs="Times New Roman"/>
          <w:sz w:val="28"/>
          <w:szCs w:val="28"/>
        </w:rPr>
        <w:t xml:space="preserve"> </w:t>
      </w:r>
      <w:r w:rsidR="00F85ED6" w:rsidRPr="00D340C0">
        <w:rPr>
          <w:rFonts w:ascii="Times New Roman" w:eastAsia="Times New Roman" w:hAnsi="Times New Roman" w:cs="Times New Roman"/>
          <w:sz w:val="28"/>
          <w:szCs w:val="28"/>
        </w:rPr>
        <w:t>2014/QĐ-TTg ngày 01/12/2021 của Thủ tướng Chính phủ.</w:t>
      </w:r>
      <w:r w:rsidRPr="00D340C0">
        <w:rPr>
          <w:rFonts w:ascii="Times New Roman" w:eastAsia="Times New Roman" w:hAnsi="Times New Roman" w:cs="Times New Roman"/>
          <w:sz w:val="28"/>
          <w:szCs w:val="28"/>
        </w:rPr>
        <w:t xml:space="preserve">  </w:t>
      </w:r>
    </w:p>
    <w:p w:rsidR="00BE65EE" w:rsidRPr="00D340C0" w:rsidRDefault="00971576" w:rsidP="00C17BE9">
      <w:pPr>
        <w:spacing w:before="120" w:after="0" w:line="240" w:lineRule="auto"/>
        <w:ind w:firstLine="709"/>
        <w:jc w:val="both"/>
        <w:rPr>
          <w:rFonts w:ascii="Times New Roman" w:eastAsia="Times New Roman" w:hAnsi="Times New Roman" w:cs="Times New Roman"/>
          <w:sz w:val="28"/>
          <w:szCs w:val="28"/>
        </w:rPr>
      </w:pPr>
      <w:r w:rsidRPr="00D340C0">
        <w:rPr>
          <w:rFonts w:ascii="Times New Roman" w:eastAsia="Times New Roman" w:hAnsi="Times New Roman" w:cs="Times New Roman"/>
          <w:sz w:val="28"/>
          <w:szCs w:val="28"/>
        </w:rPr>
        <w:t>c</w:t>
      </w:r>
      <w:r w:rsidR="00BE65EE" w:rsidRPr="00D340C0">
        <w:rPr>
          <w:rFonts w:ascii="Times New Roman" w:eastAsia="Times New Roman" w:hAnsi="Times New Roman" w:cs="Times New Roman"/>
          <w:sz w:val="28"/>
          <w:szCs w:val="28"/>
        </w:rPr>
        <w:t xml:space="preserve">) Tiếp tục nâng cao chất lượng thông tin thống kê, cập nhật kịp thời các thông tin kinh tế - xã hội, nhằm phục vụ hiệu quả hơn trong công tác chỉ đạo, điều hành của Tỉnh ủy, Hội đồng nhân dân, Ủy ban nhân dân tỉnh và </w:t>
      </w:r>
      <w:r w:rsidR="00301BE6" w:rsidRPr="00D340C0">
        <w:rPr>
          <w:rFonts w:ascii="Times New Roman" w:eastAsia="Times New Roman" w:hAnsi="Times New Roman" w:cs="Times New Roman"/>
          <w:sz w:val="28"/>
          <w:szCs w:val="28"/>
        </w:rPr>
        <w:t xml:space="preserve">các </w:t>
      </w:r>
      <w:r w:rsidR="00BE65EE" w:rsidRPr="00D340C0">
        <w:rPr>
          <w:rFonts w:ascii="Times New Roman" w:eastAsia="Times New Roman" w:hAnsi="Times New Roman" w:cs="Times New Roman"/>
          <w:sz w:val="28"/>
          <w:szCs w:val="28"/>
        </w:rPr>
        <w:t xml:space="preserve">địa phương. </w:t>
      </w:r>
    </w:p>
    <w:p w:rsidR="00BE65EE" w:rsidRPr="00D340C0" w:rsidRDefault="00301BE6" w:rsidP="00C17BE9">
      <w:pPr>
        <w:spacing w:before="120" w:after="0" w:line="240" w:lineRule="auto"/>
        <w:ind w:firstLine="709"/>
        <w:jc w:val="both"/>
        <w:rPr>
          <w:rFonts w:ascii="Times New Roman" w:eastAsia="Times New Roman" w:hAnsi="Times New Roman" w:cs="Times New Roman"/>
          <w:sz w:val="28"/>
          <w:szCs w:val="28"/>
        </w:rPr>
      </w:pPr>
      <w:r w:rsidRPr="00D340C0">
        <w:rPr>
          <w:rFonts w:ascii="Times New Roman" w:eastAsia="Times New Roman" w:hAnsi="Times New Roman" w:cs="Times New Roman"/>
          <w:sz w:val="28"/>
          <w:szCs w:val="28"/>
        </w:rPr>
        <w:t>d</w:t>
      </w:r>
      <w:r w:rsidR="00BE65EE" w:rsidRPr="00D340C0">
        <w:rPr>
          <w:rFonts w:ascii="Times New Roman" w:eastAsia="Times New Roman" w:hAnsi="Times New Roman" w:cs="Times New Roman"/>
          <w:sz w:val="28"/>
          <w:szCs w:val="28"/>
        </w:rPr>
        <w:t>) Đẩy nhanh quá trình ứng dụng kỹ thuật số vào công tác thống kê; triển khai đồng bộ tư liệu hóa và chuyển đổi số trong hoạt động thống kê; xây dựng hệ thống báo cáo điện tử thống nhất từ sở, ban, ngành cấp tỉnh, Ủy ban nhân dân cấp huyện đến hệ thống thống kê tập trung cấp tỉnh, cấp huyện, trong đó tập trung vào các chỉ tiêu có tần suất nhanh (tháng, quý).</w:t>
      </w:r>
    </w:p>
    <w:p w:rsidR="008C7DD1" w:rsidRPr="00D340C0" w:rsidRDefault="00301BE6" w:rsidP="00C17BE9">
      <w:pPr>
        <w:spacing w:before="120" w:after="0" w:line="240" w:lineRule="auto"/>
        <w:ind w:firstLine="709"/>
        <w:jc w:val="both"/>
        <w:rPr>
          <w:rFonts w:ascii="Times New Roman" w:eastAsia="Times New Roman" w:hAnsi="Times New Roman" w:cs="Times New Roman"/>
          <w:sz w:val="28"/>
          <w:szCs w:val="28"/>
        </w:rPr>
      </w:pPr>
      <w:r w:rsidRPr="00D340C0">
        <w:rPr>
          <w:rFonts w:ascii="Times New Roman" w:eastAsia="Times New Roman" w:hAnsi="Times New Roman" w:cs="Times New Roman"/>
          <w:sz w:val="28"/>
          <w:szCs w:val="28"/>
        </w:rPr>
        <w:t>đ</w:t>
      </w:r>
      <w:r w:rsidR="00BE65EE" w:rsidRPr="00D340C0">
        <w:rPr>
          <w:rFonts w:ascii="Times New Roman" w:eastAsia="Times New Roman" w:hAnsi="Times New Roman" w:cs="Times New Roman"/>
          <w:sz w:val="28"/>
          <w:szCs w:val="28"/>
        </w:rPr>
        <w:t>) Đẩy mạnh việc khai thác, sử dụng dữ liệu hành chính cho mục đích thống kê, trong đó tập trung khai thác các dữ liệu liên quan đến thu, chi ngân sách, thuế, xuất nhập khẩu, Bảo hiểm xã hội, đăng ký doanh nghiệp, đăng ký hộ kinh doanh cá thể, đăng ký về cấp phép đầu tư, cấp phép xây dựng, dữ liệu quốc gia về dân cư,…</w:t>
      </w:r>
    </w:p>
    <w:p w:rsidR="00B66A4E" w:rsidRPr="00D340C0" w:rsidRDefault="008C7DD1" w:rsidP="00C17BE9">
      <w:pPr>
        <w:pStyle w:val="ListParagraph"/>
        <w:spacing w:before="120" w:after="0" w:line="240" w:lineRule="auto"/>
        <w:ind w:left="0" w:firstLine="709"/>
        <w:jc w:val="both"/>
        <w:rPr>
          <w:rFonts w:ascii="Times New Roman" w:eastAsia="Calibri" w:hAnsi="Times New Roman" w:cs="Times New Roman"/>
          <w:noProof/>
          <w:sz w:val="28"/>
          <w:szCs w:val="28"/>
        </w:rPr>
      </w:pPr>
      <w:r w:rsidRPr="00D340C0">
        <w:rPr>
          <w:rFonts w:ascii="Times New Roman" w:eastAsia="Calibri" w:hAnsi="Times New Roman" w:cs="Times New Roman"/>
          <w:noProof/>
          <w:sz w:val="28"/>
          <w:szCs w:val="28"/>
        </w:rPr>
        <w:t>2</w:t>
      </w:r>
      <w:r w:rsidR="00F77C62" w:rsidRPr="00D340C0">
        <w:rPr>
          <w:rFonts w:ascii="Times New Roman" w:eastAsia="Calibri" w:hAnsi="Times New Roman" w:cs="Times New Roman"/>
          <w:noProof/>
          <w:sz w:val="28"/>
          <w:szCs w:val="28"/>
        </w:rPr>
        <w:t xml:space="preserve">. </w:t>
      </w:r>
      <w:r w:rsidR="00845538">
        <w:rPr>
          <w:rFonts w:ascii="Times New Roman" w:eastAsia="Calibri" w:hAnsi="Times New Roman" w:cs="Times New Roman"/>
          <w:noProof/>
          <w:sz w:val="28"/>
          <w:szCs w:val="28"/>
        </w:rPr>
        <w:t>Các s</w:t>
      </w:r>
      <w:r w:rsidR="00B66A4E" w:rsidRPr="00D340C0">
        <w:rPr>
          <w:rFonts w:ascii="Times New Roman" w:eastAsia="Calibri" w:hAnsi="Times New Roman" w:cs="Times New Roman"/>
          <w:noProof/>
          <w:sz w:val="28"/>
          <w:szCs w:val="28"/>
        </w:rPr>
        <w:t>ở, ban, ngành, đơn vị cấp tỉ</w:t>
      </w:r>
      <w:r w:rsidR="00FF1289" w:rsidRPr="00D340C0">
        <w:rPr>
          <w:rFonts w:ascii="Times New Roman" w:eastAsia="Calibri" w:hAnsi="Times New Roman" w:cs="Times New Roman"/>
          <w:noProof/>
          <w:sz w:val="28"/>
          <w:szCs w:val="28"/>
        </w:rPr>
        <w:t>nh</w:t>
      </w:r>
      <w:r w:rsidR="00F77C62" w:rsidRPr="00D340C0">
        <w:rPr>
          <w:rFonts w:ascii="Times New Roman" w:eastAsia="Calibri" w:hAnsi="Times New Roman" w:cs="Times New Roman"/>
          <w:noProof/>
          <w:sz w:val="28"/>
          <w:szCs w:val="28"/>
        </w:rPr>
        <w:t>; Ủy ban nhân dân các huyện</w:t>
      </w:r>
      <w:r w:rsidR="001D44D8" w:rsidRPr="00D340C0">
        <w:rPr>
          <w:rFonts w:ascii="Times New Roman" w:eastAsia="Calibri" w:hAnsi="Times New Roman" w:cs="Times New Roman"/>
          <w:noProof/>
          <w:sz w:val="28"/>
          <w:szCs w:val="28"/>
        </w:rPr>
        <w:t>,</w:t>
      </w:r>
      <w:r w:rsidR="00F77C62" w:rsidRPr="00D340C0">
        <w:rPr>
          <w:rFonts w:ascii="Times New Roman" w:eastAsia="Calibri" w:hAnsi="Times New Roman" w:cs="Times New Roman"/>
          <w:noProof/>
          <w:sz w:val="28"/>
          <w:szCs w:val="28"/>
        </w:rPr>
        <w:t xml:space="preserve"> thành phố</w:t>
      </w:r>
    </w:p>
    <w:p w:rsidR="00B319A2" w:rsidRPr="00D340C0" w:rsidRDefault="00B319A2" w:rsidP="00C17BE9">
      <w:pPr>
        <w:spacing w:before="120" w:after="0" w:line="240" w:lineRule="auto"/>
        <w:ind w:firstLine="709"/>
        <w:jc w:val="both"/>
        <w:rPr>
          <w:rFonts w:ascii="Times New Roman" w:eastAsia="Times New Roman" w:hAnsi="Times New Roman" w:cs="Times New Roman"/>
          <w:sz w:val="28"/>
          <w:szCs w:val="28"/>
        </w:rPr>
      </w:pPr>
      <w:r w:rsidRPr="00D340C0">
        <w:rPr>
          <w:rFonts w:ascii="Times New Roman" w:eastAsia="Calibri" w:hAnsi="Times New Roman" w:cs="Times New Roman"/>
          <w:noProof/>
          <w:sz w:val="28"/>
          <w:szCs w:val="28"/>
        </w:rPr>
        <w:t xml:space="preserve">a) </w:t>
      </w:r>
      <w:r w:rsidRPr="00D340C0">
        <w:rPr>
          <w:rFonts w:ascii="Times New Roman" w:eastAsia="Times New Roman" w:hAnsi="Times New Roman" w:cs="Times New Roman"/>
          <w:sz w:val="28"/>
          <w:szCs w:val="28"/>
        </w:rPr>
        <w:t>Thống nhất sử dụng số liệu thống kê do Tổng cục Thống kê, Cục Thống kê</w:t>
      </w:r>
      <w:r w:rsidR="005C0E00" w:rsidRPr="00D340C0">
        <w:rPr>
          <w:rFonts w:ascii="Times New Roman" w:eastAsia="Times New Roman" w:hAnsi="Times New Roman" w:cs="Times New Roman"/>
          <w:sz w:val="28"/>
          <w:szCs w:val="28"/>
        </w:rPr>
        <w:t xml:space="preserve"> tỉnh</w:t>
      </w:r>
      <w:r w:rsidRPr="00D340C0">
        <w:rPr>
          <w:rFonts w:ascii="Times New Roman" w:eastAsia="Times New Roman" w:hAnsi="Times New Roman" w:cs="Times New Roman"/>
          <w:sz w:val="28"/>
          <w:szCs w:val="28"/>
        </w:rPr>
        <w:t xml:space="preserve">, Chi cục Thống kê </w:t>
      </w:r>
      <w:r w:rsidR="000A2B3B" w:rsidRPr="00D340C0">
        <w:rPr>
          <w:rFonts w:ascii="Times New Roman" w:eastAsia="Times New Roman" w:hAnsi="Times New Roman" w:cs="Times New Roman"/>
          <w:sz w:val="28"/>
          <w:szCs w:val="28"/>
        </w:rPr>
        <w:t xml:space="preserve">huyện </w:t>
      </w:r>
      <w:r w:rsidRPr="00D340C0">
        <w:rPr>
          <w:rFonts w:ascii="Times New Roman" w:eastAsia="Times New Roman" w:hAnsi="Times New Roman" w:cs="Times New Roman"/>
          <w:sz w:val="28"/>
          <w:szCs w:val="28"/>
        </w:rPr>
        <w:t>và cơ quan Nhà nước có thẩm quyền công bố theo quy định của pháp luật.</w:t>
      </w:r>
    </w:p>
    <w:p w:rsidR="00FF324E" w:rsidRPr="00D340C0" w:rsidRDefault="00B319A2" w:rsidP="00C17BE9">
      <w:pPr>
        <w:spacing w:before="120" w:after="0" w:line="240" w:lineRule="auto"/>
        <w:ind w:firstLine="709"/>
        <w:jc w:val="both"/>
        <w:rPr>
          <w:rFonts w:ascii="Times New Roman" w:eastAsia="Calibri" w:hAnsi="Times New Roman" w:cs="Times New Roman"/>
          <w:noProof/>
          <w:sz w:val="28"/>
          <w:szCs w:val="28"/>
        </w:rPr>
      </w:pPr>
      <w:r w:rsidRPr="00D340C0">
        <w:rPr>
          <w:rFonts w:ascii="Times New Roman" w:eastAsia="Calibri" w:hAnsi="Times New Roman" w:cs="Times New Roman"/>
          <w:noProof/>
          <w:sz w:val="28"/>
          <w:szCs w:val="28"/>
        </w:rPr>
        <w:t>b</w:t>
      </w:r>
      <w:r w:rsidR="00FA443C" w:rsidRPr="00D340C0">
        <w:rPr>
          <w:rFonts w:ascii="Times New Roman" w:eastAsia="Calibri" w:hAnsi="Times New Roman" w:cs="Times New Roman"/>
          <w:noProof/>
          <w:sz w:val="28"/>
          <w:szCs w:val="28"/>
        </w:rPr>
        <w:t>)</w:t>
      </w:r>
      <w:r w:rsidR="00EC2ABC" w:rsidRPr="00D340C0">
        <w:rPr>
          <w:rFonts w:ascii="Times New Roman" w:eastAsia="Calibri" w:hAnsi="Times New Roman" w:cs="Times New Roman"/>
          <w:noProof/>
          <w:sz w:val="28"/>
          <w:szCs w:val="28"/>
        </w:rPr>
        <w:t xml:space="preserve"> </w:t>
      </w:r>
      <w:r w:rsidR="00FF1289" w:rsidRPr="00D340C0">
        <w:rPr>
          <w:rFonts w:ascii="Times New Roman" w:eastAsia="Calibri" w:hAnsi="Times New Roman" w:cs="Times New Roman"/>
          <w:noProof/>
          <w:sz w:val="28"/>
          <w:szCs w:val="28"/>
        </w:rPr>
        <w:t xml:space="preserve">Tổ chức thu thập, tổng hợp, biên soạn các chỉ tiêu thuộc hệ thống chỉ tiêu </w:t>
      </w:r>
      <w:r w:rsidRPr="00D340C0">
        <w:rPr>
          <w:rFonts w:ascii="Times New Roman" w:eastAsia="Calibri" w:hAnsi="Times New Roman" w:cs="Times New Roman"/>
          <w:noProof/>
          <w:sz w:val="28"/>
          <w:szCs w:val="28"/>
        </w:rPr>
        <w:t xml:space="preserve">thống kê </w:t>
      </w:r>
      <w:r w:rsidR="00FF1289" w:rsidRPr="00D340C0">
        <w:rPr>
          <w:rFonts w:ascii="Times New Roman" w:eastAsia="Calibri" w:hAnsi="Times New Roman" w:cs="Times New Roman"/>
          <w:noProof/>
          <w:sz w:val="28"/>
          <w:szCs w:val="28"/>
        </w:rPr>
        <w:t>cấp tỉnh</w:t>
      </w:r>
      <w:r w:rsidR="00F77C62" w:rsidRPr="00D340C0">
        <w:rPr>
          <w:rFonts w:ascii="Times New Roman" w:eastAsia="Calibri" w:hAnsi="Times New Roman" w:cs="Times New Roman"/>
          <w:noProof/>
          <w:sz w:val="28"/>
          <w:szCs w:val="28"/>
        </w:rPr>
        <w:t>, cấp huyện, cấp xã</w:t>
      </w:r>
      <w:r w:rsidR="00FF1289" w:rsidRPr="00D340C0">
        <w:rPr>
          <w:rFonts w:ascii="Times New Roman" w:eastAsia="Calibri" w:hAnsi="Times New Roman" w:cs="Times New Roman"/>
          <w:noProof/>
          <w:sz w:val="28"/>
          <w:szCs w:val="28"/>
        </w:rPr>
        <w:t xml:space="preserve"> theo ngành, lĩnh vực được phân công</w:t>
      </w:r>
      <w:r w:rsidR="00FA443C" w:rsidRPr="00D340C0">
        <w:rPr>
          <w:rFonts w:ascii="Times New Roman" w:eastAsia="Calibri" w:hAnsi="Times New Roman" w:cs="Times New Roman"/>
          <w:noProof/>
          <w:sz w:val="28"/>
          <w:szCs w:val="28"/>
        </w:rPr>
        <w:t>; thực hiện chế độ báo cáo</w:t>
      </w:r>
      <w:r w:rsidR="00FF324E" w:rsidRPr="00D340C0">
        <w:rPr>
          <w:rFonts w:ascii="Times New Roman" w:eastAsia="Calibri" w:hAnsi="Times New Roman" w:cs="Times New Roman"/>
          <w:noProof/>
          <w:sz w:val="28"/>
          <w:szCs w:val="28"/>
        </w:rPr>
        <w:t xml:space="preserve"> hệ thống chỉ tiêu </w:t>
      </w:r>
      <w:r w:rsidRPr="00D340C0">
        <w:rPr>
          <w:rFonts w:ascii="Times New Roman" w:eastAsia="Calibri" w:hAnsi="Times New Roman" w:cs="Times New Roman"/>
          <w:noProof/>
          <w:sz w:val="28"/>
          <w:szCs w:val="28"/>
        </w:rPr>
        <w:t xml:space="preserve">thống kê </w:t>
      </w:r>
      <w:r w:rsidR="00FF324E" w:rsidRPr="00D340C0">
        <w:rPr>
          <w:rFonts w:ascii="Times New Roman" w:eastAsia="Calibri" w:hAnsi="Times New Roman" w:cs="Times New Roman"/>
          <w:noProof/>
          <w:sz w:val="28"/>
          <w:szCs w:val="28"/>
        </w:rPr>
        <w:t>cấp tỉnh</w:t>
      </w:r>
      <w:r w:rsidR="00F77C62" w:rsidRPr="00D340C0">
        <w:rPr>
          <w:rFonts w:ascii="Times New Roman" w:eastAsia="Calibri" w:hAnsi="Times New Roman" w:cs="Times New Roman"/>
          <w:noProof/>
          <w:sz w:val="28"/>
          <w:szCs w:val="28"/>
        </w:rPr>
        <w:t>, cấp huyện và cấp xã</w:t>
      </w:r>
      <w:r w:rsidR="00FF324E" w:rsidRPr="00D340C0">
        <w:rPr>
          <w:rFonts w:ascii="Times New Roman" w:eastAsia="Calibri" w:hAnsi="Times New Roman" w:cs="Times New Roman"/>
          <w:noProof/>
          <w:sz w:val="28"/>
          <w:szCs w:val="28"/>
        </w:rPr>
        <w:t xml:space="preserve"> cho cơ quan Thống kê</w:t>
      </w:r>
      <w:r w:rsidR="00FA443C" w:rsidRPr="00D340C0">
        <w:rPr>
          <w:rFonts w:ascii="Times New Roman" w:eastAsia="Calibri" w:hAnsi="Times New Roman" w:cs="Times New Roman"/>
          <w:noProof/>
          <w:sz w:val="28"/>
          <w:szCs w:val="28"/>
        </w:rPr>
        <w:t xml:space="preserve"> theo thẩm quyề</w:t>
      </w:r>
      <w:r w:rsidR="00FF324E" w:rsidRPr="00D340C0">
        <w:rPr>
          <w:rFonts w:ascii="Times New Roman" w:eastAsia="Calibri" w:hAnsi="Times New Roman" w:cs="Times New Roman"/>
          <w:noProof/>
          <w:sz w:val="28"/>
          <w:szCs w:val="28"/>
        </w:rPr>
        <w:t>n.</w:t>
      </w:r>
    </w:p>
    <w:p w:rsidR="00FA443C" w:rsidRPr="00D340C0" w:rsidRDefault="00B319A2" w:rsidP="00C17BE9">
      <w:pPr>
        <w:spacing w:before="120" w:after="0" w:line="240" w:lineRule="auto"/>
        <w:ind w:firstLine="709"/>
        <w:jc w:val="both"/>
        <w:rPr>
          <w:rFonts w:ascii="Times New Roman" w:eastAsia="Calibri" w:hAnsi="Times New Roman" w:cs="Times New Roman"/>
          <w:noProof/>
          <w:sz w:val="28"/>
          <w:szCs w:val="28"/>
        </w:rPr>
      </w:pPr>
      <w:r w:rsidRPr="00D340C0">
        <w:rPr>
          <w:rFonts w:ascii="Times New Roman" w:eastAsia="Calibri" w:hAnsi="Times New Roman" w:cs="Times New Roman"/>
          <w:noProof/>
          <w:sz w:val="28"/>
          <w:szCs w:val="28"/>
        </w:rPr>
        <w:tab/>
        <w:t>c</w:t>
      </w:r>
      <w:r w:rsidR="00FA443C" w:rsidRPr="00D340C0">
        <w:rPr>
          <w:rFonts w:ascii="Times New Roman" w:eastAsia="Calibri" w:hAnsi="Times New Roman" w:cs="Times New Roman"/>
          <w:noProof/>
          <w:sz w:val="28"/>
          <w:szCs w:val="28"/>
        </w:rPr>
        <w:t>) Phối hợp chặt chẽ với Cục Thố</w:t>
      </w:r>
      <w:r w:rsidR="00CE0E4A" w:rsidRPr="00D340C0">
        <w:rPr>
          <w:rFonts w:ascii="Times New Roman" w:eastAsia="Calibri" w:hAnsi="Times New Roman" w:cs="Times New Roman"/>
          <w:noProof/>
          <w:sz w:val="28"/>
          <w:szCs w:val="28"/>
        </w:rPr>
        <w:t>ng kê, Chi cục Thống kê cấp huyện</w:t>
      </w:r>
      <w:r w:rsidR="00FA443C" w:rsidRPr="00D340C0">
        <w:rPr>
          <w:rFonts w:ascii="Times New Roman" w:eastAsia="Calibri" w:hAnsi="Times New Roman" w:cs="Times New Roman"/>
          <w:noProof/>
          <w:sz w:val="28"/>
          <w:szCs w:val="28"/>
        </w:rPr>
        <w:t xml:space="preserve"> tổ chức tốt các hoạt động thống kê trên địa bàn như: Tích cực chia sẻ dữ liệu, cung cấp </w:t>
      </w:r>
      <w:r w:rsidR="003F58FE" w:rsidRPr="00D340C0">
        <w:rPr>
          <w:rFonts w:ascii="Times New Roman" w:eastAsia="Calibri" w:hAnsi="Times New Roman" w:cs="Times New Roman"/>
          <w:noProof/>
          <w:sz w:val="28"/>
          <w:szCs w:val="28"/>
        </w:rPr>
        <w:t xml:space="preserve">dữ liệu </w:t>
      </w:r>
      <w:r w:rsidR="00FA443C" w:rsidRPr="00D340C0">
        <w:rPr>
          <w:rFonts w:ascii="Times New Roman" w:eastAsia="Calibri" w:hAnsi="Times New Roman" w:cs="Times New Roman"/>
          <w:noProof/>
          <w:sz w:val="28"/>
          <w:szCs w:val="28"/>
        </w:rPr>
        <w:t>hành chính cho ngành Thống kê; nghiêm túc thực hiện chế độ báo cáo thống kê định kỳ, đúng biểu mẫu</w:t>
      </w:r>
      <w:r w:rsidR="00FF324E" w:rsidRPr="00D340C0">
        <w:rPr>
          <w:rFonts w:ascii="Times New Roman" w:eastAsia="Calibri" w:hAnsi="Times New Roman" w:cs="Times New Roman"/>
          <w:noProof/>
          <w:sz w:val="28"/>
          <w:szCs w:val="28"/>
        </w:rPr>
        <w:t xml:space="preserve">, thời gian theo quy định; phối hợp thực </w:t>
      </w:r>
      <w:r w:rsidR="00FF324E" w:rsidRPr="00D340C0">
        <w:rPr>
          <w:rFonts w:ascii="Times New Roman" w:eastAsia="Calibri" w:hAnsi="Times New Roman" w:cs="Times New Roman"/>
          <w:noProof/>
          <w:sz w:val="28"/>
          <w:szCs w:val="28"/>
        </w:rPr>
        <w:lastRenderedPageBreak/>
        <w:t>hiện các cuộc điều tra thống kê nhằm nâng cao chất lượng số liệu thống kê phục vụ công tác chỉ đạo, điều hành của lãnh đạo tỉnh, các cấp, các ngành và đối tượng dùng tin khác.</w:t>
      </w:r>
    </w:p>
    <w:p w:rsidR="008A19B5" w:rsidRPr="00D340C0" w:rsidRDefault="008A19B5" w:rsidP="00C17BE9">
      <w:pPr>
        <w:spacing w:before="120" w:after="0" w:line="240" w:lineRule="auto"/>
        <w:ind w:firstLine="709"/>
        <w:jc w:val="both"/>
        <w:rPr>
          <w:rFonts w:ascii="Times New Roman" w:eastAsia="Calibri" w:hAnsi="Times New Roman" w:cs="Times New Roman"/>
          <w:noProof/>
          <w:sz w:val="28"/>
          <w:szCs w:val="28"/>
        </w:rPr>
      </w:pPr>
      <w:r w:rsidRPr="00D340C0">
        <w:rPr>
          <w:rFonts w:ascii="Times New Roman" w:eastAsia="Calibri" w:hAnsi="Times New Roman" w:cs="Times New Roman"/>
          <w:noProof/>
          <w:sz w:val="28"/>
          <w:szCs w:val="28"/>
        </w:rPr>
        <w:t>d) Xây dựng hệ thống báo cáo điện tử từ sở, ban, ngành cấp tỉnh, Ủy ban nhân dân cấp huyện đồng bộ, thông suốt với hệ thống thống kê tập trung bảo đảm thu thập thông tin phục vụ chỉ đạo, điều hành nhanh của lãnh đạo các cấp trung ương và địa phương.</w:t>
      </w:r>
    </w:p>
    <w:p w:rsidR="004848BF" w:rsidRPr="00D340C0" w:rsidRDefault="008A19B5" w:rsidP="00C17BE9">
      <w:pPr>
        <w:spacing w:before="120" w:after="0" w:line="240" w:lineRule="auto"/>
        <w:ind w:firstLine="709"/>
        <w:jc w:val="both"/>
        <w:rPr>
          <w:rFonts w:ascii="Times New Roman" w:eastAsia="Calibri" w:hAnsi="Times New Roman" w:cs="Times New Roman"/>
          <w:noProof/>
          <w:sz w:val="28"/>
          <w:szCs w:val="28"/>
        </w:rPr>
      </w:pPr>
      <w:r w:rsidRPr="00D340C0">
        <w:rPr>
          <w:rFonts w:ascii="Times New Roman" w:eastAsia="Calibri" w:hAnsi="Times New Roman" w:cs="Times New Roman"/>
          <w:noProof/>
          <w:sz w:val="28"/>
          <w:szCs w:val="28"/>
        </w:rPr>
        <w:t>đ</w:t>
      </w:r>
      <w:r w:rsidR="004848BF" w:rsidRPr="00D340C0">
        <w:rPr>
          <w:rFonts w:ascii="Times New Roman" w:eastAsia="Calibri" w:hAnsi="Times New Roman" w:cs="Times New Roman"/>
          <w:noProof/>
          <w:sz w:val="28"/>
          <w:szCs w:val="28"/>
        </w:rPr>
        <w:t>) Củng cố</w:t>
      </w:r>
      <w:r w:rsidRPr="00D340C0">
        <w:rPr>
          <w:rFonts w:ascii="Times New Roman" w:eastAsia="Calibri" w:hAnsi="Times New Roman" w:cs="Times New Roman"/>
          <w:noProof/>
          <w:sz w:val="28"/>
          <w:szCs w:val="28"/>
        </w:rPr>
        <w:t>, bố trí</w:t>
      </w:r>
      <w:r w:rsidR="004848BF" w:rsidRPr="00D340C0">
        <w:rPr>
          <w:rFonts w:ascii="Times New Roman" w:eastAsia="Calibri" w:hAnsi="Times New Roman" w:cs="Times New Roman"/>
          <w:noProof/>
          <w:sz w:val="28"/>
          <w:szCs w:val="28"/>
        </w:rPr>
        <w:t xml:space="preserve"> nhân lực làm </w:t>
      </w:r>
      <w:r w:rsidR="00F85ED6" w:rsidRPr="00D340C0">
        <w:rPr>
          <w:rFonts w:ascii="Times New Roman" w:eastAsia="Calibri" w:hAnsi="Times New Roman" w:cs="Times New Roman"/>
          <w:noProof/>
          <w:sz w:val="28"/>
          <w:szCs w:val="28"/>
        </w:rPr>
        <w:t xml:space="preserve">công tác </w:t>
      </w:r>
      <w:r w:rsidR="004848BF" w:rsidRPr="00D340C0">
        <w:rPr>
          <w:rFonts w:ascii="Times New Roman" w:eastAsia="Calibri" w:hAnsi="Times New Roman" w:cs="Times New Roman"/>
          <w:noProof/>
          <w:sz w:val="28"/>
          <w:szCs w:val="28"/>
        </w:rPr>
        <w:t>thống kê tại sở, ban, ngành, cơ quan chuyên môn thuộc Ủy ban nhân dân cấp huyện, Ủy ban nhân dân cấp xã đáp ứng yêu cầu, phù hợp với chức năng, nhiệm vụ, cơ cấu tổ chức củ</w:t>
      </w:r>
      <w:r w:rsidR="00845538">
        <w:rPr>
          <w:rFonts w:ascii="Times New Roman" w:eastAsia="Calibri" w:hAnsi="Times New Roman" w:cs="Times New Roman"/>
          <w:noProof/>
          <w:sz w:val="28"/>
          <w:szCs w:val="28"/>
        </w:rPr>
        <w:t>a s</w:t>
      </w:r>
      <w:r w:rsidR="004848BF" w:rsidRPr="00D340C0">
        <w:rPr>
          <w:rFonts w:ascii="Times New Roman" w:eastAsia="Calibri" w:hAnsi="Times New Roman" w:cs="Times New Roman"/>
          <w:noProof/>
          <w:sz w:val="28"/>
          <w:szCs w:val="28"/>
        </w:rPr>
        <w:t xml:space="preserve">ở, ban, ngành và chức danh công chức thống kê chuyên trách thuộc Ủy ban nhân dân cấp xã; </w:t>
      </w:r>
      <w:r w:rsidR="00B45EC8" w:rsidRPr="00D340C0">
        <w:rPr>
          <w:rFonts w:ascii="Times New Roman" w:eastAsia="Calibri" w:hAnsi="Times New Roman" w:cs="Times New Roman"/>
          <w:noProof/>
          <w:sz w:val="28"/>
          <w:szCs w:val="28"/>
        </w:rPr>
        <w:t xml:space="preserve">quan tâm thực hiện chế độ phụ cấp ưu đãi nghề đối với công chức làm công tác thống kê của sở, ban ngành; </w:t>
      </w:r>
      <w:r w:rsidR="004848BF" w:rsidRPr="00D340C0">
        <w:rPr>
          <w:rFonts w:ascii="Times New Roman" w:eastAsia="Calibri" w:hAnsi="Times New Roman" w:cs="Times New Roman"/>
          <w:noProof/>
          <w:sz w:val="28"/>
          <w:szCs w:val="28"/>
        </w:rPr>
        <w:t>hằng năm, phối hợp với Cục Thống kê triển khai kế hoạch tập huấn, bồi dưỡng về chuyên môn, nghiệp vụ cho công chức làm công tác thống kê tại sở, ban, ngành, cơ quan chuyên môn thuộc Ủy ban nhân dân cấp huyện, Ủy ban nhân dân</w:t>
      </w:r>
      <w:r w:rsidR="00F85ED6" w:rsidRPr="00D340C0">
        <w:rPr>
          <w:rFonts w:ascii="Times New Roman" w:eastAsia="Calibri" w:hAnsi="Times New Roman" w:cs="Times New Roman"/>
          <w:noProof/>
          <w:sz w:val="28"/>
          <w:szCs w:val="28"/>
        </w:rPr>
        <w:t xml:space="preserve"> </w:t>
      </w:r>
      <w:r w:rsidR="004848BF" w:rsidRPr="00D340C0">
        <w:rPr>
          <w:rFonts w:ascii="Times New Roman" w:eastAsia="Calibri" w:hAnsi="Times New Roman" w:cs="Times New Roman"/>
          <w:noProof/>
          <w:sz w:val="28"/>
          <w:szCs w:val="28"/>
        </w:rPr>
        <w:t>cấp xã.</w:t>
      </w:r>
    </w:p>
    <w:p w:rsidR="004848BF" w:rsidRPr="00D340C0" w:rsidRDefault="00D12624" w:rsidP="00C17BE9">
      <w:pPr>
        <w:spacing w:before="120" w:after="0" w:line="240" w:lineRule="auto"/>
        <w:ind w:firstLine="709"/>
        <w:jc w:val="both"/>
        <w:rPr>
          <w:rFonts w:ascii="Times New Roman" w:eastAsia="Times New Roman" w:hAnsi="Times New Roman" w:cs="Times New Roman"/>
          <w:sz w:val="28"/>
          <w:szCs w:val="28"/>
        </w:rPr>
      </w:pPr>
      <w:r w:rsidRPr="00D340C0">
        <w:rPr>
          <w:rFonts w:ascii="Times New Roman" w:eastAsia="Times New Roman" w:hAnsi="Times New Roman" w:cs="Times New Roman"/>
          <w:sz w:val="28"/>
          <w:szCs w:val="28"/>
        </w:rPr>
        <w:t xml:space="preserve">e) </w:t>
      </w:r>
      <w:r w:rsidRPr="00D340C0">
        <w:rPr>
          <w:rFonts w:ascii="Times New Roman" w:eastAsia="Calibri" w:hAnsi="Times New Roman" w:cs="Times New Roman"/>
          <w:noProof/>
          <w:sz w:val="28"/>
          <w:szCs w:val="28"/>
        </w:rPr>
        <w:t xml:space="preserve">Quan tâm chỉ đạo, </w:t>
      </w:r>
      <w:r w:rsidRPr="00D340C0">
        <w:rPr>
          <w:rFonts w:ascii="Times New Roman" w:eastAsia="Calibri" w:hAnsi="Times New Roman" w:cs="Times New Roman"/>
          <w:noProof/>
          <w:sz w:val="28"/>
          <w:szCs w:val="28"/>
          <w:lang w:val="vi-VN"/>
        </w:rPr>
        <w:t>bố trí nguồn lực thực hiện điều tra thống kê và các hoạt động thống kê khác để</w:t>
      </w:r>
      <w:r w:rsidRPr="00D340C0">
        <w:rPr>
          <w:rFonts w:ascii="Times New Roman" w:eastAsia="Calibri" w:hAnsi="Times New Roman" w:cs="Times New Roman"/>
          <w:noProof/>
          <w:sz w:val="28"/>
          <w:szCs w:val="28"/>
        </w:rPr>
        <w:t xml:space="preserve"> bảo đảm</w:t>
      </w:r>
      <w:r w:rsidRPr="00D340C0">
        <w:rPr>
          <w:rFonts w:ascii="Times New Roman" w:eastAsia="Calibri" w:hAnsi="Times New Roman" w:cs="Times New Roman"/>
          <w:noProof/>
          <w:sz w:val="28"/>
          <w:szCs w:val="28"/>
          <w:lang w:val="vi-VN"/>
        </w:rPr>
        <w:t xml:space="preserve"> tính toán đầy đủ các chỉ tiêu thống kê nhằm phục vụ kịp thời nhu cầu quản lý, điều hành của</w:t>
      </w:r>
      <w:r w:rsidRPr="00D340C0">
        <w:rPr>
          <w:rFonts w:ascii="Times New Roman" w:eastAsia="Calibri" w:hAnsi="Times New Roman" w:cs="Times New Roman"/>
          <w:noProof/>
          <w:sz w:val="28"/>
          <w:szCs w:val="28"/>
        </w:rPr>
        <w:t xml:space="preserve"> ngành và</w:t>
      </w:r>
      <w:r w:rsidRPr="00D340C0">
        <w:rPr>
          <w:rFonts w:ascii="Times New Roman" w:eastAsia="Calibri" w:hAnsi="Times New Roman" w:cs="Times New Roman"/>
          <w:noProof/>
          <w:sz w:val="28"/>
          <w:szCs w:val="28"/>
          <w:lang w:val="vi-VN"/>
        </w:rPr>
        <w:t xml:space="preserve"> địa phương; đẩy mạnh nghiên cứu khoa học, đổi mới sáng tạo và ứng dụng công nghệ thông tin, chuyển đổi số trong hoạt động thống kê tại đơn vị.</w:t>
      </w:r>
    </w:p>
    <w:p w:rsidR="00A63765" w:rsidRPr="00D340C0" w:rsidRDefault="00B36258" w:rsidP="00C17BE9">
      <w:pPr>
        <w:spacing w:before="120" w:after="0" w:line="240" w:lineRule="auto"/>
        <w:ind w:firstLine="709"/>
        <w:jc w:val="both"/>
        <w:rPr>
          <w:rFonts w:ascii="Times New Roman" w:eastAsia="Times New Roman" w:hAnsi="Times New Roman" w:cs="Times New Roman"/>
          <w:sz w:val="28"/>
          <w:szCs w:val="28"/>
        </w:rPr>
      </w:pPr>
      <w:r w:rsidRPr="00D340C0">
        <w:rPr>
          <w:rFonts w:ascii="Times New Roman" w:eastAsia="Calibri" w:hAnsi="Times New Roman" w:cs="Times New Roman"/>
          <w:noProof/>
          <w:sz w:val="28"/>
          <w:szCs w:val="28"/>
        </w:rPr>
        <w:t>3</w:t>
      </w:r>
      <w:r w:rsidR="00B66A4E" w:rsidRPr="00D340C0">
        <w:rPr>
          <w:rFonts w:ascii="Times New Roman" w:eastAsia="Calibri" w:hAnsi="Times New Roman" w:cs="Times New Roman"/>
          <w:noProof/>
          <w:sz w:val="28"/>
          <w:szCs w:val="28"/>
          <w:lang w:val="vi-VN"/>
        </w:rPr>
        <w:t>. Sở Tài chính</w:t>
      </w:r>
    </w:p>
    <w:p w:rsidR="00B36258" w:rsidRPr="00D340C0" w:rsidRDefault="00B66A4E" w:rsidP="00C17BE9">
      <w:pPr>
        <w:spacing w:before="120" w:after="0" w:line="240" w:lineRule="auto"/>
        <w:ind w:firstLine="709"/>
        <w:jc w:val="both"/>
        <w:rPr>
          <w:rFonts w:ascii="Times New Roman" w:eastAsia="Times New Roman" w:hAnsi="Times New Roman" w:cs="Times New Roman"/>
          <w:sz w:val="28"/>
          <w:szCs w:val="28"/>
        </w:rPr>
      </w:pPr>
      <w:r w:rsidRPr="00D340C0">
        <w:rPr>
          <w:rFonts w:ascii="Times New Roman" w:eastAsia="Calibri" w:hAnsi="Times New Roman" w:cs="Times New Roman"/>
          <w:noProof/>
          <w:sz w:val="28"/>
          <w:szCs w:val="28"/>
          <w:lang w:val="vi-VN"/>
        </w:rPr>
        <w:t xml:space="preserve">Bảo đảm nguồn kinh phí ngân sách nhà nước cho các </w:t>
      </w:r>
      <w:r w:rsidR="00845538">
        <w:rPr>
          <w:rFonts w:ascii="Times New Roman" w:eastAsia="Calibri" w:hAnsi="Times New Roman" w:cs="Times New Roman"/>
          <w:noProof/>
          <w:sz w:val="28"/>
          <w:szCs w:val="28"/>
        </w:rPr>
        <w:t>s</w:t>
      </w:r>
      <w:r w:rsidRPr="00D340C0">
        <w:rPr>
          <w:rFonts w:ascii="Times New Roman" w:eastAsia="Calibri" w:hAnsi="Times New Roman" w:cs="Times New Roman"/>
          <w:noProof/>
          <w:sz w:val="28"/>
          <w:szCs w:val="28"/>
        </w:rPr>
        <w:t xml:space="preserve">ở, ban, ngành </w:t>
      </w:r>
      <w:r w:rsidRPr="00D340C0">
        <w:rPr>
          <w:rFonts w:ascii="Times New Roman" w:eastAsia="Calibri" w:hAnsi="Times New Roman" w:cs="Times New Roman"/>
          <w:noProof/>
          <w:sz w:val="28"/>
          <w:szCs w:val="28"/>
          <w:lang w:val="vi-VN"/>
        </w:rPr>
        <w:t>trên địa bàn</w:t>
      </w:r>
      <w:r w:rsidRPr="00D340C0">
        <w:rPr>
          <w:rFonts w:ascii="Times New Roman" w:eastAsia="Calibri" w:hAnsi="Times New Roman" w:cs="Times New Roman"/>
          <w:noProof/>
          <w:sz w:val="28"/>
          <w:szCs w:val="28"/>
        </w:rPr>
        <w:t xml:space="preserve"> tỉnh</w:t>
      </w:r>
      <w:r w:rsidRPr="00D340C0">
        <w:rPr>
          <w:rFonts w:ascii="Times New Roman" w:eastAsia="Calibri" w:hAnsi="Times New Roman" w:cs="Times New Roman"/>
          <w:noProof/>
          <w:sz w:val="28"/>
          <w:szCs w:val="28"/>
          <w:lang w:val="vi-VN"/>
        </w:rPr>
        <w:t xml:space="preserve"> triển khai thực hiện </w:t>
      </w:r>
      <w:r w:rsidR="002B151F" w:rsidRPr="00D340C0">
        <w:rPr>
          <w:rFonts w:ascii="Times New Roman" w:eastAsia="Calibri" w:hAnsi="Times New Roman" w:cs="Times New Roman"/>
          <w:noProof/>
          <w:sz w:val="28"/>
          <w:szCs w:val="28"/>
        </w:rPr>
        <w:t xml:space="preserve">các cuộc điều tra thống kê và </w:t>
      </w:r>
      <w:r w:rsidRPr="00D340C0">
        <w:rPr>
          <w:rFonts w:ascii="Times New Roman" w:eastAsia="Calibri" w:hAnsi="Times New Roman" w:cs="Times New Roman"/>
          <w:noProof/>
          <w:sz w:val="28"/>
          <w:szCs w:val="28"/>
          <w:lang w:val="vi-VN"/>
        </w:rPr>
        <w:t>các nhiệm vụ liên quan đến công tác thố</w:t>
      </w:r>
      <w:r w:rsidR="00845538">
        <w:rPr>
          <w:rFonts w:ascii="Times New Roman" w:eastAsia="Calibri" w:hAnsi="Times New Roman" w:cs="Times New Roman"/>
          <w:noProof/>
          <w:sz w:val="28"/>
          <w:szCs w:val="28"/>
          <w:lang w:val="vi-VN"/>
        </w:rPr>
        <w:t xml:space="preserve">ng kê </w:t>
      </w:r>
      <w:r w:rsidR="00845538">
        <w:rPr>
          <w:rFonts w:ascii="Times New Roman" w:eastAsia="Calibri" w:hAnsi="Times New Roman" w:cs="Times New Roman"/>
          <w:noProof/>
          <w:sz w:val="28"/>
          <w:szCs w:val="28"/>
        </w:rPr>
        <w:t>n</w:t>
      </w:r>
      <w:r w:rsidRPr="00D340C0">
        <w:rPr>
          <w:rFonts w:ascii="Times New Roman" w:eastAsia="Calibri" w:hAnsi="Times New Roman" w:cs="Times New Roman"/>
          <w:noProof/>
          <w:sz w:val="28"/>
          <w:szCs w:val="28"/>
          <w:lang w:val="vi-VN"/>
        </w:rPr>
        <w:t>hà nước theo đúng quy định của pháp luật về ngân sách nhà nước và phù hợp với khả năng cân đối ngân sách nhà nướ</w:t>
      </w:r>
      <w:r w:rsidR="00D31E99" w:rsidRPr="00D340C0">
        <w:rPr>
          <w:rFonts w:ascii="Times New Roman" w:eastAsia="Calibri" w:hAnsi="Times New Roman" w:cs="Times New Roman"/>
          <w:noProof/>
          <w:sz w:val="28"/>
          <w:szCs w:val="28"/>
          <w:lang w:val="vi-VN"/>
        </w:rPr>
        <w:t>c hàng năm</w:t>
      </w:r>
      <w:r w:rsidR="00D31E99" w:rsidRPr="00D340C0">
        <w:rPr>
          <w:rFonts w:ascii="Times New Roman" w:eastAsia="Calibri" w:hAnsi="Times New Roman" w:cs="Times New Roman"/>
          <w:noProof/>
          <w:sz w:val="28"/>
          <w:szCs w:val="28"/>
        </w:rPr>
        <w:t xml:space="preserve"> của tỉnh</w:t>
      </w:r>
      <w:r w:rsidR="0014610D" w:rsidRPr="00D340C0">
        <w:rPr>
          <w:rFonts w:ascii="Times New Roman" w:eastAsia="Calibri" w:hAnsi="Times New Roman" w:cs="Times New Roman"/>
          <w:noProof/>
          <w:sz w:val="28"/>
          <w:szCs w:val="28"/>
        </w:rPr>
        <w:t>.</w:t>
      </w:r>
    </w:p>
    <w:p w:rsidR="00827E59" w:rsidRPr="00D340C0" w:rsidRDefault="00425133" w:rsidP="00C17BE9">
      <w:pPr>
        <w:pStyle w:val="BodyText1"/>
        <w:ind w:firstLine="709"/>
        <w:jc w:val="both"/>
        <w:rPr>
          <w:rFonts w:ascii="Times New Roman" w:hAnsi="Times New Roman"/>
          <w:color w:val="auto"/>
          <w:sz w:val="28"/>
          <w:szCs w:val="28"/>
        </w:rPr>
      </w:pPr>
      <w:r w:rsidRPr="00D340C0">
        <w:rPr>
          <w:rFonts w:ascii="Times New Roman" w:hAnsi="Times New Roman"/>
          <w:color w:val="auto"/>
          <w:sz w:val="28"/>
          <w:szCs w:val="28"/>
        </w:rPr>
        <w:t>Bố trí nguồn kinh phí</w:t>
      </w:r>
      <w:r w:rsidR="00D31E99" w:rsidRPr="00D340C0">
        <w:rPr>
          <w:rFonts w:ascii="Times New Roman" w:hAnsi="Times New Roman"/>
          <w:color w:val="auto"/>
          <w:sz w:val="28"/>
          <w:szCs w:val="28"/>
        </w:rPr>
        <w:t xml:space="preserve"> để phục vụ công tác</w:t>
      </w:r>
      <w:r w:rsidR="00827E59" w:rsidRPr="00D340C0">
        <w:rPr>
          <w:rFonts w:ascii="Times New Roman" w:hAnsi="Times New Roman"/>
          <w:color w:val="auto"/>
          <w:sz w:val="28"/>
          <w:szCs w:val="28"/>
        </w:rPr>
        <w:t xml:space="preserve"> tập huấn, bồi dưỡng về chuyên môn, nghiệp vụ cho công chức làm công tác thống kê tại các s</w:t>
      </w:r>
      <w:r w:rsidR="0014610D" w:rsidRPr="00D340C0">
        <w:rPr>
          <w:rFonts w:ascii="Times New Roman" w:hAnsi="Times New Roman"/>
          <w:color w:val="auto"/>
          <w:sz w:val="28"/>
          <w:szCs w:val="28"/>
        </w:rPr>
        <w:t>ở</w:t>
      </w:r>
      <w:r w:rsidR="00827E59" w:rsidRPr="00D340C0">
        <w:rPr>
          <w:rFonts w:ascii="Times New Roman" w:hAnsi="Times New Roman"/>
          <w:color w:val="auto"/>
          <w:sz w:val="28"/>
          <w:szCs w:val="28"/>
        </w:rPr>
        <w:t>, ban, ngành tỉnh; cơ quan chuyên môn thuộc UBND cấp huyện; UBND c</w:t>
      </w:r>
      <w:r w:rsidR="0014610D" w:rsidRPr="00D340C0">
        <w:rPr>
          <w:rFonts w:ascii="Times New Roman" w:hAnsi="Times New Roman"/>
          <w:color w:val="auto"/>
          <w:sz w:val="28"/>
          <w:szCs w:val="28"/>
        </w:rPr>
        <w:t>ấ</w:t>
      </w:r>
      <w:r w:rsidR="00827E59" w:rsidRPr="00D340C0">
        <w:rPr>
          <w:rFonts w:ascii="Times New Roman" w:hAnsi="Times New Roman"/>
          <w:color w:val="auto"/>
          <w:sz w:val="28"/>
          <w:szCs w:val="28"/>
        </w:rPr>
        <w:t>p xã.</w:t>
      </w:r>
    </w:p>
    <w:p w:rsidR="00827E59" w:rsidRPr="00D340C0" w:rsidRDefault="00C17BE9" w:rsidP="00C17BE9">
      <w:pPr>
        <w:pStyle w:val="BodyText1"/>
        <w:tabs>
          <w:tab w:val="left" w:pos="1076"/>
        </w:tabs>
        <w:ind w:firstLine="709"/>
        <w:jc w:val="both"/>
        <w:rPr>
          <w:rFonts w:ascii="Times New Roman" w:hAnsi="Times New Roman"/>
          <w:color w:val="auto"/>
          <w:sz w:val="28"/>
          <w:szCs w:val="28"/>
        </w:rPr>
      </w:pPr>
      <w:bookmarkStart w:id="1" w:name="bookmark4"/>
      <w:bookmarkEnd w:id="1"/>
      <w:r w:rsidRPr="00D340C0">
        <w:rPr>
          <w:rFonts w:ascii="Times New Roman" w:hAnsi="Times New Roman"/>
          <w:color w:val="auto"/>
          <w:sz w:val="28"/>
          <w:szCs w:val="28"/>
        </w:rPr>
        <w:t>4. Sở Nội vụ</w:t>
      </w:r>
    </w:p>
    <w:p w:rsidR="00827E59" w:rsidRPr="00D340C0" w:rsidRDefault="00827E59" w:rsidP="00C17BE9">
      <w:pPr>
        <w:pStyle w:val="BodyText1"/>
        <w:ind w:firstLine="709"/>
        <w:jc w:val="both"/>
        <w:rPr>
          <w:rFonts w:ascii="Times New Roman" w:hAnsi="Times New Roman"/>
          <w:color w:val="auto"/>
          <w:sz w:val="28"/>
          <w:szCs w:val="28"/>
        </w:rPr>
      </w:pPr>
      <w:r w:rsidRPr="00D340C0">
        <w:rPr>
          <w:rFonts w:ascii="Times New Roman" w:hAnsi="Times New Roman"/>
          <w:color w:val="auto"/>
          <w:sz w:val="28"/>
          <w:szCs w:val="28"/>
        </w:rPr>
        <w:t xml:space="preserve">Chủ trì, phối </w:t>
      </w:r>
      <w:r w:rsidR="00D54292" w:rsidRPr="00D340C0">
        <w:rPr>
          <w:rFonts w:ascii="Times New Roman" w:hAnsi="Times New Roman"/>
          <w:color w:val="auto"/>
          <w:sz w:val="28"/>
          <w:szCs w:val="28"/>
        </w:rPr>
        <w:t xml:space="preserve">hợp với Cục Thống kê rà soát, </w:t>
      </w:r>
      <w:r w:rsidRPr="00D340C0">
        <w:rPr>
          <w:rFonts w:ascii="Times New Roman" w:hAnsi="Times New Roman"/>
          <w:color w:val="auto"/>
          <w:sz w:val="28"/>
          <w:szCs w:val="28"/>
        </w:rPr>
        <w:t>bố trí đội ngũ công chức làm công tác thốn</w:t>
      </w:r>
      <w:r w:rsidR="00A576DC" w:rsidRPr="00D340C0">
        <w:rPr>
          <w:rFonts w:ascii="Times New Roman" w:hAnsi="Times New Roman"/>
          <w:color w:val="auto"/>
          <w:sz w:val="28"/>
          <w:szCs w:val="28"/>
        </w:rPr>
        <w:t>g kê tại các sở, ban, ngành tỉnh</w:t>
      </w:r>
      <w:r w:rsidRPr="00D340C0">
        <w:rPr>
          <w:rFonts w:ascii="Times New Roman" w:hAnsi="Times New Roman"/>
          <w:color w:val="auto"/>
          <w:sz w:val="28"/>
          <w:szCs w:val="28"/>
        </w:rPr>
        <w:t>, cơ quan chuyên môn thuộc UBND cấp huyện, UBND cấp xã theo vị trí việc làm đúng quy định; đồng thời hàng năm, phối hợp với cơ quan Th</w:t>
      </w:r>
      <w:r w:rsidR="00A576DC" w:rsidRPr="00D340C0">
        <w:rPr>
          <w:rFonts w:ascii="Times New Roman" w:hAnsi="Times New Roman"/>
          <w:color w:val="auto"/>
          <w:sz w:val="28"/>
          <w:szCs w:val="28"/>
        </w:rPr>
        <w:t>ống kê xây dựng và tri</w:t>
      </w:r>
      <w:r w:rsidR="0049281B" w:rsidRPr="00D340C0">
        <w:rPr>
          <w:rFonts w:ascii="Times New Roman" w:hAnsi="Times New Roman"/>
          <w:color w:val="auto"/>
          <w:sz w:val="28"/>
          <w:szCs w:val="28"/>
        </w:rPr>
        <w:t>ể</w:t>
      </w:r>
      <w:r w:rsidR="00A576DC" w:rsidRPr="00D340C0">
        <w:rPr>
          <w:rFonts w:ascii="Times New Roman" w:hAnsi="Times New Roman"/>
          <w:color w:val="auto"/>
          <w:sz w:val="28"/>
          <w:szCs w:val="28"/>
        </w:rPr>
        <w:t>n khai kế</w:t>
      </w:r>
      <w:r w:rsidRPr="00D340C0">
        <w:rPr>
          <w:rFonts w:ascii="Times New Roman" w:hAnsi="Times New Roman"/>
          <w:color w:val="auto"/>
          <w:sz w:val="28"/>
          <w:szCs w:val="28"/>
        </w:rPr>
        <w:t xml:space="preserve"> hoạch tập huấn, bồi dưỡng về chuyên môn, nghiệp vụ </w:t>
      </w:r>
      <w:r w:rsidR="00A576DC" w:rsidRPr="00D340C0">
        <w:rPr>
          <w:rFonts w:ascii="Times New Roman" w:hAnsi="Times New Roman"/>
          <w:color w:val="auto"/>
          <w:sz w:val="28"/>
          <w:szCs w:val="28"/>
        </w:rPr>
        <w:t>cho công chức làm công tác thống</w:t>
      </w:r>
      <w:r w:rsidRPr="00D340C0">
        <w:rPr>
          <w:rFonts w:ascii="Times New Roman" w:hAnsi="Times New Roman"/>
          <w:color w:val="auto"/>
          <w:sz w:val="28"/>
          <w:szCs w:val="28"/>
        </w:rPr>
        <w:t xml:space="preserve"> kê tại sở, ban, ngành tỉnh, cơ quan </w:t>
      </w:r>
      <w:r w:rsidR="0049281B" w:rsidRPr="00D340C0">
        <w:rPr>
          <w:rFonts w:ascii="Times New Roman" w:hAnsi="Times New Roman"/>
          <w:color w:val="auto"/>
          <w:sz w:val="28"/>
          <w:szCs w:val="28"/>
        </w:rPr>
        <w:t>chuyên môn thuộc UBND cấp huyện,</w:t>
      </w:r>
      <w:r w:rsidRPr="00D340C0">
        <w:rPr>
          <w:rFonts w:ascii="Times New Roman" w:hAnsi="Times New Roman"/>
          <w:color w:val="auto"/>
          <w:sz w:val="28"/>
          <w:szCs w:val="28"/>
        </w:rPr>
        <w:t xml:space="preserve"> UBND cấp xã.</w:t>
      </w:r>
    </w:p>
    <w:p w:rsidR="00CE51CB" w:rsidRPr="00D340C0" w:rsidRDefault="00C17BE9" w:rsidP="00C17BE9">
      <w:pPr>
        <w:pStyle w:val="BodyText1"/>
        <w:tabs>
          <w:tab w:val="left" w:pos="1076"/>
        </w:tabs>
        <w:spacing w:after="0" w:line="240" w:lineRule="auto"/>
        <w:ind w:firstLine="709"/>
        <w:jc w:val="both"/>
        <w:rPr>
          <w:rFonts w:ascii="Times New Roman" w:hAnsi="Times New Roman"/>
          <w:color w:val="auto"/>
          <w:sz w:val="28"/>
          <w:szCs w:val="28"/>
        </w:rPr>
      </w:pPr>
      <w:r w:rsidRPr="00D340C0">
        <w:rPr>
          <w:rFonts w:ascii="Times New Roman" w:hAnsi="Times New Roman"/>
          <w:color w:val="auto"/>
          <w:sz w:val="28"/>
          <w:szCs w:val="28"/>
        </w:rPr>
        <w:t xml:space="preserve">5. </w:t>
      </w:r>
      <w:r w:rsidR="004B1D5C" w:rsidRPr="00D340C0">
        <w:rPr>
          <w:rFonts w:ascii="Times New Roman" w:hAnsi="Times New Roman"/>
          <w:color w:val="auto"/>
          <w:sz w:val="28"/>
          <w:szCs w:val="28"/>
        </w:rPr>
        <w:t>Sở Thông tin và Truyền thông; Đài Phát thanh và Truyền hình Đồng Nai; Báo Đồng Nai</w:t>
      </w:r>
    </w:p>
    <w:p w:rsidR="00CE51CB" w:rsidRPr="00D340C0" w:rsidRDefault="00CE51CB" w:rsidP="00C17BE9">
      <w:pPr>
        <w:pStyle w:val="BodyText1"/>
        <w:tabs>
          <w:tab w:val="left" w:pos="2467"/>
          <w:tab w:val="left" w:pos="2856"/>
        </w:tabs>
        <w:spacing w:after="0" w:line="180" w:lineRule="auto"/>
        <w:ind w:firstLine="709"/>
        <w:rPr>
          <w:rFonts w:ascii="Times New Roman" w:hAnsi="Times New Roman"/>
          <w:color w:val="auto"/>
          <w:sz w:val="28"/>
          <w:szCs w:val="28"/>
        </w:rPr>
      </w:pPr>
    </w:p>
    <w:p w:rsidR="004B1D5C" w:rsidRPr="00D340C0" w:rsidRDefault="004B1D5C" w:rsidP="00C17BE9">
      <w:pPr>
        <w:pStyle w:val="BodyText1"/>
        <w:spacing w:after="0"/>
        <w:ind w:firstLine="709"/>
        <w:jc w:val="both"/>
        <w:rPr>
          <w:rFonts w:ascii="Times New Roman" w:hAnsi="Times New Roman"/>
          <w:color w:val="auto"/>
          <w:sz w:val="28"/>
          <w:szCs w:val="28"/>
        </w:rPr>
      </w:pPr>
      <w:r w:rsidRPr="00D340C0">
        <w:rPr>
          <w:rFonts w:ascii="Times New Roman" w:hAnsi="Times New Roman"/>
          <w:color w:val="auto"/>
          <w:sz w:val="28"/>
          <w:szCs w:val="28"/>
        </w:rPr>
        <w:lastRenderedPageBreak/>
        <w:t xml:space="preserve"> P</w:t>
      </w:r>
      <w:r w:rsidR="00CE51CB" w:rsidRPr="00D340C0">
        <w:rPr>
          <w:rFonts w:ascii="Times New Roman" w:hAnsi="Times New Roman"/>
          <w:color w:val="auto"/>
          <w:sz w:val="28"/>
          <w:szCs w:val="28"/>
        </w:rPr>
        <w:t>hố</w:t>
      </w:r>
      <w:r w:rsidR="00620C19" w:rsidRPr="00D340C0">
        <w:rPr>
          <w:rFonts w:ascii="Times New Roman" w:hAnsi="Times New Roman"/>
          <w:color w:val="auto"/>
          <w:sz w:val="28"/>
          <w:szCs w:val="28"/>
        </w:rPr>
        <w:t xml:space="preserve">i hợp với Cục Thống kê </w:t>
      </w:r>
      <w:r w:rsidR="0053288A" w:rsidRPr="00D340C0">
        <w:rPr>
          <w:rFonts w:ascii="Times New Roman" w:hAnsi="Times New Roman"/>
          <w:color w:val="auto"/>
          <w:sz w:val="28"/>
          <w:szCs w:val="28"/>
        </w:rPr>
        <w:t xml:space="preserve">tỉnh </w:t>
      </w:r>
      <w:r w:rsidRPr="00D340C0">
        <w:rPr>
          <w:rFonts w:ascii="Times New Roman" w:hAnsi="Times New Roman"/>
          <w:color w:val="auto"/>
          <w:sz w:val="28"/>
          <w:szCs w:val="28"/>
        </w:rPr>
        <w:t xml:space="preserve">thực hiện tốt công tác </w:t>
      </w:r>
      <w:r w:rsidR="00CE51CB" w:rsidRPr="00D340C0">
        <w:rPr>
          <w:rFonts w:ascii="Times New Roman" w:hAnsi="Times New Roman"/>
          <w:color w:val="auto"/>
          <w:sz w:val="28"/>
          <w:szCs w:val="28"/>
        </w:rPr>
        <w:t>tuyên truyền Luật Thống kê</w:t>
      </w:r>
      <w:r w:rsidR="0013766E" w:rsidRPr="00D340C0">
        <w:rPr>
          <w:rFonts w:ascii="Times New Roman" w:hAnsi="Times New Roman"/>
          <w:color w:val="auto"/>
          <w:sz w:val="28"/>
          <w:szCs w:val="28"/>
        </w:rPr>
        <w:t xml:space="preserve"> năm 2015</w:t>
      </w:r>
      <w:r w:rsidR="00CE51CB" w:rsidRPr="00D340C0">
        <w:rPr>
          <w:rFonts w:ascii="Times New Roman" w:hAnsi="Times New Roman"/>
          <w:color w:val="auto"/>
          <w:sz w:val="28"/>
          <w:szCs w:val="28"/>
        </w:rPr>
        <w:t>; Luật sửa đổi, bổ sung một</w:t>
      </w:r>
      <w:r w:rsidRPr="00D340C0">
        <w:rPr>
          <w:rFonts w:ascii="Times New Roman" w:hAnsi="Times New Roman"/>
          <w:color w:val="auto"/>
          <w:sz w:val="28"/>
          <w:szCs w:val="28"/>
        </w:rPr>
        <w:t xml:space="preserve"> s</w:t>
      </w:r>
      <w:r w:rsidR="0049281B" w:rsidRPr="00D340C0">
        <w:rPr>
          <w:rFonts w:ascii="Times New Roman" w:hAnsi="Times New Roman"/>
          <w:color w:val="auto"/>
          <w:sz w:val="28"/>
          <w:szCs w:val="28"/>
        </w:rPr>
        <w:t>ố</w:t>
      </w:r>
      <w:r w:rsidRPr="00D340C0">
        <w:rPr>
          <w:rFonts w:ascii="Times New Roman" w:hAnsi="Times New Roman"/>
          <w:color w:val="auto"/>
          <w:sz w:val="28"/>
          <w:szCs w:val="28"/>
        </w:rPr>
        <w:t xml:space="preserve"> điều và Phụ lục D</w:t>
      </w:r>
      <w:r w:rsidR="00620C19" w:rsidRPr="00D340C0">
        <w:rPr>
          <w:rFonts w:ascii="Times New Roman" w:hAnsi="Times New Roman"/>
          <w:color w:val="auto"/>
          <w:sz w:val="28"/>
          <w:szCs w:val="28"/>
        </w:rPr>
        <w:t>anh mục chỉ</w:t>
      </w:r>
      <w:r w:rsidR="00CE51CB" w:rsidRPr="00D340C0">
        <w:rPr>
          <w:rFonts w:ascii="Times New Roman" w:hAnsi="Times New Roman"/>
          <w:color w:val="auto"/>
          <w:sz w:val="28"/>
          <w:szCs w:val="28"/>
        </w:rPr>
        <w:t xml:space="preserve"> tiêu thống kê quốc gia của Luật Thống kê</w:t>
      </w:r>
      <w:r w:rsidRPr="00D340C0">
        <w:rPr>
          <w:rFonts w:ascii="Times New Roman" w:hAnsi="Times New Roman"/>
          <w:color w:val="auto"/>
          <w:sz w:val="28"/>
          <w:szCs w:val="28"/>
        </w:rPr>
        <w:t xml:space="preserve"> và Chỉ thị này </w:t>
      </w:r>
      <w:r w:rsidR="00BD4A87" w:rsidRPr="00D340C0">
        <w:rPr>
          <w:rFonts w:ascii="Times New Roman" w:hAnsi="Times New Roman"/>
          <w:color w:val="auto"/>
          <w:sz w:val="28"/>
          <w:szCs w:val="28"/>
        </w:rPr>
        <w:t xml:space="preserve">đến </w:t>
      </w:r>
      <w:r w:rsidR="0053288A" w:rsidRPr="00D340C0">
        <w:rPr>
          <w:rFonts w:ascii="Times New Roman" w:hAnsi="Times New Roman"/>
          <w:color w:val="auto"/>
          <w:sz w:val="28"/>
          <w:szCs w:val="28"/>
        </w:rPr>
        <w:t xml:space="preserve">các cơ quan, đơn vị, tổ </w:t>
      </w:r>
      <w:r w:rsidR="0013766E" w:rsidRPr="00D340C0">
        <w:rPr>
          <w:rFonts w:ascii="Times New Roman" w:hAnsi="Times New Roman"/>
          <w:color w:val="auto"/>
          <w:sz w:val="28"/>
          <w:szCs w:val="28"/>
        </w:rPr>
        <w:t xml:space="preserve">chức, cá </w:t>
      </w:r>
      <w:r w:rsidR="0041305C" w:rsidRPr="00D340C0">
        <w:rPr>
          <w:rFonts w:ascii="Times New Roman" w:hAnsi="Times New Roman"/>
          <w:color w:val="auto"/>
          <w:sz w:val="28"/>
          <w:szCs w:val="28"/>
        </w:rPr>
        <w:t>nhân trên địa bàn tỉnh trong năm</w:t>
      </w:r>
      <w:r w:rsidR="0013766E" w:rsidRPr="00D340C0">
        <w:rPr>
          <w:rFonts w:ascii="Times New Roman" w:hAnsi="Times New Roman"/>
          <w:color w:val="auto"/>
          <w:sz w:val="28"/>
          <w:szCs w:val="28"/>
        </w:rPr>
        <w:t xml:space="preserve"> 2022 và những năm tiếp theo.</w:t>
      </w:r>
    </w:p>
    <w:p w:rsidR="00CE51CB" w:rsidRPr="00D340C0" w:rsidRDefault="00C17BE9" w:rsidP="00C17BE9">
      <w:pPr>
        <w:pStyle w:val="BodyText1"/>
        <w:tabs>
          <w:tab w:val="left" w:pos="1040"/>
        </w:tabs>
        <w:spacing w:after="80" w:line="276" w:lineRule="auto"/>
        <w:ind w:firstLine="709"/>
        <w:jc w:val="both"/>
        <w:rPr>
          <w:rFonts w:ascii="Times New Roman" w:hAnsi="Times New Roman"/>
          <w:color w:val="auto"/>
          <w:sz w:val="28"/>
          <w:szCs w:val="28"/>
        </w:rPr>
      </w:pPr>
      <w:bookmarkStart w:id="2" w:name="bookmark6"/>
      <w:bookmarkStart w:id="3" w:name="bookmark7"/>
      <w:bookmarkStart w:id="4" w:name="bookmark8"/>
      <w:bookmarkEnd w:id="2"/>
      <w:bookmarkEnd w:id="3"/>
      <w:bookmarkEnd w:id="4"/>
      <w:r w:rsidRPr="00D340C0">
        <w:rPr>
          <w:rFonts w:ascii="Times New Roman" w:hAnsi="Times New Roman"/>
          <w:color w:val="auto"/>
          <w:sz w:val="28"/>
          <w:szCs w:val="28"/>
        </w:rPr>
        <w:t xml:space="preserve">6. </w:t>
      </w:r>
      <w:r w:rsidR="004E63D0" w:rsidRPr="00D340C0">
        <w:rPr>
          <w:rFonts w:ascii="Times New Roman" w:hAnsi="Times New Roman"/>
          <w:color w:val="auto"/>
          <w:sz w:val="28"/>
          <w:szCs w:val="28"/>
        </w:rPr>
        <w:t>Các doanh nghiệp, cơ sở</w:t>
      </w:r>
      <w:r w:rsidR="00CE51CB" w:rsidRPr="00D340C0">
        <w:rPr>
          <w:rFonts w:ascii="Times New Roman" w:hAnsi="Times New Roman"/>
          <w:color w:val="auto"/>
          <w:sz w:val="28"/>
          <w:szCs w:val="28"/>
        </w:rPr>
        <w:t xml:space="preserve"> sản xuất kinh doanh, hộ gia đình </w:t>
      </w:r>
      <w:r w:rsidR="00EB73FE" w:rsidRPr="00D340C0">
        <w:rPr>
          <w:rFonts w:ascii="Times New Roman" w:hAnsi="Times New Roman"/>
          <w:color w:val="auto"/>
          <w:sz w:val="28"/>
          <w:szCs w:val="28"/>
        </w:rPr>
        <w:t xml:space="preserve">trên địa bàn </w:t>
      </w:r>
    </w:p>
    <w:p w:rsidR="00CE51CB" w:rsidRPr="00D340C0" w:rsidRDefault="000F5897" w:rsidP="00C17BE9">
      <w:pPr>
        <w:pStyle w:val="BodyText1"/>
        <w:spacing w:after="80"/>
        <w:ind w:firstLine="709"/>
        <w:jc w:val="both"/>
        <w:rPr>
          <w:rFonts w:ascii="Times New Roman" w:hAnsi="Times New Roman"/>
          <w:color w:val="auto"/>
          <w:sz w:val="28"/>
          <w:szCs w:val="28"/>
        </w:rPr>
      </w:pPr>
      <w:r w:rsidRPr="00D340C0">
        <w:rPr>
          <w:rFonts w:ascii="Times New Roman" w:hAnsi="Times New Roman"/>
          <w:color w:val="auto"/>
          <w:sz w:val="28"/>
          <w:szCs w:val="28"/>
        </w:rPr>
        <w:t>Có trách nhiệm báo cáo, c</w:t>
      </w:r>
      <w:r w:rsidR="00CE51CB" w:rsidRPr="00D340C0">
        <w:rPr>
          <w:rFonts w:ascii="Times New Roman" w:hAnsi="Times New Roman"/>
          <w:color w:val="auto"/>
          <w:sz w:val="28"/>
          <w:szCs w:val="28"/>
        </w:rPr>
        <w:t>ung cấp kịp thời, đầy đủ, chính xác các thông tin có liên quan cho cơ quan thống kê, điều tra viên thống kê theo quy định. Tích cực hợ</w:t>
      </w:r>
      <w:r w:rsidRPr="00D340C0">
        <w:rPr>
          <w:rFonts w:ascii="Times New Roman" w:hAnsi="Times New Roman"/>
          <w:color w:val="auto"/>
          <w:sz w:val="28"/>
          <w:szCs w:val="28"/>
        </w:rPr>
        <w:t>p tác và tạo điều kiện thuận lợi</w:t>
      </w:r>
      <w:r w:rsidR="00CE51CB" w:rsidRPr="00D340C0">
        <w:rPr>
          <w:rFonts w:ascii="Times New Roman" w:hAnsi="Times New Roman"/>
          <w:color w:val="auto"/>
          <w:sz w:val="28"/>
          <w:szCs w:val="28"/>
        </w:rPr>
        <w:t xml:space="preserve"> để cán bộ thống kê, điều tra viên thống kê hoàn thành </w:t>
      </w:r>
      <w:r w:rsidRPr="00D340C0">
        <w:rPr>
          <w:rFonts w:ascii="Times New Roman" w:hAnsi="Times New Roman"/>
          <w:color w:val="auto"/>
          <w:sz w:val="28"/>
          <w:szCs w:val="28"/>
        </w:rPr>
        <w:t xml:space="preserve">tốt </w:t>
      </w:r>
      <w:r w:rsidR="00CE51CB" w:rsidRPr="00D340C0">
        <w:rPr>
          <w:rFonts w:ascii="Times New Roman" w:hAnsi="Times New Roman"/>
          <w:color w:val="auto"/>
          <w:sz w:val="28"/>
          <w:szCs w:val="28"/>
        </w:rPr>
        <w:t>nhiệm vụ thu th</w:t>
      </w:r>
      <w:r w:rsidR="008313C6" w:rsidRPr="00D340C0">
        <w:rPr>
          <w:rFonts w:ascii="Times New Roman" w:hAnsi="Times New Roman"/>
          <w:color w:val="auto"/>
          <w:sz w:val="28"/>
          <w:szCs w:val="28"/>
        </w:rPr>
        <w:t>ập, tổng hợp thông tin thống kê theo chức năng, nhiệm vụ quy định.</w:t>
      </w:r>
    </w:p>
    <w:p w:rsidR="002A4C0B" w:rsidRPr="00D340C0" w:rsidRDefault="00CE51CB" w:rsidP="00C17BE9">
      <w:pPr>
        <w:pStyle w:val="BodyText1"/>
        <w:spacing w:after="260"/>
        <w:ind w:firstLine="709"/>
        <w:jc w:val="both"/>
        <w:rPr>
          <w:rFonts w:ascii="Times New Roman" w:hAnsi="Times New Roman"/>
          <w:color w:val="auto"/>
          <w:sz w:val="28"/>
          <w:szCs w:val="28"/>
        </w:rPr>
      </w:pPr>
      <w:r w:rsidRPr="00D340C0">
        <w:rPr>
          <w:rFonts w:ascii="Times New Roman" w:hAnsi="Times New Roman"/>
          <w:color w:val="auto"/>
          <w:sz w:val="28"/>
          <w:szCs w:val="28"/>
        </w:rPr>
        <w:t xml:space="preserve">Thủ </w:t>
      </w:r>
      <w:r w:rsidR="00105A48" w:rsidRPr="00D340C0">
        <w:rPr>
          <w:rFonts w:ascii="Times New Roman" w:hAnsi="Times New Roman"/>
          <w:color w:val="auto"/>
          <w:sz w:val="28"/>
          <w:szCs w:val="28"/>
        </w:rPr>
        <w:t>trưởng các sở,</w:t>
      </w:r>
      <w:r w:rsidRPr="00D340C0">
        <w:rPr>
          <w:rFonts w:ascii="Times New Roman" w:hAnsi="Times New Roman"/>
          <w:color w:val="auto"/>
          <w:sz w:val="28"/>
          <w:szCs w:val="28"/>
        </w:rPr>
        <w:t xml:space="preserve"> ban, ngành </w:t>
      </w:r>
      <w:r w:rsidR="008A44E3" w:rsidRPr="00D340C0">
        <w:rPr>
          <w:rFonts w:ascii="Times New Roman" w:hAnsi="Times New Roman"/>
          <w:color w:val="auto"/>
          <w:sz w:val="28"/>
          <w:szCs w:val="28"/>
        </w:rPr>
        <w:t>tỉnh</w:t>
      </w:r>
      <w:r w:rsidR="002A4C0B" w:rsidRPr="00D340C0">
        <w:rPr>
          <w:rFonts w:ascii="Times New Roman" w:hAnsi="Times New Roman"/>
          <w:color w:val="auto"/>
          <w:sz w:val="28"/>
          <w:szCs w:val="28"/>
        </w:rPr>
        <w:t>; Chủ</w:t>
      </w:r>
      <w:r w:rsidRPr="00D340C0">
        <w:rPr>
          <w:rFonts w:ascii="Times New Roman" w:hAnsi="Times New Roman"/>
          <w:color w:val="auto"/>
          <w:sz w:val="28"/>
          <w:szCs w:val="28"/>
        </w:rPr>
        <w:t xml:space="preserve"> tịch </w:t>
      </w:r>
      <w:r w:rsidR="0049281B" w:rsidRPr="00D340C0">
        <w:rPr>
          <w:rFonts w:ascii="Times New Roman" w:hAnsi="Times New Roman"/>
          <w:color w:val="auto"/>
          <w:sz w:val="28"/>
          <w:szCs w:val="28"/>
        </w:rPr>
        <w:t>Ủy</w:t>
      </w:r>
      <w:r w:rsidR="003C2AD6" w:rsidRPr="00D340C0">
        <w:rPr>
          <w:rFonts w:ascii="Times New Roman" w:hAnsi="Times New Roman"/>
          <w:color w:val="auto"/>
          <w:sz w:val="28"/>
          <w:szCs w:val="28"/>
        </w:rPr>
        <w:t xml:space="preserve"> ban nhân dân</w:t>
      </w:r>
      <w:r w:rsidRPr="00D340C0">
        <w:rPr>
          <w:rFonts w:ascii="Times New Roman" w:hAnsi="Times New Roman"/>
          <w:color w:val="auto"/>
          <w:sz w:val="28"/>
          <w:szCs w:val="28"/>
        </w:rPr>
        <w:t xml:space="preserve"> </w:t>
      </w:r>
      <w:r w:rsidR="009F0412" w:rsidRPr="00D340C0">
        <w:rPr>
          <w:rFonts w:ascii="Times New Roman" w:hAnsi="Times New Roman"/>
          <w:color w:val="auto"/>
          <w:sz w:val="28"/>
          <w:szCs w:val="28"/>
        </w:rPr>
        <w:t xml:space="preserve">các huyện, </w:t>
      </w:r>
      <w:r w:rsidRPr="00D340C0">
        <w:rPr>
          <w:rFonts w:ascii="Times New Roman" w:hAnsi="Times New Roman"/>
          <w:color w:val="auto"/>
          <w:sz w:val="28"/>
          <w:szCs w:val="28"/>
        </w:rPr>
        <w:t xml:space="preserve"> thành phố và các tổ ch</w:t>
      </w:r>
      <w:r w:rsidR="002A4C0B" w:rsidRPr="00D340C0">
        <w:rPr>
          <w:rFonts w:ascii="Times New Roman" w:hAnsi="Times New Roman"/>
          <w:color w:val="auto"/>
          <w:sz w:val="28"/>
          <w:szCs w:val="28"/>
        </w:rPr>
        <w:t>ức, cá nhân liên quan có trách nhiệm tổ chức</w:t>
      </w:r>
      <w:r w:rsidRPr="00D340C0">
        <w:rPr>
          <w:rFonts w:ascii="Times New Roman" w:hAnsi="Times New Roman"/>
          <w:color w:val="auto"/>
          <w:sz w:val="28"/>
          <w:szCs w:val="28"/>
        </w:rPr>
        <w:t xml:space="preserve"> thực hiện </w:t>
      </w:r>
      <w:r w:rsidR="009F0412" w:rsidRPr="00D340C0">
        <w:rPr>
          <w:rFonts w:ascii="Times New Roman" w:hAnsi="Times New Roman"/>
          <w:color w:val="auto"/>
          <w:sz w:val="28"/>
          <w:szCs w:val="28"/>
        </w:rPr>
        <w:t>nghiêm túc</w:t>
      </w:r>
      <w:r w:rsidR="002A4C0B" w:rsidRPr="00D340C0">
        <w:rPr>
          <w:rFonts w:ascii="Times New Roman" w:hAnsi="Times New Roman"/>
          <w:color w:val="auto"/>
          <w:sz w:val="28"/>
          <w:szCs w:val="28"/>
        </w:rPr>
        <w:t xml:space="preserve"> nội dung</w:t>
      </w:r>
      <w:r w:rsidR="009F0412" w:rsidRPr="00D340C0">
        <w:rPr>
          <w:rFonts w:ascii="Times New Roman" w:hAnsi="Times New Roman"/>
          <w:color w:val="auto"/>
          <w:sz w:val="28"/>
          <w:szCs w:val="28"/>
        </w:rPr>
        <w:t xml:space="preserve"> Chỉ thị</w:t>
      </w:r>
      <w:r w:rsidRPr="00D340C0">
        <w:rPr>
          <w:rFonts w:ascii="Times New Roman" w:hAnsi="Times New Roman"/>
          <w:color w:val="auto"/>
          <w:sz w:val="28"/>
          <w:szCs w:val="28"/>
        </w:rPr>
        <w:t xml:space="preserve"> này. </w:t>
      </w:r>
      <w:r w:rsidR="008313C6" w:rsidRPr="00D340C0">
        <w:rPr>
          <w:rFonts w:ascii="Times New Roman" w:hAnsi="Times New Roman"/>
          <w:color w:val="auto"/>
          <w:sz w:val="28"/>
          <w:szCs w:val="28"/>
        </w:rPr>
        <w:t>Cục Thống kê tỉnh có trách nhiệm hướng dẫn, kiểm tra, theo dõi, đôn đốc việc thực hiện Chỉ thị này</w:t>
      </w:r>
      <w:r w:rsidR="003C2AD6" w:rsidRPr="00D340C0">
        <w:rPr>
          <w:rFonts w:ascii="Times New Roman" w:hAnsi="Times New Roman"/>
          <w:color w:val="auto"/>
          <w:sz w:val="28"/>
          <w:szCs w:val="28"/>
        </w:rPr>
        <w:t>;</w:t>
      </w:r>
      <w:r w:rsidR="008313C6" w:rsidRPr="00D340C0">
        <w:rPr>
          <w:rFonts w:ascii="Times New Roman" w:hAnsi="Times New Roman"/>
          <w:color w:val="auto"/>
          <w:sz w:val="28"/>
          <w:szCs w:val="28"/>
        </w:rPr>
        <w:t xml:space="preserve"> </w:t>
      </w:r>
      <w:r w:rsidR="003C2AD6" w:rsidRPr="00D340C0">
        <w:rPr>
          <w:rFonts w:ascii="Times New Roman" w:hAnsi="Times New Roman"/>
          <w:color w:val="auto"/>
          <w:sz w:val="28"/>
          <w:szCs w:val="28"/>
        </w:rPr>
        <w:t>t</w:t>
      </w:r>
      <w:r w:rsidR="008313C6" w:rsidRPr="00D340C0">
        <w:rPr>
          <w:rFonts w:ascii="Times New Roman" w:hAnsi="Times New Roman"/>
          <w:color w:val="auto"/>
          <w:sz w:val="28"/>
          <w:szCs w:val="28"/>
        </w:rPr>
        <w:t>ổng hợp, báo cáo kết quả thực hiện</w:t>
      </w:r>
      <w:r w:rsidR="0053288A" w:rsidRPr="00D340C0">
        <w:rPr>
          <w:rFonts w:ascii="Times New Roman" w:hAnsi="Times New Roman"/>
          <w:color w:val="auto"/>
          <w:sz w:val="28"/>
          <w:szCs w:val="28"/>
        </w:rPr>
        <w:t>;</w:t>
      </w:r>
      <w:r w:rsidR="008313C6" w:rsidRPr="00D340C0">
        <w:rPr>
          <w:rFonts w:ascii="Times New Roman" w:hAnsi="Times New Roman"/>
          <w:color w:val="auto"/>
          <w:sz w:val="28"/>
          <w:szCs w:val="28"/>
        </w:rPr>
        <w:t xml:space="preserve"> </w:t>
      </w:r>
      <w:r w:rsidR="003C2AD6" w:rsidRPr="00D340C0">
        <w:rPr>
          <w:rFonts w:ascii="Times New Roman" w:hAnsi="Times New Roman"/>
          <w:color w:val="auto"/>
          <w:sz w:val="28"/>
          <w:szCs w:val="28"/>
        </w:rPr>
        <w:t xml:space="preserve">tham mưu </w:t>
      </w:r>
      <w:r w:rsidR="008313C6" w:rsidRPr="00D340C0">
        <w:rPr>
          <w:rFonts w:ascii="Times New Roman" w:hAnsi="Times New Roman"/>
          <w:color w:val="auto"/>
          <w:sz w:val="28"/>
          <w:szCs w:val="28"/>
        </w:rPr>
        <w:t>đề xuất Ủy ban nhân dân tỉnh điều chỉnh, bổ sung kịp thời đáp ứng yêu cầu thực tiễn trong quản lý, chỉ đạo, điều hành.</w:t>
      </w:r>
      <w:r w:rsidR="0049281B" w:rsidRPr="00D340C0">
        <w:rPr>
          <w:rFonts w:ascii="Times New Roman" w:hAnsi="Times New Roman"/>
          <w:color w:val="auto"/>
          <w:sz w:val="28"/>
          <w:szCs w:val="28"/>
        </w:rPr>
        <w:t>/.</w:t>
      </w:r>
    </w:p>
    <w:tbl>
      <w:tblPr>
        <w:tblpPr w:leftFromText="180" w:rightFromText="180" w:vertAnchor="text" w:horzAnchor="margin" w:tblpY="266"/>
        <w:tblW w:w="10031" w:type="dxa"/>
        <w:tblLook w:val="01E0" w:firstRow="1" w:lastRow="1" w:firstColumn="1" w:lastColumn="1" w:noHBand="0" w:noVBand="0"/>
      </w:tblPr>
      <w:tblGrid>
        <w:gridCol w:w="5353"/>
        <w:gridCol w:w="4678"/>
      </w:tblGrid>
      <w:tr w:rsidR="00D340C0" w:rsidRPr="00D340C0" w:rsidTr="00E513C4">
        <w:trPr>
          <w:trHeight w:val="2061"/>
        </w:trPr>
        <w:tc>
          <w:tcPr>
            <w:tcW w:w="5353" w:type="dxa"/>
          </w:tcPr>
          <w:p w:rsidR="00B66A4E" w:rsidRPr="00D340C0" w:rsidRDefault="00B66A4E" w:rsidP="00B66A4E">
            <w:pPr>
              <w:spacing w:after="0" w:line="240" w:lineRule="auto"/>
              <w:jc w:val="both"/>
              <w:rPr>
                <w:rFonts w:ascii="Times New Roman" w:eastAsia="Calibri" w:hAnsi="Times New Roman" w:cs="Times New Roman"/>
                <w:noProof/>
                <w:sz w:val="24"/>
                <w:szCs w:val="24"/>
                <w:lang w:val="sv-SE"/>
              </w:rPr>
            </w:pPr>
          </w:p>
        </w:tc>
        <w:tc>
          <w:tcPr>
            <w:tcW w:w="4678" w:type="dxa"/>
          </w:tcPr>
          <w:p w:rsidR="00B66A4E" w:rsidRPr="00D340C0" w:rsidRDefault="00B66A4E" w:rsidP="00B66A4E">
            <w:pPr>
              <w:spacing w:before="40" w:after="0" w:line="28" w:lineRule="atLeast"/>
              <w:jc w:val="center"/>
              <w:rPr>
                <w:rFonts w:ascii="Times New Roman" w:eastAsia="Calibri" w:hAnsi="Times New Roman" w:cs="Times New Roman"/>
                <w:b/>
                <w:noProof/>
                <w:sz w:val="28"/>
                <w:szCs w:val="28"/>
                <w:lang w:val="sv-SE"/>
              </w:rPr>
            </w:pPr>
            <w:r w:rsidRPr="00D340C0">
              <w:rPr>
                <w:rFonts w:ascii="Times New Roman" w:eastAsia="Calibri" w:hAnsi="Times New Roman" w:cs="Times New Roman"/>
                <w:b/>
                <w:noProof/>
                <w:sz w:val="28"/>
                <w:szCs w:val="28"/>
                <w:lang w:val="sv-SE"/>
              </w:rPr>
              <w:t>CHỦ TỊCH</w:t>
            </w:r>
          </w:p>
          <w:p w:rsidR="00B66A4E" w:rsidRPr="00D340C0" w:rsidRDefault="00B66A4E" w:rsidP="00B66A4E">
            <w:pPr>
              <w:spacing w:after="0" w:line="28" w:lineRule="atLeast"/>
              <w:jc w:val="center"/>
              <w:rPr>
                <w:rFonts w:ascii="Times New Roman" w:eastAsia="Calibri" w:hAnsi="Times New Roman" w:cs="Times New Roman"/>
                <w:b/>
                <w:noProof/>
                <w:sz w:val="28"/>
                <w:szCs w:val="28"/>
                <w:lang w:val="sv-SE"/>
              </w:rPr>
            </w:pPr>
          </w:p>
          <w:p w:rsidR="009B31BF" w:rsidRPr="00D340C0" w:rsidRDefault="009B31BF" w:rsidP="00B66A4E">
            <w:pPr>
              <w:spacing w:after="0" w:line="28" w:lineRule="atLeast"/>
              <w:jc w:val="center"/>
              <w:rPr>
                <w:rFonts w:ascii="Times New Roman" w:eastAsia="Calibri" w:hAnsi="Times New Roman" w:cs="Times New Roman"/>
                <w:b/>
                <w:noProof/>
                <w:sz w:val="28"/>
                <w:szCs w:val="28"/>
                <w:lang w:val="sv-SE"/>
              </w:rPr>
            </w:pPr>
          </w:p>
          <w:p w:rsidR="00B66A4E" w:rsidRPr="00D340C0" w:rsidRDefault="00B66A4E" w:rsidP="00B66A4E">
            <w:pPr>
              <w:spacing w:after="0" w:line="28" w:lineRule="atLeast"/>
              <w:jc w:val="center"/>
              <w:rPr>
                <w:rFonts w:ascii="Times New Roman" w:eastAsia="Calibri" w:hAnsi="Times New Roman" w:cs="Times New Roman"/>
                <w:b/>
                <w:noProof/>
                <w:sz w:val="28"/>
                <w:szCs w:val="28"/>
                <w:lang w:val="sv-SE"/>
              </w:rPr>
            </w:pPr>
          </w:p>
          <w:p w:rsidR="00E513C4" w:rsidRPr="00D340C0" w:rsidRDefault="00E513C4" w:rsidP="00B66A4E">
            <w:pPr>
              <w:spacing w:after="0" w:line="28" w:lineRule="atLeast"/>
              <w:jc w:val="center"/>
              <w:rPr>
                <w:rFonts w:ascii="Times New Roman" w:eastAsia="Calibri" w:hAnsi="Times New Roman" w:cs="Times New Roman"/>
                <w:b/>
                <w:noProof/>
                <w:sz w:val="28"/>
                <w:szCs w:val="28"/>
                <w:lang w:val="sv-SE"/>
              </w:rPr>
            </w:pPr>
          </w:p>
          <w:p w:rsidR="00E513C4" w:rsidRPr="00D340C0" w:rsidRDefault="00E513C4" w:rsidP="00B66A4E">
            <w:pPr>
              <w:spacing w:after="0" w:line="28" w:lineRule="atLeast"/>
              <w:jc w:val="center"/>
              <w:rPr>
                <w:rFonts w:ascii="Times New Roman" w:eastAsia="Calibri" w:hAnsi="Times New Roman" w:cs="Times New Roman"/>
                <w:b/>
                <w:noProof/>
                <w:sz w:val="28"/>
                <w:szCs w:val="28"/>
                <w:lang w:val="sv-SE"/>
              </w:rPr>
            </w:pPr>
          </w:p>
          <w:p w:rsidR="00B66A4E" w:rsidRPr="00D340C0" w:rsidRDefault="00B66A4E" w:rsidP="00B66A4E">
            <w:pPr>
              <w:spacing w:after="0" w:line="28" w:lineRule="atLeast"/>
              <w:jc w:val="center"/>
              <w:rPr>
                <w:rFonts w:ascii="Times New Roman" w:eastAsia="Calibri" w:hAnsi="Times New Roman" w:cs="Times New Roman"/>
                <w:b/>
                <w:noProof/>
                <w:sz w:val="28"/>
                <w:szCs w:val="28"/>
                <w:lang w:val="sv-SE"/>
              </w:rPr>
            </w:pPr>
          </w:p>
          <w:p w:rsidR="00B66A4E" w:rsidRPr="00D340C0" w:rsidRDefault="00105A48" w:rsidP="009B31BF">
            <w:pPr>
              <w:spacing w:after="0" w:line="28" w:lineRule="atLeast"/>
              <w:jc w:val="center"/>
              <w:rPr>
                <w:rFonts w:ascii="Times New Roman" w:eastAsia="Calibri" w:hAnsi="Times New Roman" w:cs="Times New Roman"/>
                <w:b/>
                <w:noProof/>
                <w:sz w:val="28"/>
                <w:szCs w:val="28"/>
              </w:rPr>
            </w:pPr>
            <w:r w:rsidRPr="00D340C0">
              <w:rPr>
                <w:rFonts w:ascii="Times New Roman" w:eastAsia="Calibri" w:hAnsi="Times New Roman" w:cs="Times New Roman"/>
                <w:b/>
                <w:noProof/>
                <w:sz w:val="28"/>
                <w:szCs w:val="28"/>
              </w:rPr>
              <w:t>Cao Tiến Dũng</w:t>
            </w:r>
          </w:p>
        </w:tc>
      </w:tr>
    </w:tbl>
    <w:p w:rsidR="009E15C3" w:rsidRPr="00D340C0" w:rsidRDefault="009E15C3"/>
    <w:sectPr w:rsidR="009E15C3" w:rsidRPr="00D340C0" w:rsidSect="00D5063D">
      <w:headerReference w:type="default" r:id="rId9"/>
      <w:pgSz w:w="11907" w:h="16839"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20" w:rsidRDefault="00A46620" w:rsidP="005009E3">
      <w:pPr>
        <w:spacing w:after="0" w:line="240" w:lineRule="auto"/>
      </w:pPr>
      <w:r>
        <w:separator/>
      </w:r>
    </w:p>
  </w:endnote>
  <w:endnote w:type="continuationSeparator" w:id="0">
    <w:p w:rsidR="00A46620" w:rsidRDefault="00A46620" w:rsidP="0050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20" w:rsidRDefault="00A46620" w:rsidP="005009E3">
      <w:pPr>
        <w:spacing w:after="0" w:line="240" w:lineRule="auto"/>
      </w:pPr>
      <w:r>
        <w:separator/>
      </w:r>
    </w:p>
  </w:footnote>
  <w:footnote w:type="continuationSeparator" w:id="0">
    <w:p w:rsidR="00A46620" w:rsidRDefault="00A46620" w:rsidP="00500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24915"/>
      <w:docPartObj>
        <w:docPartGallery w:val="Page Numbers (Top of Page)"/>
        <w:docPartUnique/>
      </w:docPartObj>
    </w:sdtPr>
    <w:sdtEndPr>
      <w:rPr>
        <w:rFonts w:ascii="Times New Roman" w:hAnsi="Times New Roman" w:cs="Times New Roman"/>
        <w:noProof/>
        <w:sz w:val="24"/>
        <w:szCs w:val="24"/>
      </w:rPr>
    </w:sdtEndPr>
    <w:sdtContent>
      <w:p w:rsidR="00B66A4E" w:rsidRPr="005009E3" w:rsidRDefault="00A6765C">
        <w:pPr>
          <w:pStyle w:val="Header"/>
          <w:jc w:val="center"/>
          <w:rPr>
            <w:rFonts w:ascii="Times New Roman" w:hAnsi="Times New Roman" w:cs="Times New Roman"/>
            <w:sz w:val="24"/>
            <w:szCs w:val="24"/>
          </w:rPr>
        </w:pPr>
        <w:r w:rsidRPr="005009E3">
          <w:rPr>
            <w:rFonts w:ascii="Times New Roman" w:hAnsi="Times New Roman" w:cs="Times New Roman"/>
            <w:sz w:val="24"/>
            <w:szCs w:val="24"/>
          </w:rPr>
          <w:fldChar w:fldCharType="begin"/>
        </w:r>
        <w:r w:rsidR="00B66A4E" w:rsidRPr="005009E3">
          <w:rPr>
            <w:rFonts w:ascii="Times New Roman" w:hAnsi="Times New Roman" w:cs="Times New Roman"/>
            <w:sz w:val="24"/>
            <w:szCs w:val="24"/>
          </w:rPr>
          <w:instrText xml:space="preserve"> PAGE   \* MERGEFORMAT </w:instrText>
        </w:r>
        <w:r w:rsidRPr="005009E3">
          <w:rPr>
            <w:rFonts w:ascii="Times New Roman" w:hAnsi="Times New Roman" w:cs="Times New Roman"/>
            <w:sz w:val="24"/>
            <w:szCs w:val="24"/>
          </w:rPr>
          <w:fldChar w:fldCharType="separate"/>
        </w:r>
        <w:r w:rsidR="00C537B3">
          <w:rPr>
            <w:rFonts w:ascii="Times New Roman" w:hAnsi="Times New Roman" w:cs="Times New Roman"/>
            <w:noProof/>
            <w:sz w:val="24"/>
            <w:szCs w:val="24"/>
          </w:rPr>
          <w:t>2</w:t>
        </w:r>
        <w:r w:rsidRPr="005009E3">
          <w:rPr>
            <w:rFonts w:ascii="Times New Roman" w:hAnsi="Times New Roman" w:cs="Times New Roman"/>
            <w:noProof/>
            <w:sz w:val="24"/>
            <w:szCs w:val="24"/>
          </w:rPr>
          <w:fldChar w:fldCharType="end"/>
        </w:r>
      </w:p>
    </w:sdtContent>
  </w:sdt>
  <w:p w:rsidR="00B66A4E" w:rsidRDefault="00B66A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540"/>
    <w:multiLevelType w:val="multilevel"/>
    <w:tmpl w:val="3FA04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E62A16"/>
    <w:multiLevelType w:val="multilevel"/>
    <w:tmpl w:val="81505624"/>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CD01D9"/>
    <w:multiLevelType w:val="hybridMultilevel"/>
    <w:tmpl w:val="A5B0C584"/>
    <w:lvl w:ilvl="0" w:tplc="B8E82DA6">
      <w:start w:val="4"/>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nsid w:val="627A38B4"/>
    <w:multiLevelType w:val="hybridMultilevel"/>
    <w:tmpl w:val="E7740F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360E0E"/>
    <w:multiLevelType w:val="hybridMultilevel"/>
    <w:tmpl w:val="4E34821E"/>
    <w:lvl w:ilvl="0" w:tplc="71A684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6C6A6889"/>
    <w:multiLevelType w:val="hybridMultilevel"/>
    <w:tmpl w:val="AF644588"/>
    <w:lvl w:ilvl="0" w:tplc="C7DA68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39"/>
    <w:rsid w:val="000826A8"/>
    <w:rsid w:val="000831C4"/>
    <w:rsid w:val="000A2B3B"/>
    <w:rsid w:val="000C386B"/>
    <w:rsid w:val="000E3EA8"/>
    <w:rsid w:val="000E7CCA"/>
    <w:rsid w:val="000F10D6"/>
    <w:rsid w:val="000F5897"/>
    <w:rsid w:val="00105A48"/>
    <w:rsid w:val="00105D87"/>
    <w:rsid w:val="001349F0"/>
    <w:rsid w:val="0013766E"/>
    <w:rsid w:val="001458D4"/>
    <w:rsid w:val="0014610D"/>
    <w:rsid w:val="00147AF2"/>
    <w:rsid w:val="00150D6D"/>
    <w:rsid w:val="0016192E"/>
    <w:rsid w:val="00172086"/>
    <w:rsid w:val="00173890"/>
    <w:rsid w:val="00185F5F"/>
    <w:rsid w:val="0019421A"/>
    <w:rsid w:val="00195E49"/>
    <w:rsid w:val="001D44D8"/>
    <w:rsid w:val="0021057C"/>
    <w:rsid w:val="00242DB4"/>
    <w:rsid w:val="00270982"/>
    <w:rsid w:val="00284C81"/>
    <w:rsid w:val="002A4360"/>
    <w:rsid w:val="002A4C0B"/>
    <w:rsid w:val="002B151F"/>
    <w:rsid w:val="002F356B"/>
    <w:rsid w:val="0030182F"/>
    <w:rsid w:val="00301BE6"/>
    <w:rsid w:val="00323BFA"/>
    <w:rsid w:val="00340E14"/>
    <w:rsid w:val="00355C7D"/>
    <w:rsid w:val="003975BA"/>
    <w:rsid w:val="003A1D1C"/>
    <w:rsid w:val="003A5000"/>
    <w:rsid w:val="003B04A0"/>
    <w:rsid w:val="003C2AD6"/>
    <w:rsid w:val="003E3D37"/>
    <w:rsid w:val="003F58FE"/>
    <w:rsid w:val="0041305C"/>
    <w:rsid w:val="00425133"/>
    <w:rsid w:val="004465D8"/>
    <w:rsid w:val="004848BF"/>
    <w:rsid w:val="0049281B"/>
    <w:rsid w:val="00493030"/>
    <w:rsid w:val="004A260E"/>
    <w:rsid w:val="004B1D5C"/>
    <w:rsid w:val="004C08AD"/>
    <w:rsid w:val="004E176A"/>
    <w:rsid w:val="004E63D0"/>
    <w:rsid w:val="004F2622"/>
    <w:rsid w:val="005009E3"/>
    <w:rsid w:val="00510C35"/>
    <w:rsid w:val="00514F6E"/>
    <w:rsid w:val="00527639"/>
    <w:rsid w:val="0053288A"/>
    <w:rsid w:val="00560508"/>
    <w:rsid w:val="00594D89"/>
    <w:rsid w:val="005A5FB6"/>
    <w:rsid w:val="005B36E1"/>
    <w:rsid w:val="005C0E00"/>
    <w:rsid w:val="005C13D4"/>
    <w:rsid w:val="005C5F7F"/>
    <w:rsid w:val="0060280B"/>
    <w:rsid w:val="0060625E"/>
    <w:rsid w:val="00620C19"/>
    <w:rsid w:val="006459F0"/>
    <w:rsid w:val="00681430"/>
    <w:rsid w:val="006D3762"/>
    <w:rsid w:val="006E1768"/>
    <w:rsid w:val="006E3CFD"/>
    <w:rsid w:val="006E4151"/>
    <w:rsid w:val="00730CA8"/>
    <w:rsid w:val="00732640"/>
    <w:rsid w:val="0077292F"/>
    <w:rsid w:val="00783220"/>
    <w:rsid w:val="00785BD8"/>
    <w:rsid w:val="007A0872"/>
    <w:rsid w:val="007A2469"/>
    <w:rsid w:val="007B6B38"/>
    <w:rsid w:val="007D706C"/>
    <w:rsid w:val="00807DF0"/>
    <w:rsid w:val="00813147"/>
    <w:rsid w:val="00827E59"/>
    <w:rsid w:val="008313C6"/>
    <w:rsid w:val="008338FA"/>
    <w:rsid w:val="008368C4"/>
    <w:rsid w:val="00845538"/>
    <w:rsid w:val="00854E39"/>
    <w:rsid w:val="008563DF"/>
    <w:rsid w:val="008719C5"/>
    <w:rsid w:val="00874CE9"/>
    <w:rsid w:val="0089490F"/>
    <w:rsid w:val="008A19B5"/>
    <w:rsid w:val="008A44E3"/>
    <w:rsid w:val="008B3946"/>
    <w:rsid w:val="008C7DD1"/>
    <w:rsid w:val="008D07E5"/>
    <w:rsid w:val="008E7066"/>
    <w:rsid w:val="00921B09"/>
    <w:rsid w:val="009265BC"/>
    <w:rsid w:val="00927ADD"/>
    <w:rsid w:val="009539B6"/>
    <w:rsid w:val="00971576"/>
    <w:rsid w:val="009B314F"/>
    <w:rsid w:val="009B31BF"/>
    <w:rsid w:val="009C12B0"/>
    <w:rsid w:val="009D4FF2"/>
    <w:rsid w:val="009E15C3"/>
    <w:rsid w:val="009F0412"/>
    <w:rsid w:val="00A215F9"/>
    <w:rsid w:val="00A42F84"/>
    <w:rsid w:val="00A45389"/>
    <w:rsid w:val="00A46620"/>
    <w:rsid w:val="00A576DC"/>
    <w:rsid w:val="00A63765"/>
    <w:rsid w:val="00A6765C"/>
    <w:rsid w:val="00AC018F"/>
    <w:rsid w:val="00AC1AEF"/>
    <w:rsid w:val="00AC28EC"/>
    <w:rsid w:val="00AD668A"/>
    <w:rsid w:val="00AE798E"/>
    <w:rsid w:val="00B2091D"/>
    <w:rsid w:val="00B209C1"/>
    <w:rsid w:val="00B251D2"/>
    <w:rsid w:val="00B319A2"/>
    <w:rsid w:val="00B36258"/>
    <w:rsid w:val="00B45EC8"/>
    <w:rsid w:val="00B62D0D"/>
    <w:rsid w:val="00B66A4E"/>
    <w:rsid w:val="00BA3292"/>
    <w:rsid w:val="00BD4A87"/>
    <w:rsid w:val="00BE2EBE"/>
    <w:rsid w:val="00BE65EE"/>
    <w:rsid w:val="00BE78E9"/>
    <w:rsid w:val="00BF6109"/>
    <w:rsid w:val="00C14300"/>
    <w:rsid w:val="00C17BE9"/>
    <w:rsid w:val="00C40B56"/>
    <w:rsid w:val="00C537B3"/>
    <w:rsid w:val="00C6192F"/>
    <w:rsid w:val="00CB12C3"/>
    <w:rsid w:val="00CB1D53"/>
    <w:rsid w:val="00CC7B84"/>
    <w:rsid w:val="00CE0E4A"/>
    <w:rsid w:val="00CE51CB"/>
    <w:rsid w:val="00D114AB"/>
    <w:rsid w:val="00D12624"/>
    <w:rsid w:val="00D31E99"/>
    <w:rsid w:val="00D340C0"/>
    <w:rsid w:val="00D5063D"/>
    <w:rsid w:val="00D53900"/>
    <w:rsid w:val="00D54292"/>
    <w:rsid w:val="00D6332D"/>
    <w:rsid w:val="00D63DDE"/>
    <w:rsid w:val="00D7618E"/>
    <w:rsid w:val="00D7702D"/>
    <w:rsid w:val="00DD15F4"/>
    <w:rsid w:val="00DD28D2"/>
    <w:rsid w:val="00DF5A6E"/>
    <w:rsid w:val="00E169D7"/>
    <w:rsid w:val="00E37008"/>
    <w:rsid w:val="00E37A28"/>
    <w:rsid w:val="00E45566"/>
    <w:rsid w:val="00E513C4"/>
    <w:rsid w:val="00E6124A"/>
    <w:rsid w:val="00E64E27"/>
    <w:rsid w:val="00E74342"/>
    <w:rsid w:val="00E8572C"/>
    <w:rsid w:val="00E8676C"/>
    <w:rsid w:val="00E97A4E"/>
    <w:rsid w:val="00EB739A"/>
    <w:rsid w:val="00EB73FE"/>
    <w:rsid w:val="00EC2ABC"/>
    <w:rsid w:val="00ED4564"/>
    <w:rsid w:val="00EF0389"/>
    <w:rsid w:val="00F36EE8"/>
    <w:rsid w:val="00F415AE"/>
    <w:rsid w:val="00F54C15"/>
    <w:rsid w:val="00F77C62"/>
    <w:rsid w:val="00F85ED6"/>
    <w:rsid w:val="00F87299"/>
    <w:rsid w:val="00FA443C"/>
    <w:rsid w:val="00FB0CEE"/>
    <w:rsid w:val="00FD5388"/>
    <w:rsid w:val="00FF1289"/>
    <w:rsid w:val="00FF324E"/>
    <w:rsid w:val="00FF42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9E3"/>
  </w:style>
  <w:style w:type="paragraph" w:styleId="Footer">
    <w:name w:val="footer"/>
    <w:basedOn w:val="Normal"/>
    <w:link w:val="FooterChar"/>
    <w:uiPriority w:val="99"/>
    <w:unhideWhenUsed/>
    <w:rsid w:val="0050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E3"/>
  </w:style>
  <w:style w:type="character" w:customStyle="1" w:styleId="fontstyle01">
    <w:name w:val="fontstyle01"/>
    <w:basedOn w:val="DefaultParagraphFont"/>
    <w:rsid w:val="00514F6E"/>
    <w:rPr>
      <w:rFonts w:ascii="TimesNewRoman" w:hAnsi="TimesNewRoman" w:hint="default"/>
      <w:b w:val="0"/>
      <w:bCs w:val="0"/>
      <w:i w:val="0"/>
      <w:iCs w:val="0"/>
      <w:color w:val="000000"/>
      <w:sz w:val="28"/>
      <w:szCs w:val="28"/>
    </w:rPr>
  </w:style>
  <w:style w:type="character" w:customStyle="1" w:styleId="fontstyle21">
    <w:name w:val="fontstyle21"/>
    <w:basedOn w:val="DefaultParagraphFont"/>
    <w:rsid w:val="00514F6E"/>
    <w:rPr>
      <w:rFonts w:ascii="Times-Roman" w:hAnsi="Times-Roman" w:hint="default"/>
      <w:b w:val="0"/>
      <w:bCs w:val="0"/>
      <w:i w:val="0"/>
      <w:iCs w:val="0"/>
      <w:color w:val="000000"/>
      <w:sz w:val="28"/>
      <w:szCs w:val="28"/>
    </w:rPr>
  </w:style>
  <w:style w:type="paragraph" w:styleId="ListParagraph">
    <w:name w:val="List Paragraph"/>
    <w:basedOn w:val="Normal"/>
    <w:uiPriority w:val="34"/>
    <w:qFormat/>
    <w:rsid w:val="00FF1289"/>
    <w:pPr>
      <w:ind w:left="720"/>
      <w:contextualSpacing/>
    </w:pPr>
  </w:style>
  <w:style w:type="character" w:customStyle="1" w:styleId="Bodytext">
    <w:name w:val="Body text_"/>
    <w:basedOn w:val="DefaultParagraphFont"/>
    <w:link w:val="BodyText1"/>
    <w:rsid w:val="004C08AD"/>
    <w:rPr>
      <w:rFonts w:eastAsia="Times New Roman" w:cs="Times New Roman"/>
      <w:color w:val="2E2E2E"/>
    </w:rPr>
  </w:style>
  <w:style w:type="paragraph" w:customStyle="1" w:styleId="BodyText1">
    <w:name w:val="Body Text1"/>
    <w:basedOn w:val="Normal"/>
    <w:link w:val="Bodytext"/>
    <w:qFormat/>
    <w:rsid w:val="004C08AD"/>
    <w:pPr>
      <w:widowControl w:val="0"/>
      <w:spacing w:after="100" w:line="266" w:lineRule="auto"/>
      <w:ind w:firstLine="400"/>
    </w:pPr>
    <w:rPr>
      <w:rFonts w:eastAsia="Times New Roman" w:cs="Times New Roman"/>
      <w:color w:val="2E2E2E"/>
    </w:rPr>
  </w:style>
  <w:style w:type="character" w:customStyle="1" w:styleId="Bodytext3">
    <w:name w:val="Body text (3)_"/>
    <w:basedOn w:val="DefaultParagraphFont"/>
    <w:link w:val="Bodytext30"/>
    <w:rsid w:val="00CE51CB"/>
    <w:rPr>
      <w:rFonts w:eastAsia="Times New Roman" w:cs="Times New Roman"/>
      <w:color w:val="C7BBBE"/>
      <w:sz w:val="17"/>
      <w:szCs w:val="17"/>
    </w:rPr>
  </w:style>
  <w:style w:type="paragraph" w:customStyle="1" w:styleId="Bodytext30">
    <w:name w:val="Body text (3)"/>
    <w:basedOn w:val="Normal"/>
    <w:link w:val="Bodytext3"/>
    <w:rsid w:val="00CE51CB"/>
    <w:pPr>
      <w:widowControl w:val="0"/>
      <w:spacing w:after="0" w:line="211" w:lineRule="auto"/>
      <w:ind w:left="2560"/>
    </w:pPr>
    <w:rPr>
      <w:rFonts w:eastAsia="Times New Roman" w:cs="Times New Roman"/>
      <w:color w:val="C7BBBE"/>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9E3"/>
  </w:style>
  <w:style w:type="paragraph" w:styleId="Footer">
    <w:name w:val="footer"/>
    <w:basedOn w:val="Normal"/>
    <w:link w:val="FooterChar"/>
    <w:uiPriority w:val="99"/>
    <w:unhideWhenUsed/>
    <w:rsid w:val="0050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E3"/>
  </w:style>
  <w:style w:type="character" w:customStyle="1" w:styleId="fontstyle01">
    <w:name w:val="fontstyle01"/>
    <w:basedOn w:val="DefaultParagraphFont"/>
    <w:rsid w:val="00514F6E"/>
    <w:rPr>
      <w:rFonts w:ascii="TimesNewRoman" w:hAnsi="TimesNewRoman" w:hint="default"/>
      <w:b w:val="0"/>
      <w:bCs w:val="0"/>
      <w:i w:val="0"/>
      <w:iCs w:val="0"/>
      <w:color w:val="000000"/>
      <w:sz w:val="28"/>
      <w:szCs w:val="28"/>
    </w:rPr>
  </w:style>
  <w:style w:type="character" w:customStyle="1" w:styleId="fontstyle21">
    <w:name w:val="fontstyle21"/>
    <w:basedOn w:val="DefaultParagraphFont"/>
    <w:rsid w:val="00514F6E"/>
    <w:rPr>
      <w:rFonts w:ascii="Times-Roman" w:hAnsi="Times-Roman" w:hint="default"/>
      <w:b w:val="0"/>
      <w:bCs w:val="0"/>
      <w:i w:val="0"/>
      <w:iCs w:val="0"/>
      <w:color w:val="000000"/>
      <w:sz w:val="28"/>
      <w:szCs w:val="28"/>
    </w:rPr>
  </w:style>
  <w:style w:type="paragraph" w:styleId="ListParagraph">
    <w:name w:val="List Paragraph"/>
    <w:basedOn w:val="Normal"/>
    <w:uiPriority w:val="34"/>
    <w:qFormat/>
    <w:rsid w:val="00FF1289"/>
    <w:pPr>
      <w:ind w:left="720"/>
      <w:contextualSpacing/>
    </w:pPr>
  </w:style>
  <w:style w:type="character" w:customStyle="1" w:styleId="Bodytext">
    <w:name w:val="Body text_"/>
    <w:basedOn w:val="DefaultParagraphFont"/>
    <w:link w:val="BodyText1"/>
    <w:rsid w:val="004C08AD"/>
    <w:rPr>
      <w:rFonts w:eastAsia="Times New Roman" w:cs="Times New Roman"/>
      <w:color w:val="2E2E2E"/>
    </w:rPr>
  </w:style>
  <w:style w:type="paragraph" w:customStyle="1" w:styleId="BodyText1">
    <w:name w:val="Body Text1"/>
    <w:basedOn w:val="Normal"/>
    <w:link w:val="Bodytext"/>
    <w:qFormat/>
    <w:rsid w:val="004C08AD"/>
    <w:pPr>
      <w:widowControl w:val="0"/>
      <w:spacing w:after="100" w:line="266" w:lineRule="auto"/>
      <w:ind w:firstLine="400"/>
    </w:pPr>
    <w:rPr>
      <w:rFonts w:eastAsia="Times New Roman" w:cs="Times New Roman"/>
      <w:color w:val="2E2E2E"/>
    </w:rPr>
  </w:style>
  <w:style w:type="character" w:customStyle="1" w:styleId="Bodytext3">
    <w:name w:val="Body text (3)_"/>
    <w:basedOn w:val="DefaultParagraphFont"/>
    <w:link w:val="Bodytext30"/>
    <w:rsid w:val="00CE51CB"/>
    <w:rPr>
      <w:rFonts w:eastAsia="Times New Roman" w:cs="Times New Roman"/>
      <w:color w:val="C7BBBE"/>
      <w:sz w:val="17"/>
      <w:szCs w:val="17"/>
    </w:rPr>
  </w:style>
  <w:style w:type="paragraph" w:customStyle="1" w:styleId="Bodytext30">
    <w:name w:val="Body text (3)"/>
    <w:basedOn w:val="Normal"/>
    <w:link w:val="Bodytext3"/>
    <w:rsid w:val="00CE51CB"/>
    <w:pPr>
      <w:widowControl w:val="0"/>
      <w:spacing w:after="0" w:line="211" w:lineRule="auto"/>
      <w:ind w:left="2560"/>
    </w:pPr>
    <w:rPr>
      <w:rFonts w:eastAsia="Times New Roman" w:cs="Times New Roman"/>
      <w:color w:val="C7BBB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390EE-C506-4498-8780-D02D6FA6C935}"/>
</file>

<file path=customXml/itemProps2.xml><?xml version="1.0" encoding="utf-8"?>
<ds:datastoreItem xmlns:ds="http://schemas.openxmlformats.org/officeDocument/2006/customXml" ds:itemID="{9BB23069-8EE0-434E-B324-24B0F418A456}"/>
</file>

<file path=customXml/itemProps3.xml><?xml version="1.0" encoding="utf-8"?>
<ds:datastoreItem xmlns:ds="http://schemas.openxmlformats.org/officeDocument/2006/customXml" ds:itemID="{AC1C1B80-F7EA-4309-B836-0CB572E4BA33}"/>
</file>

<file path=customXml/itemProps4.xml><?xml version="1.0" encoding="utf-8"?>
<ds:datastoreItem xmlns:ds="http://schemas.openxmlformats.org/officeDocument/2006/customXml" ds:itemID="{5BAEF642-9566-40CA-865E-A21DBD5CCD91}"/>
</file>

<file path=docProps/app.xml><?xml version="1.0" encoding="utf-8"?>
<Properties xmlns="http://schemas.openxmlformats.org/officeDocument/2006/extended-properties" xmlns:vt="http://schemas.openxmlformats.org/officeDocument/2006/docPropsVTypes">
  <Template>Normal</Template>
  <TotalTime>27</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DDT</cp:lastModifiedBy>
  <cp:revision>7</cp:revision>
  <cp:lastPrinted>2022-06-22T07:18:00Z</cp:lastPrinted>
  <dcterms:created xsi:type="dcterms:W3CDTF">2022-07-06T04:16:00Z</dcterms:created>
  <dcterms:modified xsi:type="dcterms:W3CDTF">2022-08-22T06:48:00Z</dcterms:modified>
</cp:coreProperties>
</file>