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11" w:type="dxa"/>
        <w:tblInd w:w="93" w:type="dxa"/>
        <w:tblLook w:val="04A0" w:firstRow="1" w:lastRow="0" w:firstColumn="1" w:lastColumn="0" w:noHBand="0" w:noVBand="1"/>
      </w:tblPr>
      <w:tblGrid>
        <w:gridCol w:w="660"/>
        <w:gridCol w:w="3041"/>
        <w:gridCol w:w="1134"/>
        <w:gridCol w:w="1059"/>
        <w:gridCol w:w="1022"/>
        <w:gridCol w:w="994"/>
        <w:gridCol w:w="1026"/>
        <w:gridCol w:w="1016"/>
        <w:gridCol w:w="1290"/>
        <w:gridCol w:w="1203"/>
        <w:gridCol w:w="1084"/>
        <w:gridCol w:w="1282"/>
      </w:tblGrid>
      <w:tr w:rsidR="00DE32EB" w:rsidRPr="00DE32EB" w:rsidTr="00404A6F">
        <w:trPr>
          <w:trHeight w:val="940"/>
        </w:trPr>
        <w:tc>
          <w:tcPr>
            <w:tcW w:w="14811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E32EB" w:rsidRPr="00DE32EB" w:rsidRDefault="00DE32EB" w:rsidP="009F559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0" w:name="RANGE!L1"/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Biểu mẫu số 63 - NĐ 31/2017/NĐ-CP</w:t>
            </w:r>
          </w:p>
          <w:p w:rsidR="009F5596" w:rsidRDefault="009F5596" w:rsidP="009F55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1" w:name="RANGE!A3"/>
            <w:bookmarkEnd w:id="0"/>
          </w:p>
          <w:p w:rsidR="00DE32EB" w:rsidRPr="00DE32EB" w:rsidRDefault="00DE32EB" w:rsidP="009F55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TỔNG HỢP CÁC QUỸ TÀI CHÍNH NHÀ NƯỚC NGOÀI NGÂN SÁCH DO ĐỊA PHƯƠNG QUẢN LÝ NĂM 2022</w:t>
            </w:r>
          </w:p>
          <w:bookmarkEnd w:id="1"/>
          <w:p w:rsidR="00DE32EB" w:rsidRDefault="00DE32EB" w:rsidP="009F55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(Dùng cho ngân sách các cấp chính quyền địa phương)</w:t>
            </w:r>
          </w:p>
          <w:p w:rsidR="003D389A" w:rsidRPr="00DE32EB" w:rsidRDefault="003D389A" w:rsidP="009F55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9F5596" w:rsidRPr="00DE32EB" w:rsidTr="00404A6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i/>
                <w:iCs/>
                <w:sz w:val="20"/>
                <w:szCs w:val="20"/>
              </w:rPr>
              <w:t>Đơn vị: Triệu đồng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9F5596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Tên q</w:t>
            </w:r>
            <w:r w:rsidR="00DE32EB"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uỹ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Dư nguồn đến ngày 31/12/2021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Kế hoạch năm 2022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Thực hiện năm 2022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Dư nguồn đến </w:t>
            </w:r>
            <w:r w:rsidR="00404A6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ngày </w:t>
            </w: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31/12/ 2022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Tổng nguồn vốn phát sinh trong năm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Tổng sử dụng nguồn vốn trong năm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Chênh lệch nguồn trong năm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Tổng nguồn vốn phát sinh trong năm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Tổng sử dụng nguồn vốn trong năm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Chênh lệch nguồn trong năm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Trong đó: Hỗ trợ từ NSĐP </w:t>
            </w:r>
            <w:r w:rsidRPr="00DE32EB">
              <w:rPr>
                <w:rFonts w:eastAsia="Times New Roman" w:cs="Times New Roman"/>
                <w:sz w:val="20"/>
                <w:szCs w:val="20"/>
              </w:rPr>
              <w:t>(nếu có)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Trong đó: Hỗ trợ từ NSĐP </w:t>
            </w:r>
            <w:r w:rsidRPr="00DE32EB">
              <w:rPr>
                <w:rFonts w:eastAsia="Times New Roman" w:cs="Times New Roman"/>
                <w:sz w:val="20"/>
                <w:szCs w:val="20"/>
              </w:rPr>
              <w:t>(nếu có)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5=2-4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9=6-8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10=1+6-8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9F5596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Quỹ đ</w:t>
            </w:r>
            <w:r w:rsidR="00DE32EB" w:rsidRPr="00DE32EB">
              <w:rPr>
                <w:rFonts w:eastAsia="Times New Roman" w:cs="Times New Roman"/>
                <w:sz w:val="20"/>
                <w:szCs w:val="20"/>
              </w:rPr>
              <w:t>ầu tư phát triển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1.237.072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526.840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7.300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350.000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176.840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1.628.740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785.869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858.618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770.122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2.007.194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phát triển đất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1.730.107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2.598.036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2.469.398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207.079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2.390.957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4.121.064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BLTD DNNVV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4.000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9F5596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Quỹ b</w:t>
            </w:r>
            <w:r w:rsidR="00DE32EB" w:rsidRPr="00DE32EB">
              <w:rPr>
                <w:rFonts w:eastAsia="Times New Roman" w:cs="Times New Roman"/>
                <w:sz w:val="20"/>
                <w:szCs w:val="20"/>
              </w:rPr>
              <w:t>ảo vệ môi trường tỉnh Đồng Nai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51.816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64.000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42.022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100.422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42.219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30.299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70.123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121.939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9F5596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Quỹ trợ vốn p</w:t>
            </w:r>
            <w:r w:rsidR="00DE32EB" w:rsidRPr="00DE32EB">
              <w:rPr>
                <w:rFonts w:eastAsia="Times New Roman" w:cs="Times New Roman"/>
                <w:sz w:val="20"/>
                <w:szCs w:val="20"/>
              </w:rPr>
              <w:t>hát triển HTX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5.871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23.000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22.000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25.529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18.536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6.993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12.864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9F5596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Quỹ h</w:t>
            </w:r>
            <w:r w:rsidR="00DE32EB" w:rsidRPr="00DE32EB">
              <w:rPr>
                <w:rFonts w:eastAsia="Times New Roman" w:cs="Times New Roman"/>
                <w:sz w:val="20"/>
                <w:szCs w:val="20"/>
              </w:rPr>
              <w:t>ỗ trợ nông dân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1.861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48.423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47.025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1.398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3.259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 xml:space="preserve">Quỹ </w:t>
            </w:r>
            <w:r w:rsidR="009F5596">
              <w:rPr>
                <w:rFonts w:eastAsia="Times New Roman" w:cs="Times New Roman"/>
                <w:sz w:val="20"/>
                <w:szCs w:val="20"/>
              </w:rPr>
              <w:t>phát triển khoa học c</w:t>
            </w:r>
            <w:r w:rsidRPr="00DE32EB">
              <w:rPr>
                <w:rFonts w:eastAsia="Times New Roman" w:cs="Times New Roman"/>
                <w:sz w:val="20"/>
                <w:szCs w:val="20"/>
              </w:rPr>
              <w:t>ông nghệ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9F5596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Quỹ b</w:t>
            </w:r>
            <w:r w:rsidR="00DE32EB" w:rsidRPr="00DE32EB">
              <w:rPr>
                <w:rFonts w:eastAsia="Times New Roman" w:cs="Times New Roman"/>
                <w:sz w:val="20"/>
                <w:szCs w:val="20"/>
              </w:rPr>
              <w:t>ảo trì đường bộ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9F5596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Quỹ bảo vệ và p</w:t>
            </w:r>
            <w:r w:rsidR="00DE32EB" w:rsidRPr="00DE32EB">
              <w:rPr>
                <w:rFonts w:eastAsia="Times New Roman" w:cs="Times New Roman"/>
                <w:sz w:val="20"/>
                <w:szCs w:val="20"/>
              </w:rPr>
              <w:t>hát triển rừng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29.770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41.109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54.436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(13.327)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53.571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44.325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9.246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39.016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đền ơn đáp nghĩa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4.400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5.231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785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4.446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5.270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2.938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2.332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6.732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chất độc da cam/Dioxin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2.765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1.188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488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1.213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861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351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3.117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khuyến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835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1.219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1.219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1.609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1.488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956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nhân đạo Hội Chữ thập đỏ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38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cứu trợ đột xuất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1.856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2.531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1.753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779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2.531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1.753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779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2.634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hiến máu nhân đạo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1.832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2.420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2.344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3.101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3.073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1.860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9F5596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Quỹ c</w:t>
            </w:r>
            <w:r w:rsidR="00DE32EB" w:rsidRPr="00DE32EB">
              <w:rPr>
                <w:rFonts w:eastAsia="Times New Roman" w:cs="Times New Roman"/>
                <w:sz w:val="20"/>
                <w:szCs w:val="20"/>
              </w:rPr>
              <w:t>ứu trợ XH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4.010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466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466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7.648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7.416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4.242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người cao tuổi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4.188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4.188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4.188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4.172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4.172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khuyến tài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1.602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351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357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(6)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270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(147)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1.455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vận động XHH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1.092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1.092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(1.092)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vì trẻ thơ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89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Quỹ bão trợ trẻ 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1.798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645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396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774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810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(35)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1.763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9F5596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Quỹ xóa</w:t>
            </w:r>
            <w:r w:rsidR="00DE32EB" w:rsidRPr="00DE32EB">
              <w:rPr>
                <w:rFonts w:eastAsia="Times New Roman" w:cs="Times New Roman"/>
                <w:sz w:val="20"/>
                <w:szCs w:val="20"/>
              </w:rPr>
              <w:t xml:space="preserve"> đói giảm nghèo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9.092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14.027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7.238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6.789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17.172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14.366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2.807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11.899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Ngân hàng chính sách xã hội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180.197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180.197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180.197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180.197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180.000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180.000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197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197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9F5596" w:rsidP="009F5596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Quỹ phòng chống t</w:t>
            </w:r>
            <w:r w:rsidR="00DE32EB" w:rsidRPr="00DE32EB">
              <w:rPr>
                <w:rFonts w:eastAsia="Times New Roman" w:cs="Times New Roman"/>
                <w:sz w:val="20"/>
                <w:szCs w:val="20"/>
              </w:rPr>
              <w:t>hiên tai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157.064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54.184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25.060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29.124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42.097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26.182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15.915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172.979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3.246.954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1.735.622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1.539.712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709.053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1.026.569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4.720.881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3.487.598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1.446.368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3.274.513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6.521.467</w:t>
            </w: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AA0167">
            <w:pPr>
              <w:spacing w:before="12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</w:pPr>
            <w:r w:rsidRPr="00AA0167">
              <w:rPr>
                <w:rFonts w:eastAsia="Times New Roman" w:cs="Times New Roman"/>
                <w:b/>
                <w:bCs/>
                <w:sz w:val="20"/>
                <w:szCs w:val="20"/>
              </w:rPr>
              <w:t>*</w:t>
            </w:r>
            <w:r w:rsidR="00AA0167" w:rsidRPr="00AA016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E32EB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Ghi chú: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9F5596">
            <w:pPr>
              <w:spacing w:before="80"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9F5596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Quỹ bảo vệ môi trường: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9F5596">
            <w:pPr>
              <w:spacing w:before="8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9F5596">
            <w:pPr>
              <w:spacing w:before="8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9F5596">
            <w:pPr>
              <w:spacing w:before="8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9F5596">
            <w:pPr>
              <w:spacing w:before="8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9F5596">
            <w:pPr>
              <w:spacing w:before="8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2EB" w:rsidRPr="00DE32EB" w:rsidRDefault="00DE32EB" w:rsidP="009F5596">
            <w:pPr>
              <w:spacing w:before="80"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+</w:t>
            </w:r>
          </w:p>
        </w:tc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2EB" w:rsidRPr="00DE32EB" w:rsidRDefault="009F5596" w:rsidP="009F5596">
            <w:pPr>
              <w:spacing w:before="80"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Bổ sung nguồn vốn cho Quỹ b</w:t>
            </w:r>
            <w:r w:rsidR="00DE32EB" w:rsidRPr="00DE32EB">
              <w:rPr>
                <w:rFonts w:eastAsia="Times New Roman" w:cs="Times New Roman"/>
                <w:sz w:val="20"/>
                <w:szCs w:val="20"/>
              </w:rPr>
              <w:t>ảo vệ môi trường tỉnh Đồng Nai : 42.022 triệu đồng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2EB" w:rsidRPr="00DE32EB" w:rsidRDefault="00DE32EB" w:rsidP="00DE32E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F5596" w:rsidRPr="00DE32EB" w:rsidTr="00404A6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596" w:rsidRPr="00DE32EB" w:rsidRDefault="009F5596" w:rsidP="009F5596">
            <w:pPr>
              <w:spacing w:before="80"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+</w:t>
            </w:r>
          </w:p>
        </w:tc>
        <w:tc>
          <w:tcPr>
            <w:tcW w:w="9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596" w:rsidRPr="00DE32EB" w:rsidRDefault="009F5596" w:rsidP="00DE32E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Bổ sung kinh phí tài trợ các hoạt động tuyên truyền nâng cao nhận thức bảo vệ môi trường: 197 triệu đồng.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596" w:rsidRPr="00DE32EB" w:rsidRDefault="009F5596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2EB" w:rsidRPr="00DE32EB" w:rsidRDefault="00DE32EB" w:rsidP="009F5596">
            <w:pPr>
              <w:spacing w:before="80"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E32EB">
              <w:rPr>
                <w:rFonts w:eastAsia="Times New Roman" w:cs="Times New Roman"/>
                <w:b/>
                <w:bCs/>
                <w:sz w:val="20"/>
                <w:szCs w:val="20"/>
              </w:rPr>
              <w:t>Quỹ đầu tư phát triển tỉnh Đồng Nai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2EB" w:rsidRPr="00DE32EB" w:rsidRDefault="00DE32EB" w:rsidP="00DE32E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2EB" w:rsidRPr="00DE32EB" w:rsidRDefault="00DE32EB" w:rsidP="009F5596">
            <w:pPr>
              <w:spacing w:before="80"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+</w:t>
            </w:r>
          </w:p>
        </w:tc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80"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Chi bổ sung quỹ phát triển nhà: 778.570 triệu đồng.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2EB" w:rsidRPr="00DE32EB" w:rsidRDefault="00DE32EB" w:rsidP="00DE32E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2EB" w:rsidRPr="00DE32EB" w:rsidRDefault="00DE32EB" w:rsidP="009F5596">
            <w:pPr>
              <w:spacing w:before="80"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+</w:t>
            </w:r>
          </w:p>
        </w:tc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80"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Hỗ trợ lãi suất cho vay các công trình điện trung thế nông thôn: 7.015 triệu đồng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2EB" w:rsidRPr="00DE32EB" w:rsidRDefault="00DE32EB" w:rsidP="00DE32E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32EB" w:rsidRPr="00DE32EB" w:rsidTr="00404A6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2EB" w:rsidRPr="00DE32EB" w:rsidRDefault="00DE32EB" w:rsidP="009F5596">
            <w:pPr>
              <w:spacing w:before="80"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+</w:t>
            </w:r>
          </w:p>
        </w:tc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2EB" w:rsidRPr="00DE32EB" w:rsidRDefault="00DE32EB" w:rsidP="009F5596">
            <w:pPr>
              <w:spacing w:before="80"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E32EB">
              <w:rPr>
                <w:rFonts w:eastAsia="Times New Roman" w:cs="Times New Roman"/>
                <w:sz w:val="20"/>
                <w:szCs w:val="20"/>
              </w:rPr>
              <w:t>Hỗ trợ lãi suất cho vay các dự án đầu tư phương tiện vận tải : 283 triệu đồng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2EB" w:rsidRPr="00DE32EB" w:rsidRDefault="00DE32EB" w:rsidP="00DE32E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2EB" w:rsidRPr="00DE32EB" w:rsidRDefault="00DE32EB" w:rsidP="00DE32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43081" w:rsidRPr="00DE32EB" w:rsidRDefault="00F43081" w:rsidP="00DE32EB"/>
    <w:sectPr w:rsidR="00F43081" w:rsidRPr="00DE32EB" w:rsidSect="001A16F4">
      <w:pgSz w:w="16840" w:h="11907" w:orient="landscape" w:code="9"/>
      <w:pgMar w:top="1134" w:right="964" w:bottom="1134" w:left="851" w:header="737" w:footer="7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8A" w:rsidRDefault="00FA088A" w:rsidP="00E96AE5">
      <w:pPr>
        <w:spacing w:after="0" w:line="240" w:lineRule="auto"/>
      </w:pPr>
      <w:r>
        <w:separator/>
      </w:r>
    </w:p>
  </w:endnote>
  <w:endnote w:type="continuationSeparator" w:id="0">
    <w:p w:rsidR="00FA088A" w:rsidRDefault="00FA088A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8A" w:rsidRDefault="00FA088A" w:rsidP="00E96AE5">
      <w:pPr>
        <w:spacing w:after="0" w:line="240" w:lineRule="auto"/>
      </w:pPr>
      <w:r>
        <w:separator/>
      </w:r>
    </w:p>
  </w:footnote>
  <w:footnote w:type="continuationSeparator" w:id="0">
    <w:p w:rsidR="00FA088A" w:rsidRDefault="00FA088A" w:rsidP="00E96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70859"/>
    <w:rsid w:val="000D0AF6"/>
    <w:rsid w:val="00112C30"/>
    <w:rsid w:val="001333CC"/>
    <w:rsid w:val="001A16F4"/>
    <w:rsid w:val="00220EC3"/>
    <w:rsid w:val="003D389A"/>
    <w:rsid w:val="003D65F6"/>
    <w:rsid w:val="003E376F"/>
    <w:rsid w:val="00404A6F"/>
    <w:rsid w:val="00586AE7"/>
    <w:rsid w:val="005C2AE0"/>
    <w:rsid w:val="00620EC3"/>
    <w:rsid w:val="006F1C47"/>
    <w:rsid w:val="007A61A4"/>
    <w:rsid w:val="00852500"/>
    <w:rsid w:val="00853CC3"/>
    <w:rsid w:val="009165E1"/>
    <w:rsid w:val="00946246"/>
    <w:rsid w:val="00954F61"/>
    <w:rsid w:val="009640E3"/>
    <w:rsid w:val="009F5596"/>
    <w:rsid w:val="00A7117A"/>
    <w:rsid w:val="00AA0167"/>
    <w:rsid w:val="00B1254C"/>
    <w:rsid w:val="00B3477C"/>
    <w:rsid w:val="00BE2496"/>
    <w:rsid w:val="00C2162D"/>
    <w:rsid w:val="00C777C7"/>
    <w:rsid w:val="00DE32EB"/>
    <w:rsid w:val="00DF47EB"/>
    <w:rsid w:val="00E03DFB"/>
    <w:rsid w:val="00E2769E"/>
    <w:rsid w:val="00E44F49"/>
    <w:rsid w:val="00E953B1"/>
    <w:rsid w:val="00E96AE5"/>
    <w:rsid w:val="00EC07C7"/>
    <w:rsid w:val="00F43081"/>
    <w:rsid w:val="00FA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  <w:style w:type="numbering" w:customStyle="1" w:styleId="NoList7">
    <w:name w:val="No List7"/>
    <w:next w:val="NoList"/>
    <w:uiPriority w:val="99"/>
    <w:semiHidden/>
    <w:unhideWhenUsed/>
    <w:rsid w:val="00B3477C"/>
  </w:style>
  <w:style w:type="paragraph" w:customStyle="1" w:styleId="xl65">
    <w:name w:val="xl65"/>
    <w:basedOn w:val="Normal"/>
    <w:rsid w:val="00B3477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  <w:style w:type="numbering" w:customStyle="1" w:styleId="NoList7">
    <w:name w:val="No List7"/>
    <w:next w:val="NoList"/>
    <w:uiPriority w:val="99"/>
    <w:semiHidden/>
    <w:unhideWhenUsed/>
    <w:rsid w:val="00B3477C"/>
  </w:style>
  <w:style w:type="paragraph" w:customStyle="1" w:styleId="xl65">
    <w:name w:val="xl65"/>
    <w:basedOn w:val="Normal"/>
    <w:rsid w:val="00B3477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DD9E0-4C5A-4E79-93CF-4C1785FB98C5}"/>
</file>

<file path=customXml/itemProps2.xml><?xml version="1.0" encoding="utf-8"?>
<ds:datastoreItem xmlns:ds="http://schemas.openxmlformats.org/officeDocument/2006/customXml" ds:itemID="{17853F08-D9B8-464F-9F80-BA0F8E803CF8}"/>
</file>

<file path=customXml/itemProps3.xml><?xml version="1.0" encoding="utf-8"?>
<ds:datastoreItem xmlns:ds="http://schemas.openxmlformats.org/officeDocument/2006/customXml" ds:itemID="{332B12C2-CB8B-468C-A3DE-70D4BF368D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5</cp:revision>
  <cp:lastPrinted>2024-02-22T07:39:00Z</cp:lastPrinted>
  <dcterms:created xsi:type="dcterms:W3CDTF">2024-02-07T03:39:00Z</dcterms:created>
  <dcterms:modified xsi:type="dcterms:W3CDTF">2024-02-26T02:57:00Z</dcterms:modified>
</cp:coreProperties>
</file>