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F83EA5" w:rsidRPr="00DD278C" w14:paraId="28EC356B" w14:textId="77777777" w:rsidTr="00F83EA5">
        <w:trPr>
          <w:trHeight w:val="1021"/>
        </w:trPr>
        <w:tc>
          <w:tcPr>
            <w:tcW w:w="1661" w:type="pct"/>
            <w:hideMark/>
          </w:tcPr>
          <w:p w14:paraId="111C8B45" w14:textId="77777777" w:rsidR="00F83EA5" w:rsidRPr="00DD278C" w:rsidRDefault="00F83EA5" w:rsidP="006B2167">
            <w:pPr>
              <w:autoSpaceDN w:val="0"/>
              <w:jc w:val="center"/>
              <w:rPr>
                <w:rFonts w:eastAsia="PMingLiU"/>
                <w:b/>
                <w:sz w:val="26"/>
                <w:szCs w:val="26"/>
                <w:lang w:val="vi-VN"/>
              </w:rPr>
            </w:pPr>
            <w:bookmarkStart w:id="0" w:name="_Hlk215493560"/>
            <w:r>
              <w:rPr>
                <w:rFonts w:eastAsia="PMingLiU"/>
                <w:b/>
                <w:sz w:val="26"/>
                <w:szCs w:val="26"/>
              </w:rPr>
              <w:t xml:space="preserve">HỘI </w:t>
            </w:r>
            <w:r w:rsidRPr="00DD278C">
              <w:rPr>
                <w:rFonts w:eastAsia="PMingLiU"/>
                <w:b/>
                <w:sz w:val="26"/>
                <w:szCs w:val="26"/>
                <w:lang w:val="vi-VN"/>
              </w:rPr>
              <w:t>ĐỒNG NHÂN DÂN</w:t>
            </w:r>
          </w:p>
          <w:p w14:paraId="0F1798FB" w14:textId="77777777" w:rsidR="00F83EA5" w:rsidRPr="00DD278C" w:rsidRDefault="00F83EA5" w:rsidP="006B2167">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59264" behindDoc="0" locked="0" layoutInCell="1" allowOverlap="1" wp14:anchorId="77B3451C" wp14:editId="336F44CD">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E5140"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17549088" w14:textId="77777777" w:rsidR="00F83EA5" w:rsidRPr="00DD278C" w:rsidRDefault="00F83EA5" w:rsidP="006B2167">
            <w:pPr>
              <w:autoSpaceDN w:val="0"/>
              <w:jc w:val="center"/>
              <w:rPr>
                <w:rFonts w:eastAsia="PMingLiU"/>
                <w:b/>
                <w:sz w:val="26"/>
                <w:szCs w:val="26"/>
                <w:lang w:val="vi-VN"/>
              </w:rPr>
            </w:pPr>
          </w:p>
          <w:p w14:paraId="22395F7D" w14:textId="77777777" w:rsidR="00F83EA5" w:rsidRPr="00DD278C" w:rsidRDefault="00F83EA5" w:rsidP="006B2167">
            <w:pPr>
              <w:autoSpaceDN w:val="0"/>
              <w:jc w:val="center"/>
              <w:rPr>
                <w:rFonts w:eastAsia="PMingLiU"/>
                <w:lang w:val="vi-VN"/>
              </w:rPr>
            </w:pPr>
          </w:p>
        </w:tc>
        <w:tc>
          <w:tcPr>
            <w:tcW w:w="2929" w:type="pct"/>
            <w:hideMark/>
          </w:tcPr>
          <w:p w14:paraId="0E110D17" w14:textId="77777777" w:rsidR="00F83EA5" w:rsidRPr="00DD278C" w:rsidRDefault="00F83EA5" w:rsidP="006B2167">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3F2FD431" w14:textId="77777777" w:rsidR="00F83EA5" w:rsidRPr="00DD278C" w:rsidRDefault="00F83EA5" w:rsidP="006B2167">
            <w:pPr>
              <w:autoSpaceDN w:val="0"/>
              <w:jc w:val="center"/>
              <w:rPr>
                <w:rFonts w:eastAsia="PMingLiU"/>
                <w:lang w:val="vi-VN"/>
              </w:rPr>
            </w:pPr>
            <w:r w:rsidRPr="00DD278C">
              <w:rPr>
                <w:noProof/>
                <w:sz w:val="24"/>
                <w:szCs w:val="24"/>
              </w:rPr>
              <mc:AlternateContent>
                <mc:Choice Requires="wps">
                  <w:drawing>
                    <wp:anchor distT="4294967226" distB="4294967226" distL="114300" distR="114300" simplePos="0" relativeHeight="251660288" behindDoc="0" locked="0" layoutInCell="1" allowOverlap="1" wp14:anchorId="4EAF293D" wp14:editId="30CDEEEA">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77AB8"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r w:rsidR="00F83EA5" w:rsidRPr="00DD278C" w14:paraId="655E8F7B" w14:textId="77777777" w:rsidTr="00F83EA5">
        <w:trPr>
          <w:trHeight w:val="20"/>
        </w:trPr>
        <w:tc>
          <w:tcPr>
            <w:tcW w:w="1661" w:type="pct"/>
            <w:hideMark/>
          </w:tcPr>
          <w:p w14:paraId="08CA06A4" w14:textId="77777777" w:rsidR="00F83EA5" w:rsidRPr="00DD278C" w:rsidRDefault="00F83EA5" w:rsidP="006B2167">
            <w:pPr>
              <w:autoSpaceDN w:val="0"/>
              <w:jc w:val="center"/>
              <w:rPr>
                <w:rFonts w:eastAsia="PMingLiU"/>
                <w:b/>
                <w:sz w:val="26"/>
                <w:szCs w:val="26"/>
                <w:lang w:val="vi-VN"/>
              </w:rPr>
            </w:pPr>
            <w:r w:rsidRPr="00DD278C">
              <w:rPr>
                <w:rFonts w:eastAsia="PMingLiU"/>
                <w:sz w:val="26"/>
                <w:szCs w:val="26"/>
                <w:lang w:val="vi-VN"/>
              </w:rPr>
              <w:t xml:space="preserve">Số: </w:t>
            </w:r>
            <w:r w:rsidRPr="00DD278C">
              <w:rPr>
                <w:rFonts w:eastAsia="PMingLiU"/>
                <w:sz w:val="26"/>
                <w:szCs w:val="26"/>
              </w:rPr>
              <w:t>03/</w:t>
            </w:r>
            <w:r>
              <w:rPr>
                <w:rFonts w:eastAsia="PMingLiU"/>
                <w:sz w:val="26"/>
                <w:szCs w:val="26"/>
              </w:rPr>
              <w:t>2026</w:t>
            </w:r>
            <w:r w:rsidRPr="00DD278C">
              <w:rPr>
                <w:rFonts w:eastAsia="PMingLiU"/>
                <w:sz w:val="26"/>
                <w:szCs w:val="26"/>
                <w:lang w:val="vi-VN"/>
              </w:rPr>
              <w:t>/NQ-HĐND</w:t>
            </w:r>
          </w:p>
        </w:tc>
        <w:tc>
          <w:tcPr>
            <w:tcW w:w="410" w:type="pct"/>
          </w:tcPr>
          <w:p w14:paraId="496D80F8" w14:textId="77777777" w:rsidR="00F83EA5" w:rsidRPr="00DD278C" w:rsidRDefault="00F83EA5" w:rsidP="006B2167">
            <w:pPr>
              <w:autoSpaceDN w:val="0"/>
              <w:jc w:val="center"/>
              <w:rPr>
                <w:rFonts w:eastAsia="PMingLiU"/>
                <w:b/>
                <w:sz w:val="26"/>
                <w:szCs w:val="26"/>
                <w:lang w:val="vi-VN"/>
              </w:rPr>
            </w:pPr>
          </w:p>
        </w:tc>
        <w:tc>
          <w:tcPr>
            <w:tcW w:w="2929" w:type="pct"/>
            <w:hideMark/>
          </w:tcPr>
          <w:p w14:paraId="08F97733" w14:textId="5BF39793" w:rsidR="00F83EA5" w:rsidRPr="00DD278C" w:rsidRDefault="00F83EA5" w:rsidP="006B2167">
            <w:pPr>
              <w:autoSpaceDN w:val="0"/>
              <w:jc w:val="center"/>
              <w:rPr>
                <w:rFonts w:eastAsia="PMingLiU"/>
                <w:b/>
                <w:sz w:val="26"/>
                <w:szCs w:val="26"/>
                <w:lang w:val="vi-VN"/>
              </w:rPr>
            </w:pPr>
            <w:r w:rsidRPr="00DD278C">
              <w:rPr>
                <w:rFonts w:eastAsia="PMingLiU"/>
                <w:i/>
                <w:lang w:val="vi-VN"/>
              </w:rPr>
              <w:t xml:space="preserve">Đồng Nai, ngày </w:t>
            </w:r>
            <w:r>
              <w:rPr>
                <w:rFonts w:eastAsia="PMingLiU"/>
                <w:i/>
              </w:rPr>
              <w:t>11</w:t>
            </w:r>
            <w:r w:rsidRPr="00DD278C">
              <w:rPr>
                <w:rFonts w:eastAsia="PMingLiU"/>
                <w:i/>
                <w:lang w:val="vi-VN"/>
              </w:rPr>
              <w:t xml:space="preserve"> tháng </w:t>
            </w:r>
            <w:r>
              <w:rPr>
                <w:rFonts w:eastAsia="PMingLiU"/>
                <w:i/>
              </w:rPr>
              <w:t>6</w:t>
            </w:r>
            <w:r w:rsidRPr="00DD278C">
              <w:rPr>
                <w:rFonts w:eastAsia="PMingLiU"/>
                <w:i/>
                <w:lang w:val="vi-VN"/>
              </w:rPr>
              <w:t xml:space="preserve"> năm </w:t>
            </w:r>
            <w:r>
              <w:rPr>
                <w:rFonts w:eastAsia="PMingLiU"/>
                <w:i/>
                <w:lang w:val="vi-VN"/>
              </w:rPr>
              <w:t>2026</w:t>
            </w:r>
          </w:p>
        </w:tc>
      </w:tr>
      <w:bookmarkEnd w:id="0"/>
    </w:tbl>
    <w:p w14:paraId="3C8B2543" w14:textId="6EDBB528" w:rsidR="002E53F4" w:rsidRPr="004479B9" w:rsidRDefault="002E53F4" w:rsidP="004479B9">
      <w:pPr>
        <w:tabs>
          <w:tab w:val="left" w:pos="1140"/>
        </w:tabs>
        <w:jc w:val="center"/>
        <w:rPr>
          <w:b/>
          <w:color w:val="000000" w:themeColor="text1"/>
          <w:u w:color="000000" w:themeColor="text1"/>
          <w:lang w:val="vi-VN"/>
        </w:rPr>
      </w:pPr>
    </w:p>
    <w:p w14:paraId="41214512" w14:textId="1357078D" w:rsidR="00983C43" w:rsidRPr="004479B9" w:rsidRDefault="00983C43" w:rsidP="004479B9">
      <w:pPr>
        <w:jc w:val="center"/>
        <w:rPr>
          <w:b/>
          <w:noProof/>
          <w:color w:val="000000" w:themeColor="text1"/>
          <w:u w:color="000000" w:themeColor="text1"/>
        </w:rPr>
      </w:pPr>
      <w:r w:rsidRPr="004479B9">
        <w:rPr>
          <w:b/>
          <w:color w:val="000000" w:themeColor="text1"/>
          <w:u w:color="000000" w:themeColor="text1"/>
        </w:rPr>
        <w:t>NGHỊ QUYẾT</w:t>
      </w:r>
    </w:p>
    <w:p w14:paraId="34639330" w14:textId="701F9369" w:rsidR="00A92003" w:rsidRPr="004479B9" w:rsidRDefault="00A92003" w:rsidP="004479B9">
      <w:pPr>
        <w:pStyle w:val="BodyText"/>
        <w:spacing w:after="0"/>
        <w:jc w:val="center"/>
        <w:rPr>
          <w:b/>
          <w:noProof/>
          <w:color w:val="000000" w:themeColor="text1"/>
          <w:u w:color="000000" w:themeColor="text1"/>
        </w:rPr>
      </w:pPr>
      <w:bookmarkStart w:id="1" w:name="_Hlk224827187"/>
      <w:r w:rsidRPr="004479B9">
        <w:rPr>
          <w:b/>
          <w:color w:val="000000" w:themeColor="text1"/>
          <w:u w:color="000000" w:themeColor="text1"/>
        </w:rPr>
        <w:t>Q</w:t>
      </w:r>
      <w:r w:rsidRPr="004479B9">
        <w:rPr>
          <w:b/>
          <w:color w:val="000000" w:themeColor="text1"/>
          <w:u w:color="000000" w:themeColor="text1"/>
          <w:lang w:val="vi-VN"/>
        </w:rPr>
        <w:t xml:space="preserve">uy định </w:t>
      </w:r>
      <w:r w:rsidR="002B31A8" w:rsidRPr="004479B9">
        <w:rPr>
          <w:b/>
          <w:color w:val="000000" w:themeColor="text1"/>
          <w:u w:color="000000" w:themeColor="text1"/>
        </w:rPr>
        <w:t>về mức miễn</w:t>
      </w:r>
      <w:r w:rsidR="00C65304" w:rsidRPr="004479B9">
        <w:rPr>
          <w:b/>
          <w:color w:val="000000" w:themeColor="text1"/>
          <w:u w:color="000000" w:themeColor="text1"/>
        </w:rPr>
        <w:t xml:space="preserve"> </w:t>
      </w:r>
      <w:r w:rsidR="002B31A8" w:rsidRPr="004479B9">
        <w:rPr>
          <w:b/>
          <w:color w:val="000000" w:themeColor="text1"/>
          <w:u w:color="000000" w:themeColor="text1"/>
        </w:rPr>
        <w:t xml:space="preserve">tiền thuê đất đối với cơ sở thực hiện xã hội hóa đối với các hoạt động trong lĩnh vực giáo dục, dạy nghề, y tế, văn hóa, thể thao, môi trường trên địa bàn </w:t>
      </w:r>
      <w:r w:rsidR="007E7D6E" w:rsidRPr="004479B9">
        <w:rPr>
          <w:b/>
          <w:color w:val="000000" w:themeColor="text1"/>
          <w:u w:color="000000" w:themeColor="text1"/>
        </w:rPr>
        <w:t>thành phố</w:t>
      </w:r>
      <w:r w:rsidR="002B31A8" w:rsidRPr="004479B9">
        <w:rPr>
          <w:b/>
          <w:color w:val="000000" w:themeColor="text1"/>
          <w:u w:color="000000" w:themeColor="text1"/>
        </w:rPr>
        <w:t xml:space="preserve"> Đồng Nai</w:t>
      </w:r>
    </w:p>
    <w:bookmarkEnd w:id="1"/>
    <w:p w14:paraId="5192C5E1" w14:textId="77777777" w:rsidR="00AD37FD" w:rsidRPr="004479B9" w:rsidRDefault="00AD37FD" w:rsidP="004479B9">
      <w:pPr>
        <w:jc w:val="center"/>
        <w:rPr>
          <w:i/>
          <w:iCs/>
          <w:color w:val="000000" w:themeColor="text1"/>
          <w:u w:color="000000" w:themeColor="text1"/>
        </w:rPr>
      </w:pPr>
    </w:p>
    <w:p w14:paraId="1D3A91BD" w14:textId="4990C2EC" w:rsidR="00A80116" w:rsidRPr="004479B9" w:rsidRDefault="00A80116" w:rsidP="00541467">
      <w:pPr>
        <w:spacing w:before="100"/>
        <w:ind w:firstLine="567"/>
        <w:jc w:val="both"/>
        <w:rPr>
          <w:i/>
          <w:iCs/>
          <w:color w:val="000000" w:themeColor="text1"/>
          <w:u w:color="000000" w:themeColor="text1"/>
        </w:rPr>
      </w:pPr>
      <w:r w:rsidRPr="004479B9">
        <w:rPr>
          <w:i/>
          <w:iCs/>
          <w:color w:val="000000" w:themeColor="text1"/>
          <w:u w:color="000000" w:themeColor="text1"/>
        </w:rPr>
        <w:t xml:space="preserve">Căn cứ Luật Tổ chức chính quyền địa phương số 72/2015/QH15; </w:t>
      </w:r>
    </w:p>
    <w:p w14:paraId="6AF5BA7A" w14:textId="77777777" w:rsidR="00A80116" w:rsidRPr="004479B9" w:rsidRDefault="00A80116" w:rsidP="00541467">
      <w:pPr>
        <w:spacing w:before="100"/>
        <w:ind w:firstLine="567"/>
        <w:jc w:val="both"/>
        <w:rPr>
          <w:i/>
          <w:iCs/>
          <w:color w:val="000000" w:themeColor="text1"/>
          <w:u w:color="000000" w:themeColor="text1"/>
        </w:rPr>
      </w:pPr>
      <w:r w:rsidRPr="004479B9">
        <w:rPr>
          <w:i/>
          <w:iCs/>
          <w:color w:val="000000" w:themeColor="text1"/>
          <w:u w:color="000000" w:themeColor="text1"/>
        </w:rPr>
        <w:t>Căn cứ </w:t>
      </w:r>
      <w:bookmarkStart w:id="2" w:name="tvpllink_wmctndtokn"/>
      <w:r w:rsidRPr="004479B9">
        <w:rPr>
          <w:i/>
          <w:iCs/>
          <w:color w:val="000000" w:themeColor="text1"/>
          <w:u w:color="000000" w:themeColor="text1"/>
        </w:rPr>
        <w:fldChar w:fldCharType="begin"/>
      </w:r>
      <w:r w:rsidRPr="004479B9">
        <w:rPr>
          <w:i/>
          <w:iCs/>
          <w:color w:val="000000" w:themeColor="text1"/>
          <w:u w:color="000000" w:themeColor="text1"/>
        </w:rPr>
        <w:instrText xml:space="preserve"> HYPERLINK "https://thuvienphapluat.vn/van-ban/Bo-may-hanh-chinh/Luat-ban-hanh-van-ban-quy-pham-phap-luat-2025-so-64-2025-QH15-639239.aspx" \t "_blank" </w:instrText>
      </w:r>
      <w:r w:rsidRPr="004479B9">
        <w:rPr>
          <w:i/>
          <w:iCs/>
          <w:color w:val="000000" w:themeColor="text1"/>
          <w:u w:color="000000" w:themeColor="text1"/>
        </w:rPr>
        <w:fldChar w:fldCharType="separate"/>
      </w:r>
      <w:r w:rsidRPr="004479B9">
        <w:rPr>
          <w:i/>
          <w:iCs/>
          <w:color w:val="000000" w:themeColor="text1"/>
          <w:u w:color="000000" w:themeColor="text1"/>
        </w:rPr>
        <w:t>Luật Ban hành văn bản quy phạm pháp luật</w:t>
      </w:r>
      <w:r w:rsidRPr="004479B9">
        <w:rPr>
          <w:i/>
          <w:iCs/>
          <w:color w:val="000000" w:themeColor="text1"/>
          <w:u w:color="000000" w:themeColor="text1"/>
        </w:rPr>
        <w:fldChar w:fldCharType="end"/>
      </w:r>
      <w:bookmarkEnd w:id="2"/>
      <w:r w:rsidRPr="004479B9">
        <w:rPr>
          <w:i/>
          <w:iCs/>
          <w:color w:val="000000" w:themeColor="text1"/>
          <w:u w:color="000000" w:themeColor="text1"/>
        </w:rPr>
        <w:t> số 64/2025/QH15 được sửa đổi, bổ sung bởi Luật số 87/2025/QH15;</w:t>
      </w:r>
    </w:p>
    <w:p w14:paraId="6FFFCAB6" w14:textId="77777777" w:rsidR="00A80116" w:rsidRPr="004479B9" w:rsidRDefault="00A80116" w:rsidP="00541467">
      <w:pPr>
        <w:spacing w:before="100"/>
        <w:ind w:firstLine="567"/>
        <w:jc w:val="both"/>
        <w:rPr>
          <w:i/>
          <w:iCs/>
          <w:color w:val="000000" w:themeColor="text1"/>
          <w:u w:color="000000" w:themeColor="text1"/>
        </w:rPr>
      </w:pPr>
      <w:r w:rsidRPr="004479B9">
        <w:rPr>
          <w:i/>
          <w:iCs/>
          <w:color w:val="000000" w:themeColor="text1"/>
          <w:u w:color="000000" w:themeColor="text1"/>
        </w:rPr>
        <w:t>Căn cứ Luật Đầu tư số 143/2025/QH15;</w:t>
      </w:r>
    </w:p>
    <w:p w14:paraId="431093A4" w14:textId="13A7F8B9" w:rsidR="00A80116" w:rsidRPr="004479B9" w:rsidRDefault="001B4592" w:rsidP="00541467">
      <w:pPr>
        <w:spacing w:before="100"/>
        <w:ind w:firstLine="567"/>
        <w:jc w:val="both"/>
        <w:rPr>
          <w:i/>
          <w:u w:color="000000" w:themeColor="text1"/>
        </w:rPr>
      </w:pPr>
      <w:bookmarkStart w:id="3" w:name="_Hlk180675350"/>
      <w:r w:rsidRPr="004479B9">
        <w:rPr>
          <w:i/>
          <w:u w:color="000000" w:themeColor="text1"/>
        </w:rPr>
        <w:t>Căn cứ Luật Đất đai số 31/2024/QH15 được sửa đổi, bổ sung bởi Luật số 43/2024/QH15, Luật số 47/2024/QH15, Luật số 58/2024/QH15, Luật số 71/2025/QH15, Luật số 84/2025/QH15, Luật số 93/2025/QH15, Luật số 95/2025/QH15, Luật số 146/2025/QH15 và Luật số 147/2025/QH15;</w:t>
      </w:r>
    </w:p>
    <w:p w14:paraId="3A4B0D40" w14:textId="0104AE67" w:rsidR="00891AF6" w:rsidRPr="004479B9" w:rsidRDefault="00891AF6" w:rsidP="00541467">
      <w:pPr>
        <w:spacing w:before="100"/>
        <w:ind w:firstLine="567"/>
        <w:jc w:val="both"/>
        <w:rPr>
          <w:i/>
          <w:u w:color="000000" w:themeColor="text1"/>
        </w:rPr>
      </w:pPr>
      <w:bookmarkStart w:id="4" w:name="_Hlk229573538"/>
      <w:bookmarkEnd w:id="3"/>
      <w:r w:rsidRPr="004479B9">
        <w:rPr>
          <w:i/>
          <w:u w:color="000000" w:themeColor="text1"/>
        </w:rPr>
        <w:t>Căn cứ Nghị quyết</w:t>
      </w:r>
      <w:r w:rsidR="00AD37FD" w:rsidRPr="004479B9">
        <w:rPr>
          <w:i/>
          <w:u w:color="000000" w:themeColor="text1"/>
          <w:lang w:val="vi-VN"/>
        </w:rPr>
        <w:t xml:space="preserve"> số</w:t>
      </w:r>
      <w:r w:rsidRPr="004479B9">
        <w:rPr>
          <w:i/>
          <w:u w:color="000000" w:themeColor="text1"/>
        </w:rPr>
        <w:t xml:space="preserve"> 254/2025/QH15 của Quốc hội quy định một số cơ chế, chính sách tháo gỡ khó khăn, vướng mắc trong tổ chức thi hành Luật Đất đai; </w:t>
      </w:r>
    </w:p>
    <w:p w14:paraId="7D2CBC92" w14:textId="77777777" w:rsidR="00891AF6" w:rsidRPr="004479B9" w:rsidRDefault="00891AF6" w:rsidP="00541467">
      <w:pPr>
        <w:spacing w:before="100"/>
        <w:ind w:firstLine="567"/>
        <w:jc w:val="both"/>
        <w:rPr>
          <w:i/>
          <w:u w:color="000000" w:themeColor="text1"/>
        </w:rPr>
      </w:pPr>
      <w:r w:rsidRPr="004479B9">
        <w:rPr>
          <w:i/>
          <w:u w:color="000000" w:themeColor="text1"/>
        </w:rPr>
        <w:t xml:space="preserve">Căn cứ Nghị định số 103/2024/NĐ-CP của Chính phủ quy định về thu tiền sử dụng đất, tiền thuê đất được sửa đổi, bổ sung bởi Nghị định số 291/2025/NĐ-CP và Nghị định số 50/2026/NĐ-CP; </w:t>
      </w:r>
    </w:p>
    <w:p w14:paraId="37137545" w14:textId="77777777" w:rsidR="00891AF6" w:rsidRPr="004479B9" w:rsidRDefault="00891AF6" w:rsidP="00541467">
      <w:pPr>
        <w:spacing w:before="100"/>
        <w:ind w:firstLine="567"/>
        <w:jc w:val="both"/>
        <w:rPr>
          <w:i/>
          <w:u w:color="000000" w:themeColor="text1"/>
        </w:rPr>
      </w:pPr>
      <w:r w:rsidRPr="004479B9">
        <w:rPr>
          <w:i/>
          <w:u w:color="000000" w:themeColor="text1"/>
        </w:rPr>
        <w:t xml:space="preserve">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 </w:t>
      </w:r>
    </w:p>
    <w:p w14:paraId="4B5DF7B4" w14:textId="77777777" w:rsidR="00891AF6" w:rsidRPr="004479B9" w:rsidRDefault="00891AF6" w:rsidP="00541467">
      <w:pPr>
        <w:spacing w:before="100"/>
        <w:ind w:firstLine="567"/>
        <w:jc w:val="both"/>
        <w:rPr>
          <w:i/>
          <w:u w:color="000000" w:themeColor="text1"/>
        </w:rPr>
      </w:pPr>
      <w:r w:rsidRPr="004479B9">
        <w:rPr>
          <w:i/>
          <w:u w:color="000000" w:themeColor="text1"/>
        </w:rPr>
        <w:t xml:space="preserve">Căn cứ Nghị định số 230/2025/NĐ-CP của Chính phủ quy định các trường hợp khác được miễn, giảm tiền sử dụng đất, tiền thuê đất theo quy định tại khoản 2 Điều 157 Luật Đất đai năm 2024; </w:t>
      </w:r>
    </w:p>
    <w:p w14:paraId="1573F54F" w14:textId="6EF48084" w:rsidR="00A80116" w:rsidRPr="004479B9" w:rsidRDefault="00891AF6" w:rsidP="00541467">
      <w:pPr>
        <w:spacing w:before="100"/>
        <w:ind w:firstLine="567"/>
        <w:jc w:val="both"/>
        <w:rPr>
          <w:i/>
          <w:iCs/>
          <w:color w:val="000000" w:themeColor="text1"/>
          <w:u w:color="000000" w:themeColor="text1"/>
        </w:rPr>
      </w:pPr>
      <w:r w:rsidRPr="004479B9">
        <w:rPr>
          <w:i/>
          <w:u w:color="000000" w:themeColor="text1"/>
        </w:rPr>
        <w:t>Căn cứ Nghị định số 50/2026/NĐ-CP của Chính phủ quy định chi tiết một số điều Nghị quyết 254/2025/QH15 ngày 11 tháng 12 năm 2025 của Quốc hội quy định một số cơ chế, chính sách tháo gỡ khó khăn, vướng mắc trong tổ chức thi hành Luật Đất đai về tiền sử dụng đất, tiền thuê đất</w:t>
      </w:r>
      <w:bookmarkEnd w:id="4"/>
      <w:r w:rsidR="00022D1C" w:rsidRPr="004479B9">
        <w:rPr>
          <w:i/>
          <w:iCs/>
          <w:color w:val="000000" w:themeColor="text1"/>
          <w:u w:color="000000" w:themeColor="text1"/>
        </w:rPr>
        <w:t>;</w:t>
      </w:r>
      <w:r w:rsidR="00A80116" w:rsidRPr="004479B9">
        <w:rPr>
          <w:i/>
          <w:iCs/>
          <w:color w:val="000000" w:themeColor="text1"/>
          <w:u w:color="000000" w:themeColor="text1"/>
        </w:rPr>
        <w:t xml:space="preserve">                                                                                                                                                                                        </w:t>
      </w:r>
    </w:p>
    <w:p w14:paraId="1C968748" w14:textId="0833AE9F" w:rsidR="00A80116" w:rsidRPr="004479B9" w:rsidRDefault="00A80116" w:rsidP="00541467">
      <w:pPr>
        <w:spacing w:before="100"/>
        <w:ind w:firstLine="567"/>
        <w:jc w:val="both"/>
        <w:rPr>
          <w:i/>
          <w:iCs/>
          <w:color w:val="000000" w:themeColor="text1"/>
          <w:u w:color="000000" w:themeColor="text1"/>
        </w:rPr>
      </w:pPr>
      <w:r w:rsidRPr="004479B9">
        <w:rPr>
          <w:i/>
          <w:iCs/>
          <w:color w:val="000000" w:themeColor="text1"/>
          <w:u w:color="000000" w:themeColor="text1"/>
        </w:rPr>
        <w:t xml:space="preserve">Xét Tờ trình số </w:t>
      </w:r>
      <w:r w:rsidR="00F01BF0" w:rsidRPr="004479B9">
        <w:rPr>
          <w:i/>
          <w:iCs/>
          <w:color w:val="000000" w:themeColor="text1"/>
          <w:u w:color="000000" w:themeColor="text1"/>
        </w:rPr>
        <w:t>24</w:t>
      </w:r>
      <w:r w:rsidRPr="004479B9">
        <w:rPr>
          <w:i/>
          <w:iCs/>
          <w:color w:val="000000" w:themeColor="text1"/>
          <w:u w:color="000000" w:themeColor="text1"/>
        </w:rPr>
        <w:t>/TTr-UBND ngày</w:t>
      </w:r>
      <w:r w:rsidR="00F01BF0" w:rsidRPr="004479B9">
        <w:rPr>
          <w:i/>
          <w:iCs/>
          <w:color w:val="000000" w:themeColor="text1"/>
          <w:u w:color="000000" w:themeColor="text1"/>
        </w:rPr>
        <w:t xml:space="preserve"> 10</w:t>
      </w:r>
      <w:r w:rsidRPr="004479B9">
        <w:rPr>
          <w:i/>
          <w:iCs/>
          <w:color w:val="000000" w:themeColor="text1"/>
          <w:u w:color="000000" w:themeColor="text1"/>
        </w:rPr>
        <w:t xml:space="preserve"> tháng</w:t>
      </w:r>
      <w:r w:rsidR="00F01BF0" w:rsidRPr="004479B9">
        <w:rPr>
          <w:i/>
          <w:iCs/>
          <w:color w:val="000000" w:themeColor="text1"/>
          <w:u w:color="000000" w:themeColor="text1"/>
        </w:rPr>
        <w:t xml:space="preserve"> 6</w:t>
      </w:r>
      <w:r w:rsidRPr="004479B9">
        <w:rPr>
          <w:i/>
          <w:iCs/>
          <w:color w:val="000000" w:themeColor="text1"/>
          <w:u w:color="000000" w:themeColor="text1"/>
        </w:rPr>
        <w:t xml:space="preserve"> năm 2026 của Ủy ban nhân dân </w:t>
      </w:r>
      <w:r w:rsidR="001B4592" w:rsidRPr="004479B9">
        <w:rPr>
          <w:i/>
          <w:iCs/>
          <w:color w:val="000000" w:themeColor="text1"/>
          <w:u w:color="000000" w:themeColor="text1"/>
        </w:rPr>
        <w:t xml:space="preserve">thành phố </w:t>
      </w:r>
      <w:r w:rsidRPr="004479B9">
        <w:rPr>
          <w:i/>
          <w:iCs/>
          <w:color w:val="000000" w:themeColor="text1"/>
          <w:u w:color="000000" w:themeColor="text1"/>
        </w:rPr>
        <w:t xml:space="preserve">về dự thảo Nghị quyết quy định về mức miễn tiền thuê đất đối với cơ sở thực hiện xã hội hóa đối với các hoạt động trong lĩnh vực giáo dục, dạy nghề, y tế, văn hóa, thể thao, môi trường trên địa bàn </w:t>
      </w:r>
      <w:r w:rsidR="002C6642" w:rsidRPr="004479B9">
        <w:rPr>
          <w:i/>
          <w:color w:val="000000" w:themeColor="text1"/>
          <w:u w:color="000000" w:themeColor="text1"/>
        </w:rPr>
        <w:t xml:space="preserve"> thành phố</w:t>
      </w:r>
      <w:r w:rsidRPr="004479B9">
        <w:rPr>
          <w:i/>
          <w:iCs/>
          <w:color w:val="000000" w:themeColor="text1"/>
          <w:u w:color="000000" w:themeColor="text1"/>
        </w:rPr>
        <w:t xml:space="preserve"> Đồng Nai; Báo cáo thẩm tra số </w:t>
      </w:r>
      <w:r w:rsidR="00F01BF0" w:rsidRPr="004479B9">
        <w:rPr>
          <w:i/>
          <w:iCs/>
          <w:color w:val="000000" w:themeColor="text1"/>
          <w:u w:color="000000" w:themeColor="text1"/>
        </w:rPr>
        <w:t>29</w:t>
      </w:r>
      <w:r w:rsidRPr="004479B9">
        <w:rPr>
          <w:i/>
          <w:iCs/>
          <w:color w:val="000000" w:themeColor="text1"/>
          <w:u w:color="000000" w:themeColor="text1"/>
        </w:rPr>
        <w:t>/BC-BKTNS ngày</w:t>
      </w:r>
      <w:r w:rsidR="00F01BF0" w:rsidRPr="004479B9">
        <w:rPr>
          <w:i/>
          <w:iCs/>
          <w:color w:val="000000" w:themeColor="text1"/>
          <w:u w:color="000000" w:themeColor="text1"/>
        </w:rPr>
        <w:t xml:space="preserve"> 10</w:t>
      </w:r>
      <w:r w:rsidRPr="004479B9">
        <w:rPr>
          <w:i/>
          <w:iCs/>
          <w:color w:val="000000" w:themeColor="text1"/>
          <w:u w:color="000000" w:themeColor="text1"/>
        </w:rPr>
        <w:t xml:space="preserve"> tháng</w:t>
      </w:r>
      <w:r w:rsidR="00F01BF0" w:rsidRPr="004479B9">
        <w:rPr>
          <w:i/>
          <w:iCs/>
          <w:color w:val="000000" w:themeColor="text1"/>
          <w:u w:color="000000" w:themeColor="text1"/>
        </w:rPr>
        <w:t xml:space="preserve"> 6 </w:t>
      </w:r>
      <w:r w:rsidRPr="004479B9">
        <w:rPr>
          <w:i/>
          <w:iCs/>
          <w:color w:val="000000" w:themeColor="text1"/>
          <w:u w:color="000000" w:themeColor="text1"/>
        </w:rPr>
        <w:t xml:space="preserve">năm 2026 của Ban Kinh tế - Ngân sách Hội đồng nhân dân </w:t>
      </w:r>
      <w:r w:rsidR="001B4592" w:rsidRPr="004479B9">
        <w:rPr>
          <w:i/>
          <w:iCs/>
          <w:color w:val="000000" w:themeColor="text1"/>
          <w:u w:color="000000" w:themeColor="text1"/>
        </w:rPr>
        <w:t>thành phố</w:t>
      </w:r>
      <w:r w:rsidRPr="004479B9">
        <w:rPr>
          <w:i/>
          <w:iCs/>
          <w:color w:val="000000" w:themeColor="text1"/>
          <w:u w:color="000000" w:themeColor="text1"/>
        </w:rPr>
        <w:t xml:space="preserve">; ý kiến thảo luận của đại biểu Hội đồng nhân dân </w:t>
      </w:r>
      <w:r w:rsidR="001B4592" w:rsidRPr="004479B9">
        <w:rPr>
          <w:i/>
          <w:iCs/>
          <w:color w:val="000000" w:themeColor="text1"/>
          <w:u w:color="000000" w:themeColor="text1"/>
        </w:rPr>
        <w:t>thành phố</w:t>
      </w:r>
      <w:r w:rsidRPr="004479B9">
        <w:rPr>
          <w:i/>
          <w:iCs/>
          <w:color w:val="000000" w:themeColor="text1"/>
          <w:u w:color="000000" w:themeColor="text1"/>
        </w:rPr>
        <w:t xml:space="preserve"> tại kỳ họp. </w:t>
      </w:r>
    </w:p>
    <w:p w14:paraId="0E6A9CA1" w14:textId="62DAA0C7" w:rsidR="006076C8" w:rsidRPr="004479B9" w:rsidRDefault="00A80116" w:rsidP="00541467">
      <w:pPr>
        <w:pStyle w:val="BodyText"/>
        <w:spacing w:before="100" w:after="0"/>
        <w:ind w:firstLine="567"/>
        <w:jc w:val="both"/>
        <w:rPr>
          <w:i/>
          <w:noProof/>
          <w:color w:val="000000" w:themeColor="text1"/>
          <w:u w:color="000000" w:themeColor="text1"/>
        </w:rPr>
      </w:pPr>
      <w:r w:rsidRPr="004479B9">
        <w:rPr>
          <w:i/>
          <w:iCs/>
          <w:color w:val="000000" w:themeColor="text1"/>
          <w:u w:color="000000" w:themeColor="text1"/>
        </w:rPr>
        <w:t>Hội đồng nhân dân ban hành Nghị quyết quy định về mức miễn tiền thuê đất đối với cơ sở thực hiện xã hội hóa đối với các hoạt động trong lĩnh vực giáo dục, dạy nghề, y tế, văn hóa, thể thao, môi trường trên địa bàn</w:t>
      </w:r>
      <w:r w:rsidR="002C6642" w:rsidRPr="004479B9">
        <w:rPr>
          <w:i/>
          <w:color w:val="000000" w:themeColor="text1"/>
          <w:u w:color="000000" w:themeColor="text1"/>
        </w:rPr>
        <w:t xml:space="preserve"> thành phố </w:t>
      </w:r>
      <w:r w:rsidRPr="004479B9">
        <w:rPr>
          <w:i/>
          <w:iCs/>
          <w:color w:val="000000" w:themeColor="text1"/>
          <w:u w:color="000000" w:themeColor="text1"/>
        </w:rPr>
        <w:t>Đồng Nai</w:t>
      </w:r>
      <w:r w:rsidR="006076C8" w:rsidRPr="004479B9">
        <w:rPr>
          <w:i/>
          <w:iCs/>
          <w:color w:val="000000" w:themeColor="text1"/>
          <w:u w:color="000000" w:themeColor="text1"/>
        </w:rPr>
        <w:t xml:space="preserve">. </w:t>
      </w:r>
    </w:p>
    <w:p w14:paraId="196FE051" w14:textId="22F90985" w:rsidR="00E53696" w:rsidRPr="004479B9" w:rsidRDefault="00F034BB" w:rsidP="00541467">
      <w:pPr>
        <w:pStyle w:val="BodyText"/>
        <w:spacing w:before="240" w:after="0"/>
        <w:ind w:firstLine="567"/>
        <w:jc w:val="both"/>
        <w:rPr>
          <w:rFonts w:eastAsia="Calibri"/>
          <w:b/>
          <w:bCs/>
          <w:color w:val="000000" w:themeColor="text1"/>
          <w:szCs w:val="22"/>
          <w:u w:color="000000" w:themeColor="text1"/>
        </w:rPr>
      </w:pPr>
      <w:r w:rsidRPr="004479B9">
        <w:rPr>
          <w:rFonts w:eastAsia="Calibri"/>
          <w:b/>
          <w:bCs/>
          <w:color w:val="000000" w:themeColor="text1"/>
          <w:szCs w:val="22"/>
          <w:u w:color="000000" w:themeColor="text1"/>
        </w:rPr>
        <w:lastRenderedPageBreak/>
        <w:t xml:space="preserve">Điều </w:t>
      </w:r>
      <w:r w:rsidR="00C65304" w:rsidRPr="004479B9">
        <w:rPr>
          <w:rFonts w:eastAsia="Calibri"/>
          <w:b/>
          <w:bCs/>
          <w:color w:val="000000" w:themeColor="text1"/>
          <w:szCs w:val="22"/>
          <w:u w:color="000000" w:themeColor="text1"/>
        </w:rPr>
        <w:t>1</w:t>
      </w:r>
      <w:r w:rsidRPr="004479B9">
        <w:rPr>
          <w:rFonts w:eastAsia="Calibri"/>
          <w:b/>
          <w:bCs/>
          <w:color w:val="000000" w:themeColor="text1"/>
          <w:szCs w:val="22"/>
          <w:u w:color="000000" w:themeColor="text1"/>
        </w:rPr>
        <w:t xml:space="preserve">. </w:t>
      </w:r>
      <w:bookmarkStart w:id="5" w:name="_Hlk219817686"/>
      <w:r w:rsidR="00E53696" w:rsidRPr="004479B9">
        <w:rPr>
          <w:rFonts w:eastAsia="Calibri"/>
          <w:b/>
          <w:bCs/>
          <w:color w:val="000000" w:themeColor="text1"/>
          <w:szCs w:val="22"/>
          <w:u w:color="000000" w:themeColor="text1"/>
        </w:rPr>
        <w:t>Phạm vi điều chỉnh</w:t>
      </w:r>
    </w:p>
    <w:bookmarkEnd w:id="5"/>
    <w:p w14:paraId="1BF618EA" w14:textId="3989C0E1" w:rsidR="00C65304" w:rsidRPr="004479B9" w:rsidRDefault="00C65304" w:rsidP="004479B9">
      <w:pPr>
        <w:spacing w:before="120"/>
        <w:ind w:firstLine="567"/>
        <w:jc w:val="both"/>
        <w:rPr>
          <w:color w:val="000000" w:themeColor="text1"/>
          <w:u w:color="000000" w:themeColor="text1"/>
        </w:rPr>
      </w:pPr>
      <w:r w:rsidRPr="004479B9">
        <w:rPr>
          <w:color w:val="000000" w:themeColor="text1"/>
          <w:u w:color="000000" w:themeColor="text1"/>
        </w:rPr>
        <w:t xml:space="preserve">1. </w:t>
      </w:r>
      <w:r w:rsidRPr="004479B9">
        <w:rPr>
          <w:color w:val="000000" w:themeColor="text1"/>
          <w:u w:color="000000" w:themeColor="text1"/>
          <w:lang w:val="vi-VN"/>
        </w:rPr>
        <w:t xml:space="preserve">Nghị quyết </w:t>
      </w:r>
      <w:r w:rsidRPr="004479B9">
        <w:rPr>
          <w:color w:val="000000" w:themeColor="text1"/>
          <w:u w:color="000000" w:themeColor="text1"/>
        </w:rPr>
        <w:t>này quy định về mức miễn tiền thuê đất đối với cơ sở thực hiện xã hội hóa</w:t>
      </w:r>
      <w:r w:rsidR="00BA59D5" w:rsidRPr="004479B9">
        <w:rPr>
          <w:color w:val="000000" w:themeColor="text1"/>
          <w:u w:color="000000" w:themeColor="text1"/>
        </w:rPr>
        <w:t xml:space="preserve"> được hưởng chính sách khuyến khích phát triển xã hội hóa theo quy định tại Nghị định số </w:t>
      </w:r>
      <w:bookmarkStart w:id="6" w:name="tvpllink_sxxvizuytl"/>
      <w:r w:rsidR="00BA59D5" w:rsidRPr="004479B9">
        <w:rPr>
          <w:color w:val="000000" w:themeColor="text1"/>
          <w:u w:color="000000" w:themeColor="text1"/>
        </w:rPr>
        <w:t>69/2008/NĐ-CP</w:t>
      </w:r>
      <w:bookmarkEnd w:id="6"/>
      <w:r w:rsidR="00BA59D5" w:rsidRPr="004479B9">
        <w:rPr>
          <w:color w:val="000000" w:themeColor="text1"/>
          <w:u w:color="000000" w:themeColor="text1"/>
        </w:rPr>
        <w:t xml:space="preserve"> của Chính phủ quy định về chính sách khuyến khích xã hội hóa đối với các hoạt động trong lĩnh vực giáo dục, dạy nghề, y tế, văn hóa, thể thao, môi trường được sửa đổi, bổ sung năm 2014 và </w:t>
      </w:r>
      <w:r w:rsidRPr="004479B9">
        <w:rPr>
          <w:color w:val="000000" w:themeColor="text1"/>
          <w:u w:color="000000" w:themeColor="text1"/>
        </w:rPr>
        <w:t xml:space="preserve">có dự án xã hội hóa được cơ quan nhà nước có thẩm quyền phê duyệt theo quy định của pháp luật và được Nhà nước cho thuê đất để thực hiện dự án xã hội hóa mà nội dung dự án đã được phê duyệt đáp ứng danh mục các loại hình, tiêu chí, quy mô, tiêu chuẩn về xã hội hóa quy định tại Quyết định số 1466/QĐ-TTg của Thủ tướng Chính phủ quy định danh mục chi tiết các loại hình, tiêu chí, quy mô, tiêu chuẩn của các cơ sở thực hiện xã hội hóa trong lĩnh vực giáo dục - đào tạo, dạy nghề, y tế, văn hóa, thể thao, môi trường </w:t>
      </w:r>
      <w:r w:rsidR="00F01BF0" w:rsidRPr="004479B9">
        <w:rPr>
          <w:color w:val="000000" w:themeColor="text1"/>
          <w:u w:color="000000" w:themeColor="text1"/>
        </w:rPr>
        <w:t>(</w:t>
      </w:r>
      <w:r w:rsidRPr="004479B9">
        <w:rPr>
          <w:color w:val="000000" w:themeColor="text1"/>
          <w:u w:color="000000" w:themeColor="text1"/>
        </w:rPr>
        <w:t xml:space="preserve">được sửa đổi, bổ sung các năm 2013, 2016) đối với các hoạt động trong lĩnh vực giáo dục, dạy nghề, y tế, văn hóa, thể thao, môi trường trên địa bàn </w:t>
      </w:r>
      <w:r w:rsidR="003024FE" w:rsidRPr="004479B9">
        <w:rPr>
          <w:color w:val="000000" w:themeColor="text1"/>
          <w:u w:color="000000" w:themeColor="text1"/>
        </w:rPr>
        <w:t>thành phố</w:t>
      </w:r>
      <w:r w:rsidRPr="004479B9">
        <w:rPr>
          <w:color w:val="000000" w:themeColor="text1"/>
          <w:u w:color="000000" w:themeColor="text1"/>
        </w:rPr>
        <w:t xml:space="preserve"> Đồng Nai theo quy định tại</w:t>
      </w:r>
      <w:r w:rsidRPr="004479B9">
        <w:rPr>
          <w:color w:val="000000" w:themeColor="text1"/>
          <w:u w:color="000000" w:themeColor="text1"/>
          <w:lang w:val="vi-VN"/>
        </w:rPr>
        <w:t xml:space="preserve"> </w:t>
      </w:r>
      <w:r w:rsidRPr="004479B9">
        <w:rPr>
          <w:bCs/>
          <w:color w:val="000000" w:themeColor="text1"/>
          <w:u w:color="000000" w:themeColor="text1"/>
          <w:lang w:val="nl-NL"/>
        </w:rPr>
        <w:t xml:space="preserve">khoản 7 Điều 5 </w:t>
      </w:r>
      <w:r w:rsidRPr="004479B9">
        <w:rPr>
          <w:rFonts w:eastAsia="Calibri"/>
          <w:iCs/>
          <w:color w:val="000000" w:themeColor="text1"/>
          <w:u w:color="000000" w:themeColor="text1"/>
        </w:rPr>
        <w:t>Nghị định số 230/2025/NĐ-CP quy định các trường hợp khác được miễn, giảm tiền sử dụng đất, tiền thuê đất theo quy định tại khoản 2 Điều 157 Luật Đất đai năm 2024.</w:t>
      </w:r>
    </w:p>
    <w:p w14:paraId="2667D083" w14:textId="77777777" w:rsidR="00B250F9" w:rsidRPr="004479B9" w:rsidRDefault="00C65304" w:rsidP="004479B9">
      <w:pPr>
        <w:spacing w:before="120"/>
        <w:ind w:firstLine="567"/>
        <w:jc w:val="both"/>
        <w:rPr>
          <w:color w:val="000000" w:themeColor="text1"/>
          <w:u w:color="000000" w:themeColor="text1"/>
        </w:rPr>
      </w:pPr>
      <w:r w:rsidRPr="004479B9">
        <w:rPr>
          <w:color w:val="000000" w:themeColor="text1"/>
          <w:u w:color="000000" w:themeColor="text1"/>
        </w:rPr>
        <w:t xml:space="preserve">2. Nghị quyết này không áp dụng đối với dự án được miễn tiền thuê đất theo quy định tại điểm a khoản 1 Điều 157 Luật Đất đai số 31/2024/QH15 và Nghị quyết số 36/2024/NQ-HĐND ngày 20 tháng 12 năm 2024 của Hội đồng nhân dân </w:t>
      </w:r>
      <w:r w:rsidR="002C6642" w:rsidRPr="004479B9">
        <w:rPr>
          <w:color w:val="000000" w:themeColor="text1"/>
          <w:u w:color="000000" w:themeColor="text1"/>
        </w:rPr>
        <w:t>tỉnh</w:t>
      </w:r>
      <w:r w:rsidRPr="004479B9">
        <w:rPr>
          <w:color w:val="000000" w:themeColor="text1"/>
          <w:u w:color="000000" w:themeColor="text1"/>
        </w:rPr>
        <w:t xml:space="preserve"> Đồng Nai quy định chế độ ưu đãi tiền thuê đất đối với các dự án sử dụng đất vào mục đích kinh doanh thuộc ngành, nghề ưu đãi đầu tư đồng thời đáp ứng điều kiện loại hình, tiêu chí, quy mô, tiêu chuẩn xã hội hóa hoặc dự án phi lợi nhuận trên địa bàn </w:t>
      </w:r>
      <w:r w:rsidR="002C6642" w:rsidRPr="004479B9">
        <w:rPr>
          <w:color w:val="000000" w:themeColor="text1"/>
          <w:u w:color="000000" w:themeColor="text1"/>
        </w:rPr>
        <w:t>tỉnh</w:t>
      </w:r>
      <w:r w:rsidRPr="004479B9">
        <w:rPr>
          <w:color w:val="000000" w:themeColor="text1"/>
          <w:u w:color="000000" w:themeColor="text1"/>
        </w:rPr>
        <w:t xml:space="preserve"> Đồng Nai (được tiếp tục áp dụng trên địa bàn </w:t>
      </w:r>
      <w:r w:rsidR="002C6642" w:rsidRPr="004479B9">
        <w:rPr>
          <w:color w:val="000000" w:themeColor="text1"/>
          <w:u w:color="000000" w:themeColor="text1"/>
        </w:rPr>
        <w:t xml:space="preserve">tỉnh </w:t>
      </w:r>
      <w:r w:rsidRPr="004479B9">
        <w:rPr>
          <w:color w:val="000000" w:themeColor="text1"/>
          <w:u w:color="000000" w:themeColor="text1"/>
        </w:rPr>
        <w:t xml:space="preserve">Đồng Nai theo Nghị quyết số 05/NQ-HĐND ngày 08 tháng 7 năm 2025 của Hội đồng nhân dân tỉnh Đồng Nai về việc áp dụng văn bản quy phạm pháp luật của Hội đồng nhân dân </w:t>
      </w:r>
      <w:r w:rsidR="002C6642" w:rsidRPr="004479B9">
        <w:rPr>
          <w:color w:val="000000" w:themeColor="text1"/>
          <w:u w:color="000000" w:themeColor="text1"/>
        </w:rPr>
        <w:t xml:space="preserve">tỉnh </w:t>
      </w:r>
      <w:r w:rsidRPr="004479B9">
        <w:rPr>
          <w:color w:val="000000" w:themeColor="text1"/>
          <w:u w:color="000000" w:themeColor="text1"/>
        </w:rPr>
        <w:t>Đồng Nai và Hội đồng nhân dân tỉnh Bình Phước thuộc lĩnh vực giá – công sản và tài chính đất đai trên địa bàn tỉnh Đồng Nai).</w:t>
      </w:r>
    </w:p>
    <w:p w14:paraId="548292D4" w14:textId="2BB052DE" w:rsidR="00E53696" w:rsidRPr="004479B9" w:rsidRDefault="00E53696" w:rsidP="004479B9">
      <w:pPr>
        <w:spacing w:before="120"/>
        <w:ind w:firstLine="567"/>
        <w:jc w:val="both"/>
        <w:rPr>
          <w:rFonts w:eastAsia="Calibri"/>
          <w:b/>
          <w:color w:val="000000" w:themeColor="text1"/>
          <w:szCs w:val="22"/>
          <w:u w:color="000000" w:themeColor="text1"/>
        </w:rPr>
      </w:pPr>
      <w:r w:rsidRPr="004479B9">
        <w:rPr>
          <w:rFonts w:eastAsia="Calibri"/>
          <w:b/>
          <w:color w:val="000000" w:themeColor="text1"/>
          <w:szCs w:val="22"/>
          <w:u w:color="000000" w:themeColor="text1"/>
        </w:rPr>
        <w:t>Điều</w:t>
      </w:r>
      <w:r w:rsidR="006D4A14" w:rsidRPr="004479B9">
        <w:rPr>
          <w:rFonts w:eastAsia="Calibri"/>
          <w:b/>
          <w:color w:val="000000" w:themeColor="text1"/>
          <w:szCs w:val="22"/>
          <w:u w:color="000000" w:themeColor="text1"/>
        </w:rPr>
        <w:t xml:space="preserve"> 2</w:t>
      </w:r>
      <w:r w:rsidRPr="004479B9">
        <w:rPr>
          <w:rFonts w:eastAsia="Calibri"/>
          <w:b/>
          <w:color w:val="000000" w:themeColor="text1"/>
          <w:szCs w:val="22"/>
          <w:u w:color="000000" w:themeColor="text1"/>
        </w:rPr>
        <w:t xml:space="preserve">. </w:t>
      </w:r>
      <w:bookmarkStart w:id="7" w:name="_Hlk219817694"/>
      <w:r w:rsidRPr="004479B9">
        <w:rPr>
          <w:rFonts w:eastAsia="Calibri"/>
          <w:b/>
          <w:color w:val="000000" w:themeColor="text1"/>
          <w:szCs w:val="22"/>
          <w:u w:color="000000" w:themeColor="text1"/>
        </w:rPr>
        <w:t xml:space="preserve">Đối tượng áp dụng </w:t>
      </w:r>
    </w:p>
    <w:p w14:paraId="78A3595B" w14:textId="7179392F" w:rsidR="00A90CAE" w:rsidRPr="004479B9" w:rsidRDefault="006D4A14" w:rsidP="004479B9">
      <w:pPr>
        <w:spacing w:before="120"/>
        <w:ind w:firstLine="567"/>
        <w:jc w:val="both"/>
        <w:rPr>
          <w:color w:val="000000" w:themeColor="text1"/>
          <w:u w:color="000000" w:themeColor="text1"/>
          <w:lang w:val="vi-VN"/>
        </w:rPr>
      </w:pPr>
      <w:r w:rsidRPr="004479B9">
        <w:rPr>
          <w:rFonts w:eastAsia="Batang"/>
          <w:color w:val="000000" w:themeColor="text1"/>
          <w:u w:color="000000" w:themeColor="text1"/>
          <w:lang w:val="pt-BR" w:eastAsia="ko-KR"/>
        </w:rPr>
        <w:t>1.</w:t>
      </w:r>
      <w:r w:rsidR="00A90CAE" w:rsidRPr="004479B9">
        <w:rPr>
          <w:rFonts w:eastAsia="Batang"/>
          <w:color w:val="000000" w:themeColor="text1"/>
          <w:u w:color="000000" w:themeColor="text1"/>
          <w:lang w:val="pt-BR" w:eastAsia="ko-KR"/>
        </w:rPr>
        <w:t xml:space="preserve"> Cơ quan nhà nước thực hiện các thủ tục hành chính liên quan đến dự án đầu tư, cho thuê đất và miễn tiền thuê đất </w:t>
      </w:r>
      <w:r w:rsidR="00A90CAE" w:rsidRPr="004479B9">
        <w:rPr>
          <w:color w:val="000000" w:themeColor="text1"/>
          <w:u w:color="000000" w:themeColor="text1"/>
          <w:lang w:val="vi-VN"/>
        </w:rPr>
        <w:t>theo quy định của Nghị quyết này.</w:t>
      </w:r>
    </w:p>
    <w:p w14:paraId="2DA7EDB3" w14:textId="7CBEA7A9" w:rsidR="00A90CAE" w:rsidRPr="004479B9" w:rsidRDefault="006D4A14" w:rsidP="004479B9">
      <w:pPr>
        <w:spacing w:before="120"/>
        <w:ind w:firstLine="567"/>
        <w:jc w:val="both"/>
        <w:rPr>
          <w:color w:val="000000" w:themeColor="text1"/>
          <w:u w:color="000000" w:themeColor="text1"/>
          <w:lang w:val="vi-VN"/>
        </w:rPr>
      </w:pPr>
      <w:r w:rsidRPr="004479B9">
        <w:rPr>
          <w:color w:val="000000" w:themeColor="text1"/>
          <w:u w:color="000000" w:themeColor="text1"/>
        </w:rPr>
        <w:t>2.</w:t>
      </w:r>
      <w:r w:rsidR="00A90CAE" w:rsidRPr="004479B9">
        <w:rPr>
          <w:color w:val="000000" w:themeColor="text1"/>
          <w:u w:color="000000" w:themeColor="text1"/>
          <w:lang w:val="vi-VN"/>
        </w:rPr>
        <w:t xml:space="preserve"> Tổ chức, cá nhân được Nhà nước cho thuê đất và được miễn tiền thuê đất theo quy định của Nghị quyết này.</w:t>
      </w:r>
    </w:p>
    <w:bookmarkEnd w:id="7"/>
    <w:p w14:paraId="289DCD6E" w14:textId="46EEFA20" w:rsidR="008C1643" w:rsidRPr="004479B9" w:rsidRDefault="008C1643" w:rsidP="004479B9">
      <w:pPr>
        <w:autoSpaceDE w:val="0"/>
        <w:autoSpaceDN w:val="0"/>
        <w:adjustRightInd w:val="0"/>
        <w:spacing w:before="120"/>
        <w:ind w:firstLine="567"/>
        <w:rPr>
          <w:b/>
          <w:color w:val="000000" w:themeColor="text1"/>
          <w:u w:color="000000" w:themeColor="text1"/>
          <w:lang w:val="vi-VN"/>
        </w:rPr>
      </w:pPr>
      <w:r w:rsidRPr="004479B9">
        <w:rPr>
          <w:b/>
          <w:color w:val="000000" w:themeColor="text1"/>
          <w:u w:color="000000" w:themeColor="text1"/>
          <w:lang w:val="vi-VN"/>
        </w:rPr>
        <w:t>Điều</w:t>
      </w:r>
      <w:r w:rsidR="008F450B" w:rsidRPr="004479B9">
        <w:rPr>
          <w:b/>
          <w:color w:val="000000" w:themeColor="text1"/>
          <w:u w:color="000000" w:themeColor="text1"/>
        </w:rPr>
        <w:t xml:space="preserve"> </w:t>
      </w:r>
      <w:r w:rsidR="006D4A14" w:rsidRPr="004479B9">
        <w:rPr>
          <w:b/>
          <w:color w:val="000000" w:themeColor="text1"/>
          <w:u w:color="000000" w:themeColor="text1"/>
        </w:rPr>
        <w:t>3</w:t>
      </w:r>
      <w:r w:rsidRPr="004479B9">
        <w:rPr>
          <w:b/>
          <w:color w:val="000000" w:themeColor="text1"/>
          <w:u w:color="000000" w:themeColor="text1"/>
          <w:lang w:val="vi-VN"/>
        </w:rPr>
        <w:t xml:space="preserve">. </w:t>
      </w:r>
      <w:r w:rsidR="001231BC" w:rsidRPr="004479B9">
        <w:rPr>
          <w:b/>
          <w:color w:val="000000" w:themeColor="text1"/>
          <w:u w:color="000000" w:themeColor="text1"/>
        </w:rPr>
        <w:t>N</w:t>
      </w:r>
      <w:r w:rsidR="00825296" w:rsidRPr="004479B9">
        <w:rPr>
          <w:b/>
          <w:color w:val="000000" w:themeColor="text1"/>
          <w:u w:color="000000" w:themeColor="text1"/>
        </w:rPr>
        <w:t>guyên tắc áp dụng</w:t>
      </w:r>
      <w:r w:rsidRPr="004479B9">
        <w:rPr>
          <w:b/>
          <w:color w:val="000000" w:themeColor="text1"/>
          <w:u w:color="000000" w:themeColor="text1"/>
          <w:lang w:val="vi-VN"/>
        </w:rPr>
        <w:t xml:space="preserve"> chế độ ưu đãi</w:t>
      </w:r>
    </w:p>
    <w:p w14:paraId="2E9AC3BE" w14:textId="2D8D2A73" w:rsidR="008C1643" w:rsidRPr="004479B9" w:rsidRDefault="00DE390C" w:rsidP="004479B9">
      <w:pPr>
        <w:spacing w:before="120"/>
        <w:ind w:firstLine="567"/>
        <w:jc w:val="both"/>
        <w:rPr>
          <w:color w:val="000000" w:themeColor="text1"/>
          <w:u w:color="000000" w:themeColor="text1"/>
        </w:rPr>
      </w:pPr>
      <w:r w:rsidRPr="004479B9">
        <w:rPr>
          <w:color w:val="000000" w:themeColor="text1"/>
          <w:u w:color="000000" w:themeColor="text1"/>
        </w:rPr>
        <w:t>1.</w:t>
      </w:r>
      <w:r w:rsidR="00825296" w:rsidRPr="004479B9">
        <w:rPr>
          <w:color w:val="000000" w:themeColor="text1"/>
          <w:u w:color="000000" w:themeColor="text1"/>
        </w:rPr>
        <w:t xml:space="preserve"> </w:t>
      </w:r>
      <w:r w:rsidR="00DE5AD7" w:rsidRPr="004479B9">
        <w:rPr>
          <w:color w:val="000000" w:themeColor="text1"/>
          <w:u w:color="000000" w:themeColor="text1"/>
        </w:rPr>
        <w:t xml:space="preserve">Dự án phải phù hợp với quy hoạch </w:t>
      </w:r>
      <w:r w:rsidR="009B5FDA" w:rsidRPr="004479B9">
        <w:rPr>
          <w:color w:val="000000" w:themeColor="text1"/>
          <w:u w:color="000000" w:themeColor="text1"/>
        </w:rPr>
        <w:t>thành phố</w:t>
      </w:r>
      <w:r w:rsidR="00DE5AD7" w:rsidRPr="004479B9">
        <w:rPr>
          <w:color w:val="000000" w:themeColor="text1"/>
          <w:u w:color="000000" w:themeColor="text1"/>
        </w:rPr>
        <w:t>, quy hoạch ngành, lĩnh vực, quy hoạch xây dựng được cấp có thẩm quyền phê duyệt và chỉ tiêu sử dụng đất của địa phương đã được phân bổ</w:t>
      </w:r>
      <w:r w:rsidR="008C1643" w:rsidRPr="004479B9">
        <w:rPr>
          <w:color w:val="000000" w:themeColor="text1"/>
          <w:u w:color="000000" w:themeColor="text1"/>
          <w:lang w:val="vi-VN"/>
        </w:rPr>
        <w:t>.</w:t>
      </w:r>
    </w:p>
    <w:p w14:paraId="02542093" w14:textId="6F0BBF69" w:rsidR="008C1643" w:rsidRPr="004479B9" w:rsidRDefault="00DE390C" w:rsidP="004479B9">
      <w:pPr>
        <w:spacing w:before="120"/>
        <w:ind w:firstLine="567"/>
        <w:jc w:val="both"/>
        <w:rPr>
          <w:color w:val="000000" w:themeColor="text1"/>
          <w:u w:color="000000" w:themeColor="text1"/>
          <w:lang w:val="vi-VN"/>
        </w:rPr>
      </w:pPr>
      <w:r w:rsidRPr="004479B9">
        <w:rPr>
          <w:color w:val="000000" w:themeColor="text1"/>
          <w:u w:color="000000" w:themeColor="text1"/>
        </w:rPr>
        <w:t>2.</w:t>
      </w:r>
      <w:r w:rsidR="008C1643" w:rsidRPr="004479B9">
        <w:rPr>
          <w:color w:val="000000" w:themeColor="text1"/>
          <w:u w:color="000000" w:themeColor="text1"/>
          <w:lang w:val="vi-VN"/>
        </w:rPr>
        <w:t xml:space="preserve"> Dự án triển khai thực hiện và đi vào hoạt động theo đúng tiến độ, mục tiêu, quy mô</w:t>
      </w:r>
      <w:r w:rsidR="00825296" w:rsidRPr="004479B9">
        <w:rPr>
          <w:color w:val="000000" w:themeColor="text1"/>
          <w:u w:color="000000" w:themeColor="text1"/>
        </w:rPr>
        <w:t xml:space="preserve"> đầu tư</w:t>
      </w:r>
      <w:r w:rsidR="008C1643" w:rsidRPr="004479B9">
        <w:rPr>
          <w:color w:val="000000" w:themeColor="text1"/>
          <w:u w:color="000000" w:themeColor="text1"/>
          <w:lang w:val="vi-VN"/>
        </w:rPr>
        <w:t xml:space="preserve"> </w:t>
      </w:r>
      <w:r w:rsidR="00825296" w:rsidRPr="004479B9">
        <w:rPr>
          <w:color w:val="000000" w:themeColor="text1"/>
          <w:u w:color="000000" w:themeColor="text1"/>
          <w:lang w:val="vi-VN"/>
        </w:rPr>
        <w:t>đã</w:t>
      </w:r>
      <w:r w:rsidR="00825296" w:rsidRPr="004479B9">
        <w:rPr>
          <w:color w:val="000000" w:themeColor="text1"/>
          <w:u w:color="000000" w:themeColor="text1"/>
        </w:rPr>
        <w:t xml:space="preserve"> </w:t>
      </w:r>
      <w:r w:rsidR="008C1643" w:rsidRPr="004479B9">
        <w:rPr>
          <w:color w:val="000000" w:themeColor="text1"/>
          <w:u w:color="000000" w:themeColor="text1"/>
          <w:lang w:val="vi-VN"/>
        </w:rPr>
        <w:t>được</w:t>
      </w:r>
      <w:r w:rsidR="00825296" w:rsidRPr="004479B9">
        <w:rPr>
          <w:color w:val="000000" w:themeColor="text1"/>
          <w:u w:color="000000" w:themeColor="text1"/>
        </w:rPr>
        <w:t xml:space="preserve"> quy định tại Quyết định chấp thuận </w:t>
      </w:r>
      <w:r w:rsidR="008C1643" w:rsidRPr="004479B9">
        <w:rPr>
          <w:color w:val="000000" w:themeColor="text1"/>
          <w:u w:color="000000" w:themeColor="text1"/>
          <w:lang w:val="vi-VN"/>
        </w:rPr>
        <w:t>chủ trương đầu tư đồng thời chấp thuận nhà đầu tư</w:t>
      </w:r>
      <w:r w:rsidR="00825296" w:rsidRPr="004479B9">
        <w:rPr>
          <w:color w:val="000000" w:themeColor="text1"/>
          <w:u w:color="000000" w:themeColor="text1"/>
        </w:rPr>
        <w:t xml:space="preserve">, </w:t>
      </w:r>
      <w:r w:rsidR="008C1643" w:rsidRPr="004479B9">
        <w:rPr>
          <w:color w:val="000000" w:themeColor="text1"/>
          <w:u w:color="000000" w:themeColor="text1"/>
          <w:lang w:val="vi-VN"/>
        </w:rPr>
        <w:t>quyết định chấp thuận nhà đầu tư</w:t>
      </w:r>
      <w:r w:rsidR="00825296" w:rsidRPr="004479B9">
        <w:rPr>
          <w:color w:val="000000" w:themeColor="text1"/>
          <w:u w:color="000000" w:themeColor="text1"/>
        </w:rPr>
        <w:t>, giấy chứng nhận đăng ký đầu tư</w:t>
      </w:r>
      <w:r w:rsidR="008C1643" w:rsidRPr="004479B9">
        <w:rPr>
          <w:color w:val="000000" w:themeColor="text1"/>
          <w:u w:color="000000" w:themeColor="text1"/>
          <w:lang w:val="vi-VN"/>
        </w:rPr>
        <w:t xml:space="preserve"> </w:t>
      </w:r>
      <w:r w:rsidR="006820C4" w:rsidRPr="004479B9">
        <w:rPr>
          <w:color w:val="000000" w:themeColor="text1"/>
          <w:u w:color="000000" w:themeColor="text1"/>
        </w:rPr>
        <w:t xml:space="preserve">đã được cấp có thẩm quyền phê duyệt </w:t>
      </w:r>
      <w:r w:rsidR="008C1643" w:rsidRPr="004479B9">
        <w:rPr>
          <w:color w:val="000000" w:themeColor="text1"/>
          <w:u w:color="000000" w:themeColor="text1"/>
          <w:lang w:val="vi-VN"/>
        </w:rPr>
        <w:t>và các quy định của pháp luật có liên quan.</w:t>
      </w:r>
    </w:p>
    <w:p w14:paraId="145B50AA" w14:textId="5610A242" w:rsidR="00794871" w:rsidRPr="004479B9" w:rsidRDefault="005D585C" w:rsidP="004479B9">
      <w:pPr>
        <w:pStyle w:val="ListParagraph"/>
        <w:spacing w:before="120"/>
        <w:ind w:left="0" w:firstLine="567"/>
        <w:jc w:val="both"/>
        <w:rPr>
          <w:u w:color="000000" w:themeColor="text1"/>
        </w:rPr>
      </w:pPr>
      <w:r w:rsidRPr="004479B9">
        <w:rPr>
          <w:color w:val="000000" w:themeColor="text1"/>
          <w:u w:color="000000" w:themeColor="text1"/>
        </w:rPr>
        <w:t>3.</w:t>
      </w:r>
      <w:r w:rsidRPr="004479B9">
        <w:rPr>
          <w:rFonts w:cs="Arial"/>
          <w:color w:val="000000" w:themeColor="text1"/>
          <w:u w:color="000000" w:themeColor="text1"/>
        </w:rPr>
        <w:t xml:space="preserve"> </w:t>
      </w:r>
      <w:r w:rsidR="00505781" w:rsidRPr="004479B9">
        <w:rPr>
          <w:color w:val="000000" w:themeColor="text1"/>
          <w:u w:color="000000" w:themeColor="text1"/>
        </w:rPr>
        <w:t xml:space="preserve">Trường hợp miễn tiền thuê đất thì thời gian miễn tiền thuê đất được tính kể từ ngày có quyết định cho thuê đất hoặc quyết định cho phép chuyển mục đích sử dụng </w:t>
      </w:r>
      <w:r w:rsidR="00505781" w:rsidRPr="004479B9">
        <w:rPr>
          <w:color w:val="000000" w:themeColor="text1"/>
          <w:u w:color="000000" w:themeColor="text1"/>
        </w:rPr>
        <w:lastRenderedPageBreak/>
        <w:t>đất để thực hiện dự án xã hội hóa của cơ quan nhà nước có thẩm quyền. Cơ sở thực hiện xã hội hóa phải làm thủ tục để được miễn</w:t>
      </w:r>
      <w:r w:rsidR="00B250F9" w:rsidRPr="004479B9">
        <w:rPr>
          <w:color w:val="000000" w:themeColor="text1"/>
          <w:u w:color="000000" w:themeColor="text1"/>
        </w:rPr>
        <w:t xml:space="preserve"> </w:t>
      </w:r>
      <w:r w:rsidR="00505781" w:rsidRPr="004479B9">
        <w:rPr>
          <w:color w:val="000000" w:themeColor="text1"/>
          <w:u w:color="000000" w:themeColor="text1"/>
        </w:rPr>
        <w:t>tiền thuê đất theo quy định. Trường hợp thuộc đối tượng được miễn</w:t>
      </w:r>
      <w:r w:rsidR="00B250F9" w:rsidRPr="004479B9">
        <w:rPr>
          <w:color w:val="000000" w:themeColor="text1"/>
          <w:u w:color="000000" w:themeColor="text1"/>
        </w:rPr>
        <w:t xml:space="preserve"> </w:t>
      </w:r>
      <w:r w:rsidR="00505781" w:rsidRPr="004479B9">
        <w:rPr>
          <w:color w:val="000000" w:themeColor="text1"/>
          <w:u w:color="000000" w:themeColor="text1"/>
        </w:rPr>
        <w:t>tiền thuê đất nhưng cơ sở thực hiện xã hội hóa không hoặc chậm làm thủ tục để được miễn tiền thuê đất hoặc tại thời điểm làm thủ tục để được miễn tiền thuê đất mà đã hết thời gian được miễn</w:t>
      </w:r>
      <w:r w:rsidR="00B250F9" w:rsidRPr="004479B9">
        <w:rPr>
          <w:color w:val="000000" w:themeColor="text1"/>
          <w:u w:color="000000" w:themeColor="text1"/>
        </w:rPr>
        <w:t xml:space="preserve"> </w:t>
      </w:r>
      <w:r w:rsidR="00505781" w:rsidRPr="004479B9">
        <w:rPr>
          <w:color w:val="000000" w:themeColor="text1"/>
          <w:u w:color="000000" w:themeColor="text1"/>
        </w:rPr>
        <w:t xml:space="preserve">tiền thuê đất theo quy định này thì thực hiện theo quy định tại </w:t>
      </w:r>
      <w:r w:rsidR="00794871" w:rsidRPr="004479B9">
        <w:rPr>
          <w:u w:color="000000" w:themeColor="text1"/>
        </w:rPr>
        <w:t xml:space="preserve">khoản 1 Điều  38 Nghị định số 103/2024/NĐ- CP quy định về thu tiền sử dụng đất, tiền thuê đất được sửa đổi, bổ sung bởi Nghị định số 50/2026/NĐ-CP và Điều 11 Nghị định số 50/2026/NĐ-CP quy định chi tiết một số điều </w:t>
      </w:r>
      <w:r w:rsidR="004479B9">
        <w:rPr>
          <w:u w:color="000000" w:themeColor="text1"/>
        </w:rPr>
        <w:t xml:space="preserve">của </w:t>
      </w:r>
      <w:r w:rsidR="00794871" w:rsidRPr="004479B9">
        <w:rPr>
          <w:u w:color="000000" w:themeColor="text1"/>
        </w:rPr>
        <w:t>Nghị quyết 254/2025/QH15 ngày 11 tháng 12 năm 2025 của Quốc hội quy định một số cơ chế, chính sách tháo gỡ khó khăn, vướng mắc trong tổ chức thi hành Luật Đất đai về tiền sử dụng đất, tiền thuê đấ</w:t>
      </w:r>
      <w:r w:rsidR="004479B9">
        <w:rPr>
          <w:u w:color="000000" w:themeColor="text1"/>
        </w:rPr>
        <w:t>t.</w:t>
      </w:r>
    </w:p>
    <w:p w14:paraId="6C87FB58" w14:textId="16695144" w:rsidR="005D585C" w:rsidRPr="004479B9" w:rsidRDefault="005D585C" w:rsidP="004479B9">
      <w:pPr>
        <w:autoSpaceDE w:val="0"/>
        <w:autoSpaceDN w:val="0"/>
        <w:adjustRightInd w:val="0"/>
        <w:spacing w:before="120"/>
        <w:ind w:firstLine="567"/>
        <w:jc w:val="both"/>
        <w:rPr>
          <w:color w:val="000000" w:themeColor="text1"/>
          <w:u w:color="000000" w:themeColor="text1"/>
        </w:rPr>
      </w:pPr>
      <w:r w:rsidRPr="004479B9">
        <w:rPr>
          <w:color w:val="000000" w:themeColor="text1"/>
          <w:u w:color="000000" w:themeColor="text1"/>
        </w:rPr>
        <w:t xml:space="preserve">4. Trường hợp sau khi dự án hoàn thành, đưa vào hoạt động mà cơ quan nhà nước có thẩm quyền thực hiện kiểm tra và xác định cơ sở thực hiện xã hội hóa không đáp ứng quy định về loại hình hoặc tiêu chí hoặc quy mô hoặc tiêu chuẩn xã hội hóa theo quy định tại Quyết định số </w:t>
      </w:r>
      <w:bookmarkStart w:id="8" w:name="tvpllink_klhyiwnsuf_2"/>
      <w:r w:rsidRPr="004479B9">
        <w:rPr>
          <w:color w:val="000000" w:themeColor="text1"/>
          <w:u w:color="000000" w:themeColor="text1"/>
        </w:rPr>
        <w:t>1466/QĐ-TTg</w:t>
      </w:r>
      <w:bookmarkEnd w:id="8"/>
      <w:r w:rsidRPr="004479B9">
        <w:rPr>
          <w:color w:val="000000" w:themeColor="text1"/>
          <w:u w:color="000000" w:themeColor="text1"/>
        </w:rPr>
        <w:t xml:space="preserve"> của Thủ tướng Chính phủ </w:t>
      </w:r>
      <w:r w:rsidR="003024FE" w:rsidRPr="004479B9">
        <w:rPr>
          <w:color w:val="000000" w:themeColor="text1"/>
          <w:u w:color="000000" w:themeColor="text1"/>
        </w:rPr>
        <w:t xml:space="preserve">được sửa đổi, bổ sung các năm 2013, 2016 </w:t>
      </w:r>
      <w:r w:rsidRPr="004479B9">
        <w:rPr>
          <w:color w:val="000000" w:themeColor="text1"/>
          <w:u w:color="000000" w:themeColor="text1"/>
        </w:rPr>
        <w:t>theo các nội dung đã cam kết thì cơ sở thực hiện xã hội hóa phải nộp tiền thuê đất đã được miễn theo chính sách và giá đất tại thời điểm có văn bản miễn tiền thuê đất của cơ quan nhà nước có thẩm quyền và tiền chậm nộp tiền thuê đất của thời gian đã được miễn tính trên số tiền thuê đất được miễn theo quy định của pháp luật về quản lý thuế.</w:t>
      </w:r>
    </w:p>
    <w:p w14:paraId="37C24BEA" w14:textId="6366EBB9" w:rsidR="005D585C" w:rsidRPr="004479B9" w:rsidRDefault="005D585C" w:rsidP="004479B9">
      <w:pPr>
        <w:autoSpaceDE w:val="0"/>
        <w:autoSpaceDN w:val="0"/>
        <w:adjustRightInd w:val="0"/>
        <w:spacing w:before="120"/>
        <w:ind w:firstLine="567"/>
        <w:jc w:val="both"/>
        <w:rPr>
          <w:color w:val="000000" w:themeColor="text1"/>
          <w:u w:color="000000" w:themeColor="text1"/>
        </w:rPr>
      </w:pPr>
      <w:r w:rsidRPr="004479B9">
        <w:rPr>
          <w:color w:val="000000" w:themeColor="text1"/>
          <w:u w:color="000000" w:themeColor="text1"/>
        </w:rPr>
        <w:tab/>
        <w:t xml:space="preserve">5. Trường hợp sau khi dự án xây dựng hoàn thành, đưa vào hoạt động mà cơ quan nhà nước có thẩm quyền thực hiện kiểm tra và xác định cơ sở thực hiện xã hội hóa không đáp ứng danh mục các loại hình, tiêu chí, quy mô, tiêu chuẩn theo quy định tại Quyết định số </w:t>
      </w:r>
      <w:bookmarkStart w:id="9" w:name="tvpllink_klhyiwnsuf_3"/>
      <w:r w:rsidRPr="004479B9">
        <w:rPr>
          <w:color w:val="000000" w:themeColor="text1"/>
          <w:u w:color="000000" w:themeColor="text1"/>
        </w:rPr>
        <w:t>1466/QĐ-TTg</w:t>
      </w:r>
      <w:bookmarkEnd w:id="9"/>
      <w:r w:rsidRPr="004479B9">
        <w:rPr>
          <w:color w:val="000000" w:themeColor="text1"/>
          <w:u w:color="000000" w:themeColor="text1"/>
        </w:rPr>
        <w:t xml:space="preserve"> của Thủ tướng Chính phủ </w:t>
      </w:r>
      <w:r w:rsidR="00EC238A" w:rsidRPr="004479B9">
        <w:rPr>
          <w:color w:val="000000" w:themeColor="text1"/>
          <w:u w:color="000000" w:themeColor="text1"/>
        </w:rPr>
        <w:t>(</w:t>
      </w:r>
      <w:r w:rsidR="003024FE" w:rsidRPr="004479B9">
        <w:rPr>
          <w:color w:val="000000" w:themeColor="text1"/>
          <w:u w:color="000000" w:themeColor="text1"/>
        </w:rPr>
        <w:t>được sửa đổi, bổ sung các năm 2013, 2016</w:t>
      </w:r>
      <w:r w:rsidR="00EC238A" w:rsidRPr="004479B9">
        <w:rPr>
          <w:color w:val="000000" w:themeColor="text1"/>
          <w:u w:color="000000" w:themeColor="text1"/>
        </w:rPr>
        <w:t>)</w:t>
      </w:r>
      <w:r w:rsidR="003024FE" w:rsidRPr="004479B9">
        <w:rPr>
          <w:color w:val="000000" w:themeColor="text1"/>
          <w:u w:color="000000" w:themeColor="text1"/>
        </w:rPr>
        <w:t xml:space="preserve"> </w:t>
      </w:r>
      <w:r w:rsidRPr="004479B9">
        <w:rPr>
          <w:color w:val="000000" w:themeColor="text1"/>
          <w:u w:color="000000" w:themeColor="text1"/>
        </w:rPr>
        <w:t>do danh mục này được sửa đổi, bổ sung, thay thế hoặc trong quá trình hoạt động mà cấp có thẩm quyền thay đổi địa giới hành chính, nâng cấp từ địa giới hành chính từ không phải đô thị thành đô thị tại địa bàn thực hiện dự án nhưng cơ sở thực hiện xã hội hóa vẫn hoạt động đúng, đủ điều kiện và tiêu chí tại thời điểm được cấp có thẩm quyền phê duyệt ưu đãi tiền thuê đất thì cơ sở thực hiện xã hội hóa vẫn được hưởng mức ưu đãi đã được phê duyệt.</w:t>
      </w:r>
    </w:p>
    <w:p w14:paraId="58E1E89B" w14:textId="77777777" w:rsidR="0003731F" w:rsidRPr="004479B9" w:rsidRDefault="005D585C" w:rsidP="004479B9">
      <w:pPr>
        <w:spacing w:before="120"/>
        <w:ind w:firstLine="567"/>
        <w:jc w:val="both"/>
        <w:rPr>
          <w:color w:val="000000" w:themeColor="text1"/>
          <w:u w:color="000000" w:themeColor="text1"/>
        </w:rPr>
      </w:pPr>
      <w:r w:rsidRPr="004479B9">
        <w:rPr>
          <w:color w:val="000000" w:themeColor="text1"/>
          <w:u w:color="000000" w:themeColor="text1"/>
        </w:rPr>
        <w:t>6</w:t>
      </w:r>
      <w:r w:rsidR="00347CE7" w:rsidRPr="004479B9">
        <w:rPr>
          <w:color w:val="000000" w:themeColor="text1"/>
          <w:u w:color="000000" w:themeColor="text1"/>
        </w:rPr>
        <w:t>. Người sử dụng đất không được tính tiền thuê đất được miễn vào giá thành sản phẩm, dịch vụ cung cấp cho xã hội.</w:t>
      </w:r>
    </w:p>
    <w:p w14:paraId="1DC9D026" w14:textId="77777777" w:rsidR="006D4A14" w:rsidRPr="004479B9" w:rsidRDefault="00E53696" w:rsidP="004479B9">
      <w:pPr>
        <w:spacing w:before="120"/>
        <w:ind w:firstLine="567"/>
        <w:jc w:val="both"/>
        <w:rPr>
          <w:rFonts w:eastAsia="SimSun"/>
          <w:b/>
          <w:color w:val="000000" w:themeColor="text1"/>
          <w:u w:color="000000" w:themeColor="text1"/>
          <w:lang w:val="vi-VN" w:eastAsia="zh-CN"/>
        </w:rPr>
      </w:pPr>
      <w:r w:rsidRPr="004479B9">
        <w:rPr>
          <w:rFonts w:eastAsia="SimSun"/>
          <w:b/>
          <w:color w:val="000000" w:themeColor="text1"/>
          <w:u w:color="000000" w:themeColor="text1"/>
          <w:lang w:val="pt-BR" w:eastAsia="zh-CN"/>
        </w:rPr>
        <w:t xml:space="preserve">Điều </w:t>
      </w:r>
      <w:r w:rsidR="006D4A14" w:rsidRPr="004479B9">
        <w:rPr>
          <w:rFonts w:eastAsia="SimSun"/>
          <w:b/>
          <w:color w:val="000000" w:themeColor="text1"/>
          <w:u w:color="000000" w:themeColor="text1"/>
          <w:lang w:val="pt-BR" w:eastAsia="zh-CN"/>
        </w:rPr>
        <w:t>4</w:t>
      </w:r>
      <w:r w:rsidRPr="004479B9">
        <w:rPr>
          <w:rFonts w:eastAsia="SimSun"/>
          <w:b/>
          <w:color w:val="000000" w:themeColor="text1"/>
          <w:u w:color="000000" w:themeColor="text1"/>
          <w:lang w:val="pt-BR" w:eastAsia="zh-CN"/>
        </w:rPr>
        <w:t xml:space="preserve">. </w:t>
      </w:r>
      <w:r w:rsidRPr="004479B9">
        <w:rPr>
          <w:rFonts w:eastAsia="Calibri"/>
          <w:b/>
          <w:color w:val="000000" w:themeColor="text1"/>
          <w:u w:color="000000" w:themeColor="text1"/>
          <w:lang w:val="vi-VN"/>
        </w:rPr>
        <w:t>C</w:t>
      </w:r>
      <w:r w:rsidRPr="004479B9">
        <w:rPr>
          <w:rFonts w:eastAsia="Calibri"/>
          <w:b/>
          <w:color w:val="000000" w:themeColor="text1"/>
          <w:u w:color="000000" w:themeColor="text1"/>
        </w:rPr>
        <w:t>hế độ ưu đãi miễn tiền thuê đất</w:t>
      </w:r>
      <w:bookmarkStart w:id="10" w:name="_Hlk219817553"/>
    </w:p>
    <w:p w14:paraId="0210703F" w14:textId="3C940A3D" w:rsidR="008E3BFB" w:rsidRPr="004479B9" w:rsidRDefault="006D4A14" w:rsidP="004479B9">
      <w:pPr>
        <w:spacing w:before="120"/>
        <w:ind w:firstLine="567"/>
        <w:jc w:val="both"/>
        <w:rPr>
          <w:rFonts w:eastAsia="SimSun"/>
          <w:b/>
          <w:color w:val="000000" w:themeColor="text1"/>
          <w:szCs w:val="24"/>
          <w:u w:color="000000" w:themeColor="text1"/>
          <w:lang w:val="vi-VN" w:eastAsia="zh-CN"/>
        </w:rPr>
      </w:pPr>
      <w:r w:rsidRPr="004479B9">
        <w:rPr>
          <w:color w:val="000000" w:themeColor="text1"/>
          <w:u w:color="000000" w:themeColor="text1"/>
          <w:lang w:eastAsia="x-none"/>
        </w:rPr>
        <w:t xml:space="preserve">Miễn tiền thuê đất 03 (ba) năm đối với cơ sở thực hiện xã hội hóa đối với các hoạt động trong lĩnh vực giáo dục, dạy nghề, y tế, văn hóa, thể thao, môi trường trên địa bàn </w:t>
      </w:r>
      <w:r w:rsidR="00EC238A" w:rsidRPr="004479B9">
        <w:rPr>
          <w:color w:val="000000" w:themeColor="text1"/>
          <w:u w:color="000000" w:themeColor="text1"/>
        </w:rPr>
        <w:t>thành phố</w:t>
      </w:r>
      <w:r w:rsidRPr="004479B9">
        <w:rPr>
          <w:color w:val="000000" w:themeColor="text1"/>
          <w:u w:color="000000" w:themeColor="text1"/>
          <w:lang w:eastAsia="x-none"/>
        </w:rPr>
        <w:t xml:space="preserve"> Đồng Nai thuộc phạm vi điều chỉnh tại </w:t>
      </w:r>
      <w:r w:rsidR="00613EB2" w:rsidRPr="004479B9">
        <w:rPr>
          <w:color w:val="000000" w:themeColor="text1"/>
          <w:u w:color="000000" w:themeColor="text1"/>
          <w:lang w:eastAsia="x-none"/>
        </w:rPr>
        <w:t>k</w:t>
      </w:r>
      <w:r w:rsidR="00B250F9" w:rsidRPr="004479B9">
        <w:rPr>
          <w:color w:val="000000" w:themeColor="text1"/>
          <w:u w:color="000000" w:themeColor="text1"/>
          <w:lang w:eastAsia="x-none"/>
        </w:rPr>
        <w:t xml:space="preserve">hoản </w:t>
      </w:r>
      <w:r w:rsidR="00613EB2" w:rsidRPr="004479B9">
        <w:rPr>
          <w:color w:val="000000" w:themeColor="text1"/>
          <w:u w:color="000000" w:themeColor="text1"/>
          <w:lang w:eastAsia="x-none"/>
        </w:rPr>
        <w:t xml:space="preserve">1 </w:t>
      </w:r>
      <w:r w:rsidRPr="004479B9">
        <w:rPr>
          <w:color w:val="000000" w:themeColor="text1"/>
          <w:u w:color="000000" w:themeColor="text1"/>
          <w:lang w:eastAsia="x-none"/>
        </w:rPr>
        <w:t>Điều 1 Nghị quyết này.</w:t>
      </w:r>
      <w:bookmarkEnd w:id="10"/>
    </w:p>
    <w:p w14:paraId="42582FE3" w14:textId="343D1486" w:rsidR="00E53696" w:rsidRPr="004479B9" w:rsidRDefault="00474A0A" w:rsidP="004479B9">
      <w:pPr>
        <w:pStyle w:val="BodyText"/>
        <w:spacing w:before="120" w:after="0"/>
        <w:ind w:firstLine="567"/>
        <w:jc w:val="both"/>
        <w:rPr>
          <w:b/>
          <w:bCs/>
          <w:color w:val="000000" w:themeColor="text1"/>
          <w:u w:color="000000" w:themeColor="text1"/>
        </w:rPr>
      </w:pPr>
      <w:r w:rsidRPr="004479B9">
        <w:rPr>
          <w:b/>
          <w:bCs/>
          <w:color w:val="000000" w:themeColor="text1"/>
          <w:u w:color="000000" w:themeColor="text1"/>
        </w:rPr>
        <w:tab/>
      </w:r>
      <w:r w:rsidR="00E53696" w:rsidRPr="004479B9">
        <w:rPr>
          <w:b/>
          <w:bCs/>
          <w:color w:val="000000" w:themeColor="text1"/>
          <w:u w:color="000000" w:themeColor="text1"/>
        </w:rPr>
        <w:t xml:space="preserve">Điều </w:t>
      </w:r>
      <w:r w:rsidRPr="004479B9">
        <w:rPr>
          <w:b/>
          <w:bCs/>
          <w:color w:val="000000" w:themeColor="text1"/>
          <w:u w:color="000000" w:themeColor="text1"/>
        </w:rPr>
        <w:t>5</w:t>
      </w:r>
      <w:r w:rsidR="00E53696" w:rsidRPr="004479B9">
        <w:rPr>
          <w:b/>
          <w:bCs/>
          <w:color w:val="000000" w:themeColor="text1"/>
          <w:u w:color="000000" w:themeColor="text1"/>
        </w:rPr>
        <w:t xml:space="preserve">. </w:t>
      </w:r>
      <w:r w:rsidRPr="004479B9">
        <w:rPr>
          <w:b/>
          <w:bCs/>
          <w:color w:val="000000" w:themeColor="text1"/>
          <w:u w:color="000000" w:themeColor="text1"/>
        </w:rPr>
        <w:t>Điều khoản thi hành</w:t>
      </w:r>
    </w:p>
    <w:p w14:paraId="712BF6A0" w14:textId="789CCA63" w:rsidR="00AD37FD" w:rsidRPr="004479B9" w:rsidRDefault="00AD37FD" w:rsidP="004479B9">
      <w:pPr>
        <w:pStyle w:val="ListParagraph"/>
        <w:tabs>
          <w:tab w:val="left" w:pos="1080"/>
        </w:tabs>
        <w:spacing w:before="120"/>
        <w:ind w:left="0" w:firstLine="567"/>
        <w:jc w:val="both"/>
        <w:rPr>
          <w:u w:color="000000" w:themeColor="text1"/>
        </w:rPr>
      </w:pPr>
      <w:r w:rsidRPr="004479B9">
        <w:rPr>
          <w:u w:color="000000" w:themeColor="text1"/>
        </w:rPr>
        <w:t xml:space="preserve">1. Nghị quyết này có hiệu lực kể từ ngày </w:t>
      </w:r>
      <w:r w:rsidR="00F529E9" w:rsidRPr="004479B9">
        <w:rPr>
          <w:u w:color="000000" w:themeColor="text1"/>
        </w:rPr>
        <w:t>22</w:t>
      </w:r>
      <w:r w:rsidRPr="004479B9">
        <w:rPr>
          <w:u w:color="000000" w:themeColor="text1"/>
        </w:rPr>
        <w:t xml:space="preserve"> tháng </w:t>
      </w:r>
      <w:r w:rsidR="00F529E9" w:rsidRPr="004479B9">
        <w:rPr>
          <w:u w:color="000000" w:themeColor="text1"/>
        </w:rPr>
        <w:t>6</w:t>
      </w:r>
      <w:r w:rsidRPr="004479B9">
        <w:rPr>
          <w:u w:color="000000" w:themeColor="text1"/>
        </w:rPr>
        <w:t xml:space="preserve"> năm 2026.</w:t>
      </w:r>
    </w:p>
    <w:p w14:paraId="1BD3D70C" w14:textId="44DFAAD6" w:rsidR="00474A0A" w:rsidRPr="004479B9" w:rsidRDefault="00AD37FD" w:rsidP="004479B9">
      <w:pPr>
        <w:spacing w:before="120"/>
        <w:ind w:firstLine="567"/>
        <w:jc w:val="both"/>
        <w:rPr>
          <w:color w:val="000000" w:themeColor="text1"/>
          <w:u w:color="000000" w:themeColor="text1"/>
          <w:lang w:eastAsia="x-none"/>
        </w:rPr>
      </w:pPr>
      <w:r w:rsidRPr="004479B9">
        <w:rPr>
          <w:color w:val="000000" w:themeColor="text1"/>
          <w:u w:color="000000" w:themeColor="text1"/>
          <w:lang w:eastAsia="x-none"/>
        </w:rPr>
        <w:t>2</w:t>
      </w:r>
      <w:r w:rsidR="00474A0A" w:rsidRPr="004479B9">
        <w:rPr>
          <w:color w:val="000000" w:themeColor="text1"/>
          <w:u w:color="000000" w:themeColor="text1"/>
          <w:lang w:eastAsia="x-none"/>
        </w:rPr>
        <w:t xml:space="preserve">. Ủy ban nhân dân </w:t>
      </w:r>
      <w:r w:rsidR="00EC238A" w:rsidRPr="004479B9">
        <w:rPr>
          <w:color w:val="000000" w:themeColor="text1"/>
          <w:u w:color="000000" w:themeColor="text1"/>
        </w:rPr>
        <w:t>thành phố</w:t>
      </w:r>
      <w:r w:rsidR="00AB0AF4" w:rsidRPr="004479B9">
        <w:rPr>
          <w:color w:val="000000" w:themeColor="text1"/>
          <w:u w:color="000000" w:themeColor="text1"/>
          <w:lang w:val="vi-VN"/>
        </w:rPr>
        <w:t xml:space="preserve"> c</w:t>
      </w:r>
      <w:r w:rsidR="00F529E9" w:rsidRPr="004479B9">
        <w:rPr>
          <w:color w:val="000000" w:themeColor="text1"/>
          <w:u w:color="000000" w:themeColor="text1"/>
        </w:rPr>
        <w:t>ó</w:t>
      </w:r>
      <w:r w:rsidR="00AB0AF4" w:rsidRPr="004479B9">
        <w:rPr>
          <w:color w:val="000000" w:themeColor="text1"/>
          <w:u w:color="000000" w:themeColor="text1"/>
          <w:lang w:val="vi-VN"/>
        </w:rPr>
        <w:t xml:space="preserve"> trách nhiệm</w:t>
      </w:r>
      <w:r w:rsidR="00474A0A" w:rsidRPr="004479B9">
        <w:rPr>
          <w:color w:val="000000" w:themeColor="text1"/>
          <w:u w:color="000000" w:themeColor="text1"/>
          <w:lang w:eastAsia="x-none"/>
        </w:rPr>
        <w:t xml:space="preserve"> tổ chức thực hiện Nghị quyết này</w:t>
      </w:r>
      <w:r w:rsidR="00AB0AF4" w:rsidRPr="004479B9">
        <w:rPr>
          <w:color w:val="000000" w:themeColor="text1"/>
          <w:u w:color="000000" w:themeColor="text1"/>
          <w:lang w:val="vi-VN" w:eastAsia="x-none"/>
        </w:rPr>
        <w:t>,</w:t>
      </w:r>
      <w:r w:rsidR="00474A0A" w:rsidRPr="004479B9">
        <w:rPr>
          <w:color w:val="000000" w:themeColor="text1"/>
          <w:u w:color="000000" w:themeColor="text1"/>
          <w:lang w:eastAsia="x-none"/>
        </w:rPr>
        <w:t xml:space="preserve"> định kỳ báo cáo Hội đồng nhân dân </w:t>
      </w:r>
      <w:r w:rsidR="00EC238A" w:rsidRPr="004479B9">
        <w:rPr>
          <w:color w:val="000000" w:themeColor="text1"/>
          <w:u w:color="000000" w:themeColor="text1"/>
        </w:rPr>
        <w:t>thành phố</w:t>
      </w:r>
      <w:r w:rsidR="00474A0A" w:rsidRPr="004479B9">
        <w:rPr>
          <w:color w:val="000000" w:themeColor="text1"/>
          <w:u w:color="000000" w:themeColor="text1"/>
          <w:lang w:eastAsia="x-none"/>
        </w:rPr>
        <w:t xml:space="preserve"> tại</w:t>
      </w:r>
      <w:r w:rsidR="00AB0AF4" w:rsidRPr="004479B9">
        <w:rPr>
          <w:color w:val="000000" w:themeColor="text1"/>
          <w:u w:color="000000" w:themeColor="text1"/>
          <w:lang w:eastAsia="x-none"/>
        </w:rPr>
        <w:t xml:space="preserve"> kỳ họp thường lệ theo quy định;</w:t>
      </w:r>
      <w:r w:rsidR="00474A0A" w:rsidRPr="004479B9">
        <w:rPr>
          <w:color w:val="000000" w:themeColor="text1"/>
          <w:u w:color="000000" w:themeColor="text1"/>
          <w:lang w:eastAsia="x-none"/>
        </w:rPr>
        <w:t xml:space="preserve"> </w:t>
      </w:r>
      <w:r w:rsidR="00AB0AF4" w:rsidRPr="004479B9">
        <w:rPr>
          <w:color w:val="000000" w:themeColor="text1"/>
          <w:u w:color="000000" w:themeColor="text1"/>
          <w:lang w:eastAsia="x-none"/>
        </w:rPr>
        <w:t>đ</w:t>
      </w:r>
      <w:r w:rsidR="00F36AE3" w:rsidRPr="004479B9">
        <w:rPr>
          <w:color w:val="000000" w:themeColor="text1"/>
          <w:u w:color="000000" w:themeColor="text1"/>
          <w:lang w:eastAsia="x-none"/>
        </w:rPr>
        <w:t xml:space="preserve">ồng thời, </w:t>
      </w:r>
      <w:r w:rsidR="001F4A93" w:rsidRPr="004479B9">
        <w:rPr>
          <w:color w:val="000000" w:themeColor="text1"/>
          <w:u w:color="000000" w:themeColor="text1"/>
        </w:rPr>
        <w:t xml:space="preserve">chỉ đạo </w:t>
      </w:r>
      <w:r w:rsidR="00F36AE3" w:rsidRPr="004479B9">
        <w:rPr>
          <w:color w:val="000000" w:themeColor="text1"/>
          <w:u w:color="000000" w:themeColor="text1"/>
          <w:lang w:eastAsia="x-none"/>
        </w:rPr>
        <w:t>tổ chức sơ kết sau 03 năm, tổng kết sau 05 năm để đánh giá, điều chỉnh chính sách phù hợp thực tiễn.</w:t>
      </w:r>
    </w:p>
    <w:p w14:paraId="28ED9D62" w14:textId="54157B27" w:rsidR="00474A0A" w:rsidRPr="004479B9" w:rsidRDefault="00AD37FD" w:rsidP="004479B9">
      <w:pPr>
        <w:spacing w:before="120"/>
        <w:ind w:firstLine="567"/>
        <w:jc w:val="both"/>
        <w:rPr>
          <w:color w:val="000000" w:themeColor="text1"/>
          <w:u w:color="000000" w:themeColor="text1"/>
          <w:lang w:eastAsia="x-none"/>
        </w:rPr>
      </w:pPr>
      <w:r w:rsidRPr="004479B9">
        <w:rPr>
          <w:color w:val="000000" w:themeColor="text1"/>
          <w:u w:color="000000" w:themeColor="text1"/>
          <w:lang w:eastAsia="x-none"/>
        </w:rPr>
        <w:lastRenderedPageBreak/>
        <w:t>3</w:t>
      </w:r>
      <w:r w:rsidR="00474A0A" w:rsidRPr="004479B9">
        <w:rPr>
          <w:color w:val="000000" w:themeColor="text1"/>
          <w:u w:color="000000" w:themeColor="text1"/>
          <w:lang w:eastAsia="x-none"/>
        </w:rPr>
        <w:t xml:space="preserve">. Thường trực Hội đồng nhân dân, các Ban của Hội đồng nhân dân, các Tổ đại biểu Hội đồng nhân dân và đại biểu Hội đồng nhân dân </w:t>
      </w:r>
      <w:r w:rsidR="00EC238A" w:rsidRPr="004479B9">
        <w:rPr>
          <w:color w:val="000000" w:themeColor="text1"/>
          <w:u w:color="000000" w:themeColor="text1"/>
        </w:rPr>
        <w:t>thành phố</w:t>
      </w:r>
      <w:r w:rsidR="00474A0A" w:rsidRPr="004479B9">
        <w:rPr>
          <w:color w:val="000000" w:themeColor="text1"/>
          <w:u w:color="000000" w:themeColor="text1"/>
          <w:lang w:eastAsia="x-none"/>
        </w:rPr>
        <w:t xml:space="preserve"> có trách nhiệm giám sát việc thực hiện Nghị quyết.</w:t>
      </w:r>
    </w:p>
    <w:p w14:paraId="79ADDE52" w14:textId="0A67FDBC" w:rsidR="00AD37FD" w:rsidRPr="004479B9" w:rsidRDefault="00AD37FD" w:rsidP="004479B9">
      <w:pPr>
        <w:tabs>
          <w:tab w:val="left" w:pos="1080"/>
        </w:tabs>
        <w:spacing w:before="120"/>
        <w:ind w:firstLine="567"/>
        <w:jc w:val="both"/>
        <w:rPr>
          <w:bCs/>
          <w:u w:color="000000" w:themeColor="text1"/>
          <w:lang w:val="vi-VN"/>
        </w:rPr>
      </w:pPr>
      <w:r w:rsidRPr="004479B9">
        <w:rPr>
          <w:color w:val="000000" w:themeColor="text1"/>
          <w:u w:color="000000" w:themeColor="text1"/>
          <w:lang w:eastAsia="x-none"/>
        </w:rPr>
        <w:t>4</w:t>
      </w:r>
      <w:r w:rsidR="00474A0A" w:rsidRPr="004479B9">
        <w:rPr>
          <w:color w:val="000000" w:themeColor="text1"/>
          <w:u w:color="000000" w:themeColor="text1"/>
          <w:lang w:eastAsia="x-none"/>
        </w:rPr>
        <w:t xml:space="preserve">. Đề nghị Ủy ban Mặt trận Tổ quốc Việt Nam </w:t>
      </w:r>
      <w:r w:rsidR="00EC238A" w:rsidRPr="004479B9">
        <w:rPr>
          <w:color w:val="000000" w:themeColor="text1"/>
          <w:u w:color="000000" w:themeColor="text1"/>
        </w:rPr>
        <w:t>thành phố</w:t>
      </w:r>
      <w:r w:rsidR="00474A0A" w:rsidRPr="004479B9">
        <w:rPr>
          <w:color w:val="000000" w:themeColor="text1"/>
          <w:u w:color="000000" w:themeColor="text1"/>
          <w:lang w:eastAsia="x-none"/>
        </w:rPr>
        <w:t xml:space="preserve"> </w:t>
      </w:r>
      <w:r w:rsidRPr="004479B9">
        <w:rPr>
          <w:bCs/>
          <w:u w:color="000000" w:themeColor="text1"/>
        </w:rPr>
        <w:t>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r w:rsidRPr="004479B9">
        <w:rPr>
          <w:bCs/>
          <w:u w:color="000000" w:themeColor="text1"/>
          <w:lang w:val="vi-VN"/>
        </w:rPr>
        <w:t>.</w:t>
      </w:r>
    </w:p>
    <w:p w14:paraId="3CB72D2E" w14:textId="6B781AED" w:rsidR="00474A0A" w:rsidRPr="004479B9" w:rsidRDefault="00AD37FD" w:rsidP="004479B9">
      <w:pPr>
        <w:spacing w:before="120"/>
        <w:ind w:firstLine="567"/>
        <w:jc w:val="both"/>
        <w:rPr>
          <w:color w:val="000000" w:themeColor="text1"/>
          <w:u w:color="000000" w:themeColor="text1"/>
          <w:lang w:eastAsia="x-none"/>
        </w:rPr>
      </w:pPr>
      <w:r w:rsidRPr="004479B9">
        <w:rPr>
          <w:color w:val="000000" w:themeColor="text1"/>
          <w:u w:color="000000" w:themeColor="text1"/>
          <w:lang w:eastAsia="x-none"/>
        </w:rPr>
        <w:t>5</w:t>
      </w:r>
      <w:r w:rsidR="00474A0A" w:rsidRPr="004479B9">
        <w:rPr>
          <w:color w:val="000000" w:themeColor="text1"/>
          <w:u w:color="000000" w:themeColor="text1"/>
          <w:lang w:eastAsia="x-none"/>
        </w:rPr>
        <w:t>. Trường hợp các văn bản được dẫn chiếu tại Nghị quyết này được sửa đổi, bổ sung, thay thế thì áp dụng theo các văn bản sửa đổi, bổ sung, thay thế đó.</w:t>
      </w:r>
    </w:p>
    <w:p w14:paraId="647D7F81" w14:textId="5B548913" w:rsidR="001F58CC" w:rsidRDefault="00474A0A" w:rsidP="004479B9">
      <w:pPr>
        <w:spacing w:before="120"/>
        <w:ind w:firstLine="567"/>
        <w:jc w:val="both"/>
        <w:rPr>
          <w:i/>
          <w:iCs/>
          <w:color w:val="000000" w:themeColor="text1"/>
          <w:u w:color="000000" w:themeColor="text1"/>
          <w:lang w:val="vi-VN" w:eastAsia="x-none"/>
        </w:rPr>
      </w:pPr>
      <w:r w:rsidRPr="004479B9">
        <w:rPr>
          <w:i/>
          <w:iCs/>
          <w:color w:val="000000" w:themeColor="text1"/>
          <w:u w:color="000000" w:themeColor="text1"/>
          <w:lang w:eastAsia="x-none"/>
        </w:rPr>
        <w:t xml:space="preserve">Nghị quyết này đã được Hội đồng nhân dân </w:t>
      </w:r>
      <w:r w:rsidR="00474CE1" w:rsidRPr="004479B9">
        <w:rPr>
          <w:i/>
          <w:color w:val="000000" w:themeColor="text1"/>
          <w:u w:color="000000" w:themeColor="text1"/>
        </w:rPr>
        <w:t>thành phố</w:t>
      </w:r>
      <w:r w:rsidRPr="004479B9">
        <w:rPr>
          <w:i/>
          <w:iCs/>
          <w:color w:val="000000" w:themeColor="text1"/>
          <w:u w:color="000000" w:themeColor="text1"/>
          <w:lang w:eastAsia="x-none"/>
        </w:rPr>
        <w:t xml:space="preserve"> Đồng Nai khóa </w:t>
      </w:r>
      <w:r w:rsidR="00B5576C" w:rsidRPr="004479B9">
        <w:rPr>
          <w:i/>
          <w:iCs/>
          <w:color w:val="000000" w:themeColor="text1"/>
          <w:u w:color="000000" w:themeColor="text1"/>
          <w:lang w:eastAsia="x-none"/>
        </w:rPr>
        <w:t>I</w:t>
      </w:r>
      <w:r w:rsidR="005C7118" w:rsidRPr="004479B9">
        <w:rPr>
          <w:i/>
          <w:iCs/>
          <w:color w:val="000000" w:themeColor="text1"/>
          <w:u w:color="000000" w:themeColor="text1"/>
          <w:lang w:eastAsia="x-none"/>
        </w:rPr>
        <w:t xml:space="preserve"> </w:t>
      </w:r>
      <w:r w:rsidRPr="004479B9">
        <w:rPr>
          <w:i/>
          <w:iCs/>
          <w:color w:val="000000" w:themeColor="text1"/>
          <w:u w:color="000000" w:themeColor="text1"/>
          <w:lang w:eastAsia="x-none"/>
        </w:rPr>
        <w:t xml:space="preserve">, </w:t>
      </w:r>
      <w:r w:rsidR="00F529E9" w:rsidRPr="004479B9">
        <w:rPr>
          <w:i/>
          <w:iCs/>
          <w:color w:val="000000" w:themeColor="text1"/>
          <w:u w:color="000000" w:themeColor="text1"/>
          <w:lang w:eastAsia="x-none"/>
        </w:rPr>
        <w:t>k</w:t>
      </w:r>
      <w:r w:rsidRPr="004479B9">
        <w:rPr>
          <w:i/>
          <w:iCs/>
          <w:color w:val="000000" w:themeColor="text1"/>
          <w:u w:color="000000" w:themeColor="text1"/>
          <w:lang w:eastAsia="x-none"/>
        </w:rPr>
        <w:t>ỳ họp thứ</w:t>
      </w:r>
      <w:r w:rsidR="00F529E9" w:rsidRPr="004479B9">
        <w:rPr>
          <w:i/>
          <w:iCs/>
          <w:color w:val="000000" w:themeColor="text1"/>
          <w:u w:color="000000" w:themeColor="text1"/>
          <w:lang w:eastAsia="x-none"/>
        </w:rPr>
        <w:t xml:space="preserve"> 2</w:t>
      </w:r>
      <w:r w:rsidRPr="004479B9">
        <w:rPr>
          <w:i/>
          <w:iCs/>
          <w:color w:val="000000" w:themeColor="text1"/>
          <w:u w:color="000000" w:themeColor="text1"/>
          <w:lang w:eastAsia="x-none"/>
        </w:rPr>
        <w:t xml:space="preserve"> thông qua ngày</w:t>
      </w:r>
      <w:r w:rsidR="00F529E9" w:rsidRPr="004479B9">
        <w:rPr>
          <w:i/>
          <w:iCs/>
          <w:color w:val="000000" w:themeColor="text1"/>
          <w:u w:color="000000" w:themeColor="text1"/>
          <w:lang w:eastAsia="x-none"/>
        </w:rPr>
        <w:t xml:space="preserve"> 11 </w:t>
      </w:r>
      <w:r w:rsidRPr="004479B9">
        <w:rPr>
          <w:i/>
          <w:iCs/>
          <w:color w:val="000000" w:themeColor="text1"/>
          <w:u w:color="000000" w:themeColor="text1"/>
          <w:lang w:eastAsia="x-none"/>
        </w:rPr>
        <w:t>tháng</w:t>
      </w:r>
      <w:r w:rsidR="00F529E9" w:rsidRPr="004479B9">
        <w:rPr>
          <w:i/>
          <w:iCs/>
          <w:color w:val="000000" w:themeColor="text1"/>
          <w:u w:color="000000" w:themeColor="text1"/>
          <w:lang w:eastAsia="x-none"/>
        </w:rPr>
        <w:t xml:space="preserve"> 6</w:t>
      </w:r>
      <w:r w:rsidRPr="004479B9">
        <w:rPr>
          <w:i/>
          <w:iCs/>
          <w:color w:val="000000" w:themeColor="text1"/>
          <w:u w:color="000000" w:themeColor="text1"/>
          <w:lang w:eastAsia="x-none"/>
        </w:rPr>
        <w:t xml:space="preserve"> năm 2026</w:t>
      </w:r>
      <w:r w:rsidR="00AB0AF4" w:rsidRPr="004479B9">
        <w:rPr>
          <w:i/>
          <w:iCs/>
          <w:color w:val="000000" w:themeColor="text1"/>
          <w:u w:color="000000" w:themeColor="text1"/>
          <w:lang w:val="vi-VN" w:eastAsia="x-none"/>
        </w:rPr>
        <w:t>.</w:t>
      </w:r>
    </w:p>
    <w:p w14:paraId="551B8381" w14:textId="77777777" w:rsidR="004479B9" w:rsidRPr="004479B9" w:rsidRDefault="004479B9" w:rsidP="004479B9">
      <w:pPr>
        <w:jc w:val="both"/>
        <w:rPr>
          <w:color w:val="000000" w:themeColor="text1"/>
          <w:u w:color="000000" w:themeColor="text1"/>
          <w:lang w:val="vi-VN"/>
        </w:rPr>
      </w:pPr>
    </w:p>
    <w:tbl>
      <w:tblPr>
        <w:tblW w:w="5000" w:type="pct"/>
        <w:tblCellMar>
          <w:left w:w="0" w:type="dxa"/>
          <w:right w:w="0" w:type="dxa"/>
        </w:tblCellMar>
        <w:tblLook w:val="0000" w:firstRow="0" w:lastRow="0" w:firstColumn="0" w:lastColumn="0" w:noHBand="0" w:noVBand="0"/>
      </w:tblPr>
      <w:tblGrid>
        <w:gridCol w:w="4679"/>
        <w:gridCol w:w="4960"/>
      </w:tblGrid>
      <w:tr w:rsidR="00285E57" w:rsidRPr="004479B9" w14:paraId="32974DE6" w14:textId="77777777" w:rsidTr="004479B9">
        <w:tc>
          <w:tcPr>
            <w:tcW w:w="2427" w:type="pct"/>
            <w:tcMar>
              <w:top w:w="0" w:type="dxa"/>
              <w:left w:w="108" w:type="dxa"/>
              <w:bottom w:w="0" w:type="dxa"/>
              <w:right w:w="108" w:type="dxa"/>
            </w:tcMar>
          </w:tcPr>
          <w:p w14:paraId="4490BC36" w14:textId="127DF10C" w:rsidR="009E7E18" w:rsidRPr="004479B9" w:rsidRDefault="009E7E18" w:rsidP="004479B9">
            <w:pPr>
              <w:rPr>
                <w:bCs/>
                <w:iCs/>
                <w:color w:val="000000" w:themeColor="text1"/>
                <w:u w:color="000000" w:themeColor="text1"/>
              </w:rPr>
            </w:pPr>
          </w:p>
        </w:tc>
        <w:tc>
          <w:tcPr>
            <w:tcW w:w="2573" w:type="pct"/>
            <w:tcMar>
              <w:top w:w="0" w:type="dxa"/>
              <w:left w:w="108" w:type="dxa"/>
              <w:bottom w:w="0" w:type="dxa"/>
              <w:right w:w="108" w:type="dxa"/>
            </w:tcMar>
          </w:tcPr>
          <w:p w14:paraId="7F914ACA" w14:textId="77777777" w:rsidR="009E7E18" w:rsidRPr="004479B9" w:rsidRDefault="009E7E18" w:rsidP="004479B9">
            <w:pPr>
              <w:jc w:val="center"/>
              <w:rPr>
                <w:b/>
                <w:bCs/>
                <w:color w:val="000000" w:themeColor="text1"/>
                <w:u w:color="000000" w:themeColor="text1"/>
              </w:rPr>
            </w:pPr>
            <w:r w:rsidRPr="004479B9">
              <w:rPr>
                <w:b/>
                <w:bCs/>
                <w:color w:val="000000" w:themeColor="text1"/>
                <w:u w:color="000000" w:themeColor="text1"/>
              </w:rPr>
              <w:t>CHỦ TỊCH</w:t>
            </w:r>
          </w:p>
          <w:p w14:paraId="2B7E63E1" w14:textId="77777777" w:rsidR="004479B9" w:rsidRPr="004479B9" w:rsidRDefault="004479B9" w:rsidP="004479B9">
            <w:pPr>
              <w:jc w:val="center"/>
              <w:rPr>
                <w:b/>
                <w:bCs/>
                <w:color w:val="000000" w:themeColor="text1"/>
                <w:u w:color="000000" w:themeColor="text1"/>
              </w:rPr>
            </w:pPr>
          </w:p>
          <w:p w14:paraId="3A859AFA" w14:textId="779508C5" w:rsidR="00050688" w:rsidRPr="004479B9" w:rsidRDefault="00050688" w:rsidP="004479B9">
            <w:pPr>
              <w:jc w:val="center"/>
              <w:rPr>
                <w:b/>
                <w:bCs/>
                <w:color w:val="000000" w:themeColor="text1"/>
                <w:u w:color="000000" w:themeColor="text1"/>
              </w:rPr>
            </w:pPr>
            <w:r w:rsidRPr="004479B9">
              <w:rPr>
                <w:b/>
                <w:bCs/>
                <w:color w:val="000000" w:themeColor="text1"/>
                <w:u w:color="000000" w:themeColor="text1"/>
              </w:rPr>
              <w:t>Tôn Ngọc Hạnh</w:t>
            </w:r>
          </w:p>
        </w:tc>
      </w:tr>
    </w:tbl>
    <w:p w14:paraId="14C4868C" w14:textId="75C2FCE4" w:rsidR="00255C32" w:rsidRPr="004479B9" w:rsidRDefault="00255C32" w:rsidP="004479B9">
      <w:pPr>
        <w:spacing w:before="120"/>
        <w:ind w:firstLine="567"/>
        <w:jc w:val="both"/>
        <w:rPr>
          <w:color w:val="000000" w:themeColor="text1"/>
          <w:u w:color="000000" w:themeColor="text1"/>
        </w:rPr>
      </w:pPr>
    </w:p>
    <w:sectPr w:rsidR="00255C32" w:rsidRPr="004479B9" w:rsidSect="004479B9">
      <w:headerReference w:type="even" r:id="rId8"/>
      <w:headerReference w:type="default" r:id="rId9"/>
      <w:footerReference w:type="even" r:id="rId10"/>
      <w:footerReference w:type="default" r:id="rId11"/>
      <w:pgSz w:w="11907" w:h="16840" w:code="9"/>
      <w:pgMar w:top="1134" w:right="1134" w:bottom="851" w:left="1134"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4C2B2" w14:textId="77777777" w:rsidR="00EF364D" w:rsidRDefault="00EF364D">
      <w:r>
        <w:separator/>
      </w:r>
    </w:p>
  </w:endnote>
  <w:endnote w:type="continuationSeparator" w:id="0">
    <w:p w14:paraId="0BB39DB0" w14:textId="77777777" w:rsidR="00EF364D" w:rsidRDefault="00EF3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E1BE2" w14:textId="77777777" w:rsidR="006D17E9" w:rsidRDefault="006D17E9" w:rsidP="008C30B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07782" w14:textId="77777777" w:rsidR="006D17E9" w:rsidRDefault="006D17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37DCA" w14:textId="77777777" w:rsidR="004479B9" w:rsidRPr="004479B9" w:rsidRDefault="004479B9" w:rsidP="004479B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9ECC2" w14:textId="77777777" w:rsidR="00EF364D" w:rsidRDefault="00EF364D">
      <w:r>
        <w:separator/>
      </w:r>
    </w:p>
  </w:footnote>
  <w:footnote w:type="continuationSeparator" w:id="0">
    <w:p w14:paraId="12C5C52D" w14:textId="77777777" w:rsidR="00EF364D" w:rsidRDefault="00EF3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893E0" w14:textId="77777777" w:rsidR="006D17E9" w:rsidRDefault="006D17E9" w:rsidP="008C30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DDCE3E" w14:textId="77777777" w:rsidR="006D17E9" w:rsidRDefault="006D1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B3ED" w14:textId="71ABA1D5" w:rsidR="006D17E9" w:rsidRPr="004479B9" w:rsidRDefault="006D17E9" w:rsidP="004479B9">
    <w:pPr>
      <w:pStyle w:val="Header"/>
      <w:rPr>
        <w:rStyle w:val="PageNumber"/>
      </w:rPr>
    </w:pPr>
  </w:p>
  <w:p w14:paraId="606C55D9" w14:textId="77777777" w:rsidR="004479B9" w:rsidRPr="004479B9" w:rsidRDefault="004479B9" w:rsidP="00447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2370"/>
    <w:multiLevelType w:val="hybridMultilevel"/>
    <w:tmpl w:val="6AD630DC"/>
    <w:lvl w:ilvl="0" w:tplc="E9142ECA">
      <w:start w:val="1"/>
      <w:numFmt w:val="decimal"/>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F5C74CF"/>
    <w:multiLevelType w:val="hybridMultilevel"/>
    <w:tmpl w:val="FDF68188"/>
    <w:lvl w:ilvl="0" w:tplc="12489C6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21E3AC3"/>
    <w:multiLevelType w:val="hybridMultilevel"/>
    <w:tmpl w:val="0CE63930"/>
    <w:lvl w:ilvl="0" w:tplc="65CA96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7761932"/>
    <w:multiLevelType w:val="hybridMultilevel"/>
    <w:tmpl w:val="D598D6F0"/>
    <w:lvl w:ilvl="0" w:tplc="304A0D1E">
      <w:start w:val="1"/>
      <w:numFmt w:val="decimal"/>
      <w:lvlText w:val="%1."/>
      <w:lvlJc w:val="left"/>
      <w:pPr>
        <w:ind w:left="1919" w:hanging="360"/>
      </w:pPr>
      <w:rPr>
        <w:rFonts w:hint="default"/>
        <w:color w:val="auto"/>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 w15:restartNumberingAfterBreak="0">
    <w:nsid w:val="5CB14BDF"/>
    <w:multiLevelType w:val="hybridMultilevel"/>
    <w:tmpl w:val="528E697E"/>
    <w:lvl w:ilvl="0" w:tplc="7A00C74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AC5959"/>
    <w:multiLevelType w:val="hybridMultilevel"/>
    <w:tmpl w:val="0B2CE526"/>
    <w:lvl w:ilvl="0" w:tplc="D63A13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538"/>
    <w:rsid w:val="00000D92"/>
    <w:rsid w:val="000028DB"/>
    <w:rsid w:val="000041CB"/>
    <w:rsid w:val="000042EF"/>
    <w:rsid w:val="00004BA2"/>
    <w:rsid w:val="00005A49"/>
    <w:rsid w:val="00005A79"/>
    <w:rsid w:val="000070F5"/>
    <w:rsid w:val="0000714F"/>
    <w:rsid w:val="000111F2"/>
    <w:rsid w:val="00011E96"/>
    <w:rsid w:val="00012EA9"/>
    <w:rsid w:val="00013B79"/>
    <w:rsid w:val="00013D1D"/>
    <w:rsid w:val="0001496A"/>
    <w:rsid w:val="00015865"/>
    <w:rsid w:val="00015965"/>
    <w:rsid w:val="00015E37"/>
    <w:rsid w:val="000163CE"/>
    <w:rsid w:val="00016781"/>
    <w:rsid w:val="00021654"/>
    <w:rsid w:val="0002256F"/>
    <w:rsid w:val="00022D1C"/>
    <w:rsid w:val="00024F56"/>
    <w:rsid w:val="00025DF8"/>
    <w:rsid w:val="00026065"/>
    <w:rsid w:val="000266D8"/>
    <w:rsid w:val="00030F46"/>
    <w:rsid w:val="00031F98"/>
    <w:rsid w:val="00032CA4"/>
    <w:rsid w:val="0003352A"/>
    <w:rsid w:val="0003579E"/>
    <w:rsid w:val="0003683F"/>
    <w:rsid w:val="0003731F"/>
    <w:rsid w:val="00040476"/>
    <w:rsid w:val="00042A88"/>
    <w:rsid w:val="00042BCE"/>
    <w:rsid w:val="00042DAB"/>
    <w:rsid w:val="00042FAE"/>
    <w:rsid w:val="00043939"/>
    <w:rsid w:val="000439F5"/>
    <w:rsid w:val="00043C71"/>
    <w:rsid w:val="0004463A"/>
    <w:rsid w:val="0004499E"/>
    <w:rsid w:val="00046F31"/>
    <w:rsid w:val="00047828"/>
    <w:rsid w:val="000478CD"/>
    <w:rsid w:val="000479B9"/>
    <w:rsid w:val="00047DEC"/>
    <w:rsid w:val="00050378"/>
    <w:rsid w:val="00050688"/>
    <w:rsid w:val="000508D6"/>
    <w:rsid w:val="00052AEC"/>
    <w:rsid w:val="00055543"/>
    <w:rsid w:val="00055E95"/>
    <w:rsid w:val="00057135"/>
    <w:rsid w:val="00057374"/>
    <w:rsid w:val="00057674"/>
    <w:rsid w:val="0006067B"/>
    <w:rsid w:val="00060A28"/>
    <w:rsid w:val="000612EB"/>
    <w:rsid w:val="0006319C"/>
    <w:rsid w:val="000636C7"/>
    <w:rsid w:val="000639BA"/>
    <w:rsid w:val="00064057"/>
    <w:rsid w:val="00064195"/>
    <w:rsid w:val="00064BAF"/>
    <w:rsid w:val="00065441"/>
    <w:rsid w:val="00065913"/>
    <w:rsid w:val="000659E0"/>
    <w:rsid w:val="00065F17"/>
    <w:rsid w:val="00066596"/>
    <w:rsid w:val="00066AD2"/>
    <w:rsid w:val="00066C83"/>
    <w:rsid w:val="00066CCB"/>
    <w:rsid w:val="00067336"/>
    <w:rsid w:val="000678F0"/>
    <w:rsid w:val="00067ED0"/>
    <w:rsid w:val="000706B3"/>
    <w:rsid w:val="00071202"/>
    <w:rsid w:val="00071CB0"/>
    <w:rsid w:val="00072316"/>
    <w:rsid w:val="00072EB6"/>
    <w:rsid w:val="0007301C"/>
    <w:rsid w:val="00073E50"/>
    <w:rsid w:val="00074B07"/>
    <w:rsid w:val="00077510"/>
    <w:rsid w:val="00081ABD"/>
    <w:rsid w:val="000843B1"/>
    <w:rsid w:val="000851A8"/>
    <w:rsid w:val="000870E5"/>
    <w:rsid w:val="00090DCE"/>
    <w:rsid w:val="00091200"/>
    <w:rsid w:val="00092348"/>
    <w:rsid w:val="0009235E"/>
    <w:rsid w:val="00093C36"/>
    <w:rsid w:val="000946D1"/>
    <w:rsid w:val="00095F09"/>
    <w:rsid w:val="000971AF"/>
    <w:rsid w:val="000A01A5"/>
    <w:rsid w:val="000A08EC"/>
    <w:rsid w:val="000A30E6"/>
    <w:rsid w:val="000A3EA6"/>
    <w:rsid w:val="000A44C2"/>
    <w:rsid w:val="000A5931"/>
    <w:rsid w:val="000A5B6D"/>
    <w:rsid w:val="000B1E09"/>
    <w:rsid w:val="000B528D"/>
    <w:rsid w:val="000B77FD"/>
    <w:rsid w:val="000B7978"/>
    <w:rsid w:val="000C046D"/>
    <w:rsid w:val="000C0AFF"/>
    <w:rsid w:val="000C0BC2"/>
    <w:rsid w:val="000C0FF9"/>
    <w:rsid w:val="000C116B"/>
    <w:rsid w:val="000C25DC"/>
    <w:rsid w:val="000C263C"/>
    <w:rsid w:val="000C4069"/>
    <w:rsid w:val="000C40A4"/>
    <w:rsid w:val="000C512C"/>
    <w:rsid w:val="000C56C9"/>
    <w:rsid w:val="000C5B63"/>
    <w:rsid w:val="000D028B"/>
    <w:rsid w:val="000D062D"/>
    <w:rsid w:val="000D1288"/>
    <w:rsid w:val="000D1608"/>
    <w:rsid w:val="000D23D7"/>
    <w:rsid w:val="000D2C6C"/>
    <w:rsid w:val="000D4243"/>
    <w:rsid w:val="000D4B6F"/>
    <w:rsid w:val="000D6824"/>
    <w:rsid w:val="000D7146"/>
    <w:rsid w:val="000E1341"/>
    <w:rsid w:val="000E1637"/>
    <w:rsid w:val="000E1A5D"/>
    <w:rsid w:val="000E2065"/>
    <w:rsid w:val="000E2167"/>
    <w:rsid w:val="000E230E"/>
    <w:rsid w:val="000E2C40"/>
    <w:rsid w:val="000E2CCE"/>
    <w:rsid w:val="000E32AA"/>
    <w:rsid w:val="000E3FBC"/>
    <w:rsid w:val="000E410C"/>
    <w:rsid w:val="000E5833"/>
    <w:rsid w:val="000E5D2B"/>
    <w:rsid w:val="000E6431"/>
    <w:rsid w:val="000E6733"/>
    <w:rsid w:val="000E6A39"/>
    <w:rsid w:val="000F0B6B"/>
    <w:rsid w:val="000F1018"/>
    <w:rsid w:val="000F1ED0"/>
    <w:rsid w:val="000F48CC"/>
    <w:rsid w:val="000F5950"/>
    <w:rsid w:val="000F6BDF"/>
    <w:rsid w:val="000F6E7F"/>
    <w:rsid w:val="000F7854"/>
    <w:rsid w:val="000F7C17"/>
    <w:rsid w:val="001001FB"/>
    <w:rsid w:val="0010074D"/>
    <w:rsid w:val="00100A2A"/>
    <w:rsid w:val="00107471"/>
    <w:rsid w:val="00110183"/>
    <w:rsid w:val="0011269C"/>
    <w:rsid w:val="0011468D"/>
    <w:rsid w:val="0011686F"/>
    <w:rsid w:val="00120111"/>
    <w:rsid w:val="00121D18"/>
    <w:rsid w:val="001231BC"/>
    <w:rsid w:val="0012562E"/>
    <w:rsid w:val="00125BD4"/>
    <w:rsid w:val="00132212"/>
    <w:rsid w:val="001327F9"/>
    <w:rsid w:val="00140C57"/>
    <w:rsid w:val="00140CE9"/>
    <w:rsid w:val="00143765"/>
    <w:rsid w:val="0014408B"/>
    <w:rsid w:val="00145AC7"/>
    <w:rsid w:val="00145C82"/>
    <w:rsid w:val="00145E27"/>
    <w:rsid w:val="00145F62"/>
    <w:rsid w:val="00146531"/>
    <w:rsid w:val="0014747B"/>
    <w:rsid w:val="00151571"/>
    <w:rsid w:val="00151928"/>
    <w:rsid w:val="00153665"/>
    <w:rsid w:val="00154A32"/>
    <w:rsid w:val="00154DC5"/>
    <w:rsid w:val="00161AE9"/>
    <w:rsid w:val="001622FE"/>
    <w:rsid w:val="00162DF0"/>
    <w:rsid w:val="001630DA"/>
    <w:rsid w:val="00163104"/>
    <w:rsid w:val="00165B64"/>
    <w:rsid w:val="00166497"/>
    <w:rsid w:val="00167617"/>
    <w:rsid w:val="00172226"/>
    <w:rsid w:val="00176A8A"/>
    <w:rsid w:val="00176BA6"/>
    <w:rsid w:val="0017722E"/>
    <w:rsid w:val="00177DE6"/>
    <w:rsid w:val="001807F6"/>
    <w:rsid w:val="001820E6"/>
    <w:rsid w:val="00183A4A"/>
    <w:rsid w:val="00183C63"/>
    <w:rsid w:val="00183EE9"/>
    <w:rsid w:val="00185226"/>
    <w:rsid w:val="0018601A"/>
    <w:rsid w:val="0019015A"/>
    <w:rsid w:val="0019170C"/>
    <w:rsid w:val="00191A32"/>
    <w:rsid w:val="00193056"/>
    <w:rsid w:val="001936C5"/>
    <w:rsid w:val="001938DB"/>
    <w:rsid w:val="001943F9"/>
    <w:rsid w:val="00194EA8"/>
    <w:rsid w:val="00195166"/>
    <w:rsid w:val="00195327"/>
    <w:rsid w:val="0019618E"/>
    <w:rsid w:val="001A0265"/>
    <w:rsid w:val="001A03F5"/>
    <w:rsid w:val="001A105D"/>
    <w:rsid w:val="001A137E"/>
    <w:rsid w:val="001A23E6"/>
    <w:rsid w:val="001A2A89"/>
    <w:rsid w:val="001A3451"/>
    <w:rsid w:val="001A4F42"/>
    <w:rsid w:val="001A722F"/>
    <w:rsid w:val="001B0F69"/>
    <w:rsid w:val="001B125C"/>
    <w:rsid w:val="001B2855"/>
    <w:rsid w:val="001B4592"/>
    <w:rsid w:val="001B5536"/>
    <w:rsid w:val="001B7E51"/>
    <w:rsid w:val="001C0B3D"/>
    <w:rsid w:val="001C1275"/>
    <w:rsid w:val="001C193F"/>
    <w:rsid w:val="001C2D36"/>
    <w:rsid w:val="001C2E45"/>
    <w:rsid w:val="001C4D6A"/>
    <w:rsid w:val="001C50EC"/>
    <w:rsid w:val="001C5D00"/>
    <w:rsid w:val="001C5E51"/>
    <w:rsid w:val="001C6783"/>
    <w:rsid w:val="001C6DB6"/>
    <w:rsid w:val="001D1B67"/>
    <w:rsid w:val="001D41A1"/>
    <w:rsid w:val="001D46F2"/>
    <w:rsid w:val="001D4FF7"/>
    <w:rsid w:val="001D6A8A"/>
    <w:rsid w:val="001D7A05"/>
    <w:rsid w:val="001E0A08"/>
    <w:rsid w:val="001E1B71"/>
    <w:rsid w:val="001E2DF4"/>
    <w:rsid w:val="001E3B30"/>
    <w:rsid w:val="001E3B3A"/>
    <w:rsid w:val="001E4753"/>
    <w:rsid w:val="001E4A0B"/>
    <w:rsid w:val="001E51C6"/>
    <w:rsid w:val="001E6604"/>
    <w:rsid w:val="001E7BE9"/>
    <w:rsid w:val="001E7F5B"/>
    <w:rsid w:val="001F1365"/>
    <w:rsid w:val="001F304B"/>
    <w:rsid w:val="001F42B5"/>
    <w:rsid w:val="001F4A93"/>
    <w:rsid w:val="001F57F4"/>
    <w:rsid w:val="001F58CC"/>
    <w:rsid w:val="001F5A6D"/>
    <w:rsid w:val="001F726D"/>
    <w:rsid w:val="001F7A83"/>
    <w:rsid w:val="001F7D78"/>
    <w:rsid w:val="00200818"/>
    <w:rsid w:val="00200E04"/>
    <w:rsid w:val="00201356"/>
    <w:rsid w:val="00202B57"/>
    <w:rsid w:val="00203E6E"/>
    <w:rsid w:val="00203E95"/>
    <w:rsid w:val="00204F6C"/>
    <w:rsid w:val="00210807"/>
    <w:rsid w:val="002111B5"/>
    <w:rsid w:val="00211F64"/>
    <w:rsid w:val="00212E83"/>
    <w:rsid w:val="00214BAA"/>
    <w:rsid w:val="00215063"/>
    <w:rsid w:val="00215F44"/>
    <w:rsid w:val="00220A8B"/>
    <w:rsid w:val="00224DB8"/>
    <w:rsid w:val="002267F5"/>
    <w:rsid w:val="0022684D"/>
    <w:rsid w:val="00226FD7"/>
    <w:rsid w:val="00233C01"/>
    <w:rsid w:val="00234172"/>
    <w:rsid w:val="00234732"/>
    <w:rsid w:val="00234B9A"/>
    <w:rsid w:val="00234C26"/>
    <w:rsid w:val="00236907"/>
    <w:rsid w:val="0023734F"/>
    <w:rsid w:val="00240D57"/>
    <w:rsid w:val="00240ED8"/>
    <w:rsid w:val="00241575"/>
    <w:rsid w:val="0024217F"/>
    <w:rsid w:val="0024393F"/>
    <w:rsid w:val="0024557C"/>
    <w:rsid w:val="00245DCA"/>
    <w:rsid w:val="00246626"/>
    <w:rsid w:val="0025065E"/>
    <w:rsid w:val="00250FDA"/>
    <w:rsid w:val="002529FE"/>
    <w:rsid w:val="002533B7"/>
    <w:rsid w:val="00253822"/>
    <w:rsid w:val="00253A65"/>
    <w:rsid w:val="0025471D"/>
    <w:rsid w:val="00255C32"/>
    <w:rsid w:val="002570C7"/>
    <w:rsid w:val="00261592"/>
    <w:rsid w:val="00264A8C"/>
    <w:rsid w:val="00266232"/>
    <w:rsid w:val="00266D39"/>
    <w:rsid w:val="00266DA4"/>
    <w:rsid w:val="0027088F"/>
    <w:rsid w:val="00270A76"/>
    <w:rsid w:val="00271048"/>
    <w:rsid w:val="00271879"/>
    <w:rsid w:val="00271AC3"/>
    <w:rsid w:val="002740F0"/>
    <w:rsid w:val="00277384"/>
    <w:rsid w:val="0028319A"/>
    <w:rsid w:val="002834F4"/>
    <w:rsid w:val="0028373C"/>
    <w:rsid w:val="00283D7B"/>
    <w:rsid w:val="00285E57"/>
    <w:rsid w:val="00286695"/>
    <w:rsid w:val="00286A4D"/>
    <w:rsid w:val="00287DDF"/>
    <w:rsid w:val="002902FA"/>
    <w:rsid w:val="00290638"/>
    <w:rsid w:val="00290684"/>
    <w:rsid w:val="00291E60"/>
    <w:rsid w:val="00292577"/>
    <w:rsid w:val="00292686"/>
    <w:rsid w:val="00292A0C"/>
    <w:rsid w:val="002936F0"/>
    <w:rsid w:val="00294D73"/>
    <w:rsid w:val="00295AEF"/>
    <w:rsid w:val="002965DF"/>
    <w:rsid w:val="00297D08"/>
    <w:rsid w:val="002A2752"/>
    <w:rsid w:val="002A4692"/>
    <w:rsid w:val="002A46A1"/>
    <w:rsid w:val="002A537B"/>
    <w:rsid w:val="002B23F4"/>
    <w:rsid w:val="002B2AA4"/>
    <w:rsid w:val="002B2F15"/>
    <w:rsid w:val="002B31A8"/>
    <w:rsid w:val="002B70F9"/>
    <w:rsid w:val="002C06D4"/>
    <w:rsid w:val="002C1C0E"/>
    <w:rsid w:val="002C2AF9"/>
    <w:rsid w:val="002C3EF0"/>
    <w:rsid w:val="002C41E1"/>
    <w:rsid w:val="002C44A9"/>
    <w:rsid w:val="002C5E7D"/>
    <w:rsid w:val="002C6642"/>
    <w:rsid w:val="002C6C6B"/>
    <w:rsid w:val="002C7F21"/>
    <w:rsid w:val="002D2A1A"/>
    <w:rsid w:val="002D2D0C"/>
    <w:rsid w:val="002D4EAD"/>
    <w:rsid w:val="002D6D5C"/>
    <w:rsid w:val="002D721D"/>
    <w:rsid w:val="002D7708"/>
    <w:rsid w:val="002D7CE2"/>
    <w:rsid w:val="002E03AB"/>
    <w:rsid w:val="002E17CE"/>
    <w:rsid w:val="002E3E2A"/>
    <w:rsid w:val="002E4279"/>
    <w:rsid w:val="002E4D43"/>
    <w:rsid w:val="002E53F4"/>
    <w:rsid w:val="002E5A6A"/>
    <w:rsid w:val="002E5F99"/>
    <w:rsid w:val="002E6CFC"/>
    <w:rsid w:val="002E6F37"/>
    <w:rsid w:val="002E73A3"/>
    <w:rsid w:val="002E7425"/>
    <w:rsid w:val="002E7839"/>
    <w:rsid w:val="002F0206"/>
    <w:rsid w:val="002F03BC"/>
    <w:rsid w:val="002F1BD5"/>
    <w:rsid w:val="002F1C4B"/>
    <w:rsid w:val="002F31C8"/>
    <w:rsid w:val="002F39D9"/>
    <w:rsid w:val="002F3A75"/>
    <w:rsid w:val="00300181"/>
    <w:rsid w:val="00300A17"/>
    <w:rsid w:val="00300BB0"/>
    <w:rsid w:val="00300D77"/>
    <w:rsid w:val="00300E13"/>
    <w:rsid w:val="00301262"/>
    <w:rsid w:val="003024FE"/>
    <w:rsid w:val="003042FA"/>
    <w:rsid w:val="003053C0"/>
    <w:rsid w:val="00305DF1"/>
    <w:rsid w:val="00306436"/>
    <w:rsid w:val="00307C84"/>
    <w:rsid w:val="00313BC1"/>
    <w:rsid w:val="0031607E"/>
    <w:rsid w:val="0031656B"/>
    <w:rsid w:val="00320B6D"/>
    <w:rsid w:val="0032124B"/>
    <w:rsid w:val="00321732"/>
    <w:rsid w:val="00321A74"/>
    <w:rsid w:val="00322AD1"/>
    <w:rsid w:val="00322BAA"/>
    <w:rsid w:val="003230F3"/>
    <w:rsid w:val="003240B0"/>
    <w:rsid w:val="003240B2"/>
    <w:rsid w:val="0032436D"/>
    <w:rsid w:val="00325956"/>
    <w:rsid w:val="00325C10"/>
    <w:rsid w:val="003261D9"/>
    <w:rsid w:val="00327BF9"/>
    <w:rsid w:val="00330A3D"/>
    <w:rsid w:val="00330AE2"/>
    <w:rsid w:val="00330C2D"/>
    <w:rsid w:val="003312A0"/>
    <w:rsid w:val="0033209A"/>
    <w:rsid w:val="0033211C"/>
    <w:rsid w:val="00332132"/>
    <w:rsid w:val="00332908"/>
    <w:rsid w:val="003330C8"/>
    <w:rsid w:val="0033450C"/>
    <w:rsid w:val="00334FA4"/>
    <w:rsid w:val="00335832"/>
    <w:rsid w:val="00336319"/>
    <w:rsid w:val="00336B2E"/>
    <w:rsid w:val="003370FC"/>
    <w:rsid w:val="00341394"/>
    <w:rsid w:val="0034237D"/>
    <w:rsid w:val="0034539E"/>
    <w:rsid w:val="00347B66"/>
    <w:rsid w:val="00347CE7"/>
    <w:rsid w:val="003502E6"/>
    <w:rsid w:val="0035060D"/>
    <w:rsid w:val="00352200"/>
    <w:rsid w:val="003522A1"/>
    <w:rsid w:val="00353FAC"/>
    <w:rsid w:val="003543CD"/>
    <w:rsid w:val="003554F4"/>
    <w:rsid w:val="00356A69"/>
    <w:rsid w:val="00363D8A"/>
    <w:rsid w:val="00364782"/>
    <w:rsid w:val="0036480A"/>
    <w:rsid w:val="00365B75"/>
    <w:rsid w:val="00370A05"/>
    <w:rsid w:val="0037152A"/>
    <w:rsid w:val="00371A50"/>
    <w:rsid w:val="003733ED"/>
    <w:rsid w:val="00373729"/>
    <w:rsid w:val="0037464D"/>
    <w:rsid w:val="0037509C"/>
    <w:rsid w:val="003752C3"/>
    <w:rsid w:val="00376C0D"/>
    <w:rsid w:val="003775CA"/>
    <w:rsid w:val="00377AAE"/>
    <w:rsid w:val="003803AC"/>
    <w:rsid w:val="00380766"/>
    <w:rsid w:val="00382AAF"/>
    <w:rsid w:val="003833E3"/>
    <w:rsid w:val="003835EA"/>
    <w:rsid w:val="00386BF8"/>
    <w:rsid w:val="00386C9D"/>
    <w:rsid w:val="00390407"/>
    <w:rsid w:val="00391F48"/>
    <w:rsid w:val="00392FB2"/>
    <w:rsid w:val="00393F46"/>
    <w:rsid w:val="003947B5"/>
    <w:rsid w:val="00394974"/>
    <w:rsid w:val="00395395"/>
    <w:rsid w:val="00395C1D"/>
    <w:rsid w:val="00396397"/>
    <w:rsid w:val="003966DA"/>
    <w:rsid w:val="0039727A"/>
    <w:rsid w:val="00397D1F"/>
    <w:rsid w:val="003A4737"/>
    <w:rsid w:val="003A478D"/>
    <w:rsid w:val="003A4E4C"/>
    <w:rsid w:val="003A685A"/>
    <w:rsid w:val="003A69BC"/>
    <w:rsid w:val="003A7399"/>
    <w:rsid w:val="003B2768"/>
    <w:rsid w:val="003B47D0"/>
    <w:rsid w:val="003B6CC0"/>
    <w:rsid w:val="003B79DF"/>
    <w:rsid w:val="003B7FA3"/>
    <w:rsid w:val="003C09DA"/>
    <w:rsid w:val="003C2A68"/>
    <w:rsid w:val="003C2D84"/>
    <w:rsid w:val="003C30CA"/>
    <w:rsid w:val="003C4A99"/>
    <w:rsid w:val="003C697F"/>
    <w:rsid w:val="003D2128"/>
    <w:rsid w:val="003D45D0"/>
    <w:rsid w:val="003D47DF"/>
    <w:rsid w:val="003D4A74"/>
    <w:rsid w:val="003D4D7F"/>
    <w:rsid w:val="003D539A"/>
    <w:rsid w:val="003D58D0"/>
    <w:rsid w:val="003D5F3E"/>
    <w:rsid w:val="003D61A5"/>
    <w:rsid w:val="003D6243"/>
    <w:rsid w:val="003D72B3"/>
    <w:rsid w:val="003D7657"/>
    <w:rsid w:val="003E023B"/>
    <w:rsid w:val="003E0A0C"/>
    <w:rsid w:val="003E0ADB"/>
    <w:rsid w:val="003E2198"/>
    <w:rsid w:val="003E2AD4"/>
    <w:rsid w:val="003E3643"/>
    <w:rsid w:val="003E4B0B"/>
    <w:rsid w:val="003E5C8C"/>
    <w:rsid w:val="003E5C8F"/>
    <w:rsid w:val="003E7A14"/>
    <w:rsid w:val="003F08DF"/>
    <w:rsid w:val="003F235D"/>
    <w:rsid w:val="003F3930"/>
    <w:rsid w:val="003F3AF0"/>
    <w:rsid w:val="003F41C6"/>
    <w:rsid w:val="003F4B27"/>
    <w:rsid w:val="003F5B9A"/>
    <w:rsid w:val="003F7129"/>
    <w:rsid w:val="00403AEF"/>
    <w:rsid w:val="00404523"/>
    <w:rsid w:val="00404526"/>
    <w:rsid w:val="004049F7"/>
    <w:rsid w:val="00405976"/>
    <w:rsid w:val="00405C7D"/>
    <w:rsid w:val="00406806"/>
    <w:rsid w:val="0040793A"/>
    <w:rsid w:val="00407F3E"/>
    <w:rsid w:val="004114D1"/>
    <w:rsid w:val="00411815"/>
    <w:rsid w:val="004131E6"/>
    <w:rsid w:val="00415DA9"/>
    <w:rsid w:val="00416470"/>
    <w:rsid w:val="004167E6"/>
    <w:rsid w:val="004216F6"/>
    <w:rsid w:val="00421F12"/>
    <w:rsid w:val="0042293E"/>
    <w:rsid w:val="00424363"/>
    <w:rsid w:val="00424A58"/>
    <w:rsid w:val="0042573F"/>
    <w:rsid w:val="004257A7"/>
    <w:rsid w:val="00426034"/>
    <w:rsid w:val="00427672"/>
    <w:rsid w:val="0043096D"/>
    <w:rsid w:val="004316E6"/>
    <w:rsid w:val="00432345"/>
    <w:rsid w:val="004349C3"/>
    <w:rsid w:val="004355CC"/>
    <w:rsid w:val="00440BA5"/>
    <w:rsid w:val="00441AB6"/>
    <w:rsid w:val="00442052"/>
    <w:rsid w:val="00442123"/>
    <w:rsid w:val="00442F89"/>
    <w:rsid w:val="00443165"/>
    <w:rsid w:val="004433D8"/>
    <w:rsid w:val="0044405C"/>
    <w:rsid w:val="004468C2"/>
    <w:rsid w:val="00446D07"/>
    <w:rsid w:val="004479B9"/>
    <w:rsid w:val="00450340"/>
    <w:rsid w:val="00450A2E"/>
    <w:rsid w:val="00450EAC"/>
    <w:rsid w:val="004512B6"/>
    <w:rsid w:val="00451995"/>
    <w:rsid w:val="00451D0A"/>
    <w:rsid w:val="004558AC"/>
    <w:rsid w:val="00455D2A"/>
    <w:rsid w:val="00455EC7"/>
    <w:rsid w:val="00456471"/>
    <w:rsid w:val="004573AA"/>
    <w:rsid w:val="00457B57"/>
    <w:rsid w:val="0046022D"/>
    <w:rsid w:val="0046029F"/>
    <w:rsid w:val="004606EF"/>
    <w:rsid w:val="0046079A"/>
    <w:rsid w:val="0046225C"/>
    <w:rsid w:val="00465453"/>
    <w:rsid w:val="00466274"/>
    <w:rsid w:val="00466A6B"/>
    <w:rsid w:val="00467CCB"/>
    <w:rsid w:val="0047037A"/>
    <w:rsid w:val="0047060F"/>
    <w:rsid w:val="00473300"/>
    <w:rsid w:val="004749DF"/>
    <w:rsid w:val="00474A0A"/>
    <w:rsid w:val="00474CE1"/>
    <w:rsid w:val="00474FDC"/>
    <w:rsid w:val="00476A43"/>
    <w:rsid w:val="00477005"/>
    <w:rsid w:val="0047724C"/>
    <w:rsid w:val="0048067D"/>
    <w:rsid w:val="00480A63"/>
    <w:rsid w:val="004834CE"/>
    <w:rsid w:val="004845A7"/>
    <w:rsid w:val="00485BB3"/>
    <w:rsid w:val="00485C5A"/>
    <w:rsid w:val="00486E2F"/>
    <w:rsid w:val="00486F14"/>
    <w:rsid w:val="004870D7"/>
    <w:rsid w:val="00487D91"/>
    <w:rsid w:val="0049113E"/>
    <w:rsid w:val="00492546"/>
    <w:rsid w:val="00492AC6"/>
    <w:rsid w:val="00492B9B"/>
    <w:rsid w:val="00493009"/>
    <w:rsid w:val="00493938"/>
    <w:rsid w:val="00494749"/>
    <w:rsid w:val="00495A40"/>
    <w:rsid w:val="004A00B7"/>
    <w:rsid w:val="004A0832"/>
    <w:rsid w:val="004A3820"/>
    <w:rsid w:val="004A45E3"/>
    <w:rsid w:val="004A4B78"/>
    <w:rsid w:val="004A518E"/>
    <w:rsid w:val="004A5F0E"/>
    <w:rsid w:val="004A6E21"/>
    <w:rsid w:val="004B078B"/>
    <w:rsid w:val="004B75A6"/>
    <w:rsid w:val="004C0023"/>
    <w:rsid w:val="004C0273"/>
    <w:rsid w:val="004C136B"/>
    <w:rsid w:val="004C2961"/>
    <w:rsid w:val="004C3CB8"/>
    <w:rsid w:val="004C4698"/>
    <w:rsid w:val="004C6399"/>
    <w:rsid w:val="004D0DE3"/>
    <w:rsid w:val="004D10B9"/>
    <w:rsid w:val="004D28FF"/>
    <w:rsid w:val="004D382F"/>
    <w:rsid w:val="004D4625"/>
    <w:rsid w:val="004D4C7B"/>
    <w:rsid w:val="004D70A2"/>
    <w:rsid w:val="004D7956"/>
    <w:rsid w:val="004D79D1"/>
    <w:rsid w:val="004E0490"/>
    <w:rsid w:val="004E1668"/>
    <w:rsid w:val="004E2CDF"/>
    <w:rsid w:val="004E2DB6"/>
    <w:rsid w:val="004E3906"/>
    <w:rsid w:val="004F0736"/>
    <w:rsid w:val="004F4211"/>
    <w:rsid w:val="004F5037"/>
    <w:rsid w:val="004F5B94"/>
    <w:rsid w:val="004F73E8"/>
    <w:rsid w:val="00500F0B"/>
    <w:rsid w:val="00505781"/>
    <w:rsid w:val="00505E06"/>
    <w:rsid w:val="00507AEB"/>
    <w:rsid w:val="005100C2"/>
    <w:rsid w:val="00510974"/>
    <w:rsid w:val="00510EFE"/>
    <w:rsid w:val="0051134B"/>
    <w:rsid w:val="00512124"/>
    <w:rsid w:val="00513080"/>
    <w:rsid w:val="00513439"/>
    <w:rsid w:val="00513B43"/>
    <w:rsid w:val="00513BC7"/>
    <w:rsid w:val="00513D02"/>
    <w:rsid w:val="00514065"/>
    <w:rsid w:val="005148D7"/>
    <w:rsid w:val="00514AE9"/>
    <w:rsid w:val="00514CAC"/>
    <w:rsid w:val="005150FF"/>
    <w:rsid w:val="00515722"/>
    <w:rsid w:val="00515A3E"/>
    <w:rsid w:val="00515ED8"/>
    <w:rsid w:val="005162FD"/>
    <w:rsid w:val="00516668"/>
    <w:rsid w:val="0051722F"/>
    <w:rsid w:val="00517DC0"/>
    <w:rsid w:val="0052023B"/>
    <w:rsid w:val="00522295"/>
    <w:rsid w:val="00522B5A"/>
    <w:rsid w:val="00523147"/>
    <w:rsid w:val="00525D3A"/>
    <w:rsid w:val="00526B58"/>
    <w:rsid w:val="005303C9"/>
    <w:rsid w:val="0053064F"/>
    <w:rsid w:val="0053098D"/>
    <w:rsid w:val="00531577"/>
    <w:rsid w:val="00532600"/>
    <w:rsid w:val="005332C8"/>
    <w:rsid w:val="00533531"/>
    <w:rsid w:val="0053368F"/>
    <w:rsid w:val="005351ED"/>
    <w:rsid w:val="00535490"/>
    <w:rsid w:val="005356D2"/>
    <w:rsid w:val="0053791C"/>
    <w:rsid w:val="00541467"/>
    <w:rsid w:val="00542D34"/>
    <w:rsid w:val="005438AE"/>
    <w:rsid w:val="005444A1"/>
    <w:rsid w:val="00544B33"/>
    <w:rsid w:val="0055006A"/>
    <w:rsid w:val="005507B4"/>
    <w:rsid w:val="00550C98"/>
    <w:rsid w:val="00555583"/>
    <w:rsid w:val="00556173"/>
    <w:rsid w:val="00556CB8"/>
    <w:rsid w:val="00557254"/>
    <w:rsid w:val="00557F0F"/>
    <w:rsid w:val="005606F3"/>
    <w:rsid w:val="00563C9F"/>
    <w:rsid w:val="005660EC"/>
    <w:rsid w:val="00570D67"/>
    <w:rsid w:val="00572CB8"/>
    <w:rsid w:val="00574B60"/>
    <w:rsid w:val="00575074"/>
    <w:rsid w:val="00575B5A"/>
    <w:rsid w:val="005763C1"/>
    <w:rsid w:val="00581C73"/>
    <w:rsid w:val="005832F2"/>
    <w:rsid w:val="00584782"/>
    <w:rsid w:val="00585606"/>
    <w:rsid w:val="00586D60"/>
    <w:rsid w:val="005871C7"/>
    <w:rsid w:val="00590B55"/>
    <w:rsid w:val="00590CF1"/>
    <w:rsid w:val="00590E94"/>
    <w:rsid w:val="00590EAF"/>
    <w:rsid w:val="00591776"/>
    <w:rsid w:val="00592F33"/>
    <w:rsid w:val="00593439"/>
    <w:rsid w:val="0059459C"/>
    <w:rsid w:val="005950B0"/>
    <w:rsid w:val="005953C0"/>
    <w:rsid w:val="00595A4F"/>
    <w:rsid w:val="00596F8C"/>
    <w:rsid w:val="00597CC9"/>
    <w:rsid w:val="00597CD1"/>
    <w:rsid w:val="005A0017"/>
    <w:rsid w:val="005A07B8"/>
    <w:rsid w:val="005A3A75"/>
    <w:rsid w:val="005A7745"/>
    <w:rsid w:val="005A7BDF"/>
    <w:rsid w:val="005B0F25"/>
    <w:rsid w:val="005B4E29"/>
    <w:rsid w:val="005B50F0"/>
    <w:rsid w:val="005B61D5"/>
    <w:rsid w:val="005B6E29"/>
    <w:rsid w:val="005C06BF"/>
    <w:rsid w:val="005C324A"/>
    <w:rsid w:val="005C5BC8"/>
    <w:rsid w:val="005C648D"/>
    <w:rsid w:val="005C7118"/>
    <w:rsid w:val="005D0457"/>
    <w:rsid w:val="005D08A1"/>
    <w:rsid w:val="005D266E"/>
    <w:rsid w:val="005D3E68"/>
    <w:rsid w:val="005D4869"/>
    <w:rsid w:val="005D526C"/>
    <w:rsid w:val="005D585C"/>
    <w:rsid w:val="005D69BD"/>
    <w:rsid w:val="005D76A0"/>
    <w:rsid w:val="005D7C08"/>
    <w:rsid w:val="005E3AF1"/>
    <w:rsid w:val="005E5994"/>
    <w:rsid w:val="005E5EEA"/>
    <w:rsid w:val="005E6E87"/>
    <w:rsid w:val="005E786D"/>
    <w:rsid w:val="005F0872"/>
    <w:rsid w:val="005F0A85"/>
    <w:rsid w:val="005F0DEB"/>
    <w:rsid w:val="005F139E"/>
    <w:rsid w:val="005F2062"/>
    <w:rsid w:val="005F2143"/>
    <w:rsid w:val="005F3112"/>
    <w:rsid w:val="005F35B7"/>
    <w:rsid w:val="005F3AA1"/>
    <w:rsid w:val="005F6C8D"/>
    <w:rsid w:val="0060152C"/>
    <w:rsid w:val="00601A0F"/>
    <w:rsid w:val="00602B53"/>
    <w:rsid w:val="00602B6F"/>
    <w:rsid w:val="00603963"/>
    <w:rsid w:val="00603B6D"/>
    <w:rsid w:val="00604243"/>
    <w:rsid w:val="00604832"/>
    <w:rsid w:val="00606E62"/>
    <w:rsid w:val="006074A9"/>
    <w:rsid w:val="006076C8"/>
    <w:rsid w:val="00610B8A"/>
    <w:rsid w:val="00610F6B"/>
    <w:rsid w:val="0061118E"/>
    <w:rsid w:val="006114E2"/>
    <w:rsid w:val="0061347D"/>
    <w:rsid w:val="00613EB2"/>
    <w:rsid w:val="006165EF"/>
    <w:rsid w:val="006171C0"/>
    <w:rsid w:val="006200E8"/>
    <w:rsid w:val="00620749"/>
    <w:rsid w:val="00621230"/>
    <w:rsid w:val="00622C4D"/>
    <w:rsid w:val="00622CB4"/>
    <w:rsid w:val="0062362F"/>
    <w:rsid w:val="00623AA1"/>
    <w:rsid w:val="006241D7"/>
    <w:rsid w:val="006249F9"/>
    <w:rsid w:val="00624DEC"/>
    <w:rsid w:val="00625761"/>
    <w:rsid w:val="00625A1C"/>
    <w:rsid w:val="0062750A"/>
    <w:rsid w:val="006314D8"/>
    <w:rsid w:val="00631EBA"/>
    <w:rsid w:val="00632B07"/>
    <w:rsid w:val="00633B3A"/>
    <w:rsid w:val="0063412A"/>
    <w:rsid w:val="00634548"/>
    <w:rsid w:val="006348DE"/>
    <w:rsid w:val="00635135"/>
    <w:rsid w:val="006363EA"/>
    <w:rsid w:val="00636641"/>
    <w:rsid w:val="006379E5"/>
    <w:rsid w:val="006422CA"/>
    <w:rsid w:val="00642321"/>
    <w:rsid w:val="0064266E"/>
    <w:rsid w:val="006436C6"/>
    <w:rsid w:val="006441D1"/>
    <w:rsid w:val="00644DB7"/>
    <w:rsid w:val="00646078"/>
    <w:rsid w:val="00647A75"/>
    <w:rsid w:val="00647EAE"/>
    <w:rsid w:val="00650278"/>
    <w:rsid w:val="006509F2"/>
    <w:rsid w:val="00650BF0"/>
    <w:rsid w:val="0065170B"/>
    <w:rsid w:val="0065291C"/>
    <w:rsid w:val="00653146"/>
    <w:rsid w:val="006534C9"/>
    <w:rsid w:val="00653823"/>
    <w:rsid w:val="006551A6"/>
    <w:rsid w:val="0065613D"/>
    <w:rsid w:val="0066004F"/>
    <w:rsid w:val="0066063E"/>
    <w:rsid w:val="00661B93"/>
    <w:rsid w:val="00662FD9"/>
    <w:rsid w:val="00663A67"/>
    <w:rsid w:val="00663F5B"/>
    <w:rsid w:val="0066477C"/>
    <w:rsid w:val="0066522E"/>
    <w:rsid w:val="006652BD"/>
    <w:rsid w:val="00665A5B"/>
    <w:rsid w:val="00670DC6"/>
    <w:rsid w:val="00670E1D"/>
    <w:rsid w:val="0067122A"/>
    <w:rsid w:val="00673951"/>
    <w:rsid w:val="00674207"/>
    <w:rsid w:val="00674F4B"/>
    <w:rsid w:val="00680220"/>
    <w:rsid w:val="00680553"/>
    <w:rsid w:val="00681028"/>
    <w:rsid w:val="00681AF1"/>
    <w:rsid w:val="006820C4"/>
    <w:rsid w:val="00684E8A"/>
    <w:rsid w:val="00690BAF"/>
    <w:rsid w:val="006913E3"/>
    <w:rsid w:val="00691D76"/>
    <w:rsid w:val="006927BD"/>
    <w:rsid w:val="00692D52"/>
    <w:rsid w:val="006940F5"/>
    <w:rsid w:val="006941BB"/>
    <w:rsid w:val="006A13E8"/>
    <w:rsid w:val="006A22D9"/>
    <w:rsid w:val="006A2637"/>
    <w:rsid w:val="006A350D"/>
    <w:rsid w:val="006A48BE"/>
    <w:rsid w:val="006A5153"/>
    <w:rsid w:val="006A52D3"/>
    <w:rsid w:val="006A5708"/>
    <w:rsid w:val="006A5ACB"/>
    <w:rsid w:val="006A5D2C"/>
    <w:rsid w:val="006B12CE"/>
    <w:rsid w:val="006B21FC"/>
    <w:rsid w:val="006B393C"/>
    <w:rsid w:val="006B3BE2"/>
    <w:rsid w:val="006B42A6"/>
    <w:rsid w:val="006B4523"/>
    <w:rsid w:val="006B5A48"/>
    <w:rsid w:val="006B5B5B"/>
    <w:rsid w:val="006B6246"/>
    <w:rsid w:val="006B7F56"/>
    <w:rsid w:val="006C12A8"/>
    <w:rsid w:val="006C2547"/>
    <w:rsid w:val="006C2AFB"/>
    <w:rsid w:val="006C3F35"/>
    <w:rsid w:val="006C51CC"/>
    <w:rsid w:val="006C5E0A"/>
    <w:rsid w:val="006C6462"/>
    <w:rsid w:val="006C70A0"/>
    <w:rsid w:val="006D16A2"/>
    <w:rsid w:val="006D17E9"/>
    <w:rsid w:val="006D21D9"/>
    <w:rsid w:val="006D26A1"/>
    <w:rsid w:val="006D3400"/>
    <w:rsid w:val="006D3BBF"/>
    <w:rsid w:val="006D4A14"/>
    <w:rsid w:val="006D754D"/>
    <w:rsid w:val="006D77B4"/>
    <w:rsid w:val="006D799E"/>
    <w:rsid w:val="006D7B05"/>
    <w:rsid w:val="006D7EE2"/>
    <w:rsid w:val="006E4E50"/>
    <w:rsid w:val="006E4FDC"/>
    <w:rsid w:val="006E58BD"/>
    <w:rsid w:val="006E5C24"/>
    <w:rsid w:val="006E676A"/>
    <w:rsid w:val="006E6CF1"/>
    <w:rsid w:val="006E73EA"/>
    <w:rsid w:val="006F1176"/>
    <w:rsid w:val="006F17CA"/>
    <w:rsid w:val="006F2DAE"/>
    <w:rsid w:val="006F3DF2"/>
    <w:rsid w:val="006F43F0"/>
    <w:rsid w:val="006F4B12"/>
    <w:rsid w:val="006F5008"/>
    <w:rsid w:val="006F5FF1"/>
    <w:rsid w:val="006F7D9D"/>
    <w:rsid w:val="00700560"/>
    <w:rsid w:val="007024B4"/>
    <w:rsid w:val="00702736"/>
    <w:rsid w:val="0070317B"/>
    <w:rsid w:val="00703414"/>
    <w:rsid w:val="0070442B"/>
    <w:rsid w:val="007058F2"/>
    <w:rsid w:val="0070622D"/>
    <w:rsid w:val="00706A70"/>
    <w:rsid w:val="00707198"/>
    <w:rsid w:val="00710023"/>
    <w:rsid w:val="00710476"/>
    <w:rsid w:val="00713F1B"/>
    <w:rsid w:val="007144A3"/>
    <w:rsid w:val="0071474D"/>
    <w:rsid w:val="00715685"/>
    <w:rsid w:val="00717C0D"/>
    <w:rsid w:val="00717F15"/>
    <w:rsid w:val="00721254"/>
    <w:rsid w:val="00723862"/>
    <w:rsid w:val="00723D86"/>
    <w:rsid w:val="0072530E"/>
    <w:rsid w:val="00726970"/>
    <w:rsid w:val="00732347"/>
    <w:rsid w:val="00732784"/>
    <w:rsid w:val="00733996"/>
    <w:rsid w:val="0073407E"/>
    <w:rsid w:val="00734DC5"/>
    <w:rsid w:val="0073544C"/>
    <w:rsid w:val="00736308"/>
    <w:rsid w:val="00736327"/>
    <w:rsid w:val="00737D95"/>
    <w:rsid w:val="00741800"/>
    <w:rsid w:val="00742C58"/>
    <w:rsid w:val="00742E9F"/>
    <w:rsid w:val="00743273"/>
    <w:rsid w:val="00745441"/>
    <w:rsid w:val="00745E15"/>
    <w:rsid w:val="007469DF"/>
    <w:rsid w:val="00747CB7"/>
    <w:rsid w:val="0075194F"/>
    <w:rsid w:val="00753DAB"/>
    <w:rsid w:val="00754708"/>
    <w:rsid w:val="00755535"/>
    <w:rsid w:val="0075557F"/>
    <w:rsid w:val="00756A7A"/>
    <w:rsid w:val="00756C69"/>
    <w:rsid w:val="007575F2"/>
    <w:rsid w:val="00757A56"/>
    <w:rsid w:val="00757B47"/>
    <w:rsid w:val="0076078D"/>
    <w:rsid w:val="00761821"/>
    <w:rsid w:val="00761B0F"/>
    <w:rsid w:val="0076260B"/>
    <w:rsid w:val="007641C8"/>
    <w:rsid w:val="00764251"/>
    <w:rsid w:val="007652CA"/>
    <w:rsid w:val="00765C55"/>
    <w:rsid w:val="00766A95"/>
    <w:rsid w:val="00766CB4"/>
    <w:rsid w:val="00766E4B"/>
    <w:rsid w:val="007701C6"/>
    <w:rsid w:val="00771A0E"/>
    <w:rsid w:val="00772266"/>
    <w:rsid w:val="007722F6"/>
    <w:rsid w:val="007723F4"/>
    <w:rsid w:val="0077247B"/>
    <w:rsid w:val="00773A6A"/>
    <w:rsid w:val="00773CDD"/>
    <w:rsid w:val="00775292"/>
    <w:rsid w:val="007777F5"/>
    <w:rsid w:val="00780A59"/>
    <w:rsid w:val="00781BB3"/>
    <w:rsid w:val="00782DEC"/>
    <w:rsid w:val="00782F94"/>
    <w:rsid w:val="00783625"/>
    <w:rsid w:val="00784040"/>
    <w:rsid w:val="007845E6"/>
    <w:rsid w:val="00784CB6"/>
    <w:rsid w:val="007854F6"/>
    <w:rsid w:val="00786460"/>
    <w:rsid w:val="00786A9C"/>
    <w:rsid w:val="007908F3"/>
    <w:rsid w:val="0079091E"/>
    <w:rsid w:val="0079173F"/>
    <w:rsid w:val="007926BA"/>
    <w:rsid w:val="007927DA"/>
    <w:rsid w:val="00793324"/>
    <w:rsid w:val="00793B8F"/>
    <w:rsid w:val="00794871"/>
    <w:rsid w:val="00795281"/>
    <w:rsid w:val="00795B2C"/>
    <w:rsid w:val="00796881"/>
    <w:rsid w:val="00796E28"/>
    <w:rsid w:val="00797903"/>
    <w:rsid w:val="0079790A"/>
    <w:rsid w:val="007A0054"/>
    <w:rsid w:val="007A0068"/>
    <w:rsid w:val="007A0C3F"/>
    <w:rsid w:val="007A0D2A"/>
    <w:rsid w:val="007A3F46"/>
    <w:rsid w:val="007A6744"/>
    <w:rsid w:val="007A76ED"/>
    <w:rsid w:val="007A7B16"/>
    <w:rsid w:val="007B19C5"/>
    <w:rsid w:val="007B3384"/>
    <w:rsid w:val="007B5056"/>
    <w:rsid w:val="007B5650"/>
    <w:rsid w:val="007B59BF"/>
    <w:rsid w:val="007C0B2D"/>
    <w:rsid w:val="007C17F7"/>
    <w:rsid w:val="007C22B4"/>
    <w:rsid w:val="007C3342"/>
    <w:rsid w:val="007C33E2"/>
    <w:rsid w:val="007C4C42"/>
    <w:rsid w:val="007C5A68"/>
    <w:rsid w:val="007C607F"/>
    <w:rsid w:val="007C60DE"/>
    <w:rsid w:val="007C67DD"/>
    <w:rsid w:val="007D0341"/>
    <w:rsid w:val="007D0DC9"/>
    <w:rsid w:val="007D18ED"/>
    <w:rsid w:val="007D210F"/>
    <w:rsid w:val="007D2B54"/>
    <w:rsid w:val="007D3043"/>
    <w:rsid w:val="007D3D40"/>
    <w:rsid w:val="007D572C"/>
    <w:rsid w:val="007D59B7"/>
    <w:rsid w:val="007D6869"/>
    <w:rsid w:val="007D6F0E"/>
    <w:rsid w:val="007D7C9B"/>
    <w:rsid w:val="007E01D4"/>
    <w:rsid w:val="007E028F"/>
    <w:rsid w:val="007E202F"/>
    <w:rsid w:val="007E21B2"/>
    <w:rsid w:val="007E2C9A"/>
    <w:rsid w:val="007E6948"/>
    <w:rsid w:val="007E71CF"/>
    <w:rsid w:val="007E7D6E"/>
    <w:rsid w:val="007F0738"/>
    <w:rsid w:val="007F3861"/>
    <w:rsid w:val="007F5569"/>
    <w:rsid w:val="007F5B22"/>
    <w:rsid w:val="007F74E6"/>
    <w:rsid w:val="007F7D3F"/>
    <w:rsid w:val="008002AB"/>
    <w:rsid w:val="00800628"/>
    <w:rsid w:val="00800773"/>
    <w:rsid w:val="008007D2"/>
    <w:rsid w:val="008008EF"/>
    <w:rsid w:val="00801C40"/>
    <w:rsid w:val="00803664"/>
    <w:rsid w:val="0080378B"/>
    <w:rsid w:val="0080389A"/>
    <w:rsid w:val="00804302"/>
    <w:rsid w:val="0080745A"/>
    <w:rsid w:val="00810A3E"/>
    <w:rsid w:val="00811A4D"/>
    <w:rsid w:val="0081366A"/>
    <w:rsid w:val="00814974"/>
    <w:rsid w:val="00815878"/>
    <w:rsid w:val="0082023F"/>
    <w:rsid w:val="008203EB"/>
    <w:rsid w:val="008206EE"/>
    <w:rsid w:val="00822A10"/>
    <w:rsid w:val="00822BC1"/>
    <w:rsid w:val="00824D7B"/>
    <w:rsid w:val="00825296"/>
    <w:rsid w:val="008253CB"/>
    <w:rsid w:val="008254E5"/>
    <w:rsid w:val="00826D37"/>
    <w:rsid w:val="00826DFF"/>
    <w:rsid w:val="008271AB"/>
    <w:rsid w:val="00832166"/>
    <w:rsid w:val="00832AC3"/>
    <w:rsid w:val="008338E5"/>
    <w:rsid w:val="00834B09"/>
    <w:rsid w:val="008373B7"/>
    <w:rsid w:val="00837BD4"/>
    <w:rsid w:val="00840117"/>
    <w:rsid w:val="00841E41"/>
    <w:rsid w:val="00843BD7"/>
    <w:rsid w:val="00845A4B"/>
    <w:rsid w:val="00845B6A"/>
    <w:rsid w:val="008465D6"/>
    <w:rsid w:val="00846D8A"/>
    <w:rsid w:val="008514B2"/>
    <w:rsid w:val="00851573"/>
    <w:rsid w:val="0085263B"/>
    <w:rsid w:val="008528A7"/>
    <w:rsid w:val="008528CF"/>
    <w:rsid w:val="00854C45"/>
    <w:rsid w:val="00856A40"/>
    <w:rsid w:val="008570D4"/>
    <w:rsid w:val="00857144"/>
    <w:rsid w:val="00857443"/>
    <w:rsid w:val="00857F4B"/>
    <w:rsid w:val="00865B3B"/>
    <w:rsid w:val="0086733F"/>
    <w:rsid w:val="0086783E"/>
    <w:rsid w:val="00870C64"/>
    <w:rsid w:val="00871FC3"/>
    <w:rsid w:val="00874731"/>
    <w:rsid w:val="00876093"/>
    <w:rsid w:val="008767A7"/>
    <w:rsid w:val="00876D40"/>
    <w:rsid w:val="0087776A"/>
    <w:rsid w:val="008778B7"/>
    <w:rsid w:val="00880BA7"/>
    <w:rsid w:val="00880EE1"/>
    <w:rsid w:val="00884671"/>
    <w:rsid w:val="00885545"/>
    <w:rsid w:val="008856FB"/>
    <w:rsid w:val="008875DD"/>
    <w:rsid w:val="00887D9A"/>
    <w:rsid w:val="008907CC"/>
    <w:rsid w:val="00891AF6"/>
    <w:rsid w:val="008920F2"/>
    <w:rsid w:val="0089254E"/>
    <w:rsid w:val="00892E96"/>
    <w:rsid w:val="00893CA3"/>
    <w:rsid w:val="008956B3"/>
    <w:rsid w:val="008A52E6"/>
    <w:rsid w:val="008A5F68"/>
    <w:rsid w:val="008A6501"/>
    <w:rsid w:val="008A6938"/>
    <w:rsid w:val="008A7F18"/>
    <w:rsid w:val="008B1A7F"/>
    <w:rsid w:val="008B2F26"/>
    <w:rsid w:val="008B3CB6"/>
    <w:rsid w:val="008B4CBF"/>
    <w:rsid w:val="008B5230"/>
    <w:rsid w:val="008B5753"/>
    <w:rsid w:val="008B5918"/>
    <w:rsid w:val="008B641C"/>
    <w:rsid w:val="008B77CF"/>
    <w:rsid w:val="008C1591"/>
    <w:rsid w:val="008C1643"/>
    <w:rsid w:val="008C1BD6"/>
    <w:rsid w:val="008C30B6"/>
    <w:rsid w:val="008C39FB"/>
    <w:rsid w:val="008C6417"/>
    <w:rsid w:val="008C6FA8"/>
    <w:rsid w:val="008D0D44"/>
    <w:rsid w:val="008D16A9"/>
    <w:rsid w:val="008D22D1"/>
    <w:rsid w:val="008D293F"/>
    <w:rsid w:val="008D4335"/>
    <w:rsid w:val="008D5A32"/>
    <w:rsid w:val="008D71C4"/>
    <w:rsid w:val="008D7660"/>
    <w:rsid w:val="008D786F"/>
    <w:rsid w:val="008D7B97"/>
    <w:rsid w:val="008E0989"/>
    <w:rsid w:val="008E0C96"/>
    <w:rsid w:val="008E1A96"/>
    <w:rsid w:val="008E1C59"/>
    <w:rsid w:val="008E34FA"/>
    <w:rsid w:val="008E38BC"/>
    <w:rsid w:val="008E3BFB"/>
    <w:rsid w:val="008E7AC3"/>
    <w:rsid w:val="008E7EE2"/>
    <w:rsid w:val="008F12FD"/>
    <w:rsid w:val="008F328C"/>
    <w:rsid w:val="008F3853"/>
    <w:rsid w:val="008F40E0"/>
    <w:rsid w:val="008F450B"/>
    <w:rsid w:val="008F52E7"/>
    <w:rsid w:val="008F5B4B"/>
    <w:rsid w:val="008F66E0"/>
    <w:rsid w:val="008F7709"/>
    <w:rsid w:val="008F7C55"/>
    <w:rsid w:val="0090208D"/>
    <w:rsid w:val="00902E01"/>
    <w:rsid w:val="00905D81"/>
    <w:rsid w:val="0091136C"/>
    <w:rsid w:val="009119B3"/>
    <w:rsid w:val="00912982"/>
    <w:rsid w:val="00914EB0"/>
    <w:rsid w:val="00915B3B"/>
    <w:rsid w:val="00916706"/>
    <w:rsid w:val="009177AC"/>
    <w:rsid w:val="00917E6B"/>
    <w:rsid w:val="00920B07"/>
    <w:rsid w:val="00922269"/>
    <w:rsid w:val="0092234F"/>
    <w:rsid w:val="009229FF"/>
    <w:rsid w:val="009232F7"/>
    <w:rsid w:val="00925F6A"/>
    <w:rsid w:val="00926139"/>
    <w:rsid w:val="00926A4B"/>
    <w:rsid w:val="00926B28"/>
    <w:rsid w:val="00926DF5"/>
    <w:rsid w:val="00926F79"/>
    <w:rsid w:val="00927270"/>
    <w:rsid w:val="00927431"/>
    <w:rsid w:val="00931811"/>
    <w:rsid w:val="0093249C"/>
    <w:rsid w:val="00933C05"/>
    <w:rsid w:val="009349E1"/>
    <w:rsid w:val="00935D13"/>
    <w:rsid w:val="009360AA"/>
    <w:rsid w:val="00936D5E"/>
    <w:rsid w:val="00937CAB"/>
    <w:rsid w:val="0094230F"/>
    <w:rsid w:val="0094309A"/>
    <w:rsid w:val="0094429E"/>
    <w:rsid w:val="009449CD"/>
    <w:rsid w:val="00945E5F"/>
    <w:rsid w:val="009469DC"/>
    <w:rsid w:val="0095392F"/>
    <w:rsid w:val="0095453C"/>
    <w:rsid w:val="009547C7"/>
    <w:rsid w:val="00955F12"/>
    <w:rsid w:val="00956172"/>
    <w:rsid w:val="00956301"/>
    <w:rsid w:val="00956546"/>
    <w:rsid w:val="009571B2"/>
    <w:rsid w:val="00957816"/>
    <w:rsid w:val="00960650"/>
    <w:rsid w:val="00960B2F"/>
    <w:rsid w:val="00960B4A"/>
    <w:rsid w:val="00960FD9"/>
    <w:rsid w:val="009638E7"/>
    <w:rsid w:val="009642AB"/>
    <w:rsid w:val="009650EC"/>
    <w:rsid w:val="009655FB"/>
    <w:rsid w:val="00965E0B"/>
    <w:rsid w:val="0096638C"/>
    <w:rsid w:val="009679A0"/>
    <w:rsid w:val="009727B1"/>
    <w:rsid w:val="00975F58"/>
    <w:rsid w:val="00980167"/>
    <w:rsid w:val="009818CF"/>
    <w:rsid w:val="00982F66"/>
    <w:rsid w:val="00983420"/>
    <w:rsid w:val="009836DD"/>
    <w:rsid w:val="00983C43"/>
    <w:rsid w:val="00984054"/>
    <w:rsid w:val="009878B8"/>
    <w:rsid w:val="00990385"/>
    <w:rsid w:val="00990993"/>
    <w:rsid w:val="00992F85"/>
    <w:rsid w:val="009930F9"/>
    <w:rsid w:val="00995225"/>
    <w:rsid w:val="00997AF3"/>
    <w:rsid w:val="009A1E95"/>
    <w:rsid w:val="009A1E9A"/>
    <w:rsid w:val="009A245B"/>
    <w:rsid w:val="009A26E5"/>
    <w:rsid w:val="009A352D"/>
    <w:rsid w:val="009A35E0"/>
    <w:rsid w:val="009A3F64"/>
    <w:rsid w:val="009A60FE"/>
    <w:rsid w:val="009A7789"/>
    <w:rsid w:val="009B038B"/>
    <w:rsid w:val="009B4A25"/>
    <w:rsid w:val="009B5808"/>
    <w:rsid w:val="009B5FDA"/>
    <w:rsid w:val="009C0289"/>
    <w:rsid w:val="009C0A7F"/>
    <w:rsid w:val="009C102C"/>
    <w:rsid w:val="009C1608"/>
    <w:rsid w:val="009C3009"/>
    <w:rsid w:val="009C37F2"/>
    <w:rsid w:val="009C3E9D"/>
    <w:rsid w:val="009C48F1"/>
    <w:rsid w:val="009C6BFE"/>
    <w:rsid w:val="009C6DCE"/>
    <w:rsid w:val="009C7C5F"/>
    <w:rsid w:val="009C7CEF"/>
    <w:rsid w:val="009C7ED2"/>
    <w:rsid w:val="009D0CA3"/>
    <w:rsid w:val="009D0DD2"/>
    <w:rsid w:val="009D108A"/>
    <w:rsid w:val="009D1CFD"/>
    <w:rsid w:val="009D2866"/>
    <w:rsid w:val="009D3F79"/>
    <w:rsid w:val="009D480F"/>
    <w:rsid w:val="009D4C55"/>
    <w:rsid w:val="009D5782"/>
    <w:rsid w:val="009D6023"/>
    <w:rsid w:val="009D6DA0"/>
    <w:rsid w:val="009D7879"/>
    <w:rsid w:val="009E0C3B"/>
    <w:rsid w:val="009E2962"/>
    <w:rsid w:val="009E4AC7"/>
    <w:rsid w:val="009E4F3C"/>
    <w:rsid w:val="009E67AA"/>
    <w:rsid w:val="009E6FA8"/>
    <w:rsid w:val="009E7E18"/>
    <w:rsid w:val="009F01DD"/>
    <w:rsid w:val="009F349D"/>
    <w:rsid w:val="009F3E30"/>
    <w:rsid w:val="009F4161"/>
    <w:rsid w:val="009F4CB7"/>
    <w:rsid w:val="009F509D"/>
    <w:rsid w:val="009F5500"/>
    <w:rsid w:val="009F76AF"/>
    <w:rsid w:val="00A00941"/>
    <w:rsid w:val="00A00EB7"/>
    <w:rsid w:val="00A014B5"/>
    <w:rsid w:val="00A02DBE"/>
    <w:rsid w:val="00A04091"/>
    <w:rsid w:val="00A041D4"/>
    <w:rsid w:val="00A06905"/>
    <w:rsid w:val="00A0722A"/>
    <w:rsid w:val="00A0796C"/>
    <w:rsid w:val="00A07FBE"/>
    <w:rsid w:val="00A11A3D"/>
    <w:rsid w:val="00A12CFF"/>
    <w:rsid w:val="00A143D5"/>
    <w:rsid w:val="00A1758D"/>
    <w:rsid w:val="00A175ED"/>
    <w:rsid w:val="00A20C1E"/>
    <w:rsid w:val="00A2248D"/>
    <w:rsid w:val="00A23A3A"/>
    <w:rsid w:val="00A23EA4"/>
    <w:rsid w:val="00A24600"/>
    <w:rsid w:val="00A3089C"/>
    <w:rsid w:val="00A30DA0"/>
    <w:rsid w:val="00A30FB4"/>
    <w:rsid w:val="00A3130B"/>
    <w:rsid w:val="00A3193F"/>
    <w:rsid w:val="00A35862"/>
    <w:rsid w:val="00A37B61"/>
    <w:rsid w:val="00A37D5B"/>
    <w:rsid w:val="00A40290"/>
    <w:rsid w:val="00A4238D"/>
    <w:rsid w:val="00A4337E"/>
    <w:rsid w:val="00A4392C"/>
    <w:rsid w:val="00A443D2"/>
    <w:rsid w:val="00A45E1C"/>
    <w:rsid w:val="00A47650"/>
    <w:rsid w:val="00A47C96"/>
    <w:rsid w:val="00A50E6C"/>
    <w:rsid w:val="00A51CF4"/>
    <w:rsid w:val="00A52721"/>
    <w:rsid w:val="00A52722"/>
    <w:rsid w:val="00A5508E"/>
    <w:rsid w:val="00A5653E"/>
    <w:rsid w:val="00A566A1"/>
    <w:rsid w:val="00A5765B"/>
    <w:rsid w:val="00A5778B"/>
    <w:rsid w:val="00A60445"/>
    <w:rsid w:val="00A60CDE"/>
    <w:rsid w:val="00A61FD4"/>
    <w:rsid w:val="00A62780"/>
    <w:rsid w:val="00A62D55"/>
    <w:rsid w:val="00A63D2A"/>
    <w:rsid w:val="00A66286"/>
    <w:rsid w:val="00A67ED5"/>
    <w:rsid w:val="00A70DA1"/>
    <w:rsid w:val="00A71FFF"/>
    <w:rsid w:val="00A731BA"/>
    <w:rsid w:val="00A7473C"/>
    <w:rsid w:val="00A747A3"/>
    <w:rsid w:val="00A74ED1"/>
    <w:rsid w:val="00A751E0"/>
    <w:rsid w:val="00A758D6"/>
    <w:rsid w:val="00A76855"/>
    <w:rsid w:val="00A77240"/>
    <w:rsid w:val="00A80116"/>
    <w:rsid w:val="00A8024D"/>
    <w:rsid w:val="00A80DE4"/>
    <w:rsid w:val="00A822F2"/>
    <w:rsid w:val="00A82AC7"/>
    <w:rsid w:val="00A83F34"/>
    <w:rsid w:val="00A84AA9"/>
    <w:rsid w:val="00A851AC"/>
    <w:rsid w:val="00A8526E"/>
    <w:rsid w:val="00A9032B"/>
    <w:rsid w:val="00A90CAE"/>
    <w:rsid w:val="00A92003"/>
    <w:rsid w:val="00A92CB6"/>
    <w:rsid w:val="00A93082"/>
    <w:rsid w:val="00A9736C"/>
    <w:rsid w:val="00A979D7"/>
    <w:rsid w:val="00A97F1D"/>
    <w:rsid w:val="00AA0C54"/>
    <w:rsid w:val="00AA173A"/>
    <w:rsid w:val="00AA1B09"/>
    <w:rsid w:val="00AA1FE4"/>
    <w:rsid w:val="00AA3324"/>
    <w:rsid w:val="00AA3A48"/>
    <w:rsid w:val="00AA6441"/>
    <w:rsid w:val="00AA6C0F"/>
    <w:rsid w:val="00AA7DEA"/>
    <w:rsid w:val="00AB0AF4"/>
    <w:rsid w:val="00AB0C13"/>
    <w:rsid w:val="00AB14F0"/>
    <w:rsid w:val="00AB167A"/>
    <w:rsid w:val="00AB16D5"/>
    <w:rsid w:val="00AB1FB0"/>
    <w:rsid w:val="00AB2444"/>
    <w:rsid w:val="00AB2493"/>
    <w:rsid w:val="00AB2541"/>
    <w:rsid w:val="00AB27BD"/>
    <w:rsid w:val="00AB51A3"/>
    <w:rsid w:val="00AB5209"/>
    <w:rsid w:val="00AB5711"/>
    <w:rsid w:val="00AB5DDE"/>
    <w:rsid w:val="00AB7347"/>
    <w:rsid w:val="00AB7B66"/>
    <w:rsid w:val="00AC2EAE"/>
    <w:rsid w:val="00AC33D5"/>
    <w:rsid w:val="00AC43A8"/>
    <w:rsid w:val="00AC455B"/>
    <w:rsid w:val="00AC483D"/>
    <w:rsid w:val="00AC4C6C"/>
    <w:rsid w:val="00AC6234"/>
    <w:rsid w:val="00AC788D"/>
    <w:rsid w:val="00AC7D34"/>
    <w:rsid w:val="00AD17C7"/>
    <w:rsid w:val="00AD1F0B"/>
    <w:rsid w:val="00AD2004"/>
    <w:rsid w:val="00AD37FD"/>
    <w:rsid w:val="00AD56F5"/>
    <w:rsid w:val="00AD5B9D"/>
    <w:rsid w:val="00AD6366"/>
    <w:rsid w:val="00AD70FD"/>
    <w:rsid w:val="00AD720B"/>
    <w:rsid w:val="00AE0D85"/>
    <w:rsid w:val="00AE1472"/>
    <w:rsid w:val="00AE177A"/>
    <w:rsid w:val="00AE2930"/>
    <w:rsid w:val="00AE5A86"/>
    <w:rsid w:val="00AE5AC3"/>
    <w:rsid w:val="00AE5D28"/>
    <w:rsid w:val="00AE5DB2"/>
    <w:rsid w:val="00AE73B9"/>
    <w:rsid w:val="00AE7482"/>
    <w:rsid w:val="00AE7780"/>
    <w:rsid w:val="00AF1D4C"/>
    <w:rsid w:val="00AF1EA3"/>
    <w:rsid w:val="00AF221E"/>
    <w:rsid w:val="00AF2CFF"/>
    <w:rsid w:val="00AF3818"/>
    <w:rsid w:val="00AF41B7"/>
    <w:rsid w:val="00AF4BC9"/>
    <w:rsid w:val="00AF4CBD"/>
    <w:rsid w:val="00AF56DB"/>
    <w:rsid w:val="00AF67E1"/>
    <w:rsid w:val="00AF67F0"/>
    <w:rsid w:val="00AF7A47"/>
    <w:rsid w:val="00B0008F"/>
    <w:rsid w:val="00B00316"/>
    <w:rsid w:val="00B02A16"/>
    <w:rsid w:val="00B02F1B"/>
    <w:rsid w:val="00B03794"/>
    <w:rsid w:val="00B03F6D"/>
    <w:rsid w:val="00B07ADF"/>
    <w:rsid w:val="00B1076F"/>
    <w:rsid w:val="00B10975"/>
    <w:rsid w:val="00B109CB"/>
    <w:rsid w:val="00B10FB9"/>
    <w:rsid w:val="00B11CBC"/>
    <w:rsid w:val="00B133C7"/>
    <w:rsid w:val="00B13DC8"/>
    <w:rsid w:val="00B16243"/>
    <w:rsid w:val="00B16A1C"/>
    <w:rsid w:val="00B16AAF"/>
    <w:rsid w:val="00B16C15"/>
    <w:rsid w:val="00B170D0"/>
    <w:rsid w:val="00B17FA5"/>
    <w:rsid w:val="00B20FCA"/>
    <w:rsid w:val="00B2111F"/>
    <w:rsid w:val="00B211EF"/>
    <w:rsid w:val="00B2146E"/>
    <w:rsid w:val="00B2324E"/>
    <w:rsid w:val="00B250F9"/>
    <w:rsid w:val="00B25236"/>
    <w:rsid w:val="00B25BE2"/>
    <w:rsid w:val="00B26868"/>
    <w:rsid w:val="00B304AF"/>
    <w:rsid w:val="00B3189D"/>
    <w:rsid w:val="00B31E8A"/>
    <w:rsid w:val="00B326CC"/>
    <w:rsid w:val="00B346B9"/>
    <w:rsid w:val="00B362EA"/>
    <w:rsid w:val="00B366A9"/>
    <w:rsid w:val="00B3677B"/>
    <w:rsid w:val="00B415FA"/>
    <w:rsid w:val="00B42D0E"/>
    <w:rsid w:val="00B435C8"/>
    <w:rsid w:val="00B45532"/>
    <w:rsid w:val="00B45AD0"/>
    <w:rsid w:val="00B463DE"/>
    <w:rsid w:val="00B46DB4"/>
    <w:rsid w:val="00B515E3"/>
    <w:rsid w:val="00B51F3E"/>
    <w:rsid w:val="00B52A18"/>
    <w:rsid w:val="00B53DCE"/>
    <w:rsid w:val="00B55336"/>
    <w:rsid w:val="00B55565"/>
    <w:rsid w:val="00B5576C"/>
    <w:rsid w:val="00B60CE7"/>
    <w:rsid w:val="00B6180C"/>
    <w:rsid w:val="00B637FC"/>
    <w:rsid w:val="00B644D4"/>
    <w:rsid w:val="00B645CA"/>
    <w:rsid w:val="00B64CB3"/>
    <w:rsid w:val="00B67CE2"/>
    <w:rsid w:val="00B67E6D"/>
    <w:rsid w:val="00B708D9"/>
    <w:rsid w:val="00B70C59"/>
    <w:rsid w:val="00B70CB7"/>
    <w:rsid w:val="00B716AD"/>
    <w:rsid w:val="00B724F1"/>
    <w:rsid w:val="00B741EF"/>
    <w:rsid w:val="00B755B9"/>
    <w:rsid w:val="00B763A0"/>
    <w:rsid w:val="00B77AB7"/>
    <w:rsid w:val="00B77BE2"/>
    <w:rsid w:val="00B806E9"/>
    <w:rsid w:val="00B816D9"/>
    <w:rsid w:val="00B818AD"/>
    <w:rsid w:val="00B82807"/>
    <w:rsid w:val="00B82BF1"/>
    <w:rsid w:val="00B82FB4"/>
    <w:rsid w:val="00B836D8"/>
    <w:rsid w:val="00B8386F"/>
    <w:rsid w:val="00B839AE"/>
    <w:rsid w:val="00B86B7F"/>
    <w:rsid w:val="00B9470F"/>
    <w:rsid w:val="00B94F86"/>
    <w:rsid w:val="00B955A1"/>
    <w:rsid w:val="00B95617"/>
    <w:rsid w:val="00B9676A"/>
    <w:rsid w:val="00B97538"/>
    <w:rsid w:val="00BA1344"/>
    <w:rsid w:val="00BA19FA"/>
    <w:rsid w:val="00BA215E"/>
    <w:rsid w:val="00BA2188"/>
    <w:rsid w:val="00BA21BD"/>
    <w:rsid w:val="00BA33A9"/>
    <w:rsid w:val="00BA38C5"/>
    <w:rsid w:val="00BA3B03"/>
    <w:rsid w:val="00BA3F17"/>
    <w:rsid w:val="00BA4637"/>
    <w:rsid w:val="00BA5115"/>
    <w:rsid w:val="00BA558A"/>
    <w:rsid w:val="00BA59D5"/>
    <w:rsid w:val="00BA7C13"/>
    <w:rsid w:val="00BB0125"/>
    <w:rsid w:val="00BB0BC8"/>
    <w:rsid w:val="00BB132E"/>
    <w:rsid w:val="00BB1DE2"/>
    <w:rsid w:val="00BB4EA0"/>
    <w:rsid w:val="00BB532B"/>
    <w:rsid w:val="00BB60CF"/>
    <w:rsid w:val="00BB7D75"/>
    <w:rsid w:val="00BC2A2D"/>
    <w:rsid w:val="00BC2A9E"/>
    <w:rsid w:val="00BC3228"/>
    <w:rsid w:val="00BC34C0"/>
    <w:rsid w:val="00BC4095"/>
    <w:rsid w:val="00BC425E"/>
    <w:rsid w:val="00BC4527"/>
    <w:rsid w:val="00BC5AD5"/>
    <w:rsid w:val="00BC6A98"/>
    <w:rsid w:val="00BC6D25"/>
    <w:rsid w:val="00BC78AE"/>
    <w:rsid w:val="00BD0B18"/>
    <w:rsid w:val="00BD0BBF"/>
    <w:rsid w:val="00BD0C38"/>
    <w:rsid w:val="00BD29AB"/>
    <w:rsid w:val="00BD52D9"/>
    <w:rsid w:val="00BD5508"/>
    <w:rsid w:val="00BD7DBF"/>
    <w:rsid w:val="00BE1079"/>
    <w:rsid w:val="00BE11CB"/>
    <w:rsid w:val="00BE220F"/>
    <w:rsid w:val="00BE2610"/>
    <w:rsid w:val="00BE4641"/>
    <w:rsid w:val="00BE7D21"/>
    <w:rsid w:val="00BF13EF"/>
    <w:rsid w:val="00BF1D9A"/>
    <w:rsid w:val="00BF309D"/>
    <w:rsid w:val="00BF3B12"/>
    <w:rsid w:val="00BF4B7F"/>
    <w:rsid w:val="00BF6908"/>
    <w:rsid w:val="00BF706D"/>
    <w:rsid w:val="00BF7091"/>
    <w:rsid w:val="00BF79FD"/>
    <w:rsid w:val="00C0032E"/>
    <w:rsid w:val="00C03CEC"/>
    <w:rsid w:val="00C0589B"/>
    <w:rsid w:val="00C06716"/>
    <w:rsid w:val="00C10419"/>
    <w:rsid w:val="00C10655"/>
    <w:rsid w:val="00C11523"/>
    <w:rsid w:val="00C11F63"/>
    <w:rsid w:val="00C150F9"/>
    <w:rsid w:val="00C15261"/>
    <w:rsid w:val="00C15801"/>
    <w:rsid w:val="00C16A45"/>
    <w:rsid w:val="00C176B2"/>
    <w:rsid w:val="00C20E5B"/>
    <w:rsid w:val="00C21138"/>
    <w:rsid w:val="00C21224"/>
    <w:rsid w:val="00C21C16"/>
    <w:rsid w:val="00C22833"/>
    <w:rsid w:val="00C228F2"/>
    <w:rsid w:val="00C23534"/>
    <w:rsid w:val="00C24991"/>
    <w:rsid w:val="00C25C65"/>
    <w:rsid w:val="00C269D8"/>
    <w:rsid w:val="00C31728"/>
    <w:rsid w:val="00C31AC3"/>
    <w:rsid w:val="00C31BB3"/>
    <w:rsid w:val="00C32181"/>
    <w:rsid w:val="00C322C6"/>
    <w:rsid w:val="00C326AA"/>
    <w:rsid w:val="00C33D5B"/>
    <w:rsid w:val="00C3446E"/>
    <w:rsid w:val="00C348EA"/>
    <w:rsid w:val="00C34AD5"/>
    <w:rsid w:val="00C363FB"/>
    <w:rsid w:val="00C36F85"/>
    <w:rsid w:val="00C377B2"/>
    <w:rsid w:val="00C3794E"/>
    <w:rsid w:val="00C434EA"/>
    <w:rsid w:val="00C43965"/>
    <w:rsid w:val="00C45FE1"/>
    <w:rsid w:val="00C46211"/>
    <w:rsid w:val="00C46CA1"/>
    <w:rsid w:val="00C47018"/>
    <w:rsid w:val="00C47268"/>
    <w:rsid w:val="00C47DFF"/>
    <w:rsid w:val="00C56EC4"/>
    <w:rsid w:val="00C57DD8"/>
    <w:rsid w:val="00C61431"/>
    <w:rsid w:val="00C61554"/>
    <w:rsid w:val="00C61C17"/>
    <w:rsid w:val="00C61D03"/>
    <w:rsid w:val="00C6277A"/>
    <w:rsid w:val="00C65304"/>
    <w:rsid w:val="00C660EB"/>
    <w:rsid w:val="00C71160"/>
    <w:rsid w:val="00C71B86"/>
    <w:rsid w:val="00C71D37"/>
    <w:rsid w:val="00C71F1B"/>
    <w:rsid w:val="00C72A33"/>
    <w:rsid w:val="00C74670"/>
    <w:rsid w:val="00C7493A"/>
    <w:rsid w:val="00C75A64"/>
    <w:rsid w:val="00C773BF"/>
    <w:rsid w:val="00C841A4"/>
    <w:rsid w:val="00C85DFB"/>
    <w:rsid w:val="00C86AAF"/>
    <w:rsid w:val="00C9008A"/>
    <w:rsid w:val="00C902A2"/>
    <w:rsid w:val="00C9030D"/>
    <w:rsid w:val="00C90C21"/>
    <w:rsid w:val="00C90CED"/>
    <w:rsid w:val="00C9544B"/>
    <w:rsid w:val="00C95DCF"/>
    <w:rsid w:val="00C95DE3"/>
    <w:rsid w:val="00C96534"/>
    <w:rsid w:val="00C9667A"/>
    <w:rsid w:val="00CA1183"/>
    <w:rsid w:val="00CA1F80"/>
    <w:rsid w:val="00CA3439"/>
    <w:rsid w:val="00CA353A"/>
    <w:rsid w:val="00CA3CE5"/>
    <w:rsid w:val="00CA4495"/>
    <w:rsid w:val="00CA54FE"/>
    <w:rsid w:val="00CA5D44"/>
    <w:rsid w:val="00CA7CA1"/>
    <w:rsid w:val="00CB0BC9"/>
    <w:rsid w:val="00CB1F70"/>
    <w:rsid w:val="00CB2D17"/>
    <w:rsid w:val="00CB3740"/>
    <w:rsid w:val="00CB4993"/>
    <w:rsid w:val="00CB4C23"/>
    <w:rsid w:val="00CB50A7"/>
    <w:rsid w:val="00CB58FD"/>
    <w:rsid w:val="00CB6802"/>
    <w:rsid w:val="00CB7755"/>
    <w:rsid w:val="00CC33BF"/>
    <w:rsid w:val="00CC35F6"/>
    <w:rsid w:val="00CC45BB"/>
    <w:rsid w:val="00CC5A9C"/>
    <w:rsid w:val="00CC5ED8"/>
    <w:rsid w:val="00CC68E2"/>
    <w:rsid w:val="00CD10FD"/>
    <w:rsid w:val="00CD168D"/>
    <w:rsid w:val="00CD223C"/>
    <w:rsid w:val="00CD2246"/>
    <w:rsid w:val="00CD285C"/>
    <w:rsid w:val="00CD4525"/>
    <w:rsid w:val="00CD671D"/>
    <w:rsid w:val="00CD6CCB"/>
    <w:rsid w:val="00CD783E"/>
    <w:rsid w:val="00CE052C"/>
    <w:rsid w:val="00CE063E"/>
    <w:rsid w:val="00CE0C10"/>
    <w:rsid w:val="00CE1270"/>
    <w:rsid w:val="00CE13A1"/>
    <w:rsid w:val="00CE1810"/>
    <w:rsid w:val="00CE2C5B"/>
    <w:rsid w:val="00CE39E8"/>
    <w:rsid w:val="00CE49A0"/>
    <w:rsid w:val="00CF078E"/>
    <w:rsid w:val="00CF1521"/>
    <w:rsid w:val="00CF25E1"/>
    <w:rsid w:val="00CF3E53"/>
    <w:rsid w:val="00CF50FC"/>
    <w:rsid w:val="00CF535E"/>
    <w:rsid w:val="00CF5580"/>
    <w:rsid w:val="00CF6F75"/>
    <w:rsid w:val="00CF711B"/>
    <w:rsid w:val="00D01A1F"/>
    <w:rsid w:val="00D01D44"/>
    <w:rsid w:val="00D02872"/>
    <w:rsid w:val="00D02A3B"/>
    <w:rsid w:val="00D05B1A"/>
    <w:rsid w:val="00D06603"/>
    <w:rsid w:val="00D07666"/>
    <w:rsid w:val="00D1044E"/>
    <w:rsid w:val="00D11AC4"/>
    <w:rsid w:val="00D12B54"/>
    <w:rsid w:val="00D1379F"/>
    <w:rsid w:val="00D158C8"/>
    <w:rsid w:val="00D16EE1"/>
    <w:rsid w:val="00D175AC"/>
    <w:rsid w:val="00D21570"/>
    <w:rsid w:val="00D2225C"/>
    <w:rsid w:val="00D2237D"/>
    <w:rsid w:val="00D241E3"/>
    <w:rsid w:val="00D251E1"/>
    <w:rsid w:val="00D261D3"/>
    <w:rsid w:val="00D30CA4"/>
    <w:rsid w:val="00D31BAB"/>
    <w:rsid w:val="00D32861"/>
    <w:rsid w:val="00D32CE8"/>
    <w:rsid w:val="00D333DC"/>
    <w:rsid w:val="00D33BB9"/>
    <w:rsid w:val="00D33E54"/>
    <w:rsid w:val="00D35028"/>
    <w:rsid w:val="00D409A7"/>
    <w:rsid w:val="00D40CC1"/>
    <w:rsid w:val="00D40E71"/>
    <w:rsid w:val="00D429DE"/>
    <w:rsid w:val="00D442A6"/>
    <w:rsid w:val="00D4436B"/>
    <w:rsid w:val="00D44AB8"/>
    <w:rsid w:val="00D451C2"/>
    <w:rsid w:val="00D45891"/>
    <w:rsid w:val="00D47DF7"/>
    <w:rsid w:val="00D5132B"/>
    <w:rsid w:val="00D51AD7"/>
    <w:rsid w:val="00D51F39"/>
    <w:rsid w:val="00D522DB"/>
    <w:rsid w:val="00D52540"/>
    <w:rsid w:val="00D53328"/>
    <w:rsid w:val="00D53A66"/>
    <w:rsid w:val="00D5410F"/>
    <w:rsid w:val="00D57E1D"/>
    <w:rsid w:val="00D57E2A"/>
    <w:rsid w:val="00D62C1B"/>
    <w:rsid w:val="00D62CCB"/>
    <w:rsid w:val="00D63C9A"/>
    <w:rsid w:val="00D64CF7"/>
    <w:rsid w:val="00D677C9"/>
    <w:rsid w:val="00D67847"/>
    <w:rsid w:val="00D67F9D"/>
    <w:rsid w:val="00D701B2"/>
    <w:rsid w:val="00D7037C"/>
    <w:rsid w:val="00D712A0"/>
    <w:rsid w:val="00D71D2B"/>
    <w:rsid w:val="00D74DEF"/>
    <w:rsid w:val="00D75D14"/>
    <w:rsid w:val="00D76816"/>
    <w:rsid w:val="00D774A0"/>
    <w:rsid w:val="00D776EA"/>
    <w:rsid w:val="00D77745"/>
    <w:rsid w:val="00D80B13"/>
    <w:rsid w:val="00D80B1D"/>
    <w:rsid w:val="00D80C47"/>
    <w:rsid w:val="00D81F04"/>
    <w:rsid w:val="00D8232E"/>
    <w:rsid w:val="00D8258A"/>
    <w:rsid w:val="00D82D1A"/>
    <w:rsid w:val="00D860B4"/>
    <w:rsid w:val="00D87AEF"/>
    <w:rsid w:val="00D911DC"/>
    <w:rsid w:val="00D96282"/>
    <w:rsid w:val="00D963E9"/>
    <w:rsid w:val="00D97180"/>
    <w:rsid w:val="00D979DD"/>
    <w:rsid w:val="00DA0262"/>
    <w:rsid w:val="00DA0394"/>
    <w:rsid w:val="00DA08E3"/>
    <w:rsid w:val="00DA14F6"/>
    <w:rsid w:val="00DA1F00"/>
    <w:rsid w:val="00DA3790"/>
    <w:rsid w:val="00DA4DF5"/>
    <w:rsid w:val="00DA528D"/>
    <w:rsid w:val="00DA54CF"/>
    <w:rsid w:val="00DA5879"/>
    <w:rsid w:val="00DA7020"/>
    <w:rsid w:val="00DA7610"/>
    <w:rsid w:val="00DB033F"/>
    <w:rsid w:val="00DB0B40"/>
    <w:rsid w:val="00DB297F"/>
    <w:rsid w:val="00DB4052"/>
    <w:rsid w:val="00DB4F56"/>
    <w:rsid w:val="00DB567E"/>
    <w:rsid w:val="00DC053A"/>
    <w:rsid w:val="00DC5D25"/>
    <w:rsid w:val="00DC625E"/>
    <w:rsid w:val="00DC74A7"/>
    <w:rsid w:val="00DC7CB1"/>
    <w:rsid w:val="00DD21BA"/>
    <w:rsid w:val="00DD21F9"/>
    <w:rsid w:val="00DD33F4"/>
    <w:rsid w:val="00DD3440"/>
    <w:rsid w:val="00DD366C"/>
    <w:rsid w:val="00DD3DDE"/>
    <w:rsid w:val="00DD49E8"/>
    <w:rsid w:val="00DD5014"/>
    <w:rsid w:val="00DD5139"/>
    <w:rsid w:val="00DD6613"/>
    <w:rsid w:val="00DD6CF3"/>
    <w:rsid w:val="00DD794A"/>
    <w:rsid w:val="00DD7C0D"/>
    <w:rsid w:val="00DE07DA"/>
    <w:rsid w:val="00DE1144"/>
    <w:rsid w:val="00DE390C"/>
    <w:rsid w:val="00DE4F81"/>
    <w:rsid w:val="00DE5089"/>
    <w:rsid w:val="00DE546A"/>
    <w:rsid w:val="00DE5AD7"/>
    <w:rsid w:val="00DE5BAE"/>
    <w:rsid w:val="00DE6296"/>
    <w:rsid w:val="00DE632F"/>
    <w:rsid w:val="00DE720C"/>
    <w:rsid w:val="00DE7C17"/>
    <w:rsid w:val="00DF0414"/>
    <w:rsid w:val="00DF0676"/>
    <w:rsid w:val="00DF1FD4"/>
    <w:rsid w:val="00DF33C6"/>
    <w:rsid w:val="00DF5E4E"/>
    <w:rsid w:val="00DF7BD0"/>
    <w:rsid w:val="00DF7F84"/>
    <w:rsid w:val="00E01008"/>
    <w:rsid w:val="00E01286"/>
    <w:rsid w:val="00E01FDA"/>
    <w:rsid w:val="00E03D17"/>
    <w:rsid w:val="00E03FF0"/>
    <w:rsid w:val="00E10632"/>
    <w:rsid w:val="00E1104A"/>
    <w:rsid w:val="00E11222"/>
    <w:rsid w:val="00E13CA1"/>
    <w:rsid w:val="00E16A37"/>
    <w:rsid w:val="00E206E0"/>
    <w:rsid w:val="00E2072B"/>
    <w:rsid w:val="00E20CDA"/>
    <w:rsid w:val="00E22BB8"/>
    <w:rsid w:val="00E23573"/>
    <w:rsid w:val="00E2621C"/>
    <w:rsid w:val="00E26724"/>
    <w:rsid w:val="00E26D59"/>
    <w:rsid w:val="00E2787C"/>
    <w:rsid w:val="00E30390"/>
    <w:rsid w:val="00E30874"/>
    <w:rsid w:val="00E31EF0"/>
    <w:rsid w:val="00E32DC8"/>
    <w:rsid w:val="00E34FA4"/>
    <w:rsid w:val="00E362B2"/>
    <w:rsid w:val="00E37505"/>
    <w:rsid w:val="00E375E2"/>
    <w:rsid w:val="00E376C4"/>
    <w:rsid w:val="00E41715"/>
    <w:rsid w:val="00E41B15"/>
    <w:rsid w:val="00E4233B"/>
    <w:rsid w:val="00E430B1"/>
    <w:rsid w:val="00E43427"/>
    <w:rsid w:val="00E4513A"/>
    <w:rsid w:val="00E45E69"/>
    <w:rsid w:val="00E45FF5"/>
    <w:rsid w:val="00E50B15"/>
    <w:rsid w:val="00E517A8"/>
    <w:rsid w:val="00E53696"/>
    <w:rsid w:val="00E55474"/>
    <w:rsid w:val="00E557BC"/>
    <w:rsid w:val="00E55EF4"/>
    <w:rsid w:val="00E57FBE"/>
    <w:rsid w:val="00E6032D"/>
    <w:rsid w:val="00E61076"/>
    <w:rsid w:val="00E61597"/>
    <w:rsid w:val="00E62188"/>
    <w:rsid w:val="00E62619"/>
    <w:rsid w:val="00E629E0"/>
    <w:rsid w:val="00E62F9A"/>
    <w:rsid w:val="00E63048"/>
    <w:rsid w:val="00E63049"/>
    <w:rsid w:val="00E6353C"/>
    <w:rsid w:val="00E639F4"/>
    <w:rsid w:val="00E66FF3"/>
    <w:rsid w:val="00E675BC"/>
    <w:rsid w:val="00E67646"/>
    <w:rsid w:val="00E724F1"/>
    <w:rsid w:val="00E72F62"/>
    <w:rsid w:val="00E74D10"/>
    <w:rsid w:val="00E83ED8"/>
    <w:rsid w:val="00E85026"/>
    <w:rsid w:val="00E85674"/>
    <w:rsid w:val="00E85850"/>
    <w:rsid w:val="00E86D3B"/>
    <w:rsid w:val="00E86F7B"/>
    <w:rsid w:val="00E870A4"/>
    <w:rsid w:val="00E921D8"/>
    <w:rsid w:val="00E93016"/>
    <w:rsid w:val="00E956BE"/>
    <w:rsid w:val="00E97484"/>
    <w:rsid w:val="00EA1B36"/>
    <w:rsid w:val="00EA1B86"/>
    <w:rsid w:val="00EA1D61"/>
    <w:rsid w:val="00EA4C0E"/>
    <w:rsid w:val="00EA6BC7"/>
    <w:rsid w:val="00EA7375"/>
    <w:rsid w:val="00EA741F"/>
    <w:rsid w:val="00EA7604"/>
    <w:rsid w:val="00EA7E1E"/>
    <w:rsid w:val="00EB04FB"/>
    <w:rsid w:val="00EB066F"/>
    <w:rsid w:val="00EB089E"/>
    <w:rsid w:val="00EB26F8"/>
    <w:rsid w:val="00EB2FB0"/>
    <w:rsid w:val="00EB3704"/>
    <w:rsid w:val="00EB4178"/>
    <w:rsid w:val="00EB4204"/>
    <w:rsid w:val="00EB61B6"/>
    <w:rsid w:val="00EB7058"/>
    <w:rsid w:val="00EB7448"/>
    <w:rsid w:val="00EB7840"/>
    <w:rsid w:val="00EC06E9"/>
    <w:rsid w:val="00EC0BB2"/>
    <w:rsid w:val="00EC238A"/>
    <w:rsid w:val="00EC2A59"/>
    <w:rsid w:val="00EC2B5F"/>
    <w:rsid w:val="00EC3D07"/>
    <w:rsid w:val="00EC462B"/>
    <w:rsid w:val="00EC55AD"/>
    <w:rsid w:val="00EC6AB7"/>
    <w:rsid w:val="00EC6DD1"/>
    <w:rsid w:val="00ED0465"/>
    <w:rsid w:val="00ED0B8D"/>
    <w:rsid w:val="00ED0C50"/>
    <w:rsid w:val="00ED1C8D"/>
    <w:rsid w:val="00ED3089"/>
    <w:rsid w:val="00ED337D"/>
    <w:rsid w:val="00ED5661"/>
    <w:rsid w:val="00EE05E3"/>
    <w:rsid w:val="00EE08BE"/>
    <w:rsid w:val="00EE2333"/>
    <w:rsid w:val="00EE2F39"/>
    <w:rsid w:val="00EE408F"/>
    <w:rsid w:val="00EE50CC"/>
    <w:rsid w:val="00EE72C0"/>
    <w:rsid w:val="00EE7381"/>
    <w:rsid w:val="00EF03BA"/>
    <w:rsid w:val="00EF0F48"/>
    <w:rsid w:val="00EF1831"/>
    <w:rsid w:val="00EF22FE"/>
    <w:rsid w:val="00EF266A"/>
    <w:rsid w:val="00EF2C4C"/>
    <w:rsid w:val="00EF364D"/>
    <w:rsid w:val="00EF3DCF"/>
    <w:rsid w:val="00EF5CED"/>
    <w:rsid w:val="00EF60CA"/>
    <w:rsid w:val="00EF69D5"/>
    <w:rsid w:val="00EF6CF9"/>
    <w:rsid w:val="00EF7552"/>
    <w:rsid w:val="00EF7D5B"/>
    <w:rsid w:val="00F00771"/>
    <w:rsid w:val="00F01BF0"/>
    <w:rsid w:val="00F02BFE"/>
    <w:rsid w:val="00F02E57"/>
    <w:rsid w:val="00F034BB"/>
    <w:rsid w:val="00F03DFD"/>
    <w:rsid w:val="00F04BF8"/>
    <w:rsid w:val="00F06230"/>
    <w:rsid w:val="00F075D0"/>
    <w:rsid w:val="00F07CA8"/>
    <w:rsid w:val="00F10C2A"/>
    <w:rsid w:val="00F10E5C"/>
    <w:rsid w:val="00F11F5B"/>
    <w:rsid w:val="00F12EEC"/>
    <w:rsid w:val="00F142CC"/>
    <w:rsid w:val="00F16635"/>
    <w:rsid w:val="00F170C8"/>
    <w:rsid w:val="00F17B20"/>
    <w:rsid w:val="00F20135"/>
    <w:rsid w:val="00F2035C"/>
    <w:rsid w:val="00F215BA"/>
    <w:rsid w:val="00F216EA"/>
    <w:rsid w:val="00F21C08"/>
    <w:rsid w:val="00F2295E"/>
    <w:rsid w:val="00F22F98"/>
    <w:rsid w:val="00F27CB0"/>
    <w:rsid w:val="00F31F71"/>
    <w:rsid w:val="00F3212B"/>
    <w:rsid w:val="00F324E4"/>
    <w:rsid w:val="00F329F8"/>
    <w:rsid w:val="00F3349D"/>
    <w:rsid w:val="00F34B30"/>
    <w:rsid w:val="00F35A90"/>
    <w:rsid w:val="00F36AE3"/>
    <w:rsid w:val="00F37F69"/>
    <w:rsid w:val="00F403B5"/>
    <w:rsid w:val="00F40815"/>
    <w:rsid w:val="00F428EC"/>
    <w:rsid w:val="00F43079"/>
    <w:rsid w:val="00F4405C"/>
    <w:rsid w:val="00F44314"/>
    <w:rsid w:val="00F4524F"/>
    <w:rsid w:val="00F4657E"/>
    <w:rsid w:val="00F47914"/>
    <w:rsid w:val="00F47B0B"/>
    <w:rsid w:val="00F47DE0"/>
    <w:rsid w:val="00F51D02"/>
    <w:rsid w:val="00F529E9"/>
    <w:rsid w:val="00F52EB0"/>
    <w:rsid w:val="00F54FBB"/>
    <w:rsid w:val="00F55C64"/>
    <w:rsid w:val="00F57722"/>
    <w:rsid w:val="00F5789E"/>
    <w:rsid w:val="00F63D0A"/>
    <w:rsid w:val="00F6450E"/>
    <w:rsid w:val="00F656B0"/>
    <w:rsid w:val="00F65DA2"/>
    <w:rsid w:val="00F6606B"/>
    <w:rsid w:val="00F70B05"/>
    <w:rsid w:val="00F71885"/>
    <w:rsid w:val="00F72612"/>
    <w:rsid w:val="00F72752"/>
    <w:rsid w:val="00F72E43"/>
    <w:rsid w:val="00F73293"/>
    <w:rsid w:val="00F76C4C"/>
    <w:rsid w:val="00F80012"/>
    <w:rsid w:val="00F80983"/>
    <w:rsid w:val="00F83EA5"/>
    <w:rsid w:val="00F8545A"/>
    <w:rsid w:val="00F85922"/>
    <w:rsid w:val="00F86788"/>
    <w:rsid w:val="00F91BAA"/>
    <w:rsid w:val="00F93D7A"/>
    <w:rsid w:val="00F94677"/>
    <w:rsid w:val="00F94741"/>
    <w:rsid w:val="00F94E34"/>
    <w:rsid w:val="00F95D67"/>
    <w:rsid w:val="00F9625A"/>
    <w:rsid w:val="00F97618"/>
    <w:rsid w:val="00F976F5"/>
    <w:rsid w:val="00FA0320"/>
    <w:rsid w:val="00FA2324"/>
    <w:rsid w:val="00FA28AC"/>
    <w:rsid w:val="00FA2C05"/>
    <w:rsid w:val="00FA315D"/>
    <w:rsid w:val="00FA387C"/>
    <w:rsid w:val="00FA47C4"/>
    <w:rsid w:val="00FA50C0"/>
    <w:rsid w:val="00FA695A"/>
    <w:rsid w:val="00FA6B01"/>
    <w:rsid w:val="00FA6F44"/>
    <w:rsid w:val="00FA7F21"/>
    <w:rsid w:val="00FB265D"/>
    <w:rsid w:val="00FB2B7F"/>
    <w:rsid w:val="00FB545A"/>
    <w:rsid w:val="00FB564E"/>
    <w:rsid w:val="00FB6656"/>
    <w:rsid w:val="00FC06E5"/>
    <w:rsid w:val="00FC1543"/>
    <w:rsid w:val="00FC24C7"/>
    <w:rsid w:val="00FC279F"/>
    <w:rsid w:val="00FC2BD5"/>
    <w:rsid w:val="00FC3EE2"/>
    <w:rsid w:val="00FC51D1"/>
    <w:rsid w:val="00FC58EF"/>
    <w:rsid w:val="00FC647D"/>
    <w:rsid w:val="00FC6A2D"/>
    <w:rsid w:val="00FC75D0"/>
    <w:rsid w:val="00FD045F"/>
    <w:rsid w:val="00FD0774"/>
    <w:rsid w:val="00FD0A95"/>
    <w:rsid w:val="00FD0D60"/>
    <w:rsid w:val="00FD136C"/>
    <w:rsid w:val="00FD2DB5"/>
    <w:rsid w:val="00FD3121"/>
    <w:rsid w:val="00FD4D1E"/>
    <w:rsid w:val="00FD6BA5"/>
    <w:rsid w:val="00FD75B5"/>
    <w:rsid w:val="00FE0151"/>
    <w:rsid w:val="00FE03C5"/>
    <w:rsid w:val="00FE0AA3"/>
    <w:rsid w:val="00FE3394"/>
    <w:rsid w:val="00FE5065"/>
    <w:rsid w:val="00FE5B97"/>
    <w:rsid w:val="00FE6C20"/>
    <w:rsid w:val="00FE7937"/>
    <w:rsid w:val="00FE7AAA"/>
    <w:rsid w:val="00FF0357"/>
    <w:rsid w:val="00FF0796"/>
    <w:rsid w:val="00FF10EC"/>
    <w:rsid w:val="00FF2569"/>
    <w:rsid w:val="00FF3ABB"/>
    <w:rsid w:val="00FF3D58"/>
    <w:rsid w:val="00FF5474"/>
    <w:rsid w:val="00FF7BE1"/>
    <w:rsid w:val="02D26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8D02297"/>
  <w15:docId w15:val="{88591EF7-2D5E-454D-B2AB-43E324CA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3">
    <w:name w:val="heading 3"/>
    <w:basedOn w:val="Normal"/>
    <w:next w:val="Normal"/>
    <w:link w:val="Heading3Char"/>
    <w:uiPriority w:val="9"/>
    <w:semiHidden/>
    <w:unhideWhenUsed/>
    <w:qFormat/>
    <w:rsid w:val="0003731F"/>
    <w:pPr>
      <w:keepNext/>
      <w:spacing w:before="240" w:after="60" w:line="276" w:lineRule="auto"/>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styleId="Hyperlink">
    <w:name w:val="Hyperlink"/>
    <w:qFormat/>
    <w:rPr>
      <w:color w:val="0000FF"/>
      <w:u w:val="single"/>
    </w:rPr>
  </w:style>
  <w:style w:type="character" w:customStyle="1" w:styleId="HeaderChar">
    <w:name w:val="Header Char"/>
    <w:link w:val="Header"/>
    <w:uiPriority w:val="99"/>
    <w:rPr>
      <w:sz w:val="28"/>
      <w:szCs w:val="28"/>
    </w:rPr>
  </w:style>
  <w:style w:type="paragraph" w:styleId="BodyText2">
    <w:name w:val="Body Text 2"/>
    <w:basedOn w:val="Normal"/>
    <w:link w:val="BodyText2Char"/>
    <w:rPr>
      <w:rFonts w:ascii=".VnTime" w:hAnsi=".VnTime"/>
      <w:b/>
      <w:szCs w:val="20"/>
    </w:rPr>
  </w:style>
  <w:style w:type="paragraph" w:styleId="BodyTextIndent">
    <w:name w:val="Body Text Indent"/>
    <w:basedOn w:val="Normal"/>
    <w:pPr>
      <w:ind w:firstLine="720"/>
      <w:jc w:val="both"/>
    </w:pPr>
    <w:rPr>
      <w:rFonts w:ascii=".VnTime" w:hAnsi=".VnTime"/>
      <w:szCs w:val="20"/>
    </w:rPr>
  </w:style>
  <w:style w:type="paragraph" w:styleId="Footer">
    <w:name w:val="footer"/>
    <w:basedOn w:val="Normal"/>
    <w:qFormat/>
    <w:pPr>
      <w:tabs>
        <w:tab w:val="center" w:pos="4320"/>
        <w:tab w:val="right" w:pos="8640"/>
      </w:tabs>
    </w:pPr>
  </w:style>
  <w:style w:type="paragraph" w:styleId="NormalWeb">
    <w:name w:val="Normal (Web)"/>
    <w:aliases w:val="Char Char Char1"/>
    <w:basedOn w:val="Normal"/>
    <w:link w:val="NormalWebChar"/>
    <w:uiPriority w:val="99"/>
    <w:qFormat/>
    <w:pPr>
      <w:spacing w:before="100" w:beforeAutospacing="1" w:after="100" w:afterAutospacing="1"/>
    </w:pPr>
    <w:rPr>
      <w:sz w:val="24"/>
      <w:szCs w:val="24"/>
    </w:rPr>
  </w:style>
  <w:style w:type="paragraph" w:styleId="Header">
    <w:name w:val="header"/>
    <w:basedOn w:val="Normal"/>
    <w:link w:val="HeaderChar"/>
    <w:uiPriority w:val="99"/>
    <w:qFormat/>
    <w:pPr>
      <w:tabs>
        <w:tab w:val="center" w:pos="4680"/>
        <w:tab w:val="right" w:pos="9360"/>
      </w:tabs>
    </w:pPr>
    <w:rPr>
      <w:lang w:val="x-none" w:eastAsia="x-none"/>
    </w:rPr>
  </w:style>
  <w:style w:type="paragraph" w:customStyle="1" w:styleId="Style3">
    <w:name w:val="_Style 3"/>
    <w:basedOn w:val="Normal"/>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
    <w:name w:val="Char Char Char Char"/>
    <w:basedOn w:val="Normal"/>
    <w:pPr>
      <w:pageBreakBefore/>
      <w:spacing w:before="100" w:beforeAutospacing="1" w:after="100" w:afterAutospacing="1"/>
      <w:jc w:val="both"/>
    </w:pPr>
    <w:rPr>
      <w:rFonts w:ascii="Tahoma" w:hAnsi="Tahoma" w:cs="Tahoma"/>
      <w:sz w:val="20"/>
      <w:szCs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22B5A"/>
    <w:rPr>
      <w:rFonts w:ascii="Segoe UI" w:hAnsi="Segoe UI"/>
      <w:sz w:val="18"/>
      <w:szCs w:val="18"/>
      <w:lang w:val="x-none" w:eastAsia="x-none"/>
    </w:rPr>
  </w:style>
  <w:style w:type="character" w:customStyle="1" w:styleId="BalloonTextChar">
    <w:name w:val="Balloon Text Char"/>
    <w:link w:val="BalloonText"/>
    <w:semiHidden/>
    <w:rsid w:val="00522B5A"/>
    <w:rPr>
      <w:rFonts w:ascii="Segoe UI" w:hAnsi="Segoe UI" w:cs="Segoe UI"/>
      <w:sz w:val="18"/>
      <w:szCs w:val="18"/>
    </w:rPr>
  </w:style>
  <w:style w:type="paragraph" w:customStyle="1" w:styleId="CharChar3CharCharCharCharCharCharCharCharCharCharCharCharCharCharCharCharCharChar">
    <w:name w:val="Char Char3 Char Char Char Char Char Char Char Char Char Char Char Char Char Char Char Char Char Char"/>
    <w:basedOn w:val="Normal"/>
    <w:semiHidden/>
    <w:rsid w:val="00926A4B"/>
    <w:pPr>
      <w:spacing w:after="160" w:line="240" w:lineRule="exact"/>
    </w:pPr>
    <w:rPr>
      <w:rFonts w:ascii="Arial" w:hAnsi="Arial"/>
      <w:sz w:val="22"/>
      <w:szCs w:val="22"/>
    </w:rPr>
  </w:style>
  <w:style w:type="character" w:customStyle="1" w:styleId="NormalWebChar">
    <w:name w:val="Normal (Web) Char"/>
    <w:aliases w:val="Char Char Char1 Char"/>
    <w:link w:val="NormalWeb"/>
    <w:uiPriority w:val="99"/>
    <w:rsid w:val="000B77FD"/>
    <w:rPr>
      <w:sz w:val="24"/>
      <w:szCs w:val="24"/>
      <w:lang w:val="en-US" w:eastAsia="en-US" w:bidi="ar-SA"/>
    </w:rPr>
  </w:style>
  <w:style w:type="paragraph" w:customStyle="1" w:styleId="Char">
    <w:name w:val="Char"/>
    <w:basedOn w:val="Normal"/>
    <w:autoRedefine/>
    <w:rsid w:val="000E6A3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fontstyle01">
    <w:name w:val="fontstyle01"/>
    <w:rsid w:val="00EC2A59"/>
    <w:rPr>
      <w:rFonts w:ascii="Times New Roman" w:hAnsi="Times New Roman" w:cs="Times New Roman" w:hint="default"/>
      <w:b w:val="0"/>
      <w:bCs w:val="0"/>
      <w:i w:val="0"/>
      <w:iCs w:val="0"/>
      <w:color w:val="000000"/>
      <w:sz w:val="28"/>
      <w:szCs w:val="28"/>
    </w:rPr>
  </w:style>
  <w:style w:type="paragraph" w:customStyle="1" w:styleId="CharChar3">
    <w:name w:val="Char Char3"/>
    <w:basedOn w:val="Normal"/>
    <w:semiHidden/>
    <w:rsid w:val="00C11523"/>
    <w:pPr>
      <w:spacing w:after="160" w:line="240" w:lineRule="exact"/>
    </w:pPr>
    <w:rPr>
      <w:rFonts w:ascii="Arial" w:hAnsi="Arial"/>
      <w:sz w:val="22"/>
      <w:szCs w:val="22"/>
    </w:rPr>
  </w:style>
  <w:style w:type="paragraph" w:customStyle="1" w:styleId="CharChar3CharChar">
    <w:name w:val="Char Char3 Char Char"/>
    <w:basedOn w:val="Normal"/>
    <w:semiHidden/>
    <w:rsid w:val="00D05B1A"/>
    <w:pPr>
      <w:spacing w:after="160" w:line="240" w:lineRule="exact"/>
    </w:pPr>
    <w:rPr>
      <w:rFonts w:ascii="Arial" w:hAnsi="Arial"/>
      <w:sz w:val="22"/>
      <w:szCs w:val="22"/>
    </w:rPr>
  </w:style>
  <w:style w:type="paragraph" w:customStyle="1" w:styleId="CharCharCharChar0">
    <w:name w:val="Char Char Char Char"/>
    <w:basedOn w:val="Normal"/>
    <w:semiHidden/>
    <w:rsid w:val="00A566A1"/>
    <w:pPr>
      <w:spacing w:after="160" w:line="240" w:lineRule="exact"/>
    </w:pPr>
    <w:rPr>
      <w:rFonts w:ascii="Arial" w:hAnsi="Arial"/>
      <w:sz w:val="22"/>
      <w:szCs w:val="22"/>
    </w:rPr>
  </w:style>
  <w:style w:type="paragraph" w:customStyle="1" w:styleId="Default">
    <w:name w:val="Default"/>
    <w:rsid w:val="003D72B3"/>
    <w:pPr>
      <w:autoSpaceDE w:val="0"/>
      <w:autoSpaceDN w:val="0"/>
      <w:adjustRightInd w:val="0"/>
    </w:pPr>
    <w:rPr>
      <w:color w:val="000000"/>
      <w:sz w:val="24"/>
      <w:szCs w:val="24"/>
    </w:rPr>
  </w:style>
  <w:style w:type="character" w:customStyle="1" w:styleId="text">
    <w:name w:val="text"/>
    <w:basedOn w:val="DefaultParagraphFont"/>
    <w:rsid w:val="00FF3D58"/>
  </w:style>
  <w:style w:type="paragraph" w:styleId="BodyText3">
    <w:name w:val="Body Text 3"/>
    <w:basedOn w:val="Normal"/>
    <w:rsid w:val="002E3E2A"/>
    <w:pPr>
      <w:spacing w:after="120"/>
    </w:pPr>
    <w:rPr>
      <w:sz w:val="16"/>
      <w:szCs w:val="16"/>
    </w:rPr>
  </w:style>
  <w:style w:type="paragraph" w:customStyle="1" w:styleId="CharChar3CharCharCharCharCharCharCharCharCharCharCharCharCharChar">
    <w:name w:val="Char Char3 Char Char Char Char Char Char Char Char Char Char Char Char Char Char"/>
    <w:basedOn w:val="Normal"/>
    <w:semiHidden/>
    <w:rsid w:val="003E4B0B"/>
    <w:pPr>
      <w:spacing w:after="160" w:line="240" w:lineRule="exact"/>
    </w:pPr>
    <w:rPr>
      <w:rFonts w:ascii="Arial" w:hAnsi="Arial"/>
      <w:sz w:val="22"/>
      <w:szCs w:val="22"/>
    </w:rPr>
  </w:style>
  <w:style w:type="character" w:customStyle="1" w:styleId="BodyText2Char">
    <w:name w:val="Body Text 2 Char"/>
    <w:link w:val="BodyText2"/>
    <w:rsid w:val="001E7F5B"/>
    <w:rPr>
      <w:rFonts w:ascii=".VnTime" w:hAnsi=".VnTime"/>
      <w:b/>
      <w:sz w:val="28"/>
    </w:rPr>
  </w:style>
  <w:style w:type="paragraph" w:customStyle="1" w:styleId="CharChar3CharCharCharCharCharCharCharCharCharCharCharCharCharCharCharCharCharCharCharCharCharCharCharChar">
    <w:name w:val="Char Char3 Char Char Char Char Char Char Char Char Char Char Char Char Char Char Char Char Char Char Char Char Char Char Char Char"/>
    <w:basedOn w:val="Normal"/>
    <w:semiHidden/>
    <w:rsid w:val="00B46DB4"/>
    <w:pPr>
      <w:spacing w:after="160" w:line="240" w:lineRule="exact"/>
    </w:pPr>
    <w:rPr>
      <w:rFonts w:ascii="Arial" w:hAnsi="Arial"/>
      <w:sz w:val="22"/>
      <w:szCs w:val="22"/>
    </w:rPr>
  </w:style>
  <w:style w:type="paragraph" w:styleId="BodyTextIndent2">
    <w:name w:val="Body Text Indent 2"/>
    <w:basedOn w:val="Normal"/>
    <w:link w:val="BodyTextIndent2Char"/>
    <w:unhideWhenUsed/>
    <w:rsid w:val="004F5037"/>
    <w:pPr>
      <w:spacing w:after="120" w:line="480" w:lineRule="auto"/>
      <w:ind w:left="360"/>
    </w:pPr>
  </w:style>
  <w:style w:type="character" w:customStyle="1" w:styleId="BodyTextIndent2Char">
    <w:name w:val="Body Text Indent 2 Char"/>
    <w:link w:val="BodyTextIndent2"/>
    <w:rsid w:val="004F5037"/>
    <w:rPr>
      <w:sz w:val="28"/>
      <w:szCs w:val="28"/>
    </w:rPr>
  </w:style>
  <w:style w:type="paragraph" w:customStyle="1" w:styleId="CharChar3CharCharCharCharCharCharCharCharCharCharCharCharCharCharCharCharCharCharCharCharCharChar">
    <w:name w:val="Char Char3 Char Char Char Char Char Char Char Char Char Char Char Char Char Char Char Char Char Char Char Char Char Char"/>
    <w:basedOn w:val="Normal"/>
    <w:semiHidden/>
    <w:rsid w:val="00EF7552"/>
    <w:pPr>
      <w:spacing w:after="160" w:line="240" w:lineRule="exact"/>
    </w:pPr>
    <w:rPr>
      <w:rFonts w:ascii="Arial" w:hAnsi="Arial"/>
      <w:sz w:val="22"/>
      <w:szCs w:val="22"/>
    </w:rPr>
  </w:style>
  <w:style w:type="paragraph" w:styleId="BodyText">
    <w:name w:val="Body Text"/>
    <w:basedOn w:val="Normal"/>
    <w:link w:val="BodyTextChar"/>
    <w:unhideWhenUsed/>
    <w:rsid w:val="00A92003"/>
    <w:pPr>
      <w:spacing w:after="120"/>
    </w:pPr>
  </w:style>
  <w:style w:type="character" w:customStyle="1" w:styleId="BodyTextChar">
    <w:name w:val="Body Text Char"/>
    <w:link w:val="BodyText"/>
    <w:rsid w:val="00A92003"/>
    <w:rPr>
      <w:sz w:val="28"/>
      <w:szCs w:val="28"/>
    </w:rPr>
  </w:style>
  <w:style w:type="paragraph" w:styleId="BodyTextIndent3">
    <w:name w:val="Body Text Indent 3"/>
    <w:basedOn w:val="Normal"/>
    <w:link w:val="BodyTextIndent3Char"/>
    <w:semiHidden/>
    <w:unhideWhenUsed/>
    <w:rsid w:val="006076C8"/>
    <w:pPr>
      <w:spacing w:after="120"/>
      <w:ind w:left="360"/>
    </w:pPr>
    <w:rPr>
      <w:sz w:val="16"/>
      <w:szCs w:val="16"/>
    </w:rPr>
  </w:style>
  <w:style w:type="character" w:customStyle="1" w:styleId="BodyTextIndent3Char">
    <w:name w:val="Body Text Indent 3 Char"/>
    <w:basedOn w:val="DefaultParagraphFont"/>
    <w:link w:val="BodyTextIndent3"/>
    <w:semiHidden/>
    <w:rsid w:val="006076C8"/>
    <w:rPr>
      <w:sz w:val="16"/>
      <w:szCs w:val="16"/>
    </w:rPr>
  </w:style>
  <w:style w:type="paragraph" w:styleId="ListParagraph">
    <w:name w:val="List Paragraph"/>
    <w:basedOn w:val="Normal"/>
    <w:uiPriority w:val="99"/>
    <w:qFormat/>
    <w:rsid w:val="0066477C"/>
    <w:pPr>
      <w:ind w:left="720"/>
      <w:contextualSpacing/>
    </w:p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rsid w:val="0096638C"/>
    <w:pPr>
      <w:spacing w:after="160" w:line="240" w:lineRule="exact"/>
    </w:pPr>
    <w:rPr>
      <w:rFonts w:ascii="Arial" w:hAnsi="Arial"/>
      <w:sz w:val="22"/>
      <w:szCs w:val="22"/>
    </w:rPr>
  </w:style>
  <w:style w:type="character" w:customStyle="1" w:styleId="Heading3Char">
    <w:name w:val="Heading 3 Char"/>
    <w:basedOn w:val="DefaultParagraphFont"/>
    <w:link w:val="Heading3"/>
    <w:uiPriority w:val="9"/>
    <w:semiHidden/>
    <w:rsid w:val="0003731F"/>
    <w:rPr>
      <w:rFonts w:asciiTheme="majorHAnsi" w:eastAsiaTheme="majorEastAsia" w:hAnsiTheme="majorHAnsi" w:cstheme="majorBidi"/>
      <w:b/>
      <w:bCs/>
      <w:sz w:val="26"/>
      <w:szCs w:val="26"/>
    </w:rPr>
  </w:style>
  <w:style w:type="character" w:styleId="Strong">
    <w:name w:val="Strong"/>
    <w:uiPriority w:val="22"/>
    <w:qFormat/>
    <w:rsid w:val="000373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80652">
      <w:bodyDiv w:val="1"/>
      <w:marLeft w:val="0"/>
      <w:marRight w:val="0"/>
      <w:marTop w:val="0"/>
      <w:marBottom w:val="0"/>
      <w:divBdr>
        <w:top w:val="none" w:sz="0" w:space="0" w:color="auto"/>
        <w:left w:val="none" w:sz="0" w:space="0" w:color="auto"/>
        <w:bottom w:val="none" w:sz="0" w:space="0" w:color="auto"/>
        <w:right w:val="none" w:sz="0" w:space="0" w:color="auto"/>
      </w:divBdr>
    </w:div>
    <w:div w:id="282004363">
      <w:bodyDiv w:val="1"/>
      <w:marLeft w:val="0"/>
      <w:marRight w:val="0"/>
      <w:marTop w:val="0"/>
      <w:marBottom w:val="0"/>
      <w:divBdr>
        <w:top w:val="none" w:sz="0" w:space="0" w:color="auto"/>
        <w:left w:val="none" w:sz="0" w:space="0" w:color="auto"/>
        <w:bottom w:val="none" w:sz="0" w:space="0" w:color="auto"/>
        <w:right w:val="none" w:sz="0" w:space="0" w:color="auto"/>
      </w:divBdr>
    </w:div>
    <w:div w:id="545410799">
      <w:bodyDiv w:val="1"/>
      <w:marLeft w:val="0"/>
      <w:marRight w:val="0"/>
      <w:marTop w:val="0"/>
      <w:marBottom w:val="0"/>
      <w:divBdr>
        <w:top w:val="none" w:sz="0" w:space="0" w:color="auto"/>
        <w:left w:val="none" w:sz="0" w:space="0" w:color="auto"/>
        <w:bottom w:val="none" w:sz="0" w:space="0" w:color="auto"/>
        <w:right w:val="none" w:sz="0" w:space="0" w:color="auto"/>
      </w:divBdr>
    </w:div>
    <w:div w:id="849489276">
      <w:bodyDiv w:val="1"/>
      <w:marLeft w:val="0"/>
      <w:marRight w:val="0"/>
      <w:marTop w:val="0"/>
      <w:marBottom w:val="0"/>
      <w:divBdr>
        <w:top w:val="none" w:sz="0" w:space="0" w:color="auto"/>
        <w:left w:val="none" w:sz="0" w:space="0" w:color="auto"/>
        <w:bottom w:val="none" w:sz="0" w:space="0" w:color="auto"/>
        <w:right w:val="none" w:sz="0" w:space="0" w:color="auto"/>
      </w:divBdr>
    </w:div>
    <w:div w:id="871454074">
      <w:bodyDiv w:val="1"/>
      <w:marLeft w:val="0"/>
      <w:marRight w:val="0"/>
      <w:marTop w:val="0"/>
      <w:marBottom w:val="0"/>
      <w:divBdr>
        <w:top w:val="none" w:sz="0" w:space="0" w:color="auto"/>
        <w:left w:val="none" w:sz="0" w:space="0" w:color="auto"/>
        <w:bottom w:val="none" w:sz="0" w:space="0" w:color="auto"/>
        <w:right w:val="none" w:sz="0" w:space="0" w:color="auto"/>
      </w:divBdr>
    </w:div>
    <w:div w:id="1561745704">
      <w:bodyDiv w:val="1"/>
      <w:marLeft w:val="0"/>
      <w:marRight w:val="0"/>
      <w:marTop w:val="0"/>
      <w:marBottom w:val="0"/>
      <w:divBdr>
        <w:top w:val="none" w:sz="0" w:space="0" w:color="auto"/>
        <w:left w:val="none" w:sz="0" w:space="0" w:color="auto"/>
        <w:bottom w:val="none" w:sz="0" w:space="0" w:color="auto"/>
        <w:right w:val="none" w:sz="0" w:space="0" w:color="auto"/>
      </w:divBdr>
    </w:div>
    <w:div w:id="204239461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9289D-9867-4226-8604-7638F4059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1480</Words>
  <Characters>8441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ỦY BAN NHÂN DÂN</vt:lpstr>
    </vt:vector>
  </TitlesOfParts>
  <Company>&lt;arabianhorse&gt;</Company>
  <LinksUpToDate>false</LinksUpToDate>
  <CharactersWithSpaces>9902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BTCOMXP</dc:creator>
  <cp:lastModifiedBy>User</cp:lastModifiedBy>
  <cp:revision>10</cp:revision>
  <cp:lastPrinted>2026-01-20T09:23:00Z</cp:lastPrinted>
  <dcterms:created xsi:type="dcterms:W3CDTF">2026-06-04T03:52:00Z</dcterms:created>
  <dcterms:modified xsi:type="dcterms:W3CDTF">2026-07-16T02:45:00Z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