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821C40" w14:paraId="6F4CB0AC" w14:textId="77777777" w:rsidTr="00821C40">
        <w:trPr>
          <w:trHeight w:val="1021"/>
        </w:trPr>
        <w:tc>
          <w:tcPr>
            <w:tcW w:w="1660" w:type="pct"/>
            <w:hideMark/>
          </w:tcPr>
          <w:p w14:paraId="728F4093" w14:textId="77777777" w:rsidR="00821C40" w:rsidRDefault="00821C40">
            <w:pPr>
              <w:autoSpaceDN w:val="0"/>
              <w:jc w:val="center"/>
              <w:rPr>
                <w:rFonts w:eastAsia="PMingLiU"/>
                <w:b/>
                <w:sz w:val="26"/>
                <w:szCs w:val="26"/>
                <w:lang w:val="vi-VN"/>
              </w:rPr>
            </w:pPr>
            <w:bookmarkStart w:id="0" w:name="loai_2"/>
            <w:r>
              <w:rPr>
                <w:rFonts w:eastAsia="PMingLiU"/>
                <w:b/>
                <w:sz w:val="26"/>
                <w:szCs w:val="26"/>
              </w:rPr>
              <w:t>HỘI ĐỒNG</w:t>
            </w:r>
            <w:r>
              <w:rPr>
                <w:rFonts w:eastAsia="PMingLiU"/>
                <w:b/>
                <w:sz w:val="26"/>
                <w:szCs w:val="26"/>
                <w:lang w:val="vi-VN"/>
              </w:rPr>
              <w:t xml:space="preserve"> NHÂN DÂN</w:t>
            </w:r>
          </w:p>
          <w:p w14:paraId="7CAD43DB" w14:textId="378832C6" w:rsidR="00821C40" w:rsidRDefault="00821C40">
            <w:pPr>
              <w:autoSpaceDN w:val="0"/>
              <w:jc w:val="center"/>
              <w:rPr>
                <w:rFonts w:eastAsia="PMingLiU"/>
                <w:b/>
                <w:sz w:val="26"/>
                <w:szCs w:val="26"/>
              </w:rPr>
            </w:pPr>
            <w:r>
              <w:rPr>
                <w:noProof/>
              </w:rPr>
              <mc:AlternateContent>
                <mc:Choice Requires="wps">
                  <w:drawing>
                    <wp:anchor distT="4294967221" distB="4294967221" distL="114300" distR="114300" simplePos="0" relativeHeight="251657216" behindDoc="0" locked="0" layoutInCell="1" allowOverlap="1" wp14:anchorId="5F05E592" wp14:editId="259A9D10">
                      <wp:simplePos x="0" y="0"/>
                      <wp:positionH relativeFrom="column">
                        <wp:posOffset>632460</wp:posOffset>
                      </wp:positionH>
                      <wp:positionV relativeFrom="paragraph">
                        <wp:posOffset>220980</wp:posOffset>
                      </wp:positionV>
                      <wp:extent cx="640080" cy="0"/>
                      <wp:effectExtent l="0" t="0" r="2667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aI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"/>
                  </w:pict>
                </mc:Fallback>
              </mc:AlternateContent>
            </w:r>
            <w:r>
              <w:rPr>
                <w:rFonts w:eastAsia="PMingLiU"/>
                <w:b/>
                <w:sz w:val="26"/>
                <w:szCs w:val="26"/>
              </w:rPr>
              <w:t>THÀNH PHỐ ĐỒNG NAI</w:t>
            </w:r>
          </w:p>
        </w:tc>
        <w:tc>
          <w:tcPr>
            <w:tcW w:w="399" w:type="pct"/>
          </w:tcPr>
          <w:p w14:paraId="1E112BE9" w14:textId="77777777" w:rsidR="00821C40" w:rsidRDefault="00821C40">
            <w:pPr>
              <w:autoSpaceDN w:val="0"/>
              <w:jc w:val="center"/>
              <w:rPr>
                <w:rFonts w:eastAsia="PMingLiU"/>
                <w:b/>
                <w:sz w:val="26"/>
                <w:szCs w:val="26"/>
                <w:lang w:val="vi-VN"/>
              </w:rPr>
            </w:pPr>
          </w:p>
          <w:p w14:paraId="13CE4D28" w14:textId="77777777" w:rsidR="00821C40" w:rsidRDefault="00821C40">
            <w:pPr>
              <w:autoSpaceDN w:val="0"/>
              <w:jc w:val="center"/>
              <w:rPr>
                <w:rFonts w:eastAsia="PMingLiU"/>
                <w:sz w:val="28"/>
                <w:szCs w:val="28"/>
                <w:lang w:val="vi-VN"/>
              </w:rPr>
            </w:pPr>
          </w:p>
        </w:tc>
        <w:tc>
          <w:tcPr>
            <w:tcW w:w="2941" w:type="pct"/>
            <w:hideMark/>
          </w:tcPr>
          <w:p w14:paraId="6C72C441" w14:textId="77777777" w:rsidR="00821C40" w:rsidRDefault="00821C40">
            <w:pPr>
              <w:autoSpaceDN w:val="0"/>
              <w:jc w:val="center"/>
              <w:rPr>
                <w:rFonts w:eastAsia="PMingLiU"/>
                <w:b/>
                <w:sz w:val="26"/>
                <w:szCs w:val="26"/>
                <w:lang w:val="vi-VN"/>
              </w:rPr>
            </w:pPr>
            <w:r>
              <w:rPr>
                <w:rFonts w:eastAsia="PMingLiU"/>
                <w:b/>
                <w:sz w:val="26"/>
                <w:szCs w:val="26"/>
                <w:lang w:val="vi-VN"/>
              </w:rPr>
              <w:t>CỘNG HÒA XÃ HỘI CHỦ NGHĨA VIỆT NAM</w:t>
            </w:r>
          </w:p>
          <w:p w14:paraId="09DFF1D2" w14:textId="2FA13B55" w:rsidR="00821C40" w:rsidRDefault="00821C40">
            <w:pPr>
              <w:autoSpaceDN w:val="0"/>
              <w:jc w:val="center"/>
              <w:rPr>
                <w:rFonts w:eastAsia="PMingLiU"/>
                <w:sz w:val="28"/>
                <w:szCs w:val="28"/>
                <w:lang w:val="vi-VN"/>
              </w:rPr>
            </w:pPr>
            <w:r>
              <w:rPr>
                <w:noProof/>
              </w:rPr>
              <mc:AlternateContent>
                <mc:Choice Requires="wps">
                  <w:drawing>
                    <wp:anchor distT="4294967222" distB="4294967222" distL="114300" distR="114300" simplePos="0" relativeHeight="251658240" behindDoc="0" locked="0" layoutInCell="1" allowOverlap="1" wp14:anchorId="004502F6" wp14:editId="18B33FBF">
                      <wp:simplePos x="0" y="0"/>
                      <wp:positionH relativeFrom="column">
                        <wp:posOffset>696595</wp:posOffset>
                      </wp:positionH>
                      <wp:positionV relativeFrom="paragraph">
                        <wp:posOffset>236220</wp:posOffset>
                      </wp:positionV>
                      <wp:extent cx="2143125" cy="0"/>
                      <wp:effectExtent l="0" t="0" r="952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58240;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UlwzEYAgAALwQAAA4AAAAAAAAAAAAAAAAALgIAAGRycy9lMm9Eb2MueG1sUEsBAi0AFAAG&#10;AAgAAAAhALK3LjjeAAAACQEAAA8AAAAAAAAAAAAAAAAAcgQAAGRycy9kb3ducmV2LnhtbFBLBQYA&#10;AAAABAAEAPMAAAB9BQAAAAA=&#10;">
                      <v:stroke joinstyle="miter"/>
                      <o:lock v:ext="edit" shapetype="f"/>
                    </v:line>
                  </w:pict>
                </mc:Fallback>
              </mc:AlternateContent>
            </w:r>
            <w:r>
              <w:rPr>
                <w:rFonts w:eastAsia="PMingLiU"/>
                <w:b/>
                <w:sz w:val="28"/>
                <w:szCs w:val="28"/>
                <w:lang w:val="vi-VN"/>
              </w:rPr>
              <w:t>Độc lập - Tự do - Hạnh phúc</w:t>
            </w:r>
          </w:p>
        </w:tc>
      </w:tr>
      <w:tr w:rsidR="00821C40" w14:paraId="4782DA84" w14:textId="77777777" w:rsidTr="00821C40">
        <w:trPr>
          <w:trHeight w:val="20"/>
        </w:trPr>
        <w:tc>
          <w:tcPr>
            <w:tcW w:w="1660" w:type="pct"/>
            <w:hideMark/>
          </w:tcPr>
          <w:p w14:paraId="6C2296D7" w14:textId="5732A3BA" w:rsidR="00821C40" w:rsidRDefault="00821C40">
            <w:pPr>
              <w:autoSpaceDN w:val="0"/>
              <w:jc w:val="center"/>
              <w:rPr>
                <w:rFonts w:eastAsia="PMingLiU"/>
                <w:b/>
                <w:sz w:val="26"/>
                <w:szCs w:val="26"/>
                <w:lang w:val="vi-VN"/>
              </w:rPr>
            </w:pPr>
            <w:r>
              <w:rPr>
                <w:rFonts w:eastAsia="PMingLiU"/>
                <w:sz w:val="26"/>
                <w:szCs w:val="26"/>
                <w:lang w:val="vi-VN"/>
              </w:rPr>
              <w:t xml:space="preserve">Số: </w:t>
            </w:r>
            <w:r>
              <w:rPr>
                <w:rFonts w:eastAsia="PMingLiU"/>
                <w:sz w:val="26"/>
                <w:szCs w:val="26"/>
              </w:rPr>
              <w:t>05/2026</w:t>
            </w:r>
            <w:r>
              <w:rPr>
                <w:rFonts w:eastAsia="PMingLiU"/>
                <w:sz w:val="26"/>
                <w:szCs w:val="26"/>
                <w:lang w:val="vi-VN"/>
              </w:rPr>
              <w:t>/</w:t>
            </w:r>
            <w:r>
              <w:rPr>
                <w:rFonts w:eastAsia="PMingLiU"/>
                <w:sz w:val="26"/>
                <w:szCs w:val="26"/>
              </w:rPr>
              <w:t>NQ</w:t>
            </w:r>
            <w:r>
              <w:rPr>
                <w:rFonts w:eastAsia="PMingLiU"/>
                <w:sz w:val="26"/>
                <w:szCs w:val="26"/>
                <w:lang w:val="vi-VN"/>
              </w:rPr>
              <w:t>-</w:t>
            </w:r>
            <w:r>
              <w:rPr>
                <w:rFonts w:eastAsia="PMingLiU"/>
                <w:sz w:val="26"/>
                <w:szCs w:val="26"/>
              </w:rPr>
              <w:t>HĐ</w:t>
            </w:r>
            <w:r>
              <w:rPr>
                <w:rFonts w:eastAsia="PMingLiU"/>
                <w:sz w:val="26"/>
                <w:szCs w:val="26"/>
                <w:lang w:val="vi-VN"/>
              </w:rPr>
              <w:t>ND</w:t>
            </w:r>
          </w:p>
        </w:tc>
        <w:tc>
          <w:tcPr>
            <w:tcW w:w="399" w:type="pct"/>
          </w:tcPr>
          <w:p w14:paraId="0601A6BA" w14:textId="77777777" w:rsidR="00821C40" w:rsidRDefault="00821C40">
            <w:pPr>
              <w:autoSpaceDN w:val="0"/>
              <w:jc w:val="center"/>
              <w:rPr>
                <w:rFonts w:eastAsia="PMingLiU"/>
                <w:b/>
                <w:sz w:val="26"/>
                <w:szCs w:val="26"/>
                <w:lang w:val="vi-VN"/>
              </w:rPr>
            </w:pPr>
          </w:p>
        </w:tc>
        <w:tc>
          <w:tcPr>
            <w:tcW w:w="2941" w:type="pct"/>
            <w:hideMark/>
          </w:tcPr>
          <w:p w14:paraId="0865E159" w14:textId="77777777" w:rsidR="00821C40" w:rsidRDefault="00821C40">
            <w:pPr>
              <w:tabs>
                <w:tab w:val="left" w:pos="550"/>
                <w:tab w:val="center" w:pos="2790"/>
              </w:tabs>
              <w:autoSpaceDN w:val="0"/>
              <w:jc w:val="center"/>
              <w:rPr>
                <w:rFonts w:eastAsia="PMingLiU"/>
                <w:b/>
                <w:sz w:val="26"/>
                <w:szCs w:val="26"/>
              </w:rPr>
            </w:pPr>
            <w:r>
              <w:rPr>
                <w:rFonts w:eastAsia="PMingLiU"/>
                <w:i/>
                <w:sz w:val="28"/>
                <w:szCs w:val="28"/>
              </w:rPr>
              <w:t>Đồng Nai</w:t>
            </w:r>
            <w:r>
              <w:rPr>
                <w:rFonts w:eastAsia="PMingLiU"/>
                <w:i/>
                <w:sz w:val="28"/>
                <w:szCs w:val="28"/>
                <w:lang w:val="vi-VN"/>
              </w:rPr>
              <w:t xml:space="preserve">, ngày </w:t>
            </w:r>
            <w:r>
              <w:rPr>
                <w:rFonts w:eastAsia="PMingLiU"/>
                <w:i/>
                <w:sz w:val="28"/>
                <w:szCs w:val="28"/>
              </w:rPr>
              <w:t>09</w:t>
            </w:r>
            <w:r>
              <w:rPr>
                <w:rFonts w:eastAsia="PMingLiU"/>
                <w:i/>
                <w:sz w:val="28"/>
                <w:szCs w:val="28"/>
                <w:lang w:val="vi-VN"/>
              </w:rPr>
              <w:t xml:space="preserve"> tháng </w:t>
            </w:r>
            <w:r>
              <w:rPr>
                <w:rFonts w:eastAsia="PMingLiU"/>
                <w:i/>
                <w:sz w:val="28"/>
                <w:szCs w:val="28"/>
              </w:rPr>
              <w:t>7</w:t>
            </w:r>
            <w:r>
              <w:rPr>
                <w:rFonts w:eastAsia="PMingLiU"/>
                <w:i/>
                <w:sz w:val="28"/>
                <w:szCs w:val="28"/>
                <w:lang w:val="vi-VN"/>
              </w:rPr>
              <w:t xml:space="preserve"> năm 202</w:t>
            </w:r>
            <w:r>
              <w:rPr>
                <w:rFonts w:eastAsia="PMingLiU"/>
                <w:i/>
                <w:sz w:val="28"/>
                <w:szCs w:val="28"/>
              </w:rPr>
              <w:t>6</w:t>
            </w:r>
          </w:p>
        </w:tc>
      </w:tr>
    </w:tbl>
    <w:p w14:paraId="6D03FFED" w14:textId="77777777" w:rsidR="007D72D3" w:rsidRPr="00821C40" w:rsidRDefault="007D72D3" w:rsidP="00821C40">
      <w:pPr>
        <w:jc w:val="center"/>
        <w:rPr>
          <w:rFonts w:asciiTheme="majorHAnsi" w:hAnsiTheme="majorHAnsi" w:cstheme="majorHAnsi"/>
          <w:b/>
          <w:bCs/>
          <w:sz w:val="28"/>
          <w:szCs w:val="28"/>
        </w:rPr>
      </w:pPr>
    </w:p>
    <w:p w14:paraId="4D7E1D69" w14:textId="77777777" w:rsidR="00CA36DF" w:rsidRPr="00821C40" w:rsidRDefault="008B3E25" w:rsidP="00821C40">
      <w:pPr>
        <w:jc w:val="center"/>
        <w:rPr>
          <w:rFonts w:asciiTheme="majorHAnsi" w:hAnsiTheme="majorHAnsi" w:cstheme="majorHAnsi"/>
          <w:b/>
          <w:bCs/>
          <w:sz w:val="28"/>
          <w:szCs w:val="28"/>
        </w:rPr>
      </w:pPr>
      <w:r w:rsidRPr="00821C40">
        <w:rPr>
          <w:rFonts w:asciiTheme="majorHAnsi" w:hAnsiTheme="majorHAnsi" w:cstheme="majorHAnsi"/>
          <w:b/>
          <w:bCs/>
          <w:sz w:val="28"/>
          <w:szCs w:val="28"/>
        </w:rPr>
        <w:t>NGHỊ QUYẾT</w:t>
      </w:r>
    </w:p>
    <w:p w14:paraId="7A3B17CA" w14:textId="77777777" w:rsidR="00512289" w:rsidRPr="00821C40" w:rsidRDefault="00453C3C" w:rsidP="00821C40">
      <w:pPr>
        <w:jc w:val="center"/>
        <w:rPr>
          <w:rFonts w:asciiTheme="majorHAnsi" w:hAnsiTheme="majorHAnsi" w:cstheme="majorHAnsi"/>
          <w:b/>
          <w:sz w:val="28"/>
          <w:szCs w:val="28"/>
          <w:lang w:val="vi-VN"/>
        </w:rPr>
      </w:pPr>
      <w:bookmarkStart w:id="1" w:name="loai_2_name"/>
      <w:bookmarkEnd w:id="0"/>
      <w:r w:rsidRPr="00821C40">
        <w:rPr>
          <w:rFonts w:asciiTheme="majorHAnsi" w:hAnsiTheme="majorHAnsi" w:cstheme="majorHAnsi"/>
          <w:b/>
          <w:bCs/>
          <w:sz w:val="28"/>
          <w:szCs w:val="28"/>
          <w:lang w:val="vi-VN"/>
        </w:rPr>
        <w:t xml:space="preserve">Quy </w:t>
      </w:r>
      <w:r w:rsidR="00E36595" w:rsidRPr="00821C40">
        <w:rPr>
          <w:rFonts w:asciiTheme="majorHAnsi" w:hAnsiTheme="majorHAnsi" w:cstheme="majorHAnsi"/>
          <w:b/>
          <w:bCs/>
          <w:sz w:val="28"/>
          <w:szCs w:val="28"/>
          <w:lang w:val="vi-VN"/>
        </w:rPr>
        <w:t xml:space="preserve">định </w:t>
      </w:r>
      <w:bookmarkStart w:id="2" w:name="chuong_1_1"/>
      <w:bookmarkEnd w:id="1"/>
      <w:r w:rsidR="00C25138" w:rsidRPr="00821C40">
        <w:rPr>
          <w:rFonts w:asciiTheme="majorHAnsi" w:hAnsiTheme="majorHAnsi" w:cstheme="majorHAnsi"/>
          <w:b/>
          <w:sz w:val="28"/>
          <w:szCs w:val="28"/>
          <w:lang w:val="vi-VN"/>
        </w:rPr>
        <w:t>một số nội dung, mức chi hoạt động của</w:t>
      </w:r>
    </w:p>
    <w:p w14:paraId="480C87A2" w14:textId="77777777" w:rsidR="00A10E43" w:rsidRPr="00821C40" w:rsidRDefault="00C25138" w:rsidP="00821C40">
      <w:pPr>
        <w:jc w:val="center"/>
        <w:rPr>
          <w:rFonts w:asciiTheme="majorHAnsi" w:hAnsiTheme="majorHAnsi" w:cstheme="majorHAnsi"/>
          <w:b/>
          <w:sz w:val="28"/>
          <w:szCs w:val="28"/>
          <w:lang w:val="vi-VN"/>
        </w:rPr>
      </w:pPr>
      <w:r w:rsidRPr="00821C40">
        <w:rPr>
          <w:rFonts w:asciiTheme="majorHAnsi" w:hAnsiTheme="majorHAnsi" w:cstheme="majorHAnsi"/>
          <w:b/>
          <w:sz w:val="28"/>
          <w:szCs w:val="28"/>
          <w:lang w:val="vi-VN"/>
        </w:rPr>
        <w:t>Đảng ủy xã, phường</w:t>
      </w:r>
    </w:p>
    <w:p w14:paraId="23BC3762" w14:textId="6FEAA4DE" w:rsidR="00512289" w:rsidRPr="00821C40" w:rsidRDefault="00512289" w:rsidP="00821C40">
      <w:pPr>
        <w:jc w:val="center"/>
        <w:rPr>
          <w:rFonts w:asciiTheme="majorHAnsi" w:hAnsiTheme="majorHAnsi" w:cstheme="majorHAnsi"/>
          <w:b/>
          <w:sz w:val="28"/>
          <w:szCs w:val="28"/>
          <w:lang w:val="vi-VN"/>
        </w:rPr>
      </w:pPr>
    </w:p>
    <w:p w14:paraId="06A562CD" w14:textId="77777777" w:rsidR="00512289" w:rsidRPr="00821C40" w:rsidRDefault="00512289" w:rsidP="00821C40">
      <w:pPr>
        <w:jc w:val="center"/>
        <w:rPr>
          <w:rFonts w:asciiTheme="majorHAnsi" w:hAnsiTheme="majorHAnsi" w:cstheme="majorHAnsi"/>
          <w:b/>
          <w:sz w:val="28"/>
          <w:szCs w:val="28"/>
          <w:lang w:val="vi-VN"/>
        </w:rPr>
      </w:pPr>
    </w:p>
    <w:p w14:paraId="11CC0ECB" w14:textId="77777777" w:rsidR="00512289" w:rsidRPr="005600E5" w:rsidRDefault="0025639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i/>
          <w:iCs/>
          <w:sz w:val="28"/>
          <w:szCs w:val="28"/>
          <w:lang w:val="vi-VN"/>
        </w:rPr>
        <w:t xml:space="preserve">Căn cứ Luật Tổ chức chính quyền địa phương </w:t>
      </w:r>
      <w:r w:rsidR="00650F15" w:rsidRPr="005600E5">
        <w:rPr>
          <w:rFonts w:asciiTheme="majorHAnsi" w:hAnsiTheme="majorHAnsi" w:cstheme="majorHAnsi"/>
          <w:i/>
          <w:iCs/>
          <w:sz w:val="28"/>
          <w:szCs w:val="28"/>
          <w:lang w:val="vi-VN"/>
        </w:rPr>
        <w:t>số 72/2025/QH15</w:t>
      </w:r>
      <w:r w:rsidRPr="005600E5">
        <w:rPr>
          <w:rFonts w:asciiTheme="majorHAnsi" w:hAnsiTheme="majorHAnsi" w:cstheme="majorHAnsi"/>
          <w:i/>
          <w:iCs/>
          <w:sz w:val="28"/>
          <w:szCs w:val="28"/>
          <w:lang w:val="vi-VN"/>
        </w:rPr>
        <w:t>;</w:t>
      </w:r>
    </w:p>
    <w:p w14:paraId="5C603DB0" w14:textId="77777777" w:rsidR="00512289" w:rsidRPr="005600E5" w:rsidRDefault="0025639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i/>
          <w:iCs/>
          <w:sz w:val="28"/>
          <w:szCs w:val="28"/>
          <w:lang w:val="vi-VN"/>
        </w:rPr>
        <w:t xml:space="preserve">Căn cứ Luật Ban hành văn bản quy phạm pháp luật </w:t>
      </w:r>
      <w:r w:rsidR="00650F15" w:rsidRPr="005600E5">
        <w:rPr>
          <w:rFonts w:asciiTheme="majorHAnsi" w:hAnsiTheme="majorHAnsi" w:cstheme="majorHAnsi"/>
          <w:i/>
          <w:iCs/>
          <w:sz w:val="28"/>
          <w:szCs w:val="28"/>
          <w:lang w:val="vi-VN"/>
        </w:rPr>
        <w:t>số 64/2025/QH15 được sửa đổi, bổ sung bởi Luật số 87/2025/QH15</w:t>
      </w:r>
      <w:r w:rsidRPr="005600E5">
        <w:rPr>
          <w:rFonts w:asciiTheme="majorHAnsi" w:hAnsiTheme="majorHAnsi" w:cstheme="majorHAnsi"/>
          <w:i/>
          <w:iCs/>
          <w:sz w:val="28"/>
          <w:szCs w:val="28"/>
          <w:lang w:val="vi-VN"/>
        </w:rPr>
        <w:t>;</w:t>
      </w:r>
    </w:p>
    <w:p w14:paraId="732B6EC3" w14:textId="77777777" w:rsidR="00512289" w:rsidRPr="005600E5" w:rsidRDefault="0025639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i/>
          <w:iCs/>
          <w:sz w:val="28"/>
          <w:szCs w:val="28"/>
          <w:lang w:val="vi-VN"/>
        </w:rPr>
        <w:t xml:space="preserve">Căn cứ Luật Ngân sách </w:t>
      </w:r>
      <w:r w:rsidR="009F7DC2" w:rsidRPr="005600E5">
        <w:rPr>
          <w:rFonts w:asciiTheme="majorHAnsi" w:hAnsiTheme="majorHAnsi" w:cstheme="majorHAnsi"/>
          <w:i/>
          <w:iCs/>
          <w:sz w:val="28"/>
          <w:szCs w:val="28"/>
          <w:lang w:val="vi-VN"/>
        </w:rPr>
        <w:t xml:space="preserve">nhà nước </w:t>
      </w:r>
      <w:r w:rsidR="00650F15" w:rsidRPr="005600E5">
        <w:rPr>
          <w:rFonts w:asciiTheme="majorHAnsi" w:hAnsiTheme="majorHAnsi" w:cstheme="majorHAnsi"/>
          <w:i/>
          <w:iCs/>
          <w:sz w:val="28"/>
          <w:szCs w:val="28"/>
          <w:lang w:val="vi-VN"/>
        </w:rPr>
        <w:t>số 89/2025/QH15</w:t>
      </w:r>
      <w:r w:rsidRPr="005600E5">
        <w:rPr>
          <w:rFonts w:asciiTheme="majorHAnsi" w:hAnsiTheme="majorHAnsi" w:cstheme="majorHAnsi"/>
          <w:i/>
          <w:iCs/>
          <w:sz w:val="28"/>
          <w:szCs w:val="28"/>
          <w:lang w:val="vi-VN"/>
        </w:rPr>
        <w:t>;</w:t>
      </w:r>
    </w:p>
    <w:p w14:paraId="64452945" w14:textId="77777777" w:rsidR="00267774" w:rsidRPr="005600E5" w:rsidRDefault="003A7AE8"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i/>
          <w:sz w:val="28"/>
          <w:szCs w:val="28"/>
          <w:lang w:val="vi-VN"/>
        </w:rPr>
        <w:t xml:space="preserve">Căn </w:t>
      </w:r>
      <w:r w:rsidRPr="005600E5">
        <w:rPr>
          <w:rFonts w:asciiTheme="majorHAnsi" w:hAnsiTheme="majorHAnsi" w:cstheme="majorHAnsi"/>
          <w:bCs/>
          <w:i/>
          <w:sz w:val="28"/>
          <w:szCs w:val="28"/>
          <w:lang w:val="nl-NL"/>
        </w:rPr>
        <w:t>cứ Nghị định số 73/2026/NĐ-CP của Chính phủ quy định chi tiết và hướng dẫn thi hành một số điều của Luật Ngân sách nhà nước</w:t>
      </w:r>
      <w:r w:rsidRPr="005600E5">
        <w:rPr>
          <w:rFonts w:asciiTheme="majorHAnsi" w:hAnsiTheme="majorHAnsi" w:cstheme="majorHAnsi"/>
          <w:bCs/>
          <w:i/>
          <w:sz w:val="28"/>
          <w:szCs w:val="28"/>
          <w:lang w:val="vi-VN"/>
        </w:rPr>
        <w:t>;</w:t>
      </w:r>
    </w:p>
    <w:p w14:paraId="4C4D34C7" w14:textId="583E45D0" w:rsidR="00267774" w:rsidRPr="005600E5" w:rsidRDefault="00FB383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Cs/>
          <w:i/>
          <w:sz w:val="28"/>
          <w:szCs w:val="28"/>
          <w:lang w:val="vi-VN"/>
        </w:rPr>
        <w:t>X</w:t>
      </w:r>
      <w:r w:rsidR="008B3E25" w:rsidRPr="005600E5">
        <w:rPr>
          <w:rFonts w:asciiTheme="majorHAnsi" w:hAnsiTheme="majorHAnsi" w:cstheme="majorHAnsi"/>
          <w:bCs/>
          <w:i/>
          <w:sz w:val="28"/>
          <w:szCs w:val="28"/>
          <w:lang w:val="vi-VN"/>
        </w:rPr>
        <w:t>ét Tờ trình số</w:t>
      </w:r>
      <w:r w:rsidR="00267774" w:rsidRPr="005600E5">
        <w:rPr>
          <w:rFonts w:asciiTheme="majorHAnsi" w:hAnsiTheme="majorHAnsi" w:cstheme="majorHAnsi"/>
          <w:bCs/>
          <w:i/>
          <w:sz w:val="28"/>
          <w:szCs w:val="28"/>
          <w:lang w:val="vi-VN"/>
        </w:rPr>
        <w:t xml:space="preserve"> 99</w:t>
      </w:r>
      <w:r w:rsidR="008B3E25" w:rsidRPr="005600E5">
        <w:rPr>
          <w:rFonts w:asciiTheme="majorHAnsi" w:hAnsiTheme="majorHAnsi" w:cstheme="majorHAnsi"/>
          <w:bCs/>
          <w:i/>
          <w:sz w:val="28"/>
          <w:szCs w:val="28"/>
          <w:lang w:val="vi-VN"/>
        </w:rPr>
        <w:t>/TTr-UBND ngày</w:t>
      </w:r>
      <w:r w:rsidR="00267774" w:rsidRPr="005600E5">
        <w:rPr>
          <w:rFonts w:asciiTheme="majorHAnsi" w:hAnsiTheme="majorHAnsi" w:cstheme="majorHAnsi"/>
          <w:bCs/>
          <w:i/>
          <w:sz w:val="28"/>
          <w:szCs w:val="28"/>
          <w:lang w:val="vi-VN"/>
        </w:rPr>
        <w:t xml:space="preserve"> 02</w:t>
      </w:r>
      <w:r w:rsidR="00D2295D" w:rsidRPr="005600E5">
        <w:rPr>
          <w:rFonts w:asciiTheme="majorHAnsi" w:hAnsiTheme="majorHAnsi" w:cstheme="majorHAnsi"/>
          <w:bCs/>
          <w:i/>
          <w:sz w:val="28"/>
          <w:szCs w:val="28"/>
          <w:lang w:val="vi-VN"/>
        </w:rPr>
        <w:t xml:space="preserve"> </w:t>
      </w:r>
      <w:r w:rsidR="003D54A0" w:rsidRPr="005600E5">
        <w:rPr>
          <w:rFonts w:asciiTheme="majorHAnsi" w:hAnsiTheme="majorHAnsi" w:cstheme="majorHAnsi"/>
          <w:bCs/>
          <w:i/>
          <w:sz w:val="28"/>
          <w:szCs w:val="28"/>
          <w:lang w:val="vi-VN"/>
        </w:rPr>
        <w:t>tháng</w:t>
      </w:r>
      <w:r w:rsidR="00267774" w:rsidRPr="005600E5">
        <w:rPr>
          <w:rFonts w:asciiTheme="majorHAnsi" w:hAnsiTheme="majorHAnsi" w:cstheme="majorHAnsi"/>
          <w:bCs/>
          <w:i/>
          <w:sz w:val="28"/>
          <w:szCs w:val="28"/>
          <w:lang w:val="vi-VN"/>
        </w:rPr>
        <w:t xml:space="preserve"> 7 </w:t>
      </w:r>
      <w:r w:rsidR="003D54A0" w:rsidRPr="005600E5">
        <w:rPr>
          <w:rFonts w:asciiTheme="majorHAnsi" w:hAnsiTheme="majorHAnsi" w:cstheme="majorHAnsi"/>
          <w:bCs/>
          <w:i/>
          <w:sz w:val="28"/>
          <w:szCs w:val="28"/>
          <w:lang w:val="vi-VN"/>
        </w:rPr>
        <w:t>năm 202</w:t>
      </w:r>
      <w:r w:rsidR="00C25138" w:rsidRPr="005600E5">
        <w:rPr>
          <w:rFonts w:asciiTheme="majorHAnsi" w:hAnsiTheme="majorHAnsi" w:cstheme="majorHAnsi"/>
          <w:bCs/>
          <w:i/>
          <w:sz w:val="28"/>
          <w:szCs w:val="28"/>
          <w:lang w:val="vi-VN"/>
        </w:rPr>
        <w:t>6</w:t>
      </w:r>
      <w:r w:rsidR="002C3C34" w:rsidRPr="005600E5">
        <w:rPr>
          <w:rFonts w:asciiTheme="majorHAnsi" w:hAnsiTheme="majorHAnsi" w:cstheme="majorHAnsi"/>
          <w:bCs/>
          <w:i/>
          <w:sz w:val="28"/>
          <w:szCs w:val="28"/>
          <w:lang w:val="vi-VN"/>
        </w:rPr>
        <w:t xml:space="preserve"> </w:t>
      </w:r>
      <w:r w:rsidR="008B3E25" w:rsidRPr="005600E5">
        <w:rPr>
          <w:rFonts w:asciiTheme="majorHAnsi" w:hAnsiTheme="majorHAnsi" w:cstheme="majorHAnsi"/>
          <w:bCs/>
          <w:i/>
          <w:sz w:val="28"/>
          <w:szCs w:val="28"/>
          <w:lang w:val="vi-VN"/>
        </w:rPr>
        <w:t xml:space="preserve">của Ủy ban nhân dân </w:t>
      </w:r>
      <w:r w:rsidR="00C25138" w:rsidRPr="005600E5">
        <w:rPr>
          <w:rFonts w:asciiTheme="majorHAnsi" w:hAnsiTheme="majorHAnsi" w:cstheme="majorHAnsi"/>
          <w:bCs/>
          <w:i/>
          <w:sz w:val="28"/>
          <w:szCs w:val="28"/>
          <w:lang w:val="vi-VN"/>
        </w:rPr>
        <w:t>thành phố</w:t>
      </w:r>
      <w:r w:rsidR="00267774" w:rsidRPr="005600E5">
        <w:rPr>
          <w:rFonts w:asciiTheme="majorHAnsi" w:hAnsiTheme="majorHAnsi" w:cstheme="majorHAnsi"/>
          <w:bCs/>
          <w:i/>
          <w:sz w:val="28"/>
          <w:szCs w:val="28"/>
          <w:lang w:val="vi-VN"/>
        </w:rPr>
        <w:t xml:space="preserve"> về</w:t>
      </w:r>
      <w:r w:rsidR="008B3E25" w:rsidRPr="005600E5">
        <w:rPr>
          <w:rFonts w:asciiTheme="majorHAnsi" w:hAnsiTheme="majorHAnsi" w:cstheme="majorHAnsi"/>
          <w:bCs/>
          <w:i/>
          <w:sz w:val="28"/>
          <w:szCs w:val="28"/>
          <w:lang w:val="vi-VN"/>
        </w:rPr>
        <w:t xml:space="preserve"> </w:t>
      </w:r>
      <w:r w:rsidR="00A42273" w:rsidRPr="005600E5">
        <w:rPr>
          <w:rFonts w:asciiTheme="majorHAnsi" w:hAnsiTheme="majorHAnsi" w:cstheme="majorHAnsi"/>
          <w:bCs/>
          <w:i/>
          <w:sz w:val="28"/>
          <w:szCs w:val="28"/>
          <w:lang w:val="vi-VN"/>
        </w:rPr>
        <w:t xml:space="preserve">dự thảo </w:t>
      </w:r>
      <w:r w:rsidR="00267774" w:rsidRPr="005600E5">
        <w:rPr>
          <w:rFonts w:asciiTheme="majorHAnsi" w:hAnsiTheme="majorHAnsi" w:cstheme="majorHAnsi"/>
          <w:bCs/>
          <w:i/>
          <w:sz w:val="28"/>
          <w:szCs w:val="28"/>
          <w:lang w:val="vi-VN"/>
        </w:rPr>
        <w:t>n</w:t>
      </w:r>
      <w:r w:rsidR="00A42273" w:rsidRPr="005600E5">
        <w:rPr>
          <w:rFonts w:asciiTheme="majorHAnsi" w:hAnsiTheme="majorHAnsi" w:cstheme="majorHAnsi"/>
          <w:bCs/>
          <w:i/>
          <w:sz w:val="28"/>
          <w:szCs w:val="28"/>
          <w:lang w:val="vi-VN"/>
        </w:rPr>
        <w:t xml:space="preserve">ghị quyết </w:t>
      </w:r>
      <w:r w:rsidR="00C25138" w:rsidRPr="005600E5">
        <w:rPr>
          <w:rFonts w:asciiTheme="majorHAnsi" w:hAnsiTheme="majorHAnsi" w:cstheme="majorHAnsi"/>
          <w:i/>
          <w:sz w:val="28"/>
          <w:szCs w:val="28"/>
          <w:lang w:val="vi-VN"/>
        </w:rPr>
        <w:t>quy định một số nội dung, mức chi hoạt động của Đảng ủy xã, phường</w:t>
      </w:r>
      <w:r w:rsidR="008B3E25" w:rsidRPr="005600E5">
        <w:rPr>
          <w:rFonts w:asciiTheme="majorHAnsi" w:hAnsiTheme="majorHAnsi" w:cstheme="majorHAnsi"/>
          <w:i/>
          <w:iCs/>
          <w:sz w:val="28"/>
          <w:szCs w:val="28"/>
          <w:lang w:val="vi-VN"/>
        </w:rPr>
        <w:t xml:space="preserve">; </w:t>
      </w:r>
      <w:r w:rsidR="00256391" w:rsidRPr="005600E5">
        <w:rPr>
          <w:rFonts w:asciiTheme="majorHAnsi" w:hAnsiTheme="majorHAnsi" w:cstheme="majorHAnsi"/>
          <w:i/>
          <w:iCs/>
          <w:sz w:val="28"/>
          <w:szCs w:val="28"/>
          <w:lang w:val="vi-VN"/>
        </w:rPr>
        <w:t>Báo cáo thẩm tra</w:t>
      </w:r>
      <w:r w:rsidR="00FF7F72" w:rsidRPr="005600E5">
        <w:rPr>
          <w:rFonts w:asciiTheme="majorHAnsi" w:hAnsiTheme="majorHAnsi" w:cstheme="majorHAnsi"/>
          <w:i/>
          <w:iCs/>
          <w:sz w:val="28"/>
          <w:szCs w:val="28"/>
          <w:lang w:val="vi-VN"/>
        </w:rPr>
        <w:t xml:space="preserve"> </w:t>
      </w:r>
      <w:r w:rsidR="009F7DC2" w:rsidRPr="005600E5">
        <w:rPr>
          <w:rFonts w:asciiTheme="majorHAnsi" w:hAnsiTheme="majorHAnsi" w:cstheme="majorHAnsi"/>
          <w:i/>
          <w:iCs/>
          <w:sz w:val="28"/>
          <w:szCs w:val="28"/>
          <w:lang w:val="vi-VN"/>
        </w:rPr>
        <w:t>số</w:t>
      </w:r>
      <w:r w:rsidR="00267774" w:rsidRPr="005600E5">
        <w:rPr>
          <w:rFonts w:asciiTheme="majorHAnsi" w:hAnsiTheme="majorHAnsi" w:cstheme="majorHAnsi"/>
          <w:i/>
          <w:iCs/>
          <w:sz w:val="28"/>
          <w:szCs w:val="28"/>
          <w:lang w:val="vi-VN"/>
        </w:rPr>
        <w:t xml:space="preserve"> 65</w:t>
      </w:r>
      <w:r w:rsidR="009F7DC2" w:rsidRPr="005600E5">
        <w:rPr>
          <w:rFonts w:asciiTheme="majorHAnsi" w:hAnsiTheme="majorHAnsi" w:cstheme="majorHAnsi"/>
          <w:i/>
          <w:iCs/>
          <w:sz w:val="28"/>
          <w:szCs w:val="28"/>
          <w:lang w:val="vi-VN"/>
        </w:rPr>
        <w:t>/BC-BKTNS ngày</w:t>
      </w:r>
      <w:r w:rsidR="00267774" w:rsidRPr="005600E5">
        <w:rPr>
          <w:rFonts w:asciiTheme="majorHAnsi" w:hAnsiTheme="majorHAnsi" w:cstheme="majorHAnsi"/>
          <w:i/>
          <w:iCs/>
          <w:sz w:val="28"/>
          <w:szCs w:val="28"/>
          <w:lang w:val="vi-VN"/>
        </w:rPr>
        <w:t xml:space="preserve"> 02</w:t>
      </w:r>
      <w:r w:rsidR="00C146F9" w:rsidRPr="005600E5">
        <w:rPr>
          <w:rFonts w:asciiTheme="majorHAnsi" w:hAnsiTheme="majorHAnsi" w:cstheme="majorHAnsi"/>
          <w:i/>
          <w:iCs/>
          <w:sz w:val="28"/>
          <w:szCs w:val="28"/>
          <w:lang w:val="vi-VN"/>
        </w:rPr>
        <w:t xml:space="preserve"> </w:t>
      </w:r>
      <w:r w:rsidR="009F7DC2" w:rsidRPr="005600E5">
        <w:rPr>
          <w:rFonts w:asciiTheme="majorHAnsi" w:hAnsiTheme="majorHAnsi" w:cstheme="majorHAnsi"/>
          <w:i/>
          <w:iCs/>
          <w:sz w:val="28"/>
          <w:szCs w:val="28"/>
          <w:lang w:val="vi-VN"/>
        </w:rPr>
        <w:t>tháng</w:t>
      </w:r>
      <w:r w:rsidR="00267774" w:rsidRPr="005600E5">
        <w:rPr>
          <w:rFonts w:asciiTheme="majorHAnsi" w:hAnsiTheme="majorHAnsi" w:cstheme="majorHAnsi"/>
          <w:i/>
          <w:iCs/>
          <w:sz w:val="28"/>
          <w:szCs w:val="28"/>
          <w:lang w:val="vi-VN"/>
        </w:rPr>
        <w:t xml:space="preserve"> 7</w:t>
      </w:r>
      <w:r w:rsidR="00C25138" w:rsidRPr="005600E5">
        <w:rPr>
          <w:rFonts w:asciiTheme="majorHAnsi" w:hAnsiTheme="majorHAnsi" w:cstheme="majorHAnsi"/>
          <w:i/>
          <w:iCs/>
          <w:sz w:val="28"/>
          <w:szCs w:val="28"/>
          <w:lang w:val="vi-VN"/>
        </w:rPr>
        <w:t xml:space="preserve"> năm 2026</w:t>
      </w:r>
      <w:r w:rsidR="00A42273" w:rsidRPr="005600E5">
        <w:rPr>
          <w:rFonts w:asciiTheme="majorHAnsi" w:hAnsiTheme="majorHAnsi" w:cstheme="majorHAnsi"/>
          <w:i/>
          <w:iCs/>
          <w:sz w:val="28"/>
          <w:szCs w:val="28"/>
          <w:lang w:val="vi-VN"/>
        </w:rPr>
        <w:t xml:space="preserve"> </w:t>
      </w:r>
      <w:r w:rsidR="008B3E25" w:rsidRPr="005600E5">
        <w:rPr>
          <w:rFonts w:asciiTheme="majorHAnsi" w:hAnsiTheme="majorHAnsi" w:cstheme="majorHAnsi"/>
          <w:i/>
          <w:iCs/>
          <w:sz w:val="28"/>
          <w:szCs w:val="28"/>
          <w:lang w:val="vi-VN"/>
        </w:rPr>
        <w:t xml:space="preserve">của Ban Kinh tế - Ngân sách </w:t>
      </w:r>
      <w:r w:rsidR="00256391" w:rsidRPr="005600E5">
        <w:rPr>
          <w:rFonts w:asciiTheme="majorHAnsi" w:hAnsiTheme="majorHAnsi" w:cstheme="majorHAnsi"/>
          <w:i/>
          <w:iCs/>
          <w:sz w:val="28"/>
          <w:szCs w:val="28"/>
          <w:lang w:val="vi-VN"/>
        </w:rPr>
        <w:t xml:space="preserve">Hội đồng nhân dân </w:t>
      </w:r>
      <w:r w:rsidR="00C25138" w:rsidRPr="005600E5">
        <w:rPr>
          <w:rFonts w:asciiTheme="majorHAnsi" w:hAnsiTheme="majorHAnsi" w:cstheme="majorHAnsi"/>
          <w:i/>
          <w:iCs/>
          <w:sz w:val="28"/>
          <w:szCs w:val="28"/>
          <w:lang w:val="vi-VN"/>
        </w:rPr>
        <w:t>thành phố</w:t>
      </w:r>
      <w:r w:rsidR="00256391" w:rsidRPr="005600E5">
        <w:rPr>
          <w:rFonts w:asciiTheme="majorHAnsi" w:hAnsiTheme="majorHAnsi" w:cstheme="majorHAnsi"/>
          <w:i/>
          <w:iCs/>
          <w:sz w:val="28"/>
          <w:szCs w:val="28"/>
          <w:lang w:val="vi-VN"/>
        </w:rPr>
        <w:t xml:space="preserve">; </w:t>
      </w:r>
      <w:r w:rsidR="008B3E25" w:rsidRPr="005600E5">
        <w:rPr>
          <w:rFonts w:asciiTheme="majorHAnsi" w:hAnsiTheme="majorHAnsi" w:cstheme="majorHAnsi"/>
          <w:i/>
          <w:iCs/>
          <w:sz w:val="28"/>
          <w:szCs w:val="28"/>
          <w:lang w:val="vi-VN"/>
        </w:rPr>
        <w:t xml:space="preserve">ý kiến thảo luận của </w:t>
      </w:r>
      <w:r w:rsidR="00650F15" w:rsidRPr="005600E5">
        <w:rPr>
          <w:rFonts w:asciiTheme="majorHAnsi" w:hAnsiTheme="majorHAnsi" w:cstheme="majorHAnsi"/>
          <w:i/>
          <w:iCs/>
          <w:sz w:val="28"/>
          <w:szCs w:val="28"/>
          <w:lang w:val="vi-VN"/>
        </w:rPr>
        <w:t>đ</w:t>
      </w:r>
      <w:r w:rsidR="00D11D03" w:rsidRPr="005600E5">
        <w:rPr>
          <w:rFonts w:asciiTheme="majorHAnsi" w:hAnsiTheme="majorHAnsi" w:cstheme="majorHAnsi"/>
          <w:i/>
          <w:iCs/>
          <w:sz w:val="28"/>
          <w:szCs w:val="28"/>
          <w:lang w:val="vi-VN"/>
        </w:rPr>
        <w:t xml:space="preserve">ại biểu </w:t>
      </w:r>
      <w:r w:rsidR="00256391" w:rsidRPr="005600E5">
        <w:rPr>
          <w:rFonts w:asciiTheme="majorHAnsi" w:hAnsiTheme="majorHAnsi" w:cstheme="majorHAnsi"/>
          <w:i/>
          <w:iCs/>
          <w:sz w:val="28"/>
          <w:szCs w:val="28"/>
          <w:lang w:val="vi-VN"/>
        </w:rPr>
        <w:t xml:space="preserve">Hội đồng nhân dân </w:t>
      </w:r>
      <w:r w:rsidR="00C25138" w:rsidRPr="005600E5">
        <w:rPr>
          <w:rFonts w:asciiTheme="majorHAnsi" w:hAnsiTheme="majorHAnsi" w:cstheme="majorHAnsi"/>
          <w:i/>
          <w:iCs/>
          <w:sz w:val="28"/>
          <w:szCs w:val="28"/>
          <w:lang w:val="vi-VN"/>
        </w:rPr>
        <w:t>thành phố</w:t>
      </w:r>
      <w:r w:rsidR="00A42273" w:rsidRPr="005600E5">
        <w:rPr>
          <w:rFonts w:asciiTheme="majorHAnsi" w:hAnsiTheme="majorHAnsi" w:cstheme="majorHAnsi"/>
          <w:i/>
          <w:iCs/>
          <w:sz w:val="28"/>
          <w:szCs w:val="28"/>
          <w:lang w:val="vi-VN"/>
        </w:rPr>
        <w:t xml:space="preserve"> tại kỳ họp;</w:t>
      </w:r>
    </w:p>
    <w:p w14:paraId="48EE81AC" w14:textId="77777777" w:rsidR="00267774" w:rsidRPr="005600E5" w:rsidRDefault="00AB0D37"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i/>
          <w:sz w:val="28"/>
          <w:szCs w:val="28"/>
          <w:lang w:val="vi-VN"/>
        </w:rPr>
        <w:t xml:space="preserve">Hội đồng nhân dân ban hành Nghị quyết </w:t>
      </w:r>
      <w:r w:rsidR="00E72224" w:rsidRPr="005600E5">
        <w:rPr>
          <w:rFonts w:asciiTheme="majorHAnsi" w:hAnsiTheme="majorHAnsi" w:cstheme="majorHAnsi"/>
          <w:i/>
          <w:sz w:val="28"/>
          <w:szCs w:val="28"/>
          <w:lang w:val="vi-VN"/>
        </w:rPr>
        <w:t>q</w:t>
      </w:r>
      <w:r w:rsidR="00C25138" w:rsidRPr="005600E5">
        <w:rPr>
          <w:rFonts w:asciiTheme="majorHAnsi" w:hAnsiTheme="majorHAnsi" w:cstheme="majorHAnsi"/>
          <w:i/>
          <w:sz w:val="28"/>
          <w:szCs w:val="28"/>
          <w:lang w:val="vi-VN"/>
        </w:rPr>
        <w:t>uy định một số nội dung, mức chi hoạt động của Đảng ủy xã, phường</w:t>
      </w:r>
      <w:r w:rsidR="009F7DC2" w:rsidRPr="005600E5">
        <w:rPr>
          <w:rFonts w:asciiTheme="majorHAnsi" w:hAnsiTheme="majorHAnsi" w:cstheme="majorHAnsi"/>
          <w:i/>
          <w:sz w:val="28"/>
          <w:szCs w:val="28"/>
          <w:lang w:val="vi-VN"/>
        </w:rPr>
        <w:t>.</w:t>
      </w:r>
      <w:bookmarkStart w:id="3" w:name="khoan_1"/>
      <w:bookmarkStart w:id="4" w:name="dieu_1"/>
      <w:bookmarkStart w:id="5" w:name="dieu_1_1"/>
    </w:p>
    <w:p w14:paraId="00F172FD" w14:textId="77777777" w:rsidR="00267774" w:rsidRPr="005600E5" w:rsidRDefault="00EF160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t>Điều 1.</w:t>
      </w:r>
      <w:r w:rsidRPr="005600E5">
        <w:rPr>
          <w:rFonts w:asciiTheme="majorHAnsi" w:hAnsiTheme="majorHAnsi" w:cstheme="majorHAnsi"/>
          <w:sz w:val="28"/>
          <w:szCs w:val="28"/>
          <w:lang w:val="vi-VN"/>
        </w:rPr>
        <w:t xml:space="preserve"> </w:t>
      </w:r>
      <w:r w:rsidR="00C25138" w:rsidRPr="005600E5">
        <w:rPr>
          <w:rFonts w:asciiTheme="majorHAnsi" w:hAnsiTheme="majorHAnsi" w:cstheme="majorHAnsi"/>
          <w:b/>
          <w:bCs/>
          <w:sz w:val="28"/>
          <w:szCs w:val="28"/>
          <w:lang w:val="vi-VN"/>
        </w:rPr>
        <w:t>Phạm vi điều chỉnh</w:t>
      </w:r>
      <w:bookmarkStart w:id="6" w:name="dieu_2"/>
    </w:p>
    <w:p w14:paraId="49D4FCAC" w14:textId="77777777" w:rsidR="00267774" w:rsidRPr="005600E5" w:rsidRDefault="00B30B83"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Nghị quyết này quy định một số nội dung, mức chi hoạt động của ban chấp hành đảng bộ xã, phường (sau đây gọi là Đảng ủy xã, phường); ban thường vụ Đảng ủy xã, phường và </w:t>
      </w:r>
      <w:r w:rsidR="009E294F" w:rsidRPr="005600E5">
        <w:rPr>
          <w:rFonts w:asciiTheme="majorHAnsi" w:hAnsiTheme="majorHAnsi" w:cstheme="majorHAnsi"/>
          <w:sz w:val="28"/>
          <w:szCs w:val="28"/>
          <w:lang w:val="vi-VN"/>
        </w:rPr>
        <w:t>các cơ quan chuyên trách tham mưu, giúp việc của</w:t>
      </w:r>
      <w:r w:rsidRPr="005600E5">
        <w:rPr>
          <w:rFonts w:asciiTheme="majorHAnsi" w:hAnsiTheme="majorHAnsi" w:cstheme="majorHAnsi"/>
          <w:sz w:val="28"/>
          <w:szCs w:val="28"/>
          <w:lang w:val="vi-VN"/>
        </w:rPr>
        <w:t xml:space="preserve"> Đảng ủy xã, phường.</w:t>
      </w:r>
    </w:p>
    <w:p w14:paraId="0AEE2523" w14:textId="77777777" w:rsidR="00267774" w:rsidRPr="005600E5" w:rsidRDefault="00C25138"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t>Điều 2. Đối tượng áp dụng</w:t>
      </w:r>
      <w:bookmarkEnd w:id="6"/>
    </w:p>
    <w:p w14:paraId="6D1355B3" w14:textId="77777777" w:rsidR="00267774" w:rsidRPr="005600E5" w:rsidRDefault="00EF1B2B"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Cs/>
          <w:sz w:val="28"/>
          <w:szCs w:val="28"/>
          <w:lang w:val="vi-VN"/>
        </w:rPr>
        <w:t xml:space="preserve">1. </w:t>
      </w:r>
      <w:r w:rsidR="00B30B83" w:rsidRPr="005600E5">
        <w:rPr>
          <w:rFonts w:asciiTheme="majorHAnsi" w:hAnsiTheme="majorHAnsi" w:cstheme="majorHAnsi"/>
          <w:bCs/>
          <w:sz w:val="28"/>
          <w:szCs w:val="28"/>
          <w:lang w:val="vi-VN"/>
        </w:rPr>
        <w:t xml:space="preserve">Đảng ủy xã, phường; ban thường vụ </w:t>
      </w:r>
      <w:r w:rsidR="00B30B83" w:rsidRPr="005600E5">
        <w:rPr>
          <w:rFonts w:asciiTheme="majorHAnsi" w:hAnsiTheme="majorHAnsi" w:cstheme="majorHAnsi"/>
          <w:sz w:val="28"/>
          <w:szCs w:val="28"/>
          <w:lang w:val="vi-VN"/>
        </w:rPr>
        <w:t xml:space="preserve">Đảng ủy xã, phường; </w:t>
      </w:r>
      <w:r w:rsidR="002E5342" w:rsidRPr="005600E5">
        <w:rPr>
          <w:rFonts w:asciiTheme="majorHAnsi" w:hAnsiTheme="majorHAnsi" w:cstheme="majorHAnsi"/>
          <w:sz w:val="28"/>
          <w:szCs w:val="28"/>
          <w:lang w:val="vi-VN"/>
        </w:rPr>
        <w:t>các cơ quan chuyên trách tham mưu, giúp việc của Đảng ủy xã, phường</w:t>
      </w:r>
      <w:r w:rsidR="009E294F" w:rsidRPr="005600E5">
        <w:rPr>
          <w:rFonts w:asciiTheme="majorHAnsi" w:hAnsiTheme="majorHAnsi" w:cstheme="majorHAnsi"/>
          <w:sz w:val="28"/>
          <w:szCs w:val="28"/>
          <w:lang w:val="vi-VN"/>
        </w:rPr>
        <w:t>.</w:t>
      </w:r>
    </w:p>
    <w:p w14:paraId="19CBB7C1" w14:textId="77777777" w:rsidR="00267774" w:rsidRPr="005600E5" w:rsidRDefault="00EF1B2B"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Cs/>
          <w:sz w:val="28"/>
          <w:szCs w:val="28"/>
          <w:lang w:val="vi-VN"/>
        </w:rPr>
        <w:t xml:space="preserve">2. </w:t>
      </w:r>
      <w:r w:rsidR="00C25138" w:rsidRPr="005600E5">
        <w:rPr>
          <w:rFonts w:asciiTheme="majorHAnsi" w:hAnsiTheme="majorHAnsi" w:cstheme="majorHAnsi"/>
          <w:sz w:val="28"/>
          <w:szCs w:val="28"/>
          <w:lang w:val="vi-VN"/>
        </w:rPr>
        <w:t>Các cơ quan, đơn vị, tổ chức, cá nhân có liên quan</w:t>
      </w:r>
      <w:r w:rsidRPr="005600E5">
        <w:rPr>
          <w:rFonts w:asciiTheme="majorHAnsi" w:hAnsiTheme="majorHAnsi" w:cstheme="majorHAnsi"/>
          <w:sz w:val="28"/>
          <w:szCs w:val="28"/>
          <w:lang w:val="vi-VN"/>
        </w:rPr>
        <w:t>.</w:t>
      </w:r>
    </w:p>
    <w:p w14:paraId="3755272E"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iCs/>
          <w:sz w:val="28"/>
          <w:szCs w:val="28"/>
          <w:lang w:val="vi-VN"/>
        </w:rPr>
        <w:t xml:space="preserve">Điều 3. Chi </w:t>
      </w:r>
      <w:r w:rsidRPr="005600E5">
        <w:rPr>
          <w:rFonts w:asciiTheme="majorHAnsi" w:hAnsiTheme="majorHAnsi" w:cstheme="majorHAnsi"/>
          <w:b/>
          <w:sz w:val="28"/>
          <w:szCs w:val="28"/>
          <w:lang w:val="vi-VN"/>
        </w:rPr>
        <w:t xml:space="preserve">xây dựng các nghị quyết, quy chế, quy định, đề án do Đảng ủy xã, phường; </w:t>
      </w:r>
      <w:r w:rsidRPr="005600E5">
        <w:rPr>
          <w:rFonts w:asciiTheme="majorHAnsi" w:hAnsiTheme="majorHAnsi" w:cstheme="majorHAnsi"/>
          <w:b/>
          <w:bCs/>
          <w:sz w:val="28"/>
          <w:szCs w:val="28"/>
          <w:lang w:val="vi-VN"/>
        </w:rPr>
        <w:t>ban thường vụ Đảng ủy xã, phường ban hành</w:t>
      </w:r>
    </w:p>
    <w:p w14:paraId="58CCCECD"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Văn bản trình Đảng ủy xã, phường; </w:t>
      </w:r>
      <w:r w:rsidRPr="005600E5">
        <w:rPr>
          <w:rFonts w:asciiTheme="majorHAnsi" w:hAnsiTheme="majorHAnsi" w:cstheme="majorHAnsi"/>
          <w:bCs/>
          <w:sz w:val="28"/>
          <w:szCs w:val="28"/>
          <w:lang w:val="vi-VN"/>
        </w:rPr>
        <w:t xml:space="preserve">ban thường vụ Đảng ủy xã, phường </w:t>
      </w:r>
      <w:r w:rsidRPr="005600E5">
        <w:rPr>
          <w:rFonts w:asciiTheme="majorHAnsi" w:hAnsiTheme="majorHAnsi" w:cstheme="majorHAnsi"/>
          <w:sz w:val="28"/>
          <w:szCs w:val="28"/>
          <w:lang w:val="vi-VN"/>
        </w:rPr>
        <w:t>là nhiệm vụ được cấp có thẩm quyền giao xây dựng đề án hoặc không xây dựng đề án. Đối với văn bản trình qua nhiều cấp thì được áp dụng mức chi xây dựng văn bản trình cấp cao nhất.</w:t>
      </w:r>
    </w:p>
    <w:p w14:paraId="44266610"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1</w:t>
      </w:r>
      <w:r w:rsidR="003967BB" w:rsidRPr="005600E5">
        <w:rPr>
          <w:rFonts w:asciiTheme="majorHAnsi" w:hAnsiTheme="majorHAnsi" w:cstheme="majorHAnsi"/>
          <w:sz w:val="28"/>
          <w:szCs w:val="28"/>
          <w:lang w:val="vi-VN"/>
        </w:rPr>
        <w:t>.</w:t>
      </w:r>
      <w:r w:rsidRPr="005600E5">
        <w:rPr>
          <w:rFonts w:asciiTheme="majorHAnsi" w:hAnsiTheme="majorHAnsi" w:cstheme="majorHAnsi"/>
          <w:sz w:val="28"/>
          <w:szCs w:val="28"/>
          <w:lang w:val="vi-VN"/>
        </w:rPr>
        <w:t xml:space="preserve"> Đối với văn bản mới (hoặc văn bản thay thế)</w:t>
      </w:r>
    </w:p>
    <w:p w14:paraId="10265A9E"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a) Văn bản do Đảng ủy xã, phường quyết định ban hành</w:t>
      </w:r>
    </w:p>
    <w:p w14:paraId="2A6F1AF8"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lastRenderedPageBreak/>
        <w:t>- Nghị quyết, quy chế, quy định: Trường hợp được cấp có thẩm quyền giao xây dựng đề án, mức chi tối đa 25.000.000 đồng/văn bản; trường hợp không giao xây dựng đề án, mức chi tối đa 20.000.000 đồng/văn bản.</w:t>
      </w:r>
    </w:p>
    <w:p w14:paraId="036A5F15"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Quyết định phê duyệt ban hành đề án để thực hiện: Mức chi tối đa 20.000.000 đồng/văn bản.</w:t>
      </w:r>
    </w:p>
    <w:p w14:paraId="22CE6AF1"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b) Văn bản do </w:t>
      </w:r>
      <w:r w:rsidRPr="005600E5">
        <w:rPr>
          <w:rFonts w:asciiTheme="majorHAnsi" w:hAnsiTheme="majorHAnsi" w:cstheme="majorHAnsi"/>
          <w:bCs/>
          <w:sz w:val="28"/>
          <w:szCs w:val="28"/>
          <w:lang w:val="vi-VN"/>
        </w:rPr>
        <w:t xml:space="preserve">ban thường vụ Đảng ủy xã, phường </w:t>
      </w:r>
      <w:r w:rsidRPr="005600E5">
        <w:rPr>
          <w:rFonts w:asciiTheme="majorHAnsi" w:hAnsiTheme="majorHAnsi" w:cstheme="majorHAnsi"/>
          <w:sz w:val="28"/>
          <w:szCs w:val="28"/>
          <w:lang w:val="vi-VN"/>
        </w:rPr>
        <w:t>quyết định ban hành</w:t>
      </w:r>
    </w:p>
    <w:p w14:paraId="63E96FDF"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Nghị quyết, quy chế, quy định: Trường hợp được cấp có thẩm quyền giao xây dựng đề án, mức chi tối đa 20.000.000 đồng/văn bản; trường hợp không giao xây dựng đề án, mức chi tối đa 15.000.000 đồng/văn bản.</w:t>
      </w:r>
    </w:p>
    <w:p w14:paraId="0D75B36E"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Quyết định phê duyệt ban hành đề án để thực hiện: Mức chi tối đa 15.000.000 đồng/văn bản.</w:t>
      </w:r>
    </w:p>
    <w:p w14:paraId="77712846"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2. Đối với văn bản sửa đổi, bổ sung</w:t>
      </w:r>
    </w:p>
    <w:p w14:paraId="4B22F0CD"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Tùy theo nội dung, phạm vi sửa đổi, </w:t>
      </w:r>
      <w:r w:rsidR="00942E72" w:rsidRPr="005600E5">
        <w:rPr>
          <w:rFonts w:asciiTheme="majorHAnsi" w:hAnsiTheme="majorHAnsi" w:cstheme="majorHAnsi"/>
          <w:sz w:val="28"/>
          <w:szCs w:val="28"/>
          <w:lang w:val="vi-VN"/>
        </w:rPr>
        <w:t>mức chi tối đa bằng 60% k</w:t>
      </w:r>
      <w:r w:rsidRPr="005600E5">
        <w:rPr>
          <w:rFonts w:asciiTheme="majorHAnsi" w:hAnsiTheme="majorHAnsi" w:cstheme="majorHAnsi"/>
          <w:sz w:val="28"/>
          <w:szCs w:val="28"/>
          <w:lang w:val="vi-VN"/>
        </w:rPr>
        <w:t>hoản</w:t>
      </w:r>
      <w:r w:rsidR="00942E72" w:rsidRPr="005600E5">
        <w:rPr>
          <w:rFonts w:asciiTheme="majorHAnsi" w:hAnsiTheme="majorHAnsi" w:cstheme="majorHAnsi"/>
          <w:sz w:val="28"/>
          <w:szCs w:val="28"/>
          <w:lang w:val="vi-VN"/>
        </w:rPr>
        <w:t xml:space="preserve"> 1</w:t>
      </w:r>
      <w:r w:rsidRPr="005600E5">
        <w:rPr>
          <w:rFonts w:asciiTheme="majorHAnsi" w:hAnsiTheme="majorHAnsi" w:cstheme="majorHAnsi"/>
          <w:sz w:val="28"/>
          <w:szCs w:val="28"/>
          <w:lang w:val="vi-VN"/>
        </w:rPr>
        <w:t xml:space="preserve"> </w:t>
      </w:r>
      <w:r w:rsidR="00942E72" w:rsidRPr="005600E5">
        <w:rPr>
          <w:rFonts w:asciiTheme="majorHAnsi" w:hAnsiTheme="majorHAnsi" w:cstheme="majorHAnsi"/>
          <w:sz w:val="28"/>
          <w:szCs w:val="28"/>
          <w:lang w:val="vi-VN"/>
        </w:rPr>
        <w:t xml:space="preserve">Điều </w:t>
      </w:r>
      <w:r w:rsidRPr="005600E5">
        <w:rPr>
          <w:rFonts w:asciiTheme="majorHAnsi" w:hAnsiTheme="majorHAnsi" w:cstheme="majorHAnsi"/>
          <w:sz w:val="28"/>
          <w:szCs w:val="28"/>
          <w:lang w:val="vi-VN"/>
        </w:rPr>
        <w:t>này.</w:t>
      </w:r>
    </w:p>
    <w:p w14:paraId="167CCD8E"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3. Mức chi quy định tại </w:t>
      </w:r>
      <w:r w:rsidR="0097056C" w:rsidRPr="005600E5">
        <w:rPr>
          <w:rFonts w:asciiTheme="majorHAnsi" w:hAnsiTheme="majorHAnsi" w:cstheme="majorHAnsi"/>
          <w:sz w:val="28"/>
          <w:szCs w:val="28"/>
          <w:lang w:val="vi-VN"/>
        </w:rPr>
        <w:t>khoản 1, khoản 2 Điều này</w:t>
      </w:r>
      <w:r w:rsidRPr="005600E5">
        <w:rPr>
          <w:rFonts w:asciiTheme="majorHAnsi" w:hAnsiTheme="majorHAnsi" w:cstheme="majorHAnsi"/>
          <w:sz w:val="28"/>
          <w:szCs w:val="28"/>
          <w:lang w:val="vi-VN"/>
        </w:rPr>
        <w:t xml:space="preserve"> là mức khoán chi đến khi văn bản được ban hành, bao gồm một số nội dung, nhiệm vụ cụ thể sau:</w:t>
      </w:r>
    </w:p>
    <w:p w14:paraId="4CE67556"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a) Đối với xây dựng nghị quyết, quy chế, quy định bao gồm: Dự thảo đề án (trường hợp được giao xây dựng đề án), dự thảo báo cáo chuyên đề, báo cáo tổng hợp; dự thảo hồ sơ trình (dự thảo tờ trình, dự thảo nghị quyết, quy chế, quy định, báo cáo giải trình nếu có).</w:t>
      </w:r>
    </w:p>
    <w:p w14:paraId="40303949"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b) Đối với xây dựng quyết định phê duyệt ban hành đề án để thực hiện bao gồm: Dự thảo đề án, dự thảo báo cáo chuyên đề, báo cáo tổng hợp; dự thảo hồ sơ trình (dự thảo tờ trình, dự thảo quyết định phê duyệt đề án, báo cáo giải trình nếu có).</w:t>
      </w:r>
    </w:p>
    <w:p w14:paraId="15128595"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c) Chi hoạt động hỗ trợ trực tiếp, gián tiếp cho công tác xây dựng văn bản tại </w:t>
      </w:r>
      <w:r w:rsidR="0097056C" w:rsidRPr="005600E5">
        <w:rPr>
          <w:rFonts w:asciiTheme="majorHAnsi" w:hAnsiTheme="majorHAnsi" w:cstheme="majorHAnsi"/>
          <w:sz w:val="28"/>
          <w:szCs w:val="28"/>
          <w:lang w:val="vi-VN"/>
        </w:rPr>
        <w:t>điểm a, điểm b khoản này</w:t>
      </w:r>
      <w:r w:rsidRPr="005600E5">
        <w:rPr>
          <w:rFonts w:asciiTheme="majorHAnsi" w:hAnsiTheme="majorHAnsi" w:cstheme="majorHAnsi"/>
          <w:sz w:val="28"/>
          <w:szCs w:val="28"/>
          <w:lang w:val="vi-VN"/>
        </w:rPr>
        <w:t>: Chi họp, hội thảo (chế độ chi thực hiện theo quy định hiện hành); chi rà soát hồ sơ trình; chi phê duyệt, ký duyệt văn bản; chi văn phòng phẩm; chi bồi dưỡng các bộ phận văn thư, đánh máy, in ấn, nhân sao, phát hành tài liệu; bồi dưỡng cho công tác lập dự toán, quyết toán kinh phí và các nội dung chi cần thiết khác.</w:t>
      </w:r>
    </w:p>
    <w:p w14:paraId="029B535D"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4. Trường hợp văn bản có phạm vi nghiên cứu rộng, nội dung phức tạp, liên quan đến nhiều ngành, lĩnh vực, văn phòng </w:t>
      </w:r>
      <w:r w:rsidR="00942E72" w:rsidRPr="005600E5">
        <w:rPr>
          <w:rFonts w:asciiTheme="majorHAnsi" w:hAnsiTheme="majorHAnsi" w:cstheme="majorHAnsi"/>
          <w:bCs/>
          <w:sz w:val="28"/>
          <w:szCs w:val="28"/>
          <w:lang w:val="vi-VN"/>
        </w:rPr>
        <w:t>Đảng ủy xã, phường</w:t>
      </w:r>
      <w:r w:rsidRPr="005600E5">
        <w:rPr>
          <w:rFonts w:asciiTheme="majorHAnsi" w:hAnsiTheme="majorHAnsi" w:cstheme="majorHAnsi"/>
          <w:sz w:val="28"/>
          <w:szCs w:val="28"/>
          <w:lang w:val="vi-VN"/>
        </w:rPr>
        <w:t xml:space="preserve"> phối hợp với các cơ quan liên quan báo cáo </w:t>
      </w:r>
      <w:r w:rsidRPr="005600E5">
        <w:rPr>
          <w:rFonts w:asciiTheme="majorHAnsi" w:hAnsiTheme="majorHAnsi" w:cstheme="majorHAnsi"/>
          <w:bCs/>
          <w:sz w:val="28"/>
          <w:szCs w:val="28"/>
          <w:lang w:val="vi-VN"/>
        </w:rPr>
        <w:t xml:space="preserve">ban thường vụ Đảng ủy xã, phường </w:t>
      </w:r>
      <w:r w:rsidRPr="005600E5">
        <w:rPr>
          <w:rFonts w:asciiTheme="majorHAnsi" w:hAnsiTheme="majorHAnsi" w:cstheme="majorHAnsi"/>
          <w:sz w:val="28"/>
          <w:szCs w:val="28"/>
          <w:lang w:val="vi-VN"/>
        </w:rPr>
        <w:t>xem xét, quyết định mức chi.</w:t>
      </w:r>
    </w:p>
    <w:p w14:paraId="1BD9CD09" w14:textId="77777777" w:rsidR="00267774" w:rsidRPr="005600E5" w:rsidRDefault="003967BB"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Mức chi quy định tại </w:t>
      </w:r>
      <w:r w:rsidR="000F72B5" w:rsidRPr="005600E5">
        <w:rPr>
          <w:rFonts w:asciiTheme="majorHAnsi" w:hAnsiTheme="majorHAnsi" w:cstheme="majorHAnsi"/>
          <w:sz w:val="28"/>
          <w:szCs w:val="28"/>
          <w:lang w:val="vi-VN"/>
        </w:rPr>
        <w:t>khoản này</w:t>
      </w:r>
      <w:r w:rsidRPr="005600E5">
        <w:rPr>
          <w:rFonts w:asciiTheme="majorHAnsi" w:hAnsiTheme="majorHAnsi" w:cstheme="majorHAnsi"/>
          <w:sz w:val="28"/>
          <w:szCs w:val="28"/>
          <w:lang w:val="vi-VN"/>
        </w:rPr>
        <w:t xml:space="preserve"> </w:t>
      </w:r>
      <w:r w:rsidR="007D2ACC" w:rsidRPr="005600E5">
        <w:rPr>
          <w:rFonts w:asciiTheme="majorHAnsi" w:hAnsiTheme="majorHAnsi" w:cstheme="majorHAnsi"/>
          <w:sz w:val="28"/>
          <w:szCs w:val="28"/>
          <w:lang w:val="vi-VN"/>
        </w:rPr>
        <w:t>là mức khoán chi đến khi văn bản được ban hành, bao gồm một số nội dung, nhiệm vụ cụ thể sau:</w:t>
      </w:r>
    </w:p>
    <w:p w14:paraId="0D9B993B"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a) Chi xây dựng dự thảo đề án, dự thảo báo cáo chuyên đề, báo cáo tổng hợp, dự thảo hồ sơ trình (dự thảo tờ trình, dự thảo nghị quyết, quy chế, quy định, đề án, báo cáo giải trình nếu có).</w:t>
      </w:r>
    </w:p>
    <w:p w14:paraId="25523770"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b) Chi hoạt động hỗ trợ trực tiếp, gián tiếp cho công tác xây dựng văn bản: Chi họp, hội thảo (chế độ chi thực hiện theo quy định hiện hành); chi rà soát hồ sơ trình; chi phê duyệt, ký duyệt văn bản; chi văn phòng phẩm; chi bồi dưỡng các bộ phận văn </w:t>
      </w:r>
      <w:r w:rsidRPr="005600E5">
        <w:rPr>
          <w:rFonts w:asciiTheme="majorHAnsi" w:hAnsiTheme="majorHAnsi" w:cstheme="majorHAnsi"/>
          <w:sz w:val="28"/>
          <w:szCs w:val="28"/>
          <w:lang w:val="vi-VN"/>
        </w:rPr>
        <w:lastRenderedPageBreak/>
        <w:t>thư, đánh máy, in ấn, nhân sao, phát hành tài liệu; bồi dưỡng cho công tác lập dự toán, quyết toán kinh phí và các nội dung chi cần thiết khác.</w:t>
      </w:r>
    </w:p>
    <w:p w14:paraId="5E2596B5"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c) Chi thuê chuyên gia (nếu có), sản phẩm là chuyên đề hoặc kết quả khác theo thoả thuận trong hợp đồng thuê khoán hoặc ý kiến thể hiện tại biên bản họp. Mức khoán chi chuyên gia tối đa không quá 10% tổng mức chi xây dựng văn bản.</w:t>
      </w:r>
    </w:p>
    <w:p w14:paraId="6313817B"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d) Đối với các văn bản có sử dụng tài liệu nước ngoài, phải điều tra xã hội học, ban thường vụ </w:t>
      </w:r>
      <w:r w:rsidRPr="005600E5">
        <w:rPr>
          <w:rFonts w:asciiTheme="majorHAnsi" w:hAnsiTheme="majorHAnsi" w:cstheme="majorHAnsi"/>
          <w:bCs/>
          <w:sz w:val="28"/>
          <w:szCs w:val="28"/>
          <w:lang w:val="vi-VN"/>
        </w:rPr>
        <w:t xml:space="preserve">Đảng ủy xã, phường </w:t>
      </w:r>
      <w:r w:rsidRPr="005600E5">
        <w:rPr>
          <w:rFonts w:asciiTheme="majorHAnsi" w:hAnsiTheme="majorHAnsi" w:cstheme="majorHAnsi"/>
          <w:sz w:val="28"/>
          <w:szCs w:val="28"/>
          <w:lang w:val="vi-VN"/>
        </w:rPr>
        <w:t>quyết định về nội dung, đối tượng, phạm vi điều tra. Chế độ chi cho dịch thuật và điều tra xã hội học thực hiện theo các quy định hiện hành.</w:t>
      </w:r>
    </w:p>
    <w:p w14:paraId="7E5B42D1" w14:textId="77777777" w:rsidR="00267774" w:rsidRPr="005600E5" w:rsidRDefault="0097056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5. Cán bộ, công chức khi tham gia các đoàn công tác theo các chương trình, đề án được cơ quan chủ trì chương trình, đề án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công tác theo các chương trình, đề án thanh toán tiền phụ cấp lưu trú, tiền thuê phòng nghỉ cho người thuộc cơ quan mình cử đi công tác theo quy định hiện hành.</w:t>
      </w:r>
    </w:p>
    <w:p w14:paraId="0E1F44CA" w14:textId="77777777" w:rsidR="00267774" w:rsidRPr="005600E5" w:rsidRDefault="003967BB"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sz w:val="28"/>
          <w:szCs w:val="28"/>
          <w:lang w:val="vi-VN"/>
        </w:rPr>
        <w:t>Điều 4.</w:t>
      </w:r>
      <w:r w:rsidR="007D2ACC" w:rsidRPr="005600E5">
        <w:rPr>
          <w:rFonts w:asciiTheme="majorHAnsi" w:hAnsiTheme="majorHAnsi" w:cstheme="majorHAnsi"/>
          <w:b/>
          <w:sz w:val="28"/>
          <w:szCs w:val="28"/>
          <w:lang w:val="vi-VN"/>
        </w:rPr>
        <w:t xml:space="preserve"> Chi thẩm định </w:t>
      </w:r>
      <w:r w:rsidRPr="005600E5">
        <w:rPr>
          <w:rFonts w:asciiTheme="majorHAnsi" w:hAnsiTheme="majorHAnsi" w:cstheme="majorHAnsi"/>
          <w:b/>
          <w:sz w:val="28"/>
          <w:szCs w:val="28"/>
          <w:lang w:val="vi-VN"/>
        </w:rPr>
        <w:t xml:space="preserve">các nghị quyết, quy chế, quy định, đề án do Đảng ủy xã, phường; </w:t>
      </w:r>
      <w:r w:rsidRPr="005600E5">
        <w:rPr>
          <w:rFonts w:asciiTheme="majorHAnsi" w:hAnsiTheme="majorHAnsi" w:cstheme="majorHAnsi"/>
          <w:b/>
          <w:bCs/>
          <w:sz w:val="28"/>
          <w:szCs w:val="28"/>
          <w:lang w:val="vi-VN"/>
        </w:rPr>
        <w:t>ban thường vụ Đảng ủy xã, phường ban hành</w:t>
      </w:r>
    </w:p>
    <w:p w14:paraId="609EAC68"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1. Mức chi</w:t>
      </w:r>
    </w:p>
    <w:p w14:paraId="4249065F"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a) Văn bản trình Đảng ủy xã, phường</w:t>
      </w:r>
    </w:p>
    <w:p w14:paraId="06863645"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Thẩm định ban hành nghị quyết, quy chế, quy định: Trường hợp được cấp có thẩm quyền giao xây dựng đề án, mức chi tối đa 7.500.000 đồng/văn bản; trường hợp không giao xây dựng đề án, mức chi tối đa 6.000.000 đồng/văn bản.</w:t>
      </w:r>
    </w:p>
    <w:p w14:paraId="65DC9AAE"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Thẩm định quyết định phê duyệt ban hành đề án để thực hiện: Mức chi tối đa 6.000.000 đồng/văn bản.</w:t>
      </w:r>
    </w:p>
    <w:p w14:paraId="5B26E618"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b) Văn bản trình ban thường vụ Đảng ủy xã, phường </w:t>
      </w:r>
    </w:p>
    <w:p w14:paraId="7E55FB3C"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Thẩm định ban hành nghị quyết, quy chế, quy định: Trường hợp được cấp có thẩm quyền giao xây dựng đề án, mức chi tối đa 6.000.000 đồng/văn bản; trường hợp không giao xây dựng đề án, mức chi tối đa 5.000.000 đồng/văn bản.</w:t>
      </w:r>
    </w:p>
    <w:p w14:paraId="439428CE"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Thẩm định quyết định phê duyệt ban hành đề án để thực hiện: Mức chi tối đa 5.000.000 đồng/văn bản.</w:t>
      </w:r>
    </w:p>
    <w:p w14:paraId="25EE31FE" w14:textId="77777777" w:rsidR="00267774"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c) Đối với văn bản chỉ thực hiện nhiệm vụ thẩm định về thẩm quyền và thể thức văn bản, mức chi tối đa bằng 30% tổng mức chi thẩm định văn bản nêu trên.</w:t>
      </w:r>
    </w:p>
    <w:p w14:paraId="3E0097DE" w14:textId="77777777" w:rsidR="00AC6917"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2. Mức chi quy định tại </w:t>
      </w:r>
      <w:r w:rsidR="003967BB" w:rsidRPr="005600E5">
        <w:rPr>
          <w:rFonts w:asciiTheme="majorHAnsi" w:hAnsiTheme="majorHAnsi" w:cstheme="majorHAnsi"/>
          <w:sz w:val="28"/>
          <w:szCs w:val="28"/>
          <w:lang w:val="vi-VN"/>
        </w:rPr>
        <w:t>khoản 1</w:t>
      </w:r>
      <w:r w:rsidRPr="005600E5">
        <w:rPr>
          <w:rFonts w:asciiTheme="majorHAnsi" w:hAnsiTheme="majorHAnsi" w:cstheme="majorHAnsi"/>
          <w:sz w:val="28"/>
          <w:szCs w:val="28"/>
          <w:lang w:val="vi-VN"/>
        </w:rPr>
        <w:t xml:space="preserve"> Điều này là mức khoán chi đến khi văn bản được ban hành. Sản phẩm của thẩm định văn bản nêu trên gồm: Báo cáo thẩm định, ý kiến thẩm định bằng văn bản hoặc thể hiện tại biên bản họp thẩm định.</w:t>
      </w:r>
    </w:p>
    <w:p w14:paraId="37CEFB23" w14:textId="77777777" w:rsidR="00AC6917" w:rsidRPr="005600E5" w:rsidRDefault="007D2AC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3. Trường hợp thẩm định văn bản có phạm vi nghiên cứu rộng, nội dung phức tạp, liên quan đến nhiều ngành, lĩnh vực cần thuê chuyên gia. Văn phòng Đảng ủy xã, phường phối hợp với các cơ quan liên quan báo cáo ban thường vụ Đảng ủy xã, phường xem xét, quyết định mức chi.</w:t>
      </w:r>
    </w:p>
    <w:p w14:paraId="1A853F3D" w14:textId="77777777" w:rsidR="00AC6917" w:rsidRPr="005600E5" w:rsidRDefault="007D2ACC"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lastRenderedPageBreak/>
        <w:t>Sản phẩm thuê chuyên gia là chuyên đề hoặc kết quả khác theo thoả thuận trong hợp đồng thuê khoán hoặc ý kiến thể hiện tại biên bản họp.</w:t>
      </w:r>
    </w:p>
    <w:p w14:paraId="04D7D29E" w14:textId="77777777" w:rsidR="00AC6917" w:rsidRPr="005600E5" w:rsidRDefault="007D2ACC"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4. Kinh phí thẩm định do cơ quan được giao nhiệm vụ (bằng văn bản của cấp có thẩm quyền) chủ trì thẩm định chi.</w:t>
      </w:r>
    </w:p>
    <w:p w14:paraId="66B7A780" w14:textId="77777777" w:rsidR="00AC6917" w:rsidRPr="005600E5" w:rsidRDefault="0097056C"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b/>
          <w:sz w:val="28"/>
          <w:szCs w:val="28"/>
          <w:lang w:val="vi-VN"/>
        </w:rPr>
        <w:t>Điều 5</w:t>
      </w:r>
      <w:r w:rsidR="00EF1B2B" w:rsidRPr="005600E5">
        <w:rPr>
          <w:rFonts w:asciiTheme="majorHAnsi" w:hAnsiTheme="majorHAnsi" w:cstheme="majorHAnsi"/>
          <w:b/>
          <w:sz w:val="28"/>
          <w:szCs w:val="28"/>
          <w:lang w:val="vi-VN"/>
        </w:rPr>
        <w:t xml:space="preserve">. </w:t>
      </w:r>
      <w:bookmarkStart w:id="7" w:name="dieu_6"/>
      <w:r w:rsidR="00EF1B2B" w:rsidRPr="005600E5">
        <w:rPr>
          <w:rFonts w:asciiTheme="majorHAnsi" w:hAnsiTheme="majorHAnsi" w:cstheme="majorHAnsi"/>
          <w:b/>
          <w:bCs/>
          <w:sz w:val="28"/>
          <w:szCs w:val="28"/>
          <w:lang w:val="vi-VN"/>
        </w:rPr>
        <w:t xml:space="preserve">Chi xây dựng một số văn bản khác </w:t>
      </w:r>
      <w:bookmarkEnd w:id="7"/>
      <w:r w:rsidR="004644A2" w:rsidRPr="005600E5">
        <w:rPr>
          <w:rFonts w:asciiTheme="majorHAnsi" w:hAnsiTheme="majorHAnsi" w:cstheme="majorHAnsi"/>
          <w:b/>
          <w:bCs/>
          <w:sz w:val="28"/>
          <w:szCs w:val="28"/>
          <w:lang w:val="vi-VN"/>
        </w:rPr>
        <w:t xml:space="preserve">trình </w:t>
      </w:r>
      <w:r w:rsidR="00134A4B" w:rsidRPr="005600E5">
        <w:rPr>
          <w:rFonts w:asciiTheme="majorHAnsi" w:hAnsiTheme="majorHAnsi" w:cstheme="majorHAnsi"/>
          <w:b/>
          <w:bCs/>
          <w:sz w:val="28"/>
          <w:szCs w:val="28"/>
          <w:lang w:val="vi-VN"/>
        </w:rPr>
        <w:t>Đ</w:t>
      </w:r>
      <w:r w:rsidR="00EF1B2B" w:rsidRPr="005600E5">
        <w:rPr>
          <w:rFonts w:asciiTheme="majorHAnsi" w:hAnsiTheme="majorHAnsi" w:cstheme="majorHAnsi"/>
          <w:b/>
          <w:bCs/>
          <w:sz w:val="28"/>
          <w:szCs w:val="28"/>
          <w:lang w:val="vi-VN"/>
        </w:rPr>
        <w:t xml:space="preserve">ảng ủy xã, phường; ban thường vụ </w:t>
      </w:r>
      <w:r w:rsidR="00134A4B" w:rsidRPr="005600E5">
        <w:rPr>
          <w:rFonts w:asciiTheme="majorHAnsi" w:hAnsiTheme="majorHAnsi" w:cstheme="majorHAnsi"/>
          <w:b/>
          <w:bCs/>
          <w:sz w:val="28"/>
          <w:szCs w:val="28"/>
          <w:lang w:val="vi-VN"/>
        </w:rPr>
        <w:t>Đ</w:t>
      </w:r>
      <w:r w:rsidR="00EF1B2B" w:rsidRPr="005600E5">
        <w:rPr>
          <w:rFonts w:asciiTheme="majorHAnsi" w:hAnsiTheme="majorHAnsi" w:cstheme="majorHAnsi"/>
          <w:b/>
          <w:bCs/>
          <w:sz w:val="28"/>
          <w:szCs w:val="28"/>
          <w:lang w:val="vi-VN"/>
        </w:rPr>
        <w:t>ảng ủy xã, phường</w:t>
      </w:r>
    </w:p>
    <w:p w14:paraId="2EA1CADE" w14:textId="77777777" w:rsidR="00AC6917" w:rsidRPr="005600E5" w:rsidRDefault="00EF1B2B"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1. Xây dựng chương trình làm việc toàn khoá, báo cáo tổng kết nhiệm kỳ của </w:t>
      </w:r>
      <w:r w:rsidR="00134A4B"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004644A2" w:rsidRPr="005600E5">
        <w:rPr>
          <w:rFonts w:asciiTheme="majorHAnsi" w:hAnsiTheme="majorHAnsi" w:cstheme="majorHAnsi"/>
          <w:sz w:val="28"/>
          <w:szCs w:val="28"/>
          <w:lang w:val="vi-VN"/>
        </w:rPr>
        <w:t>: Mức chi tối đa 15</w:t>
      </w:r>
      <w:r w:rsidRPr="005600E5">
        <w:rPr>
          <w:rFonts w:asciiTheme="majorHAnsi" w:hAnsiTheme="majorHAnsi" w:cstheme="majorHAnsi"/>
          <w:sz w:val="28"/>
          <w:szCs w:val="28"/>
          <w:lang w:val="vi-VN"/>
        </w:rPr>
        <w:t>.000.000 đồng/chương trình/báo cáo.</w:t>
      </w:r>
    </w:p>
    <w:p w14:paraId="0FF079AC" w14:textId="77777777" w:rsidR="00AC6917" w:rsidRPr="005600E5" w:rsidRDefault="00EF1B2B"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2. Xây dựng chương trình kiểm tra, giám sát toàn khoá của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Pr="005600E5">
        <w:rPr>
          <w:rFonts w:asciiTheme="majorHAnsi" w:hAnsiTheme="majorHAnsi" w:cstheme="majorHAnsi"/>
          <w:sz w:val="28"/>
          <w:szCs w:val="28"/>
          <w:lang w:val="vi-VN"/>
        </w:rPr>
        <w:t>; báo cáo tổng kết nhiệm kỳ công tác kiểm tra, giám sát; báo cáo tổng kết nhiệm kỳ công tác tài chính đảng; báo cáo sơ kết, tổng kết chỉ thị, nghị quyết của Trung ương</w:t>
      </w:r>
      <w:r w:rsidR="004644A2" w:rsidRPr="005600E5">
        <w:rPr>
          <w:rFonts w:asciiTheme="majorHAnsi" w:hAnsiTheme="majorHAnsi" w:cstheme="majorHAnsi"/>
          <w:sz w:val="28"/>
          <w:szCs w:val="28"/>
          <w:lang w:val="vi-VN"/>
        </w:rPr>
        <w:t>, thành ủy</w:t>
      </w:r>
      <w:r w:rsidRPr="005600E5">
        <w:rPr>
          <w:rFonts w:asciiTheme="majorHAnsi" w:hAnsiTheme="majorHAnsi" w:cstheme="majorHAnsi"/>
          <w:sz w:val="28"/>
          <w:szCs w:val="28"/>
          <w:lang w:val="vi-VN"/>
        </w:rPr>
        <w:t xml:space="preserve">: Mức </w:t>
      </w:r>
      <w:r w:rsidR="004644A2" w:rsidRPr="005600E5">
        <w:rPr>
          <w:rFonts w:asciiTheme="majorHAnsi" w:hAnsiTheme="majorHAnsi" w:cstheme="majorHAnsi"/>
          <w:sz w:val="28"/>
          <w:szCs w:val="28"/>
          <w:lang w:val="vi-VN"/>
        </w:rPr>
        <w:t>chi tối đa 7.5</w:t>
      </w:r>
      <w:r w:rsidRPr="005600E5">
        <w:rPr>
          <w:rFonts w:asciiTheme="majorHAnsi" w:hAnsiTheme="majorHAnsi" w:cstheme="majorHAnsi"/>
          <w:sz w:val="28"/>
          <w:szCs w:val="28"/>
          <w:lang w:val="vi-VN"/>
        </w:rPr>
        <w:t>00.000 đồng/chương trình/báo cáo.</w:t>
      </w:r>
    </w:p>
    <w:p w14:paraId="177878DA" w14:textId="77777777" w:rsidR="00AC6917" w:rsidRPr="005600E5" w:rsidRDefault="00EF1B2B"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3. Xây dựng các báo cáo, bao gồm: Báo cáo sơ kết, tổng kết chuyên đề thực hiện các chỉ thị, nghị quyết của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Pr="005600E5">
        <w:rPr>
          <w:rFonts w:asciiTheme="majorHAnsi" w:hAnsiTheme="majorHAnsi" w:cstheme="majorHAnsi"/>
          <w:sz w:val="28"/>
          <w:szCs w:val="28"/>
          <w:lang w:val="vi-VN"/>
        </w:rPr>
        <w:t xml:space="preserve">; báo cáo tổng kết năm của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Pr="005600E5">
        <w:rPr>
          <w:rFonts w:asciiTheme="majorHAnsi" w:hAnsiTheme="majorHAnsi" w:cstheme="majorHAnsi"/>
          <w:sz w:val="28"/>
          <w:szCs w:val="28"/>
          <w:lang w:val="vi-VN"/>
        </w:rPr>
        <w:t xml:space="preserve">; báo cáo tổng kết năm công tác kiểm tra, giám sát của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Pr="005600E5">
        <w:rPr>
          <w:rFonts w:asciiTheme="majorHAnsi" w:hAnsiTheme="majorHAnsi" w:cstheme="majorHAnsi"/>
          <w:sz w:val="28"/>
          <w:szCs w:val="28"/>
          <w:lang w:val="vi-VN"/>
        </w:rPr>
        <w:t xml:space="preserve">; báo cáo công tác tài chính đảng hằng năm của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004644A2" w:rsidRPr="005600E5">
        <w:rPr>
          <w:rFonts w:asciiTheme="majorHAnsi" w:hAnsiTheme="majorHAnsi" w:cstheme="majorHAnsi"/>
          <w:sz w:val="28"/>
          <w:szCs w:val="28"/>
          <w:lang w:val="vi-VN"/>
        </w:rPr>
        <w:t>. Mức chi tối đa 4.5</w:t>
      </w:r>
      <w:r w:rsidRPr="005600E5">
        <w:rPr>
          <w:rFonts w:asciiTheme="majorHAnsi" w:hAnsiTheme="majorHAnsi" w:cstheme="majorHAnsi"/>
          <w:sz w:val="28"/>
          <w:szCs w:val="28"/>
          <w:lang w:val="vi-VN"/>
        </w:rPr>
        <w:t>00.000 đồng/báo cáo.</w:t>
      </w:r>
    </w:p>
    <w:p w14:paraId="03C113F9" w14:textId="77777777" w:rsidR="00AC6917" w:rsidRPr="005600E5" w:rsidRDefault="00EF1B2B"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4. Xây dựng chương trình làm việc năm của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004644A2" w:rsidRPr="005600E5">
        <w:rPr>
          <w:rFonts w:asciiTheme="majorHAnsi" w:hAnsiTheme="majorHAnsi" w:cstheme="majorHAnsi"/>
          <w:sz w:val="28"/>
          <w:szCs w:val="28"/>
          <w:lang w:val="vi-VN"/>
        </w:rPr>
        <w:t>: Mức chi tối đa 3.5</w:t>
      </w:r>
      <w:r w:rsidRPr="005600E5">
        <w:rPr>
          <w:rFonts w:asciiTheme="majorHAnsi" w:hAnsiTheme="majorHAnsi" w:cstheme="majorHAnsi"/>
          <w:sz w:val="28"/>
          <w:szCs w:val="28"/>
          <w:lang w:val="vi-VN"/>
        </w:rPr>
        <w:t>00.000 đồng/chương trình.</w:t>
      </w:r>
    </w:p>
    <w:p w14:paraId="2127E398" w14:textId="77777777" w:rsidR="00AC6917" w:rsidRPr="005600E5" w:rsidRDefault="00EF1B2B"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5. Chi xây dựng chỉ thị; kết luận; chương trình hành động, kế hoạch thực hiện nghị quyết của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Pr="005600E5">
        <w:rPr>
          <w:rFonts w:asciiTheme="majorHAnsi" w:hAnsiTheme="majorHAnsi" w:cstheme="majorHAnsi"/>
          <w:sz w:val="28"/>
          <w:szCs w:val="28"/>
          <w:lang w:val="vi-VN"/>
        </w:rPr>
        <w:t xml:space="preserve">, ban thường vụ </w:t>
      </w:r>
      <w:r w:rsidR="00B75301" w:rsidRPr="005600E5">
        <w:rPr>
          <w:rFonts w:asciiTheme="majorHAnsi" w:hAnsiTheme="majorHAnsi" w:cstheme="majorHAnsi"/>
          <w:bCs/>
          <w:sz w:val="28"/>
          <w:szCs w:val="28"/>
          <w:lang w:val="vi-VN"/>
        </w:rPr>
        <w:t>Đ</w:t>
      </w:r>
      <w:r w:rsidR="004644A2" w:rsidRPr="005600E5">
        <w:rPr>
          <w:rFonts w:asciiTheme="majorHAnsi" w:hAnsiTheme="majorHAnsi" w:cstheme="majorHAnsi"/>
          <w:bCs/>
          <w:sz w:val="28"/>
          <w:szCs w:val="28"/>
          <w:lang w:val="vi-VN"/>
        </w:rPr>
        <w:t>ảng ủy xã, phường</w:t>
      </w:r>
      <w:r w:rsidR="004644A2" w:rsidRPr="005600E5">
        <w:rPr>
          <w:rFonts w:asciiTheme="majorHAnsi" w:hAnsiTheme="majorHAnsi" w:cstheme="majorHAnsi"/>
          <w:sz w:val="28"/>
          <w:szCs w:val="28"/>
          <w:lang w:val="vi-VN"/>
        </w:rPr>
        <w:t>: Mức chi tối đa 2.5</w:t>
      </w:r>
      <w:r w:rsidRPr="005600E5">
        <w:rPr>
          <w:rFonts w:asciiTheme="majorHAnsi" w:hAnsiTheme="majorHAnsi" w:cstheme="majorHAnsi"/>
          <w:sz w:val="28"/>
          <w:szCs w:val="28"/>
          <w:lang w:val="vi-VN"/>
        </w:rPr>
        <w:t>00.000 đồng/văn bản.</w:t>
      </w:r>
    </w:p>
    <w:p w14:paraId="1252F12C" w14:textId="77777777" w:rsidR="00AC6917" w:rsidRPr="005600E5" w:rsidRDefault="0097056C"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t>Điều 6</w:t>
      </w:r>
      <w:r w:rsidR="004644A2" w:rsidRPr="005600E5">
        <w:rPr>
          <w:rFonts w:asciiTheme="majorHAnsi" w:hAnsiTheme="majorHAnsi" w:cstheme="majorHAnsi"/>
          <w:b/>
          <w:bCs/>
          <w:sz w:val="28"/>
          <w:szCs w:val="28"/>
          <w:lang w:val="vi-VN"/>
        </w:rPr>
        <w:t xml:space="preserve">. </w:t>
      </w:r>
      <w:bookmarkStart w:id="8" w:name="dieu_7"/>
      <w:r w:rsidR="004644A2" w:rsidRPr="005600E5">
        <w:rPr>
          <w:rFonts w:asciiTheme="majorHAnsi" w:hAnsiTheme="majorHAnsi" w:cstheme="majorHAnsi"/>
          <w:b/>
          <w:bCs/>
          <w:sz w:val="28"/>
          <w:szCs w:val="28"/>
          <w:lang w:val="vi-VN"/>
        </w:rPr>
        <w:t xml:space="preserve">Chi phục vụ hoạt động của các đoàn kiểm tra, giám sát (ngoài kế hoạch kiểm tra, giám sát hằng năm); các đoàn kiểm tra khi có dấu hiệu vi phạm; giải quyết tố cáo; giải quyết khiếu nại kỷ luật đảng được thành lập theo quyết định của </w:t>
      </w:r>
      <w:bookmarkEnd w:id="8"/>
      <w:r w:rsidR="00B75301" w:rsidRPr="005600E5">
        <w:rPr>
          <w:rFonts w:asciiTheme="majorHAnsi" w:hAnsiTheme="majorHAnsi" w:cstheme="majorHAnsi"/>
          <w:b/>
          <w:bCs/>
          <w:sz w:val="28"/>
          <w:szCs w:val="28"/>
          <w:lang w:val="vi-VN"/>
        </w:rPr>
        <w:t>Đ</w:t>
      </w:r>
      <w:r w:rsidR="004644A2" w:rsidRPr="005600E5">
        <w:rPr>
          <w:rFonts w:asciiTheme="majorHAnsi" w:hAnsiTheme="majorHAnsi" w:cstheme="majorHAnsi"/>
          <w:b/>
          <w:bCs/>
          <w:sz w:val="28"/>
          <w:szCs w:val="28"/>
          <w:lang w:val="vi-VN"/>
        </w:rPr>
        <w:t xml:space="preserve">ảng ủy xã, phường; ban thường vụ </w:t>
      </w:r>
      <w:r w:rsidR="00B75301" w:rsidRPr="005600E5">
        <w:rPr>
          <w:rFonts w:asciiTheme="majorHAnsi" w:hAnsiTheme="majorHAnsi" w:cstheme="majorHAnsi"/>
          <w:b/>
          <w:bCs/>
          <w:sz w:val="28"/>
          <w:szCs w:val="28"/>
          <w:lang w:val="vi-VN"/>
        </w:rPr>
        <w:t>Đ</w:t>
      </w:r>
      <w:r w:rsidR="004644A2" w:rsidRPr="005600E5">
        <w:rPr>
          <w:rFonts w:asciiTheme="majorHAnsi" w:hAnsiTheme="majorHAnsi" w:cstheme="majorHAnsi"/>
          <w:b/>
          <w:bCs/>
          <w:sz w:val="28"/>
          <w:szCs w:val="28"/>
          <w:lang w:val="vi-VN"/>
        </w:rPr>
        <w:t>ảng ủy xã, phường</w:t>
      </w:r>
    </w:p>
    <w:p w14:paraId="12FAEC3F"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1. Mức chi</w:t>
      </w:r>
    </w:p>
    <w:p w14:paraId="3F45D666"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a) Đoàn kiểm tra khi có dấu hiệu vi phạm đối với tổ chức đảng và đảng viên thuộc diện cấp ủy cấp dưới quản lý, mức chi tối đa 15.000.000 đồng/đoàn (tổ).</w:t>
      </w:r>
    </w:p>
    <w:p w14:paraId="753ED2A8"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b) Đoàn giải quyết tố cáo, mức chi tối đa </w:t>
      </w:r>
      <w:r w:rsidR="00B75301" w:rsidRPr="005600E5">
        <w:rPr>
          <w:rFonts w:asciiTheme="majorHAnsi" w:hAnsiTheme="majorHAnsi" w:cstheme="majorHAnsi"/>
          <w:sz w:val="28"/>
          <w:szCs w:val="28"/>
          <w:lang w:val="vi-VN"/>
        </w:rPr>
        <w:t>1</w:t>
      </w:r>
      <w:r w:rsidRPr="005600E5">
        <w:rPr>
          <w:rFonts w:asciiTheme="majorHAnsi" w:hAnsiTheme="majorHAnsi" w:cstheme="majorHAnsi"/>
          <w:sz w:val="28"/>
          <w:szCs w:val="28"/>
          <w:lang w:val="vi-VN"/>
        </w:rPr>
        <w:t>0.000.000 đồng/đoàn (tổ).</w:t>
      </w:r>
    </w:p>
    <w:p w14:paraId="06245B70"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c) Đoàn kiểm tra, giám sát (ngoài kế hoạch kiểm tra, giám sát hằng năm); Đoàn giải quyết khiếu nại kỷ luật đảng, mức chi tối đa 8.000.000 đồng/đoàn (tổ).</w:t>
      </w:r>
    </w:p>
    <w:p w14:paraId="3BD49A73"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2. Nội dung chi bao gồm:</w:t>
      </w:r>
    </w:p>
    <w:p w14:paraId="6636018C"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a) Xây dựng chương trình gồm: Quyết định thành lập đoàn (bao gồm cả kế hoạch và nội dung), đề cương kiểm tra, giám sát; giải quyết tố cáo; giải quyết khiếu nại kỷ luật đảng.</w:t>
      </w:r>
    </w:p>
    <w:p w14:paraId="40E6348C"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b) Xây dựng báo cáo kết quả, thông báo kết luận kiểm tra, giám sát; giải quyết tố cáo; giải quyết khiếu nại kỷ luật đảng.</w:t>
      </w:r>
    </w:p>
    <w:p w14:paraId="5A7AACC9" w14:textId="77777777" w:rsidR="00AC6917" w:rsidRPr="005600E5" w:rsidRDefault="004644A2" w:rsidP="00821C40">
      <w:pPr>
        <w:spacing w:before="10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c) Chi họp đoàn kiểm tra, giám sát; giải quyết tố cáo; giải quyết khiếu nại kỷ luật đảng.</w:t>
      </w:r>
    </w:p>
    <w:p w14:paraId="2F437143" w14:textId="77777777" w:rsidR="00AC6917" w:rsidRPr="005600E5" w:rsidRDefault="000F72B5"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lastRenderedPageBreak/>
        <w:t>3</w:t>
      </w:r>
      <w:r w:rsidR="004644A2" w:rsidRPr="005600E5">
        <w:rPr>
          <w:rFonts w:asciiTheme="majorHAnsi" w:hAnsiTheme="majorHAnsi" w:cstheme="majorHAnsi"/>
          <w:sz w:val="28"/>
          <w:szCs w:val="28"/>
          <w:lang w:val="vi-VN"/>
        </w:rPr>
        <w:t>. Kinh phí chi phục vụ hoạt động của các đoàn kiểm tra, giám sát; giải quyết tố cáo; giải quyết khiếu nại kỷ luật đảng do cơ quan được giao nhiệm vụ chủ trì chi. Cán bộ, công chức khi tham gia các đoàn kiểm tra, giám sát; giải quyết tố cáo; giải quyết khiếu nại kỷ luật đảng (đoàn công tác liên ngành, liên cơ quan) được cơ quan chủ trì đoàn công tác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kiểm tra, giám sát; giải quyết tố cáo; giải quyết khiếu nại kỷ luật đảng thanh toán tiền phụ cấp lưu trú, tiền thuê phòng nghỉ cho người thuộc cơ quan mình cử đi công tác theo quy định hiện hành.</w:t>
      </w:r>
    </w:p>
    <w:p w14:paraId="495CF3CD" w14:textId="77777777" w:rsidR="00AC6917" w:rsidRPr="005600E5" w:rsidRDefault="000323DA"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t xml:space="preserve">Điều 7. Mức chi cụ thể của nhiệm vụ chi </w:t>
      </w:r>
      <w:r w:rsidRPr="005600E5">
        <w:rPr>
          <w:rFonts w:asciiTheme="majorHAnsi" w:hAnsiTheme="majorHAnsi" w:cstheme="majorHAnsi"/>
          <w:b/>
          <w:sz w:val="28"/>
          <w:szCs w:val="28"/>
          <w:lang w:val="vi-VN"/>
        </w:rPr>
        <w:t>xây dựng và thẩm định văn bản; đoàn kiểm tra, giám sát; giải quyết tố cáo; giải quyết khiếu nại kỷ luật đảng</w:t>
      </w:r>
    </w:p>
    <w:p w14:paraId="0E01DEDC" w14:textId="77777777" w:rsidR="00AC6917" w:rsidRPr="005600E5" w:rsidRDefault="000323DA"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Người đứng đầu cơ quan được giao nhiệm vụ chủ trì xây dựng và thẩm định văn bản; đoàn kiểm tra, giám sát; giải quyết tố cáo; giải quyết khiếu nại kỷ luật đảng quyết định mức chi cụ thể cho từng nội dung, nhiệm vụ; quy định cụ thể trong quy chế chi tiêu nội bộ hoặc văn bản quy định của cơ quan theo nguyên tắc không vượt quá mức chi tại Điều 3, Điều 4, Điều 5, Điều 6 Nghị quyết này.</w:t>
      </w:r>
      <w:r w:rsidRPr="005600E5">
        <w:rPr>
          <w:rFonts w:asciiTheme="majorHAnsi" w:hAnsiTheme="majorHAnsi" w:cstheme="majorHAnsi"/>
          <w:b/>
          <w:bCs/>
          <w:sz w:val="28"/>
          <w:szCs w:val="28"/>
          <w:lang w:val="vi-VN"/>
        </w:rPr>
        <w:t xml:space="preserve"> </w:t>
      </w:r>
    </w:p>
    <w:p w14:paraId="78CF5A29" w14:textId="77777777" w:rsidR="00AC6917" w:rsidRPr="005600E5" w:rsidRDefault="0097056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t xml:space="preserve">Điều </w:t>
      </w:r>
      <w:r w:rsidR="000323DA" w:rsidRPr="005600E5">
        <w:rPr>
          <w:rFonts w:asciiTheme="majorHAnsi" w:hAnsiTheme="majorHAnsi" w:cstheme="majorHAnsi"/>
          <w:b/>
          <w:bCs/>
          <w:sz w:val="28"/>
          <w:szCs w:val="28"/>
          <w:lang w:val="vi-VN"/>
        </w:rPr>
        <w:t>8</w:t>
      </w:r>
      <w:r w:rsidR="004644A2" w:rsidRPr="005600E5">
        <w:rPr>
          <w:rFonts w:asciiTheme="majorHAnsi" w:hAnsiTheme="majorHAnsi" w:cstheme="majorHAnsi"/>
          <w:b/>
          <w:bCs/>
          <w:sz w:val="28"/>
          <w:szCs w:val="28"/>
          <w:lang w:val="vi-VN"/>
        </w:rPr>
        <w:t>. Chi trang phục</w:t>
      </w:r>
    </w:p>
    <w:p w14:paraId="45C2D898" w14:textId="77777777" w:rsidR="00AC6917" w:rsidRPr="005600E5" w:rsidRDefault="004644A2"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Các đồng chí ủy viên ban thường vụ, ủy viên ban chấp hành </w:t>
      </w:r>
      <w:r w:rsidR="00B75301" w:rsidRPr="005600E5">
        <w:rPr>
          <w:rFonts w:asciiTheme="majorHAnsi" w:hAnsiTheme="majorHAnsi" w:cstheme="majorHAnsi"/>
          <w:sz w:val="28"/>
          <w:szCs w:val="28"/>
          <w:lang w:val="vi-VN"/>
        </w:rPr>
        <w:t>Đ</w:t>
      </w:r>
      <w:r w:rsidRPr="005600E5">
        <w:rPr>
          <w:rFonts w:asciiTheme="majorHAnsi" w:hAnsiTheme="majorHAnsi" w:cstheme="majorHAnsi"/>
          <w:sz w:val="28"/>
          <w:szCs w:val="28"/>
          <w:lang w:val="vi-VN"/>
        </w:rPr>
        <w:t>ảng bộ xã, phường; cán bộ, công chức, người lao động đang làm việc trong các cơ quan chuyên trách tham mưu, giúp việc của Đảng ủy xã, phường</w:t>
      </w:r>
      <w:r w:rsidR="003A7AE8" w:rsidRPr="005600E5">
        <w:rPr>
          <w:rFonts w:asciiTheme="majorHAnsi" w:hAnsiTheme="majorHAnsi" w:cstheme="majorHAnsi"/>
          <w:sz w:val="28"/>
          <w:szCs w:val="28"/>
          <w:lang w:val="vi-VN"/>
        </w:rPr>
        <w:t xml:space="preserve"> </w:t>
      </w:r>
      <w:r w:rsidRPr="005600E5">
        <w:rPr>
          <w:rFonts w:asciiTheme="majorHAnsi" w:hAnsiTheme="majorHAnsi" w:cstheme="majorHAnsi"/>
          <w:sz w:val="28"/>
          <w:szCs w:val="28"/>
          <w:lang w:val="vi-VN"/>
        </w:rPr>
        <w:t xml:space="preserve">mỗi năm được hỗ trợ tiền may trang phục, mức chi 500.000 đồng/người/năm. Riêng các đồng chí là </w:t>
      </w:r>
      <w:r w:rsidR="00134A4B" w:rsidRPr="005600E5">
        <w:rPr>
          <w:rFonts w:asciiTheme="majorHAnsi" w:hAnsiTheme="majorHAnsi" w:cstheme="majorHAnsi"/>
          <w:sz w:val="28"/>
          <w:szCs w:val="28"/>
          <w:lang w:val="vi-VN"/>
        </w:rPr>
        <w:t>ủy viên ban thường vụ, ủy viên ban chấp hành đảng bộ thành phố</w:t>
      </w:r>
      <w:r w:rsidR="003A7AE8" w:rsidRPr="005600E5">
        <w:rPr>
          <w:rFonts w:asciiTheme="majorHAnsi" w:hAnsiTheme="majorHAnsi" w:cstheme="majorHAnsi"/>
          <w:sz w:val="28"/>
          <w:szCs w:val="28"/>
          <w:lang w:val="vi-VN"/>
        </w:rPr>
        <w:t xml:space="preserve"> </w:t>
      </w:r>
      <w:r w:rsidRPr="005600E5">
        <w:rPr>
          <w:rFonts w:asciiTheme="majorHAnsi" w:hAnsiTheme="majorHAnsi" w:cstheme="majorHAnsi"/>
          <w:sz w:val="28"/>
          <w:szCs w:val="28"/>
          <w:lang w:val="vi-VN"/>
        </w:rPr>
        <w:t>hoặc là đại biểu Quốc hội hoặc là đại biểu Hội đồng nhân dân thực hiện theo chế độ của</w:t>
      </w:r>
      <w:r w:rsidR="00134A4B" w:rsidRPr="005600E5">
        <w:rPr>
          <w:rFonts w:asciiTheme="majorHAnsi" w:hAnsiTheme="majorHAnsi" w:cstheme="majorHAnsi"/>
          <w:sz w:val="28"/>
          <w:szCs w:val="28"/>
          <w:lang w:val="vi-VN"/>
        </w:rPr>
        <w:t xml:space="preserve"> ủy viên ban chấp hành đảng bộ thành phố</w:t>
      </w:r>
      <w:r w:rsidR="003A7AE8" w:rsidRPr="005600E5">
        <w:rPr>
          <w:rFonts w:asciiTheme="majorHAnsi" w:hAnsiTheme="majorHAnsi" w:cstheme="majorHAnsi"/>
          <w:sz w:val="28"/>
          <w:szCs w:val="28"/>
          <w:lang w:val="vi-VN"/>
        </w:rPr>
        <w:t xml:space="preserve"> </w:t>
      </w:r>
      <w:r w:rsidRPr="005600E5">
        <w:rPr>
          <w:rFonts w:asciiTheme="majorHAnsi" w:hAnsiTheme="majorHAnsi" w:cstheme="majorHAnsi"/>
          <w:sz w:val="28"/>
          <w:szCs w:val="28"/>
          <w:lang w:val="vi-VN"/>
        </w:rPr>
        <w:t>hoặc đại biểu Quốc hội hoặc đại biểu Hội đồng nhân dân. (Mỗi đối tượng chỉ được hưởng một mức hỗ trợ cao nhất).</w:t>
      </w:r>
    </w:p>
    <w:p w14:paraId="5EFC293E" w14:textId="77777777" w:rsidR="00AC6917" w:rsidRPr="005600E5" w:rsidRDefault="004644A2"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Chế độ trang phục đối với người làm công tác cơ yếu thực hiện theo quy định hiện hành; không áp dụng quy định tại Điều này.</w:t>
      </w:r>
    </w:p>
    <w:p w14:paraId="0AC70A31" w14:textId="77777777" w:rsidR="00AC6917" w:rsidRPr="005600E5" w:rsidRDefault="0097056C"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t xml:space="preserve">Điều </w:t>
      </w:r>
      <w:r w:rsidR="000323DA" w:rsidRPr="005600E5">
        <w:rPr>
          <w:rFonts w:asciiTheme="majorHAnsi" w:hAnsiTheme="majorHAnsi" w:cstheme="majorHAnsi"/>
          <w:b/>
          <w:bCs/>
          <w:sz w:val="28"/>
          <w:szCs w:val="28"/>
          <w:lang w:val="vi-VN"/>
        </w:rPr>
        <w:t>9</w:t>
      </w:r>
      <w:r w:rsidR="003A7AE8" w:rsidRPr="005600E5">
        <w:rPr>
          <w:rFonts w:asciiTheme="majorHAnsi" w:hAnsiTheme="majorHAnsi" w:cstheme="majorHAnsi"/>
          <w:b/>
          <w:bCs/>
          <w:sz w:val="28"/>
          <w:szCs w:val="28"/>
          <w:lang w:val="vi-VN"/>
        </w:rPr>
        <w:t xml:space="preserve">. Nguồn kinh phí thực hiện </w:t>
      </w:r>
    </w:p>
    <w:p w14:paraId="10DEA50A" w14:textId="77777777" w:rsidR="00AC6917" w:rsidRPr="005600E5" w:rsidRDefault="005D23DB"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Cs/>
          <w:sz w:val="28"/>
          <w:szCs w:val="28"/>
          <w:lang w:val="vi-VN"/>
        </w:rPr>
        <w:t>Từ n</w:t>
      </w:r>
      <w:r w:rsidR="003A7AE8" w:rsidRPr="005600E5">
        <w:rPr>
          <w:rFonts w:asciiTheme="majorHAnsi" w:hAnsiTheme="majorHAnsi" w:cstheme="majorHAnsi"/>
          <w:bCs/>
          <w:sz w:val="28"/>
          <w:szCs w:val="28"/>
          <w:lang w:val="vi-VN"/>
        </w:rPr>
        <w:t>guồn ngân sách cấp xã</w:t>
      </w:r>
      <w:r w:rsidRPr="005600E5">
        <w:rPr>
          <w:rFonts w:asciiTheme="majorHAnsi" w:hAnsiTheme="majorHAnsi" w:cstheme="majorHAnsi"/>
          <w:bCs/>
          <w:sz w:val="28"/>
          <w:szCs w:val="28"/>
          <w:lang w:val="vi-VN"/>
        </w:rPr>
        <w:t>, phường.</w:t>
      </w:r>
    </w:p>
    <w:p w14:paraId="486E1CB1" w14:textId="77777777" w:rsidR="00AC6917" w:rsidRPr="005600E5" w:rsidRDefault="00134A4B"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t xml:space="preserve">Điều </w:t>
      </w:r>
      <w:r w:rsidR="000323DA" w:rsidRPr="005600E5">
        <w:rPr>
          <w:rFonts w:asciiTheme="majorHAnsi" w:hAnsiTheme="majorHAnsi" w:cstheme="majorHAnsi"/>
          <w:b/>
          <w:bCs/>
          <w:sz w:val="28"/>
          <w:szCs w:val="28"/>
          <w:lang w:val="vi-VN"/>
        </w:rPr>
        <w:t>10</w:t>
      </w:r>
      <w:r w:rsidR="00EF1601" w:rsidRPr="005600E5">
        <w:rPr>
          <w:rFonts w:asciiTheme="majorHAnsi" w:hAnsiTheme="majorHAnsi" w:cstheme="majorHAnsi"/>
          <w:b/>
          <w:bCs/>
          <w:sz w:val="28"/>
          <w:szCs w:val="28"/>
          <w:lang w:val="vi-VN"/>
        </w:rPr>
        <w:t>. Tổ chức thực hiện</w:t>
      </w:r>
    </w:p>
    <w:p w14:paraId="434F84A6" w14:textId="77777777" w:rsidR="00AC6917" w:rsidRPr="005600E5" w:rsidRDefault="00EF160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1. Ủy ban nhân dân </w:t>
      </w:r>
      <w:r w:rsidR="005D23DB" w:rsidRPr="005600E5">
        <w:rPr>
          <w:rFonts w:asciiTheme="majorHAnsi" w:hAnsiTheme="majorHAnsi" w:cstheme="majorHAnsi"/>
          <w:sz w:val="28"/>
          <w:szCs w:val="28"/>
          <w:lang w:val="vi-VN"/>
        </w:rPr>
        <w:t>thành phố</w:t>
      </w:r>
      <w:r w:rsidRPr="005600E5">
        <w:rPr>
          <w:rFonts w:asciiTheme="majorHAnsi" w:hAnsiTheme="majorHAnsi" w:cstheme="majorHAnsi"/>
          <w:sz w:val="28"/>
          <w:szCs w:val="28"/>
          <w:lang w:val="vi-VN"/>
        </w:rPr>
        <w:t xml:space="preserve"> có trách nhiệm tổ chức triển khai thực hiện Nghị quyết này theo quy định.</w:t>
      </w:r>
      <w:r w:rsidR="005D23DB" w:rsidRPr="005600E5">
        <w:rPr>
          <w:rFonts w:asciiTheme="majorHAnsi" w:hAnsiTheme="majorHAnsi" w:cstheme="majorHAnsi"/>
          <w:sz w:val="28"/>
          <w:szCs w:val="28"/>
          <w:lang w:val="vi-VN"/>
        </w:rPr>
        <w:t xml:space="preserve"> Định kỳ báo cáo kết quả thực hiện tại kỳ họp thường lệ Hội đồng nhân dân thành phố.</w:t>
      </w:r>
      <w:r w:rsidR="006D3226" w:rsidRPr="005600E5">
        <w:rPr>
          <w:rFonts w:asciiTheme="majorHAnsi" w:hAnsiTheme="majorHAnsi" w:cstheme="majorHAnsi"/>
          <w:sz w:val="28"/>
          <w:szCs w:val="28"/>
          <w:lang w:val="vi-VN"/>
        </w:rPr>
        <w:t xml:space="preserve"> </w:t>
      </w:r>
    </w:p>
    <w:p w14:paraId="5CA09FAE" w14:textId="77777777" w:rsidR="00AC6917" w:rsidRPr="005600E5" w:rsidRDefault="00EF160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2. Thường trực Hội đồng nhân dân, các Ban Hội đồng nhân dân, các Tổ đại biểu Hội đồng nhân dân và đại biểu Hội đồng nhân dân </w:t>
      </w:r>
      <w:r w:rsidR="005D23DB" w:rsidRPr="005600E5">
        <w:rPr>
          <w:rFonts w:asciiTheme="majorHAnsi" w:hAnsiTheme="majorHAnsi" w:cstheme="majorHAnsi"/>
          <w:sz w:val="28"/>
          <w:szCs w:val="28"/>
          <w:lang w:val="vi-VN"/>
        </w:rPr>
        <w:t>thành phố</w:t>
      </w:r>
      <w:r w:rsidRPr="005600E5">
        <w:rPr>
          <w:rFonts w:asciiTheme="majorHAnsi" w:hAnsiTheme="majorHAnsi" w:cstheme="majorHAnsi"/>
          <w:sz w:val="28"/>
          <w:szCs w:val="28"/>
          <w:lang w:val="vi-VN"/>
        </w:rPr>
        <w:t xml:space="preserve"> giám sát việc thực hiện Nghị quyết. </w:t>
      </w:r>
    </w:p>
    <w:p w14:paraId="191ACC13" w14:textId="77777777" w:rsidR="00AC6917" w:rsidRPr="005600E5" w:rsidRDefault="00EF1601" w:rsidP="00821C40">
      <w:pPr>
        <w:spacing w:before="120"/>
        <w:ind w:firstLine="567"/>
        <w:jc w:val="both"/>
        <w:rPr>
          <w:rFonts w:asciiTheme="majorHAnsi" w:hAnsiTheme="majorHAnsi" w:cstheme="majorHAnsi"/>
          <w:sz w:val="28"/>
          <w:szCs w:val="28"/>
          <w:lang w:val="vi-VN"/>
        </w:rPr>
      </w:pPr>
      <w:r w:rsidRPr="005600E5">
        <w:rPr>
          <w:rFonts w:asciiTheme="majorHAnsi" w:hAnsiTheme="majorHAnsi" w:cstheme="majorHAnsi"/>
          <w:sz w:val="28"/>
          <w:szCs w:val="28"/>
          <w:lang w:val="vi-VN"/>
        </w:rPr>
        <w:t xml:space="preserve">3. </w:t>
      </w:r>
      <w:r w:rsidR="00AC6917" w:rsidRPr="005600E5">
        <w:rPr>
          <w:rFonts w:asciiTheme="majorHAnsi" w:hAnsiTheme="majorHAnsi" w:cstheme="majorHAnsi"/>
          <w:sz w:val="28"/>
          <w:szCs w:val="28"/>
          <w:lang w:val="vi-VN"/>
        </w:rPr>
        <w:t xml:space="preserve">Đề nghị Ủy ban Mặt trận Tổ quốc Việt Nam thành phố </w:t>
      </w:r>
      <w:r w:rsidR="00AC6917" w:rsidRPr="005600E5">
        <w:rPr>
          <w:rFonts w:asciiTheme="majorHAnsi" w:hAnsiTheme="majorHAnsi" w:cstheme="majorHAnsi"/>
          <w:sz w:val="28"/>
          <w:szCs w:val="28"/>
          <w:lang w:val="af-ZA"/>
        </w:rPr>
        <w:t>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413C407" w14:textId="77777777" w:rsidR="00AC6917" w:rsidRPr="005600E5" w:rsidRDefault="00EF160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b/>
          <w:bCs/>
          <w:sz w:val="28"/>
          <w:szCs w:val="28"/>
          <w:lang w:val="vi-VN"/>
        </w:rPr>
        <w:lastRenderedPageBreak/>
        <w:t>Đi</w:t>
      </w:r>
      <w:r w:rsidR="00134A4B" w:rsidRPr="005600E5">
        <w:rPr>
          <w:rFonts w:asciiTheme="majorHAnsi" w:hAnsiTheme="majorHAnsi" w:cstheme="majorHAnsi"/>
          <w:b/>
          <w:bCs/>
          <w:sz w:val="28"/>
          <w:szCs w:val="28"/>
          <w:lang w:val="vi-VN"/>
        </w:rPr>
        <w:t xml:space="preserve">ều </w:t>
      </w:r>
      <w:r w:rsidR="0097056C" w:rsidRPr="005600E5">
        <w:rPr>
          <w:rFonts w:asciiTheme="majorHAnsi" w:hAnsiTheme="majorHAnsi" w:cstheme="majorHAnsi"/>
          <w:b/>
          <w:bCs/>
          <w:sz w:val="28"/>
          <w:szCs w:val="28"/>
          <w:lang w:val="vi-VN"/>
        </w:rPr>
        <w:t>1</w:t>
      </w:r>
      <w:r w:rsidR="000323DA" w:rsidRPr="005600E5">
        <w:rPr>
          <w:rFonts w:asciiTheme="majorHAnsi" w:hAnsiTheme="majorHAnsi" w:cstheme="majorHAnsi"/>
          <w:b/>
          <w:bCs/>
          <w:sz w:val="28"/>
          <w:szCs w:val="28"/>
          <w:lang w:val="vi-VN"/>
        </w:rPr>
        <w:t>1</w:t>
      </w:r>
      <w:r w:rsidRPr="005600E5">
        <w:rPr>
          <w:rFonts w:asciiTheme="majorHAnsi" w:hAnsiTheme="majorHAnsi" w:cstheme="majorHAnsi"/>
          <w:b/>
          <w:bCs/>
          <w:sz w:val="28"/>
          <w:szCs w:val="28"/>
          <w:lang w:val="vi-VN"/>
        </w:rPr>
        <w:t>. Điều khoản thi hành</w:t>
      </w:r>
    </w:p>
    <w:p w14:paraId="75541330" w14:textId="77777777" w:rsidR="00AC6917" w:rsidRPr="005600E5" w:rsidRDefault="00EF1601"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1. </w:t>
      </w:r>
      <w:r w:rsidR="005D23DB" w:rsidRPr="005600E5">
        <w:rPr>
          <w:rFonts w:asciiTheme="majorHAnsi" w:hAnsiTheme="majorHAnsi" w:cstheme="majorHAnsi"/>
          <w:sz w:val="28"/>
          <w:szCs w:val="28"/>
          <w:lang w:val="vi-VN"/>
        </w:rPr>
        <w:t xml:space="preserve">Nghị quyết này có hiệu lực thi hành kể từ </w:t>
      </w:r>
      <w:r w:rsidR="002E280E" w:rsidRPr="005600E5">
        <w:rPr>
          <w:rFonts w:asciiTheme="majorHAnsi" w:hAnsiTheme="majorHAnsi" w:cstheme="majorHAnsi"/>
          <w:sz w:val="28"/>
          <w:szCs w:val="28"/>
          <w:lang w:val="vi-VN"/>
        </w:rPr>
        <w:t>ngày</w:t>
      </w:r>
      <w:r w:rsidR="00AC6917" w:rsidRPr="005600E5">
        <w:rPr>
          <w:rFonts w:asciiTheme="majorHAnsi" w:hAnsiTheme="majorHAnsi" w:cstheme="majorHAnsi"/>
          <w:sz w:val="28"/>
          <w:szCs w:val="28"/>
          <w:lang w:val="vi-VN"/>
        </w:rPr>
        <w:t xml:space="preserve"> 09 </w:t>
      </w:r>
      <w:r w:rsidR="00B95914" w:rsidRPr="005600E5">
        <w:rPr>
          <w:rFonts w:asciiTheme="majorHAnsi" w:hAnsiTheme="majorHAnsi" w:cstheme="majorHAnsi"/>
          <w:sz w:val="28"/>
          <w:szCs w:val="28"/>
          <w:lang w:val="vi-VN"/>
        </w:rPr>
        <w:t>tháng</w:t>
      </w:r>
      <w:r w:rsidR="00AC6917" w:rsidRPr="005600E5">
        <w:rPr>
          <w:rFonts w:asciiTheme="majorHAnsi" w:hAnsiTheme="majorHAnsi" w:cstheme="majorHAnsi"/>
          <w:sz w:val="28"/>
          <w:szCs w:val="28"/>
          <w:lang w:val="vi-VN"/>
        </w:rPr>
        <w:t xml:space="preserve"> 7</w:t>
      </w:r>
      <w:r w:rsidR="00B95914" w:rsidRPr="005600E5">
        <w:rPr>
          <w:rFonts w:asciiTheme="majorHAnsi" w:hAnsiTheme="majorHAnsi" w:cstheme="majorHAnsi"/>
          <w:sz w:val="28"/>
          <w:szCs w:val="28"/>
          <w:lang w:val="vi-VN"/>
        </w:rPr>
        <w:t xml:space="preserve"> năm </w:t>
      </w:r>
      <w:r w:rsidR="00AC6917" w:rsidRPr="005600E5">
        <w:rPr>
          <w:rFonts w:asciiTheme="majorHAnsi" w:hAnsiTheme="majorHAnsi" w:cstheme="majorHAnsi"/>
          <w:sz w:val="28"/>
          <w:szCs w:val="28"/>
          <w:lang w:val="vi-VN"/>
        </w:rPr>
        <w:t>2026.</w:t>
      </w:r>
      <w:r w:rsidR="00B95914" w:rsidRPr="005600E5">
        <w:rPr>
          <w:rFonts w:asciiTheme="majorHAnsi" w:hAnsiTheme="majorHAnsi" w:cstheme="majorHAnsi"/>
          <w:sz w:val="28"/>
          <w:szCs w:val="28"/>
          <w:shd w:val="clear" w:color="auto" w:fill="FFFFFF"/>
          <w:lang w:val="vi-VN"/>
        </w:rPr>
        <w:t xml:space="preserve">     </w:t>
      </w:r>
      <w:r w:rsidR="005D23DB" w:rsidRPr="005600E5">
        <w:rPr>
          <w:rFonts w:asciiTheme="majorHAnsi" w:hAnsiTheme="majorHAnsi" w:cstheme="majorHAnsi"/>
          <w:sz w:val="28"/>
          <w:szCs w:val="28"/>
          <w:shd w:val="clear" w:color="auto" w:fill="FFFFFF"/>
          <w:lang w:val="vi-VN"/>
        </w:rPr>
        <w:t xml:space="preserve"> </w:t>
      </w:r>
    </w:p>
    <w:p w14:paraId="3570FFB1" w14:textId="77777777" w:rsidR="00AC6917" w:rsidRPr="005600E5" w:rsidRDefault="000F72B5"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 xml:space="preserve">2. </w:t>
      </w:r>
      <w:r w:rsidR="00497763" w:rsidRPr="005600E5">
        <w:rPr>
          <w:rFonts w:asciiTheme="majorHAnsi" w:hAnsiTheme="majorHAnsi" w:cstheme="majorHAnsi"/>
          <w:sz w:val="28"/>
          <w:szCs w:val="28"/>
          <w:lang w:val="vi-VN"/>
        </w:rPr>
        <w:t>Các nội dung, mức chi hoạt động của Đảng ủy xã, phường không quy định tại Nghị quyết này thực hiện theo Quy định số 113-QĐ/VPTW ngày 25 tháng 3 năm 2026 của Văn phòng Trung ương Đảng quy định một số nội dung, mức chi hoạt động của tỉnh ủy, thành ủy và các quy định hiện hành khác.</w:t>
      </w:r>
    </w:p>
    <w:p w14:paraId="4B0DE877" w14:textId="77777777" w:rsidR="00AC6917" w:rsidRPr="005600E5" w:rsidRDefault="000F72B5" w:rsidP="00821C40">
      <w:pPr>
        <w:spacing w:before="120"/>
        <w:ind w:firstLine="567"/>
        <w:jc w:val="both"/>
        <w:rPr>
          <w:rFonts w:asciiTheme="majorHAnsi" w:hAnsiTheme="majorHAnsi" w:cstheme="majorHAnsi"/>
          <w:i/>
          <w:iCs/>
          <w:sz w:val="28"/>
          <w:szCs w:val="28"/>
          <w:lang w:val="vi-VN"/>
        </w:rPr>
      </w:pPr>
      <w:r w:rsidRPr="005600E5">
        <w:rPr>
          <w:rFonts w:asciiTheme="majorHAnsi" w:hAnsiTheme="majorHAnsi" w:cstheme="majorHAnsi"/>
          <w:sz w:val="28"/>
          <w:szCs w:val="28"/>
          <w:lang w:val="vi-VN"/>
        </w:rPr>
        <w:t>3</w:t>
      </w:r>
      <w:r w:rsidR="00EF1601" w:rsidRPr="005600E5">
        <w:rPr>
          <w:rFonts w:asciiTheme="majorHAnsi" w:hAnsiTheme="majorHAnsi" w:cstheme="majorHAnsi"/>
          <w:sz w:val="28"/>
          <w:szCs w:val="28"/>
          <w:lang w:val="vi-VN"/>
        </w:rPr>
        <w:t>. Trong quá trình điều hành ngân sách, trường hợp các quy định tại Nghị quyết này khác với các văn bản quy phạm pháp luật, các văn bản của cơ quan trung ương thì thực hiện theo các quy định đó hoặc các văn bản sửa đổi, bổ sung hoặc thay thế.</w:t>
      </w:r>
    </w:p>
    <w:p w14:paraId="6F9BFBCA" w14:textId="3CC79081" w:rsidR="00EF1601" w:rsidRDefault="00EF1601" w:rsidP="00821C40">
      <w:pPr>
        <w:spacing w:before="120"/>
        <w:ind w:firstLine="567"/>
        <w:jc w:val="both"/>
        <w:rPr>
          <w:rFonts w:asciiTheme="majorHAnsi" w:hAnsiTheme="majorHAnsi" w:cstheme="majorHAnsi"/>
          <w:i/>
          <w:iCs/>
          <w:sz w:val="28"/>
          <w:szCs w:val="28"/>
        </w:rPr>
      </w:pPr>
      <w:r w:rsidRPr="005600E5">
        <w:rPr>
          <w:rFonts w:asciiTheme="majorHAnsi" w:hAnsiTheme="majorHAnsi" w:cstheme="majorHAnsi"/>
          <w:i/>
          <w:iCs/>
          <w:sz w:val="28"/>
          <w:szCs w:val="28"/>
          <w:lang w:val="vi-VN"/>
        </w:rPr>
        <w:t xml:space="preserve">Nghị quyết này đã được Hội đồng nhân dân </w:t>
      </w:r>
      <w:r w:rsidR="00862F54" w:rsidRPr="005600E5">
        <w:rPr>
          <w:rFonts w:asciiTheme="majorHAnsi" w:hAnsiTheme="majorHAnsi" w:cstheme="majorHAnsi"/>
          <w:i/>
          <w:iCs/>
          <w:sz w:val="28"/>
          <w:szCs w:val="28"/>
          <w:lang w:val="vi-VN"/>
        </w:rPr>
        <w:t>thành ph</w:t>
      </w:r>
      <w:r w:rsidR="00862F54" w:rsidRPr="005600E5">
        <w:rPr>
          <w:rFonts w:asciiTheme="majorHAnsi" w:hAnsiTheme="majorHAnsi" w:cstheme="majorHAnsi"/>
          <w:i/>
          <w:iCs/>
          <w:sz w:val="28"/>
          <w:szCs w:val="28"/>
        </w:rPr>
        <w:t>ố</w:t>
      </w:r>
      <w:r w:rsidRPr="005600E5">
        <w:rPr>
          <w:rFonts w:asciiTheme="majorHAnsi" w:hAnsiTheme="majorHAnsi" w:cstheme="majorHAnsi"/>
          <w:i/>
          <w:iCs/>
          <w:sz w:val="28"/>
          <w:szCs w:val="28"/>
          <w:lang w:val="vi-VN"/>
        </w:rPr>
        <w:t xml:space="preserve"> Đồng Nai khóa </w:t>
      </w:r>
      <w:r w:rsidR="001D67A1" w:rsidRPr="005600E5">
        <w:rPr>
          <w:rFonts w:asciiTheme="majorHAnsi" w:hAnsiTheme="majorHAnsi" w:cstheme="majorHAnsi"/>
          <w:i/>
          <w:iCs/>
          <w:sz w:val="28"/>
          <w:szCs w:val="28"/>
          <w:lang w:val="vi-VN"/>
        </w:rPr>
        <w:t>I</w:t>
      </w:r>
      <w:r w:rsidR="00AC6917" w:rsidRPr="005600E5">
        <w:rPr>
          <w:rFonts w:asciiTheme="majorHAnsi" w:hAnsiTheme="majorHAnsi" w:cstheme="majorHAnsi"/>
          <w:i/>
          <w:iCs/>
          <w:sz w:val="28"/>
          <w:szCs w:val="28"/>
          <w:lang w:val="vi-VN"/>
        </w:rPr>
        <w:t>,</w:t>
      </w:r>
      <w:r w:rsidRPr="005600E5">
        <w:rPr>
          <w:rFonts w:asciiTheme="majorHAnsi" w:hAnsiTheme="majorHAnsi" w:cstheme="majorHAnsi"/>
          <w:i/>
          <w:iCs/>
          <w:sz w:val="28"/>
          <w:szCs w:val="28"/>
          <w:lang w:val="vi-VN"/>
        </w:rPr>
        <w:t xml:space="preserve"> </w:t>
      </w:r>
      <w:r w:rsidR="00AC6917" w:rsidRPr="005600E5">
        <w:rPr>
          <w:rFonts w:asciiTheme="majorHAnsi" w:hAnsiTheme="majorHAnsi" w:cstheme="majorHAnsi"/>
          <w:i/>
          <w:iCs/>
          <w:sz w:val="28"/>
          <w:szCs w:val="28"/>
          <w:lang w:val="vi-VN"/>
        </w:rPr>
        <w:t>K</w:t>
      </w:r>
      <w:r w:rsidRPr="005600E5">
        <w:rPr>
          <w:rFonts w:asciiTheme="majorHAnsi" w:hAnsiTheme="majorHAnsi" w:cstheme="majorHAnsi"/>
          <w:i/>
          <w:iCs/>
          <w:sz w:val="28"/>
          <w:szCs w:val="28"/>
          <w:lang w:val="vi-VN"/>
        </w:rPr>
        <w:t>ỳ họp thứ</w:t>
      </w:r>
      <w:r w:rsidR="00AC6917" w:rsidRPr="005600E5">
        <w:rPr>
          <w:rFonts w:asciiTheme="majorHAnsi" w:hAnsiTheme="majorHAnsi" w:cstheme="majorHAnsi"/>
          <w:i/>
          <w:iCs/>
          <w:sz w:val="28"/>
          <w:szCs w:val="28"/>
          <w:lang w:val="vi-VN"/>
        </w:rPr>
        <w:t xml:space="preserve"> 3</w:t>
      </w:r>
      <w:r w:rsidRPr="005600E5">
        <w:rPr>
          <w:rFonts w:asciiTheme="majorHAnsi" w:hAnsiTheme="majorHAnsi" w:cstheme="majorHAnsi"/>
          <w:i/>
          <w:iCs/>
          <w:sz w:val="28"/>
          <w:szCs w:val="28"/>
          <w:lang w:val="vi-VN"/>
        </w:rPr>
        <w:t xml:space="preserve"> thông </w:t>
      </w:r>
      <w:r w:rsidR="00134A4B" w:rsidRPr="005600E5">
        <w:rPr>
          <w:rFonts w:asciiTheme="majorHAnsi" w:hAnsiTheme="majorHAnsi" w:cstheme="majorHAnsi"/>
          <w:i/>
          <w:iCs/>
          <w:sz w:val="28"/>
          <w:szCs w:val="28"/>
          <w:lang w:val="vi-VN"/>
        </w:rPr>
        <w:t>qua ngày</w:t>
      </w:r>
      <w:r w:rsidR="00AC6917" w:rsidRPr="005600E5">
        <w:rPr>
          <w:rFonts w:asciiTheme="majorHAnsi" w:hAnsiTheme="majorHAnsi" w:cstheme="majorHAnsi"/>
          <w:i/>
          <w:iCs/>
          <w:sz w:val="28"/>
          <w:szCs w:val="28"/>
          <w:lang w:val="vi-VN"/>
        </w:rPr>
        <w:t xml:space="preserve"> 09</w:t>
      </w:r>
      <w:r w:rsidR="00134A4B" w:rsidRPr="005600E5">
        <w:rPr>
          <w:rFonts w:asciiTheme="majorHAnsi" w:hAnsiTheme="majorHAnsi" w:cstheme="majorHAnsi"/>
          <w:i/>
          <w:iCs/>
          <w:sz w:val="28"/>
          <w:szCs w:val="28"/>
          <w:lang w:val="vi-VN"/>
        </w:rPr>
        <w:t xml:space="preserve"> tháng</w:t>
      </w:r>
      <w:r w:rsidR="00AC6917" w:rsidRPr="005600E5">
        <w:rPr>
          <w:rFonts w:asciiTheme="majorHAnsi" w:hAnsiTheme="majorHAnsi" w:cstheme="majorHAnsi"/>
          <w:i/>
          <w:iCs/>
          <w:sz w:val="28"/>
          <w:szCs w:val="28"/>
          <w:lang w:val="vi-VN"/>
        </w:rPr>
        <w:t xml:space="preserve"> 7</w:t>
      </w:r>
      <w:r w:rsidR="00134A4B" w:rsidRPr="005600E5">
        <w:rPr>
          <w:rFonts w:asciiTheme="majorHAnsi" w:hAnsiTheme="majorHAnsi" w:cstheme="majorHAnsi"/>
          <w:i/>
          <w:iCs/>
          <w:sz w:val="28"/>
          <w:szCs w:val="28"/>
          <w:lang w:val="vi-VN"/>
        </w:rPr>
        <w:t xml:space="preserve"> năm 2026</w:t>
      </w:r>
      <w:r w:rsidRPr="005600E5">
        <w:rPr>
          <w:rFonts w:asciiTheme="majorHAnsi" w:hAnsiTheme="majorHAnsi" w:cstheme="majorHAnsi"/>
          <w:i/>
          <w:iCs/>
          <w:sz w:val="28"/>
          <w:szCs w:val="28"/>
          <w:lang w:val="vi-VN"/>
        </w:rPr>
        <w:t>.</w:t>
      </w:r>
      <w:r w:rsidR="00E868A1" w:rsidRPr="005600E5">
        <w:rPr>
          <w:rFonts w:asciiTheme="majorHAnsi" w:hAnsiTheme="majorHAnsi" w:cstheme="majorHAnsi"/>
          <w:i/>
          <w:iCs/>
          <w:sz w:val="28"/>
          <w:szCs w:val="28"/>
        </w:rPr>
        <w:t>/.</w:t>
      </w:r>
    </w:p>
    <w:p w14:paraId="338E0255" w14:textId="77777777" w:rsidR="00821C40" w:rsidRPr="005600E5" w:rsidRDefault="00821C40" w:rsidP="00821C40">
      <w:pPr>
        <w:spacing w:before="120"/>
        <w:ind w:firstLine="567"/>
        <w:jc w:val="both"/>
        <w:rPr>
          <w:rFonts w:asciiTheme="majorHAnsi" w:hAnsiTheme="majorHAnsi" w:cstheme="majorHAnsi"/>
          <w:i/>
          <w:iCs/>
          <w:sz w:val="28"/>
          <w:szCs w:val="28"/>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CD567B" w:rsidRPr="00CD567B" w14:paraId="711FD222" w14:textId="77777777" w:rsidTr="00CD567B">
        <w:tc>
          <w:tcPr>
            <w:tcW w:w="4678" w:type="dxa"/>
          </w:tcPr>
          <w:p w14:paraId="10258DE9" w14:textId="77777777" w:rsidR="00CD567B" w:rsidRPr="00CD567B" w:rsidRDefault="00CD567B" w:rsidP="00CD567B">
            <w:pPr>
              <w:tabs>
                <w:tab w:val="center" w:pos="7800"/>
              </w:tabs>
              <w:rPr>
                <w:sz w:val="28"/>
                <w:szCs w:val="28"/>
              </w:rPr>
            </w:pPr>
          </w:p>
        </w:tc>
        <w:tc>
          <w:tcPr>
            <w:tcW w:w="4961" w:type="dxa"/>
          </w:tcPr>
          <w:p w14:paraId="0BC1D540" w14:textId="77777777" w:rsidR="00CD567B" w:rsidRPr="00CD567B" w:rsidRDefault="00CD567B" w:rsidP="00CD567B">
            <w:pPr>
              <w:tabs>
                <w:tab w:val="left" w:pos="1080"/>
              </w:tabs>
              <w:jc w:val="center"/>
              <w:rPr>
                <w:b/>
                <w:bCs/>
                <w:sz w:val="28"/>
                <w:szCs w:val="28"/>
              </w:rPr>
            </w:pPr>
            <w:r w:rsidRPr="00CD567B">
              <w:rPr>
                <w:b/>
                <w:bCs/>
                <w:sz w:val="28"/>
                <w:szCs w:val="28"/>
                <w:lang w:val="vi-VN"/>
              </w:rPr>
              <w:t>CHỦ TỊC</w:t>
            </w:r>
            <w:r w:rsidRPr="00CD567B">
              <w:rPr>
                <w:b/>
                <w:bCs/>
                <w:sz w:val="28"/>
                <w:szCs w:val="28"/>
              </w:rPr>
              <w:t>H</w:t>
            </w:r>
          </w:p>
          <w:p w14:paraId="261EB52B" w14:textId="77777777" w:rsidR="00CD567B" w:rsidRPr="00CD567B" w:rsidRDefault="00CD567B" w:rsidP="00CD567B">
            <w:pPr>
              <w:tabs>
                <w:tab w:val="left" w:pos="1080"/>
              </w:tabs>
              <w:jc w:val="center"/>
              <w:rPr>
                <w:b/>
                <w:bCs/>
                <w:sz w:val="28"/>
                <w:szCs w:val="28"/>
              </w:rPr>
            </w:pPr>
          </w:p>
          <w:p w14:paraId="0318FFF3" w14:textId="77777777" w:rsidR="00CD567B" w:rsidRPr="00CD567B" w:rsidRDefault="00CD567B" w:rsidP="00CD567B">
            <w:pPr>
              <w:tabs>
                <w:tab w:val="left" w:pos="1080"/>
              </w:tabs>
              <w:jc w:val="center"/>
              <w:rPr>
                <w:bCs/>
                <w:sz w:val="28"/>
                <w:szCs w:val="28"/>
                <w:lang w:val="vi-VN"/>
              </w:rPr>
            </w:pPr>
            <w:r w:rsidRPr="00CD567B">
              <w:rPr>
                <w:b/>
                <w:bCs/>
                <w:sz w:val="28"/>
                <w:szCs w:val="28"/>
                <w:lang w:val="vi-VN"/>
              </w:rPr>
              <w:t>Tôn Ngọc Hạnh</w:t>
            </w:r>
          </w:p>
        </w:tc>
      </w:tr>
    </w:tbl>
    <w:p w14:paraId="604D22BE" w14:textId="77777777" w:rsidR="00EF1601" w:rsidRPr="005600E5" w:rsidRDefault="00EF1601" w:rsidP="005600E5">
      <w:pPr>
        <w:spacing w:before="120"/>
        <w:ind w:firstLine="720"/>
        <w:jc w:val="both"/>
        <w:rPr>
          <w:rFonts w:asciiTheme="majorHAnsi" w:hAnsiTheme="majorHAnsi" w:cstheme="majorHAnsi"/>
          <w:sz w:val="28"/>
          <w:szCs w:val="28"/>
          <w:lang w:val="vi-VN"/>
        </w:rPr>
      </w:pPr>
      <w:bookmarkStart w:id="9" w:name="_GoBack"/>
      <w:bookmarkEnd w:id="9"/>
      <w:r w:rsidRPr="005600E5">
        <w:rPr>
          <w:rFonts w:asciiTheme="majorHAnsi" w:hAnsiTheme="majorHAnsi" w:cstheme="majorHAnsi"/>
          <w:sz w:val="28"/>
          <w:szCs w:val="28"/>
          <w:lang w:val="vi-VN"/>
        </w:rPr>
        <w:t> </w:t>
      </w:r>
    </w:p>
    <w:bookmarkEnd w:id="2"/>
    <w:bookmarkEnd w:id="3"/>
    <w:bookmarkEnd w:id="4"/>
    <w:bookmarkEnd w:id="5"/>
    <w:p w14:paraId="0A3AC418" w14:textId="77777777" w:rsidR="006F668F" w:rsidRPr="005600E5" w:rsidRDefault="006F668F" w:rsidP="005600E5">
      <w:pPr>
        <w:spacing w:before="120"/>
        <w:jc w:val="center"/>
        <w:rPr>
          <w:rFonts w:asciiTheme="majorHAnsi" w:hAnsiTheme="majorHAnsi" w:cstheme="majorHAnsi"/>
          <w:b/>
          <w:sz w:val="28"/>
          <w:szCs w:val="28"/>
          <w:lang w:val="vi-VN"/>
        </w:rPr>
      </w:pPr>
    </w:p>
    <w:sectPr w:rsidR="006F668F" w:rsidRPr="005600E5" w:rsidSect="005600E5">
      <w:headerReference w:type="default" r:id="rId9"/>
      <w:footerReference w:type="even" r:id="rId10"/>
      <w:footerReference w:type="default" r:id="rId11"/>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2E6B1C" w14:textId="77777777" w:rsidR="003F7C6B" w:rsidRDefault="003F7C6B">
      <w:r>
        <w:separator/>
      </w:r>
    </w:p>
  </w:endnote>
  <w:endnote w:type="continuationSeparator" w:id="0">
    <w:p w14:paraId="084B01EA" w14:textId="77777777" w:rsidR="003F7C6B" w:rsidRDefault="003F7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VnTime">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2299E" w14:textId="77777777" w:rsidR="00D96597" w:rsidRDefault="00D96597" w:rsidP="001001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0369FE" w14:textId="77777777" w:rsidR="00D96597" w:rsidRDefault="00D96597" w:rsidP="00EF08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0290D" w14:textId="77777777" w:rsidR="00D96597" w:rsidRDefault="00D96597" w:rsidP="002F1A4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4A47D" w14:textId="77777777" w:rsidR="003F7C6B" w:rsidRDefault="003F7C6B">
      <w:r>
        <w:separator/>
      </w:r>
    </w:p>
  </w:footnote>
  <w:footnote w:type="continuationSeparator" w:id="0">
    <w:p w14:paraId="369DB8B7" w14:textId="77777777" w:rsidR="003F7C6B" w:rsidRDefault="003F7C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84697" w14:textId="615E1A98" w:rsidR="00D96597" w:rsidRPr="005600E5" w:rsidRDefault="00D96597">
    <w:pPr>
      <w:pStyle w:val="Header"/>
      <w:jc w:val="center"/>
      <w:rPr>
        <w:sz w:val="28"/>
        <w:szCs w:val="28"/>
      </w:rPr>
    </w:pPr>
  </w:p>
  <w:p w14:paraId="7F68D223" w14:textId="77777777" w:rsidR="00D96597" w:rsidRPr="005600E5" w:rsidRDefault="00D96597">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30365"/>
    <w:multiLevelType w:val="hybridMultilevel"/>
    <w:tmpl w:val="6C346908"/>
    <w:lvl w:ilvl="0" w:tplc="BEBA83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312A47EF"/>
    <w:multiLevelType w:val="hybridMultilevel"/>
    <w:tmpl w:val="2B385464"/>
    <w:lvl w:ilvl="0" w:tplc="7EAAA3E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A0D166E"/>
    <w:multiLevelType w:val="hybridMultilevel"/>
    <w:tmpl w:val="E95AB1BA"/>
    <w:lvl w:ilvl="0" w:tplc="4E3600FA">
      <w:start w:val="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B4C0B75"/>
    <w:multiLevelType w:val="hybridMultilevel"/>
    <w:tmpl w:val="1B2CACB2"/>
    <w:lvl w:ilvl="0" w:tplc="580663E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7AE61B72"/>
    <w:multiLevelType w:val="hybridMultilevel"/>
    <w:tmpl w:val="E514DEE2"/>
    <w:lvl w:ilvl="0" w:tplc="04090001">
      <w:start w:val="13"/>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2EC"/>
    <w:rsid w:val="000025C3"/>
    <w:rsid w:val="0000275D"/>
    <w:rsid w:val="000048CD"/>
    <w:rsid w:val="000112D0"/>
    <w:rsid w:val="00014394"/>
    <w:rsid w:val="00014DF2"/>
    <w:rsid w:val="000159EB"/>
    <w:rsid w:val="00016A64"/>
    <w:rsid w:val="00017E76"/>
    <w:rsid w:val="00020024"/>
    <w:rsid w:val="00020DDB"/>
    <w:rsid w:val="00024786"/>
    <w:rsid w:val="000276D6"/>
    <w:rsid w:val="000323DA"/>
    <w:rsid w:val="000334E4"/>
    <w:rsid w:val="0003466C"/>
    <w:rsid w:val="00035FA9"/>
    <w:rsid w:val="00036F48"/>
    <w:rsid w:val="00037623"/>
    <w:rsid w:val="00040172"/>
    <w:rsid w:val="00043061"/>
    <w:rsid w:val="000506DF"/>
    <w:rsid w:val="00052D8D"/>
    <w:rsid w:val="000538EA"/>
    <w:rsid w:val="0005427B"/>
    <w:rsid w:val="00072399"/>
    <w:rsid w:val="0007376A"/>
    <w:rsid w:val="000757EB"/>
    <w:rsid w:val="000858EF"/>
    <w:rsid w:val="000869A6"/>
    <w:rsid w:val="000900C7"/>
    <w:rsid w:val="00090992"/>
    <w:rsid w:val="00093BE2"/>
    <w:rsid w:val="000A1482"/>
    <w:rsid w:val="000A1F2E"/>
    <w:rsid w:val="000A5AC3"/>
    <w:rsid w:val="000A5BC3"/>
    <w:rsid w:val="000B1F93"/>
    <w:rsid w:val="000B5758"/>
    <w:rsid w:val="000B5D12"/>
    <w:rsid w:val="000B5DCB"/>
    <w:rsid w:val="000B6925"/>
    <w:rsid w:val="000C02DB"/>
    <w:rsid w:val="000C14B7"/>
    <w:rsid w:val="000D2829"/>
    <w:rsid w:val="000D2E81"/>
    <w:rsid w:val="000D2FE1"/>
    <w:rsid w:val="000D79C0"/>
    <w:rsid w:val="000E5988"/>
    <w:rsid w:val="000F4F58"/>
    <w:rsid w:val="000F72B5"/>
    <w:rsid w:val="0010019C"/>
    <w:rsid w:val="00110185"/>
    <w:rsid w:val="0011050E"/>
    <w:rsid w:val="0011178D"/>
    <w:rsid w:val="00113881"/>
    <w:rsid w:val="00115A3D"/>
    <w:rsid w:val="00116299"/>
    <w:rsid w:val="00117E80"/>
    <w:rsid w:val="0012008C"/>
    <w:rsid w:val="001205A5"/>
    <w:rsid w:val="00125D0D"/>
    <w:rsid w:val="001333D8"/>
    <w:rsid w:val="00133854"/>
    <w:rsid w:val="00133AE3"/>
    <w:rsid w:val="00134A4B"/>
    <w:rsid w:val="0014061C"/>
    <w:rsid w:val="00141DF1"/>
    <w:rsid w:val="00141E46"/>
    <w:rsid w:val="001454F8"/>
    <w:rsid w:val="001535F2"/>
    <w:rsid w:val="00153D3E"/>
    <w:rsid w:val="00157FDD"/>
    <w:rsid w:val="00173159"/>
    <w:rsid w:val="001772B5"/>
    <w:rsid w:val="00177B72"/>
    <w:rsid w:val="001844F0"/>
    <w:rsid w:val="00185D1F"/>
    <w:rsid w:val="00185F97"/>
    <w:rsid w:val="00186A27"/>
    <w:rsid w:val="00186CBF"/>
    <w:rsid w:val="00187575"/>
    <w:rsid w:val="0019434E"/>
    <w:rsid w:val="001958BB"/>
    <w:rsid w:val="001A1F42"/>
    <w:rsid w:val="001A65A7"/>
    <w:rsid w:val="001A7633"/>
    <w:rsid w:val="001B0856"/>
    <w:rsid w:val="001C0D7D"/>
    <w:rsid w:val="001C15E9"/>
    <w:rsid w:val="001C1877"/>
    <w:rsid w:val="001C32DA"/>
    <w:rsid w:val="001C7E69"/>
    <w:rsid w:val="001D03CB"/>
    <w:rsid w:val="001D0500"/>
    <w:rsid w:val="001D054A"/>
    <w:rsid w:val="001D1317"/>
    <w:rsid w:val="001D2F3E"/>
    <w:rsid w:val="001D33BF"/>
    <w:rsid w:val="001D3495"/>
    <w:rsid w:val="001D5AA1"/>
    <w:rsid w:val="001D67A1"/>
    <w:rsid w:val="001E166C"/>
    <w:rsid w:val="001E3886"/>
    <w:rsid w:val="001E4C6E"/>
    <w:rsid w:val="001F1027"/>
    <w:rsid w:val="001F16F1"/>
    <w:rsid w:val="002016D7"/>
    <w:rsid w:val="00205645"/>
    <w:rsid w:val="00205BD2"/>
    <w:rsid w:val="0020774D"/>
    <w:rsid w:val="00207DBD"/>
    <w:rsid w:val="00210DCA"/>
    <w:rsid w:val="00210FF6"/>
    <w:rsid w:val="002118ED"/>
    <w:rsid w:val="002204BA"/>
    <w:rsid w:val="00231E91"/>
    <w:rsid w:val="0023628C"/>
    <w:rsid w:val="002439F4"/>
    <w:rsid w:val="00245728"/>
    <w:rsid w:val="00250131"/>
    <w:rsid w:val="002512F9"/>
    <w:rsid w:val="0025290A"/>
    <w:rsid w:val="00256391"/>
    <w:rsid w:val="00257BFA"/>
    <w:rsid w:val="0026010C"/>
    <w:rsid w:val="00261056"/>
    <w:rsid w:val="002613CB"/>
    <w:rsid w:val="0026215F"/>
    <w:rsid w:val="00263EED"/>
    <w:rsid w:val="002659CA"/>
    <w:rsid w:val="00266F48"/>
    <w:rsid w:val="00267774"/>
    <w:rsid w:val="002679F7"/>
    <w:rsid w:val="00271252"/>
    <w:rsid w:val="00273F45"/>
    <w:rsid w:val="00275DD0"/>
    <w:rsid w:val="00276FCB"/>
    <w:rsid w:val="0029392B"/>
    <w:rsid w:val="00293EB5"/>
    <w:rsid w:val="002950FD"/>
    <w:rsid w:val="00297DC9"/>
    <w:rsid w:val="002A152C"/>
    <w:rsid w:val="002A34C3"/>
    <w:rsid w:val="002A4AA7"/>
    <w:rsid w:val="002A7CA6"/>
    <w:rsid w:val="002C16A7"/>
    <w:rsid w:val="002C3C34"/>
    <w:rsid w:val="002C556A"/>
    <w:rsid w:val="002C5AFC"/>
    <w:rsid w:val="002C63CE"/>
    <w:rsid w:val="002C6876"/>
    <w:rsid w:val="002D0274"/>
    <w:rsid w:val="002D34BB"/>
    <w:rsid w:val="002D55B4"/>
    <w:rsid w:val="002E0DC7"/>
    <w:rsid w:val="002E280E"/>
    <w:rsid w:val="002E3378"/>
    <w:rsid w:val="002E38D0"/>
    <w:rsid w:val="002E5342"/>
    <w:rsid w:val="002F1A4A"/>
    <w:rsid w:val="002F324B"/>
    <w:rsid w:val="002F4C5A"/>
    <w:rsid w:val="002F5DEA"/>
    <w:rsid w:val="00300AA0"/>
    <w:rsid w:val="00307051"/>
    <w:rsid w:val="00316061"/>
    <w:rsid w:val="00332066"/>
    <w:rsid w:val="00333451"/>
    <w:rsid w:val="0033358E"/>
    <w:rsid w:val="00335E41"/>
    <w:rsid w:val="00336D40"/>
    <w:rsid w:val="00337A11"/>
    <w:rsid w:val="0034036E"/>
    <w:rsid w:val="00343D1F"/>
    <w:rsid w:val="00347BBB"/>
    <w:rsid w:val="00350C3B"/>
    <w:rsid w:val="003532C6"/>
    <w:rsid w:val="003536D4"/>
    <w:rsid w:val="00354811"/>
    <w:rsid w:val="003604D2"/>
    <w:rsid w:val="00363D8D"/>
    <w:rsid w:val="003649F3"/>
    <w:rsid w:val="00364C73"/>
    <w:rsid w:val="003660D6"/>
    <w:rsid w:val="0037319F"/>
    <w:rsid w:val="00374D01"/>
    <w:rsid w:val="00374E6E"/>
    <w:rsid w:val="0037507C"/>
    <w:rsid w:val="0037532E"/>
    <w:rsid w:val="00380A33"/>
    <w:rsid w:val="003863C7"/>
    <w:rsid w:val="00387749"/>
    <w:rsid w:val="0039035A"/>
    <w:rsid w:val="00391816"/>
    <w:rsid w:val="003967BB"/>
    <w:rsid w:val="00397408"/>
    <w:rsid w:val="003A1F61"/>
    <w:rsid w:val="003A2217"/>
    <w:rsid w:val="003A2342"/>
    <w:rsid w:val="003A2D99"/>
    <w:rsid w:val="003A4DB2"/>
    <w:rsid w:val="003A5B62"/>
    <w:rsid w:val="003A7225"/>
    <w:rsid w:val="003A7AE8"/>
    <w:rsid w:val="003B26C4"/>
    <w:rsid w:val="003B29FB"/>
    <w:rsid w:val="003B49A5"/>
    <w:rsid w:val="003B4B67"/>
    <w:rsid w:val="003C09FE"/>
    <w:rsid w:val="003C3902"/>
    <w:rsid w:val="003C56DF"/>
    <w:rsid w:val="003D0A27"/>
    <w:rsid w:val="003D32A0"/>
    <w:rsid w:val="003D3346"/>
    <w:rsid w:val="003D449E"/>
    <w:rsid w:val="003D54A0"/>
    <w:rsid w:val="003E3EC2"/>
    <w:rsid w:val="003E42AD"/>
    <w:rsid w:val="003E50BE"/>
    <w:rsid w:val="003F03E0"/>
    <w:rsid w:val="003F582E"/>
    <w:rsid w:val="003F7C6B"/>
    <w:rsid w:val="00402FF5"/>
    <w:rsid w:val="00404A80"/>
    <w:rsid w:val="004061EF"/>
    <w:rsid w:val="00407C32"/>
    <w:rsid w:val="00415426"/>
    <w:rsid w:val="0042789B"/>
    <w:rsid w:val="0043026E"/>
    <w:rsid w:val="004343C6"/>
    <w:rsid w:val="0043572E"/>
    <w:rsid w:val="00437B9F"/>
    <w:rsid w:val="004427B8"/>
    <w:rsid w:val="00453C3C"/>
    <w:rsid w:val="00454FA1"/>
    <w:rsid w:val="0045521E"/>
    <w:rsid w:val="0046211F"/>
    <w:rsid w:val="00463E34"/>
    <w:rsid w:val="004644A2"/>
    <w:rsid w:val="004749CF"/>
    <w:rsid w:val="004762E8"/>
    <w:rsid w:val="00476ED6"/>
    <w:rsid w:val="00480591"/>
    <w:rsid w:val="00480C79"/>
    <w:rsid w:val="004821EA"/>
    <w:rsid w:val="00482C34"/>
    <w:rsid w:val="00483C38"/>
    <w:rsid w:val="00484614"/>
    <w:rsid w:val="004848CC"/>
    <w:rsid w:val="00497763"/>
    <w:rsid w:val="004A0513"/>
    <w:rsid w:val="004A17CE"/>
    <w:rsid w:val="004A5E32"/>
    <w:rsid w:val="004B6946"/>
    <w:rsid w:val="004B70DB"/>
    <w:rsid w:val="004C0EEF"/>
    <w:rsid w:val="004C0F56"/>
    <w:rsid w:val="004D11BC"/>
    <w:rsid w:val="004D3089"/>
    <w:rsid w:val="004D37C5"/>
    <w:rsid w:val="004D47F9"/>
    <w:rsid w:val="004E1804"/>
    <w:rsid w:val="004E19CC"/>
    <w:rsid w:val="004E2A73"/>
    <w:rsid w:val="004E30B7"/>
    <w:rsid w:val="004E7912"/>
    <w:rsid w:val="00506C7C"/>
    <w:rsid w:val="00512289"/>
    <w:rsid w:val="00512928"/>
    <w:rsid w:val="005146C6"/>
    <w:rsid w:val="00526B50"/>
    <w:rsid w:val="00527706"/>
    <w:rsid w:val="00527FD8"/>
    <w:rsid w:val="00533AA7"/>
    <w:rsid w:val="00535D9C"/>
    <w:rsid w:val="005367D7"/>
    <w:rsid w:val="005404AF"/>
    <w:rsid w:val="005405A6"/>
    <w:rsid w:val="00546A60"/>
    <w:rsid w:val="00555C66"/>
    <w:rsid w:val="0055605C"/>
    <w:rsid w:val="005600E5"/>
    <w:rsid w:val="0056103F"/>
    <w:rsid w:val="00561299"/>
    <w:rsid w:val="00561ED0"/>
    <w:rsid w:val="0056209A"/>
    <w:rsid w:val="0056418F"/>
    <w:rsid w:val="00564381"/>
    <w:rsid w:val="00564599"/>
    <w:rsid w:val="00565802"/>
    <w:rsid w:val="0057539C"/>
    <w:rsid w:val="00582E8F"/>
    <w:rsid w:val="00590EF4"/>
    <w:rsid w:val="00593FF4"/>
    <w:rsid w:val="005976DF"/>
    <w:rsid w:val="005A1B2F"/>
    <w:rsid w:val="005A615A"/>
    <w:rsid w:val="005B02FF"/>
    <w:rsid w:val="005B1650"/>
    <w:rsid w:val="005B3879"/>
    <w:rsid w:val="005B4CDC"/>
    <w:rsid w:val="005B73F8"/>
    <w:rsid w:val="005C3403"/>
    <w:rsid w:val="005D10F6"/>
    <w:rsid w:val="005D23DB"/>
    <w:rsid w:val="005D24B3"/>
    <w:rsid w:val="005D48B7"/>
    <w:rsid w:val="005D4D69"/>
    <w:rsid w:val="005D4DB6"/>
    <w:rsid w:val="005D5CBB"/>
    <w:rsid w:val="005E2012"/>
    <w:rsid w:val="005E3B0C"/>
    <w:rsid w:val="005E3CC5"/>
    <w:rsid w:val="005E6C50"/>
    <w:rsid w:val="005E760C"/>
    <w:rsid w:val="005F0CAA"/>
    <w:rsid w:val="005F287D"/>
    <w:rsid w:val="005F4615"/>
    <w:rsid w:val="006009F5"/>
    <w:rsid w:val="00600BC4"/>
    <w:rsid w:val="00602719"/>
    <w:rsid w:val="00603401"/>
    <w:rsid w:val="00603419"/>
    <w:rsid w:val="00603E2C"/>
    <w:rsid w:val="00604550"/>
    <w:rsid w:val="00606CAD"/>
    <w:rsid w:val="00606F1B"/>
    <w:rsid w:val="0060762F"/>
    <w:rsid w:val="0061291B"/>
    <w:rsid w:val="006133F7"/>
    <w:rsid w:val="00615100"/>
    <w:rsid w:val="006152C7"/>
    <w:rsid w:val="006273CF"/>
    <w:rsid w:val="00627A22"/>
    <w:rsid w:val="00627B8A"/>
    <w:rsid w:val="00630D18"/>
    <w:rsid w:val="0064011A"/>
    <w:rsid w:val="006422F2"/>
    <w:rsid w:val="00643034"/>
    <w:rsid w:val="006437B6"/>
    <w:rsid w:val="00643C35"/>
    <w:rsid w:val="00650F15"/>
    <w:rsid w:val="00651065"/>
    <w:rsid w:val="00651FEB"/>
    <w:rsid w:val="00655C52"/>
    <w:rsid w:val="00663784"/>
    <w:rsid w:val="006652B7"/>
    <w:rsid w:val="0066701F"/>
    <w:rsid w:val="006673C5"/>
    <w:rsid w:val="006717BB"/>
    <w:rsid w:val="00681FCB"/>
    <w:rsid w:val="0068456C"/>
    <w:rsid w:val="00686319"/>
    <w:rsid w:val="006870E3"/>
    <w:rsid w:val="00687F47"/>
    <w:rsid w:val="00692169"/>
    <w:rsid w:val="00692FC4"/>
    <w:rsid w:val="00693E5E"/>
    <w:rsid w:val="00695329"/>
    <w:rsid w:val="006A6A43"/>
    <w:rsid w:val="006B00FD"/>
    <w:rsid w:val="006B0466"/>
    <w:rsid w:val="006B1A90"/>
    <w:rsid w:val="006B2649"/>
    <w:rsid w:val="006C02BD"/>
    <w:rsid w:val="006C2239"/>
    <w:rsid w:val="006C3C58"/>
    <w:rsid w:val="006C42EC"/>
    <w:rsid w:val="006C76E1"/>
    <w:rsid w:val="006D0C43"/>
    <w:rsid w:val="006D1AD5"/>
    <w:rsid w:val="006D3226"/>
    <w:rsid w:val="006E38AF"/>
    <w:rsid w:val="006F60D1"/>
    <w:rsid w:val="006F668F"/>
    <w:rsid w:val="00700383"/>
    <w:rsid w:val="0070220D"/>
    <w:rsid w:val="00707EE1"/>
    <w:rsid w:val="0071290A"/>
    <w:rsid w:val="00723B3D"/>
    <w:rsid w:val="00726A8E"/>
    <w:rsid w:val="007308E0"/>
    <w:rsid w:val="00734A08"/>
    <w:rsid w:val="00734D6B"/>
    <w:rsid w:val="007358F1"/>
    <w:rsid w:val="00737A50"/>
    <w:rsid w:val="00740B53"/>
    <w:rsid w:val="007419D2"/>
    <w:rsid w:val="007439EF"/>
    <w:rsid w:val="0074745B"/>
    <w:rsid w:val="0075122E"/>
    <w:rsid w:val="00752E33"/>
    <w:rsid w:val="007539C9"/>
    <w:rsid w:val="00755D70"/>
    <w:rsid w:val="00756E4F"/>
    <w:rsid w:val="00760998"/>
    <w:rsid w:val="00762D83"/>
    <w:rsid w:val="00771AA0"/>
    <w:rsid w:val="007728AA"/>
    <w:rsid w:val="00783286"/>
    <w:rsid w:val="007847E3"/>
    <w:rsid w:val="007A0D74"/>
    <w:rsid w:val="007A6D1F"/>
    <w:rsid w:val="007A7199"/>
    <w:rsid w:val="007B443E"/>
    <w:rsid w:val="007B5D32"/>
    <w:rsid w:val="007B796F"/>
    <w:rsid w:val="007C548A"/>
    <w:rsid w:val="007D0275"/>
    <w:rsid w:val="007D1AC0"/>
    <w:rsid w:val="007D2577"/>
    <w:rsid w:val="007D2ACC"/>
    <w:rsid w:val="007D47CF"/>
    <w:rsid w:val="007D6DD1"/>
    <w:rsid w:val="007D72D3"/>
    <w:rsid w:val="007D7551"/>
    <w:rsid w:val="007E012E"/>
    <w:rsid w:val="007E1245"/>
    <w:rsid w:val="007E2A5E"/>
    <w:rsid w:val="007E5691"/>
    <w:rsid w:val="007E6B30"/>
    <w:rsid w:val="007F7BBD"/>
    <w:rsid w:val="00802F6B"/>
    <w:rsid w:val="00804BD5"/>
    <w:rsid w:val="00811861"/>
    <w:rsid w:val="00811D07"/>
    <w:rsid w:val="00815748"/>
    <w:rsid w:val="00820CED"/>
    <w:rsid w:val="0082185E"/>
    <w:rsid w:val="00821C40"/>
    <w:rsid w:val="00824DB6"/>
    <w:rsid w:val="00826659"/>
    <w:rsid w:val="008371BD"/>
    <w:rsid w:val="0085176D"/>
    <w:rsid w:val="008539AE"/>
    <w:rsid w:val="008539CD"/>
    <w:rsid w:val="00862F54"/>
    <w:rsid w:val="0086348D"/>
    <w:rsid w:val="0086708A"/>
    <w:rsid w:val="008707ED"/>
    <w:rsid w:val="0088113C"/>
    <w:rsid w:val="00882180"/>
    <w:rsid w:val="00882312"/>
    <w:rsid w:val="00882982"/>
    <w:rsid w:val="008829ED"/>
    <w:rsid w:val="00882EF9"/>
    <w:rsid w:val="0088415A"/>
    <w:rsid w:val="00885077"/>
    <w:rsid w:val="00887F9E"/>
    <w:rsid w:val="00890D6C"/>
    <w:rsid w:val="00891804"/>
    <w:rsid w:val="008926B4"/>
    <w:rsid w:val="00892E2C"/>
    <w:rsid w:val="0089347B"/>
    <w:rsid w:val="00897630"/>
    <w:rsid w:val="008A1700"/>
    <w:rsid w:val="008A5112"/>
    <w:rsid w:val="008A579E"/>
    <w:rsid w:val="008A5CE5"/>
    <w:rsid w:val="008B0A92"/>
    <w:rsid w:val="008B2467"/>
    <w:rsid w:val="008B3E25"/>
    <w:rsid w:val="008B436B"/>
    <w:rsid w:val="008B6859"/>
    <w:rsid w:val="008B6C60"/>
    <w:rsid w:val="008B785E"/>
    <w:rsid w:val="008B7DBD"/>
    <w:rsid w:val="008C0C99"/>
    <w:rsid w:val="008C6024"/>
    <w:rsid w:val="008D0198"/>
    <w:rsid w:val="008D61CE"/>
    <w:rsid w:val="008D6390"/>
    <w:rsid w:val="008E1B51"/>
    <w:rsid w:val="008E4998"/>
    <w:rsid w:val="008E5C6C"/>
    <w:rsid w:val="008F05A1"/>
    <w:rsid w:val="008F193E"/>
    <w:rsid w:val="008F6F84"/>
    <w:rsid w:val="009004FE"/>
    <w:rsid w:val="009007F5"/>
    <w:rsid w:val="009022A2"/>
    <w:rsid w:val="00913643"/>
    <w:rsid w:val="00916085"/>
    <w:rsid w:val="00917179"/>
    <w:rsid w:val="009271DD"/>
    <w:rsid w:val="00934AE3"/>
    <w:rsid w:val="00935FE0"/>
    <w:rsid w:val="009360F7"/>
    <w:rsid w:val="00937E88"/>
    <w:rsid w:val="00942BB1"/>
    <w:rsid w:val="00942E72"/>
    <w:rsid w:val="009445A2"/>
    <w:rsid w:val="00947C8E"/>
    <w:rsid w:val="00960333"/>
    <w:rsid w:val="009622E2"/>
    <w:rsid w:val="00962F92"/>
    <w:rsid w:val="009634CF"/>
    <w:rsid w:val="0097056C"/>
    <w:rsid w:val="009715E8"/>
    <w:rsid w:val="009731F5"/>
    <w:rsid w:val="009742BE"/>
    <w:rsid w:val="009750C7"/>
    <w:rsid w:val="00985837"/>
    <w:rsid w:val="00986A50"/>
    <w:rsid w:val="00993F20"/>
    <w:rsid w:val="00995DD3"/>
    <w:rsid w:val="0099799F"/>
    <w:rsid w:val="009B3814"/>
    <w:rsid w:val="009C00D3"/>
    <w:rsid w:val="009C094D"/>
    <w:rsid w:val="009C0EC2"/>
    <w:rsid w:val="009C3C05"/>
    <w:rsid w:val="009C629D"/>
    <w:rsid w:val="009C72E8"/>
    <w:rsid w:val="009D2CD4"/>
    <w:rsid w:val="009D382E"/>
    <w:rsid w:val="009D7101"/>
    <w:rsid w:val="009E19E4"/>
    <w:rsid w:val="009E294F"/>
    <w:rsid w:val="009F3AE1"/>
    <w:rsid w:val="009F5544"/>
    <w:rsid w:val="009F7DC2"/>
    <w:rsid w:val="00A03F1D"/>
    <w:rsid w:val="00A0534B"/>
    <w:rsid w:val="00A075A2"/>
    <w:rsid w:val="00A07FF0"/>
    <w:rsid w:val="00A10E43"/>
    <w:rsid w:val="00A13797"/>
    <w:rsid w:val="00A16906"/>
    <w:rsid w:val="00A17774"/>
    <w:rsid w:val="00A277A4"/>
    <w:rsid w:val="00A3041E"/>
    <w:rsid w:val="00A3095F"/>
    <w:rsid w:val="00A30BAC"/>
    <w:rsid w:val="00A321EC"/>
    <w:rsid w:val="00A32BEF"/>
    <w:rsid w:val="00A358CE"/>
    <w:rsid w:val="00A4205D"/>
    <w:rsid w:val="00A42273"/>
    <w:rsid w:val="00A43B97"/>
    <w:rsid w:val="00A467B9"/>
    <w:rsid w:val="00A51F91"/>
    <w:rsid w:val="00A56178"/>
    <w:rsid w:val="00A578DF"/>
    <w:rsid w:val="00A60FE3"/>
    <w:rsid w:val="00A62852"/>
    <w:rsid w:val="00A64F94"/>
    <w:rsid w:val="00A678F9"/>
    <w:rsid w:val="00A713DF"/>
    <w:rsid w:val="00A71C99"/>
    <w:rsid w:val="00A84B2B"/>
    <w:rsid w:val="00A94636"/>
    <w:rsid w:val="00A97730"/>
    <w:rsid w:val="00AA4CB0"/>
    <w:rsid w:val="00AA6420"/>
    <w:rsid w:val="00AA6832"/>
    <w:rsid w:val="00AB09C7"/>
    <w:rsid w:val="00AB0D37"/>
    <w:rsid w:val="00AC1106"/>
    <w:rsid w:val="00AC34D0"/>
    <w:rsid w:val="00AC5CD6"/>
    <w:rsid w:val="00AC6829"/>
    <w:rsid w:val="00AC6917"/>
    <w:rsid w:val="00AC6C75"/>
    <w:rsid w:val="00AC6DF5"/>
    <w:rsid w:val="00AD1C5D"/>
    <w:rsid w:val="00AD1EB6"/>
    <w:rsid w:val="00AD5F84"/>
    <w:rsid w:val="00AE47B6"/>
    <w:rsid w:val="00AE51DB"/>
    <w:rsid w:val="00AE6210"/>
    <w:rsid w:val="00AF3FA7"/>
    <w:rsid w:val="00AF5693"/>
    <w:rsid w:val="00B004BE"/>
    <w:rsid w:val="00B06026"/>
    <w:rsid w:val="00B06BF6"/>
    <w:rsid w:val="00B12930"/>
    <w:rsid w:val="00B1432E"/>
    <w:rsid w:val="00B15871"/>
    <w:rsid w:val="00B25F1F"/>
    <w:rsid w:val="00B304EB"/>
    <w:rsid w:val="00B30B83"/>
    <w:rsid w:val="00B3388A"/>
    <w:rsid w:val="00B36DDC"/>
    <w:rsid w:val="00B421DB"/>
    <w:rsid w:val="00B429BC"/>
    <w:rsid w:val="00B45E1A"/>
    <w:rsid w:val="00B51981"/>
    <w:rsid w:val="00B519CA"/>
    <w:rsid w:val="00B724D5"/>
    <w:rsid w:val="00B72739"/>
    <w:rsid w:val="00B75301"/>
    <w:rsid w:val="00B775C4"/>
    <w:rsid w:val="00B854DA"/>
    <w:rsid w:val="00B87307"/>
    <w:rsid w:val="00B91F78"/>
    <w:rsid w:val="00B91FD9"/>
    <w:rsid w:val="00B95914"/>
    <w:rsid w:val="00BA01BE"/>
    <w:rsid w:val="00BA0C99"/>
    <w:rsid w:val="00BA3CF1"/>
    <w:rsid w:val="00BA4146"/>
    <w:rsid w:val="00BA57F2"/>
    <w:rsid w:val="00BB65E3"/>
    <w:rsid w:val="00BC0C03"/>
    <w:rsid w:val="00BC0E2B"/>
    <w:rsid w:val="00BC2F3F"/>
    <w:rsid w:val="00BC73A4"/>
    <w:rsid w:val="00BD181B"/>
    <w:rsid w:val="00BD3F22"/>
    <w:rsid w:val="00BD6CFC"/>
    <w:rsid w:val="00BF094E"/>
    <w:rsid w:val="00BF2C60"/>
    <w:rsid w:val="00BF5906"/>
    <w:rsid w:val="00BF5EFE"/>
    <w:rsid w:val="00C002E8"/>
    <w:rsid w:val="00C02C2B"/>
    <w:rsid w:val="00C05F44"/>
    <w:rsid w:val="00C06654"/>
    <w:rsid w:val="00C13647"/>
    <w:rsid w:val="00C146F9"/>
    <w:rsid w:val="00C21E9A"/>
    <w:rsid w:val="00C25138"/>
    <w:rsid w:val="00C269BE"/>
    <w:rsid w:val="00C26B9D"/>
    <w:rsid w:val="00C3173E"/>
    <w:rsid w:val="00C31F6D"/>
    <w:rsid w:val="00C335A3"/>
    <w:rsid w:val="00C3716D"/>
    <w:rsid w:val="00C37A62"/>
    <w:rsid w:val="00C37AF1"/>
    <w:rsid w:val="00C4334A"/>
    <w:rsid w:val="00C4340D"/>
    <w:rsid w:val="00C4462D"/>
    <w:rsid w:val="00C52EA1"/>
    <w:rsid w:val="00C5555A"/>
    <w:rsid w:val="00C55A85"/>
    <w:rsid w:val="00C55A89"/>
    <w:rsid w:val="00C64E59"/>
    <w:rsid w:val="00C742A8"/>
    <w:rsid w:val="00C7752A"/>
    <w:rsid w:val="00C80BB5"/>
    <w:rsid w:val="00C825A5"/>
    <w:rsid w:val="00C9152B"/>
    <w:rsid w:val="00C92DF9"/>
    <w:rsid w:val="00C9313E"/>
    <w:rsid w:val="00C93856"/>
    <w:rsid w:val="00C978A7"/>
    <w:rsid w:val="00CA2E0F"/>
    <w:rsid w:val="00CA3350"/>
    <w:rsid w:val="00CA36DF"/>
    <w:rsid w:val="00CB0C4E"/>
    <w:rsid w:val="00CB1D24"/>
    <w:rsid w:val="00CB23E7"/>
    <w:rsid w:val="00CB43CF"/>
    <w:rsid w:val="00CB5E46"/>
    <w:rsid w:val="00CB601A"/>
    <w:rsid w:val="00CB650C"/>
    <w:rsid w:val="00CC268D"/>
    <w:rsid w:val="00CD1E75"/>
    <w:rsid w:val="00CD567B"/>
    <w:rsid w:val="00CE11B5"/>
    <w:rsid w:val="00CE28F1"/>
    <w:rsid w:val="00CE4A9F"/>
    <w:rsid w:val="00CF1BD5"/>
    <w:rsid w:val="00CF39AB"/>
    <w:rsid w:val="00CF41F8"/>
    <w:rsid w:val="00CF53BF"/>
    <w:rsid w:val="00CF60A9"/>
    <w:rsid w:val="00D015E9"/>
    <w:rsid w:val="00D021ED"/>
    <w:rsid w:val="00D109D0"/>
    <w:rsid w:val="00D118B5"/>
    <w:rsid w:val="00D11D03"/>
    <w:rsid w:val="00D20675"/>
    <w:rsid w:val="00D2295D"/>
    <w:rsid w:val="00D23219"/>
    <w:rsid w:val="00D3543E"/>
    <w:rsid w:val="00D40D8B"/>
    <w:rsid w:val="00D41794"/>
    <w:rsid w:val="00D41BEA"/>
    <w:rsid w:val="00D42124"/>
    <w:rsid w:val="00D4287F"/>
    <w:rsid w:val="00D43913"/>
    <w:rsid w:val="00D43E6D"/>
    <w:rsid w:val="00D524DE"/>
    <w:rsid w:val="00D54606"/>
    <w:rsid w:val="00D55978"/>
    <w:rsid w:val="00D566C5"/>
    <w:rsid w:val="00D605CB"/>
    <w:rsid w:val="00D60D04"/>
    <w:rsid w:val="00D63413"/>
    <w:rsid w:val="00D714EB"/>
    <w:rsid w:val="00D73D4E"/>
    <w:rsid w:val="00D75368"/>
    <w:rsid w:val="00D75B13"/>
    <w:rsid w:val="00D933D4"/>
    <w:rsid w:val="00D96597"/>
    <w:rsid w:val="00DA31B1"/>
    <w:rsid w:val="00DA3DCC"/>
    <w:rsid w:val="00DA5F69"/>
    <w:rsid w:val="00DA6F73"/>
    <w:rsid w:val="00DB41BB"/>
    <w:rsid w:val="00DC3D7D"/>
    <w:rsid w:val="00DC528B"/>
    <w:rsid w:val="00DC71D7"/>
    <w:rsid w:val="00DC7525"/>
    <w:rsid w:val="00DC7602"/>
    <w:rsid w:val="00DD04A7"/>
    <w:rsid w:val="00DD2BCD"/>
    <w:rsid w:val="00DD53A2"/>
    <w:rsid w:val="00DE2EFE"/>
    <w:rsid w:val="00DF2421"/>
    <w:rsid w:val="00DF2F35"/>
    <w:rsid w:val="00DF5CE2"/>
    <w:rsid w:val="00E00657"/>
    <w:rsid w:val="00E05698"/>
    <w:rsid w:val="00E14230"/>
    <w:rsid w:val="00E154B7"/>
    <w:rsid w:val="00E15745"/>
    <w:rsid w:val="00E15936"/>
    <w:rsid w:val="00E1659C"/>
    <w:rsid w:val="00E17246"/>
    <w:rsid w:val="00E174FE"/>
    <w:rsid w:val="00E175AF"/>
    <w:rsid w:val="00E331B1"/>
    <w:rsid w:val="00E33B15"/>
    <w:rsid w:val="00E349C3"/>
    <w:rsid w:val="00E36595"/>
    <w:rsid w:val="00E413EF"/>
    <w:rsid w:val="00E4550F"/>
    <w:rsid w:val="00E514A2"/>
    <w:rsid w:val="00E51674"/>
    <w:rsid w:val="00E527B6"/>
    <w:rsid w:val="00E52910"/>
    <w:rsid w:val="00E548B5"/>
    <w:rsid w:val="00E556FE"/>
    <w:rsid w:val="00E55F8F"/>
    <w:rsid w:val="00E561A8"/>
    <w:rsid w:val="00E62D81"/>
    <w:rsid w:val="00E6336D"/>
    <w:rsid w:val="00E65A9E"/>
    <w:rsid w:val="00E66A4E"/>
    <w:rsid w:val="00E70853"/>
    <w:rsid w:val="00E72224"/>
    <w:rsid w:val="00E802A9"/>
    <w:rsid w:val="00E81720"/>
    <w:rsid w:val="00E8362A"/>
    <w:rsid w:val="00E85146"/>
    <w:rsid w:val="00E855BC"/>
    <w:rsid w:val="00E868A1"/>
    <w:rsid w:val="00EA5A3C"/>
    <w:rsid w:val="00EB102A"/>
    <w:rsid w:val="00EB1744"/>
    <w:rsid w:val="00EB1F55"/>
    <w:rsid w:val="00EB41C5"/>
    <w:rsid w:val="00EC68A6"/>
    <w:rsid w:val="00EC78F0"/>
    <w:rsid w:val="00EC7B14"/>
    <w:rsid w:val="00ED75FD"/>
    <w:rsid w:val="00EE210B"/>
    <w:rsid w:val="00EE23F6"/>
    <w:rsid w:val="00EE33FC"/>
    <w:rsid w:val="00EE6A38"/>
    <w:rsid w:val="00EE6E3D"/>
    <w:rsid w:val="00EE796D"/>
    <w:rsid w:val="00EF0820"/>
    <w:rsid w:val="00EF1601"/>
    <w:rsid w:val="00EF1B2B"/>
    <w:rsid w:val="00F01BA6"/>
    <w:rsid w:val="00F0555B"/>
    <w:rsid w:val="00F068C8"/>
    <w:rsid w:val="00F17F96"/>
    <w:rsid w:val="00F239A9"/>
    <w:rsid w:val="00F250A3"/>
    <w:rsid w:val="00F258E8"/>
    <w:rsid w:val="00F277C6"/>
    <w:rsid w:val="00F30756"/>
    <w:rsid w:val="00F3146F"/>
    <w:rsid w:val="00F31D28"/>
    <w:rsid w:val="00F40A44"/>
    <w:rsid w:val="00F467C1"/>
    <w:rsid w:val="00F47317"/>
    <w:rsid w:val="00F507E5"/>
    <w:rsid w:val="00F51D67"/>
    <w:rsid w:val="00F61392"/>
    <w:rsid w:val="00F6223F"/>
    <w:rsid w:val="00F67632"/>
    <w:rsid w:val="00F7047E"/>
    <w:rsid w:val="00F71DB3"/>
    <w:rsid w:val="00F7288D"/>
    <w:rsid w:val="00F76C18"/>
    <w:rsid w:val="00F77090"/>
    <w:rsid w:val="00F81543"/>
    <w:rsid w:val="00F84BB6"/>
    <w:rsid w:val="00F86F82"/>
    <w:rsid w:val="00F87434"/>
    <w:rsid w:val="00F91380"/>
    <w:rsid w:val="00FA0368"/>
    <w:rsid w:val="00FA2B74"/>
    <w:rsid w:val="00FA68C4"/>
    <w:rsid w:val="00FA7688"/>
    <w:rsid w:val="00FB0A36"/>
    <w:rsid w:val="00FB383C"/>
    <w:rsid w:val="00FB3BF5"/>
    <w:rsid w:val="00FC2496"/>
    <w:rsid w:val="00FD1750"/>
    <w:rsid w:val="00FD24CE"/>
    <w:rsid w:val="00FD3127"/>
    <w:rsid w:val="00FD32BF"/>
    <w:rsid w:val="00FD7326"/>
    <w:rsid w:val="00FE1214"/>
    <w:rsid w:val="00FE1866"/>
    <w:rsid w:val="00FE5E82"/>
    <w:rsid w:val="00FF12DD"/>
    <w:rsid w:val="00FF1A6C"/>
    <w:rsid w:val="00FF2425"/>
    <w:rsid w:val="00FF2801"/>
    <w:rsid w:val="00FF5900"/>
    <w:rsid w:val="00FF7F7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CA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42EC"/>
    <w:rPr>
      <w:sz w:val="24"/>
      <w:szCs w:val="24"/>
      <w:lang w:val="en-US" w:eastAsia="en-US"/>
    </w:rPr>
  </w:style>
  <w:style w:type="paragraph" w:styleId="Heading1">
    <w:name w:val="heading 1"/>
    <w:basedOn w:val="Normal"/>
    <w:next w:val="Normal"/>
    <w:qFormat/>
    <w:rsid w:val="004B6946"/>
    <w:pPr>
      <w:keepNext/>
      <w:tabs>
        <w:tab w:val="center" w:pos="1701"/>
        <w:tab w:val="center" w:pos="6663"/>
      </w:tabs>
      <w:ind w:firstLine="709"/>
      <w:jc w:val="both"/>
      <w:outlineLvl w:val="0"/>
    </w:pPr>
    <w:rPr>
      <w:rFonts w:ascii="VNI-Times" w:hAnsi="VNI-Times"/>
      <w:b/>
      <w:caps/>
      <w:sz w:val="26"/>
      <w:szCs w:val="20"/>
    </w:rPr>
  </w:style>
  <w:style w:type="paragraph" w:styleId="Heading3">
    <w:name w:val="heading 3"/>
    <w:basedOn w:val="Normal"/>
    <w:next w:val="Normal"/>
    <w:qFormat/>
    <w:rsid w:val="001D2F3E"/>
    <w:pPr>
      <w:keepNext/>
      <w:spacing w:before="240" w:after="60"/>
      <w:outlineLvl w:val="2"/>
    </w:pPr>
    <w:rPr>
      <w:rFonts w:ascii="Arial" w:hAnsi="Arial" w:cs="Arial"/>
      <w:b/>
      <w:bCs/>
      <w:sz w:val="26"/>
      <w:szCs w:val="26"/>
    </w:rPr>
  </w:style>
  <w:style w:type="paragraph" w:styleId="Heading8">
    <w:name w:val="heading 8"/>
    <w:basedOn w:val="Normal"/>
    <w:next w:val="Normal"/>
    <w:qFormat/>
    <w:rsid w:val="001D2F3E"/>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DA6F73"/>
    <w:pPr>
      <w:widowControl w:val="0"/>
      <w:spacing w:before="120"/>
      <w:ind w:firstLine="720"/>
      <w:jc w:val="both"/>
    </w:pPr>
    <w:rPr>
      <w:rFonts w:ascii="VNI-Times" w:hAnsi="VNI-Times"/>
      <w:sz w:val="26"/>
      <w:szCs w:val="26"/>
    </w:rPr>
  </w:style>
  <w:style w:type="paragraph" w:styleId="Footer">
    <w:name w:val="footer"/>
    <w:basedOn w:val="Normal"/>
    <w:link w:val="FooterChar"/>
    <w:rsid w:val="00DA6F73"/>
    <w:pPr>
      <w:tabs>
        <w:tab w:val="center" w:pos="4320"/>
        <w:tab w:val="right" w:pos="8640"/>
      </w:tabs>
    </w:pPr>
    <w:rPr>
      <w:rFonts w:ascii="VNI-Times" w:hAnsi="VNI-Times"/>
      <w:sz w:val="26"/>
      <w:szCs w:val="26"/>
      <w:lang w:val="x-none" w:eastAsia="x-none"/>
    </w:rPr>
  </w:style>
  <w:style w:type="character" w:customStyle="1" w:styleId="FooterChar">
    <w:name w:val="Footer Char"/>
    <w:link w:val="Footer"/>
    <w:rsid w:val="00DA6F73"/>
    <w:rPr>
      <w:rFonts w:ascii="VNI-Times" w:hAnsi="VNI-Times"/>
      <w:sz w:val="26"/>
      <w:szCs w:val="26"/>
      <w:lang w:val="x-none" w:eastAsia="x-none" w:bidi="ar-SA"/>
    </w:rPr>
  </w:style>
  <w:style w:type="paragraph" w:styleId="NormalWeb">
    <w:name w:val="Normal (Web)"/>
    <w:basedOn w:val="Normal"/>
    <w:uiPriority w:val="99"/>
    <w:rsid w:val="00DA6F73"/>
    <w:pPr>
      <w:spacing w:before="100" w:beforeAutospacing="1" w:after="100" w:afterAutospacing="1"/>
    </w:pPr>
    <w:rPr>
      <w:sz w:val="29"/>
      <w:szCs w:val="29"/>
    </w:rPr>
  </w:style>
  <w:style w:type="character" w:customStyle="1" w:styleId="apple-converted-space">
    <w:name w:val="apple-converted-space"/>
    <w:basedOn w:val="DefaultParagraphFont"/>
    <w:rsid w:val="0089347B"/>
  </w:style>
  <w:style w:type="character" w:styleId="PageNumber">
    <w:name w:val="page number"/>
    <w:basedOn w:val="DefaultParagraphFont"/>
    <w:rsid w:val="00EF0820"/>
  </w:style>
  <w:style w:type="paragraph" w:customStyle="1" w:styleId="Form">
    <w:name w:val="Form"/>
    <w:basedOn w:val="Normal"/>
    <w:link w:val="FormChar"/>
    <w:rsid w:val="00037623"/>
    <w:pPr>
      <w:tabs>
        <w:tab w:val="left" w:pos="1440"/>
        <w:tab w:val="left" w:pos="2160"/>
        <w:tab w:val="left" w:pos="2880"/>
        <w:tab w:val="right" w:pos="7200"/>
      </w:tabs>
      <w:autoSpaceDE w:val="0"/>
      <w:autoSpaceDN w:val="0"/>
      <w:spacing w:before="80" w:after="80" w:line="264" w:lineRule="auto"/>
      <w:ind w:firstLine="720"/>
      <w:jc w:val="both"/>
    </w:pPr>
    <w:rPr>
      <w:rFonts w:ascii=".VnTime" w:hAnsi=".VnTime"/>
      <w:sz w:val="28"/>
      <w:szCs w:val="28"/>
      <w:lang w:val="en-GB" w:eastAsia="x-none"/>
    </w:rPr>
  </w:style>
  <w:style w:type="character" w:customStyle="1" w:styleId="FormChar">
    <w:name w:val="Form Char"/>
    <w:link w:val="Form"/>
    <w:rsid w:val="00037623"/>
    <w:rPr>
      <w:rFonts w:ascii=".VnTime" w:hAnsi=".VnTime"/>
      <w:sz w:val="28"/>
      <w:szCs w:val="28"/>
      <w:lang w:val="en-GB" w:eastAsia="x-none"/>
    </w:rPr>
  </w:style>
  <w:style w:type="paragraph" w:styleId="BalloonText">
    <w:name w:val="Balloon Text"/>
    <w:basedOn w:val="Normal"/>
    <w:link w:val="BalloonTextChar"/>
    <w:rsid w:val="008539AE"/>
    <w:rPr>
      <w:rFonts w:ascii="Segoe UI" w:hAnsi="Segoe UI" w:cs="Segoe UI"/>
      <w:sz w:val="18"/>
      <w:szCs w:val="18"/>
    </w:rPr>
  </w:style>
  <w:style w:type="character" w:customStyle="1" w:styleId="BalloonTextChar">
    <w:name w:val="Balloon Text Char"/>
    <w:link w:val="BalloonText"/>
    <w:rsid w:val="008539AE"/>
    <w:rPr>
      <w:rFonts w:ascii="Segoe UI" w:hAnsi="Segoe UI" w:cs="Segoe UI"/>
      <w:sz w:val="18"/>
      <w:szCs w:val="18"/>
    </w:rPr>
  </w:style>
  <w:style w:type="paragraph" w:styleId="Header">
    <w:name w:val="header"/>
    <w:basedOn w:val="Normal"/>
    <w:link w:val="HeaderChar"/>
    <w:uiPriority w:val="99"/>
    <w:rsid w:val="002F1A4A"/>
    <w:pPr>
      <w:tabs>
        <w:tab w:val="center" w:pos="4680"/>
        <w:tab w:val="right" w:pos="9360"/>
      </w:tabs>
    </w:pPr>
  </w:style>
  <w:style w:type="character" w:customStyle="1" w:styleId="HeaderChar">
    <w:name w:val="Header Char"/>
    <w:link w:val="Header"/>
    <w:uiPriority w:val="99"/>
    <w:rsid w:val="002F1A4A"/>
    <w:rPr>
      <w:sz w:val="24"/>
      <w:szCs w:val="24"/>
    </w:rPr>
  </w:style>
  <w:style w:type="character" w:customStyle="1" w:styleId="Bodytext2">
    <w:name w:val="Body text (2)_"/>
    <w:link w:val="Bodytext21"/>
    <w:locked/>
    <w:rsid w:val="00B45E1A"/>
    <w:rPr>
      <w:b/>
      <w:bCs/>
      <w:sz w:val="27"/>
      <w:szCs w:val="27"/>
      <w:shd w:val="clear" w:color="auto" w:fill="FFFFFF"/>
    </w:rPr>
  </w:style>
  <w:style w:type="paragraph" w:customStyle="1" w:styleId="Bodytext21">
    <w:name w:val="Body text (2)1"/>
    <w:basedOn w:val="Normal"/>
    <w:link w:val="Bodytext2"/>
    <w:rsid w:val="00B45E1A"/>
    <w:pPr>
      <w:widowControl w:val="0"/>
      <w:shd w:val="clear" w:color="auto" w:fill="FFFFFF"/>
      <w:spacing w:after="60" w:line="292" w:lineRule="exact"/>
      <w:ind w:hanging="360"/>
      <w:jc w:val="center"/>
    </w:pPr>
    <w:rPr>
      <w:b/>
      <w:bCs/>
      <w:sz w:val="27"/>
      <w:szCs w:val="27"/>
    </w:rPr>
  </w:style>
  <w:style w:type="character" w:styleId="Hyperlink">
    <w:name w:val="Hyperlink"/>
    <w:uiPriority w:val="99"/>
    <w:unhideWhenUsed/>
    <w:rsid w:val="00415426"/>
    <w:rPr>
      <w:color w:val="0000FF"/>
      <w:u w:val="single"/>
    </w:rPr>
  </w:style>
  <w:style w:type="character" w:customStyle="1" w:styleId="text">
    <w:name w:val="text"/>
    <w:rsid w:val="00484614"/>
  </w:style>
  <w:style w:type="character" w:styleId="Emphasis">
    <w:name w:val="Emphasis"/>
    <w:uiPriority w:val="20"/>
    <w:qFormat/>
    <w:rsid w:val="00F71DB3"/>
    <w:rPr>
      <w:i/>
      <w:iCs/>
    </w:rPr>
  </w:style>
  <w:style w:type="table" w:styleId="TableGrid">
    <w:name w:val="Table Grid"/>
    <w:basedOn w:val="TableNormal"/>
    <w:uiPriority w:val="99"/>
    <w:rsid w:val="00CD567B"/>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42EC"/>
    <w:rPr>
      <w:sz w:val="24"/>
      <w:szCs w:val="24"/>
      <w:lang w:val="en-US" w:eastAsia="en-US"/>
    </w:rPr>
  </w:style>
  <w:style w:type="paragraph" w:styleId="Heading1">
    <w:name w:val="heading 1"/>
    <w:basedOn w:val="Normal"/>
    <w:next w:val="Normal"/>
    <w:qFormat/>
    <w:rsid w:val="004B6946"/>
    <w:pPr>
      <w:keepNext/>
      <w:tabs>
        <w:tab w:val="center" w:pos="1701"/>
        <w:tab w:val="center" w:pos="6663"/>
      </w:tabs>
      <w:ind w:firstLine="709"/>
      <w:jc w:val="both"/>
      <w:outlineLvl w:val="0"/>
    </w:pPr>
    <w:rPr>
      <w:rFonts w:ascii="VNI-Times" w:hAnsi="VNI-Times"/>
      <w:b/>
      <w:caps/>
      <w:sz w:val="26"/>
      <w:szCs w:val="20"/>
    </w:rPr>
  </w:style>
  <w:style w:type="paragraph" w:styleId="Heading3">
    <w:name w:val="heading 3"/>
    <w:basedOn w:val="Normal"/>
    <w:next w:val="Normal"/>
    <w:qFormat/>
    <w:rsid w:val="001D2F3E"/>
    <w:pPr>
      <w:keepNext/>
      <w:spacing w:before="240" w:after="60"/>
      <w:outlineLvl w:val="2"/>
    </w:pPr>
    <w:rPr>
      <w:rFonts w:ascii="Arial" w:hAnsi="Arial" w:cs="Arial"/>
      <w:b/>
      <w:bCs/>
      <w:sz w:val="26"/>
      <w:szCs w:val="26"/>
    </w:rPr>
  </w:style>
  <w:style w:type="paragraph" w:styleId="Heading8">
    <w:name w:val="heading 8"/>
    <w:basedOn w:val="Normal"/>
    <w:next w:val="Normal"/>
    <w:qFormat/>
    <w:rsid w:val="001D2F3E"/>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DA6F73"/>
    <w:pPr>
      <w:widowControl w:val="0"/>
      <w:spacing w:before="120"/>
      <w:ind w:firstLine="720"/>
      <w:jc w:val="both"/>
    </w:pPr>
    <w:rPr>
      <w:rFonts w:ascii="VNI-Times" w:hAnsi="VNI-Times"/>
      <w:sz w:val="26"/>
      <w:szCs w:val="26"/>
    </w:rPr>
  </w:style>
  <w:style w:type="paragraph" w:styleId="Footer">
    <w:name w:val="footer"/>
    <w:basedOn w:val="Normal"/>
    <w:link w:val="FooterChar"/>
    <w:rsid w:val="00DA6F73"/>
    <w:pPr>
      <w:tabs>
        <w:tab w:val="center" w:pos="4320"/>
        <w:tab w:val="right" w:pos="8640"/>
      </w:tabs>
    </w:pPr>
    <w:rPr>
      <w:rFonts w:ascii="VNI-Times" w:hAnsi="VNI-Times"/>
      <w:sz w:val="26"/>
      <w:szCs w:val="26"/>
      <w:lang w:val="x-none" w:eastAsia="x-none"/>
    </w:rPr>
  </w:style>
  <w:style w:type="character" w:customStyle="1" w:styleId="FooterChar">
    <w:name w:val="Footer Char"/>
    <w:link w:val="Footer"/>
    <w:rsid w:val="00DA6F73"/>
    <w:rPr>
      <w:rFonts w:ascii="VNI-Times" w:hAnsi="VNI-Times"/>
      <w:sz w:val="26"/>
      <w:szCs w:val="26"/>
      <w:lang w:val="x-none" w:eastAsia="x-none" w:bidi="ar-SA"/>
    </w:rPr>
  </w:style>
  <w:style w:type="paragraph" w:styleId="NormalWeb">
    <w:name w:val="Normal (Web)"/>
    <w:basedOn w:val="Normal"/>
    <w:uiPriority w:val="99"/>
    <w:rsid w:val="00DA6F73"/>
    <w:pPr>
      <w:spacing w:before="100" w:beforeAutospacing="1" w:after="100" w:afterAutospacing="1"/>
    </w:pPr>
    <w:rPr>
      <w:sz w:val="29"/>
      <w:szCs w:val="29"/>
    </w:rPr>
  </w:style>
  <w:style w:type="character" w:customStyle="1" w:styleId="apple-converted-space">
    <w:name w:val="apple-converted-space"/>
    <w:basedOn w:val="DefaultParagraphFont"/>
    <w:rsid w:val="0089347B"/>
  </w:style>
  <w:style w:type="character" w:styleId="PageNumber">
    <w:name w:val="page number"/>
    <w:basedOn w:val="DefaultParagraphFont"/>
    <w:rsid w:val="00EF0820"/>
  </w:style>
  <w:style w:type="paragraph" w:customStyle="1" w:styleId="Form">
    <w:name w:val="Form"/>
    <w:basedOn w:val="Normal"/>
    <w:link w:val="FormChar"/>
    <w:rsid w:val="00037623"/>
    <w:pPr>
      <w:tabs>
        <w:tab w:val="left" w:pos="1440"/>
        <w:tab w:val="left" w:pos="2160"/>
        <w:tab w:val="left" w:pos="2880"/>
        <w:tab w:val="right" w:pos="7200"/>
      </w:tabs>
      <w:autoSpaceDE w:val="0"/>
      <w:autoSpaceDN w:val="0"/>
      <w:spacing w:before="80" w:after="80" w:line="264" w:lineRule="auto"/>
      <w:ind w:firstLine="720"/>
      <w:jc w:val="both"/>
    </w:pPr>
    <w:rPr>
      <w:rFonts w:ascii=".VnTime" w:hAnsi=".VnTime"/>
      <w:sz w:val="28"/>
      <w:szCs w:val="28"/>
      <w:lang w:val="en-GB" w:eastAsia="x-none"/>
    </w:rPr>
  </w:style>
  <w:style w:type="character" w:customStyle="1" w:styleId="FormChar">
    <w:name w:val="Form Char"/>
    <w:link w:val="Form"/>
    <w:rsid w:val="00037623"/>
    <w:rPr>
      <w:rFonts w:ascii=".VnTime" w:hAnsi=".VnTime"/>
      <w:sz w:val="28"/>
      <w:szCs w:val="28"/>
      <w:lang w:val="en-GB" w:eastAsia="x-none"/>
    </w:rPr>
  </w:style>
  <w:style w:type="paragraph" w:styleId="BalloonText">
    <w:name w:val="Balloon Text"/>
    <w:basedOn w:val="Normal"/>
    <w:link w:val="BalloonTextChar"/>
    <w:rsid w:val="008539AE"/>
    <w:rPr>
      <w:rFonts w:ascii="Segoe UI" w:hAnsi="Segoe UI" w:cs="Segoe UI"/>
      <w:sz w:val="18"/>
      <w:szCs w:val="18"/>
    </w:rPr>
  </w:style>
  <w:style w:type="character" w:customStyle="1" w:styleId="BalloonTextChar">
    <w:name w:val="Balloon Text Char"/>
    <w:link w:val="BalloonText"/>
    <w:rsid w:val="008539AE"/>
    <w:rPr>
      <w:rFonts w:ascii="Segoe UI" w:hAnsi="Segoe UI" w:cs="Segoe UI"/>
      <w:sz w:val="18"/>
      <w:szCs w:val="18"/>
    </w:rPr>
  </w:style>
  <w:style w:type="paragraph" w:styleId="Header">
    <w:name w:val="header"/>
    <w:basedOn w:val="Normal"/>
    <w:link w:val="HeaderChar"/>
    <w:uiPriority w:val="99"/>
    <w:rsid w:val="002F1A4A"/>
    <w:pPr>
      <w:tabs>
        <w:tab w:val="center" w:pos="4680"/>
        <w:tab w:val="right" w:pos="9360"/>
      </w:tabs>
    </w:pPr>
  </w:style>
  <w:style w:type="character" w:customStyle="1" w:styleId="HeaderChar">
    <w:name w:val="Header Char"/>
    <w:link w:val="Header"/>
    <w:uiPriority w:val="99"/>
    <w:rsid w:val="002F1A4A"/>
    <w:rPr>
      <w:sz w:val="24"/>
      <w:szCs w:val="24"/>
    </w:rPr>
  </w:style>
  <w:style w:type="character" w:customStyle="1" w:styleId="Bodytext2">
    <w:name w:val="Body text (2)_"/>
    <w:link w:val="Bodytext21"/>
    <w:locked/>
    <w:rsid w:val="00B45E1A"/>
    <w:rPr>
      <w:b/>
      <w:bCs/>
      <w:sz w:val="27"/>
      <w:szCs w:val="27"/>
      <w:shd w:val="clear" w:color="auto" w:fill="FFFFFF"/>
    </w:rPr>
  </w:style>
  <w:style w:type="paragraph" w:customStyle="1" w:styleId="Bodytext21">
    <w:name w:val="Body text (2)1"/>
    <w:basedOn w:val="Normal"/>
    <w:link w:val="Bodytext2"/>
    <w:rsid w:val="00B45E1A"/>
    <w:pPr>
      <w:widowControl w:val="0"/>
      <w:shd w:val="clear" w:color="auto" w:fill="FFFFFF"/>
      <w:spacing w:after="60" w:line="292" w:lineRule="exact"/>
      <w:ind w:hanging="360"/>
      <w:jc w:val="center"/>
    </w:pPr>
    <w:rPr>
      <w:b/>
      <w:bCs/>
      <w:sz w:val="27"/>
      <w:szCs w:val="27"/>
    </w:rPr>
  </w:style>
  <w:style w:type="character" w:styleId="Hyperlink">
    <w:name w:val="Hyperlink"/>
    <w:uiPriority w:val="99"/>
    <w:unhideWhenUsed/>
    <w:rsid w:val="00415426"/>
    <w:rPr>
      <w:color w:val="0000FF"/>
      <w:u w:val="single"/>
    </w:rPr>
  </w:style>
  <w:style w:type="character" w:customStyle="1" w:styleId="text">
    <w:name w:val="text"/>
    <w:rsid w:val="00484614"/>
  </w:style>
  <w:style w:type="character" w:styleId="Emphasis">
    <w:name w:val="Emphasis"/>
    <w:uiPriority w:val="20"/>
    <w:qFormat/>
    <w:rsid w:val="00F71DB3"/>
    <w:rPr>
      <w:i/>
      <w:iCs/>
    </w:rPr>
  </w:style>
  <w:style w:type="table" w:styleId="TableGrid">
    <w:name w:val="Table Grid"/>
    <w:basedOn w:val="TableNormal"/>
    <w:uiPriority w:val="99"/>
    <w:rsid w:val="00CD567B"/>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86155">
      <w:bodyDiv w:val="1"/>
      <w:marLeft w:val="0"/>
      <w:marRight w:val="0"/>
      <w:marTop w:val="0"/>
      <w:marBottom w:val="0"/>
      <w:divBdr>
        <w:top w:val="none" w:sz="0" w:space="0" w:color="auto"/>
        <w:left w:val="none" w:sz="0" w:space="0" w:color="auto"/>
        <w:bottom w:val="none" w:sz="0" w:space="0" w:color="auto"/>
        <w:right w:val="none" w:sz="0" w:space="0" w:color="auto"/>
      </w:divBdr>
    </w:div>
    <w:div w:id="252785276">
      <w:bodyDiv w:val="1"/>
      <w:marLeft w:val="0"/>
      <w:marRight w:val="0"/>
      <w:marTop w:val="0"/>
      <w:marBottom w:val="0"/>
      <w:divBdr>
        <w:top w:val="none" w:sz="0" w:space="0" w:color="auto"/>
        <w:left w:val="none" w:sz="0" w:space="0" w:color="auto"/>
        <w:bottom w:val="none" w:sz="0" w:space="0" w:color="auto"/>
        <w:right w:val="none" w:sz="0" w:space="0" w:color="auto"/>
      </w:divBdr>
    </w:div>
    <w:div w:id="289821234">
      <w:bodyDiv w:val="1"/>
      <w:marLeft w:val="0"/>
      <w:marRight w:val="0"/>
      <w:marTop w:val="0"/>
      <w:marBottom w:val="0"/>
      <w:divBdr>
        <w:top w:val="none" w:sz="0" w:space="0" w:color="auto"/>
        <w:left w:val="none" w:sz="0" w:space="0" w:color="auto"/>
        <w:bottom w:val="none" w:sz="0" w:space="0" w:color="auto"/>
        <w:right w:val="none" w:sz="0" w:space="0" w:color="auto"/>
      </w:divBdr>
    </w:div>
    <w:div w:id="518081611">
      <w:bodyDiv w:val="1"/>
      <w:marLeft w:val="0"/>
      <w:marRight w:val="0"/>
      <w:marTop w:val="0"/>
      <w:marBottom w:val="0"/>
      <w:divBdr>
        <w:top w:val="none" w:sz="0" w:space="0" w:color="auto"/>
        <w:left w:val="none" w:sz="0" w:space="0" w:color="auto"/>
        <w:bottom w:val="none" w:sz="0" w:space="0" w:color="auto"/>
        <w:right w:val="none" w:sz="0" w:space="0" w:color="auto"/>
      </w:divBdr>
    </w:div>
    <w:div w:id="583104633">
      <w:bodyDiv w:val="1"/>
      <w:marLeft w:val="0"/>
      <w:marRight w:val="0"/>
      <w:marTop w:val="0"/>
      <w:marBottom w:val="0"/>
      <w:divBdr>
        <w:top w:val="none" w:sz="0" w:space="0" w:color="auto"/>
        <w:left w:val="none" w:sz="0" w:space="0" w:color="auto"/>
        <w:bottom w:val="none" w:sz="0" w:space="0" w:color="auto"/>
        <w:right w:val="none" w:sz="0" w:space="0" w:color="auto"/>
      </w:divBdr>
    </w:div>
    <w:div w:id="703021945">
      <w:bodyDiv w:val="1"/>
      <w:marLeft w:val="0"/>
      <w:marRight w:val="0"/>
      <w:marTop w:val="0"/>
      <w:marBottom w:val="0"/>
      <w:divBdr>
        <w:top w:val="none" w:sz="0" w:space="0" w:color="auto"/>
        <w:left w:val="none" w:sz="0" w:space="0" w:color="auto"/>
        <w:bottom w:val="none" w:sz="0" w:space="0" w:color="auto"/>
        <w:right w:val="none" w:sz="0" w:space="0" w:color="auto"/>
      </w:divBdr>
    </w:div>
    <w:div w:id="716468425">
      <w:bodyDiv w:val="1"/>
      <w:marLeft w:val="0"/>
      <w:marRight w:val="0"/>
      <w:marTop w:val="0"/>
      <w:marBottom w:val="0"/>
      <w:divBdr>
        <w:top w:val="none" w:sz="0" w:space="0" w:color="auto"/>
        <w:left w:val="none" w:sz="0" w:space="0" w:color="auto"/>
        <w:bottom w:val="none" w:sz="0" w:space="0" w:color="auto"/>
        <w:right w:val="none" w:sz="0" w:space="0" w:color="auto"/>
      </w:divBdr>
    </w:div>
    <w:div w:id="804393334">
      <w:bodyDiv w:val="1"/>
      <w:marLeft w:val="0"/>
      <w:marRight w:val="0"/>
      <w:marTop w:val="0"/>
      <w:marBottom w:val="0"/>
      <w:divBdr>
        <w:top w:val="none" w:sz="0" w:space="0" w:color="auto"/>
        <w:left w:val="none" w:sz="0" w:space="0" w:color="auto"/>
        <w:bottom w:val="none" w:sz="0" w:space="0" w:color="auto"/>
        <w:right w:val="none" w:sz="0" w:space="0" w:color="auto"/>
      </w:divBdr>
    </w:div>
    <w:div w:id="875774212">
      <w:bodyDiv w:val="1"/>
      <w:marLeft w:val="0"/>
      <w:marRight w:val="0"/>
      <w:marTop w:val="0"/>
      <w:marBottom w:val="0"/>
      <w:divBdr>
        <w:top w:val="none" w:sz="0" w:space="0" w:color="auto"/>
        <w:left w:val="none" w:sz="0" w:space="0" w:color="auto"/>
        <w:bottom w:val="none" w:sz="0" w:space="0" w:color="auto"/>
        <w:right w:val="none" w:sz="0" w:space="0" w:color="auto"/>
      </w:divBdr>
    </w:div>
    <w:div w:id="878978566">
      <w:bodyDiv w:val="1"/>
      <w:marLeft w:val="0"/>
      <w:marRight w:val="0"/>
      <w:marTop w:val="0"/>
      <w:marBottom w:val="0"/>
      <w:divBdr>
        <w:top w:val="none" w:sz="0" w:space="0" w:color="auto"/>
        <w:left w:val="none" w:sz="0" w:space="0" w:color="auto"/>
        <w:bottom w:val="none" w:sz="0" w:space="0" w:color="auto"/>
        <w:right w:val="none" w:sz="0" w:space="0" w:color="auto"/>
      </w:divBdr>
    </w:div>
    <w:div w:id="977883418">
      <w:bodyDiv w:val="1"/>
      <w:marLeft w:val="0"/>
      <w:marRight w:val="0"/>
      <w:marTop w:val="0"/>
      <w:marBottom w:val="0"/>
      <w:divBdr>
        <w:top w:val="none" w:sz="0" w:space="0" w:color="auto"/>
        <w:left w:val="none" w:sz="0" w:space="0" w:color="auto"/>
        <w:bottom w:val="none" w:sz="0" w:space="0" w:color="auto"/>
        <w:right w:val="none" w:sz="0" w:space="0" w:color="auto"/>
      </w:divBdr>
    </w:div>
    <w:div w:id="1110079271">
      <w:bodyDiv w:val="1"/>
      <w:marLeft w:val="0"/>
      <w:marRight w:val="0"/>
      <w:marTop w:val="0"/>
      <w:marBottom w:val="0"/>
      <w:divBdr>
        <w:top w:val="none" w:sz="0" w:space="0" w:color="auto"/>
        <w:left w:val="none" w:sz="0" w:space="0" w:color="auto"/>
        <w:bottom w:val="none" w:sz="0" w:space="0" w:color="auto"/>
        <w:right w:val="none" w:sz="0" w:space="0" w:color="auto"/>
      </w:divBdr>
    </w:div>
    <w:div w:id="1118909292">
      <w:bodyDiv w:val="1"/>
      <w:marLeft w:val="0"/>
      <w:marRight w:val="0"/>
      <w:marTop w:val="0"/>
      <w:marBottom w:val="0"/>
      <w:divBdr>
        <w:top w:val="none" w:sz="0" w:space="0" w:color="auto"/>
        <w:left w:val="none" w:sz="0" w:space="0" w:color="auto"/>
        <w:bottom w:val="none" w:sz="0" w:space="0" w:color="auto"/>
        <w:right w:val="none" w:sz="0" w:space="0" w:color="auto"/>
      </w:divBdr>
    </w:div>
    <w:div w:id="1122073953">
      <w:bodyDiv w:val="1"/>
      <w:marLeft w:val="0"/>
      <w:marRight w:val="0"/>
      <w:marTop w:val="0"/>
      <w:marBottom w:val="0"/>
      <w:divBdr>
        <w:top w:val="none" w:sz="0" w:space="0" w:color="auto"/>
        <w:left w:val="none" w:sz="0" w:space="0" w:color="auto"/>
        <w:bottom w:val="none" w:sz="0" w:space="0" w:color="auto"/>
        <w:right w:val="none" w:sz="0" w:space="0" w:color="auto"/>
      </w:divBdr>
    </w:div>
    <w:div w:id="1145901282">
      <w:bodyDiv w:val="1"/>
      <w:marLeft w:val="0"/>
      <w:marRight w:val="0"/>
      <w:marTop w:val="0"/>
      <w:marBottom w:val="0"/>
      <w:divBdr>
        <w:top w:val="none" w:sz="0" w:space="0" w:color="auto"/>
        <w:left w:val="none" w:sz="0" w:space="0" w:color="auto"/>
        <w:bottom w:val="none" w:sz="0" w:space="0" w:color="auto"/>
        <w:right w:val="none" w:sz="0" w:space="0" w:color="auto"/>
      </w:divBdr>
    </w:div>
    <w:div w:id="1156996878">
      <w:bodyDiv w:val="1"/>
      <w:marLeft w:val="0"/>
      <w:marRight w:val="0"/>
      <w:marTop w:val="0"/>
      <w:marBottom w:val="0"/>
      <w:divBdr>
        <w:top w:val="none" w:sz="0" w:space="0" w:color="auto"/>
        <w:left w:val="none" w:sz="0" w:space="0" w:color="auto"/>
        <w:bottom w:val="none" w:sz="0" w:space="0" w:color="auto"/>
        <w:right w:val="none" w:sz="0" w:space="0" w:color="auto"/>
      </w:divBdr>
    </w:div>
    <w:div w:id="1239250732">
      <w:bodyDiv w:val="1"/>
      <w:marLeft w:val="0"/>
      <w:marRight w:val="0"/>
      <w:marTop w:val="0"/>
      <w:marBottom w:val="0"/>
      <w:divBdr>
        <w:top w:val="none" w:sz="0" w:space="0" w:color="auto"/>
        <w:left w:val="none" w:sz="0" w:space="0" w:color="auto"/>
        <w:bottom w:val="none" w:sz="0" w:space="0" w:color="auto"/>
        <w:right w:val="none" w:sz="0" w:space="0" w:color="auto"/>
      </w:divBdr>
    </w:div>
    <w:div w:id="1392003450">
      <w:bodyDiv w:val="1"/>
      <w:marLeft w:val="0"/>
      <w:marRight w:val="0"/>
      <w:marTop w:val="0"/>
      <w:marBottom w:val="0"/>
      <w:divBdr>
        <w:top w:val="none" w:sz="0" w:space="0" w:color="auto"/>
        <w:left w:val="none" w:sz="0" w:space="0" w:color="auto"/>
        <w:bottom w:val="none" w:sz="0" w:space="0" w:color="auto"/>
        <w:right w:val="none" w:sz="0" w:space="0" w:color="auto"/>
      </w:divBdr>
    </w:div>
    <w:div w:id="1561164765">
      <w:bodyDiv w:val="1"/>
      <w:marLeft w:val="0"/>
      <w:marRight w:val="0"/>
      <w:marTop w:val="0"/>
      <w:marBottom w:val="0"/>
      <w:divBdr>
        <w:top w:val="none" w:sz="0" w:space="0" w:color="auto"/>
        <w:left w:val="none" w:sz="0" w:space="0" w:color="auto"/>
        <w:bottom w:val="none" w:sz="0" w:space="0" w:color="auto"/>
        <w:right w:val="none" w:sz="0" w:space="0" w:color="auto"/>
      </w:divBdr>
    </w:div>
    <w:div w:id="1698432213">
      <w:bodyDiv w:val="1"/>
      <w:marLeft w:val="0"/>
      <w:marRight w:val="0"/>
      <w:marTop w:val="0"/>
      <w:marBottom w:val="0"/>
      <w:divBdr>
        <w:top w:val="none" w:sz="0" w:space="0" w:color="auto"/>
        <w:left w:val="none" w:sz="0" w:space="0" w:color="auto"/>
        <w:bottom w:val="none" w:sz="0" w:space="0" w:color="auto"/>
        <w:right w:val="none" w:sz="0" w:space="0" w:color="auto"/>
      </w:divBdr>
    </w:div>
    <w:div w:id="1710186293">
      <w:bodyDiv w:val="1"/>
      <w:marLeft w:val="0"/>
      <w:marRight w:val="0"/>
      <w:marTop w:val="0"/>
      <w:marBottom w:val="0"/>
      <w:divBdr>
        <w:top w:val="none" w:sz="0" w:space="0" w:color="auto"/>
        <w:left w:val="none" w:sz="0" w:space="0" w:color="auto"/>
        <w:bottom w:val="none" w:sz="0" w:space="0" w:color="auto"/>
        <w:right w:val="none" w:sz="0" w:space="0" w:color="auto"/>
      </w:divBdr>
    </w:div>
    <w:div w:id="1815485275">
      <w:bodyDiv w:val="1"/>
      <w:marLeft w:val="0"/>
      <w:marRight w:val="0"/>
      <w:marTop w:val="0"/>
      <w:marBottom w:val="0"/>
      <w:divBdr>
        <w:top w:val="none" w:sz="0" w:space="0" w:color="auto"/>
        <w:left w:val="none" w:sz="0" w:space="0" w:color="auto"/>
        <w:bottom w:val="none" w:sz="0" w:space="0" w:color="auto"/>
        <w:right w:val="none" w:sz="0" w:space="0" w:color="auto"/>
      </w:divBdr>
    </w:div>
    <w:div w:id="1945183658">
      <w:bodyDiv w:val="1"/>
      <w:marLeft w:val="0"/>
      <w:marRight w:val="0"/>
      <w:marTop w:val="0"/>
      <w:marBottom w:val="0"/>
      <w:divBdr>
        <w:top w:val="none" w:sz="0" w:space="0" w:color="auto"/>
        <w:left w:val="none" w:sz="0" w:space="0" w:color="auto"/>
        <w:bottom w:val="none" w:sz="0" w:space="0" w:color="auto"/>
        <w:right w:val="none" w:sz="0" w:space="0" w:color="auto"/>
      </w:divBdr>
    </w:div>
    <w:div w:id="1974171306">
      <w:bodyDiv w:val="1"/>
      <w:marLeft w:val="0"/>
      <w:marRight w:val="0"/>
      <w:marTop w:val="0"/>
      <w:marBottom w:val="0"/>
      <w:divBdr>
        <w:top w:val="none" w:sz="0" w:space="0" w:color="auto"/>
        <w:left w:val="none" w:sz="0" w:space="0" w:color="auto"/>
        <w:bottom w:val="none" w:sz="0" w:space="0" w:color="auto"/>
        <w:right w:val="none" w:sz="0" w:space="0" w:color="auto"/>
      </w:divBdr>
    </w:div>
    <w:div w:id="1983583090">
      <w:bodyDiv w:val="1"/>
      <w:marLeft w:val="0"/>
      <w:marRight w:val="0"/>
      <w:marTop w:val="0"/>
      <w:marBottom w:val="0"/>
      <w:divBdr>
        <w:top w:val="none" w:sz="0" w:space="0" w:color="auto"/>
        <w:left w:val="none" w:sz="0" w:space="0" w:color="auto"/>
        <w:bottom w:val="none" w:sz="0" w:space="0" w:color="auto"/>
        <w:right w:val="none" w:sz="0" w:space="0" w:color="auto"/>
      </w:divBdr>
    </w:div>
    <w:div w:id="2011329670">
      <w:bodyDiv w:val="1"/>
      <w:marLeft w:val="0"/>
      <w:marRight w:val="0"/>
      <w:marTop w:val="0"/>
      <w:marBottom w:val="0"/>
      <w:divBdr>
        <w:top w:val="none" w:sz="0" w:space="0" w:color="auto"/>
        <w:left w:val="none" w:sz="0" w:space="0" w:color="auto"/>
        <w:bottom w:val="none" w:sz="0" w:space="0" w:color="auto"/>
        <w:right w:val="none" w:sz="0" w:space="0" w:color="auto"/>
      </w:divBdr>
    </w:div>
    <w:div w:id="210784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B0E31-11EB-402F-AB66-7421690AF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2034</Words>
  <Characters>11598</Characters>
  <Application>Microsoft Office Word</Application>
  <DocSecurity>0</DocSecurity>
  <Lines>96</Lines>
  <Paragraphs>27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ĐỀ ÁN</vt:lpstr>
      <vt:lpstr>ĐỀ ÁN</vt:lpstr>
    </vt:vector>
  </TitlesOfParts>
  <Company/>
  <LinksUpToDate>false</LinksUpToDate>
  <CharactersWithSpaces>13605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ÁN</dc:title>
  <dc:subject/>
  <dc:creator>stc</dc:creator>
  <cp:keywords/>
  <cp:lastModifiedBy>Maytinh2</cp:lastModifiedBy>
  <cp:revision>25</cp:revision>
  <cp:lastPrinted>2026-07-13T03:18:00Z</cp:lastPrinted>
  <dcterms:created xsi:type="dcterms:W3CDTF">2026-07-08T06:32:00Z</dcterms:created>
  <dcterms:modified xsi:type="dcterms:W3CDTF">2026-07-31T14:20:00Z</dcterms:modified>
</cp:coreProperties>
</file>