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BD" w:rsidRPr="00793E2F" w:rsidRDefault="009F3010" w:rsidP="007A1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E2F">
        <w:rPr>
          <w:rFonts w:ascii="Times New Roman" w:eastAsia="Times New Roman" w:hAnsi="Times New Roman" w:cs="Times New Roman"/>
          <w:b/>
          <w:sz w:val="28"/>
          <w:szCs w:val="28"/>
        </w:rPr>
        <w:t xml:space="preserve">Phụ lục </w:t>
      </w:r>
      <w:r w:rsidR="00B20F74" w:rsidRPr="00793E2F">
        <w:rPr>
          <w:rFonts w:ascii="Times New Roman" w:eastAsia="Times New Roman" w:hAnsi="Times New Roman" w:cs="Times New Roman"/>
          <w:b/>
          <w:sz w:val="28"/>
          <w:szCs w:val="28"/>
        </w:rPr>
        <w:t>X</w:t>
      </w:r>
    </w:p>
    <w:p w:rsidR="00D94B27" w:rsidRPr="00793E2F" w:rsidRDefault="00D94B27" w:rsidP="007A1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E2F">
        <w:rPr>
          <w:rFonts w:ascii="Times New Roman" w:eastAsia="Times New Roman" w:hAnsi="Times New Roman" w:cs="Times New Roman"/>
          <w:b/>
          <w:sz w:val="28"/>
          <w:szCs w:val="28"/>
        </w:rPr>
        <w:t>DỰ ÁN 10</w:t>
      </w:r>
      <w:r w:rsidR="001F7DBD" w:rsidRPr="00793E2F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B20F74" w:rsidRPr="00793E2F">
        <w:rPr>
          <w:rFonts w:ascii="Times New Roman" w:eastAsia="Times New Roman" w:hAnsi="Times New Roman" w:cs="Times New Roman"/>
          <w:b/>
          <w:sz w:val="28"/>
          <w:szCs w:val="28"/>
        </w:rPr>
        <w:t>TRUYỀ</w:t>
      </w:r>
      <w:r w:rsidRPr="00793E2F">
        <w:rPr>
          <w:rFonts w:ascii="Times New Roman" w:eastAsia="Times New Roman" w:hAnsi="Times New Roman" w:cs="Times New Roman"/>
          <w:b/>
          <w:sz w:val="28"/>
          <w:szCs w:val="28"/>
        </w:rPr>
        <w:t>N THÔNG, TUYÊN TRUYỀN, VẬN ĐỘNG</w:t>
      </w:r>
    </w:p>
    <w:p w:rsidR="00092C2E" w:rsidRDefault="00B20F74" w:rsidP="007A1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E2F">
        <w:rPr>
          <w:rFonts w:ascii="Times New Roman" w:eastAsia="Times New Roman" w:hAnsi="Times New Roman" w:cs="Times New Roman"/>
          <w:b/>
          <w:sz w:val="28"/>
          <w:szCs w:val="28"/>
        </w:rPr>
        <w:t>TRONG VÙNG ĐỒNG BÀO DÂN TỘC THIỂU SỐ VÀ MIỀN NÚI</w:t>
      </w:r>
      <w:r w:rsidR="007D52A4" w:rsidRPr="00793E2F">
        <w:rPr>
          <w:rFonts w:ascii="Times New Roman" w:eastAsia="Times New Roman" w:hAnsi="Times New Roman" w:cs="Times New Roman"/>
          <w:b/>
          <w:sz w:val="28"/>
          <w:szCs w:val="28"/>
        </w:rPr>
        <w:t xml:space="preserve">; </w:t>
      </w:r>
    </w:p>
    <w:p w:rsidR="001F7DBD" w:rsidRPr="00793E2F" w:rsidRDefault="007D52A4" w:rsidP="007A1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3E2F">
        <w:rPr>
          <w:rFonts w:ascii="Times New Roman" w:eastAsia="Times New Roman" w:hAnsi="Times New Roman" w:cs="Times New Roman"/>
          <w:b/>
          <w:sz w:val="28"/>
          <w:szCs w:val="28"/>
        </w:rPr>
        <w:t>KIỂM TRA, GIÁM SÁT, ĐÁNH GIÁ THỰC HIỆN CHƯƠNG TRÌNH</w:t>
      </w:r>
    </w:p>
    <w:p w:rsidR="00593F9B" w:rsidRPr="00793E2F" w:rsidRDefault="00185F2B" w:rsidP="007A16C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3E2F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B16039" w:rsidRPr="00793E2F">
        <w:rPr>
          <w:rFonts w:ascii="Times New Roman" w:eastAsia="Times New Roman" w:hAnsi="Times New Roman" w:cs="Times New Roman"/>
          <w:i/>
          <w:sz w:val="28"/>
          <w:szCs w:val="28"/>
        </w:rPr>
        <w:t>Ban hành k</w:t>
      </w:r>
      <w:r w:rsidRPr="00793E2F">
        <w:rPr>
          <w:rFonts w:ascii="Times New Roman" w:eastAsia="Times New Roman" w:hAnsi="Times New Roman" w:cs="Times New Roman"/>
          <w:i/>
          <w:sz w:val="28"/>
          <w:szCs w:val="28"/>
        </w:rPr>
        <w:t>è</w:t>
      </w:r>
      <w:r w:rsidR="001F7DBD" w:rsidRPr="00793E2F">
        <w:rPr>
          <w:rFonts w:ascii="Times New Roman" w:eastAsia="Times New Roman" w:hAnsi="Times New Roman" w:cs="Times New Roman"/>
          <w:i/>
          <w:sz w:val="28"/>
          <w:szCs w:val="28"/>
        </w:rPr>
        <w:t>m theo Nghị quyết số</w:t>
      </w:r>
      <w:r w:rsidR="00E44903" w:rsidRPr="00793E2F">
        <w:rPr>
          <w:rFonts w:ascii="Times New Roman" w:eastAsia="Times New Roman" w:hAnsi="Times New Roman" w:cs="Times New Roman"/>
          <w:i/>
          <w:sz w:val="28"/>
          <w:szCs w:val="28"/>
        </w:rPr>
        <w:t xml:space="preserve"> 07</w:t>
      </w:r>
      <w:r w:rsidR="001F7DBD" w:rsidRPr="00793E2F">
        <w:rPr>
          <w:rFonts w:ascii="Times New Roman" w:eastAsia="Times New Roman" w:hAnsi="Times New Roman" w:cs="Times New Roman"/>
          <w:i/>
          <w:sz w:val="28"/>
          <w:szCs w:val="28"/>
        </w:rPr>
        <w:t xml:space="preserve">/2023/NQ-HĐND </w:t>
      </w:r>
    </w:p>
    <w:p w:rsidR="001F7DBD" w:rsidRPr="00793E2F" w:rsidRDefault="001F7DBD" w:rsidP="007A16C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3E2F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B16039" w:rsidRPr="00793E2F">
        <w:rPr>
          <w:rFonts w:ascii="Times New Roman" w:eastAsia="Times New Roman" w:hAnsi="Times New Roman" w:cs="Times New Roman"/>
          <w:i/>
          <w:sz w:val="28"/>
          <w:szCs w:val="28"/>
        </w:rPr>
        <w:t xml:space="preserve"> 14</w:t>
      </w:r>
      <w:r w:rsidRPr="00793E2F">
        <w:rPr>
          <w:rFonts w:ascii="Times New Roman" w:eastAsia="Times New Roman" w:hAnsi="Times New Roman" w:cs="Times New Roman"/>
          <w:i/>
          <w:sz w:val="28"/>
          <w:szCs w:val="28"/>
        </w:rPr>
        <w:t xml:space="preserve"> tháng</w:t>
      </w:r>
      <w:r w:rsidR="00B16039" w:rsidRPr="00793E2F">
        <w:rPr>
          <w:rFonts w:ascii="Times New Roman" w:eastAsia="Times New Roman" w:hAnsi="Times New Roman" w:cs="Times New Roman"/>
          <w:i/>
          <w:sz w:val="28"/>
          <w:szCs w:val="28"/>
        </w:rPr>
        <w:t xml:space="preserve"> 7</w:t>
      </w:r>
      <w:r w:rsidRPr="00793E2F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2023</w:t>
      </w:r>
      <w:r w:rsidR="00B16039" w:rsidRPr="00793E2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93E2F">
        <w:rPr>
          <w:rFonts w:ascii="Times New Roman" w:eastAsia="Times New Roman" w:hAnsi="Times New Roman" w:cs="Times New Roman"/>
          <w:i/>
          <w:sz w:val="28"/>
          <w:szCs w:val="28"/>
        </w:rPr>
        <w:t>của Hội đồng nhân dân tỉnh Đồng Nai)</w:t>
      </w:r>
    </w:p>
    <w:p w:rsidR="001F60C4" w:rsidRPr="00793E2F" w:rsidRDefault="001F60C4" w:rsidP="007A16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3E2F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56691" wp14:editId="0AEC9841">
                <wp:simplePos x="0" y="0"/>
                <wp:positionH relativeFrom="column">
                  <wp:posOffset>2124075</wp:posOffset>
                </wp:positionH>
                <wp:positionV relativeFrom="paragraph">
                  <wp:posOffset>38100</wp:posOffset>
                </wp:positionV>
                <wp:extent cx="18478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5pt,3pt" to="312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l9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+dP8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"/>
            </w:pict>
          </mc:Fallback>
        </mc:AlternateContent>
      </w:r>
    </w:p>
    <w:p w:rsidR="00793E2F" w:rsidRPr="00793E2F" w:rsidRDefault="00793E2F" w:rsidP="007A16CB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2740" w:rsidRPr="00793E2F" w:rsidRDefault="00B20F74" w:rsidP="00793E2F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3E2F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312740" w:rsidRPr="00793E2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Tiểu dự án 1: Biểu dương, tôn vinh điển hình tiên tiến, phát huy vai trò của người có uy tín; phổ biến, giáo dục pháp luật, trợ giúp pháp lý và tuyên truyền, vận động đồng bào; truyền thông phục vụ tổ chức triển khai thực hiện </w:t>
      </w:r>
      <w:r w:rsidR="00312740" w:rsidRPr="00793E2F">
        <w:rPr>
          <w:rFonts w:ascii="Times New Roman" w:eastAsia="Times New Roman" w:hAnsi="Times New Roman" w:cs="Times New Roman"/>
          <w:b/>
          <w:bCs/>
          <w:sz w:val="28"/>
          <w:szCs w:val="28"/>
        </w:rPr>
        <w:t>Chương trình</w:t>
      </w:r>
    </w:p>
    <w:p w:rsidR="00312740" w:rsidRPr="00793E2F" w:rsidRDefault="00B20F74" w:rsidP="00793E2F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93E2F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312740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Phân bổ vốn đầu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 tư</w:t>
      </w:r>
    </w:p>
    <w:p w:rsidR="00343C7F" w:rsidRPr="00793E2F" w:rsidRDefault="00343C7F" w:rsidP="00793E2F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2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Phân bổ cho các sở, ngành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: Không.</w:t>
      </w:r>
    </w:p>
    <w:p w:rsidR="00312740" w:rsidRPr="00793E2F" w:rsidRDefault="00B20F74" w:rsidP="00793E2F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93E2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Phân bổ cho các địa phương</w:t>
      </w:r>
    </w:p>
    <w:tbl>
      <w:tblPr>
        <w:tblStyle w:val="TableGrid"/>
        <w:tblW w:w="4885" w:type="pct"/>
        <w:tblInd w:w="108" w:type="dxa"/>
        <w:tblLook w:val="04A0" w:firstRow="1" w:lastRow="0" w:firstColumn="1" w:lastColumn="0" w:noHBand="0" w:noVBand="1"/>
      </w:tblPr>
      <w:tblGrid>
        <w:gridCol w:w="813"/>
        <w:gridCol w:w="4290"/>
        <w:gridCol w:w="1221"/>
        <w:gridCol w:w="1475"/>
        <w:gridCol w:w="1829"/>
      </w:tblGrid>
      <w:tr w:rsidR="00145DE0" w:rsidRPr="00793E2F" w:rsidTr="007A16CB">
        <w:tc>
          <w:tcPr>
            <w:tcW w:w="422" w:type="pct"/>
            <w:hideMark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TT</w:t>
            </w:r>
          </w:p>
        </w:tc>
        <w:tc>
          <w:tcPr>
            <w:tcW w:w="2228" w:type="pct"/>
            <w:hideMark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 tiêu chí</w:t>
            </w:r>
          </w:p>
        </w:tc>
        <w:tc>
          <w:tcPr>
            <w:tcW w:w="634" w:type="pct"/>
            <w:hideMark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</w:t>
            </w: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ố </w:t>
            </w: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766" w:type="pct"/>
            <w:hideMark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950" w:type="pct"/>
            <w:hideMark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 </w:t>
            </w: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 </w:t>
            </w: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điểm</w:t>
            </w:r>
          </w:p>
        </w:tc>
      </w:tr>
      <w:tr w:rsidR="00145DE0" w:rsidRPr="00793E2F" w:rsidTr="007A16CB">
        <w:tc>
          <w:tcPr>
            <w:tcW w:w="422" w:type="pct"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pct"/>
          </w:tcPr>
          <w:p w:rsidR="00312740" w:rsidRPr="00793E2F" w:rsidRDefault="00937BC5" w:rsidP="007A16CB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>Mỗi t</w:t>
            </w:r>
            <w:r w:rsidR="001A4381"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>rạm truyền thanh</w:t>
            </w:r>
            <w:r w:rsidR="00B5547F"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xã khu vực I </w:t>
            </w:r>
          </w:p>
        </w:tc>
        <w:tc>
          <w:tcPr>
            <w:tcW w:w="634" w:type="pct"/>
          </w:tcPr>
          <w:p w:rsidR="00312740" w:rsidRPr="00793E2F" w:rsidRDefault="00B5547F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6" w:type="pct"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0" w:type="pct"/>
          </w:tcPr>
          <w:p w:rsidR="00312740" w:rsidRPr="00793E2F" w:rsidRDefault="007D52A4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12740"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 a</w:t>
            </w:r>
          </w:p>
        </w:tc>
      </w:tr>
      <w:tr w:rsidR="00145DE0" w:rsidRPr="00793E2F" w:rsidTr="007A16CB">
        <w:tc>
          <w:tcPr>
            <w:tcW w:w="422" w:type="pct"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pct"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Tổng cộng</w:t>
            </w:r>
          </w:p>
        </w:tc>
        <w:tc>
          <w:tcPr>
            <w:tcW w:w="634" w:type="pct"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</w:t>
            </w: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k,i</w:t>
            </w:r>
          </w:p>
        </w:tc>
      </w:tr>
    </w:tbl>
    <w:p w:rsidR="00312740" w:rsidRPr="00793E2F" w:rsidRDefault="00312740" w:rsidP="00793E2F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Số lượng (a) căn cứ số liệu nhu cầu thực tế của các địa 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phương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, được tổng hợp trong Báo cáo nghiên cứu kh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ả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 thi của Chương trình.</w:t>
      </w:r>
    </w:p>
    <w:p w:rsidR="00312740" w:rsidRPr="00793E2F" w:rsidRDefault="002C0D24" w:rsidP="00793E2F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2F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r w:rsidR="00312740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Phân bổ vốn sự nghiệp</w:t>
      </w:r>
    </w:p>
    <w:p w:rsidR="00312740" w:rsidRPr="00793E2F" w:rsidRDefault="00312740" w:rsidP="00793E2F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2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Phân bổ vốn cho 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sở, ngành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: Không quá 67% t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ổn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g v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ố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n sự nghiệp (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an Dân tộc kh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ô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 quá 61%, Bộ 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Chỉ huy quân sự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không quá 02%, 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Sở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Tư pháp kh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ô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 quá 01%, 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Sở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Thông tin và Truyền thông không quá 03%).</w:t>
      </w:r>
    </w:p>
    <w:p w:rsidR="00312740" w:rsidRPr="00793E2F" w:rsidRDefault="00312740" w:rsidP="00793E2F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2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Phân bổ cho các địa phương: Áp dụng phương pháp tính điểm theo các tiêu chí như sau:</w:t>
      </w:r>
    </w:p>
    <w:tbl>
      <w:tblPr>
        <w:tblStyle w:val="TableGrid"/>
        <w:tblW w:w="4893" w:type="pct"/>
        <w:tblInd w:w="108" w:type="dxa"/>
        <w:tblLook w:val="04A0" w:firstRow="1" w:lastRow="0" w:firstColumn="1" w:lastColumn="0" w:noHBand="0" w:noVBand="1"/>
      </w:tblPr>
      <w:tblGrid>
        <w:gridCol w:w="803"/>
        <w:gridCol w:w="4016"/>
        <w:gridCol w:w="1206"/>
        <w:gridCol w:w="1709"/>
        <w:gridCol w:w="1910"/>
      </w:tblGrid>
      <w:tr w:rsidR="00145DE0" w:rsidRPr="00793E2F" w:rsidTr="007A16CB">
        <w:tc>
          <w:tcPr>
            <w:tcW w:w="417" w:type="pct"/>
            <w:vAlign w:val="center"/>
            <w:hideMark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TT</w:t>
            </w:r>
          </w:p>
        </w:tc>
        <w:tc>
          <w:tcPr>
            <w:tcW w:w="2082" w:type="pct"/>
            <w:vAlign w:val="center"/>
            <w:hideMark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 tiêu chí</w:t>
            </w:r>
          </w:p>
        </w:tc>
        <w:tc>
          <w:tcPr>
            <w:tcW w:w="625" w:type="pct"/>
            <w:vAlign w:val="center"/>
            <w:hideMark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 điểm</w:t>
            </w:r>
          </w:p>
        </w:tc>
        <w:tc>
          <w:tcPr>
            <w:tcW w:w="886" w:type="pct"/>
            <w:vAlign w:val="center"/>
            <w:hideMark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990" w:type="pct"/>
            <w:vAlign w:val="center"/>
            <w:hideMark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ổ</w:t>
            </w: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ng số điểm</w:t>
            </w:r>
          </w:p>
        </w:tc>
      </w:tr>
      <w:tr w:rsidR="00145DE0" w:rsidRPr="00793E2F" w:rsidTr="007A16CB">
        <w:tc>
          <w:tcPr>
            <w:tcW w:w="417" w:type="pct"/>
            <w:hideMark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082" w:type="pct"/>
            <w:hideMark/>
          </w:tcPr>
          <w:p w:rsidR="00312740" w:rsidRPr="00793E2F" w:rsidRDefault="00312740" w:rsidP="007A16C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Mỗi xã </w:t>
            </w: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>khu vực I</w:t>
            </w:r>
            <w:r w:rsidR="00F4317C"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5" w:type="pct"/>
            <w:vAlign w:val="center"/>
            <w:hideMark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27</w:t>
            </w:r>
          </w:p>
        </w:tc>
        <w:tc>
          <w:tcPr>
            <w:tcW w:w="886" w:type="pct"/>
            <w:vAlign w:val="center"/>
            <w:hideMark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990" w:type="pct"/>
            <w:vAlign w:val="center"/>
            <w:hideMark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27 </w:t>
            </w: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a</w:t>
            </w:r>
          </w:p>
        </w:tc>
      </w:tr>
      <w:tr w:rsidR="00145DE0" w:rsidRPr="00793E2F" w:rsidTr="007A16CB">
        <w:tc>
          <w:tcPr>
            <w:tcW w:w="417" w:type="pct"/>
            <w:hideMark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pct"/>
            <w:hideMark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cộng</w:t>
            </w:r>
          </w:p>
        </w:tc>
        <w:tc>
          <w:tcPr>
            <w:tcW w:w="625" w:type="pct"/>
            <w:vAlign w:val="center"/>
            <w:hideMark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  <w:hideMark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pct"/>
            <w:vAlign w:val="center"/>
            <w:hideMark/>
          </w:tcPr>
          <w:p w:rsidR="00312740" w:rsidRPr="00793E2F" w:rsidRDefault="00312740" w:rsidP="007A16C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</w:t>
            </w: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k,i</w:t>
            </w:r>
          </w:p>
        </w:tc>
      </w:tr>
    </w:tbl>
    <w:p w:rsidR="00312740" w:rsidRPr="00793E2F" w:rsidRDefault="004C65FC" w:rsidP="00793E2F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3E2F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312740" w:rsidRPr="00793E2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Tiểu </w:t>
      </w:r>
      <w:r w:rsidR="00312740" w:rsidRPr="00793E2F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 w:rsidR="00312740" w:rsidRPr="00793E2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ự án 2: </w:t>
      </w:r>
      <w:r w:rsidR="00312740" w:rsidRPr="00793E2F">
        <w:rPr>
          <w:rFonts w:ascii="Times New Roman" w:eastAsia="Times New Roman" w:hAnsi="Times New Roman" w:cs="Times New Roman"/>
          <w:b/>
          <w:bCs/>
          <w:sz w:val="28"/>
          <w:szCs w:val="28"/>
        </w:rPr>
        <w:t>Ứ</w:t>
      </w:r>
      <w:r w:rsidR="00312740" w:rsidRPr="00793E2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ng dụng công ngh</w:t>
      </w:r>
      <w:r w:rsidR="00312740" w:rsidRPr="00793E2F">
        <w:rPr>
          <w:rFonts w:ascii="Times New Roman" w:eastAsia="Times New Roman" w:hAnsi="Times New Roman" w:cs="Times New Roman"/>
          <w:b/>
          <w:bCs/>
          <w:sz w:val="28"/>
          <w:szCs w:val="28"/>
        </w:rPr>
        <w:t>ệ</w:t>
      </w:r>
      <w:r w:rsidR="00312740" w:rsidRPr="00793E2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 thông tin hỗ trợ phát tri</w:t>
      </w:r>
      <w:r w:rsidR="00312740" w:rsidRPr="00793E2F">
        <w:rPr>
          <w:rFonts w:ascii="Times New Roman" w:eastAsia="Times New Roman" w:hAnsi="Times New Roman" w:cs="Times New Roman"/>
          <w:b/>
          <w:bCs/>
          <w:sz w:val="28"/>
          <w:szCs w:val="28"/>
        </w:rPr>
        <w:t>ể</w:t>
      </w:r>
      <w:r w:rsidR="00312740" w:rsidRPr="00793E2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n kinh tế - xã hội và đảm b</w:t>
      </w:r>
      <w:r w:rsidR="00312740" w:rsidRPr="00793E2F">
        <w:rPr>
          <w:rFonts w:ascii="Times New Roman" w:eastAsia="Times New Roman" w:hAnsi="Times New Roman" w:cs="Times New Roman"/>
          <w:b/>
          <w:bCs/>
          <w:sz w:val="28"/>
          <w:szCs w:val="28"/>
        </w:rPr>
        <w:t>ả</w:t>
      </w:r>
      <w:r w:rsidR="00312740" w:rsidRPr="00793E2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o an ninh trật t</w:t>
      </w:r>
      <w:r w:rsidR="00312740" w:rsidRPr="00793E2F">
        <w:rPr>
          <w:rFonts w:ascii="Times New Roman" w:eastAsia="Times New Roman" w:hAnsi="Times New Roman" w:cs="Times New Roman"/>
          <w:b/>
          <w:bCs/>
          <w:sz w:val="28"/>
          <w:szCs w:val="28"/>
        </w:rPr>
        <w:t>ự</w:t>
      </w:r>
      <w:r w:rsidR="00312740" w:rsidRPr="00793E2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 vùng đồng bào </w:t>
      </w:r>
      <w:r w:rsidR="00250A64" w:rsidRPr="00793E2F">
        <w:rPr>
          <w:rFonts w:ascii="Times New Roman" w:eastAsia="Times New Roman" w:hAnsi="Times New Roman" w:cs="Times New Roman"/>
          <w:b/>
          <w:bCs/>
          <w:sz w:val="28"/>
          <w:szCs w:val="28"/>
        </w:rPr>
        <w:t>dân tộc thiểu số và miền núi</w:t>
      </w:r>
    </w:p>
    <w:p w:rsidR="00312740" w:rsidRPr="00793E2F" w:rsidRDefault="00250A64" w:rsidP="00793E2F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2F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312740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Phân bổ vốn đầu tư</w:t>
      </w:r>
    </w:p>
    <w:p w:rsidR="00A157D2" w:rsidRPr="00793E2F" w:rsidRDefault="00A157D2" w:rsidP="00793E2F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Phân bổ cho Liên minh Hợp tác xã 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 xml:space="preserve">tỉnh 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không quá 0,5% tổng vốn đầu tư của tiểu dự án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2740" w:rsidRPr="00793E2F" w:rsidRDefault="00312740" w:rsidP="007A16CB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>- Phân bổ cho các địa phương: 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Á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p dụng phương pháp tính điểm the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 các tiêu chí như sau:</w:t>
      </w:r>
    </w:p>
    <w:tbl>
      <w:tblPr>
        <w:tblStyle w:val="TableGrid"/>
        <w:tblW w:w="4873" w:type="pct"/>
        <w:tblInd w:w="108" w:type="dxa"/>
        <w:tblLook w:val="04A0" w:firstRow="1" w:lastRow="0" w:firstColumn="1" w:lastColumn="0" w:noHBand="0" w:noVBand="1"/>
      </w:tblPr>
      <w:tblGrid>
        <w:gridCol w:w="597"/>
        <w:gridCol w:w="4222"/>
        <w:gridCol w:w="1276"/>
        <w:gridCol w:w="1560"/>
        <w:gridCol w:w="1950"/>
      </w:tblGrid>
      <w:tr w:rsidR="00145DE0" w:rsidRPr="00793E2F" w:rsidTr="007A16CB">
        <w:tc>
          <w:tcPr>
            <w:tcW w:w="311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TT</w:t>
            </w:r>
          </w:p>
        </w:tc>
        <w:tc>
          <w:tcPr>
            <w:tcW w:w="2198" w:type="pct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 tiêu chí</w:t>
            </w:r>
          </w:p>
        </w:tc>
        <w:tc>
          <w:tcPr>
            <w:tcW w:w="664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812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 </w:t>
            </w: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>l</w:t>
            </w: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ượng</w:t>
            </w:r>
          </w:p>
        </w:tc>
        <w:tc>
          <w:tcPr>
            <w:tcW w:w="1015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số điểm</w:t>
            </w:r>
          </w:p>
        </w:tc>
      </w:tr>
      <w:tr w:rsidR="00145DE0" w:rsidRPr="00793E2F" w:rsidTr="007A16CB">
        <w:tc>
          <w:tcPr>
            <w:tcW w:w="311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198" w:type="pct"/>
            <w:hideMark/>
          </w:tcPr>
          <w:p w:rsidR="00312740" w:rsidRPr="00793E2F" w:rsidRDefault="00312740" w:rsidP="00793E2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Mỗi xã </w:t>
            </w: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>khu vực I</w:t>
            </w: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664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30</w:t>
            </w:r>
          </w:p>
        </w:tc>
        <w:tc>
          <w:tcPr>
            <w:tcW w:w="812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1015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30 </w:t>
            </w: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a</w:t>
            </w:r>
          </w:p>
        </w:tc>
      </w:tr>
      <w:tr w:rsidR="00145DE0" w:rsidRPr="00793E2F" w:rsidTr="007A16CB">
        <w:tc>
          <w:tcPr>
            <w:tcW w:w="311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198" w:type="pct"/>
            <w:hideMark/>
          </w:tcPr>
          <w:p w:rsidR="00312740" w:rsidRPr="00793E2F" w:rsidRDefault="00312740" w:rsidP="00793E2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Mỗi ấp </w:t>
            </w:r>
            <w:r w:rsidR="00BD15C0"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thuộc </w:t>
            </w:r>
            <w:r w:rsidR="00BD15C0"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xã </w:t>
            </w:r>
            <w:r w:rsidR="00BD15C0"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>khu vực I</w:t>
            </w:r>
          </w:p>
        </w:tc>
        <w:tc>
          <w:tcPr>
            <w:tcW w:w="664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0,5</w:t>
            </w:r>
          </w:p>
        </w:tc>
        <w:tc>
          <w:tcPr>
            <w:tcW w:w="812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1015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0,5 </w:t>
            </w: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b</w:t>
            </w:r>
          </w:p>
        </w:tc>
      </w:tr>
      <w:tr w:rsidR="00145DE0" w:rsidRPr="00793E2F" w:rsidTr="007A16CB">
        <w:tc>
          <w:tcPr>
            <w:tcW w:w="311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pct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cộng điểm</w:t>
            </w:r>
          </w:p>
        </w:tc>
        <w:tc>
          <w:tcPr>
            <w:tcW w:w="664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</w:t>
            </w: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k,i</w:t>
            </w:r>
          </w:p>
        </w:tc>
      </w:tr>
    </w:tbl>
    <w:p w:rsidR="00312740" w:rsidRPr="00793E2F" w:rsidRDefault="00250A64" w:rsidP="00793E2F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2F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r w:rsidR="00312740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Phân bổ vốn sự nghiệp</w:t>
      </w:r>
    </w:p>
    <w:p w:rsidR="00312740" w:rsidRPr="00793E2F" w:rsidRDefault="00312740" w:rsidP="00793E2F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93E2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Phân bổ vốn cho 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sở, ngành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: Không quá 67% tổng vốn sự nghiệp (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an Dân tộc không quá 50%, Liên minh Hợp tác xã khôn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g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 quá 15%, 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Sở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Thông tin và Truyền thông không quá 2%).</w:t>
      </w:r>
    </w:p>
    <w:p w:rsidR="00312740" w:rsidRPr="00793E2F" w:rsidRDefault="00312740" w:rsidP="00793E2F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2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Phân bổ cho các địa phương: Áp dụng phương pháp tính điểm theo các tiêu chí như sau:</w:t>
      </w:r>
    </w:p>
    <w:tbl>
      <w:tblPr>
        <w:tblStyle w:val="TableGrid"/>
        <w:tblW w:w="4891" w:type="pct"/>
        <w:tblInd w:w="108" w:type="dxa"/>
        <w:tblLook w:val="04A0" w:firstRow="1" w:lastRow="0" w:firstColumn="1" w:lastColumn="0" w:noHBand="0" w:noVBand="1"/>
      </w:tblPr>
      <w:tblGrid>
        <w:gridCol w:w="603"/>
        <w:gridCol w:w="4500"/>
        <w:gridCol w:w="1209"/>
        <w:gridCol w:w="1406"/>
        <w:gridCol w:w="1922"/>
      </w:tblGrid>
      <w:tr w:rsidR="007A16CB" w:rsidRPr="00793E2F" w:rsidTr="007A16CB">
        <w:tc>
          <w:tcPr>
            <w:tcW w:w="312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TT</w:t>
            </w:r>
          </w:p>
        </w:tc>
        <w:tc>
          <w:tcPr>
            <w:tcW w:w="2334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 tiêu chí</w:t>
            </w:r>
          </w:p>
        </w:tc>
        <w:tc>
          <w:tcPr>
            <w:tcW w:w="627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729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997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số điểm</w:t>
            </w:r>
          </w:p>
        </w:tc>
      </w:tr>
      <w:tr w:rsidR="007A16CB" w:rsidRPr="00793E2F" w:rsidTr="007A16CB">
        <w:tc>
          <w:tcPr>
            <w:tcW w:w="312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4" w:type="pct"/>
            <w:hideMark/>
          </w:tcPr>
          <w:p w:rsidR="00312740" w:rsidRPr="00793E2F" w:rsidRDefault="00312740" w:rsidP="00793E2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Mỗi xã </w:t>
            </w: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>khu vực I</w:t>
            </w: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627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30</w:t>
            </w:r>
          </w:p>
        </w:tc>
        <w:tc>
          <w:tcPr>
            <w:tcW w:w="729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997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30 </w:t>
            </w: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a</w:t>
            </w:r>
          </w:p>
        </w:tc>
      </w:tr>
      <w:tr w:rsidR="007A16CB" w:rsidRPr="00793E2F" w:rsidTr="007A16CB">
        <w:tc>
          <w:tcPr>
            <w:tcW w:w="312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334" w:type="pct"/>
            <w:hideMark/>
          </w:tcPr>
          <w:p w:rsidR="00312740" w:rsidRPr="00793E2F" w:rsidRDefault="00312740" w:rsidP="00793E2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Mỗi </w:t>
            </w:r>
            <w:r w:rsidR="00250A64"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>ấp</w:t>
            </w:r>
            <w:r w:rsidR="00BD15C0"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thuộc</w:t>
            </w:r>
            <w:r w:rsidR="00250A64"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D15C0"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xã </w:t>
            </w:r>
            <w:r w:rsidR="00BD15C0"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>khu vực I</w:t>
            </w:r>
          </w:p>
        </w:tc>
        <w:tc>
          <w:tcPr>
            <w:tcW w:w="627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0,5</w:t>
            </w:r>
          </w:p>
        </w:tc>
        <w:tc>
          <w:tcPr>
            <w:tcW w:w="729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997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0,5 </w:t>
            </w: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b</w:t>
            </w:r>
          </w:p>
        </w:tc>
      </w:tr>
      <w:tr w:rsidR="007A16CB" w:rsidRPr="00793E2F" w:rsidTr="007A16CB">
        <w:tc>
          <w:tcPr>
            <w:tcW w:w="312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pct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cộng điểm</w:t>
            </w:r>
          </w:p>
        </w:tc>
        <w:tc>
          <w:tcPr>
            <w:tcW w:w="627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pct"/>
            <w:vAlign w:val="center"/>
            <w:hideMark/>
          </w:tcPr>
          <w:p w:rsidR="00312740" w:rsidRPr="00793E2F" w:rsidRDefault="00312740" w:rsidP="00793E2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</w:t>
            </w: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k,i</w:t>
            </w:r>
          </w:p>
        </w:tc>
      </w:tr>
    </w:tbl>
    <w:p w:rsidR="00312740" w:rsidRPr="00793E2F" w:rsidRDefault="00250A64" w:rsidP="00793E2F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793E2F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312740" w:rsidRPr="00793E2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Tiểu dự án 3: Ki</w:t>
      </w:r>
      <w:r w:rsidR="00312740" w:rsidRPr="00793E2F">
        <w:rPr>
          <w:rFonts w:ascii="Times New Roman" w:eastAsia="Times New Roman" w:hAnsi="Times New Roman" w:cs="Times New Roman"/>
          <w:b/>
          <w:bCs/>
          <w:sz w:val="28"/>
          <w:szCs w:val="28"/>
        </w:rPr>
        <w:t>ể</w:t>
      </w:r>
      <w:r w:rsidR="00312740" w:rsidRPr="00793E2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m tra, gi</w:t>
      </w:r>
      <w:r w:rsidR="00312740" w:rsidRPr="00793E2F">
        <w:rPr>
          <w:rFonts w:ascii="Times New Roman" w:eastAsia="Times New Roman" w:hAnsi="Times New Roman" w:cs="Times New Roman"/>
          <w:b/>
          <w:bCs/>
          <w:sz w:val="28"/>
          <w:szCs w:val="28"/>
        </w:rPr>
        <w:t>á</w:t>
      </w:r>
      <w:r w:rsidR="00312740" w:rsidRPr="00793E2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m sát, đánh giá, đào tạo, tập huấn tổ chức thực hiện Chương trình</w:t>
      </w:r>
    </w:p>
    <w:p w:rsidR="00312740" w:rsidRPr="00793E2F" w:rsidRDefault="00250A64" w:rsidP="00793E2F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93E2F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312740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Phân bổ vốn đầu tư: Không</w:t>
      </w:r>
    </w:p>
    <w:p w:rsidR="00312740" w:rsidRPr="00793E2F" w:rsidRDefault="00250A64" w:rsidP="00793E2F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2F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r w:rsidR="00312740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Phân bổ vốn sự nghiệp</w:t>
      </w:r>
      <w:r w:rsidR="00312740" w:rsidRPr="00793E2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F60C4" w:rsidRPr="00793E2F" w:rsidRDefault="00312740" w:rsidP="00793E2F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793E2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Phân bổ vốn cho 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các sở, ngành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: Không quá 55% tổng vốn sự nghiệp tiểu dự án, trong đó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:</w:t>
      </w:r>
      <w:r w:rsidR="00864995" w:rsidRPr="00793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an Dân tộc không quá 23,5%, 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Sở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Nô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 nghiệp và Phát triển nông thôn không quá 2,5%, </w:t>
      </w:r>
      <w:r w:rsidRPr="00793E2F">
        <w:rPr>
          <w:rFonts w:ascii="Times New Roman" w:eastAsia="Times New Roman" w:hAnsi="Times New Roman" w:cs="Times New Roman"/>
          <w:sz w:val="28"/>
          <w:szCs w:val="28"/>
        </w:rPr>
        <w:t>Sở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Giáo dục và Đào tạo không quá 01%,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Bộ 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>Chỉ huy quân sự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không quá 01%,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 xml:space="preserve"> Sở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Lao động - Thương b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>i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nh và Xã hội không quá 01%, 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>Sở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Văn h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en-GB"/>
        </w:rPr>
        <w:t>óa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 - Thể thao và Du lịch k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>hô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ng qu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>á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 01%,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 xml:space="preserve"> Sở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Y 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>tế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 không quá 01%, Hội L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>iê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n hiệp Phụ nữ không quá 01%, Tỉnh Đo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>à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n không quá 01%, Ủy ban Mặt trận Tổ 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>quốc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>Việt Nam tỉnh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không quá 10%, 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>Sở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Kế hoạch và Đầu tư không quá 01%,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 xml:space="preserve"> Sở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Giao thông vận t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>ả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i không quá 01%,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 xml:space="preserve"> Sở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Công Thương không quá 01%, Ngân hàng Chính sách x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>ã 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hội không quá 01%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>Sở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Nội vụ không qu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>á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 01%, Công an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 xml:space="preserve"> tỉnh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không quá 01%, Ban Dân vận T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>ỉnh ủy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không quá 01%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>, Sở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Tư pháp không quá 01%,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 xml:space="preserve"> Sở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Thông t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>i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n và Truyền thông không quá 01%, Liên minh 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>H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>ợp tác xã không quá 01%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>, H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ội Nông dân 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>tỉnh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không quá 01%)</w:t>
      </w:r>
      <w:r w:rsidR="001F60C4" w:rsidRPr="00793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2740" w:rsidRPr="00793E2F" w:rsidRDefault="00312740" w:rsidP="00793E2F">
      <w:pPr>
        <w:shd w:val="clear" w:color="auto" w:fill="FFFFFF"/>
        <w:spacing w:before="1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2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93E2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Phân bổ cho các địa phương: Áp dụng phương pháp tính điểm theo các tiêu chí như sau:</w:t>
      </w:r>
    </w:p>
    <w:tbl>
      <w:tblPr>
        <w:tblStyle w:val="TableGrid"/>
        <w:tblW w:w="4890" w:type="pct"/>
        <w:tblInd w:w="108" w:type="dxa"/>
        <w:tblLook w:val="04A0" w:firstRow="1" w:lastRow="0" w:firstColumn="1" w:lastColumn="0" w:noHBand="0" w:noVBand="1"/>
      </w:tblPr>
      <w:tblGrid>
        <w:gridCol w:w="805"/>
        <w:gridCol w:w="2816"/>
        <w:gridCol w:w="1608"/>
        <w:gridCol w:w="2001"/>
        <w:gridCol w:w="2408"/>
      </w:tblGrid>
      <w:tr w:rsidR="00145DE0" w:rsidRPr="00793E2F" w:rsidTr="007A16CB">
        <w:tc>
          <w:tcPr>
            <w:tcW w:w="418" w:type="pct"/>
            <w:hideMark/>
          </w:tcPr>
          <w:p w:rsidR="00312740" w:rsidRPr="00793E2F" w:rsidRDefault="00312740" w:rsidP="007A16CB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TT</w:t>
            </w:r>
          </w:p>
        </w:tc>
        <w:tc>
          <w:tcPr>
            <w:tcW w:w="1461" w:type="pct"/>
            <w:hideMark/>
          </w:tcPr>
          <w:p w:rsidR="00312740" w:rsidRPr="00793E2F" w:rsidRDefault="00312740" w:rsidP="007A16CB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 tiêu chí</w:t>
            </w:r>
          </w:p>
        </w:tc>
        <w:tc>
          <w:tcPr>
            <w:tcW w:w="834" w:type="pct"/>
            <w:hideMark/>
          </w:tcPr>
          <w:p w:rsidR="00312740" w:rsidRPr="00793E2F" w:rsidRDefault="00312740" w:rsidP="007A16CB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 điểm</w:t>
            </w:r>
          </w:p>
        </w:tc>
        <w:tc>
          <w:tcPr>
            <w:tcW w:w="1038" w:type="pct"/>
            <w:hideMark/>
          </w:tcPr>
          <w:p w:rsidR="00312740" w:rsidRPr="00793E2F" w:rsidRDefault="00312740" w:rsidP="007A16CB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 </w:t>
            </w: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lượng</w:t>
            </w:r>
          </w:p>
        </w:tc>
        <w:tc>
          <w:tcPr>
            <w:tcW w:w="1249" w:type="pct"/>
            <w:hideMark/>
          </w:tcPr>
          <w:p w:rsidR="00312740" w:rsidRPr="00793E2F" w:rsidRDefault="00312740" w:rsidP="007A16CB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số điểm</w:t>
            </w:r>
          </w:p>
        </w:tc>
      </w:tr>
      <w:tr w:rsidR="00145DE0" w:rsidRPr="00793E2F" w:rsidTr="007A16CB">
        <w:tc>
          <w:tcPr>
            <w:tcW w:w="418" w:type="pct"/>
            <w:hideMark/>
          </w:tcPr>
          <w:p w:rsidR="00312740" w:rsidRPr="00793E2F" w:rsidRDefault="00312740" w:rsidP="007A16CB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461" w:type="pct"/>
            <w:hideMark/>
          </w:tcPr>
          <w:p w:rsidR="00312740" w:rsidRPr="00793E2F" w:rsidRDefault="00312740" w:rsidP="007A16CB">
            <w:pPr>
              <w:spacing w:before="80" w:after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Mỗi xã khu vực I</w:t>
            </w:r>
            <w:r w:rsidR="00250A64"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4" w:type="pct"/>
            <w:hideMark/>
          </w:tcPr>
          <w:p w:rsidR="00312740" w:rsidRPr="00793E2F" w:rsidRDefault="00312740" w:rsidP="007A16CB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038" w:type="pct"/>
            <w:hideMark/>
          </w:tcPr>
          <w:p w:rsidR="00312740" w:rsidRPr="00793E2F" w:rsidRDefault="00312740" w:rsidP="007A16CB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1249" w:type="pct"/>
            <w:hideMark/>
          </w:tcPr>
          <w:p w:rsidR="00312740" w:rsidRPr="00793E2F" w:rsidRDefault="00312740" w:rsidP="007A16CB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1 </w:t>
            </w: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793E2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a</w:t>
            </w:r>
          </w:p>
        </w:tc>
      </w:tr>
      <w:tr w:rsidR="00145DE0" w:rsidRPr="00793E2F" w:rsidTr="007A16CB">
        <w:tc>
          <w:tcPr>
            <w:tcW w:w="418" w:type="pct"/>
            <w:hideMark/>
          </w:tcPr>
          <w:p w:rsidR="00312740" w:rsidRPr="00793E2F" w:rsidRDefault="00312740" w:rsidP="007A16CB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pct"/>
            <w:hideMark/>
          </w:tcPr>
          <w:p w:rsidR="00312740" w:rsidRPr="00793E2F" w:rsidRDefault="00312740" w:rsidP="007A16CB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cộng</w:t>
            </w:r>
          </w:p>
        </w:tc>
        <w:tc>
          <w:tcPr>
            <w:tcW w:w="834" w:type="pct"/>
            <w:hideMark/>
          </w:tcPr>
          <w:p w:rsidR="00312740" w:rsidRPr="00793E2F" w:rsidRDefault="00312740" w:rsidP="007A16CB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pct"/>
            <w:hideMark/>
          </w:tcPr>
          <w:p w:rsidR="00312740" w:rsidRPr="00793E2F" w:rsidRDefault="00312740" w:rsidP="007A16CB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pct"/>
            <w:hideMark/>
          </w:tcPr>
          <w:p w:rsidR="00312740" w:rsidRPr="00793E2F" w:rsidRDefault="00312740" w:rsidP="007A16CB">
            <w:pPr>
              <w:spacing w:before="80" w:after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</w:t>
            </w:r>
            <w:r w:rsidRPr="0079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k,i</w:t>
            </w:r>
          </w:p>
        </w:tc>
      </w:tr>
    </w:tbl>
    <w:p w:rsidR="001F7DBD" w:rsidRPr="00793E2F" w:rsidRDefault="001F7DBD" w:rsidP="007A1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F7DBD" w:rsidRPr="00793E2F" w:rsidSect="007A16CB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9C7" w:rsidRDefault="001A09C7">
      <w:pPr>
        <w:spacing w:after="0" w:line="240" w:lineRule="auto"/>
      </w:pPr>
      <w:r>
        <w:separator/>
      </w:r>
    </w:p>
  </w:endnote>
  <w:endnote w:type="continuationSeparator" w:id="0">
    <w:p w:rsidR="001A09C7" w:rsidRDefault="001A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9C7" w:rsidRDefault="001A09C7">
      <w:pPr>
        <w:spacing w:after="0" w:line="240" w:lineRule="auto"/>
      </w:pPr>
      <w:r>
        <w:separator/>
      </w:r>
    </w:p>
  </w:footnote>
  <w:footnote w:type="continuationSeparator" w:id="0">
    <w:p w:rsidR="001A09C7" w:rsidRDefault="001A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40D" w:rsidRPr="007A16CB" w:rsidRDefault="001A09C7" w:rsidP="007A16CB">
    <w:pPr>
      <w:pStyle w:val="Header"/>
      <w:rPr>
        <w:rFonts w:ascii="Times New Roman" w:hAnsi="Times New Roman" w:cs="Times New Roman"/>
        <w:sz w:val="28"/>
        <w:szCs w:val="28"/>
      </w:rPr>
    </w:pPr>
  </w:p>
  <w:p w:rsidR="0050040D" w:rsidRPr="007A16CB" w:rsidRDefault="001A09C7" w:rsidP="007A16CB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BD"/>
    <w:rsid w:val="00047556"/>
    <w:rsid w:val="00091C86"/>
    <w:rsid w:val="000922DF"/>
    <w:rsid w:val="00092C2E"/>
    <w:rsid w:val="000B3B0A"/>
    <w:rsid w:val="000B457C"/>
    <w:rsid w:val="000E2802"/>
    <w:rsid w:val="001452EF"/>
    <w:rsid w:val="00145DE0"/>
    <w:rsid w:val="00185F2B"/>
    <w:rsid w:val="00187513"/>
    <w:rsid w:val="001A09C7"/>
    <w:rsid w:val="001A4381"/>
    <w:rsid w:val="001F60C4"/>
    <w:rsid w:val="001F7DBD"/>
    <w:rsid w:val="0020034D"/>
    <w:rsid w:val="00250A64"/>
    <w:rsid w:val="00295DC1"/>
    <w:rsid w:val="002C0D24"/>
    <w:rsid w:val="002F132B"/>
    <w:rsid w:val="00312740"/>
    <w:rsid w:val="00343C7F"/>
    <w:rsid w:val="00350663"/>
    <w:rsid w:val="00457197"/>
    <w:rsid w:val="004C65FC"/>
    <w:rsid w:val="004F155D"/>
    <w:rsid w:val="004F6442"/>
    <w:rsid w:val="00551328"/>
    <w:rsid w:val="00563216"/>
    <w:rsid w:val="00593F9B"/>
    <w:rsid w:val="005D7092"/>
    <w:rsid w:val="006B6791"/>
    <w:rsid w:val="00754FB4"/>
    <w:rsid w:val="00793E2F"/>
    <w:rsid w:val="007A16CB"/>
    <w:rsid w:val="007C5EEB"/>
    <w:rsid w:val="007D52A4"/>
    <w:rsid w:val="00841508"/>
    <w:rsid w:val="00864995"/>
    <w:rsid w:val="008C434A"/>
    <w:rsid w:val="00937BC5"/>
    <w:rsid w:val="009F3010"/>
    <w:rsid w:val="00A157D2"/>
    <w:rsid w:val="00A552CE"/>
    <w:rsid w:val="00A70812"/>
    <w:rsid w:val="00B16039"/>
    <w:rsid w:val="00B20F74"/>
    <w:rsid w:val="00B27803"/>
    <w:rsid w:val="00B34D89"/>
    <w:rsid w:val="00B5547F"/>
    <w:rsid w:val="00B70587"/>
    <w:rsid w:val="00B91B60"/>
    <w:rsid w:val="00BD15C0"/>
    <w:rsid w:val="00BD533B"/>
    <w:rsid w:val="00D94B27"/>
    <w:rsid w:val="00DB235D"/>
    <w:rsid w:val="00E44903"/>
    <w:rsid w:val="00E95767"/>
    <w:rsid w:val="00EB529A"/>
    <w:rsid w:val="00F15D48"/>
    <w:rsid w:val="00F16A78"/>
    <w:rsid w:val="00F40F84"/>
    <w:rsid w:val="00F4317C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BD"/>
  </w:style>
  <w:style w:type="paragraph" w:styleId="BalloonText">
    <w:name w:val="Balloon Text"/>
    <w:basedOn w:val="Normal"/>
    <w:link w:val="BalloonTextChar"/>
    <w:uiPriority w:val="99"/>
    <w:semiHidden/>
    <w:unhideWhenUsed/>
    <w:rsid w:val="00864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9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B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A1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BD"/>
  </w:style>
  <w:style w:type="paragraph" w:styleId="BalloonText">
    <w:name w:val="Balloon Text"/>
    <w:basedOn w:val="Normal"/>
    <w:link w:val="BalloonTextChar"/>
    <w:uiPriority w:val="99"/>
    <w:semiHidden/>
    <w:unhideWhenUsed/>
    <w:rsid w:val="00864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9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B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A1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E73311-7E05-4771-AEA7-A84B1FFBAF51}"/>
</file>

<file path=customXml/itemProps2.xml><?xml version="1.0" encoding="utf-8"?>
<ds:datastoreItem xmlns:ds="http://schemas.openxmlformats.org/officeDocument/2006/customXml" ds:itemID="{48DAD79F-D5A1-4B45-8434-E1AC9E907092}"/>
</file>

<file path=customXml/itemProps3.xml><?xml version="1.0" encoding="utf-8"?>
<ds:datastoreItem xmlns:ds="http://schemas.openxmlformats.org/officeDocument/2006/customXml" ds:itemID="{229C09DA-948B-4C2B-85D1-3AA2648B6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NAnh</dc:creator>
  <cp:lastModifiedBy>DDT</cp:lastModifiedBy>
  <cp:revision>42</cp:revision>
  <cp:lastPrinted>2023-08-08T04:01:00Z</cp:lastPrinted>
  <dcterms:created xsi:type="dcterms:W3CDTF">2023-05-11T02:55:00Z</dcterms:created>
  <dcterms:modified xsi:type="dcterms:W3CDTF">2023-08-08T07:26:00Z</dcterms:modified>
</cp:coreProperties>
</file>