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5"/>
        <w:tblW w:w="9322" w:type="dxa"/>
        <w:tblLook w:val="01E0" w:firstRow="1" w:lastRow="1" w:firstColumn="1" w:lastColumn="1" w:noHBand="0" w:noVBand="0"/>
      </w:tblPr>
      <w:tblGrid>
        <w:gridCol w:w="3348"/>
        <w:gridCol w:w="5974"/>
      </w:tblGrid>
      <w:tr w:rsidR="00961127" w:rsidRPr="00961127" w14:paraId="5EEA752C" w14:textId="77777777" w:rsidTr="0089589F">
        <w:tc>
          <w:tcPr>
            <w:tcW w:w="3348" w:type="dxa"/>
          </w:tcPr>
          <w:p w14:paraId="281B8722" w14:textId="77777777" w:rsidR="009C14AF" w:rsidRPr="00961127" w:rsidRDefault="009C14AF" w:rsidP="00E72AA9">
            <w:pPr>
              <w:jc w:val="center"/>
              <w:rPr>
                <w:rFonts w:ascii="Times New Roman" w:eastAsia="Times New Roman" w:hAnsi="Times New Roman" w:cs="Times New Roman"/>
                <w:b/>
                <w:color w:val="auto"/>
                <w:sz w:val="26"/>
                <w:szCs w:val="26"/>
              </w:rPr>
            </w:pPr>
            <w:r w:rsidRPr="00961127">
              <w:rPr>
                <w:rFonts w:ascii="Times New Roman" w:eastAsia="Times New Roman" w:hAnsi="Times New Roman" w:cs="Times New Roman"/>
                <w:b/>
                <w:color w:val="auto"/>
                <w:sz w:val="26"/>
                <w:szCs w:val="26"/>
              </w:rPr>
              <w:t>HỘI ĐỒNG NHÂN DÂN</w:t>
            </w:r>
          </w:p>
          <w:p w14:paraId="431BD9AD" w14:textId="77777777" w:rsidR="009C14AF" w:rsidRPr="00961127" w:rsidRDefault="00804B72" w:rsidP="00B025CD">
            <w:pPr>
              <w:jc w:val="center"/>
              <w:rPr>
                <w:rFonts w:ascii="Times New Roman" w:eastAsia="Times New Roman" w:hAnsi="Times New Roman" w:cs="Times New Roman"/>
                <w:b/>
                <w:color w:val="auto"/>
                <w:sz w:val="20"/>
              </w:rPr>
            </w:pPr>
            <w:r w:rsidRPr="00961127">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56704" behindDoc="0" locked="0" layoutInCell="1" allowOverlap="1" wp14:anchorId="5F116585" wp14:editId="0A2F8558">
                      <wp:simplePos x="0" y="0"/>
                      <wp:positionH relativeFrom="column">
                        <wp:posOffset>590897</wp:posOffset>
                      </wp:positionH>
                      <wp:positionV relativeFrom="paragraph">
                        <wp:posOffset>217805</wp:posOffset>
                      </wp:positionV>
                      <wp:extent cx="794346" cy="0"/>
                      <wp:effectExtent l="0" t="0" r="2540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7BA5FE3" id="_x0000_t32" coordsize="21600,21600" o:spt="32" o:oned="t" path="m,l21600,21600e" filled="f">
                      <v:path arrowok="t" fillok="f" o:connecttype="none"/>
                      <o:lock v:ext="edit" shapetype="t"/>
                    </v:shapetype>
                    <v:shape id="AutoShape 2" o:spid="_x0000_s1026" type="#_x0000_t32" style="position:absolute;margin-left:46.55pt;margin-top:17.15pt;width:62.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2jHQIAADo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"/>
                  </w:pict>
                </mc:Fallback>
              </mc:AlternateContent>
            </w:r>
            <w:r w:rsidR="009C14AF" w:rsidRPr="00961127">
              <w:rPr>
                <w:rFonts w:ascii="Times New Roman" w:eastAsia="Times New Roman" w:hAnsi="Times New Roman" w:cs="Times New Roman"/>
                <w:b/>
                <w:color w:val="auto"/>
                <w:sz w:val="26"/>
                <w:szCs w:val="26"/>
                <w:lang w:val="en-US"/>
              </w:rPr>
              <w:t xml:space="preserve">TỈNH </w:t>
            </w:r>
            <w:r w:rsidR="00B025CD" w:rsidRPr="00961127">
              <w:rPr>
                <w:rFonts w:ascii="Times New Roman" w:eastAsia="Times New Roman" w:hAnsi="Times New Roman" w:cs="Times New Roman"/>
                <w:b/>
                <w:color w:val="auto"/>
                <w:sz w:val="26"/>
                <w:szCs w:val="26"/>
                <w:lang w:val="en-US"/>
              </w:rPr>
              <w:t>ĐỒNG NAI</w:t>
            </w:r>
            <w:r w:rsidR="009C14AF" w:rsidRPr="00961127">
              <w:rPr>
                <w:rFonts w:ascii="Times New Roman" w:eastAsia="Times New Roman" w:hAnsi="Times New Roman" w:cs="Times New Roman"/>
                <w:b/>
                <w:color w:val="auto"/>
                <w:sz w:val="20"/>
              </w:rPr>
              <w:br/>
            </w:r>
          </w:p>
        </w:tc>
        <w:tc>
          <w:tcPr>
            <w:tcW w:w="5974" w:type="dxa"/>
          </w:tcPr>
          <w:p w14:paraId="1E7A8FC7" w14:textId="77777777" w:rsidR="009C14AF" w:rsidRPr="00961127" w:rsidRDefault="005869CA" w:rsidP="00E72AA9">
            <w:pPr>
              <w:jc w:val="center"/>
              <w:rPr>
                <w:rFonts w:ascii="Times New Roman" w:eastAsia="Times New Roman" w:hAnsi="Times New Roman" w:cs="Times New Roman"/>
                <w:color w:val="auto"/>
                <w:sz w:val="20"/>
              </w:rPr>
            </w:pPr>
            <w:r>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60800" behindDoc="0" locked="0" layoutInCell="1" allowOverlap="1" wp14:anchorId="2A7D49DC" wp14:editId="0FB21346">
                      <wp:simplePos x="0" y="0"/>
                      <wp:positionH relativeFrom="column">
                        <wp:posOffset>772207</wp:posOffset>
                      </wp:positionH>
                      <wp:positionV relativeFrom="paragraph">
                        <wp:posOffset>415565</wp:posOffset>
                      </wp:positionV>
                      <wp:extent cx="2169994"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21699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0B9588F" id="Straight Connector 5"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8pt,32.7pt" to="231.6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" strokecolor="#4579b8 [3044]"/>
                  </w:pict>
                </mc:Fallback>
              </mc:AlternateContent>
            </w:r>
            <w:r w:rsidR="009C14AF" w:rsidRPr="00961127">
              <w:rPr>
                <w:rFonts w:ascii="Times New Roman" w:eastAsia="Times New Roman" w:hAnsi="Times New Roman" w:cs="Times New Roman"/>
                <w:b/>
                <w:color w:val="auto"/>
                <w:sz w:val="26"/>
                <w:szCs w:val="26"/>
              </w:rPr>
              <w:t>CỘNG HÒA XÃ HỘI CHỦ NGHĨA VIỆT NAM</w:t>
            </w:r>
            <w:r w:rsidR="009C14AF" w:rsidRPr="00961127">
              <w:rPr>
                <w:rFonts w:ascii="Times New Roman" w:eastAsia="Times New Roman" w:hAnsi="Times New Roman" w:cs="Times New Roman"/>
                <w:b/>
                <w:color w:val="auto"/>
                <w:sz w:val="20"/>
              </w:rPr>
              <w:br/>
            </w:r>
            <w:r w:rsidR="009C14AF" w:rsidRPr="00961127">
              <w:rPr>
                <w:rFonts w:ascii="Times New Roman" w:eastAsia="Times New Roman" w:hAnsi="Times New Roman" w:cs="Times New Roman"/>
                <w:b/>
                <w:color w:val="auto"/>
                <w:sz w:val="28"/>
                <w:szCs w:val="28"/>
              </w:rPr>
              <w:t xml:space="preserve">Độc lập - Tự do - Hạnh phúc </w:t>
            </w:r>
            <w:r w:rsidR="009C14AF" w:rsidRPr="00961127">
              <w:rPr>
                <w:rFonts w:ascii="Times New Roman" w:eastAsia="Times New Roman" w:hAnsi="Times New Roman" w:cs="Times New Roman"/>
                <w:b/>
                <w:color w:val="auto"/>
                <w:sz w:val="28"/>
                <w:szCs w:val="28"/>
              </w:rPr>
              <w:br/>
            </w:r>
          </w:p>
        </w:tc>
      </w:tr>
      <w:tr w:rsidR="00961127" w:rsidRPr="00961127" w14:paraId="072B75B8" w14:textId="77777777" w:rsidTr="0089589F">
        <w:tc>
          <w:tcPr>
            <w:tcW w:w="3348" w:type="dxa"/>
          </w:tcPr>
          <w:p w14:paraId="639DF572" w14:textId="423F403A" w:rsidR="009C14AF" w:rsidRPr="00961127" w:rsidRDefault="009C14AF" w:rsidP="002731CA">
            <w:pPr>
              <w:jc w:val="center"/>
              <w:rPr>
                <w:rFonts w:ascii="Times New Roman" w:eastAsia="Times New Roman" w:hAnsi="Times New Roman" w:cs="Times New Roman"/>
                <w:color w:val="auto"/>
                <w:sz w:val="28"/>
                <w:szCs w:val="28"/>
              </w:rPr>
            </w:pPr>
            <w:r w:rsidRPr="00961127">
              <w:rPr>
                <w:rFonts w:ascii="Times New Roman" w:eastAsia="Times New Roman" w:hAnsi="Times New Roman" w:cs="Times New Roman"/>
                <w:color w:val="auto"/>
                <w:sz w:val="28"/>
                <w:szCs w:val="28"/>
              </w:rPr>
              <w:t>S</w:t>
            </w:r>
            <w:r w:rsidRPr="00961127">
              <w:rPr>
                <w:rFonts w:ascii="Times New Roman" w:eastAsia="Times New Roman" w:hAnsi="Times New Roman" w:cs="Times New Roman"/>
                <w:color w:val="auto"/>
                <w:sz w:val="28"/>
                <w:szCs w:val="28"/>
                <w:lang w:val="en-US"/>
              </w:rPr>
              <w:t>ố</w:t>
            </w:r>
            <w:r w:rsidR="00840647">
              <w:rPr>
                <w:rFonts w:ascii="Times New Roman" w:eastAsia="Times New Roman" w:hAnsi="Times New Roman" w:cs="Times New Roman"/>
                <w:color w:val="auto"/>
                <w:sz w:val="28"/>
                <w:szCs w:val="28"/>
              </w:rPr>
              <w:t xml:space="preserve">: </w:t>
            </w:r>
            <w:r w:rsidR="00D047FF">
              <w:rPr>
                <w:rFonts w:ascii="Times New Roman" w:eastAsia="Times New Roman" w:hAnsi="Times New Roman" w:cs="Times New Roman"/>
                <w:color w:val="auto"/>
                <w:sz w:val="28"/>
                <w:szCs w:val="28"/>
                <w:lang w:val="en-US"/>
              </w:rPr>
              <w:t>09</w:t>
            </w:r>
            <w:r w:rsidRPr="00961127">
              <w:rPr>
                <w:rFonts w:ascii="Times New Roman" w:eastAsia="Times New Roman" w:hAnsi="Times New Roman" w:cs="Times New Roman"/>
                <w:color w:val="auto"/>
                <w:sz w:val="28"/>
                <w:szCs w:val="28"/>
              </w:rPr>
              <w:t>/2</w:t>
            </w:r>
            <w:r w:rsidRPr="00961127">
              <w:rPr>
                <w:rFonts w:ascii="Times New Roman" w:eastAsia="Times New Roman" w:hAnsi="Times New Roman" w:cs="Times New Roman"/>
                <w:color w:val="auto"/>
                <w:sz w:val="28"/>
                <w:szCs w:val="28"/>
                <w:lang w:val="en-US"/>
              </w:rPr>
              <w:t>0</w:t>
            </w:r>
            <w:r w:rsidR="00DD7296" w:rsidRPr="00961127">
              <w:rPr>
                <w:rFonts w:ascii="Times New Roman" w:eastAsia="Times New Roman" w:hAnsi="Times New Roman" w:cs="Times New Roman"/>
                <w:color w:val="auto"/>
                <w:sz w:val="28"/>
                <w:szCs w:val="28"/>
                <w:lang w:val="en-US"/>
              </w:rPr>
              <w:t>2</w:t>
            </w:r>
            <w:r w:rsidR="002731CA" w:rsidRPr="00961127">
              <w:rPr>
                <w:rFonts w:ascii="Times New Roman" w:eastAsia="Times New Roman" w:hAnsi="Times New Roman" w:cs="Times New Roman"/>
                <w:color w:val="auto"/>
                <w:sz w:val="28"/>
                <w:szCs w:val="28"/>
                <w:lang w:val="en-US"/>
              </w:rPr>
              <w:t>2</w:t>
            </w:r>
            <w:r w:rsidRPr="00961127">
              <w:rPr>
                <w:rFonts w:ascii="Times New Roman" w:eastAsia="Times New Roman" w:hAnsi="Times New Roman" w:cs="Times New Roman"/>
                <w:color w:val="auto"/>
                <w:sz w:val="28"/>
                <w:szCs w:val="28"/>
              </w:rPr>
              <w:t>/NQ-HĐND</w:t>
            </w:r>
          </w:p>
        </w:tc>
        <w:tc>
          <w:tcPr>
            <w:tcW w:w="5974" w:type="dxa"/>
          </w:tcPr>
          <w:p w14:paraId="3DDDF5CC" w14:textId="77777777" w:rsidR="009C14AF" w:rsidRPr="00961127" w:rsidRDefault="00552F42" w:rsidP="005869CA">
            <w:pPr>
              <w:jc w:val="center"/>
              <w:rPr>
                <w:rFonts w:ascii="Times New Roman" w:eastAsia="Times New Roman" w:hAnsi="Times New Roman" w:cs="Times New Roman"/>
                <w:i/>
                <w:color w:val="auto"/>
                <w:sz w:val="28"/>
                <w:szCs w:val="28"/>
                <w:lang w:val="en-US"/>
              </w:rPr>
            </w:pPr>
            <w:r w:rsidRPr="00961127">
              <w:rPr>
                <w:rFonts w:ascii="Times New Roman" w:eastAsia="Times New Roman" w:hAnsi="Times New Roman" w:cs="Times New Roman"/>
                <w:i/>
                <w:color w:val="auto"/>
                <w:sz w:val="28"/>
                <w:szCs w:val="28"/>
                <w:lang w:val="en-US"/>
              </w:rPr>
              <w:t>Đồng Nai</w:t>
            </w:r>
            <w:r w:rsidR="009C14AF" w:rsidRPr="00961127">
              <w:rPr>
                <w:rFonts w:ascii="Times New Roman" w:eastAsia="Times New Roman" w:hAnsi="Times New Roman" w:cs="Times New Roman"/>
                <w:i/>
                <w:color w:val="auto"/>
                <w:sz w:val="28"/>
                <w:szCs w:val="28"/>
              </w:rPr>
              <w:t>, ngày</w:t>
            </w:r>
            <w:r w:rsidR="005869CA">
              <w:rPr>
                <w:rFonts w:ascii="Times New Roman" w:eastAsia="Times New Roman" w:hAnsi="Times New Roman" w:cs="Times New Roman"/>
                <w:i/>
                <w:color w:val="auto"/>
                <w:sz w:val="28"/>
                <w:szCs w:val="28"/>
                <w:lang w:val="en-US"/>
              </w:rPr>
              <w:t xml:space="preserve"> 08 </w:t>
            </w:r>
            <w:r w:rsidR="009C14AF" w:rsidRPr="00961127">
              <w:rPr>
                <w:rFonts w:ascii="Times New Roman" w:eastAsia="Times New Roman" w:hAnsi="Times New Roman" w:cs="Times New Roman"/>
                <w:i/>
                <w:color w:val="auto"/>
                <w:sz w:val="28"/>
                <w:szCs w:val="28"/>
              </w:rPr>
              <w:t>tháng</w:t>
            </w:r>
            <w:r w:rsidR="005869CA">
              <w:rPr>
                <w:rFonts w:ascii="Times New Roman" w:eastAsia="Times New Roman" w:hAnsi="Times New Roman" w:cs="Times New Roman"/>
                <w:i/>
                <w:color w:val="auto"/>
                <w:sz w:val="28"/>
                <w:szCs w:val="28"/>
                <w:lang w:val="en-US"/>
              </w:rPr>
              <w:t xml:space="preserve"> 7 </w:t>
            </w:r>
            <w:r w:rsidR="009C14AF" w:rsidRPr="00961127">
              <w:rPr>
                <w:rFonts w:ascii="Times New Roman" w:eastAsia="Times New Roman" w:hAnsi="Times New Roman" w:cs="Times New Roman"/>
                <w:i/>
                <w:color w:val="auto"/>
                <w:sz w:val="28"/>
                <w:szCs w:val="28"/>
              </w:rPr>
              <w:t>năm 20</w:t>
            </w:r>
            <w:r w:rsidR="00DD7296" w:rsidRPr="00961127">
              <w:rPr>
                <w:rFonts w:ascii="Times New Roman" w:eastAsia="Times New Roman" w:hAnsi="Times New Roman" w:cs="Times New Roman"/>
                <w:i/>
                <w:color w:val="auto"/>
                <w:sz w:val="28"/>
                <w:szCs w:val="28"/>
                <w:lang w:val="en-US"/>
              </w:rPr>
              <w:t>2</w:t>
            </w:r>
            <w:r w:rsidR="002731CA" w:rsidRPr="00961127">
              <w:rPr>
                <w:rFonts w:ascii="Times New Roman" w:eastAsia="Times New Roman" w:hAnsi="Times New Roman" w:cs="Times New Roman"/>
                <w:i/>
                <w:color w:val="auto"/>
                <w:sz w:val="28"/>
                <w:szCs w:val="28"/>
                <w:lang w:val="en-US"/>
              </w:rPr>
              <w:t>2</w:t>
            </w:r>
          </w:p>
        </w:tc>
      </w:tr>
    </w:tbl>
    <w:p w14:paraId="294FC8D2" w14:textId="1AA20FE8" w:rsidR="005B089C" w:rsidRPr="00961127" w:rsidRDefault="005B089C" w:rsidP="005B089C">
      <w:pPr>
        <w:tabs>
          <w:tab w:val="right" w:leader="dot" w:pos="8640"/>
        </w:tabs>
        <w:spacing w:before="120"/>
        <w:rPr>
          <w:rFonts w:ascii="Times New Roman" w:hAnsi="Times New Roman" w:cs="Times New Roman"/>
          <w:color w:val="auto"/>
          <w:sz w:val="20"/>
          <w:lang w:val="en-US"/>
        </w:rPr>
      </w:pPr>
    </w:p>
    <w:p w14:paraId="74D7E3DF" w14:textId="77777777" w:rsidR="00F37D7B" w:rsidRPr="00375080" w:rsidRDefault="00F37D7B" w:rsidP="00F37D7B">
      <w:pPr>
        <w:tabs>
          <w:tab w:val="right" w:leader="dot" w:pos="8640"/>
        </w:tabs>
        <w:jc w:val="center"/>
        <w:rPr>
          <w:rFonts w:ascii="Times New Roman" w:hAnsi="Times New Roman" w:cs="Times New Roman"/>
          <w:b/>
          <w:color w:val="auto"/>
          <w:sz w:val="20"/>
          <w:szCs w:val="20"/>
          <w:lang w:val="en-US"/>
        </w:rPr>
      </w:pPr>
    </w:p>
    <w:p w14:paraId="194DDC13" w14:textId="77777777" w:rsidR="005B089C" w:rsidRPr="006A4200" w:rsidRDefault="005B089C" w:rsidP="00F37D7B">
      <w:pPr>
        <w:tabs>
          <w:tab w:val="right" w:leader="dot" w:pos="8640"/>
        </w:tabs>
        <w:jc w:val="center"/>
        <w:rPr>
          <w:rFonts w:ascii="Times New Roman" w:hAnsi="Times New Roman" w:cs="Times New Roman"/>
          <w:b/>
          <w:color w:val="auto"/>
          <w:sz w:val="26"/>
          <w:szCs w:val="26"/>
          <w:lang w:val="en-US"/>
        </w:rPr>
      </w:pPr>
      <w:r w:rsidRPr="006A4200">
        <w:rPr>
          <w:rFonts w:ascii="Times New Roman" w:hAnsi="Times New Roman" w:cs="Times New Roman"/>
          <w:b/>
          <w:color w:val="auto"/>
          <w:sz w:val="26"/>
          <w:szCs w:val="26"/>
        </w:rPr>
        <w:t>NGHỊ Q</w:t>
      </w:r>
      <w:r w:rsidRPr="006A4200">
        <w:rPr>
          <w:rFonts w:ascii="Times New Roman" w:hAnsi="Times New Roman" w:cs="Times New Roman"/>
          <w:b/>
          <w:color w:val="auto"/>
          <w:sz w:val="26"/>
          <w:szCs w:val="26"/>
          <w:lang w:val="en-US"/>
        </w:rPr>
        <w:t>UYẾ</w:t>
      </w:r>
      <w:r w:rsidRPr="006A4200">
        <w:rPr>
          <w:rFonts w:ascii="Times New Roman" w:hAnsi="Times New Roman" w:cs="Times New Roman"/>
          <w:b/>
          <w:color w:val="auto"/>
          <w:sz w:val="26"/>
          <w:szCs w:val="26"/>
        </w:rPr>
        <w:t>T</w:t>
      </w:r>
    </w:p>
    <w:p w14:paraId="5B007455" w14:textId="77777777" w:rsidR="00F65AD9" w:rsidRPr="00961127" w:rsidRDefault="00F65AD9" w:rsidP="00AA0FFC">
      <w:pPr>
        <w:jc w:val="center"/>
        <w:rPr>
          <w:rFonts w:ascii="Times New Roman" w:hAnsi="Times New Roman" w:cs="Times New Roman"/>
          <w:b/>
          <w:bCs/>
          <w:color w:val="auto"/>
          <w:sz w:val="28"/>
          <w:szCs w:val="28"/>
          <w:lang w:val="en-US"/>
        </w:rPr>
      </w:pPr>
      <w:r w:rsidRPr="00961127">
        <w:rPr>
          <w:rFonts w:ascii="Times New Roman" w:hAnsi="Times New Roman" w:cs="Times New Roman"/>
          <w:b/>
          <w:bCs/>
          <w:color w:val="auto"/>
          <w:sz w:val="28"/>
          <w:szCs w:val="28"/>
        </w:rPr>
        <w:t xml:space="preserve">Quy định mức chuẩn trợ giúp xã hội, mức trợ giúp xã hội và đối tượng </w:t>
      </w:r>
    </w:p>
    <w:p w14:paraId="3B7BB9E5" w14:textId="77777777" w:rsidR="00F37D7B" w:rsidRPr="00961127" w:rsidRDefault="00F65AD9" w:rsidP="00AA0FFC">
      <w:pPr>
        <w:jc w:val="center"/>
        <w:rPr>
          <w:rFonts w:ascii="Times New Roman" w:hAnsi="Times New Roman"/>
          <w:b/>
          <w:color w:val="auto"/>
          <w:sz w:val="28"/>
          <w:szCs w:val="28"/>
          <w:lang w:val="en-US"/>
        </w:rPr>
      </w:pPr>
      <w:r w:rsidRPr="00961127">
        <w:rPr>
          <w:rFonts w:ascii="Times New Roman" w:hAnsi="Times New Roman" w:cs="Times New Roman"/>
          <w:b/>
          <w:bCs/>
          <w:color w:val="auto"/>
          <w:sz w:val="28"/>
          <w:szCs w:val="28"/>
        </w:rPr>
        <w:t>khó khăn hưởng chính sách trợ giúp xã hội trên địa bàn tỉnh Đồng Nai</w:t>
      </w:r>
      <w:r w:rsidR="00AA0FFC" w:rsidRPr="00961127">
        <w:rPr>
          <w:rFonts w:ascii="Times New Roman" w:hAnsi="Times New Roman"/>
          <w:b/>
          <w:color w:val="auto"/>
          <w:sz w:val="28"/>
          <w:szCs w:val="28"/>
        </w:rPr>
        <w:t xml:space="preserve"> </w:t>
      </w:r>
    </w:p>
    <w:p w14:paraId="149757F1" w14:textId="77777777" w:rsidR="0035460B" w:rsidRPr="00961127" w:rsidRDefault="00F37D7B" w:rsidP="0035460B">
      <w:pPr>
        <w:jc w:val="center"/>
        <w:rPr>
          <w:b/>
          <w:noProof/>
          <w:color w:val="auto"/>
        </w:rPr>
      </w:pPr>
      <w:r w:rsidRPr="00961127">
        <w:rPr>
          <w:b/>
          <w:noProof/>
          <w:color w:val="auto"/>
          <w:lang w:val="en-US" w:eastAsia="en-US"/>
        </w:rPr>
        <mc:AlternateContent>
          <mc:Choice Requires="wps">
            <w:drawing>
              <wp:anchor distT="0" distB="0" distL="114300" distR="114300" simplePos="0" relativeHeight="251659776" behindDoc="0" locked="0" layoutInCell="1" allowOverlap="1" wp14:anchorId="76441667" wp14:editId="2D1C5798">
                <wp:simplePos x="0" y="0"/>
                <wp:positionH relativeFrom="column">
                  <wp:posOffset>2135809</wp:posOffset>
                </wp:positionH>
                <wp:positionV relativeFrom="paragraph">
                  <wp:posOffset>66675</wp:posOffset>
                </wp:positionV>
                <wp:extent cx="1492301"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14923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C2C7507"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68.15pt,5.25pt" to="285.6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" strokecolor="#4579b8 [3044]"/>
            </w:pict>
          </mc:Fallback>
        </mc:AlternateContent>
      </w:r>
      <w:r w:rsidR="0035460B" w:rsidRPr="00961127">
        <w:rPr>
          <w:b/>
          <w:noProof/>
          <w:color w:val="auto"/>
        </w:rPr>
        <w:t xml:space="preserve"> </w:t>
      </w:r>
    </w:p>
    <w:p w14:paraId="0D15728C" w14:textId="77777777" w:rsidR="00B025CD" w:rsidRPr="00375080" w:rsidRDefault="00B025CD" w:rsidP="00B025CD">
      <w:pPr>
        <w:jc w:val="center"/>
        <w:rPr>
          <w:rFonts w:ascii="Times New Roman" w:hAnsi="Times New Roman" w:cs="Times New Roman"/>
          <w:b/>
          <w:color w:val="auto"/>
          <w:sz w:val="20"/>
          <w:szCs w:val="20"/>
          <w:lang w:val="en-US"/>
        </w:rPr>
      </w:pPr>
    </w:p>
    <w:p w14:paraId="0AD82EF8" w14:textId="2D575699" w:rsidR="005B089C" w:rsidRDefault="005B089C" w:rsidP="00B025CD">
      <w:pPr>
        <w:jc w:val="center"/>
        <w:rPr>
          <w:rFonts w:ascii="Times New Roman" w:hAnsi="Times New Roman" w:cs="Times New Roman"/>
          <w:b/>
          <w:color w:val="auto"/>
          <w:sz w:val="28"/>
          <w:szCs w:val="28"/>
          <w:lang w:val="en-US"/>
        </w:rPr>
      </w:pPr>
      <w:r w:rsidRPr="00961127">
        <w:rPr>
          <w:rFonts w:ascii="Times New Roman" w:hAnsi="Times New Roman" w:cs="Times New Roman"/>
          <w:b/>
          <w:color w:val="auto"/>
          <w:sz w:val="28"/>
          <w:szCs w:val="28"/>
        </w:rPr>
        <w:t>HỘI ĐỒNG NHÂN DÂN TỈ</w:t>
      </w:r>
      <w:r w:rsidR="00E72AA9" w:rsidRPr="00961127">
        <w:rPr>
          <w:rFonts w:ascii="Times New Roman" w:hAnsi="Times New Roman" w:cs="Times New Roman"/>
          <w:b/>
          <w:color w:val="auto"/>
          <w:sz w:val="28"/>
          <w:szCs w:val="28"/>
        </w:rPr>
        <w:t xml:space="preserve">NH </w:t>
      </w:r>
      <w:r w:rsidR="00B025CD" w:rsidRPr="00961127">
        <w:rPr>
          <w:rFonts w:ascii="Times New Roman" w:hAnsi="Times New Roman" w:cs="Times New Roman"/>
          <w:b/>
          <w:color w:val="auto"/>
          <w:sz w:val="28"/>
          <w:szCs w:val="28"/>
          <w:lang w:val="en-US"/>
        </w:rPr>
        <w:t>ĐỒNG NAI</w:t>
      </w:r>
      <w:r w:rsidRPr="00961127">
        <w:rPr>
          <w:rFonts w:ascii="Times New Roman" w:hAnsi="Times New Roman" w:cs="Times New Roman"/>
          <w:b/>
          <w:color w:val="auto"/>
          <w:sz w:val="28"/>
          <w:szCs w:val="28"/>
          <w:lang w:val="en-US"/>
        </w:rPr>
        <w:br/>
      </w:r>
      <w:r w:rsidR="00325ADB" w:rsidRPr="00961127">
        <w:rPr>
          <w:rFonts w:ascii="Times New Roman" w:hAnsi="Times New Roman" w:cs="Times New Roman"/>
          <w:b/>
          <w:color w:val="auto"/>
          <w:sz w:val="28"/>
          <w:szCs w:val="28"/>
        </w:rPr>
        <w:t xml:space="preserve">KHÓA </w:t>
      </w:r>
      <w:r w:rsidR="00285D1E" w:rsidRPr="00961127">
        <w:rPr>
          <w:rFonts w:ascii="Times New Roman" w:hAnsi="Times New Roman" w:cs="Times New Roman"/>
          <w:b/>
          <w:color w:val="auto"/>
          <w:sz w:val="28"/>
          <w:szCs w:val="28"/>
          <w:lang w:val="en-US"/>
        </w:rPr>
        <w:t>X</w:t>
      </w:r>
      <w:r w:rsidR="00325ADB" w:rsidRPr="00961127">
        <w:rPr>
          <w:rFonts w:ascii="Times New Roman" w:hAnsi="Times New Roman" w:cs="Times New Roman"/>
          <w:b/>
          <w:color w:val="auto"/>
          <w:sz w:val="28"/>
          <w:szCs w:val="28"/>
          <w:lang w:val="en-US"/>
        </w:rPr>
        <w:t xml:space="preserve"> </w:t>
      </w:r>
      <w:r w:rsidRPr="00961127">
        <w:rPr>
          <w:rFonts w:ascii="Times New Roman" w:hAnsi="Times New Roman" w:cs="Times New Roman"/>
          <w:b/>
          <w:color w:val="auto"/>
          <w:sz w:val="28"/>
          <w:szCs w:val="28"/>
        </w:rPr>
        <w:t>KỲ HỌP THỨ</w:t>
      </w:r>
      <w:r w:rsidR="00285D1E" w:rsidRPr="00961127">
        <w:rPr>
          <w:rFonts w:ascii="Times New Roman" w:hAnsi="Times New Roman" w:cs="Times New Roman"/>
          <w:b/>
          <w:color w:val="auto"/>
          <w:sz w:val="28"/>
          <w:szCs w:val="28"/>
        </w:rPr>
        <w:t xml:space="preserve"> </w:t>
      </w:r>
      <w:r w:rsidR="003C7BEC" w:rsidRPr="00961127">
        <w:rPr>
          <w:rFonts w:ascii="Times New Roman" w:hAnsi="Times New Roman" w:cs="Times New Roman"/>
          <w:b/>
          <w:color w:val="auto"/>
          <w:sz w:val="28"/>
          <w:szCs w:val="28"/>
          <w:lang w:val="en-US"/>
        </w:rPr>
        <w:t>8</w:t>
      </w:r>
    </w:p>
    <w:p w14:paraId="0AA1E881" w14:textId="77777777" w:rsidR="000D4A73" w:rsidRPr="00375080" w:rsidRDefault="000D4A73" w:rsidP="00B025CD">
      <w:pPr>
        <w:jc w:val="center"/>
        <w:rPr>
          <w:rFonts w:ascii="Times New Roman" w:hAnsi="Times New Roman" w:cs="Times New Roman"/>
          <w:b/>
          <w:color w:val="auto"/>
          <w:sz w:val="20"/>
          <w:szCs w:val="20"/>
          <w:lang w:val="en-US"/>
        </w:rPr>
      </w:pPr>
    </w:p>
    <w:p w14:paraId="228E85DC" w14:textId="77777777" w:rsidR="00363550" w:rsidRPr="00CD743D" w:rsidRDefault="00363550" w:rsidP="00375080">
      <w:pPr>
        <w:tabs>
          <w:tab w:val="right" w:leader="dot" w:pos="8640"/>
        </w:tabs>
        <w:spacing w:line="336" w:lineRule="auto"/>
        <w:ind w:firstLine="567"/>
        <w:jc w:val="both"/>
        <w:rPr>
          <w:rFonts w:ascii="Times New Roman" w:hAnsi="Times New Roman" w:cs="Times New Roman"/>
          <w:i/>
          <w:color w:val="auto"/>
          <w:sz w:val="28"/>
          <w:szCs w:val="28"/>
        </w:rPr>
      </w:pPr>
      <w:r w:rsidRPr="00CD743D">
        <w:rPr>
          <w:rFonts w:ascii="Times New Roman" w:hAnsi="Times New Roman" w:cs="Times New Roman"/>
          <w:i/>
          <w:color w:val="auto"/>
          <w:sz w:val="28"/>
          <w:szCs w:val="28"/>
        </w:rPr>
        <w:t>Căn cứ Luật Tổ chức chính quyền địa phương ngày 19 tháng 6 năm 2015;</w:t>
      </w:r>
    </w:p>
    <w:p w14:paraId="50B21160" w14:textId="77777777" w:rsidR="00363550" w:rsidRPr="00CD743D" w:rsidRDefault="00363550" w:rsidP="00375080">
      <w:pPr>
        <w:tabs>
          <w:tab w:val="right" w:leader="dot" w:pos="8640"/>
        </w:tabs>
        <w:spacing w:line="336" w:lineRule="auto"/>
        <w:ind w:firstLine="567"/>
        <w:jc w:val="both"/>
        <w:rPr>
          <w:rFonts w:ascii="Times New Roman" w:hAnsi="Times New Roman" w:cs="Times New Roman"/>
          <w:i/>
          <w:color w:val="auto"/>
          <w:sz w:val="28"/>
          <w:szCs w:val="28"/>
        </w:rPr>
      </w:pPr>
      <w:r w:rsidRPr="00CD743D">
        <w:rPr>
          <w:rFonts w:ascii="Times New Roman" w:hAnsi="Times New Roman" w:cs="Times New Roman"/>
          <w:i/>
          <w:color w:val="auto"/>
          <w:sz w:val="28"/>
          <w:szCs w:val="28"/>
        </w:rPr>
        <w:t xml:space="preserve">Căn cứ Luật </w:t>
      </w:r>
      <w:r w:rsidR="00EC5C7B" w:rsidRPr="00CD743D">
        <w:rPr>
          <w:rFonts w:ascii="Times New Roman" w:hAnsi="Times New Roman" w:cs="Times New Roman"/>
          <w:i/>
          <w:color w:val="auto"/>
          <w:sz w:val="28"/>
          <w:szCs w:val="28"/>
          <w:lang w:val="en-US"/>
        </w:rPr>
        <w:t>s</w:t>
      </w:r>
      <w:r w:rsidRPr="00CD743D">
        <w:rPr>
          <w:rFonts w:ascii="Times New Roman" w:hAnsi="Times New Roman" w:cs="Times New Roman"/>
          <w:i/>
          <w:color w:val="auto"/>
          <w:sz w:val="28"/>
          <w:szCs w:val="28"/>
        </w:rPr>
        <w:t>ửa đổi, bổ sung một số điều của Luật Tổ chức Chính phủ và Luật Tổ chức chính quyền địa phương ngày 22 tháng 11 năm 2019;</w:t>
      </w:r>
    </w:p>
    <w:p w14:paraId="5A518284" w14:textId="77777777" w:rsidR="00363550" w:rsidRPr="00505F28" w:rsidRDefault="00363550" w:rsidP="00375080">
      <w:pPr>
        <w:tabs>
          <w:tab w:val="left" w:pos="0"/>
        </w:tabs>
        <w:spacing w:line="336" w:lineRule="auto"/>
        <w:ind w:firstLine="567"/>
        <w:jc w:val="both"/>
        <w:rPr>
          <w:rFonts w:ascii="Times New Roman" w:hAnsi="Times New Roman" w:cs="Times New Roman"/>
          <w:i/>
          <w:color w:val="auto"/>
          <w:spacing w:val="-8"/>
          <w:sz w:val="28"/>
          <w:szCs w:val="28"/>
        </w:rPr>
      </w:pPr>
      <w:r w:rsidRPr="00505F28">
        <w:rPr>
          <w:rFonts w:ascii="Times New Roman" w:hAnsi="Times New Roman" w:cs="Times New Roman"/>
          <w:i/>
          <w:color w:val="auto"/>
          <w:spacing w:val="-8"/>
          <w:sz w:val="28"/>
          <w:szCs w:val="28"/>
        </w:rPr>
        <w:t xml:space="preserve">Căn cứ </w:t>
      </w:r>
      <w:r w:rsidRPr="00505F28">
        <w:rPr>
          <w:rFonts w:ascii="Times New Roman" w:hAnsi="Times New Roman" w:cs="Times New Roman"/>
          <w:i/>
          <w:color w:val="auto"/>
          <w:spacing w:val="-8"/>
          <w:sz w:val="28"/>
          <w:szCs w:val="28"/>
          <w:lang w:val="pt-BR"/>
        </w:rPr>
        <w:t>Luật Ban hành văn bản quy phạm pháp luật ngày 22 tháng 6 năm 2015;</w:t>
      </w:r>
      <w:r w:rsidRPr="00505F28">
        <w:rPr>
          <w:rFonts w:ascii="Times New Roman" w:hAnsi="Times New Roman" w:cs="Times New Roman"/>
          <w:i/>
          <w:color w:val="auto"/>
          <w:spacing w:val="-8"/>
          <w:sz w:val="28"/>
          <w:szCs w:val="28"/>
        </w:rPr>
        <w:t xml:space="preserve"> </w:t>
      </w:r>
    </w:p>
    <w:p w14:paraId="0408D859" w14:textId="77777777" w:rsidR="00363550" w:rsidRPr="00CD743D" w:rsidRDefault="00363550" w:rsidP="00375080">
      <w:pPr>
        <w:tabs>
          <w:tab w:val="left" w:pos="0"/>
        </w:tabs>
        <w:spacing w:line="336" w:lineRule="auto"/>
        <w:ind w:firstLine="567"/>
        <w:jc w:val="both"/>
        <w:rPr>
          <w:rFonts w:ascii="Times New Roman" w:hAnsi="Times New Roman" w:cs="Times New Roman"/>
          <w:i/>
          <w:color w:val="auto"/>
          <w:sz w:val="28"/>
          <w:szCs w:val="28"/>
        </w:rPr>
      </w:pPr>
      <w:r w:rsidRPr="00CD743D">
        <w:rPr>
          <w:rFonts w:ascii="Times New Roman" w:hAnsi="Times New Roman" w:cs="Times New Roman"/>
          <w:i/>
          <w:color w:val="auto"/>
          <w:sz w:val="28"/>
          <w:szCs w:val="28"/>
        </w:rPr>
        <w:t xml:space="preserve">Căn cứ Luật </w:t>
      </w:r>
      <w:r w:rsidR="00EC5C7B" w:rsidRPr="00CD743D">
        <w:rPr>
          <w:rFonts w:ascii="Times New Roman" w:hAnsi="Times New Roman" w:cs="Times New Roman"/>
          <w:i/>
          <w:color w:val="auto"/>
          <w:sz w:val="28"/>
          <w:szCs w:val="28"/>
          <w:lang w:val="en-US"/>
        </w:rPr>
        <w:t>s</w:t>
      </w:r>
      <w:r w:rsidRPr="00CD743D">
        <w:rPr>
          <w:rFonts w:ascii="Times New Roman" w:hAnsi="Times New Roman" w:cs="Times New Roman"/>
          <w:i/>
          <w:color w:val="auto"/>
          <w:sz w:val="28"/>
          <w:szCs w:val="28"/>
        </w:rPr>
        <w:t xml:space="preserve">ửa đổi, bổ sung một số điều của </w:t>
      </w:r>
      <w:r w:rsidRPr="00CD743D">
        <w:rPr>
          <w:rFonts w:ascii="Times New Roman" w:hAnsi="Times New Roman" w:cs="Times New Roman"/>
          <w:i/>
          <w:color w:val="auto"/>
          <w:sz w:val="28"/>
          <w:szCs w:val="28"/>
          <w:lang w:val="pt-BR"/>
        </w:rPr>
        <w:t xml:space="preserve">Luật </w:t>
      </w:r>
      <w:r w:rsidR="00BF2F00" w:rsidRPr="00CD743D">
        <w:rPr>
          <w:rFonts w:ascii="Times New Roman" w:hAnsi="Times New Roman" w:cs="Times New Roman"/>
          <w:i/>
          <w:color w:val="auto"/>
          <w:sz w:val="28"/>
          <w:szCs w:val="28"/>
          <w:lang w:val="pt-BR"/>
        </w:rPr>
        <w:t>B</w:t>
      </w:r>
      <w:r w:rsidRPr="00CD743D">
        <w:rPr>
          <w:rFonts w:ascii="Times New Roman" w:hAnsi="Times New Roman" w:cs="Times New Roman"/>
          <w:i/>
          <w:color w:val="auto"/>
          <w:sz w:val="28"/>
          <w:szCs w:val="28"/>
          <w:lang w:val="pt-BR"/>
        </w:rPr>
        <w:t>an hành văn bản quy phạm pháp luật</w:t>
      </w:r>
      <w:r w:rsidRPr="00CD743D">
        <w:rPr>
          <w:rFonts w:ascii="Times New Roman" w:hAnsi="Times New Roman" w:cs="Times New Roman"/>
          <w:i/>
          <w:color w:val="auto"/>
          <w:sz w:val="28"/>
          <w:szCs w:val="28"/>
        </w:rPr>
        <w:t xml:space="preserve"> ngày 18 tháng 6 năm 2020;</w:t>
      </w:r>
    </w:p>
    <w:p w14:paraId="6260925D" w14:textId="77777777" w:rsidR="00363550" w:rsidRPr="00CD743D" w:rsidRDefault="00363550" w:rsidP="00375080">
      <w:pPr>
        <w:tabs>
          <w:tab w:val="right" w:leader="dot" w:pos="8640"/>
        </w:tabs>
        <w:spacing w:line="336" w:lineRule="auto"/>
        <w:ind w:firstLine="567"/>
        <w:jc w:val="both"/>
        <w:rPr>
          <w:rFonts w:ascii="Times New Roman" w:hAnsi="Times New Roman" w:cs="Times New Roman"/>
          <w:i/>
          <w:color w:val="auto"/>
          <w:sz w:val="28"/>
          <w:szCs w:val="28"/>
          <w:shd w:val="clear" w:color="auto" w:fill="FFFFFF"/>
        </w:rPr>
      </w:pPr>
      <w:r w:rsidRPr="00CD743D">
        <w:rPr>
          <w:rFonts w:ascii="Times New Roman" w:hAnsi="Times New Roman" w:cs="Times New Roman"/>
          <w:i/>
          <w:color w:val="auto"/>
          <w:sz w:val="28"/>
          <w:szCs w:val="28"/>
          <w:lang w:val="pt-BR"/>
        </w:rPr>
        <w:t xml:space="preserve">Căn cứ Luật Ngân sách nhà nước ngày </w:t>
      </w:r>
      <w:r w:rsidRPr="00CD743D">
        <w:rPr>
          <w:rFonts w:ascii="Times New Roman" w:hAnsi="Times New Roman" w:cs="Times New Roman"/>
          <w:i/>
          <w:color w:val="auto"/>
          <w:sz w:val="28"/>
          <w:szCs w:val="28"/>
          <w:shd w:val="clear" w:color="auto" w:fill="FFFFFF"/>
        </w:rPr>
        <w:t>25 tháng 6 năm 2015;</w:t>
      </w:r>
    </w:p>
    <w:p w14:paraId="2DDBF74B" w14:textId="77777777" w:rsidR="00363550" w:rsidRPr="00CD743D" w:rsidRDefault="00363550" w:rsidP="00375080">
      <w:pPr>
        <w:tabs>
          <w:tab w:val="right" w:leader="dot" w:pos="8640"/>
        </w:tabs>
        <w:spacing w:line="336" w:lineRule="auto"/>
        <w:ind w:firstLine="567"/>
        <w:jc w:val="both"/>
        <w:rPr>
          <w:rFonts w:ascii="Times New Roman" w:hAnsi="Times New Roman" w:cs="Times New Roman"/>
          <w:i/>
          <w:color w:val="auto"/>
          <w:sz w:val="28"/>
          <w:szCs w:val="28"/>
        </w:rPr>
      </w:pPr>
      <w:r w:rsidRPr="00CD743D">
        <w:rPr>
          <w:rFonts w:ascii="Times New Roman" w:hAnsi="Times New Roman" w:cs="Times New Roman"/>
          <w:i/>
          <w:color w:val="auto"/>
          <w:sz w:val="28"/>
          <w:szCs w:val="28"/>
          <w:shd w:val="clear" w:color="auto" w:fill="FFFFFF"/>
        </w:rPr>
        <w:t>Căn cứ Nghị định số 163/2016/NĐ-CP ngày 21 tháng 12 năm 2016 của Chính phủ quy định chi tiết thi hành một số điều của Luật Ngân sách nhà nước</w:t>
      </w:r>
      <w:r w:rsidRPr="00CD743D">
        <w:rPr>
          <w:rFonts w:ascii="Times New Roman" w:hAnsi="Times New Roman" w:cs="Times New Roman"/>
          <w:i/>
          <w:color w:val="auto"/>
          <w:sz w:val="28"/>
          <w:szCs w:val="28"/>
        </w:rPr>
        <w:t>;</w:t>
      </w:r>
    </w:p>
    <w:p w14:paraId="6AAAB53C" w14:textId="77777777" w:rsidR="003418DC" w:rsidRPr="00CD743D" w:rsidRDefault="00363550" w:rsidP="00375080">
      <w:pPr>
        <w:shd w:val="clear" w:color="auto" w:fill="FFFFFF"/>
        <w:spacing w:line="336" w:lineRule="auto"/>
        <w:ind w:firstLine="567"/>
        <w:jc w:val="both"/>
        <w:rPr>
          <w:rFonts w:ascii="Times New Roman" w:hAnsi="Times New Roman" w:cs="Times New Roman"/>
          <w:i/>
          <w:color w:val="auto"/>
          <w:sz w:val="28"/>
          <w:szCs w:val="28"/>
        </w:rPr>
      </w:pPr>
      <w:r w:rsidRPr="00CD743D">
        <w:rPr>
          <w:rFonts w:ascii="Times New Roman" w:hAnsi="Times New Roman" w:cs="Times New Roman"/>
          <w:i/>
          <w:color w:val="auto"/>
          <w:sz w:val="28"/>
          <w:szCs w:val="28"/>
        </w:rPr>
        <w:t>Căn cứ Nghị định số</w:t>
      </w:r>
      <w:r w:rsidR="00CF0A14" w:rsidRPr="00CD743D">
        <w:rPr>
          <w:rFonts w:ascii="Times New Roman" w:hAnsi="Times New Roman" w:cs="Times New Roman"/>
          <w:i/>
          <w:color w:val="auto"/>
          <w:sz w:val="28"/>
          <w:szCs w:val="28"/>
        </w:rPr>
        <w:t xml:space="preserve"> 20/2021/NĐ-CP ngày 15 tháng </w:t>
      </w:r>
      <w:r w:rsidRPr="00CD743D">
        <w:rPr>
          <w:rFonts w:ascii="Times New Roman" w:hAnsi="Times New Roman" w:cs="Times New Roman"/>
          <w:i/>
          <w:color w:val="auto"/>
          <w:sz w:val="28"/>
          <w:szCs w:val="28"/>
        </w:rPr>
        <w:t>3</w:t>
      </w:r>
      <w:r w:rsidR="00CF0A14" w:rsidRPr="00CD743D">
        <w:rPr>
          <w:rFonts w:ascii="Times New Roman" w:hAnsi="Times New Roman" w:cs="Times New Roman"/>
          <w:i/>
          <w:color w:val="auto"/>
          <w:sz w:val="28"/>
          <w:szCs w:val="28"/>
          <w:lang w:val="en-US"/>
        </w:rPr>
        <w:t xml:space="preserve"> năm </w:t>
      </w:r>
      <w:r w:rsidRPr="00CD743D">
        <w:rPr>
          <w:rFonts w:ascii="Times New Roman" w:hAnsi="Times New Roman" w:cs="Times New Roman"/>
          <w:i/>
          <w:color w:val="auto"/>
          <w:sz w:val="28"/>
          <w:szCs w:val="28"/>
        </w:rPr>
        <w:t>2021 của Chính phủ quy định chính sách trợ giúp xã hội đối với đối tượng bảo trợ xã hộ</w:t>
      </w:r>
      <w:r w:rsidR="003418DC" w:rsidRPr="00CD743D">
        <w:rPr>
          <w:rFonts w:ascii="Times New Roman" w:hAnsi="Times New Roman" w:cs="Times New Roman"/>
          <w:i/>
          <w:color w:val="auto"/>
          <w:sz w:val="28"/>
          <w:szCs w:val="28"/>
        </w:rPr>
        <w:t>i;</w:t>
      </w:r>
    </w:p>
    <w:p w14:paraId="31F7B975" w14:textId="23921AB1" w:rsidR="00FA1CFD" w:rsidRPr="00CD743D" w:rsidRDefault="00285D1E" w:rsidP="00375080">
      <w:pPr>
        <w:shd w:val="clear" w:color="auto" w:fill="FFFFFF"/>
        <w:spacing w:line="336" w:lineRule="auto"/>
        <w:ind w:firstLine="567"/>
        <w:jc w:val="both"/>
        <w:rPr>
          <w:rFonts w:ascii="Times New Roman" w:hAnsi="Times New Roman" w:cs="Times New Roman"/>
          <w:i/>
          <w:iCs/>
          <w:color w:val="auto"/>
          <w:sz w:val="28"/>
          <w:szCs w:val="28"/>
          <w:lang w:val="en-US"/>
        </w:rPr>
      </w:pPr>
      <w:r w:rsidRPr="00CD743D">
        <w:rPr>
          <w:rFonts w:ascii="Times New Roman" w:hAnsi="Times New Roman" w:cs="Times New Roman"/>
          <w:i/>
          <w:color w:val="auto"/>
          <w:sz w:val="28"/>
          <w:szCs w:val="28"/>
        </w:rPr>
        <w:t xml:space="preserve">Căn cứ Thông tư số 02/2021/TT-BLĐTBXH ngày 24 tháng 6 năm 2021 của </w:t>
      </w:r>
      <w:r w:rsidR="00F37D7B" w:rsidRPr="00CD743D">
        <w:rPr>
          <w:rFonts w:ascii="Times New Roman" w:hAnsi="Times New Roman" w:cs="Times New Roman"/>
          <w:i/>
          <w:color w:val="auto"/>
          <w:sz w:val="28"/>
          <w:szCs w:val="28"/>
          <w:lang w:val="en-US"/>
        </w:rPr>
        <w:t xml:space="preserve">Bộ trưởng </w:t>
      </w:r>
      <w:r w:rsidRPr="00CD743D">
        <w:rPr>
          <w:rFonts w:ascii="Times New Roman" w:hAnsi="Times New Roman" w:cs="Times New Roman"/>
          <w:i/>
          <w:color w:val="auto"/>
          <w:sz w:val="28"/>
          <w:szCs w:val="28"/>
        </w:rPr>
        <w:t xml:space="preserve">Bộ Lao động </w:t>
      </w:r>
      <w:r w:rsidR="00F37D7B" w:rsidRPr="00CD743D">
        <w:rPr>
          <w:rFonts w:ascii="Times New Roman" w:hAnsi="Times New Roman" w:cs="Times New Roman"/>
          <w:i/>
          <w:color w:val="auto"/>
          <w:sz w:val="28"/>
          <w:szCs w:val="28"/>
          <w:lang w:val="en-US"/>
        </w:rPr>
        <w:t>-</w:t>
      </w:r>
      <w:r w:rsidRPr="00CD743D">
        <w:rPr>
          <w:rFonts w:ascii="Times New Roman" w:hAnsi="Times New Roman" w:cs="Times New Roman"/>
          <w:i/>
          <w:color w:val="auto"/>
          <w:sz w:val="28"/>
          <w:szCs w:val="28"/>
        </w:rPr>
        <w:t xml:space="preserve"> Thương binh và Xã hội hướng dẫn thực hiện một số điều của Nghị định số 20/2021/NĐ-CP ngày 15 tháng 3 năm 2021 của Chính phủ quy định chính sách trợ giúp xã hội đối với đối tượng bảo trợ xã hộ</w:t>
      </w:r>
      <w:r w:rsidR="00B025CD" w:rsidRPr="00CD743D">
        <w:rPr>
          <w:rFonts w:ascii="Times New Roman" w:hAnsi="Times New Roman" w:cs="Times New Roman"/>
          <w:i/>
          <w:color w:val="auto"/>
          <w:sz w:val="28"/>
          <w:szCs w:val="28"/>
        </w:rPr>
        <w:t>i</w:t>
      </w:r>
      <w:r w:rsidR="00B025CD" w:rsidRPr="00CD743D">
        <w:rPr>
          <w:rFonts w:ascii="Times New Roman" w:hAnsi="Times New Roman" w:cs="Times New Roman"/>
          <w:i/>
          <w:color w:val="auto"/>
          <w:sz w:val="28"/>
          <w:szCs w:val="28"/>
          <w:lang w:val="en-US"/>
        </w:rPr>
        <w:t xml:space="preserve"> </w:t>
      </w:r>
      <w:r w:rsidR="00B025CD" w:rsidRPr="00CD743D">
        <w:rPr>
          <w:rFonts w:ascii="Times New Roman" w:hAnsi="Times New Roman" w:cs="Times New Roman"/>
          <w:i/>
          <w:color w:val="auto"/>
          <w:sz w:val="28"/>
          <w:szCs w:val="28"/>
        </w:rPr>
        <w:t xml:space="preserve">(được đính chính </w:t>
      </w:r>
      <w:r w:rsidR="000C3D1A" w:rsidRPr="00CD743D">
        <w:rPr>
          <w:rFonts w:ascii="Times New Roman" w:hAnsi="Times New Roman" w:cs="Times New Roman"/>
          <w:i/>
          <w:color w:val="auto"/>
          <w:sz w:val="28"/>
          <w:szCs w:val="28"/>
          <w:lang w:val="en-US"/>
        </w:rPr>
        <w:t>tạ</w:t>
      </w:r>
      <w:r w:rsidR="00840647">
        <w:rPr>
          <w:rFonts w:ascii="Times New Roman" w:hAnsi="Times New Roman" w:cs="Times New Roman"/>
          <w:i/>
          <w:color w:val="auto"/>
          <w:sz w:val="28"/>
          <w:szCs w:val="28"/>
          <w:lang w:val="en-US"/>
        </w:rPr>
        <w:t>i V</w:t>
      </w:r>
      <w:r w:rsidR="00B025CD" w:rsidRPr="00CD743D">
        <w:rPr>
          <w:rFonts w:ascii="Times New Roman" w:hAnsi="Times New Roman" w:cs="Times New Roman"/>
          <w:i/>
          <w:color w:val="auto"/>
          <w:sz w:val="28"/>
          <w:szCs w:val="28"/>
        </w:rPr>
        <w:t xml:space="preserve">ăn bản số 2323/LĐTBXH-BTXH ngày </w:t>
      </w:r>
      <w:r w:rsidR="00EC5C7B" w:rsidRPr="00CD743D">
        <w:rPr>
          <w:rFonts w:ascii="Times New Roman" w:hAnsi="Times New Roman" w:cs="Times New Roman"/>
          <w:i/>
          <w:color w:val="auto"/>
          <w:sz w:val="28"/>
          <w:szCs w:val="28"/>
        </w:rPr>
        <w:t>20</w:t>
      </w:r>
      <w:r w:rsidR="00EC5C7B" w:rsidRPr="00CD743D">
        <w:rPr>
          <w:rFonts w:ascii="Times New Roman" w:hAnsi="Times New Roman" w:cs="Times New Roman"/>
          <w:i/>
          <w:color w:val="auto"/>
          <w:sz w:val="28"/>
          <w:szCs w:val="28"/>
          <w:lang w:val="en-US"/>
        </w:rPr>
        <w:t xml:space="preserve"> tháng </w:t>
      </w:r>
      <w:r w:rsidR="00EC5C7B" w:rsidRPr="00CD743D">
        <w:rPr>
          <w:rFonts w:ascii="Times New Roman" w:hAnsi="Times New Roman" w:cs="Times New Roman"/>
          <w:i/>
          <w:color w:val="auto"/>
          <w:sz w:val="28"/>
          <w:szCs w:val="28"/>
        </w:rPr>
        <w:t>7</w:t>
      </w:r>
      <w:r w:rsidR="00EC5C7B" w:rsidRPr="00CD743D">
        <w:rPr>
          <w:rFonts w:ascii="Times New Roman" w:hAnsi="Times New Roman" w:cs="Times New Roman"/>
          <w:i/>
          <w:color w:val="auto"/>
          <w:sz w:val="28"/>
          <w:szCs w:val="28"/>
          <w:lang w:val="en-US"/>
        </w:rPr>
        <w:t xml:space="preserve"> năm </w:t>
      </w:r>
      <w:r w:rsidR="00B025CD" w:rsidRPr="00CD743D">
        <w:rPr>
          <w:rFonts w:ascii="Times New Roman" w:hAnsi="Times New Roman" w:cs="Times New Roman"/>
          <w:i/>
          <w:color w:val="auto"/>
          <w:sz w:val="28"/>
          <w:szCs w:val="28"/>
        </w:rPr>
        <w:t>2021 của Bộ trưởng Bộ Lao độ</w:t>
      </w:r>
      <w:r w:rsidR="00F37D7B" w:rsidRPr="00CD743D">
        <w:rPr>
          <w:rFonts w:ascii="Times New Roman" w:hAnsi="Times New Roman" w:cs="Times New Roman"/>
          <w:i/>
          <w:color w:val="auto"/>
          <w:sz w:val="28"/>
          <w:szCs w:val="28"/>
        </w:rPr>
        <w:t xml:space="preserve">ng </w:t>
      </w:r>
      <w:r w:rsidR="00F37D7B" w:rsidRPr="00CD743D">
        <w:rPr>
          <w:rFonts w:ascii="Times New Roman" w:hAnsi="Times New Roman" w:cs="Times New Roman"/>
          <w:i/>
          <w:color w:val="auto"/>
          <w:sz w:val="28"/>
          <w:szCs w:val="28"/>
          <w:lang w:val="en-US"/>
        </w:rPr>
        <w:t>-</w:t>
      </w:r>
      <w:r w:rsidR="00B025CD" w:rsidRPr="00CD743D">
        <w:rPr>
          <w:rFonts w:ascii="Times New Roman" w:hAnsi="Times New Roman" w:cs="Times New Roman"/>
          <w:i/>
          <w:color w:val="auto"/>
          <w:sz w:val="28"/>
          <w:szCs w:val="28"/>
        </w:rPr>
        <w:t xml:space="preserve"> Thương binh và Xã hội)</w:t>
      </w:r>
      <w:r w:rsidR="004E25EB" w:rsidRPr="00CD743D">
        <w:rPr>
          <w:rFonts w:ascii="Times New Roman" w:hAnsi="Times New Roman" w:cs="Times New Roman"/>
          <w:i/>
          <w:iCs/>
          <w:color w:val="auto"/>
          <w:sz w:val="28"/>
          <w:szCs w:val="28"/>
          <w:lang w:val="en-US"/>
        </w:rPr>
        <w:t>;</w:t>
      </w:r>
    </w:p>
    <w:p w14:paraId="07927E3F" w14:textId="77777777" w:rsidR="004E25EB" w:rsidRPr="00CD743D" w:rsidRDefault="004E25EB" w:rsidP="00375080">
      <w:pPr>
        <w:shd w:val="clear" w:color="auto" w:fill="FFFFFF"/>
        <w:spacing w:line="336" w:lineRule="auto"/>
        <w:ind w:firstLine="567"/>
        <w:jc w:val="both"/>
        <w:rPr>
          <w:rFonts w:ascii="Times New Roman" w:hAnsi="Times New Roman" w:cs="Times New Roman"/>
          <w:i/>
          <w:color w:val="auto"/>
          <w:sz w:val="28"/>
          <w:szCs w:val="28"/>
          <w:lang w:val="en-US"/>
        </w:rPr>
      </w:pPr>
      <w:r w:rsidRPr="00CD743D">
        <w:rPr>
          <w:rFonts w:ascii="Times New Roman" w:hAnsi="Times New Roman" w:cs="Times New Roman"/>
          <w:i/>
          <w:color w:val="auto"/>
          <w:sz w:val="28"/>
          <w:szCs w:val="28"/>
        </w:rPr>
        <w:t xml:space="preserve">Căn cứ Thông tư số 76/2021/TT-BTC ngày 15 tháng 9 năm 2021 của Bộ </w:t>
      </w:r>
      <w:r w:rsidR="00EC5C7B" w:rsidRPr="00CD743D">
        <w:rPr>
          <w:rFonts w:ascii="Times New Roman" w:hAnsi="Times New Roman" w:cs="Times New Roman"/>
          <w:i/>
          <w:color w:val="auto"/>
          <w:sz w:val="28"/>
          <w:szCs w:val="28"/>
          <w:lang w:val="en-US"/>
        </w:rPr>
        <w:t xml:space="preserve">trưởng Bộ </w:t>
      </w:r>
      <w:r w:rsidRPr="00CD743D">
        <w:rPr>
          <w:rFonts w:ascii="Times New Roman" w:hAnsi="Times New Roman" w:cs="Times New Roman"/>
          <w:i/>
          <w:color w:val="auto"/>
          <w:sz w:val="28"/>
          <w:szCs w:val="28"/>
        </w:rPr>
        <w:t xml:space="preserve">Tài chính </w:t>
      </w:r>
      <w:r w:rsidRPr="00CD743D">
        <w:rPr>
          <w:rFonts w:ascii="Times New Roman" w:hAnsi="Times New Roman" w:cs="Times New Roman"/>
          <w:i/>
          <w:iCs/>
          <w:color w:val="auto"/>
          <w:sz w:val="28"/>
          <w:szCs w:val="28"/>
          <w:shd w:val="clear" w:color="auto" w:fill="FFFFFF"/>
        </w:rPr>
        <w:t>hướng dẫn </w:t>
      </w:r>
      <w:bookmarkStart w:id="0" w:name="dc_1"/>
      <w:r w:rsidRPr="00CD743D">
        <w:rPr>
          <w:rFonts w:ascii="Times New Roman" w:hAnsi="Times New Roman" w:cs="Times New Roman"/>
          <w:i/>
          <w:iCs/>
          <w:color w:val="auto"/>
          <w:sz w:val="28"/>
          <w:szCs w:val="28"/>
          <w:shd w:val="clear" w:color="auto" w:fill="FFFFFF"/>
        </w:rPr>
        <w:t>khoản 1 và khoản 2 Điều 31 Nghị định số 20/2021/NĐ-CP</w:t>
      </w:r>
      <w:bookmarkEnd w:id="0"/>
      <w:r w:rsidRPr="00CD743D">
        <w:rPr>
          <w:rFonts w:ascii="Times New Roman" w:hAnsi="Times New Roman" w:cs="Times New Roman"/>
          <w:i/>
          <w:iCs/>
          <w:color w:val="auto"/>
          <w:sz w:val="28"/>
          <w:szCs w:val="28"/>
          <w:shd w:val="clear" w:color="auto" w:fill="FFFFFF"/>
        </w:rPr>
        <w:t> ngày 15 tháng 3 năm 2021 của Chính phủ quy định chính sách trợ giúp xã hội đối với đối tượng bảo trợ xã hội;</w:t>
      </w:r>
    </w:p>
    <w:p w14:paraId="1A01E7F8" w14:textId="77777777" w:rsidR="00B025CD" w:rsidRPr="00CD743D" w:rsidRDefault="005B089C" w:rsidP="00375080">
      <w:pPr>
        <w:spacing w:line="336" w:lineRule="auto"/>
        <w:ind w:firstLine="567"/>
        <w:jc w:val="both"/>
        <w:rPr>
          <w:rFonts w:ascii="Times New Roman" w:hAnsi="Times New Roman" w:cs="Times New Roman"/>
          <w:i/>
          <w:color w:val="auto"/>
          <w:sz w:val="28"/>
          <w:szCs w:val="28"/>
          <w:lang w:val="en-US"/>
        </w:rPr>
      </w:pPr>
      <w:r w:rsidRPr="00CD743D">
        <w:rPr>
          <w:rFonts w:ascii="Times New Roman" w:hAnsi="Times New Roman" w:cs="Times New Roman"/>
          <w:i/>
          <w:color w:val="auto"/>
          <w:sz w:val="28"/>
          <w:szCs w:val="28"/>
        </w:rPr>
        <w:t>Xét Tờ trình</w:t>
      </w:r>
      <w:r w:rsidR="008E065E" w:rsidRPr="00CD743D">
        <w:rPr>
          <w:rFonts w:ascii="Times New Roman" w:hAnsi="Times New Roman" w:cs="Times New Roman"/>
          <w:i/>
          <w:color w:val="auto"/>
          <w:sz w:val="28"/>
          <w:szCs w:val="28"/>
          <w:lang w:val="en-US"/>
        </w:rPr>
        <w:t xml:space="preserve"> số</w:t>
      </w:r>
      <w:r w:rsidR="005869CA" w:rsidRPr="00CD743D">
        <w:rPr>
          <w:rFonts w:ascii="Times New Roman" w:hAnsi="Times New Roman" w:cs="Times New Roman"/>
          <w:i/>
          <w:color w:val="auto"/>
          <w:sz w:val="28"/>
          <w:szCs w:val="28"/>
          <w:lang w:val="en-US"/>
        </w:rPr>
        <w:t xml:space="preserve"> 75</w:t>
      </w:r>
      <w:r w:rsidR="008E065E" w:rsidRPr="00CD743D">
        <w:rPr>
          <w:rFonts w:ascii="Times New Roman" w:hAnsi="Times New Roman" w:cs="Times New Roman"/>
          <w:i/>
          <w:color w:val="auto"/>
          <w:sz w:val="28"/>
          <w:szCs w:val="28"/>
          <w:lang w:val="en-US"/>
        </w:rPr>
        <w:t>/TTr-UBND ngày</w:t>
      </w:r>
      <w:r w:rsidR="005869CA" w:rsidRPr="00CD743D">
        <w:rPr>
          <w:rFonts w:ascii="Times New Roman" w:hAnsi="Times New Roman" w:cs="Times New Roman"/>
          <w:i/>
          <w:color w:val="auto"/>
          <w:sz w:val="28"/>
          <w:szCs w:val="28"/>
          <w:lang w:val="en-US"/>
        </w:rPr>
        <w:t xml:space="preserve"> 22 </w:t>
      </w:r>
      <w:r w:rsidR="004E25EB" w:rsidRPr="00CD743D">
        <w:rPr>
          <w:rFonts w:ascii="Times New Roman" w:hAnsi="Times New Roman" w:cs="Times New Roman"/>
          <w:i/>
          <w:color w:val="auto"/>
          <w:sz w:val="28"/>
          <w:szCs w:val="28"/>
          <w:lang w:val="en-US"/>
        </w:rPr>
        <w:t>tháng</w:t>
      </w:r>
      <w:r w:rsidR="005869CA" w:rsidRPr="00CD743D">
        <w:rPr>
          <w:rFonts w:ascii="Times New Roman" w:hAnsi="Times New Roman" w:cs="Times New Roman"/>
          <w:i/>
          <w:color w:val="auto"/>
          <w:sz w:val="28"/>
          <w:szCs w:val="28"/>
          <w:lang w:val="en-US"/>
        </w:rPr>
        <w:t xml:space="preserve"> 6 </w:t>
      </w:r>
      <w:r w:rsidR="004E25EB" w:rsidRPr="00CD743D">
        <w:rPr>
          <w:rFonts w:ascii="Times New Roman" w:hAnsi="Times New Roman" w:cs="Times New Roman"/>
          <w:i/>
          <w:color w:val="auto"/>
          <w:sz w:val="28"/>
          <w:szCs w:val="28"/>
          <w:lang w:val="en-US"/>
        </w:rPr>
        <w:t xml:space="preserve">năm </w:t>
      </w:r>
      <w:r w:rsidR="008E065E" w:rsidRPr="00CD743D">
        <w:rPr>
          <w:rFonts w:ascii="Times New Roman" w:hAnsi="Times New Roman" w:cs="Times New Roman"/>
          <w:i/>
          <w:color w:val="auto"/>
          <w:sz w:val="28"/>
          <w:szCs w:val="28"/>
          <w:lang w:val="en-US"/>
        </w:rPr>
        <w:t>20</w:t>
      </w:r>
      <w:r w:rsidR="00D0254C" w:rsidRPr="00CD743D">
        <w:rPr>
          <w:rFonts w:ascii="Times New Roman" w:hAnsi="Times New Roman" w:cs="Times New Roman"/>
          <w:i/>
          <w:color w:val="auto"/>
          <w:sz w:val="28"/>
          <w:szCs w:val="28"/>
          <w:lang w:val="en-US"/>
        </w:rPr>
        <w:t>2</w:t>
      </w:r>
      <w:r w:rsidR="002731CA" w:rsidRPr="00CD743D">
        <w:rPr>
          <w:rFonts w:ascii="Times New Roman" w:hAnsi="Times New Roman" w:cs="Times New Roman"/>
          <w:i/>
          <w:color w:val="auto"/>
          <w:sz w:val="28"/>
          <w:szCs w:val="28"/>
          <w:lang w:val="en-US"/>
        </w:rPr>
        <w:t>2</w:t>
      </w:r>
      <w:r w:rsidR="008E065E" w:rsidRPr="00CD743D">
        <w:rPr>
          <w:rFonts w:ascii="Times New Roman" w:hAnsi="Times New Roman" w:cs="Times New Roman"/>
          <w:i/>
          <w:color w:val="auto"/>
          <w:sz w:val="28"/>
          <w:szCs w:val="28"/>
          <w:lang w:val="en-US"/>
        </w:rPr>
        <w:t xml:space="preserve"> của Ủy ban nhân dân tỉnh về </w:t>
      </w:r>
      <w:r w:rsidR="005869CA" w:rsidRPr="00CD743D">
        <w:rPr>
          <w:rFonts w:ascii="Times New Roman" w:hAnsi="Times New Roman" w:cs="Times New Roman"/>
          <w:i/>
          <w:color w:val="auto"/>
          <w:sz w:val="28"/>
          <w:szCs w:val="28"/>
          <w:lang w:val="en-US"/>
        </w:rPr>
        <w:t>dự thảo</w:t>
      </w:r>
      <w:r w:rsidR="000A14E8" w:rsidRPr="00CD743D">
        <w:rPr>
          <w:rFonts w:ascii="Times New Roman" w:hAnsi="Times New Roman" w:cs="Times New Roman"/>
          <w:i/>
          <w:color w:val="auto"/>
          <w:sz w:val="28"/>
          <w:szCs w:val="28"/>
          <w:lang w:val="en-US"/>
        </w:rPr>
        <w:t xml:space="preserve"> </w:t>
      </w:r>
      <w:r w:rsidR="000A14E8" w:rsidRPr="00CD743D">
        <w:rPr>
          <w:rFonts w:ascii="Times New Roman" w:hAnsi="Times New Roman" w:cs="Times New Roman"/>
          <w:i/>
          <w:color w:val="auto"/>
          <w:sz w:val="28"/>
          <w:szCs w:val="28"/>
        </w:rPr>
        <w:t xml:space="preserve">Nghị quyết </w:t>
      </w:r>
      <w:r w:rsidR="00910548" w:rsidRPr="00CD743D">
        <w:rPr>
          <w:rFonts w:ascii="Times New Roman" w:hAnsi="Times New Roman" w:cs="Times New Roman"/>
          <w:bCs/>
          <w:i/>
          <w:color w:val="auto"/>
          <w:sz w:val="28"/>
          <w:szCs w:val="28"/>
        </w:rPr>
        <w:t xml:space="preserve">quy định mức chuẩn trợ giúp xã hội, mức trợ giúp xã hội và đối tượng khó khăn hưởng chính sách trợ giúp xã hội trên địa </w:t>
      </w:r>
      <w:r w:rsidR="00910548" w:rsidRPr="00CD743D">
        <w:rPr>
          <w:rFonts w:ascii="Times New Roman" w:hAnsi="Times New Roman" w:cs="Times New Roman"/>
          <w:bCs/>
          <w:i/>
          <w:color w:val="auto"/>
          <w:sz w:val="28"/>
          <w:szCs w:val="28"/>
        </w:rPr>
        <w:lastRenderedPageBreak/>
        <w:t>bàn tỉnh Đồng Nai</w:t>
      </w:r>
      <w:r w:rsidRPr="00CD743D">
        <w:rPr>
          <w:rFonts w:ascii="Times New Roman" w:hAnsi="Times New Roman" w:cs="Times New Roman"/>
          <w:i/>
          <w:color w:val="auto"/>
          <w:sz w:val="28"/>
          <w:szCs w:val="28"/>
          <w:lang w:val="en-US"/>
        </w:rPr>
        <w:t>;</w:t>
      </w:r>
      <w:r w:rsidRPr="00CD743D">
        <w:rPr>
          <w:rFonts w:ascii="Times New Roman" w:hAnsi="Times New Roman" w:cs="Times New Roman"/>
          <w:i/>
          <w:color w:val="auto"/>
          <w:sz w:val="28"/>
          <w:szCs w:val="28"/>
        </w:rPr>
        <w:t xml:space="preserve"> Báo c</w:t>
      </w:r>
      <w:r w:rsidRPr="00CD743D">
        <w:rPr>
          <w:rFonts w:ascii="Times New Roman" w:hAnsi="Times New Roman" w:cs="Times New Roman"/>
          <w:i/>
          <w:color w:val="auto"/>
          <w:sz w:val="28"/>
          <w:szCs w:val="28"/>
          <w:lang w:val="en-US"/>
        </w:rPr>
        <w:t>á</w:t>
      </w:r>
      <w:r w:rsidRPr="00CD743D">
        <w:rPr>
          <w:rFonts w:ascii="Times New Roman" w:hAnsi="Times New Roman" w:cs="Times New Roman"/>
          <w:i/>
          <w:color w:val="auto"/>
          <w:sz w:val="28"/>
          <w:szCs w:val="28"/>
        </w:rPr>
        <w:t>o</w:t>
      </w:r>
      <w:r w:rsidRPr="00CD743D">
        <w:rPr>
          <w:rFonts w:ascii="Times New Roman" w:hAnsi="Times New Roman" w:cs="Times New Roman"/>
          <w:i/>
          <w:color w:val="auto"/>
          <w:sz w:val="28"/>
          <w:szCs w:val="28"/>
          <w:lang w:val="en-US"/>
        </w:rPr>
        <w:t xml:space="preserve"> </w:t>
      </w:r>
      <w:r w:rsidRPr="00CD743D">
        <w:rPr>
          <w:rFonts w:ascii="Times New Roman" w:hAnsi="Times New Roman" w:cs="Times New Roman"/>
          <w:i/>
          <w:color w:val="auto"/>
          <w:sz w:val="28"/>
          <w:szCs w:val="28"/>
        </w:rPr>
        <w:t>th</w:t>
      </w:r>
      <w:r w:rsidRPr="00CD743D">
        <w:rPr>
          <w:rFonts w:ascii="Times New Roman" w:hAnsi="Times New Roman" w:cs="Times New Roman"/>
          <w:i/>
          <w:color w:val="auto"/>
          <w:sz w:val="28"/>
          <w:szCs w:val="28"/>
          <w:lang w:val="en-US"/>
        </w:rPr>
        <w:t>ẩ</w:t>
      </w:r>
      <w:r w:rsidRPr="00CD743D">
        <w:rPr>
          <w:rFonts w:ascii="Times New Roman" w:hAnsi="Times New Roman" w:cs="Times New Roman"/>
          <w:i/>
          <w:color w:val="auto"/>
          <w:sz w:val="28"/>
          <w:szCs w:val="28"/>
        </w:rPr>
        <w:t xml:space="preserve">m tra của </w:t>
      </w:r>
      <w:r w:rsidR="00EC5C7B" w:rsidRPr="00CD743D">
        <w:rPr>
          <w:rFonts w:ascii="Times New Roman" w:hAnsi="Times New Roman" w:cs="Times New Roman"/>
          <w:i/>
          <w:color w:val="auto"/>
          <w:sz w:val="28"/>
          <w:szCs w:val="28"/>
          <w:lang w:val="en-US"/>
        </w:rPr>
        <w:t>Ban V</w:t>
      </w:r>
      <w:r w:rsidR="001C2856" w:rsidRPr="00CD743D">
        <w:rPr>
          <w:rFonts w:ascii="Times New Roman" w:hAnsi="Times New Roman" w:cs="Times New Roman"/>
          <w:i/>
          <w:color w:val="auto"/>
          <w:sz w:val="28"/>
          <w:szCs w:val="28"/>
          <w:lang w:val="en-US"/>
        </w:rPr>
        <w:t>ăn hóa Xã hộ</w:t>
      </w:r>
      <w:r w:rsidR="00F37D7B" w:rsidRPr="00CD743D">
        <w:rPr>
          <w:rFonts w:ascii="Times New Roman" w:hAnsi="Times New Roman" w:cs="Times New Roman"/>
          <w:i/>
          <w:color w:val="auto"/>
          <w:sz w:val="28"/>
          <w:szCs w:val="28"/>
          <w:lang w:val="en-US"/>
        </w:rPr>
        <w:t>i -</w:t>
      </w:r>
      <w:r w:rsidR="001C2856" w:rsidRPr="00CD743D">
        <w:rPr>
          <w:rFonts w:ascii="Times New Roman" w:hAnsi="Times New Roman" w:cs="Times New Roman"/>
          <w:i/>
          <w:color w:val="auto"/>
          <w:sz w:val="28"/>
          <w:szCs w:val="28"/>
          <w:lang w:val="en-US"/>
        </w:rPr>
        <w:t xml:space="preserve"> Hội đồng nhân dân </w:t>
      </w:r>
      <w:r w:rsidR="008E065E" w:rsidRPr="00CD743D">
        <w:rPr>
          <w:rFonts w:ascii="Times New Roman" w:hAnsi="Times New Roman" w:cs="Times New Roman"/>
          <w:i/>
          <w:color w:val="auto"/>
          <w:sz w:val="28"/>
          <w:szCs w:val="28"/>
          <w:lang w:val="en-US"/>
        </w:rPr>
        <w:t>tỉnh</w:t>
      </w:r>
      <w:r w:rsidRPr="00CD743D">
        <w:rPr>
          <w:rFonts w:ascii="Times New Roman" w:hAnsi="Times New Roman" w:cs="Times New Roman"/>
          <w:i/>
          <w:color w:val="auto"/>
          <w:sz w:val="28"/>
          <w:szCs w:val="28"/>
          <w:lang w:val="en-US"/>
        </w:rPr>
        <w:t xml:space="preserve">; </w:t>
      </w:r>
      <w:r w:rsidRPr="00CD743D">
        <w:rPr>
          <w:rFonts w:ascii="Times New Roman" w:hAnsi="Times New Roman" w:cs="Times New Roman"/>
          <w:i/>
          <w:color w:val="auto"/>
          <w:sz w:val="28"/>
          <w:szCs w:val="28"/>
        </w:rPr>
        <w:t>ý ki</w:t>
      </w:r>
      <w:r w:rsidRPr="00CD743D">
        <w:rPr>
          <w:rFonts w:ascii="Times New Roman" w:hAnsi="Times New Roman" w:cs="Times New Roman"/>
          <w:i/>
          <w:color w:val="auto"/>
          <w:sz w:val="28"/>
          <w:szCs w:val="28"/>
          <w:lang w:val="en-US"/>
        </w:rPr>
        <w:t>ế</w:t>
      </w:r>
      <w:r w:rsidRPr="00CD743D">
        <w:rPr>
          <w:rFonts w:ascii="Times New Roman" w:hAnsi="Times New Roman" w:cs="Times New Roman"/>
          <w:i/>
          <w:color w:val="auto"/>
          <w:sz w:val="28"/>
          <w:szCs w:val="28"/>
        </w:rPr>
        <w:t xml:space="preserve">n thảo </w:t>
      </w:r>
      <w:r w:rsidRPr="00CD743D">
        <w:rPr>
          <w:rFonts w:ascii="Times New Roman" w:hAnsi="Times New Roman" w:cs="Times New Roman"/>
          <w:i/>
          <w:color w:val="auto"/>
          <w:sz w:val="28"/>
          <w:szCs w:val="28"/>
          <w:lang w:val="en-US"/>
        </w:rPr>
        <w:t>l</w:t>
      </w:r>
      <w:r w:rsidRPr="00CD743D">
        <w:rPr>
          <w:rFonts w:ascii="Times New Roman" w:hAnsi="Times New Roman" w:cs="Times New Roman"/>
          <w:i/>
          <w:color w:val="auto"/>
          <w:sz w:val="28"/>
          <w:szCs w:val="28"/>
        </w:rPr>
        <w:t>uận của đại bi</w:t>
      </w:r>
      <w:r w:rsidRPr="00CD743D">
        <w:rPr>
          <w:rFonts w:ascii="Times New Roman" w:hAnsi="Times New Roman" w:cs="Times New Roman"/>
          <w:i/>
          <w:color w:val="auto"/>
          <w:sz w:val="28"/>
          <w:szCs w:val="28"/>
          <w:lang w:val="en-US"/>
        </w:rPr>
        <w:t>ể</w:t>
      </w:r>
      <w:r w:rsidRPr="00CD743D">
        <w:rPr>
          <w:rFonts w:ascii="Times New Roman" w:hAnsi="Times New Roman" w:cs="Times New Roman"/>
          <w:i/>
          <w:color w:val="auto"/>
          <w:sz w:val="28"/>
          <w:szCs w:val="28"/>
        </w:rPr>
        <w:t>u Hội đồng nhân dân tại kỳ họp.</w:t>
      </w:r>
    </w:p>
    <w:p w14:paraId="562CC798" w14:textId="77777777" w:rsidR="005B089C" w:rsidRPr="00961127" w:rsidRDefault="005B089C" w:rsidP="00375080">
      <w:pPr>
        <w:tabs>
          <w:tab w:val="right" w:leader="dot" w:pos="8640"/>
        </w:tabs>
        <w:spacing w:line="336" w:lineRule="auto"/>
        <w:ind w:firstLine="567"/>
        <w:jc w:val="center"/>
        <w:rPr>
          <w:rFonts w:ascii="Times New Roman" w:hAnsi="Times New Roman" w:cs="Times New Roman"/>
          <w:b/>
          <w:color w:val="auto"/>
          <w:sz w:val="28"/>
          <w:szCs w:val="28"/>
        </w:rPr>
      </w:pPr>
      <w:r w:rsidRPr="00961127">
        <w:rPr>
          <w:rFonts w:ascii="Times New Roman" w:hAnsi="Times New Roman" w:cs="Times New Roman"/>
          <w:b/>
          <w:color w:val="auto"/>
          <w:sz w:val="28"/>
          <w:szCs w:val="28"/>
        </w:rPr>
        <w:t>Q</w:t>
      </w:r>
      <w:r w:rsidRPr="00961127">
        <w:rPr>
          <w:rFonts w:ascii="Times New Roman" w:hAnsi="Times New Roman" w:cs="Times New Roman"/>
          <w:b/>
          <w:color w:val="auto"/>
          <w:sz w:val="28"/>
          <w:szCs w:val="28"/>
          <w:lang w:val="en-US"/>
        </w:rPr>
        <w:t>UYẾ</w:t>
      </w:r>
      <w:r w:rsidRPr="00961127">
        <w:rPr>
          <w:rFonts w:ascii="Times New Roman" w:hAnsi="Times New Roman" w:cs="Times New Roman"/>
          <w:b/>
          <w:color w:val="auto"/>
          <w:sz w:val="28"/>
          <w:szCs w:val="28"/>
        </w:rPr>
        <w:t>T NGHỊ:</w:t>
      </w:r>
    </w:p>
    <w:p w14:paraId="54DDA572" w14:textId="7BC02359" w:rsidR="00235D86" w:rsidRPr="006A2CC0" w:rsidRDefault="00DF1AD3" w:rsidP="00375080">
      <w:pPr>
        <w:spacing w:line="336" w:lineRule="auto"/>
        <w:ind w:firstLine="567"/>
        <w:jc w:val="both"/>
        <w:rPr>
          <w:rFonts w:ascii="Times New Roman" w:eastAsia="Times New Roman" w:hAnsi="Times New Roman" w:cs="Times New Roman"/>
          <w:sz w:val="28"/>
          <w:szCs w:val="28"/>
        </w:rPr>
      </w:pPr>
      <w:r w:rsidRPr="00961127">
        <w:rPr>
          <w:rFonts w:ascii="Times New Roman" w:hAnsi="Times New Roman" w:cs="Times New Roman"/>
          <w:b/>
          <w:color w:val="auto"/>
          <w:sz w:val="28"/>
          <w:szCs w:val="28"/>
        </w:rPr>
        <w:t>Điều 1.</w:t>
      </w:r>
      <w:r w:rsidRPr="00961127">
        <w:rPr>
          <w:rFonts w:ascii="Times New Roman" w:hAnsi="Times New Roman" w:cs="Times New Roman"/>
          <w:color w:val="auto"/>
          <w:sz w:val="28"/>
          <w:szCs w:val="28"/>
        </w:rPr>
        <w:t xml:space="preserve"> </w:t>
      </w:r>
      <w:r w:rsidR="00235D86">
        <w:rPr>
          <w:rFonts w:ascii="Times New Roman" w:eastAsia="Times New Roman" w:hAnsi="Times New Roman" w:cs="Times New Roman"/>
          <w:sz w:val="28"/>
          <w:szCs w:val="28"/>
          <w:bdr w:val="none" w:sz="0" w:space="0" w:color="auto" w:frame="1"/>
        </w:rPr>
        <w:t>T</w:t>
      </w:r>
      <w:r w:rsidR="00235D86" w:rsidRPr="006A2CC0">
        <w:rPr>
          <w:rFonts w:ascii="Times New Roman" w:eastAsia="Times New Roman" w:hAnsi="Times New Roman" w:cs="Times New Roman"/>
          <w:sz w:val="28"/>
          <w:szCs w:val="28"/>
          <w:bdr w:val="none" w:sz="0" w:space="0" w:color="auto" w:frame="1"/>
        </w:rPr>
        <w:t xml:space="preserve">hông qua </w:t>
      </w:r>
      <w:r w:rsidR="00840647">
        <w:rPr>
          <w:rFonts w:ascii="Times New Roman" w:eastAsia="Times New Roman" w:hAnsi="Times New Roman" w:cs="Times New Roman"/>
          <w:sz w:val="28"/>
          <w:szCs w:val="28"/>
          <w:bdr w:val="none" w:sz="0" w:space="0" w:color="auto" w:frame="1"/>
          <w:lang w:val="en-US"/>
        </w:rPr>
        <w:t>N</w:t>
      </w:r>
      <w:r w:rsidR="00235D86">
        <w:rPr>
          <w:rFonts w:ascii="Times New Roman" w:eastAsia="Times New Roman" w:hAnsi="Times New Roman" w:cs="Times New Roman"/>
          <w:sz w:val="28"/>
          <w:szCs w:val="28"/>
          <w:bdr w:val="none" w:sz="0" w:space="0" w:color="auto" w:frame="1"/>
        </w:rPr>
        <w:t xml:space="preserve">ghị quyết </w:t>
      </w:r>
      <w:r w:rsidR="00235D86" w:rsidRPr="006A2CC0">
        <w:rPr>
          <w:rFonts w:ascii="Times New Roman" w:eastAsia="Times New Roman" w:hAnsi="Times New Roman" w:cs="Times New Roman"/>
          <w:sz w:val="28"/>
          <w:szCs w:val="28"/>
          <w:bdr w:val="none" w:sz="0" w:space="0" w:color="auto" w:frame="1"/>
          <w:lang w:val="en-GB"/>
        </w:rPr>
        <w:t xml:space="preserve">quy định </w:t>
      </w:r>
      <w:r w:rsidR="00235D86" w:rsidRPr="00961127">
        <w:rPr>
          <w:rFonts w:ascii="Times New Roman" w:hAnsi="Times New Roman" w:cs="Times New Roman"/>
          <w:bCs/>
          <w:color w:val="auto"/>
          <w:sz w:val="28"/>
          <w:szCs w:val="28"/>
        </w:rPr>
        <w:t>mức chuẩn trợ giúp xã hội, mức trợ giúp xã hội và đối tượng khó khăn hưởng chính sách trợ giúp xã hội trên địa bàn tỉnh Đồng Nai</w:t>
      </w:r>
      <w:r w:rsidR="00235D86" w:rsidRPr="006A2CC0">
        <w:rPr>
          <w:rFonts w:ascii="Times New Roman" w:eastAsia="Times New Roman" w:hAnsi="Times New Roman" w:cs="Times New Roman"/>
          <w:sz w:val="28"/>
          <w:szCs w:val="28"/>
          <w:bdr w:val="none" w:sz="0" w:space="0" w:color="auto" w:frame="1"/>
        </w:rPr>
        <w:t>, cụ thể như sau:</w:t>
      </w:r>
    </w:p>
    <w:p w14:paraId="746C70ED" w14:textId="1894AE88" w:rsidR="00552F42" w:rsidRPr="00235D86" w:rsidRDefault="00235D86" w:rsidP="00375080">
      <w:pPr>
        <w:spacing w:line="336" w:lineRule="auto"/>
        <w:ind w:firstLine="567"/>
        <w:jc w:val="both"/>
        <w:rPr>
          <w:rFonts w:ascii="Times New Roman" w:hAnsi="Times New Roman" w:cs="Times New Roman"/>
          <w:color w:val="auto"/>
          <w:sz w:val="28"/>
          <w:szCs w:val="28"/>
          <w:lang w:val="en-US"/>
        </w:rPr>
      </w:pPr>
      <w:r w:rsidRPr="00235D86">
        <w:rPr>
          <w:rFonts w:ascii="Times New Roman" w:hAnsi="Times New Roman" w:cs="Times New Roman"/>
          <w:color w:val="auto"/>
          <w:sz w:val="28"/>
          <w:szCs w:val="28"/>
          <w:lang w:val="en-US"/>
        </w:rPr>
        <w:t xml:space="preserve">1. </w:t>
      </w:r>
      <w:r w:rsidR="00D0254C" w:rsidRPr="00235D86">
        <w:rPr>
          <w:rFonts w:ascii="Times New Roman" w:hAnsi="Times New Roman" w:cs="Times New Roman"/>
          <w:color w:val="auto"/>
          <w:sz w:val="28"/>
          <w:szCs w:val="28"/>
          <w:lang w:val="en-US"/>
        </w:rPr>
        <w:t>Phạm vi điều chỉ</w:t>
      </w:r>
      <w:r w:rsidR="006473A0" w:rsidRPr="00235D86">
        <w:rPr>
          <w:rFonts w:ascii="Times New Roman" w:hAnsi="Times New Roman" w:cs="Times New Roman"/>
          <w:color w:val="auto"/>
          <w:sz w:val="28"/>
          <w:szCs w:val="28"/>
          <w:lang w:val="en-US"/>
        </w:rPr>
        <w:t>nh</w:t>
      </w:r>
    </w:p>
    <w:p w14:paraId="7F3523D0" w14:textId="49E2A28A" w:rsidR="00552F42" w:rsidRPr="00961127" w:rsidRDefault="0035460B" w:rsidP="00375080">
      <w:pPr>
        <w:spacing w:line="336" w:lineRule="auto"/>
        <w:ind w:firstLine="567"/>
        <w:jc w:val="both"/>
        <w:rPr>
          <w:rFonts w:ascii="Times New Roman" w:hAnsi="Times New Roman" w:cs="Times New Roman"/>
          <w:bCs/>
          <w:color w:val="auto"/>
          <w:sz w:val="28"/>
          <w:szCs w:val="28"/>
          <w:lang w:val="en-US"/>
        </w:rPr>
      </w:pPr>
      <w:r w:rsidRPr="00961127">
        <w:rPr>
          <w:rFonts w:ascii="Times New Roman" w:hAnsi="Times New Roman"/>
          <w:color w:val="auto"/>
          <w:sz w:val="28"/>
          <w:szCs w:val="28"/>
        </w:rPr>
        <w:t>Nghị quyết</w:t>
      </w:r>
      <w:r w:rsidRPr="00961127">
        <w:rPr>
          <w:rFonts w:ascii="Times New Roman" w:hAnsi="Times New Roman"/>
          <w:color w:val="auto"/>
          <w:sz w:val="28"/>
          <w:szCs w:val="28"/>
          <w:lang w:val="en-US"/>
        </w:rPr>
        <w:t xml:space="preserve"> </w:t>
      </w:r>
      <w:r w:rsidR="00F65AD9" w:rsidRPr="00961127">
        <w:rPr>
          <w:rFonts w:ascii="Times New Roman" w:hAnsi="Times New Roman" w:cs="Times New Roman"/>
          <w:bCs/>
          <w:color w:val="auto"/>
          <w:sz w:val="28"/>
          <w:szCs w:val="28"/>
        </w:rPr>
        <w:t>quy định mức chuẩn trợ giúp xã hội, mức trợ giúp xã hội và đối tượng khó khăn hưởng chính sách trợ giúp xã hội trên địa bàn tỉnh Đồng Nai</w:t>
      </w:r>
      <w:r w:rsidR="00B025CD" w:rsidRPr="00961127">
        <w:rPr>
          <w:rFonts w:ascii="Times New Roman" w:hAnsi="Times New Roman" w:cs="Times New Roman"/>
          <w:bCs/>
          <w:color w:val="auto"/>
          <w:sz w:val="28"/>
          <w:szCs w:val="28"/>
          <w:lang w:val="en-US"/>
        </w:rPr>
        <w:t xml:space="preserve">. </w:t>
      </w:r>
    </w:p>
    <w:p w14:paraId="34ABDC2C" w14:textId="6C84E23C" w:rsidR="00D0254C" w:rsidRPr="00235D86" w:rsidRDefault="00235D86" w:rsidP="00375080">
      <w:pPr>
        <w:spacing w:line="336" w:lineRule="auto"/>
        <w:ind w:firstLine="567"/>
        <w:jc w:val="both"/>
        <w:rPr>
          <w:rFonts w:ascii="Times New Roman" w:hAnsi="Times New Roman" w:cs="Times New Roman"/>
          <w:color w:val="auto"/>
          <w:sz w:val="28"/>
          <w:szCs w:val="28"/>
          <w:lang w:val="en-US"/>
        </w:rPr>
      </w:pPr>
      <w:r w:rsidRPr="00235D86">
        <w:rPr>
          <w:rFonts w:ascii="Times New Roman" w:hAnsi="Times New Roman" w:cs="Times New Roman"/>
          <w:color w:val="auto"/>
          <w:sz w:val="28"/>
          <w:szCs w:val="28"/>
          <w:lang w:val="en-US"/>
        </w:rPr>
        <w:t xml:space="preserve">2. </w:t>
      </w:r>
      <w:r w:rsidR="00D0254C" w:rsidRPr="00235D86">
        <w:rPr>
          <w:rFonts w:ascii="Times New Roman" w:hAnsi="Times New Roman" w:cs="Times New Roman"/>
          <w:color w:val="auto"/>
          <w:sz w:val="28"/>
          <w:szCs w:val="28"/>
          <w:lang w:val="en-US"/>
        </w:rPr>
        <w:t>Đối tượng áp dụng</w:t>
      </w:r>
    </w:p>
    <w:p w14:paraId="402A5655" w14:textId="4B9F9902" w:rsidR="00F65AD9" w:rsidRPr="00961127" w:rsidRDefault="00235D86" w:rsidP="00375080">
      <w:pPr>
        <w:spacing w:line="336" w:lineRule="auto"/>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a) </w:t>
      </w:r>
      <w:r w:rsidR="00155F6D" w:rsidRPr="00961127">
        <w:rPr>
          <w:rFonts w:ascii="Times New Roman" w:hAnsi="Times New Roman" w:cs="Times New Roman"/>
          <w:color w:val="auto"/>
          <w:sz w:val="28"/>
          <w:szCs w:val="28"/>
        </w:rPr>
        <w:t xml:space="preserve">Các đối tượng </w:t>
      </w:r>
      <w:r w:rsidR="00EE686F">
        <w:rPr>
          <w:rFonts w:ascii="Times New Roman" w:hAnsi="Times New Roman" w:cs="Times New Roman"/>
          <w:color w:val="auto"/>
          <w:sz w:val="28"/>
          <w:szCs w:val="28"/>
          <w:lang w:val="en-US"/>
        </w:rPr>
        <w:t>bảo trợ xã hội</w:t>
      </w:r>
      <w:r w:rsidR="00155F6D" w:rsidRPr="00961127">
        <w:rPr>
          <w:rFonts w:ascii="Times New Roman" w:hAnsi="Times New Roman" w:cs="Times New Roman"/>
          <w:color w:val="auto"/>
          <w:sz w:val="28"/>
          <w:szCs w:val="28"/>
        </w:rPr>
        <w:t xml:space="preserve"> theo quy định tại</w:t>
      </w:r>
      <w:r w:rsidR="00363550" w:rsidRPr="00961127">
        <w:rPr>
          <w:rFonts w:ascii="Times New Roman" w:hAnsi="Times New Roman" w:cs="Times New Roman"/>
          <w:noProof/>
          <w:color w:val="auto"/>
          <w:sz w:val="28"/>
          <w:szCs w:val="28"/>
        </w:rPr>
        <w:t xml:space="preserve"> Nghị định số</w:t>
      </w:r>
      <w:r w:rsidR="00DD4ECA" w:rsidRPr="00961127">
        <w:rPr>
          <w:rFonts w:ascii="Times New Roman" w:hAnsi="Times New Roman" w:cs="Times New Roman"/>
          <w:noProof/>
          <w:color w:val="auto"/>
          <w:sz w:val="28"/>
          <w:szCs w:val="28"/>
        </w:rPr>
        <w:t xml:space="preserve"> 20/2021/NĐ-CP ngày 15</w:t>
      </w:r>
      <w:r w:rsidR="00DD4ECA" w:rsidRPr="00961127">
        <w:rPr>
          <w:rFonts w:ascii="Times New Roman" w:hAnsi="Times New Roman" w:cs="Times New Roman"/>
          <w:noProof/>
          <w:color w:val="auto"/>
          <w:sz w:val="28"/>
          <w:szCs w:val="28"/>
          <w:lang w:val="en-US"/>
        </w:rPr>
        <w:t xml:space="preserve"> tháng </w:t>
      </w:r>
      <w:r w:rsidR="00DD4ECA" w:rsidRPr="00961127">
        <w:rPr>
          <w:rFonts w:ascii="Times New Roman" w:hAnsi="Times New Roman" w:cs="Times New Roman"/>
          <w:noProof/>
          <w:color w:val="auto"/>
          <w:sz w:val="28"/>
          <w:szCs w:val="28"/>
        </w:rPr>
        <w:t>3</w:t>
      </w:r>
      <w:r w:rsidR="00DD4ECA" w:rsidRPr="00961127">
        <w:rPr>
          <w:rFonts w:ascii="Times New Roman" w:hAnsi="Times New Roman" w:cs="Times New Roman"/>
          <w:noProof/>
          <w:color w:val="auto"/>
          <w:sz w:val="28"/>
          <w:szCs w:val="28"/>
          <w:lang w:val="en-US"/>
        </w:rPr>
        <w:t xml:space="preserve"> năm </w:t>
      </w:r>
      <w:r w:rsidR="00363550" w:rsidRPr="00961127">
        <w:rPr>
          <w:rFonts w:ascii="Times New Roman" w:hAnsi="Times New Roman" w:cs="Times New Roman"/>
          <w:noProof/>
          <w:color w:val="auto"/>
          <w:sz w:val="28"/>
          <w:szCs w:val="28"/>
        </w:rPr>
        <w:t>2021 của Chính phủ</w:t>
      </w:r>
      <w:r w:rsidR="004E25EB" w:rsidRPr="00961127">
        <w:rPr>
          <w:rFonts w:ascii="Times New Roman" w:hAnsi="Times New Roman" w:cs="Times New Roman"/>
          <w:noProof/>
          <w:color w:val="auto"/>
          <w:sz w:val="28"/>
          <w:szCs w:val="28"/>
          <w:lang w:val="en-US"/>
        </w:rPr>
        <w:t xml:space="preserve"> </w:t>
      </w:r>
      <w:r w:rsidR="004E25EB" w:rsidRPr="00961127">
        <w:rPr>
          <w:rFonts w:ascii="Times New Roman" w:hAnsi="Times New Roman" w:cs="Times New Roman"/>
          <w:color w:val="auto"/>
          <w:sz w:val="28"/>
          <w:szCs w:val="28"/>
        </w:rPr>
        <w:t>quy định chính sách trợ giúp xã hội đối với đối tượng bảo trợ xã hội</w:t>
      </w:r>
      <w:r w:rsidR="00F65AD9" w:rsidRPr="00961127">
        <w:rPr>
          <w:rFonts w:ascii="Times New Roman" w:hAnsi="Times New Roman" w:cs="Times New Roman"/>
          <w:color w:val="auto"/>
          <w:sz w:val="28"/>
          <w:szCs w:val="28"/>
          <w:lang w:val="en-US"/>
        </w:rPr>
        <w:t>.</w:t>
      </w:r>
    </w:p>
    <w:p w14:paraId="771DB21D" w14:textId="72771538" w:rsidR="00CD743D" w:rsidRDefault="00235D86" w:rsidP="00375080">
      <w:pPr>
        <w:pStyle w:val="bottom1"/>
        <w:shd w:val="clear" w:color="auto" w:fill="FFFFFF"/>
        <w:spacing w:before="0" w:after="0" w:line="336" w:lineRule="auto"/>
        <w:ind w:firstLine="567"/>
        <w:jc w:val="both"/>
        <w:rPr>
          <w:sz w:val="28"/>
          <w:szCs w:val="28"/>
        </w:rPr>
      </w:pPr>
      <w:r>
        <w:rPr>
          <w:sz w:val="28"/>
          <w:szCs w:val="28"/>
        </w:rPr>
        <w:t xml:space="preserve">b) </w:t>
      </w:r>
      <w:r w:rsidR="00155F6D" w:rsidRPr="00961127">
        <w:rPr>
          <w:sz w:val="28"/>
          <w:szCs w:val="28"/>
        </w:rPr>
        <w:t xml:space="preserve">Trẻ em dưới 16 tuổi </w:t>
      </w:r>
      <w:r w:rsidR="00CD743D">
        <w:rPr>
          <w:sz w:val="28"/>
          <w:szCs w:val="28"/>
        </w:rPr>
        <w:t>thuộc các trường hợp sau:</w:t>
      </w:r>
    </w:p>
    <w:p w14:paraId="11096C0A" w14:textId="7FF47C1A" w:rsidR="00CD743D" w:rsidRDefault="00CD743D" w:rsidP="00375080">
      <w:pPr>
        <w:pStyle w:val="bottom1"/>
        <w:shd w:val="clear" w:color="auto" w:fill="FFFFFF"/>
        <w:spacing w:before="0" w:after="0" w:line="336" w:lineRule="auto"/>
        <w:ind w:firstLine="567"/>
        <w:jc w:val="both"/>
        <w:rPr>
          <w:sz w:val="28"/>
          <w:szCs w:val="28"/>
        </w:rPr>
      </w:pPr>
      <w:r>
        <w:rPr>
          <w:sz w:val="28"/>
          <w:szCs w:val="28"/>
        </w:rPr>
        <w:t>- M</w:t>
      </w:r>
      <w:r w:rsidR="00155F6D" w:rsidRPr="00961127">
        <w:rPr>
          <w:sz w:val="28"/>
          <w:szCs w:val="28"/>
        </w:rPr>
        <w:t>ồ côi cha hoặc mẹ và người còn lại đang hưởng chế độ trợ cấp xã</w:t>
      </w:r>
      <w:r w:rsidR="00235D86">
        <w:rPr>
          <w:sz w:val="28"/>
          <w:szCs w:val="28"/>
        </w:rPr>
        <w:t xml:space="preserve"> hội thường xuyên tại cộng đồng; </w:t>
      </w:r>
    </w:p>
    <w:p w14:paraId="63B6AC0F" w14:textId="45E4933A" w:rsidR="00155F6D" w:rsidRPr="00961127" w:rsidRDefault="00CD743D" w:rsidP="00375080">
      <w:pPr>
        <w:pStyle w:val="bottom1"/>
        <w:shd w:val="clear" w:color="auto" w:fill="FFFFFF"/>
        <w:spacing w:before="0" w:after="0" w:line="336" w:lineRule="auto"/>
        <w:ind w:firstLine="567"/>
        <w:jc w:val="both"/>
        <w:rPr>
          <w:sz w:val="28"/>
          <w:szCs w:val="28"/>
        </w:rPr>
      </w:pPr>
      <w:r>
        <w:rPr>
          <w:sz w:val="28"/>
          <w:szCs w:val="28"/>
        </w:rPr>
        <w:t>- C</w:t>
      </w:r>
      <w:r w:rsidR="00155F6D" w:rsidRPr="00961127">
        <w:rPr>
          <w:sz w:val="28"/>
          <w:szCs w:val="28"/>
        </w:rPr>
        <w:t>ó cha và mẹ nhưng cả cha và mẹ đang hưởng chế độ trợ cấp xã hội thường xuyên tại cộng đồng hoặc không xác định được người cha nhưng có mẹ đang hưởng trợ cấp thường xuyên tại cộng đồng.</w:t>
      </w:r>
    </w:p>
    <w:p w14:paraId="71F3A2B3" w14:textId="198CFFA9" w:rsidR="00AC0015" w:rsidRPr="00961127" w:rsidRDefault="00235D86" w:rsidP="00375080">
      <w:pPr>
        <w:pStyle w:val="bottom1"/>
        <w:shd w:val="clear" w:color="auto" w:fill="FFFFFF"/>
        <w:spacing w:before="0" w:after="0" w:line="336" w:lineRule="auto"/>
        <w:ind w:firstLine="567"/>
        <w:jc w:val="both"/>
        <w:rPr>
          <w:sz w:val="28"/>
          <w:szCs w:val="28"/>
        </w:rPr>
      </w:pPr>
      <w:r>
        <w:rPr>
          <w:sz w:val="28"/>
          <w:szCs w:val="28"/>
        </w:rPr>
        <w:t>c</w:t>
      </w:r>
      <w:r w:rsidR="005E0610">
        <w:rPr>
          <w:sz w:val="28"/>
          <w:szCs w:val="28"/>
        </w:rPr>
        <w:t>)</w:t>
      </w:r>
      <w:r w:rsidR="00AC0015" w:rsidRPr="00961127">
        <w:rPr>
          <w:sz w:val="28"/>
          <w:szCs w:val="28"/>
        </w:rPr>
        <w:t xml:space="preserve"> Người từ đủ 16 tuổi trở lên thuộc các trường hợp </w:t>
      </w:r>
      <w:r w:rsidR="005E0610">
        <w:rPr>
          <w:sz w:val="28"/>
          <w:szCs w:val="28"/>
        </w:rPr>
        <w:t>quy định tại</w:t>
      </w:r>
      <w:r w:rsidR="0001569C">
        <w:rPr>
          <w:sz w:val="28"/>
          <w:szCs w:val="28"/>
        </w:rPr>
        <w:t xml:space="preserve"> điểm </w:t>
      </w:r>
      <w:r>
        <w:rPr>
          <w:sz w:val="28"/>
          <w:szCs w:val="28"/>
        </w:rPr>
        <w:t>b</w:t>
      </w:r>
      <w:r w:rsidR="0001569C">
        <w:rPr>
          <w:sz w:val="28"/>
          <w:szCs w:val="28"/>
        </w:rPr>
        <w:t xml:space="preserve"> khoản 2 Điều này </w:t>
      </w:r>
      <w:r w:rsidR="00AC0015" w:rsidRPr="00961127">
        <w:rPr>
          <w:sz w:val="28"/>
          <w:szCs w:val="28"/>
        </w:rPr>
        <w:t>đang học văn hóa, học nghề, học chuyên môn văn bằng thứ nhất được hưởng chính sách trợ giúp xã hội cho đến khi kết thúc học, nhưng không quá 22 tuổi.</w:t>
      </w:r>
    </w:p>
    <w:p w14:paraId="2AB59268" w14:textId="2A0B79EF" w:rsidR="007F07E2" w:rsidRPr="00961127" w:rsidRDefault="00235D86" w:rsidP="00375080">
      <w:pPr>
        <w:shd w:val="clear" w:color="auto" w:fill="FFFFFF"/>
        <w:spacing w:line="336"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d</w:t>
      </w:r>
      <w:r w:rsidR="005E0610">
        <w:rPr>
          <w:rFonts w:ascii="Times New Roman" w:hAnsi="Times New Roman" w:cs="Times New Roman"/>
          <w:color w:val="auto"/>
          <w:sz w:val="28"/>
          <w:szCs w:val="28"/>
          <w:lang w:val="en-US"/>
        </w:rPr>
        <w:t>)</w:t>
      </w:r>
      <w:r w:rsidR="007F07E2" w:rsidRPr="00961127">
        <w:rPr>
          <w:rFonts w:ascii="Times New Roman" w:hAnsi="Times New Roman" w:cs="Times New Roman"/>
          <w:color w:val="auto"/>
          <w:sz w:val="28"/>
          <w:szCs w:val="28"/>
        </w:rPr>
        <w:t xml:space="preserve"> N</w:t>
      </w:r>
      <w:r w:rsidR="007F07E2" w:rsidRPr="00961127">
        <w:rPr>
          <w:rFonts w:ascii="Times New Roman" w:hAnsi="Times New Roman" w:cs="Times New Roman"/>
          <w:color w:val="auto"/>
          <w:sz w:val="28"/>
          <w:szCs w:val="28"/>
          <w:lang w:val="nl-NL"/>
        </w:rPr>
        <w:t xml:space="preserve">gười </w:t>
      </w:r>
      <w:r w:rsidR="007F07E2" w:rsidRPr="00961127">
        <w:rPr>
          <w:rFonts w:ascii="Times New Roman" w:hAnsi="Times New Roman" w:cs="Times New Roman"/>
          <w:color w:val="auto"/>
          <w:sz w:val="28"/>
          <w:szCs w:val="28"/>
        </w:rPr>
        <w:t xml:space="preserve">thuộc hộ nghèo </w:t>
      </w:r>
      <w:r w:rsidR="00EE686F">
        <w:rPr>
          <w:rFonts w:ascii="Times New Roman" w:hAnsi="Times New Roman" w:cs="Times New Roman"/>
          <w:color w:val="auto"/>
          <w:sz w:val="28"/>
          <w:szCs w:val="28"/>
          <w:lang w:val="en-US"/>
        </w:rPr>
        <w:t xml:space="preserve">theo </w:t>
      </w:r>
      <w:r w:rsidR="0001569C">
        <w:rPr>
          <w:rFonts w:ascii="Times New Roman" w:hAnsi="Times New Roman" w:cs="Times New Roman"/>
          <w:color w:val="auto"/>
          <w:sz w:val="28"/>
          <w:szCs w:val="28"/>
          <w:lang w:val="en-US"/>
        </w:rPr>
        <w:t>quy định</w:t>
      </w:r>
      <w:r>
        <w:rPr>
          <w:rFonts w:ascii="Times New Roman" w:hAnsi="Times New Roman" w:cs="Times New Roman"/>
          <w:color w:val="auto"/>
          <w:sz w:val="28"/>
          <w:szCs w:val="28"/>
          <w:lang w:val="en-US"/>
        </w:rPr>
        <w:t xml:space="preserve"> chuẩn nghèo đa chiều</w:t>
      </w:r>
      <w:r w:rsidR="00EE686F">
        <w:rPr>
          <w:rFonts w:ascii="Times New Roman" w:hAnsi="Times New Roman" w:cs="Times New Roman"/>
          <w:color w:val="auto"/>
          <w:sz w:val="28"/>
          <w:szCs w:val="28"/>
          <w:lang w:val="en-US"/>
        </w:rPr>
        <w:t xml:space="preserve"> của tỉnh </w:t>
      </w:r>
      <w:r w:rsidR="0026637E" w:rsidRPr="00961127">
        <w:rPr>
          <w:rFonts w:ascii="Times New Roman" w:hAnsi="Times New Roman" w:cs="Times New Roman"/>
          <w:color w:val="auto"/>
          <w:sz w:val="28"/>
          <w:szCs w:val="28"/>
        </w:rPr>
        <w:t>không còn thành viên nào có khả năng lao động</w:t>
      </w:r>
      <w:r w:rsidR="0094617A" w:rsidRPr="00961127">
        <w:rPr>
          <w:rFonts w:ascii="Times New Roman" w:hAnsi="Times New Roman" w:cs="Times New Roman"/>
          <w:color w:val="auto"/>
          <w:sz w:val="28"/>
          <w:szCs w:val="28"/>
          <w:lang w:val="fi-FI"/>
        </w:rPr>
        <w:t xml:space="preserve"> trên địa bàn tỉnh đã được Ủy ban nhân dân cấp xã công nhận tại thời điểm làm hồ sơ đề nghị xét trợ cấp</w:t>
      </w:r>
      <w:r w:rsidR="0026637E" w:rsidRPr="00961127">
        <w:rPr>
          <w:rFonts w:ascii="Times New Roman" w:hAnsi="Times New Roman" w:cs="Times New Roman"/>
          <w:color w:val="auto"/>
          <w:sz w:val="28"/>
          <w:szCs w:val="28"/>
          <w:lang w:val="fi-FI"/>
        </w:rPr>
        <w:t>,</w:t>
      </w:r>
      <w:r w:rsidR="0094617A" w:rsidRPr="00961127">
        <w:rPr>
          <w:rFonts w:ascii="Times New Roman" w:hAnsi="Times New Roman" w:cs="Times New Roman"/>
          <w:color w:val="auto"/>
          <w:sz w:val="28"/>
          <w:szCs w:val="28"/>
          <w:lang w:val="en-US"/>
        </w:rPr>
        <w:t xml:space="preserve"> </w:t>
      </w:r>
      <w:r w:rsidR="007F07E2" w:rsidRPr="00961127">
        <w:rPr>
          <w:rFonts w:ascii="Times New Roman" w:hAnsi="Times New Roman" w:cs="Times New Roman"/>
          <w:color w:val="auto"/>
          <w:sz w:val="28"/>
          <w:szCs w:val="28"/>
        </w:rPr>
        <w:t>không có lương hưu, không có trợ cấp bảo hiểm xã hội hàng tháng, không có trợ cấp xã hội hàng tháng.</w:t>
      </w:r>
    </w:p>
    <w:p w14:paraId="12BE707B" w14:textId="76E8941E" w:rsidR="007F07E2" w:rsidRPr="00961127" w:rsidRDefault="00235D86" w:rsidP="00375080">
      <w:pPr>
        <w:spacing w:line="336" w:lineRule="auto"/>
        <w:ind w:firstLine="567"/>
        <w:jc w:val="both"/>
        <w:rPr>
          <w:rFonts w:ascii="Times New Roman" w:hAnsi="Times New Roman" w:cs="Times New Roman"/>
          <w:color w:val="auto"/>
          <w:sz w:val="28"/>
          <w:szCs w:val="28"/>
          <w:shd w:val="clear" w:color="auto" w:fill="FFFFFF"/>
          <w:lang w:val="en-US"/>
        </w:rPr>
      </w:pPr>
      <w:r>
        <w:rPr>
          <w:rFonts w:ascii="Times New Roman" w:hAnsi="Times New Roman" w:cs="Times New Roman"/>
          <w:noProof/>
          <w:color w:val="auto"/>
          <w:sz w:val="28"/>
          <w:szCs w:val="28"/>
          <w:lang w:val="en-US"/>
        </w:rPr>
        <w:t>đ</w:t>
      </w:r>
      <w:r w:rsidR="005E0610">
        <w:rPr>
          <w:rFonts w:ascii="Times New Roman" w:hAnsi="Times New Roman" w:cs="Times New Roman"/>
          <w:noProof/>
          <w:color w:val="auto"/>
          <w:sz w:val="28"/>
          <w:szCs w:val="28"/>
          <w:lang w:val="en-US"/>
        </w:rPr>
        <w:t>)</w:t>
      </w:r>
      <w:r w:rsidR="007F07E2" w:rsidRPr="00961127">
        <w:rPr>
          <w:rFonts w:ascii="Times New Roman" w:hAnsi="Times New Roman" w:cs="Times New Roman"/>
          <w:noProof/>
          <w:color w:val="auto"/>
          <w:sz w:val="28"/>
          <w:szCs w:val="28"/>
        </w:rPr>
        <w:t xml:space="preserve"> </w:t>
      </w:r>
      <w:r w:rsidR="007F07E2" w:rsidRPr="00961127">
        <w:rPr>
          <w:rFonts w:ascii="Times New Roman" w:hAnsi="Times New Roman" w:cs="Times New Roman"/>
          <w:color w:val="auto"/>
          <w:sz w:val="28"/>
          <w:szCs w:val="28"/>
          <w:shd w:val="clear" w:color="auto" w:fill="FFFFFF"/>
        </w:rPr>
        <w:t xml:space="preserve">Người từ đủ 75 tuổi đến 80 tuổi </w:t>
      </w:r>
      <w:r w:rsidR="007F07E2" w:rsidRPr="00961127">
        <w:rPr>
          <w:rFonts w:ascii="Times New Roman" w:hAnsi="Times New Roman" w:cs="Times New Roman"/>
          <w:color w:val="auto"/>
          <w:sz w:val="28"/>
          <w:szCs w:val="28"/>
        </w:rPr>
        <w:t xml:space="preserve">không có lương hưu, không có trợ cấp bảo hiểm xã hội hàng tháng, không có trợ cấp xã hội hàng tháng </w:t>
      </w:r>
      <w:r w:rsidR="007F07E2" w:rsidRPr="00961127">
        <w:rPr>
          <w:rFonts w:ascii="Times New Roman" w:hAnsi="Times New Roman" w:cs="Times New Roman"/>
          <w:color w:val="auto"/>
          <w:sz w:val="28"/>
          <w:szCs w:val="28"/>
          <w:shd w:val="clear" w:color="auto" w:fill="FFFFFF"/>
        </w:rPr>
        <w:t>thuộc diện hộ nghèo</w:t>
      </w:r>
      <w:r w:rsidR="00AE19C7" w:rsidRPr="00961127">
        <w:rPr>
          <w:rFonts w:ascii="Times New Roman" w:hAnsi="Times New Roman" w:cs="Times New Roman"/>
          <w:color w:val="auto"/>
          <w:sz w:val="28"/>
          <w:szCs w:val="28"/>
          <w:shd w:val="clear" w:color="auto" w:fill="FFFFFF"/>
          <w:lang w:val="en-US"/>
        </w:rPr>
        <w:t xml:space="preserve"> </w:t>
      </w:r>
      <w:r w:rsidR="00EE686F">
        <w:rPr>
          <w:rFonts w:ascii="Times New Roman" w:hAnsi="Times New Roman" w:cs="Times New Roman"/>
          <w:color w:val="auto"/>
          <w:sz w:val="28"/>
          <w:szCs w:val="28"/>
          <w:shd w:val="clear" w:color="auto" w:fill="FFFFFF"/>
          <w:lang w:val="en-US"/>
        </w:rPr>
        <w:t xml:space="preserve">theo </w:t>
      </w:r>
      <w:r w:rsidR="0001569C">
        <w:rPr>
          <w:rFonts w:ascii="Times New Roman" w:hAnsi="Times New Roman" w:cs="Times New Roman"/>
          <w:color w:val="auto"/>
          <w:sz w:val="28"/>
          <w:szCs w:val="28"/>
          <w:shd w:val="clear" w:color="auto" w:fill="FFFFFF"/>
          <w:lang w:val="en-US"/>
        </w:rPr>
        <w:t>quy định</w:t>
      </w:r>
      <w:r w:rsidR="00EE686F">
        <w:rPr>
          <w:rFonts w:ascii="Times New Roman" w:hAnsi="Times New Roman" w:cs="Times New Roman"/>
          <w:color w:val="auto"/>
          <w:sz w:val="28"/>
          <w:szCs w:val="28"/>
          <w:shd w:val="clear" w:color="auto" w:fill="FFFFFF"/>
          <w:lang w:val="en-US"/>
        </w:rPr>
        <w:t xml:space="preserve"> </w:t>
      </w:r>
      <w:r>
        <w:rPr>
          <w:rFonts w:ascii="Times New Roman" w:hAnsi="Times New Roman" w:cs="Times New Roman"/>
          <w:color w:val="auto"/>
          <w:sz w:val="28"/>
          <w:szCs w:val="28"/>
          <w:lang w:val="en-US"/>
        </w:rPr>
        <w:t xml:space="preserve">chuẩn nghèo đa chiều </w:t>
      </w:r>
      <w:r w:rsidR="00EE686F">
        <w:rPr>
          <w:rFonts w:ascii="Times New Roman" w:hAnsi="Times New Roman" w:cs="Times New Roman"/>
          <w:color w:val="auto"/>
          <w:sz w:val="28"/>
          <w:szCs w:val="28"/>
          <w:shd w:val="clear" w:color="auto" w:fill="FFFFFF"/>
          <w:lang w:val="en-US"/>
        </w:rPr>
        <w:t xml:space="preserve">của tỉnh </w:t>
      </w:r>
      <w:r w:rsidR="00AE19C7" w:rsidRPr="00961127">
        <w:rPr>
          <w:rFonts w:ascii="Times New Roman" w:hAnsi="Times New Roman" w:cs="Times New Roman"/>
          <w:color w:val="auto"/>
          <w:sz w:val="28"/>
          <w:szCs w:val="28"/>
          <w:shd w:val="clear" w:color="auto" w:fill="FFFFFF"/>
          <w:lang w:val="en-US"/>
        </w:rPr>
        <w:t>có ít nhất một thành viên trong hộ còn khả năng lao động</w:t>
      </w:r>
      <w:r w:rsidR="007F07E2" w:rsidRPr="00961127">
        <w:rPr>
          <w:rFonts w:ascii="Times New Roman" w:hAnsi="Times New Roman" w:cs="Times New Roman"/>
          <w:color w:val="auto"/>
          <w:sz w:val="28"/>
          <w:szCs w:val="28"/>
          <w:shd w:val="clear" w:color="auto" w:fill="FFFFFF"/>
        </w:rPr>
        <w:t>, hộ cậ</w:t>
      </w:r>
      <w:r w:rsidR="00155F6D" w:rsidRPr="00961127">
        <w:rPr>
          <w:rFonts w:ascii="Times New Roman" w:hAnsi="Times New Roman" w:cs="Times New Roman"/>
          <w:color w:val="auto"/>
          <w:sz w:val="28"/>
          <w:szCs w:val="28"/>
          <w:shd w:val="clear" w:color="auto" w:fill="FFFFFF"/>
        </w:rPr>
        <w:t>n nghèo</w:t>
      </w:r>
      <w:r w:rsidR="0094617A" w:rsidRPr="00961127">
        <w:rPr>
          <w:rFonts w:ascii="Times New Roman" w:hAnsi="Times New Roman" w:cs="Times New Roman"/>
          <w:color w:val="auto"/>
          <w:sz w:val="28"/>
          <w:szCs w:val="28"/>
          <w:lang w:val="fi-FI"/>
        </w:rPr>
        <w:t xml:space="preserve"> </w:t>
      </w:r>
      <w:r w:rsidR="0001569C">
        <w:rPr>
          <w:rFonts w:ascii="Times New Roman" w:hAnsi="Times New Roman" w:cs="Times New Roman"/>
          <w:color w:val="auto"/>
          <w:sz w:val="28"/>
          <w:szCs w:val="28"/>
          <w:lang w:val="fi-FI"/>
        </w:rPr>
        <w:t xml:space="preserve">theo quy định của tỉnh </w:t>
      </w:r>
      <w:r w:rsidR="0094617A" w:rsidRPr="00961127">
        <w:rPr>
          <w:rFonts w:ascii="Times New Roman" w:hAnsi="Times New Roman" w:cs="Times New Roman"/>
          <w:color w:val="auto"/>
          <w:sz w:val="28"/>
          <w:szCs w:val="28"/>
          <w:lang w:val="fi-FI"/>
        </w:rPr>
        <w:t xml:space="preserve">đã được </w:t>
      </w:r>
      <w:r w:rsidR="0094617A" w:rsidRPr="00961127">
        <w:rPr>
          <w:rFonts w:ascii="Times New Roman" w:hAnsi="Times New Roman" w:cs="Times New Roman"/>
          <w:color w:val="auto"/>
          <w:sz w:val="28"/>
          <w:szCs w:val="28"/>
          <w:lang w:val="fi-FI"/>
        </w:rPr>
        <w:lastRenderedPageBreak/>
        <w:t>Ủy ban nhân dân cấp xã công nhận tại thời điểm làm hồ sơ đề nghị xét trợ cấp</w:t>
      </w:r>
      <w:r w:rsidR="008761DF" w:rsidRPr="00961127">
        <w:rPr>
          <w:rFonts w:ascii="Times New Roman" w:hAnsi="Times New Roman" w:cs="Times New Roman"/>
          <w:color w:val="auto"/>
          <w:sz w:val="28"/>
          <w:szCs w:val="28"/>
          <w:lang w:val="fi-FI"/>
        </w:rPr>
        <w:t>.</w:t>
      </w:r>
    </w:p>
    <w:p w14:paraId="2EEDEA36" w14:textId="1528A00D" w:rsidR="007F07E2" w:rsidRPr="00961127" w:rsidRDefault="00235D86" w:rsidP="00375080">
      <w:pPr>
        <w:spacing w:line="336" w:lineRule="auto"/>
        <w:ind w:firstLine="567"/>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lang w:val="en-US"/>
        </w:rPr>
        <w:t>e</w:t>
      </w:r>
      <w:r w:rsidR="005E0610">
        <w:rPr>
          <w:rFonts w:ascii="Times New Roman" w:hAnsi="Times New Roman" w:cs="Times New Roman"/>
          <w:color w:val="auto"/>
          <w:sz w:val="28"/>
          <w:szCs w:val="28"/>
          <w:shd w:val="clear" w:color="auto" w:fill="FFFFFF"/>
          <w:lang w:val="en-US"/>
        </w:rPr>
        <w:t>)</w:t>
      </w:r>
      <w:r w:rsidR="007F07E2" w:rsidRPr="00961127">
        <w:rPr>
          <w:rFonts w:ascii="Times New Roman" w:hAnsi="Times New Roman" w:cs="Times New Roman"/>
          <w:color w:val="auto"/>
          <w:sz w:val="28"/>
          <w:szCs w:val="28"/>
          <w:shd w:val="clear" w:color="auto" w:fill="FFFFFF"/>
        </w:rPr>
        <w:t xml:space="preserve"> Người từ đủ 75 tuổi đến 80 tuổi </w:t>
      </w:r>
      <w:r w:rsidR="007F07E2" w:rsidRPr="00961127">
        <w:rPr>
          <w:rFonts w:ascii="Times New Roman" w:hAnsi="Times New Roman" w:cs="Times New Roman"/>
          <w:color w:val="auto"/>
          <w:sz w:val="28"/>
          <w:szCs w:val="28"/>
        </w:rPr>
        <w:t xml:space="preserve">không có lương hưu, không có trợ cấp bảo hiểm xã hội hàng tháng, không có trợ cấp xã hội hàng tháng </w:t>
      </w:r>
      <w:r w:rsidR="007F07E2" w:rsidRPr="00961127">
        <w:rPr>
          <w:rFonts w:ascii="Times New Roman" w:hAnsi="Times New Roman" w:cs="Times New Roman"/>
          <w:color w:val="auto"/>
          <w:sz w:val="28"/>
          <w:szCs w:val="28"/>
          <w:shd w:val="clear" w:color="auto" w:fill="FFFFFF"/>
        </w:rPr>
        <w:t>là người dân tộc thiểu số.</w:t>
      </w:r>
    </w:p>
    <w:p w14:paraId="783EF70D" w14:textId="18B6F131" w:rsidR="00F65AD9" w:rsidRPr="00961127" w:rsidRDefault="00235D86" w:rsidP="00375080">
      <w:pPr>
        <w:spacing w:line="336" w:lineRule="auto"/>
        <w:ind w:firstLine="567"/>
        <w:jc w:val="both"/>
        <w:rPr>
          <w:rFonts w:ascii="Times New Roman" w:hAnsi="Times New Roman" w:cs="Times New Roman"/>
          <w:color w:val="auto"/>
          <w:sz w:val="28"/>
          <w:szCs w:val="28"/>
          <w:shd w:val="clear" w:color="auto" w:fill="FFFFFF"/>
          <w:lang w:val="en-US"/>
        </w:rPr>
      </w:pPr>
      <w:r>
        <w:rPr>
          <w:rFonts w:ascii="Times New Roman" w:hAnsi="Times New Roman" w:cs="Times New Roman"/>
          <w:color w:val="auto"/>
          <w:sz w:val="28"/>
          <w:szCs w:val="28"/>
          <w:shd w:val="clear" w:color="auto" w:fill="FFFFFF"/>
          <w:lang w:val="en-US"/>
        </w:rPr>
        <w:t>g</w:t>
      </w:r>
      <w:r w:rsidR="00A21F65">
        <w:rPr>
          <w:rFonts w:ascii="Times New Roman" w:hAnsi="Times New Roman" w:cs="Times New Roman"/>
          <w:color w:val="auto"/>
          <w:sz w:val="28"/>
          <w:szCs w:val="28"/>
          <w:shd w:val="clear" w:color="auto" w:fill="FFFFFF"/>
          <w:lang w:val="en-US"/>
        </w:rPr>
        <w:t>)</w:t>
      </w:r>
      <w:r w:rsidR="00F65AD9" w:rsidRPr="00961127">
        <w:rPr>
          <w:rFonts w:ascii="Times New Roman" w:hAnsi="Times New Roman" w:cs="Times New Roman"/>
          <w:color w:val="auto"/>
          <w:sz w:val="28"/>
          <w:szCs w:val="28"/>
          <w:shd w:val="clear" w:color="auto" w:fill="FFFFFF"/>
        </w:rPr>
        <w:t xml:space="preserve"> Đối tượng người khuyết tật là thế hệ thứ ba của người hoạt động kháng chiến bị nhiễm chất độc hóa học.</w:t>
      </w:r>
    </w:p>
    <w:p w14:paraId="22989AF8" w14:textId="5B535177" w:rsidR="007B4634" w:rsidRPr="00961127" w:rsidRDefault="00235D86" w:rsidP="00375080">
      <w:pPr>
        <w:spacing w:line="336" w:lineRule="auto"/>
        <w:ind w:firstLine="567"/>
        <w:jc w:val="both"/>
        <w:rPr>
          <w:rFonts w:ascii="Times New Roman" w:hAnsi="Times New Roman" w:cs="Times New Roman"/>
          <w:noProof/>
          <w:color w:val="auto"/>
          <w:sz w:val="28"/>
          <w:szCs w:val="28"/>
          <w:lang w:val="en-US"/>
        </w:rPr>
      </w:pPr>
      <w:r>
        <w:rPr>
          <w:rFonts w:ascii="Times New Roman" w:hAnsi="Times New Roman" w:cs="Times New Roman"/>
          <w:color w:val="auto"/>
          <w:sz w:val="28"/>
          <w:szCs w:val="28"/>
          <w:lang w:val="nl-NL"/>
        </w:rPr>
        <w:t>h)</w:t>
      </w:r>
      <w:r w:rsidR="007B4634" w:rsidRPr="00961127">
        <w:rPr>
          <w:rFonts w:ascii="Times New Roman" w:hAnsi="Times New Roman" w:cs="Times New Roman"/>
          <w:color w:val="auto"/>
          <w:sz w:val="28"/>
          <w:szCs w:val="28"/>
          <w:lang w:val="nl-NL"/>
        </w:rPr>
        <w:t xml:space="preserve"> </w:t>
      </w:r>
      <w:r w:rsidR="00F33221" w:rsidRPr="00961127">
        <w:rPr>
          <w:rFonts w:ascii="Times New Roman" w:hAnsi="Times New Roman" w:cs="Times New Roman"/>
          <w:color w:val="auto"/>
          <w:sz w:val="28"/>
          <w:szCs w:val="28"/>
          <w:lang w:val="nl-NL"/>
        </w:rPr>
        <w:t>Đ</w:t>
      </w:r>
      <w:r w:rsidR="00C06BF9" w:rsidRPr="00961127">
        <w:rPr>
          <w:rFonts w:ascii="Times New Roman" w:hAnsi="Times New Roman" w:cs="Times New Roman"/>
          <w:color w:val="auto"/>
          <w:sz w:val="28"/>
          <w:szCs w:val="28"/>
          <w:shd w:val="clear" w:color="auto" w:fill="FFFFFF"/>
        </w:rPr>
        <w:t xml:space="preserve">ối tượng bảo trợ </w:t>
      </w:r>
      <w:r w:rsidR="00C06BF9" w:rsidRPr="00961127">
        <w:rPr>
          <w:rFonts w:ascii="Times New Roman" w:hAnsi="Times New Roman" w:cs="Times New Roman"/>
          <w:color w:val="auto"/>
          <w:sz w:val="28"/>
          <w:szCs w:val="28"/>
          <w:shd w:val="clear" w:color="auto" w:fill="FFFFFF"/>
          <w:lang w:val="en-US"/>
        </w:rPr>
        <w:t xml:space="preserve">xã hội </w:t>
      </w:r>
      <w:r w:rsidR="00C06BF9" w:rsidRPr="00961127">
        <w:rPr>
          <w:rFonts w:ascii="Times New Roman" w:hAnsi="Times New Roman" w:cs="Times New Roman"/>
          <w:color w:val="auto"/>
          <w:sz w:val="28"/>
          <w:szCs w:val="28"/>
          <w:shd w:val="clear" w:color="auto" w:fill="FFFFFF"/>
        </w:rPr>
        <w:t>thuộc Trung tâm Công tác xã hội khi nằm viện điều trị</w:t>
      </w:r>
      <w:r w:rsidR="001A6540" w:rsidRPr="00961127">
        <w:rPr>
          <w:rFonts w:ascii="Times New Roman" w:hAnsi="Times New Roman" w:cs="Times New Roman"/>
          <w:color w:val="auto"/>
          <w:sz w:val="28"/>
          <w:szCs w:val="28"/>
          <w:shd w:val="clear" w:color="auto" w:fill="FFFFFF"/>
        </w:rPr>
        <w:t xml:space="preserve"> </w:t>
      </w:r>
      <w:r w:rsidR="001A6540" w:rsidRPr="00961127">
        <w:rPr>
          <w:rFonts w:ascii="Times New Roman" w:hAnsi="Times New Roman" w:cs="Times New Roman"/>
          <w:color w:val="auto"/>
          <w:sz w:val="28"/>
          <w:szCs w:val="28"/>
          <w:shd w:val="clear" w:color="auto" w:fill="FFFFFF"/>
          <w:lang w:val="en-US"/>
        </w:rPr>
        <w:t>phải</w:t>
      </w:r>
      <w:r w:rsidR="00C06BF9" w:rsidRPr="00961127">
        <w:rPr>
          <w:rFonts w:ascii="Times New Roman" w:hAnsi="Times New Roman" w:cs="Times New Roman"/>
          <w:color w:val="auto"/>
          <w:sz w:val="28"/>
          <w:szCs w:val="28"/>
          <w:shd w:val="clear" w:color="auto" w:fill="FFFFFF"/>
        </w:rPr>
        <w:t xml:space="preserve"> thuê người chăm sóc</w:t>
      </w:r>
      <w:r w:rsidR="007B4634" w:rsidRPr="00961127">
        <w:rPr>
          <w:rFonts w:ascii="Times New Roman" w:hAnsi="Times New Roman" w:cs="Times New Roman"/>
          <w:color w:val="auto"/>
          <w:sz w:val="28"/>
          <w:szCs w:val="28"/>
          <w:lang w:val="en-US"/>
        </w:rPr>
        <w:t>.</w:t>
      </w:r>
    </w:p>
    <w:p w14:paraId="537DEFA3" w14:textId="1124CD77" w:rsidR="00C06BF9" w:rsidRPr="00961127" w:rsidRDefault="00235D86" w:rsidP="00375080">
      <w:pPr>
        <w:spacing w:line="336" w:lineRule="auto"/>
        <w:ind w:firstLine="567"/>
        <w:jc w:val="both"/>
        <w:rPr>
          <w:rFonts w:ascii="Times New Roman" w:hAnsi="Times New Roman" w:cs="Times New Roman"/>
          <w:b/>
          <w:bCs/>
          <w:color w:val="auto"/>
          <w:sz w:val="28"/>
          <w:szCs w:val="28"/>
          <w:lang w:val="en-US"/>
        </w:rPr>
      </w:pPr>
      <w:r>
        <w:rPr>
          <w:rFonts w:ascii="Times New Roman" w:hAnsi="Times New Roman" w:cs="Times New Roman"/>
          <w:color w:val="auto"/>
          <w:sz w:val="28"/>
          <w:szCs w:val="28"/>
          <w:lang w:val="en-US"/>
        </w:rPr>
        <w:t>i)</w:t>
      </w:r>
      <w:r w:rsidR="00C06BF9" w:rsidRPr="00961127">
        <w:rPr>
          <w:rFonts w:ascii="Times New Roman" w:hAnsi="Times New Roman" w:cs="Times New Roman"/>
          <w:color w:val="auto"/>
          <w:sz w:val="28"/>
          <w:szCs w:val="28"/>
          <w:lang w:val="en-US"/>
        </w:rPr>
        <w:t xml:space="preserve"> C</w:t>
      </w:r>
      <w:r w:rsidR="00C06BF9" w:rsidRPr="00961127">
        <w:rPr>
          <w:rFonts w:ascii="Times New Roman" w:hAnsi="Times New Roman" w:cs="Times New Roman"/>
          <w:color w:val="auto"/>
          <w:sz w:val="28"/>
          <w:szCs w:val="28"/>
        </w:rPr>
        <w:t>ác cơ quan, đơn vị</w:t>
      </w:r>
      <w:r w:rsidR="00A21F65">
        <w:rPr>
          <w:rFonts w:ascii="Times New Roman" w:hAnsi="Times New Roman" w:cs="Times New Roman"/>
          <w:color w:val="auto"/>
          <w:sz w:val="28"/>
          <w:szCs w:val="28"/>
          <w:lang w:val="en-US"/>
        </w:rPr>
        <w:t>,</w:t>
      </w:r>
      <w:r w:rsidR="00C06BF9" w:rsidRPr="00961127">
        <w:rPr>
          <w:rFonts w:ascii="Times New Roman" w:hAnsi="Times New Roman" w:cs="Times New Roman"/>
          <w:color w:val="auto"/>
          <w:sz w:val="28"/>
          <w:szCs w:val="28"/>
        </w:rPr>
        <w:t xml:space="preserve"> </w:t>
      </w:r>
      <w:r w:rsidR="00A21F65">
        <w:rPr>
          <w:rFonts w:ascii="Times New Roman" w:hAnsi="Times New Roman" w:cs="Times New Roman"/>
          <w:color w:val="auto"/>
          <w:sz w:val="28"/>
          <w:szCs w:val="28"/>
          <w:lang w:val="en-US"/>
        </w:rPr>
        <w:t xml:space="preserve">cá nhân </w:t>
      </w:r>
      <w:r w:rsidR="00C06BF9" w:rsidRPr="00961127">
        <w:rPr>
          <w:rFonts w:ascii="Times New Roman" w:hAnsi="Times New Roman" w:cs="Times New Roman"/>
          <w:color w:val="auto"/>
          <w:sz w:val="28"/>
          <w:szCs w:val="28"/>
        </w:rPr>
        <w:t>có liên quan đến việc thực hiện chính sách trợ giúp xã hội đối với đối tượng bảo trợ xã hội trên địa bàn tỉnh</w:t>
      </w:r>
      <w:r w:rsidR="00C06BF9" w:rsidRPr="00961127">
        <w:rPr>
          <w:rFonts w:ascii="Times New Roman" w:hAnsi="Times New Roman" w:cs="Times New Roman"/>
          <w:color w:val="auto"/>
          <w:sz w:val="28"/>
          <w:szCs w:val="28"/>
          <w:lang w:val="en-US"/>
        </w:rPr>
        <w:t>.</w:t>
      </w:r>
    </w:p>
    <w:p w14:paraId="53873829" w14:textId="77777777" w:rsidR="00235D86" w:rsidRDefault="00235D86" w:rsidP="00375080">
      <w:pPr>
        <w:pStyle w:val="NormalWeb"/>
        <w:spacing w:before="0" w:beforeAutospacing="0" w:after="0" w:afterAutospacing="0" w:line="336" w:lineRule="auto"/>
        <w:ind w:firstLine="567"/>
        <w:jc w:val="both"/>
        <w:rPr>
          <w:bCs/>
          <w:sz w:val="28"/>
          <w:szCs w:val="28"/>
        </w:rPr>
      </w:pPr>
      <w:r w:rsidRPr="00235D86">
        <w:rPr>
          <w:bCs/>
          <w:sz w:val="28"/>
          <w:szCs w:val="28"/>
        </w:rPr>
        <w:t xml:space="preserve">3. </w:t>
      </w:r>
      <w:r w:rsidR="008E2392" w:rsidRPr="00235D86">
        <w:rPr>
          <w:bCs/>
          <w:sz w:val="28"/>
          <w:szCs w:val="28"/>
        </w:rPr>
        <w:t>Mức chuẩn trợ giúp xã hội</w:t>
      </w:r>
    </w:p>
    <w:p w14:paraId="32B8703D" w14:textId="77777777" w:rsidR="003B5ED6" w:rsidRPr="00961127" w:rsidRDefault="003B5ED6" w:rsidP="00375080">
      <w:pPr>
        <w:spacing w:line="336" w:lineRule="auto"/>
        <w:ind w:firstLine="567"/>
        <w:jc w:val="both"/>
        <w:rPr>
          <w:rFonts w:ascii="Times New Roman" w:hAnsi="Times New Roman"/>
          <w:color w:val="auto"/>
          <w:sz w:val="28"/>
          <w:szCs w:val="28"/>
        </w:rPr>
      </w:pPr>
      <w:r w:rsidRPr="00961127">
        <w:rPr>
          <w:rFonts w:ascii="Times New Roman" w:hAnsi="Times New Roman" w:cs="Times New Roman"/>
          <w:color w:val="auto"/>
          <w:sz w:val="28"/>
          <w:szCs w:val="28"/>
          <w:shd w:val="clear" w:color="auto" w:fill="FFFFFF"/>
        </w:rPr>
        <w:t xml:space="preserve">Mức chuẩn trợ giúp xã hội </w:t>
      </w:r>
      <w:r w:rsidR="00B025CD" w:rsidRPr="00961127">
        <w:rPr>
          <w:rFonts w:ascii="Times New Roman" w:hAnsi="Times New Roman" w:cs="Times New Roman"/>
          <w:color w:val="auto"/>
          <w:sz w:val="28"/>
          <w:szCs w:val="28"/>
          <w:shd w:val="clear" w:color="auto" w:fill="FFFFFF"/>
        </w:rPr>
        <w:t xml:space="preserve">là </w:t>
      </w:r>
      <w:r w:rsidR="00B64C5B" w:rsidRPr="00961127">
        <w:rPr>
          <w:rFonts w:ascii="Times New Roman" w:hAnsi="Times New Roman" w:cs="Times New Roman"/>
          <w:color w:val="auto"/>
          <w:sz w:val="28"/>
          <w:szCs w:val="28"/>
          <w:shd w:val="clear" w:color="auto" w:fill="FFFFFF"/>
          <w:lang w:val="en-US"/>
        </w:rPr>
        <w:t>4</w:t>
      </w:r>
      <w:r w:rsidR="00B86ED1" w:rsidRPr="00961127">
        <w:rPr>
          <w:rFonts w:ascii="Times New Roman" w:hAnsi="Times New Roman" w:cs="Times New Roman"/>
          <w:color w:val="auto"/>
          <w:sz w:val="28"/>
          <w:szCs w:val="28"/>
          <w:shd w:val="clear" w:color="auto" w:fill="FFFFFF"/>
          <w:lang w:val="en-US"/>
        </w:rPr>
        <w:t>0</w:t>
      </w:r>
      <w:r w:rsidR="00F11DBC" w:rsidRPr="00961127">
        <w:rPr>
          <w:rFonts w:ascii="Times New Roman" w:hAnsi="Times New Roman" w:cs="Times New Roman"/>
          <w:color w:val="auto"/>
          <w:sz w:val="28"/>
          <w:szCs w:val="28"/>
          <w:shd w:val="clear" w:color="auto" w:fill="FFFFFF"/>
        </w:rPr>
        <w:t>0.000 đồng</w:t>
      </w:r>
      <w:r w:rsidR="00316389" w:rsidRPr="00961127">
        <w:rPr>
          <w:rFonts w:ascii="Times New Roman" w:hAnsi="Times New Roman" w:cs="Times New Roman"/>
          <w:color w:val="auto"/>
          <w:sz w:val="28"/>
          <w:szCs w:val="28"/>
          <w:shd w:val="clear" w:color="auto" w:fill="FFFFFF"/>
          <w:lang w:val="en-US"/>
        </w:rPr>
        <w:t>/tháng</w:t>
      </w:r>
      <w:r w:rsidR="001A6540" w:rsidRPr="00961127">
        <w:rPr>
          <w:rFonts w:ascii="Times New Roman" w:hAnsi="Times New Roman" w:cs="Times New Roman"/>
          <w:color w:val="auto"/>
          <w:sz w:val="28"/>
          <w:szCs w:val="28"/>
          <w:shd w:val="clear" w:color="auto" w:fill="FFFFFF"/>
          <w:lang w:val="en-US"/>
        </w:rPr>
        <w:t>.</w:t>
      </w:r>
      <w:r w:rsidR="00894E72" w:rsidRPr="00961127">
        <w:rPr>
          <w:rFonts w:ascii="Times New Roman" w:hAnsi="Times New Roman"/>
          <w:color w:val="auto"/>
          <w:sz w:val="28"/>
          <w:szCs w:val="28"/>
        </w:rPr>
        <w:t xml:space="preserve"> </w:t>
      </w:r>
    </w:p>
    <w:p w14:paraId="68B694D2" w14:textId="376C8765" w:rsidR="005869CA" w:rsidRPr="005869CA" w:rsidRDefault="00235D86" w:rsidP="00375080">
      <w:pPr>
        <w:pStyle w:val="NormalWeb"/>
        <w:spacing w:before="0" w:beforeAutospacing="0" w:after="0" w:afterAutospacing="0" w:line="336" w:lineRule="auto"/>
        <w:ind w:firstLine="567"/>
        <w:jc w:val="both"/>
        <w:rPr>
          <w:rFonts w:eastAsia="Courier New"/>
          <w:noProof/>
          <w:sz w:val="28"/>
          <w:szCs w:val="28"/>
          <w:lang w:eastAsia="vi-VN"/>
        </w:rPr>
      </w:pPr>
      <w:r>
        <w:rPr>
          <w:rFonts w:eastAsia="Courier New"/>
          <w:noProof/>
          <w:sz w:val="28"/>
          <w:szCs w:val="28"/>
          <w:lang w:eastAsia="vi-VN"/>
        </w:rPr>
        <w:t>4</w:t>
      </w:r>
      <w:r w:rsidR="005869CA" w:rsidRPr="005869CA">
        <w:rPr>
          <w:rFonts w:eastAsia="Courier New"/>
          <w:noProof/>
          <w:sz w:val="28"/>
          <w:szCs w:val="28"/>
          <w:lang w:eastAsia="vi-VN"/>
        </w:rPr>
        <w:t>. Mức trợ giúp xã hội</w:t>
      </w:r>
    </w:p>
    <w:p w14:paraId="3F783320" w14:textId="2441F2B9" w:rsidR="005869CA" w:rsidRPr="005869CA" w:rsidRDefault="005869CA" w:rsidP="00375080">
      <w:pPr>
        <w:pStyle w:val="NormalWeb"/>
        <w:spacing w:before="0" w:beforeAutospacing="0" w:after="0" w:afterAutospacing="0" w:line="336" w:lineRule="auto"/>
        <w:ind w:firstLine="567"/>
        <w:jc w:val="both"/>
        <w:rPr>
          <w:rFonts w:eastAsia="Courier New"/>
          <w:noProof/>
          <w:sz w:val="28"/>
          <w:szCs w:val="28"/>
          <w:lang w:eastAsia="vi-VN"/>
        </w:rPr>
      </w:pPr>
      <w:r w:rsidRPr="005869CA">
        <w:rPr>
          <w:rFonts w:eastAsia="Courier New"/>
          <w:noProof/>
          <w:sz w:val="28"/>
          <w:szCs w:val="28"/>
          <w:lang w:eastAsia="vi-VN"/>
        </w:rPr>
        <w:t xml:space="preserve">a) Các đối tượng quy định tại </w:t>
      </w:r>
      <w:r w:rsidR="00CD743D">
        <w:rPr>
          <w:rFonts w:eastAsia="Courier New"/>
          <w:noProof/>
          <w:sz w:val="28"/>
          <w:szCs w:val="28"/>
          <w:lang w:eastAsia="vi-VN"/>
        </w:rPr>
        <w:t xml:space="preserve">điểm a </w:t>
      </w:r>
      <w:r w:rsidRPr="005869CA">
        <w:rPr>
          <w:rFonts w:eastAsia="Courier New"/>
          <w:noProof/>
          <w:sz w:val="28"/>
          <w:szCs w:val="28"/>
          <w:lang w:eastAsia="vi-VN"/>
        </w:rPr>
        <w:t xml:space="preserve">khoản </w:t>
      </w:r>
      <w:r w:rsidR="00235D86">
        <w:rPr>
          <w:rFonts w:eastAsia="Courier New"/>
          <w:noProof/>
          <w:sz w:val="28"/>
          <w:szCs w:val="28"/>
          <w:lang w:eastAsia="vi-VN"/>
        </w:rPr>
        <w:t>2</w:t>
      </w:r>
      <w:r w:rsidRPr="005869CA">
        <w:rPr>
          <w:rFonts w:eastAsia="Courier New"/>
          <w:noProof/>
          <w:sz w:val="28"/>
          <w:szCs w:val="28"/>
          <w:lang w:eastAsia="vi-VN"/>
        </w:rPr>
        <w:t xml:space="preserve"> Điều </w:t>
      </w:r>
      <w:r w:rsidR="00235D86">
        <w:rPr>
          <w:rFonts w:eastAsia="Courier New"/>
          <w:noProof/>
          <w:sz w:val="28"/>
          <w:szCs w:val="28"/>
          <w:lang w:eastAsia="vi-VN"/>
        </w:rPr>
        <w:t>1</w:t>
      </w:r>
      <w:r w:rsidRPr="005869CA">
        <w:rPr>
          <w:rFonts w:eastAsia="Courier New"/>
          <w:noProof/>
          <w:sz w:val="28"/>
          <w:szCs w:val="28"/>
          <w:lang w:eastAsia="vi-VN"/>
        </w:rPr>
        <w:t xml:space="preserve"> Nghị quyết này được trợ cấp xã hội hàng tháng bằng mức chuẩn trợ giúp xã hội quy định tại khoản </w:t>
      </w:r>
      <w:r w:rsidR="00235D86">
        <w:rPr>
          <w:rFonts w:eastAsia="Courier New"/>
          <w:noProof/>
          <w:sz w:val="28"/>
          <w:szCs w:val="28"/>
          <w:lang w:eastAsia="vi-VN"/>
        </w:rPr>
        <w:t>3</w:t>
      </w:r>
      <w:r w:rsidRPr="005869CA">
        <w:rPr>
          <w:rFonts w:eastAsia="Courier New"/>
          <w:noProof/>
          <w:sz w:val="28"/>
          <w:szCs w:val="28"/>
          <w:lang w:eastAsia="vi-VN"/>
        </w:rPr>
        <w:t xml:space="preserve"> Điều </w:t>
      </w:r>
      <w:r w:rsidR="00235D86">
        <w:rPr>
          <w:rFonts w:eastAsia="Courier New"/>
          <w:noProof/>
          <w:sz w:val="28"/>
          <w:szCs w:val="28"/>
          <w:lang w:eastAsia="vi-VN"/>
        </w:rPr>
        <w:t>1</w:t>
      </w:r>
      <w:r w:rsidRPr="005869CA">
        <w:rPr>
          <w:rFonts w:eastAsia="Courier New"/>
          <w:noProof/>
          <w:sz w:val="28"/>
          <w:szCs w:val="28"/>
          <w:lang w:eastAsia="vi-VN"/>
        </w:rPr>
        <w:t xml:space="preserve"> của Nghị quyết này nhân với hệ số tương ứng quy định tại Nghị định số 20/2021/NĐ-CP ngày 15 tháng 3 năm 2021 của Chính phủ.</w:t>
      </w:r>
    </w:p>
    <w:p w14:paraId="2F855D79" w14:textId="44148D06" w:rsidR="005869CA" w:rsidRPr="004D7B56" w:rsidRDefault="005869CA" w:rsidP="00375080">
      <w:pPr>
        <w:pStyle w:val="NormalWeb"/>
        <w:spacing w:before="0" w:beforeAutospacing="0" w:after="0" w:afterAutospacing="0" w:line="336" w:lineRule="auto"/>
        <w:ind w:firstLine="567"/>
        <w:jc w:val="both"/>
        <w:rPr>
          <w:rFonts w:eastAsia="Courier New"/>
          <w:noProof/>
          <w:spacing w:val="-6"/>
          <w:sz w:val="28"/>
          <w:szCs w:val="28"/>
          <w:lang w:eastAsia="vi-VN"/>
        </w:rPr>
      </w:pPr>
      <w:r w:rsidRPr="004D7B56">
        <w:rPr>
          <w:rFonts w:eastAsia="Courier New"/>
          <w:noProof/>
          <w:spacing w:val="-6"/>
          <w:sz w:val="28"/>
          <w:szCs w:val="28"/>
          <w:lang w:eastAsia="vi-VN"/>
        </w:rPr>
        <w:t xml:space="preserve">b) Các đối tượng quy định </w:t>
      </w:r>
      <w:r w:rsidR="00CD743D" w:rsidRPr="004D7B56">
        <w:rPr>
          <w:rFonts w:eastAsia="Courier New"/>
          <w:noProof/>
          <w:spacing w:val="-6"/>
          <w:sz w:val="28"/>
          <w:szCs w:val="28"/>
          <w:lang w:eastAsia="vi-VN"/>
        </w:rPr>
        <w:t>tại điểm b,</w:t>
      </w:r>
      <w:r w:rsidR="00F579EF" w:rsidRPr="004D7B56">
        <w:rPr>
          <w:rFonts w:eastAsia="Courier New"/>
          <w:noProof/>
          <w:spacing w:val="-6"/>
          <w:sz w:val="28"/>
          <w:szCs w:val="28"/>
          <w:lang w:eastAsia="vi-VN"/>
        </w:rPr>
        <w:t xml:space="preserve"> </w:t>
      </w:r>
      <w:r w:rsidR="00CD743D" w:rsidRPr="004D7B56">
        <w:rPr>
          <w:rFonts w:eastAsia="Courier New"/>
          <w:noProof/>
          <w:spacing w:val="-6"/>
          <w:sz w:val="28"/>
          <w:szCs w:val="28"/>
          <w:lang w:eastAsia="vi-VN"/>
        </w:rPr>
        <w:t>c, d, đ,</w:t>
      </w:r>
      <w:r w:rsidR="00F579EF" w:rsidRPr="004D7B56">
        <w:rPr>
          <w:rFonts w:eastAsia="Courier New"/>
          <w:noProof/>
          <w:spacing w:val="-6"/>
          <w:sz w:val="28"/>
          <w:szCs w:val="28"/>
          <w:lang w:eastAsia="vi-VN"/>
        </w:rPr>
        <w:t xml:space="preserve"> </w:t>
      </w:r>
      <w:r w:rsidR="00CD743D" w:rsidRPr="004D7B56">
        <w:rPr>
          <w:rFonts w:eastAsia="Courier New"/>
          <w:noProof/>
          <w:spacing w:val="-6"/>
          <w:sz w:val="28"/>
          <w:szCs w:val="28"/>
          <w:lang w:eastAsia="vi-VN"/>
        </w:rPr>
        <w:t xml:space="preserve">e, g </w:t>
      </w:r>
      <w:r w:rsidRPr="004D7B56">
        <w:rPr>
          <w:rFonts w:eastAsia="Courier New"/>
          <w:noProof/>
          <w:spacing w:val="-6"/>
          <w:sz w:val="28"/>
          <w:szCs w:val="28"/>
          <w:lang w:eastAsia="vi-VN"/>
        </w:rPr>
        <w:t xml:space="preserve">khoản 2 Điều </w:t>
      </w:r>
      <w:r w:rsidR="00235D86" w:rsidRPr="004D7B56">
        <w:rPr>
          <w:rFonts w:eastAsia="Courier New"/>
          <w:noProof/>
          <w:spacing w:val="-6"/>
          <w:sz w:val="28"/>
          <w:szCs w:val="28"/>
          <w:lang w:eastAsia="vi-VN"/>
        </w:rPr>
        <w:t>1</w:t>
      </w:r>
      <w:r w:rsidRPr="004D7B56">
        <w:rPr>
          <w:rFonts w:eastAsia="Courier New"/>
          <w:noProof/>
          <w:spacing w:val="-6"/>
          <w:sz w:val="28"/>
          <w:szCs w:val="28"/>
          <w:lang w:eastAsia="vi-VN"/>
        </w:rPr>
        <w:t xml:space="preserve"> Nghị quyết này được trợ cấp xã hội hàng tháng bằng mức chuẩn trợ giúp xã hội quy định tại khoản </w:t>
      </w:r>
      <w:r w:rsidR="00235D86" w:rsidRPr="004D7B56">
        <w:rPr>
          <w:rFonts w:eastAsia="Courier New"/>
          <w:noProof/>
          <w:spacing w:val="-6"/>
          <w:sz w:val="28"/>
          <w:szCs w:val="28"/>
          <w:lang w:eastAsia="vi-VN"/>
        </w:rPr>
        <w:t>3</w:t>
      </w:r>
      <w:r w:rsidRPr="004D7B56">
        <w:rPr>
          <w:rFonts w:eastAsia="Courier New"/>
          <w:noProof/>
          <w:spacing w:val="-6"/>
          <w:sz w:val="28"/>
          <w:szCs w:val="28"/>
          <w:lang w:eastAsia="vi-VN"/>
        </w:rPr>
        <w:t xml:space="preserve"> Điều </w:t>
      </w:r>
      <w:r w:rsidR="00235D86" w:rsidRPr="004D7B56">
        <w:rPr>
          <w:rFonts w:eastAsia="Courier New"/>
          <w:noProof/>
          <w:spacing w:val="-6"/>
          <w:sz w:val="28"/>
          <w:szCs w:val="28"/>
          <w:lang w:eastAsia="vi-VN"/>
        </w:rPr>
        <w:t>1</w:t>
      </w:r>
      <w:r w:rsidRPr="004D7B56">
        <w:rPr>
          <w:rFonts w:eastAsia="Courier New"/>
          <w:noProof/>
          <w:spacing w:val="-6"/>
          <w:sz w:val="28"/>
          <w:szCs w:val="28"/>
          <w:lang w:eastAsia="vi-VN"/>
        </w:rPr>
        <w:t xml:space="preserve"> của Nghị quyết này nhân với hệ số 1,0 và được hưởng đầy đủ các chính sách đối với đối tượng bảo trợ </w:t>
      </w:r>
      <w:r w:rsidR="00A21F65" w:rsidRPr="004D7B56">
        <w:rPr>
          <w:rFonts w:eastAsia="Courier New"/>
          <w:noProof/>
          <w:spacing w:val="-6"/>
          <w:sz w:val="28"/>
          <w:szCs w:val="28"/>
          <w:lang w:eastAsia="vi-VN"/>
        </w:rPr>
        <w:t xml:space="preserve">xã hội </w:t>
      </w:r>
      <w:r w:rsidRPr="004D7B56">
        <w:rPr>
          <w:rFonts w:eastAsia="Courier New"/>
          <w:noProof/>
          <w:spacing w:val="-6"/>
          <w:sz w:val="28"/>
          <w:szCs w:val="28"/>
          <w:lang w:eastAsia="vi-VN"/>
        </w:rPr>
        <w:t xml:space="preserve">theo </w:t>
      </w:r>
      <w:r w:rsidR="00A21F65" w:rsidRPr="004D7B56">
        <w:rPr>
          <w:rFonts w:eastAsia="Courier New"/>
          <w:noProof/>
          <w:spacing w:val="-6"/>
          <w:sz w:val="28"/>
          <w:szCs w:val="28"/>
          <w:lang w:eastAsia="vi-VN"/>
        </w:rPr>
        <w:t xml:space="preserve">quy định tại </w:t>
      </w:r>
      <w:r w:rsidRPr="004D7B56">
        <w:rPr>
          <w:rFonts w:eastAsia="Courier New"/>
          <w:noProof/>
          <w:spacing w:val="-6"/>
          <w:sz w:val="28"/>
          <w:szCs w:val="28"/>
          <w:lang w:eastAsia="vi-VN"/>
        </w:rPr>
        <w:t>Nghị định số 20/2021/NĐ-CP ngày 15 tháng 3 năm 2021 của Chính phủ</w:t>
      </w:r>
      <w:r w:rsidR="00BD4779" w:rsidRPr="004D7B56">
        <w:rPr>
          <w:rFonts w:eastAsia="Courier New"/>
          <w:noProof/>
          <w:spacing w:val="-6"/>
          <w:sz w:val="28"/>
          <w:szCs w:val="28"/>
          <w:lang w:eastAsia="vi-VN"/>
        </w:rPr>
        <w:t xml:space="preserve">. </w:t>
      </w:r>
      <w:r w:rsidRPr="004D7B56">
        <w:rPr>
          <w:rFonts w:eastAsia="Courier New"/>
          <w:noProof/>
          <w:spacing w:val="-6"/>
          <w:sz w:val="28"/>
          <w:szCs w:val="28"/>
          <w:lang w:eastAsia="vi-VN"/>
        </w:rPr>
        <w:t xml:space="preserve">Trường hợp </w:t>
      </w:r>
      <w:r w:rsidR="00134956" w:rsidRPr="004D7B56">
        <w:rPr>
          <w:rFonts w:eastAsia="Courier New"/>
          <w:noProof/>
          <w:spacing w:val="-6"/>
          <w:sz w:val="28"/>
          <w:szCs w:val="28"/>
          <w:lang w:eastAsia="vi-VN"/>
        </w:rPr>
        <w:t>một người thuộc nhiều</w:t>
      </w:r>
      <w:r w:rsidR="00BD4779" w:rsidRPr="004D7B56">
        <w:rPr>
          <w:rFonts w:eastAsia="Courier New"/>
          <w:noProof/>
          <w:spacing w:val="-6"/>
          <w:sz w:val="28"/>
          <w:szCs w:val="28"/>
          <w:lang w:eastAsia="vi-VN"/>
        </w:rPr>
        <w:t xml:space="preserve"> đối tượng thì chỉ được hưởng chế độ hỗ trợ của một đối tượng</w:t>
      </w:r>
      <w:r w:rsidRPr="004D7B56">
        <w:rPr>
          <w:rFonts w:eastAsia="Courier New"/>
          <w:noProof/>
          <w:spacing w:val="-6"/>
          <w:sz w:val="28"/>
          <w:szCs w:val="28"/>
          <w:lang w:eastAsia="vi-VN"/>
        </w:rPr>
        <w:t>.</w:t>
      </w:r>
    </w:p>
    <w:p w14:paraId="2A5FB0B8" w14:textId="3683B590" w:rsidR="005869CA" w:rsidRPr="005869CA" w:rsidRDefault="00235D86" w:rsidP="00375080">
      <w:pPr>
        <w:pStyle w:val="NormalWeb"/>
        <w:spacing w:before="0" w:beforeAutospacing="0" w:after="0" w:afterAutospacing="0" w:line="336" w:lineRule="auto"/>
        <w:ind w:firstLine="567"/>
        <w:jc w:val="both"/>
        <w:rPr>
          <w:rFonts w:eastAsia="Courier New"/>
          <w:noProof/>
          <w:sz w:val="28"/>
          <w:szCs w:val="28"/>
          <w:lang w:eastAsia="vi-VN"/>
        </w:rPr>
      </w:pPr>
      <w:r>
        <w:rPr>
          <w:rFonts w:eastAsia="Courier New"/>
          <w:noProof/>
          <w:sz w:val="28"/>
          <w:szCs w:val="28"/>
          <w:lang w:eastAsia="vi-VN"/>
        </w:rPr>
        <w:t>5</w:t>
      </w:r>
      <w:r w:rsidR="005869CA" w:rsidRPr="005869CA">
        <w:rPr>
          <w:rFonts w:eastAsia="Courier New"/>
          <w:noProof/>
          <w:sz w:val="28"/>
          <w:szCs w:val="28"/>
          <w:lang w:eastAsia="vi-VN"/>
        </w:rPr>
        <w:t xml:space="preserve">. Mức chi hỗ trợ đối với đối tượng quy định tại </w:t>
      </w:r>
      <w:r>
        <w:rPr>
          <w:rFonts w:eastAsia="Courier New"/>
          <w:noProof/>
          <w:sz w:val="28"/>
          <w:szCs w:val="28"/>
          <w:lang w:eastAsia="vi-VN"/>
        </w:rPr>
        <w:t xml:space="preserve">điểm h </w:t>
      </w:r>
      <w:r w:rsidR="005869CA" w:rsidRPr="005869CA">
        <w:rPr>
          <w:rFonts w:eastAsia="Courier New"/>
          <w:noProof/>
          <w:sz w:val="28"/>
          <w:szCs w:val="28"/>
          <w:lang w:eastAsia="vi-VN"/>
        </w:rPr>
        <w:t xml:space="preserve">khoản </w:t>
      </w:r>
      <w:r>
        <w:rPr>
          <w:rFonts w:eastAsia="Courier New"/>
          <w:noProof/>
          <w:sz w:val="28"/>
          <w:szCs w:val="28"/>
          <w:lang w:eastAsia="vi-VN"/>
        </w:rPr>
        <w:t>2</w:t>
      </w:r>
      <w:r w:rsidR="005869CA" w:rsidRPr="005869CA">
        <w:rPr>
          <w:rFonts w:eastAsia="Courier New"/>
          <w:noProof/>
          <w:sz w:val="28"/>
          <w:szCs w:val="28"/>
          <w:lang w:eastAsia="vi-VN"/>
        </w:rPr>
        <w:t xml:space="preserve"> Điều </w:t>
      </w:r>
      <w:r>
        <w:rPr>
          <w:rFonts w:eastAsia="Courier New"/>
          <w:noProof/>
          <w:sz w:val="28"/>
          <w:szCs w:val="28"/>
          <w:lang w:eastAsia="vi-VN"/>
        </w:rPr>
        <w:t>1</w:t>
      </w:r>
      <w:r w:rsidR="005869CA" w:rsidRPr="005869CA">
        <w:rPr>
          <w:rFonts w:eastAsia="Courier New"/>
          <w:noProof/>
          <w:sz w:val="28"/>
          <w:szCs w:val="28"/>
          <w:lang w:eastAsia="vi-VN"/>
        </w:rPr>
        <w:t xml:space="preserve"> Nghị quyết này </w:t>
      </w:r>
    </w:p>
    <w:p w14:paraId="52F1E760" w14:textId="1C6B124C" w:rsidR="00994F7A" w:rsidRPr="00994F7A" w:rsidRDefault="00994F7A" w:rsidP="00375080">
      <w:pPr>
        <w:pStyle w:val="NormalWeb"/>
        <w:spacing w:before="0" w:beforeAutospacing="0" w:after="0" w:afterAutospacing="0" w:line="336" w:lineRule="auto"/>
        <w:ind w:firstLine="567"/>
        <w:jc w:val="both"/>
        <w:rPr>
          <w:rFonts w:eastAsia="Courier New"/>
          <w:noProof/>
          <w:sz w:val="28"/>
          <w:szCs w:val="28"/>
          <w:lang w:eastAsia="vi-VN"/>
        </w:rPr>
      </w:pPr>
      <w:r w:rsidRPr="00994F7A">
        <w:rPr>
          <w:rFonts w:eastAsia="Courier New"/>
          <w:noProof/>
          <w:sz w:val="28"/>
          <w:szCs w:val="28"/>
          <w:lang w:eastAsia="vi-VN"/>
        </w:rPr>
        <w:t xml:space="preserve">a) Trường hợp 01 đối tượng bảo trợ xã hội </w:t>
      </w:r>
      <w:r w:rsidR="004F595E">
        <w:rPr>
          <w:rFonts w:eastAsia="Courier New"/>
          <w:noProof/>
          <w:sz w:val="28"/>
          <w:szCs w:val="28"/>
          <w:lang w:eastAsia="vi-VN"/>
        </w:rPr>
        <w:t xml:space="preserve">nằm viện phải thuê người chăm sóc </w:t>
      </w:r>
      <w:r w:rsidRPr="00994F7A">
        <w:rPr>
          <w:rFonts w:eastAsia="Courier New"/>
          <w:noProof/>
          <w:sz w:val="28"/>
          <w:szCs w:val="28"/>
          <w:lang w:eastAsia="vi-VN"/>
        </w:rPr>
        <w:t>được hỗ trợ 567.000 đồng/ngày công 24 giờ (bao gồm cả ngày nghỉ, lễ</w:t>
      </w:r>
      <w:r w:rsidR="00E66C70">
        <w:rPr>
          <w:rFonts w:eastAsia="Courier New"/>
          <w:noProof/>
          <w:sz w:val="28"/>
          <w:szCs w:val="28"/>
          <w:lang w:eastAsia="vi-VN"/>
        </w:rPr>
        <w:t>, T</w:t>
      </w:r>
      <w:r w:rsidRPr="00994F7A">
        <w:rPr>
          <w:rFonts w:eastAsia="Courier New"/>
          <w:noProof/>
          <w:sz w:val="28"/>
          <w:szCs w:val="28"/>
          <w:lang w:eastAsia="vi-VN"/>
        </w:rPr>
        <w:t>ết)</w:t>
      </w:r>
      <w:r w:rsidR="004F595E">
        <w:rPr>
          <w:rFonts w:eastAsia="Courier New"/>
          <w:noProof/>
          <w:sz w:val="28"/>
          <w:szCs w:val="28"/>
          <w:lang w:eastAsia="vi-VN"/>
        </w:rPr>
        <w:t>.</w:t>
      </w:r>
    </w:p>
    <w:p w14:paraId="24559A0F" w14:textId="19EAD310" w:rsidR="00994F7A" w:rsidRPr="004D7B56" w:rsidRDefault="00994F7A" w:rsidP="00375080">
      <w:pPr>
        <w:pStyle w:val="NormalWeb"/>
        <w:spacing w:before="0" w:beforeAutospacing="0" w:after="0" w:afterAutospacing="0" w:line="336" w:lineRule="auto"/>
        <w:ind w:firstLine="567"/>
        <w:jc w:val="both"/>
        <w:rPr>
          <w:rFonts w:eastAsia="Courier New"/>
          <w:noProof/>
          <w:spacing w:val="-10"/>
          <w:sz w:val="28"/>
          <w:szCs w:val="28"/>
          <w:lang w:eastAsia="vi-VN"/>
        </w:rPr>
      </w:pPr>
      <w:r w:rsidRPr="004D7B56">
        <w:rPr>
          <w:rFonts w:eastAsia="Courier New"/>
          <w:noProof/>
          <w:spacing w:val="-10"/>
          <w:sz w:val="28"/>
          <w:szCs w:val="28"/>
          <w:lang w:eastAsia="vi-VN"/>
        </w:rPr>
        <w:t xml:space="preserve">b) Trường hợp 02 đối tượng bảo trợ xã hội </w:t>
      </w:r>
      <w:r w:rsidR="0028769B" w:rsidRPr="004D7B56">
        <w:rPr>
          <w:rFonts w:eastAsia="Courier New"/>
          <w:noProof/>
          <w:spacing w:val="-10"/>
          <w:sz w:val="28"/>
          <w:szCs w:val="28"/>
          <w:lang w:eastAsia="vi-VN"/>
        </w:rPr>
        <w:t xml:space="preserve">nằm viện phải thuê người chăm sóc ghép </w:t>
      </w:r>
      <w:r w:rsidRPr="004D7B56">
        <w:rPr>
          <w:rFonts w:eastAsia="Courier New"/>
          <w:noProof/>
          <w:spacing w:val="-10"/>
          <w:sz w:val="28"/>
          <w:szCs w:val="28"/>
          <w:lang w:eastAsia="vi-VN"/>
        </w:rPr>
        <w:t>được hỗ trợ 850.000 đồng/ngày công 24 giờ (bao gồm cả ngày nghỉ, lễ</w:t>
      </w:r>
      <w:r w:rsidR="00E66C70">
        <w:rPr>
          <w:rFonts w:eastAsia="Courier New"/>
          <w:noProof/>
          <w:spacing w:val="-10"/>
          <w:sz w:val="28"/>
          <w:szCs w:val="28"/>
          <w:lang w:eastAsia="vi-VN"/>
        </w:rPr>
        <w:t>, T</w:t>
      </w:r>
      <w:r w:rsidRPr="004D7B56">
        <w:rPr>
          <w:rFonts w:eastAsia="Courier New"/>
          <w:noProof/>
          <w:spacing w:val="-10"/>
          <w:sz w:val="28"/>
          <w:szCs w:val="28"/>
          <w:lang w:eastAsia="vi-VN"/>
        </w:rPr>
        <w:t>ết).</w:t>
      </w:r>
    </w:p>
    <w:p w14:paraId="6B43FB75" w14:textId="56FF1BEB" w:rsidR="0010263A" w:rsidRPr="00A45FE2" w:rsidRDefault="00540DB6" w:rsidP="00375080">
      <w:pPr>
        <w:pStyle w:val="NormalWeb"/>
        <w:spacing w:before="0" w:beforeAutospacing="0" w:after="0" w:afterAutospacing="0" w:line="336" w:lineRule="auto"/>
        <w:ind w:firstLine="567"/>
        <w:jc w:val="both"/>
        <w:rPr>
          <w:sz w:val="28"/>
          <w:szCs w:val="28"/>
        </w:rPr>
      </w:pPr>
      <w:r>
        <w:rPr>
          <w:sz w:val="28"/>
          <w:szCs w:val="28"/>
        </w:rPr>
        <w:t>6</w:t>
      </w:r>
      <w:bookmarkStart w:id="1" w:name="_GoBack"/>
      <w:bookmarkEnd w:id="1"/>
      <w:r w:rsidR="00536959" w:rsidRPr="00A45FE2">
        <w:rPr>
          <w:sz w:val="28"/>
          <w:szCs w:val="28"/>
        </w:rPr>
        <w:t xml:space="preserve">. </w:t>
      </w:r>
      <w:r w:rsidR="00A45FE2" w:rsidRPr="00A45FE2">
        <w:rPr>
          <w:sz w:val="28"/>
          <w:szCs w:val="28"/>
        </w:rPr>
        <w:t xml:space="preserve">Kinh </w:t>
      </w:r>
      <w:r w:rsidR="0010263A" w:rsidRPr="00A45FE2">
        <w:rPr>
          <w:sz w:val="28"/>
          <w:szCs w:val="28"/>
        </w:rPr>
        <w:t>phí thực hiện</w:t>
      </w:r>
    </w:p>
    <w:p w14:paraId="1D6DD83A" w14:textId="3426B7A5" w:rsidR="00235D86" w:rsidRDefault="00235D86" w:rsidP="00375080">
      <w:pPr>
        <w:pStyle w:val="NormalWeb"/>
        <w:spacing w:before="0" w:beforeAutospacing="0" w:after="0" w:afterAutospacing="0" w:line="336" w:lineRule="auto"/>
        <w:ind w:firstLine="567"/>
        <w:jc w:val="both"/>
        <w:rPr>
          <w:rStyle w:val="Bodytext6"/>
          <w:b/>
          <w:sz w:val="28"/>
          <w:szCs w:val="28"/>
        </w:rPr>
      </w:pPr>
      <w:r>
        <w:rPr>
          <w:bCs/>
          <w:iCs/>
          <w:sz w:val="28"/>
          <w:szCs w:val="28"/>
          <w:lang w:val="en-GB"/>
        </w:rPr>
        <w:t xml:space="preserve">Nguồn ngân sách địa phương được bố trí hàng năm theo phân cấp ngân sách </w:t>
      </w:r>
      <w:r w:rsidR="00375080">
        <w:rPr>
          <w:bCs/>
          <w:iCs/>
          <w:sz w:val="28"/>
          <w:szCs w:val="28"/>
          <w:lang w:val="en-GB"/>
        </w:rPr>
        <w:t>được giao.</w:t>
      </w:r>
    </w:p>
    <w:p w14:paraId="29960E31" w14:textId="61192076" w:rsidR="00363550" w:rsidRPr="00961127" w:rsidRDefault="00942769" w:rsidP="00375080">
      <w:pPr>
        <w:pStyle w:val="NormalWeb"/>
        <w:spacing w:before="0" w:beforeAutospacing="0" w:after="0" w:afterAutospacing="0" w:line="336" w:lineRule="auto"/>
        <w:ind w:firstLine="567"/>
        <w:jc w:val="both"/>
        <w:rPr>
          <w:b/>
          <w:sz w:val="28"/>
          <w:szCs w:val="28"/>
        </w:rPr>
      </w:pPr>
      <w:r w:rsidRPr="00961127">
        <w:rPr>
          <w:rStyle w:val="apple-converted-space"/>
          <w:b/>
          <w:sz w:val="28"/>
          <w:szCs w:val="28"/>
        </w:rPr>
        <w:lastRenderedPageBreak/>
        <w:t xml:space="preserve">Điều </w:t>
      </w:r>
      <w:r w:rsidR="00375080">
        <w:rPr>
          <w:rStyle w:val="apple-converted-space"/>
          <w:b/>
          <w:sz w:val="28"/>
          <w:szCs w:val="28"/>
        </w:rPr>
        <w:t>2</w:t>
      </w:r>
      <w:r w:rsidR="00536959" w:rsidRPr="00961127">
        <w:rPr>
          <w:b/>
          <w:sz w:val="28"/>
          <w:szCs w:val="28"/>
        </w:rPr>
        <w:t xml:space="preserve">. </w:t>
      </w:r>
      <w:r w:rsidR="00CB1BA3" w:rsidRPr="00961127">
        <w:rPr>
          <w:b/>
          <w:sz w:val="28"/>
        </w:rPr>
        <w:t>Tổ chức thực hiện</w:t>
      </w:r>
    </w:p>
    <w:p w14:paraId="46CE762F" w14:textId="77777777" w:rsidR="00235D86" w:rsidRPr="009177D6" w:rsidRDefault="00235D86" w:rsidP="00375080">
      <w:pPr>
        <w:suppressAutoHyphens/>
        <w:spacing w:line="336" w:lineRule="auto"/>
        <w:ind w:firstLine="567"/>
        <w:jc w:val="both"/>
        <w:rPr>
          <w:rFonts w:ascii="Times New Roman" w:hAnsi="Times New Roman"/>
          <w:sz w:val="28"/>
          <w:szCs w:val="28"/>
          <w:lang w:eastAsia="ar-SA"/>
        </w:rPr>
      </w:pPr>
      <w:r w:rsidRPr="009177D6">
        <w:rPr>
          <w:rFonts w:ascii="Times New Roman" w:hAnsi="Times New Roman"/>
          <w:sz w:val="28"/>
          <w:szCs w:val="28"/>
          <w:lang w:eastAsia="ar-SA"/>
        </w:rPr>
        <w:t xml:space="preserve">1. Ủy ban nhân dân tỉnh có trách nhiệm tổ chức triển khai thực hiện Nghị quyết này, </w:t>
      </w:r>
      <w:r w:rsidRPr="009177D6">
        <w:rPr>
          <w:rFonts w:ascii="Times New Roman" w:hAnsi="Times New Roman"/>
          <w:sz w:val="28"/>
          <w:szCs w:val="28"/>
          <w:lang w:val="sv-SE" w:eastAsia="ar-SA"/>
        </w:rPr>
        <w:t xml:space="preserve">định kỳ có đánh giá và </w:t>
      </w:r>
      <w:r w:rsidRPr="009177D6">
        <w:rPr>
          <w:rFonts w:ascii="Times New Roman" w:hAnsi="Times New Roman"/>
          <w:sz w:val="28"/>
          <w:szCs w:val="28"/>
          <w:lang w:eastAsia="ar-SA"/>
        </w:rPr>
        <w:t>báo cáo</w:t>
      </w:r>
      <w:r w:rsidRPr="009177D6">
        <w:rPr>
          <w:rFonts w:ascii="Times New Roman" w:hAnsi="Times New Roman"/>
          <w:sz w:val="28"/>
          <w:szCs w:val="28"/>
          <w:lang w:val="sv-SE" w:eastAsia="ar-SA"/>
        </w:rPr>
        <w:t xml:space="preserve"> kết quả thực hiện theo quy định.</w:t>
      </w:r>
    </w:p>
    <w:p w14:paraId="5178154B" w14:textId="69178F83" w:rsidR="005869CA" w:rsidRPr="005869CA" w:rsidRDefault="005869CA" w:rsidP="00375080">
      <w:pPr>
        <w:spacing w:line="336" w:lineRule="auto"/>
        <w:ind w:firstLine="567"/>
        <w:jc w:val="both"/>
        <w:rPr>
          <w:rFonts w:ascii="Times New Roman" w:eastAsia="Times New Roman" w:hAnsi="Times New Roman" w:cs="Times New Roman"/>
          <w:color w:val="auto"/>
          <w:sz w:val="28"/>
          <w:szCs w:val="28"/>
          <w:lang w:val="en-US" w:eastAsia="en-US"/>
        </w:rPr>
      </w:pPr>
      <w:r w:rsidRPr="005869CA">
        <w:rPr>
          <w:rFonts w:ascii="Times New Roman" w:eastAsia="Times New Roman" w:hAnsi="Times New Roman" w:cs="Times New Roman"/>
          <w:color w:val="auto"/>
          <w:sz w:val="28"/>
          <w:szCs w:val="28"/>
          <w:lang w:val="en-US" w:eastAsia="en-US"/>
        </w:rPr>
        <w:t>2. Thường trực Hội đồng nhân dân, các Ban Hội đồng nhân dân, các Tổ đại biểu Hội đồng nhân dân</w:t>
      </w:r>
      <w:r w:rsidR="0064293F">
        <w:rPr>
          <w:rFonts w:ascii="Times New Roman" w:eastAsia="Times New Roman" w:hAnsi="Times New Roman" w:cs="Times New Roman"/>
          <w:color w:val="auto"/>
          <w:sz w:val="28"/>
          <w:szCs w:val="28"/>
          <w:lang w:val="en-US" w:eastAsia="en-US"/>
        </w:rPr>
        <w:t xml:space="preserve"> </w:t>
      </w:r>
      <w:r w:rsidRPr="005869CA">
        <w:rPr>
          <w:rFonts w:ascii="Times New Roman" w:eastAsia="Times New Roman" w:hAnsi="Times New Roman" w:cs="Times New Roman"/>
          <w:color w:val="auto"/>
          <w:sz w:val="28"/>
          <w:szCs w:val="28"/>
          <w:lang w:val="en-US" w:eastAsia="en-US"/>
        </w:rPr>
        <w:t>và đại biểu Hội đồng nhân dân tỉnh có trách nhiệm giám sát việc thực hiện Nghị quyết theo quy định.</w:t>
      </w:r>
    </w:p>
    <w:p w14:paraId="06D5BEFB" w14:textId="77777777" w:rsidR="005869CA" w:rsidRPr="005869CA" w:rsidRDefault="005869CA" w:rsidP="00375080">
      <w:pPr>
        <w:spacing w:line="336" w:lineRule="auto"/>
        <w:ind w:firstLine="567"/>
        <w:jc w:val="both"/>
        <w:rPr>
          <w:rFonts w:ascii="Times New Roman" w:eastAsia="Times New Roman" w:hAnsi="Times New Roman" w:cs="Times New Roman"/>
          <w:color w:val="auto"/>
          <w:sz w:val="28"/>
          <w:szCs w:val="28"/>
          <w:lang w:val="en-US" w:eastAsia="en-US"/>
        </w:rPr>
      </w:pPr>
      <w:r w:rsidRPr="005869CA">
        <w:rPr>
          <w:rFonts w:ascii="Times New Roman" w:eastAsia="Times New Roman" w:hAnsi="Times New Roman" w:cs="Times New Roman"/>
          <w:color w:val="auto"/>
          <w:sz w:val="28"/>
          <w:szCs w:val="28"/>
          <w:lang w:val="en-US" w:eastAsia="en-US"/>
        </w:rPr>
        <w:t>3. Đề nghị Ủy ban Mặt trận Tổ quốc Việt Nam tỉnh, các tổ chức thành viên giám sát và vận động Nhân dân cùng tham gia thực hiện và giám sát Nghị quyết này; phản ánh kịp thời tâm tư, nguyện vọng của nhân dân và kiến nghị đến các cơ quan có thẩm quyền theo quy định của pháp luật.</w:t>
      </w:r>
    </w:p>
    <w:p w14:paraId="510C69C4" w14:textId="77777777" w:rsidR="00B025CD" w:rsidRDefault="005869CA" w:rsidP="00375080">
      <w:pPr>
        <w:spacing w:line="336" w:lineRule="auto"/>
        <w:ind w:firstLine="567"/>
        <w:jc w:val="both"/>
        <w:rPr>
          <w:rFonts w:ascii="Times New Roman" w:eastAsia="Times New Roman" w:hAnsi="Times New Roman" w:cs="Times New Roman"/>
          <w:color w:val="auto"/>
          <w:sz w:val="28"/>
          <w:szCs w:val="28"/>
          <w:lang w:val="en-US" w:eastAsia="en-US"/>
        </w:rPr>
      </w:pPr>
      <w:r w:rsidRPr="005869CA">
        <w:rPr>
          <w:rFonts w:ascii="Times New Roman" w:eastAsia="Times New Roman" w:hAnsi="Times New Roman" w:cs="Times New Roman"/>
          <w:color w:val="auto"/>
          <w:sz w:val="28"/>
          <w:szCs w:val="28"/>
          <w:lang w:val="en-US" w:eastAsia="en-US"/>
        </w:rPr>
        <w:t xml:space="preserve">Nghị quyết này đã được Hội đồng nhân dân tỉnh Đồng Nai khóa X kỳ họp thứ 8 thông qua ngày 08 tháng 7 năm 2022 và có hiệu lực từ ngày </w:t>
      </w:r>
      <w:r>
        <w:rPr>
          <w:rFonts w:ascii="Times New Roman" w:eastAsia="Times New Roman" w:hAnsi="Times New Roman" w:cs="Times New Roman"/>
          <w:color w:val="auto"/>
          <w:sz w:val="28"/>
          <w:szCs w:val="28"/>
          <w:lang w:val="en-US" w:eastAsia="en-US"/>
        </w:rPr>
        <w:t>01</w:t>
      </w:r>
      <w:r w:rsidRPr="005869CA">
        <w:rPr>
          <w:rFonts w:ascii="Times New Roman" w:eastAsia="Times New Roman" w:hAnsi="Times New Roman" w:cs="Times New Roman"/>
          <w:color w:val="auto"/>
          <w:sz w:val="28"/>
          <w:szCs w:val="28"/>
          <w:lang w:val="en-US" w:eastAsia="en-US"/>
        </w:rPr>
        <w:t xml:space="preserve"> tháng </w:t>
      </w:r>
      <w:r>
        <w:rPr>
          <w:rFonts w:ascii="Times New Roman" w:eastAsia="Times New Roman" w:hAnsi="Times New Roman" w:cs="Times New Roman"/>
          <w:color w:val="auto"/>
          <w:sz w:val="28"/>
          <w:szCs w:val="28"/>
          <w:lang w:val="en-US" w:eastAsia="en-US"/>
        </w:rPr>
        <w:t>8</w:t>
      </w:r>
      <w:r w:rsidRPr="005869CA">
        <w:rPr>
          <w:rFonts w:ascii="Times New Roman" w:eastAsia="Times New Roman" w:hAnsi="Times New Roman" w:cs="Times New Roman"/>
          <w:color w:val="auto"/>
          <w:sz w:val="28"/>
          <w:szCs w:val="28"/>
          <w:lang w:val="en-US" w:eastAsia="en-US"/>
        </w:rPr>
        <w:t xml:space="preserve"> năm 2022./.</w:t>
      </w:r>
    </w:p>
    <w:p w14:paraId="64426216" w14:textId="77777777" w:rsidR="005869CA" w:rsidRPr="00961127" w:rsidRDefault="005869CA" w:rsidP="005869CA">
      <w:pPr>
        <w:spacing w:before="120"/>
        <w:ind w:firstLine="709"/>
        <w:jc w:val="both"/>
        <w:rPr>
          <w:rFonts w:ascii="Times New Roman" w:hAnsi="Times New Roman" w:cs="Times New Roman"/>
          <w:color w:val="auto"/>
          <w:sz w:val="28"/>
          <w:szCs w:val="28"/>
          <w:lang w:val="en-US"/>
        </w:rPr>
      </w:pPr>
    </w:p>
    <w:tbl>
      <w:tblPr>
        <w:tblW w:w="0" w:type="auto"/>
        <w:tblLook w:val="01E0" w:firstRow="1" w:lastRow="1" w:firstColumn="1" w:lastColumn="1" w:noHBand="0" w:noVBand="0"/>
      </w:tblPr>
      <w:tblGrid>
        <w:gridCol w:w="5495"/>
        <w:gridCol w:w="3361"/>
      </w:tblGrid>
      <w:tr w:rsidR="000A14E8" w:rsidRPr="00961127" w14:paraId="0F8343F4" w14:textId="77777777" w:rsidTr="00EC772B">
        <w:tc>
          <w:tcPr>
            <w:tcW w:w="5495" w:type="dxa"/>
          </w:tcPr>
          <w:p w14:paraId="369868AC" w14:textId="60AFD9FD" w:rsidR="000A14E8" w:rsidRPr="00961127" w:rsidRDefault="000A14E8" w:rsidP="005869CA">
            <w:pPr>
              <w:spacing w:line="220" w:lineRule="exact"/>
              <w:jc w:val="both"/>
              <w:rPr>
                <w:rFonts w:ascii="Times New Roman" w:hAnsi="Times New Roman" w:cs="Times New Roman"/>
                <w:color w:val="auto"/>
                <w:sz w:val="22"/>
                <w:szCs w:val="22"/>
                <w:lang w:val="en-US"/>
              </w:rPr>
            </w:pPr>
          </w:p>
        </w:tc>
        <w:tc>
          <w:tcPr>
            <w:tcW w:w="3361" w:type="dxa"/>
          </w:tcPr>
          <w:p w14:paraId="0FF4603C" w14:textId="77777777" w:rsidR="000A14E8" w:rsidRPr="00961127" w:rsidRDefault="000A14E8" w:rsidP="00EC772B">
            <w:pPr>
              <w:spacing w:before="120"/>
              <w:jc w:val="center"/>
              <w:rPr>
                <w:rFonts w:ascii="Times New Roman" w:eastAsia="Times New Roman" w:hAnsi="Times New Roman" w:cs="Times New Roman"/>
                <w:b/>
                <w:i/>
                <w:color w:val="auto"/>
                <w:sz w:val="28"/>
                <w:szCs w:val="28"/>
                <w:lang w:val="en-US"/>
              </w:rPr>
            </w:pPr>
            <w:r w:rsidRPr="00961127">
              <w:rPr>
                <w:rFonts w:ascii="Times New Roman" w:eastAsia="Times New Roman" w:hAnsi="Times New Roman" w:cs="Times New Roman"/>
                <w:b/>
                <w:color w:val="auto"/>
                <w:sz w:val="28"/>
                <w:szCs w:val="28"/>
              </w:rPr>
              <w:t>CHỦ TỊCH</w:t>
            </w:r>
            <w:r w:rsidRPr="00961127">
              <w:rPr>
                <w:rFonts w:ascii="Times New Roman" w:eastAsia="Times New Roman" w:hAnsi="Times New Roman" w:cs="Times New Roman"/>
                <w:b/>
                <w:color w:val="auto"/>
                <w:sz w:val="28"/>
                <w:szCs w:val="28"/>
                <w:lang w:val="en-US"/>
              </w:rPr>
              <w:br/>
            </w:r>
          </w:p>
          <w:p w14:paraId="2D1C97CB" w14:textId="77777777" w:rsidR="000A14E8" w:rsidRPr="00961127" w:rsidRDefault="000A14E8" w:rsidP="00EC772B">
            <w:pPr>
              <w:spacing w:before="120"/>
              <w:jc w:val="center"/>
              <w:rPr>
                <w:rFonts w:ascii="Times New Roman" w:eastAsia="Times New Roman" w:hAnsi="Times New Roman" w:cs="Times New Roman"/>
                <w:b/>
                <w:i/>
                <w:color w:val="auto"/>
                <w:sz w:val="28"/>
                <w:szCs w:val="28"/>
                <w:lang w:val="en-US"/>
              </w:rPr>
            </w:pPr>
          </w:p>
          <w:p w14:paraId="3CF810DA" w14:textId="77777777" w:rsidR="000A14E8" w:rsidRPr="00961127" w:rsidRDefault="000A14E8" w:rsidP="00EC772B">
            <w:pPr>
              <w:spacing w:before="120"/>
              <w:jc w:val="center"/>
              <w:rPr>
                <w:rFonts w:ascii="Times New Roman" w:eastAsia="Times New Roman" w:hAnsi="Times New Roman" w:cs="Times New Roman"/>
                <w:b/>
                <w:i/>
                <w:color w:val="auto"/>
                <w:sz w:val="28"/>
                <w:szCs w:val="28"/>
                <w:lang w:val="en-US"/>
              </w:rPr>
            </w:pPr>
          </w:p>
          <w:p w14:paraId="13AB4753" w14:textId="77777777" w:rsidR="00B64C5B" w:rsidRPr="00961127" w:rsidRDefault="00B64C5B" w:rsidP="00B025CD">
            <w:pPr>
              <w:spacing w:before="120"/>
              <w:jc w:val="center"/>
              <w:rPr>
                <w:rFonts w:ascii="Times New Roman" w:eastAsia="Times New Roman" w:hAnsi="Times New Roman" w:cs="Times New Roman"/>
                <w:b/>
                <w:i/>
                <w:color w:val="auto"/>
                <w:sz w:val="28"/>
                <w:szCs w:val="28"/>
                <w:lang w:val="en-US"/>
              </w:rPr>
            </w:pPr>
          </w:p>
          <w:p w14:paraId="2CDC039C" w14:textId="77777777" w:rsidR="000A14E8" w:rsidRPr="00961127" w:rsidRDefault="000A14E8" w:rsidP="00B025CD">
            <w:pPr>
              <w:spacing w:before="120"/>
              <w:jc w:val="center"/>
              <w:rPr>
                <w:rFonts w:ascii="Times New Roman" w:eastAsia="Times New Roman" w:hAnsi="Times New Roman" w:cs="Times New Roman"/>
                <w:b/>
                <w:color w:val="auto"/>
                <w:sz w:val="28"/>
                <w:szCs w:val="28"/>
                <w:lang w:val="en-US"/>
              </w:rPr>
            </w:pPr>
            <w:r w:rsidRPr="00961127">
              <w:rPr>
                <w:rFonts w:ascii="Times New Roman" w:eastAsia="Times New Roman" w:hAnsi="Times New Roman" w:cs="Times New Roman"/>
                <w:b/>
                <w:i/>
                <w:color w:val="auto"/>
                <w:sz w:val="28"/>
                <w:szCs w:val="28"/>
                <w:lang w:val="en-US"/>
              </w:rPr>
              <w:br/>
            </w:r>
            <w:r w:rsidR="00B025CD" w:rsidRPr="00961127">
              <w:rPr>
                <w:rFonts w:ascii="Times New Roman" w:eastAsia="Times New Roman" w:hAnsi="Times New Roman" w:cs="Times New Roman"/>
                <w:b/>
                <w:color w:val="auto"/>
                <w:sz w:val="28"/>
                <w:szCs w:val="28"/>
                <w:lang w:val="en-US"/>
              </w:rPr>
              <w:t>Thái Bảo</w:t>
            </w:r>
          </w:p>
        </w:tc>
      </w:tr>
    </w:tbl>
    <w:p w14:paraId="39D297AC" w14:textId="77777777" w:rsidR="00D00F44" w:rsidRPr="00961127" w:rsidRDefault="00D00F44" w:rsidP="00D00F44">
      <w:pPr>
        <w:rPr>
          <w:color w:val="auto"/>
        </w:rPr>
      </w:pPr>
    </w:p>
    <w:sectPr w:rsidR="00D00F44" w:rsidRPr="00961127" w:rsidSect="006A4200">
      <w:headerReference w:type="default" r:id="rId9"/>
      <w:headerReference w:type="first" r:id="rId10"/>
      <w:pgSz w:w="11907" w:h="16840" w:code="9"/>
      <w:pgMar w:top="958" w:right="1134" w:bottom="1021" w:left="1701" w:header="510" w:footer="510"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B57C4" w14:textId="77777777" w:rsidR="00412411" w:rsidRDefault="00412411" w:rsidP="00830547">
      <w:r>
        <w:separator/>
      </w:r>
    </w:p>
  </w:endnote>
  <w:endnote w:type="continuationSeparator" w:id="0">
    <w:p w14:paraId="4C4F7182" w14:textId="77777777" w:rsidR="00412411" w:rsidRDefault="00412411" w:rsidP="0083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A881C" w14:textId="77777777" w:rsidR="00412411" w:rsidRDefault="00412411" w:rsidP="00830547">
      <w:r>
        <w:separator/>
      </w:r>
    </w:p>
  </w:footnote>
  <w:footnote w:type="continuationSeparator" w:id="0">
    <w:p w14:paraId="2275EB77" w14:textId="77777777" w:rsidR="00412411" w:rsidRDefault="00412411" w:rsidP="00830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19840" w14:textId="77777777" w:rsidR="00F9501C" w:rsidRPr="00BB76C0" w:rsidRDefault="00F9501C">
    <w:pPr>
      <w:pStyle w:val="Header"/>
      <w:jc w:val="center"/>
      <w:rPr>
        <w:rFonts w:ascii="Times New Roman" w:hAnsi="Times New Roman" w:cs="Times New Roman"/>
        <w:sz w:val="28"/>
        <w:szCs w:val="28"/>
      </w:rPr>
    </w:pPr>
    <w:r w:rsidRPr="00BB76C0">
      <w:rPr>
        <w:rFonts w:ascii="Times New Roman" w:hAnsi="Times New Roman" w:cs="Times New Roman"/>
        <w:sz w:val="28"/>
        <w:szCs w:val="28"/>
      </w:rPr>
      <w:fldChar w:fldCharType="begin"/>
    </w:r>
    <w:r w:rsidRPr="00BB76C0">
      <w:rPr>
        <w:rFonts w:ascii="Times New Roman" w:hAnsi="Times New Roman" w:cs="Times New Roman"/>
        <w:sz w:val="28"/>
        <w:szCs w:val="28"/>
      </w:rPr>
      <w:instrText xml:space="preserve"> PAGE   \* MERGEFORMAT </w:instrText>
    </w:r>
    <w:r w:rsidRPr="00BB76C0">
      <w:rPr>
        <w:rFonts w:ascii="Times New Roman" w:hAnsi="Times New Roman" w:cs="Times New Roman"/>
        <w:sz w:val="28"/>
        <w:szCs w:val="28"/>
      </w:rPr>
      <w:fldChar w:fldCharType="separate"/>
    </w:r>
    <w:r w:rsidR="00540DB6">
      <w:rPr>
        <w:rFonts w:ascii="Times New Roman" w:hAnsi="Times New Roman" w:cs="Times New Roman"/>
        <w:noProof/>
        <w:sz w:val="28"/>
        <w:szCs w:val="28"/>
      </w:rPr>
      <w:t>3</w:t>
    </w:r>
    <w:r w:rsidRPr="00BB76C0">
      <w:rPr>
        <w:rFonts w:ascii="Times New Roman" w:hAnsi="Times New Roman" w:cs="Times New Roman"/>
        <w:noProof/>
        <w:sz w:val="28"/>
        <w:szCs w:val="28"/>
      </w:rPr>
      <w:fldChar w:fldCharType="end"/>
    </w:r>
  </w:p>
  <w:p w14:paraId="32BA8307" w14:textId="77777777" w:rsidR="00F9501C" w:rsidRDefault="00F95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82A7A" w14:textId="77777777" w:rsidR="00F9501C" w:rsidRDefault="00F9501C">
    <w:pPr>
      <w:pStyle w:val="Header"/>
      <w:jc w:val="center"/>
    </w:pPr>
  </w:p>
  <w:p w14:paraId="0E725A0C" w14:textId="77777777" w:rsidR="00F9501C" w:rsidRDefault="00F950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4151B"/>
    <w:multiLevelType w:val="multilevel"/>
    <w:tmpl w:val="B6C09638"/>
    <w:lvl w:ilvl="0">
      <w:start w:val="1"/>
      <w:numFmt w:val="lowerLetter"/>
      <w:lvlText w:val="%1)"/>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
    <w:nsid w:val="2F83766F"/>
    <w:multiLevelType w:val="hybridMultilevel"/>
    <w:tmpl w:val="59741F88"/>
    <w:lvl w:ilvl="0" w:tplc="6F9899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74677068"/>
    <w:multiLevelType w:val="hybridMultilevel"/>
    <w:tmpl w:val="EF5C1ADE"/>
    <w:lvl w:ilvl="0" w:tplc="4116380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43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9C"/>
    <w:rsid w:val="000012B2"/>
    <w:rsid w:val="00002097"/>
    <w:rsid w:val="00011E65"/>
    <w:rsid w:val="0001569C"/>
    <w:rsid w:val="00020600"/>
    <w:rsid w:val="000274E7"/>
    <w:rsid w:val="00033C27"/>
    <w:rsid w:val="0004793D"/>
    <w:rsid w:val="000709D0"/>
    <w:rsid w:val="00076E99"/>
    <w:rsid w:val="00091CE7"/>
    <w:rsid w:val="000A14E8"/>
    <w:rsid w:val="000B4E7D"/>
    <w:rsid w:val="000C3D1A"/>
    <w:rsid w:val="000D21C1"/>
    <w:rsid w:val="000D399A"/>
    <w:rsid w:val="000D4A73"/>
    <w:rsid w:val="000E17F7"/>
    <w:rsid w:val="000E6F72"/>
    <w:rsid w:val="0010263A"/>
    <w:rsid w:val="00114A57"/>
    <w:rsid w:val="00134956"/>
    <w:rsid w:val="00155F6D"/>
    <w:rsid w:val="00160486"/>
    <w:rsid w:val="001739E6"/>
    <w:rsid w:val="00184AF8"/>
    <w:rsid w:val="00190546"/>
    <w:rsid w:val="00197CF1"/>
    <w:rsid w:val="00197DE9"/>
    <w:rsid w:val="001A6540"/>
    <w:rsid w:val="001B3262"/>
    <w:rsid w:val="001B6C29"/>
    <w:rsid w:val="001C1CA2"/>
    <w:rsid w:val="001C2856"/>
    <w:rsid w:val="001C758E"/>
    <w:rsid w:val="001D0437"/>
    <w:rsid w:val="001E3B1C"/>
    <w:rsid w:val="001E4E39"/>
    <w:rsid w:val="002073F0"/>
    <w:rsid w:val="00215AE5"/>
    <w:rsid w:val="00227341"/>
    <w:rsid w:val="00232911"/>
    <w:rsid w:val="00235D86"/>
    <w:rsid w:val="002361E3"/>
    <w:rsid w:val="00237BB3"/>
    <w:rsid w:val="00245816"/>
    <w:rsid w:val="002555B2"/>
    <w:rsid w:val="00257FAA"/>
    <w:rsid w:val="00266253"/>
    <w:rsid w:val="0026637E"/>
    <w:rsid w:val="00267976"/>
    <w:rsid w:val="002731CA"/>
    <w:rsid w:val="0028172F"/>
    <w:rsid w:val="00285D1E"/>
    <w:rsid w:val="0028769B"/>
    <w:rsid w:val="00291A1D"/>
    <w:rsid w:val="00293EC4"/>
    <w:rsid w:val="002A200C"/>
    <w:rsid w:val="002A6A90"/>
    <w:rsid w:val="002C7B8A"/>
    <w:rsid w:val="002F30B8"/>
    <w:rsid w:val="002F4921"/>
    <w:rsid w:val="002F7CE0"/>
    <w:rsid w:val="00316389"/>
    <w:rsid w:val="00316B3C"/>
    <w:rsid w:val="00322CF6"/>
    <w:rsid w:val="00325ADB"/>
    <w:rsid w:val="00327998"/>
    <w:rsid w:val="00331F3E"/>
    <w:rsid w:val="003418DC"/>
    <w:rsid w:val="00351C00"/>
    <w:rsid w:val="0035460B"/>
    <w:rsid w:val="00362452"/>
    <w:rsid w:val="00363550"/>
    <w:rsid w:val="003658E1"/>
    <w:rsid w:val="00374CB6"/>
    <w:rsid w:val="00375080"/>
    <w:rsid w:val="00384506"/>
    <w:rsid w:val="003877A7"/>
    <w:rsid w:val="003957D0"/>
    <w:rsid w:val="003A3A68"/>
    <w:rsid w:val="003A504B"/>
    <w:rsid w:val="003B5ED6"/>
    <w:rsid w:val="003C107B"/>
    <w:rsid w:val="003C4BB6"/>
    <w:rsid w:val="003C7BEC"/>
    <w:rsid w:val="003D1C40"/>
    <w:rsid w:val="003E2142"/>
    <w:rsid w:val="003F1744"/>
    <w:rsid w:val="003F2FE6"/>
    <w:rsid w:val="003F4538"/>
    <w:rsid w:val="0040407D"/>
    <w:rsid w:val="00407290"/>
    <w:rsid w:val="00412411"/>
    <w:rsid w:val="00422321"/>
    <w:rsid w:val="004370BC"/>
    <w:rsid w:val="00442DBD"/>
    <w:rsid w:val="00445274"/>
    <w:rsid w:val="00454B34"/>
    <w:rsid w:val="00494C42"/>
    <w:rsid w:val="00496D39"/>
    <w:rsid w:val="004A2363"/>
    <w:rsid w:val="004A549E"/>
    <w:rsid w:val="004C713C"/>
    <w:rsid w:val="004D6641"/>
    <w:rsid w:val="004D7B56"/>
    <w:rsid w:val="004E25EB"/>
    <w:rsid w:val="004E4C34"/>
    <w:rsid w:val="004F595E"/>
    <w:rsid w:val="00505086"/>
    <w:rsid w:val="00505F28"/>
    <w:rsid w:val="00515209"/>
    <w:rsid w:val="0051580F"/>
    <w:rsid w:val="005326CD"/>
    <w:rsid w:val="00536959"/>
    <w:rsid w:val="00540DB6"/>
    <w:rsid w:val="00546E72"/>
    <w:rsid w:val="00547C14"/>
    <w:rsid w:val="00552F42"/>
    <w:rsid w:val="00554344"/>
    <w:rsid w:val="00555110"/>
    <w:rsid w:val="00560A0B"/>
    <w:rsid w:val="005632B9"/>
    <w:rsid w:val="005745B1"/>
    <w:rsid w:val="005869CA"/>
    <w:rsid w:val="005A0F18"/>
    <w:rsid w:val="005A4C10"/>
    <w:rsid w:val="005A4C3C"/>
    <w:rsid w:val="005B089C"/>
    <w:rsid w:val="005C7C8A"/>
    <w:rsid w:val="005D6437"/>
    <w:rsid w:val="005D7BB8"/>
    <w:rsid w:val="005E0610"/>
    <w:rsid w:val="005F0640"/>
    <w:rsid w:val="00602CCE"/>
    <w:rsid w:val="00623D82"/>
    <w:rsid w:val="0063141E"/>
    <w:rsid w:val="00635E2B"/>
    <w:rsid w:val="006418DD"/>
    <w:rsid w:val="0064293F"/>
    <w:rsid w:val="006473A0"/>
    <w:rsid w:val="006532EE"/>
    <w:rsid w:val="00654EB3"/>
    <w:rsid w:val="00655267"/>
    <w:rsid w:val="0066220A"/>
    <w:rsid w:val="00662C90"/>
    <w:rsid w:val="006703F4"/>
    <w:rsid w:val="0068077A"/>
    <w:rsid w:val="006A4200"/>
    <w:rsid w:val="006C1F1B"/>
    <w:rsid w:val="006C5E89"/>
    <w:rsid w:val="006D3B69"/>
    <w:rsid w:val="006D4627"/>
    <w:rsid w:val="00700824"/>
    <w:rsid w:val="00730CBA"/>
    <w:rsid w:val="007312CB"/>
    <w:rsid w:val="00736F18"/>
    <w:rsid w:val="0074238F"/>
    <w:rsid w:val="00764B35"/>
    <w:rsid w:val="007724F1"/>
    <w:rsid w:val="00774120"/>
    <w:rsid w:val="007834C7"/>
    <w:rsid w:val="007903BA"/>
    <w:rsid w:val="00791E9A"/>
    <w:rsid w:val="0079555D"/>
    <w:rsid w:val="007A36B5"/>
    <w:rsid w:val="007A5239"/>
    <w:rsid w:val="007B11D7"/>
    <w:rsid w:val="007B4634"/>
    <w:rsid w:val="007B558A"/>
    <w:rsid w:val="007B6DD6"/>
    <w:rsid w:val="007D3070"/>
    <w:rsid w:val="007D428F"/>
    <w:rsid w:val="007E5D84"/>
    <w:rsid w:val="007E6206"/>
    <w:rsid w:val="007E7672"/>
    <w:rsid w:val="007F07E2"/>
    <w:rsid w:val="00804B72"/>
    <w:rsid w:val="00811832"/>
    <w:rsid w:val="00813F6C"/>
    <w:rsid w:val="00815D19"/>
    <w:rsid w:val="008177B1"/>
    <w:rsid w:val="00825261"/>
    <w:rsid w:val="00830547"/>
    <w:rsid w:val="00840647"/>
    <w:rsid w:val="00856BD9"/>
    <w:rsid w:val="008761DF"/>
    <w:rsid w:val="00883F96"/>
    <w:rsid w:val="00894E72"/>
    <w:rsid w:val="0089589F"/>
    <w:rsid w:val="008C60AE"/>
    <w:rsid w:val="008D4F67"/>
    <w:rsid w:val="008E065E"/>
    <w:rsid w:val="008E2392"/>
    <w:rsid w:val="008F5980"/>
    <w:rsid w:val="008F5EFF"/>
    <w:rsid w:val="00900FB7"/>
    <w:rsid w:val="00910548"/>
    <w:rsid w:val="0092080B"/>
    <w:rsid w:val="0093294F"/>
    <w:rsid w:val="009418FC"/>
    <w:rsid w:val="00942769"/>
    <w:rsid w:val="00943D26"/>
    <w:rsid w:val="0094617A"/>
    <w:rsid w:val="009511D6"/>
    <w:rsid w:val="00961127"/>
    <w:rsid w:val="00963078"/>
    <w:rsid w:val="009714F6"/>
    <w:rsid w:val="0098452B"/>
    <w:rsid w:val="0098580C"/>
    <w:rsid w:val="009921B5"/>
    <w:rsid w:val="00994F7A"/>
    <w:rsid w:val="009A14D3"/>
    <w:rsid w:val="009B1543"/>
    <w:rsid w:val="009B658A"/>
    <w:rsid w:val="009C14AF"/>
    <w:rsid w:val="009D0807"/>
    <w:rsid w:val="009D2D3D"/>
    <w:rsid w:val="009D73CF"/>
    <w:rsid w:val="009D74FC"/>
    <w:rsid w:val="009F20BA"/>
    <w:rsid w:val="009F3F1E"/>
    <w:rsid w:val="009F5057"/>
    <w:rsid w:val="00A11141"/>
    <w:rsid w:val="00A11309"/>
    <w:rsid w:val="00A21F65"/>
    <w:rsid w:val="00A25858"/>
    <w:rsid w:val="00A264AD"/>
    <w:rsid w:val="00A4168C"/>
    <w:rsid w:val="00A45FE2"/>
    <w:rsid w:val="00A5422F"/>
    <w:rsid w:val="00A60A78"/>
    <w:rsid w:val="00A6254E"/>
    <w:rsid w:val="00A7330E"/>
    <w:rsid w:val="00A80A49"/>
    <w:rsid w:val="00AA0FFC"/>
    <w:rsid w:val="00AB7A3E"/>
    <w:rsid w:val="00AB7E01"/>
    <w:rsid w:val="00AC0015"/>
    <w:rsid w:val="00AD101E"/>
    <w:rsid w:val="00AE19C7"/>
    <w:rsid w:val="00AE2BE8"/>
    <w:rsid w:val="00AE6697"/>
    <w:rsid w:val="00AF1493"/>
    <w:rsid w:val="00AF3354"/>
    <w:rsid w:val="00B025CD"/>
    <w:rsid w:val="00B038EA"/>
    <w:rsid w:val="00B164A2"/>
    <w:rsid w:val="00B26685"/>
    <w:rsid w:val="00B30553"/>
    <w:rsid w:val="00B40687"/>
    <w:rsid w:val="00B41C2B"/>
    <w:rsid w:val="00B437DC"/>
    <w:rsid w:val="00B614F7"/>
    <w:rsid w:val="00B64C5B"/>
    <w:rsid w:val="00B66547"/>
    <w:rsid w:val="00B8248A"/>
    <w:rsid w:val="00B86ED1"/>
    <w:rsid w:val="00B916AD"/>
    <w:rsid w:val="00B927BC"/>
    <w:rsid w:val="00BB76C0"/>
    <w:rsid w:val="00BC1E05"/>
    <w:rsid w:val="00BC6A67"/>
    <w:rsid w:val="00BC780F"/>
    <w:rsid w:val="00BD4779"/>
    <w:rsid w:val="00BE1721"/>
    <w:rsid w:val="00BE34AE"/>
    <w:rsid w:val="00BF0139"/>
    <w:rsid w:val="00BF189A"/>
    <w:rsid w:val="00BF2F00"/>
    <w:rsid w:val="00BF6C7B"/>
    <w:rsid w:val="00C00BCE"/>
    <w:rsid w:val="00C06BF9"/>
    <w:rsid w:val="00C22605"/>
    <w:rsid w:val="00C44E8F"/>
    <w:rsid w:val="00C557B1"/>
    <w:rsid w:val="00C63ACF"/>
    <w:rsid w:val="00C75ECA"/>
    <w:rsid w:val="00C82F9F"/>
    <w:rsid w:val="00C8321D"/>
    <w:rsid w:val="00C857DD"/>
    <w:rsid w:val="00C86093"/>
    <w:rsid w:val="00CA40AC"/>
    <w:rsid w:val="00CB001B"/>
    <w:rsid w:val="00CB1BA3"/>
    <w:rsid w:val="00CB240C"/>
    <w:rsid w:val="00CD2FE3"/>
    <w:rsid w:val="00CD4EC9"/>
    <w:rsid w:val="00CD743D"/>
    <w:rsid w:val="00CF0A14"/>
    <w:rsid w:val="00CF7012"/>
    <w:rsid w:val="00D00F44"/>
    <w:rsid w:val="00D0254C"/>
    <w:rsid w:val="00D047FF"/>
    <w:rsid w:val="00D07A36"/>
    <w:rsid w:val="00D14012"/>
    <w:rsid w:val="00D30B16"/>
    <w:rsid w:val="00D347EF"/>
    <w:rsid w:val="00D41AB2"/>
    <w:rsid w:val="00D44836"/>
    <w:rsid w:val="00D44F81"/>
    <w:rsid w:val="00D62661"/>
    <w:rsid w:val="00D662C0"/>
    <w:rsid w:val="00D7035C"/>
    <w:rsid w:val="00D71FC1"/>
    <w:rsid w:val="00D76BFC"/>
    <w:rsid w:val="00D82C81"/>
    <w:rsid w:val="00D84CBD"/>
    <w:rsid w:val="00DA2CCF"/>
    <w:rsid w:val="00DA4880"/>
    <w:rsid w:val="00DB6663"/>
    <w:rsid w:val="00DB7107"/>
    <w:rsid w:val="00DD0339"/>
    <w:rsid w:val="00DD4ECA"/>
    <w:rsid w:val="00DD7296"/>
    <w:rsid w:val="00DE01B2"/>
    <w:rsid w:val="00DF1AD3"/>
    <w:rsid w:val="00E004EF"/>
    <w:rsid w:val="00E018AF"/>
    <w:rsid w:val="00E04CF3"/>
    <w:rsid w:val="00E14F61"/>
    <w:rsid w:val="00E210F9"/>
    <w:rsid w:val="00E21653"/>
    <w:rsid w:val="00E40A57"/>
    <w:rsid w:val="00E47D8A"/>
    <w:rsid w:val="00E56EFD"/>
    <w:rsid w:val="00E62E50"/>
    <w:rsid w:val="00E66C70"/>
    <w:rsid w:val="00E72AA9"/>
    <w:rsid w:val="00E83BC7"/>
    <w:rsid w:val="00E84B4F"/>
    <w:rsid w:val="00E96D27"/>
    <w:rsid w:val="00EA01F3"/>
    <w:rsid w:val="00EB0CF9"/>
    <w:rsid w:val="00EC5C7B"/>
    <w:rsid w:val="00EC772B"/>
    <w:rsid w:val="00ED6208"/>
    <w:rsid w:val="00EE686F"/>
    <w:rsid w:val="00EF2764"/>
    <w:rsid w:val="00EF5F12"/>
    <w:rsid w:val="00F11DBC"/>
    <w:rsid w:val="00F125CD"/>
    <w:rsid w:val="00F1608A"/>
    <w:rsid w:val="00F20460"/>
    <w:rsid w:val="00F27B08"/>
    <w:rsid w:val="00F33221"/>
    <w:rsid w:val="00F338D2"/>
    <w:rsid w:val="00F36B50"/>
    <w:rsid w:val="00F37D7B"/>
    <w:rsid w:val="00F431DA"/>
    <w:rsid w:val="00F46A9A"/>
    <w:rsid w:val="00F50360"/>
    <w:rsid w:val="00F579EF"/>
    <w:rsid w:val="00F61095"/>
    <w:rsid w:val="00F640C6"/>
    <w:rsid w:val="00F65AD9"/>
    <w:rsid w:val="00F670FF"/>
    <w:rsid w:val="00F9057A"/>
    <w:rsid w:val="00F94B67"/>
    <w:rsid w:val="00F9501C"/>
    <w:rsid w:val="00F97D6B"/>
    <w:rsid w:val="00FA1CFD"/>
    <w:rsid w:val="00FA45D5"/>
    <w:rsid w:val="00FA4ADB"/>
    <w:rsid w:val="00FA4CB4"/>
    <w:rsid w:val="00FA78B7"/>
    <w:rsid w:val="00FB7786"/>
    <w:rsid w:val="00FC4114"/>
    <w:rsid w:val="00FF5208"/>
    <w:rsid w:val="00FF5A72"/>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7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89C"/>
    <w:pPr>
      <w:widowControl w:val="0"/>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C14AF"/>
    <w:rPr>
      <w:rFonts w:ascii="Segoe UI" w:hAnsi="Segoe UI" w:cs="Segoe UI"/>
      <w:sz w:val="18"/>
      <w:szCs w:val="18"/>
    </w:rPr>
  </w:style>
  <w:style w:type="character" w:customStyle="1" w:styleId="BalloonTextChar">
    <w:name w:val="Balloon Text Char"/>
    <w:link w:val="BalloonText"/>
    <w:rsid w:val="009C14AF"/>
    <w:rPr>
      <w:rFonts w:ascii="Segoe UI" w:eastAsia="Courier New" w:hAnsi="Segoe UI" w:cs="Segoe UI"/>
      <w:color w:val="000000"/>
      <w:sz w:val="18"/>
      <w:szCs w:val="18"/>
      <w:lang w:val="vi-VN" w:eastAsia="vi-VN"/>
    </w:rPr>
  </w:style>
  <w:style w:type="paragraph" w:styleId="Header">
    <w:name w:val="header"/>
    <w:basedOn w:val="Normal"/>
    <w:link w:val="HeaderChar"/>
    <w:uiPriority w:val="99"/>
    <w:rsid w:val="00830547"/>
    <w:pPr>
      <w:tabs>
        <w:tab w:val="center" w:pos="4680"/>
        <w:tab w:val="right" w:pos="9360"/>
      </w:tabs>
    </w:pPr>
  </w:style>
  <w:style w:type="character" w:customStyle="1" w:styleId="HeaderChar">
    <w:name w:val="Header Char"/>
    <w:link w:val="Header"/>
    <w:uiPriority w:val="99"/>
    <w:rsid w:val="00830547"/>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830547"/>
    <w:pPr>
      <w:tabs>
        <w:tab w:val="center" w:pos="4680"/>
        <w:tab w:val="right" w:pos="9360"/>
      </w:tabs>
    </w:pPr>
  </w:style>
  <w:style w:type="character" w:customStyle="1" w:styleId="FooterChar">
    <w:name w:val="Footer Char"/>
    <w:link w:val="Footer"/>
    <w:uiPriority w:val="99"/>
    <w:rsid w:val="00830547"/>
    <w:rPr>
      <w:rFonts w:ascii="Courier New" w:eastAsia="Courier New" w:hAnsi="Courier New" w:cs="Courier New"/>
      <w:color w:val="000000"/>
      <w:sz w:val="24"/>
      <w:szCs w:val="24"/>
      <w:lang w:val="vi-VN" w:eastAsia="vi-VN"/>
    </w:rPr>
  </w:style>
  <w:style w:type="paragraph" w:styleId="NormalWeb">
    <w:name w:val="Normal (Web)"/>
    <w:basedOn w:val="Normal"/>
    <w:uiPriority w:val="99"/>
    <w:rsid w:val="000A14E8"/>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BodyText2">
    <w:name w:val="Body Text 2"/>
    <w:basedOn w:val="Normal"/>
    <w:link w:val="BodyText2Char"/>
    <w:uiPriority w:val="99"/>
    <w:rsid w:val="000A14E8"/>
    <w:pPr>
      <w:widowControl/>
      <w:spacing w:after="120" w:line="480" w:lineRule="auto"/>
    </w:pPr>
    <w:rPr>
      <w:rFonts w:ascii=".VnTime" w:eastAsia="Times New Roman" w:hAnsi=".VnTime" w:cs=".VnTime"/>
      <w:color w:val="auto"/>
      <w:lang w:val="en-US" w:eastAsia="en-US"/>
    </w:rPr>
  </w:style>
  <w:style w:type="character" w:customStyle="1" w:styleId="BodyText2Char">
    <w:name w:val="Body Text 2 Char"/>
    <w:link w:val="BodyText2"/>
    <w:uiPriority w:val="99"/>
    <w:rsid w:val="000A14E8"/>
    <w:rPr>
      <w:rFonts w:ascii=".VnTime" w:hAnsi=".VnTime" w:cs=".VnTime"/>
      <w:sz w:val="24"/>
      <w:szCs w:val="24"/>
    </w:rPr>
  </w:style>
  <w:style w:type="character" w:customStyle="1" w:styleId="apple-converted-space">
    <w:name w:val="apple-converted-space"/>
    <w:rsid w:val="00536959"/>
  </w:style>
  <w:style w:type="paragraph" w:customStyle="1" w:styleId="CharChar1">
    <w:name w:val="Char Char1"/>
    <w:basedOn w:val="Normal"/>
    <w:semiHidden/>
    <w:rsid w:val="00B025CD"/>
    <w:pPr>
      <w:widowControl/>
      <w:spacing w:after="160" w:line="240" w:lineRule="exact"/>
    </w:pPr>
    <w:rPr>
      <w:rFonts w:ascii="Arial" w:eastAsia="Times New Roman" w:hAnsi="Arial" w:cs="Times New Roman"/>
      <w:color w:val="auto"/>
      <w:sz w:val="22"/>
      <w:szCs w:val="22"/>
      <w:lang w:val="en-US" w:eastAsia="en-US"/>
    </w:rPr>
  </w:style>
  <w:style w:type="paragraph" w:styleId="FootnoteText">
    <w:name w:val="footnote text"/>
    <w:basedOn w:val="Normal"/>
    <w:link w:val="FootnoteTextChar"/>
    <w:uiPriority w:val="99"/>
    <w:unhideWhenUsed/>
    <w:rsid w:val="00B025CD"/>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rsid w:val="00B025CD"/>
  </w:style>
  <w:style w:type="character" w:styleId="FootnoteReference">
    <w:name w:val="footnote reference"/>
    <w:uiPriority w:val="99"/>
    <w:unhideWhenUsed/>
    <w:rsid w:val="00B025CD"/>
    <w:rPr>
      <w:vertAlign w:val="superscript"/>
    </w:rPr>
  </w:style>
  <w:style w:type="paragraph" w:styleId="ListParagraph">
    <w:name w:val="List Paragraph"/>
    <w:basedOn w:val="Normal"/>
    <w:uiPriority w:val="34"/>
    <w:qFormat/>
    <w:rsid w:val="007F07E2"/>
    <w:pPr>
      <w:ind w:left="720"/>
      <w:contextualSpacing/>
    </w:pPr>
  </w:style>
  <w:style w:type="paragraph" w:customStyle="1" w:styleId="bottom1">
    <w:name w:val="bottom1"/>
    <w:basedOn w:val="Normal"/>
    <w:uiPriority w:val="99"/>
    <w:rsid w:val="00155F6D"/>
    <w:pPr>
      <w:widowControl/>
      <w:spacing w:before="150" w:after="600"/>
    </w:pPr>
    <w:rPr>
      <w:rFonts w:ascii="Times New Roman" w:eastAsia="Times New Roman" w:hAnsi="Times New Roman" w:cs="Times New Roman"/>
      <w:color w:val="auto"/>
      <w:lang w:val="en-US" w:eastAsia="en-US"/>
    </w:rPr>
  </w:style>
  <w:style w:type="character" w:customStyle="1" w:styleId="Bodytext6">
    <w:name w:val="Body text (6)_"/>
    <w:link w:val="Bodytext60"/>
    <w:rsid w:val="00235D86"/>
    <w:rPr>
      <w:shd w:val="clear" w:color="auto" w:fill="FFFFFF"/>
    </w:rPr>
  </w:style>
  <w:style w:type="paragraph" w:customStyle="1" w:styleId="Bodytext60">
    <w:name w:val="Body text (6)"/>
    <w:basedOn w:val="Normal"/>
    <w:link w:val="Bodytext6"/>
    <w:rsid w:val="00235D86"/>
    <w:pPr>
      <w:shd w:val="clear" w:color="auto" w:fill="FFFFFF"/>
      <w:spacing w:before="480" w:line="252" w:lineRule="exact"/>
      <w:ind w:hanging="460"/>
      <w:jc w:val="both"/>
    </w:pPr>
    <w:rPr>
      <w:rFonts w:ascii="Times New Roman" w:eastAsia="Times New Roman" w:hAnsi="Times New Roman" w:cs="Times New Roman"/>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89C"/>
    <w:pPr>
      <w:widowControl w:val="0"/>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C14AF"/>
    <w:rPr>
      <w:rFonts w:ascii="Segoe UI" w:hAnsi="Segoe UI" w:cs="Segoe UI"/>
      <w:sz w:val="18"/>
      <w:szCs w:val="18"/>
    </w:rPr>
  </w:style>
  <w:style w:type="character" w:customStyle="1" w:styleId="BalloonTextChar">
    <w:name w:val="Balloon Text Char"/>
    <w:link w:val="BalloonText"/>
    <w:rsid w:val="009C14AF"/>
    <w:rPr>
      <w:rFonts w:ascii="Segoe UI" w:eastAsia="Courier New" w:hAnsi="Segoe UI" w:cs="Segoe UI"/>
      <w:color w:val="000000"/>
      <w:sz w:val="18"/>
      <w:szCs w:val="18"/>
      <w:lang w:val="vi-VN" w:eastAsia="vi-VN"/>
    </w:rPr>
  </w:style>
  <w:style w:type="paragraph" w:styleId="Header">
    <w:name w:val="header"/>
    <w:basedOn w:val="Normal"/>
    <w:link w:val="HeaderChar"/>
    <w:uiPriority w:val="99"/>
    <w:rsid w:val="00830547"/>
    <w:pPr>
      <w:tabs>
        <w:tab w:val="center" w:pos="4680"/>
        <w:tab w:val="right" w:pos="9360"/>
      </w:tabs>
    </w:pPr>
  </w:style>
  <w:style w:type="character" w:customStyle="1" w:styleId="HeaderChar">
    <w:name w:val="Header Char"/>
    <w:link w:val="Header"/>
    <w:uiPriority w:val="99"/>
    <w:rsid w:val="00830547"/>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830547"/>
    <w:pPr>
      <w:tabs>
        <w:tab w:val="center" w:pos="4680"/>
        <w:tab w:val="right" w:pos="9360"/>
      </w:tabs>
    </w:pPr>
  </w:style>
  <w:style w:type="character" w:customStyle="1" w:styleId="FooterChar">
    <w:name w:val="Footer Char"/>
    <w:link w:val="Footer"/>
    <w:uiPriority w:val="99"/>
    <w:rsid w:val="00830547"/>
    <w:rPr>
      <w:rFonts w:ascii="Courier New" w:eastAsia="Courier New" w:hAnsi="Courier New" w:cs="Courier New"/>
      <w:color w:val="000000"/>
      <w:sz w:val="24"/>
      <w:szCs w:val="24"/>
      <w:lang w:val="vi-VN" w:eastAsia="vi-VN"/>
    </w:rPr>
  </w:style>
  <w:style w:type="paragraph" w:styleId="NormalWeb">
    <w:name w:val="Normal (Web)"/>
    <w:basedOn w:val="Normal"/>
    <w:uiPriority w:val="99"/>
    <w:rsid w:val="000A14E8"/>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BodyText2">
    <w:name w:val="Body Text 2"/>
    <w:basedOn w:val="Normal"/>
    <w:link w:val="BodyText2Char"/>
    <w:uiPriority w:val="99"/>
    <w:rsid w:val="000A14E8"/>
    <w:pPr>
      <w:widowControl/>
      <w:spacing w:after="120" w:line="480" w:lineRule="auto"/>
    </w:pPr>
    <w:rPr>
      <w:rFonts w:ascii=".VnTime" w:eastAsia="Times New Roman" w:hAnsi=".VnTime" w:cs=".VnTime"/>
      <w:color w:val="auto"/>
      <w:lang w:val="en-US" w:eastAsia="en-US"/>
    </w:rPr>
  </w:style>
  <w:style w:type="character" w:customStyle="1" w:styleId="BodyText2Char">
    <w:name w:val="Body Text 2 Char"/>
    <w:link w:val="BodyText2"/>
    <w:uiPriority w:val="99"/>
    <w:rsid w:val="000A14E8"/>
    <w:rPr>
      <w:rFonts w:ascii=".VnTime" w:hAnsi=".VnTime" w:cs=".VnTime"/>
      <w:sz w:val="24"/>
      <w:szCs w:val="24"/>
    </w:rPr>
  </w:style>
  <w:style w:type="character" w:customStyle="1" w:styleId="apple-converted-space">
    <w:name w:val="apple-converted-space"/>
    <w:rsid w:val="00536959"/>
  </w:style>
  <w:style w:type="paragraph" w:customStyle="1" w:styleId="CharChar1">
    <w:name w:val="Char Char1"/>
    <w:basedOn w:val="Normal"/>
    <w:semiHidden/>
    <w:rsid w:val="00B025CD"/>
    <w:pPr>
      <w:widowControl/>
      <w:spacing w:after="160" w:line="240" w:lineRule="exact"/>
    </w:pPr>
    <w:rPr>
      <w:rFonts w:ascii="Arial" w:eastAsia="Times New Roman" w:hAnsi="Arial" w:cs="Times New Roman"/>
      <w:color w:val="auto"/>
      <w:sz w:val="22"/>
      <w:szCs w:val="22"/>
      <w:lang w:val="en-US" w:eastAsia="en-US"/>
    </w:rPr>
  </w:style>
  <w:style w:type="paragraph" w:styleId="FootnoteText">
    <w:name w:val="footnote text"/>
    <w:basedOn w:val="Normal"/>
    <w:link w:val="FootnoteTextChar"/>
    <w:uiPriority w:val="99"/>
    <w:unhideWhenUsed/>
    <w:rsid w:val="00B025CD"/>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rsid w:val="00B025CD"/>
  </w:style>
  <w:style w:type="character" w:styleId="FootnoteReference">
    <w:name w:val="footnote reference"/>
    <w:uiPriority w:val="99"/>
    <w:unhideWhenUsed/>
    <w:rsid w:val="00B025CD"/>
    <w:rPr>
      <w:vertAlign w:val="superscript"/>
    </w:rPr>
  </w:style>
  <w:style w:type="paragraph" w:styleId="ListParagraph">
    <w:name w:val="List Paragraph"/>
    <w:basedOn w:val="Normal"/>
    <w:uiPriority w:val="34"/>
    <w:qFormat/>
    <w:rsid w:val="007F07E2"/>
    <w:pPr>
      <w:ind w:left="720"/>
      <w:contextualSpacing/>
    </w:pPr>
  </w:style>
  <w:style w:type="paragraph" w:customStyle="1" w:styleId="bottom1">
    <w:name w:val="bottom1"/>
    <w:basedOn w:val="Normal"/>
    <w:uiPriority w:val="99"/>
    <w:rsid w:val="00155F6D"/>
    <w:pPr>
      <w:widowControl/>
      <w:spacing w:before="150" w:after="600"/>
    </w:pPr>
    <w:rPr>
      <w:rFonts w:ascii="Times New Roman" w:eastAsia="Times New Roman" w:hAnsi="Times New Roman" w:cs="Times New Roman"/>
      <w:color w:val="auto"/>
      <w:lang w:val="en-US" w:eastAsia="en-US"/>
    </w:rPr>
  </w:style>
  <w:style w:type="character" w:customStyle="1" w:styleId="Bodytext6">
    <w:name w:val="Body text (6)_"/>
    <w:link w:val="Bodytext60"/>
    <w:rsid w:val="00235D86"/>
    <w:rPr>
      <w:shd w:val="clear" w:color="auto" w:fill="FFFFFF"/>
    </w:rPr>
  </w:style>
  <w:style w:type="paragraph" w:customStyle="1" w:styleId="Bodytext60">
    <w:name w:val="Body text (6)"/>
    <w:basedOn w:val="Normal"/>
    <w:link w:val="Bodytext6"/>
    <w:rsid w:val="00235D86"/>
    <w:pPr>
      <w:shd w:val="clear" w:color="auto" w:fill="FFFFFF"/>
      <w:spacing w:before="480" w:line="252" w:lineRule="exact"/>
      <w:ind w:hanging="460"/>
      <w:jc w:val="both"/>
    </w:pPr>
    <w:rPr>
      <w:rFonts w:ascii="Times New Roman" w:eastAsia="Times New Roman" w:hAnsi="Times New Roman"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51982">
      <w:bodyDiv w:val="1"/>
      <w:marLeft w:val="0"/>
      <w:marRight w:val="0"/>
      <w:marTop w:val="0"/>
      <w:marBottom w:val="0"/>
      <w:divBdr>
        <w:top w:val="none" w:sz="0" w:space="0" w:color="auto"/>
        <w:left w:val="none" w:sz="0" w:space="0" w:color="auto"/>
        <w:bottom w:val="none" w:sz="0" w:space="0" w:color="auto"/>
        <w:right w:val="none" w:sz="0" w:space="0" w:color="auto"/>
      </w:divBdr>
    </w:div>
    <w:div w:id="137333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E551C6-412A-46DB-99AD-60669BB26186}"/>
</file>

<file path=customXml/itemProps2.xml><?xml version="1.0" encoding="utf-8"?>
<ds:datastoreItem xmlns:ds="http://schemas.openxmlformats.org/officeDocument/2006/customXml" ds:itemID="{E7900415-C7FA-46FB-844D-E650CCFA1D9E}"/>
</file>

<file path=customXml/itemProps3.xml><?xml version="1.0" encoding="utf-8"?>
<ds:datastoreItem xmlns:ds="http://schemas.openxmlformats.org/officeDocument/2006/customXml" ds:itemID="{03C0847C-79F4-474C-AC86-DD38F03A2D58}"/>
</file>

<file path=customXml/itemProps4.xml><?xml version="1.0" encoding="utf-8"?>
<ds:datastoreItem xmlns:ds="http://schemas.openxmlformats.org/officeDocument/2006/customXml" ds:itemID="{BEDC35B6-AF11-447A-9462-E8DE92A74419}"/>
</file>

<file path=docProps/app.xml><?xml version="1.0" encoding="utf-8"?>
<Properties xmlns="http://schemas.openxmlformats.org/officeDocument/2006/extended-properties" xmlns:vt="http://schemas.openxmlformats.org/officeDocument/2006/docPropsVTypes">
  <Template>Normal</Template>
  <TotalTime>369</TotalTime>
  <Pages>4</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Mẫu số 16</vt:lpstr>
    </vt:vector>
  </TitlesOfParts>
  <Company>HOME</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16</dc:title>
  <dc:creator>Dai Loi</dc:creator>
  <cp:lastModifiedBy>DDT</cp:lastModifiedBy>
  <cp:revision>51</cp:revision>
  <cp:lastPrinted>2022-07-12T07:26:00Z</cp:lastPrinted>
  <dcterms:created xsi:type="dcterms:W3CDTF">2022-05-25T13:26:00Z</dcterms:created>
  <dcterms:modified xsi:type="dcterms:W3CDTF">2022-07-22T01:55:00Z</dcterms:modified>
</cp:coreProperties>
</file>