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D1707" w:rsidRPr="005D1707" w14:paraId="70C318A0" w14:textId="77777777" w:rsidTr="005D1707">
        <w:trPr>
          <w:trHeight w:val="1021"/>
        </w:trPr>
        <w:tc>
          <w:tcPr>
            <w:tcW w:w="1544" w:type="pct"/>
            <w:hideMark/>
          </w:tcPr>
          <w:p w14:paraId="125A343C" w14:textId="77777777" w:rsidR="005D1707" w:rsidRPr="005D1707" w:rsidRDefault="005D1707" w:rsidP="005D1707">
            <w:pPr>
              <w:jc w:val="center"/>
              <w:rPr>
                <w:rFonts w:eastAsia="PMingLiU"/>
                <w:b/>
                <w:highlight w:val="white"/>
                <w14:ligatures w14:val="none"/>
              </w:rPr>
            </w:pPr>
            <w:r w:rsidRPr="005D1707">
              <w:rPr>
                <w:rFonts w:eastAsia="PMingLiU"/>
                <w:b/>
                <w:highlight w:val="white"/>
                <w14:ligatures w14:val="none"/>
              </w:rPr>
              <w:t>HỘI ĐỒNG NHÂN DÂN</w:t>
            </w:r>
          </w:p>
          <w:p w14:paraId="299293A0" w14:textId="77777777" w:rsidR="005D1707" w:rsidRPr="005D1707" w:rsidRDefault="005D1707" w:rsidP="005D1707">
            <w:pPr>
              <w:jc w:val="center"/>
              <w:rPr>
                <w:rFonts w:eastAsia="PMingLiU"/>
                <w:b/>
                <w:highlight w:val="white"/>
                <w14:ligatures w14:val="none"/>
              </w:rPr>
            </w:pPr>
            <w:r w:rsidRPr="005D1707">
              <w:rPr>
                <w:noProof/>
                <w:sz w:val="24"/>
                <w:szCs w:val="24"/>
              </w:rPr>
              <mc:AlternateContent>
                <mc:Choice Requires="wps">
                  <w:drawing>
                    <wp:anchor distT="4294967284" distB="4294967284" distL="114300" distR="114300" simplePos="0" relativeHeight="251664384" behindDoc="0" locked="0" layoutInCell="1" allowOverlap="1" wp14:anchorId="240B0DB2" wp14:editId="57192594">
                      <wp:simplePos x="0" y="0"/>
                      <wp:positionH relativeFrom="column">
                        <wp:posOffset>581660</wp:posOffset>
                      </wp:positionH>
                      <wp:positionV relativeFrom="paragraph">
                        <wp:posOffset>220979</wp:posOffset>
                      </wp:positionV>
                      <wp:extent cx="6400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H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J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QHh5hwCAAA1BAAADgAAAAAAAAAAAAAAAAAuAgAAZHJzL2Uyb0RvYy54bWxQSwECLQAU&#10;AAYACAAAACEAvxe/q9wAAAAIAQAADwAAAAAAAAAAAAAAAAB2BAAAZHJzL2Rvd25yZXYueG1sUEsF&#10;BgAAAAAEAAQA8wAAAH8FAAAAAA==&#10;"/>
                  </w:pict>
                </mc:Fallback>
              </mc:AlternateContent>
            </w:r>
            <w:r w:rsidRPr="005D1707">
              <w:rPr>
                <w:rFonts w:eastAsia="PMingLiU"/>
                <w:b/>
                <w:highlight w:val="white"/>
                <w14:ligatures w14:val="none"/>
              </w:rPr>
              <w:t>TỈNH ĐỒNG NAI</w:t>
            </w:r>
          </w:p>
        </w:tc>
        <w:tc>
          <w:tcPr>
            <w:tcW w:w="515" w:type="pct"/>
          </w:tcPr>
          <w:p w14:paraId="773632F2" w14:textId="77777777" w:rsidR="005D1707" w:rsidRPr="005D1707" w:rsidRDefault="005D1707" w:rsidP="005D1707">
            <w:pPr>
              <w:jc w:val="center"/>
              <w:rPr>
                <w:rFonts w:eastAsia="PMingLiU"/>
                <w:b/>
                <w:highlight w:val="white"/>
                <w14:ligatures w14:val="none"/>
              </w:rPr>
            </w:pPr>
          </w:p>
          <w:p w14:paraId="754D553D" w14:textId="77777777" w:rsidR="005D1707" w:rsidRPr="005D1707" w:rsidRDefault="005D1707" w:rsidP="005D1707">
            <w:pPr>
              <w:jc w:val="center"/>
              <w:rPr>
                <w:rFonts w:eastAsia="PMingLiU"/>
                <w:sz w:val="28"/>
                <w:szCs w:val="28"/>
                <w:highlight w:val="white"/>
                <w14:ligatures w14:val="none"/>
              </w:rPr>
            </w:pPr>
          </w:p>
        </w:tc>
        <w:tc>
          <w:tcPr>
            <w:tcW w:w="2941" w:type="pct"/>
            <w:hideMark/>
          </w:tcPr>
          <w:p w14:paraId="32CBF195" w14:textId="77777777" w:rsidR="005D1707" w:rsidRPr="005D1707" w:rsidRDefault="005D1707" w:rsidP="005D1707">
            <w:pPr>
              <w:jc w:val="center"/>
              <w:rPr>
                <w:rFonts w:eastAsia="PMingLiU"/>
                <w:b/>
                <w:highlight w:val="white"/>
                <w14:ligatures w14:val="none"/>
              </w:rPr>
            </w:pPr>
            <w:r w:rsidRPr="005D1707">
              <w:rPr>
                <w:rFonts w:eastAsia="PMingLiU"/>
                <w:b/>
                <w:highlight w:val="white"/>
                <w14:ligatures w14:val="none"/>
              </w:rPr>
              <w:t>CỘNG HÒA XÃ HỘI CHỦ NGHĨA VIỆT NAM</w:t>
            </w:r>
          </w:p>
          <w:p w14:paraId="54FFB4AC" w14:textId="77777777" w:rsidR="005D1707" w:rsidRPr="005D1707" w:rsidRDefault="005D1707" w:rsidP="005D1707">
            <w:pPr>
              <w:jc w:val="center"/>
              <w:rPr>
                <w:rFonts w:eastAsia="PMingLiU"/>
                <w:sz w:val="28"/>
                <w:szCs w:val="28"/>
                <w:highlight w:val="white"/>
                <w14:ligatures w14:val="none"/>
              </w:rPr>
            </w:pPr>
            <w:r w:rsidRPr="005D1707">
              <w:rPr>
                <w:noProof/>
                <w:sz w:val="24"/>
                <w:szCs w:val="24"/>
              </w:rPr>
              <mc:AlternateContent>
                <mc:Choice Requires="wps">
                  <w:drawing>
                    <wp:anchor distT="4294967284" distB="4294967284" distL="114300" distR="114300" simplePos="0" relativeHeight="251665408" behindDoc="0" locked="0" layoutInCell="1" allowOverlap="1" wp14:anchorId="7AC37647" wp14:editId="379D87FE">
                      <wp:simplePos x="0" y="0"/>
                      <wp:positionH relativeFrom="column">
                        <wp:posOffset>696595</wp:posOffset>
                      </wp:positionH>
                      <wp:positionV relativeFrom="paragraph">
                        <wp:posOffset>236219</wp:posOffset>
                      </wp:positionV>
                      <wp:extent cx="2143125" cy="0"/>
                      <wp:effectExtent l="0" t="0" r="9525" b="1905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40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36e8h&#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5D1707">
              <w:rPr>
                <w:rFonts w:eastAsia="PMingLiU"/>
                <w:b/>
                <w:sz w:val="28"/>
                <w:szCs w:val="28"/>
                <w:highlight w:val="white"/>
                <w14:ligatures w14:val="none"/>
              </w:rPr>
              <w:t>Độc lập - Tự do - Hạnh phúc</w:t>
            </w:r>
          </w:p>
        </w:tc>
      </w:tr>
      <w:tr w:rsidR="005D1707" w:rsidRPr="005D1707" w14:paraId="14B2A25A" w14:textId="77777777" w:rsidTr="005D1707">
        <w:trPr>
          <w:trHeight w:val="20"/>
        </w:trPr>
        <w:tc>
          <w:tcPr>
            <w:tcW w:w="1544" w:type="pct"/>
            <w:hideMark/>
          </w:tcPr>
          <w:p w14:paraId="0794B2C8" w14:textId="468C51F7" w:rsidR="005D1707" w:rsidRPr="005D1707" w:rsidRDefault="005D1707" w:rsidP="005D1707">
            <w:pPr>
              <w:jc w:val="center"/>
              <w:rPr>
                <w:rFonts w:eastAsia="PMingLiU"/>
                <w:b/>
                <w:highlight w:val="white"/>
                <w14:ligatures w14:val="none"/>
              </w:rPr>
            </w:pPr>
            <w:r w:rsidRPr="005D1707">
              <w:rPr>
                <w:rFonts w:eastAsia="PMingLiU"/>
                <w:highlight w:val="white"/>
                <w14:ligatures w14:val="none"/>
              </w:rPr>
              <w:t>Số</w:t>
            </w:r>
            <w:r>
              <w:rPr>
                <w:rFonts w:eastAsia="PMingLiU"/>
                <w:highlight w:val="white"/>
                <w14:ligatures w14:val="none"/>
              </w:rPr>
              <w:t>: 12</w:t>
            </w:r>
            <w:r w:rsidRPr="005D1707">
              <w:rPr>
                <w:rFonts w:eastAsia="PMingLiU"/>
                <w:highlight w:val="white"/>
                <w14:ligatures w14:val="none"/>
              </w:rPr>
              <w:t>/2023/NQ-HĐND</w:t>
            </w:r>
          </w:p>
        </w:tc>
        <w:tc>
          <w:tcPr>
            <w:tcW w:w="515" w:type="pct"/>
          </w:tcPr>
          <w:p w14:paraId="6E9B517C" w14:textId="77777777" w:rsidR="005D1707" w:rsidRPr="005D1707" w:rsidRDefault="005D1707" w:rsidP="005D1707">
            <w:pPr>
              <w:jc w:val="center"/>
              <w:rPr>
                <w:rFonts w:eastAsia="PMingLiU"/>
                <w:b/>
                <w:highlight w:val="white"/>
                <w14:ligatures w14:val="none"/>
              </w:rPr>
            </w:pPr>
          </w:p>
        </w:tc>
        <w:tc>
          <w:tcPr>
            <w:tcW w:w="2941" w:type="pct"/>
            <w:hideMark/>
          </w:tcPr>
          <w:p w14:paraId="5791F00A" w14:textId="77777777" w:rsidR="005D1707" w:rsidRPr="005D1707" w:rsidRDefault="005D1707" w:rsidP="005D1707">
            <w:pPr>
              <w:jc w:val="center"/>
              <w:rPr>
                <w:rFonts w:eastAsia="PMingLiU"/>
                <w:b/>
                <w:highlight w:val="white"/>
                <w14:ligatures w14:val="none"/>
              </w:rPr>
            </w:pPr>
            <w:r w:rsidRPr="005D1707">
              <w:rPr>
                <w:rFonts w:eastAsia="PMingLiU"/>
                <w:i/>
                <w:sz w:val="28"/>
                <w:szCs w:val="28"/>
                <w:highlight w:val="white"/>
                <w14:ligatures w14:val="none"/>
              </w:rPr>
              <w:t>Đồng Nai, ngày 14 tháng 7 năm 2023</w:t>
            </w:r>
          </w:p>
        </w:tc>
      </w:tr>
    </w:tbl>
    <w:p w14:paraId="57C6F6DF" w14:textId="77777777" w:rsidR="0033781D" w:rsidRPr="005D1707" w:rsidRDefault="0033781D" w:rsidP="005D1707">
      <w:pPr>
        <w:pStyle w:val="BlockText"/>
        <w:tabs>
          <w:tab w:val="center" w:pos="6758"/>
        </w:tabs>
        <w:ind w:left="0" w:right="0"/>
        <w:jc w:val="center"/>
        <w:rPr>
          <w:rFonts w:ascii="Times New Roman" w:hAnsi="Times New Roman"/>
          <w:b/>
          <w:bCs/>
          <w:iCs/>
          <w:szCs w:val="28"/>
        </w:rPr>
      </w:pPr>
    </w:p>
    <w:p w14:paraId="143D91B6" w14:textId="4CCC618B" w:rsidR="001303ED" w:rsidRPr="005D1707" w:rsidRDefault="001303ED" w:rsidP="005D1707">
      <w:pPr>
        <w:pStyle w:val="BlockText"/>
        <w:tabs>
          <w:tab w:val="center" w:pos="6758"/>
        </w:tabs>
        <w:ind w:left="0" w:right="0"/>
        <w:jc w:val="center"/>
        <w:rPr>
          <w:rFonts w:ascii="Times New Roman" w:hAnsi="Times New Roman"/>
          <w:b/>
          <w:bCs/>
          <w:iCs/>
          <w:szCs w:val="28"/>
        </w:rPr>
      </w:pPr>
      <w:r w:rsidRPr="005D1707">
        <w:rPr>
          <w:rFonts w:ascii="Times New Roman" w:hAnsi="Times New Roman"/>
          <w:b/>
          <w:bCs/>
          <w:iCs/>
          <w:szCs w:val="28"/>
        </w:rPr>
        <w:t>NGHỊ QUYẾT</w:t>
      </w:r>
    </w:p>
    <w:p w14:paraId="190BB0DC" w14:textId="77777777" w:rsidR="001303ED" w:rsidRPr="005D1707" w:rsidRDefault="001303ED" w:rsidP="005D1707">
      <w:pPr>
        <w:pStyle w:val="BlockText"/>
        <w:tabs>
          <w:tab w:val="center" w:pos="6758"/>
        </w:tabs>
        <w:ind w:left="0" w:right="0"/>
        <w:jc w:val="center"/>
        <w:rPr>
          <w:rFonts w:ascii="Times New Roman" w:hAnsi="Times New Roman"/>
          <w:b/>
          <w:bCs/>
          <w:iCs/>
          <w:szCs w:val="28"/>
        </w:rPr>
      </w:pPr>
      <w:r w:rsidRPr="005D1707">
        <w:rPr>
          <w:rFonts w:ascii="Times New Roman" w:hAnsi="Times New Roman"/>
          <w:b/>
          <w:bCs/>
          <w:iCs/>
          <w:szCs w:val="28"/>
        </w:rPr>
        <w:t>Bãi bỏ Nghị quyết số 15/2022/NQ-HĐND ngày 08 tháng 7 năm 2022</w:t>
      </w:r>
    </w:p>
    <w:p w14:paraId="708CB52C" w14:textId="77777777" w:rsidR="001303ED" w:rsidRPr="005D1707" w:rsidRDefault="001303ED" w:rsidP="005D1707">
      <w:pPr>
        <w:pStyle w:val="BlockText"/>
        <w:tabs>
          <w:tab w:val="center" w:pos="6758"/>
        </w:tabs>
        <w:ind w:left="0" w:right="0"/>
        <w:jc w:val="center"/>
        <w:rPr>
          <w:rFonts w:ascii="Times New Roman" w:hAnsi="Times New Roman"/>
          <w:b/>
          <w:bCs/>
          <w:iCs/>
          <w:szCs w:val="28"/>
        </w:rPr>
      </w:pPr>
      <w:r w:rsidRPr="005D1707">
        <w:rPr>
          <w:rFonts w:ascii="Times New Roman" w:hAnsi="Times New Roman"/>
          <w:b/>
          <w:bCs/>
          <w:iCs/>
          <w:szCs w:val="28"/>
        </w:rPr>
        <w:t>của Hội đồng nhân dân tỉnh quy định lệ phí đăng ký cư trú</w:t>
      </w:r>
    </w:p>
    <w:p w14:paraId="610F3D3D" w14:textId="77777777" w:rsidR="001303ED" w:rsidRPr="005D1707" w:rsidRDefault="001303ED" w:rsidP="005D1707">
      <w:pPr>
        <w:pStyle w:val="BlockText"/>
        <w:tabs>
          <w:tab w:val="center" w:pos="6758"/>
        </w:tabs>
        <w:ind w:left="0" w:right="0"/>
        <w:jc w:val="center"/>
        <w:rPr>
          <w:rFonts w:ascii="Times New Roman" w:hAnsi="Times New Roman"/>
          <w:b/>
          <w:bCs/>
          <w:iCs/>
          <w:szCs w:val="28"/>
        </w:rPr>
      </w:pPr>
      <w:r w:rsidRPr="005D1707">
        <w:rPr>
          <w:rFonts w:ascii="Times New Roman" w:hAnsi="Times New Roman"/>
          <w:b/>
          <w:bCs/>
          <w:iCs/>
          <w:szCs w:val="28"/>
        </w:rPr>
        <w:t>trên địa bàn tỉnh Đồng Nai</w:t>
      </w:r>
    </w:p>
    <w:p w14:paraId="20AD2880" w14:textId="7771AAE3" w:rsidR="001303ED" w:rsidRPr="005D1707" w:rsidRDefault="001303ED" w:rsidP="005D1707">
      <w:pPr>
        <w:pStyle w:val="BlockText"/>
        <w:tabs>
          <w:tab w:val="center" w:pos="6758"/>
        </w:tabs>
        <w:ind w:left="0" w:right="0"/>
        <w:jc w:val="center"/>
        <w:rPr>
          <w:rFonts w:ascii="Times New Roman" w:hAnsi="Times New Roman"/>
          <w:b/>
          <w:bCs/>
          <w:iCs/>
          <w:szCs w:val="28"/>
        </w:rPr>
      </w:pPr>
      <w:r w:rsidRPr="005D1707">
        <w:rPr>
          <w:noProof/>
          <w:szCs w:val="28"/>
        </w:rPr>
        <mc:AlternateContent>
          <mc:Choice Requires="wps">
            <w:drawing>
              <wp:anchor distT="4294967294" distB="4294967294" distL="114300" distR="114300" simplePos="0" relativeHeight="251662336" behindDoc="0" locked="0" layoutInCell="1" allowOverlap="1" wp14:anchorId="78F7C73E" wp14:editId="25503EF9">
                <wp:simplePos x="0" y="0"/>
                <wp:positionH relativeFrom="column">
                  <wp:posOffset>2468880</wp:posOffset>
                </wp:positionH>
                <wp:positionV relativeFrom="paragraph">
                  <wp:posOffset>42545</wp:posOffset>
                </wp:positionV>
                <wp:extent cx="1172845" cy="0"/>
                <wp:effectExtent l="0" t="0" r="27305" b="19050"/>
                <wp:wrapNone/>
                <wp:docPr id="17664376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8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4pt,3.35pt" to="286.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"/>
            </w:pict>
          </mc:Fallback>
        </mc:AlternateContent>
      </w:r>
    </w:p>
    <w:p w14:paraId="2DF77A16" w14:textId="1031396A" w:rsidR="001303ED" w:rsidRPr="005D1707" w:rsidRDefault="001303ED" w:rsidP="005D1707">
      <w:pPr>
        <w:pStyle w:val="BlockText"/>
        <w:tabs>
          <w:tab w:val="center" w:pos="6758"/>
        </w:tabs>
        <w:ind w:left="0" w:right="0"/>
        <w:jc w:val="center"/>
        <w:rPr>
          <w:rFonts w:ascii="Times New Roman" w:hAnsi="Times New Roman"/>
          <w:b/>
          <w:bCs/>
          <w:iCs/>
          <w:szCs w:val="28"/>
        </w:rPr>
      </w:pPr>
      <w:r w:rsidRPr="005D1707">
        <w:rPr>
          <w:rFonts w:ascii="Times New Roman" w:hAnsi="Times New Roman"/>
          <w:b/>
          <w:bCs/>
          <w:iCs/>
          <w:szCs w:val="28"/>
        </w:rPr>
        <w:t>HỘI ĐỒNG NHÂN DÂN TỈNH ĐỒNG NAI</w:t>
      </w:r>
    </w:p>
    <w:p w14:paraId="26FD42A8" w14:textId="6F56534D" w:rsidR="001303ED" w:rsidRPr="005D1707" w:rsidRDefault="00713AB2" w:rsidP="005D1707">
      <w:pPr>
        <w:pStyle w:val="BlockText"/>
        <w:tabs>
          <w:tab w:val="center" w:pos="6758"/>
        </w:tabs>
        <w:ind w:left="0" w:right="0"/>
        <w:jc w:val="center"/>
        <w:rPr>
          <w:rFonts w:ascii="Times New Roman" w:hAnsi="Times New Roman"/>
          <w:bCs/>
          <w:i/>
          <w:iCs/>
          <w:szCs w:val="28"/>
          <w:lang w:val="vi-VN"/>
        </w:rPr>
      </w:pPr>
      <w:r w:rsidRPr="005D1707">
        <w:rPr>
          <w:rFonts w:ascii="Times New Roman" w:hAnsi="Times New Roman"/>
          <w:b/>
          <w:bCs/>
          <w:iCs/>
          <w:szCs w:val="28"/>
        </w:rPr>
        <w:t>KHÓA</w:t>
      </w:r>
      <w:r w:rsidR="003E6059" w:rsidRPr="005D1707">
        <w:rPr>
          <w:rFonts w:ascii="Times New Roman" w:hAnsi="Times New Roman"/>
          <w:b/>
          <w:bCs/>
          <w:iCs/>
          <w:szCs w:val="28"/>
        </w:rPr>
        <w:t xml:space="preserve"> X </w:t>
      </w:r>
      <w:r w:rsidR="001303ED" w:rsidRPr="005D1707">
        <w:rPr>
          <w:rFonts w:ascii="Times New Roman" w:hAnsi="Times New Roman"/>
          <w:b/>
          <w:bCs/>
          <w:iCs/>
          <w:szCs w:val="28"/>
        </w:rPr>
        <w:t>KỲ HỌP THỨ</w:t>
      </w:r>
      <w:r w:rsidR="004E6C3F" w:rsidRPr="005D1707">
        <w:rPr>
          <w:rFonts w:ascii="Times New Roman" w:hAnsi="Times New Roman"/>
          <w:b/>
          <w:bCs/>
          <w:iCs/>
          <w:szCs w:val="28"/>
        </w:rPr>
        <w:t xml:space="preserve"> 12</w:t>
      </w:r>
    </w:p>
    <w:p w14:paraId="5CF2F914" w14:textId="77777777" w:rsidR="001303ED" w:rsidRPr="005D1707" w:rsidRDefault="001303ED" w:rsidP="005D1707">
      <w:pPr>
        <w:pStyle w:val="BlockText"/>
        <w:tabs>
          <w:tab w:val="left" w:pos="1919"/>
          <w:tab w:val="center" w:pos="6758"/>
        </w:tabs>
        <w:spacing w:before="120" w:line="264" w:lineRule="auto"/>
        <w:ind w:left="0" w:right="0" w:firstLine="567"/>
        <w:rPr>
          <w:rFonts w:ascii="Times New Roman" w:hAnsi="Times New Roman"/>
          <w:bCs/>
          <w:i/>
          <w:iCs/>
          <w:szCs w:val="28"/>
        </w:rPr>
      </w:pPr>
      <w:r w:rsidRPr="005D1707">
        <w:rPr>
          <w:rFonts w:ascii="Times New Roman" w:hAnsi="Times New Roman"/>
          <w:bCs/>
          <w:i/>
          <w:iCs/>
          <w:szCs w:val="28"/>
          <w:lang w:val="vi-VN"/>
        </w:rPr>
        <w:t xml:space="preserve">Căn cứ Luật Tổ chức </w:t>
      </w:r>
      <w:r w:rsidRPr="005D1707">
        <w:rPr>
          <w:rFonts w:ascii="Times New Roman" w:hAnsi="Times New Roman"/>
          <w:bCs/>
          <w:i/>
          <w:iCs/>
          <w:szCs w:val="28"/>
        </w:rPr>
        <w:t>c</w:t>
      </w:r>
      <w:r w:rsidRPr="005D1707">
        <w:rPr>
          <w:rFonts w:ascii="Times New Roman" w:hAnsi="Times New Roman"/>
          <w:bCs/>
          <w:i/>
          <w:iCs/>
          <w:szCs w:val="28"/>
          <w:lang w:val="vi-VN"/>
        </w:rPr>
        <w:t>hính quyền địa phương</w:t>
      </w:r>
      <w:r w:rsidRPr="005D1707">
        <w:rPr>
          <w:rFonts w:ascii="Times New Roman" w:hAnsi="Times New Roman"/>
          <w:bCs/>
          <w:i/>
          <w:iCs/>
          <w:szCs w:val="28"/>
        </w:rPr>
        <w:t xml:space="preserve"> </w:t>
      </w:r>
      <w:r w:rsidRPr="005D1707">
        <w:rPr>
          <w:rFonts w:ascii="Times New Roman" w:hAnsi="Times New Roman"/>
          <w:bCs/>
          <w:i/>
          <w:iCs/>
          <w:szCs w:val="28"/>
          <w:lang w:val="vi-VN"/>
        </w:rPr>
        <w:t>ngày 19</w:t>
      </w:r>
      <w:r w:rsidRPr="005D1707">
        <w:rPr>
          <w:rFonts w:ascii="Times New Roman" w:hAnsi="Times New Roman"/>
          <w:bCs/>
          <w:i/>
          <w:iCs/>
          <w:szCs w:val="28"/>
        </w:rPr>
        <w:t xml:space="preserve"> tháng 6 năm </w:t>
      </w:r>
      <w:r w:rsidRPr="005D1707">
        <w:rPr>
          <w:rFonts w:ascii="Times New Roman" w:hAnsi="Times New Roman"/>
          <w:bCs/>
          <w:i/>
          <w:iCs/>
          <w:szCs w:val="28"/>
          <w:lang w:val="vi-VN"/>
        </w:rPr>
        <w:t>2015;</w:t>
      </w:r>
    </w:p>
    <w:p w14:paraId="704A4A21" w14:textId="69E3E6DD" w:rsidR="001303ED" w:rsidRPr="005D1707" w:rsidRDefault="001303ED" w:rsidP="005D1707">
      <w:pPr>
        <w:pStyle w:val="BlockText"/>
        <w:tabs>
          <w:tab w:val="left" w:pos="1919"/>
          <w:tab w:val="center" w:pos="6758"/>
        </w:tabs>
        <w:spacing w:before="120" w:line="264" w:lineRule="auto"/>
        <w:ind w:left="0" w:right="0" w:firstLine="567"/>
        <w:rPr>
          <w:rFonts w:ascii="Times New Roman" w:hAnsi="Times New Roman"/>
          <w:bCs/>
          <w:i/>
          <w:iCs/>
          <w:szCs w:val="28"/>
        </w:rPr>
      </w:pPr>
      <w:r w:rsidRPr="005D1707">
        <w:rPr>
          <w:rFonts w:ascii="Times New Roman" w:hAnsi="Times New Roman"/>
          <w:bCs/>
          <w:i/>
          <w:iCs/>
          <w:szCs w:val="28"/>
        </w:rPr>
        <w:t xml:space="preserve">Căn cứ Luật sửa đổi, bổ sung một số điều của </w:t>
      </w:r>
      <w:r w:rsidR="00A4438F" w:rsidRPr="005D1707">
        <w:rPr>
          <w:rFonts w:ascii="Times New Roman" w:hAnsi="Times New Roman"/>
          <w:bCs/>
          <w:i/>
          <w:iCs/>
          <w:szCs w:val="28"/>
        </w:rPr>
        <w:t>Luật Tổ chức Chính phủ và Luật T</w:t>
      </w:r>
      <w:r w:rsidRPr="005D1707">
        <w:rPr>
          <w:rFonts w:ascii="Times New Roman" w:hAnsi="Times New Roman"/>
          <w:bCs/>
          <w:i/>
          <w:iCs/>
          <w:szCs w:val="28"/>
        </w:rPr>
        <w:t>ổ chức chính quyền địa phương ngày 22 tháng 11 năm 2019;</w:t>
      </w:r>
    </w:p>
    <w:p w14:paraId="6D0ADA55" w14:textId="77777777" w:rsidR="001303ED" w:rsidRPr="005D1707" w:rsidRDefault="001303ED" w:rsidP="005D1707">
      <w:pPr>
        <w:pStyle w:val="BlockText"/>
        <w:tabs>
          <w:tab w:val="left" w:pos="1919"/>
          <w:tab w:val="center" w:pos="6758"/>
        </w:tabs>
        <w:spacing w:before="120" w:line="264" w:lineRule="auto"/>
        <w:ind w:left="0" w:right="0" w:firstLine="567"/>
        <w:rPr>
          <w:rFonts w:ascii="Times New Roman" w:hAnsi="Times New Roman"/>
          <w:bCs/>
          <w:i/>
          <w:iCs/>
          <w:szCs w:val="28"/>
        </w:rPr>
      </w:pPr>
      <w:r w:rsidRPr="005D1707">
        <w:rPr>
          <w:rFonts w:ascii="Times New Roman" w:hAnsi="Times New Roman"/>
          <w:bCs/>
          <w:i/>
          <w:iCs/>
          <w:szCs w:val="28"/>
        </w:rPr>
        <w:t xml:space="preserve">Căn cứ Luật Ban hành văn bản quy phạm pháp luật </w:t>
      </w:r>
      <w:r w:rsidRPr="005D1707">
        <w:rPr>
          <w:rFonts w:ascii="Times New Roman" w:hAnsi="Times New Roman"/>
          <w:bCs/>
          <w:i/>
          <w:iCs/>
          <w:szCs w:val="28"/>
          <w:lang w:val="vi-VN"/>
        </w:rPr>
        <w:t xml:space="preserve">ngày </w:t>
      </w:r>
      <w:r w:rsidRPr="005D1707">
        <w:rPr>
          <w:rFonts w:ascii="Times New Roman" w:hAnsi="Times New Roman"/>
          <w:bCs/>
          <w:i/>
          <w:iCs/>
          <w:szCs w:val="28"/>
        </w:rPr>
        <w:t xml:space="preserve">22 tháng </w:t>
      </w:r>
      <w:r w:rsidRPr="005D1707">
        <w:rPr>
          <w:rFonts w:ascii="Times New Roman" w:hAnsi="Times New Roman"/>
          <w:bCs/>
          <w:i/>
          <w:iCs/>
          <w:szCs w:val="28"/>
          <w:lang w:val="vi-VN"/>
        </w:rPr>
        <w:t>6</w:t>
      </w:r>
      <w:r w:rsidRPr="005D1707">
        <w:rPr>
          <w:rFonts w:ascii="Times New Roman" w:hAnsi="Times New Roman"/>
          <w:bCs/>
          <w:i/>
          <w:iCs/>
          <w:szCs w:val="28"/>
        </w:rPr>
        <w:t xml:space="preserve"> năm </w:t>
      </w:r>
      <w:r w:rsidRPr="005D1707">
        <w:rPr>
          <w:rFonts w:ascii="Times New Roman" w:hAnsi="Times New Roman"/>
          <w:bCs/>
          <w:i/>
          <w:iCs/>
          <w:szCs w:val="28"/>
          <w:lang w:val="vi-VN"/>
        </w:rPr>
        <w:t>2015;</w:t>
      </w:r>
    </w:p>
    <w:p w14:paraId="5466E2F1" w14:textId="30490EDF" w:rsidR="001303ED" w:rsidRPr="005D1707" w:rsidRDefault="001303ED" w:rsidP="005D1707">
      <w:pPr>
        <w:pStyle w:val="BlockText"/>
        <w:tabs>
          <w:tab w:val="left" w:pos="1919"/>
          <w:tab w:val="center" w:pos="6758"/>
        </w:tabs>
        <w:spacing w:before="120" w:line="264" w:lineRule="auto"/>
        <w:ind w:left="0" w:right="0" w:firstLine="567"/>
        <w:rPr>
          <w:rFonts w:ascii="Times New Roman" w:hAnsi="Times New Roman"/>
          <w:bCs/>
          <w:i/>
          <w:iCs/>
          <w:szCs w:val="28"/>
        </w:rPr>
      </w:pPr>
      <w:r w:rsidRPr="005D1707">
        <w:rPr>
          <w:rFonts w:ascii="Times New Roman" w:hAnsi="Times New Roman"/>
          <w:bCs/>
          <w:i/>
          <w:iCs/>
          <w:szCs w:val="28"/>
        </w:rPr>
        <w:t>Căn cứ Luật sửa đổi</w:t>
      </w:r>
      <w:r w:rsidR="00A4438F" w:rsidRPr="005D1707">
        <w:rPr>
          <w:rFonts w:ascii="Times New Roman" w:hAnsi="Times New Roman"/>
          <w:bCs/>
          <w:i/>
          <w:iCs/>
          <w:szCs w:val="28"/>
        </w:rPr>
        <w:t>, bổ sung một số điều của Luật B</w:t>
      </w:r>
      <w:r w:rsidRPr="005D1707">
        <w:rPr>
          <w:rFonts w:ascii="Times New Roman" w:hAnsi="Times New Roman"/>
          <w:bCs/>
          <w:i/>
          <w:iCs/>
          <w:szCs w:val="28"/>
        </w:rPr>
        <w:t>an hành văn bản quy phạm pháp luật ngày 18 tháng 6 năm 2020;</w:t>
      </w:r>
    </w:p>
    <w:p w14:paraId="0A1D1F55" w14:textId="77777777" w:rsidR="001303ED" w:rsidRPr="005D1707" w:rsidRDefault="001303ED" w:rsidP="005D1707">
      <w:pPr>
        <w:pStyle w:val="BlockText"/>
        <w:tabs>
          <w:tab w:val="left" w:pos="1919"/>
          <w:tab w:val="center" w:pos="6758"/>
        </w:tabs>
        <w:spacing w:before="120" w:line="264" w:lineRule="auto"/>
        <w:ind w:left="0" w:right="0" w:firstLine="567"/>
        <w:rPr>
          <w:rFonts w:ascii="Times New Roman" w:hAnsi="Times New Roman"/>
          <w:i/>
          <w:szCs w:val="28"/>
        </w:rPr>
      </w:pPr>
      <w:r w:rsidRPr="005D1707">
        <w:rPr>
          <w:rFonts w:ascii="Times New Roman" w:hAnsi="Times New Roman"/>
          <w:i/>
          <w:szCs w:val="28"/>
        </w:rPr>
        <w:t>Căn cứ Thông tư số 75/2022/TT-BTC ngày 22 tháng 12 năm 2022 của Bộ trưởng Bộ Tài chính quy định mức thu, chế độ thu, nộp và quản lý lệ phí đăng ký cư trú;</w:t>
      </w:r>
    </w:p>
    <w:p w14:paraId="4942F80D" w14:textId="1A872405" w:rsidR="001303ED" w:rsidRPr="005D1707" w:rsidRDefault="001303ED" w:rsidP="005D1707">
      <w:pPr>
        <w:pStyle w:val="BlockText"/>
        <w:spacing w:before="120" w:line="264" w:lineRule="auto"/>
        <w:ind w:left="0" w:right="0" w:firstLine="567"/>
        <w:rPr>
          <w:rFonts w:ascii="Times New Roman" w:hAnsi="Times New Roman"/>
          <w:b/>
          <w:szCs w:val="28"/>
          <w:lang w:val="vi-VN"/>
        </w:rPr>
      </w:pPr>
      <w:r w:rsidRPr="005D1707">
        <w:rPr>
          <w:rFonts w:ascii="Times New Roman" w:hAnsi="Times New Roman"/>
          <w:i/>
          <w:szCs w:val="28"/>
          <w:lang w:val="vi-VN"/>
        </w:rPr>
        <w:t>Xét Tờ trình số</w:t>
      </w:r>
      <w:r w:rsidR="003E6059" w:rsidRPr="005D1707">
        <w:rPr>
          <w:rFonts w:ascii="Times New Roman" w:hAnsi="Times New Roman"/>
          <w:i/>
          <w:szCs w:val="28"/>
        </w:rPr>
        <w:t xml:space="preserve"> 53</w:t>
      </w:r>
      <w:r w:rsidRPr="005D1707">
        <w:rPr>
          <w:rFonts w:ascii="Times New Roman" w:hAnsi="Times New Roman"/>
          <w:i/>
          <w:szCs w:val="28"/>
          <w:lang w:val="vi-VN"/>
        </w:rPr>
        <w:t xml:space="preserve">/TTr-UBND ngày </w:t>
      </w:r>
      <w:r w:rsidR="003E6059" w:rsidRPr="005D1707">
        <w:rPr>
          <w:rFonts w:ascii="Times New Roman" w:hAnsi="Times New Roman"/>
          <w:i/>
          <w:szCs w:val="28"/>
        </w:rPr>
        <w:t xml:space="preserve">19 </w:t>
      </w:r>
      <w:r w:rsidRPr="005D1707">
        <w:rPr>
          <w:rFonts w:ascii="Times New Roman" w:hAnsi="Times New Roman"/>
          <w:i/>
          <w:szCs w:val="28"/>
        </w:rPr>
        <w:t>tháng</w:t>
      </w:r>
      <w:r w:rsidR="003E6059" w:rsidRPr="005D1707">
        <w:rPr>
          <w:rFonts w:ascii="Times New Roman" w:hAnsi="Times New Roman"/>
          <w:i/>
          <w:szCs w:val="28"/>
        </w:rPr>
        <w:t xml:space="preserve"> 6 </w:t>
      </w:r>
      <w:r w:rsidRPr="005D1707">
        <w:rPr>
          <w:rFonts w:ascii="Times New Roman" w:hAnsi="Times New Roman"/>
          <w:i/>
          <w:szCs w:val="28"/>
        </w:rPr>
        <w:t xml:space="preserve">năm </w:t>
      </w:r>
      <w:r w:rsidRPr="005D1707">
        <w:rPr>
          <w:rFonts w:ascii="Times New Roman" w:hAnsi="Times New Roman"/>
          <w:i/>
          <w:szCs w:val="28"/>
          <w:lang w:val="vi-VN"/>
        </w:rPr>
        <w:t>202</w:t>
      </w:r>
      <w:r w:rsidRPr="005D1707">
        <w:rPr>
          <w:rFonts w:ascii="Times New Roman" w:hAnsi="Times New Roman"/>
          <w:i/>
          <w:szCs w:val="28"/>
        </w:rPr>
        <w:t>3</w:t>
      </w:r>
      <w:r w:rsidRPr="005D1707">
        <w:rPr>
          <w:rFonts w:ascii="Times New Roman" w:hAnsi="Times New Roman"/>
          <w:i/>
          <w:szCs w:val="28"/>
          <w:lang w:val="vi-VN"/>
        </w:rPr>
        <w:t xml:space="preserve"> của Ủy </w:t>
      </w:r>
      <w:r w:rsidRPr="005D1707">
        <w:rPr>
          <w:rFonts w:ascii="Times New Roman" w:hAnsi="Times New Roman"/>
          <w:i/>
          <w:szCs w:val="28"/>
        </w:rPr>
        <w:t>b</w:t>
      </w:r>
      <w:r w:rsidRPr="005D1707">
        <w:rPr>
          <w:rFonts w:ascii="Times New Roman" w:hAnsi="Times New Roman"/>
          <w:i/>
          <w:szCs w:val="28"/>
          <w:lang w:val="vi-VN"/>
        </w:rPr>
        <w:t xml:space="preserve">an nhân dân tỉnh trình dự thảo Nghị quyết </w:t>
      </w:r>
      <w:r w:rsidR="00713AB2" w:rsidRPr="005D1707">
        <w:rPr>
          <w:rFonts w:ascii="Times New Roman" w:hAnsi="Times New Roman"/>
          <w:i/>
          <w:szCs w:val="28"/>
        </w:rPr>
        <w:t xml:space="preserve">bãi bỏ Nghị quyết số </w:t>
      </w:r>
      <w:r w:rsidRPr="005D1707">
        <w:rPr>
          <w:rFonts w:ascii="Times New Roman" w:hAnsi="Times New Roman"/>
          <w:i/>
          <w:szCs w:val="28"/>
        </w:rPr>
        <w:t>15/2022/NQ-HĐND ngày 08</w:t>
      </w:r>
      <w:r w:rsidR="00006260" w:rsidRPr="005D1707">
        <w:rPr>
          <w:rFonts w:ascii="Times New Roman" w:hAnsi="Times New Roman"/>
          <w:i/>
          <w:szCs w:val="28"/>
        </w:rPr>
        <w:t xml:space="preserve"> tháng </w:t>
      </w:r>
      <w:r w:rsidRPr="005D1707">
        <w:rPr>
          <w:rFonts w:ascii="Times New Roman" w:hAnsi="Times New Roman"/>
          <w:i/>
          <w:szCs w:val="28"/>
        </w:rPr>
        <w:t>7</w:t>
      </w:r>
      <w:r w:rsidR="00006260" w:rsidRPr="005D1707">
        <w:rPr>
          <w:rFonts w:ascii="Times New Roman" w:hAnsi="Times New Roman"/>
          <w:i/>
          <w:szCs w:val="28"/>
        </w:rPr>
        <w:t xml:space="preserve"> năm </w:t>
      </w:r>
      <w:r w:rsidRPr="005D1707">
        <w:rPr>
          <w:rFonts w:ascii="Times New Roman" w:hAnsi="Times New Roman"/>
          <w:i/>
          <w:szCs w:val="28"/>
        </w:rPr>
        <w:t xml:space="preserve">2022 </w:t>
      </w:r>
      <w:r w:rsidR="00713AB2" w:rsidRPr="005D1707">
        <w:rPr>
          <w:rFonts w:ascii="Times New Roman" w:hAnsi="Times New Roman"/>
          <w:i/>
          <w:szCs w:val="28"/>
        </w:rPr>
        <w:t xml:space="preserve">của Hội đồng nhân dân tỉnh </w:t>
      </w:r>
      <w:r w:rsidRPr="005D1707">
        <w:rPr>
          <w:rFonts w:ascii="Times New Roman" w:hAnsi="Times New Roman"/>
          <w:i/>
          <w:szCs w:val="28"/>
          <w:lang w:val="vi-VN"/>
        </w:rPr>
        <w:t xml:space="preserve">quy định lệ phí đăng ký cư trú trên địa bàn tỉnh Đồng Nai; </w:t>
      </w:r>
      <w:r w:rsidRPr="005D1707">
        <w:rPr>
          <w:rFonts w:ascii="Times New Roman" w:hAnsi="Times New Roman"/>
          <w:i/>
          <w:szCs w:val="28"/>
        </w:rPr>
        <w:t>B</w:t>
      </w:r>
      <w:r w:rsidRPr="005D1707">
        <w:rPr>
          <w:rFonts w:ascii="Times New Roman" w:hAnsi="Times New Roman"/>
          <w:i/>
          <w:szCs w:val="28"/>
          <w:lang w:val="vi-VN"/>
        </w:rPr>
        <w:t xml:space="preserve">áo cáo thẩm tra của Ban </w:t>
      </w:r>
      <w:r w:rsidR="003E6059" w:rsidRPr="005D1707">
        <w:rPr>
          <w:rFonts w:ascii="Times New Roman" w:hAnsi="Times New Roman"/>
          <w:i/>
          <w:szCs w:val="28"/>
        </w:rPr>
        <w:t>Pháp chế</w:t>
      </w:r>
      <w:r w:rsidRPr="005D1707">
        <w:rPr>
          <w:rFonts w:ascii="Times New Roman" w:hAnsi="Times New Roman"/>
          <w:i/>
          <w:szCs w:val="28"/>
          <w:lang w:val="vi-VN"/>
        </w:rPr>
        <w:t xml:space="preserve"> Hội đồng n</w:t>
      </w:r>
      <w:r w:rsidR="003E6059" w:rsidRPr="005D1707">
        <w:rPr>
          <w:rFonts w:ascii="Times New Roman" w:hAnsi="Times New Roman"/>
          <w:i/>
          <w:szCs w:val="28"/>
          <w:lang w:val="vi-VN"/>
        </w:rPr>
        <w:t>hân dân tỉnh; ý kiến thảo luận</w:t>
      </w:r>
      <w:r w:rsidR="003E6059" w:rsidRPr="005D1707">
        <w:rPr>
          <w:rFonts w:ascii="Times New Roman" w:hAnsi="Times New Roman"/>
          <w:i/>
          <w:szCs w:val="28"/>
        </w:rPr>
        <w:t xml:space="preserve"> </w:t>
      </w:r>
      <w:r w:rsidRPr="005D1707">
        <w:rPr>
          <w:rFonts w:ascii="Times New Roman" w:hAnsi="Times New Roman"/>
          <w:i/>
          <w:szCs w:val="28"/>
          <w:lang w:val="vi-VN"/>
        </w:rPr>
        <w:t>của đại biểu Hội đồng nhân dân tỉnh tại kỳ họp.</w:t>
      </w:r>
    </w:p>
    <w:p w14:paraId="2932F845" w14:textId="77777777" w:rsidR="001303ED" w:rsidRPr="005D1707" w:rsidRDefault="001303ED" w:rsidP="005D1707">
      <w:pPr>
        <w:pStyle w:val="BlockText"/>
        <w:spacing w:before="240" w:after="240"/>
        <w:ind w:left="0" w:right="0"/>
        <w:jc w:val="center"/>
        <w:rPr>
          <w:rFonts w:ascii="Times New Roman" w:hAnsi="Times New Roman"/>
          <w:b/>
          <w:szCs w:val="28"/>
          <w:lang w:val="vi-VN"/>
        </w:rPr>
      </w:pPr>
      <w:r w:rsidRPr="005D1707">
        <w:rPr>
          <w:rFonts w:ascii="Times New Roman" w:hAnsi="Times New Roman"/>
          <w:b/>
          <w:szCs w:val="28"/>
          <w:lang w:val="vi-VN"/>
        </w:rPr>
        <w:t>QUYẾT NGHỊ:</w:t>
      </w:r>
    </w:p>
    <w:p w14:paraId="236B37F9" w14:textId="5ED156A5" w:rsidR="001303ED" w:rsidRPr="005D1707" w:rsidRDefault="001303ED" w:rsidP="005D1707">
      <w:pPr>
        <w:shd w:val="clear" w:color="auto" w:fill="FFFFFF"/>
        <w:spacing w:before="120" w:line="264" w:lineRule="auto"/>
        <w:ind w:firstLine="567"/>
        <w:jc w:val="both"/>
        <w:rPr>
          <w:sz w:val="28"/>
          <w:szCs w:val="28"/>
        </w:rPr>
      </w:pPr>
      <w:r w:rsidRPr="005D1707">
        <w:rPr>
          <w:b/>
          <w:bCs/>
          <w:sz w:val="28"/>
          <w:szCs w:val="28"/>
          <w:lang w:val="vi-VN"/>
        </w:rPr>
        <w:t>Điều 1. </w:t>
      </w:r>
      <w:r w:rsidRPr="005D1707">
        <w:rPr>
          <w:bCs/>
          <w:sz w:val="28"/>
          <w:szCs w:val="28"/>
        </w:rPr>
        <w:t xml:space="preserve">Bãi bỏ toàn bộ </w:t>
      </w:r>
      <w:r w:rsidR="003E6059" w:rsidRPr="005D1707">
        <w:rPr>
          <w:sz w:val="28"/>
          <w:szCs w:val="28"/>
        </w:rPr>
        <w:t xml:space="preserve">Nghị quyết số </w:t>
      </w:r>
      <w:r w:rsidRPr="005D1707">
        <w:rPr>
          <w:sz w:val="28"/>
          <w:szCs w:val="28"/>
        </w:rPr>
        <w:t xml:space="preserve">15/2022/NQ-HĐND ngày 08 tháng 7 năm 2022 của Hội đồng nhân dân tỉnh </w:t>
      </w:r>
      <w:r w:rsidRPr="005D1707">
        <w:rPr>
          <w:sz w:val="28"/>
          <w:szCs w:val="28"/>
          <w:lang w:val="vi-VN"/>
        </w:rPr>
        <w:t>quy định lệ phí đăng ký cư trú trên địa bàn tỉnh Đồng Nai</w:t>
      </w:r>
      <w:r w:rsidRPr="005D1707">
        <w:rPr>
          <w:sz w:val="28"/>
          <w:szCs w:val="28"/>
        </w:rPr>
        <w:t>.</w:t>
      </w:r>
    </w:p>
    <w:p w14:paraId="07C123E8" w14:textId="0B6C2896" w:rsidR="001A7026" w:rsidRPr="005D1707" w:rsidRDefault="001303ED" w:rsidP="005D1707">
      <w:pPr>
        <w:shd w:val="clear" w:color="auto" w:fill="FFFFFF"/>
        <w:spacing w:before="120" w:line="264" w:lineRule="auto"/>
        <w:ind w:firstLine="567"/>
        <w:jc w:val="both"/>
        <w:rPr>
          <w:b/>
          <w:sz w:val="28"/>
          <w:szCs w:val="28"/>
        </w:rPr>
      </w:pPr>
      <w:r w:rsidRPr="005D1707">
        <w:rPr>
          <w:b/>
          <w:sz w:val="28"/>
          <w:szCs w:val="28"/>
        </w:rPr>
        <w:t>Điều 2</w:t>
      </w:r>
      <w:r w:rsidR="001A7026" w:rsidRPr="005D1707">
        <w:rPr>
          <w:b/>
          <w:sz w:val="28"/>
          <w:szCs w:val="28"/>
        </w:rPr>
        <w:t>. Tổ chức thực hiện</w:t>
      </w:r>
    </w:p>
    <w:p w14:paraId="4F5DAD20" w14:textId="79150769" w:rsidR="001A7026" w:rsidRPr="005D1707" w:rsidRDefault="001A7026" w:rsidP="005D1707">
      <w:pPr>
        <w:shd w:val="clear" w:color="auto" w:fill="FFFFFF"/>
        <w:spacing w:before="120" w:line="264" w:lineRule="auto"/>
        <w:ind w:firstLine="567"/>
        <w:jc w:val="both"/>
        <w:rPr>
          <w:sz w:val="28"/>
          <w:szCs w:val="28"/>
        </w:rPr>
      </w:pPr>
      <w:r w:rsidRPr="005D1707">
        <w:rPr>
          <w:sz w:val="28"/>
          <w:szCs w:val="28"/>
        </w:rPr>
        <w:t>1. Ủy ban nhân dân tỉnh có trách nhiệm tổ chức triển khai thực hiện Nghị quyết này.</w:t>
      </w:r>
    </w:p>
    <w:p w14:paraId="36CA512A" w14:textId="70F077A1" w:rsidR="001A7026" w:rsidRPr="005D1707" w:rsidRDefault="001A7026" w:rsidP="005D1707">
      <w:pPr>
        <w:shd w:val="clear" w:color="auto" w:fill="FFFFFF"/>
        <w:spacing w:before="120" w:line="264" w:lineRule="auto"/>
        <w:ind w:firstLine="567"/>
        <w:jc w:val="both"/>
        <w:rPr>
          <w:sz w:val="28"/>
          <w:szCs w:val="28"/>
        </w:rPr>
      </w:pPr>
      <w:r w:rsidRPr="005D1707">
        <w:rPr>
          <w:sz w:val="28"/>
          <w:szCs w:val="28"/>
        </w:rPr>
        <w:t>2. Thường trực Hội đồng nhân dân tỉnh, các Ban Hội đồng nhân dân tỉnh, các Tổ đại biểu Hội đồng nhân dân tỉnh và các đại biểu Hội đồng nhân dân tỉnh giám sát việc thực hiện</w:t>
      </w:r>
      <w:r w:rsidR="008C3F02" w:rsidRPr="005D1707">
        <w:rPr>
          <w:sz w:val="28"/>
          <w:szCs w:val="28"/>
        </w:rPr>
        <w:t xml:space="preserve"> Nghị quyết này theo quy định.</w:t>
      </w:r>
    </w:p>
    <w:p w14:paraId="634F1B2E" w14:textId="6F62F99B" w:rsidR="001303ED" w:rsidRPr="005D1707" w:rsidRDefault="0033781D" w:rsidP="005D1707">
      <w:pPr>
        <w:shd w:val="clear" w:color="auto" w:fill="FFFFFF"/>
        <w:spacing w:before="120" w:line="264" w:lineRule="auto"/>
        <w:ind w:firstLine="567"/>
        <w:jc w:val="both"/>
        <w:rPr>
          <w:b/>
          <w:sz w:val="28"/>
          <w:szCs w:val="28"/>
        </w:rPr>
      </w:pPr>
      <w:r w:rsidRPr="005D1707">
        <w:rPr>
          <w:b/>
          <w:sz w:val="28"/>
          <w:szCs w:val="28"/>
        </w:rPr>
        <w:t xml:space="preserve">Điều 3. </w:t>
      </w:r>
      <w:r w:rsidR="001303ED" w:rsidRPr="005D1707">
        <w:rPr>
          <w:b/>
          <w:sz w:val="28"/>
          <w:szCs w:val="28"/>
        </w:rPr>
        <w:t>Điều khoản thi hành</w:t>
      </w:r>
    </w:p>
    <w:p w14:paraId="6CD297BD" w14:textId="11DDA8B8" w:rsidR="001303ED" w:rsidRPr="005D1707" w:rsidRDefault="001303ED" w:rsidP="005D1707">
      <w:pPr>
        <w:shd w:val="clear" w:color="auto" w:fill="FFFFFF"/>
        <w:spacing w:before="120" w:line="264" w:lineRule="auto"/>
        <w:ind w:firstLine="567"/>
        <w:jc w:val="both"/>
        <w:rPr>
          <w:sz w:val="28"/>
          <w:szCs w:val="28"/>
        </w:rPr>
      </w:pPr>
      <w:r w:rsidRPr="005D1707">
        <w:rPr>
          <w:sz w:val="28"/>
          <w:szCs w:val="28"/>
        </w:rPr>
        <w:lastRenderedPageBreak/>
        <w:t>Nghị quyết này có hiệu lực kể từ ngày</w:t>
      </w:r>
      <w:r w:rsidR="0070049C" w:rsidRPr="005D1707">
        <w:rPr>
          <w:sz w:val="28"/>
          <w:szCs w:val="28"/>
        </w:rPr>
        <w:t xml:space="preserve"> 24 </w:t>
      </w:r>
      <w:r w:rsidRPr="005D1707">
        <w:rPr>
          <w:sz w:val="28"/>
          <w:szCs w:val="28"/>
        </w:rPr>
        <w:t>tháng</w:t>
      </w:r>
      <w:r w:rsidR="0070049C" w:rsidRPr="005D1707">
        <w:rPr>
          <w:sz w:val="28"/>
          <w:szCs w:val="28"/>
        </w:rPr>
        <w:t xml:space="preserve"> 7</w:t>
      </w:r>
      <w:r w:rsidRPr="005D1707">
        <w:rPr>
          <w:sz w:val="28"/>
          <w:szCs w:val="28"/>
        </w:rPr>
        <w:t xml:space="preserve"> năm 2023.</w:t>
      </w:r>
    </w:p>
    <w:p w14:paraId="4D24C238" w14:textId="36A54FB3" w:rsidR="00851343" w:rsidRPr="005D1707" w:rsidRDefault="001303ED" w:rsidP="005D1707">
      <w:pPr>
        <w:shd w:val="clear" w:color="auto" w:fill="FFFFFF"/>
        <w:spacing w:before="120" w:line="264" w:lineRule="auto"/>
        <w:ind w:firstLine="567"/>
        <w:jc w:val="both"/>
        <w:rPr>
          <w:sz w:val="28"/>
          <w:szCs w:val="28"/>
        </w:rPr>
      </w:pPr>
      <w:r w:rsidRPr="005D1707">
        <w:rPr>
          <w:sz w:val="28"/>
          <w:szCs w:val="28"/>
        </w:rPr>
        <w:t>Nghị quyết này đã được Hội đồng</w:t>
      </w:r>
      <w:r w:rsidR="00C277B4">
        <w:rPr>
          <w:sz w:val="28"/>
          <w:szCs w:val="28"/>
        </w:rPr>
        <w:t xml:space="preserve"> nhân dân tỉnh Đồng Nai Khóa </w:t>
      </w:r>
      <w:bookmarkStart w:id="0" w:name="_GoBack"/>
      <w:bookmarkEnd w:id="0"/>
      <w:r w:rsidR="003E6059" w:rsidRPr="005D1707">
        <w:rPr>
          <w:sz w:val="28"/>
          <w:szCs w:val="28"/>
        </w:rPr>
        <w:t>X K</w:t>
      </w:r>
      <w:r w:rsidRPr="005D1707">
        <w:rPr>
          <w:sz w:val="28"/>
          <w:szCs w:val="28"/>
        </w:rPr>
        <w:t>ỳ họp thứ</w:t>
      </w:r>
      <w:r w:rsidR="003E6059" w:rsidRPr="005D1707">
        <w:rPr>
          <w:sz w:val="28"/>
          <w:szCs w:val="28"/>
        </w:rPr>
        <w:t xml:space="preserve"> 12</w:t>
      </w:r>
      <w:r w:rsidRPr="005D1707">
        <w:rPr>
          <w:sz w:val="28"/>
          <w:szCs w:val="28"/>
        </w:rPr>
        <w:t xml:space="preserve"> thông qua ngày</w:t>
      </w:r>
      <w:r w:rsidR="00713AB2" w:rsidRPr="005D1707">
        <w:rPr>
          <w:sz w:val="28"/>
          <w:szCs w:val="28"/>
        </w:rPr>
        <w:t xml:space="preserve"> 14</w:t>
      </w:r>
      <w:r w:rsidRPr="005D1707">
        <w:rPr>
          <w:sz w:val="28"/>
          <w:szCs w:val="28"/>
        </w:rPr>
        <w:t xml:space="preserve"> </w:t>
      </w:r>
      <w:r w:rsidR="00A04FE0" w:rsidRPr="005D1707">
        <w:rPr>
          <w:sz w:val="28"/>
          <w:szCs w:val="28"/>
        </w:rPr>
        <w:t>t</w:t>
      </w:r>
      <w:r w:rsidRPr="005D1707">
        <w:rPr>
          <w:sz w:val="28"/>
          <w:szCs w:val="28"/>
        </w:rPr>
        <w:t>háng</w:t>
      </w:r>
      <w:r w:rsidR="00A04FE0" w:rsidRPr="005D1707">
        <w:rPr>
          <w:sz w:val="28"/>
          <w:szCs w:val="28"/>
        </w:rPr>
        <w:t xml:space="preserve"> </w:t>
      </w:r>
      <w:r w:rsidR="00713AB2" w:rsidRPr="005D1707">
        <w:rPr>
          <w:sz w:val="28"/>
          <w:szCs w:val="28"/>
        </w:rPr>
        <w:t xml:space="preserve">7 </w:t>
      </w:r>
      <w:r w:rsidRPr="005D1707">
        <w:rPr>
          <w:sz w:val="28"/>
          <w:szCs w:val="28"/>
        </w:rPr>
        <w:t>năm 2023.</w:t>
      </w:r>
    </w:p>
    <w:p w14:paraId="50FB2CAA" w14:textId="77777777" w:rsidR="00BD64ED" w:rsidRPr="005D1707" w:rsidRDefault="00BD64ED" w:rsidP="00BD64ED">
      <w:pPr>
        <w:shd w:val="clear" w:color="auto" w:fill="FFFFFF"/>
        <w:ind w:firstLine="709"/>
        <w:jc w:val="both"/>
        <w:rPr>
          <w:sz w:val="28"/>
          <w:szCs w:val="28"/>
        </w:rPr>
      </w:pPr>
    </w:p>
    <w:tbl>
      <w:tblPr>
        <w:tblW w:w="9645" w:type="dxa"/>
        <w:tblInd w:w="108" w:type="dxa"/>
        <w:tblLayout w:type="fixed"/>
        <w:tblLook w:val="04A0" w:firstRow="1" w:lastRow="0" w:firstColumn="1" w:lastColumn="0" w:noHBand="0" w:noVBand="1"/>
      </w:tblPr>
      <w:tblGrid>
        <w:gridCol w:w="4823"/>
        <w:gridCol w:w="4822"/>
      </w:tblGrid>
      <w:tr w:rsidR="00BD64ED" w:rsidRPr="005D1707" w14:paraId="19E067CF" w14:textId="77777777" w:rsidTr="00BD64ED">
        <w:trPr>
          <w:trHeight w:val="625"/>
        </w:trPr>
        <w:tc>
          <w:tcPr>
            <w:tcW w:w="4820" w:type="dxa"/>
          </w:tcPr>
          <w:p w14:paraId="432DD309" w14:textId="77777777" w:rsidR="00BD64ED" w:rsidRPr="005D1707" w:rsidRDefault="00BD64ED" w:rsidP="00BD64ED">
            <w:pPr>
              <w:ind w:firstLine="29"/>
              <w:jc w:val="both"/>
              <w:rPr>
                <w:bCs/>
                <w:iCs/>
                <w:sz w:val="28"/>
                <w:szCs w:val="28"/>
                <w14:ligatures w14:val="none"/>
              </w:rPr>
            </w:pPr>
          </w:p>
        </w:tc>
        <w:tc>
          <w:tcPr>
            <w:tcW w:w="4819" w:type="dxa"/>
          </w:tcPr>
          <w:p w14:paraId="5005C607" w14:textId="77777777" w:rsidR="00BD64ED" w:rsidRPr="005D1707" w:rsidRDefault="00BD64ED" w:rsidP="00BD64ED">
            <w:pPr>
              <w:jc w:val="center"/>
              <w:rPr>
                <w:b/>
                <w:bCs/>
                <w:sz w:val="28"/>
                <w:szCs w:val="28"/>
                <w14:ligatures w14:val="none"/>
              </w:rPr>
            </w:pPr>
            <w:r w:rsidRPr="005D1707">
              <w:rPr>
                <w:b/>
                <w:bCs/>
                <w:sz w:val="28"/>
                <w:szCs w:val="28"/>
                <w14:ligatures w14:val="none"/>
              </w:rPr>
              <w:t>CHỦ TỊCH</w:t>
            </w:r>
          </w:p>
          <w:p w14:paraId="088AD882" w14:textId="77777777" w:rsidR="00BD64ED" w:rsidRPr="005D1707" w:rsidRDefault="00BD64ED" w:rsidP="00BD64ED">
            <w:pPr>
              <w:jc w:val="center"/>
              <w:rPr>
                <w:b/>
                <w:bCs/>
                <w:sz w:val="28"/>
                <w:szCs w:val="28"/>
                <w14:ligatures w14:val="none"/>
              </w:rPr>
            </w:pPr>
          </w:p>
          <w:p w14:paraId="51A09E29" w14:textId="77777777" w:rsidR="00BD64ED" w:rsidRPr="005D1707" w:rsidRDefault="00BD64ED" w:rsidP="00BD64ED">
            <w:pPr>
              <w:jc w:val="center"/>
              <w:rPr>
                <w:b/>
                <w:sz w:val="28"/>
                <w:szCs w:val="28"/>
                <w:lang w:val="nl-NL"/>
                <w14:ligatures w14:val="none"/>
              </w:rPr>
            </w:pPr>
            <w:r w:rsidRPr="005D1707">
              <w:rPr>
                <w:b/>
                <w:bCs/>
                <w:sz w:val="28"/>
                <w:szCs w:val="28"/>
                <w14:ligatures w14:val="none"/>
              </w:rPr>
              <w:t>Thái Bảo</w:t>
            </w:r>
          </w:p>
        </w:tc>
      </w:tr>
    </w:tbl>
    <w:p w14:paraId="4B0D9263" w14:textId="77777777" w:rsidR="00BD64ED" w:rsidRPr="005D1707" w:rsidRDefault="00BD64ED" w:rsidP="00BD64ED">
      <w:pPr>
        <w:shd w:val="clear" w:color="auto" w:fill="FFFFFF"/>
        <w:spacing w:before="120" w:after="120"/>
        <w:ind w:firstLine="706"/>
        <w:jc w:val="both"/>
        <w:rPr>
          <w:sz w:val="28"/>
          <w:szCs w:val="28"/>
        </w:rPr>
      </w:pPr>
    </w:p>
    <w:sectPr w:rsidR="00BD64ED" w:rsidRPr="005D1707" w:rsidSect="00AA05F4">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B49CB" w14:textId="77777777" w:rsidR="00B36FCB" w:rsidRDefault="00B36FCB">
      <w:r>
        <w:separator/>
      </w:r>
    </w:p>
  </w:endnote>
  <w:endnote w:type="continuationSeparator" w:id="0">
    <w:p w14:paraId="1D4F9A82" w14:textId="77777777" w:rsidR="00B36FCB" w:rsidRDefault="00B3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B5689" w14:textId="77777777" w:rsidR="00B36FCB" w:rsidRDefault="00B36FCB">
      <w:r>
        <w:separator/>
      </w:r>
    </w:p>
  </w:footnote>
  <w:footnote w:type="continuationSeparator" w:id="0">
    <w:p w14:paraId="4B0893DD" w14:textId="77777777" w:rsidR="00B36FCB" w:rsidRDefault="00B36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8EA93" w14:textId="6694039D" w:rsidR="000E2B03" w:rsidRPr="00AA05F4" w:rsidRDefault="00B36FCB">
    <w:pPr>
      <w:pStyle w:val="Header"/>
      <w:jc w:val="center"/>
      <w:rPr>
        <w:sz w:val="28"/>
        <w:szCs w:val="28"/>
      </w:rPr>
    </w:pPr>
  </w:p>
  <w:p w14:paraId="733BC980" w14:textId="77777777" w:rsidR="000E2B03" w:rsidRPr="00AA05F4" w:rsidRDefault="00B36FCB">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3ED"/>
    <w:rsid w:val="00006260"/>
    <w:rsid w:val="000D3618"/>
    <w:rsid w:val="001303ED"/>
    <w:rsid w:val="001A7026"/>
    <w:rsid w:val="001F3454"/>
    <w:rsid w:val="0023304B"/>
    <w:rsid w:val="00263E89"/>
    <w:rsid w:val="002C4BEF"/>
    <w:rsid w:val="002E74CD"/>
    <w:rsid w:val="003376AB"/>
    <w:rsid w:val="0033781D"/>
    <w:rsid w:val="00352C1B"/>
    <w:rsid w:val="00362349"/>
    <w:rsid w:val="003B6B5F"/>
    <w:rsid w:val="003E6059"/>
    <w:rsid w:val="004E6C3F"/>
    <w:rsid w:val="004F5E43"/>
    <w:rsid w:val="00531004"/>
    <w:rsid w:val="005B1163"/>
    <w:rsid w:val="005D1707"/>
    <w:rsid w:val="00600582"/>
    <w:rsid w:val="0070049C"/>
    <w:rsid w:val="00713AB2"/>
    <w:rsid w:val="00851343"/>
    <w:rsid w:val="00865822"/>
    <w:rsid w:val="008C3F02"/>
    <w:rsid w:val="009431D2"/>
    <w:rsid w:val="0098319F"/>
    <w:rsid w:val="00A04FE0"/>
    <w:rsid w:val="00A4438F"/>
    <w:rsid w:val="00A62033"/>
    <w:rsid w:val="00AA05F4"/>
    <w:rsid w:val="00B20AB4"/>
    <w:rsid w:val="00B36FCB"/>
    <w:rsid w:val="00B62F4C"/>
    <w:rsid w:val="00B7256A"/>
    <w:rsid w:val="00BA3ADD"/>
    <w:rsid w:val="00BD64ED"/>
    <w:rsid w:val="00C06011"/>
    <w:rsid w:val="00C277B4"/>
    <w:rsid w:val="00C83F49"/>
    <w:rsid w:val="00D71C6D"/>
    <w:rsid w:val="00E540B0"/>
    <w:rsid w:val="00F008B4"/>
    <w:rsid w:val="00FA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ind w:left="-40" w:right="-6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3ED"/>
    <w:pPr>
      <w:ind w:left="0" w:right="0"/>
      <w:jc w:val="left"/>
    </w:pPr>
    <w:rPr>
      <w:rFonts w:eastAsia="Times New Roman" w:cs="Times New Roman"/>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303ED"/>
    <w:pPr>
      <w:widowControl w:val="0"/>
      <w:ind w:left="357" w:right="-505"/>
      <w:jc w:val="both"/>
    </w:pPr>
    <w:rPr>
      <w:rFonts w:ascii=".VnTime" w:hAnsi=".VnTime"/>
      <w:snapToGrid w:val="0"/>
      <w:sz w:val="28"/>
      <w:szCs w:val="20"/>
    </w:rPr>
  </w:style>
  <w:style w:type="paragraph" w:styleId="Header">
    <w:name w:val="header"/>
    <w:basedOn w:val="Normal"/>
    <w:link w:val="HeaderChar"/>
    <w:uiPriority w:val="99"/>
    <w:unhideWhenUsed/>
    <w:rsid w:val="001303ED"/>
    <w:pPr>
      <w:tabs>
        <w:tab w:val="center" w:pos="4680"/>
        <w:tab w:val="right" w:pos="9360"/>
      </w:tabs>
    </w:pPr>
  </w:style>
  <w:style w:type="character" w:customStyle="1" w:styleId="HeaderChar">
    <w:name w:val="Header Char"/>
    <w:basedOn w:val="DefaultParagraphFont"/>
    <w:link w:val="Header"/>
    <w:uiPriority w:val="99"/>
    <w:rsid w:val="001303ED"/>
    <w:rPr>
      <w:rFonts w:eastAsia="Times New Roman" w:cs="Times New Roman"/>
      <w:kern w:val="0"/>
      <w:sz w:val="26"/>
      <w:szCs w:val="26"/>
    </w:rPr>
  </w:style>
  <w:style w:type="paragraph" w:styleId="BalloonText">
    <w:name w:val="Balloon Text"/>
    <w:basedOn w:val="Normal"/>
    <w:link w:val="BalloonTextChar"/>
    <w:uiPriority w:val="99"/>
    <w:semiHidden/>
    <w:unhideWhenUsed/>
    <w:rsid w:val="00D71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C6D"/>
    <w:rPr>
      <w:rFonts w:ascii="Segoe UI" w:eastAsia="Times New Roman" w:hAnsi="Segoe UI" w:cs="Segoe UI"/>
      <w:kern w:val="0"/>
      <w:sz w:val="18"/>
      <w:szCs w:val="18"/>
    </w:rPr>
  </w:style>
  <w:style w:type="paragraph" w:styleId="ListParagraph">
    <w:name w:val="List Paragraph"/>
    <w:basedOn w:val="Normal"/>
    <w:uiPriority w:val="34"/>
    <w:qFormat/>
    <w:rsid w:val="001A7026"/>
    <w:pPr>
      <w:ind w:left="720"/>
      <w:contextualSpacing/>
    </w:pPr>
  </w:style>
  <w:style w:type="paragraph" w:styleId="Footer">
    <w:name w:val="footer"/>
    <w:basedOn w:val="Normal"/>
    <w:link w:val="FooterChar"/>
    <w:uiPriority w:val="99"/>
    <w:unhideWhenUsed/>
    <w:rsid w:val="00AA05F4"/>
    <w:pPr>
      <w:tabs>
        <w:tab w:val="center" w:pos="4680"/>
        <w:tab w:val="right" w:pos="9360"/>
      </w:tabs>
    </w:pPr>
  </w:style>
  <w:style w:type="character" w:customStyle="1" w:styleId="FooterChar">
    <w:name w:val="Footer Char"/>
    <w:basedOn w:val="DefaultParagraphFont"/>
    <w:link w:val="Footer"/>
    <w:uiPriority w:val="99"/>
    <w:rsid w:val="00AA05F4"/>
    <w:rPr>
      <w:rFonts w:eastAsia="Times New Roman" w:cs="Times New Roman"/>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ind w:left="-40" w:right="-6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3ED"/>
    <w:pPr>
      <w:ind w:left="0" w:right="0"/>
      <w:jc w:val="left"/>
    </w:pPr>
    <w:rPr>
      <w:rFonts w:eastAsia="Times New Roman" w:cs="Times New Roman"/>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303ED"/>
    <w:pPr>
      <w:widowControl w:val="0"/>
      <w:ind w:left="357" w:right="-505"/>
      <w:jc w:val="both"/>
    </w:pPr>
    <w:rPr>
      <w:rFonts w:ascii=".VnTime" w:hAnsi=".VnTime"/>
      <w:snapToGrid w:val="0"/>
      <w:sz w:val="28"/>
      <w:szCs w:val="20"/>
    </w:rPr>
  </w:style>
  <w:style w:type="paragraph" w:styleId="Header">
    <w:name w:val="header"/>
    <w:basedOn w:val="Normal"/>
    <w:link w:val="HeaderChar"/>
    <w:uiPriority w:val="99"/>
    <w:unhideWhenUsed/>
    <w:rsid w:val="001303ED"/>
    <w:pPr>
      <w:tabs>
        <w:tab w:val="center" w:pos="4680"/>
        <w:tab w:val="right" w:pos="9360"/>
      </w:tabs>
    </w:pPr>
  </w:style>
  <w:style w:type="character" w:customStyle="1" w:styleId="HeaderChar">
    <w:name w:val="Header Char"/>
    <w:basedOn w:val="DefaultParagraphFont"/>
    <w:link w:val="Header"/>
    <w:uiPriority w:val="99"/>
    <w:rsid w:val="001303ED"/>
    <w:rPr>
      <w:rFonts w:eastAsia="Times New Roman" w:cs="Times New Roman"/>
      <w:kern w:val="0"/>
      <w:sz w:val="26"/>
      <w:szCs w:val="26"/>
    </w:rPr>
  </w:style>
  <w:style w:type="paragraph" w:styleId="BalloonText">
    <w:name w:val="Balloon Text"/>
    <w:basedOn w:val="Normal"/>
    <w:link w:val="BalloonTextChar"/>
    <w:uiPriority w:val="99"/>
    <w:semiHidden/>
    <w:unhideWhenUsed/>
    <w:rsid w:val="00D71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C6D"/>
    <w:rPr>
      <w:rFonts w:ascii="Segoe UI" w:eastAsia="Times New Roman" w:hAnsi="Segoe UI" w:cs="Segoe UI"/>
      <w:kern w:val="0"/>
      <w:sz w:val="18"/>
      <w:szCs w:val="18"/>
    </w:rPr>
  </w:style>
  <w:style w:type="paragraph" w:styleId="ListParagraph">
    <w:name w:val="List Paragraph"/>
    <w:basedOn w:val="Normal"/>
    <w:uiPriority w:val="34"/>
    <w:qFormat/>
    <w:rsid w:val="001A7026"/>
    <w:pPr>
      <w:ind w:left="720"/>
      <w:contextualSpacing/>
    </w:pPr>
  </w:style>
  <w:style w:type="paragraph" w:styleId="Footer">
    <w:name w:val="footer"/>
    <w:basedOn w:val="Normal"/>
    <w:link w:val="FooterChar"/>
    <w:uiPriority w:val="99"/>
    <w:unhideWhenUsed/>
    <w:rsid w:val="00AA05F4"/>
    <w:pPr>
      <w:tabs>
        <w:tab w:val="center" w:pos="4680"/>
        <w:tab w:val="right" w:pos="9360"/>
      </w:tabs>
    </w:pPr>
  </w:style>
  <w:style w:type="character" w:customStyle="1" w:styleId="FooterChar">
    <w:name w:val="Footer Char"/>
    <w:basedOn w:val="DefaultParagraphFont"/>
    <w:link w:val="Footer"/>
    <w:uiPriority w:val="99"/>
    <w:rsid w:val="00AA05F4"/>
    <w:rPr>
      <w:rFonts w:eastAsia="Times New Roman" w:cs="Times New Roman"/>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6251">
      <w:bodyDiv w:val="1"/>
      <w:marLeft w:val="0"/>
      <w:marRight w:val="0"/>
      <w:marTop w:val="0"/>
      <w:marBottom w:val="0"/>
      <w:divBdr>
        <w:top w:val="none" w:sz="0" w:space="0" w:color="auto"/>
        <w:left w:val="none" w:sz="0" w:space="0" w:color="auto"/>
        <w:bottom w:val="none" w:sz="0" w:space="0" w:color="auto"/>
        <w:right w:val="none" w:sz="0" w:space="0" w:color="auto"/>
      </w:divBdr>
    </w:div>
    <w:div w:id="12605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C480E-9BA9-4F88-AF72-3CA772186FCB}"/>
</file>

<file path=customXml/itemProps2.xml><?xml version="1.0" encoding="utf-8"?>
<ds:datastoreItem xmlns:ds="http://schemas.openxmlformats.org/officeDocument/2006/customXml" ds:itemID="{E9AB35E9-1D5C-4420-975B-9E3E126E0608}"/>
</file>

<file path=customXml/itemProps3.xml><?xml version="1.0" encoding="utf-8"?>
<ds:datastoreItem xmlns:ds="http://schemas.openxmlformats.org/officeDocument/2006/customXml" ds:itemID="{67CF19B3-EF24-4C10-82FB-F157C57CE1D6}"/>
</file>

<file path=docProps/app.xml><?xml version="1.0" encoding="utf-8"?>
<Properties xmlns="http://schemas.openxmlformats.org/officeDocument/2006/extended-properties" xmlns:vt="http://schemas.openxmlformats.org/officeDocument/2006/docPropsVTypes">
  <Template>Normal</Template>
  <TotalTime>58</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DDT</cp:lastModifiedBy>
  <cp:revision>22</cp:revision>
  <cp:lastPrinted>2023-08-02T01:53:00Z</cp:lastPrinted>
  <dcterms:created xsi:type="dcterms:W3CDTF">2023-05-30T11:33:00Z</dcterms:created>
  <dcterms:modified xsi:type="dcterms:W3CDTF">2023-08-08T07:36:00Z</dcterms:modified>
</cp:coreProperties>
</file>