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11" w:type="pct"/>
        <w:tblInd w:w="108" w:type="dxa"/>
        <w:tblLook w:val="04A0" w:firstRow="1" w:lastRow="0" w:firstColumn="1" w:lastColumn="0" w:noHBand="0" w:noVBand="1"/>
      </w:tblPr>
      <w:tblGrid>
        <w:gridCol w:w="625"/>
        <w:gridCol w:w="3570"/>
        <w:gridCol w:w="980"/>
        <w:gridCol w:w="862"/>
        <w:gridCol w:w="1679"/>
        <w:gridCol w:w="1439"/>
        <w:gridCol w:w="1457"/>
        <w:gridCol w:w="1397"/>
        <w:gridCol w:w="1397"/>
        <w:gridCol w:w="1397"/>
      </w:tblGrid>
      <w:tr w:rsidR="00063EB1" w:rsidRPr="00CB5D4D" w:rsidTr="006079EF">
        <w:trPr>
          <w:trHeight w:val="861"/>
        </w:trPr>
        <w:tc>
          <w:tcPr>
            <w:tcW w:w="5000" w:type="pct"/>
            <w:gridSpan w:val="10"/>
            <w:tcBorders>
              <w:top w:val="nil"/>
              <w:left w:val="nil"/>
              <w:right w:val="nil"/>
            </w:tcBorders>
            <w:shd w:val="clear" w:color="auto" w:fill="auto"/>
            <w:hideMark/>
          </w:tcPr>
          <w:p w:rsidR="00063EB1" w:rsidRPr="00CB5D4D" w:rsidRDefault="00063EB1" w:rsidP="006079EF">
            <w:pPr>
              <w:spacing w:after="0" w:line="240" w:lineRule="auto"/>
              <w:jc w:val="center"/>
              <w:rPr>
                <w:rFonts w:ascii="Times New Roman" w:eastAsia="Times New Roman" w:hAnsi="Times New Roman" w:cs="Times New Roman"/>
                <w:b/>
                <w:bCs/>
                <w:sz w:val="28"/>
                <w:szCs w:val="28"/>
              </w:rPr>
            </w:pPr>
            <w:bookmarkStart w:id="0" w:name="RANGE!A1:O138"/>
            <w:r w:rsidRPr="00CB5D4D">
              <w:rPr>
                <w:rFonts w:ascii="Times New Roman" w:eastAsia="Times New Roman" w:hAnsi="Times New Roman" w:cs="Times New Roman"/>
                <w:b/>
                <w:bCs/>
                <w:sz w:val="28"/>
                <w:szCs w:val="28"/>
              </w:rPr>
              <w:t>Phụ lục V</w:t>
            </w:r>
          </w:p>
          <w:bookmarkEnd w:id="0"/>
          <w:p w:rsidR="00063EB1" w:rsidRPr="00CB5D4D" w:rsidRDefault="00063EB1" w:rsidP="006079EF">
            <w:pPr>
              <w:spacing w:after="0" w:line="240" w:lineRule="auto"/>
              <w:jc w:val="center"/>
              <w:rPr>
                <w:rFonts w:ascii="Times New Roman" w:eastAsia="Times New Roman" w:hAnsi="Times New Roman" w:cs="Times New Roman"/>
                <w:b/>
                <w:bCs/>
                <w:sz w:val="28"/>
                <w:szCs w:val="28"/>
              </w:rPr>
            </w:pPr>
            <w:r w:rsidRPr="00CB5D4D">
              <w:rPr>
                <w:rFonts w:ascii="Times New Roman" w:eastAsia="Times New Roman" w:hAnsi="Times New Roman" w:cs="Times New Roman"/>
                <w:b/>
                <w:bCs/>
                <w:sz w:val="28"/>
                <w:szCs w:val="28"/>
              </w:rPr>
              <w:t>KẾ HOẠCH ĐẦU TƯ CÔNG NĂM 2026 N</w:t>
            </w:r>
            <w:bookmarkStart w:id="1" w:name="_GoBack"/>
            <w:bookmarkEnd w:id="1"/>
            <w:r w:rsidRPr="00CB5D4D">
              <w:rPr>
                <w:rFonts w:ascii="Times New Roman" w:eastAsia="Times New Roman" w:hAnsi="Times New Roman" w:cs="Times New Roman"/>
                <w:b/>
                <w:bCs/>
                <w:sz w:val="28"/>
                <w:szCs w:val="28"/>
              </w:rPr>
              <w:t>GUỒN VỐN NGÂN SÁCH THÀNH PHỐ CẤP SAU QUYẾT TOÁN</w:t>
            </w:r>
          </w:p>
          <w:p w:rsidR="00063EB1" w:rsidRPr="00CB5D4D" w:rsidRDefault="00063EB1" w:rsidP="006079EF">
            <w:pPr>
              <w:spacing w:after="0" w:line="240" w:lineRule="auto"/>
              <w:jc w:val="center"/>
              <w:rPr>
                <w:rFonts w:ascii="Times New Roman" w:eastAsia="Times New Roman" w:hAnsi="Times New Roman" w:cs="Times New Roman"/>
                <w:i/>
                <w:iCs/>
                <w:sz w:val="28"/>
                <w:szCs w:val="28"/>
              </w:rPr>
            </w:pPr>
            <w:r w:rsidRPr="00CB5D4D">
              <w:rPr>
                <w:rFonts w:ascii="Times New Roman" w:eastAsia="Times New Roman" w:hAnsi="Times New Roman" w:cs="Times New Roman"/>
                <w:i/>
                <w:iCs/>
                <w:sz w:val="28"/>
                <w:szCs w:val="28"/>
              </w:rPr>
              <w:t>(Kèm theo Nghị quyết số 17/NQ-HĐND ngày  09 tháng 7 năm 2026 của Ủy ban nhân dân thành phố)</w:t>
            </w:r>
          </w:p>
          <w:p w:rsidR="00063EB1" w:rsidRPr="00CB5D4D" w:rsidRDefault="00063EB1" w:rsidP="006079EF">
            <w:pPr>
              <w:spacing w:after="0" w:line="240" w:lineRule="auto"/>
              <w:jc w:val="center"/>
              <w:rPr>
                <w:rFonts w:ascii="Times New Roman" w:eastAsia="Times New Roman" w:hAnsi="Times New Roman" w:cs="Times New Roman"/>
                <w:b/>
                <w:bCs/>
                <w:sz w:val="28"/>
                <w:szCs w:val="28"/>
              </w:rPr>
            </w:pPr>
          </w:p>
        </w:tc>
      </w:tr>
      <w:tr w:rsidR="004D16AF" w:rsidRPr="00CB5D4D" w:rsidTr="006079EF">
        <w:trPr>
          <w:trHeight w:val="20"/>
        </w:trPr>
        <w:tc>
          <w:tcPr>
            <w:tcW w:w="5000" w:type="pct"/>
            <w:gridSpan w:val="10"/>
            <w:tcBorders>
              <w:top w:val="nil"/>
              <w:left w:val="nil"/>
              <w:bottom w:val="single" w:sz="4" w:space="0" w:color="auto"/>
              <w:right w:val="nil"/>
            </w:tcBorders>
            <w:shd w:val="clear" w:color="auto" w:fill="auto"/>
            <w:vAlign w:val="center"/>
            <w:hideMark/>
          </w:tcPr>
          <w:p w:rsidR="00BE112A" w:rsidRPr="00CB5D4D" w:rsidRDefault="00BE112A" w:rsidP="006079EF">
            <w:pPr>
              <w:spacing w:after="0" w:line="240" w:lineRule="auto"/>
              <w:jc w:val="right"/>
              <w:rPr>
                <w:rFonts w:ascii="Times New Roman" w:eastAsia="Times New Roman" w:hAnsi="Times New Roman" w:cs="Times New Roman"/>
                <w:i/>
                <w:iCs/>
                <w:sz w:val="18"/>
                <w:szCs w:val="18"/>
              </w:rPr>
            </w:pPr>
            <w:r w:rsidRPr="00CB5D4D">
              <w:rPr>
                <w:rFonts w:ascii="Times New Roman" w:eastAsia="Times New Roman" w:hAnsi="Times New Roman" w:cs="Times New Roman"/>
                <w:i/>
                <w:iCs/>
                <w:sz w:val="18"/>
                <w:szCs w:val="18"/>
              </w:rPr>
              <w:t>Đơn vị tính: đồng</w:t>
            </w:r>
          </w:p>
        </w:tc>
      </w:tr>
      <w:tr w:rsidR="004D16AF" w:rsidRPr="00CB5D4D" w:rsidTr="006079EF">
        <w:trPr>
          <w:trHeight w:val="20"/>
        </w:trPr>
        <w:tc>
          <w:tcPr>
            <w:tcW w:w="21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STT</w:t>
            </w:r>
          </w:p>
        </w:tc>
        <w:tc>
          <w:tcPr>
            <w:tcW w:w="12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Nội dung (Chủ đầu tư, tên dự án)</w:t>
            </w:r>
          </w:p>
        </w:tc>
        <w:tc>
          <w:tcPr>
            <w:tcW w:w="33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Mã dự án</w:t>
            </w:r>
          </w:p>
        </w:tc>
        <w:tc>
          <w:tcPr>
            <w:tcW w:w="2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xml:space="preserve">Mã ngành kinh tế </w:t>
            </w:r>
          </w:p>
        </w:tc>
        <w:tc>
          <w:tcPr>
            <w:tcW w:w="1053" w:type="pct"/>
            <w:gridSpan w:val="2"/>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Quyết định quyết toán</w:t>
            </w:r>
          </w:p>
        </w:tc>
        <w:tc>
          <w:tcPr>
            <w:tcW w:w="49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Tổng cộng kế hoạch 2026 điều chỉnh đến lần 7</w:t>
            </w:r>
          </w:p>
        </w:tc>
        <w:tc>
          <w:tcPr>
            <w:tcW w:w="1416" w:type="pct"/>
            <w:gridSpan w:val="3"/>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09705E"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w:t>
            </w:r>
            <w:r w:rsidR="00BE112A" w:rsidRPr="00CB5D4D">
              <w:rPr>
                <w:rFonts w:ascii="Times New Roman" w:eastAsia="Times New Roman" w:hAnsi="Times New Roman" w:cs="Times New Roman"/>
                <w:b/>
                <w:bCs/>
                <w:sz w:val="18"/>
                <w:szCs w:val="18"/>
              </w:rPr>
              <w:t>rong đó</w:t>
            </w:r>
          </w:p>
        </w:tc>
      </w:tr>
      <w:tr w:rsidR="004D16AF" w:rsidRPr="00CB5D4D" w:rsidTr="006079EF">
        <w:trPr>
          <w:trHeight w:val="287"/>
        </w:trPr>
        <w:tc>
          <w:tcPr>
            <w:tcW w:w="21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120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33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29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56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Số/ngày</w:t>
            </w:r>
          </w:p>
        </w:tc>
        <w:tc>
          <w:tcPr>
            <w:tcW w:w="4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Giá trị quyết toán</w:t>
            </w:r>
          </w:p>
        </w:tc>
        <w:tc>
          <w:tcPr>
            <w:tcW w:w="49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4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NSTT</w:t>
            </w:r>
          </w:p>
        </w:tc>
        <w:tc>
          <w:tcPr>
            <w:tcW w:w="4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XSKT</w:t>
            </w:r>
          </w:p>
        </w:tc>
        <w:tc>
          <w:tcPr>
            <w:tcW w:w="47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Đất</w:t>
            </w:r>
          </w:p>
        </w:tc>
      </w:tr>
      <w:tr w:rsidR="004D16AF" w:rsidRPr="00CB5D4D" w:rsidTr="006079EF">
        <w:trPr>
          <w:trHeight w:val="287"/>
        </w:trPr>
        <w:tc>
          <w:tcPr>
            <w:tcW w:w="21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120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33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29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5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48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49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c>
          <w:tcPr>
            <w:tcW w:w="4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2</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3</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4</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6</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7</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7.1</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7.2</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7.3</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xml:space="preserve">Tổng số </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99.398.956.787</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22.509.000.000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13.565.000.000</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63.324.956.787</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I</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VỐN THÀNH PHỐ</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Ban Quản lý dự án đầu tư xây dựng tỉnh</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Dự án Hệ thống cấp nước liên xã Lâm San, Sông Ray, Xuân Đông, Xuân Tây, huyện Cẩm Mỹ</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7863826</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1395/QĐ-UBND ngày 24/9/2025</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1.846.417.551</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256.464.000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256.464.000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Dự án Xây dựng mới Cơ sở điều trị nghiện ma túy tỉnh Đồng Nai</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7650101</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398</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3176/QĐ-UBND ngày 18/12/2025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263.838.923.000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2.307.629.000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2.307.629.000</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Dự án đầu tư kè sông Vàm Mương - Lòng Tàu đoạn qua khu vực ấp 2, xã Phước Khánh, huyện Nhơn Trạch</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7650614</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3174/QĐ-UBND ngày 18/12/2025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32.641.945.000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196.189.000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196.189.000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09705E" w:rsidP="006079EF">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Dự án n</w:t>
            </w:r>
            <w:r w:rsidR="00BE112A" w:rsidRPr="00CB5D4D">
              <w:rPr>
                <w:rFonts w:ascii="Times New Roman" w:eastAsia="Times New Roman" w:hAnsi="Times New Roman" w:cs="Times New Roman"/>
                <w:sz w:val="18"/>
                <w:szCs w:val="18"/>
              </w:rPr>
              <w:t>âng cấp Bệnh viện huyện Chơn Thành</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7714407</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3487/QĐ-UBND ngày 31/12/2025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24.306.335.000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1.872.920.000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1.872.920.000</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09705E" w:rsidP="006079EF">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Dự án x</w:t>
            </w:r>
            <w:r w:rsidR="00BE112A" w:rsidRPr="00CB5D4D">
              <w:rPr>
                <w:rFonts w:ascii="Times New Roman" w:eastAsia="Times New Roman" w:hAnsi="Times New Roman" w:cs="Times New Roman"/>
                <w:sz w:val="18"/>
                <w:szCs w:val="18"/>
              </w:rPr>
              <w:t>ây dựng đường kết nối ngang QL14 với tuyến ĐT.755 nối ĐT.753</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7858747</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3179/QĐ-UBND ngày 18/12/2025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92.477.767.858</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2.047.857.858</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2.047.857.858</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09705E" w:rsidP="006079EF">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Dự án Trạm Y tế phường Bình Đa, t</w:t>
            </w:r>
            <w:r w:rsidR="00BE112A" w:rsidRPr="00CB5D4D">
              <w:rPr>
                <w:rFonts w:ascii="Times New Roman" w:eastAsia="Times New Roman" w:hAnsi="Times New Roman" w:cs="Times New Roman"/>
                <w:sz w:val="18"/>
                <w:szCs w:val="18"/>
              </w:rPr>
              <w:t>hành phố Biên Hòa</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7650599</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3539/QĐ-UBND ngày 31/12/2025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5.916.205.000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84.449.000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84.449.000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Trường Cao đẳng Bình Phước</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7839664</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075</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592/QĐ-UBND ngày 10/02/2026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130.851.188.000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1.947.105.000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1.503.435.414</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443.669.586</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Trường THPT Phú Riềng</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7858778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074</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345/QĐ-UBND ngày 26/01/2026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74.614.482.000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162.756.000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162.756.000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Trung tâm nghiên cứu khoa học Trường THPT chuyên Quang Trung</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7853820</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074</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573/QĐ-UBND ngày 27/03/2026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13.885.677.100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347.895.000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347.895.000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10</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xml:space="preserve">Sửa chữa, nâng cấp công trình cấp nước sinh hoạt tập trung xã Minh Đức, huyện Hớn Quản </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7596899</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283</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413/QĐ-UBND ngày 30/01/2026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1.658.906.000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17.297.000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17.297.000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lastRenderedPageBreak/>
              <w:t>11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Dự án Nâng cấp Bệnh viện huyện Chơn Thành</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7714407</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3487/QĐ-UBND ngày 31/12/2025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24.306.335.000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78.520.000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78.520.000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mới tuyến đường nối Hương lộ 10 đoạn từ ranh giới huyện Cẩm Mỹ và huyện Long Thành tới vị trí giao với ĐT 769</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7025231</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2347/QĐ-UBND ngày 30/06/2025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248.401.048.768</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4.332.317.000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4.332.317.000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w:t>
            </w:r>
            <w:r w:rsidR="00CB5D4D" w:rsidRPr="00CB5D4D">
              <w:rPr>
                <w:rFonts w:ascii="Times New Roman" w:eastAsia="Times New Roman" w:hAnsi="Times New Roman" w:cs="Times New Roman"/>
                <w:b/>
                <w:bCs/>
                <w:sz w:val="18"/>
                <w:szCs w:val="18"/>
              </w:rPr>
              <w:t xml:space="preserve"> chủ đầu tư: Ban Quản lý dự án k</w:t>
            </w:r>
            <w:r w:rsidRPr="00CB5D4D">
              <w:rPr>
                <w:rFonts w:ascii="Times New Roman" w:eastAsia="Times New Roman" w:hAnsi="Times New Roman" w:cs="Times New Roman"/>
                <w:b/>
                <w:bCs/>
                <w:sz w:val="18"/>
                <w:szCs w:val="18"/>
              </w:rPr>
              <w:t>hu vực 01</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Cải tạo, sửa chữa Trạm y tế phường Hiệp Hòa</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8010655</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Số 3394/QĐ-UBND ngày 30/12/2025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1.971.872.000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257.870.000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257.870.000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CB5D4D"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Cải tạo sửa chữa Trạm Y</w:t>
            </w:r>
            <w:r w:rsidR="00BE112A" w:rsidRPr="00CB5D4D">
              <w:rPr>
                <w:rFonts w:ascii="Times New Roman" w:eastAsia="Times New Roman" w:hAnsi="Times New Roman" w:cs="Times New Roman"/>
                <w:sz w:val="18"/>
                <w:szCs w:val="18"/>
              </w:rPr>
              <w:t xml:space="preserve"> tế phường Hố Nai</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8014002</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601/QĐ-UBND ngày 04/6/2026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1.868.725.056</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121.247.351</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121.247.351</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CB5D4D"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Cải tạo sửa chữa Trạm Y</w:t>
            </w:r>
            <w:r w:rsidR="00BE112A" w:rsidRPr="00CB5D4D">
              <w:rPr>
                <w:rFonts w:ascii="Times New Roman" w:eastAsia="Times New Roman" w:hAnsi="Times New Roman" w:cs="Times New Roman"/>
                <w:sz w:val="18"/>
                <w:szCs w:val="18"/>
              </w:rPr>
              <w:t xml:space="preserve"> tế phường Bửu Hòa</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8010654</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731/QĐ-UBND ngày 10/6/2026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2.986.702.383</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43.339.846</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43.339.846</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Giải phóng mặt bằng thuộc dự án B.O.T đường ĐT 768 qua địa bàn thành phố Biên Hòa</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7324504</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Số 779/QĐ-UBND ngày 12/6/2026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548.389.000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548.389.000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548.389.000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Cải tạo sửa chữa trạm y tế phường Tân Tiến</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8010652</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514/QĐ-UBND ngày 01/6/2026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1.253.133.277</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220.299.085</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220.299.085</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w:t>
            </w:r>
            <w:r w:rsidR="00CB5D4D" w:rsidRPr="00CB5D4D">
              <w:rPr>
                <w:rFonts w:ascii="Times New Roman" w:eastAsia="Times New Roman" w:hAnsi="Times New Roman" w:cs="Times New Roman"/>
                <w:b/>
                <w:bCs/>
                <w:sz w:val="18"/>
                <w:szCs w:val="18"/>
              </w:rPr>
              <w:t xml:space="preserve"> chủ đầu tư: Ban Quản lý dự án k</w:t>
            </w:r>
            <w:r w:rsidRPr="00CB5D4D">
              <w:rPr>
                <w:rFonts w:ascii="Times New Roman" w:eastAsia="Times New Roman" w:hAnsi="Times New Roman" w:cs="Times New Roman"/>
                <w:b/>
                <w:bCs/>
                <w:sz w:val="18"/>
                <w:szCs w:val="18"/>
              </w:rPr>
              <w:t>hu vực 02</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Cải tạo, nâng cấp đường Nguyễn Trãi, thành phố Long Khánh</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7723114</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1528 ngày 17/4/2026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47.646.494.000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477.810.000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477.810.000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Đường qua khu đô thị mới từ đường Nguyễn Trải đến đường Lê Hồng Phong, Long Khánh</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7343536</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412/QĐ-UBND ngày 26/5/2026 của UBND thành phố Đồng Nai</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120.889.528.257</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635.990.000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635.990.000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CB5D4D"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xml:space="preserve"> Ban Quản lý dự án k</w:t>
            </w:r>
            <w:r w:rsidR="00BE112A" w:rsidRPr="00CB5D4D">
              <w:rPr>
                <w:rFonts w:ascii="Times New Roman" w:eastAsia="Times New Roman" w:hAnsi="Times New Roman" w:cs="Times New Roman"/>
                <w:b/>
                <w:bCs/>
                <w:sz w:val="18"/>
                <w:szCs w:val="18"/>
              </w:rPr>
              <w:t>hu vực 03</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CT, NC đường Trảng Bom - Cây Gáo, huyện Trảng Bom, đoạn km0+000 đến km4+400 (cầu số 6) và đoạn km8+285 (cầu số 10) đến km13+000 (nhã tư Tân Lập)</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7606838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783/QĐ-UBND, ngày 12/6/2026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121.089.676.346</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6.289.676.346</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6.289.676.346</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xml:space="preserve"> Ban</w:t>
            </w:r>
            <w:r w:rsidR="00CB5D4D" w:rsidRPr="00CB5D4D">
              <w:rPr>
                <w:rFonts w:ascii="Times New Roman" w:eastAsia="Times New Roman" w:hAnsi="Times New Roman" w:cs="Times New Roman"/>
                <w:b/>
                <w:bCs/>
                <w:sz w:val="18"/>
                <w:szCs w:val="18"/>
              </w:rPr>
              <w:t xml:space="preserve"> Quản lý dự án k</w:t>
            </w:r>
            <w:r w:rsidRPr="00CB5D4D">
              <w:rPr>
                <w:rFonts w:ascii="Times New Roman" w:eastAsia="Times New Roman" w:hAnsi="Times New Roman" w:cs="Times New Roman"/>
                <w:b/>
                <w:bCs/>
                <w:sz w:val="18"/>
                <w:szCs w:val="18"/>
              </w:rPr>
              <w:t>hu vực 04</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Đường một chiều từ chân đồi lên đỉnh đồi Núi Cúi</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7766848</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821/QĐ-UBND ngày 15/6/2026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9.698.459.000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975.532.000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975.532.000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Mở rộng đường từ Quốc lộ 20 vào trung tâm Đức Mẹ Núi Cúi</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7699749</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768/QĐ-UBND ngày 12/6/2026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11.689.787.309</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3.922.301.309</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3.922.301.309</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lastRenderedPageBreak/>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Ban Quản lý dự án khu vực 05</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09705E"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Dự án x</w:t>
            </w:r>
            <w:r w:rsidR="00BE112A" w:rsidRPr="00CB5D4D">
              <w:rPr>
                <w:rFonts w:ascii="Times New Roman" w:eastAsia="Times New Roman" w:hAnsi="Times New Roman" w:cs="Times New Roman"/>
                <w:sz w:val="18"/>
                <w:szCs w:val="18"/>
              </w:rPr>
              <w:t>ây dựng hạ tầng khu dân cư và tái định cư tại xã Phước Tân (khu tái định cư Quốc lộ 1A đoạn tránh qua Thành phố Biên Hòa</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7082508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3178/QĐ-UBND ngày 18/12/2025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658.067.000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658.067.000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658.067.000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Nạo vét và gia cố kè bờ suối Quán Thủ</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7671106</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1618/QĐ-UBND ngày 23/4/2026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50.806.764.000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841.361.426</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841.361.426</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Ban Quản lý dự án khu vực 06</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Cải tạo, nâng cấp đường Hùng Vương (đoạn từ đường Nguyễn Ái Quốc (km 5+000) đến km27+400), huyện Nhơn Trạch, tỉnh Đồng Nai</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7853022</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65/QĐ-UBND ngày 09/01/2026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149.819.595.000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2.442.138.137</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2.442.138.137</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Tuyến thoát nước đường số 2 (từ trung tâm huyện Nhơn Trạch đến hương lộ 19), huyện Nhơn Trạch.</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7853020</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63/QĐ-UBND ngày 09/01/2026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177.786.305.000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815.652.153</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815.652.153</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Trường Tiểu học Phước An (Ấp Vũng Gấm), xã Phước An, huyện Nhơn Trạch</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7585983</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703/QĐ-UBND; 10/06/2026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52.960.983.439</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888.686.590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888.686.590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Công viên cây xanh đối diện đền thờ Liệt sỹ, huyện Nhơn Trạch</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7925175</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701/QĐ-UBND; 10/06/2026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14.211.703.071</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69.917.000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69.917.000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Cải tạo khuôn viên cây xanh Trụ sở UBND huyện</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7925170</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693/QĐ-UBND; 10/06/2026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3.568.058.897</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486.858.897</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486.858.897</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Nâng cấp mở rộng mặt đường và hệ thống thoát nước dọc đường Nguyễn Văn Ký, xã Long Thọ, huyện Nhơn Trạch</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8126923</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Số: 885/UBND; 17/06/2026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13.438.758.000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51.206.445</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51.206.445</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Nâng cấp sửa chữa đường và mương thoát nước dọc đường liên xã Hiệp Phước - Phước Thiền, huyện Nhơn Trạch</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8038474</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Số: 886/UBND; 17/06/2026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9.266.800.000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37.502.483</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37.502.483</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Ban Quản lý dự án khu vực 07</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9705E">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Đường Nguyễn Thị Minh Khai (giai đoạn 2), huyện Xuân Lộc</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7888896</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280-292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3175/QĐ-UBND ngày 18/12/2025</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91.939.874.169</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1.795.317.433</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1.795.317.433</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9705E">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Trường Tiểu Học Phù Đổng</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7923630</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695/QĐ-UBND ngày 10/6/2026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36.861.738.070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1.253.841.486</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1.253.841.486</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9705E">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Trường Tiểu Học Nguyễn Huệ</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7923627</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697/QĐ-UBND ngày 10/6/2026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25.236.972.718</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922.198.718</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922.198.718</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09705E" w:rsidP="0009705E">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mới Trạm Y</w:t>
            </w:r>
            <w:r w:rsidR="00BE112A" w:rsidRPr="00CB5D4D">
              <w:rPr>
                <w:rFonts w:ascii="Times New Roman" w:eastAsia="Times New Roman" w:hAnsi="Times New Roman" w:cs="Times New Roman"/>
                <w:sz w:val="18"/>
                <w:szCs w:val="18"/>
              </w:rPr>
              <w:t xml:space="preserve"> tế xã Xuân Định, huyện Xuân Lộc</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8040043</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726/QĐ-UBND ngày 10/6/2026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7.411.589.000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181.589.000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181.589.000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lastRenderedPageBreak/>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Ban Quản lý dự án khu vực 08</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Đường Xuân Mỹ - Bảo Bình</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7811418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1697/QĐ-UBND</w:t>
            </w:r>
            <w:r w:rsidRPr="00CB5D4D">
              <w:rPr>
                <w:rFonts w:ascii="Times New Roman" w:eastAsia="Times New Roman" w:hAnsi="Times New Roman" w:cs="Times New Roman"/>
                <w:sz w:val="18"/>
                <w:szCs w:val="18"/>
              </w:rPr>
              <w:br/>
              <w:t>16/10/2025</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95.744.866.855</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755.415.074</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755.415.074</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09705E"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mới Trạm Y</w:t>
            </w:r>
            <w:r w:rsidR="00BE112A" w:rsidRPr="00CB5D4D">
              <w:rPr>
                <w:rFonts w:ascii="Times New Roman" w:eastAsia="Times New Roman" w:hAnsi="Times New Roman" w:cs="Times New Roman"/>
                <w:sz w:val="18"/>
                <w:szCs w:val="18"/>
              </w:rPr>
              <w:t xml:space="preserve"> tế xã Xuân Mỹ</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7967918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xml:space="preserve">1636/QĐ-UBND </w:t>
            </w:r>
            <w:r w:rsidRPr="00CB5D4D">
              <w:rPr>
                <w:rFonts w:ascii="Times New Roman" w:eastAsia="Times New Roman" w:hAnsi="Times New Roman" w:cs="Times New Roman"/>
                <w:sz w:val="18"/>
                <w:szCs w:val="18"/>
              </w:rPr>
              <w:br/>
              <w:t>13/10/2025</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9.918.140.000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918.140.000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918.140.000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Đầu tư xây dựng mới tuyến đường Long Giao - Bảo Bình, huyện Cẩm Mỹ</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7389669</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3537/QĐ-UBND</w:t>
            </w:r>
            <w:r w:rsidRPr="00CB5D4D">
              <w:rPr>
                <w:rFonts w:ascii="Times New Roman" w:eastAsia="Times New Roman" w:hAnsi="Times New Roman" w:cs="Times New Roman"/>
                <w:sz w:val="18"/>
                <w:szCs w:val="18"/>
              </w:rPr>
              <w:br/>
              <w:t>31/12/2025</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10.190.652.783</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1.587.832.000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1.587.832.000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Ban Quản lý dự án khu vực 10</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UBND huyện Định Quán (từ ngày 01/7/2025 chuyển giao cho Ban QLDA khu vực 10 - Tên dự án: Xây dựng đường nối cụm công nghiệp Phú Túc đi tỉnh lộ 763, huyện Định Quán</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7773266</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1652/QĐ-UBND ngày 28/4/2026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87.455.762.000; trong đó phần BQLDA phụ trách: 52.193.892.000 đồng</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1.102.490.000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1.102.490.000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UBND huyện Định Quán (từ ngày 01/7/2025 chuyển giao cho Ban QLDA khu vực 10 - Tên d</w:t>
            </w:r>
            <w:r w:rsidR="0009705E" w:rsidRPr="00CB5D4D">
              <w:rPr>
                <w:rFonts w:ascii="Times New Roman" w:eastAsia="Times New Roman" w:hAnsi="Times New Roman" w:cs="Times New Roman"/>
                <w:sz w:val="18"/>
                <w:szCs w:val="18"/>
              </w:rPr>
              <w:t>ự án: Nâng cấp và cải tạo Trạm Y</w:t>
            </w:r>
            <w:r w:rsidRPr="00CB5D4D">
              <w:rPr>
                <w:rFonts w:ascii="Times New Roman" w:eastAsia="Times New Roman" w:hAnsi="Times New Roman" w:cs="Times New Roman"/>
                <w:sz w:val="18"/>
                <w:szCs w:val="18"/>
              </w:rPr>
              <w:t xml:space="preserve"> tế xã Phú Cường, huyện Định Quán</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7972132</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1648/QĐ-UBND ngày 28/4/2026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4.799.709.000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110.132.000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110.132.000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Ban Quản lý dự án khu vực 11</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Sửa chữa, nâng cấp Trụ sở làm việc Ba</w:t>
            </w:r>
            <w:r w:rsidR="0009705E" w:rsidRPr="00CB5D4D">
              <w:rPr>
                <w:rFonts w:ascii="Times New Roman" w:eastAsia="Times New Roman" w:hAnsi="Times New Roman" w:cs="Times New Roman"/>
                <w:sz w:val="18"/>
                <w:szCs w:val="18"/>
              </w:rPr>
              <w:t>n Chỉ huy quân sự huyện thành t</w:t>
            </w:r>
            <w:r w:rsidRPr="00CB5D4D">
              <w:rPr>
                <w:rFonts w:ascii="Times New Roman" w:eastAsia="Times New Roman" w:hAnsi="Times New Roman" w:cs="Times New Roman"/>
                <w:sz w:val="18"/>
                <w:szCs w:val="18"/>
              </w:rPr>
              <w:t>rụ sở làm việc Huyện ủy Tân Phú</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7674586</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QLNN</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1686/QĐ-UBND ngày 29/4/2026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30.602.403.000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2.843.727.000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2.843.727.000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Ban Quản lý dự án khu vực Phú Riềng</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Dự án Trụ sở Huyện ủy, trụ sở HĐND-UBND, hội trường và trụ sở khối đoàn thể huyện Phú Riềng, tỉnh Bình Phước</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7597398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3180/QĐ-UBND ngày 18/12/2025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117.051.707.000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6.309.229.000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6.309.229.000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Dự án Trường Mầm non Long Phú, huyện Phú Riềng</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7797910</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3177/QĐ-UBND ngày 18/12/2025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35.09.997.000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867.689.000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867.689.000</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Dự án Trường cấp II, III Long Phú, huyện Phú Riềng</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7797908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073</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3290/QĐ-UBND ngày 24/12/2025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72.830.795.000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2.416.668.000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2.416.668.000</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Dự án Xây dựng cầu Long Tân - Tân Hưng kết nối 02 huyện Phú Riềng và Hớn Quản</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7808268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582/QĐ-UBND ngày 10/02/2026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96.509.459.000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5.026.348.000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4.393.815.414</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632.532.586</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Ban Quản lý dự án khu vực Bù Gia Mập</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đường ĐT 760 nối dài từ xã Phú Nghĩa đi xã Phước Minh - Đa Kia</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7723167</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3395/QĐ-UBND ngày 30/12/2025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90.515.230.000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6.058.069.670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6.058.069.670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lastRenderedPageBreak/>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Trung tâm văn hóa thể dục thể thao huyện Bù Gia Mập</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7858138</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472/QĐ-UBND ngày 04/02/2026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38.730.873.154</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5.887.220.000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5.887.220.000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09705E"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Khu Bảo tồn Thiên nhiên V</w:t>
            </w:r>
            <w:r w:rsidR="00BE112A" w:rsidRPr="00CB5D4D">
              <w:rPr>
                <w:rFonts w:ascii="Times New Roman" w:eastAsia="Times New Roman" w:hAnsi="Times New Roman" w:cs="Times New Roman"/>
                <w:b/>
                <w:bCs/>
                <w:sz w:val="18"/>
                <w:szCs w:val="18"/>
              </w:rPr>
              <w:t>ăn hóa Đồng Nai</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9705E">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xml:space="preserve">Dự án Xây dựng Trụ sở làm việc Khu Bảo tồn </w:t>
            </w:r>
            <w:r w:rsidR="0009705E" w:rsidRPr="00CB5D4D">
              <w:rPr>
                <w:rFonts w:ascii="Times New Roman" w:eastAsia="Times New Roman" w:hAnsi="Times New Roman" w:cs="Times New Roman"/>
                <w:sz w:val="18"/>
                <w:szCs w:val="18"/>
              </w:rPr>
              <w:t>T</w:t>
            </w:r>
            <w:r w:rsidRPr="00CB5D4D">
              <w:rPr>
                <w:rFonts w:ascii="Times New Roman" w:eastAsia="Times New Roman" w:hAnsi="Times New Roman" w:cs="Times New Roman"/>
                <w:sz w:val="18"/>
                <w:szCs w:val="18"/>
              </w:rPr>
              <w:t>hiên nhiên - Văn hóa Đồng Nai</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7487005</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9552.2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1662/QĐ-UBND ngày 14/10/2025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21.647.673.000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128.914.731</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128.914.731</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Công ty TNHH Một thành viên Thủy lợi Đồng Nai</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9705E">
            <w:pPr>
              <w:spacing w:before="40" w:after="40" w:line="240" w:lineRule="auto"/>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Dự án Đầu tư Thủy lợi phục vụ tưới vùng mía Định Quán, tỉnh Đồng</w:t>
            </w:r>
            <w:r w:rsidR="0009705E" w:rsidRPr="00CB5D4D">
              <w:rPr>
                <w:rFonts w:ascii="Times New Roman" w:eastAsia="Times New Roman" w:hAnsi="Times New Roman" w:cs="Times New Roman"/>
                <w:sz w:val="18"/>
                <w:szCs w:val="18"/>
              </w:rPr>
              <w:t xml:space="preserve"> </w:t>
            </w:r>
            <w:r w:rsidRPr="00CB5D4D">
              <w:rPr>
                <w:rFonts w:ascii="Times New Roman" w:eastAsia="Times New Roman" w:hAnsi="Times New Roman" w:cs="Times New Roman"/>
                <w:sz w:val="18"/>
                <w:szCs w:val="18"/>
              </w:rPr>
              <w:t>Nai</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7004913</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283</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5021/QĐ-BNNMT ngày 26/11/2025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222.271.846.986</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310.613.606</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310.613.606</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Trung tâm huấn luyện và thi đấu thể thao</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Dự án Sửa chữa, cải tạo Sân vận động tỉnh</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7967491</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9552.2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240/QĐ-STC ngày 13/6/2025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9.209.589.000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876.480.600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876.480.600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Sở Công Thương</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Nâng cấp hạ tầng Công nghệ thông tin của Sở Công Thương</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8109469</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1625/QĐ-UBND ngày 23/4/2026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2.296.634.000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47.931.490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47.931.490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Trung tâm Phát triển quỹ đất chi nhánh Nhơn Trạch</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Bồi thường, hỗ trợ và tái định cư dự án BOT đường 319 nối dài và nút giao thông đường cao tốc Thành phố Hồ Chí Minh - Long Thành - Dầu Giây đoạn qua xã Phước Thiền, huyện Nhơn Trạch (đợt 1)</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7568038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223</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3301/QĐ-UBND ngày 27/6/2025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124.516.624.340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5.528.039.400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5.528.039.400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Trung tâm Phát triển quỹ đất chi nhánh Định Quán</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đường nối cụm công nghiệp Phú Túc đi tỉnh lộ 763, huyện Định Quán</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7936914</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1652/QĐ-UBND ngày 28/4/2026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87.455.762.000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373.249.000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373.249.000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Ban Quản lý rừng Phòng hộ Tân Phú</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Dự án Phát triển Lâm nghiệp giai đoạn 2016-2020</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2930/QĐ-UBND ngày 21/11/2023</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14.699.568.000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166.237.000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166.237.000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II</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VỐN THÀNH PHỐ (DỰ ÁN HUYỆN CŨ QUYẾT CHỦ TRƯƠNG ĐẦU TƯ TRƯỚC 01/7/2025)</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Ban Quản lý dự án khu vực 01</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Trường Tiểu học Nguyễn Chí Thanh, phường Long Bình, thành</w:t>
            </w:r>
            <w:r w:rsidRPr="00CB5D4D">
              <w:rPr>
                <w:rFonts w:ascii="Times New Roman" w:eastAsia="Times New Roman" w:hAnsi="Times New Roman" w:cs="Times New Roman"/>
                <w:sz w:val="18"/>
                <w:szCs w:val="18"/>
              </w:rPr>
              <w:br/>
              <w:t>phố Biên Hòa</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8005494</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3393/QĐ-UBND ngày 30/12/2025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22.651.765.000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951.765.000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951.765.000</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20" w:after="2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lastRenderedPageBreak/>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Nâng cấp đường nối từ đường QL15 sang QL1 (đường Lưu Văn Viết), phường Tân Tiến, thành phố Biên Hòa</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7019564</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309</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595/QĐ-UBND ngày 10/02/2026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120.128.718.809</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1.103.999.000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1.103.999.000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mới đường vào Trường THCS Tân Hiệp, phường Tân Hiệp thành phố Biên Hòa</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7019570</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309</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572/QĐ-UBND ngày 10/02/2026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8.412.899.352</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324.911.852</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324.911.852</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Trường THCS Phước Tân 3</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7713101</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073</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Số 1624/QĐ-UBND ngày 23/4/2026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72.640.315.000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5.921.436.184</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5.921.436.184</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cải tạo Trường THCS Nguyễn Công Trứ</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8014952</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073</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Số 1599/QĐ-UBND ngày 22/4/2026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22.459.395.438</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909.395.438</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909.395.438</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xml:space="preserve">Cải tạo, hoàn chỉnh vỉa hè đường Lê Thánh Tôn </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7539328</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309</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956/QĐ-UBND ngày 19/6/2026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7.190.526.312</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499.873.312</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499.873.312</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xml:space="preserve"> Ban Quản lý dự án </w:t>
            </w:r>
            <w:r w:rsidR="00EC3EE3" w:rsidRPr="00CB5D4D">
              <w:rPr>
                <w:rFonts w:ascii="Times New Roman" w:eastAsia="Times New Roman" w:hAnsi="Times New Roman" w:cs="Times New Roman"/>
                <w:b/>
                <w:bCs/>
                <w:sz w:val="18"/>
                <w:szCs w:val="18"/>
              </w:rPr>
              <w:t>k</w:t>
            </w:r>
            <w:r w:rsidRPr="00CB5D4D">
              <w:rPr>
                <w:rFonts w:ascii="Times New Roman" w:eastAsia="Times New Roman" w:hAnsi="Times New Roman" w:cs="Times New Roman"/>
                <w:b/>
                <w:bCs/>
                <w:sz w:val="18"/>
                <w:szCs w:val="18"/>
              </w:rPr>
              <w:t>hu vực 03</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Đường Trần Nhân Tông -</w:t>
            </w:r>
            <w:r w:rsidR="0009705E" w:rsidRPr="00CB5D4D">
              <w:rPr>
                <w:rFonts w:ascii="Times New Roman" w:eastAsia="Times New Roman" w:hAnsi="Times New Roman" w:cs="Times New Roman"/>
                <w:sz w:val="18"/>
                <w:szCs w:val="18"/>
              </w:rPr>
              <w:t xml:space="preserve"> </w:t>
            </w:r>
            <w:r w:rsidRPr="00CB5D4D">
              <w:rPr>
                <w:rFonts w:ascii="Times New Roman" w:eastAsia="Times New Roman" w:hAnsi="Times New Roman" w:cs="Times New Roman"/>
                <w:sz w:val="18"/>
                <w:szCs w:val="18"/>
              </w:rPr>
              <w:t>TT.Trảng Bom (Đoạn từ đưởng Nguyễn Huệ đến đường Hùng Vương)</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8003754</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749/QĐ-UBND, ngày 11/6/2026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7.241.718.000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172.016.000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172.016.000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063EB1">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XD mới đường dây cáp ngầm 22</w:t>
            </w:r>
            <w:r w:rsidR="0009705E" w:rsidRPr="00CB5D4D">
              <w:rPr>
                <w:rFonts w:ascii="Times New Roman" w:eastAsia="Times New Roman" w:hAnsi="Times New Roman" w:cs="Times New Roman"/>
                <w:sz w:val="18"/>
                <w:szCs w:val="18"/>
              </w:rPr>
              <w:t xml:space="preserve"> </w:t>
            </w:r>
            <w:r w:rsidR="00EC3EE3" w:rsidRPr="00CB5D4D">
              <w:rPr>
                <w:rFonts w:ascii="Times New Roman" w:eastAsia="Times New Roman" w:hAnsi="Times New Roman" w:cs="Times New Roman"/>
                <w:sz w:val="18"/>
                <w:szCs w:val="18"/>
              </w:rPr>
              <w:t>k</w:t>
            </w:r>
            <w:r w:rsidRPr="00CB5D4D">
              <w:rPr>
                <w:rFonts w:ascii="Times New Roman" w:eastAsia="Times New Roman" w:hAnsi="Times New Roman" w:cs="Times New Roman"/>
                <w:sz w:val="18"/>
                <w:szCs w:val="18"/>
              </w:rPr>
              <w:t>V v</w:t>
            </w:r>
            <w:r w:rsidR="00EC3EE3" w:rsidRPr="00CB5D4D">
              <w:rPr>
                <w:rFonts w:ascii="Times New Roman" w:eastAsia="Times New Roman" w:hAnsi="Times New Roman" w:cs="Times New Roman"/>
                <w:sz w:val="18"/>
                <w:szCs w:val="18"/>
              </w:rPr>
              <w:t>à TBA 3P-400k</w:t>
            </w:r>
            <w:r w:rsidRPr="00CB5D4D">
              <w:rPr>
                <w:rFonts w:ascii="Times New Roman" w:eastAsia="Times New Roman" w:hAnsi="Times New Roman" w:cs="Times New Roman"/>
                <w:sz w:val="18"/>
                <w:szCs w:val="18"/>
              </w:rPr>
              <w:t>VA cấp điện cho TTVH&amp;TCSK</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8129156</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774/QĐ-UBND, ngày 12/6/2026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986.052.028</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177.869.165</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177.869.165</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EC3EE3" w:rsidP="006079EF">
            <w:pPr>
              <w:spacing w:before="60" w:after="6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XD mới nhà ăn, nhà bếp Ban C</w:t>
            </w:r>
            <w:r w:rsidR="00BE112A" w:rsidRPr="00CB5D4D">
              <w:rPr>
                <w:rFonts w:ascii="Times New Roman" w:eastAsia="Times New Roman" w:hAnsi="Times New Roman" w:cs="Times New Roman"/>
                <w:sz w:val="18"/>
                <w:szCs w:val="18"/>
              </w:rPr>
              <w:t xml:space="preserve">hỉ huy </w:t>
            </w:r>
            <w:r w:rsidRPr="00CB5D4D">
              <w:rPr>
                <w:rFonts w:ascii="Times New Roman" w:eastAsia="Times New Roman" w:hAnsi="Times New Roman" w:cs="Times New Roman"/>
                <w:sz w:val="18"/>
                <w:szCs w:val="18"/>
              </w:rPr>
              <w:t>Q</w:t>
            </w:r>
            <w:r w:rsidR="00BE112A" w:rsidRPr="00CB5D4D">
              <w:rPr>
                <w:rFonts w:ascii="Times New Roman" w:eastAsia="Times New Roman" w:hAnsi="Times New Roman" w:cs="Times New Roman"/>
                <w:sz w:val="18"/>
                <w:szCs w:val="18"/>
              </w:rPr>
              <w:t>uân sự huyện</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7004686</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011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776/QĐ-UBND, ngày 12/6/2026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3.578.316.000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57.792.000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57.792.000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Ban Quản lý dự án khu vực 06</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Tuyến mương thoát nước hạ lưu chùa Ông ra kênh Bà Ký và tuyến mương thoát nước đường hẻm cạnh quán café sân vườn.</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8037906</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1327/QĐ-UBND ngày 02/04/2026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7.835.329.000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54.794.007</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54.794.007</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Ban Quản lý dự án khu vực 08</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Đường D3-1 (Đoạn N6-N20)</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7950099</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309</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423/QĐ-UBND</w:t>
            </w:r>
            <w:r w:rsidRPr="00CB5D4D">
              <w:rPr>
                <w:rFonts w:ascii="Times New Roman" w:eastAsia="Times New Roman" w:hAnsi="Times New Roman" w:cs="Times New Roman"/>
                <w:sz w:val="18"/>
                <w:szCs w:val="18"/>
              </w:rPr>
              <w:br/>
              <w:t>28/6/2025</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6.981.466.000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63.211.000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63.211.000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Đường D13 (Đoạn N10-N16)</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7903517</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309</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402/QĐ-UBND</w:t>
            </w:r>
            <w:r w:rsidRPr="00CB5D4D">
              <w:rPr>
                <w:rFonts w:ascii="Times New Roman" w:eastAsia="Times New Roman" w:hAnsi="Times New Roman" w:cs="Times New Roman"/>
                <w:sz w:val="18"/>
                <w:szCs w:val="18"/>
              </w:rPr>
              <w:br/>
              <w:t>28/6/2026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4.407.672.000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31.565.000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31.565.000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xml:space="preserve">Đường dân sinh và mương thoát lũ dọc đường Cao tốc thành phố Hồ Chí Minh </w:t>
            </w:r>
            <w:r w:rsidR="006079EF" w:rsidRPr="00CB5D4D">
              <w:rPr>
                <w:rFonts w:ascii="Times New Roman" w:eastAsia="Times New Roman" w:hAnsi="Times New Roman" w:cs="Times New Roman"/>
                <w:sz w:val="18"/>
                <w:szCs w:val="18"/>
              </w:rPr>
              <w:t>-</w:t>
            </w:r>
            <w:r w:rsidRPr="00CB5D4D">
              <w:rPr>
                <w:rFonts w:ascii="Times New Roman" w:eastAsia="Times New Roman" w:hAnsi="Times New Roman" w:cs="Times New Roman"/>
                <w:sz w:val="18"/>
                <w:szCs w:val="18"/>
              </w:rPr>
              <w:t xml:space="preserve"> Long Thành – Dầu Giây đoạn qua địa bàn huyện Cẩm Mỹ</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7656172</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1854/QĐ-UBND</w:t>
            </w:r>
            <w:r w:rsidRPr="00CB5D4D">
              <w:rPr>
                <w:rFonts w:ascii="Times New Roman" w:eastAsia="Times New Roman" w:hAnsi="Times New Roman" w:cs="Times New Roman"/>
                <w:sz w:val="18"/>
                <w:szCs w:val="18"/>
              </w:rPr>
              <w:br/>
              <w:t>23/10/2025</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14.332.468.670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666.359.000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666.359.000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mới nhà làm việc Bộ phận tiếp nhận và trả kết quả thị trấn Long Giao</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8030992</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2484/QĐ-UBND</w:t>
            </w:r>
            <w:r w:rsidRPr="00CB5D4D">
              <w:rPr>
                <w:rFonts w:ascii="Times New Roman" w:eastAsia="Times New Roman" w:hAnsi="Times New Roman" w:cs="Times New Roman"/>
                <w:sz w:val="18"/>
                <w:szCs w:val="18"/>
              </w:rPr>
              <w:br/>
              <w:t>03/11/2025</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4.161.079.000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27.757.000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27.757.000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6079EF">
            <w:pPr>
              <w:spacing w:before="60" w:after="6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lastRenderedPageBreak/>
              <w:t>3</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bổ sung phòng học, phòng chức năng trường Tiểu học Hoà Bình</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7955229</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2485/QĐ-UBND</w:t>
            </w:r>
            <w:r w:rsidRPr="00CB5D4D">
              <w:rPr>
                <w:rFonts w:ascii="Times New Roman" w:eastAsia="Times New Roman" w:hAnsi="Times New Roman" w:cs="Times New Roman"/>
                <w:sz w:val="18"/>
                <w:szCs w:val="18"/>
              </w:rPr>
              <w:br/>
              <w:t>03/11/2025</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14.962.305.000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462.305.000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462.305.000</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nhà làm việc Bộ phận tiếp nhận và trả kết quả xã Xuân Đông</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8030990</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2486/QĐ-UBND</w:t>
            </w:r>
            <w:r w:rsidRPr="00CB5D4D">
              <w:rPr>
                <w:rFonts w:ascii="Times New Roman" w:eastAsia="Times New Roman" w:hAnsi="Times New Roman" w:cs="Times New Roman"/>
                <w:sz w:val="18"/>
                <w:szCs w:val="18"/>
              </w:rPr>
              <w:br/>
              <w:t>03/11/2025</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2.624.042.000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124.042.000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124.042.000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Nâng cấp, sữa chữa trường THCS Ngô Quyền</w:t>
            </w:r>
          </w:p>
        </w:tc>
        <w:tc>
          <w:tcPr>
            <w:tcW w:w="331" w:type="pct"/>
            <w:tcBorders>
              <w:top w:val="single" w:sz="4" w:space="0" w:color="auto"/>
              <w:left w:val="nil"/>
              <w:bottom w:val="single" w:sz="4" w:space="0" w:color="auto"/>
              <w:right w:val="single" w:sz="4" w:space="0" w:color="auto"/>
            </w:tcBorders>
            <w:shd w:val="clear" w:color="auto" w:fill="auto"/>
            <w:vAlign w:val="bottom"/>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7930178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73</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3538/QĐ-UBND</w:t>
            </w:r>
            <w:r w:rsidRPr="00CB5D4D">
              <w:rPr>
                <w:rFonts w:ascii="Times New Roman" w:eastAsia="Times New Roman" w:hAnsi="Times New Roman" w:cs="Times New Roman"/>
                <w:sz w:val="18"/>
                <w:szCs w:val="18"/>
              </w:rPr>
              <w:br/>
              <w:t>31/12/2025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51.123.077.000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1.084.307.000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1.084.307.000</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nhà lực lượng Công an xã Lâm San</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7821997</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3173/QĐ-UBND</w:t>
            </w:r>
            <w:r w:rsidRPr="00CB5D4D">
              <w:rPr>
                <w:rFonts w:ascii="Times New Roman" w:eastAsia="Times New Roman" w:hAnsi="Times New Roman" w:cs="Times New Roman"/>
                <w:sz w:val="18"/>
                <w:szCs w:val="18"/>
              </w:rPr>
              <w:br/>
              <w:t>18/12/2025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4.438.443.000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280.327.000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280.327.000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nhà làm việc Bộ phận tiếp nhận và trả kết quả xã Nhân Nghĩa</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8030991</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3420/QĐ-UBND</w:t>
            </w:r>
            <w:r w:rsidRPr="00CB5D4D">
              <w:rPr>
                <w:rFonts w:ascii="Times New Roman" w:eastAsia="Times New Roman" w:hAnsi="Times New Roman" w:cs="Times New Roman"/>
                <w:sz w:val="18"/>
                <w:szCs w:val="18"/>
              </w:rPr>
              <w:br/>
              <w:t>31/12/2025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2.197.002.000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30.392.000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30.392.000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EC3EE3"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Nâng Cấp đ</w:t>
            </w:r>
            <w:r w:rsidR="00BE112A" w:rsidRPr="00CB5D4D">
              <w:rPr>
                <w:rFonts w:ascii="Times New Roman" w:eastAsia="Times New Roman" w:hAnsi="Times New Roman" w:cs="Times New Roman"/>
                <w:sz w:val="18"/>
                <w:szCs w:val="18"/>
              </w:rPr>
              <w:t>ường Cọ Dầu 2 - Suối Lức</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7748896</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309</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271/QĐ-UBND;</w:t>
            </w:r>
            <w:r w:rsidRPr="00CB5D4D">
              <w:rPr>
                <w:rFonts w:ascii="Times New Roman" w:eastAsia="Times New Roman" w:hAnsi="Times New Roman" w:cs="Times New Roman"/>
                <w:sz w:val="18"/>
                <w:szCs w:val="18"/>
              </w:rPr>
              <w:br/>
              <w:t>28/4/2025</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9.147.563.000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108.534.000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108.534.000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EC3EE3"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Nâng cấp, sửa chữa T</w:t>
            </w:r>
            <w:r w:rsidR="00BE112A" w:rsidRPr="00CB5D4D">
              <w:rPr>
                <w:rFonts w:ascii="Times New Roman" w:eastAsia="Times New Roman" w:hAnsi="Times New Roman" w:cs="Times New Roman"/>
                <w:sz w:val="18"/>
                <w:szCs w:val="18"/>
              </w:rPr>
              <w:t>rường THCS Nguyễn Hữu Cảnh</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7951889</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073</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848/QĐ-UBND</w:t>
            </w:r>
            <w:r w:rsidRPr="00CB5D4D">
              <w:rPr>
                <w:rFonts w:ascii="Times New Roman" w:eastAsia="Times New Roman" w:hAnsi="Times New Roman" w:cs="Times New Roman"/>
                <w:sz w:val="18"/>
                <w:szCs w:val="18"/>
              </w:rPr>
              <w:br/>
              <w:t>09/3/2026</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32.114.891.000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619.293.000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619.293.000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10</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EC3EE3">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xml:space="preserve">Xây mới Trường </w:t>
            </w:r>
            <w:r w:rsidR="00EC3EE3" w:rsidRPr="00CB5D4D">
              <w:rPr>
                <w:rFonts w:ascii="Times New Roman" w:eastAsia="Times New Roman" w:hAnsi="Times New Roman" w:cs="Times New Roman"/>
                <w:sz w:val="18"/>
                <w:szCs w:val="18"/>
              </w:rPr>
              <w:t>m</w:t>
            </w:r>
            <w:r w:rsidRPr="00CB5D4D">
              <w:rPr>
                <w:rFonts w:ascii="Times New Roman" w:eastAsia="Times New Roman" w:hAnsi="Times New Roman" w:cs="Times New Roman"/>
                <w:sz w:val="18"/>
                <w:szCs w:val="18"/>
              </w:rPr>
              <w:t>ầm non Xuân Bảo (Phân hiệu)</w:t>
            </w:r>
          </w:p>
        </w:tc>
        <w:tc>
          <w:tcPr>
            <w:tcW w:w="331" w:type="pct"/>
            <w:tcBorders>
              <w:top w:val="single" w:sz="4" w:space="0" w:color="auto"/>
              <w:left w:val="nil"/>
              <w:bottom w:val="single" w:sz="4" w:space="0" w:color="auto"/>
              <w:right w:val="single" w:sz="4" w:space="0" w:color="auto"/>
            </w:tcBorders>
            <w:shd w:val="clear" w:color="auto" w:fill="auto"/>
            <w:vAlign w:val="bottom"/>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7955230</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1853/QĐ-UBND</w:t>
            </w:r>
            <w:r w:rsidRPr="00CB5D4D">
              <w:rPr>
                <w:rFonts w:ascii="Times New Roman" w:eastAsia="Times New Roman" w:hAnsi="Times New Roman" w:cs="Times New Roman"/>
                <w:sz w:val="18"/>
                <w:szCs w:val="18"/>
              </w:rPr>
              <w:br/>
              <w:t>23/10/2025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17.829.836.492</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831.455.492</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831.455.492</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EC3EE3"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trường M</w:t>
            </w:r>
            <w:r w:rsidR="00BE112A" w:rsidRPr="00CB5D4D">
              <w:rPr>
                <w:rFonts w:ascii="Times New Roman" w:eastAsia="Times New Roman" w:hAnsi="Times New Roman" w:cs="Times New Roman"/>
                <w:sz w:val="18"/>
                <w:szCs w:val="18"/>
              </w:rPr>
              <w:t>ầm non Long Giao</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7769161</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1598/QĐ-UBND</w:t>
            </w:r>
            <w:r w:rsidRPr="00CB5D4D">
              <w:rPr>
                <w:rFonts w:ascii="Times New Roman" w:eastAsia="Times New Roman" w:hAnsi="Times New Roman" w:cs="Times New Roman"/>
                <w:sz w:val="18"/>
                <w:szCs w:val="18"/>
              </w:rPr>
              <w:br/>
              <w:t>22/4/2026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23.527.183.000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252.593.000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252.593.000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Nâng cấp, sửa chữa Trường THCS Lý Tự Trọng</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7950729</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303/QĐ-UBND</w:t>
            </w:r>
            <w:r w:rsidRPr="00CB5D4D">
              <w:rPr>
                <w:rFonts w:ascii="Times New Roman" w:eastAsia="Times New Roman" w:hAnsi="Times New Roman" w:cs="Times New Roman"/>
                <w:sz w:val="18"/>
                <w:szCs w:val="18"/>
              </w:rPr>
              <w:br/>
              <w:t>14/5/2025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14.650.571.000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1.976.000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1.976.000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Ban Quản lý dự án khu vực 10</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công viên cây xanh đồi 112, thị trấn Định Quán</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7979262</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285</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471/QĐ-UBND ngày 04/02/2026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11.311.279.000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1.211.060.000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1.211.060.000</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Nâng cấp đường Nguyễn Văn Linh (đoạn từ đường Lý Thường Kiệt đến đường Lê Lợi)</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7918445</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771/QĐ-UBND ngày 27/02/2026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10.260.530.000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212.448.000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212.448.000</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EC3EE3"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Đường Phú Lợi - Phú Hòa (h</w:t>
            </w:r>
            <w:r w:rsidR="00BE112A" w:rsidRPr="00CB5D4D">
              <w:rPr>
                <w:rFonts w:ascii="Times New Roman" w:eastAsia="Times New Roman" w:hAnsi="Times New Roman" w:cs="Times New Roman"/>
                <w:sz w:val="18"/>
                <w:szCs w:val="18"/>
              </w:rPr>
              <w:t>ạng mục: Mương thoát nước đoạn từ Km0+400 đến Km0+900)</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8040542</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578/QĐ-UBND ngày 10/02/2026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7.751.552.000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42.241.000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42.241.000</w:t>
            </w: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EC3EE3">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xml:space="preserve">Trụ sở Ban </w:t>
            </w:r>
            <w:r w:rsidR="00EC3EE3" w:rsidRPr="00CB5D4D">
              <w:rPr>
                <w:rFonts w:ascii="Times New Roman" w:eastAsia="Times New Roman" w:hAnsi="Times New Roman" w:cs="Times New Roman"/>
                <w:sz w:val="18"/>
                <w:szCs w:val="18"/>
              </w:rPr>
              <w:t>Chỉ huy Q</w:t>
            </w:r>
            <w:r w:rsidRPr="00CB5D4D">
              <w:rPr>
                <w:rFonts w:ascii="Times New Roman" w:eastAsia="Times New Roman" w:hAnsi="Times New Roman" w:cs="Times New Roman"/>
                <w:sz w:val="18"/>
                <w:szCs w:val="18"/>
              </w:rPr>
              <w:t>uân dự huyện Định Quán</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7723113</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011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791/QĐ-UBND ngày 03/02/2026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88.273.640.000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133.955.000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133.955.000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khối nhà làm việc MTTQ các đoàn thể chính trị - xã hội xã Phú Ngọc</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7946489</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525/QĐ-UBND ngày 05/02/2026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4.615.810.000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386.533.000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386.533.000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Tên chủ đầu tư: Ban Quản lý dự án khu vực Phước Long</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Đầu tư, nâng cấp hệ thống chiếu sáng công cộng đường Nguyễn Tất Thành (đoạn từ ngã 3 bến xe Phước Long đến ngã 4 đường vào mặt bằng)</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8133518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583/QĐ-UBND</w:t>
            </w:r>
            <w:r w:rsidRPr="00CB5D4D">
              <w:rPr>
                <w:rFonts w:ascii="Times New Roman" w:eastAsia="Times New Roman" w:hAnsi="Times New Roman" w:cs="Times New Roman"/>
                <w:sz w:val="18"/>
                <w:szCs w:val="18"/>
              </w:rPr>
              <w:br/>
              <w:t>10/02/2026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2.325.522.082</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139.670.461</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139.670.461</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lastRenderedPageBreak/>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Trang bị phòng học vi tính cho cac trường TH Lê Hồng Phong, TH Trân Hưng Đạo, TH Phước Tín A, TH Chu Văn An, THCS Thac Mơ</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8143814</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1393/QĐ-UBND</w:t>
            </w:r>
            <w:r w:rsidRPr="00CB5D4D">
              <w:rPr>
                <w:rFonts w:ascii="Times New Roman" w:eastAsia="Times New Roman" w:hAnsi="Times New Roman" w:cs="Times New Roman"/>
                <w:sz w:val="18"/>
                <w:szCs w:val="18"/>
              </w:rPr>
              <w:br/>
              <w:t>08/04/2026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2.963.079.245</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145.477.250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145.477.250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Đâu tư trang bị hê thống phẩu thuật nội soi</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8143138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1397/QĐ-UBND</w:t>
            </w:r>
            <w:r w:rsidRPr="00CB5D4D">
              <w:rPr>
                <w:rFonts w:ascii="Times New Roman" w:eastAsia="Times New Roman" w:hAnsi="Times New Roman" w:cs="Times New Roman"/>
                <w:sz w:val="18"/>
                <w:szCs w:val="18"/>
              </w:rPr>
              <w:br/>
              <w:t>08/04/2026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3.773.674.000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500.000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500.000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Quy hoạch chi tiết xây dựng tỷ lệ 1/500 khu dân cư và nông nghiệp ứng dụng công nghệ cao khu phố Sơn Long, phường Sơn Giang</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8041137</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1102/QĐ-UBND</w:t>
            </w:r>
            <w:r w:rsidRPr="00CB5D4D">
              <w:rPr>
                <w:rFonts w:ascii="Times New Roman" w:eastAsia="Times New Roman" w:hAnsi="Times New Roman" w:cs="Times New Roman"/>
                <w:sz w:val="18"/>
                <w:szCs w:val="18"/>
              </w:rPr>
              <w:br/>
              <w:t>28/06/2025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2.073.343.098</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25.159.775</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25.159.775</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bờ kè chống sạt lở đường 6/1 (đoạn từ tượng đài Chiến thắng đến cầu Đắc Lung)</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8111041</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1596/QĐ-UBND ngày 22/04/2026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2.291.874.061</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110.800.834</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110.800.834</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Đầu tư công viên phường Long Thuỷ</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7998756</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1595/QĐ-UBND</w:t>
            </w:r>
            <w:r w:rsidRPr="00CB5D4D">
              <w:rPr>
                <w:rFonts w:ascii="Times New Roman" w:eastAsia="Times New Roman" w:hAnsi="Times New Roman" w:cs="Times New Roman"/>
                <w:sz w:val="18"/>
                <w:szCs w:val="18"/>
              </w:rPr>
              <w:br/>
              <w:t>22/04/2026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7.403.196.946</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358.244.790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358.244.790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Nâng cấp, mở rộng mặt đường và xây dựng hệ thống hạ tầng kỹ thuật đường Mội Nước phường Sơn Giang</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7993766</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1696/QĐ-UBND</w:t>
            </w:r>
            <w:r w:rsidRPr="00CB5D4D">
              <w:rPr>
                <w:rFonts w:ascii="Times New Roman" w:eastAsia="Times New Roman" w:hAnsi="Times New Roman" w:cs="Times New Roman"/>
                <w:sz w:val="18"/>
                <w:szCs w:val="18"/>
              </w:rPr>
              <w:br/>
              <w:t>29/04/2026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5.652.733.835</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299.984.835</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299.984.835</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EC3EE3">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xml:space="preserve"> Ban Quản lý dự án </w:t>
            </w:r>
            <w:r w:rsidR="00EC3EE3" w:rsidRPr="00CB5D4D">
              <w:rPr>
                <w:rFonts w:ascii="Times New Roman" w:eastAsia="Times New Roman" w:hAnsi="Times New Roman" w:cs="Times New Roman"/>
                <w:b/>
                <w:bCs/>
                <w:sz w:val="18"/>
                <w:szCs w:val="18"/>
              </w:rPr>
              <w:t>k</w:t>
            </w:r>
            <w:r w:rsidRPr="00CB5D4D">
              <w:rPr>
                <w:rFonts w:ascii="Times New Roman" w:eastAsia="Times New Roman" w:hAnsi="Times New Roman" w:cs="Times New Roman"/>
                <w:b/>
                <w:bCs/>
                <w:sz w:val="18"/>
                <w:szCs w:val="18"/>
              </w:rPr>
              <w:t>hu vực Bù Đốp</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chợ biên giới xã Phước Thiện</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8051461</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072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1353/QĐ-UBND ngày 30/6/2025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6.488.486.841</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280.230.204</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280.230.204</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EC3EE3"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xml:space="preserve"> Ban Quản lý dự án k</w:t>
            </w:r>
            <w:r w:rsidR="00BE112A" w:rsidRPr="00CB5D4D">
              <w:rPr>
                <w:rFonts w:ascii="Times New Roman" w:eastAsia="Times New Roman" w:hAnsi="Times New Roman" w:cs="Times New Roman"/>
                <w:b/>
                <w:bCs/>
                <w:sz w:val="18"/>
                <w:szCs w:val="18"/>
              </w:rPr>
              <w:t>hu vực Bù Gia Mập</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b/>
                <w:bCs/>
                <w:sz w:val="18"/>
                <w:szCs w:val="18"/>
              </w:rPr>
            </w:pP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b/>
                <w:bCs/>
                <w:sz w:val="18"/>
                <w:szCs w:val="18"/>
              </w:rPr>
            </w:pPr>
            <w:r w:rsidRPr="00CB5D4D">
              <w:rPr>
                <w:rFonts w:ascii="Times New Roman" w:eastAsia="Times New Roman" w:hAnsi="Times New Roman" w:cs="Times New Roman"/>
                <w:b/>
                <w:bCs/>
                <w:sz w:val="18"/>
                <w:szCs w:val="18"/>
              </w:rPr>
              <w:t> </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b/>
                <w:bCs/>
                <w:sz w:val="18"/>
                <w:szCs w:val="18"/>
              </w:rPr>
            </w:pP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 xml:space="preserve">Xây dựng hạ tầng </w:t>
            </w:r>
            <w:r w:rsidR="00EC3EE3" w:rsidRPr="00CB5D4D">
              <w:rPr>
                <w:rFonts w:ascii="Times New Roman" w:eastAsia="Times New Roman" w:hAnsi="Times New Roman" w:cs="Times New Roman"/>
                <w:sz w:val="18"/>
                <w:szCs w:val="18"/>
              </w:rPr>
              <w:t>kỹ thuật khu dân cư xã Đa Kia (h</w:t>
            </w:r>
            <w:r w:rsidRPr="00CB5D4D">
              <w:rPr>
                <w:rFonts w:ascii="Times New Roman" w:eastAsia="Times New Roman" w:hAnsi="Times New Roman" w:cs="Times New Roman"/>
                <w:sz w:val="18"/>
                <w:szCs w:val="18"/>
              </w:rPr>
              <w:t>ạng mục: Phòng cháy chữa cháy)</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8078181</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1610/QĐ-UBND ngày 30/06/2025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2.543.013.820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97.765.062</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97.765.062</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đường N18 nối dài (thuộc dự án Các tuyến đường giao thông, vỉa hè, thoát nước khu dân cư (khu phía tây và khu II) trung tâm HC huyện Bù Gia Mập)</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7476349</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1613/QĐ-UBND ngày 30/06/2025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2.508.975.843</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17.712.853</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17.712.853</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EC3EE3"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Xây dựng 20 phòng lầu T</w:t>
            </w:r>
            <w:r w:rsidR="00BE112A" w:rsidRPr="00CB5D4D">
              <w:rPr>
                <w:rFonts w:ascii="Times New Roman" w:eastAsia="Times New Roman" w:hAnsi="Times New Roman" w:cs="Times New Roman"/>
                <w:sz w:val="18"/>
                <w:szCs w:val="18"/>
              </w:rPr>
              <w:t>rường THCS Đăk Ơ, xã Đăk Ơ</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7945463</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73</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1614/QĐ-UBND ngày 30/06/2025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13.675.688.007</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112.245.544</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112.245.544</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Nâng cấp mở rộng đường ĐH.09 (từ ĐT.741 đi xã Đức Hạnh)</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7965723</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292</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411/QĐ-UBND ngày 26/05/2025</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21.909.376.350</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1.209.376.350</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1.209.376.350</w:t>
            </w:r>
          </w:p>
        </w:tc>
      </w:tr>
      <w:tr w:rsidR="004D16AF" w:rsidRPr="00CB5D4D" w:rsidTr="006079EF">
        <w:trPr>
          <w:trHeight w:val="20"/>
        </w:trPr>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5</w:t>
            </w:r>
          </w:p>
        </w:tc>
        <w:tc>
          <w:tcPr>
            <w:tcW w:w="120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C279F6">
            <w:pPr>
              <w:spacing w:before="40" w:after="40" w:line="240" w:lineRule="auto"/>
              <w:jc w:val="both"/>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Dự án xã Bù Gia Mập, huyện Bù Gia Mập</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7996856</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341</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4D16AF">
            <w:pPr>
              <w:spacing w:before="40" w:after="40" w:line="240" w:lineRule="auto"/>
              <w:jc w:val="center"/>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619/QĐ-UBND ngày 11/02/2026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74.872.372.148</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954.967.245</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p>
        </w:tc>
        <w:tc>
          <w:tcPr>
            <w:tcW w:w="471" w:type="pct"/>
            <w:tcBorders>
              <w:top w:val="single" w:sz="4" w:space="0" w:color="auto"/>
              <w:left w:val="nil"/>
              <w:bottom w:val="single" w:sz="4" w:space="0" w:color="auto"/>
              <w:right w:val="single" w:sz="4" w:space="0" w:color="auto"/>
            </w:tcBorders>
            <w:shd w:val="clear" w:color="auto" w:fill="auto"/>
            <w:vAlign w:val="center"/>
            <w:hideMark/>
          </w:tcPr>
          <w:p w:rsidR="00BE112A" w:rsidRPr="00CB5D4D" w:rsidRDefault="00BE112A" w:rsidP="008275B0">
            <w:pPr>
              <w:spacing w:before="40" w:after="40" w:line="240" w:lineRule="auto"/>
              <w:jc w:val="right"/>
              <w:rPr>
                <w:rFonts w:ascii="Times New Roman" w:eastAsia="Times New Roman" w:hAnsi="Times New Roman" w:cs="Times New Roman"/>
                <w:sz w:val="18"/>
                <w:szCs w:val="18"/>
              </w:rPr>
            </w:pPr>
            <w:r w:rsidRPr="00CB5D4D">
              <w:rPr>
                <w:rFonts w:ascii="Times New Roman" w:eastAsia="Times New Roman" w:hAnsi="Times New Roman" w:cs="Times New Roman"/>
                <w:sz w:val="18"/>
                <w:szCs w:val="18"/>
              </w:rPr>
              <w:t>954.967.245</w:t>
            </w:r>
          </w:p>
        </w:tc>
      </w:tr>
    </w:tbl>
    <w:p w:rsidR="00F56BC8" w:rsidRPr="00BE112A" w:rsidRDefault="00F56BC8" w:rsidP="00BE112A"/>
    <w:sectPr w:rsidR="00F56BC8" w:rsidRPr="00BE112A" w:rsidSect="00D02FCD">
      <w:pgSz w:w="16840" w:h="11907" w:orient="landscape" w:code="9"/>
      <w:pgMar w:top="1134" w:right="1134" w:bottom="1134"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quot;Times New Roman&quo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BCF"/>
    <w:rsid w:val="00063EB1"/>
    <w:rsid w:val="0009705E"/>
    <w:rsid w:val="001B1D30"/>
    <w:rsid w:val="004D16AF"/>
    <w:rsid w:val="006079EF"/>
    <w:rsid w:val="006762DA"/>
    <w:rsid w:val="00714C45"/>
    <w:rsid w:val="00755BCF"/>
    <w:rsid w:val="008275B0"/>
    <w:rsid w:val="00B70E19"/>
    <w:rsid w:val="00BE112A"/>
    <w:rsid w:val="00C279F6"/>
    <w:rsid w:val="00CB5D4D"/>
    <w:rsid w:val="00D02FCD"/>
    <w:rsid w:val="00D236FB"/>
    <w:rsid w:val="00DA0C61"/>
    <w:rsid w:val="00EC3EE3"/>
    <w:rsid w:val="00F56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E112A"/>
  </w:style>
  <w:style w:type="character" w:styleId="Hyperlink">
    <w:name w:val="Hyperlink"/>
    <w:basedOn w:val="DefaultParagraphFont"/>
    <w:uiPriority w:val="99"/>
    <w:semiHidden/>
    <w:unhideWhenUsed/>
    <w:rsid w:val="00BE112A"/>
    <w:rPr>
      <w:color w:val="0000FF"/>
      <w:u w:val="single"/>
    </w:rPr>
  </w:style>
  <w:style w:type="character" w:styleId="FollowedHyperlink">
    <w:name w:val="FollowedHyperlink"/>
    <w:basedOn w:val="DefaultParagraphFont"/>
    <w:uiPriority w:val="99"/>
    <w:semiHidden/>
    <w:unhideWhenUsed/>
    <w:rsid w:val="00BE112A"/>
    <w:rPr>
      <w:color w:val="800080"/>
      <w:u w:val="single"/>
    </w:rPr>
  </w:style>
  <w:style w:type="paragraph" w:customStyle="1" w:styleId="xl402">
    <w:name w:val="xl402"/>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3">
    <w:name w:val="xl403"/>
    <w:basedOn w:val="Normal"/>
    <w:rsid w:val="00BE112A"/>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6">
    <w:name w:val="xl406"/>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7">
    <w:name w:val="xl40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8">
    <w:name w:val="xl40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9">
    <w:name w:val="xl409"/>
    <w:basedOn w:val="Normal"/>
    <w:rsid w:val="00BE112A"/>
    <w:pPr>
      <w:shd w:val="clear" w:color="FFFFFF" w:fill="E6B8B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0">
    <w:name w:val="xl41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1">
    <w:name w:val="xl41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2">
    <w:name w:val="xl41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3">
    <w:name w:val="xl41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4">
    <w:name w:val="xl41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5">
    <w:name w:val="xl41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6">
    <w:name w:val="xl41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7">
    <w:name w:val="xl41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18">
    <w:name w:val="xl41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9">
    <w:name w:val="xl41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0">
    <w:name w:val="xl42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1">
    <w:name w:val="xl42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2">
    <w:name w:val="xl42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3">
    <w:name w:val="xl42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4">
    <w:name w:val="xl42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5">
    <w:name w:val="xl42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6">
    <w:name w:val="xl42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7">
    <w:name w:val="xl42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8">
    <w:name w:val="xl42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29">
    <w:name w:val="xl42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0">
    <w:name w:val="xl43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1">
    <w:name w:val="xl43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2">
    <w:name w:val="xl43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3">
    <w:name w:val="xl43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34">
    <w:name w:val="xl43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5">
    <w:name w:val="xl43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6">
    <w:name w:val="xl436"/>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7">
    <w:name w:val="xl43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8">
    <w:name w:val="xl43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9">
    <w:name w:val="xl43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0">
    <w:name w:val="xl44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41">
    <w:name w:val="xl44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2">
    <w:name w:val="xl44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3">
    <w:name w:val="xl44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4">
    <w:name w:val="xl444"/>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5">
    <w:name w:val="xl44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6">
    <w:name w:val="xl44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7">
    <w:name w:val="xl44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8">
    <w:name w:val="xl44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9">
    <w:name w:val="xl44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0">
    <w:name w:val="xl45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1">
    <w:name w:val="xl45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2">
    <w:name w:val="xl45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quot;Times New Roman&quot;" w:eastAsia="Times New Roman" w:hAnsi="&quot;Times New Roman&quot;" w:cs="Times New Roman"/>
      <w:sz w:val="24"/>
      <w:szCs w:val="24"/>
    </w:rPr>
  </w:style>
  <w:style w:type="paragraph" w:customStyle="1" w:styleId="xl453">
    <w:name w:val="xl45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4">
    <w:name w:val="xl45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55">
    <w:name w:val="xl455"/>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6">
    <w:name w:val="xl456"/>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7">
    <w:name w:val="xl457"/>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8">
    <w:name w:val="xl45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9">
    <w:name w:val="xl45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0">
    <w:name w:val="xl460"/>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1">
    <w:name w:val="xl46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2">
    <w:name w:val="xl46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3">
    <w:name w:val="xl463"/>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64">
    <w:name w:val="xl464"/>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65">
    <w:name w:val="xl46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6">
    <w:name w:val="xl46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7">
    <w:name w:val="xl46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8">
    <w:name w:val="xl468"/>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9">
    <w:name w:val="xl469"/>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0">
    <w:name w:val="xl470"/>
    <w:basedOn w:val="Normal"/>
    <w:rsid w:val="00BE112A"/>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1">
    <w:name w:val="xl471"/>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2">
    <w:name w:val="xl47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473">
    <w:name w:val="xl473"/>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i/>
      <w:iCs/>
      <w:sz w:val="32"/>
      <w:szCs w:val="32"/>
    </w:rPr>
  </w:style>
  <w:style w:type="paragraph" w:customStyle="1" w:styleId="xl474">
    <w:name w:val="xl47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75">
    <w:name w:val="xl475"/>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32"/>
      <w:szCs w:val="32"/>
    </w:rPr>
  </w:style>
  <w:style w:type="paragraph" w:customStyle="1" w:styleId="xl476">
    <w:name w:val="xl47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E112A"/>
  </w:style>
  <w:style w:type="character" w:styleId="Hyperlink">
    <w:name w:val="Hyperlink"/>
    <w:basedOn w:val="DefaultParagraphFont"/>
    <w:uiPriority w:val="99"/>
    <w:semiHidden/>
    <w:unhideWhenUsed/>
    <w:rsid w:val="00BE112A"/>
    <w:rPr>
      <w:color w:val="0000FF"/>
      <w:u w:val="single"/>
    </w:rPr>
  </w:style>
  <w:style w:type="character" w:styleId="FollowedHyperlink">
    <w:name w:val="FollowedHyperlink"/>
    <w:basedOn w:val="DefaultParagraphFont"/>
    <w:uiPriority w:val="99"/>
    <w:semiHidden/>
    <w:unhideWhenUsed/>
    <w:rsid w:val="00BE112A"/>
    <w:rPr>
      <w:color w:val="800080"/>
      <w:u w:val="single"/>
    </w:rPr>
  </w:style>
  <w:style w:type="paragraph" w:customStyle="1" w:styleId="xl402">
    <w:name w:val="xl402"/>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3">
    <w:name w:val="xl403"/>
    <w:basedOn w:val="Normal"/>
    <w:rsid w:val="00BE112A"/>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6">
    <w:name w:val="xl406"/>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7">
    <w:name w:val="xl40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8">
    <w:name w:val="xl40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9">
    <w:name w:val="xl409"/>
    <w:basedOn w:val="Normal"/>
    <w:rsid w:val="00BE112A"/>
    <w:pPr>
      <w:shd w:val="clear" w:color="FFFFFF" w:fill="E6B8B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0">
    <w:name w:val="xl41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1">
    <w:name w:val="xl41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2">
    <w:name w:val="xl41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3">
    <w:name w:val="xl41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4">
    <w:name w:val="xl41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5">
    <w:name w:val="xl41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6">
    <w:name w:val="xl41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7">
    <w:name w:val="xl41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18">
    <w:name w:val="xl41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9">
    <w:name w:val="xl41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0">
    <w:name w:val="xl42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1">
    <w:name w:val="xl42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2">
    <w:name w:val="xl42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3">
    <w:name w:val="xl42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4">
    <w:name w:val="xl42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5">
    <w:name w:val="xl42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6">
    <w:name w:val="xl42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7">
    <w:name w:val="xl42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8">
    <w:name w:val="xl42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29">
    <w:name w:val="xl42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0">
    <w:name w:val="xl43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1">
    <w:name w:val="xl43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2">
    <w:name w:val="xl43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3">
    <w:name w:val="xl43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34">
    <w:name w:val="xl43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5">
    <w:name w:val="xl43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6">
    <w:name w:val="xl436"/>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7">
    <w:name w:val="xl43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8">
    <w:name w:val="xl43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9">
    <w:name w:val="xl43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0">
    <w:name w:val="xl44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41">
    <w:name w:val="xl44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2">
    <w:name w:val="xl44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3">
    <w:name w:val="xl44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4">
    <w:name w:val="xl444"/>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5">
    <w:name w:val="xl44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6">
    <w:name w:val="xl44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7">
    <w:name w:val="xl44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8">
    <w:name w:val="xl44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9">
    <w:name w:val="xl44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0">
    <w:name w:val="xl45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1">
    <w:name w:val="xl45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2">
    <w:name w:val="xl45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quot;Times New Roman&quot;" w:eastAsia="Times New Roman" w:hAnsi="&quot;Times New Roman&quot;" w:cs="Times New Roman"/>
      <w:sz w:val="24"/>
      <w:szCs w:val="24"/>
    </w:rPr>
  </w:style>
  <w:style w:type="paragraph" w:customStyle="1" w:styleId="xl453">
    <w:name w:val="xl45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4">
    <w:name w:val="xl45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55">
    <w:name w:val="xl455"/>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6">
    <w:name w:val="xl456"/>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7">
    <w:name w:val="xl457"/>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8">
    <w:name w:val="xl45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9">
    <w:name w:val="xl45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0">
    <w:name w:val="xl460"/>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1">
    <w:name w:val="xl46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2">
    <w:name w:val="xl46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3">
    <w:name w:val="xl463"/>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64">
    <w:name w:val="xl464"/>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65">
    <w:name w:val="xl46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6">
    <w:name w:val="xl46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7">
    <w:name w:val="xl46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8">
    <w:name w:val="xl468"/>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9">
    <w:name w:val="xl469"/>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0">
    <w:name w:val="xl470"/>
    <w:basedOn w:val="Normal"/>
    <w:rsid w:val="00BE112A"/>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1">
    <w:name w:val="xl471"/>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2">
    <w:name w:val="xl47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473">
    <w:name w:val="xl473"/>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i/>
      <w:iCs/>
      <w:sz w:val="32"/>
      <w:szCs w:val="32"/>
    </w:rPr>
  </w:style>
  <w:style w:type="paragraph" w:customStyle="1" w:styleId="xl474">
    <w:name w:val="xl47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75">
    <w:name w:val="xl475"/>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32"/>
      <w:szCs w:val="32"/>
    </w:rPr>
  </w:style>
  <w:style w:type="paragraph" w:customStyle="1" w:styleId="xl476">
    <w:name w:val="xl47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11174">
      <w:bodyDiv w:val="1"/>
      <w:marLeft w:val="0"/>
      <w:marRight w:val="0"/>
      <w:marTop w:val="0"/>
      <w:marBottom w:val="0"/>
      <w:divBdr>
        <w:top w:val="none" w:sz="0" w:space="0" w:color="auto"/>
        <w:left w:val="none" w:sz="0" w:space="0" w:color="auto"/>
        <w:bottom w:val="none" w:sz="0" w:space="0" w:color="auto"/>
        <w:right w:val="none" w:sz="0" w:space="0" w:color="auto"/>
      </w:divBdr>
    </w:div>
    <w:div w:id="591622259">
      <w:bodyDiv w:val="1"/>
      <w:marLeft w:val="0"/>
      <w:marRight w:val="0"/>
      <w:marTop w:val="0"/>
      <w:marBottom w:val="0"/>
      <w:divBdr>
        <w:top w:val="none" w:sz="0" w:space="0" w:color="auto"/>
        <w:left w:val="none" w:sz="0" w:space="0" w:color="auto"/>
        <w:bottom w:val="none" w:sz="0" w:space="0" w:color="auto"/>
        <w:right w:val="none" w:sz="0" w:space="0" w:color="auto"/>
      </w:divBdr>
    </w:div>
    <w:div w:id="1280797265">
      <w:bodyDiv w:val="1"/>
      <w:marLeft w:val="0"/>
      <w:marRight w:val="0"/>
      <w:marTop w:val="0"/>
      <w:marBottom w:val="0"/>
      <w:divBdr>
        <w:top w:val="none" w:sz="0" w:space="0" w:color="auto"/>
        <w:left w:val="none" w:sz="0" w:space="0" w:color="auto"/>
        <w:bottom w:val="none" w:sz="0" w:space="0" w:color="auto"/>
        <w:right w:val="none" w:sz="0" w:space="0" w:color="auto"/>
      </w:divBdr>
    </w:div>
    <w:div w:id="205338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2538</Words>
  <Characters>14468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Maytinh2</dc:creator>
  <cp:lastModifiedBy>Maytinh2</cp:lastModifiedBy>
  <cp:revision>14</cp:revision>
  <dcterms:created xsi:type="dcterms:W3CDTF">2026-07-26T13:42:00Z</dcterms:created>
  <dcterms:modified xsi:type="dcterms:W3CDTF">2026-08-10T07:43:00Z</dcterms:modified>
</cp:coreProperties>
</file>