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2"/>
        <w:gridCol w:w="787"/>
        <w:gridCol w:w="5798"/>
      </w:tblGrid>
      <w:tr w:rsidR="009219BF" w14:paraId="0FB37E9D" w14:textId="77777777" w:rsidTr="009219BF">
        <w:trPr>
          <w:trHeight w:val="1021"/>
        </w:trPr>
        <w:tc>
          <w:tcPr>
            <w:tcW w:w="1660" w:type="pct"/>
            <w:hideMark/>
          </w:tcPr>
          <w:p w14:paraId="04C2512B" w14:textId="77777777" w:rsidR="009219BF" w:rsidRDefault="009219BF">
            <w:pPr>
              <w:autoSpaceDN w:val="0"/>
              <w:jc w:val="center"/>
              <w:rPr>
                <w:rFonts w:eastAsia="PMingLiU"/>
                <w:b/>
                <w:sz w:val="26"/>
                <w:szCs w:val="26"/>
                <w:lang w:eastAsia="vi-VN"/>
              </w:rPr>
            </w:pPr>
            <w:r>
              <w:rPr>
                <w:rFonts w:eastAsia="PMingLiU"/>
                <w:b/>
                <w:sz w:val="26"/>
                <w:szCs w:val="26"/>
                <w:lang w:eastAsia="vi-VN"/>
              </w:rPr>
              <w:t>HỘI ĐỒNG NHÂN DÂN</w:t>
            </w:r>
          </w:p>
          <w:p w14:paraId="2DB08956" w14:textId="312CA9D0" w:rsidR="009219BF" w:rsidRDefault="009219BF">
            <w:pPr>
              <w:autoSpaceDN w:val="0"/>
              <w:jc w:val="center"/>
              <w:rPr>
                <w:rFonts w:eastAsia="PMingLiU"/>
                <w:b/>
                <w:sz w:val="26"/>
                <w:szCs w:val="26"/>
                <w:lang w:eastAsia="vi-VN"/>
              </w:rPr>
            </w:pPr>
            <w:r>
              <w:rPr>
                <w:noProof/>
                <w:sz w:val="24"/>
                <w:szCs w:val="24"/>
                <w:lang w:val="en-US"/>
              </w:rPr>
              <mc:AlternateContent>
                <mc:Choice Requires="wps">
                  <w:drawing>
                    <wp:anchor distT="4294967218" distB="4294967218" distL="114300" distR="114300" simplePos="0" relativeHeight="251660800" behindDoc="0" locked="0" layoutInCell="1" allowOverlap="1" wp14:anchorId="73A0FE86" wp14:editId="71825CBD">
                      <wp:simplePos x="0" y="0"/>
                      <wp:positionH relativeFrom="column">
                        <wp:posOffset>632460</wp:posOffset>
                      </wp:positionH>
                      <wp:positionV relativeFrom="paragraph">
                        <wp:posOffset>220980</wp:posOffset>
                      </wp:positionV>
                      <wp:extent cx="640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60800;visibility:visible;mso-wrap-style:square;mso-width-percent:0;mso-height-percent:0;mso-wrap-distance-left:9pt;mso-wrap-distance-top:-.00217mm;mso-wrap-distance-right:9pt;mso-wrap-distance-bottom:-.00217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eA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"/>
                  </w:pict>
                </mc:Fallback>
              </mc:AlternateContent>
            </w:r>
            <w:r>
              <w:rPr>
                <w:rFonts w:eastAsia="PMingLiU"/>
                <w:b/>
                <w:sz w:val="26"/>
                <w:szCs w:val="26"/>
                <w:lang w:eastAsia="vi-VN"/>
              </w:rPr>
              <w:t>THÀNH PHỐ ĐỒNG NAI</w:t>
            </w:r>
          </w:p>
        </w:tc>
        <w:tc>
          <w:tcPr>
            <w:tcW w:w="399" w:type="pct"/>
          </w:tcPr>
          <w:p w14:paraId="689160E0" w14:textId="77777777" w:rsidR="009219BF" w:rsidRDefault="009219BF">
            <w:pPr>
              <w:autoSpaceDN w:val="0"/>
              <w:jc w:val="center"/>
              <w:rPr>
                <w:rFonts w:eastAsia="PMingLiU"/>
                <w:b/>
                <w:sz w:val="26"/>
                <w:szCs w:val="26"/>
                <w:lang w:eastAsia="vi-VN"/>
              </w:rPr>
            </w:pPr>
          </w:p>
          <w:p w14:paraId="2C3E6E9F" w14:textId="77777777" w:rsidR="009219BF" w:rsidRDefault="009219BF">
            <w:pPr>
              <w:autoSpaceDN w:val="0"/>
              <w:jc w:val="center"/>
              <w:rPr>
                <w:rFonts w:eastAsia="PMingLiU"/>
                <w:sz w:val="28"/>
                <w:szCs w:val="28"/>
                <w:lang w:eastAsia="vi-VN"/>
              </w:rPr>
            </w:pPr>
          </w:p>
        </w:tc>
        <w:tc>
          <w:tcPr>
            <w:tcW w:w="2941" w:type="pct"/>
            <w:hideMark/>
          </w:tcPr>
          <w:p w14:paraId="72268181" w14:textId="77777777" w:rsidR="009219BF" w:rsidRDefault="009219BF">
            <w:pPr>
              <w:autoSpaceDN w:val="0"/>
              <w:jc w:val="center"/>
              <w:rPr>
                <w:rFonts w:eastAsia="PMingLiU"/>
                <w:b/>
                <w:sz w:val="26"/>
                <w:szCs w:val="26"/>
                <w:lang w:eastAsia="vi-VN"/>
              </w:rPr>
            </w:pPr>
            <w:r>
              <w:rPr>
                <w:rFonts w:eastAsia="PMingLiU"/>
                <w:b/>
                <w:sz w:val="26"/>
                <w:szCs w:val="26"/>
                <w:lang w:eastAsia="vi-VN"/>
              </w:rPr>
              <w:t>CỘNG HÒA XÃ HỘI CHỦ NGHĨA VIỆT NAM</w:t>
            </w:r>
          </w:p>
          <w:p w14:paraId="4A433776" w14:textId="21328BE2" w:rsidR="009219BF" w:rsidRDefault="009219BF">
            <w:pPr>
              <w:autoSpaceDN w:val="0"/>
              <w:jc w:val="center"/>
              <w:rPr>
                <w:rFonts w:eastAsia="PMingLiU"/>
                <w:sz w:val="28"/>
                <w:szCs w:val="28"/>
                <w:lang w:eastAsia="vi-VN"/>
              </w:rPr>
            </w:pPr>
            <w:r>
              <w:rPr>
                <w:noProof/>
                <w:sz w:val="24"/>
                <w:szCs w:val="24"/>
                <w:lang w:val="en-US"/>
              </w:rPr>
              <mc:AlternateContent>
                <mc:Choice Requires="wps">
                  <w:drawing>
                    <wp:anchor distT="4294967219" distB="4294967219" distL="114300" distR="114300" simplePos="0" relativeHeight="251661824" behindDoc="0" locked="0" layoutInCell="1" allowOverlap="1" wp14:anchorId="025151F8" wp14:editId="49B789E9">
                      <wp:simplePos x="0" y="0"/>
                      <wp:positionH relativeFrom="column">
                        <wp:posOffset>696595</wp:posOffset>
                      </wp:positionH>
                      <wp:positionV relativeFrom="paragraph">
                        <wp:posOffset>236220</wp:posOffset>
                      </wp:positionV>
                      <wp:extent cx="2143125" cy="0"/>
                      <wp:effectExtent l="0" t="0" r="952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1824;visibility:visible;mso-wrap-style:square;mso-width-percent:0;mso-height-percent:0;mso-wrap-distance-left:9pt;mso-wrap-distance-top:-.00214mm;mso-wrap-distance-right:9pt;mso-wrap-distance-bottom:-.0021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e79GA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">
                      <v:stroke joinstyle="miter"/>
                      <o:lock v:ext="edit" shapetype="f"/>
                    </v:line>
                  </w:pict>
                </mc:Fallback>
              </mc:AlternateContent>
            </w:r>
            <w:r>
              <w:rPr>
                <w:rFonts w:eastAsia="PMingLiU"/>
                <w:b/>
                <w:sz w:val="28"/>
                <w:szCs w:val="28"/>
                <w:lang w:eastAsia="vi-VN"/>
              </w:rPr>
              <w:t>Độc lập - Tự do - Hạnh phúc</w:t>
            </w:r>
          </w:p>
        </w:tc>
      </w:tr>
      <w:tr w:rsidR="009219BF" w14:paraId="324A533F" w14:textId="77777777" w:rsidTr="009219BF">
        <w:trPr>
          <w:trHeight w:val="20"/>
        </w:trPr>
        <w:tc>
          <w:tcPr>
            <w:tcW w:w="1660" w:type="pct"/>
            <w:hideMark/>
          </w:tcPr>
          <w:p w14:paraId="740D1138" w14:textId="2AEDAE49" w:rsidR="009219BF" w:rsidRDefault="009219BF" w:rsidP="009219BF">
            <w:pPr>
              <w:autoSpaceDN w:val="0"/>
              <w:jc w:val="center"/>
              <w:rPr>
                <w:rFonts w:eastAsia="PMingLiU"/>
                <w:b/>
                <w:sz w:val="26"/>
                <w:szCs w:val="26"/>
                <w:lang w:eastAsia="vi-VN"/>
              </w:rPr>
            </w:pPr>
            <w:r>
              <w:rPr>
                <w:rFonts w:eastAsia="PMingLiU"/>
                <w:sz w:val="26"/>
                <w:szCs w:val="26"/>
                <w:lang w:eastAsia="vi-VN"/>
              </w:rPr>
              <w:t>Số: 1</w:t>
            </w:r>
            <w:r>
              <w:rPr>
                <w:rFonts w:eastAsia="PMingLiU"/>
                <w:sz w:val="26"/>
                <w:szCs w:val="26"/>
                <w:lang w:val="en-US" w:eastAsia="vi-VN"/>
              </w:rPr>
              <w:t>9</w:t>
            </w:r>
            <w:r>
              <w:rPr>
                <w:rFonts w:eastAsia="PMingLiU"/>
                <w:sz w:val="26"/>
                <w:szCs w:val="26"/>
                <w:lang w:eastAsia="vi-VN"/>
              </w:rPr>
              <w:t>/NQ-HĐND</w:t>
            </w:r>
          </w:p>
        </w:tc>
        <w:tc>
          <w:tcPr>
            <w:tcW w:w="399" w:type="pct"/>
          </w:tcPr>
          <w:p w14:paraId="345A766C" w14:textId="77777777" w:rsidR="009219BF" w:rsidRDefault="009219BF">
            <w:pPr>
              <w:autoSpaceDN w:val="0"/>
              <w:jc w:val="center"/>
              <w:rPr>
                <w:rFonts w:eastAsia="PMingLiU"/>
                <w:b/>
                <w:sz w:val="26"/>
                <w:szCs w:val="26"/>
                <w:lang w:eastAsia="vi-VN"/>
              </w:rPr>
            </w:pPr>
          </w:p>
        </w:tc>
        <w:tc>
          <w:tcPr>
            <w:tcW w:w="2941" w:type="pct"/>
            <w:hideMark/>
          </w:tcPr>
          <w:p w14:paraId="0D7DE86D" w14:textId="77777777" w:rsidR="009219BF" w:rsidRDefault="009219BF">
            <w:pPr>
              <w:tabs>
                <w:tab w:val="left" w:pos="550"/>
                <w:tab w:val="center" w:pos="2790"/>
              </w:tabs>
              <w:autoSpaceDN w:val="0"/>
              <w:jc w:val="center"/>
              <w:rPr>
                <w:rFonts w:eastAsia="PMingLiU"/>
                <w:b/>
                <w:sz w:val="26"/>
                <w:szCs w:val="26"/>
                <w:lang w:eastAsia="vi-VN"/>
              </w:rPr>
            </w:pPr>
            <w:r>
              <w:rPr>
                <w:rFonts w:eastAsia="PMingLiU"/>
                <w:i/>
                <w:sz w:val="28"/>
                <w:szCs w:val="28"/>
                <w:lang w:eastAsia="vi-VN"/>
              </w:rPr>
              <w:t>Đồng Nai, ngày 09 tháng 7 năm 2026</w:t>
            </w:r>
          </w:p>
        </w:tc>
      </w:tr>
    </w:tbl>
    <w:p w14:paraId="0240C82B" w14:textId="77777777" w:rsidR="00DF6ED7" w:rsidRPr="009219BF" w:rsidRDefault="00DF6ED7" w:rsidP="009219BF">
      <w:pPr>
        <w:tabs>
          <w:tab w:val="left" w:pos="360"/>
          <w:tab w:val="center" w:pos="1440"/>
        </w:tabs>
        <w:jc w:val="center"/>
        <w:rPr>
          <w:b/>
          <w:bCs/>
          <w:sz w:val="28"/>
          <w:szCs w:val="28"/>
        </w:rPr>
      </w:pPr>
    </w:p>
    <w:p w14:paraId="078A1B9F" w14:textId="65DD9F9A" w:rsidR="00C10692" w:rsidRPr="009219BF" w:rsidRDefault="00C10692" w:rsidP="009219BF">
      <w:pPr>
        <w:tabs>
          <w:tab w:val="left" w:pos="360"/>
          <w:tab w:val="center" w:pos="1440"/>
        </w:tabs>
        <w:jc w:val="center"/>
        <w:rPr>
          <w:b/>
          <w:bCs/>
          <w:sz w:val="28"/>
          <w:szCs w:val="28"/>
        </w:rPr>
      </w:pPr>
      <w:r w:rsidRPr="009219BF">
        <w:rPr>
          <w:b/>
          <w:bCs/>
          <w:sz w:val="28"/>
          <w:szCs w:val="28"/>
        </w:rPr>
        <w:t>NGHỊ QUYẾT</w:t>
      </w:r>
    </w:p>
    <w:p w14:paraId="5852605A" w14:textId="7B075F8B" w:rsidR="00E05B5B" w:rsidRPr="009219BF" w:rsidRDefault="00E05B5B" w:rsidP="009219BF">
      <w:pPr>
        <w:jc w:val="center"/>
        <w:rPr>
          <w:b/>
          <w:bCs/>
          <w:sz w:val="28"/>
          <w:szCs w:val="28"/>
        </w:rPr>
      </w:pPr>
      <w:r w:rsidRPr="009219BF">
        <w:rPr>
          <w:b/>
          <w:bCs/>
          <w:sz w:val="28"/>
          <w:szCs w:val="28"/>
        </w:rPr>
        <w:t>K</w:t>
      </w:r>
      <w:r w:rsidR="003A660C" w:rsidRPr="009219BF">
        <w:rPr>
          <w:b/>
          <w:bCs/>
          <w:sz w:val="28"/>
          <w:szCs w:val="28"/>
        </w:rPr>
        <w:t>ế hoạch đầu tư công trung hạn giai đoạn</w:t>
      </w:r>
      <w:r w:rsidRPr="009219BF">
        <w:rPr>
          <w:b/>
          <w:bCs/>
          <w:sz w:val="28"/>
          <w:szCs w:val="28"/>
        </w:rPr>
        <w:t xml:space="preserve"> </w:t>
      </w:r>
      <w:r w:rsidR="003A660C" w:rsidRPr="009219BF">
        <w:rPr>
          <w:b/>
          <w:bCs/>
          <w:sz w:val="28"/>
          <w:szCs w:val="28"/>
        </w:rPr>
        <w:t>2026</w:t>
      </w:r>
      <w:r w:rsidR="00DF6ED7" w:rsidRPr="009219BF">
        <w:rPr>
          <w:b/>
          <w:bCs/>
          <w:sz w:val="28"/>
          <w:szCs w:val="28"/>
        </w:rPr>
        <w:t xml:space="preserve"> </w:t>
      </w:r>
      <w:r w:rsidR="003A660C" w:rsidRPr="009219BF">
        <w:rPr>
          <w:sz w:val="28"/>
          <w:szCs w:val="28"/>
        </w:rPr>
        <w:t>-</w:t>
      </w:r>
      <w:r w:rsidR="00DF6ED7" w:rsidRPr="009219BF">
        <w:rPr>
          <w:sz w:val="28"/>
          <w:szCs w:val="28"/>
        </w:rPr>
        <w:t xml:space="preserve"> </w:t>
      </w:r>
      <w:r w:rsidR="003A660C" w:rsidRPr="009219BF">
        <w:rPr>
          <w:b/>
          <w:bCs/>
          <w:sz w:val="28"/>
          <w:szCs w:val="28"/>
        </w:rPr>
        <w:t>2030</w:t>
      </w:r>
    </w:p>
    <w:p w14:paraId="6B47425F" w14:textId="77777777" w:rsidR="003A660C" w:rsidRPr="009219BF" w:rsidRDefault="003A660C" w:rsidP="009219BF">
      <w:pPr>
        <w:jc w:val="center"/>
        <w:rPr>
          <w:b/>
          <w:bCs/>
          <w:sz w:val="28"/>
          <w:szCs w:val="28"/>
        </w:rPr>
      </w:pPr>
      <w:r w:rsidRPr="009219BF">
        <w:rPr>
          <w:b/>
          <w:bCs/>
          <w:sz w:val="28"/>
          <w:szCs w:val="28"/>
        </w:rPr>
        <w:t xml:space="preserve">trên địa bàn </w:t>
      </w:r>
      <w:r w:rsidR="00E05B5B" w:rsidRPr="009219BF">
        <w:rPr>
          <w:b/>
          <w:bCs/>
          <w:sz w:val="28"/>
          <w:szCs w:val="28"/>
        </w:rPr>
        <w:t>thành phố</w:t>
      </w:r>
      <w:r w:rsidRPr="009219BF">
        <w:rPr>
          <w:b/>
          <w:bCs/>
          <w:sz w:val="28"/>
          <w:szCs w:val="28"/>
        </w:rPr>
        <w:t xml:space="preserve"> Đồng Nai</w:t>
      </w:r>
    </w:p>
    <w:p w14:paraId="27CA2302" w14:textId="612C5D69" w:rsidR="00C10692" w:rsidRPr="009219BF" w:rsidRDefault="004D63EE" w:rsidP="009219BF">
      <w:pPr>
        <w:jc w:val="center"/>
        <w:rPr>
          <w:b/>
          <w:bCs/>
          <w:sz w:val="28"/>
          <w:szCs w:val="28"/>
        </w:rPr>
      </w:pPr>
      <w:r w:rsidRPr="009219BF">
        <w:rPr>
          <w:b/>
          <w:bCs/>
          <w:noProof/>
          <w:sz w:val="28"/>
          <w:szCs w:val="28"/>
          <w:lang w:val="en-US"/>
        </w:rPr>
        <mc:AlternateContent>
          <mc:Choice Requires="wps">
            <w:drawing>
              <wp:anchor distT="0" distB="0" distL="114300" distR="114300" simplePos="0" relativeHeight="251658752" behindDoc="0" locked="0" layoutInCell="1" allowOverlap="1" wp14:anchorId="42E16C28" wp14:editId="1705E321">
                <wp:simplePos x="0" y="0"/>
                <wp:positionH relativeFrom="column">
                  <wp:posOffset>2429510</wp:posOffset>
                </wp:positionH>
                <wp:positionV relativeFrom="paragraph">
                  <wp:posOffset>49530</wp:posOffset>
                </wp:positionV>
                <wp:extent cx="1403350" cy="0"/>
                <wp:effectExtent l="0" t="0" r="25400" b="19050"/>
                <wp:wrapNone/>
                <wp:docPr id="1452606441" name="Lines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s 17"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1.3pt,3.9pt" to="301.8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PMOGwIAADM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"/>
            </w:pict>
          </mc:Fallback>
        </mc:AlternateContent>
      </w:r>
    </w:p>
    <w:p w14:paraId="10ADDE2B" w14:textId="7A0B23E2" w:rsidR="00C10692" w:rsidRPr="009219BF" w:rsidRDefault="00C10692" w:rsidP="009219BF">
      <w:pPr>
        <w:tabs>
          <w:tab w:val="left" w:pos="4770"/>
        </w:tabs>
        <w:jc w:val="center"/>
        <w:rPr>
          <w:b/>
          <w:bCs/>
          <w:sz w:val="28"/>
          <w:szCs w:val="28"/>
        </w:rPr>
      </w:pPr>
      <w:r w:rsidRPr="009219BF">
        <w:rPr>
          <w:b/>
          <w:bCs/>
          <w:sz w:val="28"/>
          <w:szCs w:val="28"/>
        </w:rPr>
        <w:t xml:space="preserve">HỘI ĐỒNG NHÂN DÂN </w:t>
      </w:r>
      <w:r w:rsidR="00EC783F" w:rsidRPr="009219BF">
        <w:rPr>
          <w:b/>
          <w:bCs/>
          <w:sz w:val="28"/>
          <w:szCs w:val="28"/>
        </w:rPr>
        <w:t>THÀNH PHỐ</w:t>
      </w:r>
      <w:r w:rsidRPr="009219BF">
        <w:rPr>
          <w:b/>
          <w:bCs/>
          <w:sz w:val="28"/>
          <w:szCs w:val="28"/>
        </w:rPr>
        <w:t xml:space="preserve"> ĐỒNG NAI</w:t>
      </w:r>
    </w:p>
    <w:p w14:paraId="7930D44F" w14:textId="302156EC" w:rsidR="00C10692" w:rsidRPr="009219BF" w:rsidRDefault="00C10692" w:rsidP="009219BF">
      <w:pPr>
        <w:tabs>
          <w:tab w:val="left" w:pos="4770"/>
        </w:tabs>
        <w:jc w:val="center"/>
        <w:rPr>
          <w:b/>
          <w:bCs/>
          <w:sz w:val="28"/>
          <w:szCs w:val="28"/>
          <w:lang w:val="en-US"/>
        </w:rPr>
      </w:pPr>
      <w:r w:rsidRPr="009219BF">
        <w:rPr>
          <w:b/>
          <w:bCs/>
          <w:sz w:val="28"/>
          <w:szCs w:val="28"/>
        </w:rPr>
        <w:t xml:space="preserve">KHÓA </w:t>
      </w:r>
      <w:r w:rsidR="006F7B61" w:rsidRPr="009219BF">
        <w:rPr>
          <w:b/>
          <w:bCs/>
          <w:sz w:val="28"/>
          <w:szCs w:val="28"/>
          <w:lang w:val="en-US"/>
        </w:rPr>
        <w:t>I</w:t>
      </w:r>
      <w:r w:rsidRPr="009219BF">
        <w:rPr>
          <w:b/>
          <w:bCs/>
          <w:sz w:val="28"/>
          <w:szCs w:val="28"/>
        </w:rPr>
        <w:t xml:space="preserve"> KỲ HỌP THỨ </w:t>
      </w:r>
      <w:r w:rsidR="00EC783F" w:rsidRPr="009219BF">
        <w:rPr>
          <w:b/>
          <w:bCs/>
          <w:sz w:val="28"/>
          <w:szCs w:val="28"/>
        </w:rPr>
        <w:t>3</w:t>
      </w:r>
    </w:p>
    <w:p w14:paraId="03915922" w14:textId="77777777" w:rsidR="00EC783F" w:rsidRPr="009219BF" w:rsidRDefault="00EC783F" w:rsidP="009219BF">
      <w:pPr>
        <w:spacing w:before="120"/>
        <w:ind w:firstLine="567"/>
        <w:jc w:val="both"/>
        <w:rPr>
          <w:i/>
          <w:sz w:val="28"/>
          <w:szCs w:val="28"/>
        </w:rPr>
      </w:pPr>
      <w:bookmarkStart w:id="0" w:name="_Hlk201735490"/>
      <w:bookmarkStart w:id="1" w:name="_GoBack"/>
      <w:r w:rsidRPr="009219BF">
        <w:rPr>
          <w:i/>
          <w:sz w:val="28"/>
          <w:szCs w:val="28"/>
        </w:rPr>
        <w:t xml:space="preserve">Căn cứ Luật Tổ chức chính quyền địa phương ngày 16 tháng 6 năm 2025; </w:t>
      </w:r>
    </w:p>
    <w:p w14:paraId="7A1523E5" w14:textId="77777777" w:rsidR="00EC783F" w:rsidRPr="009219BF" w:rsidRDefault="00EC783F" w:rsidP="009219BF">
      <w:pPr>
        <w:spacing w:before="120"/>
        <w:ind w:firstLine="567"/>
        <w:jc w:val="both"/>
        <w:rPr>
          <w:i/>
          <w:sz w:val="28"/>
          <w:szCs w:val="28"/>
        </w:rPr>
      </w:pPr>
      <w:r w:rsidRPr="009219BF">
        <w:rPr>
          <w:i/>
          <w:sz w:val="28"/>
          <w:szCs w:val="28"/>
        </w:rPr>
        <w:t xml:space="preserve">Căn cứ Luật Đầu tư công ngày 29 tháng 11 năm 2024; </w:t>
      </w:r>
    </w:p>
    <w:p w14:paraId="180F1163" w14:textId="77777777" w:rsidR="00EC783F" w:rsidRPr="009219BF" w:rsidRDefault="00EC783F" w:rsidP="009219BF">
      <w:pPr>
        <w:spacing w:before="120"/>
        <w:ind w:firstLine="567"/>
        <w:jc w:val="both"/>
        <w:rPr>
          <w:i/>
          <w:sz w:val="28"/>
          <w:szCs w:val="28"/>
        </w:rPr>
      </w:pPr>
      <w:r w:rsidRPr="009219BF">
        <w:rPr>
          <w:i/>
          <w:sz w:val="28"/>
          <w:szCs w:val="28"/>
        </w:rPr>
        <w:t>Căn cứ Luật Ngân sách nhà nước ngày 25 tháng 6 năm 2025;</w:t>
      </w:r>
    </w:p>
    <w:p w14:paraId="151ACCEC" w14:textId="77777777" w:rsidR="00EC783F" w:rsidRPr="009219BF" w:rsidRDefault="00EC783F" w:rsidP="009219BF">
      <w:pPr>
        <w:spacing w:before="120"/>
        <w:ind w:firstLine="567"/>
        <w:jc w:val="both"/>
        <w:rPr>
          <w:i/>
          <w:sz w:val="28"/>
          <w:szCs w:val="28"/>
        </w:rPr>
      </w:pPr>
      <w:r w:rsidRPr="009219BF">
        <w:rPr>
          <w:i/>
          <w:sz w:val="28"/>
          <w:szCs w:val="28"/>
        </w:rPr>
        <w:t>Căn cứ Luật sửa đổi Luật Đấu thầu; Luật Đầu tư theo phương thức đối tác công tư; Luật Hải quan; Luật Thuế giá trị gia tăng; Luật Thuế xuất khẩu, thuế nhập khẩu; Luật Đầu tư; Luật Đầu tư công; Luật Quản lý, sử dụng tài sản công ngày 25 tháng 6 năm 2025;</w:t>
      </w:r>
    </w:p>
    <w:p w14:paraId="403437ED" w14:textId="1EF4C8B5" w:rsidR="000652F8" w:rsidRPr="009219BF" w:rsidRDefault="000652F8" w:rsidP="009219BF">
      <w:pPr>
        <w:spacing w:before="120"/>
        <w:ind w:firstLine="567"/>
        <w:jc w:val="both"/>
        <w:rPr>
          <w:i/>
          <w:sz w:val="28"/>
          <w:szCs w:val="28"/>
        </w:rPr>
      </w:pPr>
      <w:r w:rsidRPr="009219BF">
        <w:rPr>
          <w:i/>
          <w:sz w:val="28"/>
          <w:szCs w:val="28"/>
        </w:rPr>
        <w:t>Căn cứ Nghị quyết số 27/2026/QH16 ngày 24 tháng 4 năm 2026 của Quốc hội về Kế hoạch đầu tư công trung hạn giai đoạn 2026</w:t>
      </w:r>
      <w:r w:rsidR="00745CD2" w:rsidRPr="009219BF">
        <w:rPr>
          <w:i/>
          <w:sz w:val="28"/>
          <w:szCs w:val="28"/>
          <w:lang w:val="en-US"/>
        </w:rPr>
        <w:t xml:space="preserve"> </w:t>
      </w:r>
      <w:r w:rsidRPr="009219BF">
        <w:rPr>
          <w:i/>
          <w:sz w:val="28"/>
          <w:szCs w:val="28"/>
        </w:rPr>
        <w:t>-</w:t>
      </w:r>
      <w:r w:rsidR="00745CD2" w:rsidRPr="009219BF">
        <w:rPr>
          <w:i/>
          <w:sz w:val="28"/>
          <w:szCs w:val="28"/>
          <w:lang w:val="en-US"/>
        </w:rPr>
        <w:t xml:space="preserve"> </w:t>
      </w:r>
      <w:r w:rsidRPr="009219BF">
        <w:rPr>
          <w:i/>
          <w:sz w:val="28"/>
          <w:szCs w:val="28"/>
        </w:rPr>
        <w:t>2030;</w:t>
      </w:r>
    </w:p>
    <w:p w14:paraId="2E524FCC" w14:textId="77777777" w:rsidR="00EC783F" w:rsidRPr="009219BF" w:rsidRDefault="00EC783F" w:rsidP="009219BF">
      <w:pPr>
        <w:spacing w:before="120"/>
        <w:ind w:firstLine="567"/>
        <w:jc w:val="both"/>
        <w:rPr>
          <w:i/>
          <w:sz w:val="28"/>
          <w:szCs w:val="28"/>
        </w:rPr>
      </w:pPr>
      <w:r w:rsidRPr="009219BF">
        <w:rPr>
          <w:i/>
          <w:sz w:val="28"/>
          <w:szCs w:val="28"/>
        </w:rPr>
        <w:t>Căn cứ Nghị định số 85/2025/NĐ-CP ngày 08 tháng 4 năm 2025 của Chính phủ về quy định chi tiết thi hành một số điều của Luật Đầu tư công;</w:t>
      </w:r>
    </w:p>
    <w:p w14:paraId="26CC10A4" w14:textId="77777777" w:rsidR="00EC783F" w:rsidRPr="009219BF" w:rsidRDefault="00EC783F" w:rsidP="009219BF">
      <w:pPr>
        <w:spacing w:before="120"/>
        <w:ind w:firstLine="567"/>
        <w:jc w:val="both"/>
        <w:rPr>
          <w:i/>
          <w:sz w:val="28"/>
          <w:szCs w:val="28"/>
        </w:rPr>
      </w:pPr>
      <w:r w:rsidRPr="009219BF">
        <w:rPr>
          <w:i/>
          <w:sz w:val="28"/>
          <w:szCs w:val="28"/>
        </w:rPr>
        <w:t>Căn cứ Nghị định số 125/2025/NĐ-CP ngày 11 tháng 6 năm 2025 của Chính phủ về quy định về phân định thẩm quyền của chính quyền địa phương 02 cấp trong lĩnh vực quản lý nhà nước của Bộ Tài chính;</w:t>
      </w:r>
    </w:p>
    <w:p w14:paraId="7DA71AA6" w14:textId="77777777" w:rsidR="00EC783F" w:rsidRPr="009219BF" w:rsidRDefault="00EC783F" w:rsidP="009219BF">
      <w:pPr>
        <w:spacing w:before="120"/>
        <w:ind w:firstLine="567"/>
        <w:jc w:val="both"/>
        <w:rPr>
          <w:i/>
          <w:sz w:val="28"/>
          <w:szCs w:val="28"/>
        </w:rPr>
      </w:pPr>
      <w:r w:rsidRPr="009219BF">
        <w:rPr>
          <w:i/>
          <w:sz w:val="28"/>
          <w:szCs w:val="28"/>
        </w:rPr>
        <w:t>Căn cứ Nghị định số 275/2025/NĐ-CP ngày 18 tháng 10 năm 2025 của Chính phủ về sửa đổi, bổ sung một số điều của Nghị định số 85/2025/NĐ-CP ngày 08 tháng 4 năm 2025 của Chính phủ quy định chi tiết thi hành một số điều của Luật Đầu tư công;</w:t>
      </w:r>
    </w:p>
    <w:p w14:paraId="0EB63F8E" w14:textId="2CFBD473" w:rsidR="00F52E95" w:rsidRPr="009219BF" w:rsidRDefault="00F52E95" w:rsidP="009219BF">
      <w:pPr>
        <w:spacing w:before="120"/>
        <w:ind w:firstLine="567"/>
        <w:jc w:val="both"/>
        <w:rPr>
          <w:i/>
          <w:sz w:val="28"/>
          <w:szCs w:val="28"/>
        </w:rPr>
      </w:pPr>
      <w:r w:rsidRPr="009219BF">
        <w:rPr>
          <w:i/>
          <w:sz w:val="28"/>
          <w:szCs w:val="28"/>
        </w:rPr>
        <w:t xml:space="preserve">Căn cứ </w:t>
      </w:r>
      <w:r w:rsidR="00DD5522" w:rsidRPr="009219BF">
        <w:rPr>
          <w:i/>
          <w:sz w:val="28"/>
          <w:szCs w:val="28"/>
        </w:rPr>
        <w:t xml:space="preserve">Nghị quyết số 43/NQ-HĐND ngày 10 tháng 12 năm 2025 của Hội đồng nhân dân tỉnh về </w:t>
      </w:r>
      <w:r w:rsidRPr="009219BF">
        <w:rPr>
          <w:i/>
          <w:sz w:val="28"/>
          <w:szCs w:val="28"/>
        </w:rPr>
        <w:t xml:space="preserve">Kế hoạch phát triển kinh tế - xã hội, quốc phòng </w:t>
      </w:r>
      <w:r w:rsidR="00DF6ED7" w:rsidRPr="009219BF">
        <w:rPr>
          <w:i/>
          <w:sz w:val="28"/>
          <w:szCs w:val="28"/>
        </w:rPr>
        <w:t>-</w:t>
      </w:r>
      <w:r w:rsidRPr="009219BF">
        <w:rPr>
          <w:i/>
          <w:sz w:val="28"/>
          <w:szCs w:val="28"/>
        </w:rPr>
        <w:t xml:space="preserve"> an ninh 5 năm 2026-2030 của tỉnh Đồng Nai</w:t>
      </w:r>
      <w:r w:rsidR="00F364D1" w:rsidRPr="009219BF">
        <w:rPr>
          <w:i/>
          <w:sz w:val="28"/>
          <w:szCs w:val="28"/>
        </w:rPr>
        <w:t xml:space="preserve"> (nay là thành phố Đồng Nai)</w:t>
      </w:r>
      <w:r w:rsidRPr="009219BF">
        <w:rPr>
          <w:i/>
          <w:sz w:val="28"/>
          <w:szCs w:val="28"/>
        </w:rPr>
        <w:t>;</w:t>
      </w:r>
    </w:p>
    <w:p w14:paraId="00B0D7C6" w14:textId="14688298" w:rsidR="00C10692" w:rsidRPr="009219BF" w:rsidRDefault="00C10692" w:rsidP="009219BF">
      <w:pPr>
        <w:spacing w:before="120"/>
        <w:ind w:firstLine="567"/>
        <w:jc w:val="both"/>
        <w:rPr>
          <w:i/>
          <w:sz w:val="28"/>
          <w:szCs w:val="28"/>
        </w:rPr>
      </w:pPr>
      <w:r w:rsidRPr="009219BF">
        <w:rPr>
          <w:i/>
          <w:sz w:val="28"/>
          <w:szCs w:val="28"/>
        </w:rPr>
        <w:t>Xét Tờ trình số</w:t>
      </w:r>
      <w:r w:rsidR="00DF6ED7" w:rsidRPr="009219BF">
        <w:rPr>
          <w:i/>
          <w:sz w:val="28"/>
          <w:szCs w:val="28"/>
        </w:rPr>
        <w:t xml:space="preserve"> 92</w:t>
      </w:r>
      <w:r w:rsidRPr="009219BF">
        <w:rPr>
          <w:i/>
          <w:sz w:val="28"/>
          <w:szCs w:val="28"/>
        </w:rPr>
        <w:t>/TTr-UBND ngày</w:t>
      </w:r>
      <w:r w:rsidR="00DF6ED7" w:rsidRPr="009219BF">
        <w:rPr>
          <w:i/>
          <w:sz w:val="28"/>
          <w:szCs w:val="28"/>
        </w:rPr>
        <w:t xml:space="preserve"> 01</w:t>
      </w:r>
      <w:r w:rsidR="00CD0A7A" w:rsidRPr="009219BF">
        <w:rPr>
          <w:i/>
          <w:sz w:val="28"/>
          <w:szCs w:val="28"/>
        </w:rPr>
        <w:t xml:space="preserve"> </w:t>
      </w:r>
      <w:r w:rsidRPr="009219BF">
        <w:rPr>
          <w:i/>
          <w:sz w:val="28"/>
          <w:szCs w:val="28"/>
        </w:rPr>
        <w:t>tháng</w:t>
      </w:r>
      <w:r w:rsidR="00EC783F" w:rsidRPr="009219BF">
        <w:rPr>
          <w:i/>
          <w:sz w:val="28"/>
          <w:szCs w:val="28"/>
        </w:rPr>
        <w:t xml:space="preserve"> </w:t>
      </w:r>
      <w:r w:rsidR="00DF6ED7" w:rsidRPr="009219BF">
        <w:rPr>
          <w:i/>
          <w:sz w:val="28"/>
          <w:szCs w:val="28"/>
        </w:rPr>
        <w:t>7</w:t>
      </w:r>
      <w:r w:rsidRPr="009219BF">
        <w:rPr>
          <w:i/>
          <w:sz w:val="28"/>
          <w:szCs w:val="28"/>
        </w:rPr>
        <w:t xml:space="preserve"> năm 202</w:t>
      </w:r>
      <w:r w:rsidR="00EC783F" w:rsidRPr="009219BF">
        <w:rPr>
          <w:i/>
          <w:sz w:val="28"/>
          <w:szCs w:val="28"/>
        </w:rPr>
        <w:t>6</w:t>
      </w:r>
      <w:r w:rsidRPr="009219BF">
        <w:rPr>
          <w:i/>
          <w:sz w:val="28"/>
          <w:szCs w:val="28"/>
        </w:rPr>
        <w:t xml:space="preserve"> của Ủy ban nhân dân </w:t>
      </w:r>
      <w:r w:rsidR="00EC783F" w:rsidRPr="009219BF">
        <w:rPr>
          <w:i/>
          <w:sz w:val="28"/>
          <w:szCs w:val="28"/>
        </w:rPr>
        <w:t>thành phố</w:t>
      </w:r>
      <w:r w:rsidRPr="009219BF">
        <w:rPr>
          <w:i/>
          <w:sz w:val="28"/>
          <w:szCs w:val="28"/>
        </w:rPr>
        <w:t xml:space="preserve"> về </w:t>
      </w:r>
      <w:r w:rsidR="00904C4F" w:rsidRPr="009219BF">
        <w:rPr>
          <w:i/>
          <w:sz w:val="28"/>
          <w:szCs w:val="28"/>
          <w:lang w:val="af-ZA" w:eastAsia="vi-VN"/>
        </w:rPr>
        <w:t xml:space="preserve">dự thảo Nghị quyết </w:t>
      </w:r>
      <w:r w:rsidR="00EC783F" w:rsidRPr="009219BF">
        <w:rPr>
          <w:i/>
          <w:sz w:val="28"/>
          <w:szCs w:val="28"/>
          <w:lang w:val="af-ZA" w:eastAsia="vi-VN"/>
        </w:rPr>
        <w:t>K</w:t>
      </w:r>
      <w:r w:rsidR="00B205A7" w:rsidRPr="009219BF">
        <w:rPr>
          <w:i/>
          <w:sz w:val="28"/>
          <w:szCs w:val="28"/>
          <w:lang w:val="af-ZA" w:eastAsia="vi-VN"/>
        </w:rPr>
        <w:t>ế hoạch đầu tư công trung hạn giai đoạn 2026</w:t>
      </w:r>
      <w:r w:rsidR="00DF6ED7" w:rsidRPr="009219BF">
        <w:rPr>
          <w:i/>
          <w:sz w:val="28"/>
          <w:szCs w:val="28"/>
          <w:lang w:val="af-ZA" w:eastAsia="vi-VN"/>
        </w:rPr>
        <w:t xml:space="preserve"> </w:t>
      </w:r>
      <w:r w:rsidR="00B205A7" w:rsidRPr="009219BF">
        <w:rPr>
          <w:i/>
          <w:sz w:val="28"/>
          <w:szCs w:val="28"/>
          <w:lang w:val="af-ZA" w:eastAsia="vi-VN"/>
        </w:rPr>
        <w:t>-</w:t>
      </w:r>
      <w:r w:rsidR="00DF6ED7" w:rsidRPr="009219BF">
        <w:rPr>
          <w:i/>
          <w:sz w:val="28"/>
          <w:szCs w:val="28"/>
          <w:lang w:val="af-ZA" w:eastAsia="vi-VN"/>
        </w:rPr>
        <w:t xml:space="preserve"> </w:t>
      </w:r>
      <w:r w:rsidR="00B205A7" w:rsidRPr="009219BF">
        <w:rPr>
          <w:i/>
          <w:sz w:val="28"/>
          <w:szCs w:val="28"/>
          <w:lang w:val="af-ZA" w:eastAsia="vi-VN"/>
        </w:rPr>
        <w:t xml:space="preserve">2030 trên địa bàn </w:t>
      </w:r>
      <w:r w:rsidR="00EC783F" w:rsidRPr="009219BF">
        <w:rPr>
          <w:i/>
          <w:sz w:val="28"/>
          <w:szCs w:val="28"/>
          <w:lang w:val="af-ZA" w:eastAsia="vi-VN"/>
        </w:rPr>
        <w:t xml:space="preserve">thành phố </w:t>
      </w:r>
      <w:r w:rsidR="00B205A7" w:rsidRPr="009219BF">
        <w:rPr>
          <w:i/>
          <w:sz w:val="28"/>
          <w:szCs w:val="28"/>
          <w:lang w:val="af-ZA" w:eastAsia="vi-VN"/>
        </w:rPr>
        <w:t>Đồng Nai</w:t>
      </w:r>
      <w:r w:rsidRPr="009219BF">
        <w:rPr>
          <w:i/>
          <w:sz w:val="28"/>
          <w:szCs w:val="28"/>
        </w:rPr>
        <w:t xml:space="preserve">; </w:t>
      </w:r>
      <w:r w:rsidR="00CD0A7A" w:rsidRPr="009219BF">
        <w:rPr>
          <w:i/>
          <w:iCs/>
          <w:sz w:val="28"/>
          <w:szCs w:val="28"/>
        </w:rPr>
        <w:t>Báo cáo thẩm tra số</w:t>
      </w:r>
      <w:r w:rsidR="00DF6ED7" w:rsidRPr="009219BF">
        <w:rPr>
          <w:i/>
          <w:iCs/>
          <w:sz w:val="28"/>
          <w:szCs w:val="28"/>
        </w:rPr>
        <w:t xml:space="preserve"> 58</w:t>
      </w:r>
      <w:r w:rsidR="00CD0A7A" w:rsidRPr="009219BF">
        <w:rPr>
          <w:i/>
          <w:iCs/>
          <w:sz w:val="28"/>
          <w:szCs w:val="28"/>
        </w:rPr>
        <w:t>/BC-BKTNS ngày</w:t>
      </w:r>
      <w:r w:rsidR="00DF6ED7" w:rsidRPr="009219BF">
        <w:rPr>
          <w:i/>
          <w:iCs/>
          <w:sz w:val="28"/>
          <w:szCs w:val="28"/>
        </w:rPr>
        <w:t xml:space="preserve"> 02</w:t>
      </w:r>
      <w:r w:rsidR="00CD0A7A" w:rsidRPr="009219BF">
        <w:rPr>
          <w:i/>
          <w:iCs/>
          <w:sz w:val="28"/>
          <w:szCs w:val="28"/>
        </w:rPr>
        <w:t xml:space="preserve"> tháng </w:t>
      </w:r>
      <w:r w:rsidR="00DF6ED7" w:rsidRPr="009219BF">
        <w:rPr>
          <w:i/>
          <w:iCs/>
          <w:sz w:val="28"/>
          <w:szCs w:val="28"/>
        </w:rPr>
        <w:t>7</w:t>
      </w:r>
      <w:r w:rsidR="00CD0A7A" w:rsidRPr="009219BF">
        <w:rPr>
          <w:i/>
          <w:iCs/>
          <w:sz w:val="28"/>
          <w:szCs w:val="28"/>
        </w:rPr>
        <w:t xml:space="preserve"> năm 202</w:t>
      </w:r>
      <w:r w:rsidR="00EC783F" w:rsidRPr="009219BF">
        <w:rPr>
          <w:i/>
          <w:iCs/>
          <w:sz w:val="28"/>
          <w:szCs w:val="28"/>
        </w:rPr>
        <w:t>6</w:t>
      </w:r>
      <w:r w:rsidR="00CD0A7A" w:rsidRPr="009219BF">
        <w:rPr>
          <w:i/>
          <w:iCs/>
          <w:sz w:val="28"/>
          <w:szCs w:val="28"/>
        </w:rPr>
        <w:t xml:space="preserve"> của Ban Kinh tế - Ngân sách Hội đồng nhân dân </w:t>
      </w:r>
      <w:r w:rsidR="00FB1C5A" w:rsidRPr="009219BF">
        <w:rPr>
          <w:i/>
          <w:iCs/>
          <w:sz w:val="28"/>
          <w:szCs w:val="28"/>
        </w:rPr>
        <w:t>thành phố</w:t>
      </w:r>
      <w:r w:rsidR="00CD0A7A" w:rsidRPr="009219BF">
        <w:rPr>
          <w:i/>
          <w:iCs/>
          <w:sz w:val="28"/>
          <w:szCs w:val="28"/>
        </w:rPr>
        <w:t>; ý kiến thảo luận củ</w:t>
      </w:r>
      <w:bookmarkEnd w:id="1"/>
      <w:r w:rsidR="00CD0A7A" w:rsidRPr="009219BF">
        <w:rPr>
          <w:i/>
          <w:iCs/>
          <w:sz w:val="28"/>
          <w:szCs w:val="28"/>
        </w:rPr>
        <w:t xml:space="preserve">a đại biểu Hội đồng nhân dân </w:t>
      </w:r>
      <w:r w:rsidR="00CE4F55" w:rsidRPr="009219BF">
        <w:rPr>
          <w:i/>
          <w:iCs/>
          <w:sz w:val="28"/>
          <w:szCs w:val="28"/>
        </w:rPr>
        <w:t>thành phố</w:t>
      </w:r>
      <w:r w:rsidR="00CD0A7A" w:rsidRPr="009219BF">
        <w:rPr>
          <w:i/>
          <w:iCs/>
          <w:sz w:val="28"/>
          <w:szCs w:val="28"/>
        </w:rPr>
        <w:t xml:space="preserve"> tại kỳ họp</w:t>
      </w:r>
      <w:r w:rsidRPr="009219BF">
        <w:rPr>
          <w:i/>
          <w:sz w:val="28"/>
          <w:szCs w:val="28"/>
        </w:rPr>
        <w:t>.</w:t>
      </w:r>
    </w:p>
    <w:bookmarkEnd w:id="0"/>
    <w:p w14:paraId="1B52685A" w14:textId="77777777" w:rsidR="00C10692" w:rsidRPr="009219BF" w:rsidRDefault="00C10692" w:rsidP="009219BF">
      <w:pPr>
        <w:tabs>
          <w:tab w:val="center" w:pos="0"/>
          <w:tab w:val="center" w:pos="7740"/>
        </w:tabs>
        <w:spacing w:before="240" w:after="240"/>
        <w:jc w:val="center"/>
        <w:rPr>
          <w:b/>
          <w:bCs/>
          <w:sz w:val="28"/>
          <w:szCs w:val="28"/>
          <w:lang w:val="af-ZA" w:eastAsia="vi-VN"/>
        </w:rPr>
      </w:pPr>
      <w:r w:rsidRPr="009219BF">
        <w:rPr>
          <w:b/>
          <w:bCs/>
          <w:sz w:val="28"/>
          <w:szCs w:val="28"/>
        </w:rPr>
        <w:t>QUYẾT NGHỊ:</w:t>
      </w:r>
    </w:p>
    <w:p w14:paraId="34BD44EA" w14:textId="557A7525" w:rsidR="00DF6ED7" w:rsidRPr="009219BF" w:rsidRDefault="00C10692" w:rsidP="009219BF">
      <w:pPr>
        <w:spacing w:before="120"/>
        <w:ind w:firstLine="567"/>
        <w:jc w:val="both"/>
        <w:rPr>
          <w:sz w:val="28"/>
          <w:szCs w:val="28"/>
          <w:lang w:val="af-ZA"/>
        </w:rPr>
      </w:pPr>
      <w:r w:rsidRPr="009219BF">
        <w:rPr>
          <w:b/>
          <w:sz w:val="28"/>
          <w:szCs w:val="28"/>
        </w:rPr>
        <w:t xml:space="preserve">Điều 1. </w:t>
      </w:r>
      <w:r w:rsidR="003A65FA" w:rsidRPr="009219BF">
        <w:rPr>
          <w:bCs/>
          <w:sz w:val="28"/>
          <w:szCs w:val="28"/>
        </w:rPr>
        <w:t>K</w:t>
      </w:r>
      <w:r w:rsidR="00B205A7" w:rsidRPr="009219BF">
        <w:rPr>
          <w:bCs/>
          <w:sz w:val="28"/>
          <w:szCs w:val="28"/>
        </w:rPr>
        <w:t>ế</w:t>
      </w:r>
      <w:r w:rsidR="00B205A7" w:rsidRPr="009219BF">
        <w:rPr>
          <w:sz w:val="28"/>
          <w:szCs w:val="28"/>
        </w:rPr>
        <w:t xml:space="preserve"> hoạch đầu tư công trung hạn giai đoạn 2026</w:t>
      </w:r>
      <w:r w:rsidR="00DF6ED7" w:rsidRPr="009219BF">
        <w:rPr>
          <w:sz w:val="28"/>
          <w:szCs w:val="28"/>
        </w:rPr>
        <w:t xml:space="preserve"> </w:t>
      </w:r>
      <w:r w:rsidR="00B205A7" w:rsidRPr="009219BF">
        <w:rPr>
          <w:sz w:val="28"/>
          <w:szCs w:val="28"/>
        </w:rPr>
        <w:t>-</w:t>
      </w:r>
      <w:r w:rsidR="00DF6ED7" w:rsidRPr="009219BF">
        <w:rPr>
          <w:sz w:val="28"/>
          <w:szCs w:val="28"/>
        </w:rPr>
        <w:t xml:space="preserve"> </w:t>
      </w:r>
      <w:r w:rsidR="00B205A7" w:rsidRPr="009219BF">
        <w:rPr>
          <w:sz w:val="28"/>
          <w:szCs w:val="28"/>
        </w:rPr>
        <w:t xml:space="preserve">2030 trên địa bàn </w:t>
      </w:r>
      <w:r w:rsidR="003A65FA" w:rsidRPr="009219BF">
        <w:rPr>
          <w:sz w:val="28"/>
          <w:szCs w:val="28"/>
        </w:rPr>
        <w:t>thành phố</w:t>
      </w:r>
      <w:r w:rsidR="00B205A7" w:rsidRPr="009219BF">
        <w:rPr>
          <w:sz w:val="28"/>
          <w:szCs w:val="28"/>
        </w:rPr>
        <w:t xml:space="preserve"> Đồng Nai, cụ thể như sau:</w:t>
      </w:r>
    </w:p>
    <w:p w14:paraId="71FA1B1B" w14:textId="36F831AD" w:rsidR="00DF6ED7" w:rsidRPr="009219BF" w:rsidRDefault="000A0058" w:rsidP="009219BF">
      <w:pPr>
        <w:spacing w:before="120"/>
        <w:ind w:firstLine="567"/>
        <w:jc w:val="both"/>
        <w:rPr>
          <w:sz w:val="28"/>
          <w:szCs w:val="28"/>
          <w:lang w:val="af-ZA"/>
        </w:rPr>
      </w:pPr>
      <w:r w:rsidRPr="009219BF">
        <w:rPr>
          <w:bCs/>
          <w:sz w:val="28"/>
          <w:szCs w:val="28"/>
          <w:lang w:val="nl-NL"/>
        </w:rPr>
        <w:lastRenderedPageBreak/>
        <w:t>Tổng nguồn</w:t>
      </w:r>
      <w:r w:rsidR="009C094F" w:rsidRPr="009219BF">
        <w:rPr>
          <w:bCs/>
          <w:sz w:val="28"/>
          <w:szCs w:val="28"/>
        </w:rPr>
        <w:t xml:space="preserve"> vốn</w:t>
      </w:r>
      <w:r w:rsidRPr="009219BF">
        <w:rPr>
          <w:bCs/>
          <w:sz w:val="28"/>
          <w:szCs w:val="28"/>
          <w:lang w:val="nl-NL"/>
        </w:rPr>
        <w:t xml:space="preserve"> kế hoạch đầu tư công trung hạn giai đoạn 2026</w:t>
      </w:r>
      <w:r w:rsidR="00CB5FC4" w:rsidRPr="009219BF">
        <w:rPr>
          <w:bCs/>
          <w:sz w:val="28"/>
          <w:szCs w:val="28"/>
          <w:lang w:val="nl-NL"/>
        </w:rPr>
        <w:t xml:space="preserve"> </w:t>
      </w:r>
      <w:r w:rsidRPr="009219BF">
        <w:rPr>
          <w:bCs/>
          <w:sz w:val="28"/>
          <w:szCs w:val="28"/>
          <w:lang w:val="nl-NL"/>
        </w:rPr>
        <w:t>-</w:t>
      </w:r>
      <w:r w:rsidR="00CB5FC4" w:rsidRPr="009219BF">
        <w:rPr>
          <w:bCs/>
          <w:sz w:val="28"/>
          <w:szCs w:val="28"/>
          <w:lang w:val="nl-NL"/>
        </w:rPr>
        <w:t xml:space="preserve"> </w:t>
      </w:r>
      <w:r w:rsidRPr="009219BF">
        <w:rPr>
          <w:bCs/>
          <w:sz w:val="28"/>
          <w:szCs w:val="28"/>
          <w:lang w:val="nl-NL"/>
        </w:rPr>
        <w:t xml:space="preserve">2030 là </w:t>
      </w:r>
      <w:r w:rsidR="00F50C44" w:rsidRPr="009219BF">
        <w:rPr>
          <w:bCs/>
          <w:sz w:val="28"/>
          <w:szCs w:val="28"/>
          <w:lang w:val="nl-NL"/>
        </w:rPr>
        <w:t xml:space="preserve">276.363,2 </w:t>
      </w:r>
      <w:r w:rsidRPr="009219BF">
        <w:rPr>
          <w:bCs/>
          <w:sz w:val="28"/>
          <w:szCs w:val="28"/>
          <w:lang w:val="nl-NL"/>
        </w:rPr>
        <w:t>tỷ đồng, trong đó:</w:t>
      </w:r>
    </w:p>
    <w:p w14:paraId="6EA0CB4F" w14:textId="77777777" w:rsidR="00DF6ED7" w:rsidRPr="009219BF" w:rsidRDefault="000A0058" w:rsidP="009219BF">
      <w:pPr>
        <w:spacing w:before="120"/>
        <w:ind w:firstLine="567"/>
        <w:jc w:val="both"/>
        <w:rPr>
          <w:sz w:val="28"/>
          <w:szCs w:val="28"/>
          <w:lang w:val="af-ZA"/>
        </w:rPr>
      </w:pPr>
      <w:r w:rsidRPr="009219BF">
        <w:rPr>
          <w:bCs/>
          <w:sz w:val="28"/>
          <w:szCs w:val="28"/>
          <w:lang w:val="nl-NL"/>
        </w:rPr>
        <w:t>a) Nguồn vốn ngân sách trung ương tổng số là 2.345,218 tỷ đồng:</w:t>
      </w:r>
    </w:p>
    <w:p w14:paraId="3C0A0EF1" w14:textId="3C1E02C8" w:rsidR="00DF6ED7" w:rsidRPr="009219BF" w:rsidRDefault="009C094F" w:rsidP="009219BF">
      <w:pPr>
        <w:spacing w:before="120"/>
        <w:ind w:firstLine="567"/>
        <w:jc w:val="both"/>
        <w:rPr>
          <w:sz w:val="28"/>
          <w:szCs w:val="28"/>
          <w:lang w:val="af-ZA"/>
        </w:rPr>
      </w:pPr>
      <w:r w:rsidRPr="009219BF">
        <w:rPr>
          <w:bCs/>
          <w:sz w:val="28"/>
          <w:szCs w:val="28"/>
        </w:rPr>
        <w:t xml:space="preserve">Bao gồm </w:t>
      </w:r>
      <w:r w:rsidRPr="009219BF">
        <w:rPr>
          <w:bCs/>
          <w:sz w:val="28"/>
          <w:szCs w:val="28"/>
          <w:lang w:val="nl-NL"/>
        </w:rPr>
        <w:t>v</w:t>
      </w:r>
      <w:r w:rsidR="000A0058" w:rsidRPr="009219BF">
        <w:rPr>
          <w:bCs/>
          <w:sz w:val="28"/>
          <w:szCs w:val="28"/>
          <w:lang w:val="nl-NL"/>
        </w:rPr>
        <w:t xml:space="preserve">ốn trong nước </w:t>
      </w:r>
      <w:r w:rsidR="00E31AA4" w:rsidRPr="009219BF">
        <w:rPr>
          <w:bCs/>
          <w:sz w:val="28"/>
          <w:szCs w:val="28"/>
          <w:lang w:val="nl-NL"/>
        </w:rPr>
        <w:t>đ</w:t>
      </w:r>
      <w:r w:rsidR="000A0058" w:rsidRPr="009219BF">
        <w:rPr>
          <w:bCs/>
          <w:sz w:val="28"/>
          <w:szCs w:val="28"/>
          <w:lang w:val="nl-NL"/>
        </w:rPr>
        <w:t>ầu tư các dự án quan trọng quốc gia, các dự án kết nối, có tác động liên vùng có ý nghĩa thúc đẩy phát triển kinh tế - xã hội nhanh, bền vững.</w:t>
      </w:r>
    </w:p>
    <w:p w14:paraId="7683AEDB" w14:textId="77777777" w:rsidR="00DF6ED7" w:rsidRPr="009219BF" w:rsidRDefault="000A0058" w:rsidP="009219BF">
      <w:pPr>
        <w:spacing w:before="120"/>
        <w:ind w:firstLine="567"/>
        <w:jc w:val="both"/>
        <w:rPr>
          <w:sz w:val="28"/>
          <w:szCs w:val="28"/>
          <w:lang w:val="af-ZA"/>
        </w:rPr>
      </w:pPr>
      <w:r w:rsidRPr="009219BF">
        <w:rPr>
          <w:bCs/>
          <w:sz w:val="28"/>
          <w:szCs w:val="28"/>
          <w:lang w:val="nl-NL"/>
        </w:rPr>
        <w:t xml:space="preserve">b) Nguồn vốn ngân sách địa phương tổng số là </w:t>
      </w:r>
      <w:r w:rsidR="00F50C44" w:rsidRPr="009219BF">
        <w:rPr>
          <w:bCs/>
          <w:sz w:val="28"/>
          <w:szCs w:val="28"/>
          <w:lang w:val="nl-NL"/>
        </w:rPr>
        <w:t xml:space="preserve">274.017,982 </w:t>
      </w:r>
      <w:r w:rsidRPr="009219BF">
        <w:rPr>
          <w:bCs/>
          <w:sz w:val="28"/>
          <w:szCs w:val="28"/>
          <w:lang w:val="nl-NL"/>
        </w:rPr>
        <w:t>tỷ đồng:</w:t>
      </w:r>
    </w:p>
    <w:p w14:paraId="4D4F3304" w14:textId="77777777" w:rsidR="00DF6ED7" w:rsidRPr="009219BF" w:rsidRDefault="000A0058" w:rsidP="009219BF">
      <w:pPr>
        <w:spacing w:before="120"/>
        <w:ind w:firstLine="567"/>
        <w:jc w:val="both"/>
        <w:rPr>
          <w:sz w:val="28"/>
          <w:szCs w:val="28"/>
          <w:lang w:val="af-ZA"/>
        </w:rPr>
      </w:pPr>
      <w:r w:rsidRPr="009219BF">
        <w:rPr>
          <w:bCs/>
          <w:sz w:val="28"/>
          <w:szCs w:val="28"/>
          <w:lang w:val="nl-NL"/>
        </w:rPr>
        <w:t>- Vốn ngân sách tập trung là 42.160 tỷ đồng.</w:t>
      </w:r>
    </w:p>
    <w:p w14:paraId="3BE5D039" w14:textId="0D91B3F1" w:rsidR="00DF6ED7" w:rsidRPr="009219BF" w:rsidRDefault="000A0058" w:rsidP="009219BF">
      <w:pPr>
        <w:spacing w:before="120"/>
        <w:ind w:firstLine="567"/>
        <w:jc w:val="both"/>
        <w:rPr>
          <w:sz w:val="28"/>
          <w:szCs w:val="28"/>
          <w:lang w:val="af-ZA"/>
        </w:rPr>
      </w:pPr>
      <w:r w:rsidRPr="009219BF">
        <w:rPr>
          <w:bCs/>
          <w:sz w:val="28"/>
          <w:szCs w:val="28"/>
          <w:lang w:val="nl-NL"/>
        </w:rPr>
        <w:t>- Đầu tư từ nguồn thu</w:t>
      </w:r>
      <w:r w:rsidR="009C094F" w:rsidRPr="009219BF">
        <w:rPr>
          <w:bCs/>
          <w:sz w:val="28"/>
          <w:szCs w:val="28"/>
        </w:rPr>
        <w:t xml:space="preserve"> tiền</w:t>
      </w:r>
      <w:r w:rsidRPr="009219BF">
        <w:rPr>
          <w:bCs/>
          <w:sz w:val="28"/>
          <w:szCs w:val="28"/>
          <w:lang w:val="nl-NL"/>
        </w:rPr>
        <w:t xml:space="preserve"> sử dụng đất là 127.200 tỷ đồng.</w:t>
      </w:r>
    </w:p>
    <w:p w14:paraId="3F863B2B" w14:textId="77777777" w:rsidR="00DF6ED7" w:rsidRPr="009219BF" w:rsidRDefault="000A0058" w:rsidP="009219BF">
      <w:pPr>
        <w:spacing w:before="120"/>
        <w:ind w:firstLine="567"/>
        <w:jc w:val="both"/>
        <w:rPr>
          <w:sz w:val="28"/>
          <w:szCs w:val="28"/>
          <w:lang w:val="af-ZA"/>
        </w:rPr>
      </w:pPr>
      <w:r w:rsidRPr="009219BF">
        <w:rPr>
          <w:bCs/>
          <w:sz w:val="28"/>
          <w:szCs w:val="28"/>
          <w:lang w:val="nl-NL"/>
        </w:rPr>
        <w:t>- Đầu tư từ nguồn thu xổ số kiến thiết là 22.431 tỷ đồng.</w:t>
      </w:r>
    </w:p>
    <w:p w14:paraId="403AC9FF" w14:textId="77777777" w:rsidR="00DF6ED7" w:rsidRPr="009219BF" w:rsidRDefault="000A0058" w:rsidP="009219BF">
      <w:pPr>
        <w:spacing w:before="120"/>
        <w:ind w:firstLine="567"/>
        <w:jc w:val="both"/>
        <w:rPr>
          <w:sz w:val="28"/>
          <w:szCs w:val="28"/>
          <w:lang w:val="af-ZA"/>
        </w:rPr>
      </w:pPr>
      <w:r w:rsidRPr="009219BF">
        <w:rPr>
          <w:bCs/>
          <w:sz w:val="28"/>
          <w:szCs w:val="28"/>
          <w:lang w:val="nl-NL"/>
        </w:rPr>
        <w:t>- Bội chi ngân sách địa phương là 999,1 tỷ đồng.</w:t>
      </w:r>
    </w:p>
    <w:p w14:paraId="004E4E55" w14:textId="77777777" w:rsidR="00DF6ED7" w:rsidRPr="009219BF" w:rsidRDefault="0055651F" w:rsidP="009219BF">
      <w:pPr>
        <w:spacing w:before="120"/>
        <w:ind w:firstLine="567"/>
        <w:jc w:val="both"/>
        <w:rPr>
          <w:sz w:val="28"/>
          <w:szCs w:val="28"/>
          <w:lang w:val="af-ZA"/>
        </w:rPr>
      </w:pPr>
      <w:r w:rsidRPr="009219BF">
        <w:rPr>
          <w:bCs/>
          <w:sz w:val="28"/>
          <w:szCs w:val="28"/>
          <w:lang w:val="nl-NL"/>
        </w:rPr>
        <w:t>- Nguồn tăng thu ngân sách thành phố là 800 tỷ đồng.</w:t>
      </w:r>
    </w:p>
    <w:p w14:paraId="3B361805" w14:textId="77777777" w:rsidR="00DF6ED7" w:rsidRPr="009219BF" w:rsidRDefault="0055651F" w:rsidP="009219BF">
      <w:pPr>
        <w:spacing w:before="120"/>
        <w:ind w:firstLine="567"/>
        <w:jc w:val="both"/>
        <w:rPr>
          <w:sz w:val="28"/>
          <w:szCs w:val="28"/>
          <w:lang w:val="af-ZA"/>
        </w:rPr>
      </w:pPr>
      <w:r w:rsidRPr="009219BF">
        <w:rPr>
          <w:bCs/>
          <w:sz w:val="28"/>
          <w:szCs w:val="28"/>
          <w:lang w:val="nl-NL"/>
        </w:rPr>
        <w:t xml:space="preserve">- Nguồn thu ngân sách địa phương (tỉnh Lâm Đồng hỗ trợ </w:t>
      </w:r>
      <w:r w:rsidR="00953768" w:rsidRPr="009219BF">
        <w:rPr>
          <w:bCs/>
          <w:sz w:val="28"/>
          <w:szCs w:val="28"/>
          <w:lang w:val="nl-NL"/>
        </w:rPr>
        <w:t>thành phố</w:t>
      </w:r>
      <w:r w:rsidRPr="009219BF">
        <w:rPr>
          <w:bCs/>
          <w:sz w:val="28"/>
          <w:szCs w:val="28"/>
          <w:lang w:val="nl-NL"/>
        </w:rPr>
        <w:t xml:space="preserve"> Đồng Nai thực hiện kinh phí bồi thường giải phóng mặt bằng Tiểu dự án 1 (bồi thường hỗ trợ, tái định cư thuộc địa phận tỉnh Đồng Nai) thuộc dự án xây dựng đường bộ cao tốc Tân Phú - Bảo Lộc) là 335,668 tỷ đồng.</w:t>
      </w:r>
    </w:p>
    <w:p w14:paraId="31721F2F" w14:textId="77777777" w:rsidR="00DF6ED7" w:rsidRPr="009219BF" w:rsidRDefault="0055651F" w:rsidP="009219BF">
      <w:pPr>
        <w:spacing w:before="120"/>
        <w:ind w:firstLine="567"/>
        <w:jc w:val="both"/>
        <w:rPr>
          <w:sz w:val="28"/>
          <w:szCs w:val="28"/>
          <w:lang w:val="af-ZA"/>
        </w:rPr>
      </w:pPr>
      <w:r w:rsidRPr="009219BF">
        <w:rPr>
          <w:bCs/>
          <w:sz w:val="28"/>
          <w:szCs w:val="28"/>
          <w:lang w:val="nl-NL"/>
        </w:rPr>
        <w:t xml:space="preserve">- Nguồn vốn tăng thu, kết dư của thành phố cho đầu tư công là </w:t>
      </w:r>
      <w:r w:rsidR="00F50C44" w:rsidRPr="009219BF">
        <w:rPr>
          <w:bCs/>
          <w:sz w:val="28"/>
          <w:szCs w:val="28"/>
          <w:lang w:val="nl-NL"/>
        </w:rPr>
        <w:t>10.000</w:t>
      </w:r>
      <w:r w:rsidRPr="009219BF">
        <w:rPr>
          <w:bCs/>
          <w:sz w:val="28"/>
          <w:szCs w:val="28"/>
          <w:lang w:val="nl-NL"/>
        </w:rPr>
        <w:t xml:space="preserve"> tỷ đồng.</w:t>
      </w:r>
    </w:p>
    <w:p w14:paraId="065303A1" w14:textId="77777777" w:rsidR="00DF6ED7" w:rsidRPr="009219BF" w:rsidRDefault="0055651F" w:rsidP="009219BF">
      <w:pPr>
        <w:spacing w:before="120"/>
        <w:ind w:firstLine="567"/>
        <w:jc w:val="both"/>
        <w:rPr>
          <w:sz w:val="28"/>
          <w:szCs w:val="28"/>
          <w:lang w:val="af-ZA"/>
        </w:rPr>
      </w:pPr>
      <w:r w:rsidRPr="009219BF">
        <w:rPr>
          <w:bCs/>
          <w:sz w:val="28"/>
          <w:szCs w:val="28"/>
          <w:lang w:val="nl-NL"/>
        </w:rPr>
        <w:t>- Nguồn vốn doanh nghiệp đóng góp để thực hiện dự án "Xây dựng tuyến đường QH1 (đoạn 1 và đoạn 3) tại xã An Phước, xã Long Đức" là 92,214 tỷ đồng.</w:t>
      </w:r>
    </w:p>
    <w:p w14:paraId="05C23C78" w14:textId="5A8DA07F" w:rsidR="0055651F" w:rsidRPr="009219BF" w:rsidRDefault="0055651F" w:rsidP="009219BF">
      <w:pPr>
        <w:spacing w:before="120"/>
        <w:ind w:firstLine="567"/>
        <w:jc w:val="both"/>
        <w:rPr>
          <w:sz w:val="28"/>
          <w:szCs w:val="28"/>
        </w:rPr>
      </w:pPr>
      <w:r w:rsidRPr="009219BF">
        <w:rPr>
          <w:bCs/>
          <w:sz w:val="28"/>
          <w:szCs w:val="28"/>
          <w:lang w:val="nl-NL"/>
        </w:rPr>
        <w:t>- Nguồn thu sử dụng đất (</w:t>
      </w:r>
      <w:r w:rsidR="00EC4984" w:rsidRPr="009219BF">
        <w:rPr>
          <w:bCs/>
          <w:sz w:val="28"/>
          <w:szCs w:val="28"/>
          <w:lang w:val="nl-NL"/>
        </w:rPr>
        <w:t>nguồn</w:t>
      </w:r>
      <w:r w:rsidRPr="009219BF">
        <w:rPr>
          <w:bCs/>
          <w:sz w:val="28"/>
          <w:szCs w:val="28"/>
          <w:lang w:val="nl-NL"/>
        </w:rPr>
        <w:t xml:space="preserve"> tăng thu để đáp ứng nhu cầu vốn các dự án quan trọng của thành phố) là 70.000 tỷ đồng.</w:t>
      </w:r>
    </w:p>
    <w:p w14:paraId="079670E2" w14:textId="77777777" w:rsidR="00B205A7" w:rsidRPr="009219BF" w:rsidRDefault="00B205A7" w:rsidP="009219BF">
      <w:pPr>
        <w:spacing w:before="120"/>
        <w:jc w:val="center"/>
        <w:rPr>
          <w:i/>
          <w:sz w:val="28"/>
          <w:szCs w:val="28"/>
          <w:lang w:val="nl-NL"/>
        </w:rPr>
      </w:pPr>
      <w:r w:rsidRPr="009219BF">
        <w:rPr>
          <w:i/>
          <w:sz w:val="28"/>
          <w:szCs w:val="28"/>
          <w:lang w:val="nl-NL"/>
        </w:rPr>
        <w:t xml:space="preserve">(chi tiết </w:t>
      </w:r>
      <w:r w:rsidR="006065D4" w:rsidRPr="009219BF">
        <w:rPr>
          <w:i/>
          <w:sz w:val="28"/>
          <w:szCs w:val="28"/>
          <w:lang w:val="nl-NL"/>
        </w:rPr>
        <w:t>theo phụ lục đính kèm</w:t>
      </w:r>
      <w:r w:rsidRPr="009219BF">
        <w:rPr>
          <w:i/>
          <w:sz w:val="28"/>
          <w:szCs w:val="28"/>
          <w:lang w:val="nl-NL"/>
        </w:rPr>
        <w:t>)</w:t>
      </w:r>
    </w:p>
    <w:p w14:paraId="317544CD" w14:textId="77777777" w:rsidR="00C10692" w:rsidRPr="009219BF" w:rsidRDefault="00C10692" w:rsidP="009219BF">
      <w:pPr>
        <w:spacing w:before="120"/>
        <w:ind w:firstLine="567"/>
        <w:jc w:val="both"/>
        <w:rPr>
          <w:sz w:val="28"/>
          <w:szCs w:val="28"/>
          <w:lang w:val="es-AR" w:eastAsia="vi-VN"/>
        </w:rPr>
      </w:pPr>
      <w:r w:rsidRPr="009219BF">
        <w:rPr>
          <w:b/>
          <w:bCs/>
          <w:sz w:val="28"/>
          <w:szCs w:val="28"/>
          <w:lang w:val="es-AR" w:eastAsia="vi-VN"/>
        </w:rPr>
        <w:t xml:space="preserve">Điều </w:t>
      </w:r>
      <w:r w:rsidR="00610550" w:rsidRPr="009219BF">
        <w:rPr>
          <w:b/>
          <w:bCs/>
          <w:sz w:val="28"/>
          <w:szCs w:val="28"/>
          <w:lang w:val="es-AR" w:eastAsia="vi-VN"/>
        </w:rPr>
        <w:t>2</w:t>
      </w:r>
      <w:r w:rsidRPr="009219BF">
        <w:rPr>
          <w:b/>
          <w:bCs/>
          <w:sz w:val="28"/>
          <w:szCs w:val="28"/>
          <w:lang w:val="es-AR" w:eastAsia="vi-VN"/>
        </w:rPr>
        <w:t xml:space="preserve">. </w:t>
      </w:r>
      <w:r w:rsidRPr="009219BF">
        <w:rPr>
          <w:b/>
          <w:sz w:val="28"/>
          <w:szCs w:val="28"/>
          <w:lang w:val="es-AR" w:eastAsia="vi-VN"/>
        </w:rPr>
        <w:t>Tổ chức thực hiện</w:t>
      </w:r>
    </w:p>
    <w:p w14:paraId="7ADD36E0" w14:textId="77777777" w:rsidR="00B71EFB" w:rsidRPr="009219BF" w:rsidRDefault="00B71EFB" w:rsidP="009219BF">
      <w:pPr>
        <w:spacing w:before="120"/>
        <w:ind w:firstLine="567"/>
        <w:jc w:val="both"/>
        <w:rPr>
          <w:bCs/>
          <w:sz w:val="28"/>
          <w:szCs w:val="28"/>
          <w:lang w:val="nl-NL"/>
        </w:rPr>
      </w:pPr>
      <w:bookmarkStart w:id="2" w:name="_Hlk201736075"/>
      <w:r w:rsidRPr="009219BF">
        <w:rPr>
          <w:bCs/>
          <w:sz w:val="28"/>
          <w:szCs w:val="28"/>
          <w:lang w:val="nl-NL"/>
        </w:rPr>
        <w:t>1. Ủy ban nhân dân thành phố có trách nhiệm tổ chức thực hiện Nghị quyết này theo quy định.</w:t>
      </w:r>
    </w:p>
    <w:p w14:paraId="138F1761" w14:textId="77777777" w:rsidR="00B71EFB" w:rsidRPr="009219BF" w:rsidRDefault="00B71EFB" w:rsidP="009219BF">
      <w:pPr>
        <w:spacing w:before="120"/>
        <w:ind w:firstLine="567"/>
        <w:jc w:val="both"/>
        <w:rPr>
          <w:bCs/>
          <w:sz w:val="28"/>
          <w:szCs w:val="28"/>
          <w:lang w:val="nl-NL"/>
        </w:rPr>
      </w:pPr>
      <w:r w:rsidRPr="009219BF">
        <w:rPr>
          <w:bCs/>
          <w:sz w:val="28"/>
          <w:szCs w:val="28"/>
          <w:lang w:val="nl-NL"/>
        </w:rPr>
        <w:t>2. Thường trực Hội đồng nhân dân, các Ban Hội đồng nhân dân, các Tổ đại biểu Hội đồng nhân dân và các đại biểu Hội đồng nhân dân thành phố giám sát việc thực hiện Nghị quyết.</w:t>
      </w:r>
    </w:p>
    <w:p w14:paraId="73809C35" w14:textId="77777777" w:rsidR="00B71EFB" w:rsidRPr="009219BF" w:rsidRDefault="00B71EFB" w:rsidP="009219BF">
      <w:pPr>
        <w:spacing w:before="120"/>
        <w:ind w:firstLine="567"/>
        <w:jc w:val="both"/>
        <w:rPr>
          <w:bCs/>
          <w:sz w:val="28"/>
          <w:szCs w:val="28"/>
          <w:lang w:val="nl-NL"/>
        </w:rPr>
      </w:pPr>
      <w:r w:rsidRPr="009219BF">
        <w:rPr>
          <w:bCs/>
          <w:sz w:val="28"/>
          <w:szCs w:val="28"/>
          <w:lang w:val="nl-NL"/>
        </w:rPr>
        <w:t>3. Đề nghị Ủy ban Mặt trận Tổ quốc Việt Nam thành phố và các tổ chức thành viên giám sát và vận động Nhân dân cùng tham gia giám sát việc thực hiện Nghị quyết này; phản ánh kịp thời tâm tư, nguyện vọng và kiến nghị của Nhân dân đến các cơ quan có thẩm quyền theo quy định của pháp luật.</w:t>
      </w:r>
    </w:p>
    <w:p w14:paraId="12D79826" w14:textId="267315C8" w:rsidR="00C10692" w:rsidRPr="009219BF" w:rsidRDefault="006F7B61" w:rsidP="009219BF">
      <w:pPr>
        <w:spacing w:before="120"/>
        <w:ind w:firstLine="567"/>
        <w:jc w:val="both"/>
        <w:rPr>
          <w:sz w:val="28"/>
          <w:szCs w:val="28"/>
          <w:lang w:val="es-AR"/>
        </w:rPr>
      </w:pPr>
      <w:r w:rsidRPr="009219BF">
        <w:rPr>
          <w:sz w:val="28"/>
          <w:szCs w:val="28"/>
          <w:lang w:val="es-AR"/>
        </w:rPr>
        <w:t xml:space="preserve">Nghị quyết này đã được Hội đồng </w:t>
      </w:r>
      <w:r w:rsidR="00745CD2" w:rsidRPr="009219BF">
        <w:rPr>
          <w:sz w:val="28"/>
          <w:szCs w:val="28"/>
          <w:lang w:val="es-AR"/>
        </w:rPr>
        <w:t>nhân dân thành phố Đồng Nai khóa</w:t>
      </w:r>
      <w:r w:rsidRPr="009219BF">
        <w:rPr>
          <w:sz w:val="28"/>
          <w:szCs w:val="28"/>
          <w:lang w:val="es-AR"/>
        </w:rPr>
        <w:t xml:space="preserve"> I, Kỳ họp thứ 3 thông qua ngày 09 tháng 7 năm 2026 và có hiệu lực kể từ ngày thông qua./.</w:t>
      </w:r>
    </w:p>
    <w:bookmarkEnd w:id="2"/>
    <w:p w14:paraId="2DEA8E0D" w14:textId="77777777" w:rsidR="00C10692" w:rsidRDefault="00C10692" w:rsidP="00765D81">
      <w:pPr>
        <w:ind w:right="-23"/>
        <w:jc w:val="both"/>
        <w:rPr>
          <w:sz w:val="28"/>
          <w:szCs w:val="28"/>
          <w:lang w:val="en-US"/>
        </w:rPr>
      </w:pPr>
    </w:p>
    <w:tbl>
      <w:tblPr>
        <w:tblW w:w="9639" w:type="dxa"/>
        <w:tblInd w:w="108" w:type="dxa"/>
        <w:tblLook w:val="04A0" w:firstRow="1" w:lastRow="0" w:firstColumn="1" w:lastColumn="0" w:noHBand="0" w:noVBand="1"/>
      </w:tblPr>
      <w:tblGrid>
        <w:gridCol w:w="4678"/>
        <w:gridCol w:w="4961"/>
      </w:tblGrid>
      <w:tr w:rsidR="00765D81" w:rsidRPr="00765D81" w14:paraId="7CB7F3E7" w14:textId="77777777" w:rsidTr="00765D81">
        <w:tc>
          <w:tcPr>
            <w:tcW w:w="4678" w:type="dxa"/>
          </w:tcPr>
          <w:p w14:paraId="734FCEDD" w14:textId="77777777" w:rsidR="00765D81" w:rsidRPr="00765D81" w:rsidRDefault="00765D81" w:rsidP="00765D81">
            <w:pPr>
              <w:tabs>
                <w:tab w:val="center" w:pos="7800"/>
              </w:tabs>
              <w:jc w:val="both"/>
              <w:rPr>
                <w:sz w:val="28"/>
                <w:szCs w:val="28"/>
                <w:lang w:eastAsia="vi-VN"/>
              </w:rPr>
            </w:pPr>
          </w:p>
        </w:tc>
        <w:tc>
          <w:tcPr>
            <w:tcW w:w="4961" w:type="dxa"/>
          </w:tcPr>
          <w:p w14:paraId="57BFF22A" w14:textId="77777777" w:rsidR="00765D81" w:rsidRPr="00765D81" w:rsidRDefault="00765D81" w:rsidP="00765D81">
            <w:pPr>
              <w:tabs>
                <w:tab w:val="left" w:pos="1080"/>
              </w:tabs>
              <w:jc w:val="center"/>
              <w:rPr>
                <w:b/>
                <w:bCs/>
                <w:sz w:val="28"/>
                <w:szCs w:val="28"/>
                <w:lang w:eastAsia="vi-VN"/>
              </w:rPr>
            </w:pPr>
            <w:r w:rsidRPr="00765D81">
              <w:rPr>
                <w:b/>
                <w:bCs/>
                <w:sz w:val="28"/>
                <w:szCs w:val="28"/>
                <w:lang w:eastAsia="vi-VN"/>
              </w:rPr>
              <w:t>CHỦ TỊCH</w:t>
            </w:r>
          </w:p>
          <w:p w14:paraId="79BA1517" w14:textId="77777777" w:rsidR="00765D81" w:rsidRPr="00765D81" w:rsidRDefault="00765D81" w:rsidP="00765D81">
            <w:pPr>
              <w:tabs>
                <w:tab w:val="left" w:pos="1080"/>
              </w:tabs>
              <w:jc w:val="center"/>
              <w:rPr>
                <w:b/>
                <w:bCs/>
                <w:sz w:val="28"/>
                <w:szCs w:val="28"/>
                <w:lang w:eastAsia="vi-VN"/>
              </w:rPr>
            </w:pPr>
          </w:p>
          <w:p w14:paraId="72C7F968" w14:textId="77777777" w:rsidR="00765D81" w:rsidRPr="00765D81" w:rsidRDefault="00765D81" w:rsidP="00765D81">
            <w:pPr>
              <w:tabs>
                <w:tab w:val="left" w:pos="1080"/>
              </w:tabs>
              <w:jc w:val="center"/>
              <w:rPr>
                <w:bCs/>
                <w:sz w:val="28"/>
                <w:szCs w:val="28"/>
                <w:lang w:eastAsia="vi-VN"/>
              </w:rPr>
            </w:pPr>
            <w:r w:rsidRPr="00765D81">
              <w:rPr>
                <w:b/>
                <w:bCs/>
                <w:sz w:val="28"/>
                <w:szCs w:val="28"/>
                <w:lang w:eastAsia="vi-VN"/>
              </w:rPr>
              <w:t>Tôn Ngọc Hạnh</w:t>
            </w:r>
          </w:p>
        </w:tc>
      </w:tr>
    </w:tbl>
    <w:p w14:paraId="13005F1B" w14:textId="77777777" w:rsidR="00765D81" w:rsidRPr="00765D81" w:rsidRDefault="00765D81" w:rsidP="009219BF">
      <w:pPr>
        <w:ind w:right="-25"/>
        <w:jc w:val="both"/>
        <w:rPr>
          <w:sz w:val="28"/>
          <w:szCs w:val="28"/>
          <w:lang w:val="en-US"/>
        </w:rPr>
      </w:pPr>
    </w:p>
    <w:sectPr w:rsidR="00765D81" w:rsidRPr="00765D81" w:rsidSect="009219BF">
      <w:headerReference w:type="default" r:id="rId8"/>
      <w:footerReference w:type="even" r:id="rId9"/>
      <w:headerReference w:type="first" r:id="rId10"/>
      <w:pgSz w:w="11909" w:h="16834" w:code="9"/>
      <w:pgMar w:top="1134" w:right="1134" w:bottom="851" w:left="1134" w:header="567" w:footer="56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301A0E" w14:textId="77777777" w:rsidR="0083041B" w:rsidRDefault="0083041B">
      <w:r>
        <w:separator/>
      </w:r>
    </w:p>
  </w:endnote>
  <w:endnote w:type="continuationSeparator" w:id="0">
    <w:p w14:paraId="2F7ECEF6" w14:textId="77777777" w:rsidR="0083041B" w:rsidRDefault="008304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VnTimeH">
    <w:altName w:val="Times New Roman"/>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VnTime">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2188F0" w14:textId="77777777" w:rsidR="00C10692" w:rsidRDefault="00C1069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38F1CDB" w14:textId="77777777" w:rsidR="00C10692" w:rsidRDefault="00C10692">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DB5208" w14:textId="77777777" w:rsidR="0083041B" w:rsidRDefault="0083041B">
      <w:r>
        <w:separator/>
      </w:r>
    </w:p>
  </w:footnote>
  <w:footnote w:type="continuationSeparator" w:id="0">
    <w:p w14:paraId="7C28364C" w14:textId="77777777" w:rsidR="0083041B" w:rsidRDefault="008304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70C47E" w14:textId="470D6F53" w:rsidR="00C10692" w:rsidRPr="009219BF" w:rsidRDefault="00C10692">
    <w:pPr>
      <w:pStyle w:val="Header"/>
      <w:jc w:val="center"/>
      <w:rPr>
        <w:sz w:val="28"/>
        <w:szCs w:val="28"/>
        <w:lang w:val="en-US"/>
      </w:rPr>
    </w:pPr>
  </w:p>
  <w:p w14:paraId="6974AFDF" w14:textId="77777777" w:rsidR="009219BF" w:rsidRPr="009219BF" w:rsidRDefault="009219BF">
    <w:pPr>
      <w:pStyle w:val="Header"/>
      <w:jc w:val="center"/>
      <w:rPr>
        <w:sz w:val="28"/>
        <w:szCs w:val="28"/>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5A3B8A" w14:textId="77777777" w:rsidR="00C10692" w:rsidRDefault="00C10692">
    <w:pPr>
      <w:pStyle w:val="Header"/>
      <w:jc w:val="center"/>
    </w:pPr>
  </w:p>
  <w:p w14:paraId="48AB098E" w14:textId="77777777" w:rsidR="00C10692" w:rsidRDefault="00C106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109D"/>
    <w:rsid w:val="00000F78"/>
    <w:rsid w:val="00001E75"/>
    <w:rsid w:val="00003F17"/>
    <w:rsid w:val="00003F89"/>
    <w:rsid w:val="00006CBA"/>
    <w:rsid w:val="0000703E"/>
    <w:rsid w:val="00007694"/>
    <w:rsid w:val="00010544"/>
    <w:rsid w:val="000124BC"/>
    <w:rsid w:val="0002000C"/>
    <w:rsid w:val="00020F8A"/>
    <w:rsid w:val="00021B4A"/>
    <w:rsid w:val="00022199"/>
    <w:rsid w:val="0002344F"/>
    <w:rsid w:val="00027495"/>
    <w:rsid w:val="00030D19"/>
    <w:rsid w:val="00034E4C"/>
    <w:rsid w:val="00036FA6"/>
    <w:rsid w:val="000376B1"/>
    <w:rsid w:val="000379A9"/>
    <w:rsid w:val="000424CA"/>
    <w:rsid w:val="000427A9"/>
    <w:rsid w:val="00042B81"/>
    <w:rsid w:val="00043D7C"/>
    <w:rsid w:val="00043F40"/>
    <w:rsid w:val="000464F7"/>
    <w:rsid w:val="0004681F"/>
    <w:rsid w:val="0004754F"/>
    <w:rsid w:val="00050D9C"/>
    <w:rsid w:val="00053BD2"/>
    <w:rsid w:val="00053E7A"/>
    <w:rsid w:val="00054038"/>
    <w:rsid w:val="00056EB4"/>
    <w:rsid w:val="00061B08"/>
    <w:rsid w:val="00062233"/>
    <w:rsid w:val="00063944"/>
    <w:rsid w:val="000652F8"/>
    <w:rsid w:val="00065989"/>
    <w:rsid w:val="0006619C"/>
    <w:rsid w:val="00066AD5"/>
    <w:rsid w:val="0007073E"/>
    <w:rsid w:val="00071709"/>
    <w:rsid w:val="00072862"/>
    <w:rsid w:val="000772E7"/>
    <w:rsid w:val="00083959"/>
    <w:rsid w:val="00083EE0"/>
    <w:rsid w:val="000872AF"/>
    <w:rsid w:val="00094592"/>
    <w:rsid w:val="0009680B"/>
    <w:rsid w:val="000970C4"/>
    <w:rsid w:val="00097D3A"/>
    <w:rsid w:val="000A0058"/>
    <w:rsid w:val="000A09E3"/>
    <w:rsid w:val="000A10E9"/>
    <w:rsid w:val="000A65B7"/>
    <w:rsid w:val="000A7B5B"/>
    <w:rsid w:val="000B0755"/>
    <w:rsid w:val="000B1863"/>
    <w:rsid w:val="000B1EAF"/>
    <w:rsid w:val="000B3BEB"/>
    <w:rsid w:val="000B487F"/>
    <w:rsid w:val="000B4A5D"/>
    <w:rsid w:val="000B54F2"/>
    <w:rsid w:val="000B5A5E"/>
    <w:rsid w:val="000B76EC"/>
    <w:rsid w:val="000C1208"/>
    <w:rsid w:val="000C224D"/>
    <w:rsid w:val="000C4E92"/>
    <w:rsid w:val="000C7533"/>
    <w:rsid w:val="000D2FDC"/>
    <w:rsid w:val="000E137D"/>
    <w:rsid w:val="000E1DD4"/>
    <w:rsid w:val="000E216F"/>
    <w:rsid w:val="000E281B"/>
    <w:rsid w:val="000E4270"/>
    <w:rsid w:val="000E507E"/>
    <w:rsid w:val="000E6039"/>
    <w:rsid w:val="000E7601"/>
    <w:rsid w:val="000F406F"/>
    <w:rsid w:val="000F5B9A"/>
    <w:rsid w:val="000F70DA"/>
    <w:rsid w:val="000F780D"/>
    <w:rsid w:val="00101CAE"/>
    <w:rsid w:val="001025B4"/>
    <w:rsid w:val="00102DAE"/>
    <w:rsid w:val="00105BAD"/>
    <w:rsid w:val="00105E47"/>
    <w:rsid w:val="001064C7"/>
    <w:rsid w:val="001129B0"/>
    <w:rsid w:val="00112DE6"/>
    <w:rsid w:val="0011345C"/>
    <w:rsid w:val="00115E6B"/>
    <w:rsid w:val="00116429"/>
    <w:rsid w:val="001168F4"/>
    <w:rsid w:val="00117A22"/>
    <w:rsid w:val="00117B2D"/>
    <w:rsid w:val="00122A8A"/>
    <w:rsid w:val="00124EC6"/>
    <w:rsid w:val="0012776E"/>
    <w:rsid w:val="00130149"/>
    <w:rsid w:val="001373C1"/>
    <w:rsid w:val="00146987"/>
    <w:rsid w:val="00146E0B"/>
    <w:rsid w:val="0015007F"/>
    <w:rsid w:val="00150387"/>
    <w:rsid w:val="00160739"/>
    <w:rsid w:val="001617C2"/>
    <w:rsid w:val="00162C1E"/>
    <w:rsid w:val="001660C7"/>
    <w:rsid w:val="00170495"/>
    <w:rsid w:val="001704DB"/>
    <w:rsid w:val="001728AE"/>
    <w:rsid w:val="00173E62"/>
    <w:rsid w:val="00175F71"/>
    <w:rsid w:val="00177B22"/>
    <w:rsid w:val="00177B2D"/>
    <w:rsid w:val="00180A07"/>
    <w:rsid w:val="001811D7"/>
    <w:rsid w:val="0018683D"/>
    <w:rsid w:val="00187A9E"/>
    <w:rsid w:val="001935AD"/>
    <w:rsid w:val="001946E0"/>
    <w:rsid w:val="00194DBA"/>
    <w:rsid w:val="00197EFD"/>
    <w:rsid w:val="001A0BA1"/>
    <w:rsid w:val="001A6840"/>
    <w:rsid w:val="001A7B58"/>
    <w:rsid w:val="001B4F05"/>
    <w:rsid w:val="001B6410"/>
    <w:rsid w:val="001B6F03"/>
    <w:rsid w:val="001C1EE6"/>
    <w:rsid w:val="001C5DC1"/>
    <w:rsid w:val="001D437A"/>
    <w:rsid w:val="001D474D"/>
    <w:rsid w:val="001E1B47"/>
    <w:rsid w:val="001E1E22"/>
    <w:rsid w:val="001E6D41"/>
    <w:rsid w:val="001F1415"/>
    <w:rsid w:val="001F1849"/>
    <w:rsid w:val="001F1FE6"/>
    <w:rsid w:val="001F4A6B"/>
    <w:rsid w:val="001F54F0"/>
    <w:rsid w:val="001F5C3B"/>
    <w:rsid w:val="001F6BF9"/>
    <w:rsid w:val="001F7281"/>
    <w:rsid w:val="00201904"/>
    <w:rsid w:val="002040E9"/>
    <w:rsid w:val="00211688"/>
    <w:rsid w:val="00213108"/>
    <w:rsid w:val="00220DC2"/>
    <w:rsid w:val="002250F0"/>
    <w:rsid w:val="00226D73"/>
    <w:rsid w:val="00233527"/>
    <w:rsid w:val="00235F99"/>
    <w:rsid w:val="00237D2D"/>
    <w:rsid w:val="00245DDB"/>
    <w:rsid w:val="0025093F"/>
    <w:rsid w:val="0025229E"/>
    <w:rsid w:val="00253BF2"/>
    <w:rsid w:val="00255847"/>
    <w:rsid w:val="00260524"/>
    <w:rsid w:val="00263EA2"/>
    <w:rsid w:val="0026608D"/>
    <w:rsid w:val="00267B97"/>
    <w:rsid w:val="0027019E"/>
    <w:rsid w:val="0027334E"/>
    <w:rsid w:val="00275240"/>
    <w:rsid w:val="00275F15"/>
    <w:rsid w:val="002769B0"/>
    <w:rsid w:val="00281120"/>
    <w:rsid w:val="00282790"/>
    <w:rsid w:val="00282ACE"/>
    <w:rsid w:val="0028301E"/>
    <w:rsid w:val="002834F6"/>
    <w:rsid w:val="00284144"/>
    <w:rsid w:val="002842DD"/>
    <w:rsid w:val="002854DA"/>
    <w:rsid w:val="0028785F"/>
    <w:rsid w:val="0029072A"/>
    <w:rsid w:val="00291254"/>
    <w:rsid w:val="00294377"/>
    <w:rsid w:val="00294462"/>
    <w:rsid w:val="00295872"/>
    <w:rsid w:val="00295A15"/>
    <w:rsid w:val="00297011"/>
    <w:rsid w:val="00297DDA"/>
    <w:rsid w:val="002A0D6A"/>
    <w:rsid w:val="002A1B18"/>
    <w:rsid w:val="002A7CE6"/>
    <w:rsid w:val="002B2F24"/>
    <w:rsid w:val="002B675D"/>
    <w:rsid w:val="002B69E7"/>
    <w:rsid w:val="002B7005"/>
    <w:rsid w:val="002C15FE"/>
    <w:rsid w:val="002C30EF"/>
    <w:rsid w:val="002C4C19"/>
    <w:rsid w:val="002C6632"/>
    <w:rsid w:val="002D17C9"/>
    <w:rsid w:val="002D24C0"/>
    <w:rsid w:val="002D29DC"/>
    <w:rsid w:val="002D44EB"/>
    <w:rsid w:val="002D61B5"/>
    <w:rsid w:val="002E0A96"/>
    <w:rsid w:val="002E0C0B"/>
    <w:rsid w:val="002E2BF4"/>
    <w:rsid w:val="002E3027"/>
    <w:rsid w:val="002E34D6"/>
    <w:rsid w:val="002E34E9"/>
    <w:rsid w:val="002E542C"/>
    <w:rsid w:val="002F19F2"/>
    <w:rsid w:val="002F1F97"/>
    <w:rsid w:val="002F240B"/>
    <w:rsid w:val="002F4F59"/>
    <w:rsid w:val="002F5D50"/>
    <w:rsid w:val="00300022"/>
    <w:rsid w:val="00301072"/>
    <w:rsid w:val="0030177C"/>
    <w:rsid w:val="003019BB"/>
    <w:rsid w:val="00302B34"/>
    <w:rsid w:val="00303F60"/>
    <w:rsid w:val="00306E7F"/>
    <w:rsid w:val="0031050C"/>
    <w:rsid w:val="00311925"/>
    <w:rsid w:val="003140FA"/>
    <w:rsid w:val="003175BB"/>
    <w:rsid w:val="00323D06"/>
    <w:rsid w:val="00324448"/>
    <w:rsid w:val="00324B23"/>
    <w:rsid w:val="003253D4"/>
    <w:rsid w:val="00325426"/>
    <w:rsid w:val="00330B7F"/>
    <w:rsid w:val="00333D09"/>
    <w:rsid w:val="0033580B"/>
    <w:rsid w:val="00335945"/>
    <w:rsid w:val="00343868"/>
    <w:rsid w:val="00343E09"/>
    <w:rsid w:val="00346B3F"/>
    <w:rsid w:val="00346E81"/>
    <w:rsid w:val="00346F1B"/>
    <w:rsid w:val="00351538"/>
    <w:rsid w:val="00352358"/>
    <w:rsid w:val="003539D7"/>
    <w:rsid w:val="0035671D"/>
    <w:rsid w:val="00360232"/>
    <w:rsid w:val="003651A8"/>
    <w:rsid w:val="003659CC"/>
    <w:rsid w:val="003671A5"/>
    <w:rsid w:val="003673E3"/>
    <w:rsid w:val="0037035B"/>
    <w:rsid w:val="00370737"/>
    <w:rsid w:val="00375CB9"/>
    <w:rsid w:val="00377556"/>
    <w:rsid w:val="00380C98"/>
    <w:rsid w:val="00381345"/>
    <w:rsid w:val="00382C3B"/>
    <w:rsid w:val="00383056"/>
    <w:rsid w:val="00385A64"/>
    <w:rsid w:val="003945B0"/>
    <w:rsid w:val="003A1ADC"/>
    <w:rsid w:val="003A23E9"/>
    <w:rsid w:val="003A26D2"/>
    <w:rsid w:val="003A3BC3"/>
    <w:rsid w:val="003A4762"/>
    <w:rsid w:val="003A65FA"/>
    <w:rsid w:val="003A660C"/>
    <w:rsid w:val="003A798A"/>
    <w:rsid w:val="003B10B0"/>
    <w:rsid w:val="003B5164"/>
    <w:rsid w:val="003C09A4"/>
    <w:rsid w:val="003C11D8"/>
    <w:rsid w:val="003C31C8"/>
    <w:rsid w:val="003C32D4"/>
    <w:rsid w:val="003C4B9C"/>
    <w:rsid w:val="003C7FA0"/>
    <w:rsid w:val="003D0564"/>
    <w:rsid w:val="003D0CEB"/>
    <w:rsid w:val="003D3CD1"/>
    <w:rsid w:val="003D44E4"/>
    <w:rsid w:val="003D51A4"/>
    <w:rsid w:val="003D5378"/>
    <w:rsid w:val="003D55E6"/>
    <w:rsid w:val="003D7ACA"/>
    <w:rsid w:val="003E0D2C"/>
    <w:rsid w:val="003E496C"/>
    <w:rsid w:val="003E49E9"/>
    <w:rsid w:val="003E75EE"/>
    <w:rsid w:val="003E7F55"/>
    <w:rsid w:val="003E7F5F"/>
    <w:rsid w:val="003F17ED"/>
    <w:rsid w:val="003F1B05"/>
    <w:rsid w:val="004004E4"/>
    <w:rsid w:val="00402742"/>
    <w:rsid w:val="00403460"/>
    <w:rsid w:val="004056B5"/>
    <w:rsid w:val="0040713E"/>
    <w:rsid w:val="004113AD"/>
    <w:rsid w:val="004157C6"/>
    <w:rsid w:val="00415EA1"/>
    <w:rsid w:val="00430F72"/>
    <w:rsid w:val="004340A2"/>
    <w:rsid w:val="0043592C"/>
    <w:rsid w:val="00435B92"/>
    <w:rsid w:val="00437821"/>
    <w:rsid w:val="00441E16"/>
    <w:rsid w:val="0044237A"/>
    <w:rsid w:val="004461E8"/>
    <w:rsid w:val="00454170"/>
    <w:rsid w:val="00456D02"/>
    <w:rsid w:val="004612D7"/>
    <w:rsid w:val="00463A35"/>
    <w:rsid w:val="00465A4F"/>
    <w:rsid w:val="0046612D"/>
    <w:rsid w:val="0047406B"/>
    <w:rsid w:val="00480FB7"/>
    <w:rsid w:val="0048170F"/>
    <w:rsid w:val="0048234B"/>
    <w:rsid w:val="004836EB"/>
    <w:rsid w:val="00483E26"/>
    <w:rsid w:val="0048520F"/>
    <w:rsid w:val="004875F7"/>
    <w:rsid w:val="00490749"/>
    <w:rsid w:val="00491211"/>
    <w:rsid w:val="004940DC"/>
    <w:rsid w:val="00496281"/>
    <w:rsid w:val="00497526"/>
    <w:rsid w:val="004A1D23"/>
    <w:rsid w:val="004A2780"/>
    <w:rsid w:val="004A2BC2"/>
    <w:rsid w:val="004A680E"/>
    <w:rsid w:val="004A7033"/>
    <w:rsid w:val="004A7677"/>
    <w:rsid w:val="004B23F9"/>
    <w:rsid w:val="004B4FDD"/>
    <w:rsid w:val="004B61CE"/>
    <w:rsid w:val="004C2053"/>
    <w:rsid w:val="004D1337"/>
    <w:rsid w:val="004D63EE"/>
    <w:rsid w:val="004E4B37"/>
    <w:rsid w:val="004E5E2B"/>
    <w:rsid w:val="004F72B8"/>
    <w:rsid w:val="0050065D"/>
    <w:rsid w:val="00501FCE"/>
    <w:rsid w:val="00504974"/>
    <w:rsid w:val="00505003"/>
    <w:rsid w:val="0050683E"/>
    <w:rsid w:val="00507895"/>
    <w:rsid w:val="0051328A"/>
    <w:rsid w:val="005132A4"/>
    <w:rsid w:val="00516786"/>
    <w:rsid w:val="00516852"/>
    <w:rsid w:val="0051766D"/>
    <w:rsid w:val="00517CA0"/>
    <w:rsid w:val="00520CC4"/>
    <w:rsid w:val="00521624"/>
    <w:rsid w:val="00525307"/>
    <w:rsid w:val="00525FFE"/>
    <w:rsid w:val="00532D19"/>
    <w:rsid w:val="005333D7"/>
    <w:rsid w:val="00535FB1"/>
    <w:rsid w:val="0053620B"/>
    <w:rsid w:val="005379E5"/>
    <w:rsid w:val="00537F3E"/>
    <w:rsid w:val="00541097"/>
    <w:rsid w:val="0054212C"/>
    <w:rsid w:val="00544C82"/>
    <w:rsid w:val="005452B8"/>
    <w:rsid w:val="0054585F"/>
    <w:rsid w:val="00546ECB"/>
    <w:rsid w:val="0054714D"/>
    <w:rsid w:val="0055119B"/>
    <w:rsid w:val="00552369"/>
    <w:rsid w:val="005527CE"/>
    <w:rsid w:val="0055495B"/>
    <w:rsid w:val="00555349"/>
    <w:rsid w:val="0055651F"/>
    <w:rsid w:val="00560387"/>
    <w:rsid w:val="00560840"/>
    <w:rsid w:val="005816B0"/>
    <w:rsid w:val="00582FCA"/>
    <w:rsid w:val="00585D83"/>
    <w:rsid w:val="00586413"/>
    <w:rsid w:val="0059055D"/>
    <w:rsid w:val="00591A56"/>
    <w:rsid w:val="005A210A"/>
    <w:rsid w:val="005A35AF"/>
    <w:rsid w:val="005B061F"/>
    <w:rsid w:val="005B08F1"/>
    <w:rsid w:val="005B10D7"/>
    <w:rsid w:val="005B3192"/>
    <w:rsid w:val="005B41DC"/>
    <w:rsid w:val="005C466C"/>
    <w:rsid w:val="005C4EC6"/>
    <w:rsid w:val="005C517E"/>
    <w:rsid w:val="005C6B64"/>
    <w:rsid w:val="005C7255"/>
    <w:rsid w:val="005D103D"/>
    <w:rsid w:val="005D39AF"/>
    <w:rsid w:val="005D7006"/>
    <w:rsid w:val="005D7F1D"/>
    <w:rsid w:val="005E2AC8"/>
    <w:rsid w:val="005E35B3"/>
    <w:rsid w:val="005E4F0F"/>
    <w:rsid w:val="005E6C16"/>
    <w:rsid w:val="005F02B4"/>
    <w:rsid w:val="005F07B8"/>
    <w:rsid w:val="005F4039"/>
    <w:rsid w:val="005F46A0"/>
    <w:rsid w:val="005F46D2"/>
    <w:rsid w:val="005F4F1B"/>
    <w:rsid w:val="00601AC2"/>
    <w:rsid w:val="006036EA"/>
    <w:rsid w:val="006061E7"/>
    <w:rsid w:val="0060648D"/>
    <w:rsid w:val="006065D4"/>
    <w:rsid w:val="006075E5"/>
    <w:rsid w:val="0061053A"/>
    <w:rsid w:val="00610550"/>
    <w:rsid w:val="0061200C"/>
    <w:rsid w:val="006122D2"/>
    <w:rsid w:val="006134B4"/>
    <w:rsid w:val="006141F3"/>
    <w:rsid w:val="0061521C"/>
    <w:rsid w:val="00615701"/>
    <w:rsid w:val="00622350"/>
    <w:rsid w:val="00624E78"/>
    <w:rsid w:val="00625EA6"/>
    <w:rsid w:val="00626C5D"/>
    <w:rsid w:val="006272F1"/>
    <w:rsid w:val="006322A1"/>
    <w:rsid w:val="0063336E"/>
    <w:rsid w:val="006341C5"/>
    <w:rsid w:val="0063429B"/>
    <w:rsid w:val="00641832"/>
    <w:rsid w:val="006436BF"/>
    <w:rsid w:val="00643F99"/>
    <w:rsid w:val="0064479D"/>
    <w:rsid w:val="0064519B"/>
    <w:rsid w:val="00645857"/>
    <w:rsid w:val="00645F8E"/>
    <w:rsid w:val="006518C9"/>
    <w:rsid w:val="00653DB1"/>
    <w:rsid w:val="00653E01"/>
    <w:rsid w:val="00660C97"/>
    <w:rsid w:val="00664F32"/>
    <w:rsid w:val="0067294D"/>
    <w:rsid w:val="00673DB6"/>
    <w:rsid w:val="00675E10"/>
    <w:rsid w:val="0068412D"/>
    <w:rsid w:val="0068474B"/>
    <w:rsid w:val="00685AFA"/>
    <w:rsid w:val="006862F8"/>
    <w:rsid w:val="0069462B"/>
    <w:rsid w:val="00695562"/>
    <w:rsid w:val="006956CA"/>
    <w:rsid w:val="006A0889"/>
    <w:rsid w:val="006A0CC7"/>
    <w:rsid w:val="006A17B4"/>
    <w:rsid w:val="006A241D"/>
    <w:rsid w:val="006A25DD"/>
    <w:rsid w:val="006A36B1"/>
    <w:rsid w:val="006A376E"/>
    <w:rsid w:val="006A3BFE"/>
    <w:rsid w:val="006A7606"/>
    <w:rsid w:val="006B0183"/>
    <w:rsid w:val="006B0D38"/>
    <w:rsid w:val="006B1CA0"/>
    <w:rsid w:val="006B1CA5"/>
    <w:rsid w:val="006B2516"/>
    <w:rsid w:val="006B3112"/>
    <w:rsid w:val="006B3BE3"/>
    <w:rsid w:val="006B4195"/>
    <w:rsid w:val="006B7BC4"/>
    <w:rsid w:val="006C3F2D"/>
    <w:rsid w:val="006C56E4"/>
    <w:rsid w:val="006C61B3"/>
    <w:rsid w:val="006C6B59"/>
    <w:rsid w:val="006C6F9A"/>
    <w:rsid w:val="006C7EA4"/>
    <w:rsid w:val="006D2EA6"/>
    <w:rsid w:val="006D3F8B"/>
    <w:rsid w:val="006D4A5F"/>
    <w:rsid w:val="006D4B5F"/>
    <w:rsid w:val="006D5B93"/>
    <w:rsid w:val="006E0991"/>
    <w:rsid w:val="006E107F"/>
    <w:rsid w:val="006E2438"/>
    <w:rsid w:val="006E271D"/>
    <w:rsid w:val="006E2F7F"/>
    <w:rsid w:val="006E4089"/>
    <w:rsid w:val="006E6B76"/>
    <w:rsid w:val="006F3FBF"/>
    <w:rsid w:val="006F457B"/>
    <w:rsid w:val="006F4DF2"/>
    <w:rsid w:val="006F7B61"/>
    <w:rsid w:val="00704123"/>
    <w:rsid w:val="0070581D"/>
    <w:rsid w:val="0070702D"/>
    <w:rsid w:val="00707B8F"/>
    <w:rsid w:val="007133CC"/>
    <w:rsid w:val="007143A3"/>
    <w:rsid w:val="007144CF"/>
    <w:rsid w:val="007152A3"/>
    <w:rsid w:val="007167E4"/>
    <w:rsid w:val="00723FB8"/>
    <w:rsid w:val="007246F3"/>
    <w:rsid w:val="00727044"/>
    <w:rsid w:val="0073101C"/>
    <w:rsid w:val="00731A7C"/>
    <w:rsid w:val="00732608"/>
    <w:rsid w:val="00732728"/>
    <w:rsid w:val="0073364C"/>
    <w:rsid w:val="00733E16"/>
    <w:rsid w:val="007344BF"/>
    <w:rsid w:val="00735046"/>
    <w:rsid w:val="0073659F"/>
    <w:rsid w:val="007435D3"/>
    <w:rsid w:val="00745CD2"/>
    <w:rsid w:val="00745F1B"/>
    <w:rsid w:val="00746612"/>
    <w:rsid w:val="00746747"/>
    <w:rsid w:val="007468CB"/>
    <w:rsid w:val="00747BFC"/>
    <w:rsid w:val="007513AD"/>
    <w:rsid w:val="00752C76"/>
    <w:rsid w:val="00754A6D"/>
    <w:rsid w:val="007602D1"/>
    <w:rsid w:val="00761FAD"/>
    <w:rsid w:val="00764A85"/>
    <w:rsid w:val="00765D81"/>
    <w:rsid w:val="00765DB8"/>
    <w:rsid w:val="007669C4"/>
    <w:rsid w:val="007669E2"/>
    <w:rsid w:val="007678E7"/>
    <w:rsid w:val="007718CF"/>
    <w:rsid w:val="007725EF"/>
    <w:rsid w:val="0077550E"/>
    <w:rsid w:val="00776827"/>
    <w:rsid w:val="00777B10"/>
    <w:rsid w:val="007802BA"/>
    <w:rsid w:val="007858E6"/>
    <w:rsid w:val="00785B63"/>
    <w:rsid w:val="00786305"/>
    <w:rsid w:val="007869E5"/>
    <w:rsid w:val="00786FD4"/>
    <w:rsid w:val="00787C74"/>
    <w:rsid w:val="00790354"/>
    <w:rsid w:val="0079209C"/>
    <w:rsid w:val="00794B1F"/>
    <w:rsid w:val="007A0EA6"/>
    <w:rsid w:val="007A3C67"/>
    <w:rsid w:val="007A518D"/>
    <w:rsid w:val="007A6410"/>
    <w:rsid w:val="007B05D5"/>
    <w:rsid w:val="007B1F0B"/>
    <w:rsid w:val="007B20B3"/>
    <w:rsid w:val="007B2328"/>
    <w:rsid w:val="007B29D7"/>
    <w:rsid w:val="007B2E4C"/>
    <w:rsid w:val="007B3149"/>
    <w:rsid w:val="007B52E2"/>
    <w:rsid w:val="007B5A94"/>
    <w:rsid w:val="007B7A46"/>
    <w:rsid w:val="007C0FC8"/>
    <w:rsid w:val="007C3A91"/>
    <w:rsid w:val="007C427C"/>
    <w:rsid w:val="007C51B9"/>
    <w:rsid w:val="007C5D0B"/>
    <w:rsid w:val="007C6D12"/>
    <w:rsid w:val="007D4370"/>
    <w:rsid w:val="007D459B"/>
    <w:rsid w:val="007D5C14"/>
    <w:rsid w:val="007D663D"/>
    <w:rsid w:val="007D726C"/>
    <w:rsid w:val="007E1534"/>
    <w:rsid w:val="007E45E6"/>
    <w:rsid w:val="007F332F"/>
    <w:rsid w:val="00801E24"/>
    <w:rsid w:val="0080462B"/>
    <w:rsid w:val="008064DB"/>
    <w:rsid w:val="00810297"/>
    <w:rsid w:val="00811442"/>
    <w:rsid w:val="0081300E"/>
    <w:rsid w:val="00813877"/>
    <w:rsid w:val="00813D00"/>
    <w:rsid w:val="00815AD6"/>
    <w:rsid w:val="00816214"/>
    <w:rsid w:val="008229FB"/>
    <w:rsid w:val="00822E68"/>
    <w:rsid w:val="0082445C"/>
    <w:rsid w:val="00826AD5"/>
    <w:rsid w:val="00826C63"/>
    <w:rsid w:val="00830210"/>
    <w:rsid w:val="008303C4"/>
    <w:rsid w:val="0083041B"/>
    <w:rsid w:val="00831332"/>
    <w:rsid w:val="00831F3A"/>
    <w:rsid w:val="00832BE0"/>
    <w:rsid w:val="00833F9C"/>
    <w:rsid w:val="00835AC8"/>
    <w:rsid w:val="00835DA8"/>
    <w:rsid w:val="00836A52"/>
    <w:rsid w:val="008377C9"/>
    <w:rsid w:val="00840683"/>
    <w:rsid w:val="008413E8"/>
    <w:rsid w:val="00843252"/>
    <w:rsid w:val="008433BA"/>
    <w:rsid w:val="00843974"/>
    <w:rsid w:val="00846139"/>
    <w:rsid w:val="00847777"/>
    <w:rsid w:val="00851967"/>
    <w:rsid w:val="00851D77"/>
    <w:rsid w:val="0085552E"/>
    <w:rsid w:val="00856A20"/>
    <w:rsid w:val="00863908"/>
    <w:rsid w:val="00865BE1"/>
    <w:rsid w:val="008667F3"/>
    <w:rsid w:val="0087523F"/>
    <w:rsid w:val="00876F49"/>
    <w:rsid w:val="00881B20"/>
    <w:rsid w:val="00885A59"/>
    <w:rsid w:val="00887ED7"/>
    <w:rsid w:val="008912C1"/>
    <w:rsid w:val="00892222"/>
    <w:rsid w:val="00892749"/>
    <w:rsid w:val="008956AF"/>
    <w:rsid w:val="00896848"/>
    <w:rsid w:val="008A4AE5"/>
    <w:rsid w:val="008A7C4F"/>
    <w:rsid w:val="008A7FF9"/>
    <w:rsid w:val="008B0AD4"/>
    <w:rsid w:val="008B1772"/>
    <w:rsid w:val="008B203A"/>
    <w:rsid w:val="008B2276"/>
    <w:rsid w:val="008B288C"/>
    <w:rsid w:val="008B53B0"/>
    <w:rsid w:val="008B60DF"/>
    <w:rsid w:val="008B6DDD"/>
    <w:rsid w:val="008B751F"/>
    <w:rsid w:val="008C0DDF"/>
    <w:rsid w:val="008C0FB8"/>
    <w:rsid w:val="008C4B4D"/>
    <w:rsid w:val="008C546A"/>
    <w:rsid w:val="008C62A4"/>
    <w:rsid w:val="008D12A6"/>
    <w:rsid w:val="008D1D63"/>
    <w:rsid w:val="008D3D22"/>
    <w:rsid w:val="008D4951"/>
    <w:rsid w:val="008D4CCB"/>
    <w:rsid w:val="008E022E"/>
    <w:rsid w:val="008E0F8F"/>
    <w:rsid w:val="008E118D"/>
    <w:rsid w:val="008E1D23"/>
    <w:rsid w:val="008E3481"/>
    <w:rsid w:val="008E7F89"/>
    <w:rsid w:val="008F1900"/>
    <w:rsid w:val="009036DD"/>
    <w:rsid w:val="00904C4F"/>
    <w:rsid w:val="0091289C"/>
    <w:rsid w:val="00914766"/>
    <w:rsid w:val="0091733A"/>
    <w:rsid w:val="00917AF6"/>
    <w:rsid w:val="009219BF"/>
    <w:rsid w:val="00925B69"/>
    <w:rsid w:val="00925D17"/>
    <w:rsid w:val="009268F4"/>
    <w:rsid w:val="0092731C"/>
    <w:rsid w:val="009279D4"/>
    <w:rsid w:val="0093083F"/>
    <w:rsid w:val="00932EEA"/>
    <w:rsid w:val="0093528F"/>
    <w:rsid w:val="0093682D"/>
    <w:rsid w:val="00942B8D"/>
    <w:rsid w:val="0094368A"/>
    <w:rsid w:val="00943A91"/>
    <w:rsid w:val="00944774"/>
    <w:rsid w:val="0094566B"/>
    <w:rsid w:val="00947901"/>
    <w:rsid w:val="00953768"/>
    <w:rsid w:val="0095719B"/>
    <w:rsid w:val="0096060F"/>
    <w:rsid w:val="00961D54"/>
    <w:rsid w:val="009670E7"/>
    <w:rsid w:val="00970AF4"/>
    <w:rsid w:val="00971334"/>
    <w:rsid w:val="009725C2"/>
    <w:rsid w:val="0097321A"/>
    <w:rsid w:val="00974C74"/>
    <w:rsid w:val="0098340C"/>
    <w:rsid w:val="0098458A"/>
    <w:rsid w:val="00986952"/>
    <w:rsid w:val="009919D0"/>
    <w:rsid w:val="00995E53"/>
    <w:rsid w:val="0099676F"/>
    <w:rsid w:val="009A1B97"/>
    <w:rsid w:val="009A2253"/>
    <w:rsid w:val="009B1355"/>
    <w:rsid w:val="009B1F96"/>
    <w:rsid w:val="009B2F12"/>
    <w:rsid w:val="009B3336"/>
    <w:rsid w:val="009B5757"/>
    <w:rsid w:val="009B6557"/>
    <w:rsid w:val="009B6851"/>
    <w:rsid w:val="009C094F"/>
    <w:rsid w:val="009C705F"/>
    <w:rsid w:val="009D0FB1"/>
    <w:rsid w:val="009D19A3"/>
    <w:rsid w:val="009D5170"/>
    <w:rsid w:val="009D6619"/>
    <w:rsid w:val="009D7565"/>
    <w:rsid w:val="009D7984"/>
    <w:rsid w:val="009E3A60"/>
    <w:rsid w:val="009E3AF8"/>
    <w:rsid w:val="009E4ABF"/>
    <w:rsid w:val="009E720B"/>
    <w:rsid w:val="009F25F7"/>
    <w:rsid w:val="009F3E44"/>
    <w:rsid w:val="00A02D62"/>
    <w:rsid w:val="00A03DB1"/>
    <w:rsid w:val="00A04BD0"/>
    <w:rsid w:val="00A07F77"/>
    <w:rsid w:val="00A10609"/>
    <w:rsid w:val="00A12E49"/>
    <w:rsid w:val="00A167D0"/>
    <w:rsid w:val="00A226CC"/>
    <w:rsid w:val="00A250CB"/>
    <w:rsid w:val="00A36A29"/>
    <w:rsid w:val="00A45C1A"/>
    <w:rsid w:val="00A46329"/>
    <w:rsid w:val="00A4664D"/>
    <w:rsid w:val="00A47E73"/>
    <w:rsid w:val="00A505E9"/>
    <w:rsid w:val="00A5116F"/>
    <w:rsid w:val="00A562E1"/>
    <w:rsid w:val="00A57261"/>
    <w:rsid w:val="00A61383"/>
    <w:rsid w:val="00A679DB"/>
    <w:rsid w:val="00A76E50"/>
    <w:rsid w:val="00A809EE"/>
    <w:rsid w:val="00A80B5D"/>
    <w:rsid w:val="00A80D06"/>
    <w:rsid w:val="00A80E14"/>
    <w:rsid w:val="00A83953"/>
    <w:rsid w:val="00A866E0"/>
    <w:rsid w:val="00A86A73"/>
    <w:rsid w:val="00A90B9F"/>
    <w:rsid w:val="00A9530C"/>
    <w:rsid w:val="00A956C3"/>
    <w:rsid w:val="00AA4937"/>
    <w:rsid w:val="00AA5F82"/>
    <w:rsid w:val="00AA6652"/>
    <w:rsid w:val="00AB1EFC"/>
    <w:rsid w:val="00AB1F3A"/>
    <w:rsid w:val="00AB35A2"/>
    <w:rsid w:val="00AB5C0B"/>
    <w:rsid w:val="00AC45FD"/>
    <w:rsid w:val="00AC5663"/>
    <w:rsid w:val="00AC5F11"/>
    <w:rsid w:val="00AC60E8"/>
    <w:rsid w:val="00AC6A64"/>
    <w:rsid w:val="00AC7E2D"/>
    <w:rsid w:val="00AD00C4"/>
    <w:rsid w:val="00AD03DF"/>
    <w:rsid w:val="00AD070C"/>
    <w:rsid w:val="00AD31B0"/>
    <w:rsid w:val="00AD7AFA"/>
    <w:rsid w:val="00AE03F5"/>
    <w:rsid w:val="00AE16C3"/>
    <w:rsid w:val="00AE2AC6"/>
    <w:rsid w:val="00AE5974"/>
    <w:rsid w:val="00AE6788"/>
    <w:rsid w:val="00AF062D"/>
    <w:rsid w:val="00AF24FB"/>
    <w:rsid w:val="00AF28CC"/>
    <w:rsid w:val="00B03579"/>
    <w:rsid w:val="00B05C92"/>
    <w:rsid w:val="00B07D8C"/>
    <w:rsid w:val="00B10BE8"/>
    <w:rsid w:val="00B12DB4"/>
    <w:rsid w:val="00B15244"/>
    <w:rsid w:val="00B155B5"/>
    <w:rsid w:val="00B15607"/>
    <w:rsid w:val="00B17D4D"/>
    <w:rsid w:val="00B205A7"/>
    <w:rsid w:val="00B20C2A"/>
    <w:rsid w:val="00B22BA0"/>
    <w:rsid w:val="00B23D83"/>
    <w:rsid w:val="00B25141"/>
    <w:rsid w:val="00B30673"/>
    <w:rsid w:val="00B30E56"/>
    <w:rsid w:val="00B33D7D"/>
    <w:rsid w:val="00B40BA2"/>
    <w:rsid w:val="00B40C6F"/>
    <w:rsid w:val="00B42942"/>
    <w:rsid w:val="00B43053"/>
    <w:rsid w:val="00B4664E"/>
    <w:rsid w:val="00B47C91"/>
    <w:rsid w:val="00B47D6A"/>
    <w:rsid w:val="00B515B6"/>
    <w:rsid w:val="00B5594C"/>
    <w:rsid w:val="00B62C13"/>
    <w:rsid w:val="00B64D21"/>
    <w:rsid w:val="00B65405"/>
    <w:rsid w:val="00B65909"/>
    <w:rsid w:val="00B6720C"/>
    <w:rsid w:val="00B7018A"/>
    <w:rsid w:val="00B71CB4"/>
    <w:rsid w:val="00B71EFB"/>
    <w:rsid w:val="00B75020"/>
    <w:rsid w:val="00B80869"/>
    <w:rsid w:val="00B82FD7"/>
    <w:rsid w:val="00B838A8"/>
    <w:rsid w:val="00B84CFC"/>
    <w:rsid w:val="00B93786"/>
    <w:rsid w:val="00B946E5"/>
    <w:rsid w:val="00BA1262"/>
    <w:rsid w:val="00BA3A55"/>
    <w:rsid w:val="00BA58AC"/>
    <w:rsid w:val="00BB075A"/>
    <w:rsid w:val="00BB0DC8"/>
    <w:rsid w:val="00BB19BB"/>
    <w:rsid w:val="00BB58DB"/>
    <w:rsid w:val="00BC20A1"/>
    <w:rsid w:val="00BC289A"/>
    <w:rsid w:val="00BC48C4"/>
    <w:rsid w:val="00BC5DD3"/>
    <w:rsid w:val="00BC6B32"/>
    <w:rsid w:val="00BC7C7F"/>
    <w:rsid w:val="00BD1DB2"/>
    <w:rsid w:val="00BD4191"/>
    <w:rsid w:val="00BE0860"/>
    <w:rsid w:val="00BE0A5C"/>
    <w:rsid w:val="00BE0E62"/>
    <w:rsid w:val="00BE59AE"/>
    <w:rsid w:val="00BE61B4"/>
    <w:rsid w:val="00BF2040"/>
    <w:rsid w:val="00BF4386"/>
    <w:rsid w:val="00BF50B4"/>
    <w:rsid w:val="00C00C6F"/>
    <w:rsid w:val="00C0170B"/>
    <w:rsid w:val="00C01FD9"/>
    <w:rsid w:val="00C06681"/>
    <w:rsid w:val="00C10692"/>
    <w:rsid w:val="00C10D95"/>
    <w:rsid w:val="00C16A7B"/>
    <w:rsid w:val="00C21880"/>
    <w:rsid w:val="00C231EA"/>
    <w:rsid w:val="00C25336"/>
    <w:rsid w:val="00C2789A"/>
    <w:rsid w:val="00C27D15"/>
    <w:rsid w:val="00C330E7"/>
    <w:rsid w:val="00C45E2D"/>
    <w:rsid w:val="00C4626C"/>
    <w:rsid w:val="00C51504"/>
    <w:rsid w:val="00C533F8"/>
    <w:rsid w:val="00C54EB7"/>
    <w:rsid w:val="00C600E0"/>
    <w:rsid w:val="00C61159"/>
    <w:rsid w:val="00C63343"/>
    <w:rsid w:val="00C63505"/>
    <w:rsid w:val="00C714B1"/>
    <w:rsid w:val="00C74D5A"/>
    <w:rsid w:val="00C757CA"/>
    <w:rsid w:val="00C84D44"/>
    <w:rsid w:val="00C8618A"/>
    <w:rsid w:val="00C87A70"/>
    <w:rsid w:val="00C87D7D"/>
    <w:rsid w:val="00CA0059"/>
    <w:rsid w:val="00CA109D"/>
    <w:rsid w:val="00CA1241"/>
    <w:rsid w:val="00CA7A9D"/>
    <w:rsid w:val="00CB1F16"/>
    <w:rsid w:val="00CB4483"/>
    <w:rsid w:val="00CB5FC4"/>
    <w:rsid w:val="00CC3F43"/>
    <w:rsid w:val="00CC5EFE"/>
    <w:rsid w:val="00CC64B7"/>
    <w:rsid w:val="00CD0A7A"/>
    <w:rsid w:val="00CD1370"/>
    <w:rsid w:val="00CD1C22"/>
    <w:rsid w:val="00CD2331"/>
    <w:rsid w:val="00CD3D0E"/>
    <w:rsid w:val="00CD6533"/>
    <w:rsid w:val="00CD6691"/>
    <w:rsid w:val="00CE1FF1"/>
    <w:rsid w:val="00CE3291"/>
    <w:rsid w:val="00CE3E35"/>
    <w:rsid w:val="00CE4F55"/>
    <w:rsid w:val="00CF1698"/>
    <w:rsid w:val="00CF3DF4"/>
    <w:rsid w:val="00CF51CB"/>
    <w:rsid w:val="00CF7830"/>
    <w:rsid w:val="00D00049"/>
    <w:rsid w:val="00D0141C"/>
    <w:rsid w:val="00D01C32"/>
    <w:rsid w:val="00D04BB0"/>
    <w:rsid w:val="00D04E89"/>
    <w:rsid w:val="00D05A01"/>
    <w:rsid w:val="00D065D2"/>
    <w:rsid w:val="00D10CEB"/>
    <w:rsid w:val="00D11C09"/>
    <w:rsid w:val="00D11CA8"/>
    <w:rsid w:val="00D13FBB"/>
    <w:rsid w:val="00D146A0"/>
    <w:rsid w:val="00D157F2"/>
    <w:rsid w:val="00D16081"/>
    <w:rsid w:val="00D165B5"/>
    <w:rsid w:val="00D210CA"/>
    <w:rsid w:val="00D21191"/>
    <w:rsid w:val="00D23E85"/>
    <w:rsid w:val="00D24ED6"/>
    <w:rsid w:val="00D26583"/>
    <w:rsid w:val="00D266BC"/>
    <w:rsid w:val="00D31032"/>
    <w:rsid w:val="00D32079"/>
    <w:rsid w:val="00D32C67"/>
    <w:rsid w:val="00D370E1"/>
    <w:rsid w:val="00D40552"/>
    <w:rsid w:val="00D409DC"/>
    <w:rsid w:val="00D44FFF"/>
    <w:rsid w:val="00D45F04"/>
    <w:rsid w:val="00D50043"/>
    <w:rsid w:val="00D50330"/>
    <w:rsid w:val="00D507E5"/>
    <w:rsid w:val="00D510D5"/>
    <w:rsid w:val="00D53083"/>
    <w:rsid w:val="00D55450"/>
    <w:rsid w:val="00D5655D"/>
    <w:rsid w:val="00D57435"/>
    <w:rsid w:val="00D6044F"/>
    <w:rsid w:val="00D61598"/>
    <w:rsid w:val="00D6294B"/>
    <w:rsid w:val="00D62E0C"/>
    <w:rsid w:val="00D63009"/>
    <w:rsid w:val="00D640C4"/>
    <w:rsid w:val="00D64C85"/>
    <w:rsid w:val="00D6508F"/>
    <w:rsid w:val="00D70A3D"/>
    <w:rsid w:val="00D72DB2"/>
    <w:rsid w:val="00D7513C"/>
    <w:rsid w:val="00D8190F"/>
    <w:rsid w:val="00D86625"/>
    <w:rsid w:val="00D87AAF"/>
    <w:rsid w:val="00D87D97"/>
    <w:rsid w:val="00D916E6"/>
    <w:rsid w:val="00D91F6F"/>
    <w:rsid w:val="00D92129"/>
    <w:rsid w:val="00D93079"/>
    <w:rsid w:val="00D940EE"/>
    <w:rsid w:val="00DA5CEE"/>
    <w:rsid w:val="00DB2611"/>
    <w:rsid w:val="00DB4674"/>
    <w:rsid w:val="00DB6810"/>
    <w:rsid w:val="00DB69EF"/>
    <w:rsid w:val="00DC0CF7"/>
    <w:rsid w:val="00DC3DE6"/>
    <w:rsid w:val="00DD0D0A"/>
    <w:rsid w:val="00DD1F5A"/>
    <w:rsid w:val="00DD2442"/>
    <w:rsid w:val="00DD2C1B"/>
    <w:rsid w:val="00DD2F71"/>
    <w:rsid w:val="00DD5522"/>
    <w:rsid w:val="00DE0081"/>
    <w:rsid w:val="00DE1570"/>
    <w:rsid w:val="00DE1713"/>
    <w:rsid w:val="00DE6F83"/>
    <w:rsid w:val="00DF2840"/>
    <w:rsid w:val="00DF3CC4"/>
    <w:rsid w:val="00DF60E8"/>
    <w:rsid w:val="00DF6ED7"/>
    <w:rsid w:val="00E01937"/>
    <w:rsid w:val="00E01C25"/>
    <w:rsid w:val="00E03E7A"/>
    <w:rsid w:val="00E05B5B"/>
    <w:rsid w:val="00E06D20"/>
    <w:rsid w:val="00E103D0"/>
    <w:rsid w:val="00E11564"/>
    <w:rsid w:val="00E11E4D"/>
    <w:rsid w:val="00E12EA9"/>
    <w:rsid w:val="00E16DB6"/>
    <w:rsid w:val="00E17EEF"/>
    <w:rsid w:val="00E204E0"/>
    <w:rsid w:val="00E2385C"/>
    <w:rsid w:val="00E2517D"/>
    <w:rsid w:val="00E308ED"/>
    <w:rsid w:val="00E31AA4"/>
    <w:rsid w:val="00E33863"/>
    <w:rsid w:val="00E34677"/>
    <w:rsid w:val="00E35A3E"/>
    <w:rsid w:val="00E40248"/>
    <w:rsid w:val="00E40950"/>
    <w:rsid w:val="00E4291C"/>
    <w:rsid w:val="00E47229"/>
    <w:rsid w:val="00E50714"/>
    <w:rsid w:val="00E524F7"/>
    <w:rsid w:val="00E5356F"/>
    <w:rsid w:val="00E5416A"/>
    <w:rsid w:val="00E56447"/>
    <w:rsid w:val="00E57682"/>
    <w:rsid w:val="00E57AD1"/>
    <w:rsid w:val="00E634A5"/>
    <w:rsid w:val="00E725B9"/>
    <w:rsid w:val="00E75E96"/>
    <w:rsid w:val="00E81DD9"/>
    <w:rsid w:val="00E83A24"/>
    <w:rsid w:val="00E84B48"/>
    <w:rsid w:val="00E869FC"/>
    <w:rsid w:val="00E90747"/>
    <w:rsid w:val="00E91748"/>
    <w:rsid w:val="00E91906"/>
    <w:rsid w:val="00E920E2"/>
    <w:rsid w:val="00E92E3E"/>
    <w:rsid w:val="00E934AE"/>
    <w:rsid w:val="00E94681"/>
    <w:rsid w:val="00EA3035"/>
    <w:rsid w:val="00EA34FD"/>
    <w:rsid w:val="00EA5D1A"/>
    <w:rsid w:val="00EA6B13"/>
    <w:rsid w:val="00EC1819"/>
    <w:rsid w:val="00EC4984"/>
    <w:rsid w:val="00EC783F"/>
    <w:rsid w:val="00ED0B95"/>
    <w:rsid w:val="00ED1B3F"/>
    <w:rsid w:val="00ED1DF8"/>
    <w:rsid w:val="00ED2FFB"/>
    <w:rsid w:val="00ED5006"/>
    <w:rsid w:val="00EE060B"/>
    <w:rsid w:val="00EE1E4B"/>
    <w:rsid w:val="00EE26C2"/>
    <w:rsid w:val="00EF27FC"/>
    <w:rsid w:val="00EF6D7D"/>
    <w:rsid w:val="00F01E6F"/>
    <w:rsid w:val="00F02A81"/>
    <w:rsid w:val="00F03D3E"/>
    <w:rsid w:val="00F07451"/>
    <w:rsid w:val="00F10E1D"/>
    <w:rsid w:val="00F1297E"/>
    <w:rsid w:val="00F17DEA"/>
    <w:rsid w:val="00F241E8"/>
    <w:rsid w:val="00F25C01"/>
    <w:rsid w:val="00F325B2"/>
    <w:rsid w:val="00F32F71"/>
    <w:rsid w:val="00F34AC3"/>
    <w:rsid w:val="00F35BAB"/>
    <w:rsid w:val="00F364D1"/>
    <w:rsid w:val="00F36637"/>
    <w:rsid w:val="00F407A9"/>
    <w:rsid w:val="00F40F01"/>
    <w:rsid w:val="00F415A9"/>
    <w:rsid w:val="00F452BD"/>
    <w:rsid w:val="00F459D6"/>
    <w:rsid w:val="00F47C14"/>
    <w:rsid w:val="00F50C44"/>
    <w:rsid w:val="00F52E95"/>
    <w:rsid w:val="00F545D9"/>
    <w:rsid w:val="00F55667"/>
    <w:rsid w:val="00F57BFF"/>
    <w:rsid w:val="00F6205D"/>
    <w:rsid w:val="00F630ED"/>
    <w:rsid w:val="00F70219"/>
    <w:rsid w:val="00F70AB8"/>
    <w:rsid w:val="00F70F92"/>
    <w:rsid w:val="00F71384"/>
    <w:rsid w:val="00F715C9"/>
    <w:rsid w:val="00F72BA3"/>
    <w:rsid w:val="00F73C4D"/>
    <w:rsid w:val="00F73FB4"/>
    <w:rsid w:val="00F7409E"/>
    <w:rsid w:val="00F75512"/>
    <w:rsid w:val="00F7604C"/>
    <w:rsid w:val="00F81A20"/>
    <w:rsid w:val="00F820D7"/>
    <w:rsid w:val="00F869A5"/>
    <w:rsid w:val="00F8746D"/>
    <w:rsid w:val="00F95ED5"/>
    <w:rsid w:val="00F97DE5"/>
    <w:rsid w:val="00FA07AD"/>
    <w:rsid w:val="00FA31EC"/>
    <w:rsid w:val="00FA55BF"/>
    <w:rsid w:val="00FA71C2"/>
    <w:rsid w:val="00FA790E"/>
    <w:rsid w:val="00FB06D7"/>
    <w:rsid w:val="00FB1C5A"/>
    <w:rsid w:val="00FB666D"/>
    <w:rsid w:val="00FC0BB6"/>
    <w:rsid w:val="00FC1177"/>
    <w:rsid w:val="00FC3891"/>
    <w:rsid w:val="00FC3BF1"/>
    <w:rsid w:val="00FD22CB"/>
    <w:rsid w:val="00FD2695"/>
    <w:rsid w:val="00FD4233"/>
    <w:rsid w:val="00FD5647"/>
    <w:rsid w:val="00FD733B"/>
    <w:rsid w:val="00FE0AA5"/>
    <w:rsid w:val="00FE51A6"/>
    <w:rsid w:val="00FE71C4"/>
    <w:rsid w:val="00FE7290"/>
    <w:rsid w:val="00FF0703"/>
    <w:rsid w:val="00FF31E9"/>
    <w:rsid w:val="00FF4A0F"/>
    <w:rsid w:val="00FF7FCE"/>
    <w:rsid w:val="5E1515C8"/>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CB6C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header" w:qFormat="1"/>
    <w:lsdException w:name="caption" w:semiHidden="1" w:unhideWhenUsed="1" w:qFormat="1"/>
    <w:lsdException w:name="footnote reference" w:uiPriority="99"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eastAsia="en-US"/>
    </w:rPr>
  </w:style>
  <w:style w:type="paragraph" w:styleId="Heading2">
    <w:name w:val="heading 2"/>
    <w:basedOn w:val="Normal"/>
    <w:next w:val="Normal"/>
    <w:link w:val="Heading2Char"/>
    <w:qFormat/>
    <w:rsid w:val="000A0058"/>
    <w:pPr>
      <w:keepNext/>
      <w:outlineLvl w:val="1"/>
    </w:pPr>
    <w:rPr>
      <w:rFonts w:ascii=".VnTimeH" w:hAnsi=".VnTimeH"/>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ahoma"/>
      <w:sz w:val="16"/>
      <w:szCs w:val="16"/>
    </w:rPr>
  </w:style>
  <w:style w:type="paragraph" w:styleId="BodyTextIndent">
    <w:name w:val="Body Text Indent"/>
    <w:basedOn w:val="Normal"/>
    <w:pPr>
      <w:tabs>
        <w:tab w:val="left" w:pos="4770"/>
      </w:tabs>
      <w:ind w:left="1276" w:firstLine="709"/>
      <w:jc w:val="both"/>
    </w:pPr>
    <w:rPr>
      <w:rFonts w:ascii=".VnTime" w:hAnsi=".VnTime"/>
      <w:sz w:val="28"/>
    </w:rPr>
  </w:style>
  <w:style w:type="paragraph" w:styleId="Footer">
    <w:name w:val="footer"/>
    <w:basedOn w:val="Normal"/>
    <w:pPr>
      <w:tabs>
        <w:tab w:val="center" w:pos="4320"/>
        <w:tab w:val="right" w:pos="8640"/>
      </w:tabs>
    </w:pPr>
  </w:style>
  <w:style w:type="character" w:styleId="FootnoteReference">
    <w:name w:val="footnote reference"/>
    <w:aliases w:val="Footnote,ftref,fr,16 Point,Superscript 6 Point,Footnote text,BearingPoint,Footnote Text1,Footnote Text Char Char Char Char Char Char Ch Char Char Char Char Char Char C,f,Ref,de nota al pie,Footnote + Arial,10 pt,Black,Footnote Cha"/>
    <w:link w:val="CarattereCarattereCharCharCharCharCharCharZchn"/>
    <w:uiPriority w:val="99"/>
    <w:qFormat/>
    <w:rPr>
      <w:vertAlign w:val="superscript"/>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link w:val="FootnoteReference"/>
    <w:uiPriority w:val="99"/>
    <w:qFormat/>
    <w:pPr>
      <w:spacing w:after="160" w:line="240" w:lineRule="exact"/>
    </w:pPr>
    <w:rPr>
      <w:vertAlign w:val="superscript"/>
      <w:lang w:val="en-US"/>
    </w:rPr>
  </w:style>
  <w:style w:type="paragraph" w:styleId="FootnoteText">
    <w:name w:val="footnote text"/>
    <w:aliases w:val="single space,footnote text,Footnote Text Char Char Char Char Char,Footnote Text Char Char Char Char Char Char Ch Char,Footnote Text Char Char Char Char Char Char Ch Char Char Char,Footnote Text Char Tegn Char,single spa,fn,Cha,ft,C"/>
    <w:basedOn w:val="Normal"/>
    <w:link w:val="FootnoteTextChar"/>
    <w:uiPriority w:val="99"/>
    <w:qFormat/>
    <w:rPr>
      <w:lang w:val="en-US"/>
    </w:rPr>
  </w:style>
  <w:style w:type="character" w:customStyle="1" w:styleId="FootnoteTextChar">
    <w:name w:val="Footnote Text Char"/>
    <w:aliases w:val="single space Char,footnote text Char,Footnote Text Char Char Char Char Char Char,Footnote Text Char Char Char Char Char Char Ch Char Char,Footnote Text Char Char Char Char Char Char Ch Char Char Char Char,single spa Char,fn Char"/>
    <w:link w:val="FootnoteText"/>
    <w:uiPriority w:val="99"/>
    <w:qFormat/>
  </w:style>
  <w:style w:type="paragraph" w:styleId="Header">
    <w:name w:val="header"/>
    <w:basedOn w:val="Normal"/>
    <w:link w:val="HeaderChar"/>
    <w:qFormat/>
    <w:pPr>
      <w:tabs>
        <w:tab w:val="center" w:pos="4320"/>
        <w:tab w:val="right" w:pos="8640"/>
      </w:tabs>
    </w:pPr>
  </w:style>
  <w:style w:type="character" w:customStyle="1" w:styleId="HeaderChar">
    <w:name w:val="Header Char"/>
    <w:link w:val="Header"/>
    <w:qFormat/>
    <w:rPr>
      <w:lang w:val="en-GB"/>
    </w:rPr>
  </w:style>
  <w:style w:type="paragraph" w:styleId="NormalWeb">
    <w:name w:val="Normal (Web)"/>
    <w:basedOn w:val="Normal"/>
    <w:uiPriority w:val="99"/>
    <w:unhideWhenUsed/>
    <w:pPr>
      <w:spacing w:before="100" w:beforeAutospacing="1" w:after="100" w:afterAutospacing="1"/>
    </w:pPr>
    <w:rPr>
      <w:sz w:val="24"/>
      <w:szCs w:val="24"/>
      <w:lang w:val="en-US"/>
    </w:rPr>
  </w:style>
  <w:style w:type="character" w:styleId="PageNumber">
    <w:name w:val="page numbe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
    <w:name w:val="Char Char Char"/>
    <w:basedOn w:val="Normal"/>
    <w:pPr>
      <w:spacing w:after="160" w:line="240" w:lineRule="exact"/>
    </w:pPr>
    <w:rPr>
      <w:rFonts w:ascii="Verdana" w:hAnsi="Verdana"/>
      <w:lang w:val="en-US"/>
    </w:rPr>
  </w:style>
  <w:style w:type="paragraph" w:customStyle="1" w:styleId="CharCharCharCharCharChar1Char">
    <w:name w:val="Char Char Char Char Char Char1 Char"/>
    <w:basedOn w:val="Normal"/>
    <w:pPr>
      <w:spacing w:after="160" w:line="240" w:lineRule="exact"/>
    </w:pPr>
    <w:rPr>
      <w:rFonts w:ascii="Verdana" w:hAnsi="Verdana"/>
      <w:lang w:val="en-US"/>
    </w:rPr>
  </w:style>
  <w:style w:type="paragraph" w:customStyle="1" w:styleId="Char1">
    <w:name w:val="Char1"/>
    <w:basedOn w:val="Normal"/>
    <w:pPr>
      <w:spacing w:after="160" w:line="240" w:lineRule="exact"/>
    </w:pPr>
    <w:rPr>
      <w:rFonts w:ascii="Verdana" w:hAnsi="Verdana"/>
      <w:lang w:val="en-US"/>
    </w:rPr>
  </w:style>
  <w:style w:type="paragraph" w:customStyle="1" w:styleId="CharCharCharCharCharChar1CharCharCharCharCharCharCharCharCharChar">
    <w:name w:val="Char Char Char Char Char Char1 Char Char Char Char Char Char Char Char Char Char"/>
    <w:basedOn w:val="Normal"/>
    <w:pPr>
      <w:spacing w:after="160" w:line="240" w:lineRule="exact"/>
    </w:pPr>
    <w:rPr>
      <w:rFonts w:ascii="Verdana" w:hAnsi="Verdana"/>
      <w:lang w:val="en-US"/>
    </w:rPr>
  </w:style>
  <w:style w:type="character" w:customStyle="1" w:styleId="Bodytext">
    <w:name w:val="Body text_"/>
    <w:link w:val="BodyText1"/>
    <w:rPr>
      <w:sz w:val="27"/>
      <w:szCs w:val="27"/>
      <w:shd w:val="clear" w:color="auto" w:fill="FFFFFF"/>
    </w:rPr>
  </w:style>
  <w:style w:type="paragraph" w:customStyle="1" w:styleId="BodyText1">
    <w:name w:val="Body Text1"/>
    <w:basedOn w:val="Normal"/>
    <w:link w:val="Bodytext"/>
    <w:pPr>
      <w:widowControl w:val="0"/>
      <w:shd w:val="clear" w:color="auto" w:fill="FFFFFF"/>
      <w:spacing w:before="360" w:after="60" w:line="324" w:lineRule="exact"/>
      <w:jc w:val="both"/>
    </w:pPr>
    <w:rPr>
      <w:sz w:val="27"/>
      <w:szCs w:val="27"/>
      <w:lang w:val="en-US"/>
    </w:rPr>
  </w:style>
  <w:style w:type="character" w:customStyle="1" w:styleId="04BodyChar">
    <w:name w:val="04. Body Char"/>
    <w:link w:val="04Body"/>
    <w:locked/>
    <w:rPr>
      <w:sz w:val="28"/>
      <w:szCs w:val="26"/>
    </w:rPr>
  </w:style>
  <w:style w:type="paragraph" w:customStyle="1" w:styleId="04Body">
    <w:name w:val="04. Body"/>
    <w:basedOn w:val="Normal"/>
    <w:link w:val="04BodyChar"/>
    <w:pPr>
      <w:spacing w:before="120" w:after="120" w:line="264" w:lineRule="auto"/>
      <w:ind w:firstLine="720"/>
      <w:jc w:val="both"/>
    </w:pPr>
    <w:rPr>
      <w:sz w:val="28"/>
      <w:szCs w:val="26"/>
    </w:rPr>
  </w:style>
  <w:style w:type="character" w:customStyle="1" w:styleId="Heading2Char">
    <w:name w:val="Heading 2 Char"/>
    <w:link w:val="Heading2"/>
    <w:rsid w:val="000A0058"/>
    <w:rPr>
      <w:rFonts w:ascii=".VnTimeH" w:hAnsi=".VnTimeH"/>
      <w:sz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header" w:qFormat="1"/>
    <w:lsdException w:name="caption" w:semiHidden="1" w:unhideWhenUsed="1" w:qFormat="1"/>
    <w:lsdException w:name="footnote reference" w:uiPriority="99"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eastAsia="en-US"/>
    </w:rPr>
  </w:style>
  <w:style w:type="paragraph" w:styleId="Heading2">
    <w:name w:val="heading 2"/>
    <w:basedOn w:val="Normal"/>
    <w:next w:val="Normal"/>
    <w:link w:val="Heading2Char"/>
    <w:qFormat/>
    <w:rsid w:val="000A0058"/>
    <w:pPr>
      <w:keepNext/>
      <w:outlineLvl w:val="1"/>
    </w:pPr>
    <w:rPr>
      <w:rFonts w:ascii=".VnTimeH" w:hAnsi=".VnTimeH"/>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ahoma"/>
      <w:sz w:val="16"/>
      <w:szCs w:val="16"/>
    </w:rPr>
  </w:style>
  <w:style w:type="paragraph" w:styleId="BodyTextIndent">
    <w:name w:val="Body Text Indent"/>
    <w:basedOn w:val="Normal"/>
    <w:pPr>
      <w:tabs>
        <w:tab w:val="left" w:pos="4770"/>
      </w:tabs>
      <w:ind w:left="1276" w:firstLine="709"/>
      <w:jc w:val="both"/>
    </w:pPr>
    <w:rPr>
      <w:rFonts w:ascii=".VnTime" w:hAnsi=".VnTime"/>
      <w:sz w:val="28"/>
    </w:rPr>
  </w:style>
  <w:style w:type="paragraph" w:styleId="Footer">
    <w:name w:val="footer"/>
    <w:basedOn w:val="Normal"/>
    <w:pPr>
      <w:tabs>
        <w:tab w:val="center" w:pos="4320"/>
        <w:tab w:val="right" w:pos="8640"/>
      </w:tabs>
    </w:pPr>
  </w:style>
  <w:style w:type="character" w:styleId="FootnoteReference">
    <w:name w:val="footnote reference"/>
    <w:aliases w:val="Footnote,ftref,fr,16 Point,Superscript 6 Point,Footnote text,BearingPoint,Footnote Text1,Footnote Text Char Char Char Char Char Char Ch Char Char Char Char Char Char C,f,Ref,de nota al pie,Footnote + Arial,10 pt,Black,Footnote Cha"/>
    <w:link w:val="CarattereCarattereCharCharCharCharCharCharZchn"/>
    <w:uiPriority w:val="99"/>
    <w:qFormat/>
    <w:rPr>
      <w:vertAlign w:val="superscript"/>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link w:val="FootnoteReference"/>
    <w:uiPriority w:val="99"/>
    <w:qFormat/>
    <w:pPr>
      <w:spacing w:after="160" w:line="240" w:lineRule="exact"/>
    </w:pPr>
    <w:rPr>
      <w:vertAlign w:val="superscript"/>
      <w:lang w:val="en-US"/>
    </w:rPr>
  </w:style>
  <w:style w:type="paragraph" w:styleId="FootnoteText">
    <w:name w:val="footnote text"/>
    <w:aliases w:val="single space,footnote text,Footnote Text Char Char Char Char Char,Footnote Text Char Char Char Char Char Char Ch Char,Footnote Text Char Char Char Char Char Char Ch Char Char Char,Footnote Text Char Tegn Char,single spa,fn,Cha,ft,C"/>
    <w:basedOn w:val="Normal"/>
    <w:link w:val="FootnoteTextChar"/>
    <w:uiPriority w:val="99"/>
    <w:qFormat/>
    <w:rPr>
      <w:lang w:val="en-US"/>
    </w:rPr>
  </w:style>
  <w:style w:type="character" w:customStyle="1" w:styleId="FootnoteTextChar">
    <w:name w:val="Footnote Text Char"/>
    <w:aliases w:val="single space Char,footnote text Char,Footnote Text Char Char Char Char Char Char,Footnote Text Char Char Char Char Char Char Ch Char Char,Footnote Text Char Char Char Char Char Char Ch Char Char Char Char,single spa Char,fn Char"/>
    <w:link w:val="FootnoteText"/>
    <w:uiPriority w:val="99"/>
    <w:qFormat/>
  </w:style>
  <w:style w:type="paragraph" w:styleId="Header">
    <w:name w:val="header"/>
    <w:basedOn w:val="Normal"/>
    <w:link w:val="HeaderChar"/>
    <w:qFormat/>
    <w:pPr>
      <w:tabs>
        <w:tab w:val="center" w:pos="4320"/>
        <w:tab w:val="right" w:pos="8640"/>
      </w:tabs>
    </w:pPr>
  </w:style>
  <w:style w:type="character" w:customStyle="1" w:styleId="HeaderChar">
    <w:name w:val="Header Char"/>
    <w:link w:val="Header"/>
    <w:qFormat/>
    <w:rPr>
      <w:lang w:val="en-GB"/>
    </w:rPr>
  </w:style>
  <w:style w:type="paragraph" w:styleId="NormalWeb">
    <w:name w:val="Normal (Web)"/>
    <w:basedOn w:val="Normal"/>
    <w:uiPriority w:val="99"/>
    <w:unhideWhenUsed/>
    <w:pPr>
      <w:spacing w:before="100" w:beforeAutospacing="1" w:after="100" w:afterAutospacing="1"/>
    </w:pPr>
    <w:rPr>
      <w:sz w:val="24"/>
      <w:szCs w:val="24"/>
      <w:lang w:val="en-US"/>
    </w:rPr>
  </w:style>
  <w:style w:type="character" w:styleId="PageNumber">
    <w:name w:val="page numbe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
    <w:name w:val="Char Char Char"/>
    <w:basedOn w:val="Normal"/>
    <w:pPr>
      <w:spacing w:after="160" w:line="240" w:lineRule="exact"/>
    </w:pPr>
    <w:rPr>
      <w:rFonts w:ascii="Verdana" w:hAnsi="Verdana"/>
      <w:lang w:val="en-US"/>
    </w:rPr>
  </w:style>
  <w:style w:type="paragraph" w:customStyle="1" w:styleId="CharCharCharCharCharChar1Char">
    <w:name w:val="Char Char Char Char Char Char1 Char"/>
    <w:basedOn w:val="Normal"/>
    <w:pPr>
      <w:spacing w:after="160" w:line="240" w:lineRule="exact"/>
    </w:pPr>
    <w:rPr>
      <w:rFonts w:ascii="Verdana" w:hAnsi="Verdana"/>
      <w:lang w:val="en-US"/>
    </w:rPr>
  </w:style>
  <w:style w:type="paragraph" w:customStyle="1" w:styleId="Char1">
    <w:name w:val="Char1"/>
    <w:basedOn w:val="Normal"/>
    <w:pPr>
      <w:spacing w:after="160" w:line="240" w:lineRule="exact"/>
    </w:pPr>
    <w:rPr>
      <w:rFonts w:ascii="Verdana" w:hAnsi="Verdana"/>
      <w:lang w:val="en-US"/>
    </w:rPr>
  </w:style>
  <w:style w:type="paragraph" w:customStyle="1" w:styleId="CharCharCharCharCharChar1CharCharCharCharCharCharCharCharCharChar">
    <w:name w:val="Char Char Char Char Char Char1 Char Char Char Char Char Char Char Char Char Char"/>
    <w:basedOn w:val="Normal"/>
    <w:pPr>
      <w:spacing w:after="160" w:line="240" w:lineRule="exact"/>
    </w:pPr>
    <w:rPr>
      <w:rFonts w:ascii="Verdana" w:hAnsi="Verdana"/>
      <w:lang w:val="en-US"/>
    </w:rPr>
  </w:style>
  <w:style w:type="character" w:customStyle="1" w:styleId="Bodytext">
    <w:name w:val="Body text_"/>
    <w:link w:val="BodyText1"/>
    <w:rPr>
      <w:sz w:val="27"/>
      <w:szCs w:val="27"/>
      <w:shd w:val="clear" w:color="auto" w:fill="FFFFFF"/>
    </w:rPr>
  </w:style>
  <w:style w:type="paragraph" w:customStyle="1" w:styleId="BodyText1">
    <w:name w:val="Body Text1"/>
    <w:basedOn w:val="Normal"/>
    <w:link w:val="Bodytext"/>
    <w:pPr>
      <w:widowControl w:val="0"/>
      <w:shd w:val="clear" w:color="auto" w:fill="FFFFFF"/>
      <w:spacing w:before="360" w:after="60" w:line="324" w:lineRule="exact"/>
      <w:jc w:val="both"/>
    </w:pPr>
    <w:rPr>
      <w:sz w:val="27"/>
      <w:szCs w:val="27"/>
      <w:lang w:val="en-US"/>
    </w:rPr>
  </w:style>
  <w:style w:type="character" w:customStyle="1" w:styleId="04BodyChar">
    <w:name w:val="04. Body Char"/>
    <w:link w:val="04Body"/>
    <w:locked/>
    <w:rPr>
      <w:sz w:val="28"/>
      <w:szCs w:val="26"/>
    </w:rPr>
  </w:style>
  <w:style w:type="paragraph" w:customStyle="1" w:styleId="04Body">
    <w:name w:val="04. Body"/>
    <w:basedOn w:val="Normal"/>
    <w:link w:val="04BodyChar"/>
    <w:pPr>
      <w:spacing w:before="120" w:after="120" w:line="264" w:lineRule="auto"/>
      <w:ind w:firstLine="720"/>
      <w:jc w:val="both"/>
    </w:pPr>
    <w:rPr>
      <w:sz w:val="28"/>
      <w:szCs w:val="26"/>
    </w:rPr>
  </w:style>
  <w:style w:type="character" w:customStyle="1" w:styleId="Heading2Char">
    <w:name w:val="Heading 2 Char"/>
    <w:link w:val="Heading2"/>
    <w:rsid w:val="000A0058"/>
    <w:rPr>
      <w:rFonts w:ascii=".VnTimeH" w:hAnsi=".VnTimeH"/>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205100">
      <w:bodyDiv w:val="1"/>
      <w:marLeft w:val="0"/>
      <w:marRight w:val="0"/>
      <w:marTop w:val="0"/>
      <w:marBottom w:val="0"/>
      <w:divBdr>
        <w:top w:val="none" w:sz="0" w:space="0" w:color="auto"/>
        <w:left w:val="none" w:sz="0" w:space="0" w:color="auto"/>
        <w:bottom w:val="none" w:sz="0" w:space="0" w:color="auto"/>
        <w:right w:val="none" w:sz="0" w:space="0" w:color="auto"/>
      </w:divBdr>
    </w:div>
    <w:div w:id="1045176479">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pixelsPerInch w:val="19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Chủ đề Office">
  <a:themeElements>
    <a:clrScheme name="Office">
      <a:dk1>
        <a:sysClr val="windowText" lastClr="FFFFFF"/>
      </a:dk1>
      <a:lt1>
        <a:sysClr val="window" lastClr="121212"/>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55537D-6664-46AA-880D-85C935B84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631</Words>
  <Characters>3597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UBND TÈNH ÂÄÖNG NAI	CÄÜNG HOÌA XAÎ HÄÜI CHUÍ NGHÉA VIÃÛT NAM</vt:lpstr>
    </vt:vector>
  </TitlesOfParts>
  <Company>Dong Nai Computer Center</Company>
  <LinksUpToDate>false</LinksUpToDate>
  <CharactersWithSpaces>4220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TÈNH ÂÄÖNG NAI	CÄÜNG HOÌA XAÎ HÄÜI CHUÍ NGHÉA VIÃÛT NAM</dc:title>
  <dc:subject>JOÃO JARDIM x8?! PORRA! DIA 8 VOTA NÃO!</dc:subject>
  <dc:creator>Ulysses R. Gotera</dc:creator>
  <cp:keywords>FoxChit SOFTWARE SOLUTIONS</cp:keywords>
  <dc:description>A REGIONALIZAÇÃO É UM ERRO COLOSSAL!</dc:description>
  <cp:lastModifiedBy>Maytinh2</cp:lastModifiedBy>
  <cp:revision>19</cp:revision>
  <cp:lastPrinted>2026-07-10T10:05:00Z</cp:lastPrinted>
  <dcterms:created xsi:type="dcterms:W3CDTF">2026-07-08T06:55:00Z</dcterms:created>
  <dcterms:modified xsi:type="dcterms:W3CDTF">2026-08-20T01:43:00Z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1033-12.2.0.18911</vt:lpwstr>
  </property>
  <property fmtid="{D5CDD505-2E9C-101B-9397-08002B2CF9AE}" pid="3" name="ICV">
    <vt:lpwstr>8313171D998E43C19B429E976A200577_12</vt:lpwstr>
  </property>
</Properties>
</file>