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63" w:rsidRPr="00B26641" w:rsidRDefault="009F1063" w:rsidP="009F1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A1:C31"/>
      <w:bookmarkStart w:id="1" w:name="_GoBack"/>
      <w:r w:rsidRPr="00B26641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I</w:t>
      </w:r>
    </w:p>
    <w:bookmarkEnd w:id="0"/>
    <w:p w:rsidR="009F1063" w:rsidRPr="00B26641" w:rsidRDefault="009F1063" w:rsidP="009F1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6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KẾ HOẠCH ĐẦU TƯ CÔNG TRUNG HẠN GIAI ĐOẠN 2026 - 2030 </w:t>
      </w:r>
    </w:p>
    <w:p w:rsidR="009F1063" w:rsidRPr="00B26641" w:rsidRDefault="009F1063" w:rsidP="009F1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641">
        <w:rPr>
          <w:rFonts w:ascii="Times New Roman" w:eastAsia="Times New Roman" w:hAnsi="Times New Roman" w:cs="Times New Roman"/>
          <w:b/>
          <w:bCs/>
          <w:sz w:val="28"/>
          <w:szCs w:val="28"/>
        </w:rPr>
        <w:t>THÀNH PHỐ ĐỒNG NAI</w:t>
      </w:r>
    </w:p>
    <w:p w:rsidR="009F1063" w:rsidRPr="00B26641" w:rsidRDefault="009F1063" w:rsidP="009F10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2664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(Kèm theo Nghị quyết số 19/NQ-HĐND </w:t>
      </w:r>
    </w:p>
    <w:p w:rsidR="009F1063" w:rsidRPr="00B26641" w:rsidRDefault="009F1063" w:rsidP="009F10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26641">
        <w:rPr>
          <w:rFonts w:ascii="Times New Roman" w:eastAsia="Times New Roman" w:hAnsi="Times New Roman" w:cs="Times New Roman"/>
          <w:i/>
          <w:iCs/>
          <w:sz w:val="28"/>
          <w:szCs w:val="28"/>
        </w:rPr>
        <w:t>ngày 09 tháng 7 năm 2026 của Hội đồng nhân dân thành phố)</w:t>
      </w:r>
    </w:p>
    <w:p w:rsidR="009F1063" w:rsidRPr="00B26641" w:rsidRDefault="009F1063" w:rsidP="009F1063">
      <w:pPr>
        <w:spacing w:after="0" w:line="240" w:lineRule="auto"/>
        <w:jc w:val="center"/>
      </w:pPr>
    </w:p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708"/>
        <w:gridCol w:w="6380"/>
        <w:gridCol w:w="2552"/>
      </w:tblGrid>
      <w:tr w:rsidR="00B26641" w:rsidRPr="00B26641" w:rsidTr="008D3ECD">
        <w:trPr>
          <w:trHeight w:val="20"/>
        </w:trPr>
        <w:tc>
          <w:tcPr>
            <w:tcW w:w="9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46F" w:rsidRPr="00B26641" w:rsidRDefault="000F246F" w:rsidP="000F2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vị: Triệu đồng</w:t>
            </w:r>
          </w:p>
        </w:tc>
      </w:tr>
      <w:tr w:rsidR="00B26641" w:rsidRPr="00B26641" w:rsidTr="008D3ECD">
        <w:trPr>
          <w:trHeight w:val="35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Nguồn vốn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Kế hoạch 2026-2030</w:t>
            </w:r>
          </w:p>
        </w:tc>
      </w:tr>
      <w:tr w:rsidR="00B26641" w:rsidRPr="00B26641" w:rsidTr="008D3ECD">
        <w:trPr>
          <w:trHeight w:val="41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B26641" w:rsidRPr="00B26641" w:rsidTr="008D3ECD">
        <w:trPr>
          <w:trHeight w:val="41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SỐ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276.363.200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đầu tư trong cân đối ngân sách địa phương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274.017.982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Chi xây dựng cơ bản vốn tập trung trong nước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42.160.000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Đầu tư từ nguồn thu sử dụng đất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127.200.000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Xổ số kiến thiết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22.431.000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Bội chi ngân sách địa phương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999.100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Nguồn tăng thu ngân sách thành phố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800.000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Nguồn thu ngân sách địa phương (tỉnh Lâm Đồng hỗ trợ TP Đồng Nai thực hiện kinh phí bồi thường giải phóng mặt bằng Tiểu dự án 1 (bồi thường hỗ trợ, tái định cư thuộc địa phận tỉnh Đồng Nai) thuộc dự án xây dựng đường bộ cao tốc Tân Phú - Bảo Lộc)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335.668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Nguồn vốn tăng thu, kết dư của thành phố cho đầu tư công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10.000.000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Nguồn vốn doanh nghiệp đóng góp để thực hiện dự án "Xây dựng tuyến đường QH1 (đoạn 1 và đoạn 3) tại xã An Phước, xã Long Đức"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92.214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Nguồn thu sử dụng đất (nguồn tăng thu để đáp ứng nhu cầu vốn các dự án quan trọng của thành phố)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70.000.000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ngân sách trung ương bổ sung cho địa phương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2.345.218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Vốn trong nước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2.345.218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Vốn đầu tư theo ngành, lĩnh vực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Trong đó: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a)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Đầu tư các dự án quan trọng quốc gia, dự án cao tốc, liên kết vùng, đường ven biển, dự án trọng điểm khác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2.345.218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Hỗ trợ có mục tiêu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chương trình mục tiêu quốc gia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Trong đó: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a)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CTMTQG phát triển KTXH vùng đồng bào dân tộc thiểu số và miền núi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CTMTQG giảm nghèo bền vững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c)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CTMMTQG xây dựng nông thôn mới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26641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xây dựng trường học cho các xã biên giới trên địa bàn tỉnh Đồng Nai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9F1063" w:rsidRPr="00B26641" w:rsidTr="008D3ECD">
        <w:trPr>
          <w:trHeight w:val="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8D3ECD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nước ngoài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6F" w:rsidRPr="00B26641" w:rsidRDefault="000F246F" w:rsidP="009F1063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266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bookmarkEnd w:id="1"/>
    </w:tbl>
    <w:p w:rsidR="00F56BC8" w:rsidRPr="00B26641" w:rsidRDefault="00F56BC8" w:rsidP="000F246F"/>
    <w:sectPr w:rsidR="00F56BC8" w:rsidRPr="00B26641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623" w:rsidRDefault="00DE4623" w:rsidP="00F51C5D">
      <w:pPr>
        <w:spacing w:after="0" w:line="240" w:lineRule="auto"/>
      </w:pPr>
      <w:r>
        <w:separator/>
      </w:r>
    </w:p>
  </w:endnote>
  <w:endnote w:type="continuationSeparator" w:id="0">
    <w:p w:rsidR="00DE4623" w:rsidRDefault="00DE4623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623" w:rsidRDefault="00DE4623" w:rsidP="00F51C5D">
      <w:pPr>
        <w:spacing w:after="0" w:line="240" w:lineRule="auto"/>
      </w:pPr>
      <w:r>
        <w:separator/>
      </w:r>
    </w:p>
  </w:footnote>
  <w:footnote w:type="continuationSeparator" w:id="0">
    <w:p w:rsidR="00DE4623" w:rsidRDefault="00DE4623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F246F"/>
    <w:rsid w:val="00181905"/>
    <w:rsid w:val="001975B4"/>
    <w:rsid w:val="001B1D30"/>
    <w:rsid w:val="002E3070"/>
    <w:rsid w:val="005A53B7"/>
    <w:rsid w:val="006A3C38"/>
    <w:rsid w:val="0089509F"/>
    <w:rsid w:val="008D3ECD"/>
    <w:rsid w:val="009F1063"/>
    <w:rsid w:val="00B26641"/>
    <w:rsid w:val="00B70E19"/>
    <w:rsid w:val="00C01121"/>
    <w:rsid w:val="00C21AFF"/>
    <w:rsid w:val="00C434F9"/>
    <w:rsid w:val="00DA0C61"/>
    <w:rsid w:val="00DE4623"/>
    <w:rsid w:val="00E859E1"/>
    <w:rsid w:val="00F51C5D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6</cp:revision>
  <dcterms:created xsi:type="dcterms:W3CDTF">2026-07-27T03:56:00Z</dcterms:created>
  <dcterms:modified xsi:type="dcterms:W3CDTF">2026-08-20T01:20:00Z</dcterms:modified>
</cp:coreProperties>
</file>