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85FB3" w14:textId="74458F2E" w:rsidR="00CD514C" w:rsidRPr="000A5830" w:rsidRDefault="00CD514C" w:rsidP="00CD514C">
      <w:pPr>
        <w:tabs>
          <w:tab w:val="left" w:pos="567"/>
        </w:tabs>
        <w:spacing w:before="60" w:after="60" w:line="380" w:lineRule="exact"/>
        <w:jc w:val="center"/>
        <w:rPr>
          <w:b/>
          <w:bCs/>
          <w:sz w:val="28"/>
          <w:szCs w:val="28"/>
        </w:rPr>
      </w:pPr>
      <w:r w:rsidRPr="000A5830">
        <w:rPr>
          <w:b/>
          <w:bCs/>
          <w:sz w:val="28"/>
          <w:szCs w:val="28"/>
        </w:rPr>
        <w:t>Phụ lục I</w:t>
      </w:r>
    </w:p>
    <w:p w14:paraId="4C6C54BB" w14:textId="77777777" w:rsidR="00CD514C" w:rsidRPr="000A5830" w:rsidRDefault="00CD514C" w:rsidP="00CD514C">
      <w:pPr>
        <w:tabs>
          <w:tab w:val="left" w:pos="567"/>
        </w:tabs>
        <w:spacing w:line="340" w:lineRule="exact"/>
        <w:jc w:val="center"/>
        <w:rPr>
          <w:b/>
          <w:bCs/>
          <w:sz w:val="26"/>
          <w:szCs w:val="26"/>
        </w:rPr>
      </w:pPr>
      <w:r w:rsidRPr="000A5830">
        <w:rPr>
          <w:b/>
          <w:bCs/>
          <w:sz w:val="26"/>
          <w:szCs w:val="26"/>
        </w:rPr>
        <w:t>NỘI DUNG CHI VÀ MỨC CHI THỰC HIỆN NHIỆM VỤ</w:t>
      </w:r>
    </w:p>
    <w:p w14:paraId="72FB69C4" w14:textId="77777777" w:rsidR="00CD514C" w:rsidRPr="000A5830" w:rsidRDefault="00CD514C" w:rsidP="00CD514C">
      <w:pPr>
        <w:tabs>
          <w:tab w:val="left" w:pos="567"/>
        </w:tabs>
        <w:spacing w:line="340" w:lineRule="exact"/>
        <w:jc w:val="center"/>
        <w:rPr>
          <w:b/>
          <w:bCs/>
          <w:sz w:val="26"/>
          <w:szCs w:val="26"/>
        </w:rPr>
      </w:pPr>
      <w:r w:rsidRPr="000A5830">
        <w:rPr>
          <w:b/>
          <w:bCs/>
          <w:sz w:val="26"/>
          <w:szCs w:val="26"/>
        </w:rPr>
        <w:t>KHOA HỌC VÀ CÔNG NGHỆ</w:t>
      </w:r>
    </w:p>
    <w:p w14:paraId="2C8EB477" w14:textId="061AF7ED" w:rsidR="00BC18F7" w:rsidRPr="00D64FF0" w:rsidRDefault="00BC18F7" w:rsidP="00BC18F7">
      <w:pPr>
        <w:jc w:val="center"/>
        <w:rPr>
          <w:i/>
          <w:iCs/>
          <w:sz w:val="28"/>
          <w:szCs w:val="28"/>
        </w:rPr>
      </w:pPr>
      <w:r w:rsidRPr="00D64FF0">
        <w:rPr>
          <w:i/>
          <w:iCs/>
          <w:sz w:val="28"/>
          <w:szCs w:val="28"/>
        </w:rPr>
        <w:t>(Ban h</w:t>
      </w:r>
      <w:r w:rsidR="003A667C">
        <w:rPr>
          <w:i/>
          <w:iCs/>
          <w:sz w:val="28"/>
          <w:szCs w:val="28"/>
        </w:rPr>
        <w:t>ành kèm theo Nghị quyết số 20</w:t>
      </w:r>
      <w:r w:rsidRPr="00D64FF0">
        <w:rPr>
          <w:i/>
          <w:iCs/>
          <w:sz w:val="28"/>
          <w:szCs w:val="28"/>
        </w:rPr>
        <w:t xml:space="preserve">/2021/NQ-HĐND </w:t>
      </w:r>
    </w:p>
    <w:p w14:paraId="79ADF95E" w14:textId="60993F75" w:rsidR="00BC18F7" w:rsidRPr="00D64FF0" w:rsidRDefault="00BC18F7" w:rsidP="00BC18F7">
      <w:pPr>
        <w:jc w:val="center"/>
        <w:rPr>
          <w:i/>
          <w:iCs/>
          <w:sz w:val="28"/>
          <w:szCs w:val="28"/>
        </w:rPr>
      </w:pPr>
      <w:r w:rsidRPr="00D64FF0">
        <w:rPr>
          <w:i/>
          <w:iCs/>
          <w:sz w:val="28"/>
          <w:szCs w:val="28"/>
        </w:rPr>
        <w:t xml:space="preserve">ngày </w:t>
      </w:r>
      <w:r w:rsidR="003A667C">
        <w:rPr>
          <w:i/>
          <w:iCs/>
          <w:sz w:val="28"/>
          <w:szCs w:val="28"/>
        </w:rPr>
        <w:t>08</w:t>
      </w:r>
      <w:r w:rsidRPr="00D64FF0">
        <w:rPr>
          <w:i/>
          <w:iCs/>
          <w:sz w:val="28"/>
          <w:szCs w:val="28"/>
        </w:rPr>
        <w:t xml:space="preserve"> tháng 12 năm 2021 của Hội đồng nhân dân tỉnh Đồng Nai)</w:t>
      </w:r>
    </w:p>
    <w:p w14:paraId="64097FF6" w14:textId="477212C6" w:rsidR="00BC18F7" w:rsidRPr="00FE2518" w:rsidRDefault="00BC18F7" w:rsidP="00FE2518">
      <w:pPr>
        <w:jc w:val="both"/>
        <w:rPr>
          <w:i/>
          <w:iCs/>
          <w:sz w:val="28"/>
          <w:szCs w:val="28"/>
        </w:rPr>
      </w:pPr>
      <w:r w:rsidRPr="00D64FF0">
        <w:rPr>
          <w:i/>
          <w:iCs/>
          <w:noProof/>
          <w:sz w:val="28"/>
          <w:szCs w:val="28"/>
        </w:rPr>
        <mc:AlternateContent>
          <mc:Choice Requires="wps">
            <w:drawing>
              <wp:anchor distT="0" distB="0" distL="114300" distR="114300" simplePos="0" relativeHeight="251661312" behindDoc="0" locked="0" layoutInCell="1" allowOverlap="1" wp14:anchorId="62125345" wp14:editId="21E8599A">
                <wp:simplePos x="0" y="0"/>
                <wp:positionH relativeFrom="column">
                  <wp:posOffset>2396490</wp:posOffset>
                </wp:positionH>
                <wp:positionV relativeFrom="paragraph">
                  <wp:posOffset>107315</wp:posOffset>
                </wp:positionV>
                <wp:extent cx="1095375"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0799D0" id="_x0000_t32" coordsize="21600,21600" o:spt="32" o:oned="t" path="m,l21600,21600e" filled="f">
                <v:path arrowok="t" fillok="f" o:connecttype="none"/>
                <o:lock v:ext="edit" shapetype="t"/>
              </v:shapetype>
              <v:shape id="Straight Arrow Connector 1" o:spid="_x0000_s1026" type="#_x0000_t32" style="position:absolute;margin-left:188.7pt;margin-top:8.45pt;width:8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"/>
            </w:pict>
          </mc:Fallback>
        </mc:AlternateContent>
      </w:r>
    </w:p>
    <w:p w14:paraId="5B7EE764" w14:textId="77777777" w:rsidR="00BC18F7" w:rsidRPr="00D64FF0" w:rsidRDefault="00BC18F7" w:rsidP="00FE2518">
      <w:pPr>
        <w:tabs>
          <w:tab w:val="left" w:pos="567"/>
        </w:tabs>
        <w:spacing w:before="40" w:after="40" w:line="360" w:lineRule="exact"/>
        <w:jc w:val="both"/>
        <w:rPr>
          <w:b/>
          <w:bCs/>
          <w:sz w:val="28"/>
          <w:szCs w:val="28"/>
        </w:rPr>
      </w:pPr>
      <w:r w:rsidRPr="00D64FF0">
        <w:rPr>
          <w:sz w:val="28"/>
          <w:szCs w:val="28"/>
        </w:rPr>
        <w:tab/>
      </w:r>
      <w:r w:rsidRPr="00D64FF0">
        <w:rPr>
          <w:b/>
          <w:bCs/>
          <w:sz w:val="28"/>
          <w:szCs w:val="28"/>
        </w:rPr>
        <w:t xml:space="preserve">1. Nội dung chi thực hiện nhiệm vụ khoa học và công nghệ (KH&amp;CN)  </w:t>
      </w:r>
    </w:p>
    <w:p w14:paraId="2E7FDE2A" w14:textId="77777777" w:rsidR="00BC18F7" w:rsidRPr="00D64FF0" w:rsidRDefault="00BC18F7" w:rsidP="00FE2518">
      <w:pPr>
        <w:tabs>
          <w:tab w:val="left" w:pos="567"/>
        </w:tabs>
        <w:spacing w:before="40" w:after="40" w:line="360" w:lineRule="exact"/>
        <w:jc w:val="both"/>
        <w:rPr>
          <w:sz w:val="28"/>
          <w:szCs w:val="28"/>
        </w:rPr>
      </w:pPr>
      <w:r w:rsidRPr="00D64FF0">
        <w:rPr>
          <w:sz w:val="28"/>
          <w:szCs w:val="28"/>
        </w:rPr>
        <w:tab/>
        <w:t>a) Tiền công lao động trực tiếp.</w:t>
      </w:r>
    </w:p>
    <w:p w14:paraId="7A7ACE3E" w14:textId="65733FFB" w:rsidR="00BC18F7" w:rsidRPr="00D64FF0" w:rsidRDefault="006031DC" w:rsidP="00FE2518">
      <w:pPr>
        <w:tabs>
          <w:tab w:val="left" w:pos="567"/>
        </w:tabs>
        <w:spacing w:before="40" w:after="40" w:line="360" w:lineRule="exact"/>
        <w:jc w:val="both"/>
        <w:rPr>
          <w:sz w:val="28"/>
          <w:szCs w:val="28"/>
        </w:rPr>
      </w:pPr>
      <w:r>
        <w:rPr>
          <w:sz w:val="28"/>
          <w:szCs w:val="28"/>
        </w:rPr>
        <w:tab/>
        <w:t>b) Mua vật tư;</w:t>
      </w:r>
      <w:r w:rsidR="00BC18F7" w:rsidRPr="00D64FF0">
        <w:rPr>
          <w:sz w:val="28"/>
          <w:szCs w:val="28"/>
        </w:rPr>
        <w:t xml:space="preserve"> nguyên</w:t>
      </w:r>
      <w:r>
        <w:rPr>
          <w:sz w:val="28"/>
          <w:szCs w:val="28"/>
        </w:rPr>
        <w:t xml:space="preserve">, nhiên </w:t>
      </w:r>
      <w:r w:rsidR="00BC18F7" w:rsidRPr="00D64FF0">
        <w:rPr>
          <w:sz w:val="28"/>
          <w:szCs w:val="28"/>
        </w:rPr>
        <w:t>vật liệu.</w:t>
      </w:r>
    </w:p>
    <w:p w14:paraId="54470A52" w14:textId="77777777" w:rsidR="00BC18F7" w:rsidRPr="00D64FF0" w:rsidRDefault="00BC18F7" w:rsidP="00FE2518">
      <w:pPr>
        <w:tabs>
          <w:tab w:val="left" w:pos="567"/>
        </w:tabs>
        <w:spacing w:before="40" w:after="40" w:line="360" w:lineRule="exact"/>
        <w:jc w:val="both"/>
        <w:rPr>
          <w:sz w:val="28"/>
          <w:szCs w:val="28"/>
        </w:rPr>
      </w:pPr>
      <w:r w:rsidRPr="00D64FF0">
        <w:rPr>
          <w:b/>
          <w:bCs/>
          <w:sz w:val="28"/>
          <w:szCs w:val="28"/>
        </w:rPr>
        <w:tab/>
      </w:r>
      <w:r w:rsidRPr="00D64FF0">
        <w:rPr>
          <w:sz w:val="28"/>
          <w:szCs w:val="28"/>
        </w:rPr>
        <w:t>c) Sửa chữa, thuê, mua sắm tài sản cố định.</w:t>
      </w:r>
    </w:p>
    <w:p w14:paraId="4463D7E9" w14:textId="77777777" w:rsidR="00BC18F7" w:rsidRPr="00D64FF0" w:rsidRDefault="00BC18F7" w:rsidP="00FE2518">
      <w:pPr>
        <w:tabs>
          <w:tab w:val="left" w:pos="567"/>
        </w:tabs>
        <w:spacing w:before="40" w:after="40" w:line="360" w:lineRule="exact"/>
        <w:jc w:val="both"/>
        <w:rPr>
          <w:sz w:val="28"/>
          <w:szCs w:val="28"/>
        </w:rPr>
      </w:pPr>
      <w:r w:rsidRPr="00D64FF0">
        <w:rPr>
          <w:sz w:val="28"/>
          <w:szCs w:val="28"/>
        </w:rPr>
        <w:tab/>
        <w:t>d) Hội thảo khoa học.</w:t>
      </w:r>
    </w:p>
    <w:p w14:paraId="455EE39B" w14:textId="5147ABC0" w:rsidR="00BC18F7" w:rsidRPr="00D64FF0" w:rsidRDefault="00BC18F7" w:rsidP="00FE2518">
      <w:pPr>
        <w:tabs>
          <w:tab w:val="left" w:pos="567"/>
        </w:tabs>
        <w:spacing w:before="40" w:after="40" w:line="360" w:lineRule="exact"/>
        <w:jc w:val="both"/>
        <w:rPr>
          <w:sz w:val="28"/>
          <w:szCs w:val="28"/>
        </w:rPr>
      </w:pPr>
      <w:r w:rsidRPr="00D64FF0">
        <w:rPr>
          <w:sz w:val="28"/>
          <w:szCs w:val="28"/>
        </w:rPr>
        <w:tab/>
      </w:r>
      <w:r w:rsidR="00436065">
        <w:rPr>
          <w:sz w:val="28"/>
          <w:szCs w:val="28"/>
        </w:rPr>
        <w:t>đ</w:t>
      </w:r>
      <w:r w:rsidRPr="00D64FF0">
        <w:rPr>
          <w:sz w:val="28"/>
          <w:szCs w:val="28"/>
        </w:rPr>
        <w:t>) Thuê dịch vụ.</w:t>
      </w:r>
    </w:p>
    <w:p w14:paraId="644E829B" w14:textId="75C25FA3" w:rsidR="00BC18F7" w:rsidRPr="00D64FF0" w:rsidRDefault="00BC18F7" w:rsidP="00FE2518">
      <w:pPr>
        <w:tabs>
          <w:tab w:val="left" w:pos="567"/>
        </w:tabs>
        <w:spacing w:before="40" w:after="40" w:line="360" w:lineRule="exact"/>
        <w:jc w:val="both"/>
        <w:rPr>
          <w:sz w:val="28"/>
          <w:szCs w:val="28"/>
        </w:rPr>
      </w:pPr>
      <w:r w:rsidRPr="00D64FF0">
        <w:rPr>
          <w:sz w:val="28"/>
          <w:szCs w:val="28"/>
        </w:rPr>
        <w:tab/>
      </w:r>
      <w:r w:rsidR="00436065">
        <w:rPr>
          <w:sz w:val="28"/>
          <w:szCs w:val="28"/>
        </w:rPr>
        <w:t>e</w:t>
      </w:r>
      <w:r w:rsidRPr="00D64FF0">
        <w:rPr>
          <w:sz w:val="28"/>
          <w:szCs w:val="28"/>
        </w:rPr>
        <w:t>) Điều tra, khảo sát thu thập số liệu.</w:t>
      </w:r>
    </w:p>
    <w:p w14:paraId="32F55139" w14:textId="5C0AB18C" w:rsidR="00BC18F7" w:rsidRPr="00D64FF0" w:rsidRDefault="00BC18F7" w:rsidP="00FE2518">
      <w:pPr>
        <w:tabs>
          <w:tab w:val="left" w:pos="567"/>
        </w:tabs>
        <w:spacing w:before="40" w:after="40" w:line="360" w:lineRule="exact"/>
        <w:jc w:val="both"/>
        <w:rPr>
          <w:sz w:val="28"/>
          <w:szCs w:val="28"/>
        </w:rPr>
      </w:pPr>
      <w:r w:rsidRPr="00D64FF0">
        <w:rPr>
          <w:sz w:val="28"/>
          <w:szCs w:val="28"/>
        </w:rPr>
        <w:tab/>
      </w:r>
      <w:r w:rsidR="00436065">
        <w:rPr>
          <w:sz w:val="28"/>
          <w:szCs w:val="28"/>
        </w:rPr>
        <w:t>g</w:t>
      </w:r>
      <w:r w:rsidRPr="00D64FF0">
        <w:rPr>
          <w:sz w:val="28"/>
          <w:szCs w:val="28"/>
        </w:rPr>
        <w:t>) Văn phòng phẩm, thông tin liên lạc (dịch vụ công cộng), in ấn tài liệu.</w:t>
      </w:r>
    </w:p>
    <w:p w14:paraId="0839B42E" w14:textId="343DBEBA" w:rsidR="00BC18F7" w:rsidRPr="00D64FF0" w:rsidRDefault="00BC18F7" w:rsidP="00FE2518">
      <w:pPr>
        <w:tabs>
          <w:tab w:val="left" w:pos="567"/>
        </w:tabs>
        <w:spacing w:before="40" w:after="40" w:line="360" w:lineRule="exact"/>
        <w:jc w:val="both"/>
        <w:rPr>
          <w:sz w:val="28"/>
          <w:szCs w:val="28"/>
        </w:rPr>
      </w:pPr>
      <w:r w:rsidRPr="00D64FF0">
        <w:rPr>
          <w:sz w:val="28"/>
          <w:szCs w:val="28"/>
        </w:rPr>
        <w:tab/>
      </w:r>
      <w:r w:rsidR="00436065">
        <w:rPr>
          <w:sz w:val="28"/>
          <w:szCs w:val="28"/>
        </w:rPr>
        <w:t>h</w:t>
      </w:r>
      <w:r w:rsidRPr="00D64FF0">
        <w:rPr>
          <w:sz w:val="28"/>
          <w:szCs w:val="28"/>
        </w:rPr>
        <w:t>) Họp Hội đồng để tự đánh giá kết quả thực hiện.</w:t>
      </w:r>
    </w:p>
    <w:p w14:paraId="28C1EC3B" w14:textId="5D57F0C2" w:rsidR="00BC18F7" w:rsidRPr="00D64FF0" w:rsidRDefault="00BC18F7" w:rsidP="00FE2518">
      <w:pPr>
        <w:tabs>
          <w:tab w:val="left" w:pos="567"/>
        </w:tabs>
        <w:spacing w:before="40" w:after="40" w:line="360" w:lineRule="exact"/>
        <w:jc w:val="both"/>
        <w:rPr>
          <w:sz w:val="28"/>
          <w:szCs w:val="28"/>
        </w:rPr>
      </w:pPr>
      <w:r w:rsidRPr="00D64FF0">
        <w:rPr>
          <w:sz w:val="28"/>
          <w:szCs w:val="28"/>
        </w:rPr>
        <w:tab/>
      </w:r>
      <w:r w:rsidR="00436065">
        <w:rPr>
          <w:sz w:val="28"/>
          <w:szCs w:val="28"/>
        </w:rPr>
        <w:t>i</w:t>
      </w:r>
      <w:r w:rsidRPr="00D64FF0">
        <w:rPr>
          <w:sz w:val="28"/>
          <w:szCs w:val="28"/>
        </w:rPr>
        <w:t xml:space="preserve">) Các công việc quản lý chung. </w:t>
      </w:r>
    </w:p>
    <w:p w14:paraId="32904AA8" w14:textId="7B969E90" w:rsidR="00BC18F7" w:rsidRPr="00D64FF0" w:rsidRDefault="00BC18F7" w:rsidP="00FE2518">
      <w:pPr>
        <w:tabs>
          <w:tab w:val="left" w:pos="567"/>
        </w:tabs>
        <w:spacing w:before="40" w:after="40" w:line="360" w:lineRule="exact"/>
        <w:jc w:val="both"/>
        <w:rPr>
          <w:sz w:val="28"/>
          <w:szCs w:val="28"/>
        </w:rPr>
      </w:pPr>
      <w:r w:rsidRPr="00D64FF0">
        <w:rPr>
          <w:sz w:val="28"/>
          <w:szCs w:val="28"/>
        </w:rPr>
        <w:tab/>
      </w:r>
      <w:r w:rsidR="00436065">
        <w:rPr>
          <w:sz w:val="28"/>
          <w:szCs w:val="28"/>
        </w:rPr>
        <w:t>k</w:t>
      </w:r>
      <w:r w:rsidRPr="00D64FF0">
        <w:rPr>
          <w:sz w:val="28"/>
          <w:szCs w:val="28"/>
        </w:rPr>
        <w:t>) Nội dung chi khác liên quan đến triển khai thực hiện nhiệm vụ KH&amp;CN.</w:t>
      </w:r>
    </w:p>
    <w:p w14:paraId="648CE3D9" w14:textId="77777777" w:rsidR="00BC18F7" w:rsidRPr="00D64FF0" w:rsidRDefault="00BC18F7" w:rsidP="00FE2518">
      <w:pPr>
        <w:tabs>
          <w:tab w:val="left" w:pos="567"/>
        </w:tabs>
        <w:spacing w:before="40" w:after="40" w:line="360" w:lineRule="exact"/>
        <w:jc w:val="both"/>
        <w:rPr>
          <w:b/>
          <w:bCs/>
          <w:sz w:val="28"/>
          <w:szCs w:val="28"/>
        </w:rPr>
      </w:pPr>
      <w:r w:rsidRPr="00D64FF0">
        <w:rPr>
          <w:b/>
          <w:bCs/>
          <w:sz w:val="28"/>
          <w:szCs w:val="28"/>
        </w:rPr>
        <w:tab/>
        <w:t>2. Mức chi thực hiện nhiệm vụ KH&amp;CN</w:t>
      </w:r>
    </w:p>
    <w:p w14:paraId="0C0DED5A" w14:textId="485BD222" w:rsidR="00BC18F7" w:rsidRPr="00D64FF0" w:rsidRDefault="00BC18F7" w:rsidP="00FE2518">
      <w:pPr>
        <w:tabs>
          <w:tab w:val="left" w:pos="567"/>
        </w:tabs>
        <w:spacing w:before="40" w:after="40" w:line="360" w:lineRule="exact"/>
        <w:jc w:val="both"/>
        <w:rPr>
          <w:sz w:val="28"/>
          <w:szCs w:val="28"/>
        </w:rPr>
      </w:pPr>
      <w:r w:rsidRPr="00D64FF0">
        <w:rPr>
          <w:b/>
          <w:bCs/>
          <w:sz w:val="28"/>
          <w:szCs w:val="28"/>
        </w:rPr>
        <w:tab/>
      </w:r>
      <w:r w:rsidRPr="00D64FF0">
        <w:rPr>
          <w:sz w:val="28"/>
          <w:szCs w:val="28"/>
        </w:rPr>
        <w:t xml:space="preserve">a) Tiền công lao động trực tiếp </w:t>
      </w:r>
      <w:r w:rsidR="0056544E">
        <w:rPr>
          <w:sz w:val="28"/>
          <w:szCs w:val="28"/>
        </w:rPr>
        <w:t>cho các chức danh: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06"/>
        <w:gridCol w:w="992"/>
        <w:gridCol w:w="850"/>
        <w:gridCol w:w="2127"/>
        <w:gridCol w:w="2126"/>
      </w:tblGrid>
      <w:tr w:rsidR="00D64FF0" w:rsidRPr="00D64FF0" w14:paraId="28F06087" w14:textId="77777777" w:rsidTr="003A667C">
        <w:tc>
          <w:tcPr>
            <w:tcW w:w="563" w:type="dxa"/>
            <w:vMerge w:val="restart"/>
            <w:shd w:val="clear" w:color="auto" w:fill="auto"/>
            <w:vAlign w:val="center"/>
          </w:tcPr>
          <w:p w14:paraId="69B0025E" w14:textId="77777777" w:rsidR="00BC18F7" w:rsidRPr="00D64FF0" w:rsidRDefault="00BC18F7" w:rsidP="003A667C">
            <w:pPr>
              <w:tabs>
                <w:tab w:val="left" w:pos="567"/>
              </w:tabs>
              <w:spacing w:before="60" w:after="60" w:line="380" w:lineRule="exact"/>
              <w:jc w:val="center"/>
              <w:rPr>
                <w:b/>
                <w:bCs/>
                <w:sz w:val="26"/>
                <w:szCs w:val="26"/>
              </w:rPr>
            </w:pPr>
            <w:r w:rsidRPr="00D64FF0">
              <w:rPr>
                <w:b/>
                <w:bCs/>
                <w:sz w:val="26"/>
                <w:szCs w:val="26"/>
              </w:rPr>
              <w:t>TT</w:t>
            </w:r>
          </w:p>
        </w:tc>
        <w:tc>
          <w:tcPr>
            <w:tcW w:w="2806" w:type="dxa"/>
            <w:vMerge w:val="restart"/>
            <w:shd w:val="clear" w:color="auto" w:fill="auto"/>
            <w:vAlign w:val="center"/>
          </w:tcPr>
          <w:p w14:paraId="62A1CCB8" w14:textId="77777777" w:rsidR="00BC18F7" w:rsidRPr="00D64FF0" w:rsidRDefault="00BC18F7" w:rsidP="003A667C">
            <w:pPr>
              <w:tabs>
                <w:tab w:val="left" w:pos="567"/>
              </w:tabs>
              <w:jc w:val="center"/>
              <w:rPr>
                <w:b/>
                <w:bCs/>
                <w:sz w:val="26"/>
                <w:szCs w:val="26"/>
              </w:rPr>
            </w:pPr>
            <w:r w:rsidRPr="00D64FF0">
              <w:rPr>
                <w:b/>
                <w:bCs/>
                <w:sz w:val="26"/>
                <w:szCs w:val="26"/>
              </w:rPr>
              <w:t>Chức danh</w:t>
            </w:r>
          </w:p>
        </w:tc>
        <w:tc>
          <w:tcPr>
            <w:tcW w:w="992" w:type="dxa"/>
            <w:vMerge w:val="restart"/>
            <w:shd w:val="clear" w:color="auto" w:fill="auto"/>
            <w:vAlign w:val="center"/>
          </w:tcPr>
          <w:p w14:paraId="7437ABAC" w14:textId="77777777" w:rsidR="00BC18F7" w:rsidRPr="00D64FF0" w:rsidRDefault="00BC18F7" w:rsidP="003A667C">
            <w:pPr>
              <w:jc w:val="center"/>
              <w:rPr>
                <w:sz w:val="26"/>
                <w:szCs w:val="26"/>
              </w:rPr>
            </w:pPr>
            <w:r w:rsidRPr="00D64FF0">
              <w:rPr>
                <w:b/>
                <w:bCs/>
                <w:sz w:val="26"/>
                <w:szCs w:val="26"/>
                <w:lang w:val="vi-VN"/>
              </w:rPr>
              <w:t>Hệ số chức danh nghiên cứu</w:t>
            </w:r>
          </w:p>
          <w:p w14:paraId="16C1D6DB" w14:textId="77777777" w:rsidR="00BC18F7" w:rsidRPr="00D64FF0" w:rsidRDefault="00BC18F7" w:rsidP="003A667C">
            <w:pPr>
              <w:tabs>
                <w:tab w:val="left" w:pos="567"/>
              </w:tabs>
              <w:jc w:val="center"/>
              <w:rPr>
                <w:sz w:val="26"/>
                <w:szCs w:val="26"/>
              </w:rPr>
            </w:pPr>
            <w:r w:rsidRPr="00D64FF0">
              <w:rPr>
                <w:b/>
                <w:bCs/>
                <w:sz w:val="26"/>
                <w:szCs w:val="26"/>
                <w:lang w:val="vi-VN"/>
              </w:rPr>
              <w:t>(H</w:t>
            </w:r>
            <w:r w:rsidRPr="00D64FF0">
              <w:rPr>
                <w:b/>
                <w:bCs/>
                <w:sz w:val="26"/>
                <w:szCs w:val="26"/>
                <w:vertAlign w:val="subscript"/>
                <w:lang w:val="vi-VN"/>
              </w:rPr>
              <w:t>cd</w:t>
            </w:r>
            <w:r w:rsidRPr="00D64FF0">
              <w:rPr>
                <w:b/>
                <w:bCs/>
                <w:sz w:val="26"/>
                <w:szCs w:val="26"/>
                <w:lang w:val="vi-VN"/>
              </w:rPr>
              <w:t>)</w:t>
            </w:r>
          </w:p>
        </w:tc>
        <w:tc>
          <w:tcPr>
            <w:tcW w:w="850" w:type="dxa"/>
            <w:vMerge w:val="restart"/>
            <w:shd w:val="clear" w:color="auto" w:fill="auto"/>
            <w:vAlign w:val="center"/>
          </w:tcPr>
          <w:p w14:paraId="255C3C4B" w14:textId="77777777" w:rsidR="00BC18F7" w:rsidRPr="00D64FF0" w:rsidRDefault="00BC18F7" w:rsidP="003A667C">
            <w:pPr>
              <w:jc w:val="center"/>
              <w:rPr>
                <w:sz w:val="26"/>
                <w:szCs w:val="26"/>
              </w:rPr>
            </w:pPr>
            <w:r w:rsidRPr="00D64FF0">
              <w:rPr>
                <w:b/>
                <w:bCs/>
                <w:sz w:val="26"/>
                <w:szCs w:val="26"/>
                <w:lang w:val="vi-VN"/>
              </w:rPr>
              <w:t>Hệ số lao động khoa học</w:t>
            </w:r>
          </w:p>
          <w:p w14:paraId="5E81CD94" w14:textId="77777777" w:rsidR="00BC18F7" w:rsidRPr="00D64FF0" w:rsidRDefault="00BC18F7" w:rsidP="003A667C">
            <w:pPr>
              <w:tabs>
                <w:tab w:val="left" w:pos="567"/>
              </w:tabs>
              <w:jc w:val="center"/>
              <w:rPr>
                <w:sz w:val="26"/>
                <w:szCs w:val="26"/>
              </w:rPr>
            </w:pPr>
            <w:r w:rsidRPr="00D64FF0">
              <w:rPr>
                <w:b/>
                <w:bCs/>
                <w:sz w:val="26"/>
                <w:szCs w:val="26"/>
                <w:lang w:val="vi-VN"/>
              </w:rPr>
              <w:t>(H</w:t>
            </w:r>
            <w:r w:rsidRPr="00D64FF0">
              <w:rPr>
                <w:b/>
                <w:bCs/>
                <w:sz w:val="26"/>
                <w:szCs w:val="26"/>
                <w:vertAlign w:val="subscript"/>
                <w:lang w:val="vi-VN"/>
              </w:rPr>
              <w:t>kh</w:t>
            </w:r>
            <w:r w:rsidRPr="00D64FF0">
              <w:rPr>
                <w:b/>
                <w:bCs/>
                <w:sz w:val="26"/>
                <w:szCs w:val="26"/>
                <w:lang w:val="vi-VN"/>
              </w:rPr>
              <w:t>)</w:t>
            </w:r>
          </w:p>
        </w:tc>
        <w:tc>
          <w:tcPr>
            <w:tcW w:w="4253" w:type="dxa"/>
            <w:gridSpan w:val="2"/>
            <w:shd w:val="clear" w:color="auto" w:fill="auto"/>
            <w:vAlign w:val="center"/>
          </w:tcPr>
          <w:p w14:paraId="34B899C8" w14:textId="77777777" w:rsidR="00BC18F7" w:rsidRPr="00D64FF0" w:rsidRDefault="00BC18F7" w:rsidP="003A667C">
            <w:pPr>
              <w:tabs>
                <w:tab w:val="left" w:pos="567"/>
              </w:tabs>
              <w:jc w:val="center"/>
              <w:rPr>
                <w:sz w:val="26"/>
                <w:szCs w:val="26"/>
              </w:rPr>
            </w:pPr>
            <w:r w:rsidRPr="00D64FF0">
              <w:rPr>
                <w:b/>
                <w:bCs/>
                <w:sz w:val="26"/>
                <w:szCs w:val="26"/>
                <w:lang w:val="vi-VN"/>
              </w:rPr>
              <w:t>Hệ số tiền c</w:t>
            </w:r>
            <w:r w:rsidRPr="00D64FF0">
              <w:rPr>
                <w:b/>
                <w:bCs/>
                <w:sz w:val="26"/>
                <w:szCs w:val="26"/>
              </w:rPr>
              <w:t>ô</w:t>
            </w:r>
            <w:r w:rsidRPr="00D64FF0">
              <w:rPr>
                <w:b/>
                <w:bCs/>
                <w:sz w:val="26"/>
                <w:szCs w:val="26"/>
                <w:lang w:val="vi-VN"/>
              </w:rPr>
              <w:t>ng theo ngày (H</w:t>
            </w:r>
            <w:r w:rsidRPr="00D64FF0">
              <w:rPr>
                <w:b/>
                <w:bCs/>
                <w:sz w:val="26"/>
                <w:szCs w:val="26"/>
                <w:vertAlign w:val="subscript"/>
                <w:lang w:val="vi-VN"/>
              </w:rPr>
              <w:t>stcn</w:t>
            </w:r>
            <w:r w:rsidRPr="00D64FF0">
              <w:rPr>
                <w:b/>
                <w:bCs/>
                <w:sz w:val="26"/>
                <w:szCs w:val="26"/>
                <w:lang w:val="vi-VN"/>
              </w:rPr>
              <w:t>)</w:t>
            </w:r>
          </w:p>
        </w:tc>
      </w:tr>
      <w:tr w:rsidR="00D64FF0" w:rsidRPr="00D64FF0" w14:paraId="3AD98246" w14:textId="77777777" w:rsidTr="003A667C">
        <w:tc>
          <w:tcPr>
            <w:tcW w:w="563" w:type="dxa"/>
            <w:vMerge/>
            <w:shd w:val="clear" w:color="auto" w:fill="auto"/>
            <w:vAlign w:val="center"/>
          </w:tcPr>
          <w:p w14:paraId="28B3F0D6" w14:textId="77777777" w:rsidR="00BC18F7" w:rsidRPr="00D64FF0" w:rsidRDefault="00BC18F7" w:rsidP="003A667C">
            <w:pPr>
              <w:tabs>
                <w:tab w:val="left" w:pos="567"/>
              </w:tabs>
              <w:spacing w:before="60" w:after="60" w:line="380" w:lineRule="exact"/>
              <w:jc w:val="center"/>
              <w:rPr>
                <w:sz w:val="26"/>
                <w:szCs w:val="26"/>
              </w:rPr>
            </w:pPr>
          </w:p>
        </w:tc>
        <w:tc>
          <w:tcPr>
            <w:tcW w:w="2806" w:type="dxa"/>
            <w:vMerge/>
            <w:shd w:val="clear" w:color="auto" w:fill="auto"/>
            <w:vAlign w:val="center"/>
          </w:tcPr>
          <w:p w14:paraId="1A2B1AC2" w14:textId="77777777" w:rsidR="00BC18F7" w:rsidRPr="00D64FF0" w:rsidRDefault="00BC18F7" w:rsidP="003A667C">
            <w:pPr>
              <w:tabs>
                <w:tab w:val="left" w:pos="567"/>
              </w:tabs>
              <w:jc w:val="center"/>
              <w:rPr>
                <w:sz w:val="26"/>
                <w:szCs w:val="26"/>
              </w:rPr>
            </w:pPr>
          </w:p>
        </w:tc>
        <w:tc>
          <w:tcPr>
            <w:tcW w:w="992" w:type="dxa"/>
            <w:vMerge/>
            <w:shd w:val="clear" w:color="auto" w:fill="auto"/>
            <w:vAlign w:val="center"/>
          </w:tcPr>
          <w:p w14:paraId="02AE563A" w14:textId="77777777" w:rsidR="00BC18F7" w:rsidRPr="00D64FF0" w:rsidRDefault="00BC18F7" w:rsidP="003A667C">
            <w:pPr>
              <w:tabs>
                <w:tab w:val="left" w:pos="567"/>
              </w:tabs>
              <w:jc w:val="center"/>
              <w:rPr>
                <w:sz w:val="26"/>
                <w:szCs w:val="26"/>
              </w:rPr>
            </w:pPr>
          </w:p>
        </w:tc>
        <w:tc>
          <w:tcPr>
            <w:tcW w:w="850" w:type="dxa"/>
            <w:vMerge/>
            <w:shd w:val="clear" w:color="auto" w:fill="auto"/>
            <w:vAlign w:val="center"/>
          </w:tcPr>
          <w:p w14:paraId="752EA910" w14:textId="77777777" w:rsidR="00BC18F7" w:rsidRPr="00D64FF0" w:rsidRDefault="00BC18F7" w:rsidP="003A667C">
            <w:pPr>
              <w:tabs>
                <w:tab w:val="left" w:pos="567"/>
              </w:tabs>
              <w:jc w:val="center"/>
              <w:rPr>
                <w:sz w:val="26"/>
                <w:szCs w:val="26"/>
              </w:rPr>
            </w:pPr>
          </w:p>
        </w:tc>
        <w:tc>
          <w:tcPr>
            <w:tcW w:w="2127" w:type="dxa"/>
            <w:shd w:val="clear" w:color="auto" w:fill="auto"/>
            <w:vAlign w:val="center"/>
          </w:tcPr>
          <w:p w14:paraId="1A18BB49" w14:textId="2589FB50" w:rsidR="00BC18F7" w:rsidRPr="00D64FF0" w:rsidRDefault="00BC18F7" w:rsidP="003A667C">
            <w:pPr>
              <w:jc w:val="center"/>
              <w:rPr>
                <w:sz w:val="26"/>
                <w:szCs w:val="26"/>
                <w:lang w:val="vi-VN"/>
              </w:rPr>
            </w:pPr>
            <w:r w:rsidRPr="00D64FF0">
              <w:rPr>
                <w:b/>
                <w:bCs/>
                <w:sz w:val="26"/>
                <w:szCs w:val="26"/>
                <w:lang w:val="vi-VN"/>
              </w:rPr>
              <w:t>Kinh phí nhiệm vụ trên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r w:rsidRPr="00D64FF0">
              <w:rPr>
                <w:sz w:val="26"/>
                <w:szCs w:val="26"/>
                <w:lang w:val="vi-VN"/>
              </w:rPr>
              <w:t> H</w:t>
            </w:r>
            <w:r w:rsidRPr="00D64FF0">
              <w:rPr>
                <w:sz w:val="26"/>
                <w:szCs w:val="26"/>
                <w:vertAlign w:val="subscript"/>
                <w:lang w:val="vi-VN"/>
              </w:rPr>
              <w:t>stcn</w:t>
            </w:r>
            <w:r w:rsidRPr="00D64FF0">
              <w:rPr>
                <w:sz w:val="26"/>
                <w:szCs w:val="26"/>
                <w:lang w:val="vi-VN"/>
              </w:rPr>
              <w:t> =</w:t>
            </w:r>
            <w:r w:rsidR="006F4453">
              <w:rPr>
                <w:sz w:val="26"/>
                <w:szCs w:val="26"/>
              </w:rPr>
              <w:t xml:space="preserve"> </w:t>
            </w:r>
            <w:r w:rsidRPr="00D64FF0">
              <w:rPr>
                <w:sz w:val="26"/>
                <w:szCs w:val="26"/>
                <w:lang w:val="vi-VN"/>
              </w:rPr>
              <w:t>(H</w:t>
            </w:r>
            <w:r w:rsidRPr="00D64FF0">
              <w:rPr>
                <w:sz w:val="26"/>
                <w:szCs w:val="26"/>
                <w:vertAlign w:val="subscript"/>
                <w:lang w:val="vi-VN"/>
              </w:rPr>
              <w:t>cd</w:t>
            </w:r>
            <w:r w:rsidRPr="00D64FF0">
              <w:rPr>
                <w:sz w:val="26"/>
                <w:szCs w:val="26"/>
                <w:lang w:val="vi-VN"/>
              </w:rPr>
              <w:t xml:space="preserve">  </w:t>
            </w:r>
            <w:r w:rsidRPr="00D64FF0">
              <w:rPr>
                <w:sz w:val="26"/>
                <w:szCs w:val="26"/>
              </w:rPr>
              <w:t>x</w:t>
            </w:r>
            <w:r w:rsidRPr="00D64FF0">
              <w:rPr>
                <w:sz w:val="26"/>
                <w:szCs w:val="26"/>
                <w:lang w:val="vi-VN"/>
              </w:rPr>
              <w:t> H</w:t>
            </w:r>
            <w:r w:rsidRPr="00D64FF0">
              <w:rPr>
                <w:sz w:val="26"/>
                <w:szCs w:val="26"/>
                <w:vertAlign w:val="subscript"/>
                <w:lang w:val="vi-VN"/>
              </w:rPr>
              <w:t>kh</w:t>
            </w:r>
            <w:r w:rsidRPr="00D64FF0">
              <w:rPr>
                <w:sz w:val="26"/>
                <w:szCs w:val="26"/>
                <w:lang w:val="vi-VN"/>
              </w:rPr>
              <w:t>)/22</w:t>
            </w:r>
          </w:p>
        </w:tc>
        <w:tc>
          <w:tcPr>
            <w:tcW w:w="2126" w:type="dxa"/>
            <w:shd w:val="clear" w:color="auto" w:fill="auto"/>
            <w:vAlign w:val="center"/>
          </w:tcPr>
          <w:p w14:paraId="41D59C49" w14:textId="397AE3BC" w:rsidR="00BC18F7" w:rsidRPr="00D64FF0" w:rsidRDefault="00BC18F7" w:rsidP="003A667C">
            <w:pPr>
              <w:jc w:val="center"/>
              <w:rPr>
                <w:sz w:val="26"/>
                <w:szCs w:val="26"/>
                <w:lang w:val="vi-VN"/>
              </w:rPr>
            </w:pPr>
            <w:r w:rsidRPr="00D64FF0">
              <w:rPr>
                <w:b/>
                <w:bCs/>
                <w:sz w:val="26"/>
                <w:szCs w:val="26"/>
                <w:lang w:val="vi-VN"/>
              </w:rPr>
              <w:t>Kinh phí nhiệm vụ đến 300 triệu đồng</w:t>
            </w:r>
            <w:r w:rsidRPr="00D64FF0">
              <w:rPr>
                <w:sz w:val="26"/>
                <w:szCs w:val="26"/>
                <w:lang w:val="vi-VN"/>
              </w:rPr>
              <w:t> H</w:t>
            </w:r>
            <w:r w:rsidRPr="00D64FF0">
              <w:rPr>
                <w:sz w:val="26"/>
                <w:szCs w:val="26"/>
                <w:vertAlign w:val="subscript"/>
                <w:lang w:val="vi-VN"/>
              </w:rPr>
              <w:t>s</w:t>
            </w:r>
            <w:r w:rsidRPr="00D64FF0">
              <w:rPr>
                <w:sz w:val="26"/>
                <w:szCs w:val="26"/>
                <w:vertAlign w:val="subscript"/>
              </w:rPr>
              <w:t>t</w:t>
            </w:r>
            <w:r w:rsidRPr="00D64FF0">
              <w:rPr>
                <w:sz w:val="26"/>
                <w:szCs w:val="26"/>
                <w:vertAlign w:val="subscript"/>
                <w:lang w:val="vi-VN"/>
              </w:rPr>
              <w:t>cn</w:t>
            </w:r>
            <w:r w:rsidRPr="00D64FF0">
              <w:rPr>
                <w:sz w:val="26"/>
                <w:szCs w:val="26"/>
                <w:lang w:val="vi-VN"/>
              </w:rPr>
              <w:t> =</w:t>
            </w:r>
            <w:r w:rsidR="006F4453">
              <w:rPr>
                <w:sz w:val="26"/>
                <w:szCs w:val="26"/>
              </w:rPr>
              <w:t xml:space="preserve"> </w:t>
            </w:r>
            <w:r w:rsidRPr="00D64FF0">
              <w:rPr>
                <w:sz w:val="26"/>
                <w:szCs w:val="26"/>
                <w:lang w:val="vi-VN"/>
              </w:rPr>
              <w:t>[(H</w:t>
            </w:r>
            <w:r w:rsidRPr="00D64FF0">
              <w:rPr>
                <w:sz w:val="26"/>
                <w:szCs w:val="26"/>
                <w:vertAlign w:val="subscript"/>
                <w:lang w:val="vi-VN"/>
              </w:rPr>
              <w:t>cd</w:t>
            </w:r>
            <w:r w:rsidRPr="00D64FF0">
              <w:rPr>
                <w:sz w:val="26"/>
                <w:szCs w:val="26"/>
                <w:lang w:val="vi-VN"/>
              </w:rPr>
              <w:t> </w:t>
            </w:r>
            <w:r w:rsidRPr="00D64FF0">
              <w:rPr>
                <w:sz w:val="26"/>
                <w:szCs w:val="26"/>
              </w:rPr>
              <w:t>x</w:t>
            </w:r>
            <w:r w:rsidRPr="00D64FF0">
              <w:rPr>
                <w:sz w:val="26"/>
                <w:szCs w:val="26"/>
                <w:lang w:val="vi-VN"/>
              </w:rPr>
              <w:t> H</w:t>
            </w:r>
            <w:r w:rsidRPr="00D64FF0">
              <w:rPr>
                <w:sz w:val="26"/>
                <w:szCs w:val="26"/>
                <w:vertAlign w:val="subscript"/>
                <w:lang w:val="vi-VN"/>
              </w:rPr>
              <w:t>kh</w:t>
            </w:r>
            <w:r w:rsidRPr="00D64FF0">
              <w:rPr>
                <w:sz w:val="26"/>
                <w:szCs w:val="26"/>
                <w:lang w:val="vi-VN"/>
              </w:rPr>
              <w:t>)/22] </w:t>
            </w:r>
            <w:r w:rsidRPr="00D64FF0">
              <w:rPr>
                <w:sz w:val="26"/>
                <w:szCs w:val="26"/>
              </w:rPr>
              <w:t>x</w:t>
            </w:r>
            <w:r w:rsidRPr="00D64FF0">
              <w:rPr>
                <w:sz w:val="26"/>
                <w:szCs w:val="26"/>
                <w:lang w:val="vi-VN"/>
              </w:rPr>
              <w:t> 80%</w:t>
            </w:r>
          </w:p>
        </w:tc>
      </w:tr>
      <w:tr w:rsidR="00D64FF0" w:rsidRPr="00D64FF0" w14:paraId="5209ADBA" w14:textId="77777777" w:rsidTr="003A667C">
        <w:tc>
          <w:tcPr>
            <w:tcW w:w="563" w:type="dxa"/>
            <w:shd w:val="clear" w:color="auto" w:fill="auto"/>
            <w:vAlign w:val="center"/>
          </w:tcPr>
          <w:p w14:paraId="45678488" w14:textId="77777777" w:rsidR="00BC18F7" w:rsidRPr="00D64FF0" w:rsidRDefault="00BC18F7" w:rsidP="003A667C">
            <w:pPr>
              <w:tabs>
                <w:tab w:val="left" w:pos="567"/>
              </w:tabs>
              <w:spacing w:before="20" w:after="20" w:line="320" w:lineRule="exact"/>
              <w:jc w:val="center"/>
              <w:rPr>
                <w:sz w:val="26"/>
                <w:szCs w:val="26"/>
              </w:rPr>
            </w:pPr>
            <w:r w:rsidRPr="00D64FF0">
              <w:rPr>
                <w:sz w:val="26"/>
                <w:szCs w:val="26"/>
              </w:rPr>
              <w:t>1</w:t>
            </w:r>
          </w:p>
        </w:tc>
        <w:tc>
          <w:tcPr>
            <w:tcW w:w="2806" w:type="dxa"/>
            <w:shd w:val="clear" w:color="auto" w:fill="auto"/>
            <w:vAlign w:val="bottom"/>
          </w:tcPr>
          <w:p w14:paraId="2F542BBA" w14:textId="77777777" w:rsidR="00BC18F7" w:rsidRPr="00D64FF0" w:rsidRDefault="00BC18F7" w:rsidP="00047DE1">
            <w:pPr>
              <w:tabs>
                <w:tab w:val="left" w:pos="567"/>
              </w:tabs>
              <w:spacing w:before="20" w:after="20" w:line="320" w:lineRule="exact"/>
              <w:jc w:val="both"/>
              <w:rPr>
                <w:sz w:val="28"/>
                <w:szCs w:val="28"/>
              </w:rPr>
            </w:pPr>
            <w:r w:rsidRPr="00D64FF0">
              <w:rPr>
                <w:sz w:val="26"/>
                <w:szCs w:val="26"/>
                <w:lang w:val="vi-VN"/>
              </w:rPr>
              <w:t>Chủ nhiệm nhiệm vụ</w:t>
            </w:r>
          </w:p>
        </w:tc>
        <w:tc>
          <w:tcPr>
            <w:tcW w:w="992" w:type="dxa"/>
            <w:shd w:val="clear" w:color="auto" w:fill="auto"/>
            <w:vAlign w:val="center"/>
          </w:tcPr>
          <w:p w14:paraId="4B1E3BA3"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6,92</w:t>
            </w:r>
          </w:p>
        </w:tc>
        <w:tc>
          <w:tcPr>
            <w:tcW w:w="850" w:type="dxa"/>
            <w:shd w:val="clear" w:color="auto" w:fill="auto"/>
            <w:vAlign w:val="center"/>
          </w:tcPr>
          <w:p w14:paraId="61E2B77A"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2,5</w:t>
            </w:r>
          </w:p>
        </w:tc>
        <w:tc>
          <w:tcPr>
            <w:tcW w:w="2127" w:type="dxa"/>
            <w:shd w:val="clear" w:color="auto" w:fill="auto"/>
            <w:vAlign w:val="center"/>
          </w:tcPr>
          <w:p w14:paraId="51A5A64D"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0,79</w:t>
            </w:r>
          </w:p>
        </w:tc>
        <w:tc>
          <w:tcPr>
            <w:tcW w:w="2126" w:type="dxa"/>
            <w:shd w:val="clear" w:color="auto" w:fill="auto"/>
            <w:vAlign w:val="center"/>
          </w:tcPr>
          <w:p w14:paraId="5AE9AFCA"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0,63</w:t>
            </w:r>
          </w:p>
        </w:tc>
      </w:tr>
      <w:tr w:rsidR="00D64FF0" w:rsidRPr="00D64FF0" w14:paraId="388EDBB2" w14:textId="77777777" w:rsidTr="003A667C">
        <w:tc>
          <w:tcPr>
            <w:tcW w:w="563" w:type="dxa"/>
            <w:shd w:val="clear" w:color="auto" w:fill="auto"/>
            <w:vAlign w:val="center"/>
          </w:tcPr>
          <w:p w14:paraId="585A8E23" w14:textId="77777777" w:rsidR="00BC18F7" w:rsidRPr="00D64FF0" w:rsidRDefault="00BC18F7" w:rsidP="003A667C">
            <w:pPr>
              <w:tabs>
                <w:tab w:val="left" w:pos="567"/>
              </w:tabs>
              <w:spacing w:before="20" w:after="20" w:line="320" w:lineRule="exact"/>
              <w:jc w:val="center"/>
              <w:rPr>
                <w:sz w:val="26"/>
                <w:szCs w:val="26"/>
              </w:rPr>
            </w:pPr>
            <w:r w:rsidRPr="00D64FF0">
              <w:rPr>
                <w:sz w:val="26"/>
                <w:szCs w:val="26"/>
              </w:rPr>
              <w:t>2</w:t>
            </w:r>
          </w:p>
        </w:tc>
        <w:tc>
          <w:tcPr>
            <w:tcW w:w="2806" w:type="dxa"/>
            <w:shd w:val="clear" w:color="auto" w:fill="auto"/>
            <w:vAlign w:val="bottom"/>
          </w:tcPr>
          <w:p w14:paraId="250BBF31" w14:textId="77777777" w:rsidR="00BC18F7" w:rsidRPr="00D64FF0" w:rsidRDefault="00BC18F7" w:rsidP="00047DE1">
            <w:pPr>
              <w:tabs>
                <w:tab w:val="left" w:pos="567"/>
              </w:tabs>
              <w:spacing w:before="20" w:after="20" w:line="320" w:lineRule="exact"/>
              <w:jc w:val="both"/>
              <w:rPr>
                <w:sz w:val="28"/>
                <w:szCs w:val="28"/>
              </w:rPr>
            </w:pPr>
            <w:r w:rsidRPr="00D64FF0">
              <w:rPr>
                <w:sz w:val="26"/>
                <w:szCs w:val="26"/>
                <w:lang w:val="vi-VN"/>
              </w:rPr>
              <w:t>Thành viên thực hiện chính, thư ký khoa học</w:t>
            </w:r>
          </w:p>
        </w:tc>
        <w:tc>
          <w:tcPr>
            <w:tcW w:w="992" w:type="dxa"/>
            <w:shd w:val="clear" w:color="auto" w:fill="auto"/>
            <w:vAlign w:val="center"/>
          </w:tcPr>
          <w:p w14:paraId="4EB2728C"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5,42</w:t>
            </w:r>
          </w:p>
        </w:tc>
        <w:tc>
          <w:tcPr>
            <w:tcW w:w="850" w:type="dxa"/>
            <w:shd w:val="clear" w:color="auto" w:fill="auto"/>
            <w:vAlign w:val="center"/>
          </w:tcPr>
          <w:p w14:paraId="2EE14418"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2,0</w:t>
            </w:r>
          </w:p>
        </w:tc>
        <w:tc>
          <w:tcPr>
            <w:tcW w:w="2127" w:type="dxa"/>
            <w:shd w:val="clear" w:color="auto" w:fill="auto"/>
            <w:vAlign w:val="center"/>
          </w:tcPr>
          <w:p w14:paraId="12FE2164"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0,49</w:t>
            </w:r>
          </w:p>
        </w:tc>
        <w:tc>
          <w:tcPr>
            <w:tcW w:w="2126" w:type="dxa"/>
            <w:shd w:val="clear" w:color="auto" w:fill="auto"/>
            <w:vAlign w:val="center"/>
          </w:tcPr>
          <w:p w14:paraId="3A53B68C"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0,39</w:t>
            </w:r>
          </w:p>
        </w:tc>
      </w:tr>
      <w:tr w:rsidR="00D64FF0" w:rsidRPr="00D64FF0" w14:paraId="1B42F3B3" w14:textId="77777777" w:rsidTr="003A667C">
        <w:tc>
          <w:tcPr>
            <w:tcW w:w="563" w:type="dxa"/>
            <w:shd w:val="clear" w:color="auto" w:fill="auto"/>
            <w:vAlign w:val="center"/>
          </w:tcPr>
          <w:p w14:paraId="5B8F1667" w14:textId="77777777" w:rsidR="00BC18F7" w:rsidRPr="00D64FF0" w:rsidRDefault="00BC18F7" w:rsidP="003A667C">
            <w:pPr>
              <w:tabs>
                <w:tab w:val="left" w:pos="567"/>
              </w:tabs>
              <w:spacing w:before="20" w:after="20" w:line="320" w:lineRule="exact"/>
              <w:jc w:val="center"/>
              <w:rPr>
                <w:sz w:val="26"/>
                <w:szCs w:val="26"/>
              </w:rPr>
            </w:pPr>
            <w:r w:rsidRPr="00D64FF0">
              <w:rPr>
                <w:sz w:val="26"/>
                <w:szCs w:val="26"/>
              </w:rPr>
              <w:t>3</w:t>
            </w:r>
          </w:p>
        </w:tc>
        <w:tc>
          <w:tcPr>
            <w:tcW w:w="2806" w:type="dxa"/>
            <w:shd w:val="clear" w:color="auto" w:fill="auto"/>
            <w:vAlign w:val="bottom"/>
          </w:tcPr>
          <w:p w14:paraId="1B5B45FC" w14:textId="77777777" w:rsidR="00BC18F7" w:rsidRPr="00D64FF0" w:rsidRDefault="00BC18F7" w:rsidP="00047DE1">
            <w:pPr>
              <w:tabs>
                <w:tab w:val="left" w:pos="567"/>
              </w:tabs>
              <w:spacing w:before="20" w:after="20" w:line="320" w:lineRule="exact"/>
              <w:jc w:val="both"/>
              <w:rPr>
                <w:sz w:val="28"/>
                <w:szCs w:val="28"/>
              </w:rPr>
            </w:pPr>
            <w:r w:rsidRPr="00D64FF0">
              <w:rPr>
                <w:sz w:val="26"/>
                <w:szCs w:val="26"/>
                <w:lang w:val="vi-VN"/>
              </w:rPr>
              <w:t>Thành viên</w:t>
            </w:r>
          </w:p>
        </w:tc>
        <w:tc>
          <w:tcPr>
            <w:tcW w:w="992" w:type="dxa"/>
            <w:shd w:val="clear" w:color="auto" w:fill="auto"/>
            <w:vAlign w:val="center"/>
          </w:tcPr>
          <w:p w14:paraId="1798A2DA"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3,66</w:t>
            </w:r>
          </w:p>
        </w:tc>
        <w:tc>
          <w:tcPr>
            <w:tcW w:w="850" w:type="dxa"/>
            <w:shd w:val="clear" w:color="auto" w:fill="auto"/>
            <w:vAlign w:val="center"/>
          </w:tcPr>
          <w:p w14:paraId="55AC318D"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1,5</w:t>
            </w:r>
          </w:p>
        </w:tc>
        <w:tc>
          <w:tcPr>
            <w:tcW w:w="2127" w:type="dxa"/>
            <w:shd w:val="clear" w:color="auto" w:fill="auto"/>
            <w:vAlign w:val="center"/>
          </w:tcPr>
          <w:p w14:paraId="49F5DC71"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0,25</w:t>
            </w:r>
          </w:p>
        </w:tc>
        <w:tc>
          <w:tcPr>
            <w:tcW w:w="2126" w:type="dxa"/>
            <w:shd w:val="clear" w:color="auto" w:fill="auto"/>
            <w:vAlign w:val="center"/>
          </w:tcPr>
          <w:p w14:paraId="7816BC4E"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0,20</w:t>
            </w:r>
          </w:p>
        </w:tc>
      </w:tr>
      <w:tr w:rsidR="00D64FF0" w:rsidRPr="00D64FF0" w14:paraId="0684D629" w14:textId="77777777" w:rsidTr="003A667C">
        <w:tc>
          <w:tcPr>
            <w:tcW w:w="563" w:type="dxa"/>
            <w:shd w:val="clear" w:color="auto" w:fill="auto"/>
            <w:vAlign w:val="center"/>
          </w:tcPr>
          <w:p w14:paraId="728BDB23" w14:textId="77777777" w:rsidR="00BC18F7" w:rsidRPr="00D64FF0" w:rsidRDefault="00BC18F7" w:rsidP="003A667C">
            <w:pPr>
              <w:tabs>
                <w:tab w:val="left" w:pos="567"/>
              </w:tabs>
              <w:spacing w:before="20" w:after="20" w:line="320" w:lineRule="exact"/>
              <w:jc w:val="center"/>
              <w:rPr>
                <w:sz w:val="26"/>
                <w:szCs w:val="26"/>
              </w:rPr>
            </w:pPr>
            <w:r w:rsidRPr="00D64FF0">
              <w:rPr>
                <w:sz w:val="26"/>
                <w:szCs w:val="26"/>
              </w:rPr>
              <w:t>4</w:t>
            </w:r>
          </w:p>
        </w:tc>
        <w:tc>
          <w:tcPr>
            <w:tcW w:w="2806" w:type="dxa"/>
            <w:shd w:val="clear" w:color="auto" w:fill="auto"/>
            <w:vAlign w:val="bottom"/>
          </w:tcPr>
          <w:p w14:paraId="7A62C7FF" w14:textId="77777777" w:rsidR="00BC18F7" w:rsidRPr="00D64FF0" w:rsidRDefault="00BC18F7" w:rsidP="00047DE1">
            <w:pPr>
              <w:tabs>
                <w:tab w:val="left" w:pos="567"/>
              </w:tabs>
              <w:spacing w:before="20" w:after="20" w:line="320" w:lineRule="exact"/>
              <w:jc w:val="both"/>
              <w:rPr>
                <w:sz w:val="28"/>
                <w:szCs w:val="28"/>
              </w:rPr>
            </w:pPr>
            <w:r w:rsidRPr="00D64FF0">
              <w:rPr>
                <w:sz w:val="26"/>
                <w:szCs w:val="26"/>
                <w:lang w:val="vi-VN"/>
              </w:rPr>
              <w:t>Kỹ thuật viên, nhân vi</w:t>
            </w:r>
            <w:r w:rsidRPr="00D64FF0">
              <w:rPr>
                <w:sz w:val="26"/>
                <w:szCs w:val="26"/>
              </w:rPr>
              <w:t>ê</w:t>
            </w:r>
            <w:r w:rsidRPr="00D64FF0">
              <w:rPr>
                <w:sz w:val="26"/>
                <w:szCs w:val="26"/>
                <w:lang w:val="vi-VN"/>
              </w:rPr>
              <w:t>n hỗ trợ</w:t>
            </w:r>
          </w:p>
        </w:tc>
        <w:tc>
          <w:tcPr>
            <w:tcW w:w="992" w:type="dxa"/>
            <w:shd w:val="clear" w:color="auto" w:fill="auto"/>
            <w:vAlign w:val="center"/>
          </w:tcPr>
          <w:p w14:paraId="3A9F6C43"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2,86</w:t>
            </w:r>
          </w:p>
        </w:tc>
        <w:tc>
          <w:tcPr>
            <w:tcW w:w="850" w:type="dxa"/>
            <w:shd w:val="clear" w:color="auto" w:fill="auto"/>
            <w:vAlign w:val="center"/>
          </w:tcPr>
          <w:p w14:paraId="11090C1A"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1,2</w:t>
            </w:r>
          </w:p>
        </w:tc>
        <w:tc>
          <w:tcPr>
            <w:tcW w:w="2127" w:type="dxa"/>
            <w:shd w:val="clear" w:color="auto" w:fill="auto"/>
            <w:vAlign w:val="center"/>
          </w:tcPr>
          <w:p w14:paraId="2321F90B"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0,16</w:t>
            </w:r>
          </w:p>
        </w:tc>
        <w:tc>
          <w:tcPr>
            <w:tcW w:w="2126" w:type="dxa"/>
            <w:shd w:val="clear" w:color="auto" w:fill="auto"/>
            <w:vAlign w:val="center"/>
          </w:tcPr>
          <w:p w14:paraId="695BEC4B" w14:textId="77777777" w:rsidR="00BC18F7" w:rsidRPr="00D64FF0" w:rsidRDefault="00BC18F7" w:rsidP="00047DE1">
            <w:pPr>
              <w:tabs>
                <w:tab w:val="left" w:pos="567"/>
              </w:tabs>
              <w:spacing w:before="20" w:after="20" w:line="320" w:lineRule="exact"/>
              <w:jc w:val="center"/>
              <w:rPr>
                <w:sz w:val="28"/>
                <w:szCs w:val="28"/>
              </w:rPr>
            </w:pPr>
            <w:r w:rsidRPr="00D64FF0">
              <w:rPr>
                <w:sz w:val="26"/>
                <w:szCs w:val="26"/>
                <w:lang w:val="vi-VN"/>
              </w:rPr>
              <w:t>0,13</w:t>
            </w:r>
          </w:p>
        </w:tc>
      </w:tr>
      <w:tr w:rsidR="00D64FF0" w:rsidRPr="00D64FF0" w14:paraId="767ED9ED" w14:textId="77777777" w:rsidTr="00955DCA">
        <w:tc>
          <w:tcPr>
            <w:tcW w:w="9464" w:type="dxa"/>
            <w:gridSpan w:val="6"/>
            <w:shd w:val="clear" w:color="auto" w:fill="auto"/>
          </w:tcPr>
          <w:p w14:paraId="31189F5D" w14:textId="77777777" w:rsidR="00BC18F7" w:rsidRPr="00D64FF0" w:rsidRDefault="00BC18F7" w:rsidP="007527A0">
            <w:pPr>
              <w:shd w:val="clear" w:color="auto" w:fill="FFFFFF"/>
              <w:spacing w:before="20" w:after="20" w:line="340" w:lineRule="exact"/>
              <w:rPr>
                <w:sz w:val="26"/>
                <w:szCs w:val="26"/>
              </w:rPr>
            </w:pPr>
            <w:r w:rsidRPr="00D64FF0">
              <w:rPr>
                <w:sz w:val="26"/>
                <w:szCs w:val="26"/>
              </w:rPr>
              <w:t>Mức chi</w:t>
            </w:r>
            <w:r w:rsidRPr="00D64FF0">
              <w:rPr>
                <w:sz w:val="26"/>
                <w:szCs w:val="26"/>
                <w:lang w:val="vi-VN"/>
              </w:rPr>
              <w:t xml:space="preserve"> </w:t>
            </w:r>
            <w:r w:rsidRPr="00D64FF0">
              <w:rPr>
                <w:sz w:val="26"/>
                <w:szCs w:val="26"/>
              </w:rPr>
              <w:t>được áp dụng theo công thức sau</w:t>
            </w:r>
            <w:r w:rsidRPr="00D64FF0">
              <w:rPr>
                <w:sz w:val="26"/>
                <w:szCs w:val="26"/>
                <w:lang w:val="vi-VN"/>
              </w:rPr>
              <w:t>:</w:t>
            </w:r>
            <w:r w:rsidRPr="00D64FF0">
              <w:rPr>
                <w:sz w:val="26"/>
                <w:szCs w:val="26"/>
              </w:rPr>
              <w:t xml:space="preserve"> </w:t>
            </w:r>
            <w:r w:rsidRPr="00D64FF0">
              <w:rPr>
                <w:b/>
                <w:bCs/>
                <w:sz w:val="26"/>
                <w:szCs w:val="26"/>
                <w:lang w:val="vi-VN"/>
              </w:rPr>
              <w:t xml:space="preserve">Tc = Lcs </w:t>
            </w:r>
            <w:r w:rsidRPr="00D64FF0">
              <w:rPr>
                <w:b/>
                <w:bCs/>
                <w:sz w:val="26"/>
                <w:szCs w:val="26"/>
              </w:rPr>
              <w:t>x</w:t>
            </w:r>
            <w:r w:rsidRPr="00D64FF0">
              <w:rPr>
                <w:b/>
                <w:bCs/>
                <w:sz w:val="26"/>
                <w:szCs w:val="26"/>
                <w:lang w:val="vi-VN"/>
              </w:rPr>
              <w:t xml:space="preserve"> Hstcn </w:t>
            </w:r>
            <w:r w:rsidRPr="00D64FF0">
              <w:rPr>
                <w:b/>
                <w:bCs/>
                <w:sz w:val="26"/>
                <w:szCs w:val="26"/>
              </w:rPr>
              <w:t>x</w:t>
            </w:r>
            <w:r w:rsidRPr="00D64FF0">
              <w:rPr>
                <w:b/>
                <w:bCs/>
                <w:sz w:val="26"/>
                <w:szCs w:val="26"/>
                <w:lang w:val="vi-VN"/>
              </w:rPr>
              <w:t xml:space="preserve"> Snc</w:t>
            </w:r>
          </w:p>
          <w:p w14:paraId="18A67CAB" w14:textId="77777777" w:rsidR="00BC18F7" w:rsidRPr="00D64FF0" w:rsidRDefault="00BC18F7" w:rsidP="007527A0">
            <w:pPr>
              <w:shd w:val="clear" w:color="auto" w:fill="FFFFFF"/>
              <w:spacing w:before="20" w:after="20" w:line="340" w:lineRule="exact"/>
              <w:rPr>
                <w:i/>
                <w:iCs/>
                <w:sz w:val="26"/>
                <w:szCs w:val="26"/>
              </w:rPr>
            </w:pPr>
            <w:r w:rsidRPr="00D64FF0">
              <w:rPr>
                <w:i/>
                <w:iCs/>
                <w:sz w:val="26"/>
                <w:szCs w:val="26"/>
                <w:lang w:val="vi-VN"/>
              </w:rPr>
              <w:t>Trong đó:</w:t>
            </w:r>
          </w:p>
          <w:p w14:paraId="46096358" w14:textId="77777777" w:rsidR="00BC18F7" w:rsidRPr="00D64FF0" w:rsidRDefault="00BC18F7" w:rsidP="007527A0">
            <w:pPr>
              <w:shd w:val="clear" w:color="auto" w:fill="FFFFFF"/>
              <w:spacing w:before="20" w:after="20" w:line="340" w:lineRule="exact"/>
              <w:rPr>
                <w:sz w:val="26"/>
                <w:szCs w:val="26"/>
              </w:rPr>
            </w:pPr>
            <w:r w:rsidRPr="00D64FF0">
              <w:rPr>
                <w:sz w:val="26"/>
                <w:szCs w:val="26"/>
                <w:lang w:val="vi-VN"/>
              </w:rPr>
              <w:t>Tc: Dự toán tiền công của chức danh</w:t>
            </w:r>
          </w:p>
          <w:p w14:paraId="7134FBC9" w14:textId="77777777" w:rsidR="00BC18F7" w:rsidRPr="00D64FF0" w:rsidRDefault="00BC18F7" w:rsidP="007527A0">
            <w:pPr>
              <w:shd w:val="clear" w:color="auto" w:fill="FFFFFF"/>
              <w:spacing w:before="20" w:after="20" w:line="340" w:lineRule="exact"/>
              <w:rPr>
                <w:sz w:val="26"/>
                <w:szCs w:val="26"/>
              </w:rPr>
            </w:pPr>
            <w:r w:rsidRPr="00D64FF0">
              <w:rPr>
                <w:sz w:val="26"/>
                <w:szCs w:val="26"/>
                <w:lang w:val="vi-VN"/>
              </w:rPr>
              <w:t>Lcs: Lương cơ sở do Nhà nước quy định</w:t>
            </w:r>
          </w:p>
          <w:p w14:paraId="18AC3F8A" w14:textId="77777777" w:rsidR="00BC18F7" w:rsidRPr="00D64FF0" w:rsidRDefault="00BC18F7" w:rsidP="007527A0">
            <w:pPr>
              <w:shd w:val="clear" w:color="auto" w:fill="FFFFFF"/>
              <w:spacing w:before="20" w:after="20" w:line="340" w:lineRule="exact"/>
              <w:rPr>
                <w:sz w:val="26"/>
                <w:szCs w:val="26"/>
                <w:lang w:val="vi-VN"/>
              </w:rPr>
            </w:pPr>
            <w:r w:rsidRPr="00D64FF0">
              <w:rPr>
                <w:sz w:val="26"/>
                <w:szCs w:val="26"/>
                <w:lang w:val="vi-VN"/>
              </w:rPr>
              <w:t xml:space="preserve">Hstcn: Hệ số tiền công ngày tính theo lương cơ sở của từng chức danh </w:t>
            </w:r>
          </w:p>
          <w:p w14:paraId="230E4BCE" w14:textId="77777777" w:rsidR="00BC18F7" w:rsidRPr="00D64FF0" w:rsidRDefault="00BC18F7" w:rsidP="007527A0">
            <w:pPr>
              <w:shd w:val="clear" w:color="auto" w:fill="FFFFFF"/>
              <w:spacing w:before="20" w:after="20" w:line="340" w:lineRule="exact"/>
              <w:rPr>
                <w:rFonts w:ascii="Arial" w:hAnsi="Arial" w:cs="Arial"/>
                <w:sz w:val="18"/>
                <w:szCs w:val="18"/>
              </w:rPr>
            </w:pPr>
            <w:r w:rsidRPr="00D64FF0">
              <w:rPr>
                <w:sz w:val="26"/>
                <w:szCs w:val="26"/>
                <w:lang w:val="vi-VN"/>
              </w:rPr>
              <w:t>Snc: Số ngày công của từng chức danh</w:t>
            </w:r>
          </w:p>
        </w:tc>
      </w:tr>
    </w:tbl>
    <w:p w14:paraId="7B7B4CDC" w14:textId="407A7BAF" w:rsidR="00BC18F7" w:rsidRPr="00D64FF0" w:rsidRDefault="00BC18F7" w:rsidP="00F25537">
      <w:pPr>
        <w:tabs>
          <w:tab w:val="left" w:pos="567"/>
        </w:tabs>
        <w:spacing w:before="40" w:after="40" w:line="360" w:lineRule="exact"/>
        <w:jc w:val="both"/>
        <w:rPr>
          <w:sz w:val="28"/>
          <w:szCs w:val="28"/>
        </w:rPr>
      </w:pPr>
      <w:r w:rsidRPr="00D64FF0">
        <w:rPr>
          <w:sz w:val="28"/>
          <w:szCs w:val="28"/>
        </w:rPr>
        <w:tab/>
      </w:r>
      <w:r w:rsidR="006031DC">
        <w:rPr>
          <w:sz w:val="28"/>
          <w:szCs w:val="28"/>
        </w:rPr>
        <w:t xml:space="preserve">b) Mua vật tư; nguyên, nhiên </w:t>
      </w:r>
      <w:r w:rsidRPr="00D64FF0">
        <w:rPr>
          <w:sz w:val="28"/>
          <w:szCs w:val="28"/>
        </w:rPr>
        <w:t>vật liệu và sửa chữa</w:t>
      </w:r>
      <w:r w:rsidR="006031DC">
        <w:rPr>
          <w:sz w:val="28"/>
          <w:szCs w:val="28"/>
        </w:rPr>
        <w:t>,</w:t>
      </w:r>
      <w:r w:rsidRPr="00D64FF0">
        <w:rPr>
          <w:sz w:val="28"/>
          <w:szCs w:val="28"/>
        </w:rPr>
        <w:t xml:space="preserve"> thuê, mua sắm tài sản cố định: Chi theo chế độ, định mức hiện hành </w:t>
      </w:r>
      <w:r w:rsidRPr="00D64FF0">
        <w:rPr>
          <w:i/>
          <w:iCs/>
          <w:sz w:val="28"/>
          <w:szCs w:val="28"/>
        </w:rPr>
        <w:t>(nếu có)</w:t>
      </w:r>
      <w:r w:rsidRPr="00D64FF0">
        <w:rPr>
          <w:sz w:val="28"/>
          <w:szCs w:val="28"/>
        </w:rPr>
        <w:t xml:space="preserve"> và các báo giá theo thực tế phát sinh.</w:t>
      </w:r>
    </w:p>
    <w:p w14:paraId="44408630" w14:textId="78EDC2A2" w:rsidR="00BC18F7" w:rsidRPr="00436065" w:rsidRDefault="00BC18F7" w:rsidP="00F25537">
      <w:pPr>
        <w:tabs>
          <w:tab w:val="left" w:pos="567"/>
        </w:tabs>
        <w:spacing w:before="40" w:after="40" w:line="360" w:lineRule="exact"/>
        <w:jc w:val="both"/>
        <w:rPr>
          <w:color w:val="FF0000"/>
          <w:sz w:val="28"/>
          <w:szCs w:val="28"/>
        </w:rPr>
      </w:pPr>
      <w:r w:rsidRPr="00D64FF0">
        <w:rPr>
          <w:sz w:val="28"/>
          <w:szCs w:val="28"/>
        </w:rPr>
        <w:lastRenderedPageBreak/>
        <w:tab/>
      </w:r>
      <w:r w:rsidRPr="00436065">
        <w:rPr>
          <w:sz w:val="28"/>
          <w:szCs w:val="28"/>
        </w:rPr>
        <w:t xml:space="preserve">c) </w:t>
      </w:r>
      <w:r w:rsidR="00436065" w:rsidRPr="00436065">
        <w:rPr>
          <w:color w:val="000000" w:themeColor="text1"/>
          <w:sz w:val="28"/>
          <w:szCs w:val="28"/>
        </w:rPr>
        <w:t>C</w:t>
      </w:r>
      <w:r w:rsidRPr="00436065">
        <w:rPr>
          <w:color w:val="000000" w:themeColor="text1"/>
          <w:sz w:val="28"/>
          <w:szCs w:val="28"/>
        </w:rPr>
        <w:t>hi thù</w:t>
      </w:r>
      <w:r w:rsidR="00436065">
        <w:rPr>
          <w:color w:val="000000" w:themeColor="text1"/>
          <w:sz w:val="28"/>
          <w:szCs w:val="28"/>
        </w:rPr>
        <w:t xml:space="preserve"> lao tham gia hội thảo khoa học</w:t>
      </w:r>
      <w:r w:rsidR="0056544E">
        <w:rPr>
          <w:color w:val="000000" w:themeColor="text1"/>
          <w:sz w:val="28"/>
          <w:szCs w:val="28"/>
        </w:rPr>
        <w:t>:</w:t>
      </w:r>
    </w:p>
    <w:p w14:paraId="3C359648" w14:textId="6ED32B95" w:rsidR="00FF6135" w:rsidRPr="00FF6135" w:rsidRDefault="00FF6135" w:rsidP="00FF6135">
      <w:pPr>
        <w:tabs>
          <w:tab w:val="left" w:pos="567"/>
        </w:tabs>
        <w:spacing w:before="40" w:after="40" w:line="360" w:lineRule="exact"/>
        <w:jc w:val="right"/>
        <w:rPr>
          <w:i/>
          <w:sz w:val="26"/>
          <w:szCs w:val="26"/>
        </w:rPr>
      </w:pPr>
      <w:r w:rsidRPr="00FF6135">
        <w:rPr>
          <w:i/>
          <w:sz w:val="26"/>
          <w:szCs w:val="26"/>
        </w:rPr>
        <w:t>Đơn vị tính: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720"/>
        <w:gridCol w:w="1495"/>
        <w:gridCol w:w="1843"/>
        <w:gridCol w:w="1843"/>
      </w:tblGrid>
      <w:tr w:rsidR="00D64FF0" w:rsidRPr="00D64FF0" w14:paraId="02A3507E" w14:textId="77777777" w:rsidTr="006F4453">
        <w:tc>
          <w:tcPr>
            <w:tcW w:w="563" w:type="dxa"/>
            <w:shd w:val="clear" w:color="auto" w:fill="auto"/>
            <w:vAlign w:val="center"/>
          </w:tcPr>
          <w:p w14:paraId="1E9E6A35" w14:textId="77777777" w:rsidR="00BC18F7" w:rsidRPr="00D64FF0" w:rsidRDefault="00BC18F7" w:rsidP="006F4453">
            <w:pPr>
              <w:tabs>
                <w:tab w:val="left" w:pos="567"/>
              </w:tabs>
              <w:spacing w:before="60" w:after="60"/>
              <w:jc w:val="center"/>
              <w:rPr>
                <w:b/>
                <w:bCs/>
                <w:sz w:val="26"/>
                <w:szCs w:val="26"/>
              </w:rPr>
            </w:pPr>
            <w:r w:rsidRPr="00D64FF0">
              <w:rPr>
                <w:b/>
                <w:bCs/>
                <w:sz w:val="26"/>
                <w:szCs w:val="26"/>
              </w:rPr>
              <w:t>TT</w:t>
            </w:r>
          </w:p>
        </w:tc>
        <w:tc>
          <w:tcPr>
            <w:tcW w:w="3720" w:type="dxa"/>
            <w:shd w:val="clear" w:color="auto" w:fill="auto"/>
            <w:vAlign w:val="center"/>
          </w:tcPr>
          <w:p w14:paraId="3E5D4467" w14:textId="77777777" w:rsidR="00BC18F7" w:rsidRPr="00D64FF0" w:rsidRDefault="00BC18F7" w:rsidP="006F4453">
            <w:pPr>
              <w:tabs>
                <w:tab w:val="left" w:pos="567"/>
              </w:tabs>
              <w:spacing w:before="60" w:after="60"/>
              <w:jc w:val="center"/>
              <w:rPr>
                <w:b/>
                <w:bCs/>
                <w:sz w:val="26"/>
                <w:szCs w:val="26"/>
              </w:rPr>
            </w:pPr>
            <w:r w:rsidRPr="00D64FF0">
              <w:rPr>
                <w:b/>
                <w:bCs/>
                <w:sz w:val="26"/>
                <w:szCs w:val="26"/>
              </w:rPr>
              <w:t>Nội dung công việc</w:t>
            </w:r>
          </w:p>
        </w:tc>
        <w:tc>
          <w:tcPr>
            <w:tcW w:w="1495" w:type="dxa"/>
            <w:shd w:val="clear" w:color="auto" w:fill="auto"/>
            <w:vAlign w:val="center"/>
          </w:tcPr>
          <w:p w14:paraId="1B15F265" w14:textId="77777777" w:rsidR="00BC18F7" w:rsidRPr="00D64FF0" w:rsidRDefault="00BC18F7" w:rsidP="006F4453">
            <w:pPr>
              <w:tabs>
                <w:tab w:val="left" w:pos="567"/>
              </w:tabs>
              <w:spacing w:before="60" w:after="60"/>
              <w:jc w:val="center"/>
              <w:rPr>
                <w:b/>
                <w:bCs/>
                <w:sz w:val="26"/>
                <w:szCs w:val="26"/>
              </w:rPr>
            </w:pPr>
            <w:r w:rsidRPr="00D64FF0">
              <w:rPr>
                <w:b/>
                <w:bCs/>
                <w:sz w:val="26"/>
                <w:szCs w:val="26"/>
              </w:rPr>
              <w:t>Đơn vị tính</w:t>
            </w:r>
          </w:p>
        </w:tc>
        <w:tc>
          <w:tcPr>
            <w:tcW w:w="1843" w:type="dxa"/>
            <w:shd w:val="clear" w:color="auto" w:fill="auto"/>
            <w:vAlign w:val="center"/>
          </w:tcPr>
          <w:p w14:paraId="3400D167" w14:textId="77777777" w:rsidR="00BC18F7" w:rsidRPr="00D64FF0" w:rsidRDefault="00BC18F7" w:rsidP="006F4453">
            <w:pPr>
              <w:tabs>
                <w:tab w:val="left" w:pos="567"/>
              </w:tabs>
              <w:spacing w:before="60" w:after="60"/>
              <w:jc w:val="center"/>
              <w:rPr>
                <w:b/>
                <w:bCs/>
                <w:sz w:val="26"/>
                <w:szCs w:val="26"/>
              </w:rPr>
            </w:pPr>
            <w:r w:rsidRPr="00D64FF0">
              <w:rPr>
                <w:b/>
                <w:bCs/>
                <w:sz w:val="26"/>
                <w:szCs w:val="26"/>
                <w:lang w:val="vi-VN"/>
              </w:rPr>
              <w:t>Kinh phí nhiệm vụ trên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c>
          <w:tcPr>
            <w:tcW w:w="1843" w:type="dxa"/>
            <w:shd w:val="clear" w:color="auto" w:fill="auto"/>
            <w:vAlign w:val="center"/>
          </w:tcPr>
          <w:p w14:paraId="1E6E258D" w14:textId="77777777" w:rsidR="00BC18F7" w:rsidRPr="00D64FF0" w:rsidRDefault="00BC18F7" w:rsidP="006F4453">
            <w:pPr>
              <w:tabs>
                <w:tab w:val="left" w:pos="567"/>
              </w:tabs>
              <w:spacing w:before="60" w:after="60"/>
              <w:jc w:val="center"/>
              <w:rPr>
                <w:b/>
                <w:bCs/>
                <w:sz w:val="26"/>
                <w:szCs w:val="26"/>
              </w:rPr>
            </w:pPr>
            <w:r w:rsidRPr="00D64FF0">
              <w:rPr>
                <w:b/>
                <w:bCs/>
                <w:sz w:val="26"/>
                <w:szCs w:val="26"/>
                <w:lang w:val="vi-VN"/>
              </w:rPr>
              <w:t xml:space="preserve">Kinh phí nhiệm vụ </w:t>
            </w:r>
            <w:r w:rsidRPr="00D64FF0">
              <w:rPr>
                <w:b/>
                <w:bCs/>
                <w:sz w:val="26"/>
                <w:szCs w:val="26"/>
              </w:rPr>
              <w:t>dưới</w:t>
            </w:r>
            <w:r w:rsidRPr="00D64FF0">
              <w:rPr>
                <w:b/>
                <w:bCs/>
                <w:sz w:val="26"/>
                <w:szCs w:val="26"/>
                <w:lang w:val="vi-VN"/>
              </w:rPr>
              <w:t xml:space="preserve">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r>
      <w:tr w:rsidR="00D64FF0" w:rsidRPr="00D64FF0" w14:paraId="0EDBF51C" w14:textId="77777777" w:rsidTr="006F4453">
        <w:tc>
          <w:tcPr>
            <w:tcW w:w="563" w:type="dxa"/>
            <w:shd w:val="clear" w:color="auto" w:fill="auto"/>
            <w:vAlign w:val="center"/>
          </w:tcPr>
          <w:p w14:paraId="4E53A313" w14:textId="77777777" w:rsidR="00BC18F7" w:rsidRPr="00D64FF0" w:rsidRDefault="00BC18F7" w:rsidP="006F4453">
            <w:pPr>
              <w:tabs>
                <w:tab w:val="left" w:pos="567"/>
              </w:tabs>
              <w:spacing w:before="20" w:after="20" w:line="320" w:lineRule="exact"/>
              <w:jc w:val="center"/>
              <w:rPr>
                <w:sz w:val="26"/>
                <w:szCs w:val="26"/>
              </w:rPr>
            </w:pPr>
            <w:r w:rsidRPr="00D64FF0">
              <w:rPr>
                <w:sz w:val="26"/>
                <w:szCs w:val="26"/>
              </w:rPr>
              <w:t>1</w:t>
            </w:r>
          </w:p>
        </w:tc>
        <w:tc>
          <w:tcPr>
            <w:tcW w:w="3720" w:type="dxa"/>
            <w:shd w:val="clear" w:color="auto" w:fill="auto"/>
            <w:vAlign w:val="center"/>
          </w:tcPr>
          <w:p w14:paraId="79A3FDAC" w14:textId="77777777" w:rsidR="00BC18F7" w:rsidRPr="00D64FF0" w:rsidRDefault="00BC18F7" w:rsidP="00F25537">
            <w:pPr>
              <w:tabs>
                <w:tab w:val="left" w:pos="567"/>
              </w:tabs>
              <w:spacing w:before="20" w:after="20" w:line="320" w:lineRule="exact"/>
              <w:jc w:val="both"/>
              <w:rPr>
                <w:sz w:val="26"/>
                <w:szCs w:val="26"/>
              </w:rPr>
            </w:pPr>
            <w:r w:rsidRPr="00D64FF0">
              <w:rPr>
                <w:sz w:val="26"/>
                <w:szCs w:val="26"/>
                <w:lang w:val="vi-VN"/>
              </w:rPr>
              <w:t>Chủ trì hội thảo</w:t>
            </w:r>
          </w:p>
        </w:tc>
        <w:tc>
          <w:tcPr>
            <w:tcW w:w="1495" w:type="dxa"/>
            <w:shd w:val="clear" w:color="auto" w:fill="auto"/>
            <w:vAlign w:val="center"/>
          </w:tcPr>
          <w:p w14:paraId="2347A44D" w14:textId="36CEF263" w:rsidR="00BC18F7" w:rsidRPr="00D64FF0" w:rsidRDefault="00FF6135" w:rsidP="00620C90">
            <w:pPr>
              <w:tabs>
                <w:tab w:val="left" w:pos="567"/>
              </w:tabs>
              <w:spacing w:before="20" w:after="20" w:line="320" w:lineRule="exact"/>
              <w:jc w:val="center"/>
              <w:rPr>
                <w:sz w:val="26"/>
                <w:szCs w:val="26"/>
              </w:rPr>
            </w:pPr>
            <w:r>
              <w:rPr>
                <w:sz w:val="26"/>
                <w:szCs w:val="26"/>
              </w:rPr>
              <w:t>B</w:t>
            </w:r>
            <w:r w:rsidR="00BC18F7" w:rsidRPr="00D64FF0">
              <w:rPr>
                <w:sz w:val="26"/>
                <w:szCs w:val="26"/>
                <w:lang w:val="vi-VN"/>
              </w:rPr>
              <w:t>uổi</w:t>
            </w:r>
          </w:p>
        </w:tc>
        <w:tc>
          <w:tcPr>
            <w:tcW w:w="1843" w:type="dxa"/>
            <w:shd w:val="clear" w:color="auto" w:fill="auto"/>
            <w:vAlign w:val="center"/>
          </w:tcPr>
          <w:p w14:paraId="0E76D858"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1.500.000</w:t>
            </w:r>
          </w:p>
        </w:tc>
        <w:tc>
          <w:tcPr>
            <w:tcW w:w="1843" w:type="dxa"/>
            <w:shd w:val="clear" w:color="auto" w:fill="auto"/>
            <w:vAlign w:val="center"/>
          </w:tcPr>
          <w:p w14:paraId="00566E8E"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1.200.000</w:t>
            </w:r>
          </w:p>
        </w:tc>
      </w:tr>
      <w:tr w:rsidR="00D64FF0" w:rsidRPr="00D64FF0" w14:paraId="1EA78035" w14:textId="77777777" w:rsidTr="006F4453">
        <w:tc>
          <w:tcPr>
            <w:tcW w:w="563" w:type="dxa"/>
            <w:shd w:val="clear" w:color="auto" w:fill="auto"/>
            <w:vAlign w:val="center"/>
          </w:tcPr>
          <w:p w14:paraId="2756FD81" w14:textId="77777777" w:rsidR="00BC18F7" w:rsidRPr="00D64FF0" w:rsidRDefault="00BC18F7" w:rsidP="006F4453">
            <w:pPr>
              <w:tabs>
                <w:tab w:val="left" w:pos="567"/>
              </w:tabs>
              <w:spacing w:before="20" w:after="20" w:line="320" w:lineRule="exact"/>
              <w:jc w:val="center"/>
              <w:rPr>
                <w:sz w:val="26"/>
                <w:szCs w:val="26"/>
              </w:rPr>
            </w:pPr>
            <w:r w:rsidRPr="00D64FF0">
              <w:rPr>
                <w:sz w:val="26"/>
                <w:szCs w:val="26"/>
              </w:rPr>
              <w:t>2</w:t>
            </w:r>
          </w:p>
        </w:tc>
        <w:tc>
          <w:tcPr>
            <w:tcW w:w="3720" w:type="dxa"/>
            <w:shd w:val="clear" w:color="auto" w:fill="auto"/>
            <w:vAlign w:val="bottom"/>
          </w:tcPr>
          <w:p w14:paraId="4F4806E6" w14:textId="77777777" w:rsidR="00BC18F7" w:rsidRPr="00D64FF0" w:rsidRDefault="00BC18F7" w:rsidP="00F25537">
            <w:pPr>
              <w:tabs>
                <w:tab w:val="left" w:pos="567"/>
              </w:tabs>
              <w:spacing w:before="20" w:after="20" w:line="320" w:lineRule="exact"/>
              <w:jc w:val="both"/>
              <w:rPr>
                <w:sz w:val="26"/>
                <w:szCs w:val="26"/>
              </w:rPr>
            </w:pPr>
            <w:r w:rsidRPr="00D64FF0">
              <w:rPr>
                <w:sz w:val="26"/>
                <w:szCs w:val="26"/>
                <w:lang w:val="vi-VN"/>
              </w:rPr>
              <w:t>Thư ký hội thảo</w:t>
            </w:r>
          </w:p>
        </w:tc>
        <w:tc>
          <w:tcPr>
            <w:tcW w:w="1495" w:type="dxa"/>
            <w:shd w:val="clear" w:color="auto" w:fill="auto"/>
            <w:vAlign w:val="bottom"/>
          </w:tcPr>
          <w:p w14:paraId="193D8B16" w14:textId="17D5C683" w:rsidR="00BC18F7" w:rsidRPr="00D64FF0" w:rsidRDefault="00FF6135" w:rsidP="00F25537">
            <w:pPr>
              <w:tabs>
                <w:tab w:val="left" w:pos="567"/>
              </w:tabs>
              <w:spacing w:before="20" w:after="20" w:line="320" w:lineRule="exact"/>
              <w:jc w:val="center"/>
              <w:rPr>
                <w:sz w:val="26"/>
                <w:szCs w:val="26"/>
              </w:rPr>
            </w:pPr>
            <w:r>
              <w:rPr>
                <w:sz w:val="26"/>
                <w:szCs w:val="26"/>
              </w:rPr>
              <w:t>B</w:t>
            </w:r>
            <w:r w:rsidRPr="00D64FF0">
              <w:rPr>
                <w:sz w:val="26"/>
                <w:szCs w:val="26"/>
                <w:lang w:val="vi-VN"/>
              </w:rPr>
              <w:t>uổi</w:t>
            </w:r>
          </w:p>
        </w:tc>
        <w:tc>
          <w:tcPr>
            <w:tcW w:w="1843" w:type="dxa"/>
            <w:shd w:val="clear" w:color="auto" w:fill="auto"/>
            <w:vAlign w:val="bottom"/>
          </w:tcPr>
          <w:p w14:paraId="690D8330"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500.000</w:t>
            </w:r>
          </w:p>
        </w:tc>
        <w:tc>
          <w:tcPr>
            <w:tcW w:w="1843" w:type="dxa"/>
            <w:shd w:val="clear" w:color="auto" w:fill="auto"/>
            <w:vAlign w:val="bottom"/>
          </w:tcPr>
          <w:p w14:paraId="466EAB1E"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400.000</w:t>
            </w:r>
          </w:p>
        </w:tc>
      </w:tr>
      <w:tr w:rsidR="00D64FF0" w:rsidRPr="00D64FF0" w14:paraId="60D11B28" w14:textId="77777777" w:rsidTr="006F4453">
        <w:tc>
          <w:tcPr>
            <w:tcW w:w="563" w:type="dxa"/>
            <w:shd w:val="clear" w:color="auto" w:fill="auto"/>
            <w:vAlign w:val="center"/>
          </w:tcPr>
          <w:p w14:paraId="1AEE30B9" w14:textId="77777777" w:rsidR="00BC18F7" w:rsidRPr="00D64FF0" w:rsidRDefault="00BC18F7" w:rsidP="006F4453">
            <w:pPr>
              <w:tabs>
                <w:tab w:val="left" w:pos="567"/>
              </w:tabs>
              <w:spacing w:before="20" w:after="20" w:line="320" w:lineRule="exact"/>
              <w:jc w:val="center"/>
              <w:rPr>
                <w:sz w:val="26"/>
                <w:szCs w:val="26"/>
              </w:rPr>
            </w:pPr>
            <w:r w:rsidRPr="00D64FF0">
              <w:rPr>
                <w:sz w:val="26"/>
                <w:szCs w:val="26"/>
              </w:rPr>
              <w:t>3</w:t>
            </w:r>
          </w:p>
        </w:tc>
        <w:tc>
          <w:tcPr>
            <w:tcW w:w="3720" w:type="dxa"/>
            <w:shd w:val="clear" w:color="auto" w:fill="auto"/>
            <w:vAlign w:val="center"/>
          </w:tcPr>
          <w:p w14:paraId="3ECFD6EA" w14:textId="77777777" w:rsidR="00BC18F7" w:rsidRPr="00D64FF0" w:rsidRDefault="00BC18F7" w:rsidP="00F25537">
            <w:pPr>
              <w:tabs>
                <w:tab w:val="left" w:pos="567"/>
              </w:tabs>
              <w:spacing w:before="20" w:after="20" w:line="320" w:lineRule="exact"/>
              <w:jc w:val="both"/>
              <w:rPr>
                <w:sz w:val="26"/>
                <w:szCs w:val="26"/>
              </w:rPr>
            </w:pPr>
            <w:r w:rsidRPr="00D64FF0">
              <w:rPr>
                <w:sz w:val="26"/>
                <w:szCs w:val="26"/>
                <w:lang w:val="vi-VN"/>
              </w:rPr>
              <w:t>Báo cáo viên trình bày tại hội thảo</w:t>
            </w:r>
          </w:p>
        </w:tc>
        <w:tc>
          <w:tcPr>
            <w:tcW w:w="1495" w:type="dxa"/>
            <w:shd w:val="clear" w:color="auto" w:fill="auto"/>
            <w:vAlign w:val="center"/>
          </w:tcPr>
          <w:p w14:paraId="4674A134" w14:textId="67A5ACA0" w:rsidR="00BC18F7" w:rsidRPr="00D64FF0" w:rsidRDefault="00FF6135" w:rsidP="00620C90">
            <w:pPr>
              <w:tabs>
                <w:tab w:val="left" w:pos="567"/>
              </w:tabs>
              <w:spacing w:before="20" w:after="20" w:line="320" w:lineRule="exact"/>
              <w:jc w:val="center"/>
              <w:rPr>
                <w:sz w:val="26"/>
                <w:szCs w:val="26"/>
              </w:rPr>
            </w:pPr>
            <w:r>
              <w:rPr>
                <w:sz w:val="26"/>
                <w:szCs w:val="26"/>
              </w:rPr>
              <w:t>B</w:t>
            </w:r>
            <w:r w:rsidR="00BC18F7" w:rsidRPr="00D64FF0">
              <w:rPr>
                <w:sz w:val="26"/>
                <w:szCs w:val="26"/>
                <w:lang w:val="vi-VN"/>
              </w:rPr>
              <w:t>áo cáo</w:t>
            </w:r>
          </w:p>
        </w:tc>
        <w:tc>
          <w:tcPr>
            <w:tcW w:w="1843" w:type="dxa"/>
            <w:shd w:val="clear" w:color="auto" w:fill="auto"/>
            <w:vAlign w:val="center"/>
          </w:tcPr>
          <w:p w14:paraId="03592BB3"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2.000.000</w:t>
            </w:r>
          </w:p>
        </w:tc>
        <w:tc>
          <w:tcPr>
            <w:tcW w:w="1843" w:type="dxa"/>
            <w:shd w:val="clear" w:color="auto" w:fill="auto"/>
            <w:vAlign w:val="center"/>
          </w:tcPr>
          <w:p w14:paraId="0EEE2369"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1.600.000</w:t>
            </w:r>
          </w:p>
        </w:tc>
      </w:tr>
      <w:tr w:rsidR="00D64FF0" w:rsidRPr="00D64FF0" w14:paraId="44DAE5E2" w14:textId="77777777" w:rsidTr="006F4453">
        <w:tc>
          <w:tcPr>
            <w:tcW w:w="563" w:type="dxa"/>
            <w:shd w:val="clear" w:color="auto" w:fill="auto"/>
            <w:vAlign w:val="center"/>
          </w:tcPr>
          <w:p w14:paraId="510BA738" w14:textId="77777777" w:rsidR="00BC18F7" w:rsidRPr="00D64FF0" w:rsidRDefault="00BC18F7" w:rsidP="006F4453">
            <w:pPr>
              <w:tabs>
                <w:tab w:val="left" w:pos="567"/>
              </w:tabs>
              <w:spacing w:before="20" w:after="20" w:line="320" w:lineRule="exact"/>
              <w:jc w:val="center"/>
              <w:rPr>
                <w:sz w:val="26"/>
                <w:szCs w:val="26"/>
              </w:rPr>
            </w:pPr>
            <w:r w:rsidRPr="00D64FF0">
              <w:rPr>
                <w:sz w:val="26"/>
                <w:szCs w:val="26"/>
              </w:rPr>
              <w:t>4</w:t>
            </w:r>
          </w:p>
        </w:tc>
        <w:tc>
          <w:tcPr>
            <w:tcW w:w="3720" w:type="dxa"/>
            <w:shd w:val="clear" w:color="auto" w:fill="auto"/>
            <w:vAlign w:val="bottom"/>
          </w:tcPr>
          <w:p w14:paraId="471AF971" w14:textId="77777777" w:rsidR="00BC18F7" w:rsidRPr="00D64FF0" w:rsidRDefault="00BC18F7" w:rsidP="00F25537">
            <w:pPr>
              <w:tabs>
                <w:tab w:val="left" w:pos="567"/>
              </w:tabs>
              <w:spacing w:before="20" w:after="20" w:line="320" w:lineRule="exact"/>
              <w:jc w:val="both"/>
              <w:rPr>
                <w:sz w:val="26"/>
                <w:szCs w:val="26"/>
              </w:rPr>
            </w:pPr>
            <w:r w:rsidRPr="00D64FF0">
              <w:rPr>
                <w:sz w:val="26"/>
                <w:szCs w:val="26"/>
                <w:lang w:val="vi-VN"/>
              </w:rPr>
              <w:t>Báo cáo khoa học được cơ quan tổ chức hội thảo đặt hàng nhưng không trình bày tại hội thảo</w:t>
            </w:r>
          </w:p>
        </w:tc>
        <w:tc>
          <w:tcPr>
            <w:tcW w:w="1495" w:type="dxa"/>
            <w:shd w:val="clear" w:color="auto" w:fill="auto"/>
            <w:vAlign w:val="center"/>
          </w:tcPr>
          <w:p w14:paraId="70E045AE" w14:textId="1A7BE8D9" w:rsidR="00BC18F7" w:rsidRPr="00D64FF0" w:rsidRDefault="00FF6135" w:rsidP="00F25537">
            <w:pPr>
              <w:tabs>
                <w:tab w:val="left" w:pos="567"/>
              </w:tabs>
              <w:spacing w:before="20" w:after="20" w:line="320" w:lineRule="exact"/>
              <w:jc w:val="center"/>
              <w:rPr>
                <w:sz w:val="26"/>
                <w:szCs w:val="26"/>
              </w:rPr>
            </w:pPr>
            <w:r>
              <w:rPr>
                <w:sz w:val="26"/>
                <w:szCs w:val="26"/>
              </w:rPr>
              <w:t>B</w:t>
            </w:r>
            <w:r w:rsidRPr="00D64FF0">
              <w:rPr>
                <w:sz w:val="26"/>
                <w:szCs w:val="26"/>
                <w:lang w:val="vi-VN"/>
              </w:rPr>
              <w:t>áo cáo</w:t>
            </w:r>
          </w:p>
        </w:tc>
        <w:tc>
          <w:tcPr>
            <w:tcW w:w="1843" w:type="dxa"/>
            <w:shd w:val="clear" w:color="auto" w:fill="auto"/>
            <w:vAlign w:val="center"/>
          </w:tcPr>
          <w:p w14:paraId="66DE180C"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1.000.000</w:t>
            </w:r>
          </w:p>
        </w:tc>
        <w:tc>
          <w:tcPr>
            <w:tcW w:w="1843" w:type="dxa"/>
            <w:shd w:val="clear" w:color="auto" w:fill="auto"/>
            <w:vAlign w:val="center"/>
          </w:tcPr>
          <w:p w14:paraId="714D7DAA"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800.000</w:t>
            </w:r>
          </w:p>
        </w:tc>
      </w:tr>
      <w:tr w:rsidR="00D64FF0" w:rsidRPr="00D64FF0" w14:paraId="6EA547FE" w14:textId="77777777" w:rsidTr="006F4453">
        <w:tc>
          <w:tcPr>
            <w:tcW w:w="563" w:type="dxa"/>
            <w:shd w:val="clear" w:color="auto" w:fill="auto"/>
            <w:vAlign w:val="center"/>
          </w:tcPr>
          <w:p w14:paraId="1CB1E426" w14:textId="77777777" w:rsidR="00BC18F7" w:rsidRPr="00D64FF0" w:rsidRDefault="00BC18F7" w:rsidP="006F4453">
            <w:pPr>
              <w:tabs>
                <w:tab w:val="left" w:pos="567"/>
              </w:tabs>
              <w:spacing w:before="20" w:after="20" w:line="320" w:lineRule="exact"/>
              <w:jc w:val="center"/>
              <w:rPr>
                <w:sz w:val="26"/>
                <w:szCs w:val="26"/>
              </w:rPr>
            </w:pPr>
            <w:r w:rsidRPr="00D64FF0">
              <w:rPr>
                <w:sz w:val="26"/>
                <w:szCs w:val="26"/>
              </w:rPr>
              <w:t>5</w:t>
            </w:r>
          </w:p>
        </w:tc>
        <w:tc>
          <w:tcPr>
            <w:tcW w:w="3720" w:type="dxa"/>
            <w:shd w:val="clear" w:color="auto" w:fill="auto"/>
          </w:tcPr>
          <w:p w14:paraId="6F8A3F7F" w14:textId="77777777" w:rsidR="00BC18F7" w:rsidRPr="00D64FF0" w:rsidRDefault="00BC18F7" w:rsidP="00F25537">
            <w:pPr>
              <w:tabs>
                <w:tab w:val="left" w:pos="567"/>
              </w:tabs>
              <w:spacing w:before="20" w:after="20" w:line="320" w:lineRule="exact"/>
              <w:jc w:val="both"/>
              <w:rPr>
                <w:sz w:val="26"/>
                <w:szCs w:val="26"/>
              </w:rPr>
            </w:pPr>
            <w:r w:rsidRPr="00D64FF0">
              <w:rPr>
                <w:sz w:val="26"/>
                <w:szCs w:val="26"/>
                <w:lang w:val="vi-VN"/>
              </w:rPr>
              <w:t>Thành viên tham gia hội thảo</w:t>
            </w:r>
          </w:p>
        </w:tc>
        <w:tc>
          <w:tcPr>
            <w:tcW w:w="1495" w:type="dxa"/>
            <w:shd w:val="clear" w:color="auto" w:fill="auto"/>
            <w:vAlign w:val="center"/>
          </w:tcPr>
          <w:p w14:paraId="25B2E619" w14:textId="5F71B887" w:rsidR="00BC18F7" w:rsidRPr="00FF6135" w:rsidRDefault="00FF6135" w:rsidP="00620C90">
            <w:pPr>
              <w:tabs>
                <w:tab w:val="left" w:pos="567"/>
              </w:tabs>
              <w:spacing w:before="20" w:after="20" w:line="320" w:lineRule="exact"/>
              <w:jc w:val="center"/>
              <w:rPr>
                <w:sz w:val="26"/>
                <w:szCs w:val="26"/>
              </w:rPr>
            </w:pPr>
            <w:r>
              <w:rPr>
                <w:sz w:val="26"/>
                <w:szCs w:val="26"/>
              </w:rPr>
              <w:t>B</w:t>
            </w:r>
            <w:r w:rsidR="00620C90" w:rsidRPr="00D64FF0">
              <w:rPr>
                <w:sz w:val="26"/>
                <w:szCs w:val="26"/>
                <w:lang w:val="vi-VN"/>
              </w:rPr>
              <w:t>uổi</w:t>
            </w:r>
            <w:r>
              <w:rPr>
                <w:sz w:val="26"/>
                <w:szCs w:val="26"/>
              </w:rPr>
              <w:t>/người</w:t>
            </w:r>
          </w:p>
        </w:tc>
        <w:tc>
          <w:tcPr>
            <w:tcW w:w="1843" w:type="dxa"/>
            <w:shd w:val="clear" w:color="auto" w:fill="auto"/>
            <w:vAlign w:val="center"/>
          </w:tcPr>
          <w:p w14:paraId="5B320367"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200.000</w:t>
            </w:r>
          </w:p>
        </w:tc>
        <w:tc>
          <w:tcPr>
            <w:tcW w:w="1843" w:type="dxa"/>
            <w:shd w:val="clear" w:color="auto" w:fill="auto"/>
            <w:vAlign w:val="center"/>
          </w:tcPr>
          <w:p w14:paraId="28B97AB5" w14:textId="77777777" w:rsidR="00BC18F7" w:rsidRPr="00D64FF0" w:rsidRDefault="00BC18F7" w:rsidP="00F25537">
            <w:pPr>
              <w:tabs>
                <w:tab w:val="left" w:pos="567"/>
              </w:tabs>
              <w:spacing w:before="20" w:after="20" w:line="320" w:lineRule="exact"/>
              <w:jc w:val="right"/>
              <w:rPr>
                <w:sz w:val="26"/>
                <w:szCs w:val="26"/>
              </w:rPr>
            </w:pPr>
            <w:r w:rsidRPr="00D64FF0">
              <w:rPr>
                <w:sz w:val="26"/>
                <w:szCs w:val="26"/>
                <w:lang w:val="vi-VN"/>
              </w:rPr>
              <w:t>160.000</w:t>
            </w:r>
          </w:p>
        </w:tc>
      </w:tr>
    </w:tbl>
    <w:p w14:paraId="55C7DE19" w14:textId="77777777" w:rsidR="00BC18F7" w:rsidRPr="00D64FF0" w:rsidRDefault="00BC18F7" w:rsidP="00F25537">
      <w:pPr>
        <w:tabs>
          <w:tab w:val="left" w:pos="567"/>
        </w:tabs>
        <w:spacing w:before="40" w:after="40" w:line="360" w:lineRule="exact"/>
        <w:jc w:val="both"/>
        <w:rPr>
          <w:sz w:val="28"/>
          <w:szCs w:val="28"/>
          <w:shd w:val="clear" w:color="auto" w:fill="FFFFFF"/>
        </w:rPr>
      </w:pPr>
      <w:r w:rsidRPr="00D64FF0">
        <w:rPr>
          <w:sz w:val="28"/>
          <w:szCs w:val="28"/>
        </w:rPr>
        <w:tab/>
        <w:t xml:space="preserve">d) Điều tra, khảo sát thu thập số liệu: Thực hiện theo quy định theo Nghị quyết số </w:t>
      </w:r>
      <w:r w:rsidRPr="00D64FF0">
        <w:rPr>
          <w:sz w:val="28"/>
          <w:szCs w:val="28"/>
          <w:shd w:val="clear" w:color="auto" w:fill="FFFFFF"/>
        </w:rPr>
        <w:t xml:space="preserve">147/2018/NQ-HĐND ngày 07 tháng 12 năm 2018 của Hội đồng nhân dân tỉnh quy định nội dung chi và mức chi thực hiện các cuộc điều tra thống kê trên địa bàn tỉnh Đồng Nai. </w:t>
      </w:r>
    </w:p>
    <w:p w14:paraId="6FA0449D" w14:textId="6586D45D" w:rsidR="00BC18F7" w:rsidRPr="00436065" w:rsidRDefault="00BC18F7" w:rsidP="00F25537">
      <w:pPr>
        <w:tabs>
          <w:tab w:val="left" w:pos="567"/>
        </w:tabs>
        <w:spacing w:before="40" w:after="40" w:line="360" w:lineRule="exact"/>
        <w:jc w:val="both"/>
        <w:rPr>
          <w:strike/>
          <w:color w:val="FF0000"/>
          <w:sz w:val="28"/>
          <w:szCs w:val="28"/>
          <w:u w:val="single"/>
        </w:rPr>
      </w:pPr>
      <w:r w:rsidRPr="00D64FF0">
        <w:rPr>
          <w:sz w:val="28"/>
          <w:szCs w:val="28"/>
          <w:shd w:val="clear" w:color="auto" w:fill="FFFFFF"/>
        </w:rPr>
        <w:tab/>
      </w:r>
      <w:r w:rsidR="006031DC">
        <w:rPr>
          <w:sz w:val="28"/>
          <w:szCs w:val="28"/>
          <w:shd w:val="clear" w:color="auto" w:fill="FFFFFF"/>
        </w:rPr>
        <w:t>đ</w:t>
      </w:r>
      <w:r w:rsidRPr="00D64FF0">
        <w:rPr>
          <w:sz w:val="28"/>
          <w:szCs w:val="28"/>
          <w:shd w:val="clear" w:color="auto" w:fill="FFFFFF"/>
        </w:rPr>
        <w:t>) Họp H</w:t>
      </w:r>
      <w:r w:rsidRPr="00D64FF0">
        <w:rPr>
          <w:sz w:val="28"/>
          <w:szCs w:val="28"/>
        </w:rPr>
        <w:t>ội đồng để tự đánh giá kết quả thực hiện</w:t>
      </w:r>
      <w:r w:rsidR="0056544E">
        <w:rPr>
          <w:sz w:val="28"/>
          <w:szCs w:val="28"/>
        </w:rPr>
        <w:t>:</w:t>
      </w:r>
    </w:p>
    <w:p w14:paraId="3FBA1CA4" w14:textId="77777777" w:rsidR="00FF6135" w:rsidRPr="00FF6135" w:rsidRDefault="00FF6135" w:rsidP="00FF6135">
      <w:pPr>
        <w:tabs>
          <w:tab w:val="left" w:pos="567"/>
        </w:tabs>
        <w:spacing w:before="40" w:after="40" w:line="360" w:lineRule="exact"/>
        <w:jc w:val="right"/>
        <w:rPr>
          <w:i/>
          <w:sz w:val="26"/>
          <w:szCs w:val="26"/>
        </w:rPr>
      </w:pPr>
      <w:r w:rsidRPr="00FF6135">
        <w:rPr>
          <w:i/>
          <w:sz w:val="26"/>
          <w:szCs w:val="26"/>
        </w:rPr>
        <w:t>Đơn vị tính: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806"/>
        <w:gridCol w:w="1477"/>
        <w:gridCol w:w="1809"/>
        <w:gridCol w:w="1809"/>
      </w:tblGrid>
      <w:tr w:rsidR="00D64FF0" w:rsidRPr="00D64FF0" w14:paraId="1794F519" w14:textId="77777777" w:rsidTr="003A667C">
        <w:tc>
          <w:tcPr>
            <w:tcW w:w="563" w:type="dxa"/>
            <w:tcBorders>
              <w:bottom w:val="single" w:sz="4" w:space="0" w:color="auto"/>
            </w:tcBorders>
            <w:shd w:val="clear" w:color="auto" w:fill="auto"/>
            <w:vAlign w:val="center"/>
          </w:tcPr>
          <w:p w14:paraId="1415A004" w14:textId="77777777" w:rsidR="00BC18F7" w:rsidRPr="00D64FF0" w:rsidRDefault="00BC18F7" w:rsidP="006F4453">
            <w:pPr>
              <w:tabs>
                <w:tab w:val="left" w:pos="567"/>
              </w:tabs>
              <w:spacing w:before="20" w:after="20"/>
              <w:jc w:val="center"/>
              <w:rPr>
                <w:sz w:val="28"/>
                <w:szCs w:val="28"/>
                <w:shd w:val="clear" w:color="auto" w:fill="FFFFFF"/>
              </w:rPr>
            </w:pPr>
            <w:r w:rsidRPr="00D64FF0">
              <w:rPr>
                <w:b/>
                <w:bCs/>
                <w:sz w:val="26"/>
                <w:szCs w:val="26"/>
              </w:rPr>
              <w:t>TT</w:t>
            </w:r>
          </w:p>
        </w:tc>
        <w:tc>
          <w:tcPr>
            <w:tcW w:w="3806" w:type="dxa"/>
            <w:tcBorders>
              <w:bottom w:val="single" w:sz="4" w:space="0" w:color="auto"/>
            </w:tcBorders>
            <w:shd w:val="clear" w:color="auto" w:fill="auto"/>
            <w:vAlign w:val="center"/>
          </w:tcPr>
          <w:p w14:paraId="1CA86570" w14:textId="77777777" w:rsidR="00BC18F7" w:rsidRPr="00D64FF0" w:rsidRDefault="00BC18F7" w:rsidP="006F4453">
            <w:pPr>
              <w:tabs>
                <w:tab w:val="left" w:pos="567"/>
              </w:tabs>
              <w:spacing w:before="20" w:after="20"/>
              <w:jc w:val="center"/>
              <w:rPr>
                <w:sz w:val="28"/>
                <w:szCs w:val="28"/>
                <w:shd w:val="clear" w:color="auto" w:fill="FFFFFF"/>
              </w:rPr>
            </w:pPr>
            <w:r w:rsidRPr="00D64FF0">
              <w:rPr>
                <w:b/>
                <w:bCs/>
                <w:sz w:val="26"/>
                <w:szCs w:val="26"/>
              </w:rPr>
              <w:t>Nội dung công việc</w:t>
            </w:r>
          </w:p>
        </w:tc>
        <w:tc>
          <w:tcPr>
            <w:tcW w:w="1477" w:type="dxa"/>
            <w:tcBorders>
              <w:bottom w:val="single" w:sz="4" w:space="0" w:color="auto"/>
            </w:tcBorders>
            <w:shd w:val="clear" w:color="auto" w:fill="auto"/>
            <w:vAlign w:val="center"/>
          </w:tcPr>
          <w:p w14:paraId="03484512" w14:textId="77777777" w:rsidR="00BC18F7" w:rsidRPr="00D64FF0" w:rsidRDefault="00BC18F7" w:rsidP="006F4453">
            <w:pPr>
              <w:tabs>
                <w:tab w:val="left" w:pos="567"/>
              </w:tabs>
              <w:spacing w:before="20" w:after="20"/>
              <w:jc w:val="center"/>
              <w:rPr>
                <w:sz w:val="28"/>
                <w:szCs w:val="28"/>
                <w:shd w:val="clear" w:color="auto" w:fill="FFFFFF"/>
              </w:rPr>
            </w:pPr>
            <w:r w:rsidRPr="00D64FF0">
              <w:rPr>
                <w:b/>
                <w:bCs/>
                <w:sz w:val="26"/>
                <w:szCs w:val="26"/>
              </w:rPr>
              <w:t>Đơn vị tính</w:t>
            </w:r>
          </w:p>
        </w:tc>
        <w:tc>
          <w:tcPr>
            <w:tcW w:w="1809" w:type="dxa"/>
            <w:tcBorders>
              <w:bottom w:val="single" w:sz="4" w:space="0" w:color="auto"/>
            </w:tcBorders>
            <w:shd w:val="clear" w:color="auto" w:fill="auto"/>
            <w:vAlign w:val="center"/>
          </w:tcPr>
          <w:p w14:paraId="068E6CAE" w14:textId="77777777" w:rsidR="00BC18F7" w:rsidRPr="00D64FF0" w:rsidRDefault="00BC18F7" w:rsidP="006F4453">
            <w:pPr>
              <w:tabs>
                <w:tab w:val="left" w:pos="567"/>
              </w:tabs>
              <w:spacing w:before="20" w:after="20"/>
              <w:jc w:val="center"/>
              <w:rPr>
                <w:sz w:val="28"/>
                <w:szCs w:val="28"/>
                <w:shd w:val="clear" w:color="auto" w:fill="FFFFFF"/>
              </w:rPr>
            </w:pPr>
            <w:r w:rsidRPr="00D64FF0">
              <w:rPr>
                <w:b/>
                <w:bCs/>
                <w:sz w:val="26"/>
                <w:szCs w:val="26"/>
                <w:lang w:val="vi-VN"/>
              </w:rPr>
              <w:t>Kinh phí nhiệm vụ trên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c>
          <w:tcPr>
            <w:tcW w:w="1809" w:type="dxa"/>
            <w:tcBorders>
              <w:bottom w:val="single" w:sz="4" w:space="0" w:color="auto"/>
            </w:tcBorders>
            <w:shd w:val="clear" w:color="auto" w:fill="auto"/>
            <w:vAlign w:val="center"/>
          </w:tcPr>
          <w:p w14:paraId="20EBF7FA" w14:textId="77777777" w:rsidR="00BC18F7" w:rsidRPr="00D64FF0" w:rsidRDefault="00BC18F7" w:rsidP="006F4453">
            <w:pPr>
              <w:tabs>
                <w:tab w:val="left" w:pos="567"/>
              </w:tabs>
              <w:spacing w:before="20" w:after="20"/>
              <w:jc w:val="center"/>
              <w:rPr>
                <w:sz w:val="28"/>
                <w:szCs w:val="28"/>
                <w:shd w:val="clear" w:color="auto" w:fill="FFFFFF"/>
              </w:rPr>
            </w:pPr>
            <w:r w:rsidRPr="00D64FF0">
              <w:rPr>
                <w:b/>
                <w:bCs/>
                <w:sz w:val="26"/>
                <w:szCs w:val="26"/>
                <w:lang w:val="vi-VN"/>
              </w:rPr>
              <w:t xml:space="preserve">Kinh phí nhiệm vụ </w:t>
            </w:r>
            <w:r w:rsidRPr="00D64FF0">
              <w:rPr>
                <w:b/>
                <w:bCs/>
                <w:sz w:val="26"/>
                <w:szCs w:val="26"/>
              </w:rPr>
              <w:t>dưới</w:t>
            </w:r>
            <w:r w:rsidRPr="00D64FF0">
              <w:rPr>
                <w:b/>
                <w:bCs/>
                <w:sz w:val="26"/>
                <w:szCs w:val="26"/>
                <w:lang w:val="vi-VN"/>
              </w:rPr>
              <w:t xml:space="preserve">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r>
      <w:tr w:rsidR="00D64FF0" w:rsidRPr="00D64FF0" w14:paraId="3191E5B4"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8B8F05" w14:textId="77777777" w:rsidR="00BC18F7" w:rsidRPr="00D64FF0" w:rsidRDefault="00BC18F7" w:rsidP="003A667C">
            <w:pPr>
              <w:tabs>
                <w:tab w:val="left" w:pos="567"/>
              </w:tabs>
              <w:spacing w:before="20" w:after="20" w:line="320" w:lineRule="exact"/>
              <w:jc w:val="center"/>
              <w:rPr>
                <w:b/>
                <w:bCs/>
                <w:sz w:val="26"/>
                <w:szCs w:val="26"/>
                <w:shd w:val="clear" w:color="auto" w:fill="FFFFFF"/>
              </w:rPr>
            </w:pPr>
            <w:r w:rsidRPr="00D64FF0">
              <w:rPr>
                <w:b/>
                <w:bCs/>
                <w:sz w:val="26"/>
                <w:szCs w:val="26"/>
                <w:shd w:val="clear" w:color="auto" w:fill="FFFFFF"/>
              </w:rPr>
              <w:t>1</w:t>
            </w:r>
          </w:p>
        </w:tc>
        <w:tc>
          <w:tcPr>
            <w:tcW w:w="3806" w:type="dxa"/>
            <w:tcBorders>
              <w:top w:val="single" w:sz="4" w:space="0" w:color="auto"/>
              <w:left w:val="single" w:sz="4" w:space="0" w:color="auto"/>
              <w:bottom w:val="single" w:sz="4" w:space="0" w:color="auto"/>
              <w:right w:val="single" w:sz="4" w:space="0" w:color="auto"/>
            </w:tcBorders>
            <w:shd w:val="clear" w:color="auto" w:fill="auto"/>
          </w:tcPr>
          <w:p w14:paraId="2CFA873A" w14:textId="77777777" w:rsidR="00BC18F7" w:rsidRPr="00D64FF0" w:rsidRDefault="00BC18F7" w:rsidP="00F25537">
            <w:pPr>
              <w:tabs>
                <w:tab w:val="left" w:pos="567"/>
              </w:tabs>
              <w:spacing w:before="20" w:after="20" w:line="320" w:lineRule="exact"/>
              <w:jc w:val="both"/>
              <w:rPr>
                <w:sz w:val="26"/>
                <w:szCs w:val="26"/>
                <w:shd w:val="clear" w:color="auto" w:fill="FFFFFF"/>
              </w:rPr>
            </w:pPr>
            <w:r w:rsidRPr="00D64FF0">
              <w:rPr>
                <w:b/>
                <w:bCs/>
                <w:sz w:val="26"/>
                <w:szCs w:val="26"/>
                <w:shd w:val="clear" w:color="auto" w:fill="FFFFFF"/>
              </w:rPr>
              <w:t>H</w:t>
            </w:r>
            <w:r w:rsidRPr="00D64FF0">
              <w:rPr>
                <w:b/>
                <w:bCs/>
                <w:sz w:val="26"/>
                <w:szCs w:val="26"/>
                <w:shd w:val="clear" w:color="auto" w:fill="FFFFFF"/>
                <w:lang w:val="vi-VN"/>
              </w:rPr>
              <w:t>ội đồng tự đánh giá kết qu</w:t>
            </w:r>
            <w:r w:rsidRPr="00D64FF0">
              <w:rPr>
                <w:b/>
                <w:bCs/>
                <w:sz w:val="26"/>
                <w:szCs w:val="26"/>
                <w:shd w:val="clear" w:color="auto" w:fill="FFFFFF"/>
              </w:rPr>
              <w:t>ả</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222741E" w14:textId="77777777" w:rsidR="00BC18F7" w:rsidRPr="00D64FF0" w:rsidRDefault="00BC18F7"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Nhiệm vụ</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ECD77A5" w14:textId="77777777" w:rsidR="00BC18F7" w:rsidRPr="00D64FF0" w:rsidRDefault="00BC18F7" w:rsidP="003A667C">
            <w:pPr>
              <w:tabs>
                <w:tab w:val="left" w:pos="567"/>
              </w:tabs>
              <w:spacing w:before="20" w:after="20" w:line="320" w:lineRule="exact"/>
              <w:jc w:val="right"/>
              <w:rPr>
                <w:sz w:val="28"/>
                <w:szCs w:val="28"/>
                <w:shd w:val="clear" w:color="auto" w:fill="FFFFFF"/>
              </w:rPr>
            </w:pP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B73B920" w14:textId="77777777" w:rsidR="00BC18F7" w:rsidRPr="00D64FF0" w:rsidRDefault="00BC18F7" w:rsidP="003A667C">
            <w:pPr>
              <w:tabs>
                <w:tab w:val="left" w:pos="567"/>
              </w:tabs>
              <w:spacing w:before="20" w:after="20" w:line="320" w:lineRule="exact"/>
              <w:jc w:val="right"/>
              <w:rPr>
                <w:sz w:val="28"/>
                <w:szCs w:val="28"/>
                <w:shd w:val="clear" w:color="auto" w:fill="FFFFFF"/>
              </w:rPr>
            </w:pPr>
          </w:p>
        </w:tc>
      </w:tr>
      <w:tr w:rsidR="00D64FF0" w:rsidRPr="00D64FF0" w14:paraId="768DA508"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5260581" w14:textId="77777777" w:rsidR="00BC18F7" w:rsidRPr="00D64FF0" w:rsidRDefault="00BC18F7"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a)</w:t>
            </w:r>
          </w:p>
        </w:tc>
        <w:tc>
          <w:tcPr>
            <w:tcW w:w="3806" w:type="dxa"/>
            <w:tcBorders>
              <w:top w:val="single" w:sz="4" w:space="0" w:color="auto"/>
              <w:left w:val="single" w:sz="4" w:space="0" w:color="auto"/>
              <w:bottom w:val="single" w:sz="4" w:space="0" w:color="auto"/>
              <w:right w:val="single" w:sz="4" w:space="0" w:color="auto"/>
            </w:tcBorders>
            <w:shd w:val="clear" w:color="auto" w:fill="auto"/>
          </w:tcPr>
          <w:p w14:paraId="5EADFAE8" w14:textId="77777777" w:rsidR="00BC18F7" w:rsidRPr="00D64FF0" w:rsidRDefault="00BC18F7" w:rsidP="00F25537">
            <w:pPr>
              <w:tabs>
                <w:tab w:val="left" w:pos="567"/>
              </w:tabs>
              <w:spacing w:before="20" w:after="20" w:line="320" w:lineRule="exact"/>
              <w:jc w:val="both"/>
              <w:rPr>
                <w:sz w:val="26"/>
                <w:szCs w:val="26"/>
                <w:shd w:val="clear" w:color="auto" w:fill="FFFFFF"/>
              </w:rPr>
            </w:pPr>
            <w:r w:rsidRPr="00D64FF0">
              <w:rPr>
                <w:sz w:val="26"/>
                <w:szCs w:val="26"/>
                <w:shd w:val="clear" w:color="auto" w:fill="FFFFFF"/>
              </w:rPr>
              <w:t xml:space="preserve">Chủ tịch hội đồng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37F7657" w14:textId="61E99D76" w:rsidR="00BC18F7" w:rsidRPr="00D64FF0" w:rsidRDefault="00BC18F7" w:rsidP="003A667C">
            <w:pPr>
              <w:tabs>
                <w:tab w:val="left" w:pos="567"/>
              </w:tabs>
              <w:spacing w:before="20" w:after="20" w:line="320" w:lineRule="exact"/>
              <w:jc w:val="center"/>
              <w:rPr>
                <w:sz w:val="26"/>
                <w:szCs w:val="26"/>
                <w:shd w:val="clear" w:color="auto" w:fill="FFFFFF"/>
              </w:rPr>
            </w:pP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BEBBC33" w14:textId="77777777" w:rsidR="00BC18F7" w:rsidRPr="00D64FF0" w:rsidRDefault="00BC18F7"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750.000</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D9FCD23" w14:textId="77777777" w:rsidR="00BC18F7" w:rsidRPr="00D64FF0" w:rsidRDefault="00BC18F7"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650.000</w:t>
            </w:r>
          </w:p>
        </w:tc>
      </w:tr>
      <w:tr w:rsidR="00620C90" w:rsidRPr="00D64FF0" w14:paraId="5CC9E18C" w14:textId="77777777" w:rsidTr="003A667C">
        <w:tc>
          <w:tcPr>
            <w:tcW w:w="563" w:type="dxa"/>
            <w:tcBorders>
              <w:top w:val="single" w:sz="4" w:space="0" w:color="auto"/>
            </w:tcBorders>
            <w:shd w:val="clear" w:color="auto" w:fill="auto"/>
            <w:vAlign w:val="center"/>
          </w:tcPr>
          <w:p w14:paraId="330124B6" w14:textId="77777777" w:rsidR="00620C90" w:rsidRPr="00D64FF0" w:rsidRDefault="00620C90"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b)</w:t>
            </w:r>
          </w:p>
        </w:tc>
        <w:tc>
          <w:tcPr>
            <w:tcW w:w="3806" w:type="dxa"/>
            <w:tcBorders>
              <w:top w:val="single" w:sz="4" w:space="0" w:color="auto"/>
            </w:tcBorders>
            <w:shd w:val="clear" w:color="auto" w:fill="auto"/>
          </w:tcPr>
          <w:p w14:paraId="4DEA16E2" w14:textId="77777777" w:rsidR="00620C90" w:rsidRPr="00D64FF0" w:rsidRDefault="00620C90" w:rsidP="00F25537">
            <w:pPr>
              <w:tabs>
                <w:tab w:val="left" w:pos="567"/>
              </w:tabs>
              <w:spacing w:before="20" w:after="20" w:line="320" w:lineRule="exact"/>
              <w:jc w:val="both"/>
              <w:rPr>
                <w:sz w:val="26"/>
                <w:szCs w:val="26"/>
                <w:shd w:val="clear" w:color="auto" w:fill="FFFFFF"/>
              </w:rPr>
            </w:pPr>
            <w:r w:rsidRPr="00D64FF0">
              <w:rPr>
                <w:sz w:val="26"/>
                <w:szCs w:val="26"/>
                <w:shd w:val="clear" w:color="auto" w:fill="FFFFFF"/>
              </w:rPr>
              <w:t>Thành viên hội đồng (Phó Chủ tịch, Thư ký khoa học và các thành viên khác)</w:t>
            </w:r>
          </w:p>
        </w:tc>
        <w:tc>
          <w:tcPr>
            <w:tcW w:w="1477" w:type="dxa"/>
            <w:tcBorders>
              <w:top w:val="single" w:sz="4" w:space="0" w:color="auto"/>
            </w:tcBorders>
            <w:shd w:val="clear" w:color="auto" w:fill="auto"/>
            <w:vAlign w:val="center"/>
          </w:tcPr>
          <w:p w14:paraId="287CC1DB" w14:textId="5A4AA88F" w:rsidR="00620C90" w:rsidRPr="00D64FF0" w:rsidRDefault="00620C90" w:rsidP="003A667C">
            <w:pPr>
              <w:tabs>
                <w:tab w:val="left" w:pos="567"/>
              </w:tabs>
              <w:spacing w:before="20" w:after="20" w:line="320" w:lineRule="exact"/>
              <w:jc w:val="center"/>
              <w:rPr>
                <w:sz w:val="26"/>
                <w:szCs w:val="26"/>
                <w:shd w:val="clear" w:color="auto" w:fill="FFFFFF"/>
              </w:rPr>
            </w:pPr>
          </w:p>
        </w:tc>
        <w:tc>
          <w:tcPr>
            <w:tcW w:w="1809" w:type="dxa"/>
            <w:tcBorders>
              <w:top w:val="single" w:sz="4" w:space="0" w:color="auto"/>
            </w:tcBorders>
            <w:shd w:val="clear" w:color="auto" w:fill="auto"/>
            <w:vAlign w:val="center"/>
          </w:tcPr>
          <w:p w14:paraId="5525BBA9"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500.000</w:t>
            </w:r>
          </w:p>
        </w:tc>
        <w:tc>
          <w:tcPr>
            <w:tcW w:w="1809" w:type="dxa"/>
            <w:tcBorders>
              <w:top w:val="single" w:sz="4" w:space="0" w:color="auto"/>
            </w:tcBorders>
            <w:shd w:val="clear" w:color="auto" w:fill="auto"/>
            <w:vAlign w:val="center"/>
          </w:tcPr>
          <w:p w14:paraId="239D18B7"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400.000</w:t>
            </w:r>
          </w:p>
        </w:tc>
      </w:tr>
      <w:tr w:rsidR="00620C90" w:rsidRPr="00D64FF0" w14:paraId="33AC22D0" w14:textId="77777777" w:rsidTr="003A667C">
        <w:tc>
          <w:tcPr>
            <w:tcW w:w="563" w:type="dxa"/>
            <w:shd w:val="clear" w:color="auto" w:fill="auto"/>
            <w:vAlign w:val="center"/>
          </w:tcPr>
          <w:p w14:paraId="47DE931F" w14:textId="77777777" w:rsidR="00620C90" w:rsidRPr="00D64FF0" w:rsidRDefault="00620C90"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c)</w:t>
            </w:r>
          </w:p>
        </w:tc>
        <w:tc>
          <w:tcPr>
            <w:tcW w:w="3806" w:type="dxa"/>
            <w:shd w:val="clear" w:color="auto" w:fill="auto"/>
          </w:tcPr>
          <w:p w14:paraId="40BEEF3E" w14:textId="77777777" w:rsidR="00620C90" w:rsidRPr="00D64FF0" w:rsidRDefault="00620C90" w:rsidP="00F25537">
            <w:pPr>
              <w:tabs>
                <w:tab w:val="left" w:pos="567"/>
              </w:tabs>
              <w:spacing w:before="20" w:after="20" w:line="320" w:lineRule="exact"/>
              <w:jc w:val="both"/>
              <w:rPr>
                <w:sz w:val="26"/>
                <w:szCs w:val="26"/>
                <w:shd w:val="clear" w:color="auto" w:fill="FFFFFF"/>
              </w:rPr>
            </w:pPr>
            <w:r w:rsidRPr="00D64FF0">
              <w:rPr>
                <w:sz w:val="26"/>
                <w:szCs w:val="26"/>
                <w:shd w:val="clear" w:color="auto" w:fill="FFFFFF"/>
              </w:rPr>
              <w:t>Thư ký hành chính</w:t>
            </w:r>
          </w:p>
        </w:tc>
        <w:tc>
          <w:tcPr>
            <w:tcW w:w="1477" w:type="dxa"/>
            <w:shd w:val="clear" w:color="auto" w:fill="auto"/>
            <w:vAlign w:val="center"/>
          </w:tcPr>
          <w:p w14:paraId="77ECF556" w14:textId="7D3156FA" w:rsidR="00620C90" w:rsidRPr="00D64FF0" w:rsidRDefault="00620C90" w:rsidP="003A667C">
            <w:pPr>
              <w:tabs>
                <w:tab w:val="left" w:pos="567"/>
              </w:tabs>
              <w:spacing w:before="20" w:after="20" w:line="320" w:lineRule="exact"/>
              <w:jc w:val="center"/>
              <w:rPr>
                <w:sz w:val="26"/>
                <w:szCs w:val="26"/>
                <w:shd w:val="clear" w:color="auto" w:fill="FFFFFF"/>
              </w:rPr>
            </w:pPr>
          </w:p>
        </w:tc>
        <w:tc>
          <w:tcPr>
            <w:tcW w:w="1809" w:type="dxa"/>
            <w:shd w:val="clear" w:color="auto" w:fill="auto"/>
            <w:vAlign w:val="center"/>
          </w:tcPr>
          <w:p w14:paraId="588CDFF3"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150.000</w:t>
            </w:r>
          </w:p>
        </w:tc>
        <w:tc>
          <w:tcPr>
            <w:tcW w:w="1809" w:type="dxa"/>
            <w:shd w:val="clear" w:color="auto" w:fill="auto"/>
            <w:vAlign w:val="center"/>
          </w:tcPr>
          <w:p w14:paraId="2F7842EC"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100.000</w:t>
            </w:r>
          </w:p>
        </w:tc>
      </w:tr>
      <w:tr w:rsidR="00620C90" w:rsidRPr="00D64FF0" w14:paraId="4E52712C" w14:textId="77777777" w:rsidTr="003A667C">
        <w:tc>
          <w:tcPr>
            <w:tcW w:w="563" w:type="dxa"/>
            <w:shd w:val="clear" w:color="auto" w:fill="auto"/>
            <w:vAlign w:val="center"/>
          </w:tcPr>
          <w:p w14:paraId="6DC05F8D" w14:textId="77777777" w:rsidR="00620C90" w:rsidRPr="00D64FF0" w:rsidRDefault="00620C90"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d)</w:t>
            </w:r>
          </w:p>
        </w:tc>
        <w:tc>
          <w:tcPr>
            <w:tcW w:w="3806" w:type="dxa"/>
            <w:shd w:val="clear" w:color="auto" w:fill="auto"/>
          </w:tcPr>
          <w:p w14:paraId="081E83D6" w14:textId="77777777" w:rsidR="00620C90" w:rsidRPr="00D64FF0" w:rsidRDefault="00620C90" w:rsidP="00F25537">
            <w:pPr>
              <w:tabs>
                <w:tab w:val="left" w:pos="567"/>
              </w:tabs>
              <w:spacing w:before="20" w:after="20" w:line="320" w:lineRule="exact"/>
              <w:jc w:val="both"/>
              <w:rPr>
                <w:sz w:val="26"/>
                <w:szCs w:val="26"/>
                <w:shd w:val="clear" w:color="auto" w:fill="FFFFFF"/>
              </w:rPr>
            </w:pPr>
            <w:r w:rsidRPr="00D64FF0">
              <w:rPr>
                <w:sz w:val="26"/>
                <w:szCs w:val="26"/>
                <w:shd w:val="clear" w:color="auto" w:fill="FFFFFF"/>
              </w:rPr>
              <w:t>Đại biểu mời tham dự</w:t>
            </w:r>
          </w:p>
        </w:tc>
        <w:tc>
          <w:tcPr>
            <w:tcW w:w="1477" w:type="dxa"/>
            <w:shd w:val="clear" w:color="auto" w:fill="auto"/>
            <w:vAlign w:val="center"/>
          </w:tcPr>
          <w:p w14:paraId="15B45387" w14:textId="68E2BDA3" w:rsidR="00620C90" w:rsidRPr="00D64FF0" w:rsidRDefault="00620C90" w:rsidP="003A667C">
            <w:pPr>
              <w:tabs>
                <w:tab w:val="left" w:pos="567"/>
              </w:tabs>
              <w:spacing w:before="20" w:after="20" w:line="320" w:lineRule="exact"/>
              <w:jc w:val="center"/>
              <w:rPr>
                <w:sz w:val="26"/>
                <w:szCs w:val="26"/>
                <w:shd w:val="clear" w:color="auto" w:fill="FFFFFF"/>
              </w:rPr>
            </w:pPr>
          </w:p>
        </w:tc>
        <w:tc>
          <w:tcPr>
            <w:tcW w:w="1809" w:type="dxa"/>
            <w:shd w:val="clear" w:color="auto" w:fill="auto"/>
            <w:vAlign w:val="center"/>
          </w:tcPr>
          <w:p w14:paraId="41F53105"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100.000</w:t>
            </w:r>
          </w:p>
        </w:tc>
        <w:tc>
          <w:tcPr>
            <w:tcW w:w="1809" w:type="dxa"/>
            <w:shd w:val="clear" w:color="auto" w:fill="auto"/>
            <w:vAlign w:val="center"/>
          </w:tcPr>
          <w:p w14:paraId="76665186"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75.000</w:t>
            </w:r>
          </w:p>
        </w:tc>
      </w:tr>
      <w:tr w:rsidR="00620C90" w:rsidRPr="00D64FF0" w14:paraId="3879310F" w14:textId="77777777" w:rsidTr="003A667C">
        <w:tc>
          <w:tcPr>
            <w:tcW w:w="563" w:type="dxa"/>
            <w:shd w:val="clear" w:color="auto" w:fill="auto"/>
            <w:vAlign w:val="center"/>
          </w:tcPr>
          <w:p w14:paraId="4BCC899D" w14:textId="77777777" w:rsidR="00620C90" w:rsidRPr="00D64FF0" w:rsidRDefault="00620C90" w:rsidP="003A667C">
            <w:pPr>
              <w:tabs>
                <w:tab w:val="left" w:pos="567"/>
              </w:tabs>
              <w:spacing w:before="20" w:after="20" w:line="320" w:lineRule="exact"/>
              <w:jc w:val="center"/>
              <w:rPr>
                <w:b/>
                <w:bCs/>
                <w:sz w:val="26"/>
                <w:szCs w:val="26"/>
                <w:shd w:val="clear" w:color="auto" w:fill="FFFFFF"/>
              </w:rPr>
            </w:pPr>
            <w:r w:rsidRPr="00D64FF0">
              <w:rPr>
                <w:b/>
                <w:bCs/>
                <w:sz w:val="26"/>
                <w:szCs w:val="26"/>
                <w:shd w:val="clear" w:color="auto" w:fill="FFFFFF"/>
              </w:rPr>
              <w:t>2</w:t>
            </w:r>
          </w:p>
        </w:tc>
        <w:tc>
          <w:tcPr>
            <w:tcW w:w="3806" w:type="dxa"/>
            <w:shd w:val="clear" w:color="auto" w:fill="auto"/>
          </w:tcPr>
          <w:p w14:paraId="00C823B5" w14:textId="77777777" w:rsidR="00620C90" w:rsidRPr="00D64FF0" w:rsidRDefault="00620C90" w:rsidP="00F25537">
            <w:pPr>
              <w:tabs>
                <w:tab w:val="left" w:pos="567"/>
              </w:tabs>
              <w:spacing w:before="20" w:after="20" w:line="320" w:lineRule="exact"/>
              <w:jc w:val="both"/>
              <w:rPr>
                <w:b/>
                <w:bCs/>
                <w:sz w:val="26"/>
                <w:szCs w:val="26"/>
                <w:shd w:val="clear" w:color="auto" w:fill="FFFFFF"/>
              </w:rPr>
            </w:pPr>
            <w:r w:rsidRPr="00D64FF0">
              <w:rPr>
                <w:b/>
                <w:bCs/>
                <w:sz w:val="26"/>
                <w:szCs w:val="26"/>
                <w:shd w:val="clear" w:color="auto" w:fill="FFFFFF"/>
              </w:rPr>
              <w:t>Chi nhận xét, đánh giá</w:t>
            </w:r>
          </w:p>
        </w:tc>
        <w:tc>
          <w:tcPr>
            <w:tcW w:w="1477" w:type="dxa"/>
            <w:shd w:val="clear" w:color="auto" w:fill="auto"/>
            <w:vAlign w:val="center"/>
          </w:tcPr>
          <w:p w14:paraId="190E77CD" w14:textId="5D920A21" w:rsidR="00620C90" w:rsidRPr="00D64FF0" w:rsidRDefault="00FF6135" w:rsidP="003A667C">
            <w:pPr>
              <w:tabs>
                <w:tab w:val="left" w:pos="567"/>
              </w:tabs>
              <w:spacing w:before="20" w:after="20" w:line="320" w:lineRule="exact"/>
              <w:jc w:val="center"/>
              <w:rPr>
                <w:sz w:val="26"/>
                <w:szCs w:val="26"/>
                <w:shd w:val="clear" w:color="auto" w:fill="FFFFFF"/>
              </w:rPr>
            </w:pPr>
            <w:r>
              <w:rPr>
                <w:sz w:val="26"/>
                <w:szCs w:val="26"/>
                <w:shd w:val="clear" w:color="auto" w:fill="FFFFFF"/>
              </w:rPr>
              <w:t>Phiếu</w:t>
            </w:r>
          </w:p>
        </w:tc>
        <w:tc>
          <w:tcPr>
            <w:tcW w:w="1809" w:type="dxa"/>
            <w:shd w:val="clear" w:color="auto" w:fill="auto"/>
            <w:vAlign w:val="center"/>
          </w:tcPr>
          <w:p w14:paraId="5B16AAEB" w14:textId="77777777" w:rsidR="00620C90" w:rsidRPr="00D64FF0" w:rsidRDefault="00620C90" w:rsidP="003A667C">
            <w:pPr>
              <w:tabs>
                <w:tab w:val="left" w:pos="567"/>
              </w:tabs>
              <w:spacing w:before="20" w:after="20" w:line="320" w:lineRule="exact"/>
              <w:jc w:val="right"/>
              <w:rPr>
                <w:sz w:val="28"/>
                <w:szCs w:val="28"/>
                <w:shd w:val="clear" w:color="auto" w:fill="FFFFFF"/>
              </w:rPr>
            </w:pPr>
          </w:p>
        </w:tc>
        <w:tc>
          <w:tcPr>
            <w:tcW w:w="1809" w:type="dxa"/>
            <w:shd w:val="clear" w:color="auto" w:fill="auto"/>
            <w:vAlign w:val="center"/>
          </w:tcPr>
          <w:p w14:paraId="0FA7EE9A" w14:textId="77777777" w:rsidR="00620C90" w:rsidRPr="00D64FF0" w:rsidRDefault="00620C90" w:rsidP="003A667C">
            <w:pPr>
              <w:tabs>
                <w:tab w:val="left" w:pos="567"/>
              </w:tabs>
              <w:spacing w:before="20" w:after="20" w:line="320" w:lineRule="exact"/>
              <w:jc w:val="right"/>
              <w:rPr>
                <w:sz w:val="28"/>
                <w:szCs w:val="28"/>
                <w:shd w:val="clear" w:color="auto" w:fill="FFFFFF"/>
              </w:rPr>
            </w:pPr>
          </w:p>
        </w:tc>
      </w:tr>
      <w:tr w:rsidR="00620C90" w:rsidRPr="00D64FF0" w14:paraId="564DEE4E" w14:textId="77777777" w:rsidTr="003A667C">
        <w:tc>
          <w:tcPr>
            <w:tcW w:w="563" w:type="dxa"/>
            <w:shd w:val="clear" w:color="auto" w:fill="auto"/>
            <w:vAlign w:val="center"/>
          </w:tcPr>
          <w:p w14:paraId="1C5BDF3F" w14:textId="77777777" w:rsidR="00620C90" w:rsidRPr="00D64FF0" w:rsidRDefault="00620C90"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a)</w:t>
            </w:r>
          </w:p>
        </w:tc>
        <w:tc>
          <w:tcPr>
            <w:tcW w:w="3806" w:type="dxa"/>
            <w:shd w:val="clear" w:color="auto" w:fill="auto"/>
          </w:tcPr>
          <w:p w14:paraId="0B9042B7" w14:textId="77777777" w:rsidR="00620C90" w:rsidRPr="00D64FF0" w:rsidRDefault="00620C90" w:rsidP="00F25537">
            <w:pPr>
              <w:tabs>
                <w:tab w:val="left" w:pos="567"/>
              </w:tabs>
              <w:spacing w:before="20" w:after="20" w:line="320" w:lineRule="exact"/>
              <w:jc w:val="both"/>
              <w:rPr>
                <w:sz w:val="26"/>
                <w:szCs w:val="26"/>
                <w:shd w:val="clear" w:color="auto" w:fill="FFFFFF"/>
              </w:rPr>
            </w:pPr>
            <w:r w:rsidRPr="00D64FF0">
              <w:rPr>
                <w:sz w:val="26"/>
                <w:szCs w:val="26"/>
                <w:shd w:val="clear" w:color="auto" w:fill="FFFFFF"/>
              </w:rPr>
              <w:t>Ủy viên hội đồng</w:t>
            </w:r>
          </w:p>
        </w:tc>
        <w:tc>
          <w:tcPr>
            <w:tcW w:w="1477" w:type="dxa"/>
            <w:shd w:val="clear" w:color="auto" w:fill="auto"/>
            <w:vAlign w:val="center"/>
          </w:tcPr>
          <w:p w14:paraId="385C1D41" w14:textId="469B6DC1" w:rsidR="00620C90" w:rsidRPr="00D64FF0" w:rsidRDefault="00620C90" w:rsidP="003A667C">
            <w:pPr>
              <w:tabs>
                <w:tab w:val="left" w:pos="567"/>
              </w:tabs>
              <w:spacing w:before="20" w:after="20" w:line="320" w:lineRule="exact"/>
              <w:jc w:val="center"/>
              <w:rPr>
                <w:sz w:val="26"/>
                <w:szCs w:val="26"/>
                <w:shd w:val="clear" w:color="auto" w:fill="FFFFFF"/>
              </w:rPr>
            </w:pPr>
          </w:p>
        </w:tc>
        <w:tc>
          <w:tcPr>
            <w:tcW w:w="1809" w:type="dxa"/>
            <w:shd w:val="clear" w:color="auto" w:fill="auto"/>
            <w:vAlign w:val="center"/>
          </w:tcPr>
          <w:p w14:paraId="40DB17FC"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250.000</w:t>
            </w:r>
          </w:p>
        </w:tc>
        <w:tc>
          <w:tcPr>
            <w:tcW w:w="1809" w:type="dxa"/>
            <w:shd w:val="clear" w:color="auto" w:fill="auto"/>
            <w:vAlign w:val="center"/>
          </w:tcPr>
          <w:p w14:paraId="3034026D"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200.000</w:t>
            </w:r>
          </w:p>
        </w:tc>
      </w:tr>
      <w:tr w:rsidR="00620C90" w:rsidRPr="00D64FF0" w14:paraId="1CD5081E" w14:textId="77777777" w:rsidTr="003A667C">
        <w:tc>
          <w:tcPr>
            <w:tcW w:w="563" w:type="dxa"/>
            <w:shd w:val="clear" w:color="auto" w:fill="auto"/>
            <w:vAlign w:val="center"/>
          </w:tcPr>
          <w:p w14:paraId="06BC16F5" w14:textId="77777777" w:rsidR="00620C90" w:rsidRPr="00D64FF0" w:rsidRDefault="00620C90" w:rsidP="003A667C">
            <w:pPr>
              <w:tabs>
                <w:tab w:val="left" w:pos="567"/>
              </w:tabs>
              <w:spacing w:before="20" w:after="20" w:line="320" w:lineRule="exact"/>
              <w:jc w:val="center"/>
              <w:rPr>
                <w:sz w:val="26"/>
                <w:szCs w:val="26"/>
                <w:shd w:val="clear" w:color="auto" w:fill="FFFFFF"/>
              </w:rPr>
            </w:pPr>
            <w:r w:rsidRPr="00D64FF0">
              <w:rPr>
                <w:sz w:val="26"/>
                <w:szCs w:val="26"/>
                <w:shd w:val="clear" w:color="auto" w:fill="FFFFFF"/>
              </w:rPr>
              <w:t>b)</w:t>
            </w:r>
          </w:p>
        </w:tc>
        <w:tc>
          <w:tcPr>
            <w:tcW w:w="3806" w:type="dxa"/>
            <w:shd w:val="clear" w:color="auto" w:fill="auto"/>
          </w:tcPr>
          <w:p w14:paraId="78C968B4" w14:textId="77777777" w:rsidR="00620C90" w:rsidRPr="00D64FF0" w:rsidRDefault="00620C90" w:rsidP="00F25537">
            <w:pPr>
              <w:tabs>
                <w:tab w:val="left" w:pos="567"/>
              </w:tabs>
              <w:spacing w:before="20" w:after="20" w:line="320" w:lineRule="exact"/>
              <w:jc w:val="both"/>
              <w:rPr>
                <w:sz w:val="26"/>
                <w:szCs w:val="26"/>
                <w:shd w:val="clear" w:color="auto" w:fill="FFFFFF"/>
              </w:rPr>
            </w:pPr>
            <w:r w:rsidRPr="00D64FF0">
              <w:rPr>
                <w:sz w:val="26"/>
                <w:szCs w:val="26"/>
                <w:shd w:val="clear" w:color="auto" w:fill="FFFFFF"/>
              </w:rPr>
              <w:t>Ủy viên phản biện</w:t>
            </w:r>
          </w:p>
        </w:tc>
        <w:tc>
          <w:tcPr>
            <w:tcW w:w="1477" w:type="dxa"/>
            <w:shd w:val="clear" w:color="auto" w:fill="auto"/>
            <w:vAlign w:val="center"/>
          </w:tcPr>
          <w:p w14:paraId="61C2A7F7" w14:textId="53CE4FD1" w:rsidR="00620C90" w:rsidRPr="00D64FF0" w:rsidRDefault="00620C90" w:rsidP="003A667C">
            <w:pPr>
              <w:tabs>
                <w:tab w:val="left" w:pos="567"/>
              </w:tabs>
              <w:spacing w:before="20" w:after="20" w:line="320" w:lineRule="exact"/>
              <w:jc w:val="center"/>
              <w:rPr>
                <w:sz w:val="26"/>
                <w:szCs w:val="26"/>
                <w:shd w:val="clear" w:color="auto" w:fill="FFFFFF"/>
              </w:rPr>
            </w:pPr>
          </w:p>
        </w:tc>
        <w:tc>
          <w:tcPr>
            <w:tcW w:w="1809" w:type="dxa"/>
            <w:shd w:val="clear" w:color="auto" w:fill="auto"/>
            <w:vAlign w:val="center"/>
          </w:tcPr>
          <w:p w14:paraId="03B2A233"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350.000</w:t>
            </w:r>
          </w:p>
        </w:tc>
        <w:tc>
          <w:tcPr>
            <w:tcW w:w="1809" w:type="dxa"/>
            <w:shd w:val="clear" w:color="auto" w:fill="auto"/>
            <w:vAlign w:val="center"/>
          </w:tcPr>
          <w:p w14:paraId="77052E7A" w14:textId="77777777" w:rsidR="00620C90" w:rsidRPr="00D64FF0" w:rsidRDefault="00620C90" w:rsidP="003A667C">
            <w:pPr>
              <w:tabs>
                <w:tab w:val="left" w:pos="567"/>
              </w:tabs>
              <w:spacing w:before="20" w:after="20" w:line="320" w:lineRule="exact"/>
              <w:jc w:val="right"/>
              <w:rPr>
                <w:sz w:val="26"/>
                <w:szCs w:val="26"/>
                <w:shd w:val="clear" w:color="auto" w:fill="FFFFFF"/>
              </w:rPr>
            </w:pPr>
            <w:r w:rsidRPr="00D64FF0">
              <w:rPr>
                <w:sz w:val="26"/>
                <w:szCs w:val="26"/>
                <w:shd w:val="clear" w:color="auto" w:fill="FFFFFF"/>
              </w:rPr>
              <w:t>300.000</w:t>
            </w:r>
          </w:p>
        </w:tc>
      </w:tr>
    </w:tbl>
    <w:p w14:paraId="1E8479FC" w14:textId="184C0DFF" w:rsidR="00977745" w:rsidRDefault="00BC18F7" w:rsidP="00BC18F7">
      <w:pPr>
        <w:tabs>
          <w:tab w:val="left" w:pos="567"/>
        </w:tabs>
        <w:spacing w:before="60" w:after="60" w:line="380" w:lineRule="exact"/>
        <w:jc w:val="both"/>
        <w:rPr>
          <w:sz w:val="28"/>
          <w:szCs w:val="28"/>
          <w:shd w:val="clear" w:color="auto" w:fill="FFFFFF"/>
        </w:rPr>
      </w:pPr>
      <w:r w:rsidRPr="00D64FF0">
        <w:rPr>
          <w:sz w:val="28"/>
          <w:szCs w:val="28"/>
          <w:shd w:val="clear" w:color="auto" w:fill="FFFFFF"/>
        </w:rPr>
        <w:tab/>
      </w:r>
      <w:r w:rsidR="006031DC">
        <w:rPr>
          <w:sz w:val="28"/>
          <w:szCs w:val="28"/>
          <w:shd w:val="clear" w:color="auto" w:fill="FFFFFF"/>
        </w:rPr>
        <w:t>e</w:t>
      </w:r>
      <w:r w:rsidRPr="00D64FF0">
        <w:rPr>
          <w:sz w:val="28"/>
          <w:szCs w:val="28"/>
          <w:shd w:val="clear" w:color="auto" w:fill="FFFFFF"/>
        </w:rPr>
        <w:t>) Các mức chi khác được áp dụng theo quy định tại Điều 6, Điều 7 Thông tư liên tịch số 55/2015/TTLT-BTC-BKHCN ngày 22/4/2015 của Bộ trưởng Bộ Tài chính và Bộ trưởng Bộ Khoa học và Công nghệ và việc vận dụng các quy định pháp luật hiện hành.</w:t>
      </w:r>
    </w:p>
    <w:p w14:paraId="085A25AF" w14:textId="77777777" w:rsidR="006F4453" w:rsidRPr="00D64FF0" w:rsidRDefault="006F4453" w:rsidP="00BC18F7">
      <w:pPr>
        <w:tabs>
          <w:tab w:val="left" w:pos="567"/>
        </w:tabs>
        <w:spacing w:before="60" w:after="60" w:line="380" w:lineRule="exact"/>
        <w:jc w:val="both"/>
        <w:rPr>
          <w:sz w:val="28"/>
          <w:szCs w:val="28"/>
          <w:shd w:val="clear" w:color="auto" w:fill="FFFFFF"/>
        </w:rPr>
      </w:pPr>
    </w:p>
    <w:p w14:paraId="056470CA" w14:textId="77777777" w:rsidR="006F4453" w:rsidRDefault="006F4453" w:rsidP="00BC18F7">
      <w:pPr>
        <w:tabs>
          <w:tab w:val="left" w:pos="567"/>
        </w:tabs>
        <w:spacing w:before="60" w:after="60" w:line="380" w:lineRule="exact"/>
        <w:jc w:val="center"/>
        <w:rPr>
          <w:b/>
          <w:bCs/>
          <w:sz w:val="28"/>
          <w:szCs w:val="28"/>
        </w:rPr>
      </w:pPr>
    </w:p>
    <w:p w14:paraId="7947A10E" w14:textId="77777777" w:rsidR="006F4453" w:rsidRDefault="006F4453" w:rsidP="00BC18F7">
      <w:pPr>
        <w:tabs>
          <w:tab w:val="left" w:pos="567"/>
        </w:tabs>
        <w:spacing w:before="60" w:after="60" w:line="380" w:lineRule="exact"/>
        <w:jc w:val="center"/>
        <w:rPr>
          <w:b/>
          <w:bCs/>
          <w:sz w:val="28"/>
          <w:szCs w:val="28"/>
        </w:rPr>
      </w:pPr>
    </w:p>
    <w:p w14:paraId="602B23F5" w14:textId="3D9A985F" w:rsidR="00BC18F7" w:rsidRPr="00D64FF0" w:rsidRDefault="00BC18F7" w:rsidP="00BC18F7">
      <w:pPr>
        <w:tabs>
          <w:tab w:val="left" w:pos="567"/>
        </w:tabs>
        <w:spacing w:before="60" w:after="60" w:line="380" w:lineRule="exact"/>
        <w:jc w:val="center"/>
        <w:rPr>
          <w:b/>
          <w:bCs/>
          <w:sz w:val="28"/>
          <w:szCs w:val="28"/>
        </w:rPr>
      </w:pPr>
      <w:r w:rsidRPr="000A5830">
        <w:rPr>
          <w:b/>
          <w:bCs/>
          <w:sz w:val="28"/>
          <w:szCs w:val="28"/>
        </w:rPr>
        <w:lastRenderedPageBreak/>
        <w:t>Ph</w:t>
      </w:r>
      <w:r w:rsidR="00FE2518" w:rsidRPr="000A5830">
        <w:rPr>
          <w:b/>
          <w:bCs/>
          <w:sz w:val="28"/>
          <w:szCs w:val="28"/>
        </w:rPr>
        <w:t>ụ lục</w:t>
      </w:r>
      <w:r w:rsidRPr="000A5830">
        <w:rPr>
          <w:b/>
          <w:bCs/>
          <w:sz w:val="28"/>
          <w:szCs w:val="28"/>
        </w:rPr>
        <w:t xml:space="preserve"> II</w:t>
      </w:r>
    </w:p>
    <w:p w14:paraId="720F680F" w14:textId="77777777" w:rsidR="00BC18F7" w:rsidRPr="000A5830" w:rsidRDefault="00BC18F7" w:rsidP="00BC18F7">
      <w:pPr>
        <w:tabs>
          <w:tab w:val="left" w:pos="567"/>
        </w:tabs>
        <w:spacing w:line="340" w:lineRule="exact"/>
        <w:jc w:val="center"/>
        <w:rPr>
          <w:b/>
          <w:bCs/>
          <w:sz w:val="26"/>
          <w:szCs w:val="26"/>
        </w:rPr>
      </w:pPr>
      <w:r w:rsidRPr="000A5830">
        <w:rPr>
          <w:b/>
          <w:bCs/>
          <w:sz w:val="26"/>
          <w:szCs w:val="26"/>
        </w:rPr>
        <w:t>NỘI DUNG CHI VÀ MỨC CHI THỰC HIỆN QUẢN LÝ</w:t>
      </w:r>
    </w:p>
    <w:p w14:paraId="54180388" w14:textId="24A846A2" w:rsidR="00BC18F7" w:rsidRPr="000A5830" w:rsidRDefault="00BC18F7" w:rsidP="00BC18F7">
      <w:pPr>
        <w:tabs>
          <w:tab w:val="left" w:pos="567"/>
        </w:tabs>
        <w:spacing w:line="340" w:lineRule="exact"/>
        <w:jc w:val="center"/>
        <w:rPr>
          <w:b/>
          <w:bCs/>
          <w:sz w:val="26"/>
          <w:szCs w:val="26"/>
        </w:rPr>
      </w:pPr>
      <w:r w:rsidRPr="000A5830">
        <w:rPr>
          <w:b/>
          <w:bCs/>
          <w:sz w:val="26"/>
          <w:szCs w:val="26"/>
        </w:rPr>
        <w:t>NHIỆM VỤ KHOA HỌC VÀ CÔNG NGHỆ</w:t>
      </w:r>
    </w:p>
    <w:p w14:paraId="051F29A4" w14:textId="3F9E8903" w:rsidR="00977745" w:rsidRPr="00D64FF0" w:rsidRDefault="00977745" w:rsidP="00977745">
      <w:pPr>
        <w:jc w:val="center"/>
        <w:rPr>
          <w:i/>
          <w:iCs/>
          <w:sz w:val="28"/>
          <w:szCs w:val="28"/>
        </w:rPr>
      </w:pPr>
      <w:r w:rsidRPr="00D64FF0">
        <w:rPr>
          <w:i/>
          <w:iCs/>
          <w:sz w:val="28"/>
          <w:szCs w:val="28"/>
        </w:rPr>
        <w:t xml:space="preserve">(Ban </w:t>
      </w:r>
      <w:r w:rsidR="007A626C">
        <w:rPr>
          <w:i/>
          <w:iCs/>
          <w:sz w:val="28"/>
          <w:szCs w:val="28"/>
        </w:rPr>
        <w:t>hành kèm theo Nghị quyết số 20</w:t>
      </w:r>
      <w:r w:rsidRPr="00D64FF0">
        <w:rPr>
          <w:i/>
          <w:iCs/>
          <w:sz w:val="28"/>
          <w:szCs w:val="28"/>
        </w:rPr>
        <w:t xml:space="preserve">/2021/NQ-HĐND </w:t>
      </w:r>
    </w:p>
    <w:p w14:paraId="178D1C19" w14:textId="6C3261C0" w:rsidR="00977745" w:rsidRPr="00D64FF0" w:rsidRDefault="007A626C" w:rsidP="00977745">
      <w:pPr>
        <w:jc w:val="center"/>
        <w:rPr>
          <w:i/>
          <w:iCs/>
          <w:sz w:val="28"/>
          <w:szCs w:val="28"/>
        </w:rPr>
      </w:pPr>
      <w:r>
        <w:rPr>
          <w:i/>
          <w:iCs/>
          <w:sz w:val="28"/>
          <w:szCs w:val="28"/>
        </w:rPr>
        <w:t>ngày 08</w:t>
      </w:r>
      <w:r w:rsidR="00977745" w:rsidRPr="00D64FF0">
        <w:rPr>
          <w:i/>
          <w:iCs/>
          <w:sz w:val="28"/>
          <w:szCs w:val="28"/>
        </w:rPr>
        <w:t xml:space="preserve"> tháng 12 năm 2021 của Hội đồng nhân dân tỉnh Đồng Nai)</w:t>
      </w:r>
    </w:p>
    <w:p w14:paraId="1B7BA24F" w14:textId="77777777" w:rsidR="00977745" w:rsidRPr="00D64FF0" w:rsidRDefault="00977745" w:rsidP="00977745">
      <w:pPr>
        <w:jc w:val="both"/>
        <w:rPr>
          <w:i/>
          <w:iCs/>
          <w:sz w:val="28"/>
          <w:szCs w:val="28"/>
        </w:rPr>
      </w:pPr>
      <w:r w:rsidRPr="00D64FF0">
        <w:rPr>
          <w:i/>
          <w:iCs/>
          <w:noProof/>
          <w:sz w:val="28"/>
          <w:szCs w:val="28"/>
        </w:rPr>
        <mc:AlternateContent>
          <mc:Choice Requires="wps">
            <w:drawing>
              <wp:anchor distT="0" distB="0" distL="114300" distR="114300" simplePos="0" relativeHeight="251663360" behindDoc="0" locked="0" layoutInCell="1" allowOverlap="1" wp14:anchorId="710E5F27" wp14:editId="4F654CAF">
                <wp:simplePos x="0" y="0"/>
                <wp:positionH relativeFrom="column">
                  <wp:posOffset>2396490</wp:posOffset>
                </wp:positionH>
                <wp:positionV relativeFrom="paragraph">
                  <wp:posOffset>107315</wp:posOffset>
                </wp:positionV>
                <wp:extent cx="1095375" cy="0"/>
                <wp:effectExtent l="9525" t="508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C6A4B4" id="_x0000_t32" coordsize="21600,21600" o:spt="32" o:oned="t" path="m,l21600,21600e" filled="f">
                <v:path arrowok="t" fillok="f" o:connecttype="none"/>
                <o:lock v:ext="edit" shapetype="t"/>
              </v:shapetype>
              <v:shape id="Straight Arrow Connector 4" o:spid="_x0000_s1026" type="#_x0000_t32" style="position:absolute;margin-left:188.7pt;margin-top:8.45pt;width:8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"/>
            </w:pict>
          </mc:Fallback>
        </mc:AlternateContent>
      </w:r>
    </w:p>
    <w:p w14:paraId="61D11A02" w14:textId="77777777" w:rsidR="00BC18F7" w:rsidRPr="00D64FF0" w:rsidRDefault="00BC18F7" w:rsidP="00BC18F7">
      <w:pPr>
        <w:pStyle w:val="NormalWeb"/>
        <w:shd w:val="clear" w:color="auto" w:fill="FFFFFF"/>
        <w:tabs>
          <w:tab w:val="left" w:pos="567"/>
        </w:tabs>
        <w:spacing w:line="234" w:lineRule="atLeast"/>
        <w:jc w:val="both"/>
        <w:rPr>
          <w:b/>
          <w:bCs/>
          <w:sz w:val="28"/>
          <w:szCs w:val="28"/>
        </w:rPr>
      </w:pPr>
      <w:r w:rsidRPr="00D64FF0">
        <w:rPr>
          <w:sz w:val="28"/>
          <w:szCs w:val="28"/>
        </w:rPr>
        <w:tab/>
      </w:r>
      <w:r w:rsidRPr="00D64FF0">
        <w:rPr>
          <w:b/>
          <w:bCs/>
          <w:sz w:val="28"/>
          <w:szCs w:val="28"/>
        </w:rPr>
        <w:t xml:space="preserve">1. </w:t>
      </w:r>
      <w:bookmarkStart w:id="0" w:name="dieu_7"/>
      <w:r w:rsidRPr="00D64FF0">
        <w:rPr>
          <w:b/>
          <w:bCs/>
          <w:sz w:val="28"/>
          <w:szCs w:val="28"/>
        </w:rPr>
        <w:t>N</w:t>
      </w:r>
      <w:r w:rsidRPr="00D64FF0">
        <w:rPr>
          <w:b/>
          <w:bCs/>
          <w:sz w:val="28"/>
          <w:szCs w:val="28"/>
          <w:lang w:val="vi-VN"/>
        </w:rPr>
        <w:t>ội dung chi quản lý nhiệm vụ KH&amp;CN</w:t>
      </w:r>
      <w:bookmarkEnd w:id="0"/>
      <w:r w:rsidRPr="00D64FF0">
        <w:rPr>
          <w:b/>
          <w:bCs/>
          <w:sz w:val="28"/>
          <w:szCs w:val="28"/>
        </w:rPr>
        <w:t xml:space="preserve">: </w:t>
      </w:r>
    </w:p>
    <w:p w14:paraId="2DDF9EB6" w14:textId="77777777" w:rsidR="00BC18F7" w:rsidRPr="00D64FF0" w:rsidRDefault="00BC18F7" w:rsidP="00BC18F7">
      <w:pPr>
        <w:tabs>
          <w:tab w:val="left" w:pos="567"/>
        </w:tabs>
        <w:spacing w:before="60" w:after="60" w:line="380" w:lineRule="exact"/>
        <w:jc w:val="both"/>
        <w:rPr>
          <w:sz w:val="28"/>
          <w:szCs w:val="28"/>
        </w:rPr>
      </w:pPr>
      <w:r w:rsidRPr="00D64FF0">
        <w:rPr>
          <w:sz w:val="28"/>
          <w:szCs w:val="28"/>
        </w:rPr>
        <w:tab/>
        <w:t>a) Hoạt động của các Hội đồng tư vấn.</w:t>
      </w:r>
    </w:p>
    <w:p w14:paraId="76D879BD" w14:textId="77777777" w:rsidR="00BC18F7" w:rsidRPr="00D64FF0" w:rsidRDefault="00BC18F7" w:rsidP="00BC18F7">
      <w:pPr>
        <w:tabs>
          <w:tab w:val="left" w:pos="567"/>
        </w:tabs>
        <w:spacing w:before="60" w:after="60" w:line="380" w:lineRule="exact"/>
        <w:jc w:val="both"/>
        <w:rPr>
          <w:sz w:val="28"/>
          <w:szCs w:val="28"/>
        </w:rPr>
      </w:pPr>
      <w:r w:rsidRPr="00D64FF0">
        <w:rPr>
          <w:sz w:val="28"/>
          <w:szCs w:val="28"/>
        </w:rPr>
        <w:tab/>
        <w:t xml:space="preserve">b) Thuê chuyên gia tư vấn độc lập </w:t>
      </w:r>
      <w:r w:rsidRPr="00D64FF0">
        <w:rPr>
          <w:i/>
          <w:iCs/>
          <w:sz w:val="28"/>
          <w:szCs w:val="28"/>
        </w:rPr>
        <w:t>(nếu có)</w:t>
      </w:r>
      <w:r w:rsidRPr="00D64FF0">
        <w:rPr>
          <w:sz w:val="28"/>
          <w:szCs w:val="28"/>
        </w:rPr>
        <w:t xml:space="preserve">. </w:t>
      </w:r>
    </w:p>
    <w:p w14:paraId="69C34EC1" w14:textId="77777777" w:rsidR="00BC18F7" w:rsidRPr="00D64FF0" w:rsidRDefault="00BC18F7" w:rsidP="00BC18F7">
      <w:pPr>
        <w:tabs>
          <w:tab w:val="left" w:pos="567"/>
        </w:tabs>
        <w:spacing w:before="60" w:after="60" w:line="380" w:lineRule="exact"/>
        <w:jc w:val="both"/>
        <w:rPr>
          <w:sz w:val="28"/>
          <w:szCs w:val="28"/>
        </w:rPr>
      </w:pPr>
      <w:r w:rsidRPr="00D64FF0">
        <w:rPr>
          <w:b/>
          <w:bCs/>
          <w:sz w:val="28"/>
          <w:szCs w:val="28"/>
        </w:rPr>
        <w:tab/>
      </w:r>
      <w:r w:rsidRPr="00D64FF0">
        <w:rPr>
          <w:sz w:val="28"/>
          <w:szCs w:val="28"/>
        </w:rPr>
        <w:t>c) Thông báo tuyển chọn trên các phương tiện truyền thông.</w:t>
      </w:r>
    </w:p>
    <w:p w14:paraId="04B12F23" w14:textId="5393420C" w:rsidR="00BC18F7" w:rsidRPr="00D64FF0" w:rsidRDefault="00BC18F7" w:rsidP="00BC18F7">
      <w:pPr>
        <w:tabs>
          <w:tab w:val="left" w:pos="567"/>
        </w:tabs>
        <w:spacing w:before="60" w:after="60" w:line="380" w:lineRule="exact"/>
        <w:jc w:val="both"/>
        <w:rPr>
          <w:sz w:val="28"/>
          <w:szCs w:val="28"/>
        </w:rPr>
      </w:pPr>
      <w:r w:rsidRPr="00D64FF0">
        <w:rPr>
          <w:sz w:val="28"/>
          <w:szCs w:val="28"/>
        </w:rPr>
        <w:tab/>
        <w:t>d) Tổ chức công tác kiểm tra, đánh giá</w:t>
      </w:r>
      <w:r w:rsidR="003D17C4" w:rsidRPr="00D64FF0">
        <w:rPr>
          <w:sz w:val="28"/>
          <w:szCs w:val="28"/>
        </w:rPr>
        <w:t xml:space="preserve"> giữa kỳ</w:t>
      </w:r>
      <w:r w:rsidRPr="00D64FF0">
        <w:rPr>
          <w:sz w:val="28"/>
          <w:szCs w:val="28"/>
        </w:rPr>
        <w:t>.</w:t>
      </w:r>
    </w:p>
    <w:p w14:paraId="1C6A1035" w14:textId="77777777" w:rsidR="00BC18F7" w:rsidRPr="00D64FF0" w:rsidRDefault="00BC18F7" w:rsidP="00BC18F7">
      <w:pPr>
        <w:tabs>
          <w:tab w:val="left" w:pos="567"/>
        </w:tabs>
        <w:spacing w:before="60" w:after="60" w:line="380" w:lineRule="exact"/>
        <w:jc w:val="both"/>
        <w:rPr>
          <w:sz w:val="28"/>
          <w:szCs w:val="28"/>
        </w:rPr>
      </w:pPr>
      <w:r w:rsidRPr="00D64FF0">
        <w:rPr>
          <w:sz w:val="28"/>
          <w:szCs w:val="28"/>
        </w:rPr>
        <w:tab/>
        <w:t xml:space="preserve">e) Công tác phí của các chuyên gia mời tham gia; </w:t>
      </w:r>
    </w:p>
    <w:p w14:paraId="2BFC8777" w14:textId="77777777" w:rsidR="00BC18F7" w:rsidRPr="00D64FF0" w:rsidRDefault="00BC18F7" w:rsidP="00BC18F7">
      <w:pPr>
        <w:tabs>
          <w:tab w:val="left" w:pos="567"/>
        </w:tabs>
        <w:spacing w:before="60" w:after="60" w:line="380" w:lineRule="exact"/>
        <w:jc w:val="both"/>
        <w:rPr>
          <w:sz w:val="28"/>
          <w:szCs w:val="28"/>
        </w:rPr>
      </w:pPr>
      <w:r w:rsidRPr="00D64FF0">
        <w:rPr>
          <w:sz w:val="28"/>
          <w:szCs w:val="28"/>
        </w:rPr>
        <w:tab/>
        <w:t>g) Nội dung chi khác liên quan trực tiếp đến hoạt động quản lý nhiệm vụ KH&amp;CN.</w:t>
      </w:r>
    </w:p>
    <w:p w14:paraId="11E59B47" w14:textId="77777777" w:rsidR="00BC18F7" w:rsidRPr="00D64FF0" w:rsidRDefault="00BC18F7" w:rsidP="00BC18F7">
      <w:pPr>
        <w:pStyle w:val="NormalWeb"/>
        <w:shd w:val="clear" w:color="auto" w:fill="FFFFFF"/>
        <w:tabs>
          <w:tab w:val="left" w:pos="567"/>
        </w:tabs>
        <w:spacing w:line="234" w:lineRule="atLeast"/>
        <w:jc w:val="both"/>
        <w:rPr>
          <w:b/>
          <w:bCs/>
          <w:sz w:val="28"/>
          <w:szCs w:val="28"/>
        </w:rPr>
      </w:pPr>
      <w:r w:rsidRPr="00D64FF0">
        <w:rPr>
          <w:sz w:val="28"/>
          <w:szCs w:val="28"/>
        </w:rPr>
        <w:tab/>
      </w:r>
      <w:r w:rsidRPr="00D64FF0">
        <w:rPr>
          <w:b/>
          <w:bCs/>
          <w:sz w:val="28"/>
          <w:szCs w:val="28"/>
        </w:rPr>
        <w:t>2. Mức chi</w:t>
      </w:r>
      <w:r w:rsidRPr="00D64FF0">
        <w:rPr>
          <w:sz w:val="28"/>
          <w:szCs w:val="28"/>
        </w:rPr>
        <w:t xml:space="preserve"> </w:t>
      </w:r>
      <w:r w:rsidRPr="00D64FF0">
        <w:rPr>
          <w:b/>
          <w:bCs/>
          <w:sz w:val="28"/>
          <w:szCs w:val="28"/>
          <w:lang w:val="vi-VN"/>
        </w:rPr>
        <w:t>quản lý nhiệm vụ KH&amp;CN</w:t>
      </w:r>
      <w:r w:rsidRPr="00D64FF0">
        <w:rPr>
          <w:b/>
          <w:bCs/>
          <w:sz w:val="28"/>
          <w:szCs w:val="28"/>
        </w:rPr>
        <w:t xml:space="preserve">: </w:t>
      </w:r>
    </w:p>
    <w:p w14:paraId="3082AB5D" w14:textId="77777777" w:rsidR="00BC18F7" w:rsidRDefault="00BC18F7" w:rsidP="00BC18F7">
      <w:pPr>
        <w:pStyle w:val="NormalWeb"/>
        <w:shd w:val="clear" w:color="auto" w:fill="FFFFFF"/>
        <w:tabs>
          <w:tab w:val="left" w:pos="567"/>
        </w:tabs>
        <w:spacing w:line="234" w:lineRule="atLeast"/>
        <w:jc w:val="both"/>
        <w:rPr>
          <w:sz w:val="28"/>
          <w:szCs w:val="28"/>
        </w:rPr>
      </w:pPr>
      <w:r w:rsidRPr="00D64FF0">
        <w:rPr>
          <w:b/>
          <w:bCs/>
          <w:sz w:val="28"/>
          <w:szCs w:val="28"/>
        </w:rPr>
        <w:tab/>
      </w:r>
      <w:r w:rsidRPr="00D64FF0">
        <w:rPr>
          <w:sz w:val="28"/>
          <w:szCs w:val="28"/>
        </w:rPr>
        <w:t>a) Định mức chi hoạt động của các Hội đồng tư vấn</w:t>
      </w:r>
    </w:p>
    <w:p w14:paraId="4C486D68" w14:textId="77777777" w:rsidR="00FF6135" w:rsidRPr="00FF6135" w:rsidRDefault="00FF6135" w:rsidP="00FF6135">
      <w:pPr>
        <w:tabs>
          <w:tab w:val="left" w:pos="567"/>
        </w:tabs>
        <w:spacing w:before="40" w:after="40" w:line="360" w:lineRule="exact"/>
        <w:jc w:val="right"/>
        <w:rPr>
          <w:i/>
          <w:sz w:val="26"/>
          <w:szCs w:val="26"/>
        </w:rPr>
      </w:pPr>
      <w:r w:rsidRPr="00FF6135">
        <w:rPr>
          <w:i/>
          <w:sz w:val="26"/>
          <w:szCs w:val="26"/>
        </w:rPr>
        <w:t>Đơn vị tính: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796"/>
        <w:gridCol w:w="1477"/>
        <w:gridCol w:w="1814"/>
        <w:gridCol w:w="1814"/>
      </w:tblGrid>
      <w:tr w:rsidR="00D64FF0" w:rsidRPr="00D64FF0" w14:paraId="49166314" w14:textId="77777777" w:rsidTr="003A667C">
        <w:tc>
          <w:tcPr>
            <w:tcW w:w="563" w:type="dxa"/>
            <w:tcBorders>
              <w:bottom w:val="single" w:sz="4" w:space="0" w:color="auto"/>
            </w:tcBorders>
            <w:shd w:val="clear" w:color="auto" w:fill="auto"/>
            <w:vAlign w:val="center"/>
          </w:tcPr>
          <w:p w14:paraId="12592A9E" w14:textId="77777777" w:rsidR="00BC18F7" w:rsidRPr="00D64FF0" w:rsidRDefault="00BC18F7" w:rsidP="003A667C">
            <w:pPr>
              <w:tabs>
                <w:tab w:val="left" w:pos="567"/>
              </w:tabs>
              <w:spacing w:before="20" w:after="20" w:line="340" w:lineRule="exact"/>
              <w:jc w:val="center"/>
              <w:rPr>
                <w:sz w:val="28"/>
                <w:szCs w:val="28"/>
                <w:shd w:val="clear" w:color="auto" w:fill="FFFFFF"/>
              </w:rPr>
            </w:pPr>
            <w:r w:rsidRPr="00D64FF0">
              <w:rPr>
                <w:b/>
                <w:bCs/>
                <w:sz w:val="26"/>
                <w:szCs w:val="26"/>
              </w:rPr>
              <w:t>TT</w:t>
            </w:r>
          </w:p>
        </w:tc>
        <w:tc>
          <w:tcPr>
            <w:tcW w:w="3796" w:type="dxa"/>
            <w:tcBorders>
              <w:bottom w:val="single" w:sz="4" w:space="0" w:color="auto"/>
            </w:tcBorders>
            <w:shd w:val="clear" w:color="auto" w:fill="auto"/>
            <w:vAlign w:val="center"/>
          </w:tcPr>
          <w:p w14:paraId="01C4B0BD" w14:textId="77777777" w:rsidR="00BC18F7" w:rsidRPr="00D64FF0" w:rsidRDefault="00BC18F7" w:rsidP="003A667C">
            <w:pPr>
              <w:tabs>
                <w:tab w:val="left" w:pos="567"/>
              </w:tabs>
              <w:spacing w:before="20" w:after="20" w:line="340" w:lineRule="exact"/>
              <w:jc w:val="center"/>
              <w:rPr>
                <w:sz w:val="28"/>
                <w:szCs w:val="28"/>
                <w:shd w:val="clear" w:color="auto" w:fill="FFFFFF"/>
              </w:rPr>
            </w:pPr>
            <w:r w:rsidRPr="00D64FF0">
              <w:rPr>
                <w:b/>
                <w:bCs/>
                <w:sz w:val="26"/>
                <w:szCs w:val="26"/>
              </w:rPr>
              <w:t>Nội dung công việc</w:t>
            </w:r>
          </w:p>
        </w:tc>
        <w:tc>
          <w:tcPr>
            <w:tcW w:w="1477" w:type="dxa"/>
            <w:tcBorders>
              <w:bottom w:val="single" w:sz="4" w:space="0" w:color="auto"/>
            </w:tcBorders>
            <w:shd w:val="clear" w:color="auto" w:fill="auto"/>
            <w:vAlign w:val="center"/>
          </w:tcPr>
          <w:p w14:paraId="71BD051E" w14:textId="77777777" w:rsidR="00BC18F7" w:rsidRPr="00D64FF0" w:rsidRDefault="00BC18F7" w:rsidP="003A667C">
            <w:pPr>
              <w:tabs>
                <w:tab w:val="left" w:pos="567"/>
              </w:tabs>
              <w:spacing w:before="20" w:after="20" w:line="340" w:lineRule="exact"/>
              <w:jc w:val="center"/>
              <w:rPr>
                <w:sz w:val="28"/>
                <w:szCs w:val="28"/>
                <w:shd w:val="clear" w:color="auto" w:fill="FFFFFF"/>
              </w:rPr>
            </w:pPr>
            <w:r w:rsidRPr="00D64FF0">
              <w:rPr>
                <w:b/>
                <w:bCs/>
                <w:sz w:val="26"/>
                <w:szCs w:val="26"/>
              </w:rPr>
              <w:t>Đơn vị tính</w:t>
            </w:r>
          </w:p>
        </w:tc>
        <w:tc>
          <w:tcPr>
            <w:tcW w:w="1814" w:type="dxa"/>
            <w:tcBorders>
              <w:bottom w:val="single" w:sz="4" w:space="0" w:color="auto"/>
            </w:tcBorders>
            <w:shd w:val="clear" w:color="auto" w:fill="auto"/>
            <w:vAlign w:val="center"/>
          </w:tcPr>
          <w:p w14:paraId="7B7A5485" w14:textId="77777777" w:rsidR="00BC18F7" w:rsidRPr="00D64FF0" w:rsidRDefault="00BC18F7" w:rsidP="003A667C">
            <w:pPr>
              <w:tabs>
                <w:tab w:val="left" w:pos="567"/>
              </w:tabs>
              <w:spacing w:before="20" w:after="20" w:line="340" w:lineRule="exact"/>
              <w:jc w:val="center"/>
              <w:rPr>
                <w:sz w:val="28"/>
                <w:szCs w:val="28"/>
                <w:shd w:val="clear" w:color="auto" w:fill="FFFFFF"/>
              </w:rPr>
            </w:pPr>
            <w:r w:rsidRPr="00D64FF0">
              <w:rPr>
                <w:b/>
                <w:bCs/>
                <w:sz w:val="26"/>
                <w:szCs w:val="26"/>
                <w:lang w:val="vi-VN"/>
              </w:rPr>
              <w:t>Kinh phí nhiệm vụ trên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c>
          <w:tcPr>
            <w:tcW w:w="1814" w:type="dxa"/>
            <w:tcBorders>
              <w:bottom w:val="single" w:sz="4" w:space="0" w:color="auto"/>
            </w:tcBorders>
            <w:shd w:val="clear" w:color="auto" w:fill="auto"/>
            <w:vAlign w:val="center"/>
          </w:tcPr>
          <w:p w14:paraId="1F097691" w14:textId="77777777" w:rsidR="00BC18F7" w:rsidRPr="00D64FF0" w:rsidRDefault="00BC18F7" w:rsidP="003A667C">
            <w:pPr>
              <w:tabs>
                <w:tab w:val="left" w:pos="567"/>
              </w:tabs>
              <w:spacing w:before="20" w:after="20" w:line="340" w:lineRule="exact"/>
              <w:jc w:val="center"/>
              <w:rPr>
                <w:sz w:val="28"/>
                <w:szCs w:val="28"/>
                <w:shd w:val="clear" w:color="auto" w:fill="FFFFFF"/>
              </w:rPr>
            </w:pPr>
            <w:r w:rsidRPr="00D64FF0">
              <w:rPr>
                <w:b/>
                <w:bCs/>
                <w:sz w:val="26"/>
                <w:szCs w:val="26"/>
                <w:lang w:val="vi-VN"/>
              </w:rPr>
              <w:t xml:space="preserve">Kinh phí nhiệm vụ </w:t>
            </w:r>
            <w:r w:rsidRPr="00D64FF0">
              <w:rPr>
                <w:b/>
                <w:bCs/>
                <w:sz w:val="26"/>
                <w:szCs w:val="26"/>
              </w:rPr>
              <w:t>dưới</w:t>
            </w:r>
            <w:r w:rsidRPr="00D64FF0">
              <w:rPr>
                <w:b/>
                <w:bCs/>
                <w:sz w:val="26"/>
                <w:szCs w:val="26"/>
                <w:lang w:val="vi-VN"/>
              </w:rPr>
              <w:t xml:space="preserve">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r>
      <w:tr w:rsidR="00D64FF0" w:rsidRPr="00D64FF0" w14:paraId="333D2799"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7AE3DE43" w14:textId="77777777" w:rsidR="00BC18F7" w:rsidRPr="00D64FF0" w:rsidRDefault="00BC18F7" w:rsidP="003A667C">
            <w:pPr>
              <w:tabs>
                <w:tab w:val="left" w:pos="567"/>
              </w:tabs>
              <w:spacing w:before="20" w:after="20" w:line="340" w:lineRule="exact"/>
              <w:jc w:val="center"/>
              <w:rPr>
                <w:b/>
                <w:bCs/>
                <w:sz w:val="26"/>
                <w:szCs w:val="26"/>
                <w:shd w:val="clear" w:color="auto" w:fill="FFFFFF"/>
              </w:rPr>
            </w:pPr>
            <w:r w:rsidRPr="00D64FF0">
              <w:rPr>
                <w:b/>
                <w:bCs/>
                <w:sz w:val="26"/>
                <w:szCs w:val="26"/>
                <w:shd w:val="clear" w:color="auto" w:fill="FFFFFF"/>
              </w:rPr>
              <w:t>1</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12D2B50A" w14:textId="77777777" w:rsidR="00BC18F7" w:rsidRPr="00D64FF0" w:rsidRDefault="00BC18F7" w:rsidP="00955DCA">
            <w:pPr>
              <w:tabs>
                <w:tab w:val="left" w:pos="567"/>
              </w:tabs>
              <w:spacing w:before="20" w:after="20" w:line="340" w:lineRule="exact"/>
              <w:jc w:val="both"/>
              <w:rPr>
                <w:sz w:val="26"/>
                <w:szCs w:val="26"/>
                <w:shd w:val="clear" w:color="auto" w:fill="FFFFFF"/>
              </w:rPr>
            </w:pPr>
            <w:r w:rsidRPr="00D64FF0">
              <w:rPr>
                <w:b/>
                <w:bCs/>
                <w:sz w:val="26"/>
                <w:szCs w:val="26"/>
                <w:shd w:val="clear" w:color="auto" w:fill="FFFFFF"/>
              </w:rPr>
              <w:t xml:space="preserve">Chi cho hoạt động tư vấn xác định nhiệm vụ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8780E7C" w14:textId="43835A0F" w:rsidR="00BC18F7" w:rsidRPr="00D64FF0" w:rsidRDefault="00BC18F7"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0D07A51" w14:textId="77777777" w:rsidR="00BC18F7" w:rsidRPr="00D64FF0" w:rsidRDefault="00BC18F7"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8F17C60" w14:textId="77777777" w:rsidR="00BC18F7" w:rsidRPr="00D64FF0" w:rsidRDefault="00BC18F7" w:rsidP="003A667C">
            <w:pPr>
              <w:tabs>
                <w:tab w:val="left" w:pos="567"/>
              </w:tabs>
              <w:spacing w:before="20" w:after="20" w:line="340" w:lineRule="exact"/>
              <w:jc w:val="right"/>
              <w:rPr>
                <w:sz w:val="28"/>
                <w:szCs w:val="28"/>
                <w:shd w:val="clear" w:color="auto" w:fill="FFFFFF"/>
              </w:rPr>
            </w:pPr>
          </w:p>
        </w:tc>
      </w:tr>
      <w:tr w:rsidR="00D64FF0" w:rsidRPr="00D64FF0" w14:paraId="11230DDA"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C24DF50" w14:textId="0F11C93D" w:rsidR="00BC18F7" w:rsidRPr="00D64FF0" w:rsidRDefault="00090CD6"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t>a)</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3D97EBE3" w14:textId="77777777" w:rsidR="00BC18F7" w:rsidRPr="00D64FF0" w:rsidRDefault="00BC18F7" w:rsidP="00955DCA">
            <w:pPr>
              <w:tabs>
                <w:tab w:val="left" w:pos="567"/>
              </w:tabs>
              <w:spacing w:before="20" w:after="20" w:line="340" w:lineRule="exact"/>
              <w:jc w:val="both"/>
              <w:rPr>
                <w:sz w:val="26"/>
                <w:szCs w:val="26"/>
                <w:shd w:val="clear" w:color="auto" w:fill="FFFFFF"/>
              </w:rPr>
            </w:pPr>
            <w:r w:rsidRPr="00D64FF0">
              <w:rPr>
                <w:sz w:val="26"/>
                <w:szCs w:val="26"/>
                <w:shd w:val="clear" w:color="auto" w:fill="FFFFFF"/>
              </w:rPr>
              <w:t>Họp Hội đồng tư vấn xác định xác định nhiệm vụ</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841258E" w14:textId="5E4C41CB" w:rsidR="00BC18F7"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Hội đồng</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64A7401" w14:textId="77777777" w:rsidR="00BC18F7" w:rsidRPr="00D64FF0" w:rsidRDefault="00BC18F7"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15125C7" w14:textId="77777777" w:rsidR="00BC18F7" w:rsidRPr="00D64FF0" w:rsidRDefault="00BC18F7" w:rsidP="003A667C">
            <w:pPr>
              <w:tabs>
                <w:tab w:val="left" w:pos="567"/>
              </w:tabs>
              <w:spacing w:before="20" w:after="20" w:line="340" w:lineRule="exact"/>
              <w:jc w:val="right"/>
              <w:rPr>
                <w:sz w:val="28"/>
                <w:szCs w:val="28"/>
                <w:shd w:val="clear" w:color="auto" w:fill="FFFFFF"/>
              </w:rPr>
            </w:pPr>
          </w:p>
        </w:tc>
      </w:tr>
      <w:tr w:rsidR="00620C90" w:rsidRPr="00D64FF0" w14:paraId="060D610F"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8D70D69"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3D2A24E0"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 xml:space="preserve">Chủ tịch hội đồng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4D573E7" w14:textId="4F7E9759"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BCC262E"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1.000.000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1E19491"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800.000</w:t>
            </w:r>
          </w:p>
        </w:tc>
      </w:tr>
      <w:tr w:rsidR="00620C90" w:rsidRPr="00D64FF0" w14:paraId="16E05E9E"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A5142E2"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2A7FA80D"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Thành viên hội đồng (Phó Chủ tịch, Thư ký khoa học và các thành viên khác)</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E5ECD4A" w14:textId="2E84EEE0"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5F69688"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800.000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FF9A29E"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600.000</w:t>
            </w:r>
          </w:p>
        </w:tc>
      </w:tr>
      <w:tr w:rsidR="00620C90" w:rsidRPr="00D64FF0" w14:paraId="0398D1CD"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89A975C"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1DAD7499"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Thư ký hành chính</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25ED2B2" w14:textId="3CCCD0F5"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AC5CA96"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300.000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0F9A0C2"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200.000</w:t>
            </w:r>
          </w:p>
        </w:tc>
      </w:tr>
      <w:tr w:rsidR="00620C90" w:rsidRPr="00D64FF0" w14:paraId="205B48B1"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8B5561B"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7FB5045B"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Đại biểu mời tham dự</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E7520FB" w14:textId="187908B8"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E7F2E40"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200.000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01E2AC4"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150.000</w:t>
            </w:r>
          </w:p>
        </w:tc>
      </w:tr>
      <w:tr w:rsidR="00620C90" w:rsidRPr="00D64FF0" w14:paraId="3B9B1B5F"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9007D93" w14:textId="77777777" w:rsidR="00620C90" w:rsidRPr="00D64FF0" w:rsidRDefault="00620C90"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t>b)</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52DE5F5F" w14:textId="77777777" w:rsidR="00620C90" w:rsidRPr="00D64FF0" w:rsidRDefault="00620C90" w:rsidP="00955DCA">
            <w:pPr>
              <w:tabs>
                <w:tab w:val="left" w:pos="567"/>
              </w:tabs>
              <w:spacing w:before="20" w:after="20" w:line="340" w:lineRule="exact"/>
              <w:jc w:val="both"/>
              <w:rPr>
                <w:sz w:val="26"/>
                <w:szCs w:val="26"/>
                <w:shd w:val="clear" w:color="auto" w:fill="FFFFFF"/>
              </w:rPr>
            </w:pPr>
            <w:r w:rsidRPr="00D64FF0">
              <w:rPr>
                <w:sz w:val="26"/>
                <w:szCs w:val="26"/>
                <w:shd w:val="clear" w:color="auto" w:fill="FFFFFF"/>
              </w:rPr>
              <w:t>Chi nhận xét, đánh giá</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7FD99BA" w14:textId="472483DF" w:rsidR="00620C90"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Phiếu</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6FF42B9" w14:textId="77777777" w:rsidR="00620C90" w:rsidRPr="00D64FF0" w:rsidRDefault="00620C90" w:rsidP="003A667C">
            <w:pPr>
              <w:tabs>
                <w:tab w:val="left" w:pos="567"/>
              </w:tabs>
              <w:spacing w:before="20" w:after="20" w:line="340" w:lineRule="exact"/>
              <w:jc w:val="right"/>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9AF77FD" w14:textId="77777777" w:rsidR="00620C90" w:rsidRPr="00D64FF0" w:rsidRDefault="00620C90" w:rsidP="003A667C">
            <w:pPr>
              <w:tabs>
                <w:tab w:val="left" w:pos="567"/>
              </w:tabs>
              <w:spacing w:before="20" w:after="20" w:line="340" w:lineRule="exact"/>
              <w:jc w:val="right"/>
              <w:rPr>
                <w:sz w:val="26"/>
                <w:szCs w:val="26"/>
                <w:shd w:val="clear" w:color="auto" w:fill="FFFFFF"/>
              </w:rPr>
            </w:pPr>
          </w:p>
        </w:tc>
      </w:tr>
      <w:tr w:rsidR="00620C90" w:rsidRPr="00D64FF0" w14:paraId="4C3857A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75EC05"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6EEC53DB"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hội đồng</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B59E2CE" w14:textId="468122D9"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25EE88E"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300.000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E0C62D5"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200.000</w:t>
            </w:r>
          </w:p>
        </w:tc>
      </w:tr>
      <w:tr w:rsidR="00620C90" w:rsidRPr="00D64FF0" w14:paraId="61E06F01"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8876614"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6D63E0E2"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phản biện</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BB73337" w14:textId="6322BFCA"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E349B39"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500.000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333B62B"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400.000</w:t>
            </w:r>
          </w:p>
        </w:tc>
      </w:tr>
      <w:tr w:rsidR="00620C90" w:rsidRPr="00D64FF0" w14:paraId="7A0CD024"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7A0F5BF7" w14:textId="77777777" w:rsidR="00620C90" w:rsidRPr="00D64FF0" w:rsidRDefault="00620C90"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t>c)</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3A48146F" w14:textId="77777777" w:rsidR="00620C90" w:rsidRPr="00D64FF0" w:rsidRDefault="00620C90" w:rsidP="00955DCA">
            <w:pPr>
              <w:tabs>
                <w:tab w:val="left" w:pos="567"/>
              </w:tabs>
              <w:spacing w:before="20" w:after="20" w:line="340" w:lineRule="exact"/>
              <w:jc w:val="both"/>
              <w:rPr>
                <w:sz w:val="26"/>
                <w:szCs w:val="26"/>
                <w:shd w:val="clear" w:color="auto" w:fill="FFFFFF"/>
              </w:rPr>
            </w:pPr>
            <w:r w:rsidRPr="00D64FF0">
              <w:rPr>
                <w:sz w:val="26"/>
                <w:szCs w:val="26"/>
                <w:shd w:val="clear" w:color="auto" w:fill="FFFFFF"/>
              </w:rPr>
              <w:t>Chi công tác tiếp nhận, phân loại, đánh giá sơ bộ</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A44A9FB" w14:textId="7E074921" w:rsidR="00620C90"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H</w:t>
            </w:r>
            <w:r w:rsidR="00620C90" w:rsidRPr="00D64FF0">
              <w:rPr>
                <w:sz w:val="26"/>
                <w:szCs w:val="26"/>
                <w:shd w:val="clear" w:color="auto" w:fill="FFFFFF"/>
              </w:rPr>
              <w:t>ồ sơ</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73A0336"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100.000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79A005D" w14:textId="77777777"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60.000</w:t>
            </w:r>
          </w:p>
        </w:tc>
      </w:tr>
      <w:tr w:rsidR="00620C90" w:rsidRPr="00D64FF0" w14:paraId="15B2DDAE"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899E58B" w14:textId="77777777" w:rsidR="00620C90" w:rsidRPr="00D64FF0" w:rsidRDefault="00620C90" w:rsidP="003A667C">
            <w:pPr>
              <w:tabs>
                <w:tab w:val="left" w:pos="567"/>
              </w:tabs>
              <w:spacing w:before="20" w:after="20" w:line="340" w:lineRule="exact"/>
              <w:jc w:val="center"/>
              <w:rPr>
                <w:b/>
                <w:bCs/>
                <w:sz w:val="26"/>
                <w:szCs w:val="26"/>
                <w:shd w:val="clear" w:color="auto" w:fill="FFFFFF"/>
              </w:rPr>
            </w:pPr>
            <w:r w:rsidRPr="00D64FF0">
              <w:rPr>
                <w:b/>
                <w:bCs/>
                <w:sz w:val="26"/>
                <w:szCs w:val="26"/>
                <w:shd w:val="clear" w:color="auto" w:fill="FFFFFF"/>
              </w:rPr>
              <w:t>2</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2307F810"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b/>
                <w:bCs/>
                <w:sz w:val="26"/>
                <w:szCs w:val="26"/>
                <w:shd w:val="clear" w:color="auto" w:fill="FFFFFF"/>
              </w:rPr>
              <w:t>Chi cho hoạt động tư vấn tuyển chọn, giao trực tiếp tổ chức, cá nhân chủ trì nhiệm vụ</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3C44D3E" w14:textId="71B3078E"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CD3E552" w14:textId="77777777" w:rsidR="00620C90" w:rsidRPr="00D64FF0" w:rsidRDefault="00620C90"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8112B32" w14:textId="77777777" w:rsidR="00620C90" w:rsidRPr="00D64FF0" w:rsidRDefault="00620C90" w:rsidP="003A667C">
            <w:pPr>
              <w:tabs>
                <w:tab w:val="left" w:pos="567"/>
              </w:tabs>
              <w:spacing w:before="20" w:after="20" w:line="340" w:lineRule="exact"/>
              <w:jc w:val="right"/>
              <w:rPr>
                <w:sz w:val="28"/>
                <w:szCs w:val="28"/>
                <w:shd w:val="clear" w:color="auto" w:fill="FFFFFF"/>
              </w:rPr>
            </w:pPr>
          </w:p>
        </w:tc>
      </w:tr>
      <w:tr w:rsidR="00620C90" w:rsidRPr="00D64FF0" w14:paraId="511D4323"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9EF1EC0" w14:textId="77777777" w:rsidR="00620C90" w:rsidRPr="00D64FF0" w:rsidRDefault="00620C90"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lastRenderedPageBreak/>
              <w:t>a)</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357B6A9E" w14:textId="77777777" w:rsidR="00620C90" w:rsidRPr="00D64FF0" w:rsidRDefault="00620C90" w:rsidP="00955DCA">
            <w:pPr>
              <w:tabs>
                <w:tab w:val="left" w:pos="567"/>
              </w:tabs>
              <w:spacing w:before="20" w:after="20" w:line="340" w:lineRule="exact"/>
              <w:jc w:val="both"/>
              <w:rPr>
                <w:sz w:val="26"/>
                <w:szCs w:val="26"/>
                <w:shd w:val="clear" w:color="auto" w:fill="FFFFFF"/>
              </w:rPr>
            </w:pPr>
            <w:r w:rsidRPr="00D64FF0">
              <w:rPr>
                <w:sz w:val="26"/>
                <w:szCs w:val="26"/>
                <w:shd w:val="clear" w:color="auto" w:fill="FFFFFF"/>
              </w:rPr>
              <w:t>Họp Hội đồng tư vấn tuyển chọn, giao trực tiếp tổ chức, cá nhân chủ trì nhiệm vụ</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AB5F215" w14:textId="788D6DF9" w:rsidR="00620C90"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Hội đồng</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11502CC" w14:textId="77777777" w:rsidR="00620C90" w:rsidRPr="00D64FF0" w:rsidRDefault="00620C90" w:rsidP="00955DCA">
            <w:pPr>
              <w:tabs>
                <w:tab w:val="left" w:pos="567"/>
              </w:tabs>
              <w:spacing w:before="20" w:after="20" w:line="340" w:lineRule="exact"/>
              <w:jc w:val="both"/>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6E19068D" w14:textId="77777777" w:rsidR="00620C90" w:rsidRPr="00D64FF0" w:rsidRDefault="00620C90" w:rsidP="00955DCA">
            <w:pPr>
              <w:tabs>
                <w:tab w:val="left" w:pos="567"/>
              </w:tabs>
              <w:spacing w:before="20" w:after="20" w:line="340" w:lineRule="exact"/>
              <w:jc w:val="both"/>
              <w:rPr>
                <w:sz w:val="26"/>
                <w:szCs w:val="26"/>
                <w:shd w:val="clear" w:color="auto" w:fill="FFFFFF"/>
              </w:rPr>
            </w:pPr>
          </w:p>
        </w:tc>
      </w:tr>
      <w:tr w:rsidR="00620C90" w:rsidRPr="00D64FF0" w14:paraId="76F4837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AA56F8D"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67B56C41"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 xml:space="preserve">Chủ tịch hội đồng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606F95E" w14:textId="64C0D461"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4995960"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1.500.000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A0683A1"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1.200.000</w:t>
            </w:r>
          </w:p>
        </w:tc>
      </w:tr>
      <w:tr w:rsidR="00620C90" w:rsidRPr="00D64FF0" w14:paraId="050F746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D644D1D"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2BEF2621"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Thành viên hội đồng (Phó Chủ tịch, Thư ký khoa học và các thành viên khác)</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0969C9A" w14:textId="54A06EDE"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D0286E6"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1.000.000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4FE2648"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800.000</w:t>
            </w:r>
          </w:p>
        </w:tc>
      </w:tr>
      <w:tr w:rsidR="00620C90" w:rsidRPr="00D64FF0" w14:paraId="07075F3F"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CF1112C"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072C8D98"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Thư ký hành chính</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340B411" w14:textId="29CA2E7D"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448E4B0"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300.000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B7A1F16"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200.000</w:t>
            </w:r>
          </w:p>
        </w:tc>
      </w:tr>
      <w:tr w:rsidR="00620C90" w:rsidRPr="00D64FF0" w14:paraId="09024CC7"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0DD959B"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0FC12B1C"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Đại biểu mời tham dự</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09F95CF" w14:textId="4C664435"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542E85D"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200.000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2D8FA2C"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150.000</w:t>
            </w:r>
          </w:p>
        </w:tc>
      </w:tr>
      <w:tr w:rsidR="00620C90" w:rsidRPr="00D64FF0" w14:paraId="004AB61E"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84819FA" w14:textId="77777777" w:rsidR="00620C90" w:rsidRPr="00D64FF0" w:rsidRDefault="00620C90"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t>b)</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411961B0"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Chi nhận xét, đánh giá</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5C57CED" w14:textId="0A537415" w:rsidR="00620C90"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Phiếu</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456375D" w14:textId="77777777" w:rsidR="00620C90" w:rsidRPr="00D64FF0" w:rsidRDefault="00620C90"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A96A527" w14:textId="77777777" w:rsidR="00620C90" w:rsidRPr="00D64FF0" w:rsidRDefault="00620C90" w:rsidP="003A667C">
            <w:pPr>
              <w:tabs>
                <w:tab w:val="left" w:pos="567"/>
              </w:tabs>
              <w:spacing w:before="20" w:after="20" w:line="340" w:lineRule="exact"/>
              <w:jc w:val="right"/>
              <w:rPr>
                <w:sz w:val="28"/>
                <w:szCs w:val="28"/>
                <w:shd w:val="clear" w:color="auto" w:fill="FFFFFF"/>
              </w:rPr>
            </w:pPr>
          </w:p>
        </w:tc>
      </w:tr>
      <w:tr w:rsidR="00620C90" w:rsidRPr="00D64FF0" w14:paraId="434CA792"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D395492"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2B6E3D4F"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hội đồng</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F32C083" w14:textId="3E990067"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9104001"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500.000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F7414BF"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400.000</w:t>
            </w:r>
          </w:p>
        </w:tc>
      </w:tr>
      <w:tr w:rsidR="00620C90" w:rsidRPr="00D64FF0" w14:paraId="2CC5B64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EC5711D"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27916703"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phản biện</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029B323" w14:textId="0EB140CB"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AC9FF69"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700.000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25833BE" w14:textId="7777777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550.000</w:t>
            </w:r>
          </w:p>
        </w:tc>
      </w:tr>
      <w:tr w:rsidR="00620C90" w:rsidRPr="00D64FF0" w14:paraId="3879557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7EE6263" w14:textId="77777777" w:rsidR="00620C90" w:rsidRPr="00D64FF0" w:rsidRDefault="00620C90" w:rsidP="003A667C">
            <w:pPr>
              <w:tabs>
                <w:tab w:val="left" w:pos="567"/>
              </w:tabs>
              <w:spacing w:before="20" w:after="20" w:line="340" w:lineRule="exact"/>
              <w:jc w:val="center"/>
              <w:rPr>
                <w:b/>
                <w:bCs/>
                <w:sz w:val="26"/>
                <w:szCs w:val="26"/>
                <w:shd w:val="clear" w:color="auto" w:fill="FFFFFF"/>
              </w:rPr>
            </w:pPr>
            <w:r w:rsidRPr="00D64FF0">
              <w:rPr>
                <w:b/>
                <w:bCs/>
                <w:sz w:val="26"/>
                <w:szCs w:val="26"/>
                <w:shd w:val="clear" w:color="auto" w:fill="FFFFFF"/>
              </w:rPr>
              <w:t>3</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4F414A54" w14:textId="77777777" w:rsidR="00620C90" w:rsidRPr="00D64FF0" w:rsidRDefault="00620C90" w:rsidP="00955DCA">
            <w:pPr>
              <w:tabs>
                <w:tab w:val="left" w:pos="567"/>
              </w:tabs>
              <w:spacing w:before="20" w:after="20" w:line="340" w:lineRule="exact"/>
              <w:jc w:val="both"/>
              <w:rPr>
                <w:b/>
                <w:bCs/>
                <w:sz w:val="26"/>
                <w:szCs w:val="26"/>
                <w:shd w:val="clear" w:color="auto" w:fill="FFFFFF"/>
              </w:rPr>
            </w:pPr>
            <w:r w:rsidRPr="00D64FF0">
              <w:rPr>
                <w:b/>
                <w:bCs/>
                <w:sz w:val="26"/>
                <w:szCs w:val="26"/>
                <w:shd w:val="clear" w:color="auto" w:fill="FFFFFF"/>
              </w:rPr>
              <w:t>Chi cho hoạt động thẩm định nội dung, tài chính của nhiệm vụ</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6CD549B" w14:textId="4101B6AE" w:rsidR="00620C90" w:rsidRPr="00FF6135" w:rsidRDefault="00FF6135" w:rsidP="003A667C">
            <w:pPr>
              <w:tabs>
                <w:tab w:val="left" w:pos="567"/>
              </w:tabs>
              <w:spacing w:before="20" w:after="20" w:line="340" w:lineRule="exact"/>
              <w:jc w:val="center"/>
              <w:rPr>
                <w:bCs/>
                <w:sz w:val="26"/>
                <w:szCs w:val="26"/>
                <w:shd w:val="clear" w:color="auto" w:fill="FFFFFF"/>
              </w:rPr>
            </w:pPr>
            <w:r w:rsidRPr="00FF6135">
              <w:rPr>
                <w:bCs/>
                <w:sz w:val="26"/>
                <w:szCs w:val="26"/>
                <w:shd w:val="clear" w:color="auto" w:fill="FFFFFF"/>
              </w:rPr>
              <w:t>Nhiệm vụ</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E337AD9" w14:textId="77777777" w:rsidR="00620C90" w:rsidRPr="00D64FF0" w:rsidRDefault="00620C90"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7FCCE0A" w14:textId="77777777" w:rsidR="00620C90" w:rsidRPr="00D64FF0" w:rsidRDefault="00620C90" w:rsidP="003A667C">
            <w:pPr>
              <w:tabs>
                <w:tab w:val="left" w:pos="567"/>
              </w:tabs>
              <w:spacing w:before="20" w:after="20" w:line="340" w:lineRule="exact"/>
              <w:jc w:val="right"/>
              <w:rPr>
                <w:sz w:val="28"/>
                <w:szCs w:val="28"/>
                <w:shd w:val="clear" w:color="auto" w:fill="FFFFFF"/>
              </w:rPr>
            </w:pPr>
          </w:p>
        </w:tc>
      </w:tr>
      <w:tr w:rsidR="00620C90" w:rsidRPr="00D64FF0" w14:paraId="0EFD0F30"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1D06536"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52C79E2F" w14:textId="26CE0EFD" w:rsidR="00620C90" w:rsidRPr="00D64FF0" w:rsidRDefault="00620C90" w:rsidP="00A829FD">
            <w:pPr>
              <w:tabs>
                <w:tab w:val="left" w:pos="567"/>
              </w:tabs>
              <w:spacing w:before="20" w:after="20" w:line="340" w:lineRule="exact"/>
              <w:jc w:val="both"/>
              <w:rPr>
                <w:sz w:val="26"/>
                <w:szCs w:val="26"/>
                <w:shd w:val="clear" w:color="auto" w:fill="FFFFFF"/>
              </w:rPr>
            </w:pPr>
            <w:r w:rsidRPr="00D64FF0">
              <w:rPr>
                <w:sz w:val="26"/>
                <w:szCs w:val="26"/>
                <w:shd w:val="clear" w:color="auto" w:fill="FFFFFF"/>
              </w:rPr>
              <w:t xml:space="preserve">Tổ trưởng tổ thẩm định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F0C5B8C" w14:textId="410F6943"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820E7F9" w14:textId="4165BD29"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700.000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16FF455" w14:textId="2D2DBD9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600.000</w:t>
            </w:r>
          </w:p>
        </w:tc>
      </w:tr>
      <w:tr w:rsidR="00620C90" w:rsidRPr="00D64FF0" w14:paraId="2DC335FA"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D3C61A8"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307B2CDE" w14:textId="31A81825" w:rsidR="00620C90" w:rsidRPr="00D64FF0" w:rsidRDefault="00620C90" w:rsidP="00A829FD">
            <w:pPr>
              <w:tabs>
                <w:tab w:val="left" w:pos="567"/>
              </w:tabs>
              <w:spacing w:before="20" w:after="20" w:line="340" w:lineRule="exact"/>
              <w:jc w:val="both"/>
              <w:rPr>
                <w:sz w:val="26"/>
                <w:szCs w:val="26"/>
                <w:shd w:val="clear" w:color="auto" w:fill="FFFFFF"/>
              </w:rPr>
            </w:pPr>
            <w:r w:rsidRPr="00D64FF0">
              <w:rPr>
                <w:sz w:val="26"/>
                <w:szCs w:val="26"/>
                <w:shd w:val="clear" w:color="auto" w:fill="FFFFFF"/>
              </w:rPr>
              <w:t xml:space="preserve">Thành viên tổ thẩm định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0751B64" w14:textId="07460E0E"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7A87D88" w14:textId="0E47F7AB"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500.000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5E498B6" w14:textId="47D3A58C"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400.000</w:t>
            </w:r>
          </w:p>
        </w:tc>
      </w:tr>
      <w:tr w:rsidR="00620C90" w:rsidRPr="00D64FF0" w14:paraId="4062D931"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4FA8E53"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0B32E7D3" w14:textId="7192572E" w:rsidR="00620C90" w:rsidRPr="00D64FF0" w:rsidRDefault="00620C90" w:rsidP="00A829FD">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Thư ký hành chính</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AF4476E" w14:textId="2595D2FB"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8652AE1" w14:textId="162776ED"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300.000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C2AC8B6" w14:textId="030A154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200.000</w:t>
            </w:r>
          </w:p>
        </w:tc>
      </w:tr>
      <w:tr w:rsidR="00620C90" w:rsidRPr="00D64FF0" w14:paraId="33494558"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B32F602"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5D146FF5" w14:textId="34DEFA98" w:rsidR="00620C90" w:rsidRPr="00D64FF0" w:rsidRDefault="00620C90" w:rsidP="00A829FD">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Đại biểu mời tham dự</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41803E9" w14:textId="7FCB9AE1"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85AEFCA" w14:textId="69405CBB"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200.000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3ADF2D3" w14:textId="653255A9"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150.000</w:t>
            </w:r>
          </w:p>
        </w:tc>
      </w:tr>
      <w:tr w:rsidR="00620C90" w:rsidRPr="00D64FF0" w14:paraId="5AF20A77"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CF61FC1" w14:textId="2580E9FD" w:rsidR="00620C90" w:rsidRPr="00D64FF0" w:rsidRDefault="00620C90" w:rsidP="003A667C">
            <w:pPr>
              <w:tabs>
                <w:tab w:val="left" w:pos="567"/>
              </w:tabs>
              <w:spacing w:before="20" w:after="20" w:line="340" w:lineRule="exact"/>
              <w:jc w:val="center"/>
              <w:rPr>
                <w:b/>
                <w:bCs/>
                <w:sz w:val="26"/>
                <w:szCs w:val="26"/>
                <w:shd w:val="clear" w:color="auto" w:fill="FFFFFF"/>
              </w:rPr>
            </w:pPr>
            <w:r w:rsidRPr="00D64FF0">
              <w:rPr>
                <w:b/>
                <w:bCs/>
                <w:sz w:val="26"/>
                <w:szCs w:val="26"/>
                <w:shd w:val="clear" w:color="auto" w:fill="FFFFFF"/>
              </w:rPr>
              <w:t>4</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292D0056" w14:textId="2BDD8C1B"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b/>
                <w:bCs/>
                <w:sz w:val="26"/>
                <w:szCs w:val="26"/>
                <w:shd w:val="clear" w:color="auto" w:fill="FFFFFF"/>
              </w:rPr>
              <w:t>Chi cho hoạt động tư vấn đánh giá nghiệm thu chính thức nhiệm vụ</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E72B92F" w14:textId="09E1E045"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2372706" w14:textId="77777777" w:rsidR="00620C90" w:rsidRPr="00D64FF0" w:rsidRDefault="00620C90"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8E1010D" w14:textId="77777777" w:rsidR="00620C90" w:rsidRPr="00D64FF0" w:rsidRDefault="00620C90" w:rsidP="003A667C">
            <w:pPr>
              <w:tabs>
                <w:tab w:val="left" w:pos="567"/>
              </w:tabs>
              <w:spacing w:before="20" w:after="20" w:line="340" w:lineRule="exact"/>
              <w:jc w:val="right"/>
              <w:rPr>
                <w:sz w:val="28"/>
                <w:szCs w:val="28"/>
                <w:shd w:val="clear" w:color="auto" w:fill="FFFFFF"/>
              </w:rPr>
            </w:pPr>
          </w:p>
        </w:tc>
      </w:tr>
      <w:tr w:rsidR="00620C90" w:rsidRPr="00D64FF0" w14:paraId="206A973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28860A8" w14:textId="562C105E" w:rsidR="00620C90" w:rsidRPr="00D64FF0" w:rsidRDefault="00620C90"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t>a)</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14F0D650" w14:textId="5FD6A38C"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Họp Hội đồng nghiệm thu nhiệm vụ</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65A8743" w14:textId="79C9FE4F" w:rsidR="00620C90"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Hội đồng</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A040B21" w14:textId="77777777" w:rsidR="00620C90" w:rsidRPr="00D64FF0" w:rsidRDefault="00620C90"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82BB925" w14:textId="77777777" w:rsidR="00620C90" w:rsidRPr="00D64FF0" w:rsidRDefault="00620C90" w:rsidP="003A667C">
            <w:pPr>
              <w:tabs>
                <w:tab w:val="left" w:pos="567"/>
              </w:tabs>
              <w:spacing w:before="20" w:after="20" w:line="340" w:lineRule="exact"/>
              <w:jc w:val="right"/>
              <w:rPr>
                <w:sz w:val="28"/>
                <w:szCs w:val="28"/>
                <w:shd w:val="clear" w:color="auto" w:fill="FFFFFF"/>
              </w:rPr>
            </w:pPr>
          </w:p>
        </w:tc>
      </w:tr>
      <w:tr w:rsidR="00620C90" w:rsidRPr="00D64FF0" w14:paraId="44ABD2F2"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437B322"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57DFE1E3" w14:textId="66A33B0D"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 xml:space="preserve">Chủ tịch hội đồng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2E9A6B1" w14:textId="120A8A96"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8ACBD5A" w14:textId="1F1D5AA9"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1.500.000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5E8F27F" w14:textId="442BBF50"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1.200.000</w:t>
            </w:r>
          </w:p>
        </w:tc>
      </w:tr>
      <w:tr w:rsidR="00620C90" w:rsidRPr="00D64FF0" w14:paraId="5DC0E206"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EC85B78"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3769BDFF" w14:textId="5D57498F"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Thành viên hội đồng (Phó Chủ tịch, Thư ký khoa học và các thành viên khác)</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EAAAA56" w14:textId="552E1961"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455A91E" w14:textId="78ADE98F"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1.000.000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545B1C1" w14:textId="42E60165"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800.000</w:t>
            </w:r>
          </w:p>
        </w:tc>
      </w:tr>
      <w:tr w:rsidR="00620C90" w:rsidRPr="00D64FF0" w14:paraId="7D6AF032"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6547AA5"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01F1F020" w14:textId="0CD04FA5"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Thư ký hành chính</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995A97B" w14:textId="649081AB"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D93B3D2" w14:textId="2E8C1927"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300.000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6664B7D" w14:textId="4FADA716"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200.000</w:t>
            </w:r>
          </w:p>
        </w:tc>
      </w:tr>
      <w:tr w:rsidR="00620C90" w:rsidRPr="00D64FF0" w14:paraId="060E9129"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5624721"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164F9854" w14:textId="53EFE07E"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Đại biểu mời tham dự</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693921B" w14:textId="16CB5863" w:rsidR="00620C90" w:rsidRPr="00D64FF0" w:rsidRDefault="00620C90" w:rsidP="003A667C">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658C323" w14:textId="34841206"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200.000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64311CB" w14:textId="49B43843"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150.000</w:t>
            </w:r>
          </w:p>
        </w:tc>
      </w:tr>
      <w:tr w:rsidR="00620C90" w:rsidRPr="00D64FF0" w14:paraId="1F519014"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769BA51D" w14:textId="21DF3224" w:rsidR="00620C90" w:rsidRPr="00D64FF0" w:rsidRDefault="00620C90" w:rsidP="003A667C">
            <w:pPr>
              <w:tabs>
                <w:tab w:val="left" w:pos="567"/>
              </w:tabs>
              <w:spacing w:before="20" w:after="20" w:line="340" w:lineRule="exact"/>
              <w:jc w:val="center"/>
              <w:rPr>
                <w:sz w:val="26"/>
                <w:szCs w:val="26"/>
                <w:shd w:val="clear" w:color="auto" w:fill="FFFFFF"/>
              </w:rPr>
            </w:pPr>
            <w:r w:rsidRPr="00D64FF0">
              <w:rPr>
                <w:sz w:val="26"/>
                <w:szCs w:val="26"/>
                <w:shd w:val="clear" w:color="auto" w:fill="FFFFFF"/>
              </w:rPr>
              <w:t>b)</w:t>
            </w: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4C1A356E" w14:textId="0A9353B7"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Chi nhận xét, đánh giá</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480AC62" w14:textId="39734DF2" w:rsidR="00620C90" w:rsidRPr="00D64FF0" w:rsidRDefault="00FF6135" w:rsidP="003A667C">
            <w:pPr>
              <w:tabs>
                <w:tab w:val="left" w:pos="567"/>
              </w:tabs>
              <w:spacing w:before="20" w:after="20" w:line="340" w:lineRule="exact"/>
              <w:jc w:val="center"/>
              <w:rPr>
                <w:sz w:val="26"/>
                <w:szCs w:val="26"/>
                <w:shd w:val="clear" w:color="auto" w:fill="FFFFFF"/>
              </w:rPr>
            </w:pPr>
            <w:r>
              <w:rPr>
                <w:sz w:val="26"/>
                <w:szCs w:val="26"/>
                <w:shd w:val="clear" w:color="auto" w:fill="FFFFFF"/>
              </w:rPr>
              <w:t>Phiếu</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761E2E5" w14:textId="77777777" w:rsidR="00620C90" w:rsidRPr="00D64FF0" w:rsidRDefault="00620C90" w:rsidP="003A667C">
            <w:pPr>
              <w:tabs>
                <w:tab w:val="left" w:pos="567"/>
              </w:tabs>
              <w:spacing w:before="20" w:after="20" w:line="340" w:lineRule="exact"/>
              <w:jc w:val="right"/>
              <w:rPr>
                <w:sz w:val="28"/>
                <w:szCs w:val="28"/>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14A6D59" w14:textId="77777777" w:rsidR="00620C90" w:rsidRPr="00D64FF0" w:rsidRDefault="00620C90" w:rsidP="003A667C">
            <w:pPr>
              <w:tabs>
                <w:tab w:val="left" w:pos="567"/>
              </w:tabs>
              <w:spacing w:before="20" w:after="20" w:line="340" w:lineRule="exact"/>
              <w:jc w:val="right"/>
              <w:rPr>
                <w:sz w:val="28"/>
                <w:szCs w:val="28"/>
                <w:shd w:val="clear" w:color="auto" w:fill="FFFFFF"/>
              </w:rPr>
            </w:pPr>
          </w:p>
        </w:tc>
      </w:tr>
      <w:tr w:rsidR="00620C90" w:rsidRPr="00D64FF0" w14:paraId="64DCA3C4"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FCE0AEC"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7E85DDB1" w14:textId="6E855D53" w:rsidR="00620C90" w:rsidRPr="00D64FF0" w:rsidRDefault="00620C90" w:rsidP="00D07F4E">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hội đồng</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096C6F5" w14:textId="17821243" w:rsidR="00620C90" w:rsidRPr="00D64FF0" w:rsidRDefault="00620C90" w:rsidP="00D07F4E">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35BA85A" w14:textId="0D5A36CF"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500.000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E566E92" w14:textId="58F56E34" w:rsidR="00620C90" w:rsidRPr="00D64FF0" w:rsidRDefault="00620C90" w:rsidP="003A667C">
            <w:pPr>
              <w:tabs>
                <w:tab w:val="left" w:pos="567"/>
              </w:tabs>
              <w:spacing w:before="20" w:after="20" w:line="340" w:lineRule="exact"/>
              <w:jc w:val="right"/>
              <w:rPr>
                <w:sz w:val="28"/>
                <w:szCs w:val="28"/>
                <w:shd w:val="clear" w:color="auto" w:fill="FFFFFF"/>
              </w:rPr>
            </w:pPr>
            <w:r w:rsidRPr="00D64FF0">
              <w:rPr>
                <w:sz w:val="26"/>
                <w:szCs w:val="26"/>
                <w:shd w:val="clear" w:color="auto" w:fill="FFFFFF"/>
              </w:rPr>
              <w:t>400.000</w:t>
            </w:r>
          </w:p>
        </w:tc>
      </w:tr>
      <w:tr w:rsidR="00620C90" w:rsidRPr="00D64FF0" w14:paraId="434908DE" w14:textId="77777777" w:rsidTr="003A667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D89BFA5" w14:textId="77777777" w:rsidR="00620C90" w:rsidRPr="00D64FF0" w:rsidRDefault="00620C90" w:rsidP="003A667C">
            <w:pPr>
              <w:tabs>
                <w:tab w:val="left" w:pos="567"/>
              </w:tabs>
              <w:spacing w:before="20" w:after="20" w:line="340" w:lineRule="exact"/>
              <w:jc w:val="center"/>
              <w:rPr>
                <w:sz w:val="26"/>
                <w:szCs w:val="26"/>
                <w:shd w:val="clear" w:color="auto" w:fill="FFFFFF"/>
              </w:rPr>
            </w:pPr>
          </w:p>
        </w:tc>
        <w:tc>
          <w:tcPr>
            <w:tcW w:w="3796" w:type="dxa"/>
            <w:tcBorders>
              <w:top w:val="single" w:sz="4" w:space="0" w:color="auto"/>
              <w:left w:val="single" w:sz="4" w:space="0" w:color="auto"/>
              <w:bottom w:val="single" w:sz="4" w:space="0" w:color="auto"/>
              <w:right w:val="single" w:sz="4" w:space="0" w:color="auto"/>
            </w:tcBorders>
            <w:shd w:val="clear" w:color="auto" w:fill="auto"/>
          </w:tcPr>
          <w:p w14:paraId="7889C673" w14:textId="63E609C8" w:rsidR="00620C90" w:rsidRPr="00D64FF0" w:rsidRDefault="00620C90" w:rsidP="00D07F4E">
            <w:pPr>
              <w:tabs>
                <w:tab w:val="left" w:pos="567"/>
              </w:tabs>
              <w:spacing w:before="20" w:after="20" w:line="340" w:lineRule="exact"/>
              <w:jc w:val="both"/>
              <w:rPr>
                <w:sz w:val="26"/>
                <w:szCs w:val="26"/>
                <w:shd w:val="clear" w:color="auto" w:fill="FFFFFF"/>
              </w:rPr>
            </w:pPr>
            <w:r w:rsidRPr="00D64FF0">
              <w:rPr>
                <w:sz w:val="26"/>
                <w:szCs w:val="26"/>
                <w:shd w:val="clear" w:color="auto" w:fill="FFFFFF"/>
              </w:rPr>
              <w:t>Ủy viên phản biện</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588F1BBE" w14:textId="7403438B" w:rsidR="00620C90" w:rsidRPr="00D64FF0" w:rsidRDefault="00620C90" w:rsidP="00D07F4E">
            <w:pPr>
              <w:tabs>
                <w:tab w:val="left" w:pos="567"/>
              </w:tabs>
              <w:spacing w:before="20" w:after="20" w:line="340" w:lineRule="exact"/>
              <w:jc w:val="center"/>
              <w:rPr>
                <w:sz w:val="26"/>
                <w:szCs w:val="26"/>
                <w:shd w:val="clear" w:color="auto" w:fill="FFFFFF"/>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5282C82" w14:textId="0B123565"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700.000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1401A97" w14:textId="54972135" w:rsidR="00620C90" w:rsidRPr="00D64FF0" w:rsidRDefault="00620C90" w:rsidP="003A667C">
            <w:pPr>
              <w:tabs>
                <w:tab w:val="left" w:pos="567"/>
              </w:tabs>
              <w:spacing w:before="20" w:after="20" w:line="340" w:lineRule="exact"/>
              <w:jc w:val="right"/>
              <w:rPr>
                <w:sz w:val="26"/>
                <w:szCs w:val="26"/>
                <w:shd w:val="clear" w:color="auto" w:fill="FFFFFF"/>
              </w:rPr>
            </w:pPr>
            <w:r w:rsidRPr="00D64FF0">
              <w:rPr>
                <w:sz w:val="26"/>
                <w:szCs w:val="26"/>
                <w:shd w:val="clear" w:color="auto" w:fill="FFFFFF"/>
              </w:rPr>
              <w:t>550.000</w:t>
            </w:r>
          </w:p>
        </w:tc>
      </w:tr>
    </w:tbl>
    <w:p w14:paraId="5995C0CC" w14:textId="76109156" w:rsidR="00090CD6" w:rsidRPr="00D64FF0" w:rsidRDefault="003C286F" w:rsidP="00A61379">
      <w:pPr>
        <w:spacing w:before="60" w:after="60" w:line="380" w:lineRule="exact"/>
        <w:jc w:val="both"/>
        <w:rPr>
          <w:sz w:val="28"/>
          <w:szCs w:val="28"/>
        </w:rPr>
      </w:pPr>
      <w:r w:rsidRPr="00D64FF0">
        <w:tab/>
      </w:r>
      <w:r w:rsidRPr="00D64FF0">
        <w:rPr>
          <w:sz w:val="28"/>
          <w:szCs w:val="28"/>
        </w:rPr>
        <w:t>b)</w:t>
      </w:r>
      <w:r w:rsidR="00090CD6" w:rsidRPr="00D64FF0">
        <w:rPr>
          <w:sz w:val="28"/>
          <w:szCs w:val="28"/>
        </w:rPr>
        <w:t xml:space="preserve"> Thuê chuyên gia tư vấn độc lập</w:t>
      </w:r>
      <w:r w:rsidR="00A61379" w:rsidRPr="00D64FF0">
        <w:rPr>
          <w:sz w:val="28"/>
          <w:szCs w:val="28"/>
        </w:rPr>
        <w:t>:</w:t>
      </w:r>
      <w:r w:rsidR="00A61379" w:rsidRPr="00D64FF0">
        <w:rPr>
          <w:rFonts w:ascii="Arial" w:hAnsi="Arial" w:cs="Arial"/>
          <w:sz w:val="18"/>
          <w:szCs w:val="18"/>
          <w:shd w:val="clear" w:color="auto" w:fill="FFFFFF"/>
        </w:rPr>
        <w:t xml:space="preserve"> </w:t>
      </w:r>
      <w:r w:rsidR="00A61379" w:rsidRPr="00D64FF0">
        <w:rPr>
          <w:sz w:val="28"/>
          <w:szCs w:val="28"/>
          <w:shd w:val="clear" w:color="auto" w:fill="FFFFFF"/>
        </w:rPr>
        <w:t xml:space="preserve">Tổng mức dự toán chi thuê chuyên gia độc lập được tính tối đa bằng 05 lần mức chi tiền công (bao gồm chi tiền công họp Hội đồng và chi nhận xét, đánh giá) của Chủ tịch Hội đồng và do </w:t>
      </w:r>
      <w:r w:rsidR="0034108F" w:rsidRPr="00D64FF0">
        <w:rPr>
          <w:sz w:val="28"/>
          <w:szCs w:val="28"/>
          <w:shd w:val="clear" w:color="auto" w:fill="FFFFFF"/>
        </w:rPr>
        <w:t>T</w:t>
      </w:r>
      <w:r w:rsidR="00A61379" w:rsidRPr="00D64FF0">
        <w:rPr>
          <w:sz w:val="28"/>
          <w:szCs w:val="28"/>
          <w:shd w:val="clear" w:color="auto" w:fill="FFFFFF"/>
        </w:rPr>
        <w:t>hủ trưởng cơ quan có thẩm quyền quản lý nhiệm vụ KH&amp;CN quyết định và chịu trách nhiệm.</w:t>
      </w:r>
      <w:r w:rsidR="00A61379" w:rsidRPr="00D64FF0">
        <w:rPr>
          <w:sz w:val="28"/>
          <w:szCs w:val="28"/>
        </w:rPr>
        <w:t xml:space="preserve"> </w:t>
      </w:r>
    </w:p>
    <w:p w14:paraId="2D11252B" w14:textId="27688B0B" w:rsidR="00090CD6" w:rsidRPr="00D64FF0" w:rsidRDefault="00090CD6" w:rsidP="00A61379">
      <w:pPr>
        <w:tabs>
          <w:tab w:val="left" w:pos="567"/>
        </w:tabs>
        <w:spacing w:before="60" w:after="60" w:line="380" w:lineRule="exact"/>
        <w:jc w:val="both"/>
        <w:rPr>
          <w:sz w:val="28"/>
          <w:szCs w:val="28"/>
        </w:rPr>
      </w:pPr>
      <w:r w:rsidRPr="00D64FF0">
        <w:rPr>
          <w:sz w:val="28"/>
          <w:szCs w:val="28"/>
        </w:rPr>
        <w:lastRenderedPageBreak/>
        <w:tab/>
      </w:r>
      <w:r w:rsidRPr="00D64FF0">
        <w:rPr>
          <w:sz w:val="28"/>
          <w:szCs w:val="28"/>
        </w:rPr>
        <w:tab/>
        <w:t>c) Thông báo tuyển chọn trên các phương tiện truyền thông</w:t>
      </w:r>
      <w:r w:rsidR="00A61379" w:rsidRPr="00D64FF0">
        <w:rPr>
          <w:sz w:val="28"/>
          <w:szCs w:val="28"/>
        </w:rPr>
        <w:t>: Theo mức chi thực tế phát sinh dựa trên cơ sở báo giá của các cơ quan truyền thông thực hiện đăng tin.</w:t>
      </w:r>
    </w:p>
    <w:p w14:paraId="7522BB01" w14:textId="4440605F" w:rsidR="003D17C4" w:rsidRDefault="00CA4389" w:rsidP="003D17C4">
      <w:pPr>
        <w:tabs>
          <w:tab w:val="left" w:pos="567"/>
        </w:tabs>
        <w:spacing w:before="60" w:after="60" w:line="380" w:lineRule="exact"/>
        <w:jc w:val="both"/>
        <w:rPr>
          <w:sz w:val="28"/>
          <w:szCs w:val="28"/>
        </w:rPr>
      </w:pPr>
      <w:r w:rsidRPr="00D64FF0">
        <w:rPr>
          <w:sz w:val="28"/>
          <w:szCs w:val="28"/>
        </w:rPr>
        <w:tab/>
      </w:r>
      <w:r w:rsidR="001B6339" w:rsidRPr="00D64FF0">
        <w:rPr>
          <w:sz w:val="28"/>
          <w:szCs w:val="28"/>
        </w:rPr>
        <w:tab/>
      </w:r>
      <w:r w:rsidRPr="00D64FF0">
        <w:rPr>
          <w:sz w:val="28"/>
          <w:szCs w:val="28"/>
        </w:rPr>
        <w:t>d)</w:t>
      </w:r>
      <w:r w:rsidR="003D17C4" w:rsidRPr="00D64FF0">
        <w:rPr>
          <w:sz w:val="28"/>
          <w:szCs w:val="28"/>
        </w:rPr>
        <w:t xml:space="preserve"> Tổ chức </w:t>
      </w:r>
      <w:r w:rsidR="009555F6" w:rsidRPr="00D64FF0">
        <w:rPr>
          <w:sz w:val="28"/>
          <w:szCs w:val="28"/>
        </w:rPr>
        <w:t>hoạt động</w:t>
      </w:r>
      <w:r w:rsidR="003D17C4" w:rsidRPr="00D64FF0">
        <w:rPr>
          <w:sz w:val="28"/>
          <w:szCs w:val="28"/>
        </w:rPr>
        <w:t xml:space="preserve"> kiểm tra, đánh giá giữa kỳ</w:t>
      </w:r>
      <w:r w:rsidR="009555F6" w:rsidRPr="00D64FF0">
        <w:rPr>
          <w:sz w:val="28"/>
          <w:szCs w:val="28"/>
        </w:rPr>
        <w:t xml:space="preserve"> thực hiện nhiệm vụ</w:t>
      </w:r>
      <w:r w:rsidR="00E75382" w:rsidRPr="00D64FF0">
        <w:rPr>
          <w:sz w:val="28"/>
          <w:szCs w:val="28"/>
        </w:rPr>
        <w:t xml:space="preserve">: </w:t>
      </w:r>
    </w:p>
    <w:p w14:paraId="3C5E19B4" w14:textId="77777777" w:rsidR="00D65B52" w:rsidRPr="00FF6135" w:rsidRDefault="00D65B52" w:rsidP="00D65B52">
      <w:pPr>
        <w:tabs>
          <w:tab w:val="left" w:pos="567"/>
        </w:tabs>
        <w:spacing w:before="40" w:after="40" w:line="360" w:lineRule="exact"/>
        <w:jc w:val="right"/>
        <w:rPr>
          <w:i/>
          <w:sz w:val="26"/>
          <w:szCs w:val="26"/>
        </w:rPr>
      </w:pPr>
      <w:r w:rsidRPr="00FF6135">
        <w:rPr>
          <w:i/>
          <w:sz w:val="26"/>
          <w:szCs w:val="26"/>
        </w:rPr>
        <w:t>Đơn vị tính: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40"/>
        <w:gridCol w:w="1275"/>
        <w:gridCol w:w="1843"/>
        <w:gridCol w:w="1843"/>
      </w:tblGrid>
      <w:tr w:rsidR="00D64FF0" w:rsidRPr="00D64FF0" w14:paraId="7BCDD897" w14:textId="77777777" w:rsidTr="004463C4">
        <w:tc>
          <w:tcPr>
            <w:tcW w:w="563" w:type="dxa"/>
            <w:tcBorders>
              <w:bottom w:val="single" w:sz="4" w:space="0" w:color="auto"/>
            </w:tcBorders>
            <w:shd w:val="clear" w:color="auto" w:fill="auto"/>
            <w:vAlign w:val="center"/>
          </w:tcPr>
          <w:p w14:paraId="6A80D165" w14:textId="77777777" w:rsidR="00A214F6" w:rsidRPr="00D64FF0" w:rsidRDefault="00A214F6" w:rsidP="004463C4">
            <w:pPr>
              <w:tabs>
                <w:tab w:val="left" w:pos="567"/>
              </w:tabs>
              <w:spacing w:before="20" w:after="20" w:line="340" w:lineRule="exact"/>
              <w:jc w:val="center"/>
              <w:rPr>
                <w:sz w:val="28"/>
                <w:szCs w:val="28"/>
                <w:shd w:val="clear" w:color="auto" w:fill="FFFFFF"/>
              </w:rPr>
            </w:pPr>
            <w:r w:rsidRPr="00D64FF0">
              <w:rPr>
                <w:b/>
                <w:bCs/>
                <w:sz w:val="26"/>
                <w:szCs w:val="26"/>
              </w:rPr>
              <w:t>TT</w:t>
            </w:r>
          </w:p>
        </w:tc>
        <w:tc>
          <w:tcPr>
            <w:tcW w:w="3940" w:type="dxa"/>
            <w:tcBorders>
              <w:bottom w:val="single" w:sz="4" w:space="0" w:color="auto"/>
            </w:tcBorders>
            <w:shd w:val="clear" w:color="auto" w:fill="auto"/>
            <w:vAlign w:val="center"/>
          </w:tcPr>
          <w:p w14:paraId="6AEE010E" w14:textId="77777777" w:rsidR="00A214F6" w:rsidRPr="00D64FF0" w:rsidRDefault="00A214F6" w:rsidP="004463C4">
            <w:pPr>
              <w:tabs>
                <w:tab w:val="left" w:pos="567"/>
              </w:tabs>
              <w:spacing w:before="20" w:after="20" w:line="340" w:lineRule="exact"/>
              <w:jc w:val="center"/>
              <w:rPr>
                <w:sz w:val="28"/>
                <w:szCs w:val="28"/>
                <w:shd w:val="clear" w:color="auto" w:fill="FFFFFF"/>
              </w:rPr>
            </w:pPr>
            <w:r w:rsidRPr="00D64FF0">
              <w:rPr>
                <w:b/>
                <w:bCs/>
                <w:sz w:val="26"/>
                <w:szCs w:val="26"/>
              </w:rPr>
              <w:t>Nội dung công việc</w:t>
            </w:r>
          </w:p>
        </w:tc>
        <w:tc>
          <w:tcPr>
            <w:tcW w:w="1275" w:type="dxa"/>
            <w:tcBorders>
              <w:bottom w:val="single" w:sz="4" w:space="0" w:color="auto"/>
            </w:tcBorders>
            <w:shd w:val="clear" w:color="auto" w:fill="auto"/>
            <w:vAlign w:val="center"/>
          </w:tcPr>
          <w:p w14:paraId="47AB6F78" w14:textId="77777777" w:rsidR="00A214F6" w:rsidRPr="00D64FF0" w:rsidRDefault="00A214F6" w:rsidP="004463C4">
            <w:pPr>
              <w:tabs>
                <w:tab w:val="left" w:pos="567"/>
              </w:tabs>
              <w:spacing w:before="20" w:after="20" w:line="340" w:lineRule="exact"/>
              <w:jc w:val="center"/>
              <w:rPr>
                <w:sz w:val="28"/>
                <w:szCs w:val="28"/>
                <w:shd w:val="clear" w:color="auto" w:fill="FFFFFF"/>
              </w:rPr>
            </w:pPr>
            <w:r w:rsidRPr="00D64FF0">
              <w:rPr>
                <w:b/>
                <w:bCs/>
                <w:sz w:val="26"/>
                <w:szCs w:val="26"/>
              </w:rPr>
              <w:t>Đơn vị tính</w:t>
            </w:r>
          </w:p>
        </w:tc>
        <w:tc>
          <w:tcPr>
            <w:tcW w:w="1843" w:type="dxa"/>
            <w:tcBorders>
              <w:bottom w:val="single" w:sz="4" w:space="0" w:color="auto"/>
            </w:tcBorders>
            <w:shd w:val="clear" w:color="auto" w:fill="auto"/>
            <w:vAlign w:val="center"/>
          </w:tcPr>
          <w:p w14:paraId="16E03253" w14:textId="77777777" w:rsidR="00A214F6" w:rsidRPr="00D64FF0" w:rsidRDefault="00A214F6" w:rsidP="004463C4">
            <w:pPr>
              <w:tabs>
                <w:tab w:val="left" w:pos="567"/>
              </w:tabs>
              <w:spacing w:before="20" w:after="20" w:line="340" w:lineRule="exact"/>
              <w:jc w:val="center"/>
              <w:rPr>
                <w:sz w:val="28"/>
                <w:szCs w:val="28"/>
                <w:shd w:val="clear" w:color="auto" w:fill="FFFFFF"/>
              </w:rPr>
            </w:pPr>
            <w:r w:rsidRPr="00D64FF0">
              <w:rPr>
                <w:b/>
                <w:bCs/>
                <w:sz w:val="26"/>
                <w:szCs w:val="26"/>
                <w:lang w:val="vi-VN"/>
              </w:rPr>
              <w:t>Kinh phí nhiệm vụ trên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c>
          <w:tcPr>
            <w:tcW w:w="1843" w:type="dxa"/>
            <w:tcBorders>
              <w:bottom w:val="single" w:sz="4" w:space="0" w:color="auto"/>
            </w:tcBorders>
            <w:shd w:val="clear" w:color="auto" w:fill="auto"/>
            <w:vAlign w:val="center"/>
          </w:tcPr>
          <w:p w14:paraId="31F76AED" w14:textId="77777777" w:rsidR="00A214F6" w:rsidRPr="00D64FF0" w:rsidRDefault="00A214F6" w:rsidP="004463C4">
            <w:pPr>
              <w:tabs>
                <w:tab w:val="left" w:pos="567"/>
              </w:tabs>
              <w:spacing w:before="20" w:after="20" w:line="340" w:lineRule="exact"/>
              <w:jc w:val="center"/>
              <w:rPr>
                <w:sz w:val="28"/>
                <w:szCs w:val="28"/>
                <w:shd w:val="clear" w:color="auto" w:fill="FFFFFF"/>
              </w:rPr>
            </w:pPr>
            <w:r w:rsidRPr="00D64FF0">
              <w:rPr>
                <w:b/>
                <w:bCs/>
                <w:sz w:val="26"/>
                <w:szCs w:val="26"/>
                <w:lang w:val="vi-VN"/>
              </w:rPr>
              <w:t xml:space="preserve">Kinh phí nhiệm vụ </w:t>
            </w:r>
            <w:r w:rsidRPr="00D64FF0">
              <w:rPr>
                <w:b/>
                <w:bCs/>
                <w:sz w:val="26"/>
                <w:szCs w:val="26"/>
              </w:rPr>
              <w:t>dưới</w:t>
            </w:r>
            <w:r w:rsidRPr="00D64FF0">
              <w:rPr>
                <w:b/>
                <w:bCs/>
                <w:sz w:val="26"/>
                <w:szCs w:val="26"/>
                <w:lang w:val="vi-VN"/>
              </w:rPr>
              <w:t xml:space="preserve"> 300 triệu</w:t>
            </w:r>
            <w:r w:rsidRPr="00D64FF0">
              <w:rPr>
                <w:b/>
                <w:bCs/>
                <w:sz w:val="26"/>
                <w:szCs w:val="26"/>
              </w:rPr>
              <w:t xml:space="preserve"> </w:t>
            </w:r>
            <w:r w:rsidRPr="00D64FF0">
              <w:rPr>
                <w:b/>
                <w:bCs/>
                <w:sz w:val="26"/>
                <w:szCs w:val="26"/>
                <w:lang w:val="vi-VN"/>
              </w:rPr>
              <w:t>đ</w:t>
            </w:r>
            <w:r w:rsidRPr="00D64FF0">
              <w:rPr>
                <w:b/>
                <w:bCs/>
                <w:sz w:val="26"/>
                <w:szCs w:val="26"/>
              </w:rPr>
              <w:t>ồ</w:t>
            </w:r>
            <w:r w:rsidRPr="00D64FF0">
              <w:rPr>
                <w:b/>
                <w:bCs/>
                <w:sz w:val="26"/>
                <w:szCs w:val="26"/>
                <w:lang w:val="vi-VN"/>
              </w:rPr>
              <w:t>ng</w:t>
            </w:r>
          </w:p>
        </w:tc>
      </w:tr>
      <w:tr w:rsidR="00A214F6" w:rsidRPr="00D64FF0" w14:paraId="66E94EA2"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FF3D48C" w14:textId="07E0CDCE" w:rsidR="00A214F6" w:rsidRPr="00D64FF0" w:rsidRDefault="00A214F6" w:rsidP="007A626C">
            <w:pPr>
              <w:tabs>
                <w:tab w:val="left" w:pos="567"/>
              </w:tabs>
              <w:spacing w:before="20" w:after="20" w:line="340" w:lineRule="exact"/>
              <w:jc w:val="center"/>
              <w:rPr>
                <w:b/>
                <w:bCs/>
                <w:sz w:val="26"/>
                <w:szCs w:val="26"/>
                <w:shd w:val="clear" w:color="auto" w:fill="FFFFFF"/>
              </w:rPr>
            </w:pPr>
            <w:r w:rsidRPr="00D64FF0">
              <w:rPr>
                <w:b/>
                <w:bCs/>
                <w:sz w:val="26"/>
                <w:szCs w:val="26"/>
                <w:shd w:val="clear" w:color="auto" w:fill="FFFFFF"/>
              </w:rPr>
              <w:t>1</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582DDA7F" w14:textId="3970FAA3"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b/>
                <w:bCs/>
                <w:sz w:val="26"/>
                <w:szCs w:val="26"/>
                <w:shd w:val="clear" w:color="auto" w:fill="FFFFFF"/>
              </w:rPr>
              <w:t xml:space="preserve">Họp Hội đồng </w:t>
            </w:r>
            <w:r w:rsidR="00F14C48" w:rsidRPr="00D64FF0">
              <w:rPr>
                <w:b/>
                <w:bCs/>
                <w:sz w:val="26"/>
                <w:szCs w:val="26"/>
                <w:shd w:val="clear" w:color="auto" w:fill="FFFFFF"/>
              </w:rPr>
              <w:t>kiểm tra, đán</w:t>
            </w:r>
            <w:r w:rsidR="003F0CFB" w:rsidRPr="00D64FF0">
              <w:rPr>
                <w:b/>
                <w:bCs/>
                <w:sz w:val="26"/>
                <w:szCs w:val="26"/>
                <w:shd w:val="clear" w:color="auto" w:fill="FFFFFF"/>
              </w:rPr>
              <w:t>h</w:t>
            </w:r>
            <w:r w:rsidR="00F14C48" w:rsidRPr="00D64FF0">
              <w:rPr>
                <w:b/>
                <w:bCs/>
                <w:sz w:val="26"/>
                <w:szCs w:val="26"/>
                <w:shd w:val="clear" w:color="auto" w:fill="FFFFFF"/>
              </w:rPr>
              <w:t xml:space="preserve"> giá giữa kỳ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241998" w14:textId="30B5BD76"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Nhiệm vụ</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6C5CA" w14:textId="77777777" w:rsidR="00A214F6" w:rsidRPr="00D64FF0" w:rsidRDefault="00A214F6" w:rsidP="007A626C">
            <w:pPr>
              <w:tabs>
                <w:tab w:val="left" w:pos="567"/>
              </w:tabs>
              <w:spacing w:before="20" w:after="20" w:line="340" w:lineRule="exact"/>
              <w:jc w:val="right"/>
              <w:rPr>
                <w:sz w:val="28"/>
                <w:szCs w:val="28"/>
                <w:shd w:val="clear" w:color="auto" w:fill="FFFFFF"/>
              </w:rPr>
            </w:pPr>
            <w:bookmarkStart w:id="1" w:name="_GoBack"/>
            <w:bookmarkEnd w:id="1"/>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0ED40A" w14:textId="77777777" w:rsidR="00A214F6" w:rsidRPr="00D64FF0" w:rsidRDefault="00A214F6" w:rsidP="007A626C">
            <w:pPr>
              <w:tabs>
                <w:tab w:val="left" w:pos="567"/>
              </w:tabs>
              <w:spacing w:before="20" w:after="20" w:line="340" w:lineRule="exact"/>
              <w:jc w:val="right"/>
              <w:rPr>
                <w:sz w:val="28"/>
                <w:szCs w:val="28"/>
                <w:shd w:val="clear" w:color="auto" w:fill="FFFFFF"/>
              </w:rPr>
            </w:pPr>
          </w:p>
        </w:tc>
      </w:tr>
      <w:tr w:rsidR="00D64FF0" w:rsidRPr="00D64FF0" w14:paraId="7C115C04"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E5FDA7B" w14:textId="2A61A6AF"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a)</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5E4D708E" w14:textId="42E5ECFE"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 xml:space="preserve">Chủ tịch hội đồng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E3E98D" w14:textId="77777777" w:rsidR="00A214F6" w:rsidRPr="00D64FF0" w:rsidRDefault="00A214F6" w:rsidP="007A626C">
            <w:pPr>
              <w:tabs>
                <w:tab w:val="left" w:pos="567"/>
              </w:tabs>
              <w:spacing w:before="20" w:after="20" w:line="340" w:lineRule="exact"/>
              <w:jc w:val="center"/>
              <w:rPr>
                <w:sz w:val="26"/>
                <w:szCs w:val="26"/>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83AAA0" w14:textId="50877C8C"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750</w:t>
            </w:r>
            <w:r w:rsidR="00A214F6" w:rsidRPr="00D64FF0">
              <w:rPr>
                <w:sz w:val="26"/>
                <w:szCs w:val="26"/>
                <w:shd w:val="clear" w:color="auto" w:fill="FFFFFF"/>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35A540" w14:textId="7D4C987E"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65</w:t>
            </w:r>
            <w:r w:rsidR="00A214F6" w:rsidRPr="00D64FF0">
              <w:rPr>
                <w:sz w:val="26"/>
                <w:szCs w:val="26"/>
                <w:shd w:val="clear" w:color="auto" w:fill="FFFFFF"/>
              </w:rPr>
              <w:t>0.000</w:t>
            </w:r>
          </w:p>
        </w:tc>
      </w:tr>
      <w:tr w:rsidR="00D64FF0" w:rsidRPr="00D64FF0" w14:paraId="41E31787"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3B5759" w14:textId="79BF3AB1"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b)</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2792DE6E" w14:textId="53B3366C"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Thành viên hội đồng (Phó Chủ tịch, Thư ký khoa học và các thành viên khác)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6BE76B" w14:textId="77777777" w:rsidR="00A214F6" w:rsidRPr="00D64FF0" w:rsidRDefault="00A214F6" w:rsidP="007A626C">
            <w:pPr>
              <w:tabs>
                <w:tab w:val="left" w:pos="567"/>
              </w:tabs>
              <w:spacing w:before="20" w:after="20" w:line="340" w:lineRule="exact"/>
              <w:jc w:val="center"/>
              <w:rPr>
                <w:sz w:val="26"/>
                <w:szCs w:val="26"/>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99DC52" w14:textId="181B33A2"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5</w:t>
            </w:r>
            <w:r w:rsidR="00A214F6" w:rsidRPr="00D64FF0">
              <w:rPr>
                <w:sz w:val="26"/>
                <w:szCs w:val="26"/>
                <w:shd w:val="clear" w:color="auto" w:fill="FFFFFF"/>
              </w:rPr>
              <w:t>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A61793" w14:textId="079457ED"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4</w:t>
            </w:r>
            <w:r w:rsidR="00A214F6" w:rsidRPr="00D64FF0">
              <w:rPr>
                <w:sz w:val="26"/>
                <w:szCs w:val="26"/>
                <w:shd w:val="clear" w:color="auto" w:fill="FFFFFF"/>
              </w:rPr>
              <w:t>00.000</w:t>
            </w:r>
          </w:p>
        </w:tc>
      </w:tr>
      <w:tr w:rsidR="00D64FF0" w:rsidRPr="00D64FF0" w14:paraId="060B1CDB"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A747E9D" w14:textId="5E4E4187"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c)</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422A442C" w14:textId="71228FAA"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Thư ký hành chính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861E7A" w14:textId="77777777" w:rsidR="00A214F6" w:rsidRPr="00D64FF0" w:rsidRDefault="00A214F6" w:rsidP="007A626C">
            <w:pPr>
              <w:tabs>
                <w:tab w:val="left" w:pos="567"/>
              </w:tabs>
              <w:spacing w:before="20" w:after="20" w:line="340" w:lineRule="exact"/>
              <w:jc w:val="center"/>
              <w:rPr>
                <w:sz w:val="26"/>
                <w:szCs w:val="26"/>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4C2E00" w14:textId="11CA3764"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15</w:t>
            </w:r>
            <w:r w:rsidR="00A214F6" w:rsidRPr="00D64FF0">
              <w:rPr>
                <w:sz w:val="26"/>
                <w:szCs w:val="26"/>
                <w:shd w:val="clear" w:color="auto" w:fill="FFFFFF"/>
              </w:rPr>
              <w:t>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8D7D42" w14:textId="59EDF105"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1</w:t>
            </w:r>
            <w:r w:rsidR="00A214F6" w:rsidRPr="00D64FF0">
              <w:rPr>
                <w:sz w:val="26"/>
                <w:szCs w:val="26"/>
                <w:shd w:val="clear" w:color="auto" w:fill="FFFFFF"/>
              </w:rPr>
              <w:t>00.000</w:t>
            </w:r>
          </w:p>
        </w:tc>
      </w:tr>
      <w:tr w:rsidR="00D64FF0" w:rsidRPr="00D64FF0" w14:paraId="53C87DA3"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740CE31" w14:textId="3098D144"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d)</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2C32E4BA" w14:textId="68CE6020"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Đại biểu mời tham dự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7D6C84" w14:textId="77777777" w:rsidR="00A214F6" w:rsidRPr="00D64FF0" w:rsidRDefault="00A214F6" w:rsidP="007A626C">
            <w:pPr>
              <w:tabs>
                <w:tab w:val="left" w:pos="567"/>
              </w:tabs>
              <w:spacing w:before="20" w:after="20" w:line="340" w:lineRule="exact"/>
              <w:jc w:val="center"/>
              <w:rPr>
                <w:sz w:val="26"/>
                <w:szCs w:val="26"/>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8DF97" w14:textId="0A78F200"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1</w:t>
            </w:r>
            <w:r w:rsidR="00A214F6" w:rsidRPr="00D64FF0">
              <w:rPr>
                <w:sz w:val="26"/>
                <w:szCs w:val="26"/>
                <w:shd w:val="clear" w:color="auto" w:fill="FFFFFF"/>
              </w:rPr>
              <w:t>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668351" w14:textId="6E550BF0"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75</w:t>
            </w:r>
            <w:r w:rsidR="00A214F6" w:rsidRPr="00D64FF0">
              <w:rPr>
                <w:sz w:val="26"/>
                <w:szCs w:val="26"/>
                <w:shd w:val="clear" w:color="auto" w:fill="FFFFFF"/>
              </w:rPr>
              <w:t>.000</w:t>
            </w:r>
          </w:p>
        </w:tc>
      </w:tr>
      <w:tr w:rsidR="00D64FF0" w:rsidRPr="00D64FF0" w14:paraId="6025B98F"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E9F95B9" w14:textId="7016010D" w:rsidR="00A214F6" w:rsidRPr="00D64FF0" w:rsidRDefault="00A214F6" w:rsidP="007A626C">
            <w:pPr>
              <w:tabs>
                <w:tab w:val="left" w:pos="567"/>
              </w:tabs>
              <w:spacing w:before="20" w:after="20" w:line="340" w:lineRule="exact"/>
              <w:jc w:val="center"/>
              <w:rPr>
                <w:b/>
                <w:bCs/>
                <w:sz w:val="26"/>
                <w:szCs w:val="26"/>
                <w:shd w:val="clear" w:color="auto" w:fill="FFFFFF"/>
              </w:rPr>
            </w:pPr>
            <w:r w:rsidRPr="00D64FF0">
              <w:rPr>
                <w:b/>
                <w:bCs/>
                <w:sz w:val="26"/>
                <w:szCs w:val="26"/>
                <w:shd w:val="clear" w:color="auto" w:fill="FFFFFF"/>
              </w:rPr>
              <w:t>2</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3B3F9A45" w14:textId="47039656"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b/>
                <w:bCs/>
                <w:sz w:val="26"/>
                <w:szCs w:val="26"/>
                <w:shd w:val="clear" w:color="auto" w:fill="FFFFFF"/>
              </w:rPr>
              <w:t>Chi nhận xét, đánh giá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0E2E86" w14:textId="6FAB342F" w:rsidR="00A214F6" w:rsidRPr="00D64FF0" w:rsidRDefault="00A214F6"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Phiếu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1B7BE8" w14:textId="77777777" w:rsidR="00A214F6" w:rsidRPr="00D64FF0" w:rsidRDefault="00A214F6" w:rsidP="007A626C">
            <w:pPr>
              <w:tabs>
                <w:tab w:val="left" w:pos="567"/>
              </w:tabs>
              <w:spacing w:before="20" w:after="20" w:line="340" w:lineRule="exact"/>
              <w:jc w:val="right"/>
              <w:rPr>
                <w:sz w:val="28"/>
                <w:szCs w:val="28"/>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6D5A15" w14:textId="77777777" w:rsidR="00A214F6" w:rsidRPr="00D64FF0" w:rsidRDefault="00A214F6" w:rsidP="007A626C">
            <w:pPr>
              <w:tabs>
                <w:tab w:val="left" w:pos="567"/>
              </w:tabs>
              <w:spacing w:before="20" w:after="20" w:line="340" w:lineRule="exact"/>
              <w:jc w:val="right"/>
              <w:rPr>
                <w:sz w:val="28"/>
                <w:szCs w:val="28"/>
                <w:shd w:val="clear" w:color="auto" w:fill="FFFFFF"/>
              </w:rPr>
            </w:pPr>
          </w:p>
        </w:tc>
      </w:tr>
      <w:tr w:rsidR="00D64FF0" w:rsidRPr="00D64FF0" w14:paraId="2592AA36"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FCECD84" w14:textId="66F8347B"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a)</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6BAF21D5" w14:textId="15FDF234"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hội đồng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B1E356" w14:textId="77777777" w:rsidR="00A214F6" w:rsidRPr="00D64FF0" w:rsidRDefault="00A214F6" w:rsidP="007A626C">
            <w:pPr>
              <w:tabs>
                <w:tab w:val="left" w:pos="567"/>
              </w:tabs>
              <w:spacing w:before="20" w:after="20" w:line="340" w:lineRule="exact"/>
              <w:jc w:val="center"/>
              <w:rPr>
                <w:sz w:val="26"/>
                <w:szCs w:val="26"/>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6B36EE" w14:textId="1A1FC5C5"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25</w:t>
            </w:r>
            <w:r w:rsidR="00A214F6" w:rsidRPr="00D64FF0">
              <w:rPr>
                <w:sz w:val="26"/>
                <w:szCs w:val="26"/>
                <w:shd w:val="clear" w:color="auto" w:fill="FFFFFF"/>
              </w:rPr>
              <w:t>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71662" w14:textId="32F29A80"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2</w:t>
            </w:r>
            <w:r w:rsidR="00A214F6" w:rsidRPr="00D64FF0">
              <w:rPr>
                <w:sz w:val="26"/>
                <w:szCs w:val="26"/>
                <w:shd w:val="clear" w:color="auto" w:fill="FFFFFF"/>
              </w:rPr>
              <w:t>00.000</w:t>
            </w:r>
          </w:p>
        </w:tc>
      </w:tr>
      <w:tr w:rsidR="00D64FF0" w:rsidRPr="00D64FF0" w14:paraId="509B75E7" w14:textId="77777777" w:rsidTr="007A626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CE59CDB" w14:textId="0291A762" w:rsidR="00A214F6" w:rsidRPr="00D64FF0" w:rsidRDefault="005C4D4F" w:rsidP="007A626C">
            <w:pPr>
              <w:tabs>
                <w:tab w:val="left" w:pos="567"/>
              </w:tabs>
              <w:spacing w:before="20" w:after="20" w:line="340" w:lineRule="exact"/>
              <w:jc w:val="center"/>
              <w:rPr>
                <w:sz w:val="26"/>
                <w:szCs w:val="26"/>
                <w:shd w:val="clear" w:color="auto" w:fill="FFFFFF"/>
              </w:rPr>
            </w:pPr>
            <w:r w:rsidRPr="00D64FF0">
              <w:rPr>
                <w:sz w:val="26"/>
                <w:szCs w:val="26"/>
                <w:shd w:val="clear" w:color="auto" w:fill="FFFFFF"/>
              </w:rPr>
              <w:t>b)</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7FBF5525" w14:textId="0FC46BAE" w:rsidR="00A214F6" w:rsidRPr="00D64FF0" w:rsidRDefault="00A214F6" w:rsidP="00A214F6">
            <w:pPr>
              <w:tabs>
                <w:tab w:val="left" w:pos="567"/>
              </w:tabs>
              <w:spacing w:before="20" w:after="20" w:line="340" w:lineRule="exact"/>
              <w:jc w:val="both"/>
              <w:rPr>
                <w:b/>
                <w:bCs/>
                <w:sz w:val="26"/>
                <w:szCs w:val="26"/>
                <w:shd w:val="clear" w:color="auto" w:fill="FFFFFF"/>
              </w:rPr>
            </w:pPr>
            <w:r w:rsidRPr="00D64FF0">
              <w:rPr>
                <w:sz w:val="26"/>
                <w:szCs w:val="26"/>
                <w:shd w:val="clear" w:color="auto" w:fill="FFFFFF"/>
              </w:rPr>
              <w:t>Ủy viên phản biện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32799B" w14:textId="77777777" w:rsidR="00A214F6" w:rsidRPr="00D64FF0" w:rsidRDefault="00A214F6" w:rsidP="007A626C">
            <w:pPr>
              <w:tabs>
                <w:tab w:val="left" w:pos="567"/>
              </w:tabs>
              <w:spacing w:before="20" w:after="20" w:line="340" w:lineRule="exact"/>
              <w:jc w:val="center"/>
              <w:rPr>
                <w:sz w:val="26"/>
                <w:szCs w:val="26"/>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70113E" w14:textId="744011A3"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35</w:t>
            </w:r>
            <w:r w:rsidR="00A214F6" w:rsidRPr="00D64FF0">
              <w:rPr>
                <w:sz w:val="26"/>
                <w:szCs w:val="26"/>
                <w:shd w:val="clear" w:color="auto" w:fill="FFFFFF"/>
              </w:rPr>
              <w:t>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523A82" w14:textId="27D2D667" w:rsidR="00A214F6" w:rsidRPr="00D64FF0" w:rsidRDefault="0041344E" w:rsidP="007A626C">
            <w:pPr>
              <w:tabs>
                <w:tab w:val="left" w:pos="567"/>
              </w:tabs>
              <w:spacing w:before="20" w:after="20" w:line="340" w:lineRule="exact"/>
              <w:jc w:val="right"/>
              <w:rPr>
                <w:sz w:val="28"/>
                <w:szCs w:val="28"/>
                <w:shd w:val="clear" w:color="auto" w:fill="FFFFFF"/>
              </w:rPr>
            </w:pPr>
            <w:r w:rsidRPr="00D64FF0">
              <w:rPr>
                <w:sz w:val="26"/>
                <w:szCs w:val="26"/>
                <w:shd w:val="clear" w:color="auto" w:fill="FFFFFF"/>
              </w:rPr>
              <w:t>30</w:t>
            </w:r>
            <w:r w:rsidR="00A214F6" w:rsidRPr="00D64FF0">
              <w:rPr>
                <w:sz w:val="26"/>
                <w:szCs w:val="26"/>
                <w:shd w:val="clear" w:color="auto" w:fill="FFFFFF"/>
              </w:rPr>
              <w:t>0.000</w:t>
            </w:r>
          </w:p>
        </w:tc>
      </w:tr>
    </w:tbl>
    <w:p w14:paraId="70AAEF66" w14:textId="793C2E74" w:rsidR="00CA4389" w:rsidRPr="00D64FF0" w:rsidRDefault="000E0DAA" w:rsidP="000E0DAA">
      <w:pPr>
        <w:tabs>
          <w:tab w:val="left" w:pos="567"/>
        </w:tabs>
        <w:spacing w:before="60" w:after="60" w:line="380" w:lineRule="exact"/>
        <w:jc w:val="both"/>
        <w:rPr>
          <w:sz w:val="28"/>
          <w:szCs w:val="28"/>
        </w:rPr>
      </w:pPr>
      <w:r w:rsidRPr="00D64FF0">
        <w:rPr>
          <w:sz w:val="28"/>
          <w:szCs w:val="28"/>
        </w:rPr>
        <w:tab/>
      </w:r>
      <w:r w:rsidR="006031DC">
        <w:rPr>
          <w:sz w:val="28"/>
          <w:szCs w:val="28"/>
        </w:rPr>
        <w:t>đ</w:t>
      </w:r>
      <w:r w:rsidRPr="00D64FF0">
        <w:rPr>
          <w:sz w:val="28"/>
          <w:szCs w:val="28"/>
        </w:rPr>
        <w:t xml:space="preserve">) </w:t>
      </w:r>
      <w:r w:rsidR="00820B0F" w:rsidRPr="00D64FF0">
        <w:rPr>
          <w:sz w:val="28"/>
          <w:szCs w:val="28"/>
        </w:rPr>
        <w:t xml:space="preserve">Các khoản chi khác liên quan trực tiếp đến các hoạt động quản lý nhiệm vụ KH&amp;CN được dựa trên cơ sở khối lượng công việc và áp dụng </w:t>
      </w:r>
      <w:r w:rsidR="004B384B">
        <w:rPr>
          <w:sz w:val="28"/>
          <w:szCs w:val="28"/>
        </w:rPr>
        <w:t xml:space="preserve">theo </w:t>
      </w:r>
      <w:r w:rsidR="00820B0F" w:rsidRPr="00D64FF0">
        <w:rPr>
          <w:sz w:val="28"/>
          <w:szCs w:val="28"/>
        </w:rPr>
        <w:t xml:space="preserve">các </w:t>
      </w:r>
      <w:r w:rsidR="00602C9F">
        <w:rPr>
          <w:sz w:val="28"/>
          <w:szCs w:val="28"/>
        </w:rPr>
        <w:t xml:space="preserve">chế độ, định mức và </w:t>
      </w:r>
      <w:r w:rsidR="00820B0F" w:rsidRPr="00D64FF0">
        <w:rPr>
          <w:sz w:val="28"/>
          <w:szCs w:val="28"/>
        </w:rPr>
        <w:t>quy định của pháp luật hiện hành.</w:t>
      </w:r>
      <w:r w:rsidR="00477208">
        <w:rPr>
          <w:sz w:val="28"/>
          <w:szCs w:val="28"/>
        </w:rPr>
        <w:t>/.</w:t>
      </w:r>
    </w:p>
    <w:sectPr w:rsidR="00CA4389" w:rsidRPr="00D64FF0" w:rsidSect="000A5830">
      <w:headerReference w:type="even" r:id="rId8"/>
      <w:headerReference w:type="default" r:id="rId9"/>
      <w:footerReference w:type="default" r:id="rId10"/>
      <w:headerReference w:type="first" r:id="rId11"/>
      <w:footerReference w:type="first" r:id="rId12"/>
      <w:pgSz w:w="11909" w:h="16834" w:code="9"/>
      <w:pgMar w:top="851" w:right="1134" w:bottom="851" w:left="1701" w:header="431"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B98B9" w14:textId="77777777" w:rsidR="00FD1FBD" w:rsidRDefault="00FD1FBD">
      <w:r>
        <w:separator/>
      </w:r>
    </w:p>
  </w:endnote>
  <w:endnote w:type="continuationSeparator" w:id="0">
    <w:p w14:paraId="1398BC55" w14:textId="77777777" w:rsidR="00FD1FBD" w:rsidRDefault="00FD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365E5" w14:textId="77777777" w:rsidR="004157D5" w:rsidRDefault="00FD1FBD">
    <w:pPr>
      <w:pStyle w:val="Footer"/>
      <w:jc w:val="right"/>
    </w:pPr>
  </w:p>
  <w:p w14:paraId="7C78E35F" w14:textId="77777777" w:rsidR="004157D5" w:rsidRDefault="00FD1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B253E" w14:textId="77777777" w:rsidR="009207C1" w:rsidRDefault="00FD1FBD">
    <w:pPr>
      <w:pStyle w:val="Footer"/>
      <w:jc w:val="right"/>
    </w:pPr>
  </w:p>
  <w:p w14:paraId="5480942A" w14:textId="77777777" w:rsidR="009207C1" w:rsidRDefault="00FD1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6329C" w14:textId="77777777" w:rsidR="00FD1FBD" w:rsidRDefault="00FD1FBD">
      <w:r>
        <w:separator/>
      </w:r>
    </w:p>
  </w:footnote>
  <w:footnote w:type="continuationSeparator" w:id="0">
    <w:p w14:paraId="25859263" w14:textId="77777777" w:rsidR="00FD1FBD" w:rsidRDefault="00FD1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77DA" w14:textId="77777777" w:rsidR="007A0E8E" w:rsidRDefault="004B384B" w:rsidP="007A0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4A5F6" w14:textId="77777777" w:rsidR="007A0E8E" w:rsidRDefault="00FD1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506FE" w14:textId="77777777" w:rsidR="004E2A89" w:rsidRPr="004D31EC" w:rsidRDefault="004B384B">
    <w:pPr>
      <w:pStyle w:val="Header"/>
      <w:jc w:val="center"/>
      <w:rPr>
        <w:sz w:val="26"/>
      </w:rPr>
    </w:pPr>
    <w:r w:rsidRPr="004D31EC">
      <w:rPr>
        <w:sz w:val="26"/>
      </w:rPr>
      <w:fldChar w:fldCharType="begin"/>
    </w:r>
    <w:r w:rsidRPr="004D31EC">
      <w:rPr>
        <w:sz w:val="26"/>
      </w:rPr>
      <w:instrText xml:space="preserve"> PAGE   \* MERGEFORMAT </w:instrText>
    </w:r>
    <w:r w:rsidRPr="004D31EC">
      <w:rPr>
        <w:sz w:val="26"/>
      </w:rPr>
      <w:fldChar w:fldCharType="separate"/>
    </w:r>
    <w:r w:rsidR="004463C4">
      <w:rPr>
        <w:noProof/>
        <w:sz w:val="26"/>
      </w:rPr>
      <w:t>5</w:t>
    </w:r>
    <w:r w:rsidRPr="004D31EC">
      <w:rPr>
        <w:sz w:val="26"/>
      </w:rPr>
      <w:fldChar w:fldCharType="end"/>
    </w:r>
  </w:p>
  <w:p w14:paraId="07E9FD38" w14:textId="77777777" w:rsidR="004E2A89" w:rsidRDefault="00FD1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C070" w14:textId="77777777" w:rsidR="004E2A89" w:rsidRDefault="00FD1FBD">
    <w:pPr>
      <w:pStyle w:val="Header"/>
      <w:jc w:val="center"/>
    </w:pPr>
  </w:p>
  <w:p w14:paraId="2E3E7BA1" w14:textId="77777777" w:rsidR="00927BFA" w:rsidRDefault="00FD1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74A"/>
    <w:multiLevelType w:val="hybridMultilevel"/>
    <w:tmpl w:val="58A04332"/>
    <w:lvl w:ilvl="0" w:tplc="6F987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657BFA"/>
    <w:multiLevelType w:val="hybridMultilevel"/>
    <w:tmpl w:val="9878DD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FA1662"/>
    <w:multiLevelType w:val="hybridMultilevel"/>
    <w:tmpl w:val="5E0C8428"/>
    <w:lvl w:ilvl="0" w:tplc="B720B79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C0660C2"/>
    <w:multiLevelType w:val="hybridMultilevel"/>
    <w:tmpl w:val="EB047DAC"/>
    <w:lvl w:ilvl="0" w:tplc="37AA029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527764"/>
    <w:multiLevelType w:val="hybridMultilevel"/>
    <w:tmpl w:val="9904A04A"/>
    <w:lvl w:ilvl="0" w:tplc="4E545A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F7"/>
    <w:rsid w:val="00047DE1"/>
    <w:rsid w:val="00047F21"/>
    <w:rsid w:val="00090CD6"/>
    <w:rsid w:val="0009780B"/>
    <w:rsid w:val="000A03F7"/>
    <w:rsid w:val="000A5830"/>
    <w:rsid w:val="000E0DAA"/>
    <w:rsid w:val="00152B4B"/>
    <w:rsid w:val="001656C4"/>
    <w:rsid w:val="001A6762"/>
    <w:rsid w:val="001B6339"/>
    <w:rsid w:val="002063C9"/>
    <w:rsid w:val="00223ABB"/>
    <w:rsid w:val="002E3BBF"/>
    <w:rsid w:val="002E70BA"/>
    <w:rsid w:val="002F060E"/>
    <w:rsid w:val="003049F9"/>
    <w:rsid w:val="00327515"/>
    <w:rsid w:val="0034108F"/>
    <w:rsid w:val="00343ADB"/>
    <w:rsid w:val="003720FA"/>
    <w:rsid w:val="00380DA0"/>
    <w:rsid w:val="003A667C"/>
    <w:rsid w:val="003B10FD"/>
    <w:rsid w:val="003C286F"/>
    <w:rsid w:val="003C5A34"/>
    <w:rsid w:val="003D17C4"/>
    <w:rsid w:val="003D7DCE"/>
    <w:rsid w:val="003F0CFB"/>
    <w:rsid w:val="0041344E"/>
    <w:rsid w:val="00436065"/>
    <w:rsid w:val="004463C4"/>
    <w:rsid w:val="004507F8"/>
    <w:rsid w:val="00462D06"/>
    <w:rsid w:val="00477208"/>
    <w:rsid w:val="004A0811"/>
    <w:rsid w:val="004B384B"/>
    <w:rsid w:val="0056544E"/>
    <w:rsid w:val="005A5EF4"/>
    <w:rsid w:val="005C4D4F"/>
    <w:rsid w:val="005C52D3"/>
    <w:rsid w:val="005D0826"/>
    <w:rsid w:val="005E0FCC"/>
    <w:rsid w:val="00602C9F"/>
    <w:rsid w:val="006031DC"/>
    <w:rsid w:val="00620C90"/>
    <w:rsid w:val="00627930"/>
    <w:rsid w:val="00640AC8"/>
    <w:rsid w:val="006A67C1"/>
    <w:rsid w:val="006C75FC"/>
    <w:rsid w:val="006F3A2A"/>
    <w:rsid w:val="006F42DE"/>
    <w:rsid w:val="006F4453"/>
    <w:rsid w:val="00736243"/>
    <w:rsid w:val="007527A0"/>
    <w:rsid w:val="00797D59"/>
    <w:rsid w:val="007A626C"/>
    <w:rsid w:val="00820B0F"/>
    <w:rsid w:val="00846A9D"/>
    <w:rsid w:val="0087490C"/>
    <w:rsid w:val="00890F5E"/>
    <w:rsid w:val="008A1186"/>
    <w:rsid w:val="008C4C10"/>
    <w:rsid w:val="008E2FCB"/>
    <w:rsid w:val="009555F6"/>
    <w:rsid w:val="00977745"/>
    <w:rsid w:val="00985AE5"/>
    <w:rsid w:val="00992D2F"/>
    <w:rsid w:val="009F08B9"/>
    <w:rsid w:val="00A214F6"/>
    <w:rsid w:val="00A61379"/>
    <w:rsid w:val="00A829FD"/>
    <w:rsid w:val="00A84FC9"/>
    <w:rsid w:val="00AB74F5"/>
    <w:rsid w:val="00AD07CB"/>
    <w:rsid w:val="00AE4761"/>
    <w:rsid w:val="00B452F1"/>
    <w:rsid w:val="00B51B18"/>
    <w:rsid w:val="00BA1600"/>
    <w:rsid w:val="00BB577C"/>
    <w:rsid w:val="00BC0828"/>
    <w:rsid w:val="00BC18F7"/>
    <w:rsid w:val="00C13A7E"/>
    <w:rsid w:val="00CA4389"/>
    <w:rsid w:val="00CD514C"/>
    <w:rsid w:val="00CF68F2"/>
    <w:rsid w:val="00D07F4E"/>
    <w:rsid w:val="00D2199F"/>
    <w:rsid w:val="00D43CA7"/>
    <w:rsid w:val="00D46BDC"/>
    <w:rsid w:val="00D64FF0"/>
    <w:rsid w:val="00D65B52"/>
    <w:rsid w:val="00DB59D7"/>
    <w:rsid w:val="00DC7E17"/>
    <w:rsid w:val="00E06861"/>
    <w:rsid w:val="00E24D8A"/>
    <w:rsid w:val="00E75382"/>
    <w:rsid w:val="00ED1C30"/>
    <w:rsid w:val="00ED3A61"/>
    <w:rsid w:val="00ED515D"/>
    <w:rsid w:val="00F03A0A"/>
    <w:rsid w:val="00F06257"/>
    <w:rsid w:val="00F13CDD"/>
    <w:rsid w:val="00F14C48"/>
    <w:rsid w:val="00F2428E"/>
    <w:rsid w:val="00F25537"/>
    <w:rsid w:val="00F43EF0"/>
    <w:rsid w:val="00FA7D61"/>
    <w:rsid w:val="00FB0F32"/>
    <w:rsid w:val="00FD1FBD"/>
    <w:rsid w:val="00FD4DFD"/>
    <w:rsid w:val="00FE2518"/>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18F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C18F7"/>
    <w:pPr>
      <w:keepNext/>
      <w:spacing w:before="80" w:after="80"/>
      <w:ind w:firstLine="720"/>
      <w:jc w:val="both"/>
      <w:outlineLvl w:val="1"/>
    </w:pPr>
    <w:rPr>
      <w:i/>
      <w:iCs/>
      <w:sz w:val="22"/>
      <w:szCs w:val="1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8F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BC18F7"/>
    <w:rPr>
      <w:rFonts w:ascii="Times New Roman" w:eastAsia="Times New Roman" w:hAnsi="Times New Roman" w:cs="Times New Roman"/>
      <w:i/>
      <w:iCs/>
      <w:szCs w:val="19"/>
      <w:lang w:val="x-none" w:eastAsia="x-none"/>
    </w:rPr>
  </w:style>
  <w:style w:type="paragraph" w:styleId="Header">
    <w:name w:val="header"/>
    <w:basedOn w:val="Normal"/>
    <w:link w:val="HeaderChar"/>
    <w:uiPriority w:val="99"/>
    <w:rsid w:val="00BC18F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C18F7"/>
    <w:rPr>
      <w:rFonts w:ascii="Times New Roman" w:eastAsia="Times New Roman" w:hAnsi="Times New Roman" w:cs="Times New Roman"/>
      <w:sz w:val="24"/>
      <w:szCs w:val="24"/>
      <w:lang w:val="x-none" w:eastAsia="x-none"/>
    </w:rPr>
  </w:style>
  <w:style w:type="character" w:styleId="PageNumber">
    <w:name w:val="page number"/>
    <w:basedOn w:val="DefaultParagraphFont"/>
    <w:rsid w:val="00BC18F7"/>
  </w:style>
  <w:style w:type="paragraph" w:styleId="Footer">
    <w:name w:val="footer"/>
    <w:basedOn w:val="Normal"/>
    <w:link w:val="FooterChar"/>
    <w:uiPriority w:val="99"/>
    <w:rsid w:val="00BC18F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C18F7"/>
    <w:rPr>
      <w:rFonts w:ascii="Times New Roman" w:eastAsia="Times New Roman" w:hAnsi="Times New Roman" w:cs="Times New Roman"/>
      <w:sz w:val="24"/>
      <w:szCs w:val="24"/>
      <w:lang w:val="x-none" w:eastAsia="x-none"/>
    </w:rPr>
  </w:style>
  <w:style w:type="character" w:styleId="Hyperlink">
    <w:name w:val="Hyperlink"/>
    <w:uiPriority w:val="99"/>
    <w:rsid w:val="00BC18F7"/>
    <w:rPr>
      <w:color w:val="0000FF"/>
      <w:u w:val="single"/>
    </w:rPr>
  </w:style>
  <w:style w:type="paragraph" w:customStyle="1" w:styleId="Char">
    <w:name w:val="Char"/>
    <w:basedOn w:val="Normal"/>
    <w:next w:val="Normal"/>
    <w:autoRedefine/>
    <w:semiHidden/>
    <w:rsid w:val="00BC18F7"/>
    <w:pPr>
      <w:spacing w:before="120" w:after="120" w:line="312" w:lineRule="auto"/>
    </w:pPr>
    <w:rPr>
      <w:sz w:val="28"/>
      <w:szCs w:val="28"/>
    </w:rPr>
  </w:style>
  <w:style w:type="paragraph" w:styleId="BodyTextIndent2">
    <w:name w:val="Body Text Indent 2"/>
    <w:basedOn w:val="Normal"/>
    <w:link w:val="BodyTextIndent2Char"/>
    <w:rsid w:val="00BC18F7"/>
    <w:pPr>
      <w:ind w:left="720" w:hanging="360"/>
      <w:jc w:val="both"/>
    </w:pPr>
    <w:rPr>
      <w:b/>
      <w:bCs/>
      <w:sz w:val="28"/>
      <w:lang w:val="x-none" w:eastAsia="x-none"/>
    </w:rPr>
  </w:style>
  <w:style w:type="character" w:customStyle="1" w:styleId="BodyTextIndent2Char">
    <w:name w:val="Body Text Indent 2 Char"/>
    <w:basedOn w:val="DefaultParagraphFont"/>
    <w:link w:val="BodyTextIndent2"/>
    <w:rsid w:val="00BC18F7"/>
    <w:rPr>
      <w:rFonts w:ascii="Times New Roman" w:eastAsia="Times New Roman" w:hAnsi="Times New Roman" w:cs="Times New Roman"/>
      <w:b/>
      <w:bCs/>
      <w:sz w:val="28"/>
      <w:szCs w:val="24"/>
      <w:lang w:val="x-none" w:eastAsia="x-none"/>
    </w:rPr>
  </w:style>
  <w:style w:type="paragraph" w:styleId="BalloonText">
    <w:name w:val="Balloon Text"/>
    <w:basedOn w:val="Normal"/>
    <w:link w:val="BalloonTextChar"/>
    <w:rsid w:val="00BC18F7"/>
    <w:rPr>
      <w:rFonts w:ascii="Tahoma" w:hAnsi="Tahoma"/>
      <w:sz w:val="16"/>
      <w:szCs w:val="16"/>
      <w:lang w:val="x-none" w:eastAsia="x-none"/>
    </w:rPr>
  </w:style>
  <w:style w:type="character" w:customStyle="1" w:styleId="BalloonTextChar">
    <w:name w:val="Balloon Text Char"/>
    <w:basedOn w:val="DefaultParagraphFont"/>
    <w:link w:val="BalloonText"/>
    <w:rsid w:val="00BC18F7"/>
    <w:rPr>
      <w:rFonts w:ascii="Tahoma" w:eastAsia="Times New Roman" w:hAnsi="Tahoma" w:cs="Times New Roman"/>
      <w:sz w:val="16"/>
      <w:szCs w:val="16"/>
      <w:lang w:val="x-none" w:eastAsia="x-none"/>
    </w:rPr>
  </w:style>
  <w:style w:type="paragraph" w:styleId="NormalWeb">
    <w:name w:val="Normal (Web)"/>
    <w:aliases w:val="Char Char Char, Char Char Char"/>
    <w:basedOn w:val="Normal"/>
    <w:uiPriority w:val="99"/>
    <w:unhideWhenUsed/>
    <w:rsid w:val="00BC18F7"/>
  </w:style>
  <w:style w:type="paragraph" w:styleId="BodyTextIndent">
    <w:name w:val="Body Text Indent"/>
    <w:basedOn w:val="Normal"/>
    <w:link w:val="BodyTextIndentChar"/>
    <w:rsid w:val="00BC18F7"/>
    <w:pPr>
      <w:spacing w:after="120"/>
      <w:ind w:left="360"/>
    </w:pPr>
    <w:rPr>
      <w:lang w:val="x-none" w:eastAsia="x-none"/>
    </w:rPr>
  </w:style>
  <w:style w:type="character" w:customStyle="1" w:styleId="BodyTextIndentChar">
    <w:name w:val="Body Text Indent Char"/>
    <w:basedOn w:val="DefaultParagraphFont"/>
    <w:link w:val="BodyTextIndent"/>
    <w:rsid w:val="00BC18F7"/>
    <w:rPr>
      <w:rFonts w:ascii="Times New Roman" w:eastAsia="Times New Roman" w:hAnsi="Times New Roman" w:cs="Times New Roman"/>
      <w:sz w:val="24"/>
      <w:szCs w:val="24"/>
      <w:lang w:val="x-none" w:eastAsia="x-none"/>
    </w:rPr>
  </w:style>
  <w:style w:type="character" w:customStyle="1" w:styleId="fontstyle01">
    <w:name w:val="fontstyle01"/>
    <w:rsid w:val="00BC18F7"/>
    <w:rPr>
      <w:rFonts w:ascii="Helvetica" w:hAnsi="Helvetica" w:cs="Helvetica" w:hint="default"/>
      <w:b w:val="0"/>
      <w:bCs w:val="0"/>
      <w:i w:val="0"/>
      <w:iCs w:val="0"/>
      <w:color w:val="000000"/>
      <w:sz w:val="26"/>
      <w:szCs w:val="26"/>
    </w:rPr>
  </w:style>
  <w:style w:type="character" w:styleId="Emphasis">
    <w:name w:val="Emphasis"/>
    <w:uiPriority w:val="20"/>
    <w:qFormat/>
    <w:rsid w:val="00BC18F7"/>
    <w:rPr>
      <w:i/>
      <w:iCs/>
    </w:rPr>
  </w:style>
  <w:style w:type="paragraph" w:styleId="FootnoteText">
    <w:name w:val="footnote text"/>
    <w:basedOn w:val="Normal"/>
    <w:link w:val="FootnoteTextChar"/>
    <w:uiPriority w:val="99"/>
    <w:unhideWhenUsed/>
    <w:rsid w:val="00BC18F7"/>
    <w:rPr>
      <w:rFonts w:ascii="Calibri" w:eastAsia="Calibri" w:hAnsi="Calibri"/>
      <w:sz w:val="20"/>
      <w:szCs w:val="20"/>
    </w:rPr>
  </w:style>
  <w:style w:type="character" w:customStyle="1" w:styleId="FootnoteTextChar">
    <w:name w:val="Footnote Text Char"/>
    <w:basedOn w:val="DefaultParagraphFont"/>
    <w:link w:val="FootnoteText"/>
    <w:uiPriority w:val="99"/>
    <w:rsid w:val="00BC18F7"/>
    <w:rPr>
      <w:rFonts w:ascii="Calibri" w:eastAsia="Calibri" w:hAnsi="Calibri" w:cs="Times New Roman"/>
      <w:sz w:val="20"/>
      <w:szCs w:val="20"/>
    </w:rPr>
  </w:style>
  <w:style w:type="character" w:styleId="FootnoteReference">
    <w:name w:val="footnote reference"/>
    <w:uiPriority w:val="99"/>
    <w:unhideWhenUsed/>
    <w:rsid w:val="00BC18F7"/>
    <w:rPr>
      <w:vertAlign w:val="superscript"/>
    </w:rPr>
  </w:style>
  <w:style w:type="character" w:styleId="CommentReference">
    <w:name w:val="annotation reference"/>
    <w:rsid w:val="00BC18F7"/>
    <w:rPr>
      <w:sz w:val="16"/>
      <w:szCs w:val="16"/>
    </w:rPr>
  </w:style>
  <w:style w:type="paragraph" w:styleId="CommentText">
    <w:name w:val="annotation text"/>
    <w:basedOn w:val="Normal"/>
    <w:link w:val="CommentTextChar"/>
    <w:rsid w:val="00BC18F7"/>
    <w:rPr>
      <w:sz w:val="20"/>
      <w:szCs w:val="20"/>
    </w:rPr>
  </w:style>
  <w:style w:type="character" w:customStyle="1" w:styleId="CommentTextChar">
    <w:name w:val="Comment Text Char"/>
    <w:basedOn w:val="DefaultParagraphFont"/>
    <w:link w:val="CommentText"/>
    <w:rsid w:val="00BC18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C18F7"/>
    <w:rPr>
      <w:b/>
      <w:bCs/>
    </w:rPr>
  </w:style>
  <w:style w:type="character" w:customStyle="1" w:styleId="CommentSubjectChar">
    <w:name w:val="Comment Subject Char"/>
    <w:basedOn w:val="CommentTextChar"/>
    <w:link w:val="CommentSubject"/>
    <w:rsid w:val="00BC18F7"/>
    <w:rPr>
      <w:rFonts w:ascii="Times New Roman" w:eastAsia="Times New Roman" w:hAnsi="Times New Roman" w:cs="Times New Roman"/>
      <w:b/>
      <w:bCs/>
      <w:sz w:val="20"/>
      <w:szCs w:val="20"/>
    </w:rPr>
  </w:style>
  <w:style w:type="table" w:styleId="TableGrid">
    <w:name w:val="Table Grid"/>
    <w:basedOn w:val="TableNormal"/>
    <w:rsid w:val="00BC1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0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18F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C18F7"/>
    <w:pPr>
      <w:keepNext/>
      <w:spacing w:before="80" w:after="80"/>
      <w:ind w:firstLine="720"/>
      <w:jc w:val="both"/>
      <w:outlineLvl w:val="1"/>
    </w:pPr>
    <w:rPr>
      <w:i/>
      <w:iCs/>
      <w:sz w:val="22"/>
      <w:szCs w:val="1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8F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BC18F7"/>
    <w:rPr>
      <w:rFonts w:ascii="Times New Roman" w:eastAsia="Times New Roman" w:hAnsi="Times New Roman" w:cs="Times New Roman"/>
      <w:i/>
      <w:iCs/>
      <w:szCs w:val="19"/>
      <w:lang w:val="x-none" w:eastAsia="x-none"/>
    </w:rPr>
  </w:style>
  <w:style w:type="paragraph" w:styleId="Header">
    <w:name w:val="header"/>
    <w:basedOn w:val="Normal"/>
    <w:link w:val="HeaderChar"/>
    <w:uiPriority w:val="99"/>
    <w:rsid w:val="00BC18F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C18F7"/>
    <w:rPr>
      <w:rFonts w:ascii="Times New Roman" w:eastAsia="Times New Roman" w:hAnsi="Times New Roman" w:cs="Times New Roman"/>
      <w:sz w:val="24"/>
      <w:szCs w:val="24"/>
      <w:lang w:val="x-none" w:eastAsia="x-none"/>
    </w:rPr>
  </w:style>
  <w:style w:type="character" w:styleId="PageNumber">
    <w:name w:val="page number"/>
    <w:basedOn w:val="DefaultParagraphFont"/>
    <w:rsid w:val="00BC18F7"/>
  </w:style>
  <w:style w:type="paragraph" w:styleId="Footer">
    <w:name w:val="footer"/>
    <w:basedOn w:val="Normal"/>
    <w:link w:val="FooterChar"/>
    <w:uiPriority w:val="99"/>
    <w:rsid w:val="00BC18F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C18F7"/>
    <w:rPr>
      <w:rFonts w:ascii="Times New Roman" w:eastAsia="Times New Roman" w:hAnsi="Times New Roman" w:cs="Times New Roman"/>
      <w:sz w:val="24"/>
      <w:szCs w:val="24"/>
      <w:lang w:val="x-none" w:eastAsia="x-none"/>
    </w:rPr>
  </w:style>
  <w:style w:type="character" w:styleId="Hyperlink">
    <w:name w:val="Hyperlink"/>
    <w:uiPriority w:val="99"/>
    <w:rsid w:val="00BC18F7"/>
    <w:rPr>
      <w:color w:val="0000FF"/>
      <w:u w:val="single"/>
    </w:rPr>
  </w:style>
  <w:style w:type="paragraph" w:customStyle="1" w:styleId="Char">
    <w:name w:val="Char"/>
    <w:basedOn w:val="Normal"/>
    <w:next w:val="Normal"/>
    <w:autoRedefine/>
    <w:semiHidden/>
    <w:rsid w:val="00BC18F7"/>
    <w:pPr>
      <w:spacing w:before="120" w:after="120" w:line="312" w:lineRule="auto"/>
    </w:pPr>
    <w:rPr>
      <w:sz w:val="28"/>
      <w:szCs w:val="28"/>
    </w:rPr>
  </w:style>
  <w:style w:type="paragraph" w:styleId="BodyTextIndent2">
    <w:name w:val="Body Text Indent 2"/>
    <w:basedOn w:val="Normal"/>
    <w:link w:val="BodyTextIndent2Char"/>
    <w:rsid w:val="00BC18F7"/>
    <w:pPr>
      <w:ind w:left="720" w:hanging="360"/>
      <w:jc w:val="both"/>
    </w:pPr>
    <w:rPr>
      <w:b/>
      <w:bCs/>
      <w:sz w:val="28"/>
      <w:lang w:val="x-none" w:eastAsia="x-none"/>
    </w:rPr>
  </w:style>
  <w:style w:type="character" w:customStyle="1" w:styleId="BodyTextIndent2Char">
    <w:name w:val="Body Text Indent 2 Char"/>
    <w:basedOn w:val="DefaultParagraphFont"/>
    <w:link w:val="BodyTextIndent2"/>
    <w:rsid w:val="00BC18F7"/>
    <w:rPr>
      <w:rFonts w:ascii="Times New Roman" w:eastAsia="Times New Roman" w:hAnsi="Times New Roman" w:cs="Times New Roman"/>
      <w:b/>
      <w:bCs/>
      <w:sz w:val="28"/>
      <w:szCs w:val="24"/>
      <w:lang w:val="x-none" w:eastAsia="x-none"/>
    </w:rPr>
  </w:style>
  <w:style w:type="paragraph" w:styleId="BalloonText">
    <w:name w:val="Balloon Text"/>
    <w:basedOn w:val="Normal"/>
    <w:link w:val="BalloonTextChar"/>
    <w:rsid w:val="00BC18F7"/>
    <w:rPr>
      <w:rFonts w:ascii="Tahoma" w:hAnsi="Tahoma"/>
      <w:sz w:val="16"/>
      <w:szCs w:val="16"/>
      <w:lang w:val="x-none" w:eastAsia="x-none"/>
    </w:rPr>
  </w:style>
  <w:style w:type="character" w:customStyle="1" w:styleId="BalloonTextChar">
    <w:name w:val="Balloon Text Char"/>
    <w:basedOn w:val="DefaultParagraphFont"/>
    <w:link w:val="BalloonText"/>
    <w:rsid w:val="00BC18F7"/>
    <w:rPr>
      <w:rFonts w:ascii="Tahoma" w:eastAsia="Times New Roman" w:hAnsi="Tahoma" w:cs="Times New Roman"/>
      <w:sz w:val="16"/>
      <w:szCs w:val="16"/>
      <w:lang w:val="x-none" w:eastAsia="x-none"/>
    </w:rPr>
  </w:style>
  <w:style w:type="paragraph" w:styleId="NormalWeb">
    <w:name w:val="Normal (Web)"/>
    <w:aliases w:val="Char Char Char, Char Char Char"/>
    <w:basedOn w:val="Normal"/>
    <w:uiPriority w:val="99"/>
    <w:unhideWhenUsed/>
    <w:rsid w:val="00BC18F7"/>
  </w:style>
  <w:style w:type="paragraph" w:styleId="BodyTextIndent">
    <w:name w:val="Body Text Indent"/>
    <w:basedOn w:val="Normal"/>
    <w:link w:val="BodyTextIndentChar"/>
    <w:rsid w:val="00BC18F7"/>
    <w:pPr>
      <w:spacing w:after="120"/>
      <w:ind w:left="360"/>
    </w:pPr>
    <w:rPr>
      <w:lang w:val="x-none" w:eastAsia="x-none"/>
    </w:rPr>
  </w:style>
  <w:style w:type="character" w:customStyle="1" w:styleId="BodyTextIndentChar">
    <w:name w:val="Body Text Indent Char"/>
    <w:basedOn w:val="DefaultParagraphFont"/>
    <w:link w:val="BodyTextIndent"/>
    <w:rsid w:val="00BC18F7"/>
    <w:rPr>
      <w:rFonts w:ascii="Times New Roman" w:eastAsia="Times New Roman" w:hAnsi="Times New Roman" w:cs="Times New Roman"/>
      <w:sz w:val="24"/>
      <w:szCs w:val="24"/>
      <w:lang w:val="x-none" w:eastAsia="x-none"/>
    </w:rPr>
  </w:style>
  <w:style w:type="character" w:customStyle="1" w:styleId="fontstyle01">
    <w:name w:val="fontstyle01"/>
    <w:rsid w:val="00BC18F7"/>
    <w:rPr>
      <w:rFonts w:ascii="Helvetica" w:hAnsi="Helvetica" w:cs="Helvetica" w:hint="default"/>
      <w:b w:val="0"/>
      <w:bCs w:val="0"/>
      <w:i w:val="0"/>
      <w:iCs w:val="0"/>
      <w:color w:val="000000"/>
      <w:sz w:val="26"/>
      <w:szCs w:val="26"/>
    </w:rPr>
  </w:style>
  <w:style w:type="character" w:styleId="Emphasis">
    <w:name w:val="Emphasis"/>
    <w:uiPriority w:val="20"/>
    <w:qFormat/>
    <w:rsid w:val="00BC18F7"/>
    <w:rPr>
      <w:i/>
      <w:iCs/>
    </w:rPr>
  </w:style>
  <w:style w:type="paragraph" w:styleId="FootnoteText">
    <w:name w:val="footnote text"/>
    <w:basedOn w:val="Normal"/>
    <w:link w:val="FootnoteTextChar"/>
    <w:uiPriority w:val="99"/>
    <w:unhideWhenUsed/>
    <w:rsid w:val="00BC18F7"/>
    <w:rPr>
      <w:rFonts w:ascii="Calibri" w:eastAsia="Calibri" w:hAnsi="Calibri"/>
      <w:sz w:val="20"/>
      <w:szCs w:val="20"/>
    </w:rPr>
  </w:style>
  <w:style w:type="character" w:customStyle="1" w:styleId="FootnoteTextChar">
    <w:name w:val="Footnote Text Char"/>
    <w:basedOn w:val="DefaultParagraphFont"/>
    <w:link w:val="FootnoteText"/>
    <w:uiPriority w:val="99"/>
    <w:rsid w:val="00BC18F7"/>
    <w:rPr>
      <w:rFonts w:ascii="Calibri" w:eastAsia="Calibri" w:hAnsi="Calibri" w:cs="Times New Roman"/>
      <w:sz w:val="20"/>
      <w:szCs w:val="20"/>
    </w:rPr>
  </w:style>
  <w:style w:type="character" w:styleId="FootnoteReference">
    <w:name w:val="footnote reference"/>
    <w:uiPriority w:val="99"/>
    <w:unhideWhenUsed/>
    <w:rsid w:val="00BC18F7"/>
    <w:rPr>
      <w:vertAlign w:val="superscript"/>
    </w:rPr>
  </w:style>
  <w:style w:type="character" w:styleId="CommentReference">
    <w:name w:val="annotation reference"/>
    <w:rsid w:val="00BC18F7"/>
    <w:rPr>
      <w:sz w:val="16"/>
      <w:szCs w:val="16"/>
    </w:rPr>
  </w:style>
  <w:style w:type="paragraph" w:styleId="CommentText">
    <w:name w:val="annotation text"/>
    <w:basedOn w:val="Normal"/>
    <w:link w:val="CommentTextChar"/>
    <w:rsid w:val="00BC18F7"/>
    <w:rPr>
      <w:sz w:val="20"/>
      <w:szCs w:val="20"/>
    </w:rPr>
  </w:style>
  <w:style w:type="character" w:customStyle="1" w:styleId="CommentTextChar">
    <w:name w:val="Comment Text Char"/>
    <w:basedOn w:val="DefaultParagraphFont"/>
    <w:link w:val="CommentText"/>
    <w:rsid w:val="00BC18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C18F7"/>
    <w:rPr>
      <w:b/>
      <w:bCs/>
    </w:rPr>
  </w:style>
  <w:style w:type="character" w:customStyle="1" w:styleId="CommentSubjectChar">
    <w:name w:val="Comment Subject Char"/>
    <w:basedOn w:val="CommentTextChar"/>
    <w:link w:val="CommentSubject"/>
    <w:rsid w:val="00BC18F7"/>
    <w:rPr>
      <w:rFonts w:ascii="Times New Roman" w:eastAsia="Times New Roman" w:hAnsi="Times New Roman" w:cs="Times New Roman"/>
      <w:b/>
      <w:bCs/>
      <w:sz w:val="20"/>
      <w:szCs w:val="20"/>
    </w:rPr>
  </w:style>
  <w:style w:type="table" w:styleId="TableGrid">
    <w:name w:val="Table Grid"/>
    <w:basedOn w:val="TableNormal"/>
    <w:rsid w:val="00BC1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0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B2F35-EF12-4231-8EF4-99CD47310CC1}"/>
</file>

<file path=customXml/itemProps2.xml><?xml version="1.0" encoding="utf-8"?>
<ds:datastoreItem xmlns:ds="http://schemas.openxmlformats.org/officeDocument/2006/customXml" ds:itemID="{6F9C81BB-8B26-4AAB-840E-C58ABA06711E}"/>
</file>

<file path=customXml/itemProps3.xml><?xml version="1.0" encoding="utf-8"?>
<ds:datastoreItem xmlns:ds="http://schemas.openxmlformats.org/officeDocument/2006/customXml" ds:itemID="{48A7D602-9605-43CC-9CF9-2E8A047CC65E}"/>
</file>

<file path=docProps/app.xml><?xml version="1.0" encoding="utf-8"?>
<Properties xmlns="http://schemas.openxmlformats.org/officeDocument/2006/extended-properties" xmlns:vt="http://schemas.openxmlformats.org/officeDocument/2006/docPropsVTypes">
  <Template>Normal</Template>
  <TotalTime>142</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11</cp:revision>
  <cp:lastPrinted>2021-12-15T03:51:00Z</cp:lastPrinted>
  <dcterms:created xsi:type="dcterms:W3CDTF">2021-11-24T07:23:00Z</dcterms:created>
  <dcterms:modified xsi:type="dcterms:W3CDTF">2021-12-24T04:18:00Z</dcterms:modified>
</cp:coreProperties>
</file>