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4FF" w:rsidRDefault="004964FF" w:rsidP="004964FF">
      <w:pPr>
        <w:spacing w:after="0" w:line="240" w:lineRule="auto"/>
        <w:jc w:val="right"/>
        <w:rPr>
          <w:rFonts w:ascii="Times New Roman" w:eastAsia="Times New Roman" w:hAnsi="Times New Roman" w:cs="Times New Roman"/>
          <w:b/>
          <w:bCs/>
          <w:sz w:val="28"/>
          <w:szCs w:val="28"/>
        </w:rPr>
      </w:pPr>
      <w:r w:rsidRPr="004964FF">
        <w:rPr>
          <w:rFonts w:ascii="Times New Roman" w:eastAsia="Times New Roman" w:hAnsi="Times New Roman" w:cs="Times New Roman"/>
          <w:b/>
          <w:bCs/>
          <w:sz w:val="28"/>
          <w:szCs w:val="28"/>
        </w:rPr>
        <w:t>Phụ lục 06</w:t>
      </w:r>
    </w:p>
    <w:p w:rsidR="0050400A" w:rsidRPr="004964FF" w:rsidRDefault="0050400A" w:rsidP="004964FF">
      <w:pPr>
        <w:spacing w:after="0" w:line="240" w:lineRule="auto"/>
        <w:jc w:val="right"/>
        <w:rPr>
          <w:rFonts w:ascii="Times New Roman" w:eastAsia="Times New Roman" w:hAnsi="Times New Roman" w:cs="Times New Roman"/>
          <w:b/>
          <w:bCs/>
          <w:sz w:val="28"/>
          <w:szCs w:val="28"/>
        </w:rPr>
      </w:pPr>
    </w:p>
    <w:p w:rsidR="004964FF" w:rsidRPr="004964FF" w:rsidRDefault="004964FF" w:rsidP="004964FF">
      <w:pPr>
        <w:spacing w:after="0" w:line="240" w:lineRule="auto"/>
        <w:jc w:val="center"/>
        <w:rPr>
          <w:rFonts w:ascii="Times New Roman" w:eastAsia="Times New Roman" w:hAnsi="Times New Roman" w:cs="Times New Roman"/>
          <w:b/>
          <w:bCs/>
          <w:sz w:val="28"/>
          <w:szCs w:val="28"/>
        </w:rPr>
      </w:pPr>
      <w:r w:rsidRPr="004964FF">
        <w:rPr>
          <w:rFonts w:ascii="Times New Roman" w:eastAsia="Times New Roman" w:hAnsi="Times New Roman" w:cs="Times New Roman"/>
          <w:b/>
          <w:bCs/>
          <w:sz w:val="28"/>
          <w:szCs w:val="28"/>
        </w:rPr>
        <w:t>BỔ SUNG DỰ TOÁN CHI NGÂN SÁCH CẤP TỈNH NĂM 2026 (đợt 1)</w:t>
      </w:r>
    </w:p>
    <w:p w:rsidR="00CF0EE9" w:rsidRDefault="004964FF" w:rsidP="004964FF">
      <w:pPr>
        <w:spacing w:after="0" w:line="240" w:lineRule="auto"/>
        <w:jc w:val="center"/>
        <w:rPr>
          <w:rFonts w:ascii="Times New Roman" w:eastAsia="Times New Roman" w:hAnsi="Times New Roman" w:cs="Times New Roman"/>
          <w:i/>
          <w:iCs/>
          <w:sz w:val="28"/>
          <w:szCs w:val="28"/>
        </w:rPr>
      </w:pPr>
      <w:r w:rsidRPr="004964FF">
        <w:rPr>
          <w:rFonts w:ascii="Times New Roman" w:eastAsia="Times New Roman" w:hAnsi="Times New Roman" w:cs="Times New Roman"/>
          <w:i/>
          <w:iCs/>
          <w:sz w:val="28"/>
          <w:szCs w:val="28"/>
        </w:rPr>
        <w:t xml:space="preserve">(Kèm Nghị quyết số 20/NQ-HĐND ngày 09 tháng 7 năm 2026 </w:t>
      </w:r>
    </w:p>
    <w:p w:rsidR="004964FF" w:rsidRDefault="004964FF" w:rsidP="004964FF">
      <w:pPr>
        <w:spacing w:after="0" w:line="240" w:lineRule="auto"/>
        <w:jc w:val="center"/>
        <w:rPr>
          <w:rFonts w:ascii="Times New Roman" w:eastAsia="Times New Roman" w:hAnsi="Times New Roman" w:cs="Times New Roman"/>
          <w:i/>
          <w:iCs/>
          <w:sz w:val="28"/>
          <w:szCs w:val="28"/>
        </w:rPr>
      </w:pPr>
      <w:r w:rsidRPr="004964FF">
        <w:rPr>
          <w:rFonts w:ascii="Times New Roman" w:eastAsia="Times New Roman" w:hAnsi="Times New Roman" w:cs="Times New Roman"/>
          <w:i/>
          <w:iCs/>
          <w:sz w:val="28"/>
          <w:szCs w:val="28"/>
        </w:rPr>
        <w:t>của Hội đồng nhân dân thành phố</w:t>
      </w:r>
      <w:r w:rsidR="00CF0EE9">
        <w:rPr>
          <w:rFonts w:ascii="Times New Roman" w:eastAsia="Times New Roman" w:hAnsi="Times New Roman" w:cs="Times New Roman"/>
          <w:i/>
          <w:iCs/>
          <w:sz w:val="28"/>
          <w:szCs w:val="28"/>
        </w:rPr>
        <w:t>)</w:t>
      </w:r>
    </w:p>
    <w:p w:rsidR="004964FF" w:rsidRPr="004964FF" w:rsidRDefault="004964FF" w:rsidP="004964FF">
      <w:pPr>
        <w:spacing w:after="0" w:line="240" w:lineRule="auto"/>
        <w:jc w:val="center"/>
        <w:rPr>
          <w:sz w:val="28"/>
          <w:szCs w:val="28"/>
        </w:rPr>
      </w:pPr>
    </w:p>
    <w:tbl>
      <w:tblPr>
        <w:tblW w:w="4873" w:type="pct"/>
        <w:tblInd w:w="108" w:type="dxa"/>
        <w:tblLayout w:type="fixed"/>
        <w:tblLook w:val="04A0" w:firstRow="1" w:lastRow="0" w:firstColumn="1" w:lastColumn="0" w:noHBand="0" w:noVBand="1"/>
      </w:tblPr>
      <w:tblGrid>
        <w:gridCol w:w="1278"/>
        <w:gridCol w:w="1621"/>
        <w:gridCol w:w="2428"/>
        <w:gridCol w:w="2947"/>
        <w:gridCol w:w="1331"/>
      </w:tblGrid>
      <w:tr w:rsidR="00220A41" w:rsidRPr="00220A41" w:rsidTr="00D73AB1">
        <w:trPr>
          <w:trHeight w:val="20"/>
        </w:trPr>
        <w:tc>
          <w:tcPr>
            <w:tcW w:w="665" w:type="pct"/>
            <w:tcBorders>
              <w:top w:val="nil"/>
              <w:left w:val="nil"/>
              <w:bottom w:val="single" w:sz="4" w:space="0" w:color="auto"/>
              <w:right w:val="nil"/>
            </w:tcBorders>
            <w:shd w:val="clear" w:color="auto" w:fill="auto"/>
            <w:noWrap/>
            <w:vAlign w:val="center"/>
            <w:hideMark/>
          </w:tcPr>
          <w:p w:rsidR="004964FF" w:rsidRPr="00220A41" w:rsidRDefault="004964FF"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nil"/>
              <w:left w:val="nil"/>
              <w:bottom w:val="single" w:sz="4" w:space="0" w:color="auto"/>
              <w:right w:val="nil"/>
            </w:tcBorders>
            <w:shd w:val="clear" w:color="auto" w:fill="auto"/>
            <w:noWrap/>
            <w:vAlign w:val="center"/>
            <w:hideMark/>
          </w:tcPr>
          <w:p w:rsidR="004964FF" w:rsidRPr="00220A41" w:rsidRDefault="004964FF"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nil"/>
              <w:left w:val="nil"/>
              <w:bottom w:val="single" w:sz="4" w:space="0" w:color="auto"/>
              <w:right w:val="nil"/>
            </w:tcBorders>
            <w:shd w:val="clear" w:color="auto" w:fill="auto"/>
            <w:noWrap/>
            <w:vAlign w:val="center"/>
            <w:hideMark/>
          </w:tcPr>
          <w:p w:rsidR="004964FF" w:rsidRPr="00220A41" w:rsidRDefault="004964FF" w:rsidP="00EA794F">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2227" w:type="pct"/>
            <w:gridSpan w:val="2"/>
            <w:tcBorders>
              <w:top w:val="nil"/>
              <w:left w:val="nil"/>
              <w:bottom w:val="single" w:sz="4" w:space="0" w:color="auto"/>
              <w:right w:val="nil"/>
            </w:tcBorders>
            <w:shd w:val="clear" w:color="auto" w:fill="auto"/>
            <w:vAlign w:val="center"/>
            <w:hideMark/>
          </w:tcPr>
          <w:p w:rsidR="004964FF" w:rsidRPr="00220A41" w:rsidRDefault="00220A41"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Đơn vị tính: T</w:t>
            </w:r>
            <w:r w:rsidR="004964FF" w:rsidRPr="00220A41">
              <w:rPr>
                <w:rFonts w:ascii="Times New Roman" w:eastAsia="Times New Roman" w:hAnsi="Times New Roman" w:cs="Times New Roman"/>
                <w:sz w:val="24"/>
                <w:szCs w:val="24"/>
              </w:rPr>
              <w:t>riệu đồng</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jc w:val="center"/>
              <w:rPr>
                <w:rFonts w:ascii="Times New Roman" w:eastAsia="Times New Roman" w:hAnsi="Times New Roman" w:cs="Times New Roman"/>
                <w:b/>
                <w:bCs/>
                <w:sz w:val="24"/>
                <w:szCs w:val="24"/>
              </w:rPr>
            </w:pPr>
            <w:bookmarkStart w:id="0" w:name="_GoBack"/>
            <w:r w:rsidRPr="00220A41">
              <w:rPr>
                <w:rFonts w:ascii="Times New Roman" w:eastAsia="Times New Roman" w:hAnsi="Times New Roman" w:cs="Times New Roman"/>
                <w:b/>
                <w:bCs/>
                <w:sz w:val="24"/>
                <w:szCs w:val="24"/>
              </w:rPr>
              <w:t>Chỉ tiêu</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jc w:val="center"/>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Sự nghiệp</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jc w:val="center"/>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Tên đơn vị</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jc w:val="center"/>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Nội dung</w:t>
            </w:r>
          </w:p>
        </w:tc>
        <w:tc>
          <w:tcPr>
            <w:tcW w:w="693"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jc w:val="center"/>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Số tiền</w:t>
            </w:r>
          </w:p>
        </w:tc>
      </w:tr>
      <w:tr w:rsidR="00220A41" w:rsidRPr="00220A41" w:rsidTr="00D73AB1">
        <w:trPr>
          <w:trHeight w:val="20"/>
        </w:trPr>
        <w:tc>
          <w:tcPr>
            <w:tcW w:w="150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Tổng cộng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15.990.496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Đầu tư</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802.606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đầu tư phát triển khác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802.606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điện lực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2.606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lãi suất cho vay các công trình điện trung thế nông thôn năm 2025 (từ ngày 16/9/2024 đến ngày 15/10/1025)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2.606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Dự toán chưa phân bổ</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Bồi thường giải phóng mặt bằng các công trình trên địa bàn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800.000</w:t>
            </w:r>
          </w:p>
        </w:tc>
      </w:tr>
      <w:tr w:rsidR="00220A41" w:rsidRPr="00220A41" w:rsidTr="00D73AB1">
        <w:trPr>
          <w:trHeight w:val="20"/>
        </w:trPr>
        <w:tc>
          <w:tcPr>
            <w:tcW w:w="150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52054F">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Thường xuyên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52054F">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2054F">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52054F">
            <w:pPr>
              <w:spacing w:before="60" w:after="6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2.594.088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Quốc phòng</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34.904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Ban Chỉ huy bộ đội biên phòng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12.920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tiền Tết Nguyên Đán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1.070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lắp đặt hệ thống điện năng lượng mặt trời Đồn Biên phòng Đắc Nô</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Sửa chữa đường tuần tra biên giới đoạn từ Cầu Bài Thơ đến Đồn Biên phòng Đắc Bô và đoạn đường ngang vào Cầu Đăk Khu</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Bộ Chỉ huy Quân sự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21.984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Chi bảo đảm các đoàn chúc </w:t>
            </w:r>
            <w:r w:rsidR="00DE4389" w:rsidRPr="00220A41">
              <w:rPr>
                <w:rFonts w:ascii="Times New Roman" w:eastAsia="Times New Roman" w:hAnsi="Times New Roman" w:cs="Times New Roman"/>
                <w:sz w:val="24"/>
                <w:szCs w:val="24"/>
              </w:rPr>
              <w:t>tết Chnam Thmay Vương quốc Camp</w:t>
            </w:r>
            <w:r w:rsidRPr="00220A41">
              <w:rPr>
                <w:rFonts w:ascii="Times New Roman" w:eastAsia="Times New Roman" w:hAnsi="Times New Roman" w:cs="Times New Roman"/>
                <w:sz w:val="24"/>
                <w:szCs w:val="24"/>
              </w:rPr>
              <w:t>uchia</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0400A">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cán bộ, chiến sỹ và đơn vị đóng quân trên địa bàn ăn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0400A">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6.734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bảo quản sửa chữa TSCĐ</w:t>
            </w:r>
            <w:r w:rsidR="00DE4389" w:rsidRPr="00220A41">
              <w:rPr>
                <w:rFonts w:ascii="Times New Roman" w:eastAsia="Times New Roman" w:hAnsi="Times New Roman" w:cs="Times New Roman"/>
                <w:sz w:val="24"/>
                <w:szCs w:val="24"/>
              </w:rPr>
              <w:t xml:space="preserve"> </w:t>
            </w:r>
            <w:r w:rsidRPr="00220A41">
              <w:rPr>
                <w:rFonts w:ascii="Times New Roman" w:eastAsia="Times New Roman" w:hAnsi="Times New Roman" w:cs="Times New Roman"/>
                <w:sz w:val="24"/>
                <w:szCs w:val="24"/>
              </w:rPr>
              <w:t>- Phương tiện kỹ thuật, thao trường huấn luyện, nhà cửa và điện, nước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14.250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An ninh</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46.802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an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46.802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thực hiện chế độ theo Nghi quyết 50/2025/NQ-HĐND hỗ trợ hoạt động cai nghiện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20.604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DE4389"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tiền Tết Nguyên đ</w:t>
            </w:r>
            <w:r w:rsidR="003E2A7B" w:rsidRPr="00220A41">
              <w:rPr>
                <w:rFonts w:ascii="Times New Roman" w:eastAsia="Times New Roman" w:hAnsi="Times New Roman" w:cs="Times New Roman"/>
                <w:sz w:val="24"/>
                <w:szCs w:val="24"/>
              </w:rPr>
              <w:t>án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9.060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Nghị quyết 49/2025/HĐND ngày 10/12/2025 quy định chế độ hỗ trợ kinh phí lục lượng trực tiếp tham gia giải quyết tin tố giác, tin báo về tội phạm</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Đầu tư xây dựng, sửa chữa, cải tạo một số hạng mục Trụ sở làm việc Công an xã Cẩm Mỹ</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5.138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Tổ chức các đoàn đi t</w:t>
            </w:r>
            <w:r w:rsidR="00DE4389" w:rsidRPr="00220A41">
              <w:rPr>
                <w:rFonts w:ascii="Times New Roman" w:eastAsia="Times New Roman" w:hAnsi="Times New Roman" w:cs="Times New Roman"/>
                <w:sz w:val="24"/>
                <w:szCs w:val="24"/>
              </w:rPr>
              <w:t>hăm, làm việc, chúc Tết tại L</w:t>
            </w:r>
            <w:r w:rsidRPr="00220A41">
              <w:rPr>
                <w:rFonts w:ascii="Times New Roman" w:eastAsia="Times New Roman" w:hAnsi="Times New Roman" w:cs="Times New Roman"/>
                <w:sz w:val="24"/>
                <w:szCs w:val="24"/>
              </w:rPr>
              <w:t>ào, Campuchia</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Sự nghiệp giáo dục, đào tạo và dạy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73.421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Giáo dục và Đào tạo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54.581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Chế độ học sinh bán trú (theo NĐ 66)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1.104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hoạt động thiếu đầu năm: 51 BC x 35tr</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1.875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nâng bậc lương thường xuyên định kỳ (đợt 1)</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13.069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DE4389"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w:t>
            </w:r>
            <w:r w:rsidR="003E2A7B" w:rsidRPr="00220A41">
              <w:rPr>
                <w:rFonts w:ascii="Times New Roman" w:eastAsia="Times New Roman" w:hAnsi="Times New Roman" w:cs="Times New Roman"/>
                <w:sz w:val="24"/>
                <w:szCs w:val="24"/>
              </w:rPr>
              <w:t>ết năm 2026 cho CB, GV</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7.679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DE4389"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w:t>
            </w:r>
            <w:r w:rsidR="003E2A7B" w:rsidRPr="00220A41">
              <w:rPr>
                <w:rFonts w:ascii="Times New Roman" w:eastAsia="Times New Roman" w:hAnsi="Times New Roman" w:cs="Times New Roman"/>
                <w:sz w:val="24"/>
                <w:szCs w:val="24"/>
              </w:rPr>
              <w:t>ết năm 2026 cho học sinh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1.314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sửa chữa trụ sở</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25.132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hợp theo NĐ 111 (Hợp đồng</w:t>
            </w:r>
            <w:r w:rsidRPr="00220A41">
              <w:rPr>
                <w:rFonts w:ascii="Times New Roman" w:eastAsia="Times New Roman" w:hAnsi="Times New Roman" w:cs="Times New Roman"/>
                <w:sz w:val="24"/>
                <w:szCs w:val="24"/>
              </w:rPr>
              <w:br/>
              <w:t>chuyên môn)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tiền thưởng theo Nghị định 73/2024/NĐ-</w:t>
            </w:r>
            <w:r w:rsidR="00DE4389" w:rsidRPr="00220A41">
              <w:rPr>
                <w:rFonts w:ascii="Times New Roman" w:eastAsia="Times New Roman" w:hAnsi="Times New Roman" w:cs="Times New Roman"/>
                <w:sz w:val="24"/>
                <w:szCs w:val="24"/>
              </w:rPr>
              <w:t>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054F">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Phụ cấp giáo viên dạy học sinh khuyết tật theo</w:t>
            </w:r>
            <w:r w:rsidR="0052054F" w:rsidRPr="00220A41">
              <w:rPr>
                <w:rFonts w:ascii="Times New Roman" w:eastAsia="Times New Roman" w:hAnsi="Times New Roman" w:cs="Times New Roman"/>
                <w:sz w:val="24"/>
                <w:szCs w:val="24"/>
              </w:rPr>
              <w:t xml:space="preserve"> NĐ 28/2012/NĐ-CP </w:t>
            </w:r>
            <w:r w:rsidRPr="00220A41">
              <w:rPr>
                <w:rFonts w:ascii="Times New Roman" w:eastAsia="Times New Roman" w:hAnsi="Times New Roman" w:cs="Times New Roman"/>
                <w:sz w:val="24"/>
                <w:szCs w:val="24"/>
              </w:rPr>
              <w:t>năm học 2025</w:t>
            </w:r>
            <w:r w:rsidR="0052054F" w:rsidRPr="00220A41">
              <w:rPr>
                <w:rFonts w:ascii="Times New Roman" w:eastAsia="Times New Roman" w:hAnsi="Times New Roman" w:cs="Times New Roman"/>
                <w:sz w:val="24"/>
                <w:szCs w:val="24"/>
              </w:rPr>
              <w:t xml:space="preserve"> </w:t>
            </w:r>
            <w:r w:rsidRPr="00220A41">
              <w:rPr>
                <w:rFonts w:ascii="Times New Roman" w:eastAsia="Times New Roman" w:hAnsi="Times New Roman" w:cs="Times New Roman"/>
                <w:sz w:val="24"/>
                <w:szCs w:val="24"/>
              </w:rPr>
              <w:t>-</w:t>
            </w:r>
            <w:r w:rsidR="0052054F" w:rsidRPr="00220A41">
              <w:rPr>
                <w:rFonts w:ascii="Times New Roman" w:eastAsia="Times New Roman" w:hAnsi="Times New Roman" w:cs="Times New Roman"/>
                <w:sz w:val="24"/>
                <w:szCs w:val="24"/>
              </w:rPr>
              <w:t xml:space="preserve"> </w:t>
            </w:r>
            <w:r w:rsidRPr="00220A41">
              <w:rPr>
                <w:rFonts w:ascii="Times New Roman" w:eastAsia="Times New Roman" w:hAnsi="Times New Roman" w:cs="Times New Roman"/>
                <w:sz w:val="24"/>
                <w:szCs w:val="24"/>
              </w:rPr>
              <w:t>2026 1,777,689,734</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054F">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1.778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Ngoại vụ</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đào tạo sinh viên Lào, Campuchia học tập tại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Văn hóa, Thể thao và Du lịch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333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UBND tỉnh (nay là thành phố) hỗ trợ Tết Nguyên đán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333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Trường Cao đẳng Bình Phước</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137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DE4389">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 Kinh phí hỗ trợ Tết Nguyên đán Bính Ngọ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Trường Cao đẳng Kỹ thuật - Công nghê</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3.186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mua sắm thiết bị dạy nghề Logistics tại Trường Cao đẳng Công nghệ cao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Trường Cao đẳng Y tế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DE4389">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 Kinh phí hỗ trợ Tết Nguyên đán Bính Ngọ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Trường Chính trị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2.197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 Kinh phí hỗ trợ Tết Nguyên đán Bính Ngọ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Chi hỗ trợ cho công chức hỗ trợ đối với cán bộ, công chức, viên chức được điều động, luân chuyển, biệt phái, bố trí, phân công theo Nghị quyết số </w:t>
            </w:r>
            <w:r w:rsidR="00A06239" w:rsidRPr="00220A41">
              <w:rPr>
                <w:rFonts w:ascii="Times New Roman" w:eastAsia="Times New Roman" w:hAnsi="Times New Roman" w:cs="Times New Roman"/>
                <w:sz w:val="24"/>
                <w:szCs w:val="24"/>
              </w:rPr>
              <w:t xml:space="preserve">40/2025/NQ-HĐND ngày 10/12/2025 của </w:t>
            </w:r>
            <w:r w:rsidRPr="00220A41">
              <w:rPr>
                <w:rFonts w:ascii="Times New Roman" w:eastAsia="Times New Roman" w:hAnsi="Times New Roman" w:cs="Times New Roman"/>
                <w:sz w:val="24"/>
                <w:szCs w:val="24"/>
              </w:rPr>
              <w:t>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2.136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Trường Đại học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12.480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giải quyết chế độ chính sách theo Nghi ̣định số 154/2025/NĐ-CP ngày 15/6/2025 của Chính phủ</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UBND tỉnh (nay là thành phố) hỗ trợ Tết Nguyên đán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558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KP dạy tiếng Việt cho lưu học sinh Lào và Campuchia</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821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KP hỗ trợ học phí sinh viên sư phạm NH 2025</w:t>
            </w:r>
            <w:r w:rsidR="00A06239" w:rsidRPr="00220A41">
              <w:rPr>
                <w:rFonts w:ascii="Times New Roman" w:eastAsia="Times New Roman" w:hAnsi="Times New Roman" w:cs="Times New Roman"/>
                <w:sz w:val="24"/>
                <w:szCs w:val="24"/>
              </w:rPr>
              <w:t xml:space="preserve"> </w:t>
            </w:r>
            <w:r w:rsidRPr="00220A41">
              <w:rPr>
                <w:rFonts w:ascii="Times New Roman" w:eastAsia="Times New Roman" w:hAnsi="Times New Roman" w:cs="Times New Roman"/>
                <w:sz w:val="24"/>
                <w:szCs w:val="24"/>
              </w:rPr>
              <w:t>-</w:t>
            </w:r>
            <w:r w:rsidR="00A06239" w:rsidRPr="00220A41">
              <w:rPr>
                <w:rFonts w:ascii="Times New Roman" w:eastAsia="Times New Roman" w:hAnsi="Times New Roman" w:cs="Times New Roman"/>
                <w:sz w:val="24"/>
                <w:szCs w:val="24"/>
              </w:rPr>
              <w:t xml:space="preserve"> </w:t>
            </w:r>
            <w:r w:rsidRPr="00220A41">
              <w:rPr>
                <w:rFonts w:ascii="Times New Roman" w:eastAsia="Times New Roman" w:hAnsi="Times New Roman" w:cs="Times New Roman"/>
                <w:sz w:val="24"/>
                <w:szCs w:val="24"/>
              </w:rPr>
              <w:t>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7.775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KP miễn giảm học phí theo Nghị định 238/2025/NĐ-CP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2.440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khoa học và công nghệ</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39.679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Khoa học và Công nghệ</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5.179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Lập quy hoạch phân khu tỷ lệ 1/2.000 Khu đổi mới sáng tạo tại xã B</w:t>
            </w:r>
            <w:r w:rsidR="00A06239" w:rsidRPr="00220A41">
              <w:rPr>
                <w:rFonts w:ascii="Times New Roman" w:eastAsia="Times New Roman" w:hAnsi="Times New Roman" w:cs="Times New Roman"/>
                <w:sz w:val="24"/>
                <w:szCs w:val="24"/>
              </w:rPr>
              <w:t xml:space="preserve">ình An, tỉnh (nay là thành phố) </w:t>
            </w:r>
            <w:r w:rsidRPr="00220A41">
              <w:rPr>
                <w:rFonts w:ascii="Times New Roman" w:eastAsia="Times New Roman" w:hAnsi="Times New Roman" w:cs="Times New Roman"/>
                <w:sz w:val="24"/>
                <w:szCs w:val="24"/>
              </w:rPr>
              <w:t>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2.306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phần mềm quản lý tập trung và triển khai thông tin liên lạc, lắp đặt camera giám sát tại các khu tập trung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2.873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Nông nghiệp và Môi trường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34.500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Hệ thống đánh giá, phân hạng và </w:t>
            </w:r>
            <w:r w:rsidR="00A06239" w:rsidRPr="00220A41">
              <w:rPr>
                <w:rFonts w:ascii="Times New Roman" w:eastAsia="Times New Roman" w:hAnsi="Times New Roman" w:cs="Times New Roman"/>
                <w:sz w:val="24"/>
                <w:szCs w:val="24"/>
              </w:rPr>
              <w:t>quản lý, giám sát Chương trình m</w:t>
            </w:r>
            <w:r w:rsidRPr="00220A41">
              <w:rPr>
                <w:rFonts w:ascii="Times New Roman" w:eastAsia="Times New Roman" w:hAnsi="Times New Roman" w:cs="Times New Roman"/>
                <w:sz w:val="24"/>
                <w:szCs w:val="24"/>
              </w:rPr>
              <w:t>ỗi xã một sản phẩm (OCOP) trên địa bàn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Ứng dụng công nghệ IoT và Gis trong hệ thống quản lý cấp nước nông thôn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Ứng dụng IoT trong việc phân tích, dự báo chất lượng môi trường không khí thực hiện Thí điểm khu vực đô thị (Biên Hòa, Chơn Thành, Long Thành, Nhơn Trạch, Long Khánh)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14.000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Ứng dụng IOT và AI trong quản lý các công trình thủy lợi và phòng chống thiên tai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cổng thông tin điện tử và các ứng dụng tích hợp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hệ thống Gis - Atlats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hệ thống ứng dụng IoT, AI trong quản lý, bảo vệ và Phát triển rừng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Local AI trong lĩnh vực Nông nghiệp và Môi trường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Xây dựng và ứng dụng IoT trong quản lý, vận hành các trạm quan trắc tự động trong lĩnh vực trồng trọt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văn hóa</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2.894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A06239"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Khu Bảo tồn thiên nhiên - V</w:t>
            </w:r>
            <w:r w:rsidR="003E2A7B" w:rsidRPr="00220A41">
              <w:rPr>
                <w:rFonts w:ascii="Times New Roman" w:eastAsia="Times New Roman" w:hAnsi="Times New Roman" w:cs="Times New Roman"/>
                <w:b/>
                <w:bCs/>
                <w:sz w:val="24"/>
                <w:szCs w:val="24"/>
              </w:rPr>
              <w:t xml:space="preserve">ăn hóa Đồng Nai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A06239"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Tiền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Nội vụ</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646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609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A06239"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Trợ cấp T</w:t>
            </w:r>
            <w:r w:rsidR="003E2A7B" w:rsidRPr="00220A41">
              <w:rPr>
                <w:rFonts w:ascii="Times New Roman" w:eastAsia="Times New Roman" w:hAnsi="Times New Roman" w:cs="Times New Roman"/>
                <w:sz w:val="24"/>
                <w:szCs w:val="24"/>
              </w:rPr>
              <w:t>ết Nguyên đán Bính Ngọ</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Văn hóa, Thể thao và Du lịch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2.232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1.888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A06239"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w:t>
            </w:r>
            <w:r w:rsidR="003E2A7B" w:rsidRPr="00220A41">
              <w:rPr>
                <w:rFonts w:ascii="Times New Roman" w:eastAsia="Times New Roman" w:hAnsi="Times New Roman" w:cs="Times New Roman"/>
                <w:sz w:val="24"/>
                <w:szCs w:val="24"/>
              </w:rPr>
              <w:t>ết Nguyên đán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A06239"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w:t>
            </w:r>
            <w:r w:rsidR="003E2A7B" w:rsidRPr="00220A41">
              <w:rPr>
                <w:rFonts w:ascii="Times New Roman" w:eastAsia="Times New Roman" w:hAnsi="Times New Roman" w:cs="Times New Roman"/>
                <w:sz w:val="24"/>
                <w:szCs w:val="24"/>
              </w:rPr>
              <w:t>ết Nguyên đán trên địa bàn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tổ chức Lễ viếng, truy điệu, an táng hài cốt liệt sĩ và dâng hương tưởng niệm các anh hùng liệt sĩ nhân dịp kỷ niệm 96 năm Ngày thành lập Đảng Cộng sản Việt Nam (03/02/1930 - 03/02/2026) và Tết Nguyên đán Bính Ngọ năm 2026 tại Nghĩa trang liệt sĩ Bình Phước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A06239">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Tuyên truyền bảo đảm ATTP trong dịp Tết Nguyên đán và mùa Lễ hội xuân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A06239">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Tuyên tr</w:t>
            </w:r>
            <w:r w:rsidR="00A06239" w:rsidRPr="00220A41">
              <w:rPr>
                <w:rFonts w:ascii="Times New Roman" w:eastAsia="Times New Roman" w:hAnsi="Times New Roman" w:cs="Times New Roman"/>
                <w:sz w:val="24"/>
                <w:szCs w:val="24"/>
              </w:rPr>
              <w:t>uyền về An toàn giao thông dịp T</w:t>
            </w:r>
            <w:r w:rsidRPr="00220A41">
              <w:rPr>
                <w:rFonts w:ascii="Times New Roman" w:eastAsia="Times New Roman" w:hAnsi="Times New Roman" w:cs="Times New Roman"/>
                <w:sz w:val="24"/>
                <w:szCs w:val="24"/>
              </w:rPr>
              <w:t xml:space="preserve">ết </w:t>
            </w:r>
            <w:r w:rsidR="00A06239" w:rsidRPr="00220A41">
              <w:rPr>
                <w:rFonts w:ascii="Times New Roman" w:eastAsia="Times New Roman" w:hAnsi="Times New Roman" w:cs="Times New Roman"/>
                <w:sz w:val="24"/>
                <w:szCs w:val="24"/>
              </w:rPr>
              <w:t>N</w:t>
            </w:r>
            <w:r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phát thanh truyền hình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15.797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Báo và Đài Phát thanh Truyền hình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15.797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5.507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Hạng mục thuê hạ tầng truyền dẫn phát sóng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10.290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79D3" w:rsidRPr="00220A41" w:rsidRDefault="00C179D3"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C179D3" w:rsidRPr="00220A41" w:rsidRDefault="00C179D3" w:rsidP="00C179D3">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thể dục, thể thao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C179D3" w:rsidRPr="00220A41" w:rsidRDefault="00C179D3"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C179D3" w:rsidRPr="00220A41" w:rsidRDefault="00C179D3"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25.094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Văn hóa, Thể thao và Du lịch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25.094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927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các nhiệm vụ chuyên môn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23.513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654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y tế, dân số và gia đình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500.632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Bảo hiểm xã hội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đóng và hỗ trợ đóng BHYT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đóng và hỗ trợ đóng BHYT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Y tế</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Kp thực hiện tinh giản biên chế theo Nghị định số 154/2025/NĐ - CP ngày 15/6/2025 của Chính phủ</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đảm bảo xã hội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1.337.941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Bảo hiểm xã hội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73.741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đóng BHXH tự nguyện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ngân sách nhà nước hỗ trợ đóng vào quỹ bảo hiểm xã hội theo quy định tại Nghị định số 178/2024/NĐ-CP và Nghị quyết số 07/2025/NQ-CP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53.741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TNHH MTV Cao su Lộc Ninh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5.274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mua BHXH, BHYT, BHTN cho người lao động dân tộc thiểu số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5.274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Cổ phần Cao su Đồng Phú</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6.012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mua BHXH, BHYT, BHTN cho người lao động dân tộc thiểu số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6.012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TNHH MTV Cao su Bình Long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3.984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mua BHXH, BHYT, BHTN cho người lao động dân tộc thiểu số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3.984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Cổ phần Cao su Sông Bé</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5.977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mua BHXH, BHYT, BHTN cho người lao động dân tộc thiểu số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5.977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Công ty TNHH MTV Cao su Bình Phước</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7.540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mua BHXH, BHYT, BHTN cho người lao động dân tộc thiểu số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7.540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Nội vụ</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22.331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chi BHYT cho đối tượng NCC do ngân sách địa phương đảm bảo</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22.200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C116C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C116C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w:t>
            </w:r>
            <w:r w:rsidR="00C116C5" w:rsidRPr="00220A41">
              <w:rPr>
                <w:rFonts w:ascii="Times New Roman" w:eastAsia="Times New Roman" w:hAnsi="Times New Roman" w:cs="Times New Roman"/>
                <w:sz w:val="24"/>
                <w:szCs w:val="24"/>
              </w:rPr>
              <w:t>rợ cấp T</w:t>
            </w:r>
            <w:r w:rsidRPr="00220A41">
              <w:rPr>
                <w:rFonts w:ascii="Times New Roman" w:eastAsia="Times New Roman" w:hAnsi="Times New Roman" w:cs="Times New Roman"/>
                <w:sz w:val="24"/>
                <w:szCs w:val="24"/>
              </w:rPr>
              <w:t>ết Nguyên đán Bính Ngọ</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Tài chính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đóng và hỗ trợ đóng BHYT cho các đối tượng dân quân thường trực, người tham gia lực lượng tham gia bảo vệ an ninh, trật tự cơ sở, người hoạt động không chuyên trách ở thôn, tổ dân phố; người trực tiếp tham gia hoạt động ở thôn, tổ dân phố và các đối tượng theo quy định tại Nghị định số 188/2025/NĐ-CP và Văn bản số 155/UBND-KGVX ngày 07/1/2026 của UBND (theo Văn bản số 370/STC-NSNN ngày 12/1/2026)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Y tế</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67.220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 Kinh phí mua thẻ BHYT cho đối tượng theo quy định tại Nghị định 188/2025/NĐ-CP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67.220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Dự toán chưa phân bổ</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1.145.862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EA794F" w:rsidRPr="00220A41" w:rsidRDefault="00EA794F"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kinh tế</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vAlign w:val="center"/>
            <w:hideMark/>
          </w:tcPr>
          <w:p w:rsidR="00EA794F" w:rsidRPr="00220A41" w:rsidRDefault="00EA794F" w:rsidP="00EA794F">
            <w:pPr>
              <w:spacing w:before="40" w:after="4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298.115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Xây dựng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200.233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Sửa chữa đột xuất các tuyến đường tỉnh (nay là thành phố) năm 2025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thôi việc của bà Trầm Kim Xuyến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176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C116C5"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Khu Bảo tồn thiên nhiên - V</w:t>
            </w:r>
            <w:r w:rsidR="003E2A7B" w:rsidRPr="00220A41">
              <w:rPr>
                <w:rFonts w:ascii="Times New Roman" w:eastAsia="Times New Roman" w:hAnsi="Times New Roman" w:cs="Times New Roman"/>
                <w:b/>
                <w:bCs/>
                <w:sz w:val="24"/>
                <w:szCs w:val="24"/>
              </w:rPr>
              <w:t>ăn hóa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198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C116C5" w:rsidP="00C116C5">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w:t>
            </w:r>
            <w:r w:rsidR="003E2A7B" w:rsidRPr="00220A41">
              <w:rPr>
                <w:rFonts w:ascii="Times New Roman" w:eastAsia="Times New Roman" w:hAnsi="Times New Roman" w:cs="Times New Roman"/>
                <w:sz w:val="24"/>
                <w:szCs w:val="24"/>
              </w:rPr>
              <w: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198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C116C5" w:rsidP="00C116C5">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Công T</w:t>
            </w:r>
            <w:r w:rsidR="003E2A7B" w:rsidRPr="00220A41">
              <w:rPr>
                <w:rFonts w:ascii="Times New Roman" w:eastAsia="Times New Roman" w:hAnsi="Times New Roman" w:cs="Times New Roman"/>
                <w:b/>
                <w:bCs/>
                <w:sz w:val="24"/>
                <w:szCs w:val="24"/>
              </w:rPr>
              <w:t>hương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C116C5">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583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C116C5">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C116C5">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565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UBND tỉnh (nay là thành phố) hỗ trợ Tết Nguyên đán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Sờ Nông nghiệp và Môi trường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87.989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1.196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đối với cán bộ, công chức, viên chức tại trung tâm phục vụ hành chính công trên địa bàn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252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quản lý, vận hành các công trình thủy lợi Quý I và Quý II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7.418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Đo đạc bản đồ địa chính, đăng ký đất đai, lập hồ sơ địa chính và xây dựng cơ sở dữ liệu đất đai đối với diện tích của các Công ty cao su thuộc Tập đoàn Công nghiệp cao su Việt Nam và các Công ty cao su thuộc tỉnh (nay là thành phố) quản lý (trên địa bàn tỉnh (nay là thành phố) Bình Phước cũ) theo Quyết định số 1560/QĐ-UBND ngày 28/6/2025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Đo đạc chỉnh lý một phần bản đồ địa chính phường Bảo Vinh (khu vực xã Bão Quang cũ)</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Đo đạc chỉnh lý một phần bản đồ địa chính xã Định Quán (thị trấn Định Quán cũ)</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Phòng cháy chữa cháy rừng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quản lý, bảo vệ và vận hành các công trình xây dựng để bảo tồn loại voi Châu á tại tỉnh (nay là thành </w:t>
            </w:r>
            <w:r w:rsidRPr="00220A41">
              <w:rPr>
                <w:rFonts w:ascii="Times New Roman" w:eastAsia="Times New Roman" w:hAnsi="Times New Roman" w:cs="Times New Roman"/>
                <w:sz w:val="24"/>
                <w:szCs w:val="24"/>
              </w:rPr>
              <w:lastRenderedPageBreak/>
              <w:t>phố) Đồng Nai (hạng mục Quản lý, vận hành; hạng mục Bảo trì và vệ sinh)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3.178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Xác định ranh giới, cắm mốc ranh giới, lập hồ sơ ranh giới sử dụng đất; đo chỉnh lý bản đồ địa chính, đăng ký cấp giấy chứng nhận, lập hồ sơ địa chính và xây dựng cơ sở dữ liệu địa chính đất có nguồn gốc nông lâm trường trên địa bàn tỉnh (nay là thành phố) Đồng Nai (tỉnh (nay là thành phố) Bình Phước cũ).</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(15 viên chức) - Ban Quản lý rừng phòng hộ Đăk Mai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(41 viên chức) - Ban Quản lý rừng phòng hộ Long Thành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(90 viên chức) - Ban Quản lý rừng phòng hộ Tân Phú</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(22 viên chức) - Ban Quản lý rừng phòng hộ Lộc Ninh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(29 viên chức) - Ban Quản lý rừng phòng hộ Bù Đăng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(09 viên chức) - Ban Quản lý rừng phòng hộ Bù Đốp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(197 viên chức) - Trung tâm dịch vụ nông nghiệp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237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9C7ACB" w:rsidP="009C7ACB">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Trung tâm P</w:t>
            </w:r>
            <w:r w:rsidR="003E2A7B" w:rsidRPr="00220A41">
              <w:rPr>
                <w:rFonts w:ascii="Times New Roman" w:eastAsia="Times New Roman" w:hAnsi="Times New Roman" w:cs="Times New Roman"/>
                <w:b/>
                <w:bCs/>
                <w:sz w:val="24"/>
                <w:szCs w:val="24"/>
              </w:rPr>
              <w:t>hát triển  Quỹ đất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8.510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9C7ACB">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Lập quy hoạch chi tiết xây dựng 1/500 đối với Khu đất 4.7ha tại phường Tam Hiệp và Phường Trấn Biên,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9C7ACB">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1.614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Lập quy hoạch phân khu tỷ lệ 1/.200 Khu đô thị thương mại, dịch vụ Long Thành tại xã Bình An, xã Long Thành,</w:t>
            </w:r>
            <w:r w:rsidR="009C7ACB" w:rsidRPr="00220A41">
              <w:rPr>
                <w:rFonts w:ascii="Times New Roman" w:eastAsia="Times New Roman" w:hAnsi="Times New Roman" w:cs="Times New Roman"/>
                <w:sz w:val="24"/>
                <w:szCs w:val="24"/>
              </w:rPr>
              <w:t xml:space="preserve"> tỉnh (nay là thành phố) Đồng </w:t>
            </w:r>
            <w:r w:rsidRPr="00220A41">
              <w:rPr>
                <w:rFonts w:ascii="Times New Roman" w:eastAsia="Times New Roman" w:hAnsi="Times New Roman" w:cs="Times New Roman"/>
                <w:sz w:val="24"/>
                <w:szCs w:val="24"/>
              </w:rPr>
              <w:t>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6.896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Văn phòng Ủy ban nhân dân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535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496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3F6E81">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Trợ cấp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Vườn quốc gia Bù Gia Mập</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3F6E81">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tiền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3F6E81">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Sự nghiệp môi trường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3F6E81">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3F6E81">
            <w:pPr>
              <w:spacing w:before="40" w:after="40" w:line="240" w:lineRule="auto"/>
              <w:jc w:val="right"/>
              <w:rPr>
                <w:rFonts w:ascii="Times New Roman" w:eastAsia="Times New Roman" w:hAnsi="Times New Roman" w:cs="Times New Roman"/>
              </w:rPr>
            </w:pPr>
            <w:r w:rsidRPr="00220A41">
              <w:rPr>
                <w:rFonts w:ascii="Times New Roman" w:eastAsia="Times New Roman" w:hAnsi="Times New Roman" w:cs="Times New Roman"/>
              </w:rPr>
              <w:t>62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Khu </w:t>
            </w:r>
            <w:r w:rsidR="003F6E81" w:rsidRPr="00220A41">
              <w:rPr>
                <w:rFonts w:ascii="Times New Roman" w:eastAsia="Times New Roman" w:hAnsi="Times New Roman" w:cs="Times New Roman"/>
                <w:b/>
                <w:bCs/>
                <w:sz w:val="24"/>
                <w:szCs w:val="24"/>
              </w:rPr>
              <w:t>B</w:t>
            </w:r>
            <w:r w:rsidRPr="00220A41">
              <w:rPr>
                <w:rFonts w:ascii="Times New Roman" w:eastAsia="Times New Roman" w:hAnsi="Times New Roman" w:cs="Times New Roman"/>
                <w:b/>
                <w:bCs/>
                <w:sz w:val="24"/>
                <w:szCs w:val="24"/>
              </w:rPr>
              <w:t xml:space="preserve">ảo tồn thiên nhiên - </w:t>
            </w:r>
            <w:r w:rsidR="003F6E81" w:rsidRPr="00220A41">
              <w:rPr>
                <w:rFonts w:ascii="Times New Roman" w:eastAsia="Times New Roman" w:hAnsi="Times New Roman" w:cs="Times New Roman"/>
                <w:b/>
                <w:bCs/>
                <w:sz w:val="24"/>
                <w:szCs w:val="24"/>
              </w:rPr>
              <w:t>V</w:t>
            </w:r>
            <w:r w:rsidRPr="00220A41">
              <w:rPr>
                <w:rFonts w:ascii="Times New Roman" w:eastAsia="Times New Roman" w:hAnsi="Times New Roman" w:cs="Times New Roman"/>
                <w:b/>
                <w:bCs/>
                <w:sz w:val="24"/>
                <w:szCs w:val="24"/>
              </w:rPr>
              <w:t>ăn hóa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Tiền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Quản lý nhà nước, đảng, đoàn thể</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3F6E81">
            <w:pPr>
              <w:spacing w:before="20" w:after="20" w:line="240" w:lineRule="auto"/>
              <w:jc w:val="right"/>
              <w:rPr>
                <w:rFonts w:ascii="Times New Roman" w:eastAsia="Times New Roman" w:hAnsi="Times New Roman" w:cs="Times New Roman"/>
              </w:rPr>
            </w:pPr>
            <w:r w:rsidRPr="00220A41">
              <w:rPr>
                <w:rFonts w:ascii="Times New Roman" w:eastAsia="Times New Roman" w:hAnsi="Times New Roman" w:cs="Times New Roman"/>
              </w:rPr>
              <w:t>107.600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F6E81"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Ban C</w:t>
            </w:r>
            <w:r w:rsidR="003E2A7B" w:rsidRPr="00220A41">
              <w:rPr>
                <w:rFonts w:ascii="Times New Roman" w:eastAsia="Times New Roman" w:hAnsi="Times New Roman" w:cs="Times New Roman"/>
                <w:b/>
                <w:bCs/>
                <w:sz w:val="24"/>
                <w:szCs w:val="24"/>
              </w:rPr>
              <w:t>hỉ đạo biên giới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10.130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dự kiến Gia cố </w:t>
            </w:r>
            <w:r w:rsidRPr="00220A41">
              <w:rPr>
                <w:rFonts w:ascii="Times New Roman" w:eastAsia="Times New Roman" w:hAnsi="Times New Roman" w:cs="Times New Roman"/>
                <w:sz w:val="24"/>
                <w:szCs w:val="24"/>
              </w:rPr>
              <w:br/>
              <w:t>chống sạt lở bờ sông, suối ảnh hưởng đến các cột mốc biên giới Việt Nam - Campuchia trên địa bàn xã Bù Gia Mập và xã Lộc Thành"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rPr>
            </w:pPr>
            <w:r w:rsidRPr="00220A41">
              <w:rPr>
                <w:rFonts w:ascii="Times New Roman" w:eastAsia="Times New Roman" w:hAnsi="Times New Roman" w:cs="Times New Roman"/>
              </w:rPr>
              <w:t>9.000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xây dựng các công trình trên tuyến biên giới do Ban chỉ đạo công tác biên giới làm chủ đầu tư</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rPr>
            </w:pPr>
            <w:r w:rsidRPr="00220A41">
              <w:rPr>
                <w:rFonts w:ascii="Times New Roman" w:eastAsia="Times New Roman" w:hAnsi="Times New Roman" w:cs="Times New Roman"/>
              </w:rPr>
              <w:t>1.130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Ban Quản lý các Khu công nghiệp, Khu kinh tế</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2.066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CBCC tại Trung tâm phục vụ Hành chính công tp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tiền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Đảng ủy các cơ quan Đảng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959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696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chi khen thưởng tổ chức cơ sở đảng vượt chỉ tiêu kết nạp đảng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hoạt động công tác Đoàn và phong trào thanh niên năm 2026 của Đoàn TNCS Hồ Chí minh các cơ quan Đảng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221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trang bị phần mềm trắc nghiệm phục vụ học tập chỉ thị, nghị quyết tích hợp trên trang thông tin điện tử Đảng ủy các cơ quan Đảng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Hội bảo trợ Người khuyết tật, Trẻ </w:t>
            </w:r>
            <w:r w:rsidRPr="00220A41">
              <w:rPr>
                <w:rFonts w:ascii="Times New Roman" w:eastAsia="Times New Roman" w:hAnsi="Times New Roman" w:cs="Times New Roman"/>
                <w:b/>
                <w:bCs/>
                <w:sz w:val="24"/>
                <w:szCs w:val="24"/>
              </w:rPr>
              <w:br/>
              <w:t>mồ côi và Bệnh nhân nghèo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201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198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F6E81" w:rsidP="003F6E81">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Chiến sĩ</w:t>
            </w:r>
            <w:r w:rsidR="003E2A7B" w:rsidRPr="00220A41">
              <w:rPr>
                <w:rFonts w:ascii="Times New Roman" w:eastAsia="Times New Roman" w:hAnsi="Times New Roman" w:cs="Times New Roman"/>
                <w:b/>
                <w:bCs/>
                <w:sz w:val="24"/>
                <w:szCs w:val="24"/>
              </w:rPr>
              <w:t xml:space="preserve"> cách mạng bị địch bắt tủ đày</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Bính Ngọ năm 2026 (6 biên chế)</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Chữ thập đỏ</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274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260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Cựu thanh niên xung phong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đáng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Khuyến học tỉnh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Luật gia</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đáng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Nạn nhân chất độc da cam/dioxin</w:t>
            </w:r>
            <w:r w:rsidRPr="00220A41">
              <w:rPr>
                <w:rFonts w:ascii="Times New Roman" w:eastAsia="Times New Roman" w:hAnsi="Times New Roman" w:cs="Times New Roman"/>
                <w:b/>
                <w:bCs/>
                <w:sz w:val="24"/>
                <w:szCs w:val="24"/>
              </w:rPr>
              <w:br/>
              <w:t>tỉnh Đồng Nai</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Hội Người cao tuổi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416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411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3F6E81">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Người mù</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436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424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Nhà báo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E92D61"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F6E81"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S</w:t>
            </w:r>
            <w:r w:rsidR="003E2A7B" w:rsidRPr="00220A41">
              <w:rPr>
                <w:rFonts w:ascii="Times New Roman" w:eastAsia="Times New Roman" w:hAnsi="Times New Roman" w:cs="Times New Roman"/>
                <w:b/>
                <w:bCs/>
                <w:sz w:val="24"/>
                <w:szCs w:val="24"/>
              </w:rPr>
              <w:t>inh viên</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Hội Văn học Nghệ thuật</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534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522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3F6E81">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Hỗ trợ Tết </w:t>
            </w:r>
            <w:r w:rsidR="003F6E81" w:rsidRPr="00220A41">
              <w:rPr>
                <w:rFonts w:ascii="Times New Roman" w:eastAsia="Times New Roman" w:hAnsi="Times New Roman" w:cs="Times New Roman"/>
                <w:sz w:val="24"/>
                <w:szCs w:val="24"/>
              </w:rPr>
              <w:t>N</w:t>
            </w:r>
            <w:r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Liên hiệp các tổ chức hữu nghị</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622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F6E81"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Liên minh Hợp tác xã</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735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713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54040E"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Công T</w:t>
            </w:r>
            <w:r w:rsidR="003E2A7B" w:rsidRPr="00220A41">
              <w:rPr>
                <w:rFonts w:ascii="Times New Roman" w:eastAsia="Times New Roman" w:hAnsi="Times New Roman" w:cs="Times New Roman"/>
                <w:b/>
                <w:bCs/>
                <w:sz w:val="24"/>
                <w:szCs w:val="24"/>
              </w:rPr>
              <w:t>hương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2.931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2.718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UBND tỉnh (nay là thành phố) hỗ trợ Tết Nguyên đán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213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Dân tộc và Tôn giáo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BC6D45"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Giáo dục và Đào tạo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3.291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3.199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UBND tỉnh (nay là thành phố) hỗ trợ Tết Nguyên đán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92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Khoa học và Công nghệ</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1.351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1.277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BC6D45">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Tết Nguyên đán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BC6D45">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Ngoại vụ</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382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BC6D45"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w:t>
            </w:r>
            <w:r w:rsidR="003E2A7B" w:rsidRPr="00220A41">
              <w:rPr>
                <w:rFonts w:ascii="Times New Roman" w:eastAsia="Times New Roman" w:hAnsi="Times New Roman" w:cs="Times New Roman"/>
                <w:sz w:val="24"/>
                <w:szCs w:val="24"/>
              </w:rPr>
              <w:t>guyên đán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tổ chức đoàn cán bộ của tỉnh (nay là thành phố) Đồng Nai đi thăm, làm việc và chúc Tết tỉnh (nay là thành phố) Champasak, nước Cộng hòa dân chủ nhân dân Lào</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Nội vụ</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3.572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3.031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đối với cán bộ, công chức, viên chức làm việc tại Trung tâm phục vụ hành chính công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thôi việc cho công ch</w:t>
            </w:r>
            <w:r w:rsidR="00E92D61" w:rsidRPr="00220A41">
              <w:rPr>
                <w:rFonts w:ascii="Times New Roman" w:eastAsia="Times New Roman" w:hAnsi="Times New Roman" w:cs="Times New Roman"/>
                <w:sz w:val="24"/>
                <w:szCs w:val="24"/>
              </w:rPr>
              <w:t>ức theo Nghị định 170/2025/NĐ-</w:t>
            </w:r>
            <w:r w:rsidRPr="00220A41">
              <w:rPr>
                <w:rFonts w:ascii="Times New Roman" w:eastAsia="Times New Roman" w:hAnsi="Times New Roman" w:cs="Times New Roman"/>
                <w:sz w:val="24"/>
                <w:szCs w:val="24"/>
              </w:rPr>
              <w:t>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310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E92D61"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trợ cấp T</w:t>
            </w:r>
            <w:r w:rsidR="003E2A7B" w:rsidRPr="00220A41">
              <w:rPr>
                <w:rFonts w:ascii="Times New Roman" w:eastAsia="Times New Roman" w:hAnsi="Times New Roman" w:cs="Times New Roman"/>
                <w:sz w:val="24"/>
                <w:szCs w:val="24"/>
              </w:rPr>
              <w:t>ết Nguyên đán Bính Ngọ (công chức)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E92D61"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trợ cấp T</w:t>
            </w:r>
            <w:r w:rsidR="003E2A7B" w:rsidRPr="00220A41">
              <w:rPr>
                <w:rFonts w:ascii="Times New Roman" w:eastAsia="Times New Roman" w:hAnsi="Times New Roman" w:cs="Times New Roman"/>
                <w:sz w:val="24"/>
                <w:szCs w:val="24"/>
              </w:rPr>
              <w:t>ết Nguyên đán Bính Ngọ (Lãnh đạo Sở khô</w:t>
            </w:r>
            <w:r w:rsidR="005B6677" w:rsidRPr="00220A41">
              <w:rPr>
                <w:rFonts w:ascii="Times New Roman" w:eastAsia="Times New Roman" w:hAnsi="Times New Roman" w:cs="Times New Roman"/>
                <w:sz w:val="24"/>
                <w:szCs w:val="24"/>
              </w:rPr>
              <w:t>ng là tỉnh (nay là thành phố) ủy</w:t>
            </w:r>
            <w:r w:rsidR="003E2A7B" w:rsidRPr="00220A41">
              <w:rPr>
                <w:rFonts w:ascii="Times New Roman" w:eastAsia="Times New Roman" w:hAnsi="Times New Roman" w:cs="Times New Roman"/>
                <w:sz w:val="24"/>
                <w:szCs w:val="24"/>
              </w:rPr>
              <w:t xml:space="preserve"> viên)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Sờ Nông nghiệp và Môi trường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9.986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9.303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đối với cán bộ, công chức, viên chức tại trung tâm phục vụ hành chính công trên địa bàn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chế độ thôi việc theo Nghị định số 170/2025/NĐ-CP ngày 30/6/2025 của Chính phủ.</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176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(153 công chức)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(154 công chức)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(34 công chức)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 năm 2026 (37 công chức)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Tài chính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18.841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Trợ cấp 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168</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3.079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tổ chức Hội nghị gặp gỡ, chúc Tết cán bộ hưu ngành tài chính mừng Xuân Bính Ngọ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Hỗ trợ CBCC làm việc tại Trung tâm hành chính công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Kinh phí hỗ trợ đối với người làm công tác chuyên trách về chuyển đổi số, an toàn th</w:t>
            </w:r>
            <w:r w:rsidR="005B6677" w:rsidRPr="00220A41">
              <w:rPr>
                <w:rFonts w:ascii="Times New Roman" w:eastAsia="Times New Roman" w:hAnsi="Times New Roman" w:cs="Times New Roman"/>
                <w:sz w:val="24"/>
                <w:szCs w:val="24"/>
              </w:rPr>
              <w:t>ông tin, an ninh mạng (2 người)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các nhiệm vụ chuyên môn và mua sắm, sửa chữa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15.303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Tư pháp</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3.570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1.387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cho người trực tiếp làm công tác xây dựng pháp luật, kiểm tra văn bản quy phạm pháp luật của Sở Tư pháp theo Nghị quyết 19</w:t>
            </w:r>
            <w:r w:rsidR="005B6677" w:rsidRPr="00220A41">
              <w:rPr>
                <w:rFonts w:ascii="Times New Roman" w:eastAsia="Times New Roman" w:hAnsi="Times New Roman" w:cs="Times New Roman"/>
                <w:sz w:val="24"/>
                <w:szCs w:val="24"/>
              </w:rPr>
              <w:t>7/QH15 ngày 17/5/2025 của Quốc h</w:t>
            </w:r>
            <w:r w:rsidRPr="00220A41">
              <w:rPr>
                <w:rFonts w:ascii="Times New Roman" w:eastAsia="Times New Roman" w:hAnsi="Times New Roman" w:cs="Times New Roman"/>
                <w:sz w:val="24"/>
                <w:szCs w:val="24"/>
              </w:rPr>
              <w:t>ội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2.094</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Tết Nguyên đáng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Văn hóa, Thể thao và Du lịch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2.287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1.936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đối với cán bộ, công chức, viên chức tại Trung tâm Phục vụ hành chính công trên địa bàn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B6677"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w:t>
            </w:r>
            <w:r w:rsidR="003E2A7B" w:rsidRPr="00220A41">
              <w:rPr>
                <w:rFonts w:ascii="Times New Roman" w:eastAsia="Times New Roman" w:hAnsi="Times New Roman" w:cs="Times New Roman"/>
                <w:sz w:val="24"/>
                <w:szCs w:val="24"/>
              </w:rPr>
              <w:t>ết Nguyên đán trên địa bàn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326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Xây dựng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4.555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4.089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1 cửa</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thôi việc cho ông Nguyễn Anh Tuấn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260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trợ cấp Tết Nguyên đán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Sở Y tế</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3.906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3.732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bằng tiền cho công</w:t>
            </w:r>
            <w:r w:rsidR="005B6677" w:rsidRPr="00220A41">
              <w:rPr>
                <w:rFonts w:ascii="Times New Roman" w:eastAsia="Times New Roman" w:hAnsi="Times New Roman" w:cs="Times New Roman"/>
                <w:sz w:val="24"/>
                <w:szCs w:val="24"/>
              </w:rPr>
              <w:t xml:space="preserve"> chức, viên chức tại Trung tâm P</w:t>
            </w:r>
            <w:r w:rsidRPr="00220A41">
              <w:rPr>
                <w:rFonts w:ascii="Times New Roman" w:eastAsia="Times New Roman" w:hAnsi="Times New Roman" w:cs="Times New Roman"/>
                <w:sz w:val="24"/>
                <w:szCs w:val="24"/>
              </w:rPr>
              <w:t>hục vụ hành chính công theo Nghị quyết 52/2025/NQ-HĐND</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B6677"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w:t>
            </w:r>
            <w:r w:rsidR="003E2A7B" w:rsidRPr="00220A41">
              <w:rPr>
                <w:rFonts w:ascii="Times New Roman" w:eastAsia="Times New Roman" w:hAnsi="Times New Roman" w:cs="Times New Roman"/>
                <w:sz w:val="24"/>
                <w:szCs w:val="24"/>
              </w:rPr>
              <w:t>ết theo Nghị quyết số 26/2025/NQ-HĐND</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123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Thanh tra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11.403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8.761</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B6677"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w:t>
            </w:r>
            <w:r w:rsidR="003E2A7B" w:rsidRPr="00220A41">
              <w:rPr>
                <w:rFonts w:ascii="Times New Roman" w:eastAsia="Times New Roman" w:hAnsi="Times New Roman" w:cs="Times New Roman"/>
                <w:sz w:val="24"/>
                <w:szCs w:val="24"/>
              </w:rPr>
              <w:t>ết Nguyên Đán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242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chế độ tiền thưởng năm 2026 theo Nghị định số 73/2024/NĐ-CP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2.400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Thành ủy</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9.622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9.622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Ủy ban Mặt trận Tổ quốc Việt Nam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5.345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3.773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Kinh phí giải quyết chế độ nghỉ thôi việc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295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hỗ trợ tiền 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thực hiện chế độ tiền thưởng năm 2026 theo Nghị định số 73/2024/NĐ-CP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1.127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5B6677"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Văn phòng Đoàn đại biểu Q</w:t>
            </w:r>
            <w:r w:rsidR="003E2A7B" w:rsidRPr="00220A41">
              <w:rPr>
                <w:rFonts w:ascii="Times New Roman" w:eastAsia="Times New Roman" w:hAnsi="Times New Roman" w:cs="Times New Roman"/>
                <w:b/>
                <w:bCs/>
                <w:sz w:val="24"/>
                <w:szCs w:val="24"/>
              </w:rPr>
              <w:t>uốc hội và Hội đồng nhân dân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4.552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B6677">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B6677">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2.235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bottom"/>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Chế độ theo Nghị quyết 197/2025/QH15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2.267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260A0"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Trợ cấp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Văn phòng Ủy ban nhân dân tỉnh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5.426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hỗ trợ cho công chức hỗ trợ đối với cán bộ, công chức, viên chức được điều động, luân chuyển, biệt phái, bố trí, phân công theo Nghị quyết số 40/2025/NQ-HĐND ngày 10/12/2025 của Hội đồng nhân dân</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3.886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tổ chức chúc tết các cơ quan, đơn vị trong và ngoài tỉnh (nay là thành phố); viếng và dâng hương các khu di tích cách mạng, đền thờ, nghĩa trang liệt sĩ trên địa bàn tỉnh (nay là thành phố) nhân dịp Tết Nguyên đán Bính Ngọ năm 2026 theo Kế hoạch số 18/KH-UBND ngày 17/01/2026 của UBND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1.393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B6677"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Trợ cấp T</w:t>
            </w:r>
            <w:r w:rsidR="003E2A7B" w:rsidRPr="00220A41">
              <w:rPr>
                <w:rFonts w:ascii="Times New Roman" w:eastAsia="Times New Roman" w:hAnsi="Times New Roman" w:cs="Times New Roman"/>
                <w:sz w:val="24"/>
                <w:szCs w:val="24"/>
              </w:rPr>
              <w:t>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147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431B40">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Khác ngân sách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EA794F">
            <w:pPr>
              <w:spacing w:before="40" w:after="4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111.147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Bộ Tư lệnh Cảnh sát cơ động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4.500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trong dịp Tết Nguyên đán đối với Bộ Tư lệnh Cảnh sát cơ động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Thi hành án dân sự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600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hoạt động của ngành Tư pháp và Thống kê tại tỉnh (nay là thành phố) Đồng Nai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Thống kê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1.013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hoạt động của ngành Tư pháp và Thống kê tại tỉnh (nay là thành phố) Đồng Nai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403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Tổng điều tra Kinh tế năm 2026 của Thống kê tỉnh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610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Tòa án Nhân dân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880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hoạt động của ngành Tư pháp và Thống kê tại tỉnh (nay là thành phố) Đồng Nai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880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Trạm ra đa 17</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152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Hỗ trợ cải tạo lại phòng tiếp dân, khuôn viên khu gặp gỡ gia đình của quân nhân trong đơn vị của Trạm ra đa 17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Trung đoàn 935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before="20" w:after="2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before="20" w:after="2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260A0"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w:t>
            </w:r>
            <w:r w:rsidR="003E2A7B" w:rsidRPr="00220A41">
              <w:rPr>
                <w:rFonts w:ascii="Times New Roman" w:eastAsia="Times New Roman" w:hAnsi="Times New Roman" w:cs="Times New Roman"/>
                <w:sz w:val="24"/>
                <w:szCs w:val="24"/>
              </w:rPr>
              <w:t>ỗ trợ kinh phí cho Trung đoàn 935 tổ chức Tết Nguyên tiêu Bính Ngọ năm 2026  theo Công văn số 3072/UBND-KTNS ngày 03/3/2026 của UBND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Trung đoàn Cảnh sát Cơ động 25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Hỗ trợ KP tổ chức kỷ niệm ngày miền nam thống nhất đất nước và đón mừng tỉnh (nay là thành phố) Đồng Nai lên Thành phố trực thuộc Trung ương, tổng kinh phí hỗ trợ 1.500.000.000 đồng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xml:space="preserve">Trung tâm Huấn luyện, bồi dưỡng nghiệp vụ và giáo dục nghề nghiệp số 2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after="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3.400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5260A0"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w:t>
            </w:r>
            <w:r w:rsidR="003E2A7B" w:rsidRPr="00220A41">
              <w:rPr>
                <w:rFonts w:ascii="Times New Roman" w:eastAsia="Times New Roman" w:hAnsi="Times New Roman" w:cs="Times New Roman"/>
                <w:sz w:val="24"/>
                <w:szCs w:val="24"/>
              </w:rPr>
              <w:t>inh phí ứng trực lễ 30/4 cho cán bộ, chiến sĩ</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260A0">
            <w:pPr>
              <w:spacing w:after="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xml:space="preserve">Thực hiện chi hỗ trợ Tết cho 1.072 đồng chí cán bộ, chiến sĩ theo Công văn số 973-CV/RU ngày 06/02/2026 của tỉnh (nay là thành phố) ủy Đồng Nai; sửa chữa cơ sở vật chất Trung tâm và phục vụ công tác tuyên truyền, trang trí khánh tiết, pano, áp phích dịp Tết; tổ chức Tết cho cán bộ chiến sĩ làm công tác ứng trực sẵn sàng ra quân thực hiện nhiệm vụ bảo vệ Tết Nguyên đán năm 2026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260A0">
            <w:pPr>
              <w:spacing w:after="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1.900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203513"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Viện k</w:t>
            </w:r>
            <w:r w:rsidR="003E2A7B" w:rsidRPr="00220A41">
              <w:rPr>
                <w:rFonts w:ascii="Times New Roman" w:eastAsia="Times New Roman" w:hAnsi="Times New Roman" w:cs="Times New Roman"/>
                <w:b/>
                <w:bCs/>
                <w:sz w:val="24"/>
                <w:szCs w:val="24"/>
              </w:rPr>
              <w:t>iểm sát nhân dân thành phố</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rPr>
            </w:pPr>
            <w:r w:rsidRPr="00220A41">
              <w:rPr>
                <w:rFonts w:ascii="Times New Roman" w:eastAsia="Times New Roman" w:hAnsi="Times New Roman" w:cs="Times New Roman"/>
                <w:b/>
                <w:bCs/>
              </w:rPr>
              <w:t>5.960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công tác điều tra, truy tố, xét xử vụ án hình sự năm 2026 của Viện Kiểm sát nhân dân thành phố Đồng Nai theo Nghị quyết số 49/2025/NQ-HĐND ngày 25/02/2026</w:t>
            </w:r>
            <w:r w:rsidRPr="00220A41">
              <w:rPr>
                <w:rFonts w:ascii="Times New Roman" w:eastAsia="Times New Roman" w:hAnsi="Times New Roman" w:cs="Times New Roman"/>
                <w:sz w:val="24"/>
                <w:szCs w:val="24"/>
              </w:rPr>
              <w:br/>
              <w:t>của Hội đồng nhân dân tỉnh (nay là thành phố) Đồng Nai (nay là thành phố Đồng Nai)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3.890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hoạt động của ngành Tư pháp và Thống kê tại tỉnh (nay là thành phố) Đồng Nai năm 2026</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830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kinh phí mua sắm máy tính để bàn phục vụ nền tảng Quản lý án hình sự của Ngành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510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203513">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Kinh phí tổ chức Hội thao chào mừng các ngày lễ lớn trong năm 2026; 66 năm ngày thành lập ngành Kiểm sát nhân dân và Kỷ niệm 50 năm ngày thành lập Viện kiểm sát nhân dân tỉnh (nay là thành phố) Đồng Nai 108.000.000 đồng, (2) Lễ Kỷ niệm 50 năm ngày thành lập Viện kiểm sát nhân dân tỉnh (nay là thành phố) Đồng Nai (23/4/1976 - 23/4/2026): 621.500.000 đồng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730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Chi khác</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Các nhiệm vụ khác theo chỉ đạo của tỉnh (nay là thành phố) ủy, UBND tỉnh (nay là thành phố)</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92.642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203513">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right"/>
              <w:rPr>
                <w:rFonts w:ascii="Times New Roman" w:eastAsia="Times New Roman" w:hAnsi="Times New Roman" w:cs="Times New Roman"/>
                <w:sz w:val="24"/>
                <w:szCs w:val="24"/>
              </w:rPr>
            </w:pP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203513">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right"/>
              <w:rPr>
                <w:rFonts w:ascii="Times New Roman" w:eastAsia="Times New Roman" w:hAnsi="Times New Roman" w:cs="Times New Roman"/>
                <w:sz w:val="24"/>
                <w:szCs w:val="24"/>
              </w:rPr>
            </w:pPr>
          </w:p>
        </w:tc>
      </w:tr>
      <w:tr w:rsidR="00220A41" w:rsidRPr="00220A41" w:rsidTr="00D73AB1">
        <w:trPr>
          <w:trHeight w:val="20"/>
        </w:trPr>
        <w:tc>
          <w:tcPr>
            <w:tcW w:w="150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Dự phòng ngân sách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316.000</w:t>
            </w:r>
          </w:p>
        </w:tc>
      </w:tr>
      <w:tr w:rsidR="00220A41" w:rsidRPr="00220A41" w:rsidTr="00D73AB1">
        <w:trPr>
          <w:trHeight w:val="20"/>
        </w:trPr>
        <w:tc>
          <w:tcPr>
            <w:tcW w:w="150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Chuyển giao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541.659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Chi chuyển giao</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203513">
            <w:pPr>
              <w:spacing w:before="60" w:after="6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203513">
            <w:pPr>
              <w:spacing w:before="60" w:after="6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541.659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Nộp trả ngân sách trung ương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203513">
            <w:pPr>
              <w:spacing w:before="60" w:after="6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203513">
            <w:pPr>
              <w:spacing w:before="60" w:after="6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241.659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lastRenderedPageBreak/>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Nộp trả NSTW nguồn vốn đầu tư còn dư theo kiến nghị kiểm toán ngân sách thành phố Đồng Nai năm 2025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238.520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Nộp trả NSTW nguồn vốn thường xuyên còn dư theo kiến nghị kiểm toán ngân sách thành phố Đồng Nai năm 2025</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3.139</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UBND tỉnh Vĩnh Long</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300.000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Hỗ trợ vốn thực hiện dự án Nhà máy nước Lạc Địa và hạ tầng cấp nước sạch phục vụ các xã vùng ven biển của tỉnh Vĩnh Long</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300.000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Khác</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11.736.143</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Lĩnh vực khác</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11.722.387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Dự toán chưa phân bổ</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11.722.387</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xổ số kiến thiết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552.760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thu tiền sử dụng đất</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10.725.585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thu tiền phát triển đất trồng lúa</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315.645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thu tiền bán nhà ở sở hữu nhà nước</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23.200</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thu huy động nhân dân đóng góp</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53.082</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Nguồn thu 20% nhà ở xã hội</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52.115</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B40" w:rsidRPr="00220A41" w:rsidRDefault="00431B40"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2108" w:type="pct"/>
            <w:gridSpan w:val="2"/>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431B40">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Quỹ dự trữ tài chính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431B40" w:rsidRPr="00220A41" w:rsidRDefault="00431B40"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431B40" w:rsidRPr="00220A41" w:rsidRDefault="00431B40"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13.756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Bổ sung quỹ dự trữ tài chính</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b/>
                <w:bCs/>
                <w:sz w:val="24"/>
                <w:szCs w:val="24"/>
              </w:rPr>
            </w:pPr>
            <w:r w:rsidRPr="00220A41">
              <w:rPr>
                <w:rFonts w:ascii="Times New Roman" w:eastAsia="Times New Roman" w:hAnsi="Times New Roman" w:cs="Times New Roman"/>
                <w:b/>
                <w:bCs/>
                <w:sz w:val="24"/>
                <w:szCs w:val="24"/>
              </w:rPr>
              <w:t>13.756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54040E">
            <w:pPr>
              <w:spacing w:before="40" w:after="40" w:line="240" w:lineRule="auto"/>
              <w:jc w:val="both"/>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Trích bổ sung quỹ dự trữ tài chính</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13.756</w:t>
            </w:r>
          </w:p>
        </w:tc>
      </w:tr>
      <w:tr w:rsidR="00220A41" w:rsidRPr="00220A41" w:rsidTr="00D73AB1">
        <w:trPr>
          <w:trHeight w:val="20"/>
        </w:trPr>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Tổng cộng</w:t>
            </w: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264"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1534" w:type="pct"/>
            <w:tcBorders>
              <w:top w:val="single" w:sz="4" w:space="0" w:color="auto"/>
              <w:left w:val="nil"/>
              <w:bottom w:val="single" w:sz="4" w:space="0" w:color="auto"/>
              <w:right w:val="single" w:sz="4" w:space="0" w:color="auto"/>
            </w:tcBorders>
            <w:shd w:val="clear" w:color="auto" w:fill="auto"/>
            <w:vAlign w:val="center"/>
            <w:hideMark/>
          </w:tcPr>
          <w:p w:rsidR="003E2A7B" w:rsidRPr="00220A41" w:rsidRDefault="003E2A7B" w:rsidP="00EA794F">
            <w:pPr>
              <w:spacing w:before="40" w:after="40" w:line="240" w:lineRule="auto"/>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 </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3E2A7B" w:rsidRPr="00220A41" w:rsidRDefault="003E2A7B" w:rsidP="00EA794F">
            <w:pPr>
              <w:spacing w:before="40" w:after="40" w:line="240" w:lineRule="auto"/>
              <w:jc w:val="right"/>
              <w:rPr>
                <w:rFonts w:ascii="Times New Roman" w:eastAsia="Times New Roman" w:hAnsi="Times New Roman" w:cs="Times New Roman"/>
                <w:sz w:val="24"/>
                <w:szCs w:val="24"/>
              </w:rPr>
            </w:pPr>
            <w:r w:rsidRPr="00220A41">
              <w:rPr>
                <w:rFonts w:ascii="Times New Roman" w:eastAsia="Times New Roman" w:hAnsi="Times New Roman" w:cs="Times New Roman"/>
                <w:sz w:val="24"/>
                <w:szCs w:val="24"/>
              </w:rPr>
              <w:t>15.990.496</w:t>
            </w:r>
          </w:p>
        </w:tc>
      </w:tr>
      <w:bookmarkEnd w:id="0"/>
    </w:tbl>
    <w:p w:rsidR="00F56BC8" w:rsidRPr="008917D5" w:rsidRDefault="00F56BC8" w:rsidP="008917D5"/>
    <w:sectPr w:rsidR="00F56BC8" w:rsidRPr="008917D5" w:rsidSect="00F51C5D">
      <w:headerReference w:type="default" r:id="rId7"/>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51E" w:rsidRDefault="00B5651E" w:rsidP="00F51C5D">
      <w:pPr>
        <w:spacing w:after="0" w:line="240" w:lineRule="auto"/>
      </w:pPr>
      <w:r>
        <w:separator/>
      </w:r>
    </w:p>
  </w:endnote>
  <w:endnote w:type="continuationSeparator" w:id="0">
    <w:p w:rsidR="00B5651E" w:rsidRDefault="00B5651E" w:rsidP="00F5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51E" w:rsidRDefault="00B5651E" w:rsidP="00F51C5D">
      <w:pPr>
        <w:spacing w:after="0" w:line="240" w:lineRule="auto"/>
      </w:pPr>
      <w:r>
        <w:separator/>
      </w:r>
    </w:p>
  </w:footnote>
  <w:footnote w:type="continuationSeparator" w:id="0">
    <w:p w:rsidR="00B5651E" w:rsidRDefault="00B5651E" w:rsidP="00F5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D61" w:rsidRPr="00F51C5D" w:rsidRDefault="00E92D61">
    <w:pPr>
      <w:pStyle w:val="Header"/>
      <w:rPr>
        <w:rFonts w:ascii="Times New Roman" w:hAnsi="Times New Roman" w:cs="Times New Roman"/>
        <w:sz w:val="28"/>
        <w:szCs w:val="28"/>
      </w:rPr>
    </w:pPr>
  </w:p>
  <w:p w:rsidR="00E92D61" w:rsidRPr="00F51C5D" w:rsidRDefault="00E92D61">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4F9"/>
    <w:rsid w:val="00097098"/>
    <w:rsid w:val="00181905"/>
    <w:rsid w:val="001975B4"/>
    <w:rsid w:val="001A621A"/>
    <w:rsid w:val="001B1D30"/>
    <w:rsid w:val="00203513"/>
    <w:rsid w:val="002177B8"/>
    <w:rsid w:val="00220A41"/>
    <w:rsid w:val="002C7132"/>
    <w:rsid w:val="002F53AC"/>
    <w:rsid w:val="003E2A7B"/>
    <w:rsid w:val="003F6E81"/>
    <w:rsid w:val="00431B40"/>
    <w:rsid w:val="004620CA"/>
    <w:rsid w:val="004964FF"/>
    <w:rsid w:val="0050400A"/>
    <w:rsid w:val="0052054F"/>
    <w:rsid w:val="005260A0"/>
    <w:rsid w:val="0054040E"/>
    <w:rsid w:val="005A53B7"/>
    <w:rsid w:val="005B6677"/>
    <w:rsid w:val="0075124F"/>
    <w:rsid w:val="008844B8"/>
    <w:rsid w:val="008917D5"/>
    <w:rsid w:val="0089509F"/>
    <w:rsid w:val="008F0673"/>
    <w:rsid w:val="009621C5"/>
    <w:rsid w:val="009C7ACB"/>
    <w:rsid w:val="00A06239"/>
    <w:rsid w:val="00B5651E"/>
    <w:rsid w:val="00B70E19"/>
    <w:rsid w:val="00BC6D45"/>
    <w:rsid w:val="00BE0FC4"/>
    <w:rsid w:val="00C01121"/>
    <w:rsid w:val="00C116C5"/>
    <w:rsid w:val="00C179D3"/>
    <w:rsid w:val="00C21AFF"/>
    <w:rsid w:val="00C339C1"/>
    <w:rsid w:val="00C434F9"/>
    <w:rsid w:val="00CB7A76"/>
    <w:rsid w:val="00CF0EE9"/>
    <w:rsid w:val="00D73AB1"/>
    <w:rsid w:val="00D908BB"/>
    <w:rsid w:val="00DA0C61"/>
    <w:rsid w:val="00DE4389"/>
    <w:rsid w:val="00E859E1"/>
    <w:rsid w:val="00E92D61"/>
    <w:rsid w:val="00EA794F"/>
    <w:rsid w:val="00F51C5D"/>
    <w:rsid w:val="00F56BC8"/>
    <w:rsid w:val="00FD2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 w:type="character" w:styleId="Hyperlink">
    <w:name w:val="Hyperlink"/>
    <w:basedOn w:val="DefaultParagraphFont"/>
    <w:uiPriority w:val="99"/>
    <w:semiHidden/>
    <w:unhideWhenUsed/>
    <w:rsid w:val="008917D5"/>
    <w:rPr>
      <w:color w:val="0563C1"/>
      <w:u w:val="single"/>
    </w:rPr>
  </w:style>
  <w:style w:type="character" w:styleId="FollowedHyperlink">
    <w:name w:val="FollowedHyperlink"/>
    <w:basedOn w:val="DefaultParagraphFont"/>
    <w:uiPriority w:val="99"/>
    <w:semiHidden/>
    <w:unhideWhenUsed/>
    <w:rsid w:val="008917D5"/>
    <w:rPr>
      <w:color w:val="954F72"/>
      <w:u w:val="single"/>
    </w:rPr>
  </w:style>
  <w:style w:type="paragraph" w:customStyle="1" w:styleId="xl94">
    <w:name w:val="xl94"/>
    <w:basedOn w:val="Normal"/>
    <w:rsid w:val="008917D5"/>
    <w:pP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5">
    <w:name w:val="xl95"/>
    <w:basedOn w:val="Normal"/>
    <w:rsid w:val="008917D5"/>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96">
    <w:name w:val="xl96"/>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7">
    <w:name w:val="xl97"/>
    <w:basedOn w:val="Normal"/>
    <w:rsid w:val="008917D5"/>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Normal"/>
    <w:rsid w:val="008917D5"/>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9">
    <w:name w:val="xl99"/>
    <w:basedOn w:val="Normal"/>
    <w:rsid w:val="008917D5"/>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0">
    <w:name w:val="xl100"/>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1">
    <w:name w:val="xl101"/>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2">
    <w:name w:val="xl102"/>
    <w:basedOn w:val="Normal"/>
    <w:rsid w:val="008917D5"/>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3">
    <w:name w:val="xl103"/>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4">
    <w:name w:val="xl104"/>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5">
    <w:name w:val="xl105"/>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6">
    <w:name w:val="xl106"/>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7">
    <w:name w:val="xl107"/>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0">
    <w:name w:val="xl110"/>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1">
    <w:name w:val="xl111"/>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2">
    <w:name w:val="xl112"/>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3">
    <w:name w:val="xl113"/>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5">
    <w:name w:val="xl115"/>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121212"/>
      <w:sz w:val="24"/>
      <w:szCs w:val="24"/>
    </w:rPr>
  </w:style>
  <w:style w:type="paragraph" w:customStyle="1" w:styleId="xl116">
    <w:name w:val="xl116"/>
    <w:basedOn w:val="Normal"/>
    <w:rsid w:val="00891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7">
    <w:name w:val="xl117"/>
    <w:basedOn w:val="Normal"/>
    <w:rsid w:val="008917D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Normal"/>
    <w:rsid w:val="008917D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8917D5"/>
    <w:pPr>
      <w:spacing w:before="100" w:beforeAutospacing="1" w:after="100" w:afterAutospacing="1" w:line="240" w:lineRule="auto"/>
      <w:textAlignment w:val="center"/>
    </w:pPr>
    <w:rPr>
      <w:rFonts w:ascii="Times New Roman" w:eastAsia="Times New Roman" w:hAnsi="Times New Roman" w:cs="Times New Roman"/>
      <w:i/>
      <w:iCs/>
      <w:sz w:val="28"/>
      <w:szCs w:val="28"/>
    </w:rPr>
  </w:style>
  <w:style w:type="paragraph" w:customStyle="1" w:styleId="xl120">
    <w:name w:val="xl120"/>
    <w:basedOn w:val="Normal"/>
    <w:rsid w:val="008917D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Normal"/>
    <w:rsid w:val="008917D5"/>
    <w:pPr>
      <w:pBdr>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2">
    <w:name w:val="xl122"/>
    <w:basedOn w:val="Normal"/>
    <w:rsid w:val="008917D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8917D5"/>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4">
    <w:name w:val="xl124"/>
    <w:basedOn w:val="Normal"/>
    <w:rsid w:val="008917D5"/>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 w:type="character" w:styleId="Hyperlink">
    <w:name w:val="Hyperlink"/>
    <w:basedOn w:val="DefaultParagraphFont"/>
    <w:uiPriority w:val="99"/>
    <w:semiHidden/>
    <w:unhideWhenUsed/>
    <w:rsid w:val="008917D5"/>
    <w:rPr>
      <w:color w:val="0563C1"/>
      <w:u w:val="single"/>
    </w:rPr>
  </w:style>
  <w:style w:type="character" w:styleId="FollowedHyperlink">
    <w:name w:val="FollowedHyperlink"/>
    <w:basedOn w:val="DefaultParagraphFont"/>
    <w:uiPriority w:val="99"/>
    <w:semiHidden/>
    <w:unhideWhenUsed/>
    <w:rsid w:val="008917D5"/>
    <w:rPr>
      <w:color w:val="954F72"/>
      <w:u w:val="single"/>
    </w:rPr>
  </w:style>
  <w:style w:type="paragraph" w:customStyle="1" w:styleId="xl94">
    <w:name w:val="xl94"/>
    <w:basedOn w:val="Normal"/>
    <w:rsid w:val="008917D5"/>
    <w:pP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5">
    <w:name w:val="xl95"/>
    <w:basedOn w:val="Normal"/>
    <w:rsid w:val="008917D5"/>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96">
    <w:name w:val="xl96"/>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7">
    <w:name w:val="xl97"/>
    <w:basedOn w:val="Normal"/>
    <w:rsid w:val="008917D5"/>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Normal"/>
    <w:rsid w:val="008917D5"/>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9">
    <w:name w:val="xl99"/>
    <w:basedOn w:val="Normal"/>
    <w:rsid w:val="008917D5"/>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0">
    <w:name w:val="xl100"/>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1">
    <w:name w:val="xl101"/>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2">
    <w:name w:val="xl102"/>
    <w:basedOn w:val="Normal"/>
    <w:rsid w:val="008917D5"/>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3">
    <w:name w:val="xl103"/>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4">
    <w:name w:val="xl104"/>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5">
    <w:name w:val="xl105"/>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6">
    <w:name w:val="xl106"/>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7">
    <w:name w:val="xl107"/>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0">
    <w:name w:val="xl110"/>
    <w:basedOn w:val="Normal"/>
    <w:rsid w:val="008917D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1">
    <w:name w:val="xl111"/>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2">
    <w:name w:val="xl112"/>
    <w:basedOn w:val="Normal"/>
    <w:rsid w:val="008917D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3">
    <w:name w:val="xl113"/>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5">
    <w:name w:val="xl115"/>
    <w:basedOn w:val="Normal"/>
    <w:rsid w:val="00891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121212"/>
      <w:sz w:val="24"/>
      <w:szCs w:val="24"/>
    </w:rPr>
  </w:style>
  <w:style w:type="paragraph" w:customStyle="1" w:styleId="xl116">
    <w:name w:val="xl116"/>
    <w:basedOn w:val="Normal"/>
    <w:rsid w:val="00891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7">
    <w:name w:val="xl117"/>
    <w:basedOn w:val="Normal"/>
    <w:rsid w:val="008917D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Normal"/>
    <w:rsid w:val="008917D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8917D5"/>
    <w:pPr>
      <w:spacing w:before="100" w:beforeAutospacing="1" w:after="100" w:afterAutospacing="1" w:line="240" w:lineRule="auto"/>
      <w:textAlignment w:val="center"/>
    </w:pPr>
    <w:rPr>
      <w:rFonts w:ascii="Times New Roman" w:eastAsia="Times New Roman" w:hAnsi="Times New Roman" w:cs="Times New Roman"/>
      <w:i/>
      <w:iCs/>
      <w:sz w:val="28"/>
      <w:szCs w:val="28"/>
    </w:rPr>
  </w:style>
  <w:style w:type="paragraph" w:customStyle="1" w:styleId="xl120">
    <w:name w:val="xl120"/>
    <w:basedOn w:val="Normal"/>
    <w:rsid w:val="008917D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Normal"/>
    <w:rsid w:val="008917D5"/>
    <w:pPr>
      <w:pBdr>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2">
    <w:name w:val="xl122"/>
    <w:basedOn w:val="Normal"/>
    <w:rsid w:val="008917D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8917D5"/>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4">
    <w:name w:val="xl124"/>
    <w:basedOn w:val="Normal"/>
    <w:rsid w:val="008917D5"/>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316783">
      <w:bodyDiv w:val="1"/>
      <w:marLeft w:val="0"/>
      <w:marRight w:val="0"/>
      <w:marTop w:val="0"/>
      <w:marBottom w:val="0"/>
      <w:divBdr>
        <w:top w:val="none" w:sz="0" w:space="0" w:color="auto"/>
        <w:left w:val="none" w:sz="0" w:space="0" w:color="auto"/>
        <w:bottom w:val="none" w:sz="0" w:space="0" w:color="auto"/>
        <w:right w:val="none" w:sz="0" w:space="0" w:color="auto"/>
      </w:divBdr>
    </w:div>
    <w:div w:id="1056392528">
      <w:bodyDiv w:val="1"/>
      <w:marLeft w:val="0"/>
      <w:marRight w:val="0"/>
      <w:marTop w:val="0"/>
      <w:marBottom w:val="0"/>
      <w:divBdr>
        <w:top w:val="none" w:sz="0" w:space="0" w:color="auto"/>
        <w:left w:val="none" w:sz="0" w:space="0" w:color="auto"/>
        <w:bottom w:val="none" w:sz="0" w:space="0" w:color="auto"/>
        <w:right w:val="none" w:sz="0" w:space="0" w:color="auto"/>
      </w:divBdr>
    </w:div>
    <w:div w:id="1143424110">
      <w:bodyDiv w:val="1"/>
      <w:marLeft w:val="0"/>
      <w:marRight w:val="0"/>
      <w:marTop w:val="0"/>
      <w:marBottom w:val="0"/>
      <w:divBdr>
        <w:top w:val="none" w:sz="0" w:space="0" w:color="auto"/>
        <w:left w:val="none" w:sz="0" w:space="0" w:color="auto"/>
        <w:bottom w:val="none" w:sz="0" w:space="0" w:color="auto"/>
        <w:right w:val="none" w:sz="0" w:space="0" w:color="auto"/>
      </w:divBdr>
    </w:div>
    <w:div w:id="1263027361">
      <w:bodyDiv w:val="1"/>
      <w:marLeft w:val="0"/>
      <w:marRight w:val="0"/>
      <w:marTop w:val="0"/>
      <w:marBottom w:val="0"/>
      <w:divBdr>
        <w:top w:val="none" w:sz="0" w:space="0" w:color="auto"/>
        <w:left w:val="none" w:sz="0" w:space="0" w:color="auto"/>
        <w:bottom w:val="none" w:sz="0" w:space="0" w:color="auto"/>
        <w:right w:val="none" w:sz="0" w:space="0" w:color="auto"/>
      </w:divBdr>
    </w:div>
    <w:div w:id="1763525368">
      <w:bodyDiv w:val="1"/>
      <w:marLeft w:val="0"/>
      <w:marRight w:val="0"/>
      <w:marTop w:val="0"/>
      <w:marBottom w:val="0"/>
      <w:divBdr>
        <w:top w:val="none" w:sz="0" w:space="0" w:color="auto"/>
        <w:left w:val="none" w:sz="0" w:space="0" w:color="auto"/>
        <w:bottom w:val="none" w:sz="0" w:space="0" w:color="auto"/>
        <w:right w:val="none" w:sz="0" w:space="0" w:color="auto"/>
      </w:divBdr>
    </w:div>
    <w:div w:id="1776293718">
      <w:bodyDiv w:val="1"/>
      <w:marLeft w:val="0"/>
      <w:marRight w:val="0"/>
      <w:marTop w:val="0"/>
      <w:marBottom w:val="0"/>
      <w:divBdr>
        <w:top w:val="none" w:sz="0" w:space="0" w:color="auto"/>
        <w:left w:val="none" w:sz="0" w:space="0" w:color="auto"/>
        <w:bottom w:val="none" w:sz="0" w:space="0" w:color="auto"/>
        <w:right w:val="none" w:sz="0" w:space="0" w:color="auto"/>
      </w:divBdr>
    </w:div>
    <w:div w:id="1780444386">
      <w:bodyDiv w:val="1"/>
      <w:marLeft w:val="0"/>
      <w:marRight w:val="0"/>
      <w:marTop w:val="0"/>
      <w:marBottom w:val="0"/>
      <w:divBdr>
        <w:top w:val="none" w:sz="0" w:space="0" w:color="auto"/>
        <w:left w:val="none" w:sz="0" w:space="0" w:color="auto"/>
        <w:bottom w:val="none" w:sz="0" w:space="0" w:color="auto"/>
        <w:right w:val="none" w:sz="0" w:space="0" w:color="auto"/>
      </w:divBdr>
    </w:div>
    <w:div w:id="2034963189">
      <w:bodyDiv w:val="1"/>
      <w:marLeft w:val="0"/>
      <w:marRight w:val="0"/>
      <w:marTop w:val="0"/>
      <w:marBottom w:val="0"/>
      <w:divBdr>
        <w:top w:val="none" w:sz="0" w:space="0" w:color="auto"/>
        <w:left w:val="none" w:sz="0" w:space="0" w:color="auto"/>
        <w:bottom w:val="none" w:sz="0" w:space="0" w:color="auto"/>
        <w:right w:val="none" w:sz="0" w:space="0" w:color="auto"/>
      </w:divBdr>
    </w:div>
    <w:div w:id="211840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4203</Words>
  <Characters>23958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22</cp:revision>
  <dcterms:created xsi:type="dcterms:W3CDTF">2026-07-28T01:22:00Z</dcterms:created>
  <dcterms:modified xsi:type="dcterms:W3CDTF">2026-08-23T14:44:00Z</dcterms:modified>
</cp:coreProperties>
</file>