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8F3D48" w14:paraId="17CD6DF3" w14:textId="77777777" w:rsidTr="008F3D48">
        <w:trPr>
          <w:trHeight w:val="1021"/>
        </w:trPr>
        <w:tc>
          <w:tcPr>
            <w:tcW w:w="1544" w:type="pct"/>
            <w:hideMark/>
          </w:tcPr>
          <w:p w14:paraId="332B7719" w14:textId="77777777" w:rsidR="008F3D48" w:rsidRDefault="008F3D48">
            <w:pPr>
              <w:widowControl/>
              <w:autoSpaceDE/>
              <w:jc w:val="center"/>
              <w:rPr>
                <w:rFonts w:eastAsia="PMingLiU"/>
                <w:b/>
                <w:sz w:val="26"/>
                <w:szCs w:val="26"/>
                <w:highlight w:val="white"/>
              </w:rPr>
            </w:pPr>
            <w:r>
              <w:rPr>
                <w:rFonts w:eastAsia="PMingLiU"/>
                <w:b/>
                <w:sz w:val="26"/>
                <w:szCs w:val="26"/>
                <w:highlight w:val="white"/>
              </w:rPr>
              <w:t>HỘI ĐỒNG NHÂN DÂN</w:t>
            </w:r>
          </w:p>
          <w:p w14:paraId="2584CEC1" w14:textId="77777777" w:rsidR="008F3D48" w:rsidRDefault="008F3D48">
            <w:pPr>
              <w:widowControl/>
              <w:autoSpaceDE/>
              <w:jc w:val="center"/>
              <w:rPr>
                <w:rFonts w:eastAsia="PMingLiU"/>
                <w:b/>
                <w:sz w:val="26"/>
                <w:szCs w:val="26"/>
                <w:highlight w:val="white"/>
              </w:rPr>
            </w:pPr>
            <w:r>
              <w:rPr>
                <w:noProof/>
              </w:rPr>
              <mc:AlternateContent>
                <mc:Choice Requires="wps">
                  <w:drawing>
                    <wp:anchor distT="4294967229" distB="4294967229" distL="114300" distR="114300" simplePos="0" relativeHeight="251667456" behindDoc="0" locked="0" layoutInCell="1" allowOverlap="1" wp14:anchorId="5333F473" wp14:editId="0B35BA5F">
                      <wp:simplePos x="0" y="0"/>
                      <wp:positionH relativeFrom="column">
                        <wp:posOffset>581660</wp:posOffset>
                      </wp:positionH>
                      <wp:positionV relativeFrom="paragraph">
                        <wp:posOffset>220980</wp:posOffset>
                      </wp:positionV>
                      <wp:extent cx="640080" cy="0"/>
                      <wp:effectExtent l="0" t="0" r="2667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7456;visibility:visible;mso-wrap-style:square;mso-width-percent:0;mso-height-percent:0;mso-wrap-distance-left:9pt;mso-wrap-distance-top:-.00186mm;mso-wrap-distance-right:9pt;mso-wrap-distance-bottom:-.00186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eA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zlaTqHDtLBlZBiyDPW+c9cdygYJZZCBdVIQU7Pzgce&#10;pBhCwrHSGyFl7LxUqC/xYjqZxgSnpWDBGcKcPewradGJhNmJXywKPI9hVh8Vi2AtJ2x9sz0R8mrD&#10;5VIFPKgE6Nys63D8WKSL9Xw9z0f5ZLYe5Wldjz5tqnw022Qfp/WHuqrq7GegluVFKxjjKrAbBjXL&#10;/24Qbk/mOmL3Ub3LkLxFj3oB2eEfScdWhu5d52Cv2WVrhxbDbMbg2zsKw/+4B/vxta9+AQ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D/MZeAGwIAADUEAAAOAAAAAAAAAAAAAAAAAC4CAABkcnMvZTJvRG9jLnhtbFBLAQItABQA&#10;BgAIAAAAIQC/F7+r3AAAAAgBAAAPAAAAAAAAAAAAAAAAAHUEAABkcnMvZG93bnJldi54bWxQSwUG&#10;AAAAAAQABADzAAAAfgUAAAAA&#10;"/>
                  </w:pict>
                </mc:Fallback>
              </mc:AlternateContent>
            </w:r>
            <w:r>
              <w:rPr>
                <w:rFonts w:eastAsia="PMingLiU"/>
                <w:b/>
                <w:sz w:val="26"/>
                <w:szCs w:val="26"/>
                <w:highlight w:val="white"/>
              </w:rPr>
              <w:t>TỈNH ĐỒNG NAI</w:t>
            </w:r>
          </w:p>
        </w:tc>
        <w:tc>
          <w:tcPr>
            <w:tcW w:w="515" w:type="pct"/>
          </w:tcPr>
          <w:p w14:paraId="72FC7F54" w14:textId="77777777" w:rsidR="008F3D48" w:rsidRDefault="008F3D48">
            <w:pPr>
              <w:widowControl/>
              <w:autoSpaceDE/>
              <w:jc w:val="center"/>
              <w:rPr>
                <w:rFonts w:eastAsia="PMingLiU"/>
                <w:b/>
                <w:sz w:val="26"/>
                <w:szCs w:val="26"/>
                <w:highlight w:val="white"/>
              </w:rPr>
            </w:pPr>
          </w:p>
          <w:p w14:paraId="5BADA2B7" w14:textId="77777777" w:rsidR="008F3D48" w:rsidRDefault="008F3D48">
            <w:pPr>
              <w:widowControl/>
              <w:autoSpaceDE/>
              <w:jc w:val="center"/>
              <w:rPr>
                <w:rFonts w:eastAsia="PMingLiU"/>
                <w:sz w:val="28"/>
                <w:szCs w:val="28"/>
                <w:highlight w:val="white"/>
              </w:rPr>
            </w:pPr>
          </w:p>
        </w:tc>
        <w:tc>
          <w:tcPr>
            <w:tcW w:w="2941" w:type="pct"/>
            <w:hideMark/>
          </w:tcPr>
          <w:p w14:paraId="2F482138" w14:textId="77777777" w:rsidR="008F3D48" w:rsidRDefault="008F3D48">
            <w:pPr>
              <w:widowControl/>
              <w:autoSpaceDE/>
              <w:jc w:val="center"/>
              <w:rPr>
                <w:rFonts w:eastAsia="PMingLiU"/>
                <w:b/>
                <w:sz w:val="26"/>
                <w:szCs w:val="26"/>
                <w:highlight w:val="white"/>
              </w:rPr>
            </w:pPr>
            <w:r>
              <w:rPr>
                <w:rFonts w:eastAsia="PMingLiU"/>
                <w:b/>
                <w:sz w:val="26"/>
                <w:szCs w:val="26"/>
                <w:highlight w:val="white"/>
              </w:rPr>
              <w:t>CỘNG HÒA XÃ HỘI CHỦ NGHĨA VIỆT NAM</w:t>
            </w:r>
          </w:p>
          <w:p w14:paraId="7D2F39E8" w14:textId="77777777" w:rsidR="008F3D48" w:rsidRDefault="008F3D48">
            <w:pPr>
              <w:widowControl/>
              <w:autoSpaceDE/>
              <w:jc w:val="center"/>
              <w:rPr>
                <w:rFonts w:eastAsia="PMingLiU"/>
                <w:sz w:val="28"/>
                <w:szCs w:val="28"/>
                <w:highlight w:val="white"/>
              </w:rPr>
            </w:pPr>
            <w:r>
              <w:rPr>
                <w:noProof/>
              </w:rPr>
              <mc:AlternateContent>
                <mc:Choice Requires="wps">
                  <w:drawing>
                    <wp:anchor distT="4294967230" distB="4294967230" distL="114300" distR="114300" simplePos="0" relativeHeight="251668480" behindDoc="0" locked="0" layoutInCell="1" allowOverlap="1" wp14:anchorId="273B72C7" wp14:editId="2EAF12D6">
                      <wp:simplePos x="0" y="0"/>
                      <wp:positionH relativeFrom="column">
                        <wp:posOffset>696595</wp:posOffset>
                      </wp:positionH>
                      <wp:positionV relativeFrom="paragraph">
                        <wp:posOffset>236220</wp:posOffset>
                      </wp:positionV>
                      <wp:extent cx="2143125" cy="0"/>
                      <wp:effectExtent l="0" t="0" r="9525" b="1905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3125"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8480;visibility:visible;mso-wrap-style:square;mso-width-percent:0;mso-height-percent:0;mso-wrap-distance-left:9pt;mso-wrap-distance-top:-.00183mm;mso-wrap-distance-right:9pt;mso-wrap-distance-bottom:-.00183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">
                      <v:stroke joinstyle="miter"/>
                      <o:lock v:ext="edit" shapetype="f"/>
                    </v:line>
                  </w:pict>
                </mc:Fallback>
              </mc:AlternateContent>
            </w:r>
            <w:r>
              <w:rPr>
                <w:rFonts w:eastAsia="PMingLiU"/>
                <w:b/>
                <w:sz w:val="28"/>
                <w:szCs w:val="28"/>
                <w:highlight w:val="white"/>
              </w:rPr>
              <w:t>Độc lập - Tự do - Hạnh phúc</w:t>
            </w:r>
          </w:p>
        </w:tc>
      </w:tr>
      <w:tr w:rsidR="008F3D48" w14:paraId="4F002262" w14:textId="77777777" w:rsidTr="008F3D48">
        <w:trPr>
          <w:trHeight w:val="20"/>
        </w:trPr>
        <w:tc>
          <w:tcPr>
            <w:tcW w:w="1544" w:type="pct"/>
            <w:hideMark/>
          </w:tcPr>
          <w:p w14:paraId="3EFFAFB6" w14:textId="79E7D460" w:rsidR="008F3D48" w:rsidRDefault="008F3D48" w:rsidP="008F3D48">
            <w:pPr>
              <w:widowControl/>
              <w:autoSpaceDE/>
              <w:jc w:val="center"/>
              <w:rPr>
                <w:rFonts w:eastAsia="PMingLiU"/>
                <w:b/>
                <w:sz w:val="26"/>
                <w:szCs w:val="26"/>
                <w:highlight w:val="white"/>
              </w:rPr>
            </w:pPr>
            <w:r>
              <w:rPr>
                <w:rFonts w:eastAsia="PMingLiU"/>
                <w:sz w:val="26"/>
                <w:szCs w:val="26"/>
                <w:highlight w:val="white"/>
              </w:rPr>
              <w:t>Số: 23/NQ-HĐND</w:t>
            </w:r>
          </w:p>
        </w:tc>
        <w:tc>
          <w:tcPr>
            <w:tcW w:w="515" w:type="pct"/>
          </w:tcPr>
          <w:p w14:paraId="7204A7F0" w14:textId="77777777" w:rsidR="008F3D48" w:rsidRDefault="008F3D48">
            <w:pPr>
              <w:widowControl/>
              <w:autoSpaceDE/>
              <w:jc w:val="center"/>
              <w:rPr>
                <w:rFonts w:eastAsia="PMingLiU"/>
                <w:b/>
                <w:sz w:val="26"/>
                <w:szCs w:val="26"/>
                <w:highlight w:val="white"/>
              </w:rPr>
            </w:pPr>
          </w:p>
        </w:tc>
        <w:tc>
          <w:tcPr>
            <w:tcW w:w="2941" w:type="pct"/>
            <w:hideMark/>
          </w:tcPr>
          <w:p w14:paraId="37ABA5B0" w14:textId="77777777" w:rsidR="008F3D48" w:rsidRDefault="008F3D48">
            <w:pPr>
              <w:widowControl/>
              <w:autoSpaceDE/>
              <w:jc w:val="center"/>
              <w:rPr>
                <w:rFonts w:eastAsia="PMingLiU"/>
                <w:b/>
                <w:sz w:val="26"/>
                <w:szCs w:val="26"/>
                <w:highlight w:val="white"/>
              </w:rPr>
            </w:pPr>
            <w:r>
              <w:rPr>
                <w:rFonts w:eastAsia="PMingLiU"/>
                <w:i/>
                <w:sz w:val="28"/>
                <w:szCs w:val="28"/>
                <w:highlight w:val="white"/>
              </w:rPr>
              <w:t>Đồng Nai, ngày 29 tháng 4 năm 2025</w:t>
            </w:r>
          </w:p>
        </w:tc>
      </w:tr>
    </w:tbl>
    <w:p w14:paraId="50B25FA2" w14:textId="77777777" w:rsidR="00BE157F" w:rsidRPr="008F3D48" w:rsidRDefault="00BE157F" w:rsidP="008F3D48">
      <w:pPr>
        <w:jc w:val="center"/>
        <w:rPr>
          <w:b/>
          <w:bCs/>
          <w:sz w:val="28"/>
          <w:szCs w:val="28"/>
        </w:rPr>
      </w:pPr>
    </w:p>
    <w:p w14:paraId="660BA304" w14:textId="77777777" w:rsidR="00674A13" w:rsidRPr="008F3D48" w:rsidRDefault="00674A13" w:rsidP="008F3D48">
      <w:pPr>
        <w:jc w:val="center"/>
        <w:rPr>
          <w:sz w:val="28"/>
          <w:szCs w:val="28"/>
        </w:rPr>
      </w:pPr>
      <w:r w:rsidRPr="008F3D48">
        <w:rPr>
          <w:b/>
          <w:bCs/>
          <w:sz w:val="28"/>
          <w:szCs w:val="28"/>
          <w:lang w:val="vi-VN"/>
        </w:rPr>
        <w:t xml:space="preserve">NGHỊ </w:t>
      </w:r>
      <w:r w:rsidRPr="008F3D48">
        <w:rPr>
          <w:b/>
          <w:bCs/>
          <w:sz w:val="28"/>
          <w:szCs w:val="28"/>
        </w:rPr>
        <w:t>QUYẾT</w:t>
      </w:r>
    </w:p>
    <w:p w14:paraId="0BD9C134" w14:textId="77777777" w:rsidR="008223F4" w:rsidRPr="008F3D48" w:rsidRDefault="00674A13" w:rsidP="008F3D48">
      <w:pPr>
        <w:jc w:val="center"/>
        <w:rPr>
          <w:b/>
          <w:sz w:val="28"/>
          <w:szCs w:val="28"/>
        </w:rPr>
      </w:pPr>
      <w:r w:rsidRPr="008F3D48">
        <w:rPr>
          <w:b/>
          <w:sz w:val="28"/>
          <w:szCs w:val="28"/>
        </w:rPr>
        <w:t>Về việc tán thành chủ trương sắp xếp, sáp nhập</w:t>
      </w:r>
      <w:r w:rsidR="00BE157F" w:rsidRPr="008F3D48">
        <w:rPr>
          <w:b/>
          <w:sz w:val="28"/>
          <w:szCs w:val="28"/>
        </w:rPr>
        <w:t xml:space="preserve"> đơn vị hành chính</w:t>
      </w:r>
      <w:r w:rsidRPr="008F3D48">
        <w:rPr>
          <w:b/>
          <w:sz w:val="28"/>
          <w:szCs w:val="28"/>
        </w:rPr>
        <w:t xml:space="preserve"> </w:t>
      </w:r>
    </w:p>
    <w:p w14:paraId="6779B022" w14:textId="3BD59945" w:rsidR="00674A13" w:rsidRPr="008F3D48" w:rsidRDefault="00674A13" w:rsidP="008F3D48">
      <w:pPr>
        <w:jc w:val="center"/>
        <w:rPr>
          <w:b/>
          <w:iCs/>
          <w:sz w:val="28"/>
          <w:szCs w:val="28"/>
        </w:rPr>
      </w:pPr>
      <w:r w:rsidRPr="008F3D48">
        <w:rPr>
          <w:b/>
          <w:sz w:val="28"/>
          <w:szCs w:val="28"/>
        </w:rPr>
        <w:t>tỉnh Bình Phước và tỉnh Đồng Nai</w:t>
      </w:r>
    </w:p>
    <w:p w14:paraId="426706D5" w14:textId="77777777" w:rsidR="00674A13" w:rsidRPr="008F3D48" w:rsidRDefault="005B242B" w:rsidP="008F3D48">
      <w:pPr>
        <w:jc w:val="center"/>
        <w:rPr>
          <w:b/>
          <w:iCs/>
          <w:sz w:val="28"/>
          <w:szCs w:val="28"/>
        </w:rPr>
      </w:pPr>
      <w:r w:rsidRPr="008F3D48">
        <w:rPr>
          <w:b/>
          <w:iCs/>
          <w:noProof/>
          <w:sz w:val="28"/>
          <w:szCs w:val="28"/>
        </w:rPr>
        <mc:AlternateContent>
          <mc:Choice Requires="wps">
            <w:drawing>
              <wp:anchor distT="4294967295" distB="4294967295" distL="114300" distR="114300" simplePos="0" relativeHeight="251664384" behindDoc="0" locked="0" layoutInCell="1" allowOverlap="1" wp14:anchorId="53507F8C" wp14:editId="6D9C1E9E">
                <wp:simplePos x="0" y="0"/>
                <wp:positionH relativeFrom="column">
                  <wp:posOffset>2560320</wp:posOffset>
                </wp:positionH>
                <wp:positionV relativeFrom="paragraph">
                  <wp:posOffset>43815</wp:posOffset>
                </wp:positionV>
                <wp:extent cx="1013460" cy="0"/>
                <wp:effectExtent l="0" t="0" r="15240" b="19050"/>
                <wp:wrapNone/>
                <wp:docPr id="50433495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3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1.6pt,3.45pt" to="281.4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"/>
            </w:pict>
          </mc:Fallback>
        </mc:AlternateContent>
      </w:r>
    </w:p>
    <w:p w14:paraId="49A996E1" w14:textId="77777777" w:rsidR="00B50872" w:rsidRPr="008F3D48" w:rsidRDefault="00674A13" w:rsidP="008F3D48">
      <w:pPr>
        <w:jc w:val="center"/>
        <w:rPr>
          <w:b/>
          <w:iCs/>
          <w:sz w:val="28"/>
          <w:szCs w:val="28"/>
        </w:rPr>
      </w:pPr>
      <w:r w:rsidRPr="008F3D48">
        <w:rPr>
          <w:b/>
          <w:iCs/>
          <w:sz w:val="28"/>
          <w:szCs w:val="28"/>
        </w:rPr>
        <w:t xml:space="preserve">HỘI ĐỒNG NHÂN DÂN </w:t>
      </w:r>
      <w:r w:rsidR="00B50872" w:rsidRPr="008F3D48">
        <w:rPr>
          <w:b/>
          <w:iCs/>
          <w:sz w:val="28"/>
          <w:szCs w:val="28"/>
        </w:rPr>
        <w:t>TỈNH ĐỒNG NAI</w:t>
      </w:r>
    </w:p>
    <w:p w14:paraId="0A0E21B7" w14:textId="02E7FCD7" w:rsidR="00674A13" w:rsidRPr="008F3D48" w:rsidRDefault="00674A13" w:rsidP="008F3D48">
      <w:pPr>
        <w:jc w:val="center"/>
        <w:rPr>
          <w:b/>
          <w:iCs/>
          <w:sz w:val="28"/>
          <w:szCs w:val="28"/>
        </w:rPr>
      </w:pPr>
      <w:r w:rsidRPr="008F3D48">
        <w:rPr>
          <w:b/>
          <w:iCs/>
          <w:sz w:val="28"/>
          <w:szCs w:val="28"/>
        </w:rPr>
        <w:t xml:space="preserve">KHÓA </w:t>
      </w:r>
      <w:r w:rsidR="00AD0732" w:rsidRPr="008F3D48">
        <w:rPr>
          <w:b/>
          <w:iCs/>
          <w:sz w:val="28"/>
          <w:szCs w:val="28"/>
        </w:rPr>
        <w:t>X</w:t>
      </w:r>
      <w:r w:rsidR="006D3C7A" w:rsidRPr="008F3D48">
        <w:rPr>
          <w:b/>
          <w:iCs/>
          <w:sz w:val="28"/>
          <w:szCs w:val="28"/>
        </w:rPr>
        <w:t xml:space="preserve"> </w:t>
      </w:r>
      <w:r w:rsidRPr="008F3D48">
        <w:rPr>
          <w:b/>
          <w:iCs/>
          <w:sz w:val="28"/>
          <w:szCs w:val="28"/>
        </w:rPr>
        <w:t xml:space="preserve">KỲ HỌP </w:t>
      </w:r>
      <w:r w:rsidR="00233FAA" w:rsidRPr="008F3D48">
        <w:rPr>
          <w:b/>
          <w:iCs/>
          <w:sz w:val="28"/>
          <w:szCs w:val="28"/>
        </w:rPr>
        <w:t>27</w:t>
      </w:r>
    </w:p>
    <w:p w14:paraId="5E5B259E" w14:textId="6DC49808" w:rsidR="002E292C" w:rsidRPr="008F3D48" w:rsidRDefault="00233FAA" w:rsidP="008F3D48">
      <w:pPr>
        <w:spacing w:before="100"/>
        <w:ind w:firstLine="567"/>
        <w:jc w:val="both"/>
        <w:rPr>
          <w:bCs/>
          <w:i/>
          <w:spacing w:val="-4"/>
          <w:sz w:val="28"/>
          <w:szCs w:val="28"/>
          <w:shd w:val="clear" w:color="auto" w:fill="FFFFFF"/>
        </w:rPr>
      </w:pPr>
      <w:r w:rsidRPr="008F3D48">
        <w:rPr>
          <w:i/>
          <w:spacing w:val="-4"/>
          <w:sz w:val="28"/>
          <w:szCs w:val="28"/>
        </w:rPr>
        <w:t xml:space="preserve">Căn cứ Luật Tổ chức chính quyền địa phương </w:t>
      </w:r>
      <w:r w:rsidRPr="008F3D48">
        <w:rPr>
          <w:i/>
          <w:iCs/>
          <w:spacing w:val="-4"/>
          <w:sz w:val="28"/>
          <w:szCs w:val="28"/>
          <w:lang w:val="vi-VN"/>
        </w:rPr>
        <w:t xml:space="preserve">ngày 19 tháng </w:t>
      </w:r>
      <w:r w:rsidRPr="008F3D48">
        <w:rPr>
          <w:i/>
          <w:iCs/>
          <w:spacing w:val="-4"/>
          <w:sz w:val="28"/>
          <w:szCs w:val="28"/>
        </w:rPr>
        <w:t>02</w:t>
      </w:r>
      <w:r w:rsidRPr="008F3D48">
        <w:rPr>
          <w:i/>
          <w:iCs/>
          <w:spacing w:val="-4"/>
          <w:sz w:val="28"/>
          <w:szCs w:val="28"/>
          <w:lang w:val="vi-VN"/>
        </w:rPr>
        <w:t xml:space="preserve"> năm 20</w:t>
      </w:r>
      <w:r w:rsidRPr="008F3D48">
        <w:rPr>
          <w:i/>
          <w:iCs/>
          <w:spacing w:val="-4"/>
          <w:sz w:val="28"/>
          <w:szCs w:val="28"/>
        </w:rPr>
        <w:t>2</w:t>
      </w:r>
      <w:r w:rsidRPr="008F3D48">
        <w:rPr>
          <w:i/>
          <w:iCs/>
          <w:spacing w:val="-4"/>
          <w:sz w:val="28"/>
          <w:szCs w:val="28"/>
          <w:lang w:val="vi-VN"/>
        </w:rPr>
        <w:t>5</w:t>
      </w:r>
      <w:r w:rsidRPr="008F3D48">
        <w:rPr>
          <w:i/>
          <w:spacing w:val="-4"/>
          <w:sz w:val="28"/>
          <w:szCs w:val="28"/>
        </w:rPr>
        <w:t>;</w:t>
      </w:r>
    </w:p>
    <w:p w14:paraId="69BEFA8F" w14:textId="77777777" w:rsidR="002E292C" w:rsidRPr="008F3D48" w:rsidRDefault="002E292C" w:rsidP="008F3D48">
      <w:pPr>
        <w:spacing w:before="100"/>
        <w:ind w:firstLine="567"/>
        <w:jc w:val="both"/>
        <w:rPr>
          <w:i/>
          <w:spacing w:val="-4"/>
          <w:sz w:val="28"/>
          <w:szCs w:val="28"/>
        </w:rPr>
      </w:pPr>
      <w:r w:rsidRPr="008F3D48">
        <w:rPr>
          <w:i/>
          <w:spacing w:val="-4"/>
          <w:sz w:val="28"/>
          <w:szCs w:val="28"/>
        </w:rPr>
        <w:t>Căn cứ Nghị quyết số 18-NQ/TW ngày 25 tháng 10 năm 2017 của Ban Chấp hành Trung ương Đảng khóa XII về một số vấn đề về tiếp tục đổi mới, sắp xếp tổ chức bộ máy của hệ thống chính trị tinh gọn, hoạt động hiệu lực, hiệu quả;</w:t>
      </w:r>
    </w:p>
    <w:p w14:paraId="5E9F29D2" w14:textId="77777777" w:rsidR="002E292C" w:rsidRPr="008F3D48" w:rsidRDefault="002E292C" w:rsidP="008F3D48">
      <w:pPr>
        <w:pStyle w:val="NormalWeb"/>
        <w:spacing w:beforeAutospacing="0" w:after="0" w:afterAutospacing="0"/>
        <w:ind w:firstLine="567"/>
        <w:jc w:val="both"/>
        <w:rPr>
          <w:i/>
          <w:sz w:val="28"/>
          <w:szCs w:val="28"/>
        </w:rPr>
      </w:pPr>
      <w:r w:rsidRPr="008F3D48">
        <w:rPr>
          <w:i/>
          <w:sz w:val="28"/>
          <w:szCs w:val="28"/>
        </w:rPr>
        <w:t>Căn cứ Nghị quyết số 60-NQ/TW ngày 12 tháng 4 năm 2025 của Ban Chấp hành Trung ương Đảng khóa XIII;</w:t>
      </w:r>
    </w:p>
    <w:p w14:paraId="1B145062" w14:textId="77777777" w:rsidR="002E292C" w:rsidRPr="008F3D48" w:rsidRDefault="002E292C" w:rsidP="008F3D48">
      <w:pPr>
        <w:spacing w:before="100"/>
        <w:ind w:firstLine="567"/>
        <w:jc w:val="both"/>
        <w:rPr>
          <w:i/>
          <w:sz w:val="28"/>
          <w:szCs w:val="28"/>
        </w:rPr>
      </w:pPr>
      <w:r w:rsidRPr="008F3D48">
        <w:rPr>
          <w:rStyle w:val="fontstyle01"/>
          <w:rFonts w:ascii="Times New Roman" w:hAnsi="Times New Roman"/>
          <w:i/>
          <w:color w:val="auto"/>
        </w:rPr>
        <w:t>Căn cứ Kết luận số 137-KL/TW ngày 28 tháng 3 năm 2025 của Bộ Chính trị về Đề án sắp xếp, tổ chức lại đơn vị hành chínhcác cấp và xây dựng mô hình tổ chức chính quyền địa phương 2 cấp</w:t>
      </w:r>
      <w:r w:rsidRPr="008F3D48">
        <w:rPr>
          <w:i/>
          <w:sz w:val="28"/>
          <w:szCs w:val="28"/>
        </w:rPr>
        <w:t>;</w:t>
      </w:r>
    </w:p>
    <w:p w14:paraId="755C7313" w14:textId="77777777" w:rsidR="002E292C" w:rsidRPr="008F3D48" w:rsidRDefault="002E292C" w:rsidP="008F3D48">
      <w:pPr>
        <w:pStyle w:val="NormalWeb"/>
        <w:spacing w:beforeAutospacing="0" w:after="0" w:afterAutospacing="0"/>
        <w:ind w:firstLine="567"/>
        <w:jc w:val="both"/>
        <w:rPr>
          <w:i/>
          <w:sz w:val="28"/>
          <w:szCs w:val="28"/>
          <w:lang w:val="es-MX"/>
        </w:rPr>
      </w:pPr>
      <w:r w:rsidRPr="008F3D48">
        <w:rPr>
          <w:i/>
          <w:sz w:val="28"/>
          <w:szCs w:val="28"/>
          <w:lang w:val="nl-NL"/>
        </w:rPr>
        <w:t xml:space="preserve">Căn cứ </w:t>
      </w:r>
      <w:r w:rsidRPr="008F3D48">
        <w:rPr>
          <w:i/>
          <w:sz w:val="28"/>
          <w:szCs w:val="28"/>
          <w:lang w:val="es-MX"/>
        </w:rPr>
        <w:t>Nghị quyết số 76/2025/UBTVQH15 ngày 14 tháng 4 năm 2025 của Ủy ban Thường vụ Quốc hội về sắp xếp đơn vị hành chính năm 2025;</w:t>
      </w:r>
    </w:p>
    <w:p w14:paraId="76B797EF" w14:textId="77777777" w:rsidR="002E292C" w:rsidRPr="008F3D48" w:rsidRDefault="002E292C" w:rsidP="008F3D48">
      <w:pPr>
        <w:spacing w:before="100"/>
        <w:ind w:firstLine="567"/>
        <w:jc w:val="both"/>
        <w:rPr>
          <w:i/>
          <w:sz w:val="28"/>
          <w:szCs w:val="28"/>
          <w:lang w:val="es-MX"/>
        </w:rPr>
      </w:pPr>
      <w:r w:rsidRPr="008F3D48">
        <w:rPr>
          <w:i/>
          <w:sz w:val="28"/>
          <w:szCs w:val="28"/>
          <w:lang w:val="nl-NL"/>
        </w:rPr>
        <w:t xml:space="preserve">Căn cứ </w:t>
      </w:r>
      <w:r w:rsidRPr="008F3D48">
        <w:rPr>
          <w:i/>
          <w:sz w:val="28"/>
          <w:szCs w:val="28"/>
          <w:lang w:val="es-MX"/>
        </w:rPr>
        <w:t>Nghị quyết số 74/NQ-CP ngày 07 tháng 4 năm 2025 của Chính phủ ban hành Kế hoạch thực hiện sắp xếp đơn vị hành chính và xây dựng mô hình tổ chức chính quyền địa phương 2 cấp</w:t>
      </w:r>
      <w:r w:rsidRPr="008F3D48">
        <w:rPr>
          <w:i/>
          <w:sz w:val="28"/>
          <w:szCs w:val="28"/>
          <w:lang w:val="nl-NL"/>
        </w:rPr>
        <w:t>;</w:t>
      </w:r>
    </w:p>
    <w:p w14:paraId="7C4CABB9" w14:textId="77777777" w:rsidR="002E292C" w:rsidRPr="008F3D48" w:rsidRDefault="002E292C" w:rsidP="008F3D48">
      <w:pPr>
        <w:pStyle w:val="NormalWeb"/>
        <w:spacing w:beforeAutospacing="0" w:after="0" w:afterAutospacing="0"/>
        <w:ind w:firstLine="567"/>
        <w:jc w:val="both"/>
        <w:rPr>
          <w:i/>
          <w:sz w:val="28"/>
          <w:szCs w:val="28"/>
        </w:rPr>
      </w:pPr>
      <w:r w:rsidRPr="008F3D48">
        <w:rPr>
          <w:i/>
          <w:sz w:val="28"/>
          <w:szCs w:val="28"/>
        </w:rPr>
        <w:t>Căn cứ Quyết định số 759/QĐ-TTg ngày 14 tháng 4 năm 2025 của Thủ tướng Chính phủ phê duyệt Đề án sắp xếp, tổ chức lại đơn vị hành chính các cấp và xây dựng mô hình tổ chức chính quyền địa phương 2 cấp;</w:t>
      </w:r>
    </w:p>
    <w:p w14:paraId="2464DACF" w14:textId="188DA29D" w:rsidR="002E292C" w:rsidRPr="008F3D48" w:rsidRDefault="004C5F34" w:rsidP="008F3D48">
      <w:pPr>
        <w:spacing w:before="100"/>
        <w:ind w:firstLine="567"/>
        <w:jc w:val="both"/>
        <w:rPr>
          <w:i/>
          <w:sz w:val="28"/>
          <w:szCs w:val="28"/>
        </w:rPr>
      </w:pPr>
      <w:r w:rsidRPr="008F3D48">
        <w:rPr>
          <w:i/>
          <w:sz w:val="28"/>
          <w:szCs w:val="28"/>
        </w:rPr>
        <w:t>X</w:t>
      </w:r>
      <w:r w:rsidR="002E292C" w:rsidRPr="008F3D48">
        <w:rPr>
          <w:i/>
          <w:sz w:val="28"/>
          <w:szCs w:val="28"/>
        </w:rPr>
        <w:t xml:space="preserve">ét Tờ trình số 71/TTr-UBND ngày 26 tháng 4 năm 2025 của Ủy ban nhân dân tỉnh về việc đề nghị thông qua chủ trương sắp xếp, sáp nhập đơn vị hành chính tỉnh Bình Phước và tỉnh Đồng Nai; </w:t>
      </w:r>
      <w:r w:rsidR="000965D8" w:rsidRPr="008F3D48">
        <w:rPr>
          <w:i/>
          <w:sz w:val="28"/>
          <w:szCs w:val="28"/>
        </w:rPr>
        <w:t>Báo cáo thẩm tra số 2</w:t>
      </w:r>
      <w:r w:rsidR="008223F4" w:rsidRPr="008F3D48">
        <w:rPr>
          <w:i/>
          <w:sz w:val="28"/>
          <w:szCs w:val="28"/>
        </w:rPr>
        <w:t>29</w:t>
      </w:r>
      <w:r w:rsidR="000965D8" w:rsidRPr="008F3D48">
        <w:rPr>
          <w:i/>
          <w:sz w:val="28"/>
          <w:szCs w:val="28"/>
        </w:rPr>
        <w:t>/BC-BPC ngày 28 tháng 4 năm 2025 của Ban Pháp chế Hội đồng nhân dân tỉnh</w:t>
      </w:r>
      <w:r w:rsidR="002E292C" w:rsidRPr="008F3D48">
        <w:rPr>
          <w:i/>
          <w:sz w:val="28"/>
          <w:szCs w:val="28"/>
        </w:rPr>
        <w:t>; ý kiến thảo luận của đại biểu Hội đồng nhân dân tỉnh tại kỳ họp.</w:t>
      </w:r>
    </w:p>
    <w:p w14:paraId="7792EE07" w14:textId="1D19B75F" w:rsidR="00674A13" w:rsidRPr="008F3D48" w:rsidRDefault="00674A13" w:rsidP="008F3D48">
      <w:pPr>
        <w:spacing w:before="240" w:after="240"/>
        <w:jc w:val="center"/>
        <w:rPr>
          <w:b/>
          <w:bCs/>
          <w:sz w:val="28"/>
          <w:szCs w:val="28"/>
        </w:rPr>
      </w:pPr>
      <w:r w:rsidRPr="008F3D48">
        <w:rPr>
          <w:b/>
          <w:bCs/>
          <w:sz w:val="28"/>
          <w:szCs w:val="28"/>
        </w:rPr>
        <w:t>QUYẾT NGHỊ</w:t>
      </w:r>
    </w:p>
    <w:p w14:paraId="5AC2776E" w14:textId="77777777" w:rsidR="008F4303" w:rsidRPr="008F3D48" w:rsidRDefault="00674A13" w:rsidP="008F3D48">
      <w:pPr>
        <w:widowControl/>
        <w:spacing w:before="120"/>
        <w:ind w:firstLine="567"/>
        <w:jc w:val="both"/>
        <w:rPr>
          <w:spacing w:val="-4"/>
          <w:sz w:val="28"/>
          <w:szCs w:val="28"/>
        </w:rPr>
      </w:pPr>
      <w:r w:rsidRPr="008F3D48">
        <w:rPr>
          <w:b/>
          <w:bCs/>
          <w:sz w:val="28"/>
          <w:szCs w:val="28"/>
        </w:rPr>
        <w:t xml:space="preserve">Điều 1. </w:t>
      </w:r>
      <w:r w:rsidR="00752218" w:rsidRPr="008F3D48">
        <w:rPr>
          <w:sz w:val="28"/>
          <w:szCs w:val="28"/>
        </w:rPr>
        <w:t xml:space="preserve">Tán </w:t>
      </w:r>
      <w:r w:rsidR="00752218" w:rsidRPr="008F3D48">
        <w:rPr>
          <w:spacing w:val="-4"/>
          <w:sz w:val="28"/>
          <w:szCs w:val="28"/>
        </w:rPr>
        <w:t xml:space="preserve">thành chủ trương </w:t>
      </w:r>
      <w:r w:rsidR="00CB0BCE" w:rsidRPr="008F3D48">
        <w:rPr>
          <w:spacing w:val="-4"/>
          <w:sz w:val="28"/>
          <w:szCs w:val="28"/>
        </w:rPr>
        <w:t xml:space="preserve">sắp xếp, </w:t>
      </w:r>
      <w:r w:rsidR="00752218" w:rsidRPr="008F3D48">
        <w:rPr>
          <w:spacing w:val="-4"/>
          <w:sz w:val="28"/>
          <w:szCs w:val="28"/>
        </w:rPr>
        <w:t>sáp nhập đơn vị hành chính tỉnh Bình Phước và tỉnh Đồng Nai thành 01 tỉnh mới có tên gọi là tỉnh Đồng Nai; trung tâm chính trị -</w:t>
      </w:r>
      <w:r w:rsidR="00CB0BCE" w:rsidRPr="008F3D48">
        <w:rPr>
          <w:spacing w:val="-4"/>
          <w:sz w:val="28"/>
          <w:szCs w:val="28"/>
        </w:rPr>
        <w:t xml:space="preserve"> </w:t>
      </w:r>
      <w:r w:rsidR="00752218" w:rsidRPr="008F3D48">
        <w:rPr>
          <w:spacing w:val="-4"/>
          <w:sz w:val="28"/>
          <w:szCs w:val="28"/>
        </w:rPr>
        <w:t>hành chính đặt tại thành phố Biên Hòa, tỉnh Đồng Nai hiện nay.</w:t>
      </w:r>
    </w:p>
    <w:p w14:paraId="716C9E96" w14:textId="77777777" w:rsidR="00674A13" w:rsidRPr="008F3D48" w:rsidRDefault="00674A13" w:rsidP="008F3D48">
      <w:pPr>
        <w:widowControl/>
        <w:spacing w:before="120"/>
        <w:ind w:firstLine="567"/>
        <w:jc w:val="both"/>
        <w:rPr>
          <w:b/>
          <w:sz w:val="28"/>
          <w:szCs w:val="28"/>
        </w:rPr>
      </w:pPr>
      <w:r w:rsidRPr="008F3D48">
        <w:rPr>
          <w:b/>
          <w:sz w:val="28"/>
          <w:szCs w:val="28"/>
        </w:rPr>
        <w:t xml:space="preserve">Điều 2. </w:t>
      </w:r>
      <w:r w:rsidR="00731C27" w:rsidRPr="008F3D48">
        <w:rPr>
          <w:b/>
          <w:sz w:val="28"/>
          <w:szCs w:val="28"/>
        </w:rPr>
        <w:t>Tổ chức thực hiện</w:t>
      </w:r>
    </w:p>
    <w:p w14:paraId="6F0CC259" w14:textId="77777777" w:rsidR="002E292C" w:rsidRPr="008F3D48" w:rsidRDefault="002E292C" w:rsidP="008F3D48">
      <w:pPr>
        <w:widowControl/>
        <w:spacing w:before="120"/>
        <w:ind w:firstLine="567"/>
        <w:jc w:val="both"/>
        <w:rPr>
          <w:sz w:val="28"/>
          <w:szCs w:val="28"/>
        </w:rPr>
      </w:pPr>
      <w:r w:rsidRPr="008F3D48">
        <w:rPr>
          <w:sz w:val="28"/>
          <w:szCs w:val="28"/>
        </w:rPr>
        <w:t>1. Ủy ban nhân dân tỉnh có trách nhiệm phối hợp Ủy ban nhân dân tỉnh Bình Phước để hoàn tất các thủ tục theo quy định pháp luật trình cấp có thẩm quyền xem xét quyết định.</w:t>
      </w:r>
    </w:p>
    <w:p w14:paraId="5788B2DD" w14:textId="665E66D8" w:rsidR="002E292C" w:rsidRPr="008F3D48" w:rsidRDefault="002E292C" w:rsidP="008F3D48">
      <w:pPr>
        <w:widowControl/>
        <w:spacing w:before="120"/>
        <w:ind w:firstLine="567"/>
        <w:jc w:val="both"/>
        <w:rPr>
          <w:sz w:val="28"/>
          <w:szCs w:val="28"/>
        </w:rPr>
      </w:pPr>
      <w:r w:rsidRPr="008F3D48">
        <w:rPr>
          <w:sz w:val="28"/>
          <w:szCs w:val="28"/>
        </w:rPr>
        <w:lastRenderedPageBreak/>
        <w:t>2. Thường trực Hội đồng nhân dân tỉnh, các Ban Hội đồng nhân dân tỉnh, các Tổ đại biểu Hội đồng nhân dân tỉnh và đại biểu Hội đồng nhân dân tỉnh</w:t>
      </w:r>
      <w:r w:rsidR="005002A1" w:rsidRPr="008F3D48">
        <w:rPr>
          <w:sz w:val="28"/>
          <w:szCs w:val="28"/>
        </w:rPr>
        <w:t xml:space="preserve"> có trách nhiệm</w:t>
      </w:r>
      <w:r w:rsidRPr="008F3D48">
        <w:rPr>
          <w:sz w:val="28"/>
          <w:szCs w:val="28"/>
        </w:rPr>
        <w:t xml:space="preserve"> giám sát việc thực hiện Nghị quyết này.</w:t>
      </w:r>
    </w:p>
    <w:p w14:paraId="32429CBB" w14:textId="00950095" w:rsidR="00674A13" w:rsidRPr="008F3D48" w:rsidRDefault="002E292C" w:rsidP="008F3D48">
      <w:pPr>
        <w:widowControl/>
        <w:spacing w:before="120"/>
        <w:ind w:firstLine="567"/>
        <w:jc w:val="both"/>
        <w:rPr>
          <w:sz w:val="28"/>
          <w:szCs w:val="28"/>
        </w:rPr>
      </w:pPr>
      <w:r w:rsidRPr="008F3D48">
        <w:rPr>
          <w:sz w:val="28"/>
          <w:szCs w:val="28"/>
        </w:rPr>
        <w:t>Nghị quyết này đã được Hội đồng nhân dân tỉnh</w:t>
      </w:r>
      <w:r w:rsidR="005002A1" w:rsidRPr="008F3D48">
        <w:rPr>
          <w:sz w:val="28"/>
          <w:szCs w:val="28"/>
        </w:rPr>
        <w:t xml:space="preserve"> Đồng Nai,</w:t>
      </w:r>
      <w:r w:rsidRPr="008F3D48">
        <w:rPr>
          <w:sz w:val="28"/>
          <w:szCs w:val="28"/>
        </w:rPr>
        <w:t xml:space="preserve"> khóa</w:t>
      </w:r>
      <w:r w:rsidR="006D3C7A" w:rsidRPr="008F3D48">
        <w:rPr>
          <w:sz w:val="28"/>
          <w:szCs w:val="28"/>
        </w:rPr>
        <w:t xml:space="preserve"> X</w:t>
      </w:r>
      <w:r w:rsidR="00980924" w:rsidRPr="008F3D48">
        <w:rPr>
          <w:sz w:val="28"/>
          <w:szCs w:val="28"/>
        </w:rPr>
        <w:t xml:space="preserve"> k</w:t>
      </w:r>
      <w:r w:rsidR="00CB4351" w:rsidRPr="008F3D48">
        <w:rPr>
          <w:sz w:val="28"/>
          <w:szCs w:val="28"/>
        </w:rPr>
        <w:t xml:space="preserve">ỳ họp thứ </w:t>
      </w:r>
      <w:r w:rsidR="006D3C7A" w:rsidRPr="008F3D48">
        <w:rPr>
          <w:sz w:val="28"/>
          <w:szCs w:val="28"/>
        </w:rPr>
        <w:t>27</w:t>
      </w:r>
      <w:r w:rsidR="00CB4351" w:rsidRPr="008F3D48">
        <w:rPr>
          <w:sz w:val="28"/>
          <w:szCs w:val="28"/>
        </w:rPr>
        <w:t xml:space="preserve"> thông qua ngày 29 tháng 4</w:t>
      </w:r>
      <w:r w:rsidRPr="008F3D48">
        <w:rPr>
          <w:sz w:val="28"/>
          <w:szCs w:val="28"/>
        </w:rPr>
        <w:t xml:space="preserve"> năm 2025</w:t>
      </w:r>
      <w:r w:rsidR="00674A13" w:rsidRPr="008F3D48">
        <w:rPr>
          <w:sz w:val="28"/>
          <w:szCs w:val="28"/>
        </w:rPr>
        <w:t xml:space="preserve"> và có hiệu lực </w:t>
      </w:r>
      <w:r w:rsidR="005002A1" w:rsidRPr="008F3D48">
        <w:rPr>
          <w:sz w:val="28"/>
          <w:szCs w:val="28"/>
        </w:rPr>
        <w:t xml:space="preserve">thi hành </w:t>
      </w:r>
      <w:r w:rsidR="00674A13" w:rsidRPr="008F3D48">
        <w:rPr>
          <w:sz w:val="28"/>
          <w:szCs w:val="28"/>
        </w:rPr>
        <w:t xml:space="preserve">kể từ ngày </w:t>
      </w:r>
      <w:r w:rsidR="00A91989" w:rsidRPr="008F3D48">
        <w:rPr>
          <w:sz w:val="28"/>
          <w:szCs w:val="28"/>
        </w:rPr>
        <w:t>29 tháng 4 năm 2025</w:t>
      </w:r>
      <w:r w:rsidR="00674A13" w:rsidRPr="008F3D48">
        <w:rPr>
          <w:sz w:val="28"/>
          <w:szCs w:val="28"/>
        </w:rPr>
        <w:t>./.</w:t>
      </w:r>
    </w:p>
    <w:p w14:paraId="4083809C" w14:textId="77777777" w:rsidR="00637F02" w:rsidRPr="008F3D48" w:rsidRDefault="00637F02" w:rsidP="003E3CF6">
      <w:pPr>
        <w:ind w:firstLine="709"/>
        <w:jc w:val="both"/>
        <w:rPr>
          <w:sz w:val="28"/>
          <w:szCs w:val="28"/>
        </w:rPr>
      </w:pPr>
      <w:bookmarkStart w:id="0" w:name="_GoBack"/>
      <w:bookmarkEnd w:id="0"/>
    </w:p>
    <w:tbl>
      <w:tblPr>
        <w:tblW w:w="0" w:type="auto"/>
        <w:tblInd w:w="108" w:type="dxa"/>
        <w:tblLook w:val="04A0" w:firstRow="1" w:lastRow="0" w:firstColumn="1" w:lastColumn="0" w:noHBand="0" w:noVBand="1"/>
      </w:tblPr>
      <w:tblGrid>
        <w:gridCol w:w="4678"/>
        <w:gridCol w:w="4961"/>
      </w:tblGrid>
      <w:tr w:rsidR="003E3CF6" w:rsidRPr="003E3CF6" w14:paraId="0CF117CC" w14:textId="77777777" w:rsidTr="003E3CF6">
        <w:tc>
          <w:tcPr>
            <w:tcW w:w="4678" w:type="dxa"/>
          </w:tcPr>
          <w:p w14:paraId="5493189F" w14:textId="77777777" w:rsidR="003E3CF6" w:rsidRPr="003E3CF6" w:rsidRDefault="003E3CF6" w:rsidP="003E3CF6">
            <w:pPr>
              <w:widowControl/>
              <w:autoSpaceDE/>
              <w:autoSpaceDN/>
              <w:ind w:left="-108"/>
              <w:rPr>
                <w:sz w:val="28"/>
                <w:szCs w:val="28"/>
              </w:rPr>
            </w:pPr>
          </w:p>
        </w:tc>
        <w:tc>
          <w:tcPr>
            <w:tcW w:w="4961" w:type="dxa"/>
          </w:tcPr>
          <w:p w14:paraId="2A245FC2" w14:textId="77777777" w:rsidR="003E3CF6" w:rsidRPr="003E3CF6" w:rsidRDefault="003E3CF6" w:rsidP="003E3CF6">
            <w:pPr>
              <w:widowControl/>
              <w:autoSpaceDE/>
              <w:autoSpaceDN/>
              <w:jc w:val="center"/>
              <w:rPr>
                <w:b/>
                <w:sz w:val="28"/>
                <w:szCs w:val="28"/>
              </w:rPr>
            </w:pPr>
            <w:r w:rsidRPr="003E3CF6">
              <w:rPr>
                <w:b/>
                <w:sz w:val="28"/>
                <w:szCs w:val="28"/>
              </w:rPr>
              <w:t>CHỦ TỊCH</w:t>
            </w:r>
          </w:p>
          <w:p w14:paraId="507A60B4" w14:textId="77777777" w:rsidR="003E3CF6" w:rsidRPr="003E3CF6" w:rsidRDefault="003E3CF6" w:rsidP="003E3CF6">
            <w:pPr>
              <w:widowControl/>
              <w:autoSpaceDE/>
              <w:autoSpaceDN/>
              <w:jc w:val="center"/>
              <w:rPr>
                <w:b/>
                <w:sz w:val="28"/>
                <w:szCs w:val="28"/>
              </w:rPr>
            </w:pPr>
          </w:p>
          <w:p w14:paraId="01DCC152" w14:textId="77777777" w:rsidR="003E3CF6" w:rsidRPr="003E3CF6" w:rsidRDefault="003E3CF6" w:rsidP="003E3CF6">
            <w:pPr>
              <w:widowControl/>
              <w:autoSpaceDE/>
              <w:autoSpaceDN/>
              <w:jc w:val="center"/>
              <w:rPr>
                <w:b/>
                <w:sz w:val="28"/>
                <w:szCs w:val="28"/>
              </w:rPr>
            </w:pPr>
            <w:r w:rsidRPr="003E3CF6">
              <w:rPr>
                <w:b/>
                <w:sz w:val="28"/>
                <w:szCs w:val="28"/>
              </w:rPr>
              <w:t>Thái Bảo</w:t>
            </w:r>
          </w:p>
        </w:tc>
      </w:tr>
    </w:tbl>
    <w:p w14:paraId="5DE2B1C2" w14:textId="77777777" w:rsidR="00674A13" w:rsidRPr="008F3D48" w:rsidRDefault="00674A13" w:rsidP="00980924">
      <w:pPr>
        <w:spacing w:before="120" w:after="120"/>
        <w:ind w:firstLine="709"/>
        <w:jc w:val="both"/>
        <w:rPr>
          <w:sz w:val="28"/>
          <w:szCs w:val="28"/>
        </w:rPr>
      </w:pPr>
    </w:p>
    <w:p w14:paraId="5CCA57A9" w14:textId="77777777" w:rsidR="00B50872" w:rsidRPr="008F3D48" w:rsidRDefault="00B50872" w:rsidP="00980924">
      <w:pPr>
        <w:spacing w:before="120" w:after="120"/>
        <w:ind w:firstLine="709"/>
        <w:jc w:val="both"/>
        <w:rPr>
          <w:sz w:val="28"/>
          <w:szCs w:val="28"/>
        </w:rPr>
      </w:pPr>
    </w:p>
    <w:p w14:paraId="5991D5B8" w14:textId="77777777" w:rsidR="00B50872" w:rsidRPr="008F3D48" w:rsidRDefault="00B50872" w:rsidP="00980924">
      <w:pPr>
        <w:spacing w:before="120" w:after="120"/>
        <w:ind w:firstLine="709"/>
        <w:jc w:val="both"/>
        <w:rPr>
          <w:sz w:val="28"/>
          <w:szCs w:val="28"/>
        </w:rPr>
      </w:pPr>
    </w:p>
    <w:p w14:paraId="4AC0E031" w14:textId="77777777" w:rsidR="00B50872" w:rsidRPr="008F3D48" w:rsidRDefault="00B50872" w:rsidP="00980924">
      <w:pPr>
        <w:spacing w:before="120" w:after="120"/>
        <w:ind w:firstLine="709"/>
        <w:jc w:val="both"/>
        <w:rPr>
          <w:sz w:val="28"/>
          <w:szCs w:val="28"/>
        </w:rPr>
      </w:pPr>
    </w:p>
    <w:p w14:paraId="6465844D" w14:textId="77777777" w:rsidR="0038748E" w:rsidRPr="008F3D48" w:rsidRDefault="0038748E" w:rsidP="00980924">
      <w:pPr>
        <w:rPr>
          <w:sz w:val="28"/>
          <w:szCs w:val="28"/>
        </w:rPr>
      </w:pPr>
    </w:p>
    <w:sectPr w:rsidR="0038748E" w:rsidRPr="008F3D48" w:rsidSect="008F3D48">
      <w:headerReference w:type="default" r:id="rId8"/>
      <w:pgSz w:w="11907" w:h="16840" w:code="9"/>
      <w:pgMar w:top="1134" w:right="1134" w:bottom="851"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F0122F" w14:textId="77777777" w:rsidR="008317C4" w:rsidRDefault="008317C4" w:rsidP="008F3D48">
      <w:r>
        <w:separator/>
      </w:r>
    </w:p>
  </w:endnote>
  <w:endnote w:type="continuationSeparator" w:id="0">
    <w:p w14:paraId="1C4DFC07" w14:textId="77777777" w:rsidR="008317C4" w:rsidRDefault="008317C4" w:rsidP="008F3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3FF282" w14:textId="77777777" w:rsidR="008317C4" w:rsidRDefault="008317C4" w:rsidP="008F3D48">
      <w:r>
        <w:separator/>
      </w:r>
    </w:p>
  </w:footnote>
  <w:footnote w:type="continuationSeparator" w:id="0">
    <w:p w14:paraId="4E95A68A" w14:textId="77777777" w:rsidR="008317C4" w:rsidRDefault="008317C4" w:rsidP="008F3D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B22870" w14:textId="77777777" w:rsidR="008F3D48" w:rsidRPr="008F3D48" w:rsidRDefault="008F3D48">
    <w:pPr>
      <w:pStyle w:val="Header"/>
      <w:rPr>
        <w:sz w:val="28"/>
        <w:szCs w:val="28"/>
      </w:rPr>
    </w:pPr>
  </w:p>
  <w:p w14:paraId="4A84EDDC" w14:textId="77777777" w:rsidR="008F3D48" w:rsidRPr="008F3D48" w:rsidRDefault="008F3D48">
    <w:pPr>
      <w:pStyle w:val="Head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A13"/>
    <w:rsid w:val="000965D8"/>
    <w:rsid w:val="0011329A"/>
    <w:rsid w:val="00233FAA"/>
    <w:rsid w:val="002E292C"/>
    <w:rsid w:val="0031758E"/>
    <w:rsid w:val="0038748E"/>
    <w:rsid w:val="003E3CF6"/>
    <w:rsid w:val="00495783"/>
    <w:rsid w:val="004C5F34"/>
    <w:rsid w:val="005002A1"/>
    <w:rsid w:val="00520D8F"/>
    <w:rsid w:val="005B242B"/>
    <w:rsid w:val="005C20BE"/>
    <w:rsid w:val="005D7E56"/>
    <w:rsid w:val="00614B1C"/>
    <w:rsid w:val="00623A57"/>
    <w:rsid w:val="00637F02"/>
    <w:rsid w:val="006516A3"/>
    <w:rsid w:val="00674A13"/>
    <w:rsid w:val="006A167D"/>
    <w:rsid w:val="006C5086"/>
    <w:rsid w:val="006D3C7A"/>
    <w:rsid w:val="00731C27"/>
    <w:rsid w:val="00752218"/>
    <w:rsid w:val="007A34E6"/>
    <w:rsid w:val="007B56CF"/>
    <w:rsid w:val="008223F4"/>
    <w:rsid w:val="008317C4"/>
    <w:rsid w:val="008D5691"/>
    <w:rsid w:val="008F3D48"/>
    <w:rsid w:val="008F4303"/>
    <w:rsid w:val="00980924"/>
    <w:rsid w:val="009E7A6D"/>
    <w:rsid w:val="009F0CB0"/>
    <w:rsid w:val="00A65E79"/>
    <w:rsid w:val="00A91989"/>
    <w:rsid w:val="00AD0732"/>
    <w:rsid w:val="00B3591E"/>
    <w:rsid w:val="00B50872"/>
    <w:rsid w:val="00B61452"/>
    <w:rsid w:val="00B623E7"/>
    <w:rsid w:val="00BE157F"/>
    <w:rsid w:val="00CB0BCE"/>
    <w:rsid w:val="00CB4351"/>
    <w:rsid w:val="00D82F2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D0B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74A13"/>
    <w:pPr>
      <w:widowControl w:val="0"/>
      <w:autoSpaceDE w:val="0"/>
      <w:autoSpaceDN w:val="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74A13"/>
    <w:pPr>
      <w:spacing w:before="58"/>
      <w:ind w:left="2" w:firstLine="566"/>
      <w:jc w:val="both"/>
    </w:pPr>
    <w:rPr>
      <w:sz w:val="28"/>
      <w:szCs w:val="28"/>
    </w:rPr>
  </w:style>
  <w:style w:type="character" w:customStyle="1" w:styleId="BodyTextChar">
    <w:name w:val="Body Text Char"/>
    <w:basedOn w:val="DefaultParagraphFont"/>
    <w:link w:val="BodyText"/>
    <w:uiPriority w:val="1"/>
    <w:rsid w:val="00674A13"/>
    <w:rPr>
      <w:sz w:val="28"/>
      <w:szCs w:val="28"/>
    </w:rPr>
  </w:style>
  <w:style w:type="paragraph" w:customStyle="1" w:styleId="1">
    <w:name w:val="1"/>
    <w:basedOn w:val="Normal"/>
    <w:rsid w:val="00B50872"/>
    <w:pPr>
      <w:widowControl/>
      <w:autoSpaceDE/>
      <w:autoSpaceDN/>
      <w:spacing w:after="160" w:line="240" w:lineRule="exact"/>
    </w:pPr>
    <w:rPr>
      <w:rFonts w:ascii="Verdana" w:hAnsi="Verdana"/>
      <w:sz w:val="20"/>
      <w:szCs w:val="20"/>
    </w:rPr>
  </w:style>
  <w:style w:type="paragraph" w:styleId="ListParagraph">
    <w:name w:val="List Paragraph"/>
    <w:basedOn w:val="Normal"/>
    <w:uiPriority w:val="34"/>
    <w:qFormat/>
    <w:rsid w:val="008F4303"/>
    <w:pPr>
      <w:ind w:left="720"/>
      <w:contextualSpacing/>
    </w:pPr>
  </w:style>
  <w:style w:type="paragraph" w:styleId="NormalWeb">
    <w:name w:val="Normal (Web)"/>
    <w:aliases w:val="Normal (Web) Char,webb,Char Char Char Char Char Char Char Char Char Char Char Char Char Char Char,Char Char Char Char Char Char Char Char Char Char Char Char"/>
    <w:basedOn w:val="Normal"/>
    <w:link w:val="NormalWebChar1"/>
    <w:uiPriority w:val="99"/>
    <w:qFormat/>
    <w:rsid w:val="002E292C"/>
    <w:pPr>
      <w:widowControl/>
      <w:autoSpaceDE/>
      <w:autoSpaceDN/>
      <w:spacing w:before="100" w:beforeAutospacing="1" w:after="100" w:afterAutospacing="1"/>
    </w:pPr>
    <w:rPr>
      <w:sz w:val="24"/>
      <w:szCs w:val="24"/>
    </w:rPr>
  </w:style>
  <w:style w:type="character" w:customStyle="1" w:styleId="NormalWebChar1">
    <w:name w:val="Normal (Web) Char1"/>
    <w:aliases w:val="Normal (Web) Char Char,webb Char,Char Char Char Char Char Char Char Char Char Char Char Char Char Char Char Char,Char Char Char Char Char Char Char Char Char Char Char Char Char"/>
    <w:link w:val="NormalWeb"/>
    <w:uiPriority w:val="99"/>
    <w:locked/>
    <w:rsid w:val="002E292C"/>
    <w:rPr>
      <w:sz w:val="24"/>
      <w:szCs w:val="24"/>
    </w:rPr>
  </w:style>
  <w:style w:type="character" w:customStyle="1" w:styleId="fontstyle01">
    <w:name w:val="fontstyle01"/>
    <w:rsid w:val="002E292C"/>
    <w:rPr>
      <w:rFonts w:ascii="TimesNewRomanPSMT" w:hAnsi="TimesNewRomanPSMT" w:hint="default"/>
      <w:b w:val="0"/>
      <w:bCs w:val="0"/>
      <w:i w:val="0"/>
      <w:iCs w:val="0"/>
      <w:color w:val="000000"/>
      <w:sz w:val="28"/>
      <w:szCs w:val="28"/>
    </w:rPr>
  </w:style>
  <w:style w:type="paragraph" w:styleId="Header">
    <w:name w:val="header"/>
    <w:basedOn w:val="Normal"/>
    <w:link w:val="HeaderChar"/>
    <w:unhideWhenUsed/>
    <w:rsid w:val="008F3D48"/>
    <w:pPr>
      <w:tabs>
        <w:tab w:val="center" w:pos="4680"/>
        <w:tab w:val="right" w:pos="9360"/>
      </w:tabs>
    </w:pPr>
  </w:style>
  <w:style w:type="character" w:customStyle="1" w:styleId="HeaderChar">
    <w:name w:val="Header Char"/>
    <w:basedOn w:val="DefaultParagraphFont"/>
    <w:link w:val="Header"/>
    <w:rsid w:val="008F3D48"/>
    <w:rPr>
      <w:sz w:val="22"/>
      <w:szCs w:val="22"/>
    </w:rPr>
  </w:style>
  <w:style w:type="paragraph" w:styleId="Footer">
    <w:name w:val="footer"/>
    <w:basedOn w:val="Normal"/>
    <w:link w:val="FooterChar"/>
    <w:unhideWhenUsed/>
    <w:rsid w:val="008F3D48"/>
    <w:pPr>
      <w:tabs>
        <w:tab w:val="center" w:pos="4680"/>
        <w:tab w:val="right" w:pos="9360"/>
      </w:tabs>
    </w:pPr>
  </w:style>
  <w:style w:type="character" w:customStyle="1" w:styleId="FooterChar">
    <w:name w:val="Footer Char"/>
    <w:basedOn w:val="DefaultParagraphFont"/>
    <w:link w:val="Footer"/>
    <w:rsid w:val="008F3D48"/>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74A13"/>
    <w:pPr>
      <w:widowControl w:val="0"/>
      <w:autoSpaceDE w:val="0"/>
      <w:autoSpaceDN w:val="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74A13"/>
    <w:pPr>
      <w:spacing w:before="58"/>
      <w:ind w:left="2" w:firstLine="566"/>
      <w:jc w:val="both"/>
    </w:pPr>
    <w:rPr>
      <w:sz w:val="28"/>
      <w:szCs w:val="28"/>
    </w:rPr>
  </w:style>
  <w:style w:type="character" w:customStyle="1" w:styleId="BodyTextChar">
    <w:name w:val="Body Text Char"/>
    <w:basedOn w:val="DefaultParagraphFont"/>
    <w:link w:val="BodyText"/>
    <w:uiPriority w:val="1"/>
    <w:rsid w:val="00674A13"/>
    <w:rPr>
      <w:sz w:val="28"/>
      <w:szCs w:val="28"/>
    </w:rPr>
  </w:style>
  <w:style w:type="paragraph" w:customStyle="1" w:styleId="1">
    <w:name w:val="1"/>
    <w:basedOn w:val="Normal"/>
    <w:rsid w:val="00B50872"/>
    <w:pPr>
      <w:widowControl/>
      <w:autoSpaceDE/>
      <w:autoSpaceDN/>
      <w:spacing w:after="160" w:line="240" w:lineRule="exact"/>
    </w:pPr>
    <w:rPr>
      <w:rFonts w:ascii="Verdana" w:hAnsi="Verdana"/>
      <w:sz w:val="20"/>
      <w:szCs w:val="20"/>
    </w:rPr>
  </w:style>
  <w:style w:type="paragraph" w:styleId="ListParagraph">
    <w:name w:val="List Paragraph"/>
    <w:basedOn w:val="Normal"/>
    <w:uiPriority w:val="34"/>
    <w:qFormat/>
    <w:rsid w:val="008F4303"/>
    <w:pPr>
      <w:ind w:left="720"/>
      <w:contextualSpacing/>
    </w:pPr>
  </w:style>
  <w:style w:type="paragraph" w:styleId="NormalWeb">
    <w:name w:val="Normal (Web)"/>
    <w:aliases w:val="Normal (Web) Char,webb,Char Char Char Char Char Char Char Char Char Char Char Char Char Char Char,Char Char Char Char Char Char Char Char Char Char Char Char"/>
    <w:basedOn w:val="Normal"/>
    <w:link w:val="NormalWebChar1"/>
    <w:uiPriority w:val="99"/>
    <w:qFormat/>
    <w:rsid w:val="002E292C"/>
    <w:pPr>
      <w:widowControl/>
      <w:autoSpaceDE/>
      <w:autoSpaceDN/>
      <w:spacing w:before="100" w:beforeAutospacing="1" w:after="100" w:afterAutospacing="1"/>
    </w:pPr>
    <w:rPr>
      <w:sz w:val="24"/>
      <w:szCs w:val="24"/>
    </w:rPr>
  </w:style>
  <w:style w:type="character" w:customStyle="1" w:styleId="NormalWebChar1">
    <w:name w:val="Normal (Web) Char1"/>
    <w:aliases w:val="Normal (Web) Char Char,webb Char,Char Char Char Char Char Char Char Char Char Char Char Char Char Char Char Char,Char Char Char Char Char Char Char Char Char Char Char Char Char"/>
    <w:link w:val="NormalWeb"/>
    <w:uiPriority w:val="99"/>
    <w:locked/>
    <w:rsid w:val="002E292C"/>
    <w:rPr>
      <w:sz w:val="24"/>
      <w:szCs w:val="24"/>
    </w:rPr>
  </w:style>
  <w:style w:type="character" w:customStyle="1" w:styleId="fontstyle01">
    <w:name w:val="fontstyle01"/>
    <w:rsid w:val="002E292C"/>
    <w:rPr>
      <w:rFonts w:ascii="TimesNewRomanPSMT" w:hAnsi="TimesNewRomanPSMT" w:hint="default"/>
      <w:b w:val="0"/>
      <w:bCs w:val="0"/>
      <w:i w:val="0"/>
      <w:iCs w:val="0"/>
      <w:color w:val="000000"/>
      <w:sz w:val="28"/>
      <w:szCs w:val="28"/>
    </w:rPr>
  </w:style>
  <w:style w:type="paragraph" w:styleId="Header">
    <w:name w:val="header"/>
    <w:basedOn w:val="Normal"/>
    <w:link w:val="HeaderChar"/>
    <w:unhideWhenUsed/>
    <w:rsid w:val="008F3D48"/>
    <w:pPr>
      <w:tabs>
        <w:tab w:val="center" w:pos="4680"/>
        <w:tab w:val="right" w:pos="9360"/>
      </w:tabs>
    </w:pPr>
  </w:style>
  <w:style w:type="character" w:customStyle="1" w:styleId="HeaderChar">
    <w:name w:val="Header Char"/>
    <w:basedOn w:val="DefaultParagraphFont"/>
    <w:link w:val="Header"/>
    <w:rsid w:val="008F3D48"/>
    <w:rPr>
      <w:sz w:val="22"/>
      <w:szCs w:val="22"/>
    </w:rPr>
  </w:style>
  <w:style w:type="paragraph" w:styleId="Footer">
    <w:name w:val="footer"/>
    <w:basedOn w:val="Normal"/>
    <w:link w:val="FooterChar"/>
    <w:unhideWhenUsed/>
    <w:rsid w:val="008F3D48"/>
    <w:pPr>
      <w:tabs>
        <w:tab w:val="center" w:pos="4680"/>
        <w:tab w:val="right" w:pos="9360"/>
      </w:tabs>
    </w:pPr>
  </w:style>
  <w:style w:type="character" w:customStyle="1" w:styleId="FooterChar">
    <w:name w:val="Footer Char"/>
    <w:basedOn w:val="DefaultParagraphFont"/>
    <w:link w:val="Footer"/>
    <w:rsid w:val="008F3D4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31304">
      <w:bodyDiv w:val="1"/>
      <w:marLeft w:val="0"/>
      <w:marRight w:val="0"/>
      <w:marTop w:val="0"/>
      <w:marBottom w:val="0"/>
      <w:divBdr>
        <w:top w:val="none" w:sz="0" w:space="0" w:color="auto"/>
        <w:left w:val="none" w:sz="0" w:space="0" w:color="auto"/>
        <w:bottom w:val="none" w:sz="0" w:space="0" w:color="auto"/>
        <w:right w:val="none" w:sz="0" w:space="0" w:color="auto"/>
      </w:divBdr>
    </w:div>
    <w:div w:id="170081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FFFFFF"/>
      </a:dk1>
      <a:lt1>
        <a:sysClr val="window" lastClr="20202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95C9A8-C547-4968-A056-7A6A21DC4933}"/>
</file>

<file path=customXml/itemProps2.xml><?xml version="1.0" encoding="utf-8"?>
<ds:datastoreItem xmlns:ds="http://schemas.openxmlformats.org/officeDocument/2006/customXml" ds:itemID="{E05DF3E0-819B-4A2F-BF12-46CE57930915}"/>
</file>

<file path=customXml/itemProps3.xml><?xml version="1.0" encoding="utf-8"?>
<ds:datastoreItem xmlns:ds="http://schemas.openxmlformats.org/officeDocument/2006/customXml" ds:itemID="{B0CAE934-86AF-40FF-888F-085560E3E891}"/>
</file>

<file path=customXml/itemProps4.xml><?xml version="1.0" encoding="utf-8"?>
<ds:datastoreItem xmlns:ds="http://schemas.openxmlformats.org/officeDocument/2006/customXml" ds:itemID="{3522B7D8-BD82-491A-83D4-0565A833CE19}"/>
</file>

<file path=docProps/app.xml><?xml version="1.0" encoding="utf-8"?>
<Properties xmlns="http://schemas.openxmlformats.org/officeDocument/2006/extended-properties" xmlns:vt="http://schemas.openxmlformats.org/officeDocument/2006/docPropsVTypes">
  <Template>Normal</Template>
  <TotalTime>44</TotalTime>
  <Pages>1</Pages>
  <Words>386</Words>
  <Characters>2203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 NOI VU</dc:creator>
  <cp:lastModifiedBy>DDT</cp:lastModifiedBy>
  <cp:revision>39</cp:revision>
  <cp:lastPrinted>2025-04-28T09:23:00Z</cp:lastPrinted>
  <dcterms:created xsi:type="dcterms:W3CDTF">2025-04-23T01:12:00Z</dcterms:created>
  <dcterms:modified xsi:type="dcterms:W3CDTF">2025-05-20T03:41:00Z</dcterms:modified>
</cp:coreProperties>
</file>