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AE4B2E" w:rsidRPr="00AE4B2E" w14:paraId="74B03C26" w14:textId="77777777" w:rsidTr="00AE4B2E">
        <w:trPr>
          <w:trHeight w:val="1021"/>
        </w:trPr>
        <w:tc>
          <w:tcPr>
            <w:tcW w:w="1544" w:type="pct"/>
            <w:hideMark/>
          </w:tcPr>
          <w:p w14:paraId="7D5533D6" w14:textId="77777777" w:rsidR="00AE4B2E" w:rsidRPr="00AE4B2E" w:rsidRDefault="00AE4B2E" w:rsidP="00AE4B2E">
            <w:pPr>
              <w:autoSpaceDN w:val="0"/>
              <w:jc w:val="center"/>
              <w:rPr>
                <w:rFonts w:eastAsia="PMingLiU"/>
                <w:b/>
                <w:sz w:val="26"/>
                <w:szCs w:val="26"/>
                <w:lang w:val="vi-VN"/>
              </w:rPr>
            </w:pPr>
            <w:r w:rsidRPr="00AE4B2E">
              <w:rPr>
                <w:rFonts w:eastAsia="PMingLiU"/>
                <w:b/>
                <w:sz w:val="26"/>
                <w:szCs w:val="26"/>
                <w:lang w:val="vi-VN"/>
              </w:rPr>
              <w:t>HỘI ĐỒNG NHÂN DÂN</w:t>
            </w:r>
          </w:p>
          <w:p w14:paraId="48B2A30F" w14:textId="77777777" w:rsidR="00AE4B2E" w:rsidRPr="00AE4B2E" w:rsidRDefault="00AE4B2E" w:rsidP="00AE4B2E">
            <w:pPr>
              <w:autoSpaceDN w:val="0"/>
              <w:jc w:val="center"/>
              <w:rPr>
                <w:rFonts w:eastAsia="PMingLiU"/>
                <w:b/>
                <w:sz w:val="26"/>
                <w:szCs w:val="26"/>
              </w:rPr>
            </w:pPr>
            <w:r w:rsidRPr="00AE4B2E">
              <w:rPr>
                <w:rFonts w:ascii="VNI-Times" w:hAnsi="VNI-Times"/>
                <w:noProof/>
              </w:rPr>
              <mc:AlternateContent>
                <mc:Choice Requires="wps">
                  <w:drawing>
                    <wp:anchor distT="4294967225" distB="4294967225" distL="114300" distR="114300" simplePos="0" relativeHeight="251665408" behindDoc="0" locked="0" layoutInCell="1" allowOverlap="1" wp14:anchorId="7D25E547" wp14:editId="31D9C6E9">
                      <wp:simplePos x="0" y="0"/>
                      <wp:positionH relativeFrom="column">
                        <wp:posOffset>581660</wp:posOffset>
                      </wp:positionH>
                      <wp:positionV relativeFrom="paragraph">
                        <wp:posOffset>220980</wp:posOffset>
                      </wp:positionV>
                      <wp:extent cx="640080" cy="0"/>
                      <wp:effectExtent l="0" t="0" r="2667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k2C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W/u8TGwIAADUEAAAOAAAAAAAAAAAAAAAAAC4CAABkcnMvZTJvRG9jLnhtbFBLAQItABQA&#10;BgAIAAAAIQC/F7+r3AAAAAgBAAAPAAAAAAAAAAAAAAAAAHUEAABkcnMvZG93bnJldi54bWxQSwUG&#10;AAAAAAQABADzAAAAfgUAAAAA&#10;"/>
                  </w:pict>
                </mc:Fallback>
              </mc:AlternateContent>
            </w:r>
            <w:r w:rsidRPr="00AE4B2E">
              <w:rPr>
                <w:rFonts w:eastAsia="PMingLiU"/>
                <w:b/>
                <w:sz w:val="26"/>
                <w:szCs w:val="26"/>
                <w:lang w:val="vi-VN"/>
              </w:rPr>
              <w:t>TỈNH ĐỒNG NAI</w:t>
            </w:r>
          </w:p>
        </w:tc>
        <w:tc>
          <w:tcPr>
            <w:tcW w:w="515" w:type="pct"/>
          </w:tcPr>
          <w:p w14:paraId="08265C48" w14:textId="77777777" w:rsidR="00AE4B2E" w:rsidRPr="00AE4B2E" w:rsidRDefault="00AE4B2E" w:rsidP="00AE4B2E">
            <w:pPr>
              <w:autoSpaceDN w:val="0"/>
              <w:jc w:val="center"/>
              <w:rPr>
                <w:rFonts w:eastAsia="PMingLiU"/>
                <w:b/>
                <w:sz w:val="26"/>
                <w:szCs w:val="26"/>
                <w:lang w:val="vi-VN"/>
              </w:rPr>
            </w:pPr>
          </w:p>
          <w:p w14:paraId="42AEE3DD" w14:textId="77777777" w:rsidR="00AE4B2E" w:rsidRPr="00AE4B2E" w:rsidRDefault="00AE4B2E" w:rsidP="00AE4B2E">
            <w:pPr>
              <w:autoSpaceDN w:val="0"/>
              <w:jc w:val="center"/>
              <w:rPr>
                <w:rFonts w:eastAsia="PMingLiU"/>
                <w:sz w:val="28"/>
                <w:szCs w:val="28"/>
                <w:lang w:val="vi-VN"/>
              </w:rPr>
            </w:pPr>
          </w:p>
        </w:tc>
        <w:tc>
          <w:tcPr>
            <w:tcW w:w="2941" w:type="pct"/>
            <w:hideMark/>
          </w:tcPr>
          <w:p w14:paraId="4A68677B" w14:textId="77777777" w:rsidR="00AE4B2E" w:rsidRPr="00AE4B2E" w:rsidRDefault="00AE4B2E" w:rsidP="00AE4B2E">
            <w:pPr>
              <w:autoSpaceDN w:val="0"/>
              <w:jc w:val="center"/>
              <w:rPr>
                <w:rFonts w:eastAsia="PMingLiU"/>
                <w:b/>
                <w:sz w:val="26"/>
                <w:szCs w:val="26"/>
                <w:lang w:val="vi-VN"/>
              </w:rPr>
            </w:pPr>
            <w:r w:rsidRPr="00AE4B2E">
              <w:rPr>
                <w:rFonts w:eastAsia="PMingLiU"/>
                <w:b/>
                <w:sz w:val="26"/>
                <w:szCs w:val="26"/>
                <w:lang w:val="vi-VN"/>
              </w:rPr>
              <w:t>CỘNG HÒA XÃ HỘI CHỦ NGHĨA VIỆT NAM</w:t>
            </w:r>
          </w:p>
          <w:p w14:paraId="2256BD7D" w14:textId="77777777" w:rsidR="00AE4B2E" w:rsidRPr="00AE4B2E" w:rsidRDefault="00AE4B2E" w:rsidP="00AE4B2E">
            <w:pPr>
              <w:autoSpaceDN w:val="0"/>
              <w:jc w:val="center"/>
              <w:rPr>
                <w:rFonts w:eastAsia="PMingLiU"/>
                <w:sz w:val="28"/>
                <w:szCs w:val="28"/>
                <w:lang w:val="vi-VN"/>
              </w:rPr>
            </w:pPr>
            <w:r w:rsidRPr="00AE4B2E">
              <w:rPr>
                <w:rFonts w:ascii="VNI-Times" w:hAnsi="VNI-Times"/>
                <w:noProof/>
              </w:rPr>
              <mc:AlternateContent>
                <mc:Choice Requires="wps">
                  <w:drawing>
                    <wp:anchor distT="4294967226" distB="4294967226" distL="114300" distR="114300" simplePos="0" relativeHeight="251666432" behindDoc="0" locked="0" layoutInCell="1" allowOverlap="1" wp14:anchorId="0AB0A4B3" wp14:editId="35AB2884">
                      <wp:simplePos x="0" y="0"/>
                      <wp:positionH relativeFrom="column">
                        <wp:posOffset>696595</wp:posOffset>
                      </wp:positionH>
                      <wp:positionV relativeFrom="paragraph">
                        <wp:posOffset>236220</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6432;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AE4B2E">
              <w:rPr>
                <w:rFonts w:eastAsia="PMingLiU"/>
                <w:b/>
                <w:sz w:val="28"/>
                <w:szCs w:val="28"/>
                <w:lang w:val="vi-VN"/>
              </w:rPr>
              <w:t>Độc lập - Tự do - Hạnh phúc</w:t>
            </w:r>
          </w:p>
        </w:tc>
      </w:tr>
      <w:tr w:rsidR="00AE4B2E" w:rsidRPr="00AE4B2E" w14:paraId="58382665" w14:textId="77777777" w:rsidTr="00AE4B2E">
        <w:trPr>
          <w:trHeight w:val="20"/>
        </w:trPr>
        <w:tc>
          <w:tcPr>
            <w:tcW w:w="1544" w:type="pct"/>
            <w:hideMark/>
          </w:tcPr>
          <w:p w14:paraId="2800728B" w14:textId="6A013118" w:rsidR="00AE4B2E" w:rsidRPr="00AE4B2E" w:rsidRDefault="00AE4B2E" w:rsidP="00AE4B2E">
            <w:pPr>
              <w:autoSpaceDN w:val="0"/>
              <w:jc w:val="center"/>
              <w:rPr>
                <w:rFonts w:eastAsia="PMingLiU"/>
                <w:b/>
                <w:sz w:val="26"/>
                <w:szCs w:val="26"/>
                <w:lang w:val="vi-VN"/>
              </w:rPr>
            </w:pPr>
            <w:r w:rsidRPr="00AE4B2E">
              <w:rPr>
                <w:rFonts w:eastAsia="PMingLiU"/>
                <w:sz w:val="26"/>
                <w:szCs w:val="26"/>
                <w:lang w:val="vi-VN"/>
              </w:rPr>
              <w:t xml:space="preserve">Số: </w:t>
            </w:r>
            <w:r>
              <w:rPr>
                <w:rFonts w:eastAsia="PMingLiU"/>
                <w:sz w:val="26"/>
                <w:szCs w:val="26"/>
              </w:rPr>
              <w:t>26</w:t>
            </w:r>
            <w:r w:rsidRPr="00AE4B2E">
              <w:rPr>
                <w:rFonts w:eastAsia="PMingLiU"/>
                <w:sz w:val="26"/>
                <w:szCs w:val="26"/>
                <w:lang w:val="vi-VN"/>
              </w:rPr>
              <w:t>/NQ-HĐND</w:t>
            </w:r>
          </w:p>
        </w:tc>
        <w:tc>
          <w:tcPr>
            <w:tcW w:w="515" w:type="pct"/>
          </w:tcPr>
          <w:p w14:paraId="34371856" w14:textId="77777777" w:rsidR="00AE4B2E" w:rsidRPr="00AE4B2E" w:rsidRDefault="00AE4B2E" w:rsidP="00AE4B2E">
            <w:pPr>
              <w:autoSpaceDN w:val="0"/>
              <w:jc w:val="center"/>
              <w:rPr>
                <w:rFonts w:eastAsia="PMingLiU"/>
                <w:b/>
                <w:sz w:val="26"/>
                <w:szCs w:val="26"/>
                <w:lang w:val="vi-VN"/>
              </w:rPr>
            </w:pPr>
          </w:p>
        </w:tc>
        <w:tc>
          <w:tcPr>
            <w:tcW w:w="2941" w:type="pct"/>
            <w:hideMark/>
          </w:tcPr>
          <w:p w14:paraId="40AD6CEA" w14:textId="77777777" w:rsidR="00AE4B2E" w:rsidRPr="00AE4B2E" w:rsidRDefault="00AE4B2E" w:rsidP="00AE4B2E">
            <w:pPr>
              <w:autoSpaceDN w:val="0"/>
              <w:jc w:val="center"/>
              <w:rPr>
                <w:rFonts w:eastAsia="PMingLiU"/>
                <w:b/>
                <w:sz w:val="26"/>
                <w:szCs w:val="26"/>
                <w:lang w:val="vi-VN"/>
              </w:rPr>
            </w:pPr>
            <w:r w:rsidRPr="00AE4B2E">
              <w:rPr>
                <w:rFonts w:eastAsia="PMingLiU"/>
                <w:i/>
                <w:sz w:val="28"/>
                <w:szCs w:val="28"/>
                <w:lang w:val="vi-VN"/>
              </w:rPr>
              <w:t xml:space="preserve">Đồng Nai, ngày </w:t>
            </w:r>
            <w:r w:rsidRPr="00AE4B2E">
              <w:rPr>
                <w:rFonts w:eastAsia="PMingLiU"/>
                <w:i/>
                <w:sz w:val="28"/>
                <w:szCs w:val="28"/>
              </w:rPr>
              <w:t>03</w:t>
            </w:r>
            <w:r w:rsidRPr="00AE4B2E">
              <w:rPr>
                <w:rFonts w:eastAsia="PMingLiU"/>
                <w:i/>
                <w:sz w:val="28"/>
                <w:szCs w:val="28"/>
                <w:lang w:val="vi-VN"/>
              </w:rPr>
              <w:t xml:space="preserve"> tháng </w:t>
            </w:r>
            <w:r w:rsidRPr="00AE4B2E">
              <w:rPr>
                <w:rFonts w:eastAsia="PMingLiU"/>
                <w:i/>
                <w:sz w:val="28"/>
                <w:szCs w:val="28"/>
              </w:rPr>
              <w:t>10</w:t>
            </w:r>
            <w:r w:rsidRPr="00AE4B2E">
              <w:rPr>
                <w:rFonts w:eastAsia="PMingLiU"/>
                <w:i/>
                <w:sz w:val="28"/>
                <w:szCs w:val="28"/>
                <w:lang w:val="vi-VN"/>
              </w:rPr>
              <w:t xml:space="preserve"> năm 2025</w:t>
            </w:r>
          </w:p>
        </w:tc>
      </w:tr>
    </w:tbl>
    <w:p w14:paraId="7CAF6509" w14:textId="126BD52B" w:rsidR="00A70C7B" w:rsidRPr="00AE4B2E" w:rsidRDefault="00A70C7B" w:rsidP="00AE4B2E">
      <w:pPr>
        <w:jc w:val="center"/>
        <w:rPr>
          <w:b/>
          <w:sz w:val="28"/>
          <w:szCs w:val="28"/>
        </w:rPr>
      </w:pPr>
    </w:p>
    <w:p w14:paraId="2FF3491E" w14:textId="20A15870" w:rsidR="00277B04" w:rsidRPr="00AE4B2E" w:rsidRDefault="00277B04" w:rsidP="00AE4B2E">
      <w:pPr>
        <w:jc w:val="center"/>
        <w:rPr>
          <w:b/>
          <w:sz w:val="28"/>
          <w:szCs w:val="28"/>
        </w:rPr>
      </w:pPr>
      <w:r w:rsidRPr="00AE4B2E">
        <w:rPr>
          <w:b/>
          <w:sz w:val="28"/>
          <w:szCs w:val="28"/>
        </w:rPr>
        <w:t>NGHỊ QUYẾT</w:t>
      </w:r>
    </w:p>
    <w:p w14:paraId="2348DB0B" w14:textId="00F4E9E9" w:rsidR="00C83AAD" w:rsidRPr="00AE4B2E" w:rsidRDefault="00C83AAD" w:rsidP="00AE4B2E">
      <w:pPr>
        <w:jc w:val="center"/>
        <w:rPr>
          <w:b/>
          <w:bCs/>
          <w:sz w:val="28"/>
          <w:szCs w:val="28"/>
        </w:rPr>
      </w:pPr>
      <w:r w:rsidRPr="00AE4B2E">
        <w:rPr>
          <w:b/>
          <w:bCs/>
          <w:sz w:val="28"/>
          <w:szCs w:val="28"/>
        </w:rPr>
        <w:t>Thông qua Đồ án quy hoạch phân khu xây dựng tỷ lệ 1/2.000</w:t>
      </w:r>
    </w:p>
    <w:p w14:paraId="74DB4B34" w14:textId="34B13F3C" w:rsidR="00277B04" w:rsidRPr="00AE4B2E" w:rsidRDefault="00C83AAD" w:rsidP="00AE4B2E">
      <w:pPr>
        <w:jc w:val="center"/>
        <w:rPr>
          <w:b/>
          <w:bCs/>
          <w:sz w:val="28"/>
          <w:szCs w:val="28"/>
        </w:rPr>
      </w:pPr>
      <w:r w:rsidRPr="00AE4B2E">
        <w:rPr>
          <w:b/>
          <w:bCs/>
          <w:sz w:val="28"/>
          <w:szCs w:val="28"/>
        </w:rPr>
        <w:t>Khu chức năng khu vực trên đỉnh núi Chứa Chan, xã Xuân Lộc</w:t>
      </w:r>
    </w:p>
    <w:p w14:paraId="075529E5" w14:textId="0ED3B325" w:rsidR="00C77903" w:rsidRPr="00AE4B2E" w:rsidRDefault="00A70C7B" w:rsidP="00AE4B2E">
      <w:pPr>
        <w:jc w:val="center"/>
        <w:rPr>
          <w:b/>
          <w:bCs/>
          <w:sz w:val="28"/>
          <w:szCs w:val="28"/>
        </w:rPr>
      </w:pPr>
      <w:r w:rsidRPr="00AE4B2E">
        <w:rPr>
          <w:noProof/>
          <w:sz w:val="28"/>
          <w:szCs w:val="28"/>
        </w:rPr>
        <mc:AlternateContent>
          <mc:Choice Requires="wps">
            <w:drawing>
              <wp:anchor distT="0" distB="0" distL="114300" distR="114300" simplePos="0" relativeHeight="251663360" behindDoc="0" locked="0" layoutInCell="1" allowOverlap="1" wp14:anchorId="7286485C" wp14:editId="591D6F59">
                <wp:simplePos x="0" y="0"/>
                <wp:positionH relativeFrom="margin">
                  <wp:posOffset>2506980</wp:posOffset>
                </wp:positionH>
                <wp:positionV relativeFrom="paragraph">
                  <wp:posOffset>43180</wp:posOffset>
                </wp:positionV>
                <wp:extent cx="1177128" cy="0"/>
                <wp:effectExtent l="19050" t="19050" r="23495" b="3810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7128"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7.4pt,3.4pt" to="290.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" strokeweight=".26mm">
                <v:stroke joinstyle="miter" endcap="square"/>
                <w10:wrap anchorx="margin"/>
              </v:line>
            </w:pict>
          </mc:Fallback>
        </mc:AlternateContent>
      </w:r>
    </w:p>
    <w:p w14:paraId="1BE0F0FF" w14:textId="77777777" w:rsidR="000018D1" w:rsidRPr="00AE4B2E" w:rsidRDefault="000018D1" w:rsidP="00AE4B2E">
      <w:pPr>
        <w:jc w:val="center"/>
        <w:rPr>
          <w:b/>
          <w:noProof/>
          <w:sz w:val="28"/>
          <w:szCs w:val="28"/>
        </w:rPr>
      </w:pPr>
      <w:r w:rsidRPr="00AE4B2E">
        <w:rPr>
          <w:b/>
          <w:noProof/>
          <w:sz w:val="28"/>
          <w:szCs w:val="28"/>
        </w:rPr>
        <w:t>HỘI ĐỒNG</w:t>
      </w:r>
      <w:r w:rsidRPr="00AE4B2E">
        <w:rPr>
          <w:noProof/>
          <w:sz w:val="28"/>
          <w:szCs w:val="28"/>
        </w:rPr>
        <w:t xml:space="preserve"> </w:t>
      </w:r>
      <w:r w:rsidRPr="00AE4B2E">
        <w:rPr>
          <w:b/>
          <w:noProof/>
          <w:sz w:val="28"/>
          <w:szCs w:val="28"/>
        </w:rPr>
        <w:t>NHÂN DÂN TỈNH ĐỒNG NAI</w:t>
      </w:r>
    </w:p>
    <w:p w14:paraId="1F8A17B8" w14:textId="17CEAFC2" w:rsidR="005969E6" w:rsidRPr="00AE4B2E" w:rsidRDefault="000018D1" w:rsidP="00AE4B2E">
      <w:pPr>
        <w:jc w:val="center"/>
        <w:rPr>
          <w:sz w:val="28"/>
          <w:szCs w:val="28"/>
        </w:rPr>
      </w:pPr>
      <w:r w:rsidRPr="00AE4B2E">
        <w:rPr>
          <w:b/>
          <w:noProof/>
          <w:sz w:val="28"/>
          <w:szCs w:val="28"/>
        </w:rPr>
        <w:t xml:space="preserve">KHÓA </w:t>
      </w:r>
      <w:r w:rsidR="00FB0EB0" w:rsidRPr="00AE4B2E">
        <w:rPr>
          <w:b/>
          <w:noProof/>
          <w:sz w:val="28"/>
          <w:szCs w:val="28"/>
        </w:rPr>
        <w:t xml:space="preserve">X </w:t>
      </w:r>
      <w:r w:rsidRPr="00AE4B2E">
        <w:rPr>
          <w:b/>
          <w:noProof/>
          <w:sz w:val="28"/>
          <w:szCs w:val="28"/>
        </w:rPr>
        <w:t xml:space="preserve">KỲ HỌP THỨ </w:t>
      </w:r>
      <w:r w:rsidR="00FD6E2C" w:rsidRPr="00AE4B2E">
        <w:rPr>
          <w:b/>
          <w:noProof/>
          <w:sz w:val="28"/>
          <w:szCs w:val="28"/>
        </w:rPr>
        <w:t>5</w:t>
      </w:r>
    </w:p>
    <w:p w14:paraId="52603A24" w14:textId="77777777" w:rsidR="00C83AAD" w:rsidRPr="00AE4B2E" w:rsidRDefault="00C83AAD" w:rsidP="00ED6F08">
      <w:pPr>
        <w:spacing w:before="100"/>
        <w:ind w:firstLine="567"/>
        <w:jc w:val="both"/>
        <w:rPr>
          <w:i/>
          <w:sz w:val="28"/>
          <w:szCs w:val="28"/>
        </w:rPr>
      </w:pPr>
      <w:r w:rsidRPr="00AE4B2E">
        <w:rPr>
          <w:i/>
          <w:sz w:val="28"/>
          <w:szCs w:val="28"/>
        </w:rPr>
        <w:t>Căn cứ Luật Tổ chức chính quyền địa phương ngày 16 tháng 6 năm 2025;</w:t>
      </w:r>
    </w:p>
    <w:p w14:paraId="50A35FAD" w14:textId="77777777" w:rsidR="00C83AAD" w:rsidRPr="00AE4B2E" w:rsidRDefault="00C83AAD" w:rsidP="00ED6F08">
      <w:pPr>
        <w:tabs>
          <w:tab w:val="left" w:pos="720"/>
          <w:tab w:val="left" w:pos="990"/>
          <w:tab w:val="left" w:pos="1440"/>
        </w:tabs>
        <w:spacing w:before="100"/>
        <w:ind w:firstLine="567"/>
        <w:jc w:val="both"/>
        <w:rPr>
          <w:i/>
          <w:sz w:val="28"/>
          <w:szCs w:val="28"/>
        </w:rPr>
      </w:pPr>
      <w:r w:rsidRPr="00AE4B2E">
        <w:rPr>
          <w:i/>
          <w:noProof/>
          <w:sz w:val="28"/>
          <w:szCs w:val="28"/>
        </w:rPr>
        <w:t xml:space="preserve">Căn cứ Luật Quy hoạch đô thị và nông thôn </w:t>
      </w:r>
      <w:r w:rsidRPr="00AE4B2E">
        <w:rPr>
          <w:i/>
          <w:sz w:val="28"/>
          <w:szCs w:val="28"/>
          <w:lang w:eastAsia="ja-JP"/>
        </w:rPr>
        <w:t>ngày 26 tháng 11 năm 2024</w:t>
      </w:r>
      <w:r w:rsidRPr="00AE4B2E">
        <w:rPr>
          <w:i/>
          <w:sz w:val="28"/>
          <w:szCs w:val="28"/>
        </w:rPr>
        <w:t>;</w:t>
      </w:r>
    </w:p>
    <w:p w14:paraId="269A5F91" w14:textId="77777777" w:rsidR="00C83AAD" w:rsidRPr="00AE4B2E" w:rsidRDefault="00C83AAD" w:rsidP="00ED6F08">
      <w:pPr>
        <w:spacing w:before="100"/>
        <w:ind w:firstLine="567"/>
        <w:jc w:val="both"/>
        <w:rPr>
          <w:i/>
          <w:sz w:val="28"/>
          <w:szCs w:val="28"/>
        </w:rPr>
      </w:pPr>
      <w:r w:rsidRPr="00AE4B2E">
        <w:rPr>
          <w:i/>
          <w:sz w:val="28"/>
          <w:szCs w:val="28"/>
        </w:rPr>
        <w:t>Căn cứ Luật Xây dựng ngày 18 tháng 6 năm 2014;</w:t>
      </w:r>
    </w:p>
    <w:p w14:paraId="0B5110DA" w14:textId="767255F2" w:rsidR="00C83AAD" w:rsidRPr="00AE4B2E" w:rsidRDefault="00B971A6" w:rsidP="00ED6F08">
      <w:pPr>
        <w:tabs>
          <w:tab w:val="left" w:pos="720"/>
          <w:tab w:val="left" w:pos="990"/>
          <w:tab w:val="left" w:pos="1440"/>
        </w:tabs>
        <w:spacing w:before="100"/>
        <w:ind w:firstLine="567"/>
        <w:jc w:val="both"/>
        <w:rPr>
          <w:i/>
          <w:noProof/>
          <w:sz w:val="28"/>
          <w:szCs w:val="28"/>
        </w:rPr>
      </w:pPr>
      <w:r w:rsidRPr="00AE4B2E">
        <w:rPr>
          <w:i/>
          <w:noProof/>
          <w:sz w:val="28"/>
          <w:szCs w:val="28"/>
        </w:rPr>
        <w:t>Căn cứ Luậ</w:t>
      </w:r>
      <w:r w:rsidR="00C83AAD" w:rsidRPr="00AE4B2E">
        <w:rPr>
          <w:i/>
          <w:noProof/>
          <w:sz w:val="28"/>
          <w:szCs w:val="28"/>
        </w:rPr>
        <w:t xml:space="preserve">t </w:t>
      </w:r>
      <w:r w:rsidR="00A70C7B" w:rsidRPr="00AE4B2E">
        <w:rPr>
          <w:i/>
          <w:noProof/>
          <w:sz w:val="28"/>
          <w:szCs w:val="28"/>
        </w:rPr>
        <w:t>s</w:t>
      </w:r>
      <w:r w:rsidR="00C83AAD" w:rsidRPr="00AE4B2E">
        <w:rPr>
          <w:i/>
          <w:noProof/>
          <w:sz w:val="28"/>
          <w:szCs w:val="28"/>
        </w:rPr>
        <w:t>ửa đổi, bổ sung một số điều của Luật Xây dựng ngày 17 tháng 6 năm 2020;</w:t>
      </w:r>
    </w:p>
    <w:p w14:paraId="40002023" w14:textId="0A21D777" w:rsidR="00C83AAD" w:rsidRPr="00AE4B2E" w:rsidRDefault="00C83AAD" w:rsidP="00ED6F08">
      <w:pPr>
        <w:tabs>
          <w:tab w:val="left" w:pos="720"/>
          <w:tab w:val="left" w:pos="990"/>
          <w:tab w:val="left" w:pos="1440"/>
        </w:tabs>
        <w:spacing w:before="100"/>
        <w:ind w:firstLine="567"/>
        <w:jc w:val="both"/>
        <w:rPr>
          <w:i/>
          <w:sz w:val="28"/>
          <w:szCs w:val="28"/>
        </w:rPr>
      </w:pPr>
      <w:r w:rsidRPr="00AE4B2E">
        <w:rPr>
          <w:i/>
          <w:sz w:val="28"/>
          <w:szCs w:val="28"/>
        </w:rPr>
        <w:t xml:space="preserve">Căn cứ Luật </w:t>
      </w:r>
      <w:r w:rsidR="00A70C7B" w:rsidRPr="00AE4B2E">
        <w:rPr>
          <w:i/>
          <w:sz w:val="28"/>
          <w:szCs w:val="28"/>
        </w:rPr>
        <w:t>s</w:t>
      </w:r>
      <w:r w:rsidRPr="00AE4B2E">
        <w:rPr>
          <w:i/>
          <w:sz w:val="28"/>
          <w:szCs w:val="28"/>
        </w:rPr>
        <w:t xml:space="preserve">ửa đổi, bổ sung một số điều của 37 </w:t>
      </w:r>
      <w:r w:rsidR="00ED6F08">
        <w:rPr>
          <w:i/>
          <w:sz w:val="28"/>
          <w:szCs w:val="28"/>
        </w:rPr>
        <w:t>L</w:t>
      </w:r>
      <w:r w:rsidRPr="00AE4B2E">
        <w:rPr>
          <w:i/>
          <w:sz w:val="28"/>
          <w:szCs w:val="28"/>
        </w:rPr>
        <w:t>uật có liên quan đến quy hoạch ngày 20 tháng 11 năm 2018;</w:t>
      </w:r>
    </w:p>
    <w:p w14:paraId="5FDDA73E" w14:textId="77777777" w:rsidR="00C83AAD" w:rsidRPr="00AE4B2E" w:rsidRDefault="00C83AAD" w:rsidP="00ED6F08">
      <w:pPr>
        <w:tabs>
          <w:tab w:val="left" w:pos="720"/>
          <w:tab w:val="left" w:pos="990"/>
          <w:tab w:val="left" w:pos="1440"/>
        </w:tabs>
        <w:spacing w:before="100"/>
        <w:ind w:firstLine="567"/>
        <w:jc w:val="both"/>
        <w:rPr>
          <w:i/>
          <w:sz w:val="28"/>
          <w:szCs w:val="28"/>
        </w:rPr>
      </w:pPr>
      <w:r w:rsidRPr="00AE4B2E">
        <w:rPr>
          <w:i/>
          <w:sz w:val="28"/>
          <w:szCs w:val="28"/>
        </w:rPr>
        <w:t>Căn cứ Nghị định số 44/2015/NĐ-CP ngày 06 tháng 5 năm 2015 của Chính phủ quy định chi tiết một số nội dung về quy hoạch xây dựng;</w:t>
      </w:r>
    </w:p>
    <w:p w14:paraId="5565EF22" w14:textId="77777777" w:rsidR="00C83AAD" w:rsidRPr="00AE4B2E" w:rsidRDefault="00C83AAD" w:rsidP="00ED6F08">
      <w:pPr>
        <w:tabs>
          <w:tab w:val="left" w:pos="720"/>
          <w:tab w:val="left" w:pos="990"/>
          <w:tab w:val="left" w:pos="1440"/>
        </w:tabs>
        <w:spacing w:before="100"/>
        <w:ind w:firstLine="567"/>
        <w:jc w:val="both"/>
        <w:rPr>
          <w:i/>
          <w:sz w:val="28"/>
          <w:szCs w:val="28"/>
        </w:rPr>
      </w:pPr>
      <w:r w:rsidRPr="00AE4B2E">
        <w:rPr>
          <w:i/>
          <w:sz w:val="28"/>
          <w:szCs w:val="28"/>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4293BD9F" w14:textId="77777777" w:rsidR="00C83AAD" w:rsidRPr="00AE4B2E" w:rsidRDefault="00C83AAD" w:rsidP="00ED6F08">
      <w:pPr>
        <w:tabs>
          <w:tab w:val="left" w:pos="720"/>
          <w:tab w:val="left" w:pos="990"/>
          <w:tab w:val="left" w:pos="1440"/>
        </w:tabs>
        <w:spacing w:before="100"/>
        <w:ind w:firstLine="567"/>
        <w:jc w:val="both"/>
        <w:rPr>
          <w:i/>
          <w:sz w:val="28"/>
          <w:szCs w:val="28"/>
        </w:rPr>
      </w:pPr>
      <w:r w:rsidRPr="00AE4B2E">
        <w:rPr>
          <w:i/>
          <w:sz w:val="28"/>
          <w:szCs w:val="28"/>
        </w:rPr>
        <w:t xml:space="preserve">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w:t>
      </w:r>
    </w:p>
    <w:p w14:paraId="38DE6789" w14:textId="77777777" w:rsidR="00C83AAD" w:rsidRPr="00AE4B2E" w:rsidRDefault="00C83AAD" w:rsidP="00ED6F08">
      <w:pPr>
        <w:tabs>
          <w:tab w:val="left" w:pos="720"/>
          <w:tab w:val="left" w:pos="990"/>
          <w:tab w:val="left" w:pos="1440"/>
        </w:tabs>
        <w:spacing w:before="100"/>
        <w:ind w:firstLine="567"/>
        <w:jc w:val="both"/>
        <w:rPr>
          <w:i/>
          <w:sz w:val="28"/>
          <w:szCs w:val="28"/>
        </w:rPr>
      </w:pPr>
      <w:r w:rsidRPr="00AE4B2E">
        <w:rPr>
          <w:i/>
          <w:sz w:val="28"/>
          <w:szCs w:val="28"/>
        </w:rPr>
        <w:t>Căn cứ Quyết định số 586/QĐ-TTg ngày 03 tháng 7 năm 2024 của Thủ tướng Chính phủ về việc phê duyệt Quy hoạch tỉnh Đồng Nai thời kỳ 2021 - 2030, tầm nhìn đến năm 2050;</w:t>
      </w:r>
    </w:p>
    <w:p w14:paraId="6CEF19D1" w14:textId="36AF6887" w:rsidR="00F71892" w:rsidRPr="00AE4B2E" w:rsidRDefault="00F71892" w:rsidP="00ED6F08">
      <w:pPr>
        <w:spacing w:before="100"/>
        <w:ind w:firstLine="567"/>
        <w:jc w:val="both"/>
        <w:rPr>
          <w:i/>
          <w:sz w:val="28"/>
          <w:szCs w:val="28"/>
        </w:rPr>
      </w:pPr>
      <w:r w:rsidRPr="00AE4B2E">
        <w:rPr>
          <w:i/>
          <w:sz w:val="28"/>
          <w:szCs w:val="28"/>
        </w:rPr>
        <w:t xml:space="preserve">Xét Tờ trình số </w:t>
      </w:r>
      <w:r w:rsidR="001A6E71" w:rsidRPr="00AE4B2E">
        <w:rPr>
          <w:i/>
          <w:sz w:val="28"/>
          <w:szCs w:val="28"/>
        </w:rPr>
        <w:t>72</w:t>
      </w:r>
      <w:r w:rsidRPr="00AE4B2E">
        <w:rPr>
          <w:i/>
          <w:sz w:val="28"/>
          <w:szCs w:val="28"/>
        </w:rPr>
        <w:t>/TTr-UBND ngày</w:t>
      </w:r>
      <w:r w:rsidR="001A6E71" w:rsidRPr="00AE4B2E">
        <w:rPr>
          <w:i/>
          <w:sz w:val="28"/>
          <w:szCs w:val="28"/>
        </w:rPr>
        <w:t xml:space="preserve"> 16 </w:t>
      </w:r>
      <w:r w:rsidRPr="00AE4B2E">
        <w:rPr>
          <w:i/>
          <w:sz w:val="28"/>
          <w:szCs w:val="28"/>
        </w:rPr>
        <w:t xml:space="preserve">tháng </w:t>
      </w:r>
      <w:r w:rsidR="00053A43" w:rsidRPr="00AE4B2E">
        <w:rPr>
          <w:i/>
          <w:sz w:val="28"/>
          <w:szCs w:val="28"/>
        </w:rPr>
        <w:t>9</w:t>
      </w:r>
      <w:r w:rsidRPr="00AE4B2E">
        <w:rPr>
          <w:i/>
          <w:sz w:val="28"/>
          <w:szCs w:val="28"/>
        </w:rPr>
        <w:t xml:space="preserve"> năm 202</w:t>
      </w:r>
      <w:r w:rsidR="00193A12" w:rsidRPr="00AE4B2E">
        <w:rPr>
          <w:i/>
          <w:sz w:val="28"/>
          <w:szCs w:val="28"/>
        </w:rPr>
        <w:t>5</w:t>
      </w:r>
      <w:r w:rsidRPr="00AE4B2E">
        <w:rPr>
          <w:i/>
          <w:sz w:val="28"/>
          <w:szCs w:val="28"/>
        </w:rPr>
        <w:t xml:space="preserve"> của Ủy ban nhân dân tỉnh </w:t>
      </w:r>
      <w:r w:rsidR="00193A12" w:rsidRPr="00AE4B2E">
        <w:rPr>
          <w:i/>
          <w:sz w:val="28"/>
          <w:szCs w:val="28"/>
        </w:rPr>
        <w:t xml:space="preserve">Đồng Nai </w:t>
      </w:r>
      <w:r w:rsidRPr="00AE4B2E">
        <w:rPr>
          <w:i/>
          <w:sz w:val="28"/>
          <w:szCs w:val="28"/>
        </w:rPr>
        <w:t xml:space="preserve">về </w:t>
      </w:r>
      <w:r w:rsidR="001A6E71" w:rsidRPr="00AE4B2E">
        <w:rPr>
          <w:i/>
          <w:sz w:val="28"/>
          <w:szCs w:val="28"/>
        </w:rPr>
        <w:t>dự thảo Nghị quyết</w:t>
      </w:r>
      <w:r w:rsidRPr="00AE4B2E">
        <w:rPr>
          <w:i/>
          <w:sz w:val="28"/>
          <w:szCs w:val="28"/>
        </w:rPr>
        <w:t xml:space="preserve"> thông qua </w:t>
      </w:r>
      <w:r w:rsidR="00AF4E4F" w:rsidRPr="00AE4B2E">
        <w:rPr>
          <w:bCs/>
          <w:i/>
          <w:sz w:val="28"/>
          <w:szCs w:val="28"/>
        </w:rPr>
        <w:t>đ</w:t>
      </w:r>
      <w:r w:rsidR="00C83AAD" w:rsidRPr="00AE4B2E">
        <w:rPr>
          <w:bCs/>
          <w:i/>
          <w:sz w:val="28"/>
          <w:szCs w:val="28"/>
        </w:rPr>
        <w:t>ồ án</w:t>
      </w:r>
      <w:r w:rsidR="00D94E20" w:rsidRPr="00AE4B2E">
        <w:rPr>
          <w:bCs/>
          <w:i/>
          <w:sz w:val="28"/>
          <w:szCs w:val="28"/>
        </w:rPr>
        <w:t xml:space="preserve"> </w:t>
      </w:r>
      <w:r w:rsidR="00AF4E4F" w:rsidRPr="00AE4B2E">
        <w:rPr>
          <w:bCs/>
          <w:i/>
          <w:sz w:val="28"/>
          <w:szCs w:val="28"/>
        </w:rPr>
        <w:t xml:space="preserve">Quy </w:t>
      </w:r>
      <w:r w:rsidR="00D94E20" w:rsidRPr="00AE4B2E">
        <w:rPr>
          <w:bCs/>
          <w:i/>
          <w:sz w:val="28"/>
          <w:szCs w:val="28"/>
        </w:rPr>
        <w:t>hoạch phân khu xây dựng tỷ lệ 1/2.000 Khu chức năng khu vực trên đỉnh núi Chứa Chan, huyện Xuân Lộc</w:t>
      </w:r>
      <w:r w:rsidR="00D8268E" w:rsidRPr="00AE4B2E">
        <w:rPr>
          <w:i/>
          <w:sz w:val="28"/>
          <w:szCs w:val="28"/>
        </w:rPr>
        <w:t xml:space="preserve">; </w:t>
      </w:r>
      <w:r w:rsidR="00D04E91" w:rsidRPr="00AE4B2E">
        <w:rPr>
          <w:i/>
          <w:sz w:val="28"/>
          <w:szCs w:val="28"/>
        </w:rPr>
        <w:t>Báo cáo thẩm tra số</w:t>
      </w:r>
      <w:r w:rsidR="001A6E71" w:rsidRPr="00AE4B2E">
        <w:rPr>
          <w:i/>
          <w:sz w:val="28"/>
          <w:szCs w:val="28"/>
        </w:rPr>
        <w:t xml:space="preserve"> 267</w:t>
      </w:r>
      <w:r w:rsidR="00D04E91" w:rsidRPr="00AE4B2E">
        <w:rPr>
          <w:i/>
          <w:sz w:val="28"/>
          <w:szCs w:val="28"/>
        </w:rPr>
        <w:t xml:space="preserve">/BC-BKTNS ngày </w:t>
      </w:r>
      <w:r w:rsidR="001A6E71" w:rsidRPr="00AE4B2E">
        <w:rPr>
          <w:i/>
          <w:sz w:val="28"/>
          <w:szCs w:val="28"/>
        </w:rPr>
        <w:t xml:space="preserve">22 </w:t>
      </w:r>
      <w:r w:rsidR="008A4913" w:rsidRPr="00AE4B2E">
        <w:rPr>
          <w:i/>
          <w:sz w:val="28"/>
          <w:szCs w:val="28"/>
        </w:rPr>
        <w:t>t</w:t>
      </w:r>
      <w:r w:rsidR="00D04E91" w:rsidRPr="00AE4B2E">
        <w:rPr>
          <w:i/>
          <w:sz w:val="28"/>
          <w:szCs w:val="28"/>
        </w:rPr>
        <w:t>háng</w:t>
      </w:r>
      <w:r w:rsidR="008A4913" w:rsidRPr="00AE4B2E">
        <w:rPr>
          <w:i/>
          <w:sz w:val="28"/>
          <w:szCs w:val="28"/>
        </w:rPr>
        <w:t xml:space="preserve"> 9 </w:t>
      </w:r>
      <w:r w:rsidR="003A387C" w:rsidRPr="00AE4B2E">
        <w:rPr>
          <w:i/>
          <w:sz w:val="28"/>
          <w:szCs w:val="28"/>
        </w:rPr>
        <w:t xml:space="preserve">năm 2025 của Ban Kinh tế - Ngân sách Hội đồng nhân dân tỉnh; </w:t>
      </w:r>
      <w:r w:rsidR="00496D0C" w:rsidRPr="00AE4B2E">
        <w:rPr>
          <w:i/>
          <w:sz w:val="28"/>
          <w:szCs w:val="28"/>
        </w:rPr>
        <w:t>ý kiến thảo luận của</w:t>
      </w:r>
      <w:r w:rsidR="00D8268E" w:rsidRPr="00AE4B2E">
        <w:rPr>
          <w:i/>
          <w:sz w:val="28"/>
          <w:szCs w:val="28"/>
        </w:rPr>
        <w:t xml:space="preserve"> đại biểu Hội đồng nhân dân tỉnh tại kỳ họp</w:t>
      </w:r>
      <w:r w:rsidRPr="00AE4B2E">
        <w:rPr>
          <w:i/>
          <w:sz w:val="28"/>
          <w:szCs w:val="28"/>
        </w:rPr>
        <w:t>.</w:t>
      </w:r>
    </w:p>
    <w:p w14:paraId="3E3A4031" w14:textId="77777777" w:rsidR="00F71892" w:rsidRPr="00AE4B2E" w:rsidRDefault="00F71892" w:rsidP="00AE4B2E">
      <w:pPr>
        <w:tabs>
          <w:tab w:val="left" w:pos="720"/>
        </w:tabs>
        <w:spacing w:before="240" w:after="240"/>
        <w:jc w:val="center"/>
        <w:rPr>
          <w:b/>
          <w:sz w:val="28"/>
          <w:szCs w:val="28"/>
        </w:rPr>
      </w:pPr>
      <w:r w:rsidRPr="00AE4B2E">
        <w:rPr>
          <w:b/>
          <w:sz w:val="28"/>
          <w:szCs w:val="28"/>
        </w:rPr>
        <w:t>QUYẾT NGHỊ:</w:t>
      </w:r>
    </w:p>
    <w:p w14:paraId="0E7E0997" w14:textId="63221B4D" w:rsidR="00F71892" w:rsidRPr="00AE4B2E" w:rsidRDefault="00F71892" w:rsidP="003D3568">
      <w:pPr>
        <w:tabs>
          <w:tab w:val="left" w:pos="720"/>
        </w:tabs>
        <w:spacing w:before="120"/>
        <w:ind w:firstLine="567"/>
        <w:jc w:val="both"/>
        <w:rPr>
          <w:sz w:val="28"/>
          <w:szCs w:val="28"/>
        </w:rPr>
      </w:pPr>
      <w:r w:rsidRPr="00AE4B2E">
        <w:rPr>
          <w:b/>
          <w:sz w:val="28"/>
          <w:szCs w:val="28"/>
        </w:rPr>
        <w:t>Điều 1.</w:t>
      </w:r>
      <w:r w:rsidRPr="00AE4B2E">
        <w:rPr>
          <w:sz w:val="28"/>
          <w:szCs w:val="28"/>
        </w:rPr>
        <w:t xml:space="preserve"> Nhất trí thông qua </w:t>
      </w:r>
      <w:r w:rsidR="00AF4E4F" w:rsidRPr="00AE4B2E">
        <w:rPr>
          <w:bCs/>
          <w:sz w:val="28"/>
          <w:szCs w:val="28"/>
        </w:rPr>
        <w:t>đồ án</w:t>
      </w:r>
      <w:r w:rsidR="0064473B" w:rsidRPr="00AE4B2E">
        <w:rPr>
          <w:bCs/>
          <w:sz w:val="28"/>
          <w:szCs w:val="28"/>
        </w:rPr>
        <w:t xml:space="preserve"> </w:t>
      </w:r>
      <w:r w:rsidR="00AF4E4F" w:rsidRPr="00AE4B2E">
        <w:rPr>
          <w:bCs/>
          <w:sz w:val="28"/>
          <w:szCs w:val="28"/>
        </w:rPr>
        <w:t xml:space="preserve">Quy </w:t>
      </w:r>
      <w:r w:rsidR="0064473B" w:rsidRPr="00AE4B2E">
        <w:rPr>
          <w:bCs/>
          <w:sz w:val="28"/>
          <w:szCs w:val="28"/>
        </w:rPr>
        <w:t xml:space="preserve">hoạch phân khu xây dựng tỷ lệ 1/2.000 Khu chức năng khu vực trên đỉnh núi Chứa Chan, </w:t>
      </w:r>
      <w:r w:rsidR="008A4913" w:rsidRPr="00AE4B2E">
        <w:rPr>
          <w:bCs/>
          <w:sz w:val="28"/>
          <w:szCs w:val="28"/>
        </w:rPr>
        <w:t>xã</w:t>
      </w:r>
      <w:r w:rsidR="0064473B" w:rsidRPr="00AE4B2E">
        <w:rPr>
          <w:bCs/>
          <w:sz w:val="28"/>
          <w:szCs w:val="28"/>
        </w:rPr>
        <w:t xml:space="preserve"> Xuân Lộc</w:t>
      </w:r>
      <w:r w:rsidR="00FB0EB0" w:rsidRPr="00AE4B2E">
        <w:rPr>
          <w:sz w:val="28"/>
          <w:szCs w:val="28"/>
        </w:rPr>
        <w:t xml:space="preserve">, </w:t>
      </w:r>
      <w:r w:rsidRPr="00AE4B2E">
        <w:rPr>
          <w:sz w:val="28"/>
          <w:szCs w:val="28"/>
        </w:rPr>
        <w:t>cụ thể như sau:</w:t>
      </w:r>
    </w:p>
    <w:p w14:paraId="14429151" w14:textId="075946A3" w:rsidR="00033831" w:rsidRPr="00AE4B2E" w:rsidRDefault="003D3568" w:rsidP="003D3568">
      <w:pPr>
        <w:spacing w:before="120"/>
        <w:ind w:firstLine="567"/>
        <w:jc w:val="both"/>
        <w:rPr>
          <w:sz w:val="28"/>
          <w:szCs w:val="28"/>
        </w:rPr>
      </w:pPr>
      <w:r>
        <w:rPr>
          <w:sz w:val="28"/>
          <w:szCs w:val="28"/>
        </w:rPr>
        <w:lastRenderedPageBreak/>
        <w:t xml:space="preserve">1. </w:t>
      </w:r>
      <w:r w:rsidR="00033831" w:rsidRPr="00AE4B2E">
        <w:rPr>
          <w:sz w:val="28"/>
          <w:szCs w:val="28"/>
        </w:rPr>
        <w:t>Phạm vi, ranh giới, quy mô</w:t>
      </w:r>
      <w:r w:rsidR="00FB0EB0" w:rsidRPr="00AE4B2E">
        <w:rPr>
          <w:sz w:val="28"/>
          <w:szCs w:val="28"/>
        </w:rPr>
        <w:t xml:space="preserve"> lập quy hoạch</w:t>
      </w:r>
    </w:p>
    <w:p w14:paraId="389905A0" w14:textId="11305C80" w:rsidR="004A6167" w:rsidRPr="00AE4B2E" w:rsidRDefault="003D3568" w:rsidP="003D3568">
      <w:pPr>
        <w:tabs>
          <w:tab w:val="left" w:pos="851"/>
        </w:tabs>
        <w:spacing w:before="120"/>
        <w:ind w:firstLine="567"/>
        <w:jc w:val="both"/>
        <w:rPr>
          <w:sz w:val="28"/>
          <w:szCs w:val="28"/>
        </w:rPr>
      </w:pPr>
      <w:r>
        <w:rPr>
          <w:sz w:val="28"/>
          <w:szCs w:val="28"/>
        </w:rPr>
        <w:t xml:space="preserve">a) </w:t>
      </w:r>
      <w:r w:rsidR="0056006D" w:rsidRPr="00AE4B2E">
        <w:rPr>
          <w:sz w:val="28"/>
          <w:szCs w:val="28"/>
        </w:rPr>
        <w:t>Phạm vi</w:t>
      </w:r>
      <w:r w:rsidR="004A6167" w:rsidRPr="00AE4B2E">
        <w:rPr>
          <w:sz w:val="28"/>
          <w:szCs w:val="28"/>
        </w:rPr>
        <w:t xml:space="preserve"> lập quy hoạch</w:t>
      </w:r>
      <w:r w:rsidR="0056006D" w:rsidRPr="00AE4B2E">
        <w:rPr>
          <w:sz w:val="28"/>
          <w:szCs w:val="28"/>
        </w:rPr>
        <w:t>:</w:t>
      </w:r>
      <w:bookmarkStart w:id="0" w:name="_Hlk190781910"/>
      <w:r w:rsidR="00292461" w:rsidRPr="00AE4B2E">
        <w:rPr>
          <w:sz w:val="28"/>
          <w:szCs w:val="28"/>
        </w:rPr>
        <w:t xml:space="preserve"> </w:t>
      </w:r>
      <w:r w:rsidR="0056006D" w:rsidRPr="00AE4B2E">
        <w:rPr>
          <w:noProof/>
          <w:sz w:val="28"/>
          <w:szCs w:val="28"/>
          <w:lang w:eastAsia="x-none"/>
        </w:rPr>
        <w:t>đồng bộ với phạm vi điều chỉnh Quy hoạch tổng thể bảo quản, tu bổ, phục hồi và tôn tạo di tích danh lam thắng cảnh núi Chứa Chan đến năm 2030 (</w:t>
      </w:r>
      <w:r w:rsidR="0056006D" w:rsidRPr="00AE4B2E">
        <w:rPr>
          <w:i/>
          <w:noProof/>
          <w:sz w:val="28"/>
          <w:szCs w:val="28"/>
          <w:lang w:eastAsia="x-none"/>
        </w:rPr>
        <w:t>sau đây gọi là Quy hoạch di tích</w:t>
      </w:r>
      <w:r w:rsidR="0056006D" w:rsidRPr="00AE4B2E">
        <w:rPr>
          <w:noProof/>
          <w:sz w:val="28"/>
          <w:szCs w:val="28"/>
          <w:lang w:eastAsia="x-none"/>
        </w:rPr>
        <w:t xml:space="preserve">) được </w:t>
      </w:r>
      <w:r w:rsidR="00FB1BBA" w:rsidRPr="00AE4B2E">
        <w:rPr>
          <w:noProof/>
          <w:sz w:val="28"/>
          <w:szCs w:val="28"/>
          <w:lang w:eastAsia="x-none"/>
        </w:rPr>
        <w:t>Ủy ban nhân dân tỉnh</w:t>
      </w:r>
      <w:r w:rsidR="0056006D" w:rsidRPr="00AE4B2E">
        <w:rPr>
          <w:noProof/>
          <w:sz w:val="28"/>
          <w:szCs w:val="28"/>
          <w:lang w:eastAsia="x-none"/>
        </w:rPr>
        <w:t xml:space="preserve"> Đồng Nai phê duyệt tại Quyết định số 699/QĐ-UBND ngày 03 tháng 3 năm </w:t>
      </w:r>
      <w:r w:rsidR="00187FAD" w:rsidRPr="00AE4B2E">
        <w:rPr>
          <w:noProof/>
          <w:sz w:val="28"/>
          <w:szCs w:val="28"/>
          <w:lang w:eastAsia="x-none"/>
        </w:rPr>
        <w:t>2025</w:t>
      </w:r>
      <w:r w:rsidR="00292461" w:rsidRPr="00AE4B2E">
        <w:rPr>
          <w:noProof/>
          <w:sz w:val="28"/>
          <w:szCs w:val="28"/>
          <w:lang w:eastAsia="x-none"/>
        </w:rPr>
        <w:t xml:space="preserve">; </w:t>
      </w:r>
      <w:r w:rsidR="0056006D" w:rsidRPr="00AE4B2E">
        <w:rPr>
          <w:noProof/>
          <w:sz w:val="28"/>
          <w:szCs w:val="28"/>
          <w:lang w:eastAsia="x-none"/>
        </w:rPr>
        <w:t xml:space="preserve">Vị trí </w:t>
      </w:r>
      <w:r w:rsidR="0056006D" w:rsidRPr="00AE4B2E">
        <w:rPr>
          <w:iCs/>
          <w:noProof/>
          <w:sz w:val="28"/>
          <w:szCs w:val="28"/>
        </w:rPr>
        <w:t>nằm trên 05 đơn vị hành chính, bao gồm 04 xã: Xuân Thọ, Suối Cát, Xuân Trường, Xuân Hiệp và thị trấn Gia Ray</w:t>
      </w:r>
      <w:r w:rsidR="00496D0C" w:rsidRPr="00AE4B2E">
        <w:rPr>
          <w:iCs/>
          <w:noProof/>
          <w:sz w:val="28"/>
          <w:szCs w:val="28"/>
          <w:lang w:val="vi-VN"/>
        </w:rPr>
        <w:t>,</w:t>
      </w:r>
      <w:r w:rsidR="0056006D" w:rsidRPr="00AE4B2E">
        <w:rPr>
          <w:iCs/>
          <w:noProof/>
          <w:sz w:val="28"/>
          <w:szCs w:val="28"/>
        </w:rPr>
        <w:t xml:space="preserve"> huyện Xuân Lộc, tỉnh Đồng Nai</w:t>
      </w:r>
      <w:r w:rsidR="008A4913" w:rsidRPr="00AE4B2E">
        <w:rPr>
          <w:iCs/>
          <w:noProof/>
          <w:sz w:val="28"/>
          <w:szCs w:val="28"/>
        </w:rPr>
        <w:t xml:space="preserve"> </w:t>
      </w:r>
      <w:r w:rsidR="00496D0C" w:rsidRPr="00AE4B2E">
        <w:rPr>
          <w:iCs/>
          <w:noProof/>
          <w:sz w:val="28"/>
          <w:szCs w:val="28"/>
          <w:lang w:val="vi-VN"/>
        </w:rPr>
        <w:t>(</w:t>
      </w:r>
      <w:r w:rsidR="008A4913" w:rsidRPr="00AE4B2E">
        <w:rPr>
          <w:iCs/>
          <w:noProof/>
          <w:sz w:val="28"/>
          <w:szCs w:val="28"/>
        </w:rPr>
        <w:t>cũ</w:t>
      </w:r>
      <w:r w:rsidR="00496D0C" w:rsidRPr="00AE4B2E">
        <w:rPr>
          <w:iCs/>
          <w:noProof/>
          <w:sz w:val="28"/>
          <w:szCs w:val="28"/>
          <w:lang w:val="vi-VN"/>
        </w:rPr>
        <w:t>)</w:t>
      </w:r>
      <w:r w:rsidR="0056006D" w:rsidRPr="00AE4B2E">
        <w:rPr>
          <w:iCs/>
          <w:noProof/>
          <w:sz w:val="28"/>
          <w:szCs w:val="28"/>
        </w:rPr>
        <w:t xml:space="preserve">. </w:t>
      </w:r>
    </w:p>
    <w:p w14:paraId="1ACF9C01" w14:textId="4B95FB9E" w:rsidR="004A6167" w:rsidRPr="00AE4B2E" w:rsidRDefault="004A6167" w:rsidP="003D3568">
      <w:pPr>
        <w:tabs>
          <w:tab w:val="left" w:pos="851"/>
        </w:tabs>
        <w:spacing w:before="120"/>
        <w:ind w:firstLine="567"/>
        <w:jc w:val="both"/>
        <w:rPr>
          <w:sz w:val="28"/>
          <w:szCs w:val="28"/>
        </w:rPr>
      </w:pPr>
      <w:r w:rsidRPr="00AE4B2E">
        <w:rPr>
          <w:iCs/>
          <w:noProof/>
          <w:sz w:val="28"/>
          <w:szCs w:val="28"/>
        </w:rPr>
        <w:t xml:space="preserve">Căn cứ Nghị quyết </w:t>
      </w:r>
      <w:r w:rsidR="00496D0C" w:rsidRPr="00AE4B2E">
        <w:rPr>
          <w:iCs/>
          <w:noProof/>
          <w:sz w:val="28"/>
          <w:szCs w:val="28"/>
        </w:rPr>
        <w:t xml:space="preserve">số 1662/NQ-UBTVQH15 của Ủy ban </w:t>
      </w:r>
      <w:r w:rsidR="00496D0C" w:rsidRPr="00AE4B2E">
        <w:rPr>
          <w:iCs/>
          <w:noProof/>
          <w:sz w:val="28"/>
          <w:szCs w:val="28"/>
          <w:lang w:val="vi-VN"/>
        </w:rPr>
        <w:t>T</w:t>
      </w:r>
      <w:r w:rsidRPr="00AE4B2E">
        <w:rPr>
          <w:iCs/>
          <w:noProof/>
          <w:sz w:val="28"/>
          <w:szCs w:val="28"/>
        </w:rPr>
        <w:t>hường vụ Quốc hội về việc sắp xếp các đơn vị hành chính cấp xã của tỉnh Đồng Nai năm 2025, sau ngày 01 tháng 7 năm 2025 phạm vi lập quy hoạch nằm toàn bộ trên địa giới hành chính xã Xuân Lộc (</w:t>
      </w:r>
      <w:r w:rsidRPr="00AE4B2E">
        <w:rPr>
          <w:i/>
          <w:iCs/>
          <w:noProof/>
          <w:sz w:val="28"/>
          <w:szCs w:val="28"/>
        </w:rPr>
        <w:t>mới</w:t>
      </w:r>
      <w:r w:rsidRPr="00AE4B2E">
        <w:rPr>
          <w:iCs/>
          <w:noProof/>
          <w:sz w:val="28"/>
          <w:szCs w:val="28"/>
        </w:rPr>
        <w:t>), tỉnh Đồng Nai (</w:t>
      </w:r>
      <w:r w:rsidRPr="00AE4B2E">
        <w:rPr>
          <w:i/>
          <w:iCs/>
          <w:noProof/>
          <w:sz w:val="28"/>
          <w:szCs w:val="28"/>
        </w:rPr>
        <w:t>được sáp nhập từ thị trấn Gia Ray, xã Xuân Thọ, xã Suối Cát, xã Xuân Trường, xã Xuân Hiệp</w:t>
      </w:r>
      <w:r w:rsidRPr="00AE4B2E">
        <w:rPr>
          <w:iCs/>
          <w:noProof/>
          <w:sz w:val="28"/>
          <w:szCs w:val="28"/>
        </w:rPr>
        <w:t>).</w:t>
      </w:r>
    </w:p>
    <w:p w14:paraId="1F5AD7F1" w14:textId="6F634A09" w:rsidR="004A6167" w:rsidRPr="00AE4B2E" w:rsidRDefault="003D3568" w:rsidP="003D3568">
      <w:pPr>
        <w:tabs>
          <w:tab w:val="left" w:pos="851"/>
        </w:tabs>
        <w:spacing w:before="120"/>
        <w:ind w:firstLine="567"/>
        <w:jc w:val="both"/>
        <w:rPr>
          <w:sz w:val="28"/>
          <w:szCs w:val="28"/>
        </w:rPr>
      </w:pPr>
      <w:r>
        <w:rPr>
          <w:noProof/>
          <w:sz w:val="28"/>
          <w:szCs w:val="28"/>
          <w:lang w:eastAsia="x-none"/>
        </w:rPr>
        <w:t xml:space="preserve">b) </w:t>
      </w:r>
      <w:r w:rsidR="004A6167" w:rsidRPr="00AE4B2E">
        <w:rPr>
          <w:noProof/>
          <w:sz w:val="28"/>
          <w:szCs w:val="28"/>
          <w:lang w:eastAsia="x-none"/>
        </w:rPr>
        <w:t xml:space="preserve">Ranh giới lập quy hoạch: được xác định theo Trích lục và biên vẽ bản đồ địa chính số 900/2025 </w:t>
      </w:r>
      <w:r w:rsidR="00257D39" w:rsidRPr="00AE4B2E">
        <w:rPr>
          <w:noProof/>
          <w:sz w:val="28"/>
          <w:szCs w:val="28"/>
          <w:lang w:eastAsia="x-none"/>
        </w:rPr>
        <w:t>của</w:t>
      </w:r>
      <w:r w:rsidR="004A6167" w:rsidRPr="00AE4B2E">
        <w:rPr>
          <w:noProof/>
          <w:sz w:val="28"/>
          <w:szCs w:val="28"/>
          <w:lang w:eastAsia="x-none"/>
        </w:rPr>
        <w:t xml:space="preserve"> Văn phòng Đăng ký đất đai tỉnh Đồng Nai</w:t>
      </w:r>
      <w:r w:rsidR="00B971A6" w:rsidRPr="00AE4B2E">
        <w:rPr>
          <w:noProof/>
          <w:sz w:val="28"/>
          <w:szCs w:val="28"/>
          <w:lang w:eastAsia="x-none"/>
        </w:rPr>
        <w:t xml:space="preserve"> -</w:t>
      </w:r>
      <w:r w:rsidR="00257D39" w:rsidRPr="00AE4B2E">
        <w:rPr>
          <w:noProof/>
          <w:sz w:val="28"/>
          <w:szCs w:val="28"/>
          <w:lang w:eastAsia="x-none"/>
        </w:rPr>
        <w:t xml:space="preserve"> Chi nhánh huyện Xuân Lộc (được UBND huyện Xuân Lộc xác nhận đồng bộ với ranh giới Quy hoạch di tích tại </w:t>
      </w:r>
      <w:r w:rsidR="00496D0C" w:rsidRPr="00AE4B2E">
        <w:rPr>
          <w:noProof/>
          <w:sz w:val="28"/>
          <w:szCs w:val="28"/>
          <w:lang w:val="vi-VN" w:eastAsia="x-none"/>
        </w:rPr>
        <w:t>Công văn</w:t>
      </w:r>
      <w:r w:rsidR="00257D39" w:rsidRPr="00AE4B2E">
        <w:rPr>
          <w:noProof/>
          <w:sz w:val="28"/>
          <w:szCs w:val="28"/>
          <w:lang w:eastAsia="x-none"/>
        </w:rPr>
        <w:t xml:space="preserve"> số 1952/UBND-KT ngày 20</w:t>
      </w:r>
      <w:r w:rsidR="002A6BFE" w:rsidRPr="00AE4B2E">
        <w:rPr>
          <w:noProof/>
          <w:sz w:val="28"/>
          <w:szCs w:val="28"/>
          <w:lang w:eastAsia="x-none"/>
        </w:rPr>
        <w:t xml:space="preserve"> tháng </w:t>
      </w:r>
      <w:r w:rsidR="00257D39" w:rsidRPr="00AE4B2E">
        <w:rPr>
          <w:noProof/>
          <w:sz w:val="28"/>
          <w:szCs w:val="28"/>
          <w:lang w:eastAsia="x-none"/>
        </w:rPr>
        <w:t>3</w:t>
      </w:r>
      <w:r w:rsidR="002A6BFE" w:rsidRPr="00AE4B2E">
        <w:rPr>
          <w:noProof/>
          <w:sz w:val="28"/>
          <w:szCs w:val="28"/>
          <w:lang w:eastAsia="x-none"/>
        </w:rPr>
        <w:t xml:space="preserve"> năm </w:t>
      </w:r>
      <w:r w:rsidR="00257D39" w:rsidRPr="00AE4B2E">
        <w:rPr>
          <w:noProof/>
          <w:sz w:val="28"/>
          <w:szCs w:val="28"/>
          <w:lang w:eastAsia="x-none"/>
        </w:rPr>
        <w:t>2025).</w:t>
      </w:r>
    </w:p>
    <w:p w14:paraId="3F6E1C91" w14:textId="7B133E43" w:rsidR="005E6CE3" w:rsidRPr="00AE4B2E" w:rsidRDefault="003D3568" w:rsidP="003D3568">
      <w:pPr>
        <w:spacing w:before="120"/>
        <w:ind w:firstLine="567"/>
        <w:jc w:val="both"/>
        <w:rPr>
          <w:sz w:val="28"/>
          <w:szCs w:val="28"/>
        </w:rPr>
      </w:pPr>
      <w:r>
        <w:rPr>
          <w:sz w:val="28"/>
          <w:szCs w:val="28"/>
        </w:rPr>
        <w:t xml:space="preserve">c) </w:t>
      </w:r>
      <w:r w:rsidR="005E6CE3" w:rsidRPr="00AE4B2E">
        <w:rPr>
          <w:sz w:val="28"/>
          <w:szCs w:val="28"/>
        </w:rPr>
        <w:t xml:space="preserve">Quy mô, tỷ lệ </w:t>
      </w:r>
      <w:r w:rsidR="00D12883" w:rsidRPr="00AE4B2E">
        <w:rPr>
          <w:sz w:val="28"/>
          <w:szCs w:val="28"/>
        </w:rPr>
        <w:t>lập quy hoạch</w:t>
      </w:r>
    </w:p>
    <w:p w14:paraId="7E4AAB9B" w14:textId="77777777" w:rsidR="00B94310" w:rsidRPr="00AE4B2E" w:rsidRDefault="005E6CE3" w:rsidP="003D3568">
      <w:pPr>
        <w:spacing w:before="120"/>
        <w:ind w:firstLine="567"/>
        <w:jc w:val="both"/>
        <w:rPr>
          <w:bCs/>
          <w:sz w:val="28"/>
          <w:szCs w:val="28"/>
        </w:rPr>
      </w:pPr>
      <w:r w:rsidRPr="00AE4B2E">
        <w:rPr>
          <w:bCs/>
          <w:sz w:val="28"/>
          <w:szCs w:val="28"/>
        </w:rPr>
        <w:t xml:space="preserve">- </w:t>
      </w:r>
      <w:r w:rsidRPr="00AE4B2E">
        <w:rPr>
          <w:bCs/>
          <w:iCs/>
          <w:sz w:val="28"/>
          <w:szCs w:val="28"/>
          <w:lang w:val="nl-NL"/>
        </w:rPr>
        <w:t>Quy mô lập quy hoạch:</w:t>
      </w:r>
      <w:r w:rsidRPr="00AE4B2E">
        <w:rPr>
          <w:bCs/>
          <w:sz w:val="28"/>
          <w:szCs w:val="28"/>
        </w:rPr>
        <w:t xml:space="preserve"> </w:t>
      </w:r>
      <w:r w:rsidR="00B94310" w:rsidRPr="00AE4B2E">
        <w:rPr>
          <w:bCs/>
          <w:sz w:val="28"/>
          <w:szCs w:val="28"/>
        </w:rPr>
        <w:t>250 ha.</w:t>
      </w:r>
    </w:p>
    <w:p w14:paraId="11A65DB6" w14:textId="17569FCB" w:rsidR="005E6CE3" w:rsidRPr="00AE4B2E" w:rsidRDefault="005E6CE3" w:rsidP="003D3568">
      <w:pPr>
        <w:spacing w:before="120"/>
        <w:ind w:firstLine="567"/>
        <w:jc w:val="both"/>
        <w:rPr>
          <w:bCs/>
          <w:sz w:val="28"/>
          <w:szCs w:val="28"/>
          <w:lang w:val="vi-VN"/>
        </w:rPr>
      </w:pPr>
      <w:r w:rsidRPr="00AE4B2E">
        <w:rPr>
          <w:bCs/>
          <w:sz w:val="28"/>
          <w:szCs w:val="28"/>
        </w:rPr>
        <w:t xml:space="preserve">- </w:t>
      </w:r>
      <w:r w:rsidRPr="00AE4B2E">
        <w:rPr>
          <w:bCs/>
          <w:iCs/>
          <w:sz w:val="28"/>
          <w:szCs w:val="28"/>
          <w:lang w:val="nl-NL"/>
        </w:rPr>
        <w:t>Tỷ lệ lập quy hoạch:</w:t>
      </w:r>
      <w:r w:rsidR="00D12883" w:rsidRPr="00AE4B2E">
        <w:rPr>
          <w:bCs/>
          <w:iCs/>
          <w:sz w:val="28"/>
          <w:szCs w:val="28"/>
          <w:lang w:val="nl-NL"/>
        </w:rPr>
        <w:t xml:space="preserve"> </w:t>
      </w:r>
      <w:r w:rsidRPr="00AE4B2E">
        <w:rPr>
          <w:bCs/>
          <w:iCs/>
          <w:sz w:val="28"/>
          <w:szCs w:val="28"/>
          <w:lang w:val="nl-NL"/>
        </w:rPr>
        <w:t>1/2.000</w:t>
      </w:r>
      <w:r w:rsidR="00496D0C" w:rsidRPr="00AE4B2E">
        <w:rPr>
          <w:bCs/>
          <w:iCs/>
          <w:sz w:val="28"/>
          <w:szCs w:val="28"/>
          <w:lang w:val="vi-VN"/>
        </w:rPr>
        <w:t>.</w:t>
      </w:r>
    </w:p>
    <w:p w14:paraId="3665C118" w14:textId="3073C764" w:rsidR="00FB0EB0" w:rsidRPr="00AE4B2E" w:rsidRDefault="003D3568" w:rsidP="003D3568">
      <w:pPr>
        <w:spacing w:before="120"/>
        <w:ind w:firstLine="567"/>
        <w:jc w:val="both"/>
        <w:rPr>
          <w:sz w:val="28"/>
          <w:szCs w:val="28"/>
        </w:rPr>
      </w:pPr>
      <w:r>
        <w:rPr>
          <w:sz w:val="28"/>
          <w:szCs w:val="28"/>
        </w:rPr>
        <w:t xml:space="preserve">2. </w:t>
      </w:r>
      <w:r w:rsidR="00930B9C" w:rsidRPr="00AE4B2E">
        <w:rPr>
          <w:sz w:val="28"/>
          <w:szCs w:val="28"/>
        </w:rPr>
        <w:t>Mục tiêu, tính chất</w:t>
      </w:r>
      <w:r w:rsidR="00FB0EB0" w:rsidRPr="00AE4B2E">
        <w:rPr>
          <w:sz w:val="28"/>
          <w:szCs w:val="28"/>
        </w:rPr>
        <w:t xml:space="preserve"> lập quy hoạch</w:t>
      </w:r>
    </w:p>
    <w:bookmarkEnd w:id="0"/>
    <w:p w14:paraId="78AD9579" w14:textId="77777777" w:rsidR="00930B9C" w:rsidRPr="00AE4B2E" w:rsidRDefault="007276DF" w:rsidP="003D3568">
      <w:pPr>
        <w:spacing w:before="120"/>
        <w:ind w:firstLine="567"/>
        <w:jc w:val="both"/>
        <w:rPr>
          <w:bCs/>
          <w:sz w:val="28"/>
          <w:szCs w:val="28"/>
        </w:rPr>
      </w:pPr>
      <w:r w:rsidRPr="00AE4B2E">
        <w:rPr>
          <w:bCs/>
          <w:sz w:val="28"/>
          <w:szCs w:val="28"/>
        </w:rPr>
        <w:t>a) Mục tiêu</w:t>
      </w:r>
    </w:p>
    <w:p w14:paraId="364C4868" w14:textId="75BFC19E" w:rsidR="00930B9C" w:rsidRPr="00AE4B2E" w:rsidRDefault="00930B9C" w:rsidP="003D3568">
      <w:pPr>
        <w:spacing w:before="120"/>
        <w:ind w:firstLine="567"/>
        <w:jc w:val="both"/>
        <w:rPr>
          <w:bCs/>
          <w:sz w:val="28"/>
          <w:szCs w:val="28"/>
        </w:rPr>
      </w:pPr>
      <w:r w:rsidRPr="00AE4B2E">
        <w:rPr>
          <w:bCs/>
          <w:sz w:val="28"/>
          <w:szCs w:val="28"/>
        </w:rPr>
        <w:t>- Cụ thể hóa, định hướng phát triển kinh tế du lịch theo đồ án Quy hoạch tỉnh Đồng Nai thời kỳ 2021</w:t>
      </w:r>
      <w:r w:rsidR="00496D0C" w:rsidRPr="00AE4B2E">
        <w:rPr>
          <w:bCs/>
          <w:sz w:val="28"/>
          <w:szCs w:val="28"/>
          <w:lang w:val="vi-VN"/>
        </w:rPr>
        <w:t xml:space="preserve"> </w:t>
      </w:r>
      <w:r w:rsidRPr="00AE4B2E">
        <w:rPr>
          <w:bCs/>
          <w:sz w:val="28"/>
          <w:szCs w:val="28"/>
        </w:rPr>
        <w:t>-</w:t>
      </w:r>
      <w:r w:rsidR="00496D0C" w:rsidRPr="00AE4B2E">
        <w:rPr>
          <w:bCs/>
          <w:sz w:val="28"/>
          <w:szCs w:val="28"/>
          <w:lang w:val="vi-VN"/>
        </w:rPr>
        <w:t xml:space="preserve"> </w:t>
      </w:r>
      <w:r w:rsidRPr="00AE4B2E">
        <w:rPr>
          <w:bCs/>
          <w:sz w:val="28"/>
          <w:szCs w:val="28"/>
        </w:rPr>
        <w:t>2030, tầm nhìn đến năm 2050 đã được Thủ tướng Chính phủ phê duyệt tại Quyết định số 586/QĐ-TTg ngày 03</w:t>
      </w:r>
      <w:r w:rsidR="005C1E90" w:rsidRPr="00AE4B2E">
        <w:rPr>
          <w:bCs/>
          <w:sz w:val="28"/>
          <w:szCs w:val="28"/>
        </w:rPr>
        <w:t xml:space="preserve"> tháng 7 năm </w:t>
      </w:r>
      <w:r w:rsidR="00A70C7B" w:rsidRPr="00AE4B2E">
        <w:rPr>
          <w:bCs/>
          <w:sz w:val="28"/>
          <w:szCs w:val="28"/>
        </w:rPr>
        <w:t>2024.</w:t>
      </w:r>
    </w:p>
    <w:p w14:paraId="27828497" w14:textId="77777777" w:rsidR="00930B9C" w:rsidRPr="00AE4B2E" w:rsidRDefault="00930B9C" w:rsidP="003D3568">
      <w:pPr>
        <w:spacing w:before="120"/>
        <w:ind w:firstLine="567"/>
        <w:jc w:val="both"/>
        <w:rPr>
          <w:bCs/>
          <w:sz w:val="28"/>
          <w:szCs w:val="28"/>
        </w:rPr>
      </w:pPr>
      <w:r w:rsidRPr="00AE4B2E">
        <w:rPr>
          <w:bCs/>
          <w:sz w:val="28"/>
          <w:szCs w:val="28"/>
        </w:rPr>
        <w:t>- Cụ thể hóa các định hướng phát triển kinh tế, du lịch theo đồ án Quy hoạch vùng huyện Xuân Lộc, tỉnh Đồng Nai đến năm 2030, tầm nhìn đến năm 2050 được phê duyệt tại Quyết định số 1700/QĐ-UBND ngày 05</w:t>
      </w:r>
      <w:r w:rsidR="005C1E90" w:rsidRPr="00AE4B2E">
        <w:rPr>
          <w:bCs/>
          <w:sz w:val="28"/>
          <w:szCs w:val="28"/>
        </w:rPr>
        <w:t xml:space="preserve"> tháng 6 năm </w:t>
      </w:r>
      <w:r w:rsidRPr="00AE4B2E">
        <w:rPr>
          <w:bCs/>
          <w:sz w:val="28"/>
          <w:szCs w:val="28"/>
        </w:rPr>
        <w:t xml:space="preserve">2019 của </w:t>
      </w:r>
      <w:r w:rsidR="00FB1BBA" w:rsidRPr="00AE4B2E">
        <w:rPr>
          <w:bCs/>
          <w:sz w:val="28"/>
          <w:szCs w:val="28"/>
        </w:rPr>
        <w:t>Ủy ban nhân dân tỉnh</w:t>
      </w:r>
      <w:r w:rsidRPr="00AE4B2E">
        <w:rPr>
          <w:bCs/>
          <w:sz w:val="28"/>
          <w:szCs w:val="28"/>
        </w:rPr>
        <w:t xml:space="preserve">; Đồng bộ với điều chỉnh Quy hoạch tổng thể bảo quản, tu bổ, phục hồi và tôn tạo di tích danh lam thắng cảnh núi Chứa Chan đến năm 2030 đã được </w:t>
      </w:r>
      <w:r w:rsidR="00FB1BBA" w:rsidRPr="00AE4B2E">
        <w:rPr>
          <w:bCs/>
          <w:sz w:val="28"/>
          <w:szCs w:val="28"/>
        </w:rPr>
        <w:t>Ủy ban nhân dân tỉnh</w:t>
      </w:r>
      <w:r w:rsidRPr="00AE4B2E">
        <w:rPr>
          <w:bCs/>
          <w:sz w:val="28"/>
          <w:szCs w:val="28"/>
        </w:rPr>
        <w:t xml:space="preserve"> phê duyệt tại Quyết định số 699/QĐ-UBND ngày 03</w:t>
      </w:r>
      <w:r w:rsidR="005C1E90" w:rsidRPr="00AE4B2E">
        <w:rPr>
          <w:bCs/>
          <w:sz w:val="28"/>
          <w:szCs w:val="28"/>
        </w:rPr>
        <w:t xml:space="preserve"> tháng 3 năm </w:t>
      </w:r>
      <w:r w:rsidRPr="00AE4B2E">
        <w:rPr>
          <w:bCs/>
          <w:sz w:val="28"/>
          <w:szCs w:val="28"/>
        </w:rPr>
        <w:t>2025; Định hướng tổ chức không gian, quy hoạch sử dụng đất, hệ thống hạ tầng kỹ thuật, vệ sinh môi trường, hạ tầng xã hội và dịch vụ đồng bộ cho khu vực núi Chứa Chan, làm cơ sở pháp lý để quản lý đầu tư xây dựng và kiểm soát phát triển Khu chức năng trên đỉnh núi Chứa Chan theo quy hoạch.</w:t>
      </w:r>
    </w:p>
    <w:p w14:paraId="55256148" w14:textId="77777777" w:rsidR="00930B9C" w:rsidRPr="00AE4B2E" w:rsidRDefault="00930B9C" w:rsidP="003D3568">
      <w:pPr>
        <w:spacing w:before="120"/>
        <w:ind w:firstLine="567"/>
        <w:jc w:val="both"/>
        <w:rPr>
          <w:bCs/>
          <w:sz w:val="28"/>
          <w:szCs w:val="28"/>
        </w:rPr>
      </w:pPr>
      <w:r w:rsidRPr="00AE4B2E">
        <w:rPr>
          <w:bCs/>
          <w:sz w:val="28"/>
          <w:szCs w:val="28"/>
        </w:rPr>
        <w:t>b) Tính chất:</w:t>
      </w:r>
      <w:r w:rsidR="005C1E90" w:rsidRPr="00AE4B2E">
        <w:rPr>
          <w:bCs/>
          <w:sz w:val="28"/>
          <w:szCs w:val="28"/>
        </w:rPr>
        <w:t xml:space="preserve"> </w:t>
      </w:r>
      <w:r w:rsidRPr="00AE4B2E">
        <w:rPr>
          <w:bCs/>
          <w:sz w:val="28"/>
          <w:szCs w:val="28"/>
        </w:rPr>
        <w:t>Là khu du lịch sinh thái, văn hóa, tâm linh, đồng thời là khu vực bảo tồn và phát huy giá trị tài nguyên thiên nhiên, di tích lịch sử - văn hóa, khu vực phát triển kinh tế du lịch nghỉ dưỡng và các dịch vụ du lịch hỗ trợ gắn với cộng đồng.</w:t>
      </w:r>
    </w:p>
    <w:p w14:paraId="1611EB7D" w14:textId="15F699B7" w:rsidR="00543E71" w:rsidRPr="00AE4B2E" w:rsidRDefault="003D3568" w:rsidP="003D3568">
      <w:pPr>
        <w:spacing w:before="120"/>
        <w:ind w:firstLine="567"/>
        <w:jc w:val="both"/>
        <w:rPr>
          <w:sz w:val="28"/>
          <w:szCs w:val="28"/>
        </w:rPr>
      </w:pPr>
      <w:r>
        <w:rPr>
          <w:sz w:val="28"/>
          <w:szCs w:val="28"/>
        </w:rPr>
        <w:t xml:space="preserve">3. </w:t>
      </w:r>
      <w:r w:rsidR="00543E71" w:rsidRPr="00AE4B2E">
        <w:rPr>
          <w:sz w:val="28"/>
          <w:szCs w:val="28"/>
        </w:rPr>
        <w:t>Dự báo quy mô v</w:t>
      </w:r>
      <w:r w:rsidR="00A1079B" w:rsidRPr="00AE4B2E">
        <w:rPr>
          <w:sz w:val="28"/>
          <w:szCs w:val="28"/>
        </w:rPr>
        <w:t>à các chỉ tiêu kinh tế kỹ thuật</w:t>
      </w:r>
    </w:p>
    <w:p w14:paraId="4883D634" w14:textId="1F803ED1" w:rsidR="00543E71" w:rsidRPr="00AE4B2E" w:rsidRDefault="003D3568" w:rsidP="003D3568">
      <w:pPr>
        <w:spacing w:before="120"/>
        <w:ind w:firstLine="567"/>
        <w:jc w:val="both"/>
        <w:rPr>
          <w:sz w:val="28"/>
          <w:szCs w:val="28"/>
        </w:rPr>
      </w:pPr>
      <w:r>
        <w:rPr>
          <w:sz w:val="28"/>
          <w:szCs w:val="28"/>
        </w:rPr>
        <w:t xml:space="preserve">a) </w:t>
      </w:r>
      <w:r w:rsidR="00543E71" w:rsidRPr="00AE4B2E">
        <w:rPr>
          <w:sz w:val="28"/>
          <w:szCs w:val="28"/>
        </w:rPr>
        <w:t>Quy mô lượng khách</w:t>
      </w:r>
    </w:p>
    <w:p w14:paraId="04BD60C9" w14:textId="77777777" w:rsidR="00543E71" w:rsidRPr="00AE4B2E" w:rsidRDefault="00543E71" w:rsidP="003D3568">
      <w:pPr>
        <w:spacing w:before="120"/>
        <w:ind w:firstLine="567"/>
        <w:jc w:val="both"/>
        <w:rPr>
          <w:iCs/>
          <w:noProof/>
          <w:sz w:val="28"/>
          <w:szCs w:val="28"/>
        </w:rPr>
      </w:pPr>
      <w:r w:rsidRPr="00AE4B2E">
        <w:rPr>
          <w:iCs/>
          <w:noProof/>
          <w:sz w:val="28"/>
          <w:szCs w:val="28"/>
        </w:rPr>
        <w:t xml:space="preserve">- Ngày thường giai đoạn đến năm 2030: Khoảng 800 </w:t>
      </w:r>
      <w:r w:rsidR="007C5764" w:rsidRPr="00AE4B2E">
        <w:rPr>
          <w:iCs/>
          <w:noProof/>
          <w:sz w:val="28"/>
          <w:szCs w:val="28"/>
        </w:rPr>
        <w:t>-</w:t>
      </w:r>
      <w:r w:rsidRPr="00AE4B2E">
        <w:rPr>
          <w:iCs/>
          <w:noProof/>
          <w:sz w:val="28"/>
          <w:szCs w:val="28"/>
        </w:rPr>
        <w:t xml:space="preserve"> 1.000 người/ngày; </w:t>
      </w:r>
    </w:p>
    <w:p w14:paraId="7036B4F7" w14:textId="77777777" w:rsidR="00543E71" w:rsidRPr="00AE4B2E" w:rsidRDefault="00543E71" w:rsidP="003D3568">
      <w:pPr>
        <w:spacing w:before="120"/>
        <w:ind w:firstLine="567"/>
        <w:jc w:val="both"/>
        <w:rPr>
          <w:iCs/>
          <w:noProof/>
          <w:sz w:val="28"/>
          <w:szCs w:val="28"/>
        </w:rPr>
      </w:pPr>
      <w:r w:rsidRPr="00AE4B2E">
        <w:rPr>
          <w:iCs/>
          <w:noProof/>
          <w:sz w:val="28"/>
          <w:szCs w:val="28"/>
        </w:rPr>
        <w:lastRenderedPageBreak/>
        <w:t xml:space="preserve">- Ngày cao điểm giai đoạn đến năm 2030: </w:t>
      </w:r>
      <w:r w:rsidR="00D90644" w:rsidRPr="00AE4B2E">
        <w:rPr>
          <w:iCs/>
          <w:noProof/>
          <w:sz w:val="28"/>
          <w:szCs w:val="28"/>
        </w:rPr>
        <w:t>Khoảng</w:t>
      </w:r>
      <w:r w:rsidRPr="00AE4B2E">
        <w:rPr>
          <w:iCs/>
          <w:noProof/>
          <w:sz w:val="28"/>
          <w:szCs w:val="28"/>
        </w:rPr>
        <w:t xml:space="preserve"> 9.000 </w:t>
      </w:r>
      <w:r w:rsidR="007C5764" w:rsidRPr="00AE4B2E">
        <w:rPr>
          <w:iCs/>
          <w:noProof/>
          <w:sz w:val="28"/>
          <w:szCs w:val="28"/>
        </w:rPr>
        <w:t>-</w:t>
      </w:r>
      <w:r w:rsidRPr="00AE4B2E">
        <w:rPr>
          <w:iCs/>
          <w:noProof/>
          <w:sz w:val="28"/>
          <w:szCs w:val="28"/>
        </w:rPr>
        <w:t xml:space="preserve"> 10.000 người/ngày (</w:t>
      </w:r>
      <w:r w:rsidRPr="00AE4B2E">
        <w:rPr>
          <w:i/>
          <w:iCs/>
          <w:noProof/>
          <w:sz w:val="28"/>
          <w:szCs w:val="28"/>
        </w:rPr>
        <w:t>Trung bình: 3.000 người/ngày</w:t>
      </w:r>
      <w:r w:rsidRPr="00AE4B2E">
        <w:rPr>
          <w:iCs/>
          <w:noProof/>
          <w:sz w:val="28"/>
          <w:szCs w:val="28"/>
        </w:rPr>
        <w:t>).</w:t>
      </w:r>
    </w:p>
    <w:p w14:paraId="7DC95F8A" w14:textId="77777777" w:rsidR="0039151B" w:rsidRPr="00AE4B2E" w:rsidRDefault="00763792" w:rsidP="003D3568">
      <w:pPr>
        <w:spacing w:before="120"/>
        <w:ind w:firstLine="567"/>
        <w:jc w:val="both"/>
        <w:rPr>
          <w:iCs/>
          <w:sz w:val="28"/>
          <w:szCs w:val="28"/>
        </w:rPr>
      </w:pPr>
      <w:bookmarkStart w:id="1" w:name="_Toc200112929"/>
      <w:r w:rsidRPr="00AE4B2E">
        <w:rPr>
          <w:sz w:val="28"/>
          <w:szCs w:val="28"/>
        </w:rPr>
        <w:t xml:space="preserve">b) </w:t>
      </w:r>
      <w:r w:rsidR="0039151B" w:rsidRPr="00AE4B2E">
        <w:rPr>
          <w:sz w:val="28"/>
          <w:szCs w:val="28"/>
        </w:rPr>
        <w:t>Quy hoạch sử dụng đất toàn khu vực lập quy hoạch</w:t>
      </w:r>
      <w:bookmarkEnd w:id="1"/>
      <w:r w:rsidR="0039151B" w:rsidRPr="00AE4B2E">
        <w:rPr>
          <w:sz w:val="28"/>
          <w:szCs w:val="28"/>
        </w:rPr>
        <w:t>:</w:t>
      </w:r>
      <w:r w:rsidR="00F9656E" w:rsidRPr="00AE4B2E">
        <w:rPr>
          <w:sz w:val="28"/>
          <w:szCs w:val="28"/>
        </w:rPr>
        <w:t xml:space="preserve"> </w:t>
      </w:r>
      <w:r w:rsidR="00F9656E" w:rsidRPr="00AE4B2E">
        <w:rPr>
          <w:iCs/>
          <w:sz w:val="28"/>
          <w:szCs w:val="28"/>
        </w:rPr>
        <w:t>đảm bảo theo Quyết định số 699/QĐ-UBND ngày 03</w:t>
      </w:r>
      <w:r w:rsidR="005C1E90" w:rsidRPr="00AE4B2E">
        <w:rPr>
          <w:iCs/>
          <w:sz w:val="28"/>
          <w:szCs w:val="28"/>
        </w:rPr>
        <w:t xml:space="preserve"> tháng 3 năm </w:t>
      </w:r>
      <w:r w:rsidR="00F9656E" w:rsidRPr="00AE4B2E">
        <w:rPr>
          <w:iCs/>
          <w:sz w:val="28"/>
          <w:szCs w:val="28"/>
        </w:rPr>
        <w:t xml:space="preserve">2025. </w:t>
      </w:r>
    </w:p>
    <w:p w14:paraId="31631C0F" w14:textId="6D38EECF" w:rsidR="0039151B" w:rsidRPr="00AE4B2E" w:rsidRDefault="0039151B" w:rsidP="003D3568">
      <w:pPr>
        <w:spacing w:before="120" w:after="120"/>
        <w:jc w:val="center"/>
        <w:rPr>
          <w:b/>
          <w:bCs/>
          <w:iCs/>
          <w:noProof/>
          <w:sz w:val="28"/>
          <w:szCs w:val="28"/>
          <w:lang w:val="pt-BR"/>
        </w:rPr>
      </w:pPr>
      <w:r w:rsidRPr="00AE4B2E">
        <w:rPr>
          <w:b/>
          <w:bCs/>
          <w:iCs/>
          <w:noProof/>
          <w:sz w:val="28"/>
          <w:szCs w:val="28"/>
          <w:lang w:val="pt-BR"/>
        </w:rPr>
        <w:t>Bảng thống kê diện tích đất theo phân khu chức năng</w:t>
      </w:r>
    </w:p>
    <w:tbl>
      <w:tblPr>
        <w:tblW w:w="504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956"/>
        <w:gridCol w:w="1085"/>
        <w:gridCol w:w="850"/>
        <w:gridCol w:w="1136"/>
        <w:gridCol w:w="884"/>
        <w:gridCol w:w="1111"/>
        <w:gridCol w:w="1146"/>
      </w:tblGrid>
      <w:tr w:rsidR="00AE4B2E" w:rsidRPr="00AE4B2E" w14:paraId="6BEE3A93" w14:textId="77777777" w:rsidTr="00964231">
        <w:trPr>
          <w:trHeight w:val="20"/>
          <w:tblHeader/>
        </w:trPr>
        <w:tc>
          <w:tcPr>
            <w:tcW w:w="385" w:type="pct"/>
            <w:vMerge w:val="restart"/>
            <w:noWrap/>
            <w:vAlign w:val="center"/>
            <w:hideMark/>
          </w:tcPr>
          <w:p w14:paraId="423826B8" w14:textId="77777777" w:rsidR="0039151B" w:rsidRPr="00AE4B2E" w:rsidRDefault="0039151B" w:rsidP="00AE4B2E">
            <w:pPr>
              <w:spacing w:before="40" w:after="40"/>
              <w:jc w:val="center"/>
              <w:rPr>
                <w:b/>
                <w:bCs/>
                <w:iCs/>
                <w:noProof/>
                <w:sz w:val="22"/>
                <w:szCs w:val="22"/>
              </w:rPr>
            </w:pPr>
            <w:r w:rsidRPr="00AE4B2E">
              <w:rPr>
                <w:b/>
                <w:bCs/>
                <w:iCs/>
                <w:noProof/>
                <w:sz w:val="22"/>
                <w:szCs w:val="22"/>
              </w:rPr>
              <w:t>STT</w:t>
            </w:r>
          </w:p>
        </w:tc>
        <w:tc>
          <w:tcPr>
            <w:tcW w:w="1488" w:type="pct"/>
            <w:vMerge w:val="restart"/>
            <w:noWrap/>
            <w:vAlign w:val="center"/>
            <w:hideMark/>
          </w:tcPr>
          <w:p w14:paraId="7F322E51" w14:textId="77777777" w:rsidR="0039151B" w:rsidRPr="00AE4B2E" w:rsidRDefault="0039151B" w:rsidP="00AE4B2E">
            <w:pPr>
              <w:spacing w:before="40" w:after="40"/>
              <w:jc w:val="center"/>
              <w:rPr>
                <w:b/>
                <w:bCs/>
                <w:iCs/>
                <w:noProof/>
                <w:sz w:val="22"/>
                <w:szCs w:val="22"/>
              </w:rPr>
            </w:pPr>
            <w:r w:rsidRPr="00AE4B2E">
              <w:rPr>
                <w:b/>
                <w:bCs/>
                <w:iCs/>
                <w:noProof/>
                <w:sz w:val="22"/>
                <w:szCs w:val="22"/>
              </w:rPr>
              <w:t>Chứ</w:t>
            </w:r>
            <w:bookmarkStart w:id="2" w:name="_GoBack"/>
            <w:bookmarkEnd w:id="2"/>
            <w:r w:rsidRPr="00AE4B2E">
              <w:rPr>
                <w:b/>
                <w:bCs/>
                <w:iCs/>
                <w:noProof/>
                <w:sz w:val="22"/>
                <w:szCs w:val="22"/>
              </w:rPr>
              <w:t>c năng đất</w:t>
            </w:r>
          </w:p>
        </w:tc>
        <w:tc>
          <w:tcPr>
            <w:tcW w:w="974" w:type="pct"/>
            <w:gridSpan w:val="2"/>
            <w:noWrap/>
            <w:vAlign w:val="center"/>
            <w:hideMark/>
          </w:tcPr>
          <w:p w14:paraId="4327D296" w14:textId="77777777" w:rsidR="0039151B" w:rsidRPr="00AE4B2E" w:rsidRDefault="0039151B" w:rsidP="00AE4B2E">
            <w:pPr>
              <w:spacing w:before="40" w:after="40"/>
              <w:jc w:val="center"/>
              <w:rPr>
                <w:b/>
                <w:bCs/>
                <w:iCs/>
                <w:noProof/>
                <w:sz w:val="22"/>
                <w:szCs w:val="22"/>
              </w:rPr>
            </w:pPr>
            <w:r w:rsidRPr="00AE4B2E">
              <w:rPr>
                <w:b/>
                <w:bCs/>
                <w:iCs/>
                <w:noProof/>
                <w:sz w:val="22"/>
                <w:szCs w:val="22"/>
              </w:rPr>
              <w:t>Tiểu khu I</w:t>
            </w:r>
          </w:p>
        </w:tc>
        <w:tc>
          <w:tcPr>
            <w:tcW w:w="1017" w:type="pct"/>
            <w:gridSpan w:val="2"/>
            <w:noWrap/>
            <w:vAlign w:val="center"/>
            <w:hideMark/>
          </w:tcPr>
          <w:p w14:paraId="69C69364" w14:textId="77777777" w:rsidR="0039151B" w:rsidRPr="00AE4B2E" w:rsidRDefault="0039151B" w:rsidP="00AE4B2E">
            <w:pPr>
              <w:spacing w:before="40" w:after="40"/>
              <w:jc w:val="center"/>
              <w:rPr>
                <w:b/>
                <w:bCs/>
                <w:iCs/>
                <w:noProof/>
                <w:sz w:val="22"/>
                <w:szCs w:val="22"/>
              </w:rPr>
            </w:pPr>
            <w:r w:rsidRPr="00AE4B2E">
              <w:rPr>
                <w:b/>
                <w:bCs/>
                <w:iCs/>
                <w:noProof/>
                <w:sz w:val="22"/>
                <w:szCs w:val="22"/>
              </w:rPr>
              <w:t>Tiểu khu II</w:t>
            </w:r>
          </w:p>
        </w:tc>
        <w:tc>
          <w:tcPr>
            <w:tcW w:w="1136" w:type="pct"/>
            <w:gridSpan w:val="2"/>
            <w:noWrap/>
            <w:vAlign w:val="center"/>
            <w:hideMark/>
          </w:tcPr>
          <w:p w14:paraId="02114770" w14:textId="77777777" w:rsidR="0039151B" w:rsidRPr="00AE4B2E" w:rsidRDefault="0039151B" w:rsidP="00AE4B2E">
            <w:pPr>
              <w:spacing w:before="40" w:after="40"/>
              <w:jc w:val="center"/>
              <w:rPr>
                <w:b/>
                <w:bCs/>
                <w:iCs/>
                <w:noProof/>
                <w:sz w:val="22"/>
                <w:szCs w:val="22"/>
              </w:rPr>
            </w:pPr>
            <w:r w:rsidRPr="00AE4B2E">
              <w:rPr>
                <w:b/>
                <w:bCs/>
                <w:iCs/>
                <w:noProof/>
                <w:sz w:val="22"/>
                <w:szCs w:val="22"/>
              </w:rPr>
              <w:t>Tổng tiểu khu I, II</w:t>
            </w:r>
          </w:p>
        </w:tc>
      </w:tr>
      <w:tr w:rsidR="003D3568" w:rsidRPr="00AE4B2E" w14:paraId="548486C9" w14:textId="77777777" w:rsidTr="00964231">
        <w:trPr>
          <w:trHeight w:val="20"/>
          <w:tblHeader/>
        </w:trPr>
        <w:tc>
          <w:tcPr>
            <w:tcW w:w="385" w:type="pct"/>
            <w:vMerge/>
            <w:vAlign w:val="center"/>
            <w:hideMark/>
          </w:tcPr>
          <w:p w14:paraId="2D49FDA9" w14:textId="77777777" w:rsidR="0039151B" w:rsidRPr="00AE4B2E" w:rsidRDefault="0039151B" w:rsidP="00AE4B2E">
            <w:pPr>
              <w:spacing w:before="40" w:after="40"/>
              <w:jc w:val="center"/>
              <w:rPr>
                <w:b/>
                <w:bCs/>
                <w:iCs/>
                <w:noProof/>
                <w:sz w:val="22"/>
                <w:szCs w:val="22"/>
              </w:rPr>
            </w:pPr>
          </w:p>
        </w:tc>
        <w:tc>
          <w:tcPr>
            <w:tcW w:w="1488" w:type="pct"/>
            <w:vMerge/>
            <w:vAlign w:val="center"/>
            <w:hideMark/>
          </w:tcPr>
          <w:p w14:paraId="0A950827" w14:textId="77777777" w:rsidR="0039151B" w:rsidRPr="00AE4B2E" w:rsidRDefault="0039151B" w:rsidP="00AE4B2E">
            <w:pPr>
              <w:spacing w:before="40" w:after="40"/>
              <w:jc w:val="center"/>
              <w:rPr>
                <w:b/>
                <w:bCs/>
                <w:iCs/>
                <w:noProof/>
                <w:sz w:val="22"/>
                <w:szCs w:val="22"/>
              </w:rPr>
            </w:pPr>
          </w:p>
        </w:tc>
        <w:tc>
          <w:tcPr>
            <w:tcW w:w="546" w:type="pct"/>
            <w:vAlign w:val="center"/>
            <w:hideMark/>
          </w:tcPr>
          <w:p w14:paraId="126665C9" w14:textId="7B83BF03" w:rsidR="0039151B" w:rsidRPr="00AE4B2E" w:rsidRDefault="0039151B" w:rsidP="003D3568">
            <w:pPr>
              <w:spacing w:before="40" w:after="40"/>
              <w:jc w:val="center"/>
              <w:rPr>
                <w:b/>
                <w:bCs/>
                <w:iCs/>
                <w:noProof/>
                <w:sz w:val="22"/>
                <w:szCs w:val="22"/>
              </w:rPr>
            </w:pPr>
            <w:r w:rsidRPr="00AE4B2E">
              <w:rPr>
                <w:b/>
                <w:bCs/>
                <w:iCs/>
                <w:noProof/>
                <w:sz w:val="22"/>
                <w:szCs w:val="22"/>
              </w:rPr>
              <w:t>Diện tích</w:t>
            </w:r>
            <w:r w:rsidRPr="00AE4B2E">
              <w:rPr>
                <w:b/>
                <w:bCs/>
                <w:iCs/>
                <w:noProof/>
                <w:sz w:val="22"/>
                <w:szCs w:val="22"/>
              </w:rPr>
              <w:br/>
              <w:t>(ha)</w:t>
            </w:r>
          </w:p>
        </w:tc>
        <w:tc>
          <w:tcPr>
            <w:tcW w:w="428" w:type="pct"/>
            <w:vAlign w:val="center"/>
            <w:hideMark/>
          </w:tcPr>
          <w:p w14:paraId="7D5B8A89" w14:textId="77777777" w:rsidR="0039151B" w:rsidRPr="00AE4B2E" w:rsidRDefault="0039151B" w:rsidP="00AE4B2E">
            <w:pPr>
              <w:spacing w:before="40" w:after="40"/>
              <w:jc w:val="center"/>
              <w:rPr>
                <w:b/>
                <w:bCs/>
                <w:iCs/>
                <w:noProof/>
                <w:sz w:val="22"/>
                <w:szCs w:val="22"/>
              </w:rPr>
            </w:pPr>
            <w:r w:rsidRPr="00AE4B2E">
              <w:rPr>
                <w:b/>
                <w:bCs/>
                <w:iCs/>
                <w:noProof/>
                <w:sz w:val="22"/>
                <w:szCs w:val="22"/>
              </w:rPr>
              <w:t>Tỷ lệ</w:t>
            </w:r>
            <w:r w:rsidRPr="00AE4B2E">
              <w:rPr>
                <w:b/>
                <w:bCs/>
                <w:iCs/>
                <w:noProof/>
                <w:sz w:val="22"/>
                <w:szCs w:val="22"/>
              </w:rPr>
              <w:br/>
              <w:t>(%)</w:t>
            </w:r>
          </w:p>
        </w:tc>
        <w:tc>
          <w:tcPr>
            <w:tcW w:w="572" w:type="pct"/>
            <w:vAlign w:val="center"/>
            <w:hideMark/>
          </w:tcPr>
          <w:p w14:paraId="3BDEA4A7" w14:textId="000FDFB7" w:rsidR="0039151B" w:rsidRPr="00AE4B2E" w:rsidRDefault="0039151B" w:rsidP="00AE4B2E">
            <w:pPr>
              <w:spacing w:before="40" w:after="40"/>
              <w:jc w:val="center"/>
              <w:rPr>
                <w:b/>
                <w:bCs/>
                <w:iCs/>
                <w:noProof/>
                <w:sz w:val="22"/>
                <w:szCs w:val="22"/>
              </w:rPr>
            </w:pPr>
            <w:r w:rsidRPr="00AE4B2E">
              <w:rPr>
                <w:b/>
                <w:bCs/>
                <w:iCs/>
                <w:noProof/>
                <w:sz w:val="22"/>
                <w:szCs w:val="22"/>
              </w:rPr>
              <w:t>Diện tích</w:t>
            </w:r>
            <w:r w:rsidRPr="00AE4B2E">
              <w:rPr>
                <w:b/>
                <w:bCs/>
                <w:iCs/>
                <w:noProof/>
                <w:sz w:val="22"/>
                <w:szCs w:val="22"/>
              </w:rPr>
              <w:br/>
              <w:t>(ha)</w:t>
            </w:r>
          </w:p>
        </w:tc>
        <w:tc>
          <w:tcPr>
            <w:tcW w:w="445" w:type="pct"/>
            <w:vAlign w:val="center"/>
            <w:hideMark/>
          </w:tcPr>
          <w:p w14:paraId="675F704F" w14:textId="77777777" w:rsidR="0039151B" w:rsidRPr="00AE4B2E" w:rsidRDefault="0039151B" w:rsidP="00AE4B2E">
            <w:pPr>
              <w:spacing w:before="40" w:after="40"/>
              <w:jc w:val="center"/>
              <w:rPr>
                <w:b/>
                <w:bCs/>
                <w:iCs/>
                <w:noProof/>
                <w:sz w:val="22"/>
                <w:szCs w:val="22"/>
              </w:rPr>
            </w:pPr>
            <w:r w:rsidRPr="00AE4B2E">
              <w:rPr>
                <w:b/>
                <w:bCs/>
                <w:iCs/>
                <w:noProof/>
                <w:sz w:val="22"/>
                <w:szCs w:val="22"/>
              </w:rPr>
              <w:t>Tỷ lệ</w:t>
            </w:r>
            <w:r w:rsidRPr="00AE4B2E">
              <w:rPr>
                <w:b/>
                <w:bCs/>
                <w:iCs/>
                <w:noProof/>
                <w:sz w:val="22"/>
                <w:szCs w:val="22"/>
              </w:rPr>
              <w:br/>
              <w:t>(%)</w:t>
            </w:r>
          </w:p>
        </w:tc>
        <w:tc>
          <w:tcPr>
            <w:tcW w:w="559" w:type="pct"/>
            <w:vAlign w:val="center"/>
            <w:hideMark/>
          </w:tcPr>
          <w:p w14:paraId="53647824" w14:textId="2C729927" w:rsidR="0039151B" w:rsidRPr="00AE4B2E" w:rsidRDefault="0039151B" w:rsidP="003D3568">
            <w:pPr>
              <w:spacing w:before="40" w:after="40"/>
              <w:jc w:val="center"/>
              <w:rPr>
                <w:b/>
                <w:bCs/>
                <w:iCs/>
                <w:noProof/>
                <w:sz w:val="22"/>
                <w:szCs w:val="22"/>
              </w:rPr>
            </w:pPr>
            <w:r w:rsidRPr="00AE4B2E">
              <w:rPr>
                <w:b/>
                <w:bCs/>
                <w:iCs/>
                <w:noProof/>
                <w:sz w:val="22"/>
                <w:szCs w:val="22"/>
              </w:rPr>
              <w:t>Diện tích</w:t>
            </w:r>
            <w:r w:rsidRPr="00AE4B2E">
              <w:rPr>
                <w:b/>
                <w:bCs/>
                <w:iCs/>
                <w:noProof/>
                <w:sz w:val="22"/>
                <w:szCs w:val="22"/>
              </w:rPr>
              <w:br/>
              <w:t>(ha)</w:t>
            </w:r>
          </w:p>
        </w:tc>
        <w:tc>
          <w:tcPr>
            <w:tcW w:w="577" w:type="pct"/>
            <w:vAlign w:val="center"/>
            <w:hideMark/>
          </w:tcPr>
          <w:p w14:paraId="5061D711" w14:textId="77777777" w:rsidR="0039151B" w:rsidRPr="00AE4B2E" w:rsidRDefault="0039151B" w:rsidP="00AE4B2E">
            <w:pPr>
              <w:spacing w:before="40" w:after="40"/>
              <w:jc w:val="center"/>
              <w:rPr>
                <w:b/>
                <w:bCs/>
                <w:iCs/>
                <w:noProof/>
                <w:sz w:val="22"/>
                <w:szCs w:val="22"/>
              </w:rPr>
            </w:pPr>
            <w:r w:rsidRPr="00AE4B2E">
              <w:rPr>
                <w:b/>
                <w:bCs/>
                <w:iCs/>
                <w:noProof/>
                <w:sz w:val="22"/>
                <w:szCs w:val="22"/>
              </w:rPr>
              <w:t>Tỷ lệ</w:t>
            </w:r>
            <w:r w:rsidRPr="00AE4B2E">
              <w:rPr>
                <w:b/>
                <w:bCs/>
                <w:iCs/>
                <w:noProof/>
                <w:sz w:val="22"/>
                <w:szCs w:val="22"/>
              </w:rPr>
              <w:br/>
              <w:t>(%)</w:t>
            </w:r>
          </w:p>
        </w:tc>
      </w:tr>
      <w:tr w:rsidR="003D3568" w:rsidRPr="00AE4B2E" w14:paraId="1E008471" w14:textId="77777777" w:rsidTr="00964231">
        <w:trPr>
          <w:trHeight w:val="20"/>
        </w:trPr>
        <w:tc>
          <w:tcPr>
            <w:tcW w:w="385" w:type="pct"/>
            <w:noWrap/>
            <w:vAlign w:val="center"/>
            <w:hideMark/>
          </w:tcPr>
          <w:p w14:paraId="7B339E2A" w14:textId="77777777" w:rsidR="0039151B" w:rsidRPr="00AE4B2E" w:rsidRDefault="0039151B" w:rsidP="00AE4B2E">
            <w:pPr>
              <w:spacing w:before="40" w:after="40"/>
              <w:jc w:val="center"/>
              <w:rPr>
                <w:b/>
                <w:bCs/>
                <w:iCs/>
                <w:noProof/>
                <w:sz w:val="22"/>
                <w:szCs w:val="22"/>
              </w:rPr>
            </w:pPr>
            <w:r w:rsidRPr="00AE4B2E">
              <w:rPr>
                <w:b/>
                <w:bCs/>
                <w:iCs/>
                <w:noProof/>
                <w:sz w:val="22"/>
                <w:szCs w:val="22"/>
              </w:rPr>
              <w:t>I</w:t>
            </w:r>
          </w:p>
        </w:tc>
        <w:tc>
          <w:tcPr>
            <w:tcW w:w="1488" w:type="pct"/>
            <w:noWrap/>
            <w:vAlign w:val="center"/>
            <w:hideMark/>
          </w:tcPr>
          <w:p w14:paraId="0647A699" w14:textId="77777777" w:rsidR="0039151B" w:rsidRPr="00AE4B2E" w:rsidRDefault="0039151B" w:rsidP="00ED6F08">
            <w:pPr>
              <w:spacing w:before="40" w:after="40"/>
              <w:jc w:val="both"/>
              <w:rPr>
                <w:b/>
                <w:bCs/>
                <w:iCs/>
                <w:noProof/>
                <w:sz w:val="22"/>
                <w:szCs w:val="22"/>
              </w:rPr>
            </w:pPr>
            <w:r w:rsidRPr="00AE4B2E">
              <w:rPr>
                <w:b/>
                <w:bCs/>
                <w:iCs/>
                <w:noProof/>
                <w:sz w:val="22"/>
                <w:szCs w:val="22"/>
              </w:rPr>
              <w:t>Khu vực xây dựng các chức năng</w:t>
            </w:r>
          </w:p>
        </w:tc>
        <w:tc>
          <w:tcPr>
            <w:tcW w:w="546" w:type="pct"/>
            <w:vAlign w:val="center"/>
            <w:hideMark/>
          </w:tcPr>
          <w:p w14:paraId="05CF004C" w14:textId="77777777" w:rsidR="0039151B" w:rsidRPr="00AE4B2E" w:rsidRDefault="0039151B" w:rsidP="00AE4B2E">
            <w:pPr>
              <w:spacing w:before="40" w:after="40"/>
              <w:jc w:val="center"/>
              <w:rPr>
                <w:b/>
                <w:bCs/>
                <w:iCs/>
                <w:noProof/>
                <w:sz w:val="22"/>
                <w:szCs w:val="22"/>
              </w:rPr>
            </w:pPr>
            <w:r w:rsidRPr="00AE4B2E">
              <w:rPr>
                <w:b/>
                <w:bCs/>
                <w:iCs/>
                <w:noProof/>
                <w:sz w:val="22"/>
                <w:szCs w:val="22"/>
              </w:rPr>
              <w:t>21,79</w:t>
            </w:r>
          </w:p>
        </w:tc>
        <w:tc>
          <w:tcPr>
            <w:tcW w:w="428" w:type="pct"/>
            <w:vAlign w:val="center"/>
            <w:hideMark/>
          </w:tcPr>
          <w:p w14:paraId="714B0660" w14:textId="77777777" w:rsidR="0039151B" w:rsidRPr="00AE4B2E" w:rsidRDefault="0039151B" w:rsidP="00AE4B2E">
            <w:pPr>
              <w:spacing w:before="40" w:after="40"/>
              <w:jc w:val="center"/>
              <w:rPr>
                <w:b/>
                <w:bCs/>
                <w:iCs/>
                <w:noProof/>
                <w:sz w:val="22"/>
                <w:szCs w:val="22"/>
              </w:rPr>
            </w:pPr>
            <w:r w:rsidRPr="00AE4B2E">
              <w:rPr>
                <w:b/>
                <w:bCs/>
                <w:iCs/>
                <w:noProof/>
                <w:sz w:val="22"/>
                <w:szCs w:val="22"/>
              </w:rPr>
              <w:t>15,24</w:t>
            </w:r>
          </w:p>
        </w:tc>
        <w:tc>
          <w:tcPr>
            <w:tcW w:w="572" w:type="pct"/>
            <w:vAlign w:val="center"/>
            <w:hideMark/>
          </w:tcPr>
          <w:p w14:paraId="66407580" w14:textId="77777777" w:rsidR="0039151B" w:rsidRPr="00AE4B2E" w:rsidRDefault="0039151B" w:rsidP="00AE4B2E">
            <w:pPr>
              <w:spacing w:before="40" w:after="40"/>
              <w:jc w:val="center"/>
              <w:rPr>
                <w:b/>
                <w:bCs/>
                <w:iCs/>
                <w:noProof/>
                <w:sz w:val="22"/>
                <w:szCs w:val="22"/>
              </w:rPr>
            </w:pPr>
            <w:r w:rsidRPr="00AE4B2E">
              <w:rPr>
                <w:b/>
                <w:bCs/>
                <w:iCs/>
                <w:noProof/>
                <w:sz w:val="22"/>
                <w:szCs w:val="22"/>
              </w:rPr>
              <w:t>107,00</w:t>
            </w:r>
          </w:p>
        </w:tc>
        <w:tc>
          <w:tcPr>
            <w:tcW w:w="445" w:type="pct"/>
            <w:vAlign w:val="center"/>
            <w:hideMark/>
          </w:tcPr>
          <w:p w14:paraId="51E8AD9B" w14:textId="77777777" w:rsidR="0039151B" w:rsidRPr="00AE4B2E" w:rsidRDefault="0039151B" w:rsidP="00AE4B2E">
            <w:pPr>
              <w:spacing w:before="40" w:after="40"/>
              <w:jc w:val="center"/>
              <w:rPr>
                <w:b/>
                <w:bCs/>
                <w:iCs/>
                <w:noProof/>
                <w:sz w:val="22"/>
                <w:szCs w:val="22"/>
              </w:rPr>
            </w:pPr>
            <w:r w:rsidRPr="00AE4B2E">
              <w:rPr>
                <w:b/>
                <w:bCs/>
                <w:iCs/>
                <w:noProof/>
                <w:sz w:val="22"/>
                <w:szCs w:val="22"/>
              </w:rPr>
              <w:t>100,00</w:t>
            </w:r>
          </w:p>
        </w:tc>
        <w:tc>
          <w:tcPr>
            <w:tcW w:w="559" w:type="pct"/>
            <w:vAlign w:val="center"/>
            <w:hideMark/>
          </w:tcPr>
          <w:p w14:paraId="6658E1AE" w14:textId="77777777" w:rsidR="0039151B" w:rsidRPr="00AE4B2E" w:rsidRDefault="0039151B" w:rsidP="00AE4B2E">
            <w:pPr>
              <w:spacing w:before="40" w:after="40"/>
              <w:jc w:val="center"/>
              <w:rPr>
                <w:b/>
                <w:bCs/>
                <w:iCs/>
                <w:noProof/>
                <w:sz w:val="22"/>
                <w:szCs w:val="22"/>
              </w:rPr>
            </w:pPr>
            <w:r w:rsidRPr="00AE4B2E">
              <w:rPr>
                <w:b/>
                <w:bCs/>
                <w:iCs/>
                <w:noProof/>
                <w:sz w:val="22"/>
                <w:szCs w:val="22"/>
              </w:rPr>
              <w:t>128,79</w:t>
            </w:r>
          </w:p>
        </w:tc>
        <w:tc>
          <w:tcPr>
            <w:tcW w:w="577" w:type="pct"/>
            <w:vAlign w:val="center"/>
            <w:hideMark/>
          </w:tcPr>
          <w:p w14:paraId="7AD6D043" w14:textId="77777777" w:rsidR="0039151B" w:rsidRPr="00AE4B2E" w:rsidRDefault="0039151B" w:rsidP="00AE4B2E">
            <w:pPr>
              <w:spacing w:before="40" w:after="40"/>
              <w:jc w:val="center"/>
              <w:rPr>
                <w:b/>
                <w:bCs/>
                <w:iCs/>
                <w:noProof/>
                <w:sz w:val="22"/>
                <w:szCs w:val="22"/>
              </w:rPr>
            </w:pPr>
            <w:r w:rsidRPr="00AE4B2E">
              <w:rPr>
                <w:b/>
                <w:bCs/>
                <w:iCs/>
                <w:noProof/>
                <w:sz w:val="22"/>
                <w:szCs w:val="22"/>
              </w:rPr>
              <w:t>51,52</w:t>
            </w:r>
          </w:p>
        </w:tc>
      </w:tr>
      <w:tr w:rsidR="003D3568" w:rsidRPr="00AE4B2E" w14:paraId="2DA61940" w14:textId="77777777" w:rsidTr="00964231">
        <w:trPr>
          <w:trHeight w:val="20"/>
        </w:trPr>
        <w:tc>
          <w:tcPr>
            <w:tcW w:w="385" w:type="pct"/>
            <w:noWrap/>
            <w:vAlign w:val="center"/>
          </w:tcPr>
          <w:p w14:paraId="030E9762" w14:textId="4C77F5D4" w:rsidR="00586196" w:rsidRPr="00AE4B2E" w:rsidRDefault="00586196" w:rsidP="00AE4B2E">
            <w:pPr>
              <w:spacing w:before="40" w:after="40"/>
              <w:jc w:val="center"/>
              <w:rPr>
                <w:b/>
                <w:bCs/>
                <w:iCs/>
                <w:noProof/>
                <w:sz w:val="22"/>
                <w:szCs w:val="22"/>
              </w:rPr>
            </w:pPr>
            <w:r w:rsidRPr="00AE4B2E">
              <w:rPr>
                <w:iCs/>
                <w:noProof/>
                <w:sz w:val="22"/>
                <w:szCs w:val="22"/>
              </w:rPr>
              <w:t>1</w:t>
            </w:r>
          </w:p>
        </w:tc>
        <w:tc>
          <w:tcPr>
            <w:tcW w:w="1488" w:type="pct"/>
            <w:noWrap/>
            <w:vAlign w:val="center"/>
          </w:tcPr>
          <w:p w14:paraId="61D23B3A" w14:textId="311EB0A4" w:rsidR="00586196" w:rsidRPr="00AE4B2E" w:rsidRDefault="00586196" w:rsidP="00ED6F08">
            <w:pPr>
              <w:spacing w:before="40" w:after="40"/>
              <w:jc w:val="both"/>
              <w:rPr>
                <w:b/>
                <w:bCs/>
                <w:iCs/>
                <w:noProof/>
                <w:sz w:val="22"/>
                <w:szCs w:val="22"/>
              </w:rPr>
            </w:pPr>
            <w:r w:rsidRPr="00AE4B2E">
              <w:rPr>
                <w:noProof/>
                <w:sz w:val="22"/>
                <w:szCs w:val="22"/>
                <w:lang w:val="fr-FR"/>
              </w:rPr>
              <w:t>Đất dự án Du lịch sinh thái, nghỉ dưỡng, giải trí núi Chứa Chan</w:t>
            </w:r>
          </w:p>
        </w:tc>
        <w:tc>
          <w:tcPr>
            <w:tcW w:w="546" w:type="pct"/>
            <w:vAlign w:val="center"/>
          </w:tcPr>
          <w:p w14:paraId="59371BDA" w14:textId="016B4944" w:rsidR="00586196" w:rsidRPr="00AE4B2E" w:rsidRDefault="00586196" w:rsidP="00AE4B2E">
            <w:pPr>
              <w:spacing w:before="40" w:after="40"/>
              <w:jc w:val="center"/>
              <w:rPr>
                <w:b/>
                <w:bCs/>
                <w:iCs/>
                <w:noProof/>
                <w:sz w:val="22"/>
                <w:szCs w:val="22"/>
              </w:rPr>
            </w:pPr>
            <w:r w:rsidRPr="00AE4B2E">
              <w:rPr>
                <w:b/>
                <w:bCs/>
                <w:iCs/>
                <w:noProof/>
                <w:sz w:val="22"/>
                <w:szCs w:val="22"/>
              </w:rPr>
              <w:t>-</w:t>
            </w:r>
          </w:p>
        </w:tc>
        <w:tc>
          <w:tcPr>
            <w:tcW w:w="428" w:type="pct"/>
            <w:vAlign w:val="center"/>
          </w:tcPr>
          <w:p w14:paraId="32346DBC" w14:textId="0BE66656" w:rsidR="00586196" w:rsidRPr="00AE4B2E" w:rsidRDefault="00586196" w:rsidP="00AE4B2E">
            <w:pPr>
              <w:spacing w:before="40" w:after="40"/>
              <w:jc w:val="center"/>
              <w:rPr>
                <w:b/>
                <w:bCs/>
                <w:iCs/>
                <w:noProof/>
                <w:sz w:val="22"/>
                <w:szCs w:val="22"/>
              </w:rPr>
            </w:pPr>
            <w:r w:rsidRPr="00AE4B2E">
              <w:rPr>
                <w:b/>
                <w:bCs/>
                <w:iCs/>
                <w:noProof/>
                <w:sz w:val="22"/>
                <w:szCs w:val="22"/>
              </w:rPr>
              <w:t>-</w:t>
            </w:r>
          </w:p>
        </w:tc>
        <w:tc>
          <w:tcPr>
            <w:tcW w:w="572" w:type="pct"/>
            <w:vAlign w:val="center"/>
          </w:tcPr>
          <w:p w14:paraId="2062A296" w14:textId="20F0A04D" w:rsidR="00586196" w:rsidRPr="00AE4B2E" w:rsidRDefault="00586196" w:rsidP="00AE4B2E">
            <w:pPr>
              <w:spacing w:before="40" w:after="40"/>
              <w:jc w:val="center"/>
              <w:rPr>
                <w:b/>
                <w:bCs/>
                <w:iCs/>
                <w:noProof/>
                <w:sz w:val="22"/>
                <w:szCs w:val="22"/>
              </w:rPr>
            </w:pPr>
            <w:r w:rsidRPr="00AE4B2E">
              <w:rPr>
                <w:iCs/>
                <w:noProof/>
                <w:sz w:val="22"/>
                <w:szCs w:val="22"/>
              </w:rPr>
              <w:t>107,00</w:t>
            </w:r>
          </w:p>
        </w:tc>
        <w:tc>
          <w:tcPr>
            <w:tcW w:w="445" w:type="pct"/>
            <w:vAlign w:val="center"/>
          </w:tcPr>
          <w:p w14:paraId="03040D71" w14:textId="4A426BA6" w:rsidR="00586196" w:rsidRPr="00AE4B2E" w:rsidRDefault="00586196" w:rsidP="00AE4B2E">
            <w:pPr>
              <w:spacing w:before="40" w:after="40"/>
              <w:jc w:val="center"/>
              <w:rPr>
                <w:b/>
                <w:bCs/>
                <w:iCs/>
                <w:noProof/>
                <w:sz w:val="22"/>
                <w:szCs w:val="22"/>
              </w:rPr>
            </w:pPr>
            <w:r w:rsidRPr="00AE4B2E">
              <w:rPr>
                <w:iCs/>
                <w:noProof/>
                <w:sz w:val="22"/>
                <w:szCs w:val="22"/>
              </w:rPr>
              <w:t>100,00</w:t>
            </w:r>
          </w:p>
        </w:tc>
        <w:tc>
          <w:tcPr>
            <w:tcW w:w="559" w:type="pct"/>
            <w:vAlign w:val="center"/>
          </w:tcPr>
          <w:p w14:paraId="4D845D53" w14:textId="71288DF0" w:rsidR="00586196" w:rsidRPr="00AE4B2E" w:rsidRDefault="00586196" w:rsidP="00AE4B2E">
            <w:pPr>
              <w:spacing w:before="40" w:after="40"/>
              <w:jc w:val="center"/>
              <w:rPr>
                <w:b/>
                <w:bCs/>
                <w:iCs/>
                <w:noProof/>
                <w:sz w:val="22"/>
                <w:szCs w:val="22"/>
              </w:rPr>
            </w:pPr>
            <w:r w:rsidRPr="00AE4B2E">
              <w:rPr>
                <w:iCs/>
                <w:noProof/>
                <w:sz w:val="22"/>
                <w:szCs w:val="22"/>
              </w:rPr>
              <w:t>107,00</w:t>
            </w:r>
          </w:p>
        </w:tc>
        <w:tc>
          <w:tcPr>
            <w:tcW w:w="577" w:type="pct"/>
            <w:vAlign w:val="center"/>
          </w:tcPr>
          <w:p w14:paraId="69FD189C" w14:textId="3BDA3569" w:rsidR="00586196" w:rsidRPr="00AE4B2E" w:rsidRDefault="00586196" w:rsidP="00AE4B2E">
            <w:pPr>
              <w:spacing w:before="40" w:after="40"/>
              <w:jc w:val="center"/>
              <w:rPr>
                <w:b/>
                <w:bCs/>
                <w:iCs/>
                <w:noProof/>
                <w:sz w:val="22"/>
                <w:szCs w:val="22"/>
              </w:rPr>
            </w:pPr>
            <w:r w:rsidRPr="00AE4B2E">
              <w:rPr>
                <w:iCs/>
                <w:noProof/>
                <w:sz w:val="22"/>
                <w:szCs w:val="22"/>
              </w:rPr>
              <w:t>42,80</w:t>
            </w:r>
          </w:p>
        </w:tc>
      </w:tr>
      <w:tr w:rsidR="003D3568" w:rsidRPr="00AE4B2E" w14:paraId="5D1CB24D" w14:textId="77777777" w:rsidTr="00964231">
        <w:trPr>
          <w:trHeight w:val="20"/>
        </w:trPr>
        <w:tc>
          <w:tcPr>
            <w:tcW w:w="385" w:type="pct"/>
            <w:noWrap/>
            <w:vAlign w:val="center"/>
          </w:tcPr>
          <w:p w14:paraId="14E59E52" w14:textId="3D3FD57C" w:rsidR="00586196" w:rsidRPr="00AE4B2E" w:rsidRDefault="00586196" w:rsidP="00AE4B2E">
            <w:pPr>
              <w:spacing w:before="40" w:after="40"/>
              <w:jc w:val="center"/>
              <w:rPr>
                <w:iCs/>
                <w:noProof/>
                <w:sz w:val="22"/>
                <w:szCs w:val="22"/>
              </w:rPr>
            </w:pPr>
            <w:r w:rsidRPr="00AE4B2E">
              <w:rPr>
                <w:iCs/>
                <w:noProof/>
                <w:sz w:val="22"/>
                <w:szCs w:val="22"/>
              </w:rPr>
              <w:t>2</w:t>
            </w:r>
          </w:p>
        </w:tc>
        <w:tc>
          <w:tcPr>
            <w:tcW w:w="1488" w:type="pct"/>
            <w:noWrap/>
            <w:vAlign w:val="center"/>
          </w:tcPr>
          <w:p w14:paraId="47F77D44" w14:textId="54EDD5CE" w:rsidR="00586196" w:rsidRPr="00AE4B2E" w:rsidRDefault="00586196" w:rsidP="00ED6F08">
            <w:pPr>
              <w:spacing w:before="40" w:after="40"/>
              <w:jc w:val="both"/>
              <w:rPr>
                <w:iCs/>
                <w:noProof/>
                <w:sz w:val="22"/>
                <w:szCs w:val="22"/>
              </w:rPr>
            </w:pPr>
            <w:r w:rsidRPr="00AE4B2E">
              <w:rPr>
                <w:iCs/>
                <w:noProof/>
                <w:sz w:val="22"/>
                <w:szCs w:val="22"/>
              </w:rPr>
              <w:t>Đất cơ quan, trụ sở</w:t>
            </w:r>
          </w:p>
        </w:tc>
        <w:tc>
          <w:tcPr>
            <w:tcW w:w="546" w:type="pct"/>
            <w:noWrap/>
            <w:vAlign w:val="center"/>
          </w:tcPr>
          <w:p w14:paraId="7C8D6C7F" w14:textId="43301EEC" w:rsidR="00586196" w:rsidRPr="00AE4B2E" w:rsidRDefault="00586196" w:rsidP="00AE4B2E">
            <w:pPr>
              <w:spacing w:before="40" w:after="40"/>
              <w:jc w:val="center"/>
              <w:rPr>
                <w:iCs/>
                <w:noProof/>
                <w:sz w:val="22"/>
                <w:szCs w:val="22"/>
              </w:rPr>
            </w:pPr>
            <w:r w:rsidRPr="00AE4B2E">
              <w:rPr>
                <w:iCs/>
                <w:noProof/>
                <w:sz w:val="22"/>
                <w:szCs w:val="22"/>
              </w:rPr>
              <w:t>0,67</w:t>
            </w:r>
          </w:p>
        </w:tc>
        <w:tc>
          <w:tcPr>
            <w:tcW w:w="428" w:type="pct"/>
            <w:noWrap/>
            <w:vAlign w:val="center"/>
          </w:tcPr>
          <w:p w14:paraId="58883953" w14:textId="281F0A78" w:rsidR="00586196" w:rsidRPr="00AE4B2E" w:rsidRDefault="00586196" w:rsidP="00AE4B2E">
            <w:pPr>
              <w:spacing w:before="40" w:after="40"/>
              <w:jc w:val="center"/>
              <w:rPr>
                <w:iCs/>
                <w:noProof/>
                <w:sz w:val="22"/>
                <w:szCs w:val="22"/>
              </w:rPr>
            </w:pPr>
            <w:r w:rsidRPr="00AE4B2E">
              <w:rPr>
                <w:iCs/>
                <w:noProof/>
                <w:sz w:val="22"/>
                <w:szCs w:val="22"/>
              </w:rPr>
              <w:t>0,47</w:t>
            </w:r>
          </w:p>
        </w:tc>
        <w:tc>
          <w:tcPr>
            <w:tcW w:w="572" w:type="pct"/>
            <w:noWrap/>
            <w:vAlign w:val="center"/>
          </w:tcPr>
          <w:p w14:paraId="7D0C0249" w14:textId="49E1630D" w:rsidR="00586196" w:rsidRPr="00AE4B2E" w:rsidRDefault="00586196" w:rsidP="00AE4B2E">
            <w:pPr>
              <w:spacing w:before="40" w:after="40"/>
              <w:jc w:val="center"/>
              <w:rPr>
                <w:iCs/>
                <w:noProof/>
                <w:sz w:val="22"/>
                <w:szCs w:val="22"/>
              </w:rPr>
            </w:pPr>
            <w:r w:rsidRPr="00AE4B2E">
              <w:rPr>
                <w:iCs/>
                <w:noProof/>
                <w:sz w:val="22"/>
                <w:szCs w:val="22"/>
              </w:rPr>
              <w:t>-</w:t>
            </w:r>
          </w:p>
        </w:tc>
        <w:tc>
          <w:tcPr>
            <w:tcW w:w="445" w:type="pct"/>
            <w:noWrap/>
            <w:vAlign w:val="center"/>
          </w:tcPr>
          <w:p w14:paraId="50C0A241" w14:textId="66A1D22C" w:rsidR="00586196" w:rsidRPr="00AE4B2E" w:rsidRDefault="00586196" w:rsidP="00AE4B2E">
            <w:pPr>
              <w:spacing w:before="40" w:after="40"/>
              <w:jc w:val="center"/>
              <w:rPr>
                <w:iCs/>
                <w:noProof/>
                <w:sz w:val="22"/>
                <w:szCs w:val="22"/>
              </w:rPr>
            </w:pPr>
            <w:r w:rsidRPr="00AE4B2E">
              <w:rPr>
                <w:iCs/>
                <w:noProof/>
                <w:sz w:val="22"/>
                <w:szCs w:val="22"/>
              </w:rPr>
              <w:t>-</w:t>
            </w:r>
          </w:p>
        </w:tc>
        <w:tc>
          <w:tcPr>
            <w:tcW w:w="559" w:type="pct"/>
            <w:noWrap/>
            <w:vAlign w:val="center"/>
          </w:tcPr>
          <w:p w14:paraId="091D7B7F" w14:textId="6908C3C3" w:rsidR="00586196" w:rsidRPr="00AE4B2E" w:rsidRDefault="00586196" w:rsidP="00AE4B2E">
            <w:pPr>
              <w:spacing w:before="40" w:after="40"/>
              <w:jc w:val="center"/>
              <w:rPr>
                <w:iCs/>
                <w:noProof/>
                <w:sz w:val="22"/>
                <w:szCs w:val="22"/>
              </w:rPr>
            </w:pPr>
            <w:r w:rsidRPr="00AE4B2E">
              <w:rPr>
                <w:iCs/>
                <w:noProof/>
                <w:sz w:val="22"/>
                <w:szCs w:val="22"/>
              </w:rPr>
              <w:t>0,67</w:t>
            </w:r>
          </w:p>
        </w:tc>
        <w:tc>
          <w:tcPr>
            <w:tcW w:w="577" w:type="pct"/>
            <w:noWrap/>
            <w:vAlign w:val="center"/>
          </w:tcPr>
          <w:p w14:paraId="4B176F7C" w14:textId="104B119E" w:rsidR="00586196" w:rsidRPr="00AE4B2E" w:rsidRDefault="00586196" w:rsidP="00AE4B2E">
            <w:pPr>
              <w:spacing w:before="40" w:after="40"/>
              <w:jc w:val="center"/>
              <w:rPr>
                <w:iCs/>
                <w:noProof/>
                <w:sz w:val="22"/>
                <w:szCs w:val="22"/>
              </w:rPr>
            </w:pPr>
            <w:r w:rsidRPr="00AE4B2E">
              <w:rPr>
                <w:iCs/>
                <w:noProof/>
                <w:sz w:val="22"/>
                <w:szCs w:val="22"/>
              </w:rPr>
              <w:t>0,27</w:t>
            </w:r>
          </w:p>
        </w:tc>
      </w:tr>
      <w:tr w:rsidR="003D3568" w:rsidRPr="00AE4B2E" w14:paraId="5FB2A5A1" w14:textId="77777777" w:rsidTr="00964231">
        <w:trPr>
          <w:trHeight w:val="20"/>
        </w:trPr>
        <w:tc>
          <w:tcPr>
            <w:tcW w:w="385" w:type="pct"/>
            <w:noWrap/>
            <w:vAlign w:val="center"/>
          </w:tcPr>
          <w:p w14:paraId="30F10E0A" w14:textId="2AEFA4F4" w:rsidR="00586196" w:rsidRPr="00AE4B2E" w:rsidRDefault="00586196" w:rsidP="00AE4B2E">
            <w:pPr>
              <w:spacing w:before="40" w:after="40"/>
              <w:jc w:val="center"/>
              <w:rPr>
                <w:iCs/>
                <w:noProof/>
                <w:sz w:val="22"/>
                <w:szCs w:val="22"/>
              </w:rPr>
            </w:pPr>
            <w:r w:rsidRPr="00AE4B2E">
              <w:rPr>
                <w:iCs/>
                <w:noProof/>
                <w:sz w:val="22"/>
                <w:szCs w:val="22"/>
              </w:rPr>
              <w:t>3</w:t>
            </w:r>
          </w:p>
        </w:tc>
        <w:tc>
          <w:tcPr>
            <w:tcW w:w="1488" w:type="pct"/>
            <w:noWrap/>
            <w:vAlign w:val="center"/>
          </w:tcPr>
          <w:p w14:paraId="2AB455D9" w14:textId="4697F437" w:rsidR="00586196" w:rsidRPr="00AE4B2E" w:rsidRDefault="00586196" w:rsidP="00ED6F08">
            <w:pPr>
              <w:spacing w:before="40" w:after="40"/>
              <w:jc w:val="both"/>
              <w:rPr>
                <w:iCs/>
                <w:noProof/>
                <w:sz w:val="22"/>
                <w:szCs w:val="22"/>
              </w:rPr>
            </w:pPr>
            <w:r w:rsidRPr="00AE4B2E">
              <w:rPr>
                <w:iCs/>
                <w:noProof/>
                <w:sz w:val="22"/>
                <w:szCs w:val="22"/>
              </w:rPr>
              <w:t xml:space="preserve">Đất Khu dịch vụ du lịch </w:t>
            </w:r>
            <w:r w:rsidRPr="00AE4B2E">
              <w:rPr>
                <w:sz w:val="22"/>
                <w:szCs w:val="22"/>
              </w:rPr>
              <w:t>(nằm ngoài dự án Du lịch sinh thái, nghỉ dưỡng, giải trí núi Chứa Chan)</w:t>
            </w:r>
          </w:p>
        </w:tc>
        <w:tc>
          <w:tcPr>
            <w:tcW w:w="546" w:type="pct"/>
            <w:noWrap/>
            <w:vAlign w:val="center"/>
          </w:tcPr>
          <w:p w14:paraId="634E32DB" w14:textId="4E80B813" w:rsidR="00586196" w:rsidRPr="00AE4B2E" w:rsidRDefault="00586196" w:rsidP="00AE4B2E">
            <w:pPr>
              <w:spacing w:before="40" w:after="40"/>
              <w:jc w:val="center"/>
              <w:rPr>
                <w:iCs/>
                <w:noProof/>
                <w:sz w:val="22"/>
                <w:szCs w:val="22"/>
              </w:rPr>
            </w:pPr>
            <w:r w:rsidRPr="00AE4B2E">
              <w:rPr>
                <w:iCs/>
                <w:noProof/>
                <w:sz w:val="22"/>
                <w:szCs w:val="22"/>
              </w:rPr>
              <w:t>0,55</w:t>
            </w:r>
          </w:p>
        </w:tc>
        <w:tc>
          <w:tcPr>
            <w:tcW w:w="428" w:type="pct"/>
            <w:noWrap/>
            <w:vAlign w:val="center"/>
          </w:tcPr>
          <w:p w14:paraId="4A01F145" w14:textId="3B227F6E" w:rsidR="00586196" w:rsidRPr="00AE4B2E" w:rsidRDefault="00586196" w:rsidP="00AE4B2E">
            <w:pPr>
              <w:spacing w:before="40" w:after="40"/>
              <w:jc w:val="center"/>
              <w:rPr>
                <w:iCs/>
                <w:noProof/>
                <w:sz w:val="22"/>
                <w:szCs w:val="22"/>
              </w:rPr>
            </w:pPr>
            <w:r w:rsidRPr="00AE4B2E">
              <w:rPr>
                <w:iCs/>
                <w:noProof/>
                <w:sz w:val="22"/>
                <w:szCs w:val="22"/>
              </w:rPr>
              <w:t>0,38</w:t>
            </w:r>
          </w:p>
        </w:tc>
        <w:tc>
          <w:tcPr>
            <w:tcW w:w="572" w:type="pct"/>
            <w:noWrap/>
            <w:vAlign w:val="center"/>
          </w:tcPr>
          <w:p w14:paraId="4791CB9E" w14:textId="357F6039" w:rsidR="00586196" w:rsidRPr="00AE4B2E" w:rsidRDefault="00586196" w:rsidP="00AE4B2E">
            <w:pPr>
              <w:spacing w:before="40" w:after="40"/>
              <w:jc w:val="center"/>
              <w:rPr>
                <w:iCs/>
                <w:noProof/>
                <w:sz w:val="22"/>
                <w:szCs w:val="22"/>
              </w:rPr>
            </w:pPr>
            <w:r w:rsidRPr="00AE4B2E">
              <w:rPr>
                <w:iCs/>
                <w:noProof/>
                <w:sz w:val="22"/>
                <w:szCs w:val="22"/>
              </w:rPr>
              <w:t>-</w:t>
            </w:r>
          </w:p>
        </w:tc>
        <w:tc>
          <w:tcPr>
            <w:tcW w:w="445" w:type="pct"/>
            <w:noWrap/>
            <w:vAlign w:val="center"/>
          </w:tcPr>
          <w:p w14:paraId="3F3D4749" w14:textId="729B4C90" w:rsidR="00586196" w:rsidRPr="00AE4B2E" w:rsidRDefault="00586196" w:rsidP="00AE4B2E">
            <w:pPr>
              <w:spacing w:before="40" w:after="40"/>
              <w:jc w:val="center"/>
              <w:rPr>
                <w:iCs/>
                <w:noProof/>
                <w:sz w:val="22"/>
                <w:szCs w:val="22"/>
              </w:rPr>
            </w:pPr>
            <w:r w:rsidRPr="00AE4B2E">
              <w:rPr>
                <w:iCs/>
                <w:noProof/>
                <w:sz w:val="22"/>
                <w:szCs w:val="22"/>
              </w:rPr>
              <w:t>-</w:t>
            </w:r>
          </w:p>
        </w:tc>
        <w:tc>
          <w:tcPr>
            <w:tcW w:w="559" w:type="pct"/>
            <w:noWrap/>
            <w:vAlign w:val="center"/>
          </w:tcPr>
          <w:p w14:paraId="2CE4A206" w14:textId="4AD512B1" w:rsidR="00586196" w:rsidRPr="00AE4B2E" w:rsidRDefault="00586196" w:rsidP="00AE4B2E">
            <w:pPr>
              <w:spacing w:before="40" w:after="40"/>
              <w:jc w:val="center"/>
              <w:rPr>
                <w:iCs/>
                <w:noProof/>
                <w:sz w:val="22"/>
                <w:szCs w:val="22"/>
              </w:rPr>
            </w:pPr>
            <w:r w:rsidRPr="00AE4B2E">
              <w:rPr>
                <w:iCs/>
                <w:noProof/>
                <w:sz w:val="22"/>
                <w:szCs w:val="22"/>
              </w:rPr>
              <w:t>0,55</w:t>
            </w:r>
          </w:p>
        </w:tc>
        <w:tc>
          <w:tcPr>
            <w:tcW w:w="577" w:type="pct"/>
            <w:noWrap/>
            <w:vAlign w:val="center"/>
          </w:tcPr>
          <w:p w14:paraId="5A28863D" w14:textId="6B3AFD2B" w:rsidR="00586196" w:rsidRPr="00AE4B2E" w:rsidRDefault="00586196" w:rsidP="00AE4B2E">
            <w:pPr>
              <w:spacing w:before="40" w:after="40"/>
              <w:jc w:val="center"/>
              <w:rPr>
                <w:iCs/>
                <w:noProof/>
                <w:sz w:val="22"/>
                <w:szCs w:val="22"/>
              </w:rPr>
            </w:pPr>
            <w:r w:rsidRPr="00AE4B2E">
              <w:rPr>
                <w:iCs/>
                <w:noProof/>
                <w:sz w:val="22"/>
                <w:szCs w:val="22"/>
              </w:rPr>
              <w:t>0,22</w:t>
            </w:r>
          </w:p>
        </w:tc>
      </w:tr>
      <w:tr w:rsidR="003D3568" w:rsidRPr="00AE4B2E" w14:paraId="7DCDBC77" w14:textId="77777777" w:rsidTr="00964231">
        <w:trPr>
          <w:trHeight w:val="20"/>
        </w:trPr>
        <w:tc>
          <w:tcPr>
            <w:tcW w:w="385" w:type="pct"/>
            <w:noWrap/>
            <w:vAlign w:val="center"/>
          </w:tcPr>
          <w:p w14:paraId="6388F8AA" w14:textId="510F57E7" w:rsidR="00586196" w:rsidRPr="00AE4B2E" w:rsidRDefault="00586196" w:rsidP="00AE4B2E">
            <w:pPr>
              <w:spacing w:before="40" w:after="40"/>
              <w:jc w:val="center"/>
              <w:rPr>
                <w:iCs/>
                <w:noProof/>
                <w:sz w:val="22"/>
                <w:szCs w:val="22"/>
              </w:rPr>
            </w:pPr>
            <w:r w:rsidRPr="00AE4B2E">
              <w:rPr>
                <w:iCs/>
                <w:noProof/>
                <w:sz w:val="22"/>
                <w:szCs w:val="22"/>
              </w:rPr>
              <w:t>4</w:t>
            </w:r>
          </w:p>
        </w:tc>
        <w:tc>
          <w:tcPr>
            <w:tcW w:w="1488" w:type="pct"/>
            <w:noWrap/>
            <w:vAlign w:val="center"/>
          </w:tcPr>
          <w:p w14:paraId="18B8702C" w14:textId="54AC075E" w:rsidR="00586196" w:rsidRPr="00AE4B2E" w:rsidRDefault="00586196" w:rsidP="00ED6F08">
            <w:pPr>
              <w:spacing w:before="40" w:after="40"/>
              <w:jc w:val="both"/>
              <w:rPr>
                <w:iCs/>
                <w:noProof/>
                <w:sz w:val="22"/>
                <w:szCs w:val="22"/>
              </w:rPr>
            </w:pPr>
            <w:r w:rsidRPr="00AE4B2E">
              <w:rPr>
                <w:iCs/>
                <w:noProof/>
                <w:sz w:val="22"/>
                <w:szCs w:val="22"/>
              </w:rPr>
              <w:t>Đất di tích, tôn giáo (Khu vực bảo vệ I di tích)</w:t>
            </w:r>
          </w:p>
        </w:tc>
        <w:tc>
          <w:tcPr>
            <w:tcW w:w="546" w:type="pct"/>
            <w:noWrap/>
            <w:vAlign w:val="center"/>
          </w:tcPr>
          <w:p w14:paraId="76B3F65D" w14:textId="66A381CE" w:rsidR="00586196" w:rsidRPr="00AE4B2E" w:rsidRDefault="00586196" w:rsidP="00AE4B2E">
            <w:pPr>
              <w:spacing w:before="40" w:after="40"/>
              <w:jc w:val="center"/>
              <w:rPr>
                <w:iCs/>
                <w:noProof/>
                <w:sz w:val="22"/>
                <w:szCs w:val="22"/>
              </w:rPr>
            </w:pPr>
            <w:r w:rsidRPr="00AE4B2E">
              <w:rPr>
                <w:iCs/>
                <w:noProof/>
                <w:sz w:val="22"/>
                <w:szCs w:val="22"/>
              </w:rPr>
              <w:t>18,50</w:t>
            </w:r>
          </w:p>
        </w:tc>
        <w:tc>
          <w:tcPr>
            <w:tcW w:w="428" w:type="pct"/>
            <w:noWrap/>
            <w:vAlign w:val="center"/>
          </w:tcPr>
          <w:p w14:paraId="70FF3855" w14:textId="29B7A1D1" w:rsidR="00586196" w:rsidRPr="00AE4B2E" w:rsidRDefault="00586196" w:rsidP="00AE4B2E">
            <w:pPr>
              <w:spacing w:before="40" w:after="40"/>
              <w:jc w:val="center"/>
              <w:rPr>
                <w:iCs/>
                <w:noProof/>
                <w:sz w:val="22"/>
                <w:szCs w:val="22"/>
              </w:rPr>
            </w:pPr>
            <w:r w:rsidRPr="00AE4B2E">
              <w:rPr>
                <w:iCs/>
                <w:noProof/>
                <w:sz w:val="22"/>
                <w:szCs w:val="22"/>
              </w:rPr>
              <w:t>12,94</w:t>
            </w:r>
          </w:p>
        </w:tc>
        <w:tc>
          <w:tcPr>
            <w:tcW w:w="572" w:type="pct"/>
            <w:noWrap/>
            <w:vAlign w:val="center"/>
          </w:tcPr>
          <w:p w14:paraId="0A20F9F6" w14:textId="04C78A93" w:rsidR="00586196" w:rsidRPr="00AE4B2E" w:rsidRDefault="00586196" w:rsidP="00AE4B2E">
            <w:pPr>
              <w:spacing w:before="40" w:after="40"/>
              <w:jc w:val="center"/>
              <w:rPr>
                <w:iCs/>
                <w:noProof/>
                <w:sz w:val="22"/>
                <w:szCs w:val="22"/>
              </w:rPr>
            </w:pPr>
            <w:r w:rsidRPr="00AE4B2E">
              <w:rPr>
                <w:iCs/>
                <w:noProof/>
                <w:sz w:val="22"/>
                <w:szCs w:val="22"/>
              </w:rPr>
              <w:t>-</w:t>
            </w:r>
          </w:p>
        </w:tc>
        <w:tc>
          <w:tcPr>
            <w:tcW w:w="445" w:type="pct"/>
            <w:noWrap/>
            <w:vAlign w:val="center"/>
          </w:tcPr>
          <w:p w14:paraId="2E220731" w14:textId="761BCCFE" w:rsidR="00586196" w:rsidRPr="00AE4B2E" w:rsidRDefault="00586196" w:rsidP="00AE4B2E">
            <w:pPr>
              <w:spacing w:before="40" w:after="40"/>
              <w:jc w:val="center"/>
              <w:rPr>
                <w:iCs/>
                <w:noProof/>
                <w:sz w:val="22"/>
                <w:szCs w:val="22"/>
              </w:rPr>
            </w:pPr>
            <w:r w:rsidRPr="00AE4B2E">
              <w:rPr>
                <w:iCs/>
                <w:noProof/>
                <w:sz w:val="22"/>
                <w:szCs w:val="22"/>
              </w:rPr>
              <w:t>-</w:t>
            </w:r>
          </w:p>
        </w:tc>
        <w:tc>
          <w:tcPr>
            <w:tcW w:w="559" w:type="pct"/>
            <w:noWrap/>
            <w:vAlign w:val="center"/>
          </w:tcPr>
          <w:p w14:paraId="6A7ABECF" w14:textId="239410D4" w:rsidR="00586196" w:rsidRPr="00AE4B2E" w:rsidRDefault="00586196" w:rsidP="00AE4B2E">
            <w:pPr>
              <w:spacing w:before="40" w:after="40"/>
              <w:jc w:val="center"/>
              <w:rPr>
                <w:iCs/>
                <w:noProof/>
                <w:sz w:val="22"/>
                <w:szCs w:val="22"/>
              </w:rPr>
            </w:pPr>
            <w:r w:rsidRPr="00AE4B2E">
              <w:rPr>
                <w:iCs/>
                <w:noProof/>
                <w:sz w:val="22"/>
                <w:szCs w:val="22"/>
              </w:rPr>
              <w:t>18,50</w:t>
            </w:r>
          </w:p>
        </w:tc>
        <w:tc>
          <w:tcPr>
            <w:tcW w:w="577" w:type="pct"/>
            <w:noWrap/>
            <w:vAlign w:val="center"/>
          </w:tcPr>
          <w:p w14:paraId="01F70D81" w14:textId="025665DE" w:rsidR="00586196" w:rsidRPr="00AE4B2E" w:rsidRDefault="00586196" w:rsidP="00AE4B2E">
            <w:pPr>
              <w:spacing w:before="40" w:after="40"/>
              <w:jc w:val="center"/>
              <w:rPr>
                <w:iCs/>
                <w:noProof/>
                <w:sz w:val="22"/>
                <w:szCs w:val="22"/>
              </w:rPr>
            </w:pPr>
            <w:r w:rsidRPr="00AE4B2E">
              <w:rPr>
                <w:iCs/>
                <w:noProof/>
                <w:sz w:val="22"/>
                <w:szCs w:val="22"/>
              </w:rPr>
              <w:t>7,40</w:t>
            </w:r>
          </w:p>
        </w:tc>
      </w:tr>
      <w:tr w:rsidR="003D3568" w:rsidRPr="00AE4B2E" w14:paraId="601514CB" w14:textId="77777777" w:rsidTr="00964231">
        <w:trPr>
          <w:trHeight w:val="20"/>
        </w:trPr>
        <w:tc>
          <w:tcPr>
            <w:tcW w:w="385" w:type="pct"/>
            <w:noWrap/>
            <w:vAlign w:val="center"/>
          </w:tcPr>
          <w:p w14:paraId="58C420AF" w14:textId="478EA8C0" w:rsidR="00586196" w:rsidRPr="00AE4B2E" w:rsidRDefault="00586196" w:rsidP="00AE4B2E">
            <w:pPr>
              <w:spacing w:before="40" w:after="40"/>
              <w:jc w:val="center"/>
              <w:rPr>
                <w:iCs/>
                <w:noProof/>
                <w:sz w:val="22"/>
                <w:szCs w:val="22"/>
              </w:rPr>
            </w:pPr>
            <w:r w:rsidRPr="00AE4B2E">
              <w:rPr>
                <w:iCs/>
                <w:noProof/>
                <w:sz w:val="22"/>
                <w:szCs w:val="22"/>
              </w:rPr>
              <w:t>5</w:t>
            </w:r>
          </w:p>
        </w:tc>
        <w:tc>
          <w:tcPr>
            <w:tcW w:w="1488" w:type="pct"/>
            <w:noWrap/>
            <w:vAlign w:val="center"/>
          </w:tcPr>
          <w:p w14:paraId="7726C94A" w14:textId="46ECA2F2" w:rsidR="00586196" w:rsidRPr="00AE4B2E" w:rsidRDefault="00586196" w:rsidP="00ED6F08">
            <w:pPr>
              <w:spacing w:before="40" w:after="40"/>
              <w:jc w:val="both"/>
              <w:rPr>
                <w:iCs/>
                <w:noProof/>
                <w:sz w:val="22"/>
                <w:szCs w:val="22"/>
              </w:rPr>
            </w:pPr>
            <w:r w:rsidRPr="00AE4B2E">
              <w:rPr>
                <w:iCs/>
                <w:noProof/>
                <w:sz w:val="22"/>
                <w:szCs w:val="22"/>
              </w:rPr>
              <w:t xml:space="preserve">Đất giao thông </w:t>
            </w:r>
            <w:r w:rsidRPr="00AE4B2E">
              <w:rPr>
                <w:sz w:val="22"/>
                <w:szCs w:val="22"/>
              </w:rPr>
              <w:t>(nằm ngoài dự án Du lịch sinh thái, nghỉ dưỡng, giải trí núi Chứa Chan)</w:t>
            </w:r>
          </w:p>
        </w:tc>
        <w:tc>
          <w:tcPr>
            <w:tcW w:w="546" w:type="pct"/>
            <w:noWrap/>
            <w:vAlign w:val="center"/>
          </w:tcPr>
          <w:p w14:paraId="2605156B" w14:textId="7F33FC8C" w:rsidR="00586196" w:rsidRPr="00AE4B2E" w:rsidRDefault="00586196" w:rsidP="00AE4B2E">
            <w:pPr>
              <w:spacing w:before="40" w:after="40"/>
              <w:jc w:val="center"/>
              <w:rPr>
                <w:iCs/>
                <w:noProof/>
                <w:sz w:val="22"/>
                <w:szCs w:val="22"/>
              </w:rPr>
            </w:pPr>
            <w:r w:rsidRPr="00AE4B2E">
              <w:rPr>
                <w:iCs/>
                <w:noProof/>
                <w:sz w:val="22"/>
                <w:szCs w:val="22"/>
              </w:rPr>
              <w:t>1,54</w:t>
            </w:r>
          </w:p>
        </w:tc>
        <w:tc>
          <w:tcPr>
            <w:tcW w:w="428" w:type="pct"/>
            <w:noWrap/>
            <w:vAlign w:val="center"/>
          </w:tcPr>
          <w:p w14:paraId="2C13752D" w14:textId="086C7083" w:rsidR="00586196" w:rsidRPr="00AE4B2E" w:rsidRDefault="00586196" w:rsidP="00AE4B2E">
            <w:pPr>
              <w:spacing w:before="40" w:after="40"/>
              <w:jc w:val="center"/>
              <w:rPr>
                <w:iCs/>
                <w:noProof/>
                <w:sz w:val="22"/>
                <w:szCs w:val="22"/>
              </w:rPr>
            </w:pPr>
            <w:r w:rsidRPr="00AE4B2E">
              <w:rPr>
                <w:iCs/>
                <w:noProof/>
                <w:sz w:val="22"/>
                <w:szCs w:val="22"/>
              </w:rPr>
              <w:t>1,08</w:t>
            </w:r>
          </w:p>
        </w:tc>
        <w:tc>
          <w:tcPr>
            <w:tcW w:w="572" w:type="pct"/>
            <w:noWrap/>
            <w:vAlign w:val="center"/>
          </w:tcPr>
          <w:p w14:paraId="018307E2" w14:textId="43250990" w:rsidR="00586196" w:rsidRPr="00AE4B2E" w:rsidRDefault="00586196" w:rsidP="00AE4B2E">
            <w:pPr>
              <w:spacing w:before="40" w:after="40"/>
              <w:jc w:val="center"/>
              <w:rPr>
                <w:iCs/>
                <w:noProof/>
                <w:sz w:val="22"/>
                <w:szCs w:val="22"/>
              </w:rPr>
            </w:pPr>
            <w:r w:rsidRPr="00AE4B2E">
              <w:rPr>
                <w:iCs/>
                <w:noProof/>
                <w:sz w:val="22"/>
                <w:szCs w:val="22"/>
              </w:rPr>
              <w:t>-</w:t>
            </w:r>
          </w:p>
        </w:tc>
        <w:tc>
          <w:tcPr>
            <w:tcW w:w="445" w:type="pct"/>
            <w:noWrap/>
            <w:vAlign w:val="center"/>
          </w:tcPr>
          <w:p w14:paraId="1AD215FC" w14:textId="7EECA716" w:rsidR="00586196" w:rsidRPr="00AE4B2E" w:rsidRDefault="00586196" w:rsidP="00AE4B2E">
            <w:pPr>
              <w:spacing w:before="40" w:after="40"/>
              <w:jc w:val="center"/>
              <w:rPr>
                <w:iCs/>
                <w:noProof/>
                <w:sz w:val="22"/>
                <w:szCs w:val="22"/>
              </w:rPr>
            </w:pPr>
            <w:r w:rsidRPr="00AE4B2E">
              <w:rPr>
                <w:iCs/>
                <w:noProof/>
                <w:sz w:val="22"/>
                <w:szCs w:val="22"/>
              </w:rPr>
              <w:t>-</w:t>
            </w:r>
          </w:p>
        </w:tc>
        <w:tc>
          <w:tcPr>
            <w:tcW w:w="559" w:type="pct"/>
            <w:noWrap/>
            <w:vAlign w:val="center"/>
          </w:tcPr>
          <w:p w14:paraId="08A236D3" w14:textId="57D2E5A9" w:rsidR="00586196" w:rsidRPr="00AE4B2E" w:rsidRDefault="00586196" w:rsidP="00AE4B2E">
            <w:pPr>
              <w:spacing w:before="40" w:after="40"/>
              <w:jc w:val="center"/>
              <w:rPr>
                <w:iCs/>
                <w:noProof/>
                <w:sz w:val="22"/>
                <w:szCs w:val="22"/>
              </w:rPr>
            </w:pPr>
            <w:r w:rsidRPr="00AE4B2E">
              <w:rPr>
                <w:iCs/>
                <w:noProof/>
                <w:sz w:val="22"/>
                <w:szCs w:val="22"/>
              </w:rPr>
              <w:t>1,54</w:t>
            </w:r>
          </w:p>
        </w:tc>
        <w:tc>
          <w:tcPr>
            <w:tcW w:w="577" w:type="pct"/>
            <w:noWrap/>
            <w:vAlign w:val="center"/>
          </w:tcPr>
          <w:p w14:paraId="521DE633" w14:textId="50C1692C" w:rsidR="00586196" w:rsidRPr="00AE4B2E" w:rsidRDefault="00586196" w:rsidP="00AE4B2E">
            <w:pPr>
              <w:spacing w:before="40" w:after="40"/>
              <w:jc w:val="center"/>
              <w:rPr>
                <w:iCs/>
                <w:noProof/>
                <w:sz w:val="22"/>
                <w:szCs w:val="22"/>
              </w:rPr>
            </w:pPr>
            <w:r w:rsidRPr="00AE4B2E">
              <w:rPr>
                <w:iCs/>
                <w:noProof/>
                <w:sz w:val="22"/>
                <w:szCs w:val="22"/>
              </w:rPr>
              <w:t>0,62</w:t>
            </w:r>
          </w:p>
        </w:tc>
      </w:tr>
      <w:tr w:rsidR="003D3568" w:rsidRPr="00AE4B2E" w14:paraId="628CFCF4" w14:textId="77777777" w:rsidTr="00964231">
        <w:trPr>
          <w:trHeight w:val="20"/>
        </w:trPr>
        <w:tc>
          <w:tcPr>
            <w:tcW w:w="385" w:type="pct"/>
            <w:noWrap/>
            <w:vAlign w:val="center"/>
          </w:tcPr>
          <w:p w14:paraId="23CBA550" w14:textId="26ECA297" w:rsidR="00586196" w:rsidRPr="00AE4B2E" w:rsidRDefault="00586196" w:rsidP="00AE4B2E">
            <w:pPr>
              <w:spacing w:before="40" w:after="40"/>
              <w:jc w:val="center"/>
              <w:rPr>
                <w:iCs/>
                <w:noProof/>
                <w:sz w:val="22"/>
                <w:szCs w:val="22"/>
              </w:rPr>
            </w:pPr>
            <w:r w:rsidRPr="00AE4B2E">
              <w:rPr>
                <w:iCs/>
                <w:noProof/>
                <w:sz w:val="22"/>
                <w:szCs w:val="22"/>
              </w:rPr>
              <w:t>6</w:t>
            </w:r>
          </w:p>
        </w:tc>
        <w:tc>
          <w:tcPr>
            <w:tcW w:w="1488" w:type="pct"/>
            <w:noWrap/>
            <w:vAlign w:val="center"/>
          </w:tcPr>
          <w:p w14:paraId="5691A150" w14:textId="5F263A05" w:rsidR="00586196" w:rsidRPr="00AE4B2E" w:rsidRDefault="00586196" w:rsidP="00ED6F08">
            <w:pPr>
              <w:spacing w:before="40" w:after="40"/>
              <w:jc w:val="both"/>
              <w:rPr>
                <w:iCs/>
                <w:noProof/>
                <w:sz w:val="22"/>
                <w:szCs w:val="22"/>
              </w:rPr>
            </w:pPr>
            <w:r w:rsidRPr="00AE4B2E">
              <w:rPr>
                <w:iCs/>
                <w:noProof/>
                <w:sz w:val="22"/>
                <w:szCs w:val="22"/>
              </w:rPr>
              <w:t>Đất hạ tầng kỹ thuật khác</w:t>
            </w:r>
          </w:p>
        </w:tc>
        <w:tc>
          <w:tcPr>
            <w:tcW w:w="546" w:type="pct"/>
            <w:noWrap/>
            <w:vAlign w:val="center"/>
          </w:tcPr>
          <w:p w14:paraId="2BE65D32" w14:textId="588CB060" w:rsidR="00586196" w:rsidRPr="00AE4B2E" w:rsidRDefault="00586196" w:rsidP="00AE4B2E">
            <w:pPr>
              <w:spacing w:before="40" w:after="40"/>
              <w:jc w:val="center"/>
              <w:rPr>
                <w:iCs/>
                <w:noProof/>
                <w:sz w:val="22"/>
                <w:szCs w:val="22"/>
              </w:rPr>
            </w:pPr>
            <w:r w:rsidRPr="00AE4B2E">
              <w:rPr>
                <w:iCs/>
                <w:noProof/>
                <w:sz w:val="22"/>
                <w:szCs w:val="22"/>
              </w:rPr>
              <w:t>0,53</w:t>
            </w:r>
          </w:p>
        </w:tc>
        <w:tc>
          <w:tcPr>
            <w:tcW w:w="428" w:type="pct"/>
            <w:noWrap/>
            <w:vAlign w:val="center"/>
          </w:tcPr>
          <w:p w14:paraId="3F92068E" w14:textId="2857358F" w:rsidR="00586196" w:rsidRPr="00AE4B2E" w:rsidRDefault="00586196" w:rsidP="00AE4B2E">
            <w:pPr>
              <w:spacing w:before="40" w:after="40"/>
              <w:jc w:val="center"/>
              <w:rPr>
                <w:iCs/>
                <w:noProof/>
                <w:sz w:val="22"/>
                <w:szCs w:val="22"/>
              </w:rPr>
            </w:pPr>
            <w:r w:rsidRPr="00AE4B2E">
              <w:rPr>
                <w:iCs/>
                <w:noProof/>
                <w:sz w:val="22"/>
                <w:szCs w:val="22"/>
              </w:rPr>
              <w:t>0,37</w:t>
            </w:r>
          </w:p>
        </w:tc>
        <w:tc>
          <w:tcPr>
            <w:tcW w:w="572" w:type="pct"/>
            <w:noWrap/>
            <w:vAlign w:val="center"/>
          </w:tcPr>
          <w:p w14:paraId="601242AF" w14:textId="34AE6AE5" w:rsidR="00586196" w:rsidRPr="00AE4B2E" w:rsidRDefault="00586196" w:rsidP="00AE4B2E">
            <w:pPr>
              <w:spacing w:before="40" w:after="40"/>
              <w:jc w:val="center"/>
              <w:rPr>
                <w:iCs/>
                <w:noProof/>
                <w:sz w:val="22"/>
                <w:szCs w:val="22"/>
              </w:rPr>
            </w:pPr>
            <w:r w:rsidRPr="00AE4B2E">
              <w:rPr>
                <w:iCs/>
                <w:noProof/>
                <w:sz w:val="22"/>
                <w:szCs w:val="22"/>
              </w:rPr>
              <w:t>-</w:t>
            </w:r>
          </w:p>
        </w:tc>
        <w:tc>
          <w:tcPr>
            <w:tcW w:w="445" w:type="pct"/>
            <w:noWrap/>
            <w:vAlign w:val="center"/>
          </w:tcPr>
          <w:p w14:paraId="37953041" w14:textId="224792A8" w:rsidR="00586196" w:rsidRPr="00AE4B2E" w:rsidRDefault="00586196" w:rsidP="00AE4B2E">
            <w:pPr>
              <w:spacing w:before="40" w:after="40"/>
              <w:jc w:val="center"/>
              <w:rPr>
                <w:iCs/>
                <w:noProof/>
                <w:sz w:val="22"/>
                <w:szCs w:val="22"/>
              </w:rPr>
            </w:pPr>
            <w:r w:rsidRPr="00AE4B2E">
              <w:rPr>
                <w:iCs/>
                <w:noProof/>
                <w:sz w:val="22"/>
                <w:szCs w:val="22"/>
              </w:rPr>
              <w:t>-</w:t>
            </w:r>
          </w:p>
        </w:tc>
        <w:tc>
          <w:tcPr>
            <w:tcW w:w="559" w:type="pct"/>
            <w:noWrap/>
            <w:vAlign w:val="center"/>
          </w:tcPr>
          <w:p w14:paraId="7169110A" w14:textId="2ED20B1A" w:rsidR="00586196" w:rsidRPr="00AE4B2E" w:rsidRDefault="00586196" w:rsidP="00AE4B2E">
            <w:pPr>
              <w:spacing w:before="40" w:after="40"/>
              <w:jc w:val="center"/>
              <w:rPr>
                <w:iCs/>
                <w:noProof/>
                <w:sz w:val="22"/>
                <w:szCs w:val="22"/>
              </w:rPr>
            </w:pPr>
            <w:r w:rsidRPr="00AE4B2E">
              <w:rPr>
                <w:iCs/>
                <w:noProof/>
                <w:sz w:val="22"/>
                <w:szCs w:val="22"/>
              </w:rPr>
              <w:t>0,53</w:t>
            </w:r>
          </w:p>
        </w:tc>
        <w:tc>
          <w:tcPr>
            <w:tcW w:w="577" w:type="pct"/>
            <w:noWrap/>
            <w:vAlign w:val="center"/>
          </w:tcPr>
          <w:p w14:paraId="66BFAE42" w14:textId="4B00B6A4" w:rsidR="00586196" w:rsidRPr="00AE4B2E" w:rsidRDefault="00586196" w:rsidP="00AE4B2E">
            <w:pPr>
              <w:spacing w:before="40" w:after="40"/>
              <w:jc w:val="center"/>
              <w:rPr>
                <w:iCs/>
                <w:noProof/>
                <w:sz w:val="22"/>
                <w:szCs w:val="22"/>
              </w:rPr>
            </w:pPr>
            <w:r w:rsidRPr="00AE4B2E">
              <w:rPr>
                <w:iCs/>
                <w:noProof/>
                <w:sz w:val="22"/>
                <w:szCs w:val="22"/>
              </w:rPr>
              <w:t>0,21</w:t>
            </w:r>
          </w:p>
        </w:tc>
      </w:tr>
      <w:tr w:rsidR="003D3568" w:rsidRPr="00AE4B2E" w14:paraId="742FEBB9" w14:textId="77777777" w:rsidTr="00964231">
        <w:trPr>
          <w:trHeight w:val="20"/>
        </w:trPr>
        <w:tc>
          <w:tcPr>
            <w:tcW w:w="385" w:type="pct"/>
            <w:noWrap/>
            <w:vAlign w:val="center"/>
          </w:tcPr>
          <w:p w14:paraId="55D11AD2" w14:textId="756B9561" w:rsidR="00586196" w:rsidRPr="00AE4B2E" w:rsidRDefault="00586196" w:rsidP="00AE4B2E">
            <w:pPr>
              <w:spacing w:before="40" w:after="40"/>
              <w:jc w:val="center"/>
              <w:rPr>
                <w:b/>
                <w:bCs/>
                <w:iCs/>
                <w:noProof/>
                <w:sz w:val="22"/>
                <w:szCs w:val="22"/>
              </w:rPr>
            </w:pPr>
            <w:r w:rsidRPr="00AE4B2E">
              <w:rPr>
                <w:b/>
                <w:bCs/>
                <w:iCs/>
                <w:noProof/>
                <w:sz w:val="22"/>
                <w:szCs w:val="22"/>
              </w:rPr>
              <w:t>II</w:t>
            </w:r>
          </w:p>
        </w:tc>
        <w:tc>
          <w:tcPr>
            <w:tcW w:w="1488" w:type="pct"/>
            <w:noWrap/>
            <w:vAlign w:val="center"/>
          </w:tcPr>
          <w:p w14:paraId="51FEBFA2" w14:textId="3B4EA858" w:rsidR="00586196" w:rsidRPr="00AE4B2E" w:rsidRDefault="00586196" w:rsidP="00ED6F08">
            <w:pPr>
              <w:spacing w:before="40" w:after="40"/>
              <w:jc w:val="both"/>
              <w:rPr>
                <w:b/>
                <w:bCs/>
                <w:iCs/>
                <w:noProof/>
                <w:sz w:val="22"/>
                <w:szCs w:val="22"/>
              </w:rPr>
            </w:pPr>
            <w:r w:rsidRPr="00AE4B2E">
              <w:rPr>
                <w:b/>
                <w:bCs/>
                <w:iCs/>
                <w:noProof/>
                <w:sz w:val="22"/>
                <w:szCs w:val="22"/>
              </w:rPr>
              <w:t>Khu vực đất lâm nghiệp</w:t>
            </w:r>
          </w:p>
        </w:tc>
        <w:tc>
          <w:tcPr>
            <w:tcW w:w="546" w:type="pct"/>
            <w:noWrap/>
            <w:vAlign w:val="center"/>
          </w:tcPr>
          <w:p w14:paraId="350A7F6C" w14:textId="539D066B" w:rsidR="00586196" w:rsidRPr="00AE4B2E" w:rsidRDefault="00586196" w:rsidP="00AE4B2E">
            <w:pPr>
              <w:spacing w:before="40" w:after="40"/>
              <w:jc w:val="center"/>
              <w:rPr>
                <w:b/>
                <w:bCs/>
                <w:iCs/>
                <w:noProof/>
                <w:sz w:val="22"/>
                <w:szCs w:val="22"/>
              </w:rPr>
            </w:pPr>
            <w:r w:rsidRPr="00AE4B2E">
              <w:rPr>
                <w:b/>
                <w:bCs/>
                <w:iCs/>
                <w:noProof/>
                <w:sz w:val="22"/>
                <w:szCs w:val="22"/>
              </w:rPr>
              <w:t>121,21</w:t>
            </w:r>
          </w:p>
        </w:tc>
        <w:tc>
          <w:tcPr>
            <w:tcW w:w="428" w:type="pct"/>
            <w:noWrap/>
            <w:vAlign w:val="center"/>
          </w:tcPr>
          <w:p w14:paraId="6EC71657" w14:textId="4A0C1787" w:rsidR="00586196" w:rsidRPr="00AE4B2E" w:rsidRDefault="00586196" w:rsidP="00AE4B2E">
            <w:pPr>
              <w:spacing w:before="40" w:after="40"/>
              <w:jc w:val="center"/>
              <w:rPr>
                <w:b/>
                <w:bCs/>
                <w:iCs/>
                <w:noProof/>
                <w:sz w:val="22"/>
                <w:szCs w:val="22"/>
              </w:rPr>
            </w:pPr>
            <w:r w:rsidRPr="00AE4B2E">
              <w:rPr>
                <w:b/>
                <w:bCs/>
                <w:iCs/>
                <w:noProof/>
                <w:sz w:val="22"/>
                <w:szCs w:val="22"/>
              </w:rPr>
              <w:t>84,76</w:t>
            </w:r>
          </w:p>
        </w:tc>
        <w:tc>
          <w:tcPr>
            <w:tcW w:w="572" w:type="pct"/>
            <w:noWrap/>
            <w:vAlign w:val="center"/>
          </w:tcPr>
          <w:p w14:paraId="66B10C14" w14:textId="4CEF7C05" w:rsidR="00586196" w:rsidRPr="00AE4B2E" w:rsidRDefault="00586196" w:rsidP="00AE4B2E">
            <w:pPr>
              <w:spacing w:before="40" w:after="40"/>
              <w:jc w:val="center"/>
              <w:rPr>
                <w:b/>
                <w:bCs/>
                <w:iCs/>
                <w:noProof/>
                <w:sz w:val="22"/>
                <w:szCs w:val="22"/>
              </w:rPr>
            </w:pPr>
            <w:r w:rsidRPr="00AE4B2E">
              <w:rPr>
                <w:b/>
                <w:bCs/>
                <w:iCs/>
                <w:noProof/>
                <w:sz w:val="22"/>
                <w:szCs w:val="22"/>
              </w:rPr>
              <w:t>-</w:t>
            </w:r>
          </w:p>
        </w:tc>
        <w:tc>
          <w:tcPr>
            <w:tcW w:w="445" w:type="pct"/>
            <w:noWrap/>
            <w:vAlign w:val="center"/>
          </w:tcPr>
          <w:p w14:paraId="31293A80" w14:textId="1A75ADD3" w:rsidR="00586196" w:rsidRPr="00AE4B2E" w:rsidRDefault="00586196" w:rsidP="00AE4B2E">
            <w:pPr>
              <w:spacing w:before="40" w:after="40"/>
              <w:jc w:val="center"/>
              <w:rPr>
                <w:b/>
                <w:bCs/>
                <w:iCs/>
                <w:noProof/>
                <w:sz w:val="22"/>
                <w:szCs w:val="22"/>
              </w:rPr>
            </w:pPr>
            <w:r w:rsidRPr="00AE4B2E">
              <w:rPr>
                <w:b/>
                <w:bCs/>
                <w:iCs/>
                <w:noProof/>
                <w:sz w:val="22"/>
                <w:szCs w:val="22"/>
              </w:rPr>
              <w:t>-</w:t>
            </w:r>
          </w:p>
        </w:tc>
        <w:tc>
          <w:tcPr>
            <w:tcW w:w="559" w:type="pct"/>
            <w:noWrap/>
            <w:vAlign w:val="center"/>
          </w:tcPr>
          <w:p w14:paraId="15B6152C" w14:textId="2F9A419C" w:rsidR="00586196" w:rsidRPr="00AE4B2E" w:rsidRDefault="00586196" w:rsidP="00AE4B2E">
            <w:pPr>
              <w:spacing w:before="40" w:after="40"/>
              <w:jc w:val="center"/>
              <w:rPr>
                <w:b/>
                <w:bCs/>
                <w:iCs/>
                <w:noProof/>
                <w:sz w:val="22"/>
                <w:szCs w:val="22"/>
              </w:rPr>
            </w:pPr>
            <w:r w:rsidRPr="00AE4B2E">
              <w:rPr>
                <w:b/>
                <w:bCs/>
                <w:iCs/>
                <w:noProof/>
                <w:sz w:val="22"/>
                <w:szCs w:val="22"/>
              </w:rPr>
              <w:t>121,21</w:t>
            </w:r>
          </w:p>
        </w:tc>
        <w:tc>
          <w:tcPr>
            <w:tcW w:w="577" w:type="pct"/>
            <w:noWrap/>
            <w:vAlign w:val="center"/>
          </w:tcPr>
          <w:p w14:paraId="0556F634" w14:textId="4BD3BBDD" w:rsidR="00586196" w:rsidRPr="00AE4B2E" w:rsidRDefault="00586196" w:rsidP="00AE4B2E">
            <w:pPr>
              <w:spacing w:before="40" w:after="40"/>
              <w:jc w:val="center"/>
              <w:rPr>
                <w:b/>
                <w:bCs/>
                <w:iCs/>
                <w:noProof/>
                <w:sz w:val="22"/>
                <w:szCs w:val="22"/>
              </w:rPr>
            </w:pPr>
            <w:r w:rsidRPr="00AE4B2E">
              <w:rPr>
                <w:b/>
                <w:bCs/>
                <w:iCs/>
                <w:noProof/>
                <w:sz w:val="22"/>
                <w:szCs w:val="22"/>
              </w:rPr>
              <w:t>48,48</w:t>
            </w:r>
          </w:p>
        </w:tc>
      </w:tr>
      <w:tr w:rsidR="003D3568" w:rsidRPr="00AE4B2E" w14:paraId="466C2C04" w14:textId="77777777" w:rsidTr="00964231">
        <w:trPr>
          <w:trHeight w:val="20"/>
        </w:trPr>
        <w:tc>
          <w:tcPr>
            <w:tcW w:w="385" w:type="pct"/>
            <w:noWrap/>
            <w:vAlign w:val="center"/>
          </w:tcPr>
          <w:p w14:paraId="6D73194E" w14:textId="14DADDFC" w:rsidR="00586196" w:rsidRPr="00AE4B2E" w:rsidRDefault="00586196" w:rsidP="00AE4B2E">
            <w:pPr>
              <w:spacing w:before="40" w:after="40"/>
              <w:jc w:val="center"/>
              <w:rPr>
                <w:iCs/>
                <w:noProof/>
                <w:sz w:val="22"/>
                <w:szCs w:val="22"/>
              </w:rPr>
            </w:pPr>
            <w:r w:rsidRPr="00AE4B2E">
              <w:rPr>
                <w:iCs/>
                <w:noProof/>
                <w:sz w:val="22"/>
                <w:szCs w:val="22"/>
              </w:rPr>
              <w:t>1</w:t>
            </w:r>
          </w:p>
        </w:tc>
        <w:tc>
          <w:tcPr>
            <w:tcW w:w="1488" w:type="pct"/>
            <w:noWrap/>
            <w:vAlign w:val="center"/>
          </w:tcPr>
          <w:p w14:paraId="739EC456" w14:textId="2B82D813" w:rsidR="00586196" w:rsidRPr="00AE4B2E" w:rsidRDefault="00586196" w:rsidP="00ED6F08">
            <w:pPr>
              <w:spacing w:before="40" w:after="40"/>
              <w:jc w:val="both"/>
              <w:rPr>
                <w:iCs/>
                <w:noProof/>
                <w:sz w:val="22"/>
                <w:szCs w:val="22"/>
              </w:rPr>
            </w:pPr>
            <w:r w:rsidRPr="00AE4B2E">
              <w:rPr>
                <w:iCs/>
                <w:noProof/>
                <w:sz w:val="22"/>
                <w:szCs w:val="22"/>
              </w:rPr>
              <w:t>Đất rừng phòng hộ</w:t>
            </w:r>
          </w:p>
        </w:tc>
        <w:tc>
          <w:tcPr>
            <w:tcW w:w="546" w:type="pct"/>
            <w:noWrap/>
            <w:vAlign w:val="center"/>
          </w:tcPr>
          <w:p w14:paraId="2CDF12F3" w14:textId="55A82E56" w:rsidR="00586196" w:rsidRPr="00AE4B2E" w:rsidRDefault="00586196" w:rsidP="00AE4B2E">
            <w:pPr>
              <w:spacing w:before="40" w:after="40"/>
              <w:jc w:val="center"/>
              <w:rPr>
                <w:iCs/>
                <w:noProof/>
                <w:sz w:val="22"/>
                <w:szCs w:val="22"/>
              </w:rPr>
            </w:pPr>
            <w:r w:rsidRPr="00AE4B2E">
              <w:rPr>
                <w:iCs/>
                <w:noProof/>
                <w:sz w:val="22"/>
                <w:szCs w:val="22"/>
              </w:rPr>
              <w:t>121,21</w:t>
            </w:r>
          </w:p>
        </w:tc>
        <w:tc>
          <w:tcPr>
            <w:tcW w:w="428" w:type="pct"/>
            <w:noWrap/>
            <w:vAlign w:val="center"/>
          </w:tcPr>
          <w:p w14:paraId="04E6C9ED" w14:textId="3006867D" w:rsidR="00586196" w:rsidRPr="00AE4B2E" w:rsidRDefault="00586196" w:rsidP="00AE4B2E">
            <w:pPr>
              <w:spacing w:before="40" w:after="40"/>
              <w:jc w:val="center"/>
              <w:rPr>
                <w:iCs/>
                <w:noProof/>
                <w:sz w:val="22"/>
                <w:szCs w:val="22"/>
              </w:rPr>
            </w:pPr>
            <w:r w:rsidRPr="00AE4B2E">
              <w:rPr>
                <w:iCs/>
                <w:noProof/>
                <w:sz w:val="22"/>
                <w:szCs w:val="22"/>
              </w:rPr>
              <w:t>84,76</w:t>
            </w:r>
          </w:p>
        </w:tc>
        <w:tc>
          <w:tcPr>
            <w:tcW w:w="572" w:type="pct"/>
            <w:noWrap/>
            <w:vAlign w:val="center"/>
          </w:tcPr>
          <w:p w14:paraId="24DD2DD1" w14:textId="05623CCF" w:rsidR="00586196" w:rsidRPr="00AE4B2E" w:rsidRDefault="00586196" w:rsidP="00AE4B2E">
            <w:pPr>
              <w:spacing w:before="40" w:after="40"/>
              <w:jc w:val="center"/>
              <w:rPr>
                <w:iCs/>
                <w:noProof/>
                <w:sz w:val="22"/>
                <w:szCs w:val="22"/>
              </w:rPr>
            </w:pPr>
            <w:r w:rsidRPr="00AE4B2E">
              <w:rPr>
                <w:iCs/>
                <w:noProof/>
                <w:sz w:val="22"/>
                <w:szCs w:val="22"/>
              </w:rPr>
              <w:t>-</w:t>
            </w:r>
          </w:p>
        </w:tc>
        <w:tc>
          <w:tcPr>
            <w:tcW w:w="445" w:type="pct"/>
            <w:noWrap/>
            <w:vAlign w:val="center"/>
          </w:tcPr>
          <w:p w14:paraId="54335E8D" w14:textId="24C38B0C" w:rsidR="00586196" w:rsidRPr="00AE4B2E" w:rsidRDefault="00586196" w:rsidP="00AE4B2E">
            <w:pPr>
              <w:spacing w:before="40" w:after="40"/>
              <w:jc w:val="center"/>
              <w:rPr>
                <w:iCs/>
                <w:noProof/>
                <w:sz w:val="22"/>
                <w:szCs w:val="22"/>
              </w:rPr>
            </w:pPr>
            <w:r w:rsidRPr="00AE4B2E">
              <w:rPr>
                <w:iCs/>
                <w:noProof/>
                <w:sz w:val="22"/>
                <w:szCs w:val="22"/>
              </w:rPr>
              <w:t>-</w:t>
            </w:r>
          </w:p>
        </w:tc>
        <w:tc>
          <w:tcPr>
            <w:tcW w:w="559" w:type="pct"/>
            <w:noWrap/>
            <w:vAlign w:val="center"/>
          </w:tcPr>
          <w:p w14:paraId="51BF26D5" w14:textId="7CBA0786" w:rsidR="00586196" w:rsidRPr="00AE4B2E" w:rsidRDefault="00586196" w:rsidP="00AE4B2E">
            <w:pPr>
              <w:spacing w:before="40" w:after="40"/>
              <w:jc w:val="center"/>
              <w:rPr>
                <w:iCs/>
                <w:noProof/>
                <w:sz w:val="22"/>
                <w:szCs w:val="22"/>
              </w:rPr>
            </w:pPr>
            <w:r w:rsidRPr="00AE4B2E">
              <w:rPr>
                <w:iCs/>
                <w:noProof/>
                <w:sz w:val="22"/>
                <w:szCs w:val="22"/>
              </w:rPr>
              <w:t>121,21</w:t>
            </w:r>
          </w:p>
        </w:tc>
        <w:tc>
          <w:tcPr>
            <w:tcW w:w="577" w:type="pct"/>
            <w:noWrap/>
            <w:vAlign w:val="center"/>
          </w:tcPr>
          <w:p w14:paraId="2D418A87" w14:textId="07BF9A6A" w:rsidR="00586196" w:rsidRPr="00AE4B2E" w:rsidRDefault="00586196" w:rsidP="00AE4B2E">
            <w:pPr>
              <w:spacing w:before="40" w:after="40"/>
              <w:jc w:val="center"/>
              <w:rPr>
                <w:iCs/>
                <w:noProof/>
                <w:sz w:val="22"/>
                <w:szCs w:val="22"/>
              </w:rPr>
            </w:pPr>
            <w:r w:rsidRPr="00AE4B2E">
              <w:rPr>
                <w:iCs/>
                <w:noProof/>
                <w:sz w:val="22"/>
                <w:szCs w:val="22"/>
              </w:rPr>
              <w:t>48,48</w:t>
            </w:r>
          </w:p>
        </w:tc>
      </w:tr>
      <w:tr w:rsidR="003D3568" w:rsidRPr="00AE4B2E" w14:paraId="32FCA73E" w14:textId="77777777" w:rsidTr="00964231">
        <w:trPr>
          <w:trHeight w:val="20"/>
        </w:trPr>
        <w:tc>
          <w:tcPr>
            <w:tcW w:w="1873" w:type="pct"/>
            <w:gridSpan w:val="2"/>
            <w:noWrap/>
            <w:vAlign w:val="center"/>
          </w:tcPr>
          <w:p w14:paraId="3EE18087" w14:textId="5C939C5D" w:rsidR="00586196" w:rsidRPr="00AE4B2E" w:rsidRDefault="00586196" w:rsidP="00AE4B2E">
            <w:pPr>
              <w:spacing w:before="40" w:after="40"/>
              <w:jc w:val="center"/>
              <w:rPr>
                <w:b/>
                <w:bCs/>
                <w:iCs/>
                <w:noProof/>
                <w:sz w:val="22"/>
                <w:szCs w:val="22"/>
              </w:rPr>
            </w:pPr>
            <w:r w:rsidRPr="00AE4B2E">
              <w:rPr>
                <w:b/>
                <w:bCs/>
                <w:iCs/>
                <w:noProof/>
                <w:sz w:val="22"/>
                <w:szCs w:val="22"/>
              </w:rPr>
              <w:t>TỔNG</w:t>
            </w:r>
          </w:p>
        </w:tc>
        <w:tc>
          <w:tcPr>
            <w:tcW w:w="546" w:type="pct"/>
            <w:noWrap/>
            <w:vAlign w:val="center"/>
          </w:tcPr>
          <w:p w14:paraId="6C0C842C" w14:textId="25E27D0B" w:rsidR="00586196" w:rsidRPr="00AE4B2E" w:rsidRDefault="00586196" w:rsidP="00AE4B2E">
            <w:pPr>
              <w:spacing w:before="40" w:after="40"/>
              <w:jc w:val="center"/>
              <w:rPr>
                <w:b/>
                <w:bCs/>
                <w:iCs/>
                <w:noProof/>
                <w:sz w:val="22"/>
                <w:szCs w:val="22"/>
              </w:rPr>
            </w:pPr>
            <w:r w:rsidRPr="00AE4B2E">
              <w:rPr>
                <w:b/>
                <w:bCs/>
                <w:iCs/>
                <w:noProof/>
                <w:sz w:val="22"/>
                <w:szCs w:val="22"/>
              </w:rPr>
              <w:t>143,00</w:t>
            </w:r>
          </w:p>
        </w:tc>
        <w:tc>
          <w:tcPr>
            <w:tcW w:w="428" w:type="pct"/>
            <w:noWrap/>
            <w:vAlign w:val="center"/>
          </w:tcPr>
          <w:p w14:paraId="3737709D" w14:textId="7CE3DFFD" w:rsidR="00586196" w:rsidRPr="00AE4B2E" w:rsidRDefault="00586196" w:rsidP="00AE4B2E">
            <w:pPr>
              <w:spacing w:before="40" w:after="40"/>
              <w:jc w:val="center"/>
              <w:rPr>
                <w:b/>
                <w:bCs/>
                <w:iCs/>
                <w:noProof/>
                <w:sz w:val="22"/>
                <w:szCs w:val="22"/>
              </w:rPr>
            </w:pPr>
            <w:r w:rsidRPr="00AE4B2E">
              <w:rPr>
                <w:b/>
                <w:bCs/>
                <w:iCs/>
                <w:noProof/>
                <w:sz w:val="22"/>
                <w:szCs w:val="22"/>
              </w:rPr>
              <w:t>100,00</w:t>
            </w:r>
          </w:p>
        </w:tc>
        <w:tc>
          <w:tcPr>
            <w:tcW w:w="572" w:type="pct"/>
            <w:noWrap/>
            <w:vAlign w:val="center"/>
          </w:tcPr>
          <w:p w14:paraId="64E80EC6" w14:textId="4D14FAAD" w:rsidR="00586196" w:rsidRPr="00AE4B2E" w:rsidRDefault="00586196" w:rsidP="00AE4B2E">
            <w:pPr>
              <w:spacing w:before="40" w:after="40"/>
              <w:jc w:val="center"/>
              <w:rPr>
                <w:b/>
                <w:bCs/>
                <w:iCs/>
                <w:noProof/>
                <w:sz w:val="22"/>
                <w:szCs w:val="22"/>
              </w:rPr>
            </w:pPr>
            <w:r w:rsidRPr="00AE4B2E">
              <w:rPr>
                <w:b/>
                <w:bCs/>
                <w:iCs/>
                <w:noProof/>
                <w:sz w:val="22"/>
                <w:szCs w:val="22"/>
              </w:rPr>
              <w:t>107,00</w:t>
            </w:r>
          </w:p>
        </w:tc>
        <w:tc>
          <w:tcPr>
            <w:tcW w:w="445" w:type="pct"/>
            <w:noWrap/>
            <w:vAlign w:val="center"/>
          </w:tcPr>
          <w:p w14:paraId="358BB6AB" w14:textId="38E18BCD" w:rsidR="00586196" w:rsidRPr="00AE4B2E" w:rsidRDefault="00586196" w:rsidP="00AE4B2E">
            <w:pPr>
              <w:spacing w:before="40" w:after="40"/>
              <w:jc w:val="center"/>
              <w:rPr>
                <w:b/>
                <w:bCs/>
                <w:iCs/>
                <w:noProof/>
                <w:sz w:val="22"/>
                <w:szCs w:val="22"/>
              </w:rPr>
            </w:pPr>
            <w:r w:rsidRPr="00AE4B2E">
              <w:rPr>
                <w:b/>
                <w:bCs/>
                <w:iCs/>
                <w:noProof/>
                <w:sz w:val="22"/>
                <w:szCs w:val="22"/>
              </w:rPr>
              <w:t>100,00</w:t>
            </w:r>
          </w:p>
        </w:tc>
        <w:tc>
          <w:tcPr>
            <w:tcW w:w="559" w:type="pct"/>
            <w:noWrap/>
            <w:vAlign w:val="center"/>
          </w:tcPr>
          <w:p w14:paraId="4BEB97CF" w14:textId="3FBCFFDB" w:rsidR="00586196" w:rsidRPr="00AE4B2E" w:rsidRDefault="00586196" w:rsidP="00AE4B2E">
            <w:pPr>
              <w:spacing w:before="40" w:after="40"/>
              <w:jc w:val="center"/>
              <w:rPr>
                <w:b/>
                <w:bCs/>
                <w:iCs/>
                <w:noProof/>
                <w:sz w:val="22"/>
                <w:szCs w:val="22"/>
              </w:rPr>
            </w:pPr>
            <w:r w:rsidRPr="00AE4B2E">
              <w:rPr>
                <w:b/>
                <w:bCs/>
                <w:iCs/>
                <w:noProof/>
                <w:sz w:val="22"/>
                <w:szCs w:val="22"/>
              </w:rPr>
              <w:t>250,00</w:t>
            </w:r>
          </w:p>
        </w:tc>
        <w:tc>
          <w:tcPr>
            <w:tcW w:w="577" w:type="pct"/>
            <w:noWrap/>
            <w:vAlign w:val="center"/>
          </w:tcPr>
          <w:p w14:paraId="282BCA4D" w14:textId="50B039DE" w:rsidR="00586196" w:rsidRPr="00AE4B2E" w:rsidRDefault="00586196" w:rsidP="00AE4B2E">
            <w:pPr>
              <w:spacing w:before="40" w:after="40"/>
              <w:jc w:val="center"/>
              <w:rPr>
                <w:b/>
                <w:bCs/>
                <w:iCs/>
                <w:noProof/>
                <w:sz w:val="22"/>
                <w:szCs w:val="22"/>
              </w:rPr>
            </w:pPr>
            <w:r w:rsidRPr="00AE4B2E">
              <w:rPr>
                <w:b/>
                <w:bCs/>
                <w:iCs/>
                <w:noProof/>
                <w:sz w:val="22"/>
                <w:szCs w:val="22"/>
              </w:rPr>
              <w:t>100,00</w:t>
            </w:r>
          </w:p>
        </w:tc>
      </w:tr>
    </w:tbl>
    <w:p w14:paraId="21A8C300" w14:textId="3D687E7F" w:rsidR="00543E71" w:rsidRPr="00AE4B2E" w:rsidRDefault="003D3568" w:rsidP="003D3568">
      <w:pPr>
        <w:spacing w:before="120"/>
        <w:ind w:firstLine="567"/>
        <w:jc w:val="both"/>
        <w:rPr>
          <w:sz w:val="28"/>
          <w:szCs w:val="28"/>
        </w:rPr>
      </w:pPr>
      <w:r>
        <w:rPr>
          <w:sz w:val="28"/>
          <w:szCs w:val="28"/>
        </w:rPr>
        <w:t xml:space="preserve">b) </w:t>
      </w:r>
      <w:r w:rsidR="005C64BB" w:rsidRPr="00AE4B2E">
        <w:rPr>
          <w:sz w:val="28"/>
          <w:szCs w:val="28"/>
        </w:rPr>
        <w:t>Chỉ tiêu đất đai</w:t>
      </w:r>
    </w:p>
    <w:p w14:paraId="624DA9CB" w14:textId="77777777" w:rsidR="00543E71" w:rsidRPr="00AE4B2E" w:rsidRDefault="00543E71" w:rsidP="003D3568">
      <w:pPr>
        <w:spacing w:before="120"/>
        <w:ind w:firstLine="567"/>
        <w:jc w:val="both"/>
        <w:rPr>
          <w:iCs/>
          <w:noProof/>
          <w:sz w:val="28"/>
          <w:szCs w:val="28"/>
        </w:rPr>
      </w:pPr>
      <w:r w:rsidRPr="00AE4B2E">
        <w:rPr>
          <w:iCs/>
          <w:noProof/>
          <w:sz w:val="28"/>
          <w:szCs w:val="28"/>
        </w:rPr>
        <w:t>Mật độ xây dựng tuân thủ Thông tư số 01/2021/TT-BXD ngày 19 tháng 5 năm 2021 của Bộ trưởng Bộ Xây dựng ban hành Quy chuẩn kỹ thuật quốc gia về Quy hoạch xây dựng:</w:t>
      </w:r>
    </w:p>
    <w:p w14:paraId="5877C5EF" w14:textId="77777777" w:rsidR="00543E71" w:rsidRPr="00AE4B2E" w:rsidRDefault="00543E71" w:rsidP="003D3568">
      <w:pPr>
        <w:spacing w:before="120"/>
        <w:ind w:firstLine="567"/>
        <w:jc w:val="both"/>
        <w:rPr>
          <w:bCs/>
          <w:sz w:val="28"/>
          <w:szCs w:val="28"/>
        </w:rPr>
      </w:pPr>
      <w:r w:rsidRPr="00AE4B2E">
        <w:rPr>
          <w:bCs/>
          <w:sz w:val="28"/>
          <w:szCs w:val="28"/>
        </w:rPr>
        <w:t>- Mật độ xây dựng gộp khu du lịch</w:t>
      </w:r>
      <w:r w:rsidRPr="00AE4B2E">
        <w:rPr>
          <w:bCs/>
          <w:sz w:val="28"/>
          <w:szCs w:val="28"/>
        </w:rPr>
        <w:tab/>
        <w:t>: ≤ 25%;</w:t>
      </w:r>
    </w:p>
    <w:p w14:paraId="05F13EF7" w14:textId="77777777" w:rsidR="00543E71" w:rsidRPr="00AE4B2E" w:rsidRDefault="00543E71" w:rsidP="003D3568">
      <w:pPr>
        <w:spacing w:before="120"/>
        <w:ind w:firstLine="567"/>
        <w:jc w:val="both"/>
        <w:rPr>
          <w:bCs/>
          <w:sz w:val="28"/>
          <w:szCs w:val="28"/>
        </w:rPr>
      </w:pPr>
      <w:r w:rsidRPr="00AE4B2E">
        <w:rPr>
          <w:bCs/>
          <w:sz w:val="28"/>
          <w:szCs w:val="28"/>
        </w:rPr>
        <w:t>- Tầng cao tối đa</w:t>
      </w:r>
      <w:r w:rsidRPr="00AE4B2E">
        <w:rPr>
          <w:bCs/>
          <w:sz w:val="28"/>
          <w:szCs w:val="28"/>
        </w:rPr>
        <w:tab/>
      </w:r>
      <w:r w:rsidRPr="00AE4B2E">
        <w:rPr>
          <w:bCs/>
          <w:sz w:val="28"/>
          <w:szCs w:val="28"/>
        </w:rPr>
        <w:tab/>
      </w:r>
      <w:r w:rsidRPr="00AE4B2E">
        <w:rPr>
          <w:bCs/>
          <w:sz w:val="28"/>
          <w:szCs w:val="28"/>
        </w:rPr>
        <w:tab/>
      </w:r>
      <w:r w:rsidRPr="00AE4B2E">
        <w:rPr>
          <w:bCs/>
          <w:sz w:val="28"/>
          <w:szCs w:val="28"/>
        </w:rPr>
        <w:tab/>
        <w:t>: ≤ 09 tầng;</w:t>
      </w:r>
    </w:p>
    <w:p w14:paraId="130934BE" w14:textId="6DD61688" w:rsidR="00543E71" w:rsidRPr="00AE4B2E" w:rsidRDefault="00606E41" w:rsidP="003D3568">
      <w:pPr>
        <w:spacing w:before="120"/>
        <w:ind w:firstLine="567"/>
        <w:jc w:val="both"/>
        <w:rPr>
          <w:bCs/>
          <w:sz w:val="28"/>
          <w:szCs w:val="28"/>
        </w:rPr>
      </w:pPr>
      <w:r w:rsidRPr="00AE4B2E">
        <w:rPr>
          <w:bCs/>
          <w:sz w:val="28"/>
          <w:szCs w:val="28"/>
        </w:rPr>
        <w:t xml:space="preserve">- Số tầng hầm </w:t>
      </w:r>
      <w:r w:rsidR="00543E71" w:rsidRPr="00AE4B2E">
        <w:rPr>
          <w:bCs/>
          <w:sz w:val="28"/>
          <w:szCs w:val="28"/>
        </w:rPr>
        <w:tab/>
      </w:r>
      <w:r w:rsidR="00543E71" w:rsidRPr="00AE4B2E">
        <w:rPr>
          <w:bCs/>
          <w:sz w:val="28"/>
          <w:szCs w:val="28"/>
        </w:rPr>
        <w:tab/>
      </w:r>
      <w:r w:rsidR="00543E71" w:rsidRPr="00AE4B2E">
        <w:rPr>
          <w:bCs/>
          <w:sz w:val="28"/>
          <w:szCs w:val="28"/>
        </w:rPr>
        <w:tab/>
      </w:r>
      <w:r w:rsidRPr="00AE4B2E">
        <w:rPr>
          <w:bCs/>
          <w:sz w:val="28"/>
          <w:szCs w:val="28"/>
        </w:rPr>
        <w:tab/>
      </w:r>
      <w:r w:rsidR="00543E71" w:rsidRPr="00AE4B2E">
        <w:rPr>
          <w:bCs/>
          <w:sz w:val="28"/>
          <w:szCs w:val="28"/>
        </w:rPr>
        <w:t>: 03</w:t>
      </w:r>
      <w:r w:rsidR="00ED6F08">
        <w:rPr>
          <w:bCs/>
          <w:sz w:val="28"/>
          <w:szCs w:val="28"/>
        </w:rPr>
        <w:t xml:space="preserve"> </w:t>
      </w:r>
      <w:r w:rsidR="00543E71" w:rsidRPr="00AE4B2E">
        <w:rPr>
          <w:bCs/>
          <w:sz w:val="28"/>
          <w:szCs w:val="28"/>
        </w:rPr>
        <w:t>- 05 tầng.</w:t>
      </w:r>
    </w:p>
    <w:p w14:paraId="63391A8A" w14:textId="0A7527F2" w:rsidR="00543E71" w:rsidRPr="00AE4B2E" w:rsidRDefault="003D3568" w:rsidP="003D3568">
      <w:pPr>
        <w:spacing w:before="120"/>
        <w:ind w:firstLine="567"/>
        <w:jc w:val="both"/>
        <w:rPr>
          <w:sz w:val="28"/>
          <w:szCs w:val="28"/>
        </w:rPr>
      </w:pPr>
      <w:r>
        <w:rPr>
          <w:sz w:val="28"/>
          <w:szCs w:val="28"/>
        </w:rPr>
        <w:t xml:space="preserve">c) </w:t>
      </w:r>
      <w:r w:rsidR="00A1079B" w:rsidRPr="00AE4B2E">
        <w:rPr>
          <w:sz w:val="28"/>
          <w:szCs w:val="28"/>
        </w:rPr>
        <w:t>Chỉ tiêu kỹ thuật</w:t>
      </w:r>
    </w:p>
    <w:p w14:paraId="20BBFED8" w14:textId="77777777" w:rsidR="00543E71" w:rsidRPr="00AE4B2E" w:rsidRDefault="00543E71" w:rsidP="003D3568">
      <w:pPr>
        <w:spacing w:before="120"/>
        <w:ind w:firstLine="567"/>
        <w:jc w:val="both"/>
        <w:rPr>
          <w:bCs/>
          <w:sz w:val="28"/>
          <w:szCs w:val="28"/>
        </w:rPr>
      </w:pPr>
      <w:r w:rsidRPr="00AE4B2E">
        <w:rPr>
          <w:bCs/>
          <w:sz w:val="28"/>
          <w:szCs w:val="28"/>
        </w:rPr>
        <w:t>- Tiêu chuẩn cấp điện:</w:t>
      </w:r>
    </w:p>
    <w:p w14:paraId="672C6EB8" w14:textId="77777777" w:rsidR="00543E71" w:rsidRPr="00AE4B2E" w:rsidRDefault="00543E71" w:rsidP="003D3568">
      <w:pPr>
        <w:spacing w:before="120"/>
        <w:ind w:firstLine="567"/>
        <w:jc w:val="both"/>
        <w:rPr>
          <w:bCs/>
          <w:sz w:val="28"/>
          <w:szCs w:val="28"/>
        </w:rPr>
      </w:pPr>
      <w:r w:rsidRPr="00AE4B2E">
        <w:rPr>
          <w:bCs/>
          <w:sz w:val="28"/>
          <w:szCs w:val="28"/>
        </w:rPr>
        <w:t>+ Đất cơ quan, trụ sở</w:t>
      </w:r>
      <w:r w:rsidRPr="00AE4B2E">
        <w:rPr>
          <w:bCs/>
          <w:sz w:val="28"/>
          <w:szCs w:val="28"/>
        </w:rPr>
        <w:tab/>
      </w:r>
      <w:r w:rsidRPr="00AE4B2E">
        <w:rPr>
          <w:bCs/>
          <w:sz w:val="28"/>
          <w:szCs w:val="28"/>
        </w:rPr>
        <w:tab/>
      </w:r>
      <w:r w:rsidR="00236F96" w:rsidRPr="00AE4B2E">
        <w:rPr>
          <w:bCs/>
          <w:sz w:val="28"/>
          <w:szCs w:val="28"/>
        </w:rPr>
        <w:tab/>
      </w:r>
      <w:r w:rsidRPr="00AE4B2E">
        <w:rPr>
          <w:bCs/>
          <w:sz w:val="28"/>
          <w:szCs w:val="28"/>
        </w:rPr>
        <w:t>:</w:t>
      </w:r>
      <w:r w:rsidR="008D6813" w:rsidRPr="00AE4B2E">
        <w:rPr>
          <w:bCs/>
          <w:sz w:val="28"/>
          <w:szCs w:val="28"/>
        </w:rPr>
        <w:t xml:space="preserve"> </w:t>
      </w:r>
      <w:r w:rsidRPr="00AE4B2E">
        <w:rPr>
          <w:bCs/>
          <w:sz w:val="28"/>
          <w:szCs w:val="28"/>
        </w:rPr>
        <w:t>30 W/m² sàn;</w:t>
      </w:r>
    </w:p>
    <w:p w14:paraId="2EA08946" w14:textId="456A1AB9" w:rsidR="00543E71" w:rsidRPr="00AE4B2E" w:rsidRDefault="00543E71" w:rsidP="003D3568">
      <w:pPr>
        <w:spacing w:before="120"/>
        <w:ind w:firstLine="567"/>
        <w:jc w:val="both"/>
        <w:rPr>
          <w:bCs/>
          <w:sz w:val="28"/>
          <w:szCs w:val="28"/>
        </w:rPr>
      </w:pPr>
      <w:r w:rsidRPr="00AE4B2E">
        <w:rPr>
          <w:bCs/>
          <w:sz w:val="28"/>
          <w:szCs w:val="28"/>
        </w:rPr>
        <w:t>+ Đất dịch vụ du lịch, di tích tôn giáo</w:t>
      </w:r>
      <w:r w:rsidRPr="00AE4B2E">
        <w:rPr>
          <w:bCs/>
          <w:sz w:val="28"/>
          <w:szCs w:val="28"/>
        </w:rPr>
        <w:tab/>
        <w:t>:</w:t>
      </w:r>
      <w:r w:rsidR="008D6813" w:rsidRPr="00AE4B2E">
        <w:rPr>
          <w:bCs/>
          <w:sz w:val="28"/>
          <w:szCs w:val="28"/>
        </w:rPr>
        <w:t xml:space="preserve"> </w:t>
      </w:r>
      <w:r w:rsidRPr="00AE4B2E">
        <w:rPr>
          <w:bCs/>
          <w:sz w:val="28"/>
          <w:szCs w:val="28"/>
        </w:rPr>
        <w:t>30 W/m² sàn;</w:t>
      </w:r>
    </w:p>
    <w:p w14:paraId="5FBF02A4" w14:textId="77777777" w:rsidR="00543E71" w:rsidRPr="00AE4B2E" w:rsidRDefault="00543E71" w:rsidP="003D3568">
      <w:pPr>
        <w:spacing w:before="120"/>
        <w:ind w:firstLine="567"/>
        <w:jc w:val="both"/>
        <w:rPr>
          <w:bCs/>
          <w:sz w:val="28"/>
          <w:szCs w:val="28"/>
        </w:rPr>
      </w:pPr>
      <w:r w:rsidRPr="00AE4B2E">
        <w:rPr>
          <w:bCs/>
          <w:sz w:val="28"/>
          <w:szCs w:val="28"/>
        </w:rPr>
        <w:t>+ Chiếu sáng giao thông</w:t>
      </w:r>
      <w:r w:rsidRPr="00AE4B2E">
        <w:rPr>
          <w:bCs/>
          <w:sz w:val="28"/>
          <w:szCs w:val="28"/>
        </w:rPr>
        <w:tab/>
      </w:r>
      <w:r w:rsidRPr="00AE4B2E">
        <w:rPr>
          <w:bCs/>
          <w:sz w:val="28"/>
          <w:szCs w:val="28"/>
        </w:rPr>
        <w:tab/>
      </w:r>
      <w:r w:rsidRPr="00AE4B2E">
        <w:rPr>
          <w:bCs/>
          <w:sz w:val="28"/>
          <w:szCs w:val="28"/>
        </w:rPr>
        <w:tab/>
        <w:t>:</w:t>
      </w:r>
      <w:r w:rsidR="008D6813" w:rsidRPr="00AE4B2E">
        <w:rPr>
          <w:bCs/>
          <w:sz w:val="28"/>
          <w:szCs w:val="28"/>
        </w:rPr>
        <w:t xml:space="preserve"> </w:t>
      </w:r>
      <w:r w:rsidRPr="00AE4B2E">
        <w:rPr>
          <w:bCs/>
          <w:sz w:val="28"/>
          <w:szCs w:val="28"/>
        </w:rPr>
        <w:t>1,0 W/m².</w:t>
      </w:r>
    </w:p>
    <w:p w14:paraId="3DD540F8" w14:textId="77777777" w:rsidR="00543E71" w:rsidRPr="00AE4B2E" w:rsidRDefault="00042C3E" w:rsidP="003D3568">
      <w:pPr>
        <w:spacing w:before="120"/>
        <w:ind w:firstLine="567"/>
        <w:jc w:val="both"/>
        <w:rPr>
          <w:bCs/>
          <w:sz w:val="28"/>
          <w:szCs w:val="28"/>
        </w:rPr>
      </w:pPr>
      <w:r w:rsidRPr="00AE4B2E">
        <w:rPr>
          <w:bCs/>
          <w:sz w:val="28"/>
          <w:szCs w:val="28"/>
        </w:rPr>
        <w:t xml:space="preserve">- </w:t>
      </w:r>
      <w:r w:rsidR="00543E71" w:rsidRPr="00AE4B2E">
        <w:rPr>
          <w:bCs/>
          <w:sz w:val="28"/>
          <w:szCs w:val="28"/>
        </w:rPr>
        <w:t>Tiêu chuẩn cấp nước:</w:t>
      </w:r>
    </w:p>
    <w:p w14:paraId="392A3972" w14:textId="3313EAFA" w:rsidR="00543E71" w:rsidRPr="00AE4B2E" w:rsidRDefault="00543E71" w:rsidP="003D3568">
      <w:pPr>
        <w:spacing w:before="120"/>
        <w:ind w:firstLine="567"/>
        <w:jc w:val="both"/>
        <w:rPr>
          <w:bCs/>
          <w:sz w:val="28"/>
          <w:szCs w:val="28"/>
        </w:rPr>
      </w:pPr>
      <w:r w:rsidRPr="00AE4B2E">
        <w:rPr>
          <w:bCs/>
          <w:sz w:val="28"/>
          <w:szCs w:val="28"/>
        </w:rPr>
        <w:t>+ Nước cấp cho du khách</w:t>
      </w:r>
      <w:r w:rsidRPr="00AE4B2E">
        <w:rPr>
          <w:bCs/>
          <w:sz w:val="28"/>
          <w:szCs w:val="28"/>
        </w:rPr>
        <w:tab/>
      </w:r>
      <w:r w:rsidRPr="00AE4B2E">
        <w:rPr>
          <w:bCs/>
          <w:sz w:val="28"/>
          <w:szCs w:val="28"/>
        </w:rPr>
        <w:tab/>
      </w:r>
      <w:r w:rsidRPr="00AE4B2E">
        <w:rPr>
          <w:bCs/>
          <w:sz w:val="28"/>
          <w:szCs w:val="28"/>
        </w:rPr>
        <w:tab/>
        <w:t>: 200 lít/người</w:t>
      </w:r>
      <w:r w:rsidR="001A6E71" w:rsidRPr="00AE4B2E">
        <w:rPr>
          <w:bCs/>
          <w:sz w:val="28"/>
          <w:szCs w:val="28"/>
        </w:rPr>
        <w:t>/</w:t>
      </w:r>
      <w:r w:rsidRPr="00AE4B2E">
        <w:rPr>
          <w:bCs/>
          <w:sz w:val="28"/>
          <w:szCs w:val="28"/>
        </w:rPr>
        <w:t>ngày;</w:t>
      </w:r>
    </w:p>
    <w:p w14:paraId="23EA8B9B" w14:textId="77777777" w:rsidR="00543E71" w:rsidRPr="00AE4B2E" w:rsidRDefault="00543E71" w:rsidP="003D3568">
      <w:pPr>
        <w:spacing w:before="120"/>
        <w:ind w:firstLine="567"/>
        <w:jc w:val="both"/>
        <w:rPr>
          <w:bCs/>
          <w:sz w:val="28"/>
          <w:szCs w:val="28"/>
        </w:rPr>
      </w:pPr>
      <w:r w:rsidRPr="00AE4B2E">
        <w:rPr>
          <w:bCs/>
          <w:sz w:val="28"/>
          <w:szCs w:val="28"/>
        </w:rPr>
        <w:lastRenderedPageBreak/>
        <w:t>+ Nước cấp cho công trình thương mại dịch vụ, cơ quan: 2</w:t>
      </w:r>
      <w:r w:rsidR="008D6813" w:rsidRPr="00AE4B2E">
        <w:rPr>
          <w:bCs/>
          <w:sz w:val="28"/>
          <w:szCs w:val="28"/>
        </w:rPr>
        <w:t>,0</w:t>
      </w:r>
      <w:r w:rsidRPr="00AE4B2E">
        <w:rPr>
          <w:bCs/>
          <w:sz w:val="28"/>
          <w:szCs w:val="28"/>
        </w:rPr>
        <w:t xml:space="preserve"> lít/m² sàn;</w:t>
      </w:r>
    </w:p>
    <w:p w14:paraId="77FA6DD5" w14:textId="77777777" w:rsidR="00543E71" w:rsidRPr="00AE4B2E" w:rsidRDefault="00543E71" w:rsidP="003D3568">
      <w:pPr>
        <w:spacing w:before="120"/>
        <w:ind w:firstLine="567"/>
        <w:jc w:val="both"/>
        <w:rPr>
          <w:bCs/>
          <w:sz w:val="28"/>
          <w:szCs w:val="28"/>
        </w:rPr>
      </w:pPr>
      <w:r w:rsidRPr="00AE4B2E">
        <w:rPr>
          <w:bCs/>
          <w:sz w:val="28"/>
          <w:szCs w:val="28"/>
        </w:rPr>
        <w:t>- Tiêu chuẩn thoát nước</w:t>
      </w:r>
      <w:r w:rsidRPr="00AE4B2E">
        <w:rPr>
          <w:bCs/>
          <w:sz w:val="28"/>
          <w:szCs w:val="28"/>
        </w:rPr>
        <w:tab/>
      </w:r>
      <w:r w:rsidRPr="00AE4B2E">
        <w:rPr>
          <w:bCs/>
          <w:sz w:val="28"/>
          <w:szCs w:val="28"/>
        </w:rPr>
        <w:tab/>
      </w:r>
      <w:r w:rsidRPr="00AE4B2E">
        <w:rPr>
          <w:bCs/>
          <w:sz w:val="28"/>
          <w:szCs w:val="28"/>
        </w:rPr>
        <w:tab/>
        <w:t>: 100% nước cấp.</w:t>
      </w:r>
    </w:p>
    <w:p w14:paraId="5D546AE1" w14:textId="77777777" w:rsidR="00543E71" w:rsidRPr="00AE4B2E" w:rsidRDefault="00543E71" w:rsidP="003D3568">
      <w:pPr>
        <w:spacing w:before="120"/>
        <w:ind w:firstLine="567"/>
        <w:jc w:val="both"/>
        <w:rPr>
          <w:bCs/>
          <w:sz w:val="28"/>
          <w:szCs w:val="28"/>
        </w:rPr>
      </w:pPr>
      <w:r w:rsidRPr="00AE4B2E">
        <w:rPr>
          <w:bCs/>
          <w:sz w:val="28"/>
          <w:szCs w:val="28"/>
        </w:rPr>
        <w:t>- Tiêu chuẩn rác thải</w:t>
      </w:r>
      <w:r w:rsidRPr="00AE4B2E">
        <w:rPr>
          <w:bCs/>
          <w:sz w:val="28"/>
          <w:szCs w:val="28"/>
        </w:rPr>
        <w:tab/>
      </w:r>
      <w:r w:rsidRPr="00AE4B2E">
        <w:rPr>
          <w:bCs/>
          <w:sz w:val="28"/>
          <w:szCs w:val="28"/>
        </w:rPr>
        <w:tab/>
      </w:r>
      <w:r w:rsidR="00236F96" w:rsidRPr="00AE4B2E">
        <w:rPr>
          <w:bCs/>
          <w:sz w:val="28"/>
          <w:szCs w:val="28"/>
        </w:rPr>
        <w:tab/>
      </w:r>
      <w:r w:rsidRPr="00AE4B2E">
        <w:rPr>
          <w:bCs/>
          <w:sz w:val="28"/>
          <w:szCs w:val="28"/>
        </w:rPr>
        <w:t xml:space="preserve">: </w:t>
      </w:r>
      <w:r w:rsidR="00042C3E" w:rsidRPr="00AE4B2E">
        <w:rPr>
          <w:bCs/>
          <w:sz w:val="28"/>
          <w:szCs w:val="28"/>
        </w:rPr>
        <w:t>0</w:t>
      </w:r>
      <w:r w:rsidRPr="00AE4B2E">
        <w:rPr>
          <w:bCs/>
          <w:sz w:val="28"/>
          <w:szCs w:val="28"/>
        </w:rPr>
        <w:t>1</w:t>
      </w:r>
      <w:r w:rsidR="00042C3E" w:rsidRPr="00AE4B2E">
        <w:rPr>
          <w:bCs/>
          <w:sz w:val="28"/>
          <w:szCs w:val="28"/>
        </w:rPr>
        <w:t xml:space="preserve"> </w:t>
      </w:r>
      <w:r w:rsidRPr="00AE4B2E">
        <w:rPr>
          <w:bCs/>
          <w:sz w:val="28"/>
          <w:szCs w:val="28"/>
        </w:rPr>
        <w:t>kg/người/ngày.</w:t>
      </w:r>
    </w:p>
    <w:p w14:paraId="0A95262A" w14:textId="77777777" w:rsidR="00543E71" w:rsidRPr="00AE4B2E" w:rsidRDefault="00543E71" w:rsidP="003D3568">
      <w:pPr>
        <w:spacing w:before="120"/>
        <w:ind w:firstLine="567"/>
        <w:jc w:val="both"/>
        <w:rPr>
          <w:bCs/>
          <w:sz w:val="28"/>
          <w:szCs w:val="28"/>
        </w:rPr>
      </w:pPr>
      <w:r w:rsidRPr="00AE4B2E">
        <w:rPr>
          <w:bCs/>
          <w:sz w:val="28"/>
          <w:szCs w:val="28"/>
        </w:rPr>
        <w:t>- Tiêu chuẩn thông tin liên lạc:</w:t>
      </w:r>
    </w:p>
    <w:p w14:paraId="16E5C65E" w14:textId="77777777" w:rsidR="00543E71" w:rsidRPr="00AE4B2E" w:rsidRDefault="00543E71" w:rsidP="003D3568">
      <w:pPr>
        <w:spacing w:before="120"/>
        <w:ind w:firstLine="567"/>
        <w:jc w:val="both"/>
        <w:rPr>
          <w:bCs/>
          <w:sz w:val="28"/>
          <w:szCs w:val="28"/>
        </w:rPr>
      </w:pPr>
      <w:r w:rsidRPr="00AE4B2E">
        <w:rPr>
          <w:bCs/>
          <w:sz w:val="28"/>
          <w:szCs w:val="28"/>
        </w:rPr>
        <w:t>+ Đất thương mại dịch vụ</w:t>
      </w:r>
      <w:r w:rsidRPr="00AE4B2E">
        <w:rPr>
          <w:bCs/>
          <w:sz w:val="28"/>
          <w:szCs w:val="28"/>
        </w:rPr>
        <w:tab/>
      </w:r>
      <w:r w:rsidRPr="00AE4B2E">
        <w:rPr>
          <w:bCs/>
          <w:sz w:val="28"/>
          <w:szCs w:val="28"/>
        </w:rPr>
        <w:tab/>
      </w:r>
      <w:r w:rsidRPr="00AE4B2E">
        <w:rPr>
          <w:bCs/>
          <w:sz w:val="28"/>
          <w:szCs w:val="28"/>
        </w:rPr>
        <w:tab/>
        <w:t>: 01 thuê bao/200 m² sàn;</w:t>
      </w:r>
    </w:p>
    <w:p w14:paraId="07F7C4F7" w14:textId="77777777" w:rsidR="00543E71" w:rsidRPr="00AE4B2E" w:rsidRDefault="00543E71" w:rsidP="003D3568">
      <w:pPr>
        <w:spacing w:before="120"/>
        <w:ind w:firstLine="567"/>
        <w:jc w:val="both"/>
        <w:rPr>
          <w:bCs/>
          <w:sz w:val="28"/>
          <w:szCs w:val="28"/>
        </w:rPr>
      </w:pPr>
      <w:r w:rsidRPr="00AE4B2E">
        <w:rPr>
          <w:bCs/>
          <w:sz w:val="28"/>
          <w:szCs w:val="28"/>
        </w:rPr>
        <w:t>+ Đất cơ quan, trụ sở</w:t>
      </w:r>
      <w:r w:rsidRPr="00AE4B2E">
        <w:rPr>
          <w:bCs/>
          <w:sz w:val="28"/>
          <w:szCs w:val="28"/>
        </w:rPr>
        <w:tab/>
      </w:r>
      <w:r w:rsidRPr="00AE4B2E">
        <w:rPr>
          <w:bCs/>
          <w:sz w:val="28"/>
          <w:szCs w:val="28"/>
        </w:rPr>
        <w:tab/>
      </w:r>
      <w:r w:rsidR="00236F96" w:rsidRPr="00AE4B2E">
        <w:rPr>
          <w:bCs/>
          <w:sz w:val="28"/>
          <w:szCs w:val="28"/>
        </w:rPr>
        <w:tab/>
      </w:r>
      <w:r w:rsidRPr="00AE4B2E">
        <w:rPr>
          <w:bCs/>
          <w:sz w:val="28"/>
          <w:szCs w:val="28"/>
        </w:rPr>
        <w:t>: 01 thuê bao/200 m² sàn;</w:t>
      </w:r>
    </w:p>
    <w:p w14:paraId="474BEFC7" w14:textId="77777777" w:rsidR="00543E71" w:rsidRPr="00AE4B2E" w:rsidRDefault="00543E71" w:rsidP="003D3568">
      <w:pPr>
        <w:spacing w:before="120"/>
        <w:ind w:firstLine="567"/>
        <w:jc w:val="both"/>
        <w:rPr>
          <w:bCs/>
          <w:sz w:val="28"/>
          <w:szCs w:val="28"/>
        </w:rPr>
      </w:pPr>
      <w:r w:rsidRPr="00AE4B2E">
        <w:rPr>
          <w:bCs/>
          <w:sz w:val="28"/>
          <w:szCs w:val="28"/>
        </w:rPr>
        <w:t>+ Đất hạ tầng kỹ thuật</w:t>
      </w:r>
      <w:r w:rsidRPr="00AE4B2E">
        <w:rPr>
          <w:bCs/>
          <w:sz w:val="28"/>
          <w:szCs w:val="28"/>
        </w:rPr>
        <w:tab/>
      </w:r>
      <w:r w:rsidRPr="00AE4B2E">
        <w:rPr>
          <w:bCs/>
          <w:sz w:val="28"/>
          <w:szCs w:val="28"/>
        </w:rPr>
        <w:tab/>
      </w:r>
      <w:r w:rsidRPr="00AE4B2E">
        <w:rPr>
          <w:bCs/>
          <w:sz w:val="28"/>
          <w:szCs w:val="28"/>
        </w:rPr>
        <w:tab/>
        <w:t>: 01 thuê bao/200 m² sàn.</w:t>
      </w:r>
    </w:p>
    <w:p w14:paraId="473A7A09" w14:textId="77777777" w:rsidR="00543E71" w:rsidRPr="00AE4B2E" w:rsidRDefault="00543E71" w:rsidP="003D3568">
      <w:pPr>
        <w:spacing w:before="120"/>
        <w:ind w:firstLine="567"/>
        <w:jc w:val="both"/>
        <w:rPr>
          <w:iCs/>
          <w:noProof/>
          <w:sz w:val="28"/>
          <w:szCs w:val="28"/>
        </w:rPr>
      </w:pPr>
      <w:r w:rsidRPr="00AE4B2E">
        <w:rPr>
          <w:iCs/>
          <w:noProof/>
          <w:sz w:val="28"/>
          <w:szCs w:val="28"/>
        </w:rPr>
        <w:t>+ Sóng di động đảm bảo phủ sóng cho toàn khu quy hoạch.</w:t>
      </w:r>
    </w:p>
    <w:p w14:paraId="296895D2" w14:textId="360BAA72" w:rsidR="00543E71" w:rsidRPr="00AE4B2E" w:rsidRDefault="003D3568" w:rsidP="003D3568">
      <w:pPr>
        <w:tabs>
          <w:tab w:val="left" w:pos="851"/>
        </w:tabs>
        <w:spacing w:before="120"/>
        <w:ind w:firstLine="567"/>
        <w:jc w:val="both"/>
        <w:rPr>
          <w:iCs/>
          <w:noProof/>
          <w:sz w:val="28"/>
          <w:szCs w:val="28"/>
        </w:rPr>
      </w:pPr>
      <w:r>
        <w:rPr>
          <w:sz w:val="28"/>
          <w:szCs w:val="28"/>
        </w:rPr>
        <w:t xml:space="preserve">d) </w:t>
      </w:r>
      <w:r w:rsidR="005F592C" w:rsidRPr="00AE4B2E">
        <w:rPr>
          <w:sz w:val="28"/>
          <w:szCs w:val="28"/>
        </w:rPr>
        <w:t>Cấu trúc không gian khu vực:</w:t>
      </w:r>
      <w:r w:rsidR="00042C3E" w:rsidRPr="00AE4B2E">
        <w:rPr>
          <w:sz w:val="28"/>
          <w:szCs w:val="28"/>
        </w:rPr>
        <w:t xml:space="preserve"> </w:t>
      </w:r>
      <w:r w:rsidR="00543E71" w:rsidRPr="00AE4B2E">
        <w:rPr>
          <w:iCs/>
          <w:noProof/>
          <w:sz w:val="28"/>
          <w:szCs w:val="28"/>
        </w:rPr>
        <w:t>Phân khu chức năng tuân thủ theo Quy hoạch di tích, Nhiệm vụ quy hoạch được duyệt, khai thác các yếu tố về địa hình, cảnh quan, tiềm năng quỹ đất xây dựng. Khu vực lập quy hoạch được phân thành 02 tiểu khu để thuận lợi cho việc lập các Quy hoạch chi ti</w:t>
      </w:r>
      <w:r w:rsidR="001A1127" w:rsidRPr="00AE4B2E">
        <w:rPr>
          <w:iCs/>
          <w:noProof/>
          <w:sz w:val="28"/>
          <w:szCs w:val="28"/>
        </w:rPr>
        <w:t xml:space="preserve">ết và thu hút các dự án đầu tư </w:t>
      </w:r>
      <w:r w:rsidR="00543E71" w:rsidRPr="00AE4B2E">
        <w:rPr>
          <w:iCs/>
          <w:noProof/>
          <w:sz w:val="28"/>
          <w:szCs w:val="28"/>
        </w:rPr>
        <w:t>trong quá trình quản lý, phát triển.</w:t>
      </w:r>
    </w:p>
    <w:p w14:paraId="2C485801" w14:textId="77777777" w:rsidR="00326541" w:rsidRPr="00AE4B2E" w:rsidRDefault="00042C3E" w:rsidP="003D3568">
      <w:pPr>
        <w:spacing w:before="120"/>
        <w:ind w:firstLine="567"/>
        <w:jc w:val="both"/>
        <w:rPr>
          <w:iCs/>
          <w:noProof/>
          <w:sz w:val="28"/>
          <w:szCs w:val="28"/>
          <w:lang w:val="fr-FR"/>
        </w:rPr>
      </w:pPr>
      <w:bookmarkStart w:id="3" w:name="_Toc305398370"/>
      <w:bookmarkStart w:id="4" w:name="_Toc305441151"/>
      <w:r w:rsidRPr="00AE4B2E">
        <w:rPr>
          <w:iCs/>
          <w:noProof/>
          <w:sz w:val="28"/>
          <w:szCs w:val="28"/>
          <w:lang w:val="fr-FR"/>
        </w:rPr>
        <w:t>-</w:t>
      </w:r>
      <w:r w:rsidR="00543E71" w:rsidRPr="00AE4B2E">
        <w:rPr>
          <w:iCs/>
          <w:noProof/>
          <w:sz w:val="28"/>
          <w:szCs w:val="28"/>
          <w:lang w:val="fr-FR"/>
        </w:rPr>
        <w:t xml:space="preserve"> Tiểu khu I: Khu vực bảo tồn rừng phòng hộ, các công trình di tích, tôn giáo. Cần bảo tồn, giữ gìn cảnh quan tự nhiên rừng phòng hộ, không làm ảnh hưởng đến hệ sinh thái rừng khu vực </w:t>
      </w:r>
      <w:r w:rsidR="00326541" w:rsidRPr="00AE4B2E">
        <w:rPr>
          <w:iCs/>
          <w:noProof/>
          <w:sz w:val="28"/>
          <w:szCs w:val="28"/>
          <w:lang w:val="fr-FR"/>
        </w:rPr>
        <w:t>xung quanh</w:t>
      </w:r>
      <w:r w:rsidR="00543E71" w:rsidRPr="00AE4B2E">
        <w:rPr>
          <w:iCs/>
          <w:noProof/>
          <w:sz w:val="28"/>
          <w:szCs w:val="28"/>
          <w:lang w:val="fr-FR"/>
        </w:rPr>
        <w:t xml:space="preserve">. </w:t>
      </w:r>
    </w:p>
    <w:p w14:paraId="6E64F979" w14:textId="7884E51A" w:rsidR="00543E71" w:rsidRPr="00AE4B2E" w:rsidRDefault="00042C3E" w:rsidP="003D3568">
      <w:pPr>
        <w:spacing w:before="120"/>
        <w:ind w:firstLine="567"/>
        <w:jc w:val="both"/>
        <w:rPr>
          <w:iCs/>
          <w:noProof/>
          <w:sz w:val="28"/>
          <w:szCs w:val="28"/>
          <w:lang w:val="fr-FR"/>
        </w:rPr>
      </w:pPr>
      <w:r w:rsidRPr="00AE4B2E">
        <w:rPr>
          <w:iCs/>
          <w:noProof/>
          <w:sz w:val="28"/>
          <w:szCs w:val="28"/>
          <w:lang w:val="fr-FR"/>
        </w:rPr>
        <w:t>-</w:t>
      </w:r>
      <w:r w:rsidR="00543E71" w:rsidRPr="00AE4B2E">
        <w:rPr>
          <w:iCs/>
          <w:noProof/>
          <w:sz w:val="28"/>
          <w:szCs w:val="28"/>
          <w:lang w:val="fr-FR"/>
        </w:rPr>
        <w:t xml:space="preserve"> Tiểu khu II</w:t>
      </w:r>
      <w:r w:rsidR="00543E71" w:rsidRPr="00AE4B2E">
        <w:rPr>
          <w:bCs/>
          <w:iCs/>
          <w:noProof/>
          <w:sz w:val="28"/>
          <w:szCs w:val="28"/>
          <w:lang w:val="fr-FR"/>
        </w:rPr>
        <w:t>:</w:t>
      </w:r>
      <w:r w:rsidR="00543E71" w:rsidRPr="00AE4B2E">
        <w:rPr>
          <w:iCs/>
          <w:noProof/>
          <w:sz w:val="28"/>
          <w:szCs w:val="28"/>
          <w:lang w:val="fr-FR"/>
        </w:rPr>
        <w:t xml:space="preserve"> Khu dịch vụ du lịch </w:t>
      </w:r>
      <w:r w:rsidR="00543E71" w:rsidRPr="00AE4B2E">
        <w:rPr>
          <w:i/>
          <w:noProof/>
          <w:sz w:val="28"/>
          <w:szCs w:val="28"/>
          <w:lang w:val="fr-FR"/>
        </w:rPr>
        <w:t>(</w:t>
      </w:r>
      <w:r w:rsidR="00B359C6" w:rsidRPr="00AE4B2E">
        <w:rPr>
          <w:i/>
          <w:iCs/>
          <w:noProof/>
          <w:sz w:val="28"/>
          <w:szCs w:val="28"/>
          <w:lang w:val="fr-FR"/>
        </w:rPr>
        <w:t>đồng bộ với</w:t>
      </w:r>
      <w:r w:rsidR="00543E71" w:rsidRPr="00AE4B2E">
        <w:rPr>
          <w:i/>
          <w:iCs/>
          <w:noProof/>
          <w:sz w:val="28"/>
          <w:szCs w:val="28"/>
          <w:lang w:val="fr-FR"/>
        </w:rPr>
        <w:t xml:space="preserve"> dự án Du lịch sinh thái, nghỉ dưỡng, giải trí núi Chứa Chan đã được </w:t>
      </w:r>
      <w:r w:rsidR="00FB1BBA" w:rsidRPr="00AE4B2E">
        <w:rPr>
          <w:i/>
          <w:iCs/>
          <w:noProof/>
          <w:sz w:val="28"/>
          <w:szCs w:val="28"/>
          <w:lang w:val="fr-FR"/>
        </w:rPr>
        <w:t>Ủy ban nhân dân tỉnh</w:t>
      </w:r>
      <w:r w:rsidR="00543E71" w:rsidRPr="00AE4B2E">
        <w:rPr>
          <w:i/>
          <w:iCs/>
          <w:noProof/>
          <w:sz w:val="28"/>
          <w:szCs w:val="28"/>
          <w:lang w:val="fr-FR"/>
        </w:rPr>
        <w:t xml:space="preserve"> chấp thuận chủ trương đầu tư</w:t>
      </w:r>
      <w:r w:rsidR="001A1127" w:rsidRPr="00AE4B2E">
        <w:rPr>
          <w:i/>
          <w:noProof/>
          <w:sz w:val="28"/>
          <w:szCs w:val="28"/>
          <w:lang w:val="fr-FR"/>
        </w:rPr>
        <w:t>)</w:t>
      </w:r>
      <w:r w:rsidR="001A1127" w:rsidRPr="00AE4B2E">
        <w:rPr>
          <w:iCs/>
          <w:noProof/>
          <w:sz w:val="28"/>
          <w:szCs w:val="28"/>
          <w:lang w:val="fr-FR"/>
        </w:rPr>
        <w:t xml:space="preserve">. Khu vực khai </w:t>
      </w:r>
      <w:r w:rsidR="00543E71" w:rsidRPr="00AE4B2E">
        <w:rPr>
          <w:iCs/>
          <w:noProof/>
          <w:sz w:val="28"/>
          <w:szCs w:val="28"/>
          <w:lang w:val="fr-FR"/>
        </w:rPr>
        <w:t>thác tổ hợp vui chơi giải trí và thương mại dịch vụ, khu vực dốc, sườn đồi có tầm nhìn đẹp bố trí các công trình dịch vụ, ngắm cảnh,...</w:t>
      </w:r>
    </w:p>
    <w:bookmarkEnd w:id="3"/>
    <w:bookmarkEnd w:id="4"/>
    <w:p w14:paraId="13D2D9EC" w14:textId="77777777" w:rsidR="00F71892" w:rsidRPr="00AE4B2E" w:rsidRDefault="00F71892" w:rsidP="003D3568">
      <w:pPr>
        <w:spacing w:before="120"/>
        <w:ind w:firstLine="567"/>
        <w:jc w:val="both"/>
        <w:rPr>
          <w:b/>
          <w:sz w:val="28"/>
          <w:szCs w:val="28"/>
          <w:lang w:eastAsia="x-none"/>
        </w:rPr>
      </w:pPr>
      <w:r w:rsidRPr="00AE4B2E">
        <w:rPr>
          <w:b/>
          <w:sz w:val="28"/>
          <w:szCs w:val="28"/>
          <w:lang w:val="nl-NL" w:eastAsia="ar-SA"/>
        </w:rPr>
        <w:t>Điều 2.</w:t>
      </w:r>
      <w:r w:rsidRPr="00AE4B2E">
        <w:rPr>
          <w:sz w:val="28"/>
          <w:szCs w:val="28"/>
          <w:lang w:val="nl-NL" w:eastAsia="ar-SA"/>
        </w:rPr>
        <w:t xml:space="preserve"> </w:t>
      </w:r>
      <w:r w:rsidRPr="00AE4B2E">
        <w:rPr>
          <w:b/>
          <w:sz w:val="28"/>
          <w:szCs w:val="28"/>
          <w:lang w:eastAsia="x-none"/>
        </w:rPr>
        <w:t>Tổ chức thực hiện</w:t>
      </w:r>
    </w:p>
    <w:p w14:paraId="1AFEE7F0" w14:textId="6900E506" w:rsidR="00F71892" w:rsidRPr="00AE4B2E" w:rsidRDefault="00F71892" w:rsidP="003D3568">
      <w:pPr>
        <w:spacing w:before="120"/>
        <w:ind w:firstLine="567"/>
        <w:jc w:val="both"/>
        <w:rPr>
          <w:sz w:val="28"/>
          <w:szCs w:val="28"/>
          <w:lang w:eastAsia="x-none"/>
        </w:rPr>
      </w:pPr>
      <w:r w:rsidRPr="00AE4B2E">
        <w:rPr>
          <w:sz w:val="28"/>
          <w:szCs w:val="28"/>
          <w:lang w:eastAsia="x-none"/>
        </w:rPr>
        <w:t xml:space="preserve">1. Ủy ban nhân dân tỉnh </w:t>
      </w:r>
      <w:r w:rsidR="001A6E71" w:rsidRPr="00AE4B2E">
        <w:rPr>
          <w:sz w:val="28"/>
          <w:szCs w:val="28"/>
          <w:lang w:eastAsia="x-none"/>
        </w:rPr>
        <w:t xml:space="preserve">có trách nhiệm </w:t>
      </w:r>
      <w:r w:rsidRPr="00AE4B2E">
        <w:rPr>
          <w:sz w:val="28"/>
          <w:szCs w:val="28"/>
          <w:lang w:eastAsia="x-none"/>
        </w:rPr>
        <w:t>tổ chức triển khai thực hiện Nghị quyết theo đúng quy định của pháp luật.</w:t>
      </w:r>
    </w:p>
    <w:p w14:paraId="40149451" w14:textId="2B4D732C" w:rsidR="00F71892" w:rsidRPr="00AE4B2E" w:rsidRDefault="00F71892" w:rsidP="003D3568">
      <w:pPr>
        <w:spacing w:before="120"/>
        <w:ind w:firstLine="567"/>
        <w:jc w:val="both"/>
        <w:rPr>
          <w:sz w:val="28"/>
          <w:szCs w:val="28"/>
          <w:lang w:val="x-none" w:eastAsia="x-none"/>
        </w:rPr>
      </w:pPr>
      <w:r w:rsidRPr="00AE4B2E">
        <w:rPr>
          <w:sz w:val="28"/>
          <w:szCs w:val="28"/>
          <w:lang w:eastAsia="x-none"/>
        </w:rPr>
        <w:t xml:space="preserve">2. </w:t>
      </w:r>
      <w:r w:rsidRPr="00AE4B2E">
        <w:rPr>
          <w:sz w:val="28"/>
          <w:szCs w:val="28"/>
          <w:lang w:val="x-none" w:eastAsia="x-none"/>
        </w:rPr>
        <w:t>Thường trực Hội đồng nhân dân</w:t>
      </w:r>
      <w:r w:rsidRPr="00AE4B2E">
        <w:rPr>
          <w:sz w:val="28"/>
          <w:szCs w:val="28"/>
          <w:lang w:eastAsia="x-none"/>
        </w:rPr>
        <w:t xml:space="preserve"> tỉnh</w:t>
      </w:r>
      <w:r w:rsidRPr="00AE4B2E">
        <w:rPr>
          <w:sz w:val="28"/>
          <w:szCs w:val="28"/>
          <w:lang w:val="x-none" w:eastAsia="x-none"/>
        </w:rPr>
        <w:t>, các Ban</w:t>
      </w:r>
      <w:r w:rsidR="00A1079B" w:rsidRPr="00AE4B2E">
        <w:rPr>
          <w:sz w:val="28"/>
          <w:szCs w:val="28"/>
          <w:lang w:val="vi-VN" w:eastAsia="x-none"/>
        </w:rPr>
        <w:t xml:space="preserve"> của</w:t>
      </w:r>
      <w:r w:rsidRPr="00AE4B2E">
        <w:rPr>
          <w:sz w:val="28"/>
          <w:szCs w:val="28"/>
          <w:lang w:val="x-none" w:eastAsia="x-none"/>
        </w:rPr>
        <w:t xml:space="preserve"> Hội đồng nhân dân</w:t>
      </w:r>
      <w:r w:rsidRPr="00AE4B2E">
        <w:rPr>
          <w:sz w:val="28"/>
          <w:szCs w:val="28"/>
          <w:lang w:eastAsia="x-none"/>
        </w:rPr>
        <w:t xml:space="preserve"> tỉnh</w:t>
      </w:r>
      <w:r w:rsidRPr="00AE4B2E">
        <w:rPr>
          <w:sz w:val="28"/>
          <w:szCs w:val="28"/>
          <w:lang w:val="x-none" w:eastAsia="x-none"/>
        </w:rPr>
        <w:t xml:space="preserve">, các Tổ </w:t>
      </w:r>
      <w:r w:rsidR="00A1079B" w:rsidRPr="00AE4B2E">
        <w:rPr>
          <w:sz w:val="28"/>
          <w:szCs w:val="28"/>
          <w:lang w:eastAsia="x-none"/>
        </w:rPr>
        <w:t>đ</w:t>
      </w:r>
      <w:r w:rsidRPr="00AE4B2E">
        <w:rPr>
          <w:sz w:val="28"/>
          <w:szCs w:val="28"/>
          <w:lang w:val="x-none" w:eastAsia="x-none"/>
        </w:rPr>
        <w:t>ại biểu Hội đồng nhân dân</w:t>
      </w:r>
      <w:r w:rsidRPr="00AE4B2E">
        <w:rPr>
          <w:sz w:val="28"/>
          <w:szCs w:val="28"/>
          <w:lang w:eastAsia="x-none"/>
        </w:rPr>
        <w:t xml:space="preserve"> tỉnh </w:t>
      </w:r>
      <w:r w:rsidRPr="00AE4B2E">
        <w:rPr>
          <w:sz w:val="28"/>
          <w:szCs w:val="28"/>
          <w:lang w:val="x-none" w:eastAsia="x-none"/>
        </w:rPr>
        <w:t>và các đại biểu Hội đồng nhân dân tỉnh giám sát việc thực hiện Nghị quyết.</w:t>
      </w:r>
    </w:p>
    <w:p w14:paraId="708AAEC1" w14:textId="6D80E94F" w:rsidR="00F71892" w:rsidRPr="00AE4B2E" w:rsidRDefault="00F71892" w:rsidP="003D3568">
      <w:pPr>
        <w:spacing w:before="120"/>
        <w:ind w:firstLine="567"/>
        <w:jc w:val="both"/>
        <w:rPr>
          <w:sz w:val="28"/>
          <w:szCs w:val="28"/>
          <w:lang w:eastAsia="x-none"/>
        </w:rPr>
      </w:pPr>
      <w:r w:rsidRPr="00AE4B2E">
        <w:rPr>
          <w:sz w:val="28"/>
          <w:szCs w:val="28"/>
          <w:lang w:eastAsia="x-none"/>
        </w:rPr>
        <w:t>3</w:t>
      </w:r>
      <w:r w:rsidRPr="00AE4B2E">
        <w:rPr>
          <w:sz w:val="28"/>
          <w:szCs w:val="28"/>
          <w:lang w:val="x-none" w:eastAsia="x-none"/>
        </w:rPr>
        <w:t xml:space="preserve">. Đề nghị Ủy ban Mặt trận Tổ quốc Việt Nam tỉnh </w:t>
      </w:r>
      <w:r w:rsidRPr="00AE4B2E">
        <w:rPr>
          <w:sz w:val="28"/>
          <w:szCs w:val="28"/>
          <w:lang w:eastAsia="x-none"/>
        </w:rPr>
        <w:t xml:space="preserve">giám sát và vận động Nhân dân cùng tham gia giám sát việc thực hiện Nghị quyết này; phản ánh kịp thời tâm tư, nguyện vọng và kiến nghị của Nhân dân đến các cơ quan có thẩm quyền theo quy định của pháp luật. </w:t>
      </w:r>
    </w:p>
    <w:p w14:paraId="135F1F52" w14:textId="2F84F7C7" w:rsidR="00370DB4" w:rsidRDefault="00FB0EB0" w:rsidP="003D3568">
      <w:pPr>
        <w:spacing w:before="120"/>
        <w:ind w:firstLine="567"/>
        <w:jc w:val="both"/>
        <w:rPr>
          <w:rFonts w:eastAsia="Calibri"/>
          <w:sz w:val="28"/>
          <w:szCs w:val="28"/>
        </w:rPr>
      </w:pPr>
      <w:r w:rsidRPr="00AE4B2E">
        <w:rPr>
          <w:rFonts w:eastAsia="Calibri"/>
          <w:sz w:val="28"/>
          <w:szCs w:val="28"/>
        </w:rPr>
        <w:t xml:space="preserve">Nghị quyết này đã được Hội đồng nhân dân tỉnh Đồng Nai </w:t>
      </w:r>
      <w:r w:rsidR="00A1079B" w:rsidRPr="00AE4B2E">
        <w:rPr>
          <w:rFonts w:eastAsia="Calibri"/>
          <w:sz w:val="28"/>
          <w:szCs w:val="28"/>
        </w:rPr>
        <w:t>khóa</w:t>
      </w:r>
      <w:r w:rsidRPr="00AE4B2E">
        <w:rPr>
          <w:rFonts w:eastAsia="Calibri"/>
          <w:sz w:val="28"/>
          <w:szCs w:val="28"/>
        </w:rPr>
        <w:t xml:space="preserve"> X</w:t>
      </w:r>
      <w:r w:rsidR="00A1079B" w:rsidRPr="00AE4B2E">
        <w:rPr>
          <w:rFonts w:eastAsia="Calibri"/>
          <w:sz w:val="28"/>
          <w:szCs w:val="28"/>
          <w:lang w:val="vi-VN"/>
        </w:rPr>
        <w:t>,</w:t>
      </w:r>
      <w:r w:rsidR="00D36329" w:rsidRPr="00AE4B2E">
        <w:rPr>
          <w:rFonts w:eastAsia="Calibri"/>
          <w:sz w:val="28"/>
          <w:szCs w:val="28"/>
        </w:rPr>
        <w:t xml:space="preserve"> </w:t>
      </w:r>
      <w:r w:rsidR="00ED6F08">
        <w:rPr>
          <w:rFonts w:eastAsia="Calibri"/>
          <w:sz w:val="28"/>
          <w:szCs w:val="28"/>
        </w:rPr>
        <w:t>k</w:t>
      </w:r>
      <w:r w:rsidRPr="00AE4B2E">
        <w:rPr>
          <w:rFonts w:eastAsia="Calibri"/>
          <w:sz w:val="28"/>
          <w:szCs w:val="28"/>
        </w:rPr>
        <w:t xml:space="preserve">ỳ họp thứ </w:t>
      </w:r>
      <w:r w:rsidR="001A6E71" w:rsidRPr="00AE4B2E">
        <w:rPr>
          <w:rFonts w:eastAsia="Calibri"/>
          <w:sz w:val="28"/>
          <w:szCs w:val="28"/>
        </w:rPr>
        <w:t>5</w:t>
      </w:r>
      <w:r w:rsidRPr="00AE4B2E">
        <w:rPr>
          <w:rFonts w:eastAsia="Calibri"/>
          <w:sz w:val="28"/>
          <w:szCs w:val="28"/>
        </w:rPr>
        <w:t xml:space="preserve"> thông qua ngày</w:t>
      </w:r>
      <w:r w:rsidR="002112D0" w:rsidRPr="00AE4B2E">
        <w:rPr>
          <w:rFonts w:eastAsia="Calibri"/>
          <w:sz w:val="28"/>
          <w:szCs w:val="28"/>
        </w:rPr>
        <w:t xml:space="preserve"> </w:t>
      </w:r>
      <w:r w:rsidR="001A6E71" w:rsidRPr="00AE4B2E">
        <w:rPr>
          <w:rFonts w:eastAsia="Calibri"/>
          <w:sz w:val="28"/>
          <w:szCs w:val="28"/>
        </w:rPr>
        <w:t xml:space="preserve">03 </w:t>
      </w:r>
      <w:r w:rsidR="00A05965" w:rsidRPr="00AE4B2E">
        <w:rPr>
          <w:rFonts w:eastAsia="Calibri"/>
          <w:sz w:val="28"/>
          <w:szCs w:val="28"/>
        </w:rPr>
        <w:t>tháng</w:t>
      </w:r>
      <w:r w:rsidR="001A6E71" w:rsidRPr="00AE4B2E">
        <w:rPr>
          <w:rFonts w:eastAsia="Calibri"/>
          <w:sz w:val="28"/>
          <w:szCs w:val="28"/>
        </w:rPr>
        <w:t xml:space="preserve"> 10</w:t>
      </w:r>
      <w:r w:rsidRPr="00AE4B2E">
        <w:rPr>
          <w:rFonts w:eastAsia="Calibri"/>
          <w:sz w:val="28"/>
          <w:szCs w:val="28"/>
        </w:rPr>
        <w:t xml:space="preserve"> năm 2025 và có hiệu lực </w:t>
      </w:r>
      <w:r w:rsidR="00A1079B" w:rsidRPr="00AE4B2E">
        <w:rPr>
          <w:rFonts w:eastAsia="Calibri"/>
          <w:sz w:val="28"/>
          <w:szCs w:val="28"/>
          <w:lang w:val="vi-VN"/>
        </w:rPr>
        <w:t>kể từ ngày thông qua</w:t>
      </w:r>
      <w:r w:rsidR="00F71892" w:rsidRPr="00AE4B2E">
        <w:rPr>
          <w:rFonts w:eastAsia="Calibri"/>
          <w:sz w:val="28"/>
          <w:szCs w:val="28"/>
        </w:rPr>
        <w:t>./.</w:t>
      </w:r>
    </w:p>
    <w:p w14:paraId="1B225321" w14:textId="77777777" w:rsidR="00ED6F08" w:rsidRPr="00AE4B2E" w:rsidRDefault="00ED6F08" w:rsidP="00ED6F08">
      <w:pPr>
        <w:ind w:firstLine="567"/>
        <w:jc w:val="both"/>
        <w:rPr>
          <w:rFonts w:eastAsia="Calibri"/>
          <w:sz w:val="28"/>
          <w:szCs w:val="28"/>
        </w:rPr>
      </w:pPr>
    </w:p>
    <w:tbl>
      <w:tblPr>
        <w:tblW w:w="9639" w:type="dxa"/>
        <w:tblInd w:w="108" w:type="dxa"/>
        <w:tblBorders>
          <w:insideH w:val="single" w:sz="4" w:space="0" w:color="auto"/>
        </w:tblBorders>
        <w:tblLook w:val="04A0" w:firstRow="1" w:lastRow="0" w:firstColumn="1" w:lastColumn="0" w:noHBand="0" w:noVBand="1"/>
      </w:tblPr>
      <w:tblGrid>
        <w:gridCol w:w="4678"/>
        <w:gridCol w:w="4961"/>
      </w:tblGrid>
      <w:tr w:rsidR="00ED6F08" w:rsidRPr="00ED6F08" w14:paraId="47D79774" w14:textId="77777777" w:rsidTr="00ED6F08">
        <w:trPr>
          <w:trHeight w:val="60"/>
        </w:trPr>
        <w:tc>
          <w:tcPr>
            <w:tcW w:w="4678" w:type="dxa"/>
          </w:tcPr>
          <w:p w14:paraId="34193F20" w14:textId="77777777" w:rsidR="00ED6F08" w:rsidRPr="00ED6F08" w:rsidRDefault="00ED6F08" w:rsidP="00ED6F08">
            <w:pPr>
              <w:rPr>
                <w:bCs/>
                <w:iCs/>
                <w:sz w:val="28"/>
                <w:szCs w:val="28"/>
              </w:rPr>
            </w:pPr>
          </w:p>
        </w:tc>
        <w:tc>
          <w:tcPr>
            <w:tcW w:w="4961" w:type="dxa"/>
          </w:tcPr>
          <w:p w14:paraId="47978BFC" w14:textId="77777777" w:rsidR="00ED6F08" w:rsidRPr="00ED6F08" w:rsidRDefault="00ED6F08" w:rsidP="00ED6F08">
            <w:pPr>
              <w:ind w:hanging="6"/>
              <w:jc w:val="center"/>
              <w:rPr>
                <w:b/>
                <w:bCs/>
                <w:sz w:val="28"/>
                <w:szCs w:val="28"/>
              </w:rPr>
            </w:pPr>
            <w:r w:rsidRPr="00ED6F08">
              <w:rPr>
                <w:b/>
                <w:bCs/>
                <w:sz w:val="28"/>
                <w:szCs w:val="28"/>
              </w:rPr>
              <w:t>CHỦ TỊCH</w:t>
            </w:r>
          </w:p>
          <w:p w14:paraId="1BE228D4" w14:textId="77777777" w:rsidR="00ED6F08" w:rsidRPr="00ED6F08" w:rsidRDefault="00ED6F08" w:rsidP="00ED6F08">
            <w:pPr>
              <w:jc w:val="center"/>
              <w:rPr>
                <w:b/>
                <w:bCs/>
                <w:sz w:val="28"/>
                <w:szCs w:val="28"/>
              </w:rPr>
            </w:pPr>
          </w:p>
          <w:p w14:paraId="4E44FE2B" w14:textId="77777777" w:rsidR="00ED6F08" w:rsidRPr="00ED6F08" w:rsidRDefault="00ED6F08" w:rsidP="00ED6F08">
            <w:pPr>
              <w:jc w:val="center"/>
              <w:rPr>
                <w:b/>
                <w:bCs/>
                <w:sz w:val="28"/>
                <w:szCs w:val="28"/>
              </w:rPr>
            </w:pPr>
            <w:r w:rsidRPr="00ED6F08">
              <w:rPr>
                <w:b/>
                <w:bCs/>
                <w:sz w:val="28"/>
                <w:szCs w:val="28"/>
              </w:rPr>
              <w:t>Tôn Ngọc Hạnh</w:t>
            </w:r>
          </w:p>
        </w:tc>
      </w:tr>
    </w:tbl>
    <w:p w14:paraId="4473F6BC" w14:textId="77777777" w:rsidR="001A6E71" w:rsidRPr="00AE4B2E" w:rsidRDefault="001A6E71" w:rsidP="00ED6F08">
      <w:pPr>
        <w:spacing w:before="120"/>
        <w:ind w:firstLine="567"/>
        <w:jc w:val="both"/>
        <w:rPr>
          <w:rFonts w:eastAsia="Calibri"/>
          <w:sz w:val="28"/>
          <w:szCs w:val="28"/>
        </w:rPr>
      </w:pPr>
    </w:p>
    <w:sectPr w:rsidR="001A6E71" w:rsidRPr="00AE4B2E" w:rsidSect="00AE4B2E">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0DB57" w14:textId="77777777" w:rsidR="00D862D9" w:rsidRDefault="00D862D9">
      <w:r>
        <w:separator/>
      </w:r>
    </w:p>
  </w:endnote>
  <w:endnote w:type="continuationSeparator" w:id="0">
    <w:p w14:paraId="2B575423" w14:textId="77777777" w:rsidR="00D862D9" w:rsidRDefault="00D8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N)">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35EE2" w14:textId="77777777" w:rsidR="00D862D9" w:rsidRDefault="00D862D9">
      <w:r>
        <w:separator/>
      </w:r>
    </w:p>
  </w:footnote>
  <w:footnote w:type="continuationSeparator" w:id="0">
    <w:p w14:paraId="1610B0AC" w14:textId="77777777" w:rsidR="00D862D9" w:rsidRDefault="00D86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9137F" w14:textId="3ED62B8D" w:rsidR="004759E6" w:rsidRPr="00AE4B2E" w:rsidRDefault="004759E6" w:rsidP="00FB1BBA">
    <w:pPr>
      <w:pStyle w:val="Header"/>
      <w:tabs>
        <w:tab w:val="clear" w:pos="4680"/>
        <w:tab w:val="clear" w:pos="9360"/>
      </w:tabs>
      <w:jc w:val="center"/>
      <w:rPr>
        <w:sz w:val="28"/>
        <w:szCs w:val="28"/>
      </w:rPr>
    </w:pPr>
  </w:p>
  <w:p w14:paraId="39519EA2" w14:textId="77777777" w:rsidR="00AE4B2E" w:rsidRPr="00AE4B2E" w:rsidRDefault="00AE4B2E" w:rsidP="00FB1BBA">
    <w:pPr>
      <w:pStyle w:val="Header"/>
      <w:tabs>
        <w:tab w:val="clear" w:pos="4680"/>
        <w:tab w:val="clear" w:pos="9360"/>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19E6E2C"/>
    <w:lvl w:ilvl="0">
      <w:start w:val="1"/>
      <w:numFmt w:val="decimal"/>
      <w:pStyle w:val="ListNumber4"/>
      <w:lvlText w:val="%1."/>
      <w:lvlJc w:val="left"/>
      <w:pPr>
        <w:tabs>
          <w:tab w:val="num" w:pos="1440"/>
        </w:tabs>
        <w:ind w:left="1440" w:hanging="360"/>
      </w:pPr>
      <w:rPr>
        <w:rFonts w:cs="Times New Roman"/>
      </w:rPr>
    </w:lvl>
  </w:abstractNum>
  <w:abstractNum w:abstractNumId="1">
    <w:nsid w:val="FFFFFF82"/>
    <w:multiLevelType w:val="singleLevel"/>
    <w:tmpl w:val="D1F43496"/>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C28E4468"/>
    <w:lvl w:ilvl="0">
      <w:start w:val="1"/>
      <w:numFmt w:val="bullet"/>
      <w:pStyle w:val="ListBullet2"/>
      <w:lvlText w:val="-"/>
      <w:lvlJc w:val="left"/>
      <w:pPr>
        <w:tabs>
          <w:tab w:val="num" w:pos="720"/>
        </w:tabs>
        <w:ind w:left="720" w:hanging="360"/>
      </w:pPr>
      <w:rPr>
        <w:rFonts w:ascii="Arial" w:hAnsi="Arial" w:hint="default"/>
      </w:rPr>
    </w:lvl>
  </w:abstractNum>
  <w:abstractNum w:abstractNumId="3">
    <w:nsid w:val="FFFFFF89"/>
    <w:multiLevelType w:val="singleLevel"/>
    <w:tmpl w:val="7D26A21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5082273"/>
    <w:multiLevelType w:val="hybridMultilevel"/>
    <w:tmpl w:val="85188A30"/>
    <w:lvl w:ilvl="0" w:tplc="E28CAF66">
      <w:start w:val="1"/>
      <w:numFmt w:val="lowerLetter"/>
      <w:pStyle w:val="bac-bullet0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7716D5F"/>
    <w:multiLevelType w:val="hybridMultilevel"/>
    <w:tmpl w:val="7F625D06"/>
    <w:styleLink w:val="baclist4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A70B0"/>
    <w:multiLevelType w:val="hybridMultilevel"/>
    <w:tmpl w:val="439E6544"/>
    <w:lvl w:ilvl="0" w:tplc="E91C56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F1831F7"/>
    <w:multiLevelType w:val="hybridMultilevel"/>
    <w:tmpl w:val="FA9E0A64"/>
    <w:styleLink w:val="1111111"/>
    <w:lvl w:ilvl="0" w:tplc="11403D14">
      <w:start w:val="3"/>
      <w:numFmt w:val="bullet"/>
      <w:pStyle w:val="text-body"/>
      <w:lvlText w:val="-"/>
      <w:lvlJc w:val="left"/>
      <w:pPr>
        <w:tabs>
          <w:tab w:val="num" w:pos="284"/>
        </w:tabs>
        <w:ind w:left="1117" w:hanging="37"/>
      </w:pPr>
      <w:rPr>
        <w:rFonts w:ascii="Symbol" w:hAnsi="Symbol" w:hint="default"/>
      </w:rPr>
    </w:lvl>
    <w:lvl w:ilvl="1" w:tplc="9C304CC8" w:tentative="1">
      <w:start w:val="1"/>
      <w:numFmt w:val="bullet"/>
      <w:lvlText w:val="o"/>
      <w:lvlJc w:val="left"/>
      <w:pPr>
        <w:tabs>
          <w:tab w:val="num" w:pos="1440"/>
        </w:tabs>
        <w:ind w:left="1440" w:hanging="360"/>
      </w:pPr>
      <w:rPr>
        <w:rFonts w:ascii="Courier New" w:hAnsi="Courier New" w:cs="Courier New" w:hint="default"/>
      </w:rPr>
    </w:lvl>
    <w:lvl w:ilvl="2" w:tplc="E960B55E" w:tentative="1">
      <w:start w:val="1"/>
      <w:numFmt w:val="bullet"/>
      <w:lvlText w:val=""/>
      <w:lvlJc w:val="left"/>
      <w:pPr>
        <w:tabs>
          <w:tab w:val="num" w:pos="2160"/>
        </w:tabs>
        <w:ind w:left="2160" w:hanging="360"/>
      </w:pPr>
      <w:rPr>
        <w:rFonts w:ascii="Wingdings" w:hAnsi="Wingdings" w:hint="default"/>
      </w:rPr>
    </w:lvl>
    <w:lvl w:ilvl="3" w:tplc="76D68BAE" w:tentative="1">
      <w:start w:val="1"/>
      <w:numFmt w:val="bullet"/>
      <w:lvlText w:val=""/>
      <w:lvlJc w:val="left"/>
      <w:pPr>
        <w:tabs>
          <w:tab w:val="num" w:pos="2880"/>
        </w:tabs>
        <w:ind w:left="2880" w:hanging="360"/>
      </w:pPr>
      <w:rPr>
        <w:rFonts w:ascii="Symbol" w:hAnsi="Symbol" w:hint="default"/>
      </w:rPr>
    </w:lvl>
    <w:lvl w:ilvl="4" w:tplc="017C6990" w:tentative="1">
      <w:start w:val="1"/>
      <w:numFmt w:val="bullet"/>
      <w:lvlText w:val="o"/>
      <w:lvlJc w:val="left"/>
      <w:pPr>
        <w:tabs>
          <w:tab w:val="num" w:pos="3600"/>
        </w:tabs>
        <w:ind w:left="3600" w:hanging="360"/>
      </w:pPr>
      <w:rPr>
        <w:rFonts w:ascii="Courier New" w:hAnsi="Courier New" w:cs="Courier New" w:hint="default"/>
      </w:rPr>
    </w:lvl>
    <w:lvl w:ilvl="5" w:tplc="53B84DBC" w:tentative="1">
      <w:start w:val="1"/>
      <w:numFmt w:val="bullet"/>
      <w:lvlText w:val=""/>
      <w:lvlJc w:val="left"/>
      <w:pPr>
        <w:tabs>
          <w:tab w:val="num" w:pos="4320"/>
        </w:tabs>
        <w:ind w:left="4320" w:hanging="360"/>
      </w:pPr>
      <w:rPr>
        <w:rFonts w:ascii="Wingdings" w:hAnsi="Wingdings" w:hint="default"/>
      </w:rPr>
    </w:lvl>
    <w:lvl w:ilvl="6" w:tplc="BAD40650" w:tentative="1">
      <w:start w:val="1"/>
      <w:numFmt w:val="bullet"/>
      <w:lvlText w:val=""/>
      <w:lvlJc w:val="left"/>
      <w:pPr>
        <w:tabs>
          <w:tab w:val="num" w:pos="5040"/>
        </w:tabs>
        <w:ind w:left="5040" w:hanging="360"/>
      </w:pPr>
      <w:rPr>
        <w:rFonts w:ascii="Symbol" w:hAnsi="Symbol" w:hint="default"/>
      </w:rPr>
    </w:lvl>
    <w:lvl w:ilvl="7" w:tplc="8116CF9C" w:tentative="1">
      <w:start w:val="1"/>
      <w:numFmt w:val="bullet"/>
      <w:lvlText w:val="o"/>
      <w:lvlJc w:val="left"/>
      <w:pPr>
        <w:tabs>
          <w:tab w:val="num" w:pos="5760"/>
        </w:tabs>
        <w:ind w:left="5760" w:hanging="360"/>
      </w:pPr>
      <w:rPr>
        <w:rFonts w:ascii="Courier New" w:hAnsi="Courier New" w:cs="Courier New" w:hint="default"/>
      </w:rPr>
    </w:lvl>
    <w:lvl w:ilvl="8" w:tplc="198C75CC" w:tentative="1">
      <w:start w:val="1"/>
      <w:numFmt w:val="bullet"/>
      <w:lvlText w:val=""/>
      <w:lvlJc w:val="left"/>
      <w:pPr>
        <w:tabs>
          <w:tab w:val="num" w:pos="6480"/>
        </w:tabs>
        <w:ind w:left="6480" w:hanging="360"/>
      </w:pPr>
      <w:rPr>
        <w:rFonts w:ascii="Wingdings" w:hAnsi="Wingdings" w:hint="default"/>
      </w:rPr>
    </w:lvl>
  </w:abstractNum>
  <w:abstractNum w:abstractNumId="8">
    <w:nsid w:val="3FE50829"/>
    <w:multiLevelType w:val="hybridMultilevel"/>
    <w:tmpl w:val="D61A2238"/>
    <w:lvl w:ilvl="0" w:tplc="788ADA30">
      <w:start w:val="1"/>
      <w:numFmt w:val="decimal"/>
      <w:pStyle w:val="heading4"/>
      <w:lvlText w:val="%1)"/>
      <w:lvlJc w:val="left"/>
      <w:pPr>
        <w:tabs>
          <w:tab w:val="num" w:pos="927"/>
        </w:tabs>
        <w:ind w:left="927" w:hanging="360"/>
      </w:pPr>
      <w:rPr>
        <w:rFonts w:hint="default"/>
      </w:rPr>
    </w:lvl>
    <w:lvl w:ilvl="1" w:tplc="E24AB61E">
      <w:start w:val="1"/>
      <w:numFmt w:val="lowerLetter"/>
      <w:lvlText w:val="%2."/>
      <w:lvlJc w:val="left"/>
      <w:pPr>
        <w:tabs>
          <w:tab w:val="num" w:pos="1440"/>
        </w:tabs>
        <w:ind w:left="1440" w:hanging="360"/>
      </w:pPr>
    </w:lvl>
    <w:lvl w:ilvl="2" w:tplc="3BAE10AA">
      <w:start w:val="1"/>
      <w:numFmt w:val="lowerRoman"/>
      <w:lvlText w:val="%3."/>
      <w:lvlJc w:val="right"/>
      <w:pPr>
        <w:tabs>
          <w:tab w:val="num" w:pos="2160"/>
        </w:tabs>
        <w:ind w:left="2160" w:hanging="180"/>
      </w:pPr>
    </w:lvl>
    <w:lvl w:ilvl="3" w:tplc="CDA6EBFC">
      <w:start w:val="1"/>
      <w:numFmt w:val="decimal"/>
      <w:lvlText w:val="%4)"/>
      <w:lvlJc w:val="left"/>
      <w:pPr>
        <w:tabs>
          <w:tab w:val="num" w:pos="2804"/>
        </w:tabs>
        <w:ind w:left="2804" w:hanging="284"/>
      </w:pPr>
      <w:rPr>
        <w:rFonts w:hint="default"/>
      </w:rPr>
    </w:lvl>
    <w:lvl w:ilvl="4" w:tplc="CF28C9A0">
      <w:start w:val="1"/>
      <w:numFmt w:val="lowerLetter"/>
      <w:lvlText w:val="%5."/>
      <w:lvlJc w:val="left"/>
      <w:pPr>
        <w:tabs>
          <w:tab w:val="num" w:pos="3600"/>
        </w:tabs>
        <w:ind w:left="3600" w:hanging="360"/>
      </w:pPr>
    </w:lvl>
    <w:lvl w:ilvl="5" w:tplc="97DC67C0">
      <w:start w:val="1"/>
      <w:numFmt w:val="lowerRoman"/>
      <w:lvlText w:val="%6."/>
      <w:lvlJc w:val="right"/>
      <w:pPr>
        <w:tabs>
          <w:tab w:val="num" w:pos="4320"/>
        </w:tabs>
        <w:ind w:left="4320" w:hanging="180"/>
      </w:pPr>
    </w:lvl>
    <w:lvl w:ilvl="6" w:tplc="86C48C50">
      <w:start w:val="1"/>
      <w:numFmt w:val="decimal"/>
      <w:lvlText w:val="%7."/>
      <w:lvlJc w:val="left"/>
      <w:pPr>
        <w:tabs>
          <w:tab w:val="num" w:pos="5040"/>
        </w:tabs>
        <w:ind w:left="5040" w:hanging="360"/>
      </w:pPr>
    </w:lvl>
    <w:lvl w:ilvl="7" w:tplc="4162AD6C">
      <w:start w:val="1"/>
      <w:numFmt w:val="lowerLetter"/>
      <w:lvlText w:val="%8."/>
      <w:lvlJc w:val="left"/>
      <w:pPr>
        <w:tabs>
          <w:tab w:val="num" w:pos="5760"/>
        </w:tabs>
        <w:ind w:left="5760" w:hanging="360"/>
      </w:pPr>
    </w:lvl>
    <w:lvl w:ilvl="8" w:tplc="911A2918">
      <w:start w:val="1"/>
      <w:numFmt w:val="lowerRoman"/>
      <w:lvlText w:val="%9."/>
      <w:lvlJc w:val="right"/>
      <w:pPr>
        <w:tabs>
          <w:tab w:val="num" w:pos="6480"/>
        </w:tabs>
        <w:ind w:left="6480" w:hanging="180"/>
      </w:pPr>
    </w:lvl>
  </w:abstractNum>
  <w:abstractNum w:abstractNumId="9">
    <w:nsid w:val="419A6B07"/>
    <w:multiLevelType w:val="hybridMultilevel"/>
    <w:tmpl w:val="439E6544"/>
    <w:lvl w:ilvl="0" w:tplc="E91C56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0D0122C"/>
    <w:multiLevelType w:val="hybridMultilevel"/>
    <w:tmpl w:val="58F8AFC2"/>
    <w:lvl w:ilvl="0" w:tplc="163C80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B86F0A"/>
    <w:multiLevelType w:val="hybridMultilevel"/>
    <w:tmpl w:val="53C8B784"/>
    <w:styleLink w:val="BAC-LIST12341"/>
    <w:lvl w:ilvl="0" w:tplc="0409000F">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2">
    <w:nsid w:val="69F40DB8"/>
    <w:multiLevelType w:val="multilevel"/>
    <w:tmpl w:val="13BEA7A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3">
    <w:nsid w:val="6A37115F"/>
    <w:multiLevelType w:val="multilevel"/>
    <w:tmpl w:val="880481E0"/>
    <w:styleLink w:val="baclist"/>
    <w:lvl w:ilvl="0">
      <w:start w:val="1"/>
      <w:numFmt w:val="decimal"/>
      <w:pStyle w:val="bac-heading1"/>
      <w:lvlText w:val="%1"/>
      <w:lvlJc w:val="left"/>
      <w:pPr>
        <w:tabs>
          <w:tab w:val="num" w:pos="720"/>
        </w:tabs>
        <w:ind w:left="720" w:hanging="720"/>
      </w:pPr>
      <w:rPr>
        <w:rFonts w:hint="default"/>
      </w:rPr>
    </w:lvl>
    <w:lvl w:ilvl="1">
      <w:start w:val="1"/>
      <w:numFmt w:val="decimal"/>
      <w:pStyle w:val="bac-heading2"/>
      <w:lvlText w:val="%1.%2"/>
      <w:lvlJc w:val="left"/>
      <w:pPr>
        <w:tabs>
          <w:tab w:val="num" w:pos="720"/>
        </w:tabs>
        <w:ind w:left="720" w:hanging="720"/>
      </w:pPr>
      <w:rPr>
        <w:rFonts w:hint="default"/>
      </w:rPr>
    </w:lvl>
    <w:lvl w:ilvl="2">
      <w:start w:val="1"/>
      <w:numFmt w:val="decimal"/>
      <w:pStyle w:val="bac-heading3"/>
      <w:lvlText w:val="%1.%2.%3"/>
      <w:lvlJc w:val="left"/>
      <w:pPr>
        <w:tabs>
          <w:tab w:val="num" w:pos="720"/>
        </w:tabs>
        <w:ind w:left="72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BC063D9"/>
    <w:multiLevelType w:val="multilevel"/>
    <w:tmpl w:val="880481E0"/>
    <w:numStyleLink w:val="baclist"/>
  </w:abstractNum>
  <w:abstractNum w:abstractNumId="15">
    <w:nsid w:val="6C606D73"/>
    <w:multiLevelType w:val="multilevel"/>
    <w:tmpl w:val="E084DBC2"/>
    <w:styleLink w:val="baclist1"/>
    <w:lvl w:ilvl="0">
      <w:start w:val="1"/>
      <w:numFmt w:val="decimal"/>
      <w:lvlText w:val="%1"/>
      <w:lvlJc w:val="left"/>
      <w:pPr>
        <w:tabs>
          <w:tab w:val="num" w:pos="720"/>
        </w:tabs>
        <w:ind w:left="720" w:hanging="720"/>
      </w:pPr>
      <w:rPr>
        <w:rFonts w:ascii="Times New Roman" w:hAnsi="Times New Roman" w:hint="default"/>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D8B2DCE"/>
    <w:multiLevelType w:val="hybridMultilevel"/>
    <w:tmpl w:val="439E6544"/>
    <w:lvl w:ilvl="0" w:tplc="E91C56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6346BA3"/>
    <w:multiLevelType w:val="hybridMultilevel"/>
    <w:tmpl w:val="5AAA8D44"/>
    <w:styleLink w:val="BAC-LIST1231"/>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7927320C"/>
    <w:multiLevelType w:val="multilevel"/>
    <w:tmpl w:val="13BEA7A0"/>
    <w:styleLink w:val="BAC-LIST123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nsid w:val="7B0E09F3"/>
    <w:multiLevelType w:val="hybridMultilevel"/>
    <w:tmpl w:val="F3663B22"/>
    <w:lvl w:ilvl="0" w:tplc="CE38B874">
      <w:start w:val="1"/>
      <w:numFmt w:val="lowerLetter"/>
      <w:pStyle w:val="bac-heading5"/>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0">
    <w:nsid w:val="7F8D2333"/>
    <w:multiLevelType w:val="multilevel"/>
    <w:tmpl w:val="7BB2BCA4"/>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2"/>
  </w:num>
  <w:num w:numId="3">
    <w:abstractNumId w:val="18"/>
    <w:lvlOverride w:ilvl="0">
      <w:lvl w:ilvl="0">
        <w:start w:val="1"/>
        <w:numFmt w:val="decimal"/>
        <w:lvlText w:val="%1."/>
        <w:lvlJc w:val="left"/>
        <w:pPr>
          <w:tabs>
            <w:tab w:val="num" w:pos="720"/>
          </w:tabs>
          <w:ind w:left="360" w:hanging="360"/>
        </w:pPr>
      </w:lvl>
    </w:lvlOverride>
    <w:lvlOverride w:ilvl="1">
      <w:lvl w:ilvl="1">
        <w:start w:val="1"/>
        <w:numFmt w:val="decimal"/>
        <w:lvlText w:val="%1.%2."/>
        <w:lvlJc w:val="left"/>
        <w:pPr>
          <w:tabs>
            <w:tab w:val="num" w:pos="1440"/>
          </w:tabs>
          <w:ind w:left="792" w:hanging="432"/>
        </w:pPr>
      </w:lvl>
    </w:lvlOverride>
    <w:lvlOverride w:ilvl="2">
      <w:lvl w:ilvl="2">
        <w:start w:val="1"/>
        <w:numFmt w:val="decimal"/>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320"/>
          </w:tabs>
          <w:ind w:left="2736" w:hanging="936"/>
        </w:pPr>
      </w:lvl>
    </w:lvlOverride>
    <w:lvlOverride w:ilvl="6">
      <w:lvl w:ilvl="6">
        <w:start w:val="1"/>
        <w:numFmt w:val="decimal"/>
        <w:lvlText w:val="%1.%2.%3.%4.%5.%6.%7."/>
        <w:lvlJc w:val="left"/>
        <w:pPr>
          <w:tabs>
            <w:tab w:val="num" w:pos="5040"/>
          </w:tabs>
          <w:ind w:left="3240" w:hanging="1080"/>
        </w:pPr>
      </w:lvl>
    </w:lvlOverride>
    <w:lvlOverride w:ilvl="7">
      <w:lvl w:ilvl="7">
        <w:start w:val="1"/>
        <w:numFmt w:val="decimal"/>
        <w:lvlText w:val="%1.%2.%3.%4.%5.%6.%7.%8."/>
        <w:lvlJc w:val="left"/>
        <w:pPr>
          <w:tabs>
            <w:tab w:val="num" w:pos="5760"/>
          </w:tabs>
          <w:ind w:left="3744" w:hanging="1224"/>
        </w:pPr>
      </w:lvl>
    </w:lvlOverride>
    <w:lvlOverride w:ilvl="8">
      <w:lvl w:ilvl="8">
        <w:start w:val="1"/>
        <w:numFmt w:val="decimal"/>
        <w:lvlText w:val="%1.%2.%3.%4.%5.%6.%7.%8.%9."/>
        <w:lvlJc w:val="left"/>
        <w:pPr>
          <w:tabs>
            <w:tab w:val="num" w:pos="6480"/>
          </w:tabs>
          <w:ind w:left="4320" w:hanging="1440"/>
        </w:pPr>
      </w:lvl>
    </w:lvlOverride>
  </w:num>
  <w:num w:numId="4">
    <w:abstractNumId w:val="8"/>
  </w:num>
  <w:num w:numId="5">
    <w:abstractNumId w:val="13"/>
  </w:num>
  <w:num w:numId="6">
    <w:abstractNumId w:val="14"/>
    <w:lvlOverride w:ilvl="0">
      <w:lvl w:ilvl="0">
        <w:start w:val="1"/>
        <w:numFmt w:val="decimal"/>
        <w:pStyle w:val="bac-heading1"/>
        <w:lvlText w:val="%1"/>
        <w:lvlJc w:val="left"/>
        <w:pPr>
          <w:tabs>
            <w:tab w:val="num" w:pos="720"/>
          </w:tabs>
          <w:ind w:left="720" w:hanging="720"/>
        </w:pPr>
        <w:rPr>
          <w:rFonts w:hint="default"/>
        </w:rPr>
      </w:lvl>
    </w:lvlOverride>
    <w:lvlOverride w:ilvl="1">
      <w:lvl w:ilvl="1">
        <w:start w:val="1"/>
        <w:numFmt w:val="decimal"/>
        <w:pStyle w:val="bac-heading2"/>
        <w:lvlText w:val="%1.%2"/>
        <w:lvlJc w:val="left"/>
        <w:pPr>
          <w:tabs>
            <w:tab w:val="num" w:pos="720"/>
          </w:tabs>
          <w:ind w:left="720" w:hanging="720"/>
        </w:pPr>
        <w:rPr>
          <w:rFonts w:hint="default"/>
        </w:rPr>
      </w:lvl>
    </w:lvlOverride>
    <w:lvlOverride w:ilvl="2">
      <w:lvl w:ilvl="2">
        <w:start w:val="1"/>
        <w:numFmt w:val="decimal"/>
        <w:pStyle w:val="bac-heading3"/>
        <w:lvlText w:val="%1.%2.%3"/>
        <w:lvlJc w:val="left"/>
        <w:pPr>
          <w:tabs>
            <w:tab w:val="num" w:pos="720"/>
          </w:tabs>
          <w:ind w:left="720" w:hanging="720"/>
        </w:pPr>
        <w:rPr>
          <w:rFonts w:hint="default"/>
        </w:rPr>
      </w:lvl>
    </w:lvlOverride>
    <w:lvlOverride w:ilvl="3">
      <w:lvl w:ilvl="3">
        <w:start w:val="1"/>
        <w:numFmt w:val="lowerLetter"/>
        <w:lvlText w:val="%4."/>
        <w:lvlJc w:val="left"/>
        <w:pPr>
          <w:tabs>
            <w:tab w:val="num" w:pos="1440"/>
          </w:tabs>
          <w:ind w:left="1440" w:hanging="720"/>
        </w:pPr>
        <w:rPr>
          <w:rFonts w:ascii="Times New Roman" w:eastAsia="MS Mincho" w:hAnsi="Times New Roman" w:cs="Arial"/>
          <w:b/>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7">
    <w:abstractNumId w:val="3"/>
  </w:num>
  <w:num w:numId="8">
    <w:abstractNumId w:val="0"/>
  </w:num>
  <w:num w:numId="9">
    <w:abstractNumId w:val="1"/>
  </w:num>
  <w:num w:numId="10">
    <w:abstractNumId w:val="7"/>
  </w:num>
  <w:num w:numId="11">
    <w:abstractNumId w:val="11"/>
  </w:num>
  <w:num w:numId="12">
    <w:abstractNumId w:val="19"/>
  </w:num>
  <w:num w:numId="13">
    <w:abstractNumId w:val="15"/>
  </w:num>
  <w:num w:numId="14">
    <w:abstractNumId w:val="4"/>
  </w:num>
  <w:num w:numId="15">
    <w:abstractNumId w:val="5"/>
  </w:num>
  <w:num w:numId="16">
    <w:abstractNumId w:val="17"/>
  </w:num>
  <w:num w:numId="17">
    <w:abstractNumId w:val="10"/>
  </w:num>
  <w:num w:numId="18">
    <w:abstractNumId w:val="6"/>
  </w:num>
  <w:num w:numId="19">
    <w:abstractNumId w:val="9"/>
  </w:num>
  <w:num w:numId="20">
    <w:abstractNumId w:val="16"/>
  </w:num>
  <w:num w:numId="21">
    <w:abstractNumId w:val="18"/>
  </w:num>
  <w:num w:numId="2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E27"/>
    <w:rsid w:val="00000B48"/>
    <w:rsid w:val="000018D1"/>
    <w:rsid w:val="00001CD8"/>
    <w:rsid w:val="00001DB3"/>
    <w:rsid w:val="000071F2"/>
    <w:rsid w:val="00011784"/>
    <w:rsid w:val="00011A93"/>
    <w:rsid w:val="00012315"/>
    <w:rsid w:val="00013543"/>
    <w:rsid w:val="00013945"/>
    <w:rsid w:val="00015B78"/>
    <w:rsid w:val="0001753B"/>
    <w:rsid w:val="00021024"/>
    <w:rsid w:val="00023807"/>
    <w:rsid w:val="00023A77"/>
    <w:rsid w:val="000242A0"/>
    <w:rsid w:val="0002446A"/>
    <w:rsid w:val="00025086"/>
    <w:rsid w:val="00025B0C"/>
    <w:rsid w:val="00026877"/>
    <w:rsid w:val="00030657"/>
    <w:rsid w:val="00030E49"/>
    <w:rsid w:val="00031219"/>
    <w:rsid w:val="00032862"/>
    <w:rsid w:val="00032944"/>
    <w:rsid w:val="00033831"/>
    <w:rsid w:val="0003531F"/>
    <w:rsid w:val="00035A12"/>
    <w:rsid w:val="0003640D"/>
    <w:rsid w:val="000418F2"/>
    <w:rsid w:val="00042C3E"/>
    <w:rsid w:val="000435B0"/>
    <w:rsid w:val="00047701"/>
    <w:rsid w:val="00050181"/>
    <w:rsid w:val="00051C97"/>
    <w:rsid w:val="0005219A"/>
    <w:rsid w:val="0005285E"/>
    <w:rsid w:val="00052C37"/>
    <w:rsid w:val="00053163"/>
    <w:rsid w:val="00053726"/>
    <w:rsid w:val="00053A43"/>
    <w:rsid w:val="00055576"/>
    <w:rsid w:val="00061BB9"/>
    <w:rsid w:val="00062F8A"/>
    <w:rsid w:val="00064A22"/>
    <w:rsid w:val="00064F7C"/>
    <w:rsid w:val="00066BEF"/>
    <w:rsid w:val="000717B5"/>
    <w:rsid w:val="00071B1B"/>
    <w:rsid w:val="00073DDA"/>
    <w:rsid w:val="0007419D"/>
    <w:rsid w:val="000750E5"/>
    <w:rsid w:val="00075461"/>
    <w:rsid w:val="0007635D"/>
    <w:rsid w:val="00076F0B"/>
    <w:rsid w:val="00082740"/>
    <w:rsid w:val="00082D13"/>
    <w:rsid w:val="000832A0"/>
    <w:rsid w:val="0008397C"/>
    <w:rsid w:val="0008470C"/>
    <w:rsid w:val="000854AE"/>
    <w:rsid w:val="000856B5"/>
    <w:rsid w:val="0008583F"/>
    <w:rsid w:val="00086294"/>
    <w:rsid w:val="00087A40"/>
    <w:rsid w:val="000906A7"/>
    <w:rsid w:val="00092083"/>
    <w:rsid w:val="00092ABE"/>
    <w:rsid w:val="0009354E"/>
    <w:rsid w:val="00093A0A"/>
    <w:rsid w:val="00093C8E"/>
    <w:rsid w:val="00094105"/>
    <w:rsid w:val="00094C01"/>
    <w:rsid w:val="00094FEA"/>
    <w:rsid w:val="00095327"/>
    <w:rsid w:val="00095D5D"/>
    <w:rsid w:val="00097757"/>
    <w:rsid w:val="000A00E0"/>
    <w:rsid w:val="000A2492"/>
    <w:rsid w:val="000A3B35"/>
    <w:rsid w:val="000A60D6"/>
    <w:rsid w:val="000A72F5"/>
    <w:rsid w:val="000A74A0"/>
    <w:rsid w:val="000A755A"/>
    <w:rsid w:val="000B09CC"/>
    <w:rsid w:val="000B0D84"/>
    <w:rsid w:val="000B1823"/>
    <w:rsid w:val="000B19E9"/>
    <w:rsid w:val="000B1F69"/>
    <w:rsid w:val="000B3382"/>
    <w:rsid w:val="000C0699"/>
    <w:rsid w:val="000C2483"/>
    <w:rsid w:val="000C5030"/>
    <w:rsid w:val="000C5A61"/>
    <w:rsid w:val="000C6F85"/>
    <w:rsid w:val="000C77F0"/>
    <w:rsid w:val="000D0053"/>
    <w:rsid w:val="000D141E"/>
    <w:rsid w:val="000D1586"/>
    <w:rsid w:val="000D2BBA"/>
    <w:rsid w:val="000D5921"/>
    <w:rsid w:val="000E05F5"/>
    <w:rsid w:val="000E0DFC"/>
    <w:rsid w:val="000E1B94"/>
    <w:rsid w:val="000E263D"/>
    <w:rsid w:val="000E3717"/>
    <w:rsid w:val="000E3CF0"/>
    <w:rsid w:val="000E4595"/>
    <w:rsid w:val="000E51AA"/>
    <w:rsid w:val="000F038D"/>
    <w:rsid w:val="000F0A06"/>
    <w:rsid w:val="000F180F"/>
    <w:rsid w:val="000F22E0"/>
    <w:rsid w:val="000F4F80"/>
    <w:rsid w:val="000F6041"/>
    <w:rsid w:val="000F6C87"/>
    <w:rsid w:val="000F753F"/>
    <w:rsid w:val="000F7C29"/>
    <w:rsid w:val="00101D7A"/>
    <w:rsid w:val="00102295"/>
    <w:rsid w:val="001039B9"/>
    <w:rsid w:val="001043B3"/>
    <w:rsid w:val="00104C42"/>
    <w:rsid w:val="00104C43"/>
    <w:rsid w:val="00105829"/>
    <w:rsid w:val="00105DDC"/>
    <w:rsid w:val="001062C4"/>
    <w:rsid w:val="00106F30"/>
    <w:rsid w:val="0010755A"/>
    <w:rsid w:val="001107FE"/>
    <w:rsid w:val="00110CC8"/>
    <w:rsid w:val="001155A6"/>
    <w:rsid w:val="001157C8"/>
    <w:rsid w:val="00115E62"/>
    <w:rsid w:val="00116B60"/>
    <w:rsid w:val="00116C58"/>
    <w:rsid w:val="001226D6"/>
    <w:rsid w:val="00122CA3"/>
    <w:rsid w:val="0012474E"/>
    <w:rsid w:val="0013039D"/>
    <w:rsid w:val="00130498"/>
    <w:rsid w:val="00132EA2"/>
    <w:rsid w:val="0013388B"/>
    <w:rsid w:val="00133B7B"/>
    <w:rsid w:val="0013411A"/>
    <w:rsid w:val="00134306"/>
    <w:rsid w:val="00134612"/>
    <w:rsid w:val="00134F6E"/>
    <w:rsid w:val="00135556"/>
    <w:rsid w:val="001357BB"/>
    <w:rsid w:val="00137232"/>
    <w:rsid w:val="00137F59"/>
    <w:rsid w:val="00140274"/>
    <w:rsid w:val="0014036E"/>
    <w:rsid w:val="00141735"/>
    <w:rsid w:val="00142813"/>
    <w:rsid w:val="001431BE"/>
    <w:rsid w:val="001440C1"/>
    <w:rsid w:val="00147304"/>
    <w:rsid w:val="00147AB8"/>
    <w:rsid w:val="0015227D"/>
    <w:rsid w:val="0015281F"/>
    <w:rsid w:val="001531CF"/>
    <w:rsid w:val="00153DA1"/>
    <w:rsid w:val="00154B25"/>
    <w:rsid w:val="00155FCD"/>
    <w:rsid w:val="00156883"/>
    <w:rsid w:val="0015714A"/>
    <w:rsid w:val="001600B4"/>
    <w:rsid w:val="0016218C"/>
    <w:rsid w:val="00163860"/>
    <w:rsid w:val="00164106"/>
    <w:rsid w:val="0016433D"/>
    <w:rsid w:val="00164C42"/>
    <w:rsid w:val="00166CA6"/>
    <w:rsid w:val="001711A7"/>
    <w:rsid w:val="00171667"/>
    <w:rsid w:val="001747C6"/>
    <w:rsid w:val="00174DE4"/>
    <w:rsid w:val="00174FE6"/>
    <w:rsid w:val="00175DC4"/>
    <w:rsid w:val="001766B5"/>
    <w:rsid w:val="00176AA3"/>
    <w:rsid w:val="00184E6D"/>
    <w:rsid w:val="001858A9"/>
    <w:rsid w:val="00185B64"/>
    <w:rsid w:val="00186D6B"/>
    <w:rsid w:val="00187150"/>
    <w:rsid w:val="00187AED"/>
    <w:rsid w:val="00187FAD"/>
    <w:rsid w:val="00190A66"/>
    <w:rsid w:val="00192741"/>
    <w:rsid w:val="00192FB0"/>
    <w:rsid w:val="00193A12"/>
    <w:rsid w:val="001949E6"/>
    <w:rsid w:val="00194EBC"/>
    <w:rsid w:val="00195E9B"/>
    <w:rsid w:val="0019747B"/>
    <w:rsid w:val="0019782C"/>
    <w:rsid w:val="001A04E1"/>
    <w:rsid w:val="001A1127"/>
    <w:rsid w:val="001A2836"/>
    <w:rsid w:val="001A5560"/>
    <w:rsid w:val="001A5FF9"/>
    <w:rsid w:val="001A626A"/>
    <w:rsid w:val="001A62A8"/>
    <w:rsid w:val="001A6E71"/>
    <w:rsid w:val="001B2904"/>
    <w:rsid w:val="001B416F"/>
    <w:rsid w:val="001B606E"/>
    <w:rsid w:val="001B7A92"/>
    <w:rsid w:val="001C108C"/>
    <w:rsid w:val="001C23F4"/>
    <w:rsid w:val="001C3169"/>
    <w:rsid w:val="001C51E5"/>
    <w:rsid w:val="001C5D2C"/>
    <w:rsid w:val="001C6518"/>
    <w:rsid w:val="001D0F92"/>
    <w:rsid w:val="001D12FF"/>
    <w:rsid w:val="001D1749"/>
    <w:rsid w:val="001D31C0"/>
    <w:rsid w:val="001D4C51"/>
    <w:rsid w:val="001D5BBA"/>
    <w:rsid w:val="001D6206"/>
    <w:rsid w:val="001E0F78"/>
    <w:rsid w:val="001E119E"/>
    <w:rsid w:val="001E5679"/>
    <w:rsid w:val="001E616E"/>
    <w:rsid w:val="001E7AD0"/>
    <w:rsid w:val="001F0562"/>
    <w:rsid w:val="001F149D"/>
    <w:rsid w:val="001F17BE"/>
    <w:rsid w:val="001F384E"/>
    <w:rsid w:val="001F38B1"/>
    <w:rsid w:val="001F49A4"/>
    <w:rsid w:val="001F5466"/>
    <w:rsid w:val="001F5C49"/>
    <w:rsid w:val="001F77F1"/>
    <w:rsid w:val="002039D1"/>
    <w:rsid w:val="00207B9F"/>
    <w:rsid w:val="002112D0"/>
    <w:rsid w:val="00211528"/>
    <w:rsid w:val="00216819"/>
    <w:rsid w:val="00217225"/>
    <w:rsid w:val="00217D5B"/>
    <w:rsid w:val="0022292A"/>
    <w:rsid w:val="002229CC"/>
    <w:rsid w:val="00222EC3"/>
    <w:rsid w:val="00223CFD"/>
    <w:rsid w:val="00227F6A"/>
    <w:rsid w:val="00231105"/>
    <w:rsid w:val="0023204B"/>
    <w:rsid w:val="00232273"/>
    <w:rsid w:val="0023321B"/>
    <w:rsid w:val="002349CE"/>
    <w:rsid w:val="00235F6A"/>
    <w:rsid w:val="00236F96"/>
    <w:rsid w:val="00240D62"/>
    <w:rsid w:val="00243D4D"/>
    <w:rsid w:val="002457B2"/>
    <w:rsid w:val="002459FE"/>
    <w:rsid w:val="00246165"/>
    <w:rsid w:val="002471B0"/>
    <w:rsid w:val="00250D05"/>
    <w:rsid w:val="00251102"/>
    <w:rsid w:val="002513CE"/>
    <w:rsid w:val="00251BF9"/>
    <w:rsid w:val="002555A2"/>
    <w:rsid w:val="00255C91"/>
    <w:rsid w:val="00256495"/>
    <w:rsid w:val="0025670F"/>
    <w:rsid w:val="002568C8"/>
    <w:rsid w:val="00257D39"/>
    <w:rsid w:val="00260BAC"/>
    <w:rsid w:val="00261513"/>
    <w:rsid w:val="002619A9"/>
    <w:rsid w:val="002643B0"/>
    <w:rsid w:val="00264BA8"/>
    <w:rsid w:val="0026724D"/>
    <w:rsid w:val="00272232"/>
    <w:rsid w:val="002734D1"/>
    <w:rsid w:val="00273C88"/>
    <w:rsid w:val="00273E70"/>
    <w:rsid w:val="00274E72"/>
    <w:rsid w:val="00274EA9"/>
    <w:rsid w:val="00277B04"/>
    <w:rsid w:val="0028026F"/>
    <w:rsid w:val="00280F73"/>
    <w:rsid w:val="00282999"/>
    <w:rsid w:val="0028493B"/>
    <w:rsid w:val="00284D6A"/>
    <w:rsid w:val="00285B60"/>
    <w:rsid w:val="00287374"/>
    <w:rsid w:val="00287E4E"/>
    <w:rsid w:val="0029077E"/>
    <w:rsid w:val="002907C8"/>
    <w:rsid w:val="002923EE"/>
    <w:rsid w:val="00292461"/>
    <w:rsid w:val="00292D9D"/>
    <w:rsid w:val="00294392"/>
    <w:rsid w:val="002948E2"/>
    <w:rsid w:val="00296A4F"/>
    <w:rsid w:val="00297455"/>
    <w:rsid w:val="0029781F"/>
    <w:rsid w:val="0029796B"/>
    <w:rsid w:val="002A058B"/>
    <w:rsid w:val="002A2722"/>
    <w:rsid w:val="002A5522"/>
    <w:rsid w:val="002A6BFE"/>
    <w:rsid w:val="002B0A1D"/>
    <w:rsid w:val="002B16BD"/>
    <w:rsid w:val="002B1FF8"/>
    <w:rsid w:val="002B264C"/>
    <w:rsid w:val="002B2F95"/>
    <w:rsid w:val="002B3628"/>
    <w:rsid w:val="002B40B8"/>
    <w:rsid w:val="002B4F27"/>
    <w:rsid w:val="002B7E01"/>
    <w:rsid w:val="002B7FEF"/>
    <w:rsid w:val="002C014A"/>
    <w:rsid w:val="002C1222"/>
    <w:rsid w:val="002C1679"/>
    <w:rsid w:val="002C30F1"/>
    <w:rsid w:val="002C43F0"/>
    <w:rsid w:val="002C6F6B"/>
    <w:rsid w:val="002D0F3C"/>
    <w:rsid w:val="002D2AD2"/>
    <w:rsid w:val="002D52CE"/>
    <w:rsid w:val="002D57FE"/>
    <w:rsid w:val="002D6C6F"/>
    <w:rsid w:val="002D6F39"/>
    <w:rsid w:val="002D7E67"/>
    <w:rsid w:val="002E135E"/>
    <w:rsid w:val="002E281A"/>
    <w:rsid w:val="002E2AB3"/>
    <w:rsid w:val="002E68E2"/>
    <w:rsid w:val="002E691C"/>
    <w:rsid w:val="002F00FF"/>
    <w:rsid w:val="002F0378"/>
    <w:rsid w:val="002F496E"/>
    <w:rsid w:val="0030145B"/>
    <w:rsid w:val="0030174A"/>
    <w:rsid w:val="003025D9"/>
    <w:rsid w:val="003039DA"/>
    <w:rsid w:val="0030429C"/>
    <w:rsid w:val="00304A31"/>
    <w:rsid w:val="00305DAB"/>
    <w:rsid w:val="003061CE"/>
    <w:rsid w:val="00310100"/>
    <w:rsid w:val="003113BC"/>
    <w:rsid w:val="00311BF0"/>
    <w:rsid w:val="0031231E"/>
    <w:rsid w:val="00313011"/>
    <w:rsid w:val="00314CB9"/>
    <w:rsid w:val="00321A93"/>
    <w:rsid w:val="0032263E"/>
    <w:rsid w:val="003250F4"/>
    <w:rsid w:val="00326541"/>
    <w:rsid w:val="00327321"/>
    <w:rsid w:val="00331F6E"/>
    <w:rsid w:val="00333BE6"/>
    <w:rsid w:val="00334185"/>
    <w:rsid w:val="0033532F"/>
    <w:rsid w:val="0033575D"/>
    <w:rsid w:val="00337C02"/>
    <w:rsid w:val="00340021"/>
    <w:rsid w:val="003403D5"/>
    <w:rsid w:val="00342243"/>
    <w:rsid w:val="0034283E"/>
    <w:rsid w:val="00343AB3"/>
    <w:rsid w:val="003458A6"/>
    <w:rsid w:val="00347F8F"/>
    <w:rsid w:val="003516E9"/>
    <w:rsid w:val="003520E7"/>
    <w:rsid w:val="003548F5"/>
    <w:rsid w:val="00360A36"/>
    <w:rsid w:val="00360A72"/>
    <w:rsid w:val="003627CB"/>
    <w:rsid w:val="003637C5"/>
    <w:rsid w:val="003653AE"/>
    <w:rsid w:val="0036587F"/>
    <w:rsid w:val="00365E5D"/>
    <w:rsid w:val="00365E6F"/>
    <w:rsid w:val="00367E46"/>
    <w:rsid w:val="00367F77"/>
    <w:rsid w:val="00370659"/>
    <w:rsid w:val="00370DB4"/>
    <w:rsid w:val="00371BC5"/>
    <w:rsid w:val="003722FA"/>
    <w:rsid w:val="003757A7"/>
    <w:rsid w:val="0038080C"/>
    <w:rsid w:val="00380CBC"/>
    <w:rsid w:val="00382BC8"/>
    <w:rsid w:val="00383BF5"/>
    <w:rsid w:val="00383CD5"/>
    <w:rsid w:val="0038416A"/>
    <w:rsid w:val="0038591C"/>
    <w:rsid w:val="003904C7"/>
    <w:rsid w:val="00390E37"/>
    <w:rsid w:val="0039151B"/>
    <w:rsid w:val="00391979"/>
    <w:rsid w:val="003923F9"/>
    <w:rsid w:val="00393866"/>
    <w:rsid w:val="00393D5D"/>
    <w:rsid w:val="00395057"/>
    <w:rsid w:val="00395736"/>
    <w:rsid w:val="00397F89"/>
    <w:rsid w:val="003A26BA"/>
    <w:rsid w:val="003A2DF8"/>
    <w:rsid w:val="003A2E08"/>
    <w:rsid w:val="003A387C"/>
    <w:rsid w:val="003A5D13"/>
    <w:rsid w:val="003A64EC"/>
    <w:rsid w:val="003A69DA"/>
    <w:rsid w:val="003A6C55"/>
    <w:rsid w:val="003B0210"/>
    <w:rsid w:val="003B14AC"/>
    <w:rsid w:val="003B1AC7"/>
    <w:rsid w:val="003B3DED"/>
    <w:rsid w:val="003B4FC6"/>
    <w:rsid w:val="003B5779"/>
    <w:rsid w:val="003B64B7"/>
    <w:rsid w:val="003B6703"/>
    <w:rsid w:val="003B7515"/>
    <w:rsid w:val="003C0FFC"/>
    <w:rsid w:val="003C1A78"/>
    <w:rsid w:val="003C3B78"/>
    <w:rsid w:val="003C3BD6"/>
    <w:rsid w:val="003C40C5"/>
    <w:rsid w:val="003C55F0"/>
    <w:rsid w:val="003D0057"/>
    <w:rsid w:val="003D05BD"/>
    <w:rsid w:val="003D2C02"/>
    <w:rsid w:val="003D3568"/>
    <w:rsid w:val="003D36B3"/>
    <w:rsid w:val="003D4113"/>
    <w:rsid w:val="003D57B5"/>
    <w:rsid w:val="003D7639"/>
    <w:rsid w:val="003E13B6"/>
    <w:rsid w:val="003E16FD"/>
    <w:rsid w:val="003E1795"/>
    <w:rsid w:val="003E19AC"/>
    <w:rsid w:val="003E3747"/>
    <w:rsid w:val="003E50FC"/>
    <w:rsid w:val="003E5BB7"/>
    <w:rsid w:val="003E6D43"/>
    <w:rsid w:val="003E7AC3"/>
    <w:rsid w:val="003E7F31"/>
    <w:rsid w:val="003E7FD2"/>
    <w:rsid w:val="003F005B"/>
    <w:rsid w:val="003F0D35"/>
    <w:rsid w:val="003F41A2"/>
    <w:rsid w:val="003F5AB2"/>
    <w:rsid w:val="003F6421"/>
    <w:rsid w:val="003F6C97"/>
    <w:rsid w:val="00400FFA"/>
    <w:rsid w:val="0040180E"/>
    <w:rsid w:val="0040214E"/>
    <w:rsid w:val="00402F54"/>
    <w:rsid w:val="0040337E"/>
    <w:rsid w:val="00404171"/>
    <w:rsid w:val="00404F1E"/>
    <w:rsid w:val="004059B9"/>
    <w:rsid w:val="0040711F"/>
    <w:rsid w:val="00407B7F"/>
    <w:rsid w:val="00410737"/>
    <w:rsid w:val="00410DE8"/>
    <w:rsid w:val="00412387"/>
    <w:rsid w:val="004131BC"/>
    <w:rsid w:val="00413E10"/>
    <w:rsid w:val="004250B5"/>
    <w:rsid w:val="004263FB"/>
    <w:rsid w:val="004275FD"/>
    <w:rsid w:val="00430A87"/>
    <w:rsid w:val="004318FA"/>
    <w:rsid w:val="00431D6E"/>
    <w:rsid w:val="00434651"/>
    <w:rsid w:val="00434B73"/>
    <w:rsid w:val="004363C7"/>
    <w:rsid w:val="00437953"/>
    <w:rsid w:val="00437E30"/>
    <w:rsid w:val="00440933"/>
    <w:rsid w:val="0044134E"/>
    <w:rsid w:val="00442BB4"/>
    <w:rsid w:val="00442DD4"/>
    <w:rsid w:val="00447B67"/>
    <w:rsid w:val="00451B0E"/>
    <w:rsid w:val="00454643"/>
    <w:rsid w:val="0045482B"/>
    <w:rsid w:val="00454E3B"/>
    <w:rsid w:val="00455109"/>
    <w:rsid w:val="004563F1"/>
    <w:rsid w:val="00457D4E"/>
    <w:rsid w:val="00460E36"/>
    <w:rsid w:val="00460E7A"/>
    <w:rsid w:val="0046120A"/>
    <w:rsid w:val="004628C9"/>
    <w:rsid w:val="00462B66"/>
    <w:rsid w:val="004651E7"/>
    <w:rsid w:val="00465303"/>
    <w:rsid w:val="004679F1"/>
    <w:rsid w:val="00467FDC"/>
    <w:rsid w:val="00472F91"/>
    <w:rsid w:val="00473B38"/>
    <w:rsid w:val="0047408B"/>
    <w:rsid w:val="004749A9"/>
    <w:rsid w:val="00474B09"/>
    <w:rsid w:val="00475152"/>
    <w:rsid w:val="004759E6"/>
    <w:rsid w:val="0047623D"/>
    <w:rsid w:val="004819B9"/>
    <w:rsid w:val="00485243"/>
    <w:rsid w:val="004918D6"/>
    <w:rsid w:val="0049542F"/>
    <w:rsid w:val="00495D21"/>
    <w:rsid w:val="00496D0C"/>
    <w:rsid w:val="0049739F"/>
    <w:rsid w:val="004A00AB"/>
    <w:rsid w:val="004A03DA"/>
    <w:rsid w:val="004A181B"/>
    <w:rsid w:val="004A1886"/>
    <w:rsid w:val="004A2B1E"/>
    <w:rsid w:val="004A2CB8"/>
    <w:rsid w:val="004A3361"/>
    <w:rsid w:val="004A5306"/>
    <w:rsid w:val="004A5E31"/>
    <w:rsid w:val="004A6167"/>
    <w:rsid w:val="004A6422"/>
    <w:rsid w:val="004A6907"/>
    <w:rsid w:val="004A7395"/>
    <w:rsid w:val="004B2E2C"/>
    <w:rsid w:val="004B312F"/>
    <w:rsid w:val="004B3346"/>
    <w:rsid w:val="004B362C"/>
    <w:rsid w:val="004B4061"/>
    <w:rsid w:val="004B6750"/>
    <w:rsid w:val="004B6B83"/>
    <w:rsid w:val="004B7085"/>
    <w:rsid w:val="004B7A88"/>
    <w:rsid w:val="004B7AE5"/>
    <w:rsid w:val="004B7F5B"/>
    <w:rsid w:val="004C0FB0"/>
    <w:rsid w:val="004C251F"/>
    <w:rsid w:val="004C3634"/>
    <w:rsid w:val="004C3F93"/>
    <w:rsid w:val="004C45C5"/>
    <w:rsid w:val="004C52C2"/>
    <w:rsid w:val="004C60AE"/>
    <w:rsid w:val="004C670B"/>
    <w:rsid w:val="004C672A"/>
    <w:rsid w:val="004D1A7E"/>
    <w:rsid w:val="004D30F6"/>
    <w:rsid w:val="004D3519"/>
    <w:rsid w:val="004D3BBE"/>
    <w:rsid w:val="004D6EED"/>
    <w:rsid w:val="004E4030"/>
    <w:rsid w:val="004E4ACF"/>
    <w:rsid w:val="004E4DBC"/>
    <w:rsid w:val="004E5BE2"/>
    <w:rsid w:val="004E6A60"/>
    <w:rsid w:val="004E781E"/>
    <w:rsid w:val="004F0E2E"/>
    <w:rsid w:val="004F1EC0"/>
    <w:rsid w:val="004F4532"/>
    <w:rsid w:val="004F632D"/>
    <w:rsid w:val="005000B1"/>
    <w:rsid w:val="005010CD"/>
    <w:rsid w:val="00501162"/>
    <w:rsid w:val="00503024"/>
    <w:rsid w:val="005039E9"/>
    <w:rsid w:val="0050548D"/>
    <w:rsid w:val="005055BA"/>
    <w:rsid w:val="0051012E"/>
    <w:rsid w:val="00510377"/>
    <w:rsid w:val="00512DFE"/>
    <w:rsid w:val="005143CB"/>
    <w:rsid w:val="005151A9"/>
    <w:rsid w:val="00515BBF"/>
    <w:rsid w:val="00516873"/>
    <w:rsid w:val="00517DFF"/>
    <w:rsid w:val="005207FB"/>
    <w:rsid w:val="00520CF1"/>
    <w:rsid w:val="00521507"/>
    <w:rsid w:val="00523633"/>
    <w:rsid w:val="00525321"/>
    <w:rsid w:val="0052542B"/>
    <w:rsid w:val="005329D7"/>
    <w:rsid w:val="00532C36"/>
    <w:rsid w:val="00533224"/>
    <w:rsid w:val="00533DE1"/>
    <w:rsid w:val="00534EC1"/>
    <w:rsid w:val="005353A3"/>
    <w:rsid w:val="00535858"/>
    <w:rsid w:val="00536CD8"/>
    <w:rsid w:val="00536D56"/>
    <w:rsid w:val="00537CD3"/>
    <w:rsid w:val="00541FB7"/>
    <w:rsid w:val="005439B1"/>
    <w:rsid w:val="00543E71"/>
    <w:rsid w:val="00547C61"/>
    <w:rsid w:val="00551035"/>
    <w:rsid w:val="00554B2B"/>
    <w:rsid w:val="005552CA"/>
    <w:rsid w:val="00555CFF"/>
    <w:rsid w:val="00556541"/>
    <w:rsid w:val="00556CCF"/>
    <w:rsid w:val="005574C7"/>
    <w:rsid w:val="00557C22"/>
    <w:rsid w:val="0056006D"/>
    <w:rsid w:val="0056085B"/>
    <w:rsid w:val="00561CB3"/>
    <w:rsid w:val="0056287A"/>
    <w:rsid w:val="005633BF"/>
    <w:rsid w:val="00563778"/>
    <w:rsid w:val="00563EC6"/>
    <w:rsid w:val="00564B6A"/>
    <w:rsid w:val="00566F37"/>
    <w:rsid w:val="00571111"/>
    <w:rsid w:val="00571642"/>
    <w:rsid w:val="00571926"/>
    <w:rsid w:val="00571CE1"/>
    <w:rsid w:val="00573900"/>
    <w:rsid w:val="00574B95"/>
    <w:rsid w:val="00580546"/>
    <w:rsid w:val="00580A88"/>
    <w:rsid w:val="00581E0E"/>
    <w:rsid w:val="005835B1"/>
    <w:rsid w:val="00583E0D"/>
    <w:rsid w:val="00585F5E"/>
    <w:rsid w:val="00586196"/>
    <w:rsid w:val="00586F10"/>
    <w:rsid w:val="00590054"/>
    <w:rsid w:val="00594181"/>
    <w:rsid w:val="00595876"/>
    <w:rsid w:val="005959B9"/>
    <w:rsid w:val="00596365"/>
    <w:rsid w:val="0059639A"/>
    <w:rsid w:val="005969E6"/>
    <w:rsid w:val="005978BA"/>
    <w:rsid w:val="00597964"/>
    <w:rsid w:val="005A074D"/>
    <w:rsid w:val="005A18CC"/>
    <w:rsid w:val="005A4E49"/>
    <w:rsid w:val="005A4F77"/>
    <w:rsid w:val="005A564F"/>
    <w:rsid w:val="005A5F99"/>
    <w:rsid w:val="005A5FEE"/>
    <w:rsid w:val="005A6B17"/>
    <w:rsid w:val="005A71E6"/>
    <w:rsid w:val="005A7E77"/>
    <w:rsid w:val="005B05F0"/>
    <w:rsid w:val="005B222C"/>
    <w:rsid w:val="005B2506"/>
    <w:rsid w:val="005B3869"/>
    <w:rsid w:val="005B4FF0"/>
    <w:rsid w:val="005B59C2"/>
    <w:rsid w:val="005B6A03"/>
    <w:rsid w:val="005B7DA1"/>
    <w:rsid w:val="005C04A1"/>
    <w:rsid w:val="005C1799"/>
    <w:rsid w:val="005C1E90"/>
    <w:rsid w:val="005C4488"/>
    <w:rsid w:val="005C64BB"/>
    <w:rsid w:val="005C6997"/>
    <w:rsid w:val="005D0203"/>
    <w:rsid w:val="005D034C"/>
    <w:rsid w:val="005D168C"/>
    <w:rsid w:val="005D28B1"/>
    <w:rsid w:val="005D4531"/>
    <w:rsid w:val="005D56F6"/>
    <w:rsid w:val="005D6215"/>
    <w:rsid w:val="005D6906"/>
    <w:rsid w:val="005D7E67"/>
    <w:rsid w:val="005E0A1C"/>
    <w:rsid w:val="005E13D5"/>
    <w:rsid w:val="005E1741"/>
    <w:rsid w:val="005E1D8D"/>
    <w:rsid w:val="005E336A"/>
    <w:rsid w:val="005E3B24"/>
    <w:rsid w:val="005E6CE3"/>
    <w:rsid w:val="005E75F4"/>
    <w:rsid w:val="005F03C7"/>
    <w:rsid w:val="005F09DB"/>
    <w:rsid w:val="005F0C94"/>
    <w:rsid w:val="005F2B09"/>
    <w:rsid w:val="005F3943"/>
    <w:rsid w:val="005F3B9C"/>
    <w:rsid w:val="005F4B54"/>
    <w:rsid w:val="005F4BBF"/>
    <w:rsid w:val="005F592C"/>
    <w:rsid w:val="005F5E49"/>
    <w:rsid w:val="00600145"/>
    <w:rsid w:val="006007FD"/>
    <w:rsid w:val="00600E0A"/>
    <w:rsid w:val="006011C4"/>
    <w:rsid w:val="00601E6F"/>
    <w:rsid w:val="00601FF9"/>
    <w:rsid w:val="0060283E"/>
    <w:rsid w:val="00602E1D"/>
    <w:rsid w:val="00604A33"/>
    <w:rsid w:val="00606E41"/>
    <w:rsid w:val="00607F44"/>
    <w:rsid w:val="006100D8"/>
    <w:rsid w:val="00611A4F"/>
    <w:rsid w:val="006122C3"/>
    <w:rsid w:val="00612B42"/>
    <w:rsid w:val="00612E61"/>
    <w:rsid w:val="00613284"/>
    <w:rsid w:val="00613F37"/>
    <w:rsid w:val="0061425A"/>
    <w:rsid w:val="00616DBD"/>
    <w:rsid w:val="00617309"/>
    <w:rsid w:val="006200E1"/>
    <w:rsid w:val="00622DAE"/>
    <w:rsid w:val="006245DA"/>
    <w:rsid w:val="00627305"/>
    <w:rsid w:val="00632D26"/>
    <w:rsid w:val="00632F9C"/>
    <w:rsid w:val="00633005"/>
    <w:rsid w:val="00633C69"/>
    <w:rsid w:val="00633D52"/>
    <w:rsid w:val="006347FF"/>
    <w:rsid w:val="00636673"/>
    <w:rsid w:val="00640C18"/>
    <w:rsid w:val="0064358B"/>
    <w:rsid w:val="00644067"/>
    <w:rsid w:val="0064473B"/>
    <w:rsid w:val="00645F33"/>
    <w:rsid w:val="00646561"/>
    <w:rsid w:val="0064660C"/>
    <w:rsid w:val="00650953"/>
    <w:rsid w:val="006521A5"/>
    <w:rsid w:val="00652A82"/>
    <w:rsid w:val="00654753"/>
    <w:rsid w:val="00655512"/>
    <w:rsid w:val="006556E2"/>
    <w:rsid w:val="00655A67"/>
    <w:rsid w:val="00655A68"/>
    <w:rsid w:val="00655F7B"/>
    <w:rsid w:val="0065655A"/>
    <w:rsid w:val="00657626"/>
    <w:rsid w:val="00657C27"/>
    <w:rsid w:val="00661F0F"/>
    <w:rsid w:val="00662EF5"/>
    <w:rsid w:val="006713A0"/>
    <w:rsid w:val="00674A90"/>
    <w:rsid w:val="0067545C"/>
    <w:rsid w:val="00681E57"/>
    <w:rsid w:val="00684A09"/>
    <w:rsid w:val="00690AA8"/>
    <w:rsid w:val="006927E0"/>
    <w:rsid w:val="00694089"/>
    <w:rsid w:val="00695E76"/>
    <w:rsid w:val="006975AC"/>
    <w:rsid w:val="00697AED"/>
    <w:rsid w:val="006A1161"/>
    <w:rsid w:val="006A3EAE"/>
    <w:rsid w:val="006A6016"/>
    <w:rsid w:val="006B07F4"/>
    <w:rsid w:val="006B1C83"/>
    <w:rsid w:val="006B3A78"/>
    <w:rsid w:val="006B57E5"/>
    <w:rsid w:val="006B6BDB"/>
    <w:rsid w:val="006C1AD0"/>
    <w:rsid w:val="006C3CC4"/>
    <w:rsid w:val="006C4339"/>
    <w:rsid w:val="006C4ACE"/>
    <w:rsid w:val="006C644B"/>
    <w:rsid w:val="006C6A6C"/>
    <w:rsid w:val="006D00CC"/>
    <w:rsid w:val="006D0FB1"/>
    <w:rsid w:val="006D1487"/>
    <w:rsid w:val="006D1BE2"/>
    <w:rsid w:val="006D1D80"/>
    <w:rsid w:val="006D1F8B"/>
    <w:rsid w:val="006D3F0A"/>
    <w:rsid w:val="006D4965"/>
    <w:rsid w:val="006D5B9A"/>
    <w:rsid w:val="006D6FC2"/>
    <w:rsid w:val="006E029C"/>
    <w:rsid w:val="006E1D4C"/>
    <w:rsid w:val="006E22C3"/>
    <w:rsid w:val="006E75CE"/>
    <w:rsid w:val="006F0F75"/>
    <w:rsid w:val="006F1F59"/>
    <w:rsid w:val="006F72BA"/>
    <w:rsid w:val="006F7FF8"/>
    <w:rsid w:val="00700222"/>
    <w:rsid w:val="00701AA6"/>
    <w:rsid w:val="0070210F"/>
    <w:rsid w:val="00702A96"/>
    <w:rsid w:val="00703A17"/>
    <w:rsid w:val="007057C5"/>
    <w:rsid w:val="0070724E"/>
    <w:rsid w:val="00707334"/>
    <w:rsid w:val="00707407"/>
    <w:rsid w:val="00707CF6"/>
    <w:rsid w:val="007112EB"/>
    <w:rsid w:val="0071187B"/>
    <w:rsid w:val="00713DC8"/>
    <w:rsid w:val="00714ED5"/>
    <w:rsid w:val="00720406"/>
    <w:rsid w:val="00720893"/>
    <w:rsid w:val="00720BE2"/>
    <w:rsid w:val="007222A2"/>
    <w:rsid w:val="0072270A"/>
    <w:rsid w:val="0072461A"/>
    <w:rsid w:val="007257C2"/>
    <w:rsid w:val="00726629"/>
    <w:rsid w:val="00726830"/>
    <w:rsid w:val="007276DF"/>
    <w:rsid w:val="00730156"/>
    <w:rsid w:val="0073096B"/>
    <w:rsid w:val="0073278A"/>
    <w:rsid w:val="00732918"/>
    <w:rsid w:val="00732F4E"/>
    <w:rsid w:val="00733ACF"/>
    <w:rsid w:val="00734588"/>
    <w:rsid w:val="00734C57"/>
    <w:rsid w:val="00735EE4"/>
    <w:rsid w:val="007369A7"/>
    <w:rsid w:val="00736E2E"/>
    <w:rsid w:val="00737CFF"/>
    <w:rsid w:val="00740226"/>
    <w:rsid w:val="00740541"/>
    <w:rsid w:val="00740E0E"/>
    <w:rsid w:val="0074274E"/>
    <w:rsid w:val="007427B8"/>
    <w:rsid w:val="00752157"/>
    <w:rsid w:val="0075392B"/>
    <w:rsid w:val="00754B72"/>
    <w:rsid w:val="007550FF"/>
    <w:rsid w:val="007569F6"/>
    <w:rsid w:val="00757638"/>
    <w:rsid w:val="00763792"/>
    <w:rsid w:val="00766345"/>
    <w:rsid w:val="0076664B"/>
    <w:rsid w:val="00773081"/>
    <w:rsid w:val="007762B2"/>
    <w:rsid w:val="0078069A"/>
    <w:rsid w:val="00780A88"/>
    <w:rsid w:val="00780F3D"/>
    <w:rsid w:val="00781052"/>
    <w:rsid w:val="00784525"/>
    <w:rsid w:val="00785051"/>
    <w:rsid w:val="007864C8"/>
    <w:rsid w:val="00786C72"/>
    <w:rsid w:val="00786ED0"/>
    <w:rsid w:val="00790827"/>
    <w:rsid w:val="0079282A"/>
    <w:rsid w:val="00796C51"/>
    <w:rsid w:val="007A11B0"/>
    <w:rsid w:val="007A540C"/>
    <w:rsid w:val="007A689F"/>
    <w:rsid w:val="007A6A0A"/>
    <w:rsid w:val="007B3898"/>
    <w:rsid w:val="007B6FE0"/>
    <w:rsid w:val="007B72B4"/>
    <w:rsid w:val="007B7469"/>
    <w:rsid w:val="007C249F"/>
    <w:rsid w:val="007C572E"/>
    <w:rsid w:val="007C5764"/>
    <w:rsid w:val="007C6332"/>
    <w:rsid w:val="007C6E3F"/>
    <w:rsid w:val="007C7775"/>
    <w:rsid w:val="007D06B7"/>
    <w:rsid w:val="007D21D6"/>
    <w:rsid w:val="007D3691"/>
    <w:rsid w:val="007D450D"/>
    <w:rsid w:val="007D5C7A"/>
    <w:rsid w:val="007D6991"/>
    <w:rsid w:val="007E27BD"/>
    <w:rsid w:val="007E321F"/>
    <w:rsid w:val="007E3A25"/>
    <w:rsid w:val="007E5A78"/>
    <w:rsid w:val="007E7258"/>
    <w:rsid w:val="007F06AD"/>
    <w:rsid w:val="007F1FD4"/>
    <w:rsid w:val="007F2095"/>
    <w:rsid w:val="007F2156"/>
    <w:rsid w:val="007F3407"/>
    <w:rsid w:val="007F5514"/>
    <w:rsid w:val="007F5D20"/>
    <w:rsid w:val="00803561"/>
    <w:rsid w:val="008039BB"/>
    <w:rsid w:val="00803DE4"/>
    <w:rsid w:val="0080481C"/>
    <w:rsid w:val="00806036"/>
    <w:rsid w:val="00806770"/>
    <w:rsid w:val="00810602"/>
    <w:rsid w:val="00810BB8"/>
    <w:rsid w:val="008132C1"/>
    <w:rsid w:val="008134DE"/>
    <w:rsid w:val="008140DD"/>
    <w:rsid w:val="008146FF"/>
    <w:rsid w:val="008152E9"/>
    <w:rsid w:val="00817E20"/>
    <w:rsid w:val="00820122"/>
    <w:rsid w:val="00820155"/>
    <w:rsid w:val="00820808"/>
    <w:rsid w:val="00822097"/>
    <w:rsid w:val="00824FA1"/>
    <w:rsid w:val="00825688"/>
    <w:rsid w:val="00827DD2"/>
    <w:rsid w:val="00831C40"/>
    <w:rsid w:val="00832556"/>
    <w:rsid w:val="00832D33"/>
    <w:rsid w:val="00832F51"/>
    <w:rsid w:val="00833E0E"/>
    <w:rsid w:val="008340ED"/>
    <w:rsid w:val="0083591A"/>
    <w:rsid w:val="00835C10"/>
    <w:rsid w:val="00835DDF"/>
    <w:rsid w:val="00836096"/>
    <w:rsid w:val="008363BC"/>
    <w:rsid w:val="0083717E"/>
    <w:rsid w:val="00840929"/>
    <w:rsid w:val="008415F5"/>
    <w:rsid w:val="00841AAF"/>
    <w:rsid w:val="008428C4"/>
    <w:rsid w:val="00846B72"/>
    <w:rsid w:val="00846F3F"/>
    <w:rsid w:val="00851074"/>
    <w:rsid w:val="008521C5"/>
    <w:rsid w:val="00852F92"/>
    <w:rsid w:val="00853A47"/>
    <w:rsid w:val="00860464"/>
    <w:rsid w:val="0086257C"/>
    <w:rsid w:val="008671A3"/>
    <w:rsid w:val="008675A1"/>
    <w:rsid w:val="008708D1"/>
    <w:rsid w:val="00874B69"/>
    <w:rsid w:val="00880EDD"/>
    <w:rsid w:val="00881266"/>
    <w:rsid w:val="00881C61"/>
    <w:rsid w:val="00883DFB"/>
    <w:rsid w:val="008855A1"/>
    <w:rsid w:val="00887285"/>
    <w:rsid w:val="008900B1"/>
    <w:rsid w:val="008901AF"/>
    <w:rsid w:val="008905E2"/>
    <w:rsid w:val="0089142E"/>
    <w:rsid w:val="00893BB8"/>
    <w:rsid w:val="008954DB"/>
    <w:rsid w:val="00895AFD"/>
    <w:rsid w:val="008973F7"/>
    <w:rsid w:val="00897D00"/>
    <w:rsid w:val="008A0928"/>
    <w:rsid w:val="008A459A"/>
    <w:rsid w:val="008A4913"/>
    <w:rsid w:val="008A4A3C"/>
    <w:rsid w:val="008A50AA"/>
    <w:rsid w:val="008A54A6"/>
    <w:rsid w:val="008A63D7"/>
    <w:rsid w:val="008B1412"/>
    <w:rsid w:val="008B27C1"/>
    <w:rsid w:val="008B2A59"/>
    <w:rsid w:val="008B2E52"/>
    <w:rsid w:val="008B375F"/>
    <w:rsid w:val="008B4ADC"/>
    <w:rsid w:val="008B4C90"/>
    <w:rsid w:val="008B4F2A"/>
    <w:rsid w:val="008B68BD"/>
    <w:rsid w:val="008B6EBA"/>
    <w:rsid w:val="008C365A"/>
    <w:rsid w:val="008C7015"/>
    <w:rsid w:val="008D0F86"/>
    <w:rsid w:val="008D1B0B"/>
    <w:rsid w:val="008D1E65"/>
    <w:rsid w:val="008D33EB"/>
    <w:rsid w:val="008D3699"/>
    <w:rsid w:val="008D5185"/>
    <w:rsid w:val="008D5254"/>
    <w:rsid w:val="008D6595"/>
    <w:rsid w:val="008D6813"/>
    <w:rsid w:val="008D6E74"/>
    <w:rsid w:val="008E053B"/>
    <w:rsid w:val="008E05AE"/>
    <w:rsid w:val="008E0C15"/>
    <w:rsid w:val="008E1DED"/>
    <w:rsid w:val="008E367D"/>
    <w:rsid w:val="008E3CD8"/>
    <w:rsid w:val="008E476D"/>
    <w:rsid w:val="008E6663"/>
    <w:rsid w:val="008E6B7C"/>
    <w:rsid w:val="008E72EA"/>
    <w:rsid w:val="008E7C4E"/>
    <w:rsid w:val="008F1568"/>
    <w:rsid w:val="008F1903"/>
    <w:rsid w:val="008F1BD0"/>
    <w:rsid w:val="008F3DD2"/>
    <w:rsid w:val="008F41CB"/>
    <w:rsid w:val="008F43BA"/>
    <w:rsid w:val="008F5E7B"/>
    <w:rsid w:val="009015BB"/>
    <w:rsid w:val="009046B5"/>
    <w:rsid w:val="00905255"/>
    <w:rsid w:val="00907733"/>
    <w:rsid w:val="009078BF"/>
    <w:rsid w:val="00907DBC"/>
    <w:rsid w:val="00907EE0"/>
    <w:rsid w:val="009109E4"/>
    <w:rsid w:val="00911D49"/>
    <w:rsid w:val="00914250"/>
    <w:rsid w:val="0091560E"/>
    <w:rsid w:val="00915D95"/>
    <w:rsid w:val="00916562"/>
    <w:rsid w:val="00917B89"/>
    <w:rsid w:val="00921345"/>
    <w:rsid w:val="00922044"/>
    <w:rsid w:val="00922941"/>
    <w:rsid w:val="0092497C"/>
    <w:rsid w:val="00926BF5"/>
    <w:rsid w:val="00926BF9"/>
    <w:rsid w:val="00930043"/>
    <w:rsid w:val="00930393"/>
    <w:rsid w:val="0093087D"/>
    <w:rsid w:val="00930B19"/>
    <w:rsid w:val="00930B9C"/>
    <w:rsid w:val="0093125F"/>
    <w:rsid w:val="00931DB6"/>
    <w:rsid w:val="00932491"/>
    <w:rsid w:val="009333C1"/>
    <w:rsid w:val="009340FC"/>
    <w:rsid w:val="00937010"/>
    <w:rsid w:val="009404F9"/>
    <w:rsid w:val="00941479"/>
    <w:rsid w:val="00943933"/>
    <w:rsid w:val="00943DDB"/>
    <w:rsid w:val="009452F2"/>
    <w:rsid w:val="00951315"/>
    <w:rsid w:val="00951919"/>
    <w:rsid w:val="0095236E"/>
    <w:rsid w:val="00952AC1"/>
    <w:rsid w:val="00953722"/>
    <w:rsid w:val="0095381A"/>
    <w:rsid w:val="0095580F"/>
    <w:rsid w:val="00956560"/>
    <w:rsid w:val="00957369"/>
    <w:rsid w:val="00961353"/>
    <w:rsid w:val="0096275F"/>
    <w:rsid w:val="00964231"/>
    <w:rsid w:val="00964B3F"/>
    <w:rsid w:val="00964D15"/>
    <w:rsid w:val="00965ADC"/>
    <w:rsid w:val="0096733E"/>
    <w:rsid w:val="00970425"/>
    <w:rsid w:val="009706E4"/>
    <w:rsid w:val="0097163E"/>
    <w:rsid w:val="00973A0F"/>
    <w:rsid w:val="009742D3"/>
    <w:rsid w:val="009748AA"/>
    <w:rsid w:val="00974F3E"/>
    <w:rsid w:val="00974FE3"/>
    <w:rsid w:val="009804B9"/>
    <w:rsid w:val="00980BCC"/>
    <w:rsid w:val="0098214E"/>
    <w:rsid w:val="00982C02"/>
    <w:rsid w:val="00982F53"/>
    <w:rsid w:val="00983A73"/>
    <w:rsid w:val="00984869"/>
    <w:rsid w:val="00984A44"/>
    <w:rsid w:val="00984B7D"/>
    <w:rsid w:val="009851B0"/>
    <w:rsid w:val="00986E77"/>
    <w:rsid w:val="00990568"/>
    <w:rsid w:val="0099225E"/>
    <w:rsid w:val="009927A9"/>
    <w:rsid w:val="00992A32"/>
    <w:rsid w:val="00992C03"/>
    <w:rsid w:val="009936FD"/>
    <w:rsid w:val="00994AF3"/>
    <w:rsid w:val="00995C6E"/>
    <w:rsid w:val="009A1B88"/>
    <w:rsid w:val="009A21F5"/>
    <w:rsid w:val="009A25F3"/>
    <w:rsid w:val="009A4FDE"/>
    <w:rsid w:val="009A67BA"/>
    <w:rsid w:val="009A720D"/>
    <w:rsid w:val="009A746A"/>
    <w:rsid w:val="009A79A7"/>
    <w:rsid w:val="009B0079"/>
    <w:rsid w:val="009B0EB1"/>
    <w:rsid w:val="009B1946"/>
    <w:rsid w:val="009B28A1"/>
    <w:rsid w:val="009B3487"/>
    <w:rsid w:val="009B4242"/>
    <w:rsid w:val="009B695A"/>
    <w:rsid w:val="009B6AFC"/>
    <w:rsid w:val="009C12F1"/>
    <w:rsid w:val="009C1CA3"/>
    <w:rsid w:val="009C22CC"/>
    <w:rsid w:val="009C3096"/>
    <w:rsid w:val="009C3EB4"/>
    <w:rsid w:val="009C4565"/>
    <w:rsid w:val="009C464F"/>
    <w:rsid w:val="009C62D5"/>
    <w:rsid w:val="009C698C"/>
    <w:rsid w:val="009D1386"/>
    <w:rsid w:val="009D1DF0"/>
    <w:rsid w:val="009D3A2D"/>
    <w:rsid w:val="009D4685"/>
    <w:rsid w:val="009D7064"/>
    <w:rsid w:val="009D7441"/>
    <w:rsid w:val="009E4F78"/>
    <w:rsid w:val="009E6531"/>
    <w:rsid w:val="009E6699"/>
    <w:rsid w:val="009E6C4F"/>
    <w:rsid w:val="009F0395"/>
    <w:rsid w:val="009F1100"/>
    <w:rsid w:val="009F13F2"/>
    <w:rsid w:val="009F1BC4"/>
    <w:rsid w:val="009F2337"/>
    <w:rsid w:val="009F5460"/>
    <w:rsid w:val="009F618B"/>
    <w:rsid w:val="009F654F"/>
    <w:rsid w:val="009F78C4"/>
    <w:rsid w:val="009F79FC"/>
    <w:rsid w:val="009F7C75"/>
    <w:rsid w:val="00A025D4"/>
    <w:rsid w:val="00A045E5"/>
    <w:rsid w:val="00A05965"/>
    <w:rsid w:val="00A05BD2"/>
    <w:rsid w:val="00A05F8F"/>
    <w:rsid w:val="00A0703E"/>
    <w:rsid w:val="00A079E4"/>
    <w:rsid w:val="00A07A36"/>
    <w:rsid w:val="00A07E15"/>
    <w:rsid w:val="00A07E3B"/>
    <w:rsid w:val="00A1079B"/>
    <w:rsid w:val="00A10858"/>
    <w:rsid w:val="00A110DB"/>
    <w:rsid w:val="00A117C6"/>
    <w:rsid w:val="00A12D6A"/>
    <w:rsid w:val="00A16162"/>
    <w:rsid w:val="00A22AD0"/>
    <w:rsid w:val="00A238F4"/>
    <w:rsid w:val="00A246CC"/>
    <w:rsid w:val="00A24736"/>
    <w:rsid w:val="00A25B9C"/>
    <w:rsid w:val="00A32A6B"/>
    <w:rsid w:val="00A32A99"/>
    <w:rsid w:val="00A33573"/>
    <w:rsid w:val="00A348BF"/>
    <w:rsid w:val="00A35654"/>
    <w:rsid w:val="00A3569B"/>
    <w:rsid w:val="00A409C1"/>
    <w:rsid w:val="00A41220"/>
    <w:rsid w:val="00A4230C"/>
    <w:rsid w:val="00A42E27"/>
    <w:rsid w:val="00A447D7"/>
    <w:rsid w:val="00A45AE9"/>
    <w:rsid w:val="00A46533"/>
    <w:rsid w:val="00A54231"/>
    <w:rsid w:val="00A543DE"/>
    <w:rsid w:val="00A54BE7"/>
    <w:rsid w:val="00A55208"/>
    <w:rsid w:val="00A559F3"/>
    <w:rsid w:val="00A5682D"/>
    <w:rsid w:val="00A56E36"/>
    <w:rsid w:val="00A57B64"/>
    <w:rsid w:val="00A640B1"/>
    <w:rsid w:val="00A653DA"/>
    <w:rsid w:val="00A658C0"/>
    <w:rsid w:val="00A65E2B"/>
    <w:rsid w:val="00A66A1A"/>
    <w:rsid w:val="00A67BEA"/>
    <w:rsid w:val="00A67D97"/>
    <w:rsid w:val="00A70C7B"/>
    <w:rsid w:val="00A71445"/>
    <w:rsid w:val="00A714F5"/>
    <w:rsid w:val="00A7225F"/>
    <w:rsid w:val="00A72B26"/>
    <w:rsid w:val="00A7301A"/>
    <w:rsid w:val="00A74CBF"/>
    <w:rsid w:val="00A75C35"/>
    <w:rsid w:val="00A76BB3"/>
    <w:rsid w:val="00A7716B"/>
    <w:rsid w:val="00A8289E"/>
    <w:rsid w:val="00A8549A"/>
    <w:rsid w:val="00A8798F"/>
    <w:rsid w:val="00A9010C"/>
    <w:rsid w:val="00A9134B"/>
    <w:rsid w:val="00A92B76"/>
    <w:rsid w:val="00A94C2A"/>
    <w:rsid w:val="00A95B95"/>
    <w:rsid w:val="00A95F4E"/>
    <w:rsid w:val="00A96BB4"/>
    <w:rsid w:val="00A96C91"/>
    <w:rsid w:val="00A97A91"/>
    <w:rsid w:val="00AA0BFC"/>
    <w:rsid w:val="00AA21F3"/>
    <w:rsid w:val="00AA22AD"/>
    <w:rsid w:val="00AA48A2"/>
    <w:rsid w:val="00AA4E36"/>
    <w:rsid w:val="00AA783F"/>
    <w:rsid w:val="00AA7E5B"/>
    <w:rsid w:val="00AB04E0"/>
    <w:rsid w:val="00AB0B93"/>
    <w:rsid w:val="00AB14C4"/>
    <w:rsid w:val="00AB2655"/>
    <w:rsid w:val="00AB2FA7"/>
    <w:rsid w:val="00AB35B5"/>
    <w:rsid w:val="00AB42E7"/>
    <w:rsid w:val="00AB7026"/>
    <w:rsid w:val="00AB7772"/>
    <w:rsid w:val="00AB7DA1"/>
    <w:rsid w:val="00AC1DAB"/>
    <w:rsid w:val="00AC31C9"/>
    <w:rsid w:val="00AC3804"/>
    <w:rsid w:val="00AC4BFE"/>
    <w:rsid w:val="00AC4CEC"/>
    <w:rsid w:val="00AD0644"/>
    <w:rsid w:val="00AD2D4A"/>
    <w:rsid w:val="00AD4502"/>
    <w:rsid w:val="00AD4C33"/>
    <w:rsid w:val="00AD5950"/>
    <w:rsid w:val="00AD7A01"/>
    <w:rsid w:val="00AE0C4C"/>
    <w:rsid w:val="00AE162D"/>
    <w:rsid w:val="00AE25EB"/>
    <w:rsid w:val="00AE31F7"/>
    <w:rsid w:val="00AE47AC"/>
    <w:rsid w:val="00AE4B2E"/>
    <w:rsid w:val="00AE4D43"/>
    <w:rsid w:val="00AE6523"/>
    <w:rsid w:val="00AE67B7"/>
    <w:rsid w:val="00AF02A1"/>
    <w:rsid w:val="00AF0F82"/>
    <w:rsid w:val="00AF1AAA"/>
    <w:rsid w:val="00AF2A40"/>
    <w:rsid w:val="00AF4620"/>
    <w:rsid w:val="00AF4990"/>
    <w:rsid w:val="00AF4E4F"/>
    <w:rsid w:val="00AF6D3E"/>
    <w:rsid w:val="00AF7ECA"/>
    <w:rsid w:val="00B0030E"/>
    <w:rsid w:val="00B01B0D"/>
    <w:rsid w:val="00B0241F"/>
    <w:rsid w:val="00B07C4A"/>
    <w:rsid w:val="00B10D1B"/>
    <w:rsid w:val="00B116B2"/>
    <w:rsid w:val="00B11B18"/>
    <w:rsid w:val="00B11CE4"/>
    <w:rsid w:val="00B11E94"/>
    <w:rsid w:val="00B138ED"/>
    <w:rsid w:val="00B16848"/>
    <w:rsid w:val="00B20199"/>
    <w:rsid w:val="00B2176E"/>
    <w:rsid w:val="00B24576"/>
    <w:rsid w:val="00B251F5"/>
    <w:rsid w:val="00B25575"/>
    <w:rsid w:val="00B261E6"/>
    <w:rsid w:val="00B2692F"/>
    <w:rsid w:val="00B300E3"/>
    <w:rsid w:val="00B30BFE"/>
    <w:rsid w:val="00B3188D"/>
    <w:rsid w:val="00B31CE1"/>
    <w:rsid w:val="00B33C96"/>
    <w:rsid w:val="00B33EDC"/>
    <w:rsid w:val="00B33EFD"/>
    <w:rsid w:val="00B3510D"/>
    <w:rsid w:val="00B353CE"/>
    <w:rsid w:val="00B359C6"/>
    <w:rsid w:val="00B37FA4"/>
    <w:rsid w:val="00B4084C"/>
    <w:rsid w:val="00B41541"/>
    <w:rsid w:val="00B41F67"/>
    <w:rsid w:val="00B4709C"/>
    <w:rsid w:val="00B50280"/>
    <w:rsid w:val="00B51F4E"/>
    <w:rsid w:val="00B555D7"/>
    <w:rsid w:val="00B55746"/>
    <w:rsid w:val="00B56438"/>
    <w:rsid w:val="00B56CA1"/>
    <w:rsid w:val="00B6029B"/>
    <w:rsid w:val="00B619E4"/>
    <w:rsid w:val="00B61A8D"/>
    <w:rsid w:val="00B62AC1"/>
    <w:rsid w:val="00B6477E"/>
    <w:rsid w:val="00B65438"/>
    <w:rsid w:val="00B704F6"/>
    <w:rsid w:val="00B71927"/>
    <w:rsid w:val="00B72681"/>
    <w:rsid w:val="00B72B8E"/>
    <w:rsid w:val="00B74BBD"/>
    <w:rsid w:val="00B756B3"/>
    <w:rsid w:val="00B7570B"/>
    <w:rsid w:val="00B75981"/>
    <w:rsid w:val="00B75B37"/>
    <w:rsid w:val="00B80C75"/>
    <w:rsid w:val="00B82086"/>
    <w:rsid w:val="00B83C3B"/>
    <w:rsid w:val="00B840CA"/>
    <w:rsid w:val="00B85C5E"/>
    <w:rsid w:val="00B86133"/>
    <w:rsid w:val="00B8627A"/>
    <w:rsid w:val="00B87887"/>
    <w:rsid w:val="00B902B8"/>
    <w:rsid w:val="00B9409B"/>
    <w:rsid w:val="00B94292"/>
    <w:rsid w:val="00B94310"/>
    <w:rsid w:val="00B9660B"/>
    <w:rsid w:val="00B971A6"/>
    <w:rsid w:val="00BA2433"/>
    <w:rsid w:val="00BA42B6"/>
    <w:rsid w:val="00BA7FF9"/>
    <w:rsid w:val="00BB00AB"/>
    <w:rsid w:val="00BB21F7"/>
    <w:rsid w:val="00BB2B2D"/>
    <w:rsid w:val="00BB4884"/>
    <w:rsid w:val="00BB531D"/>
    <w:rsid w:val="00BB644D"/>
    <w:rsid w:val="00BB7610"/>
    <w:rsid w:val="00BB76F9"/>
    <w:rsid w:val="00BB7D12"/>
    <w:rsid w:val="00BC01E3"/>
    <w:rsid w:val="00BC01FC"/>
    <w:rsid w:val="00BC024A"/>
    <w:rsid w:val="00BC17E5"/>
    <w:rsid w:val="00BC1B7E"/>
    <w:rsid w:val="00BC32A1"/>
    <w:rsid w:val="00BC3C83"/>
    <w:rsid w:val="00BC6032"/>
    <w:rsid w:val="00BC78F9"/>
    <w:rsid w:val="00BD15BF"/>
    <w:rsid w:val="00BD1731"/>
    <w:rsid w:val="00BD5AD3"/>
    <w:rsid w:val="00BD70B3"/>
    <w:rsid w:val="00BE0308"/>
    <w:rsid w:val="00BE07E4"/>
    <w:rsid w:val="00BE0BC7"/>
    <w:rsid w:val="00BE18CC"/>
    <w:rsid w:val="00BE3697"/>
    <w:rsid w:val="00BE371E"/>
    <w:rsid w:val="00BE3E89"/>
    <w:rsid w:val="00BE46A7"/>
    <w:rsid w:val="00BE4B76"/>
    <w:rsid w:val="00BE5068"/>
    <w:rsid w:val="00BE5B9E"/>
    <w:rsid w:val="00BF08F4"/>
    <w:rsid w:val="00BF0930"/>
    <w:rsid w:val="00BF0C0F"/>
    <w:rsid w:val="00BF11BF"/>
    <w:rsid w:val="00BF2A3A"/>
    <w:rsid w:val="00BF4BAB"/>
    <w:rsid w:val="00BF519E"/>
    <w:rsid w:val="00BF52E2"/>
    <w:rsid w:val="00BF5A71"/>
    <w:rsid w:val="00BF68DF"/>
    <w:rsid w:val="00BF7259"/>
    <w:rsid w:val="00C0036E"/>
    <w:rsid w:val="00C03543"/>
    <w:rsid w:val="00C03DB7"/>
    <w:rsid w:val="00C04091"/>
    <w:rsid w:val="00C043A6"/>
    <w:rsid w:val="00C11A6D"/>
    <w:rsid w:val="00C13499"/>
    <w:rsid w:val="00C14C38"/>
    <w:rsid w:val="00C17758"/>
    <w:rsid w:val="00C17B67"/>
    <w:rsid w:val="00C17D68"/>
    <w:rsid w:val="00C2141E"/>
    <w:rsid w:val="00C21F7C"/>
    <w:rsid w:val="00C22211"/>
    <w:rsid w:val="00C22FB4"/>
    <w:rsid w:val="00C2347A"/>
    <w:rsid w:val="00C23A1B"/>
    <w:rsid w:val="00C23F6B"/>
    <w:rsid w:val="00C24658"/>
    <w:rsid w:val="00C256A1"/>
    <w:rsid w:val="00C259D5"/>
    <w:rsid w:val="00C2765B"/>
    <w:rsid w:val="00C277A5"/>
    <w:rsid w:val="00C30DC3"/>
    <w:rsid w:val="00C32033"/>
    <w:rsid w:val="00C3450C"/>
    <w:rsid w:val="00C35552"/>
    <w:rsid w:val="00C3574C"/>
    <w:rsid w:val="00C35F1A"/>
    <w:rsid w:val="00C4078E"/>
    <w:rsid w:val="00C413DF"/>
    <w:rsid w:val="00C41720"/>
    <w:rsid w:val="00C41876"/>
    <w:rsid w:val="00C42495"/>
    <w:rsid w:val="00C42A0E"/>
    <w:rsid w:val="00C42D5D"/>
    <w:rsid w:val="00C42FCA"/>
    <w:rsid w:val="00C43902"/>
    <w:rsid w:val="00C44DB4"/>
    <w:rsid w:val="00C4579F"/>
    <w:rsid w:val="00C47310"/>
    <w:rsid w:val="00C501BC"/>
    <w:rsid w:val="00C50455"/>
    <w:rsid w:val="00C50DBA"/>
    <w:rsid w:val="00C5225E"/>
    <w:rsid w:val="00C52B8A"/>
    <w:rsid w:val="00C55D8A"/>
    <w:rsid w:val="00C56CB5"/>
    <w:rsid w:val="00C579E6"/>
    <w:rsid w:val="00C60822"/>
    <w:rsid w:val="00C62098"/>
    <w:rsid w:val="00C6272C"/>
    <w:rsid w:val="00C64ABB"/>
    <w:rsid w:val="00C65951"/>
    <w:rsid w:val="00C65F0F"/>
    <w:rsid w:val="00C66C2F"/>
    <w:rsid w:val="00C670AD"/>
    <w:rsid w:val="00C70C38"/>
    <w:rsid w:val="00C7205A"/>
    <w:rsid w:val="00C72D97"/>
    <w:rsid w:val="00C73B58"/>
    <w:rsid w:val="00C74C11"/>
    <w:rsid w:val="00C76C49"/>
    <w:rsid w:val="00C76D66"/>
    <w:rsid w:val="00C76DBE"/>
    <w:rsid w:val="00C77903"/>
    <w:rsid w:val="00C822CB"/>
    <w:rsid w:val="00C82C83"/>
    <w:rsid w:val="00C830D5"/>
    <w:rsid w:val="00C83AAD"/>
    <w:rsid w:val="00C83BCC"/>
    <w:rsid w:val="00C8445A"/>
    <w:rsid w:val="00C84530"/>
    <w:rsid w:val="00C8487F"/>
    <w:rsid w:val="00C85A69"/>
    <w:rsid w:val="00C85E81"/>
    <w:rsid w:val="00C90A2C"/>
    <w:rsid w:val="00C92069"/>
    <w:rsid w:val="00C92381"/>
    <w:rsid w:val="00C931FB"/>
    <w:rsid w:val="00C94084"/>
    <w:rsid w:val="00C94F57"/>
    <w:rsid w:val="00C9769B"/>
    <w:rsid w:val="00C97739"/>
    <w:rsid w:val="00C97C6A"/>
    <w:rsid w:val="00CA00C3"/>
    <w:rsid w:val="00CA025E"/>
    <w:rsid w:val="00CA1DE3"/>
    <w:rsid w:val="00CA55A3"/>
    <w:rsid w:val="00CB0876"/>
    <w:rsid w:val="00CB21A7"/>
    <w:rsid w:val="00CB2378"/>
    <w:rsid w:val="00CB627B"/>
    <w:rsid w:val="00CB6302"/>
    <w:rsid w:val="00CB725B"/>
    <w:rsid w:val="00CB7C68"/>
    <w:rsid w:val="00CC03D3"/>
    <w:rsid w:val="00CC0CDE"/>
    <w:rsid w:val="00CC1C61"/>
    <w:rsid w:val="00CC41F0"/>
    <w:rsid w:val="00CC456C"/>
    <w:rsid w:val="00CC541C"/>
    <w:rsid w:val="00CC549B"/>
    <w:rsid w:val="00CC6004"/>
    <w:rsid w:val="00CC73F3"/>
    <w:rsid w:val="00CD1B22"/>
    <w:rsid w:val="00CD1F87"/>
    <w:rsid w:val="00CD2477"/>
    <w:rsid w:val="00CD601B"/>
    <w:rsid w:val="00CD70CD"/>
    <w:rsid w:val="00CE2828"/>
    <w:rsid w:val="00CE3200"/>
    <w:rsid w:val="00CE33AE"/>
    <w:rsid w:val="00CE40D6"/>
    <w:rsid w:val="00CE50FE"/>
    <w:rsid w:val="00CE56F6"/>
    <w:rsid w:val="00CE6C22"/>
    <w:rsid w:val="00CE74DB"/>
    <w:rsid w:val="00CF0402"/>
    <w:rsid w:val="00CF0432"/>
    <w:rsid w:val="00CF045D"/>
    <w:rsid w:val="00CF4239"/>
    <w:rsid w:val="00CF4527"/>
    <w:rsid w:val="00CF5091"/>
    <w:rsid w:val="00CF709E"/>
    <w:rsid w:val="00D0064C"/>
    <w:rsid w:val="00D00F3E"/>
    <w:rsid w:val="00D034C6"/>
    <w:rsid w:val="00D04E91"/>
    <w:rsid w:val="00D0509F"/>
    <w:rsid w:val="00D058FA"/>
    <w:rsid w:val="00D10482"/>
    <w:rsid w:val="00D11171"/>
    <w:rsid w:val="00D123FB"/>
    <w:rsid w:val="00D12883"/>
    <w:rsid w:val="00D12E91"/>
    <w:rsid w:val="00D1359E"/>
    <w:rsid w:val="00D145AB"/>
    <w:rsid w:val="00D1501F"/>
    <w:rsid w:val="00D154D3"/>
    <w:rsid w:val="00D20207"/>
    <w:rsid w:val="00D2172F"/>
    <w:rsid w:val="00D231FA"/>
    <w:rsid w:val="00D2525C"/>
    <w:rsid w:val="00D257C8"/>
    <w:rsid w:val="00D26B70"/>
    <w:rsid w:val="00D30AB5"/>
    <w:rsid w:val="00D31F6D"/>
    <w:rsid w:val="00D32320"/>
    <w:rsid w:val="00D32AE2"/>
    <w:rsid w:val="00D34216"/>
    <w:rsid w:val="00D343FC"/>
    <w:rsid w:val="00D356CB"/>
    <w:rsid w:val="00D36329"/>
    <w:rsid w:val="00D36D63"/>
    <w:rsid w:val="00D3720C"/>
    <w:rsid w:val="00D378D9"/>
    <w:rsid w:val="00D402CB"/>
    <w:rsid w:val="00D4084C"/>
    <w:rsid w:val="00D40A0F"/>
    <w:rsid w:val="00D41367"/>
    <w:rsid w:val="00D41C5C"/>
    <w:rsid w:val="00D42018"/>
    <w:rsid w:val="00D42BF4"/>
    <w:rsid w:val="00D431AF"/>
    <w:rsid w:val="00D43480"/>
    <w:rsid w:val="00D44DA2"/>
    <w:rsid w:val="00D45176"/>
    <w:rsid w:val="00D4570F"/>
    <w:rsid w:val="00D4587C"/>
    <w:rsid w:val="00D465B5"/>
    <w:rsid w:val="00D465CB"/>
    <w:rsid w:val="00D4749E"/>
    <w:rsid w:val="00D4758B"/>
    <w:rsid w:val="00D4777B"/>
    <w:rsid w:val="00D50A95"/>
    <w:rsid w:val="00D51BEC"/>
    <w:rsid w:val="00D523C3"/>
    <w:rsid w:val="00D53AB3"/>
    <w:rsid w:val="00D54B6E"/>
    <w:rsid w:val="00D6066C"/>
    <w:rsid w:val="00D61157"/>
    <w:rsid w:val="00D63A65"/>
    <w:rsid w:val="00D643DC"/>
    <w:rsid w:val="00D6453E"/>
    <w:rsid w:val="00D64C47"/>
    <w:rsid w:val="00D65801"/>
    <w:rsid w:val="00D65809"/>
    <w:rsid w:val="00D65D90"/>
    <w:rsid w:val="00D6680A"/>
    <w:rsid w:val="00D70B44"/>
    <w:rsid w:val="00D71018"/>
    <w:rsid w:val="00D7324C"/>
    <w:rsid w:val="00D73E87"/>
    <w:rsid w:val="00D746FA"/>
    <w:rsid w:val="00D75D1F"/>
    <w:rsid w:val="00D77459"/>
    <w:rsid w:val="00D77904"/>
    <w:rsid w:val="00D813A4"/>
    <w:rsid w:val="00D8268E"/>
    <w:rsid w:val="00D827DC"/>
    <w:rsid w:val="00D8293C"/>
    <w:rsid w:val="00D82B65"/>
    <w:rsid w:val="00D85119"/>
    <w:rsid w:val="00D860B7"/>
    <w:rsid w:val="00D862D9"/>
    <w:rsid w:val="00D868B8"/>
    <w:rsid w:val="00D87585"/>
    <w:rsid w:val="00D87FE0"/>
    <w:rsid w:val="00D90644"/>
    <w:rsid w:val="00D91E35"/>
    <w:rsid w:val="00D91FF9"/>
    <w:rsid w:val="00D93099"/>
    <w:rsid w:val="00D9387B"/>
    <w:rsid w:val="00D94E20"/>
    <w:rsid w:val="00D96E2E"/>
    <w:rsid w:val="00DA12A4"/>
    <w:rsid w:val="00DA505E"/>
    <w:rsid w:val="00DA515A"/>
    <w:rsid w:val="00DA526F"/>
    <w:rsid w:val="00DA56E3"/>
    <w:rsid w:val="00DA5E78"/>
    <w:rsid w:val="00DA6083"/>
    <w:rsid w:val="00DA620F"/>
    <w:rsid w:val="00DB1F5C"/>
    <w:rsid w:val="00DB279E"/>
    <w:rsid w:val="00DB2B4E"/>
    <w:rsid w:val="00DB2C1D"/>
    <w:rsid w:val="00DB321B"/>
    <w:rsid w:val="00DB4EE7"/>
    <w:rsid w:val="00DB500A"/>
    <w:rsid w:val="00DB6935"/>
    <w:rsid w:val="00DB6CEA"/>
    <w:rsid w:val="00DB7AFF"/>
    <w:rsid w:val="00DB7EAF"/>
    <w:rsid w:val="00DC052E"/>
    <w:rsid w:val="00DC0622"/>
    <w:rsid w:val="00DC11E9"/>
    <w:rsid w:val="00DC1DCB"/>
    <w:rsid w:val="00DC42F1"/>
    <w:rsid w:val="00DC46BD"/>
    <w:rsid w:val="00DC5CC6"/>
    <w:rsid w:val="00DC75FE"/>
    <w:rsid w:val="00DC7B07"/>
    <w:rsid w:val="00DD14A5"/>
    <w:rsid w:val="00DD1791"/>
    <w:rsid w:val="00DD4FD8"/>
    <w:rsid w:val="00DE0150"/>
    <w:rsid w:val="00DE08D2"/>
    <w:rsid w:val="00DE4F85"/>
    <w:rsid w:val="00DE5D87"/>
    <w:rsid w:val="00DE6D92"/>
    <w:rsid w:val="00DE6FEB"/>
    <w:rsid w:val="00DF1A06"/>
    <w:rsid w:val="00DF2B20"/>
    <w:rsid w:val="00DF300B"/>
    <w:rsid w:val="00DF3118"/>
    <w:rsid w:val="00DF3A59"/>
    <w:rsid w:val="00DF4396"/>
    <w:rsid w:val="00DF4F21"/>
    <w:rsid w:val="00DF5DCC"/>
    <w:rsid w:val="00E00999"/>
    <w:rsid w:val="00E00CAD"/>
    <w:rsid w:val="00E02FAA"/>
    <w:rsid w:val="00E0334F"/>
    <w:rsid w:val="00E0438E"/>
    <w:rsid w:val="00E04EAF"/>
    <w:rsid w:val="00E05AE0"/>
    <w:rsid w:val="00E06597"/>
    <w:rsid w:val="00E0737E"/>
    <w:rsid w:val="00E07B67"/>
    <w:rsid w:val="00E104AF"/>
    <w:rsid w:val="00E1561F"/>
    <w:rsid w:val="00E15770"/>
    <w:rsid w:val="00E15BAC"/>
    <w:rsid w:val="00E20C7D"/>
    <w:rsid w:val="00E21373"/>
    <w:rsid w:val="00E22C96"/>
    <w:rsid w:val="00E231AB"/>
    <w:rsid w:val="00E243B0"/>
    <w:rsid w:val="00E25628"/>
    <w:rsid w:val="00E25DB7"/>
    <w:rsid w:val="00E2761A"/>
    <w:rsid w:val="00E30EEB"/>
    <w:rsid w:val="00E313C2"/>
    <w:rsid w:val="00E3184C"/>
    <w:rsid w:val="00E31DC0"/>
    <w:rsid w:val="00E323AE"/>
    <w:rsid w:val="00E32DD4"/>
    <w:rsid w:val="00E330AB"/>
    <w:rsid w:val="00E3538E"/>
    <w:rsid w:val="00E37655"/>
    <w:rsid w:val="00E3767F"/>
    <w:rsid w:val="00E417DE"/>
    <w:rsid w:val="00E43347"/>
    <w:rsid w:val="00E43FAD"/>
    <w:rsid w:val="00E440FB"/>
    <w:rsid w:val="00E46123"/>
    <w:rsid w:val="00E46308"/>
    <w:rsid w:val="00E50BC3"/>
    <w:rsid w:val="00E51D8C"/>
    <w:rsid w:val="00E520AE"/>
    <w:rsid w:val="00E524B3"/>
    <w:rsid w:val="00E52D3F"/>
    <w:rsid w:val="00E5490C"/>
    <w:rsid w:val="00E6589C"/>
    <w:rsid w:val="00E65FDA"/>
    <w:rsid w:val="00E7114A"/>
    <w:rsid w:val="00E742BE"/>
    <w:rsid w:val="00E743EA"/>
    <w:rsid w:val="00E757AD"/>
    <w:rsid w:val="00E75A4D"/>
    <w:rsid w:val="00E7678F"/>
    <w:rsid w:val="00E76CE7"/>
    <w:rsid w:val="00E77672"/>
    <w:rsid w:val="00E80017"/>
    <w:rsid w:val="00E80CAF"/>
    <w:rsid w:val="00E82112"/>
    <w:rsid w:val="00E82539"/>
    <w:rsid w:val="00E82A81"/>
    <w:rsid w:val="00E82DDB"/>
    <w:rsid w:val="00E838A1"/>
    <w:rsid w:val="00E841AA"/>
    <w:rsid w:val="00E849D2"/>
    <w:rsid w:val="00E84A61"/>
    <w:rsid w:val="00E84F5B"/>
    <w:rsid w:val="00E86459"/>
    <w:rsid w:val="00E86689"/>
    <w:rsid w:val="00E90DF0"/>
    <w:rsid w:val="00E92274"/>
    <w:rsid w:val="00E93450"/>
    <w:rsid w:val="00E93508"/>
    <w:rsid w:val="00E93DBC"/>
    <w:rsid w:val="00E94130"/>
    <w:rsid w:val="00E9570F"/>
    <w:rsid w:val="00E966D2"/>
    <w:rsid w:val="00EA052C"/>
    <w:rsid w:val="00EA08D4"/>
    <w:rsid w:val="00EA3BC7"/>
    <w:rsid w:val="00EA60E4"/>
    <w:rsid w:val="00EA7236"/>
    <w:rsid w:val="00EB0E39"/>
    <w:rsid w:val="00EB1047"/>
    <w:rsid w:val="00EB154B"/>
    <w:rsid w:val="00EB19CA"/>
    <w:rsid w:val="00EB24BC"/>
    <w:rsid w:val="00EB315F"/>
    <w:rsid w:val="00EB5EE6"/>
    <w:rsid w:val="00EB623D"/>
    <w:rsid w:val="00EB7C52"/>
    <w:rsid w:val="00EC113D"/>
    <w:rsid w:val="00EC1DBB"/>
    <w:rsid w:val="00EC22A6"/>
    <w:rsid w:val="00EC2F4E"/>
    <w:rsid w:val="00EC310A"/>
    <w:rsid w:val="00EC33FA"/>
    <w:rsid w:val="00EC35F0"/>
    <w:rsid w:val="00EC397C"/>
    <w:rsid w:val="00EC54E9"/>
    <w:rsid w:val="00EC5A89"/>
    <w:rsid w:val="00EC7690"/>
    <w:rsid w:val="00EC77D2"/>
    <w:rsid w:val="00EC7813"/>
    <w:rsid w:val="00EC7DD5"/>
    <w:rsid w:val="00ED179B"/>
    <w:rsid w:val="00ED28F6"/>
    <w:rsid w:val="00ED4441"/>
    <w:rsid w:val="00ED4B9C"/>
    <w:rsid w:val="00ED4D74"/>
    <w:rsid w:val="00ED619B"/>
    <w:rsid w:val="00ED6F08"/>
    <w:rsid w:val="00ED76C5"/>
    <w:rsid w:val="00ED792A"/>
    <w:rsid w:val="00EE2C86"/>
    <w:rsid w:val="00EE69CF"/>
    <w:rsid w:val="00EF1705"/>
    <w:rsid w:val="00EF1F5E"/>
    <w:rsid w:val="00EF23F8"/>
    <w:rsid w:val="00EF2698"/>
    <w:rsid w:val="00EF28A2"/>
    <w:rsid w:val="00EF2F04"/>
    <w:rsid w:val="00EF39DA"/>
    <w:rsid w:val="00EF3C03"/>
    <w:rsid w:val="00EF3FD7"/>
    <w:rsid w:val="00EF547D"/>
    <w:rsid w:val="00EF6AFE"/>
    <w:rsid w:val="00EF6FB5"/>
    <w:rsid w:val="00EF7789"/>
    <w:rsid w:val="00EF7AC4"/>
    <w:rsid w:val="00EF7D29"/>
    <w:rsid w:val="00F0139A"/>
    <w:rsid w:val="00F020AF"/>
    <w:rsid w:val="00F04A11"/>
    <w:rsid w:val="00F0550E"/>
    <w:rsid w:val="00F061DA"/>
    <w:rsid w:val="00F0703A"/>
    <w:rsid w:val="00F07CA8"/>
    <w:rsid w:val="00F1158E"/>
    <w:rsid w:val="00F12533"/>
    <w:rsid w:val="00F14C10"/>
    <w:rsid w:val="00F1581D"/>
    <w:rsid w:val="00F15ED1"/>
    <w:rsid w:val="00F16BC9"/>
    <w:rsid w:val="00F178B3"/>
    <w:rsid w:val="00F178B8"/>
    <w:rsid w:val="00F17B08"/>
    <w:rsid w:val="00F26FF0"/>
    <w:rsid w:val="00F278BD"/>
    <w:rsid w:val="00F279EE"/>
    <w:rsid w:val="00F30A01"/>
    <w:rsid w:val="00F310E6"/>
    <w:rsid w:val="00F3251C"/>
    <w:rsid w:val="00F3289C"/>
    <w:rsid w:val="00F33F9F"/>
    <w:rsid w:val="00F34B26"/>
    <w:rsid w:val="00F37C41"/>
    <w:rsid w:val="00F405B0"/>
    <w:rsid w:val="00F40FD9"/>
    <w:rsid w:val="00F414AA"/>
    <w:rsid w:val="00F44970"/>
    <w:rsid w:val="00F4535A"/>
    <w:rsid w:val="00F4599D"/>
    <w:rsid w:val="00F46929"/>
    <w:rsid w:val="00F47E0C"/>
    <w:rsid w:val="00F50A72"/>
    <w:rsid w:val="00F50C9A"/>
    <w:rsid w:val="00F516E9"/>
    <w:rsid w:val="00F51F20"/>
    <w:rsid w:val="00F51F3C"/>
    <w:rsid w:val="00F52336"/>
    <w:rsid w:val="00F523C2"/>
    <w:rsid w:val="00F53BBE"/>
    <w:rsid w:val="00F54CDE"/>
    <w:rsid w:val="00F54DF7"/>
    <w:rsid w:val="00F5690E"/>
    <w:rsid w:val="00F633D8"/>
    <w:rsid w:val="00F63580"/>
    <w:rsid w:val="00F64CE3"/>
    <w:rsid w:val="00F655FC"/>
    <w:rsid w:val="00F65BD9"/>
    <w:rsid w:val="00F66B9A"/>
    <w:rsid w:val="00F67197"/>
    <w:rsid w:val="00F679C0"/>
    <w:rsid w:val="00F70487"/>
    <w:rsid w:val="00F71892"/>
    <w:rsid w:val="00F7273B"/>
    <w:rsid w:val="00F739A4"/>
    <w:rsid w:val="00F73C83"/>
    <w:rsid w:val="00F74072"/>
    <w:rsid w:val="00F749B4"/>
    <w:rsid w:val="00F75DF5"/>
    <w:rsid w:val="00F76710"/>
    <w:rsid w:val="00F77A96"/>
    <w:rsid w:val="00F77B57"/>
    <w:rsid w:val="00F77E6D"/>
    <w:rsid w:val="00F811C3"/>
    <w:rsid w:val="00F81AF1"/>
    <w:rsid w:val="00F85A2F"/>
    <w:rsid w:val="00F8601C"/>
    <w:rsid w:val="00F870A1"/>
    <w:rsid w:val="00F87F4D"/>
    <w:rsid w:val="00F925D0"/>
    <w:rsid w:val="00F92E5D"/>
    <w:rsid w:val="00F935BB"/>
    <w:rsid w:val="00F94AC2"/>
    <w:rsid w:val="00F94BC2"/>
    <w:rsid w:val="00F95798"/>
    <w:rsid w:val="00F9604C"/>
    <w:rsid w:val="00F9656E"/>
    <w:rsid w:val="00F97F9C"/>
    <w:rsid w:val="00FA082B"/>
    <w:rsid w:val="00FA1930"/>
    <w:rsid w:val="00FA3A5F"/>
    <w:rsid w:val="00FA541B"/>
    <w:rsid w:val="00FB0C31"/>
    <w:rsid w:val="00FB0EB0"/>
    <w:rsid w:val="00FB0EBA"/>
    <w:rsid w:val="00FB12C3"/>
    <w:rsid w:val="00FB1BBA"/>
    <w:rsid w:val="00FB2E4D"/>
    <w:rsid w:val="00FB4200"/>
    <w:rsid w:val="00FB424E"/>
    <w:rsid w:val="00FB4257"/>
    <w:rsid w:val="00FB5806"/>
    <w:rsid w:val="00FB5F06"/>
    <w:rsid w:val="00FB633C"/>
    <w:rsid w:val="00FB6410"/>
    <w:rsid w:val="00FC1AF1"/>
    <w:rsid w:val="00FC225E"/>
    <w:rsid w:val="00FC409D"/>
    <w:rsid w:val="00FC46C7"/>
    <w:rsid w:val="00FC6641"/>
    <w:rsid w:val="00FC7767"/>
    <w:rsid w:val="00FC7A9E"/>
    <w:rsid w:val="00FD1BE6"/>
    <w:rsid w:val="00FD2024"/>
    <w:rsid w:val="00FD58D9"/>
    <w:rsid w:val="00FD58E0"/>
    <w:rsid w:val="00FD5994"/>
    <w:rsid w:val="00FD59A1"/>
    <w:rsid w:val="00FD64A2"/>
    <w:rsid w:val="00FD6E2C"/>
    <w:rsid w:val="00FD7B2F"/>
    <w:rsid w:val="00FE09A8"/>
    <w:rsid w:val="00FE0E40"/>
    <w:rsid w:val="00FE2ED7"/>
    <w:rsid w:val="00FE36A3"/>
    <w:rsid w:val="00FE5924"/>
    <w:rsid w:val="00FE65FF"/>
    <w:rsid w:val="00FE7447"/>
    <w:rsid w:val="00FE74C8"/>
    <w:rsid w:val="00FE7A05"/>
    <w:rsid w:val="00FE7D60"/>
    <w:rsid w:val="00FF07D8"/>
    <w:rsid w:val="00FF0A4D"/>
    <w:rsid w:val="00FF0D13"/>
    <w:rsid w:val="00FF1608"/>
    <w:rsid w:val="00FF2A50"/>
    <w:rsid w:val="00FF476E"/>
    <w:rsid w:val="00FF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8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9"/>
    <w:lsdException w:name="heading 2" w:semiHidden="1" w:unhideWhenUsed="1"/>
    <w:lsdException w:name="heading 3" w:semiHidden="1" w:unhideWhenUsed="1"/>
    <w:lsdException w:name="heading 4" w:semiHidden="1" w:unhideWhenUsed="1"/>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99"/>
    <w:lsdException w:name="List Number 4" w:uiPriority="99"/>
    <w:lsdException w:name="Title" w:qFormat="1"/>
    <w:lsdException w:name="Body Text 3" w:uiPriority="99"/>
    <w:lsdException w:name="Body Text Indent 2" w:uiPriority="99"/>
    <w:lsdException w:name="Hyperlink" w:uiPriority="99"/>
    <w:lsdException w:name="FollowedHyperlink"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42E27"/>
    <w:rPr>
      <w:sz w:val="24"/>
      <w:szCs w:val="24"/>
    </w:rPr>
  </w:style>
  <w:style w:type="paragraph" w:styleId="Heading1">
    <w:name w:val="heading 1"/>
    <w:aliases w:val="Heading,CHUONG,DB,A Heading 1,Heading1,1 ghost,g"/>
    <w:basedOn w:val="Normal"/>
    <w:next w:val="Normal"/>
    <w:link w:val="Heading1Char"/>
    <w:uiPriority w:val="99"/>
    <w:rsid w:val="00FC1AF1"/>
    <w:pPr>
      <w:keepNext/>
      <w:tabs>
        <w:tab w:val="center" w:pos="1985"/>
        <w:tab w:val="center" w:pos="8505"/>
      </w:tabs>
      <w:outlineLvl w:val="0"/>
    </w:pPr>
    <w:rPr>
      <w:rFonts w:ascii="VNI-Times" w:hAnsi="VNI-Times"/>
      <w:szCs w:val="20"/>
    </w:rPr>
  </w:style>
  <w:style w:type="paragraph" w:styleId="Heading2">
    <w:name w:val="heading 2"/>
    <w:aliases w:val="2 headline,h"/>
    <w:basedOn w:val="Normal"/>
    <w:next w:val="Normal"/>
    <w:link w:val="Heading2Char"/>
    <w:unhideWhenUsed/>
    <w:rsid w:val="00FC1AF1"/>
    <w:pPr>
      <w:keepNext/>
      <w:spacing w:before="240" w:after="60"/>
      <w:outlineLvl w:val="1"/>
    </w:pPr>
    <w:rPr>
      <w:rFonts w:ascii="Cambria" w:hAnsi="Cambria"/>
      <w:b/>
      <w:bCs/>
      <w:i/>
      <w:iCs/>
      <w:sz w:val="28"/>
      <w:szCs w:val="28"/>
    </w:rPr>
  </w:style>
  <w:style w:type="paragraph" w:styleId="Heading3">
    <w:name w:val="heading 3"/>
    <w:aliases w:val="3 bullet,b"/>
    <w:basedOn w:val="Normal"/>
    <w:next w:val="Normal"/>
    <w:link w:val="Heading3Char"/>
    <w:unhideWhenUsed/>
    <w:rsid w:val="00FC1AF1"/>
    <w:pPr>
      <w:keepNext/>
      <w:keepLines/>
      <w:spacing w:before="40" w:line="259" w:lineRule="auto"/>
      <w:outlineLvl w:val="2"/>
    </w:pPr>
    <w:rPr>
      <w:rFonts w:ascii="Calibri Light" w:hAnsi="Calibri Light"/>
      <w:color w:val="1F4D78"/>
    </w:rPr>
  </w:style>
  <w:style w:type="paragraph" w:styleId="Heading40">
    <w:name w:val="heading 4"/>
    <w:basedOn w:val="Normal"/>
    <w:next w:val="Normal"/>
    <w:link w:val="Heading4Char"/>
    <w:unhideWhenUsed/>
    <w:rsid w:val="00FC1AF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unhideWhenUsed/>
    <w:rsid w:val="008D6595"/>
    <w:pPr>
      <w:spacing w:before="240" w:after="60"/>
      <w:outlineLvl w:val="4"/>
    </w:pPr>
    <w:rPr>
      <w:rFonts w:ascii="Calibri" w:hAnsi="Calibri"/>
      <w:b/>
      <w:bCs/>
      <w:i/>
      <w:iCs/>
      <w:w w:val="90"/>
      <w:sz w:val="26"/>
      <w:szCs w:val="26"/>
    </w:rPr>
  </w:style>
  <w:style w:type="paragraph" w:styleId="Heading6">
    <w:name w:val="heading 6"/>
    <w:basedOn w:val="Normal"/>
    <w:next w:val="Normal"/>
    <w:link w:val="Heading6Char"/>
    <w:uiPriority w:val="99"/>
    <w:rsid w:val="00FC1AF1"/>
    <w:pPr>
      <w:spacing w:after="120"/>
      <w:ind w:left="720" w:hanging="720"/>
      <w:jc w:val="both"/>
      <w:outlineLvl w:val="5"/>
    </w:pPr>
    <w:rPr>
      <w:rFonts w:ascii="VNI-Times" w:eastAsia="SimSun" w:hAnsi="VNI-Times"/>
      <w:sz w:val="26"/>
      <w:szCs w:val="20"/>
      <w:u w:val="single"/>
      <w:lang w:val="x-none" w:eastAsia="x-none"/>
    </w:rPr>
  </w:style>
  <w:style w:type="paragraph" w:styleId="Heading7">
    <w:name w:val="heading 7"/>
    <w:basedOn w:val="Normal"/>
    <w:next w:val="Normal"/>
    <w:link w:val="Heading7Char"/>
    <w:uiPriority w:val="99"/>
    <w:rsid w:val="00FC1AF1"/>
    <w:pPr>
      <w:tabs>
        <w:tab w:val="num" w:pos="0"/>
      </w:tabs>
      <w:spacing w:before="240" w:after="120"/>
      <w:ind w:left="1440" w:hanging="720"/>
      <w:jc w:val="both"/>
      <w:outlineLvl w:val="6"/>
    </w:pPr>
    <w:rPr>
      <w:rFonts w:ascii="Univers (WN)" w:eastAsia="SimSun" w:hAnsi="Univers (WN)"/>
      <w:sz w:val="20"/>
      <w:szCs w:val="20"/>
      <w:lang w:val="x-none" w:eastAsia="x-none"/>
    </w:rPr>
  </w:style>
  <w:style w:type="paragraph" w:styleId="Heading8">
    <w:name w:val="heading 8"/>
    <w:basedOn w:val="Normal"/>
    <w:next w:val="Normal"/>
    <w:link w:val="Heading8Char"/>
    <w:uiPriority w:val="99"/>
    <w:rsid w:val="00FC1AF1"/>
    <w:pPr>
      <w:tabs>
        <w:tab w:val="num" w:pos="0"/>
      </w:tabs>
      <w:spacing w:before="240" w:after="120"/>
      <w:ind w:left="2160" w:hanging="720"/>
      <w:jc w:val="both"/>
      <w:outlineLvl w:val="7"/>
    </w:pPr>
    <w:rPr>
      <w:rFonts w:ascii="Univers (WN)" w:eastAsia="SimSun" w:hAnsi="Univers (WN)"/>
      <w:i/>
      <w:sz w:val="20"/>
      <w:szCs w:val="20"/>
      <w:lang w:val="x-none" w:eastAsia="x-none"/>
    </w:rPr>
  </w:style>
  <w:style w:type="paragraph" w:styleId="Heading9">
    <w:name w:val="heading 9"/>
    <w:basedOn w:val="Normal"/>
    <w:next w:val="Normal"/>
    <w:link w:val="Heading9Char"/>
    <w:uiPriority w:val="99"/>
    <w:rsid w:val="00FC1AF1"/>
    <w:pPr>
      <w:tabs>
        <w:tab w:val="num" w:pos="0"/>
      </w:tabs>
      <w:spacing w:before="240" w:after="120"/>
      <w:ind w:left="2880" w:hanging="720"/>
      <w:jc w:val="both"/>
      <w:outlineLvl w:val="8"/>
    </w:pPr>
    <w:rPr>
      <w:rFonts w:ascii="Univers (WN)" w:eastAsia="SimSun" w:hAnsi="Univers (WN)"/>
      <w:i/>
      <w:sz w:val="1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2E27"/>
    <w:pPr>
      <w:tabs>
        <w:tab w:val="center" w:pos="4320"/>
        <w:tab w:val="right" w:pos="8640"/>
      </w:tabs>
    </w:pPr>
  </w:style>
  <w:style w:type="character" w:styleId="PageNumber">
    <w:name w:val="page number"/>
    <w:basedOn w:val="DefaultParagraphFont"/>
    <w:rsid w:val="00A42E27"/>
  </w:style>
  <w:style w:type="paragraph" w:styleId="BodyText2">
    <w:name w:val="Body Text 2"/>
    <w:basedOn w:val="Normal"/>
    <w:link w:val="BodyText2Char"/>
    <w:rsid w:val="0036587F"/>
    <w:pPr>
      <w:tabs>
        <w:tab w:val="center" w:pos="1134"/>
        <w:tab w:val="center" w:pos="6804"/>
      </w:tabs>
      <w:ind w:right="5953"/>
      <w:jc w:val="both"/>
    </w:pPr>
    <w:rPr>
      <w:rFonts w:ascii="VNI-Times" w:hAnsi="VNI-Times"/>
      <w:i/>
      <w:sz w:val="26"/>
      <w:szCs w:val="20"/>
    </w:rPr>
  </w:style>
  <w:style w:type="table" w:styleId="TableGrid">
    <w:name w:val="Table Grid"/>
    <w:basedOn w:val="TableNormal"/>
    <w:rsid w:val="002873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C644B"/>
    <w:pPr>
      <w:spacing w:after="160" w:line="240" w:lineRule="exact"/>
    </w:pPr>
    <w:rPr>
      <w:rFonts w:ascii="Verdana" w:hAnsi="Verdana"/>
      <w:sz w:val="20"/>
      <w:szCs w:val="20"/>
    </w:rPr>
  </w:style>
  <w:style w:type="paragraph" w:styleId="Title">
    <w:name w:val="Title"/>
    <w:aliases w:val="Char, Char Char Char Char Char,Char Char Char Char Char,ND gạch -"/>
    <w:basedOn w:val="Normal"/>
    <w:link w:val="TitleChar"/>
    <w:qFormat/>
    <w:rsid w:val="0025670F"/>
    <w:pPr>
      <w:jc w:val="center"/>
    </w:pPr>
    <w:rPr>
      <w:sz w:val="36"/>
      <w:szCs w:val="28"/>
    </w:rPr>
  </w:style>
  <w:style w:type="character" w:customStyle="1" w:styleId="TitleChar">
    <w:name w:val="Title Char"/>
    <w:aliases w:val="Char Char, Char Char Char Char Char Char,Char Char Char Char Char Char,ND gạch - Char"/>
    <w:link w:val="Title"/>
    <w:rsid w:val="0025670F"/>
    <w:rPr>
      <w:sz w:val="36"/>
      <w:szCs w:val="28"/>
    </w:rPr>
  </w:style>
  <w:style w:type="paragraph" w:styleId="Header">
    <w:name w:val="header"/>
    <w:basedOn w:val="Normal"/>
    <w:link w:val="HeaderChar"/>
    <w:uiPriority w:val="99"/>
    <w:rsid w:val="00CC456C"/>
    <w:pPr>
      <w:tabs>
        <w:tab w:val="center" w:pos="4680"/>
        <w:tab w:val="right" w:pos="9360"/>
      </w:tabs>
    </w:pPr>
  </w:style>
  <w:style w:type="character" w:customStyle="1" w:styleId="HeaderChar">
    <w:name w:val="Header Char"/>
    <w:link w:val="Header"/>
    <w:uiPriority w:val="99"/>
    <w:rsid w:val="00CC456C"/>
    <w:rPr>
      <w:sz w:val="24"/>
      <w:szCs w:val="24"/>
    </w:rPr>
  </w:style>
  <w:style w:type="paragraph" w:styleId="BalloonText">
    <w:name w:val="Balloon Text"/>
    <w:basedOn w:val="Normal"/>
    <w:link w:val="BalloonTextChar"/>
    <w:uiPriority w:val="99"/>
    <w:rsid w:val="00BE371E"/>
    <w:rPr>
      <w:rFonts w:ascii="Tahoma" w:hAnsi="Tahoma" w:cs="Tahoma"/>
      <w:sz w:val="16"/>
      <w:szCs w:val="16"/>
    </w:rPr>
  </w:style>
  <w:style w:type="character" w:customStyle="1" w:styleId="BalloonTextChar">
    <w:name w:val="Balloon Text Char"/>
    <w:link w:val="BalloonText"/>
    <w:uiPriority w:val="99"/>
    <w:rsid w:val="00BE371E"/>
    <w:rPr>
      <w:rFonts w:ascii="Tahoma" w:hAnsi="Tahoma" w:cs="Tahoma"/>
      <w:sz w:val="16"/>
      <w:szCs w:val="16"/>
    </w:rPr>
  </w:style>
  <w:style w:type="paragraph" w:styleId="NormalWeb">
    <w:name w:val="Normal (Web)"/>
    <w:basedOn w:val="Normal"/>
    <w:uiPriority w:val="99"/>
    <w:rsid w:val="006F7FF8"/>
    <w:rPr>
      <w:w w:val="90"/>
    </w:rPr>
  </w:style>
  <w:style w:type="character" w:customStyle="1" w:styleId="Heading5Char">
    <w:name w:val="Heading 5 Char"/>
    <w:link w:val="Heading5"/>
    <w:uiPriority w:val="99"/>
    <w:rsid w:val="008D6595"/>
    <w:rPr>
      <w:rFonts w:ascii="Calibri" w:hAnsi="Calibri"/>
      <w:b/>
      <w:bCs/>
      <w:i/>
      <w:iCs/>
      <w:w w:val="90"/>
      <w:sz w:val="26"/>
      <w:szCs w:val="26"/>
    </w:rPr>
  </w:style>
  <w:style w:type="character" w:customStyle="1" w:styleId="apple-converted-space">
    <w:name w:val="apple-converted-space"/>
    <w:rsid w:val="000E4595"/>
  </w:style>
  <w:style w:type="character" w:customStyle="1" w:styleId="FooterChar">
    <w:name w:val="Footer Char"/>
    <w:link w:val="Footer"/>
    <w:uiPriority w:val="99"/>
    <w:rsid w:val="00EC35F0"/>
    <w:rPr>
      <w:sz w:val="24"/>
      <w:szCs w:val="24"/>
    </w:rPr>
  </w:style>
  <w:style w:type="character" w:customStyle="1" w:styleId="Heading1Char">
    <w:name w:val="Heading 1 Char"/>
    <w:aliases w:val="Heading Char,CHUONG Char,DB Char,A Heading 1 Char,Heading1 Char,1 ghost Char,g Char"/>
    <w:link w:val="Heading1"/>
    <w:uiPriority w:val="99"/>
    <w:rsid w:val="00FC1AF1"/>
    <w:rPr>
      <w:rFonts w:ascii="VNI-Times" w:hAnsi="VNI-Times"/>
      <w:sz w:val="24"/>
      <w:lang w:val="en-US" w:eastAsia="en-US"/>
    </w:rPr>
  </w:style>
  <w:style w:type="character" w:customStyle="1" w:styleId="Heading2Char">
    <w:name w:val="Heading 2 Char"/>
    <w:aliases w:val="2 headline Char,h Char"/>
    <w:link w:val="Heading2"/>
    <w:rsid w:val="00FC1AF1"/>
    <w:rPr>
      <w:rFonts w:ascii="Cambria" w:hAnsi="Cambria"/>
      <w:b/>
      <w:bCs/>
      <w:i/>
      <w:iCs/>
      <w:sz w:val="28"/>
      <w:szCs w:val="28"/>
      <w:lang w:val="en-US" w:eastAsia="en-US"/>
    </w:rPr>
  </w:style>
  <w:style w:type="character" w:customStyle="1" w:styleId="Heading3Char">
    <w:name w:val="Heading 3 Char"/>
    <w:aliases w:val="3 bullet Char,b Char"/>
    <w:link w:val="Heading3"/>
    <w:rsid w:val="00FC1AF1"/>
    <w:rPr>
      <w:rFonts w:ascii="Calibri Light" w:hAnsi="Calibri Light"/>
      <w:color w:val="1F4D78"/>
      <w:sz w:val="24"/>
      <w:szCs w:val="24"/>
      <w:lang w:val="en-US" w:eastAsia="en-US"/>
    </w:rPr>
  </w:style>
  <w:style w:type="character" w:customStyle="1" w:styleId="Heading4Char">
    <w:name w:val="Heading 4 Char"/>
    <w:link w:val="Heading40"/>
    <w:rsid w:val="00FC1AF1"/>
    <w:rPr>
      <w:rFonts w:ascii="Calibri" w:hAnsi="Calibri"/>
      <w:b/>
      <w:bCs/>
      <w:sz w:val="28"/>
      <w:szCs w:val="28"/>
      <w:lang w:val="en-US" w:eastAsia="en-US"/>
    </w:rPr>
  </w:style>
  <w:style w:type="character" w:customStyle="1" w:styleId="Heading6Char">
    <w:name w:val="Heading 6 Char"/>
    <w:link w:val="Heading6"/>
    <w:uiPriority w:val="99"/>
    <w:rsid w:val="00FC1AF1"/>
    <w:rPr>
      <w:rFonts w:ascii="VNI-Times" w:eastAsia="SimSun" w:hAnsi="VNI-Times"/>
      <w:sz w:val="26"/>
      <w:u w:val="single"/>
      <w:lang w:val="x-none" w:eastAsia="x-none"/>
    </w:rPr>
  </w:style>
  <w:style w:type="character" w:customStyle="1" w:styleId="Heading7Char">
    <w:name w:val="Heading 7 Char"/>
    <w:link w:val="Heading7"/>
    <w:uiPriority w:val="99"/>
    <w:rsid w:val="00FC1AF1"/>
    <w:rPr>
      <w:rFonts w:ascii="Univers (WN)" w:eastAsia="SimSun" w:hAnsi="Univers (WN)"/>
      <w:lang w:val="x-none" w:eastAsia="x-none"/>
    </w:rPr>
  </w:style>
  <w:style w:type="character" w:customStyle="1" w:styleId="Heading8Char">
    <w:name w:val="Heading 8 Char"/>
    <w:link w:val="Heading8"/>
    <w:uiPriority w:val="99"/>
    <w:rsid w:val="00FC1AF1"/>
    <w:rPr>
      <w:rFonts w:ascii="Univers (WN)" w:eastAsia="SimSun" w:hAnsi="Univers (WN)"/>
      <w:i/>
      <w:lang w:val="x-none" w:eastAsia="x-none"/>
    </w:rPr>
  </w:style>
  <w:style w:type="character" w:customStyle="1" w:styleId="Heading9Char">
    <w:name w:val="Heading 9 Char"/>
    <w:link w:val="Heading9"/>
    <w:uiPriority w:val="99"/>
    <w:rsid w:val="00FC1AF1"/>
    <w:rPr>
      <w:rFonts w:ascii="Univers (WN)" w:eastAsia="SimSun" w:hAnsi="Univers (WN)"/>
      <w:i/>
      <w:sz w:val="18"/>
      <w:lang w:val="x-none" w:eastAsia="x-none"/>
    </w:rPr>
  </w:style>
  <w:style w:type="numbering" w:customStyle="1" w:styleId="NoList1">
    <w:name w:val="No List1"/>
    <w:next w:val="NoList"/>
    <w:uiPriority w:val="99"/>
    <w:semiHidden/>
    <w:rsid w:val="00FC1AF1"/>
  </w:style>
  <w:style w:type="paragraph" w:styleId="BodyTextIndent2">
    <w:name w:val="Body Text Indent 2"/>
    <w:basedOn w:val="Normal"/>
    <w:link w:val="BodyTextIndent2Char"/>
    <w:uiPriority w:val="99"/>
    <w:rsid w:val="00FC1AF1"/>
    <w:pPr>
      <w:ind w:left="2160"/>
      <w:jc w:val="both"/>
    </w:pPr>
    <w:rPr>
      <w:rFonts w:ascii="VNI-Times" w:hAnsi="VNI-Times"/>
      <w:sz w:val="26"/>
      <w:szCs w:val="20"/>
    </w:rPr>
  </w:style>
  <w:style w:type="character" w:customStyle="1" w:styleId="BodyTextIndent2Char">
    <w:name w:val="Body Text Indent 2 Char"/>
    <w:link w:val="BodyTextIndent2"/>
    <w:uiPriority w:val="99"/>
    <w:rsid w:val="00FC1AF1"/>
    <w:rPr>
      <w:rFonts w:ascii="VNI-Times" w:hAnsi="VNI-Times"/>
      <w:sz w:val="26"/>
      <w:lang w:val="en-US" w:eastAsia="en-US"/>
    </w:rPr>
  </w:style>
  <w:style w:type="paragraph" w:styleId="BodyText">
    <w:name w:val="Body Text"/>
    <w:basedOn w:val="Normal"/>
    <w:link w:val="BodyTextChar"/>
    <w:rsid w:val="00FC1AF1"/>
    <w:rPr>
      <w:b/>
      <w:bCs/>
      <w:sz w:val="26"/>
      <w:szCs w:val="26"/>
    </w:rPr>
  </w:style>
  <w:style w:type="character" w:customStyle="1" w:styleId="BodyTextChar">
    <w:name w:val="Body Text Char"/>
    <w:link w:val="BodyText"/>
    <w:rsid w:val="00FC1AF1"/>
    <w:rPr>
      <w:b/>
      <w:bCs/>
      <w:sz w:val="26"/>
      <w:szCs w:val="26"/>
      <w:lang w:val="en-US" w:eastAsia="en-US"/>
    </w:rPr>
  </w:style>
  <w:style w:type="paragraph" w:styleId="BodyTextIndent">
    <w:name w:val="Body Text Indent"/>
    <w:basedOn w:val="Normal"/>
    <w:link w:val="BodyTextIndentChar"/>
    <w:rsid w:val="00FC1AF1"/>
    <w:pPr>
      <w:ind w:left="360" w:firstLine="360"/>
      <w:jc w:val="both"/>
    </w:pPr>
    <w:rPr>
      <w:sz w:val="28"/>
      <w:szCs w:val="28"/>
    </w:rPr>
  </w:style>
  <w:style w:type="character" w:customStyle="1" w:styleId="BodyTextIndentChar">
    <w:name w:val="Body Text Indent Char"/>
    <w:link w:val="BodyTextIndent"/>
    <w:rsid w:val="00FC1AF1"/>
    <w:rPr>
      <w:sz w:val="28"/>
      <w:szCs w:val="28"/>
      <w:lang w:val="en-US" w:eastAsia="en-US"/>
    </w:rPr>
  </w:style>
  <w:style w:type="paragraph" w:styleId="BodyTextIndent3">
    <w:name w:val="Body Text Indent 3"/>
    <w:basedOn w:val="Normal"/>
    <w:link w:val="BodyTextIndent3Char"/>
    <w:rsid w:val="00FC1AF1"/>
    <w:pPr>
      <w:spacing w:after="120"/>
      <w:ind w:left="360"/>
    </w:pPr>
    <w:rPr>
      <w:rFonts w:ascii="VNI-Times" w:hAnsi="VNI-Times"/>
      <w:sz w:val="16"/>
      <w:szCs w:val="16"/>
    </w:rPr>
  </w:style>
  <w:style w:type="character" w:customStyle="1" w:styleId="BodyTextIndent3Char">
    <w:name w:val="Body Text Indent 3 Char"/>
    <w:link w:val="BodyTextIndent3"/>
    <w:rsid w:val="00FC1AF1"/>
    <w:rPr>
      <w:rFonts w:ascii="VNI-Times" w:hAnsi="VNI-Times"/>
      <w:sz w:val="16"/>
      <w:szCs w:val="16"/>
      <w:lang w:val="en-US" w:eastAsia="en-US"/>
    </w:rPr>
  </w:style>
  <w:style w:type="character" w:styleId="Hyperlink">
    <w:name w:val="Hyperlink"/>
    <w:uiPriority w:val="99"/>
    <w:rsid w:val="00FC1AF1"/>
    <w:rPr>
      <w:color w:val="0000FF"/>
      <w:u w:val="single"/>
    </w:rPr>
  </w:style>
  <w:style w:type="character" w:styleId="Emphasis">
    <w:name w:val="Emphasis"/>
    <w:rsid w:val="00FC1AF1"/>
    <w:rPr>
      <w:i/>
      <w:iCs/>
    </w:rPr>
  </w:style>
  <w:style w:type="paragraph" w:customStyle="1" w:styleId="ListParagraph1">
    <w:name w:val="List Paragraph1"/>
    <w:aliases w:val="1LU2"/>
    <w:basedOn w:val="Normal"/>
    <w:link w:val="ListParagraphChar"/>
    <w:uiPriority w:val="34"/>
    <w:rsid w:val="00FC1AF1"/>
    <w:pPr>
      <w:spacing w:after="200" w:line="276" w:lineRule="auto"/>
      <w:ind w:left="720"/>
      <w:contextualSpacing/>
    </w:pPr>
    <w:rPr>
      <w:rFonts w:ascii="VNI-Times" w:eastAsia="Calibri" w:hAnsi="VNI-Times"/>
      <w:sz w:val="22"/>
      <w:szCs w:val="22"/>
      <w:lang w:val="x-none" w:eastAsia="x-none"/>
    </w:rPr>
  </w:style>
  <w:style w:type="character" w:customStyle="1" w:styleId="ListParagraphChar">
    <w:name w:val="List Paragraph Char"/>
    <w:aliases w:val="1LU2 Char"/>
    <w:link w:val="ListParagraph1"/>
    <w:rsid w:val="00FC1AF1"/>
    <w:rPr>
      <w:rFonts w:ascii="VNI-Times" w:eastAsia="Calibri" w:hAnsi="VNI-Times"/>
      <w:sz w:val="22"/>
      <w:szCs w:val="22"/>
      <w:lang w:val="x-none" w:eastAsia="x-none"/>
    </w:rPr>
  </w:style>
  <w:style w:type="paragraph" w:customStyle="1" w:styleId="Char">
    <w:name w:val="Char"/>
    <w:autoRedefine/>
    <w:rsid w:val="00FC1AF1"/>
    <w:pPr>
      <w:tabs>
        <w:tab w:val="left" w:pos="1152"/>
      </w:tabs>
      <w:spacing w:before="120" w:after="120" w:line="312" w:lineRule="auto"/>
    </w:pPr>
    <w:rPr>
      <w:rFonts w:ascii="Arial" w:hAnsi="Arial" w:cs="Arial"/>
      <w:sz w:val="26"/>
      <w:szCs w:val="26"/>
    </w:rPr>
  </w:style>
  <w:style w:type="paragraph" w:customStyle="1" w:styleId="TBCONS1">
    <w:name w:val="TBCONS1"/>
    <w:basedOn w:val="Normal"/>
    <w:rsid w:val="00FC1AF1"/>
    <w:pPr>
      <w:ind w:firstLine="567"/>
      <w:jc w:val="both"/>
    </w:pPr>
    <w:rPr>
      <w:sz w:val="26"/>
      <w:szCs w:val="26"/>
    </w:rPr>
  </w:style>
  <w:style w:type="paragraph" w:customStyle="1" w:styleId="T2">
    <w:name w:val="T2"/>
    <w:basedOn w:val="Normal"/>
    <w:rsid w:val="00FC1AF1"/>
    <w:pPr>
      <w:spacing w:before="480" w:after="240"/>
    </w:pPr>
    <w:rPr>
      <w:rFonts w:ascii="VNI-Times" w:hAnsi="VNI-Times"/>
      <w:b/>
      <w:sz w:val="26"/>
      <w:szCs w:val="20"/>
    </w:rPr>
  </w:style>
  <w:style w:type="character" w:customStyle="1" w:styleId="Bodytext0">
    <w:name w:val="Body text_"/>
    <w:link w:val="BodyText1"/>
    <w:locked/>
    <w:rsid w:val="00FC1AF1"/>
    <w:rPr>
      <w:shd w:val="clear" w:color="auto" w:fill="FFFFFF"/>
    </w:rPr>
  </w:style>
  <w:style w:type="paragraph" w:customStyle="1" w:styleId="BodyText1">
    <w:name w:val="Body Text1"/>
    <w:basedOn w:val="Normal"/>
    <w:link w:val="Bodytext0"/>
    <w:rsid w:val="00FC1AF1"/>
    <w:pPr>
      <w:widowControl w:val="0"/>
      <w:shd w:val="clear" w:color="auto" w:fill="FFFFFF"/>
      <w:spacing w:line="432" w:lineRule="exact"/>
      <w:ind w:hanging="420"/>
    </w:pPr>
    <w:rPr>
      <w:sz w:val="20"/>
      <w:szCs w:val="20"/>
      <w:shd w:val="clear" w:color="auto" w:fill="FFFFFF"/>
      <w:lang w:val="en-GB" w:eastAsia="en-GB"/>
    </w:rPr>
  </w:style>
  <w:style w:type="paragraph" w:customStyle="1" w:styleId="StyleJustified">
    <w:name w:val="Style Justified"/>
    <w:basedOn w:val="Normal"/>
    <w:rsid w:val="00FC1AF1"/>
    <w:pPr>
      <w:spacing w:line="288" w:lineRule="auto"/>
      <w:jc w:val="both"/>
    </w:pPr>
    <w:rPr>
      <w:rFonts w:ascii=".VnTime" w:eastAsia="SimSun" w:hAnsi=".VnTime"/>
      <w:sz w:val="26"/>
      <w:szCs w:val="20"/>
      <w:lang w:val="en-AU"/>
    </w:rPr>
  </w:style>
  <w:style w:type="character" w:customStyle="1" w:styleId="BodyText2Char">
    <w:name w:val="Body Text 2 Char"/>
    <w:link w:val="BodyText2"/>
    <w:rsid w:val="00FC1AF1"/>
    <w:rPr>
      <w:rFonts w:ascii="VNI-Times" w:hAnsi="VNI-Times"/>
      <w:i/>
      <w:sz w:val="26"/>
      <w:lang w:val="en-US" w:eastAsia="en-US"/>
    </w:rPr>
  </w:style>
  <w:style w:type="character" w:styleId="FollowedHyperlink">
    <w:name w:val="FollowedHyperlink"/>
    <w:uiPriority w:val="99"/>
    <w:unhideWhenUsed/>
    <w:rsid w:val="00FC1AF1"/>
    <w:rPr>
      <w:color w:val="954F72"/>
      <w:u w:val="single"/>
    </w:rPr>
  </w:style>
  <w:style w:type="paragraph" w:customStyle="1" w:styleId="xl65">
    <w:name w:val="xl65"/>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
    <w:name w:val="xl66"/>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7">
    <w:name w:val="xl67"/>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8">
    <w:name w:val="xl68"/>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69">
    <w:name w:val="xl69"/>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FC1AF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71">
    <w:name w:val="xl71"/>
    <w:basedOn w:val="Normal"/>
    <w:rsid w:val="00FC1AF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2">
    <w:name w:val="xl72"/>
    <w:basedOn w:val="Normal"/>
    <w:rsid w:val="00FC1AF1"/>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6"/>
      <w:szCs w:val="26"/>
    </w:rPr>
  </w:style>
  <w:style w:type="paragraph" w:customStyle="1" w:styleId="xl73">
    <w:name w:val="xl73"/>
    <w:basedOn w:val="Normal"/>
    <w:rsid w:val="00FC1AF1"/>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74">
    <w:name w:val="xl74"/>
    <w:basedOn w:val="Normal"/>
    <w:rsid w:val="00FC1AF1"/>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6"/>
      <w:szCs w:val="26"/>
    </w:rPr>
  </w:style>
  <w:style w:type="paragraph" w:customStyle="1" w:styleId="xl75">
    <w:name w:val="xl75"/>
    <w:basedOn w:val="Normal"/>
    <w:rsid w:val="00FC1AF1"/>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76">
    <w:name w:val="xl76"/>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7">
    <w:name w:val="xl77"/>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78">
    <w:name w:val="xl78"/>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6"/>
      <w:szCs w:val="26"/>
    </w:rPr>
  </w:style>
  <w:style w:type="paragraph" w:customStyle="1" w:styleId="xl79">
    <w:name w:val="xl79"/>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0">
    <w:name w:val="xl80"/>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81">
    <w:name w:val="xl81"/>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6"/>
      <w:szCs w:val="26"/>
    </w:rPr>
  </w:style>
  <w:style w:type="paragraph" w:customStyle="1" w:styleId="xl82">
    <w:name w:val="xl82"/>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83">
    <w:name w:val="xl83"/>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4">
    <w:name w:val="xl84"/>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5">
    <w:name w:val="xl85"/>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6">
    <w:name w:val="xl86"/>
    <w:basedOn w:val="Normal"/>
    <w:rsid w:val="00FC1AF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87">
    <w:name w:val="xl87"/>
    <w:basedOn w:val="Normal"/>
    <w:rsid w:val="00FC1AF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8">
    <w:name w:val="xl88"/>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89">
    <w:name w:val="xl89"/>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0">
    <w:name w:val="xl90"/>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Normal"/>
    <w:rsid w:val="00FC1AF1"/>
    <w:pPr>
      <w:widowControl w:val="0"/>
      <w:tabs>
        <w:tab w:val="left" w:pos="426"/>
      </w:tabs>
      <w:spacing w:before="300" w:line="312" w:lineRule="auto"/>
      <w:jc w:val="both"/>
    </w:pPr>
    <w:rPr>
      <w:rFonts w:ascii="VNI-Times" w:hAnsi="VNI-Times"/>
      <w:sz w:val="26"/>
      <w:szCs w:val="20"/>
    </w:rPr>
  </w:style>
  <w:style w:type="paragraph" w:customStyle="1" w:styleId="nd">
    <w:name w:val="nd"/>
    <w:basedOn w:val="Normal"/>
    <w:rsid w:val="00FC1AF1"/>
    <w:pPr>
      <w:ind w:firstLine="567"/>
      <w:jc w:val="both"/>
    </w:pPr>
    <w:rPr>
      <w:rFonts w:ascii="VNI-Helve" w:hAnsi="VNI-Helve"/>
      <w:szCs w:val="20"/>
    </w:rPr>
  </w:style>
  <w:style w:type="paragraph" w:styleId="BodyText3">
    <w:name w:val="Body Text 3"/>
    <w:basedOn w:val="Normal"/>
    <w:link w:val="BodyText3Char"/>
    <w:uiPriority w:val="99"/>
    <w:rsid w:val="00FC1AF1"/>
    <w:rPr>
      <w:rFonts w:ascii="VNI-Times" w:hAnsi="VNI-Times"/>
      <w:sz w:val="26"/>
      <w:szCs w:val="20"/>
    </w:rPr>
  </w:style>
  <w:style w:type="character" w:customStyle="1" w:styleId="BodyText3Char">
    <w:name w:val="Body Text 3 Char"/>
    <w:link w:val="BodyText3"/>
    <w:uiPriority w:val="99"/>
    <w:rsid w:val="00FC1AF1"/>
    <w:rPr>
      <w:rFonts w:ascii="VNI-Times" w:hAnsi="VNI-Times"/>
      <w:sz w:val="26"/>
      <w:lang w:val="en-US" w:eastAsia="en-US"/>
    </w:rPr>
  </w:style>
  <w:style w:type="paragraph" w:customStyle="1" w:styleId="td1">
    <w:name w:val="td1"/>
    <w:basedOn w:val="Normal"/>
    <w:rsid w:val="00FC1AF1"/>
    <w:pPr>
      <w:spacing w:before="120"/>
      <w:ind w:left="284"/>
    </w:pPr>
    <w:rPr>
      <w:rFonts w:ascii="VNI-Times" w:hAnsi="VNI-Times"/>
      <w:b/>
      <w:caps/>
      <w:sz w:val="26"/>
      <w:szCs w:val="20"/>
      <w:u w:val="single"/>
      <w:lang w:val="en-GB"/>
    </w:rPr>
  </w:style>
  <w:style w:type="paragraph" w:customStyle="1" w:styleId="ch">
    <w:name w:val="ch"/>
    <w:basedOn w:val="Normal"/>
    <w:rsid w:val="00FC1AF1"/>
    <w:pPr>
      <w:spacing w:after="120"/>
      <w:jc w:val="both"/>
    </w:pPr>
    <w:rPr>
      <w:rFonts w:ascii="VNI-Aptima" w:hAnsi="VNI-Aptima"/>
      <w:caps/>
      <w:sz w:val="28"/>
      <w:szCs w:val="20"/>
    </w:rPr>
  </w:style>
  <w:style w:type="paragraph" w:customStyle="1" w:styleId="TIEUE1">
    <w:name w:val="TIEÂU ÑEÀ 1"/>
    <w:basedOn w:val="Normal"/>
    <w:autoRedefine/>
    <w:rsid w:val="00FC1AF1"/>
    <w:pPr>
      <w:widowControl w:val="0"/>
      <w:spacing w:after="60"/>
      <w:ind w:right="-539"/>
    </w:pPr>
    <w:rPr>
      <w:rFonts w:ascii="Arial" w:hAnsi="Arial" w:cs="Arial"/>
      <w:u w:val="single"/>
      <w:lang w:val="pt-BR"/>
    </w:rPr>
  </w:style>
  <w:style w:type="paragraph" w:customStyle="1" w:styleId="DefaultParagraphFontParaCharCharCharCharChar">
    <w:name w:val="Default Paragraph Font Para Char Char Char Char Char"/>
    <w:autoRedefine/>
    <w:rsid w:val="00FC1AF1"/>
    <w:pPr>
      <w:tabs>
        <w:tab w:val="left" w:pos="1152"/>
      </w:tabs>
      <w:spacing w:before="120" w:after="120" w:line="312" w:lineRule="auto"/>
    </w:pPr>
    <w:rPr>
      <w:rFonts w:ascii="VNI-Helve" w:hAnsi="VNI-Helve" w:cs="VNI-Helve"/>
      <w:sz w:val="26"/>
      <w:szCs w:val="26"/>
    </w:rPr>
  </w:style>
  <w:style w:type="paragraph" w:customStyle="1" w:styleId="-gach">
    <w:name w:val="@-gach"/>
    <w:basedOn w:val="Normal"/>
    <w:rsid w:val="00FC1AF1"/>
    <w:pPr>
      <w:widowControl w:val="0"/>
      <w:tabs>
        <w:tab w:val="num" w:pos="360"/>
        <w:tab w:val="left" w:pos="720"/>
      </w:tabs>
      <w:adjustRightInd w:val="0"/>
      <w:spacing w:after="120"/>
      <w:ind w:firstLine="360"/>
      <w:jc w:val="both"/>
      <w:textAlignment w:val="baseline"/>
    </w:pPr>
    <w:rPr>
      <w:sz w:val="26"/>
      <w:szCs w:val="20"/>
    </w:rPr>
  </w:style>
  <w:style w:type="numbering" w:customStyle="1" w:styleId="NoList11">
    <w:name w:val="No List11"/>
    <w:next w:val="NoList"/>
    <w:uiPriority w:val="99"/>
    <w:semiHidden/>
    <w:unhideWhenUsed/>
    <w:rsid w:val="00FC1AF1"/>
  </w:style>
  <w:style w:type="table" w:customStyle="1" w:styleId="TableGrid1">
    <w:name w:val="Table Grid1"/>
    <w:basedOn w:val="TableNormal"/>
    <w:next w:val="TableGrid"/>
    <w:rsid w:val="00FC1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C1AF1"/>
  </w:style>
  <w:style w:type="paragraph" w:styleId="ListBullet2">
    <w:name w:val="List Bullet 2"/>
    <w:basedOn w:val="Normal"/>
    <w:rsid w:val="00FC1AF1"/>
    <w:pPr>
      <w:numPr>
        <w:numId w:val="1"/>
      </w:numPr>
      <w:tabs>
        <w:tab w:val="left" w:pos="1260"/>
      </w:tabs>
      <w:spacing w:before="120" w:after="120"/>
    </w:pPr>
    <w:rPr>
      <w:sz w:val="22"/>
      <w:lang w:val="vi-VN"/>
    </w:rPr>
  </w:style>
  <w:style w:type="paragraph" w:customStyle="1" w:styleId="bac-bullet03">
    <w:name w:val="bac-bullet03"/>
    <w:basedOn w:val="ListBullet2"/>
    <w:rsid w:val="00FC1AF1"/>
    <w:pPr>
      <w:tabs>
        <w:tab w:val="clear" w:pos="1260"/>
        <w:tab w:val="left" w:pos="1120"/>
      </w:tabs>
    </w:pPr>
    <w:rPr>
      <w:sz w:val="24"/>
    </w:rPr>
  </w:style>
  <w:style w:type="numbering" w:styleId="111111">
    <w:name w:val="Outline List 2"/>
    <w:basedOn w:val="NoList"/>
    <w:rsid w:val="00FC1AF1"/>
    <w:pPr>
      <w:numPr>
        <w:numId w:val="2"/>
      </w:numPr>
    </w:pPr>
  </w:style>
  <w:style w:type="paragraph" w:styleId="TOC1">
    <w:name w:val="toc 1"/>
    <w:basedOn w:val="Normal"/>
    <w:next w:val="Normal"/>
    <w:autoRedefine/>
    <w:uiPriority w:val="39"/>
    <w:rsid w:val="00FC1AF1"/>
    <w:pPr>
      <w:tabs>
        <w:tab w:val="left" w:pos="480"/>
        <w:tab w:val="right" w:leader="dot" w:pos="9360"/>
      </w:tabs>
      <w:spacing w:before="120" w:after="120"/>
      <w:ind w:left="490" w:hanging="490"/>
    </w:pPr>
    <w:rPr>
      <w:rFonts w:ascii="Arial" w:hAnsi="Arial"/>
      <w:b/>
      <w:bCs/>
      <w:caps/>
      <w:w w:val="90"/>
      <w:szCs w:val="20"/>
    </w:rPr>
  </w:style>
  <w:style w:type="paragraph" w:customStyle="1" w:styleId="heading4">
    <w:name w:val="heading4"/>
    <w:autoRedefine/>
    <w:rsid w:val="00FC1AF1"/>
    <w:pPr>
      <w:numPr>
        <w:numId w:val="4"/>
      </w:numPr>
      <w:jc w:val="both"/>
      <w:outlineLvl w:val="3"/>
    </w:pPr>
    <w:rPr>
      <w:sz w:val="24"/>
      <w:szCs w:val="24"/>
      <w:lang w:val="vi-VN"/>
    </w:rPr>
  </w:style>
  <w:style w:type="paragraph" w:customStyle="1" w:styleId="bac-bullet01">
    <w:name w:val="bac-bullet01"/>
    <w:basedOn w:val="Normal"/>
    <w:link w:val="bac-bullet01Char"/>
    <w:autoRedefine/>
    <w:rsid w:val="00FC1AF1"/>
    <w:pPr>
      <w:numPr>
        <w:numId w:val="14"/>
      </w:numPr>
      <w:tabs>
        <w:tab w:val="left" w:pos="993"/>
      </w:tabs>
      <w:spacing w:before="120"/>
      <w:ind w:left="0" w:firstLine="720"/>
      <w:jc w:val="both"/>
    </w:pPr>
    <w:rPr>
      <w:rFonts w:eastAsia="MS Mincho"/>
      <w:b/>
      <w:i/>
      <w:sz w:val="27"/>
      <w:szCs w:val="27"/>
      <w:lang w:val="en-GB" w:eastAsia="ja-JP"/>
    </w:rPr>
  </w:style>
  <w:style w:type="character" w:customStyle="1" w:styleId="bac-bullet01Char">
    <w:name w:val="bac-bullet01 Char"/>
    <w:link w:val="bac-bullet01"/>
    <w:locked/>
    <w:rsid w:val="00FC1AF1"/>
    <w:rPr>
      <w:rFonts w:eastAsia="MS Mincho"/>
      <w:b/>
      <w:i/>
      <w:sz w:val="27"/>
      <w:szCs w:val="27"/>
      <w:lang w:val="en-GB" w:eastAsia="ja-JP"/>
    </w:rPr>
  </w:style>
  <w:style w:type="paragraph" w:styleId="FootnoteText">
    <w:name w:val="footnote text"/>
    <w:basedOn w:val="Normal"/>
    <w:link w:val="FootnoteTextChar"/>
    <w:uiPriority w:val="99"/>
    <w:rsid w:val="00FC1AF1"/>
    <w:rPr>
      <w:rFonts w:ascii="Arial" w:hAnsi="Arial"/>
      <w:sz w:val="20"/>
    </w:rPr>
  </w:style>
  <w:style w:type="character" w:customStyle="1" w:styleId="FootnoteTextChar">
    <w:name w:val="Footnote Text Char"/>
    <w:link w:val="FootnoteText"/>
    <w:uiPriority w:val="99"/>
    <w:rsid w:val="00FC1AF1"/>
    <w:rPr>
      <w:rFonts w:ascii="Arial" w:hAnsi="Arial"/>
      <w:szCs w:val="24"/>
      <w:lang w:val="en-US" w:eastAsia="en-US"/>
    </w:rPr>
  </w:style>
  <w:style w:type="paragraph" w:customStyle="1" w:styleId="bac-body">
    <w:name w:val="bac-body"/>
    <w:basedOn w:val="Normal"/>
    <w:link w:val="bac-bodyChar"/>
    <w:rsid w:val="00FC1AF1"/>
    <w:pPr>
      <w:widowControl w:val="0"/>
      <w:spacing w:before="120" w:line="360" w:lineRule="auto"/>
      <w:ind w:left="576"/>
      <w:jc w:val="both"/>
    </w:pPr>
    <w:rPr>
      <w:rFonts w:ascii="Arial" w:hAnsi="Arial"/>
      <w:lang w:val="vi-VN"/>
    </w:rPr>
  </w:style>
  <w:style w:type="character" w:customStyle="1" w:styleId="bac-bodyChar">
    <w:name w:val="bac-body Char"/>
    <w:link w:val="bac-body"/>
    <w:locked/>
    <w:rsid w:val="00FC1AF1"/>
    <w:rPr>
      <w:rFonts w:ascii="Arial" w:hAnsi="Arial"/>
      <w:sz w:val="24"/>
      <w:szCs w:val="24"/>
      <w:lang w:val="vi-VN" w:eastAsia="en-US"/>
    </w:rPr>
  </w:style>
  <w:style w:type="table" w:customStyle="1" w:styleId="Bac02">
    <w:name w:val="Bac02"/>
    <w:basedOn w:val="TableContemporary"/>
    <w:rsid w:val="00FC1AF1"/>
    <w:rPr>
      <w:rFonts w:ascii="Arial" w:hAnsi="Arial" w:cs="Arial"/>
      <w:lang w:val="vi-VN" w:eastAsia="vi-VN"/>
    </w:rPr>
    <w:tblPr>
      <w:tblStyleRowBandSize w:val="1"/>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unhideWhenUsed/>
    <w:rsid w:val="00FC1AF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eading10">
    <w:name w:val="heading1"/>
    <w:next w:val="Normal"/>
    <w:link w:val="heading1CharChar"/>
    <w:autoRedefine/>
    <w:rsid w:val="00FC1AF1"/>
    <w:pPr>
      <w:keepNext/>
      <w:keepLines/>
      <w:spacing w:before="120" w:after="120"/>
      <w:outlineLvl w:val="0"/>
    </w:pPr>
    <w:rPr>
      <w:b/>
      <w:bCs/>
      <w:caps/>
      <w:sz w:val="27"/>
      <w:szCs w:val="27"/>
      <w:lang w:val="vi-VN"/>
    </w:rPr>
  </w:style>
  <w:style w:type="character" w:customStyle="1" w:styleId="heading1CharChar">
    <w:name w:val="heading1 Char Char"/>
    <w:link w:val="heading10"/>
    <w:locked/>
    <w:rsid w:val="00FC1AF1"/>
    <w:rPr>
      <w:b/>
      <w:bCs/>
      <w:caps/>
      <w:sz w:val="27"/>
      <w:szCs w:val="27"/>
      <w:lang w:val="vi-VN" w:eastAsia="en-US"/>
    </w:rPr>
  </w:style>
  <w:style w:type="numbering" w:customStyle="1" w:styleId="baclist">
    <w:name w:val="baclist"/>
    <w:basedOn w:val="NoList"/>
    <w:rsid w:val="00FC1AF1"/>
    <w:pPr>
      <w:numPr>
        <w:numId w:val="5"/>
      </w:numPr>
    </w:pPr>
  </w:style>
  <w:style w:type="paragraph" w:customStyle="1" w:styleId="bac-heading1">
    <w:name w:val="bac-heading1"/>
    <w:link w:val="bac-heading1Char"/>
    <w:autoRedefine/>
    <w:rsid w:val="00FC1AF1"/>
    <w:pPr>
      <w:keepNext/>
      <w:keepLines/>
      <w:numPr>
        <w:numId w:val="6"/>
      </w:numPr>
      <w:spacing w:before="120" w:after="120"/>
      <w:outlineLvl w:val="0"/>
    </w:pPr>
    <w:rPr>
      <w:rFonts w:ascii="Arial" w:hAnsi="Arial" w:cs="Arial"/>
      <w:b/>
      <w:caps/>
      <w:sz w:val="28"/>
      <w:szCs w:val="28"/>
      <w:lang w:val="vi-VN"/>
    </w:rPr>
  </w:style>
  <w:style w:type="paragraph" w:customStyle="1" w:styleId="bac-heading2">
    <w:name w:val="bac-heading2"/>
    <w:next w:val="bac-body"/>
    <w:link w:val="bac-heading2Char"/>
    <w:rsid w:val="00FC1AF1"/>
    <w:pPr>
      <w:keepNext/>
      <w:keepLines/>
      <w:numPr>
        <w:ilvl w:val="1"/>
        <w:numId w:val="6"/>
      </w:numPr>
      <w:spacing w:before="120" w:after="120"/>
      <w:outlineLvl w:val="1"/>
    </w:pPr>
    <w:rPr>
      <w:rFonts w:ascii="Arial" w:eastAsia="MS Mincho" w:hAnsi="Arial"/>
      <w:b/>
      <w:kern w:val="28"/>
      <w:sz w:val="28"/>
      <w:szCs w:val="24"/>
      <w:lang w:val="vi-VN"/>
    </w:rPr>
  </w:style>
  <w:style w:type="paragraph" w:customStyle="1" w:styleId="bac-heading4">
    <w:name w:val="bac-heading4"/>
    <w:link w:val="bac-heading4Char"/>
    <w:autoRedefine/>
    <w:rsid w:val="00FC1AF1"/>
    <w:pPr>
      <w:spacing w:before="120"/>
      <w:outlineLvl w:val="3"/>
    </w:pPr>
    <w:rPr>
      <w:rFonts w:eastAsia="MS Mincho"/>
      <w:b/>
      <w:sz w:val="26"/>
      <w:szCs w:val="26"/>
      <w:lang w:val="vi-VN"/>
    </w:rPr>
  </w:style>
  <w:style w:type="paragraph" w:customStyle="1" w:styleId="bac-heading5">
    <w:name w:val="bac-heading5"/>
    <w:basedOn w:val="Normal"/>
    <w:link w:val="bac-heading5Char"/>
    <w:autoRedefine/>
    <w:rsid w:val="00FC1AF1"/>
    <w:pPr>
      <w:numPr>
        <w:numId w:val="12"/>
      </w:numPr>
      <w:tabs>
        <w:tab w:val="left" w:pos="0"/>
      </w:tabs>
      <w:spacing w:before="120"/>
      <w:ind w:left="0" w:hanging="426"/>
      <w:outlineLvl w:val="4"/>
    </w:pPr>
    <w:rPr>
      <w:rFonts w:eastAsia="MS Mincho"/>
      <w:b/>
      <w:bCs/>
      <w:iCs/>
      <w:color w:val="00B050"/>
      <w:sz w:val="26"/>
      <w:lang w:val="vi-VN" w:eastAsia="ja-JP"/>
    </w:rPr>
  </w:style>
  <w:style w:type="paragraph" w:customStyle="1" w:styleId="bac-heading3">
    <w:name w:val="bac-heading3"/>
    <w:next w:val="bac-body"/>
    <w:link w:val="bac-heading3Char"/>
    <w:autoRedefine/>
    <w:rsid w:val="00FC1AF1"/>
    <w:pPr>
      <w:numPr>
        <w:ilvl w:val="2"/>
        <w:numId w:val="6"/>
      </w:numPr>
      <w:tabs>
        <w:tab w:val="left" w:pos="851"/>
      </w:tabs>
      <w:spacing w:after="120"/>
      <w:outlineLvl w:val="2"/>
    </w:pPr>
    <w:rPr>
      <w:rFonts w:ascii="Arial" w:eastAsia="MS Mincho" w:hAnsi="Arial"/>
      <w:b/>
      <w:sz w:val="24"/>
      <w:szCs w:val="24"/>
      <w:lang w:val="vi-VN"/>
    </w:rPr>
  </w:style>
  <w:style w:type="character" w:customStyle="1" w:styleId="bac-heading3Char">
    <w:name w:val="bac-heading3 Char"/>
    <w:link w:val="bac-heading3"/>
    <w:rsid w:val="00FC1AF1"/>
    <w:rPr>
      <w:rFonts w:ascii="Arial" w:eastAsia="MS Mincho" w:hAnsi="Arial"/>
      <w:b/>
      <w:sz w:val="24"/>
      <w:szCs w:val="24"/>
      <w:lang w:val="vi-VN"/>
    </w:rPr>
  </w:style>
  <w:style w:type="paragraph" w:customStyle="1" w:styleId="bac-cap-hinh">
    <w:name w:val="bac-cap-hinh"/>
    <w:basedOn w:val="Normal"/>
    <w:link w:val="bac-cap-hinhChar"/>
    <w:rsid w:val="00FC1AF1"/>
    <w:pPr>
      <w:keepLines/>
      <w:spacing w:before="120" w:after="120"/>
      <w:jc w:val="center"/>
    </w:pPr>
    <w:rPr>
      <w:rFonts w:ascii="Arial" w:eastAsia="MS Mincho" w:hAnsi="Arial"/>
      <w:b/>
      <w:bCs/>
      <w:sz w:val="22"/>
      <w:lang w:val="vi-VN"/>
    </w:rPr>
  </w:style>
  <w:style w:type="character" w:customStyle="1" w:styleId="bac-heading4Char">
    <w:name w:val="bac-heading4 Char"/>
    <w:link w:val="bac-heading4"/>
    <w:rsid w:val="00FC1AF1"/>
    <w:rPr>
      <w:rFonts w:eastAsia="MS Mincho"/>
      <w:b/>
      <w:sz w:val="26"/>
      <w:szCs w:val="26"/>
      <w:lang w:val="vi-VN" w:eastAsia="en-US"/>
    </w:rPr>
  </w:style>
  <w:style w:type="character" w:customStyle="1" w:styleId="bac-cap-hinhChar">
    <w:name w:val="bac-cap-hinh Char"/>
    <w:link w:val="bac-cap-hinh"/>
    <w:rsid w:val="00FC1AF1"/>
    <w:rPr>
      <w:rFonts w:ascii="Arial" w:eastAsia="MS Mincho" w:hAnsi="Arial"/>
      <w:b/>
      <w:bCs/>
      <w:sz w:val="22"/>
      <w:szCs w:val="24"/>
      <w:lang w:val="vi-VN" w:eastAsia="en-US"/>
    </w:rPr>
  </w:style>
  <w:style w:type="paragraph" w:styleId="ListBullet">
    <w:name w:val="List Bullet"/>
    <w:basedOn w:val="Normal"/>
    <w:uiPriority w:val="99"/>
    <w:unhideWhenUsed/>
    <w:rsid w:val="00FC1AF1"/>
    <w:pPr>
      <w:numPr>
        <w:numId w:val="7"/>
      </w:numPr>
      <w:tabs>
        <w:tab w:val="clear" w:pos="360"/>
      </w:tabs>
      <w:ind w:left="1080"/>
      <w:contextualSpacing/>
    </w:pPr>
  </w:style>
  <w:style w:type="character" w:customStyle="1" w:styleId="bac-bullet01Char1">
    <w:name w:val="bac-bullet01 Char1"/>
    <w:locked/>
    <w:rsid w:val="00FC1AF1"/>
    <w:rPr>
      <w:rFonts w:ascii="Arial" w:eastAsia="MS Mincho" w:hAnsi="Arial"/>
      <w:sz w:val="24"/>
      <w:szCs w:val="24"/>
      <w:lang w:val="en-GB" w:eastAsia="ja-JP"/>
    </w:rPr>
  </w:style>
  <w:style w:type="character" w:customStyle="1" w:styleId="bac-heading2Char">
    <w:name w:val="bac-heading2 Char"/>
    <w:link w:val="bac-heading2"/>
    <w:rsid w:val="00FC1AF1"/>
    <w:rPr>
      <w:rFonts w:ascii="Arial" w:eastAsia="MS Mincho" w:hAnsi="Arial"/>
      <w:b/>
      <w:kern w:val="28"/>
      <w:sz w:val="28"/>
      <w:szCs w:val="24"/>
      <w:lang w:val="vi-VN"/>
    </w:rPr>
  </w:style>
  <w:style w:type="character" w:customStyle="1" w:styleId="bac-heading1Char">
    <w:name w:val="bac-heading1 Char"/>
    <w:link w:val="bac-heading1"/>
    <w:locked/>
    <w:rsid w:val="00FC1AF1"/>
    <w:rPr>
      <w:rFonts w:ascii="Arial" w:hAnsi="Arial" w:cs="Arial"/>
      <w:b/>
      <w:caps/>
      <w:sz w:val="28"/>
      <w:szCs w:val="28"/>
      <w:lang w:val="vi-VN"/>
    </w:rPr>
  </w:style>
  <w:style w:type="paragraph" w:customStyle="1" w:styleId="bac-caption">
    <w:name w:val="bac-caption"/>
    <w:link w:val="bac-captionChar"/>
    <w:rsid w:val="00FC1AF1"/>
    <w:pPr>
      <w:keepNext/>
      <w:keepLines/>
      <w:spacing w:before="120" w:after="120"/>
      <w:jc w:val="center"/>
    </w:pPr>
    <w:rPr>
      <w:rFonts w:ascii="Arial" w:eastAsia="MS Mincho" w:hAnsi="Arial"/>
      <w:b/>
      <w:bCs/>
      <w:i/>
      <w:sz w:val="22"/>
      <w:szCs w:val="24"/>
      <w:lang w:val="vi-VN"/>
    </w:rPr>
  </w:style>
  <w:style w:type="character" w:customStyle="1" w:styleId="bac-heading5Char">
    <w:name w:val="bac-heading5 Char"/>
    <w:link w:val="bac-heading5"/>
    <w:rsid w:val="00FC1AF1"/>
    <w:rPr>
      <w:rFonts w:eastAsia="MS Mincho"/>
      <w:b/>
      <w:bCs/>
      <w:iCs/>
      <w:color w:val="00B050"/>
      <w:sz w:val="26"/>
      <w:szCs w:val="24"/>
      <w:lang w:val="vi-VN" w:eastAsia="ja-JP"/>
    </w:rPr>
  </w:style>
  <w:style w:type="character" w:customStyle="1" w:styleId="bac-captionChar">
    <w:name w:val="bac-caption Char"/>
    <w:link w:val="bac-caption"/>
    <w:rsid w:val="00FC1AF1"/>
    <w:rPr>
      <w:rFonts w:ascii="Arial" w:eastAsia="MS Mincho" w:hAnsi="Arial"/>
      <w:b/>
      <w:bCs/>
      <w:i/>
      <w:sz w:val="22"/>
      <w:szCs w:val="24"/>
      <w:lang w:val="vi-VN" w:eastAsia="en-US"/>
    </w:rPr>
  </w:style>
  <w:style w:type="paragraph" w:styleId="ListNumber4">
    <w:name w:val="List Number 4"/>
    <w:basedOn w:val="Normal"/>
    <w:uiPriority w:val="99"/>
    <w:rsid w:val="00FC1AF1"/>
    <w:pPr>
      <w:numPr>
        <w:numId w:val="8"/>
      </w:numPr>
    </w:pPr>
  </w:style>
  <w:style w:type="paragraph" w:styleId="ListBullet3">
    <w:name w:val="List Bullet 3"/>
    <w:basedOn w:val="Normal"/>
    <w:rsid w:val="00FC1AF1"/>
    <w:pPr>
      <w:numPr>
        <w:numId w:val="9"/>
      </w:numPr>
    </w:pPr>
    <w:rPr>
      <w:rFonts w:ascii="Arial" w:hAnsi="Arial"/>
    </w:rPr>
  </w:style>
  <w:style w:type="paragraph" w:customStyle="1" w:styleId="text-body">
    <w:name w:val="text-body"/>
    <w:basedOn w:val="Normal"/>
    <w:autoRedefine/>
    <w:rsid w:val="00FC1AF1"/>
    <w:pPr>
      <w:numPr>
        <w:numId w:val="10"/>
      </w:numPr>
      <w:spacing w:line="280" w:lineRule="atLeast"/>
      <w:ind w:left="709" w:hanging="283"/>
      <w:jc w:val="both"/>
    </w:pPr>
    <w:rPr>
      <w:color w:val="000000"/>
      <w:lang w:val="vi-VN"/>
    </w:rPr>
  </w:style>
  <w:style w:type="numbering" w:customStyle="1" w:styleId="baclist4">
    <w:name w:val="baclist4"/>
    <w:rsid w:val="00FC1AF1"/>
  </w:style>
  <w:style w:type="numbering" w:customStyle="1" w:styleId="BAC-LIST1234">
    <w:name w:val="BAC-LIST1234"/>
    <w:basedOn w:val="NoList"/>
    <w:rsid w:val="00FC1AF1"/>
    <w:pPr>
      <w:numPr>
        <w:numId w:val="21"/>
      </w:numPr>
    </w:pPr>
  </w:style>
  <w:style w:type="paragraph" w:customStyle="1" w:styleId="CharChar3CharChar">
    <w:name w:val="Char Char3 Char Char"/>
    <w:basedOn w:val="Normal"/>
    <w:next w:val="Normal"/>
    <w:autoRedefine/>
    <w:semiHidden/>
    <w:rsid w:val="00FC1AF1"/>
    <w:pPr>
      <w:spacing w:before="120" w:after="120" w:line="312" w:lineRule="auto"/>
    </w:pPr>
    <w:rPr>
      <w:sz w:val="28"/>
      <w:szCs w:val="28"/>
    </w:rPr>
  </w:style>
  <w:style w:type="numbering" w:customStyle="1" w:styleId="BAC-LIST123">
    <w:name w:val="BAC-LIST123"/>
    <w:basedOn w:val="NoList"/>
    <w:rsid w:val="00FC1AF1"/>
  </w:style>
  <w:style w:type="paragraph" w:customStyle="1" w:styleId="bac-heading3-body">
    <w:name w:val="bac-heading3-body"/>
    <w:link w:val="bac-heading3-bodyChar"/>
    <w:rsid w:val="00FC1AF1"/>
    <w:pPr>
      <w:tabs>
        <w:tab w:val="num" w:pos="360"/>
        <w:tab w:val="num" w:pos="720"/>
      </w:tabs>
      <w:spacing w:line="360" w:lineRule="auto"/>
      <w:ind w:left="709"/>
      <w:outlineLvl w:val="2"/>
    </w:pPr>
    <w:rPr>
      <w:rFonts w:ascii="Arial" w:eastAsia="MS Mincho" w:hAnsi="Arial"/>
      <w:b/>
      <w:sz w:val="24"/>
      <w:szCs w:val="24"/>
      <w:lang w:val="vi-VN"/>
    </w:rPr>
  </w:style>
  <w:style w:type="character" w:customStyle="1" w:styleId="bac-heading3-bodyChar">
    <w:name w:val="bac-heading3-body Char"/>
    <w:link w:val="bac-heading3-body"/>
    <w:rsid w:val="00FC1AF1"/>
    <w:rPr>
      <w:rFonts w:ascii="Arial" w:eastAsia="MS Mincho" w:hAnsi="Arial"/>
      <w:b/>
      <w:sz w:val="24"/>
      <w:szCs w:val="24"/>
      <w:lang w:val="vi-VN" w:eastAsia="en-US"/>
    </w:rPr>
  </w:style>
  <w:style w:type="character" w:styleId="CommentReference">
    <w:name w:val="annotation reference"/>
    <w:uiPriority w:val="99"/>
    <w:unhideWhenUsed/>
    <w:rsid w:val="00FC1AF1"/>
    <w:rPr>
      <w:sz w:val="16"/>
      <w:szCs w:val="16"/>
    </w:rPr>
  </w:style>
  <w:style w:type="paragraph" w:styleId="CommentText">
    <w:name w:val="annotation text"/>
    <w:basedOn w:val="Normal"/>
    <w:link w:val="CommentTextChar"/>
    <w:uiPriority w:val="99"/>
    <w:unhideWhenUsed/>
    <w:rsid w:val="00FC1AF1"/>
    <w:rPr>
      <w:sz w:val="20"/>
      <w:szCs w:val="20"/>
    </w:rPr>
  </w:style>
  <w:style w:type="character" w:customStyle="1" w:styleId="CommentTextChar">
    <w:name w:val="Comment Text Char"/>
    <w:link w:val="CommentText"/>
    <w:uiPriority w:val="99"/>
    <w:rsid w:val="00FC1AF1"/>
    <w:rPr>
      <w:lang w:val="en-US" w:eastAsia="en-US"/>
    </w:rPr>
  </w:style>
  <w:style w:type="paragraph" w:styleId="CommentSubject">
    <w:name w:val="annotation subject"/>
    <w:basedOn w:val="CommentText"/>
    <w:next w:val="CommentText"/>
    <w:link w:val="CommentSubjectChar"/>
    <w:uiPriority w:val="99"/>
    <w:unhideWhenUsed/>
    <w:rsid w:val="00FC1AF1"/>
    <w:rPr>
      <w:b/>
      <w:bCs/>
    </w:rPr>
  </w:style>
  <w:style w:type="character" w:customStyle="1" w:styleId="CommentSubjectChar">
    <w:name w:val="Comment Subject Char"/>
    <w:link w:val="CommentSubject"/>
    <w:uiPriority w:val="99"/>
    <w:rsid w:val="00FC1AF1"/>
    <w:rPr>
      <w:b/>
      <w:bCs/>
      <w:lang w:val="en-US" w:eastAsia="en-US"/>
    </w:rPr>
  </w:style>
  <w:style w:type="character" w:customStyle="1" w:styleId="hps">
    <w:name w:val="hps"/>
    <w:rsid w:val="00FC1AF1"/>
  </w:style>
  <w:style w:type="numbering" w:customStyle="1" w:styleId="NoList3">
    <w:name w:val="No List3"/>
    <w:next w:val="NoList"/>
    <w:uiPriority w:val="99"/>
    <w:semiHidden/>
    <w:rsid w:val="00A32A99"/>
  </w:style>
  <w:style w:type="numbering" w:customStyle="1" w:styleId="NoList12">
    <w:name w:val="No List12"/>
    <w:next w:val="NoList"/>
    <w:uiPriority w:val="99"/>
    <w:semiHidden/>
    <w:unhideWhenUsed/>
    <w:rsid w:val="00A32A99"/>
  </w:style>
  <w:style w:type="numbering" w:customStyle="1" w:styleId="NoList21">
    <w:name w:val="No List21"/>
    <w:next w:val="NoList"/>
    <w:uiPriority w:val="99"/>
    <w:semiHidden/>
    <w:unhideWhenUsed/>
    <w:rsid w:val="00A32A99"/>
  </w:style>
  <w:style w:type="numbering" w:customStyle="1" w:styleId="1111111">
    <w:name w:val="1 / 1.1 / 1.1.11"/>
    <w:basedOn w:val="NoList"/>
    <w:next w:val="111111"/>
    <w:rsid w:val="00A32A99"/>
    <w:pPr>
      <w:numPr>
        <w:numId w:val="10"/>
      </w:numPr>
    </w:pPr>
  </w:style>
  <w:style w:type="table" w:customStyle="1" w:styleId="Bac021">
    <w:name w:val="Bac021"/>
    <w:basedOn w:val="TableContemporary"/>
    <w:rsid w:val="00A32A99"/>
    <w:rPr>
      <w:rFonts w:ascii="Arial" w:hAnsi="Arial" w:cs="Arial"/>
      <w:lang w:val="vi-VN" w:eastAsia="vi-VN"/>
    </w:rPr>
    <w:tblPr>
      <w:tblStyleRowBandSize w:val="1"/>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1">
    <w:name w:val="baclist1"/>
    <w:basedOn w:val="NoList"/>
    <w:rsid w:val="00A32A99"/>
    <w:pPr>
      <w:numPr>
        <w:numId w:val="13"/>
      </w:numPr>
    </w:pPr>
  </w:style>
  <w:style w:type="numbering" w:customStyle="1" w:styleId="baclist41">
    <w:name w:val="baclist41"/>
    <w:rsid w:val="00A32A99"/>
    <w:pPr>
      <w:numPr>
        <w:numId w:val="15"/>
      </w:numPr>
    </w:pPr>
  </w:style>
  <w:style w:type="numbering" w:customStyle="1" w:styleId="BAC-LIST12341">
    <w:name w:val="BAC-LIST12341"/>
    <w:basedOn w:val="NoList"/>
    <w:rsid w:val="00A32A99"/>
    <w:pPr>
      <w:numPr>
        <w:numId w:val="11"/>
      </w:numPr>
    </w:pPr>
  </w:style>
  <w:style w:type="numbering" w:customStyle="1" w:styleId="BAC-LIST1231">
    <w:name w:val="BAC-LIST1231"/>
    <w:basedOn w:val="NoList"/>
    <w:rsid w:val="00A32A99"/>
    <w:pPr>
      <w:numPr>
        <w:numId w:val="16"/>
      </w:numPr>
    </w:pPr>
  </w:style>
  <w:style w:type="paragraph" w:styleId="NoSpacing">
    <w:name w:val="No Spacing"/>
    <w:aliases w:val="Noi dung"/>
    <w:link w:val="NoSpacingChar"/>
    <w:uiPriority w:val="1"/>
    <w:rsid w:val="00033831"/>
    <w:pPr>
      <w:widowControl w:val="0"/>
      <w:spacing w:before="40" w:after="40"/>
      <w:ind w:firstLine="567"/>
      <w:jc w:val="both"/>
    </w:pPr>
    <w:rPr>
      <w:rFonts w:eastAsia="Calibri"/>
      <w:sz w:val="28"/>
      <w:szCs w:val="22"/>
    </w:rPr>
  </w:style>
  <w:style w:type="character" w:customStyle="1" w:styleId="NoSpacingChar">
    <w:name w:val="No Spacing Char"/>
    <w:aliases w:val="Noi dung Char"/>
    <w:link w:val="NoSpacing"/>
    <w:uiPriority w:val="1"/>
    <w:rsid w:val="00033831"/>
    <w:rPr>
      <w:rFonts w:eastAsia="Calibri"/>
      <w:sz w:val="28"/>
      <w:szCs w:val="22"/>
    </w:rPr>
  </w:style>
  <w:style w:type="paragraph" w:customStyle="1" w:styleId="CharCharCharChar">
    <w:name w:val="Char Char Char Char"/>
    <w:basedOn w:val="Normal"/>
    <w:rsid w:val="007E5A78"/>
    <w:pPr>
      <w:spacing w:after="160" w:line="240" w:lineRule="exact"/>
    </w:pPr>
    <w:rPr>
      <w:rFonts w:ascii="Verdana" w:eastAsia="MS Mincho"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9"/>
    <w:lsdException w:name="heading 2" w:semiHidden="1" w:unhideWhenUsed="1"/>
    <w:lsdException w:name="heading 3" w:semiHidden="1" w:unhideWhenUsed="1"/>
    <w:lsdException w:name="heading 4" w:semiHidden="1" w:unhideWhenUsed="1"/>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99"/>
    <w:lsdException w:name="List Number 4" w:uiPriority="99"/>
    <w:lsdException w:name="Title" w:qFormat="1"/>
    <w:lsdException w:name="Body Text 3" w:uiPriority="99"/>
    <w:lsdException w:name="Body Text Indent 2" w:uiPriority="99"/>
    <w:lsdException w:name="Hyperlink" w:uiPriority="99"/>
    <w:lsdException w:name="FollowedHyperlink"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42E27"/>
    <w:rPr>
      <w:sz w:val="24"/>
      <w:szCs w:val="24"/>
    </w:rPr>
  </w:style>
  <w:style w:type="paragraph" w:styleId="Heading1">
    <w:name w:val="heading 1"/>
    <w:aliases w:val="Heading,CHUONG,DB,A Heading 1,Heading1,1 ghost,g"/>
    <w:basedOn w:val="Normal"/>
    <w:next w:val="Normal"/>
    <w:link w:val="Heading1Char"/>
    <w:uiPriority w:val="99"/>
    <w:rsid w:val="00FC1AF1"/>
    <w:pPr>
      <w:keepNext/>
      <w:tabs>
        <w:tab w:val="center" w:pos="1985"/>
        <w:tab w:val="center" w:pos="8505"/>
      </w:tabs>
      <w:outlineLvl w:val="0"/>
    </w:pPr>
    <w:rPr>
      <w:rFonts w:ascii="VNI-Times" w:hAnsi="VNI-Times"/>
      <w:szCs w:val="20"/>
    </w:rPr>
  </w:style>
  <w:style w:type="paragraph" w:styleId="Heading2">
    <w:name w:val="heading 2"/>
    <w:aliases w:val="2 headline,h"/>
    <w:basedOn w:val="Normal"/>
    <w:next w:val="Normal"/>
    <w:link w:val="Heading2Char"/>
    <w:unhideWhenUsed/>
    <w:rsid w:val="00FC1AF1"/>
    <w:pPr>
      <w:keepNext/>
      <w:spacing w:before="240" w:after="60"/>
      <w:outlineLvl w:val="1"/>
    </w:pPr>
    <w:rPr>
      <w:rFonts w:ascii="Cambria" w:hAnsi="Cambria"/>
      <w:b/>
      <w:bCs/>
      <w:i/>
      <w:iCs/>
      <w:sz w:val="28"/>
      <w:szCs w:val="28"/>
    </w:rPr>
  </w:style>
  <w:style w:type="paragraph" w:styleId="Heading3">
    <w:name w:val="heading 3"/>
    <w:aliases w:val="3 bullet,b"/>
    <w:basedOn w:val="Normal"/>
    <w:next w:val="Normal"/>
    <w:link w:val="Heading3Char"/>
    <w:unhideWhenUsed/>
    <w:rsid w:val="00FC1AF1"/>
    <w:pPr>
      <w:keepNext/>
      <w:keepLines/>
      <w:spacing w:before="40" w:line="259" w:lineRule="auto"/>
      <w:outlineLvl w:val="2"/>
    </w:pPr>
    <w:rPr>
      <w:rFonts w:ascii="Calibri Light" w:hAnsi="Calibri Light"/>
      <w:color w:val="1F4D78"/>
    </w:rPr>
  </w:style>
  <w:style w:type="paragraph" w:styleId="Heading40">
    <w:name w:val="heading 4"/>
    <w:basedOn w:val="Normal"/>
    <w:next w:val="Normal"/>
    <w:link w:val="Heading4Char"/>
    <w:unhideWhenUsed/>
    <w:rsid w:val="00FC1AF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unhideWhenUsed/>
    <w:rsid w:val="008D6595"/>
    <w:pPr>
      <w:spacing w:before="240" w:after="60"/>
      <w:outlineLvl w:val="4"/>
    </w:pPr>
    <w:rPr>
      <w:rFonts w:ascii="Calibri" w:hAnsi="Calibri"/>
      <w:b/>
      <w:bCs/>
      <w:i/>
      <w:iCs/>
      <w:w w:val="90"/>
      <w:sz w:val="26"/>
      <w:szCs w:val="26"/>
    </w:rPr>
  </w:style>
  <w:style w:type="paragraph" w:styleId="Heading6">
    <w:name w:val="heading 6"/>
    <w:basedOn w:val="Normal"/>
    <w:next w:val="Normal"/>
    <w:link w:val="Heading6Char"/>
    <w:uiPriority w:val="99"/>
    <w:rsid w:val="00FC1AF1"/>
    <w:pPr>
      <w:spacing w:after="120"/>
      <w:ind w:left="720" w:hanging="720"/>
      <w:jc w:val="both"/>
      <w:outlineLvl w:val="5"/>
    </w:pPr>
    <w:rPr>
      <w:rFonts w:ascii="VNI-Times" w:eastAsia="SimSun" w:hAnsi="VNI-Times"/>
      <w:sz w:val="26"/>
      <w:szCs w:val="20"/>
      <w:u w:val="single"/>
      <w:lang w:val="x-none" w:eastAsia="x-none"/>
    </w:rPr>
  </w:style>
  <w:style w:type="paragraph" w:styleId="Heading7">
    <w:name w:val="heading 7"/>
    <w:basedOn w:val="Normal"/>
    <w:next w:val="Normal"/>
    <w:link w:val="Heading7Char"/>
    <w:uiPriority w:val="99"/>
    <w:rsid w:val="00FC1AF1"/>
    <w:pPr>
      <w:tabs>
        <w:tab w:val="num" w:pos="0"/>
      </w:tabs>
      <w:spacing w:before="240" w:after="120"/>
      <w:ind w:left="1440" w:hanging="720"/>
      <w:jc w:val="both"/>
      <w:outlineLvl w:val="6"/>
    </w:pPr>
    <w:rPr>
      <w:rFonts w:ascii="Univers (WN)" w:eastAsia="SimSun" w:hAnsi="Univers (WN)"/>
      <w:sz w:val="20"/>
      <w:szCs w:val="20"/>
      <w:lang w:val="x-none" w:eastAsia="x-none"/>
    </w:rPr>
  </w:style>
  <w:style w:type="paragraph" w:styleId="Heading8">
    <w:name w:val="heading 8"/>
    <w:basedOn w:val="Normal"/>
    <w:next w:val="Normal"/>
    <w:link w:val="Heading8Char"/>
    <w:uiPriority w:val="99"/>
    <w:rsid w:val="00FC1AF1"/>
    <w:pPr>
      <w:tabs>
        <w:tab w:val="num" w:pos="0"/>
      </w:tabs>
      <w:spacing w:before="240" w:after="120"/>
      <w:ind w:left="2160" w:hanging="720"/>
      <w:jc w:val="both"/>
      <w:outlineLvl w:val="7"/>
    </w:pPr>
    <w:rPr>
      <w:rFonts w:ascii="Univers (WN)" w:eastAsia="SimSun" w:hAnsi="Univers (WN)"/>
      <w:i/>
      <w:sz w:val="20"/>
      <w:szCs w:val="20"/>
      <w:lang w:val="x-none" w:eastAsia="x-none"/>
    </w:rPr>
  </w:style>
  <w:style w:type="paragraph" w:styleId="Heading9">
    <w:name w:val="heading 9"/>
    <w:basedOn w:val="Normal"/>
    <w:next w:val="Normal"/>
    <w:link w:val="Heading9Char"/>
    <w:uiPriority w:val="99"/>
    <w:rsid w:val="00FC1AF1"/>
    <w:pPr>
      <w:tabs>
        <w:tab w:val="num" w:pos="0"/>
      </w:tabs>
      <w:spacing w:before="240" w:after="120"/>
      <w:ind w:left="2880" w:hanging="720"/>
      <w:jc w:val="both"/>
      <w:outlineLvl w:val="8"/>
    </w:pPr>
    <w:rPr>
      <w:rFonts w:ascii="Univers (WN)" w:eastAsia="SimSun" w:hAnsi="Univers (WN)"/>
      <w:i/>
      <w:sz w:val="1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2E27"/>
    <w:pPr>
      <w:tabs>
        <w:tab w:val="center" w:pos="4320"/>
        <w:tab w:val="right" w:pos="8640"/>
      </w:tabs>
    </w:pPr>
  </w:style>
  <w:style w:type="character" w:styleId="PageNumber">
    <w:name w:val="page number"/>
    <w:basedOn w:val="DefaultParagraphFont"/>
    <w:rsid w:val="00A42E27"/>
  </w:style>
  <w:style w:type="paragraph" w:styleId="BodyText2">
    <w:name w:val="Body Text 2"/>
    <w:basedOn w:val="Normal"/>
    <w:link w:val="BodyText2Char"/>
    <w:rsid w:val="0036587F"/>
    <w:pPr>
      <w:tabs>
        <w:tab w:val="center" w:pos="1134"/>
        <w:tab w:val="center" w:pos="6804"/>
      </w:tabs>
      <w:ind w:right="5953"/>
      <w:jc w:val="both"/>
    </w:pPr>
    <w:rPr>
      <w:rFonts w:ascii="VNI-Times" w:hAnsi="VNI-Times"/>
      <w:i/>
      <w:sz w:val="26"/>
      <w:szCs w:val="20"/>
    </w:rPr>
  </w:style>
  <w:style w:type="table" w:styleId="TableGrid">
    <w:name w:val="Table Grid"/>
    <w:basedOn w:val="TableNormal"/>
    <w:rsid w:val="002873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C644B"/>
    <w:pPr>
      <w:spacing w:after="160" w:line="240" w:lineRule="exact"/>
    </w:pPr>
    <w:rPr>
      <w:rFonts w:ascii="Verdana" w:hAnsi="Verdana"/>
      <w:sz w:val="20"/>
      <w:szCs w:val="20"/>
    </w:rPr>
  </w:style>
  <w:style w:type="paragraph" w:styleId="Title">
    <w:name w:val="Title"/>
    <w:aliases w:val="Char, Char Char Char Char Char,Char Char Char Char Char,ND gạch -"/>
    <w:basedOn w:val="Normal"/>
    <w:link w:val="TitleChar"/>
    <w:qFormat/>
    <w:rsid w:val="0025670F"/>
    <w:pPr>
      <w:jc w:val="center"/>
    </w:pPr>
    <w:rPr>
      <w:sz w:val="36"/>
      <w:szCs w:val="28"/>
    </w:rPr>
  </w:style>
  <w:style w:type="character" w:customStyle="1" w:styleId="TitleChar">
    <w:name w:val="Title Char"/>
    <w:aliases w:val="Char Char, Char Char Char Char Char Char,Char Char Char Char Char Char,ND gạch - Char"/>
    <w:link w:val="Title"/>
    <w:rsid w:val="0025670F"/>
    <w:rPr>
      <w:sz w:val="36"/>
      <w:szCs w:val="28"/>
    </w:rPr>
  </w:style>
  <w:style w:type="paragraph" w:styleId="Header">
    <w:name w:val="header"/>
    <w:basedOn w:val="Normal"/>
    <w:link w:val="HeaderChar"/>
    <w:uiPriority w:val="99"/>
    <w:rsid w:val="00CC456C"/>
    <w:pPr>
      <w:tabs>
        <w:tab w:val="center" w:pos="4680"/>
        <w:tab w:val="right" w:pos="9360"/>
      </w:tabs>
    </w:pPr>
  </w:style>
  <w:style w:type="character" w:customStyle="1" w:styleId="HeaderChar">
    <w:name w:val="Header Char"/>
    <w:link w:val="Header"/>
    <w:uiPriority w:val="99"/>
    <w:rsid w:val="00CC456C"/>
    <w:rPr>
      <w:sz w:val="24"/>
      <w:szCs w:val="24"/>
    </w:rPr>
  </w:style>
  <w:style w:type="paragraph" w:styleId="BalloonText">
    <w:name w:val="Balloon Text"/>
    <w:basedOn w:val="Normal"/>
    <w:link w:val="BalloonTextChar"/>
    <w:uiPriority w:val="99"/>
    <w:rsid w:val="00BE371E"/>
    <w:rPr>
      <w:rFonts w:ascii="Tahoma" w:hAnsi="Tahoma" w:cs="Tahoma"/>
      <w:sz w:val="16"/>
      <w:szCs w:val="16"/>
    </w:rPr>
  </w:style>
  <w:style w:type="character" w:customStyle="1" w:styleId="BalloonTextChar">
    <w:name w:val="Balloon Text Char"/>
    <w:link w:val="BalloonText"/>
    <w:uiPriority w:val="99"/>
    <w:rsid w:val="00BE371E"/>
    <w:rPr>
      <w:rFonts w:ascii="Tahoma" w:hAnsi="Tahoma" w:cs="Tahoma"/>
      <w:sz w:val="16"/>
      <w:szCs w:val="16"/>
    </w:rPr>
  </w:style>
  <w:style w:type="paragraph" w:styleId="NormalWeb">
    <w:name w:val="Normal (Web)"/>
    <w:basedOn w:val="Normal"/>
    <w:uiPriority w:val="99"/>
    <w:rsid w:val="006F7FF8"/>
    <w:rPr>
      <w:w w:val="90"/>
    </w:rPr>
  </w:style>
  <w:style w:type="character" w:customStyle="1" w:styleId="Heading5Char">
    <w:name w:val="Heading 5 Char"/>
    <w:link w:val="Heading5"/>
    <w:uiPriority w:val="99"/>
    <w:rsid w:val="008D6595"/>
    <w:rPr>
      <w:rFonts w:ascii="Calibri" w:hAnsi="Calibri"/>
      <w:b/>
      <w:bCs/>
      <w:i/>
      <w:iCs/>
      <w:w w:val="90"/>
      <w:sz w:val="26"/>
      <w:szCs w:val="26"/>
    </w:rPr>
  </w:style>
  <w:style w:type="character" w:customStyle="1" w:styleId="apple-converted-space">
    <w:name w:val="apple-converted-space"/>
    <w:rsid w:val="000E4595"/>
  </w:style>
  <w:style w:type="character" w:customStyle="1" w:styleId="FooterChar">
    <w:name w:val="Footer Char"/>
    <w:link w:val="Footer"/>
    <w:uiPriority w:val="99"/>
    <w:rsid w:val="00EC35F0"/>
    <w:rPr>
      <w:sz w:val="24"/>
      <w:szCs w:val="24"/>
    </w:rPr>
  </w:style>
  <w:style w:type="character" w:customStyle="1" w:styleId="Heading1Char">
    <w:name w:val="Heading 1 Char"/>
    <w:aliases w:val="Heading Char,CHUONG Char,DB Char,A Heading 1 Char,Heading1 Char,1 ghost Char,g Char"/>
    <w:link w:val="Heading1"/>
    <w:uiPriority w:val="99"/>
    <w:rsid w:val="00FC1AF1"/>
    <w:rPr>
      <w:rFonts w:ascii="VNI-Times" w:hAnsi="VNI-Times"/>
      <w:sz w:val="24"/>
      <w:lang w:val="en-US" w:eastAsia="en-US"/>
    </w:rPr>
  </w:style>
  <w:style w:type="character" w:customStyle="1" w:styleId="Heading2Char">
    <w:name w:val="Heading 2 Char"/>
    <w:aliases w:val="2 headline Char,h Char"/>
    <w:link w:val="Heading2"/>
    <w:rsid w:val="00FC1AF1"/>
    <w:rPr>
      <w:rFonts w:ascii="Cambria" w:hAnsi="Cambria"/>
      <w:b/>
      <w:bCs/>
      <w:i/>
      <w:iCs/>
      <w:sz w:val="28"/>
      <w:szCs w:val="28"/>
      <w:lang w:val="en-US" w:eastAsia="en-US"/>
    </w:rPr>
  </w:style>
  <w:style w:type="character" w:customStyle="1" w:styleId="Heading3Char">
    <w:name w:val="Heading 3 Char"/>
    <w:aliases w:val="3 bullet Char,b Char"/>
    <w:link w:val="Heading3"/>
    <w:rsid w:val="00FC1AF1"/>
    <w:rPr>
      <w:rFonts w:ascii="Calibri Light" w:hAnsi="Calibri Light"/>
      <w:color w:val="1F4D78"/>
      <w:sz w:val="24"/>
      <w:szCs w:val="24"/>
      <w:lang w:val="en-US" w:eastAsia="en-US"/>
    </w:rPr>
  </w:style>
  <w:style w:type="character" w:customStyle="1" w:styleId="Heading4Char">
    <w:name w:val="Heading 4 Char"/>
    <w:link w:val="Heading40"/>
    <w:rsid w:val="00FC1AF1"/>
    <w:rPr>
      <w:rFonts w:ascii="Calibri" w:hAnsi="Calibri"/>
      <w:b/>
      <w:bCs/>
      <w:sz w:val="28"/>
      <w:szCs w:val="28"/>
      <w:lang w:val="en-US" w:eastAsia="en-US"/>
    </w:rPr>
  </w:style>
  <w:style w:type="character" w:customStyle="1" w:styleId="Heading6Char">
    <w:name w:val="Heading 6 Char"/>
    <w:link w:val="Heading6"/>
    <w:uiPriority w:val="99"/>
    <w:rsid w:val="00FC1AF1"/>
    <w:rPr>
      <w:rFonts w:ascii="VNI-Times" w:eastAsia="SimSun" w:hAnsi="VNI-Times"/>
      <w:sz w:val="26"/>
      <w:u w:val="single"/>
      <w:lang w:val="x-none" w:eastAsia="x-none"/>
    </w:rPr>
  </w:style>
  <w:style w:type="character" w:customStyle="1" w:styleId="Heading7Char">
    <w:name w:val="Heading 7 Char"/>
    <w:link w:val="Heading7"/>
    <w:uiPriority w:val="99"/>
    <w:rsid w:val="00FC1AF1"/>
    <w:rPr>
      <w:rFonts w:ascii="Univers (WN)" w:eastAsia="SimSun" w:hAnsi="Univers (WN)"/>
      <w:lang w:val="x-none" w:eastAsia="x-none"/>
    </w:rPr>
  </w:style>
  <w:style w:type="character" w:customStyle="1" w:styleId="Heading8Char">
    <w:name w:val="Heading 8 Char"/>
    <w:link w:val="Heading8"/>
    <w:uiPriority w:val="99"/>
    <w:rsid w:val="00FC1AF1"/>
    <w:rPr>
      <w:rFonts w:ascii="Univers (WN)" w:eastAsia="SimSun" w:hAnsi="Univers (WN)"/>
      <w:i/>
      <w:lang w:val="x-none" w:eastAsia="x-none"/>
    </w:rPr>
  </w:style>
  <w:style w:type="character" w:customStyle="1" w:styleId="Heading9Char">
    <w:name w:val="Heading 9 Char"/>
    <w:link w:val="Heading9"/>
    <w:uiPriority w:val="99"/>
    <w:rsid w:val="00FC1AF1"/>
    <w:rPr>
      <w:rFonts w:ascii="Univers (WN)" w:eastAsia="SimSun" w:hAnsi="Univers (WN)"/>
      <w:i/>
      <w:sz w:val="18"/>
      <w:lang w:val="x-none" w:eastAsia="x-none"/>
    </w:rPr>
  </w:style>
  <w:style w:type="numbering" w:customStyle="1" w:styleId="NoList1">
    <w:name w:val="No List1"/>
    <w:next w:val="NoList"/>
    <w:uiPriority w:val="99"/>
    <w:semiHidden/>
    <w:rsid w:val="00FC1AF1"/>
  </w:style>
  <w:style w:type="paragraph" w:styleId="BodyTextIndent2">
    <w:name w:val="Body Text Indent 2"/>
    <w:basedOn w:val="Normal"/>
    <w:link w:val="BodyTextIndent2Char"/>
    <w:uiPriority w:val="99"/>
    <w:rsid w:val="00FC1AF1"/>
    <w:pPr>
      <w:ind w:left="2160"/>
      <w:jc w:val="both"/>
    </w:pPr>
    <w:rPr>
      <w:rFonts w:ascii="VNI-Times" w:hAnsi="VNI-Times"/>
      <w:sz w:val="26"/>
      <w:szCs w:val="20"/>
    </w:rPr>
  </w:style>
  <w:style w:type="character" w:customStyle="1" w:styleId="BodyTextIndent2Char">
    <w:name w:val="Body Text Indent 2 Char"/>
    <w:link w:val="BodyTextIndent2"/>
    <w:uiPriority w:val="99"/>
    <w:rsid w:val="00FC1AF1"/>
    <w:rPr>
      <w:rFonts w:ascii="VNI-Times" w:hAnsi="VNI-Times"/>
      <w:sz w:val="26"/>
      <w:lang w:val="en-US" w:eastAsia="en-US"/>
    </w:rPr>
  </w:style>
  <w:style w:type="paragraph" w:styleId="BodyText">
    <w:name w:val="Body Text"/>
    <w:basedOn w:val="Normal"/>
    <w:link w:val="BodyTextChar"/>
    <w:rsid w:val="00FC1AF1"/>
    <w:rPr>
      <w:b/>
      <w:bCs/>
      <w:sz w:val="26"/>
      <w:szCs w:val="26"/>
    </w:rPr>
  </w:style>
  <w:style w:type="character" w:customStyle="1" w:styleId="BodyTextChar">
    <w:name w:val="Body Text Char"/>
    <w:link w:val="BodyText"/>
    <w:rsid w:val="00FC1AF1"/>
    <w:rPr>
      <w:b/>
      <w:bCs/>
      <w:sz w:val="26"/>
      <w:szCs w:val="26"/>
      <w:lang w:val="en-US" w:eastAsia="en-US"/>
    </w:rPr>
  </w:style>
  <w:style w:type="paragraph" w:styleId="BodyTextIndent">
    <w:name w:val="Body Text Indent"/>
    <w:basedOn w:val="Normal"/>
    <w:link w:val="BodyTextIndentChar"/>
    <w:rsid w:val="00FC1AF1"/>
    <w:pPr>
      <w:ind w:left="360" w:firstLine="360"/>
      <w:jc w:val="both"/>
    </w:pPr>
    <w:rPr>
      <w:sz w:val="28"/>
      <w:szCs w:val="28"/>
    </w:rPr>
  </w:style>
  <w:style w:type="character" w:customStyle="1" w:styleId="BodyTextIndentChar">
    <w:name w:val="Body Text Indent Char"/>
    <w:link w:val="BodyTextIndent"/>
    <w:rsid w:val="00FC1AF1"/>
    <w:rPr>
      <w:sz w:val="28"/>
      <w:szCs w:val="28"/>
      <w:lang w:val="en-US" w:eastAsia="en-US"/>
    </w:rPr>
  </w:style>
  <w:style w:type="paragraph" w:styleId="BodyTextIndent3">
    <w:name w:val="Body Text Indent 3"/>
    <w:basedOn w:val="Normal"/>
    <w:link w:val="BodyTextIndent3Char"/>
    <w:rsid w:val="00FC1AF1"/>
    <w:pPr>
      <w:spacing w:after="120"/>
      <w:ind w:left="360"/>
    </w:pPr>
    <w:rPr>
      <w:rFonts w:ascii="VNI-Times" w:hAnsi="VNI-Times"/>
      <w:sz w:val="16"/>
      <w:szCs w:val="16"/>
    </w:rPr>
  </w:style>
  <w:style w:type="character" w:customStyle="1" w:styleId="BodyTextIndent3Char">
    <w:name w:val="Body Text Indent 3 Char"/>
    <w:link w:val="BodyTextIndent3"/>
    <w:rsid w:val="00FC1AF1"/>
    <w:rPr>
      <w:rFonts w:ascii="VNI-Times" w:hAnsi="VNI-Times"/>
      <w:sz w:val="16"/>
      <w:szCs w:val="16"/>
      <w:lang w:val="en-US" w:eastAsia="en-US"/>
    </w:rPr>
  </w:style>
  <w:style w:type="character" w:styleId="Hyperlink">
    <w:name w:val="Hyperlink"/>
    <w:uiPriority w:val="99"/>
    <w:rsid w:val="00FC1AF1"/>
    <w:rPr>
      <w:color w:val="0000FF"/>
      <w:u w:val="single"/>
    </w:rPr>
  </w:style>
  <w:style w:type="character" w:styleId="Emphasis">
    <w:name w:val="Emphasis"/>
    <w:rsid w:val="00FC1AF1"/>
    <w:rPr>
      <w:i/>
      <w:iCs/>
    </w:rPr>
  </w:style>
  <w:style w:type="paragraph" w:customStyle="1" w:styleId="ListParagraph1">
    <w:name w:val="List Paragraph1"/>
    <w:aliases w:val="1LU2"/>
    <w:basedOn w:val="Normal"/>
    <w:link w:val="ListParagraphChar"/>
    <w:uiPriority w:val="34"/>
    <w:rsid w:val="00FC1AF1"/>
    <w:pPr>
      <w:spacing w:after="200" w:line="276" w:lineRule="auto"/>
      <w:ind w:left="720"/>
      <w:contextualSpacing/>
    </w:pPr>
    <w:rPr>
      <w:rFonts w:ascii="VNI-Times" w:eastAsia="Calibri" w:hAnsi="VNI-Times"/>
      <w:sz w:val="22"/>
      <w:szCs w:val="22"/>
      <w:lang w:val="x-none" w:eastAsia="x-none"/>
    </w:rPr>
  </w:style>
  <w:style w:type="character" w:customStyle="1" w:styleId="ListParagraphChar">
    <w:name w:val="List Paragraph Char"/>
    <w:aliases w:val="1LU2 Char"/>
    <w:link w:val="ListParagraph1"/>
    <w:rsid w:val="00FC1AF1"/>
    <w:rPr>
      <w:rFonts w:ascii="VNI-Times" w:eastAsia="Calibri" w:hAnsi="VNI-Times"/>
      <w:sz w:val="22"/>
      <w:szCs w:val="22"/>
      <w:lang w:val="x-none" w:eastAsia="x-none"/>
    </w:rPr>
  </w:style>
  <w:style w:type="paragraph" w:customStyle="1" w:styleId="Char">
    <w:name w:val="Char"/>
    <w:autoRedefine/>
    <w:rsid w:val="00FC1AF1"/>
    <w:pPr>
      <w:tabs>
        <w:tab w:val="left" w:pos="1152"/>
      </w:tabs>
      <w:spacing w:before="120" w:after="120" w:line="312" w:lineRule="auto"/>
    </w:pPr>
    <w:rPr>
      <w:rFonts w:ascii="Arial" w:hAnsi="Arial" w:cs="Arial"/>
      <w:sz w:val="26"/>
      <w:szCs w:val="26"/>
    </w:rPr>
  </w:style>
  <w:style w:type="paragraph" w:customStyle="1" w:styleId="TBCONS1">
    <w:name w:val="TBCONS1"/>
    <w:basedOn w:val="Normal"/>
    <w:rsid w:val="00FC1AF1"/>
    <w:pPr>
      <w:ind w:firstLine="567"/>
      <w:jc w:val="both"/>
    </w:pPr>
    <w:rPr>
      <w:sz w:val="26"/>
      <w:szCs w:val="26"/>
    </w:rPr>
  </w:style>
  <w:style w:type="paragraph" w:customStyle="1" w:styleId="T2">
    <w:name w:val="T2"/>
    <w:basedOn w:val="Normal"/>
    <w:rsid w:val="00FC1AF1"/>
    <w:pPr>
      <w:spacing w:before="480" w:after="240"/>
    </w:pPr>
    <w:rPr>
      <w:rFonts w:ascii="VNI-Times" w:hAnsi="VNI-Times"/>
      <w:b/>
      <w:sz w:val="26"/>
      <w:szCs w:val="20"/>
    </w:rPr>
  </w:style>
  <w:style w:type="character" w:customStyle="1" w:styleId="Bodytext0">
    <w:name w:val="Body text_"/>
    <w:link w:val="BodyText1"/>
    <w:locked/>
    <w:rsid w:val="00FC1AF1"/>
    <w:rPr>
      <w:shd w:val="clear" w:color="auto" w:fill="FFFFFF"/>
    </w:rPr>
  </w:style>
  <w:style w:type="paragraph" w:customStyle="1" w:styleId="BodyText1">
    <w:name w:val="Body Text1"/>
    <w:basedOn w:val="Normal"/>
    <w:link w:val="Bodytext0"/>
    <w:rsid w:val="00FC1AF1"/>
    <w:pPr>
      <w:widowControl w:val="0"/>
      <w:shd w:val="clear" w:color="auto" w:fill="FFFFFF"/>
      <w:spacing w:line="432" w:lineRule="exact"/>
      <w:ind w:hanging="420"/>
    </w:pPr>
    <w:rPr>
      <w:sz w:val="20"/>
      <w:szCs w:val="20"/>
      <w:shd w:val="clear" w:color="auto" w:fill="FFFFFF"/>
      <w:lang w:val="en-GB" w:eastAsia="en-GB"/>
    </w:rPr>
  </w:style>
  <w:style w:type="paragraph" w:customStyle="1" w:styleId="StyleJustified">
    <w:name w:val="Style Justified"/>
    <w:basedOn w:val="Normal"/>
    <w:rsid w:val="00FC1AF1"/>
    <w:pPr>
      <w:spacing w:line="288" w:lineRule="auto"/>
      <w:jc w:val="both"/>
    </w:pPr>
    <w:rPr>
      <w:rFonts w:ascii=".VnTime" w:eastAsia="SimSun" w:hAnsi=".VnTime"/>
      <w:sz w:val="26"/>
      <w:szCs w:val="20"/>
      <w:lang w:val="en-AU"/>
    </w:rPr>
  </w:style>
  <w:style w:type="character" w:customStyle="1" w:styleId="BodyText2Char">
    <w:name w:val="Body Text 2 Char"/>
    <w:link w:val="BodyText2"/>
    <w:rsid w:val="00FC1AF1"/>
    <w:rPr>
      <w:rFonts w:ascii="VNI-Times" w:hAnsi="VNI-Times"/>
      <w:i/>
      <w:sz w:val="26"/>
      <w:lang w:val="en-US" w:eastAsia="en-US"/>
    </w:rPr>
  </w:style>
  <w:style w:type="character" w:styleId="FollowedHyperlink">
    <w:name w:val="FollowedHyperlink"/>
    <w:uiPriority w:val="99"/>
    <w:unhideWhenUsed/>
    <w:rsid w:val="00FC1AF1"/>
    <w:rPr>
      <w:color w:val="954F72"/>
      <w:u w:val="single"/>
    </w:rPr>
  </w:style>
  <w:style w:type="paragraph" w:customStyle="1" w:styleId="xl65">
    <w:name w:val="xl65"/>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
    <w:name w:val="xl66"/>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7">
    <w:name w:val="xl67"/>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8">
    <w:name w:val="xl68"/>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69">
    <w:name w:val="xl69"/>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FC1AF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71">
    <w:name w:val="xl71"/>
    <w:basedOn w:val="Normal"/>
    <w:rsid w:val="00FC1AF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2">
    <w:name w:val="xl72"/>
    <w:basedOn w:val="Normal"/>
    <w:rsid w:val="00FC1AF1"/>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6"/>
      <w:szCs w:val="26"/>
    </w:rPr>
  </w:style>
  <w:style w:type="paragraph" w:customStyle="1" w:styleId="xl73">
    <w:name w:val="xl73"/>
    <w:basedOn w:val="Normal"/>
    <w:rsid w:val="00FC1AF1"/>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74">
    <w:name w:val="xl74"/>
    <w:basedOn w:val="Normal"/>
    <w:rsid w:val="00FC1AF1"/>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6"/>
      <w:szCs w:val="26"/>
    </w:rPr>
  </w:style>
  <w:style w:type="paragraph" w:customStyle="1" w:styleId="xl75">
    <w:name w:val="xl75"/>
    <w:basedOn w:val="Normal"/>
    <w:rsid w:val="00FC1AF1"/>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76">
    <w:name w:val="xl76"/>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7">
    <w:name w:val="xl77"/>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78">
    <w:name w:val="xl78"/>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6"/>
      <w:szCs w:val="26"/>
    </w:rPr>
  </w:style>
  <w:style w:type="paragraph" w:customStyle="1" w:styleId="xl79">
    <w:name w:val="xl79"/>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0">
    <w:name w:val="xl80"/>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81">
    <w:name w:val="xl81"/>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6"/>
      <w:szCs w:val="26"/>
    </w:rPr>
  </w:style>
  <w:style w:type="paragraph" w:customStyle="1" w:styleId="xl82">
    <w:name w:val="xl82"/>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83">
    <w:name w:val="xl83"/>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4">
    <w:name w:val="xl84"/>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5">
    <w:name w:val="xl85"/>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6">
    <w:name w:val="xl86"/>
    <w:basedOn w:val="Normal"/>
    <w:rsid w:val="00FC1AF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87">
    <w:name w:val="xl87"/>
    <w:basedOn w:val="Normal"/>
    <w:rsid w:val="00FC1AF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8">
    <w:name w:val="xl88"/>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89">
    <w:name w:val="xl89"/>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0">
    <w:name w:val="xl90"/>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FC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Normal"/>
    <w:rsid w:val="00FC1AF1"/>
    <w:pPr>
      <w:widowControl w:val="0"/>
      <w:tabs>
        <w:tab w:val="left" w:pos="426"/>
      </w:tabs>
      <w:spacing w:before="300" w:line="312" w:lineRule="auto"/>
      <w:jc w:val="both"/>
    </w:pPr>
    <w:rPr>
      <w:rFonts w:ascii="VNI-Times" w:hAnsi="VNI-Times"/>
      <w:sz w:val="26"/>
      <w:szCs w:val="20"/>
    </w:rPr>
  </w:style>
  <w:style w:type="paragraph" w:customStyle="1" w:styleId="nd">
    <w:name w:val="nd"/>
    <w:basedOn w:val="Normal"/>
    <w:rsid w:val="00FC1AF1"/>
    <w:pPr>
      <w:ind w:firstLine="567"/>
      <w:jc w:val="both"/>
    </w:pPr>
    <w:rPr>
      <w:rFonts w:ascii="VNI-Helve" w:hAnsi="VNI-Helve"/>
      <w:szCs w:val="20"/>
    </w:rPr>
  </w:style>
  <w:style w:type="paragraph" w:styleId="BodyText3">
    <w:name w:val="Body Text 3"/>
    <w:basedOn w:val="Normal"/>
    <w:link w:val="BodyText3Char"/>
    <w:uiPriority w:val="99"/>
    <w:rsid w:val="00FC1AF1"/>
    <w:rPr>
      <w:rFonts w:ascii="VNI-Times" w:hAnsi="VNI-Times"/>
      <w:sz w:val="26"/>
      <w:szCs w:val="20"/>
    </w:rPr>
  </w:style>
  <w:style w:type="character" w:customStyle="1" w:styleId="BodyText3Char">
    <w:name w:val="Body Text 3 Char"/>
    <w:link w:val="BodyText3"/>
    <w:uiPriority w:val="99"/>
    <w:rsid w:val="00FC1AF1"/>
    <w:rPr>
      <w:rFonts w:ascii="VNI-Times" w:hAnsi="VNI-Times"/>
      <w:sz w:val="26"/>
      <w:lang w:val="en-US" w:eastAsia="en-US"/>
    </w:rPr>
  </w:style>
  <w:style w:type="paragraph" w:customStyle="1" w:styleId="td1">
    <w:name w:val="td1"/>
    <w:basedOn w:val="Normal"/>
    <w:rsid w:val="00FC1AF1"/>
    <w:pPr>
      <w:spacing w:before="120"/>
      <w:ind w:left="284"/>
    </w:pPr>
    <w:rPr>
      <w:rFonts w:ascii="VNI-Times" w:hAnsi="VNI-Times"/>
      <w:b/>
      <w:caps/>
      <w:sz w:val="26"/>
      <w:szCs w:val="20"/>
      <w:u w:val="single"/>
      <w:lang w:val="en-GB"/>
    </w:rPr>
  </w:style>
  <w:style w:type="paragraph" w:customStyle="1" w:styleId="ch">
    <w:name w:val="ch"/>
    <w:basedOn w:val="Normal"/>
    <w:rsid w:val="00FC1AF1"/>
    <w:pPr>
      <w:spacing w:after="120"/>
      <w:jc w:val="both"/>
    </w:pPr>
    <w:rPr>
      <w:rFonts w:ascii="VNI-Aptima" w:hAnsi="VNI-Aptima"/>
      <w:caps/>
      <w:sz w:val="28"/>
      <w:szCs w:val="20"/>
    </w:rPr>
  </w:style>
  <w:style w:type="paragraph" w:customStyle="1" w:styleId="TIEUE1">
    <w:name w:val="TIEÂU ÑEÀ 1"/>
    <w:basedOn w:val="Normal"/>
    <w:autoRedefine/>
    <w:rsid w:val="00FC1AF1"/>
    <w:pPr>
      <w:widowControl w:val="0"/>
      <w:spacing w:after="60"/>
      <w:ind w:right="-539"/>
    </w:pPr>
    <w:rPr>
      <w:rFonts w:ascii="Arial" w:hAnsi="Arial" w:cs="Arial"/>
      <w:u w:val="single"/>
      <w:lang w:val="pt-BR"/>
    </w:rPr>
  </w:style>
  <w:style w:type="paragraph" w:customStyle="1" w:styleId="DefaultParagraphFontParaCharCharCharCharChar">
    <w:name w:val="Default Paragraph Font Para Char Char Char Char Char"/>
    <w:autoRedefine/>
    <w:rsid w:val="00FC1AF1"/>
    <w:pPr>
      <w:tabs>
        <w:tab w:val="left" w:pos="1152"/>
      </w:tabs>
      <w:spacing w:before="120" w:after="120" w:line="312" w:lineRule="auto"/>
    </w:pPr>
    <w:rPr>
      <w:rFonts w:ascii="VNI-Helve" w:hAnsi="VNI-Helve" w:cs="VNI-Helve"/>
      <w:sz w:val="26"/>
      <w:szCs w:val="26"/>
    </w:rPr>
  </w:style>
  <w:style w:type="paragraph" w:customStyle="1" w:styleId="-gach">
    <w:name w:val="@-gach"/>
    <w:basedOn w:val="Normal"/>
    <w:rsid w:val="00FC1AF1"/>
    <w:pPr>
      <w:widowControl w:val="0"/>
      <w:tabs>
        <w:tab w:val="num" w:pos="360"/>
        <w:tab w:val="left" w:pos="720"/>
      </w:tabs>
      <w:adjustRightInd w:val="0"/>
      <w:spacing w:after="120"/>
      <w:ind w:firstLine="360"/>
      <w:jc w:val="both"/>
      <w:textAlignment w:val="baseline"/>
    </w:pPr>
    <w:rPr>
      <w:sz w:val="26"/>
      <w:szCs w:val="20"/>
    </w:rPr>
  </w:style>
  <w:style w:type="numbering" w:customStyle="1" w:styleId="NoList11">
    <w:name w:val="No List11"/>
    <w:next w:val="NoList"/>
    <w:uiPriority w:val="99"/>
    <w:semiHidden/>
    <w:unhideWhenUsed/>
    <w:rsid w:val="00FC1AF1"/>
  </w:style>
  <w:style w:type="table" w:customStyle="1" w:styleId="TableGrid1">
    <w:name w:val="Table Grid1"/>
    <w:basedOn w:val="TableNormal"/>
    <w:next w:val="TableGrid"/>
    <w:rsid w:val="00FC1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C1AF1"/>
  </w:style>
  <w:style w:type="paragraph" w:styleId="ListBullet2">
    <w:name w:val="List Bullet 2"/>
    <w:basedOn w:val="Normal"/>
    <w:rsid w:val="00FC1AF1"/>
    <w:pPr>
      <w:numPr>
        <w:numId w:val="1"/>
      </w:numPr>
      <w:tabs>
        <w:tab w:val="left" w:pos="1260"/>
      </w:tabs>
      <w:spacing w:before="120" w:after="120"/>
    </w:pPr>
    <w:rPr>
      <w:sz w:val="22"/>
      <w:lang w:val="vi-VN"/>
    </w:rPr>
  </w:style>
  <w:style w:type="paragraph" w:customStyle="1" w:styleId="bac-bullet03">
    <w:name w:val="bac-bullet03"/>
    <w:basedOn w:val="ListBullet2"/>
    <w:rsid w:val="00FC1AF1"/>
    <w:pPr>
      <w:tabs>
        <w:tab w:val="clear" w:pos="1260"/>
        <w:tab w:val="left" w:pos="1120"/>
      </w:tabs>
    </w:pPr>
    <w:rPr>
      <w:sz w:val="24"/>
    </w:rPr>
  </w:style>
  <w:style w:type="numbering" w:styleId="111111">
    <w:name w:val="Outline List 2"/>
    <w:basedOn w:val="NoList"/>
    <w:rsid w:val="00FC1AF1"/>
    <w:pPr>
      <w:numPr>
        <w:numId w:val="2"/>
      </w:numPr>
    </w:pPr>
  </w:style>
  <w:style w:type="paragraph" w:styleId="TOC1">
    <w:name w:val="toc 1"/>
    <w:basedOn w:val="Normal"/>
    <w:next w:val="Normal"/>
    <w:autoRedefine/>
    <w:uiPriority w:val="39"/>
    <w:rsid w:val="00FC1AF1"/>
    <w:pPr>
      <w:tabs>
        <w:tab w:val="left" w:pos="480"/>
        <w:tab w:val="right" w:leader="dot" w:pos="9360"/>
      </w:tabs>
      <w:spacing w:before="120" w:after="120"/>
      <w:ind w:left="490" w:hanging="490"/>
    </w:pPr>
    <w:rPr>
      <w:rFonts w:ascii="Arial" w:hAnsi="Arial"/>
      <w:b/>
      <w:bCs/>
      <w:caps/>
      <w:w w:val="90"/>
      <w:szCs w:val="20"/>
    </w:rPr>
  </w:style>
  <w:style w:type="paragraph" w:customStyle="1" w:styleId="heading4">
    <w:name w:val="heading4"/>
    <w:autoRedefine/>
    <w:rsid w:val="00FC1AF1"/>
    <w:pPr>
      <w:numPr>
        <w:numId w:val="4"/>
      </w:numPr>
      <w:jc w:val="both"/>
      <w:outlineLvl w:val="3"/>
    </w:pPr>
    <w:rPr>
      <w:sz w:val="24"/>
      <w:szCs w:val="24"/>
      <w:lang w:val="vi-VN"/>
    </w:rPr>
  </w:style>
  <w:style w:type="paragraph" w:customStyle="1" w:styleId="bac-bullet01">
    <w:name w:val="bac-bullet01"/>
    <w:basedOn w:val="Normal"/>
    <w:link w:val="bac-bullet01Char"/>
    <w:autoRedefine/>
    <w:rsid w:val="00FC1AF1"/>
    <w:pPr>
      <w:numPr>
        <w:numId w:val="14"/>
      </w:numPr>
      <w:tabs>
        <w:tab w:val="left" w:pos="993"/>
      </w:tabs>
      <w:spacing w:before="120"/>
      <w:ind w:left="0" w:firstLine="720"/>
      <w:jc w:val="both"/>
    </w:pPr>
    <w:rPr>
      <w:rFonts w:eastAsia="MS Mincho"/>
      <w:b/>
      <w:i/>
      <w:sz w:val="27"/>
      <w:szCs w:val="27"/>
      <w:lang w:val="en-GB" w:eastAsia="ja-JP"/>
    </w:rPr>
  </w:style>
  <w:style w:type="character" w:customStyle="1" w:styleId="bac-bullet01Char">
    <w:name w:val="bac-bullet01 Char"/>
    <w:link w:val="bac-bullet01"/>
    <w:locked/>
    <w:rsid w:val="00FC1AF1"/>
    <w:rPr>
      <w:rFonts w:eastAsia="MS Mincho"/>
      <w:b/>
      <w:i/>
      <w:sz w:val="27"/>
      <w:szCs w:val="27"/>
      <w:lang w:val="en-GB" w:eastAsia="ja-JP"/>
    </w:rPr>
  </w:style>
  <w:style w:type="paragraph" w:styleId="FootnoteText">
    <w:name w:val="footnote text"/>
    <w:basedOn w:val="Normal"/>
    <w:link w:val="FootnoteTextChar"/>
    <w:uiPriority w:val="99"/>
    <w:rsid w:val="00FC1AF1"/>
    <w:rPr>
      <w:rFonts w:ascii="Arial" w:hAnsi="Arial"/>
      <w:sz w:val="20"/>
    </w:rPr>
  </w:style>
  <w:style w:type="character" w:customStyle="1" w:styleId="FootnoteTextChar">
    <w:name w:val="Footnote Text Char"/>
    <w:link w:val="FootnoteText"/>
    <w:uiPriority w:val="99"/>
    <w:rsid w:val="00FC1AF1"/>
    <w:rPr>
      <w:rFonts w:ascii="Arial" w:hAnsi="Arial"/>
      <w:szCs w:val="24"/>
      <w:lang w:val="en-US" w:eastAsia="en-US"/>
    </w:rPr>
  </w:style>
  <w:style w:type="paragraph" w:customStyle="1" w:styleId="bac-body">
    <w:name w:val="bac-body"/>
    <w:basedOn w:val="Normal"/>
    <w:link w:val="bac-bodyChar"/>
    <w:rsid w:val="00FC1AF1"/>
    <w:pPr>
      <w:widowControl w:val="0"/>
      <w:spacing w:before="120" w:line="360" w:lineRule="auto"/>
      <w:ind w:left="576"/>
      <w:jc w:val="both"/>
    </w:pPr>
    <w:rPr>
      <w:rFonts w:ascii="Arial" w:hAnsi="Arial"/>
      <w:lang w:val="vi-VN"/>
    </w:rPr>
  </w:style>
  <w:style w:type="character" w:customStyle="1" w:styleId="bac-bodyChar">
    <w:name w:val="bac-body Char"/>
    <w:link w:val="bac-body"/>
    <w:locked/>
    <w:rsid w:val="00FC1AF1"/>
    <w:rPr>
      <w:rFonts w:ascii="Arial" w:hAnsi="Arial"/>
      <w:sz w:val="24"/>
      <w:szCs w:val="24"/>
      <w:lang w:val="vi-VN" w:eastAsia="en-US"/>
    </w:rPr>
  </w:style>
  <w:style w:type="table" w:customStyle="1" w:styleId="Bac02">
    <w:name w:val="Bac02"/>
    <w:basedOn w:val="TableContemporary"/>
    <w:rsid w:val="00FC1AF1"/>
    <w:rPr>
      <w:rFonts w:ascii="Arial" w:hAnsi="Arial" w:cs="Arial"/>
      <w:lang w:val="vi-VN" w:eastAsia="vi-VN"/>
    </w:rPr>
    <w:tblPr>
      <w:tblStyleRowBandSize w:val="1"/>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unhideWhenUsed/>
    <w:rsid w:val="00FC1AF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eading10">
    <w:name w:val="heading1"/>
    <w:next w:val="Normal"/>
    <w:link w:val="heading1CharChar"/>
    <w:autoRedefine/>
    <w:rsid w:val="00FC1AF1"/>
    <w:pPr>
      <w:keepNext/>
      <w:keepLines/>
      <w:spacing w:before="120" w:after="120"/>
      <w:outlineLvl w:val="0"/>
    </w:pPr>
    <w:rPr>
      <w:b/>
      <w:bCs/>
      <w:caps/>
      <w:sz w:val="27"/>
      <w:szCs w:val="27"/>
      <w:lang w:val="vi-VN"/>
    </w:rPr>
  </w:style>
  <w:style w:type="character" w:customStyle="1" w:styleId="heading1CharChar">
    <w:name w:val="heading1 Char Char"/>
    <w:link w:val="heading10"/>
    <w:locked/>
    <w:rsid w:val="00FC1AF1"/>
    <w:rPr>
      <w:b/>
      <w:bCs/>
      <w:caps/>
      <w:sz w:val="27"/>
      <w:szCs w:val="27"/>
      <w:lang w:val="vi-VN" w:eastAsia="en-US"/>
    </w:rPr>
  </w:style>
  <w:style w:type="numbering" w:customStyle="1" w:styleId="baclist">
    <w:name w:val="baclist"/>
    <w:basedOn w:val="NoList"/>
    <w:rsid w:val="00FC1AF1"/>
    <w:pPr>
      <w:numPr>
        <w:numId w:val="5"/>
      </w:numPr>
    </w:pPr>
  </w:style>
  <w:style w:type="paragraph" w:customStyle="1" w:styleId="bac-heading1">
    <w:name w:val="bac-heading1"/>
    <w:link w:val="bac-heading1Char"/>
    <w:autoRedefine/>
    <w:rsid w:val="00FC1AF1"/>
    <w:pPr>
      <w:keepNext/>
      <w:keepLines/>
      <w:numPr>
        <w:numId w:val="6"/>
      </w:numPr>
      <w:spacing w:before="120" w:after="120"/>
      <w:outlineLvl w:val="0"/>
    </w:pPr>
    <w:rPr>
      <w:rFonts w:ascii="Arial" w:hAnsi="Arial" w:cs="Arial"/>
      <w:b/>
      <w:caps/>
      <w:sz w:val="28"/>
      <w:szCs w:val="28"/>
      <w:lang w:val="vi-VN"/>
    </w:rPr>
  </w:style>
  <w:style w:type="paragraph" w:customStyle="1" w:styleId="bac-heading2">
    <w:name w:val="bac-heading2"/>
    <w:next w:val="bac-body"/>
    <w:link w:val="bac-heading2Char"/>
    <w:rsid w:val="00FC1AF1"/>
    <w:pPr>
      <w:keepNext/>
      <w:keepLines/>
      <w:numPr>
        <w:ilvl w:val="1"/>
        <w:numId w:val="6"/>
      </w:numPr>
      <w:spacing w:before="120" w:after="120"/>
      <w:outlineLvl w:val="1"/>
    </w:pPr>
    <w:rPr>
      <w:rFonts w:ascii="Arial" w:eastAsia="MS Mincho" w:hAnsi="Arial"/>
      <w:b/>
      <w:kern w:val="28"/>
      <w:sz w:val="28"/>
      <w:szCs w:val="24"/>
      <w:lang w:val="vi-VN"/>
    </w:rPr>
  </w:style>
  <w:style w:type="paragraph" w:customStyle="1" w:styleId="bac-heading4">
    <w:name w:val="bac-heading4"/>
    <w:link w:val="bac-heading4Char"/>
    <w:autoRedefine/>
    <w:rsid w:val="00FC1AF1"/>
    <w:pPr>
      <w:spacing w:before="120"/>
      <w:outlineLvl w:val="3"/>
    </w:pPr>
    <w:rPr>
      <w:rFonts w:eastAsia="MS Mincho"/>
      <w:b/>
      <w:sz w:val="26"/>
      <w:szCs w:val="26"/>
      <w:lang w:val="vi-VN"/>
    </w:rPr>
  </w:style>
  <w:style w:type="paragraph" w:customStyle="1" w:styleId="bac-heading5">
    <w:name w:val="bac-heading5"/>
    <w:basedOn w:val="Normal"/>
    <w:link w:val="bac-heading5Char"/>
    <w:autoRedefine/>
    <w:rsid w:val="00FC1AF1"/>
    <w:pPr>
      <w:numPr>
        <w:numId w:val="12"/>
      </w:numPr>
      <w:tabs>
        <w:tab w:val="left" w:pos="0"/>
      </w:tabs>
      <w:spacing w:before="120"/>
      <w:ind w:left="0" w:hanging="426"/>
      <w:outlineLvl w:val="4"/>
    </w:pPr>
    <w:rPr>
      <w:rFonts w:eastAsia="MS Mincho"/>
      <w:b/>
      <w:bCs/>
      <w:iCs/>
      <w:color w:val="00B050"/>
      <w:sz w:val="26"/>
      <w:lang w:val="vi-VN" w:eastAsia="ja-JP"/>
    </w:rPr>
  </w:style>
  <w:style w:type="paragraph" w:customStyle="1" w:styleId="bac-heading3">
    <w:name w:val="bac-heading3"/>
    <w:next w:val="bac-body"/>
    <w:link w:val="bac-heading3Char"/>
    <w:autoRedefine/>
    <w:rsid w:val="00FC1AF1"/>
    <w:pPr>
      <w:numPr>
        <w:ilvl w:val="2"/>
        <w:numId w:val="6"/>
      </w:numPr>
      <w:tabs>
        <w:tab w:val="left" w:pos="851"/>
      </w:tabs>
      <w:spacing w:after="120"/>
      <w:outlineLvl w:val="2"/>
    </w:pPr>
    <w:rPr>
      <w:rFonts w:ascii="Arial" w:eastAsia="MS Mincho" w:hAnsi="Arial"/>
      <w:b/>
      <w:sz w:val="24"/>
      <w:szCs w:val="24"/>
      <w:lang w:val="vi-VN"/>
    </w:rPr>
  </w:style>
  <w:style w:type="character" w:customStyle="1" w:styleId="bac-heading3Char">
    <w:name w:val="bac-heading3 Char"/>
    <w:link w:val="bac-heading3"/>
    <w:rsid w:val="00FC1AF1"/>
    <w:rPr>
      <w:rFonts w:ascii="Arial" w:eastAsia="MS Mincho" w:hAnsi="Arial"/>
      <w:b/>
      <w:sz w:val="24"/>
      <w:szCs w:val="24"/>
      <w:lang w:val="vi-VN"/>
    </w:rPr>
  </w:style>
  <w:style w:type="paragraph" w:customStyle="1" w:styleId="bac-cap-hinh">
    <w:name w:val="bac-cap-hinh"/>
    <w:basedOn w:val="Normal"/>
    <w:link w:val="bac-cap-hinhChar"/>
    <w:rsid w:val="00FC1AF1"/>
    <w:pPr>
      <w:keepLines/>
      <w:spacing w:before="120" w:after="120"/>
      <w:jc w:val="center"/>
    </w:pPr>
    <w:rPr>
      <w:rFonts w:ascii="Arial" w:eastAsia="MS Mincho" w:hAnsi="Arial"/>
      <w:b/>
      <w:bCs/>
      <w:sz w:val="22"/>
      <w:lang w:val="vi-VN"/>
    </w:rPr>
  </w:style>
  <w:style w:type="character" w:customStyle="1" w:styleId="bac-heading4Char">
    <w:name w:val="bac-heading4 Char"/>
    <w:link w:val="bac-heading4"/>
    <w:rsid w:val="00FC1AF1"/>
    <w:rPr>
      <w:rFonts w:eastAsia="MS Mincho"/>
      <w:b/>
      <w:sz w:val="26"/>
      <w:szCs w:val="26"/>
      <w:lang w:val="vi-VN" w:eastAsia="en-US"/>
    </w:rPr>
  </w:style>
  <w:style w:type="character" w:customStyle="1" w:styleId="bac-cap-hinhChar">
    <w:name w:val="bac-cap-hinh Char"/>
    <w:link w:val="bac-cap-hinh"/>
    <w:rsid w:val="00FC1AF1"/>
    <w:rPr>
      <w:rFonts w:ascii="Arial" w:eastAsia="MS Mincho" w:hAnsi="Arial"/>
      <w:b/>
      <w:bCs/>
      <w:sz w:val="22"/>
      <w:szCs w:val="24"/>
      <w:lang w:val="vi-VN" w:eastAsia="en-US"/>
    </w:rPr>
  </w:style>
  <w:style w:type="paragraph" w:styleId="ListBullet">
    <w:name w:val="List Bullet"/>
    <w:basedOn w:val="Normal"/>
    <w:uiPriority w:val="99"/>
    <w:unhideWhenUsed/>
    <w:rsid w:val="00FC1AF1"/>
    <w:pPr>
      <w:numPr>
        <w:numId w:val="7"/>
      </w:numPr>
      <w:tabs>
        <w:tab w:val="clear" w:pos="360"/>
      </w:tabs>
      <w:ind w:left="1080"/>
      <w:contextualSpacing/>
    </w:pPr>
  </w:style>
  <w:style w:type="character" w:customStyle="1" w:styleId="bac-bullet01Char1">
    <w:name w:val="bac-bullet01 Char1"/>
    <w:locked/>
    <w:rsid w:val="00FC1AF1"/>
    <w:rPr>
      <w:rFonts w:ascii="Arial" w:eastAsia="MS Mincho" w:hAnsi="Arial"/>
      <w:sz w:val="24"/>
      <w:szCs w:val="24"/>
      <w:lang w:val="en-GB" w:eastAsia="ja-JP"/>
    </w:rPr>
  </w:style>
  <w:style w:type="character" w:customStyle="1" w:styleId="bac-heading2Char">
    <w:name w:val="bac-heading2 Char"/>
    <w:link w:val="bac-heading2"/>
    <w:rsid w:val="00FC1AF1"/>
    <w:rPr>
      <w:rFonts w:ascii="Arial" w:eastAsia="MS Mincho" w:hAnsi="Arial"/>
      <w:b/>
      <w:kern w:val="28"/>
      <w:sz w:val="28"/>
      <w:szCs w:val="24"/>
      <w:lang w:val="vi-VN"/>
    </w:rPr>
  </w:style>
  <w:style w:type="character" w:customStyle="1" w:styleId="bac-heading1Char">
    <w:name w:val="bac-heading1 Char"/>
    <w:link w:val="bac-heading1"/>
    <w:locked/>
    <w:rsid w:val="00FC1AF1"/>
    <w:rPr>
      <w:rFonts w:ascii="Arial" w:hAnsi="Arial" w:cs="Arial"/>
      <w:b/>
      <w:caps/>
      <w:sz w:val="28"/>
      <w:szCs w:val="28"/>
      <w:lang w:val="vi-VN"/>
    </w:rPr>
  </w:style>
  <w:style w:type="paragraph" w:customStyle="1" w:styleId="bac-caption">
    <w:name w:val="bac-caption"/>
    <w:link w:val="bac-captionChar"/>
    <w:rsid w:val="00FC1AF1"/>
    <w:pPr>
      <w:keepNext/>
      <w:keepLines/>
      <w:spacing w:before="120" w:after="120"/>
      <w:jc w:val="center"/>
    </w:pPr>
    <w:rPr>
      <w:rFonts w:ascii="Arial" w:eastAsia="MS Mincho" w:hAnsi="Arial"/>
      <w:b/>
      <w:bCs/>
      <w:i/>
      <w:sz w:val="22"/>
      <w:szCs w:val="24"/>
      <w:lang w:val="vi-VN"/>
    </w:rPr>
  </w:style>
  <w:style w:type="character" w:customStyle="1" w:styleId="bac-heading5Char">
    <w:name w:val="bac-heading5 Char"/>
    <w:link w:val="bac-heading5"/>
    <w:rsid w:val="00FC1AF1"/>
    <w:rPr>
      <w:rFonts w:eastAsia="MS Mincho"/>
      <w:b/>
      <w:bCs/>
      <w:iCs/>
      <w:color w:val="00B050"/>
      <w:sz w:val="26"/>
      <w:szCs w:val="24"/>
      <w:lang w:val="vi-VN" w:eastAsia="ja-JP"/>
    </w:rPr>
  </w:style>
  <w:style w:type="character" w:customStyle="1" w:styleId="bac-captionChar">
    <w:name w:val="bac-caption Char"/>
    <w:link w:val="bac-caption"/>
    <w:rsid w:val="00FC1AF1"/>
    <w:rPr>
      <w:rFonts w:ascii="Arial" w:eastAsia="MS Mincho" w:hAnsi="Arial"/>
      <w:b/>
      <w:bCs/>
      <w:i/>
      <w:sz w:val="22"/>
      <w:szCs w:val="24"/>
      <w:lang w:val="vi-VN" w:eastAsia="en-US"/>
    </w:rPr>
  </w:style>
  <w:style w:type="paragraph" w:styleId="ListNumber4">
    <w:name w:val="List Number 4"/>
    <w:basedOn w:val="Normal"/>
    <w:uiPriority w:val="99"/>
    <w:rsid w:val="00FC1AF1"/>
    <w:pPr>
      <w:numPr>
        <w:numId w:val="8"/>
      </w:numPr>
    </w:pPr>
  </w:style>
  <w:style w:type="paragraph" w:styleId="ListBullet3">
    <w:name w:val="List Bullet 3"/>
    <w:basedOn w:val="Normal"/>
    <w:rsid w:val="00FC1AF1"/>
    <w:pPr>
      <w:numPr>
        <w:numId w:val="9"/>
      </w:numPr>
    </w:pPr>
    <w:rPr>
      <w:rFonts w:ascii="Arial" w:hAnsi="Arial"/>
    </w:rPr>
  </w:style>
  <w:style w:type="paragraph" w:customStyle="1" w:styleId="text-body">
    <w:name w:val="text-body"/>
    <w:basedOn w:val="Normal"/>
    <w:autoRedefine/>
    <w:rsid w:val="00FC1AF1"/>
    <w:pPr>
      <w:numPr>
        <w:numId w:val="10"/>
      </w:numPr>
      <w:spacing w:line="280" w:lineRule="atLeast"/>
      <w:ind w:left="709" w:hanging="283"/>
      <w:jc w:val="both"/>
    </w:pPr>
    <w:rPr>
      <w:color w:val="000000"/>
      <w:lang w:val="vi-VN"/>
    </w:rPr>
  </w:style>
  <w:style w:type="numbering" w:customStyle="1" w:styleId="baclist4">
    <w:name w:val="baclist4"/>
    <w:rsid w:val="00FC1AF1"/>
  </w:style>
  <w:style w:type="numbering" w:customStyle="1" w:styleId="BAC-LIST1234">
    <w:name w:val="BAC-LIST1234"/>
    <w:basedOn w:val="NoList"/>
    <w:rsid w:val="00FC1AF1"/>
    <w:pPr>
      <w:numPr>
        <w:numId w:val="21"/>
      </w:numPr>
    </w:pPr>
  </w:style>
  <w:style w:type="paragraph" w:customStyle="1" w:styleId="CharChar3CharChar">
    <w:name w:val="Char Char3 Char Char"/>
    <w:basedOn w:val="Normal"/>
    <w:next w:val="Normal"/>
    <w:autoRedefine/>
    <w:semiHidden/>
    <w:rsid w:val="00FC1AF1"/>
    <w:pPr>
      <w:spacing w:before="120" w:after="120" w:line="312" w:lineRule="auto"/>
    </w:pPr>
    <w:rPr>
      <w:sz w:val="28"/>
      <w:szCs w:val="28"/>
    </w:rPr>
  </w:style>
  <w:style w:type="numbering" w:customStyle="1" w:styleId="BAC-LIST123">
    <w:name w:val="BAC-LIST123"/>
    <w:basedOn w:val="NoList"/>
    <w:rsid w:val="00FC1AF1"/>
  </w:style>
  <w:style w:type="paragraph" w:customStyle="1" w:styleId="bac-heading3-body">
    <w:name w:val="bac-heading3-body"/>
    <w:link w:val="bac-heading3-bodyChar"/>
    <w:rsid w:val="00FC1AF1"/>
    <w:pPr>
      <w:tabs>
        <w:tab w:val="num" w:pos="360"/>
        <w:tab w:val="num" w:pos="720"/>
      </w:tabs>
      <w:spacing w:line="360" w:lineRule="auto"/>
      <w:ind w:left="709"/>
      <w:outlineLvl w:val="2"/>
    </w:pPr>
    <w:rPr>
      <w:rFonts w:ascii="Arial" w:eastAsia="MS Mincho" w:hAnsi="Arial"/>
      <w:b/>
      <w:sz w:val="24"/>
      <w:szCs w:val="24"/>
      <w:lang w:val="vi-VN"/>
    </w:rPr>
  </w:style>
  <w:style w:type="character" w:customStyle="1" w:styleId="bac-heading3-bodyChar">
    <w:name w:val="bac-heading3-body Char"/>
    <w:link w:val="bac-heading3-body"/>
    <w:rsid w:val="00FC1AF1"/>
    <w:rPr>
      <w:rFonts w:ascii="Arial" w:eastAsia="MS Mincho" w:hAnsi="Arial"/>
      <w:b/>
      <w:sz w:val="24"/>
      <w:szCs w:val="24"/>
      <w:lang w:val="vi-VN" w:eastAsia="en-US"/>
    </w:rPr>
  </w:style>
  <w:style w:type="character" w:styleId="CommentReference">
    <w:name w:val="annotation reference"/>
    <w:uiPriority w:val="99"/>
    <w:unhideWhenUsed/>
    <w:rsid w:val="00FC1AF1"/>
    <w:rPr>
      <w:sz w:val="16"/>
      <w:szCs w:val="16"/>
    </w:rPr>
  </w:style>
  <w:style w:type="paragraph" w:styleId="CommentText">
    <w:name w:val="annotation text"/>
    <w:basedOn w:val="Normal"/>
    <w:link w:val="CommentTextChar"/>
    <w:uiPriority w:val="99"/>
    <w:unhideWhenUsed/>
    <w:rsid w:val="00FC1AF1"/>
    <w:rPr>
      <w:sz w:val="20"/>
      <w:szCs w:val="20"/>
    </w:rPr>
  </w:style>
  <w:style w:type="character" w:customStyle="1" w:styleId="CommentTextChar">
    <w:name w:val="Comment Text Char"/>
    <w:link w:val="CommentText"/>
    <w:uiPriority w:val="99"/>
    <w:rsid w:val="00FC1AF1"/>
    <w:rPr>
      <w:lang w:val="en-US" w:eastAsia="en-US"/>
    </w:rPr>
  </w:style>
  <w:style w:type="paragraph" w:styleId="CommentSubject">
    <w:name w:val="annotation subject"/>
    <w:basedOn w:val="CommentText"/>
    <w:next w:val="CommentText"/>
    <w:link w:val="CommentSubjectChar"/>
    <w:uiPriority w:val="99"/>
    <w:unhideWhenUsed/>
    <w:rsid w:val="00FC1AF1"/>
    <w:rPr>
      <w:b/>
      <w:bCs/>
    </w:rPr>
  </w:style>
  <w:style w:type="character" w:customStyle="1" w:styleId="CommentSubjectChar">
    <w:name w:val="Comment Subject Char"/>
    <w:link w:val="CommentSubject"/>
    <w:uiPriority w:val="99"/>
    <w:rsid w:val="00FC1AF1"/>
    <w:rPr>
      <w:b/>
      <w:bCs/>
      <w:lang w:val="en-US" w:eastAsia="en-US"/>
    </w:rPr>
  </w:style>
  <w:style w:type="character" w:customStyle="1" w:styleId="hps">
    <w:name w:val="hps"/>
    <w:rsid w:val="00FC1AF1"/>
  </w:style>
  <w:style w:type="numbering" w:customStyle="1" w:styleId="NoList3">
    <w:name w:val="No List3"/>
    <w:next w:val="NoList"/>
    <w:uiPriority w:val="99"/>
    <w:semiHidden/>
    <w:rsid w:val="00A32A99"/>
  </w:style>
  <w:style w:type="numbering" w:customStyle="1" w:styleId="NoList12">
    <w:name w:val="No List12"/>
    <w:next w:val="NoList"/>
    <w:uiPriority w:val="99"/>
    <w:semiHidden/>
    <w:unhideWhenUsed/>
    <w:rsid w:val="00A32A99"/>
  </w:style>
  <w:style w:type="numbering" w:customStyle="1" w:styleId="NoList21">
    <w:name w:val="No List21"/>
    <w:next w:val="NoList"/>
    <w:uiPriority w:val="99"/>
    <w:semiHidden/>
    <w:unhideWhenUsed/>
    <w:rsid w:val="00A32A99"/>
  </w:style>
  <w:style w:type="numbering" w:customStyle="1" w:styleId="1111111">
    <w:name w:val="1 / 1.1 / 1.1.11"/>
    <w:basedOn w:val="NoList"/>
    <w:next w:val="111111"/>
    <w:rsid w:val="00A32A99"/>
    <w:pPr>
      <w:numPr>
        <w:numId w:val="10"/>
      </w:numPr>
    </w:pPr>
  </w:style>
  <w:style w:type="table" w:customStyle="1" w:styleId="Bac021">
    <w:name w:val="Bac021"/>
    <w:basedOn w:val="TableContemporary"/>
    <w:rsid w:val="00A32A99"/>
    <w:rPr>
      <w:rFonts w:ascii="Arial" w:hAnsi="Arial" w:cs="Arial"/>
      <w:lang w:val="vi-VN" w:eastAsia="vi-VN"/>
    </w:rPr>
    <w:tblPr>
      <w:tblStyleRowBandSize w:val="1"/>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1">
    <w:name w:val="baclist1"/>
    <w:basedOn w:val="NoList"/>
    <w:rsid w:val="00A32A99"/>
    <w:pPr>
      <w:numPr>
        <w:numId w:val="13"/>
      </w:numPr>
    </w:pPr>
  </w:style>
  <w:style w:type="numbering" w:customStyle="1" w:styleId="baclist41">
    <w:name w:val="baclist41"/>
    <w:rsid w:val="00A32A99"/>
    <w:pPr>
      <w:numPr>
        <w:numId w:val="15"/>
      </w:numPr>
    </w:pPr>
  </w:style>
  <w:style w:type="numbering" w:customStyle="1" w:styleId="BAC-LIST12341">
    <w:name w:val="BAC-LIST12341"/>
    <w:basedOn w:val="NoList"/>
    <w:rsid w:val="00A32A99"/>
    <w:pPr>
      <w:numPr>
        <w:numId w:val="11"/>
      </w:numPr>
    </w:pPr>
  </w:style>
  <w:style w:type="numbering" w:customStyle="1" w:styleId="BAC-LIST1231">
    <w:name w:val="BAC-LIST1231"/>
    <w:basedOn w:val="NoList"/>
    <w:rsid w:val="00A32A99"/>
    <w:pPr>
      <w:numPr>
        <w:numId w:val="16"/>
      </w:numPr>
    </w:pPr>
  </w:style>
  <w:style w:type="paragraph" w:styleId="NoSpacing">
    <w:name w:val="No Spacing"/>
    <w:aliases w:val="Noi dung"/>
    <w:link w:val="NoSpacingChar"/>
    <w:uiPriority w:val="1"/>
    <w:rsid w:val="00033831"/>
    <w:pPr>
      <w:widowControl w:val="0"/>
      <w:spacing w:before="40" w:after="40"/>
      <w:ind w:firstLine="567"/>
      <w:jc w:val="both"/>
    </w:pPr>
    <w:rPr>
      <w:rFonts w:eastAsia="Calibri"/>
      <w:sz w:val="28"/>
      <w:szCs w:val="22"/>
    </w:rPr>
  </w:style>
  <w:style w:type="character" w:customStyle="1" w:styleId="NoSpacingChar">
    <w:name w:val="No Spacing Char"/>
    <w:aliases w:val="Noi dung Char"/>
    <w:link w:val="NoSpacing"/>
    <w:uiPriority w:val="1"/>
    <w:rsid w:val="00033831"/>
    <w:rPr>
      <w:rFonts w:eastAsia="Calibri"/>
      <w:sz w:val="28"/>
      <w:szCs w:val="22"/>
    </w:rPr>
  </w:style>
  <w:style w:type="paragraph" w:customStyle="1" w:styleId="CharCharCharChar">
    <w:name w:val="Char Char Char Char"/>
    <w:basedOn w:val="Normal"/>
    <w:rsid w:val="007E5A78"/>
    <w:pPr>
      <w:spacing w:after="160" w:line="240" w:lineRule="exact"/>
    </w:pPr>
    <w:rPr>
      <w:rFonts w:ascii="Verdana" w:eastAsia="MS Mincho"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240623">
      <w:bodyDiv w:val="1"/>
      <w:marLeft w:val="0"/>
      <w:marRight w:val="0"/>
      <w:marTop w:val="0"/>
      <w:marBottom w:val="0"/>
      <w:divBdr>
        <w:top w:val="none" w:sz="0" w:space="0" w:color="auto"/>
        <w:left w:val="none" w:sz="0" w:space="0" w:color="auto"/>
        <w:bottom w:val="none" w:sz="0" w:space="0" w:color="auto"/>
        <w:right w:val="none" w:sz="0" w:space="0" w:color="auto"/>
      </w:divBdr>
    </w:div>
    <w:div w:id="872574114">
      <w:bodyDiv w:val="1"/>
      <w:marLeft w:val="0"/>
      <w:marRight w:val="0"/>
      <w:marTop w:val="0"/>
      <w:marBottom w:val="0"/>
      <w:divBdr>
        <w:top w:val="none" w:sz="0" w:space="0" w:color="auto"/>
        <w:left w:val="none" w:sz="0" w:space="0" w:color="auto"/>
        <w:bottom w:val="none" w:sz="0" w:space="0" w:color="auto"/>
        <w:right w:val="none" w:sz="0" w:space="0" w:color="auto"/>
      </w:divBdr>
    </w:div>
    <w:div w:id="133930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233B6-7E1F-454B-8695-E1669708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UBND  TỈNH ÐỒNG NAI      CỘNG HÒA XÃ HỘI CHỦ NGHĨA VIỆT NAM</vt:lpstr>
    </vt:vector>
  </TitlesOfParts>
  <Company>CKK</Company>
  <LinksUpToDate>false</LinksUpToDate>
  <CharactersWithSpaces>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ÐỒNG NAI      CỘNG HÒA XÃ HỘI CHỦ NGHĨA VIỆT NAM</dc:title>
  <dc:subject/>
  <dc:creator>fd</dc:creator>
  <cp:keywords/>
  <cp:lastModifiedBy>User</cp:lastModifiedBy>
  <cp:revision>14</cp:revision>
  <cp:lastPrinted>2025-10-06T09:45:00Z</cp:lastPrinted>
  <dcterms:created xsi:type="dcterms:W3CDTF">2025-10-06T10:00:00Z</dcterms:created>
  <dcterms:modified xsi:type="dcterms:W3CDTF">2025-10-29T02:31:00Z</dcterms:modified>
</cp:coreProperties>
</file>