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C7DF2" w:rsidRPr="00BC7DF2" w14:paraId="16304B01" w14:textId="77777777" w:rsidTr="00BC7DF2">
        <w:trPr>
          <w:trHeight w:val="1021"/>
        </w:trPr>
        <w:tc>
          <w:tcPr>
            <w:tcW w:w="1544" w:type="pct"/>
            <w:hideMark/>
          </w:tcPr>
          <w:p w14:paraId="6156EECA" w14:textId="77777777" w:rsidR="00BC7DF2" w:rsidRPr="00BC7DF2" w:rsidRDefault="00BC7DF2" w:rsidP="00BC7DF2">
            <w:pPr>
              <w:autoSpaceDN w:val="0"/>
              <w:jc w:val="center"/>
              <w:rPr>
                <w:rFonts w:ascii="Times New Roman" w:eastAsia="PMingLiU" w:hAnsi="Times New Roman"/>
                <w:b/>
                <w:sz w:val="26"/>
                <w:szCs w:val="26"/>
                <w:lang w:val="vi-VN"/>
              </w:rPr>
            </w:pPr>
            <w:bookmarkStart w:id="0" w:name="_Hlk215493560"/>
            <w:r w:rsidRPr="00BC7DF2">
              <w:rPr>
                <w:rFonts w:ascii="Times New Roman" w:eastAsia="PMingLiU" w:hAnsi="Times New Roman"/>
                <w:b/>
                <w:sz w:val="26"/>
                <w:szCs w:val="26"/>
              </w:rPr>
              <w:t xml:space="preserve">HỘI </w:t>
            </w:r>
            <w:r w:rsidRPr="00BC7DF2">
              <w:rPr>
                <w:rFonts w:ascii="Times New Roman" w:eastAsia="PMingLiU" w:hAnsi="Times New Roman"/>
                <w:b/>
                <w:sz w:val="26"/>
                <w:szCs w:val="26"/>
                <w:lang w:val="vi-VN"/>
              </w:rPr>
              <w:t>ĐỒNG NHÂN DÂN</w:t>
            </w:r>
          </w:p>
          <w:p w14:paraId="5F13990B" w14:textId="77777777" w:rsidR="00BC7DF2" w:rsidRPr="00BC7DF2" w:rsidRDefault="00BC7DF2" w:rsidP="00BC7DF2">
            <w:pPr>
              <w:autoSpaceDN w:val="0"/>
              <w:jc w:val="center"/>
              <w:rPr>
                <w:rFonts w:ascii="Times New Roman" w:eastAsia="PMingLiU" w:hAnsi="Times New Roman"/>
                <w:b/>
                <w:sz w:val="26"/>
                <w:szCs w:val="26"/>
              </w:rPr>
            </w:pPr>
            <w:r w:rsidRPr="00BC7DF2">
              <w:rPr>
                <w:rFonts w:ascii="Times New Roman" w:hAnsi="Times New Roman"/>
                <w:noProof/>
              </w:rPr>
              <mc:AlternateContent>
                <mc:Choice Requires="wps">
                  <w:drawing>
                    <wp:anchor distT="4294967224" distB="4294967224" distL="114300" distR="114300" simplePos="0" relativeHeight="251662336" behindDoc="0" locked="0" layoutInCell="1" allowOverlap="1" wp14:anchorId="1A635588" wp14:editId="6FD502C4">
                      <wp:simplePos x="0" y="0"/>
                      <wp:positionH relativeFrom="column">
                        <wp:posOffset>581660</wp:posOffset>
                      </wp:positionH>
                      <wp:positionV relativeFrom="paragraph">
                        <wp:posOffset>220979</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BC7DF2">
              <w:rPr>
                <w:rFonts w:ascii="Times New Roman" w:eastAsia="PMingLiU" w:hAnsi="Times New Roman"/>
                <w:b/>
                <w:sz w:val="26"/>
                <w:szCs w:val="26"/>
                <w:lang w:val="vi-VN"/>
              </w:rPr>
              <w:t>TỈNH ĐỒNG NAI</w:t>
            </w:r>
          </w:p>
        </w:tc>
        <w:tc>
          <w:tcPr>
            <w:tcW w:w="515" w:type="pct"/>
          </w:tcPr>
          <w:p w14:paraId="0DE316C9" w14:textId="77777777" w:rsidR="00BC7DF2" w:rsidRPr="00BC7DF2" w:rsidRDefault="00BC7DF2" w:rsidP="00BC7DF2">
            <w:pPr>
              <w:autoSpaceDN w:val="0"/>
              <w:jc w:val="center"/>
              <w:rPr>
                <w:rFonts w:ascii="Times New Roman" w:eastAsia="PMingLiU" w:hAnsi="Times New Roman"/>
                <w:b/>
                <w:sz w:val="26"/>
                <w:szCs w:val="26"/>
                <w:lang w:val="vi-VN"/>
              </w:rPr>
            </w:pPr>
          </w:p>
          <w:p w14:paraId="5BEDE40D" w14:textId="77777777" w:rsidR="00BC7DF2" w:rsidRPr="00BC7DF2" w:rsidRDefault="00BC7DF2" w:rsidP="00BC7DF2">
            <w:pPr>
              <w:autoSpaceDN w:val="0"/>
              <w:jc w:val="center"/>
              <w:rPr>
                <w:rFonts w:ascii="Times New Roman" w:eastAsia="PMingLiU" w:hAnsi="Times New Roman"/>
                <w:sz w:val="28"/>
                <w:szCs w:val="28"/>
                <w:lang w:val="vi-VN"/>
              </w:rPr>
            </w:pPr>
          </w:p>
        </w:tc>
        <w:tc>
          <w:tcPr>
            <w:tcW w:w="2941" w:type="pct"/>
            <w:hideMark/>
          </w:tcPr>
          <w:p w14:paraId="5052A80E" w14:textId="77777777" w:rsidR="00BC7DF2" w:rsidRPr="00BC7DF2" w:rsidRDefault="00BC7DF2" w:rsidP="00BC7DF2">
            <w:pPr>
              <w:autoSpaceDN w:val="0"/>
              <w:jc w:val="center"/>
              <w:rPr>
                <w:rFonts w:ascii="Times New Roman" w:eastAsia="PMingLiU" w:hAnsi="Times New Roman"/>
                <w:b/>
                <w:sz w:val="26"/>
                <w:szCs w:val="26"/>
                <w:lang w:val="vi-VN"/>
              </w:rPr>
            </w:pPr>
            <w:r w:rsidRPr="00BC7DF2">
              <w:rPr>
                <w:rFonts w:ascii="Times New Roman" w:eastAsia="PMingLiU" w:hAnsi="Times New Roman"/>
                <w:b/>
                <w:sz w:val="26"/>
                <w:szCs w:val="26"/>
                <w:lang w:val="vi-VN"/>
              </w:rPr>
              <w:t>CỘNG HÒA XÃ HỘI CHỦ NGHĨA VIỆT NAM</w:t>
            </w:r>
          </w:p>
          <w:p w14:paraId="0E05F90E" w14:textId="77777777" w:rsidR="00BC7DF2" w:rsidRPr="00BC7DF2" w:rsidRDefault="00BC7DF2" w:rsidP="00BC7DF2">
            <w:pPr>
              <w:autoSpaceDN w:val="0"/>
              <w:jc w:val="center"/>
              <w:rPr>
                <w:rFonts w:ascii="Times New Roman" w:eastAsia="PMingLiU" w:hAnsi="Times New Roman"/>
                <w:sz w:val="28"/>
                <w:szCs w:val="28"/>
                <w:lang w:val="vi-VN"/>
              </w:rPr>
            </w:pPr>
            <w:r w:rsidRPr="00BC7DF2">
              <w:rPr>
                <w:rFonts w:ascii="Times New Roman" w:hAnsi="Times New Roman"/>
                <w:noProof/>
              </w:rPr>
              <mc:AlternateContent>
                <mc:Choice Requires="wps">
                  <w:drawing>
                    <wp:anchor distT="4294967225" distB="4294967225" distL="114300" distR="114300" simplePos="0" relativeHeight="251663360" behindDoc="0" locked="0" layoutInCell="1" allowOverlap="1" wp14:anchorId="59D81A87" wp14:editId="527E9AAA">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BC7DF2">
              <w:rPr>
                <w:rFonts w:ascii="Times New Roman" w:eastAsia="PMingLiU" w:hAnsi="Times New Roman"/>
                <w:b/>
                <w:sz w:val="28"/>
                <w:szCs w:val="28"/>
                <w:lang w:val="vi-VN"/>
              </w:rPr>
              <w:t>Độc lập - Tự do - Hạnh phúc</w:t>
            </w:r>
          </w:p>
        </w:tc>
      </w:tr>
      <w:tr w:rsidR="00BC7DF2" w:rsidRPr="00BC7DF2" w14:paraId="6544C5C0" w14:textId="77777777" w:rsidTr="00BC7DF2">
        <w:trPr>
          <w:trHeight w:val="20"/>
        </w:trPr>
        <w:tc>
          <w:tcPr>
            <w:tcW w:w="1544" w:type="pct"/>
            <w:hideMark/>
          </w:tcPr>
          <w:p w14:paraId="55BA32B0" w14:textId="3503749F" w:rsidR="00BC7DF2" w:rsidRPr="00BC7DF2" w:rsidRDefault="00BC7DF2" w:rsidP="00BC7DF2">
            <w:pPr>
              <w:autoSpaceDN w:val="0"/>
              <w:jc w:val="center"/>
              <w:rPr>
                <w:rFonts w:ascii="Times New Roman" w:eastAsia="PMingLiU" w:hAnsi="Times New Roman"/>
                <w:b/>
                <w:sz w:val="26"/>
                <w:szCs w:val="26"/>
                <w:lang w:val="vi-VN"/>
              </w:rPr>
            </w:pPr>
            <w:r w:rsidRPr="00BC7DF2">
              <w:rPr>
                <w:rFonts w:ascii="Times New Roman" w:eastAsia="PMingLiU" w:hAnsi="Times New Roman"/>
                <w:sz w:val="26"/>
                <w:szCs w:val="26"/>
                <w:lang w:val="vi-VN"/>
              </w:rPr>
              <w:t xml:space="preserve">Số: </w:t>
            </w:r>
            <w:r w:rsidRPr="00BC7DF2">
              <w:rPr>
                <w:rFonts w:ascii="Times New Roman" w:eastAsia="PMingLiU" w:hAnsi="Times New Roman"/>
                <w:sz w:val="26"/>
                <w:szCs w:val="26"/>
              </w:rPr>
              <w:t>3</w:t>
            </w:r>
            <w:r>
              <w:rPr>
                <w:rFonts w:ascii="Times New Roman" w:eastAsia="PMingLiU" w:hAnsi="Times New Roman"/>
                <w:sz w:val="26"/>
                <w:szCs w:val="26"/>
              </w:rPr>
              <w:t>2</w:t>
            </w:r>
            <w:r w:rsidRPr="00BC7DF2">
              <w:rPr>
                <w:rFonts w:ascii="Times New Roman" w:eastAsia="PMingLiU" w:hAnsi="Times New Roman"/>
                <w:sz w:val="26"/>
                <w:szCs w:val="26"/>
              </w:rPr>
              <w:t>/2025</w:t>
            </w:r>
            <w:r w:rsidRPr="00BC7DF2">
              <w:rPr>
                <w:rFonts w:ascii="Times New Roman" w:eastAsia="PMingLiU" w:hAnsi="Times New Roman"/>
                <w:sz w:val="26"/>
                <w:szCs w:val="26"/>
                <w:lang w:val="vi-VN"/>
              </w:rPr>
              <w:t>/NQ-HĐND</w:t>
            </w:r>
          </w:p>
        </w:tc>
        <w:tc>
          <w:tcPr>
            <w:tcW w:w="515" w:type="pct"/>
          </w:tcPr>
          <w:p w14:paraId="63377528" w14:textId="77777777" w:rsidR="00BC7DF2" w:rsidRPr="00BC7DF2" w:rsidRDefault="00BC7DF2" w:rsidP="00BC7DF2">
            <w:pPr>
              <w:autoSpaceDN w:val="0"/>
              <w:jc w:val="center"/>
              <w:rPr>
                <w:rFonts w:ascii="Times New Roman" w:eastAsia="PMingLiU" w:hAnsi="Times New Roman"/>
                <w:b/>
                <w:sz w:val="26"/>
                <w:szCs w:val="26"/>
                <w:lang w:val="vi-VN"/>
              </w:rPr>
            </w:pPr>
          </w:p>
        </w:tc>
        <w:tc>
          <w:tcPr>
            <w:tcW w:w="2941" w:type="pct"/>
            <w:hideMark/>
          </w:tcPr>
          <w:p w14:paraId="61967CF6" w14:textId="77777777" w:rsidR="00BC7DF2" w:rsidRPr="00BC7DF2" w:rsidRDefault="00BC7DF2" w:rsidP="00BC7DF2">
            <w:pPr>
              <w:autoSpaceDN w:val="0"/>
              <w:jc w:val="center"/>
              <w:rPr>
                <w:rFonts w:ascii="Times New Roman" w:eastAsia="PMingLiU" w:hAnsi="Times New Roman"/>
                <w:b/>
                <w:sz w:val="26"/>
                <w:szCs w:val="26"/>
                <w:lang w:val="vi-VN"/>
              </w:rPr>
            </w:pPr>
            <w:r w:rsidRPr="00BC7DF2">
              <w:rPr>
                <w:rFonts w:ascii="Times New Roman" w:eastAsia="PMingLiU" w:hAnsi="Times New Roman"/>
                <w:i/>
                <w:sz w:val="28"/>
                <w:szCs w:val="28"/>
                <w:lang w:val="vi-VN"/>
              </w:rPr>
              <w:t xml:space="preserve">Đồng Nai, ngày </w:t>
            </w:r>
            <w:r w:rsidRPr="00BC7DF2">
              <w:rPr>
                <w:rFonts w:ascii="Times New Roman" w:eastAsia="PMingLiU" w:hAnsi="Times New Roman"/>
                <w:i/>
                <w:sz w:val="28"/>
                <w:szCs w:val="28"/>
              </w:rPr>
              <w:t>10</w:t>
            </w:r>
            <w:r w:rsidRPr="00BC7DF2">
              <w:rPr>
                <w:rFonts w:ascii="Times New Roman" w:eastAsia="PMingLiU" w:hAnsi="Times New Roman"/>
                <w:i/>
                <w:sz w:val="28"/>
                <w:szCs w:val="28"/>
                <w:lang w:val="vi-VN"/>
              </w:rPr>
              <w:t xml:space="preserve"> tháng </w:t>
            </w:r>
            <w:r w:rsidRPr="00BC7DF2">
              <w:rPr>
                <w:rFonts w:ascii="Times New Roman" w:eastAsia="PMingLiU" w:hAnsi="Times New Roman"/>
                <w:i/>
                <w:sz w:val="28"/>
                <w:szCs w:val="28"/>
              </w:rPr>
              <w:t>12</w:t>
            </w:r>
            <w:r w:rsidRPr="00BC7DF2">
              <w:rPr>
                <w:rFonts w:ascii="Times New Roman" w:eastAsia="PMingLiU" w:hAnsi="Times New Roman"/>
                <w:i/>
                <w:sz w:val="28"/>
                <w:szCs w:val="28"/>
                <w:lang w:val="vi-VN"/>
              </w:rPr>
              <w:t xml:space="preserve"> năm 2025</w:t>
            </w:r>
          </w:p>
        </w:tc>
      </w:tr>
      <w:bookmarkEnd w:id="0"/>
    </w:tbl>
    <w:p w14:paraId="38C1530E" w14:textId="77777777" w:rsidR="00BC7DF2" w:rsidRPr="00BC7DF2" w:rsidRDefault="00BC7DF2" w:rsidP="00BC7DF2">
      <w:pPr>
        <w:jc w:val="center"/>
        <w:rPr>
          <w:rFonts w:ascii="Times New Roman" w:hAnsi="Times New Roman"/>
          <w:b/>
          <w:bCs/>
          <w:sz w:val="28"/>
          <w:szCs w:val="28"/>
        </w:rPr>
      </w:pPr>
    </w:p>
    <w:p w14:paraId="233267D1" w14:textId="1009F52D" w:rsidR="00F22191" w:rsidRPr="00BC7DF2" w:rsidRDefault="00F22191" w:rsidP="00BC7DF2">
      <w:pPr>
        <w:jc w:val="center"/>
        <w:rPr>
          <w:rFonts w:ascii="Times New Roman" w:hAnsi="Times New Roman"/>
          <w:b/>
          <w:bCs/>
          <w:sz w:val="28"/>
          <w:szCs w:val="28"/>
        </w:rPr>
      </w:pPr>
      <w:r w:rsidRPr="00BC7DF2">
        <w:rPr>
          <w:rFonts w:ascii="Times New Roman" w:hAnsi="Times New Roman"/>
          <w:b/>
          <w:bCs/>
          <w:sz w:val="28"/>
          <w:szCs w:val="28"/>
        </w:rPr>
        <w:t>NGHỊ QUYẾT</w:t>
      </w:r>
    </w:p>
    <w:p w14:paraId="66D8587E" w14:textId="77777777" w:rsidR="003C6DD4" w:rsidRDefault="000E321D" w:rsidP="003C6DD4">
      <w:pPr>
        <w:ind w:right="-1"/>
        <w:jc w:val="center"/>
        <w:rPr>
          <w:rFonts w:ascii="Times New Roman" w:hAnsi="Times New Roman"/>
          <w:b/>
          <w:bCs/>
          <w:sz w:val="28"/>
          <w:szCs w:val="28"/>
        </w:rPr>
      </w:pPr>
      <w:r w:rsidRPr="00BC7DF2">
        <w:rPr>
          <w:rFonts w:ascii="Times New Roman" w:hAnsi="Times New Roman"/>
          <w:b/>
          <w:bCs/>
          <w:sz w:val="28"/>
          <w:szCs w:val="28"/>
        </w:rPr>
        <w:t>Quy định</w:t>
      </w:r>
      <w:r w:rsidR="00F93EEC" w:rsidRPr="00BC7DF2">
        <w:rPr>
          <w:rFonts w:ascii="Times New Roman" w:hAnsi="Times New Roman"/>
          <w:b/>
          <w:bCs/>
          <w:sz w:val="28"/>
          <w:szCs w:val="28"/>
        </w:rPr>
        <w:t xml:space="preserve"> </w:t>
      </w:r>
      <w:r w:rsidR="004274A6" w:rsidRPr="00BC7DF2">
        <w:rPr>
          <w:rFonts w:ascii="Times New Roman" w:hAnsi="Times New Roman"/>
          <w:b/>
          <w:bCs/>
          <w:sz w:val="28"/>
          <w:szCs w:val="28"/>
        </w:rPr>
        <w:t>c</w:t>
      </w:r>
      <w:r w:rsidR="002078AA" w:rsidRPr="00BC7DF2">
        <w:rPr>
          <w:rFonts w:ascii="Times New Roman" w:hAnsi="Times New Roman"/>
          <w:b/>
          <w:bCs/>
          <w:sz w:val="28"/>
          <w:szCs w:val="28"/>
        </w:rPr>
        <w:t>hính sách về đất đai đối</w:t>
      </w:r>
      <w:r w:rsidR="00FC51F5" w:rsidRPr="00BC7DF2">
        <w:rPr>
          <w:rFonts w:ascii="Times New Roman" w:hAnsi="Times New Roman"/>
          <w:b/>
          <w:bCs/>
          <w:sz w:val="28"/>
          <w:szCs w:val="28"/>
        </w:rPr>
        <w:t xml:space="preserve"> </w:t>
      </w:r>
      <w:r w:rsidR="0015075C" w:rsidRPr="00BC7DF2">
        <w:rPr>
          <w:rFonts w:ascii="Times New Roman" w:hAnsi="Times New Roman"/>
          <w:b/>
          <w:bCs/>
          <w:sz w:val="28"/>
          <w:szCs w:val="28"/>
        </w:rPr>
        <w:t xml:space="preserve">với </w:t>
      </w:r>
      <w:r w:rsidR="00FC51F5" w:rsidRPr="00BC7DF2">
        <w:rPr>
          <w:rFonts w:ascii="Times New Roman" w:hAnsi="Times New Roman"/>
          <w:b/>
          <w:bCs/>
          <w:sz w:val="28"/>
          <w:szCs w:val="28"/>
        </w:rPr>
        <w:t>đồng bào dân tộc thiểu số</w:t>
      </w:r>
      <w:r w:rsidR="003C6DD4">
        <w:rPr>
          <w:rFonts w:ascii="Times New Roman" w:hAnsi="Times New Roman"/>
          <w:b/>
          <w:bCs/>
          <w:sz w:val="28"/>
          <w:szCs w:val="28"/>
        </w:rPr>
        <w:t xml:space="preserve"> </w:t>
      </w:r>
      <w:r w:rsidR="003560E5" w:rsidRPr="00BC7DF2">
        <w:rPr>
          <w:rFonts w:ascii="Times New Roman" w:hAnsi="Times New Roman"/>
          <w:b/>
          <w:bCs/>
          <w:sz w:val="28"/>
          <w:szCs w:val="28"/>
        </w:rPr>
        <w:t xml:space="preserve">sinh sống </w:t>
      </w:r>
    </w:p>
    <w:p w14:paraId="5FC5793E" w14:textId="14C7CAC5" w:rsidR="00F22191" w:rsidRPr="00BC7DF2" w:rsidRDefault="004274A6" w:rsidP="003C6DD4">
      <w:pPr>
        <w:ind w:right="-1"/>
        <w:jc w:val="center"/>
        <w:rPr>
          <w:rFonts w:ascii="Times New Roman" w:hAnsi="Times New Roman"/>
          <w:b/>
          <w:bCs/>
          <w:sz w:val="28"/>
          <w:szCs w:val="28"/>
        </w:rPr>
      </w:pPr>
      <w:r w:rsidRPr="00BC7DF2">
        <w:rPr>
          <w:rFonts w:ascii="Times New Roman" w:hAnsi="Times New Roman"/>
          <w:b/>
          <w:bCs/>
          <w:sz w:val="28"/>
          <w:szCs w:val="28"/>
        </w:rPr>
        <w:t>trên địa bàn tỉnh Đồng Nai</w:t>
      </w:r>
    </w:p>
    <w:p w14:paraId="3741C955" w14:textId="77777777" w:rsidR="00F22191" w:rsidRDefault="00F22191" w:rsidP="003C6DD4">
      <w:pPr>
        <w:ind w:firstLine="833"/>
        <w:jc w:val="both"/>
        <w:rPr>
          <w:rFonts w:ascii="Times New Roman" w:hAnsi="Times New Roman"/>
          <w:sz w:val="28"/>
          <w:szCs w:val="28"/>
        </w:rPr>
      </w:pPr>
    </w:p>
    <w:p w14:paraId="4FBA97BF" w14:textId="77777777" w:rsidR="003C6DD4" w:rsidRPr="00BC7DF2" w:rsidRDefault="003C6DD4" w:rsidP="003C6DD4">
      <w:pPr>
        <w:ind w:firstLine="833"/>
        <w:jc w:val="both"/>
        <w:rPr>
          <w:rFonts w:ascii="Times New Roman" w:hAnsi="Times New Roman"/>
          <w:sz w:val="28"/>
          <w:szCs w:val="28"/>
        </w:rPr>
      </w:pPr>
    </w:p>
    <w:p w14:paraId="6E40B787" w14:textId="2FD5D804" w:rsidR="00260FF5" w:rsidRPr="00BC7DF2" w:rsidRDefault="00260FF5" w:rsidP="003C6DD4">
      <w:pPr>
        <w:spacing w:before="120"/>
        <w:ind w:firstLine="567"/>
        <w:jc w:val="both"/>
        <w:rPr>
          <w:rFonts w:ascii="Times New Roman" w:hAnsi="Times New Roman"/>
          <w:i/>
          <w:sz w:val="28"/>
          <w:szCs w:val="28"/>
          <w:lang w:val="es-PR"/>
        </w:rPr>
      </w:pPr>
      <w:r w:rsidRPr="00BC7DF2">
        <w:rPr>
          <w:rFonts w:ascii="Times New Roman" w:hAnsi="Times New Roman"/>
          <w:i/>
          <w:sz w:val="28"/>
          <w:szCs w:val="28"/>
          <w:lang w:val="es-PR"/>
        </w:rPr>
        <w:t xml:space="preserve">Căn cứ Luật Tổ chức chính quyền địa phương số 72/2025/QH15; </w:t>
      </w:r>
    </w:p>
    <w:p w14:paraId="43CDAFBA" w14:textId="77777777" w:rsidR="00260FF5" w:rsidRPr="00BC7DF2" w:rsidRDefault="00260FF5" w:rsidP="003C6DD4">
      <w:pPr>
        <w:spacing w:before="120"/>
        <w:ind w:firstLine="567"/>
        <w:jc w:val="both"/>
        <w:rPr>
          <w:rFonts w:ascii="Times New Roman" w:hAnsi="Times New Roman"/>
          <w:i/>
          <w:sz w:val="28"/>
          <w:szCs w:val="28"/>
          <w:lang w:val="es-PR"/>
        </w:rPr>
      </w:pPr>
      <w:r w:rsidRPr="00BC7DF2">
        <w:rPr>
          <w:rFonts w:ascii="Times New Roman" w:hAnsi="Times New Roman"/>
          <w:i/>
          <w:sz w:val="28"/>
          <w:szCs w:val="28"/>
          <w:lang w:val="es-PR"/>
        </w:rPr>
        <w:t xml:space="preserve">Căn cứ Luật Ban hành văn bản quy phạm pháp luật số 64/2025/QH15 được sửa đổi, bổ sung bởi Luật số 87/2025/QH15; </w:t>
      </w:r>
    </w:p>
    <w:p w14:paraId="05CD2986" w14:textId="2ABEBA0B" w:rsidR="00260FF5" w:rsidRPr="00BC7DF2" w:rsidRDefault="00260FF5" w:rsidP="003C6DD4">
      <w:pPr>
        <w:spacing w:before="120"/>
        <w:ind w:firstLine="567"/>
        <w:jc w:val="both"/>
        <w:rPr>
          <w:rFonts w:ascii="Times New Roman" w:hAnsi="Times New Roman"/>
          <w:i/>
          <w:sz w:val="28"/>
          <w:szCs w:val="28"/>
          <w:lang w:val="es-PR"/>
        </w:rPr>
      </w:pPr>
      <w:r w:rsidRPr="00BC7DF2">
        <w:rPr>
          <w:rFonts w:ascii="Times New Roman" w:hAnsi="Times New Roman"/>
          <w:i/>
          <w:sz w:val="28"/>
          <w:szCs w:val="28"/>
          <w:lang w:val="es-PR"/>
        </w:rPr>
        <w:t>Căn cứ Luật Đất đai số 31/2024/QH15 được sửa đổi, bổ sung bởi Luật số 43/2024/QH15;</w:t>
      </w:r>
    </w:p>
    <w:p w14:paraId="0A0FC878" w14:textId="28FD970C" w:rsidR="005D026F" w:rsidRPr="00BC7DF2" w:rsidRDefault="005D026F" w:rsidP="003C6DD4">
      <w:pPr>
        <w:spacing w:before="120"/>
        <w:ind w:firstLine="567"/>
        <w:jc w:val="both"/>
        <w:rPr>
          <w:rFonts w:ascii="Times New Roman" w:hAnsi="Times New Roman"/>
          <w:i/>
          <w:sz w:val="28"/>
          <w:szCs w:val="28"/>
          <w:lang w:val="es-PR"/>
        </w:rPr>
      </w:pPr>
      <w:bookmarkStart w:id="1" w:name="_Hlk201237631"/>
      <w:r w:rsidRPr="00BC7DF2">
        <w:rPr>
          <w:rFonts w:ascii="Times New Roman" w:hAnsi="Times New Roman"/>
          <w:i/>
          <w:sz w:val="28"/>
          <w:szCs w:val="28"/>
          <w:lang w:val="es-PR"/>
        </w:rPr>
        <w:t>Căn cứ Nghị định số 102/2024/NĐ-CP của Chính phủ quy định chi tiết thi hành một số điều của Luật Đất đai được sửa đổi, bổ sung bởi Nghị định số 151/2025/NĐ-CP, Nghị định số 226/2025/NĐ-CP;</w:t>
      </w:r>
    </w:p>
    <w:p w14:paraId="02C43C28" w14:textId="21E29F59" w:rsidR="005D026F" w:rsidRPr="00BC7DF2" w:rsidRDefault="005D026F" w:rsidP="003C6DD4">
      <w:pPr>
        <w:spacing w:before="120"/>
        <w:ind w:firstLine="567"/>
        <w:jc w:val="both"/>
        <w:rPr>
          <w:rFonts w:ascii="Times New Roman" w:hAnsi="Times New Roman"/>
          <w:i/>
          <w:sz w:val="28"/>
          <w:szCs w:val="28"/>
          <w:lang w:val="es-PR"/>
        </w:rPr>
      </w:pPr>
      <w:r w:rsidRPr="00BC7DF2">
        <w:rPr>
          <w:rFonts w:ascii="Times New Roman" w:hAnsi="Times New Roman"/>
          <w:i/>
          <w:sz w:val="28"/>
          <w:szCs w:val="28"/>
          <w:lang w:val="es-PR"/>
        </w:rPr>
        <w:t>Căn cứ Nghị định số 103/2024/NĐ-CP của Chính phủ quy định về tiền sử dụng đất, tiền thuê đất được sửa đổi, bổ sung bởi Nghị định số 261/2025/NĐ-CP</w:t>
      </w:r>
      <w:r w:rsidR="00C17223" w:rsidRPr="00BC7DF2">
        <w:rPr>
          <w:rFonts w:ascii="Times New Roman" w:hAnsi="Times New Roman"/>
          <w:i/>
          <w:sz w:val="28"/>
          <w:szCs w:val="28"/>
          <w:lang w:val="es-PR"/>
        </w:rPr>
        <w:t>,</w:t>
      </w:r>
      <w:r w:rsidR="001C4FE2" w:rsidRPr="00BC7DF2">
        <w:rPr>
          <w:rFonts w:ascii="Times New Roman" w:hAnsi="Times New Roman"/>
          <w:i/>
          <w:sz w:val="28"/>
          <w:szCs w:val="28"/>
          <w:lang w:val="es-PR"/>
        </w:rPr>
        <w:t xml:space="preserve"> Nghị định số </w:t>
      </w:r>
      <w:r w:rsidR="001C4FE2" w:rsidRPr="00BC7DF2">
        <w:rPr>
          <w:rFonts w:ascii="Times New Roman" w:hAnsi="Times New Roman"/>
          <w:i/>
          <w:sz w:val="28"/>
          <w:szCs w:val="28"/>
          <w:lang w:val="es-PR" w:eastAsia="vi-VN"/>
        </w:rPr>
        <w:t>291/2025/NĐ-CP;</w:t>
      </w:r>
    </w:p>
    <w:bookmarkEnd w:id="1"/>
    <w:p w14:paraId="14ADF53B" w14:textId="35B75D9A" w:rsidR="00CD4C65" w:rsidRPr="00BC7DF2" w:rsidRDefault="00F22191" w:rsidP="003C6DD4">
      <w:pPr>
        <w:spacing w:before="120"/>
        <w:ind w:firstLine="567"/>
        <w:jc w:val="both"/>
        <w:rPr>
          <w:rFonts w:ascii="Times New Roman" w:hAnsi="Times New Roman"/>
          <w:sz w:val="28"/>
          <w:szCs w:val="28"/>
          <w:lang w:val="pt-BR"/>
        </w:rPr>
      </w:pPr>
      <w:r w:rsidRPr="00BC7DF2">
        <w:rPr>
          <w:rFonts w:ascii="Times New Roman" w:hAnsi="Times New Roman"/>
          <w:i/>
          <w:iCs/>
          <w:sz w:val="28"/>
          <w:szCs w:val="28"/>
          <w:lang w:val="es-PR"/>
        </w:rPr>
        <w:t>Xét T</w:t>
      </w:r>
      <w:r w:rsidR="00FA46AC" w:rsidRPr="00BC7DF2">
        <w:rPr>
          <w:rFonts w:ascii="Times New Roman" w:hAnsi="Times New Roman"/>
          <w:i/>
          <w:iCs/>
          <w:sz w:val="28"/>
          <w:szCs w:val="28"/>
          <w:lang w:val="es-PR"/>
        </w:rPr>
        <w:t xml:space="preserve">ờ trình số </w:t>
      </w:r>
      <w:r w:rsidR="00DA1819" w:rsidRPr="00BC7DF2">
        <w:rPr>
          <w:rFonts w:ascii="Times New Roman" w:hAnsi="Times New Roman"/>
          <w:i/>
          <w:iCs/>
          <w:sz w:val="28"/>
          <w:szCs w:val="28"/>
          <w:lang w:val="es-PR"/>
        </w:rPr>
        <w:t>188</w:t>
      </w:r>
      <w:r w:rsidR="00FA46AC" w:rsidRPr="00BC7DF2">
        <w:rPr>
          <w:rFonts w:ascii="Times New Roman" w:hAnsi="Times New Roman"/>
          <w:i/>
          <w:iCs/>
          <w:sz w:val="28"/>
          <w:szCs w:val="28"/>
          <w:lang w:val="es-PR"/>
        </w:rPr>
        <w:t>/TTr-UBND ngày</w:t>
      </w:r>
      <w:r w:rsidR="00DA1819" w:rsidRPr="00BC7DF2">
        <w:rPr>
          <w:rFonts w:ascii="Times New Roman" w:hAnsi="Times New Roman"/>
          <w:i/>
          <w:iCs/>
          <w:sz w:val="28"/>
          <w:szCs w:val="28"/>
          <w:lang w:val="es-PR"/>
        </w:rPr>
        <w:t xml:space="preserve"> 24 </w:t>
      </w:r>
      <w:r w:rsidR="00FA46AC" w:rsidRPr="00BC7DF2">
        <w:rPr>
          <w:rFonts w:ascii="Times New Roman" w:hAnsi="Times New Roman"/>
          <w:i/>
          <w:iCs/>
          <w:sz w:val="28"/>
          <w:szCs w:val="28"/>
          <w:lang w:val="es-PR"/>
        </w:rPr>
        <w:t>tháng</w:t>
      </w:r>
      <w:r w:rsidR="00DA1819" w:rsidRPr="00BC7DF2">
        <w:rPr>
          <w:rFonts w:ascii="Times New Roman" w:hAnsi="Times New Roman"/>
          <w:i/>
          <w:iCs/>
          <w:sz w:val="28"/>
          <w:szCs w:val="28"/>
          <w:lang w:val="es-PR"/>
        </w:rPr>
        <w:t xml:space="preserve"> 11 </w:t>
      </w:r>
      <w:r w:rsidRPr="00BC7DF2">
        <w:rPr>
          <w:rFonts w:ascii="Times New Roman" w:hAnsi="Times New Roman"/>
          <w:i/>
          <w:iCs/>
          <w:sz w:val="28"/>
          <w:szCs w:val="28"/>
          <w:lang w:val="es-PR"/>
        </w:rPr>
        <w:t>năm 202</w:t>
      </w:r>
      <w:r w:rsidR="005A5D80" w:rsidRPr="00BC7DF2">
        <w:rPr>
          <w:rFonts w:ascii="Times New Roman" w:hAnsi="Times New Roman"/>
          <w:i/>
          <w:iCs/>
          <w:sz w:val="28"/>
          <w:szCs w:val="28"/>
          <w:lang w:val="es-PR"/>
        </w:rPr>
        <w:t>5</w:t>
      </w:r>
      <w:r w:rsidRPr="00BC7DF2">
        <w:rPr>
          <w:rFonts w:ascii="Times New Roman" w:hAnsi="Times New Roman"/>
          <w:i/>
          <w:iCs/>
          <w:sz w:val="28"/>
          <w:szCs w:val="28"/>
          <w:lang w:val="es-PR"/>
        </w:rPr>
        <w:t xml:space="preserve"> của Ủy ban nhân dân tỉnh</w:t>
      </w:r>
      <w:r w:rsidR="00983162" w:rsidRPr="00BC7DF2">
        <w:rPr>
          <w:rFonts w:ascii="Times New Roman" w:hAnsi="Times New Roman"/>
          <w:i/>
          <w:iCs/>
          <w:sz w:val="28"/>
          <w:szCs w:val="28"/>
          <w:lang w:val="es-PR"/>
        </w:rPr>
        <w:t xml:space="preserve"> </w:t>
      </w:r>
      <w:r w:rsidR="004D6355" w:rsidRPr="00BC7DF2">
        <w:rPr>
          <w:rFonts w:ascii="Times New Roman" w:hAnsi="Times New Roman"/>
          <w:i/>
          <w:iCs/>
          <w:sz w:val="28"/>
          <w:szCs w:val="28"/>
          <w:lang w:val="es-PR"/>
        </w:rPr>
        <w:t>về dự thảo</w:t>
      </w:r>
      <w:r w:rsidR="007A2ABC" w:rsidRPr="00BC7DF2">
        <w:rPr>
          <w:rFonts w:ascii="Times New Roman" w:hAnsi="Times New Roman"/>
          <w:i/>
          <w:iCs/>
          <w:sz w:val="28"/>
          <w:szCs w:val="28"/>
          <w:lang w:val="es-PR"/>
        </w:rPr>
        <w:t xml:space="preserve"> </w:t>
      </w:r>
      <w:r w:rsidRPr="00BC7DF2">
        <w:rPr>
          <w:rFonts w:ascii="Times New Roman" w:hAnsi="Times New Roman"/>
          <w:i/>
          <w:iCs/>
          <w:sz w:val="28"/>
          <w:szCs w:val="28"/>
          <w:lang w:val="es-PR"/>
        </w:rPr>
        <w:t>Nghị quyết</w:t>
      </w:r>
      <w:r w:rsidR="004274A6" w:rsidRPr="00BC7DF2">
        <w:rPr>
          <w:rFonts w:ascii="Times New Roman" w:hAnsi="Times New Roman"/>
          <w:i/>
          <w:iCs/>
          <w:sz w:val="28"/>
          <w:szCs w:val="28"/>
          <w:lang w:val="es-PR"/>
        </w:rPr>
        <w:t xml:space="preserve"> </w:t>
      </w:r>
      <w:r w:rsidR="004A5021" w:rsidRPr="00BC7DF2">
        <w:rPr>
          <w:rFonts w:ascii="Times New Roman" w:hAnsi="Times New Roman"/>
          <w:i/>
          <w:iCs/>
          <w:sz w:val="28"/>
          <w:szCs w:val="28"/>
          <w:lang w:val="es-PR"/>
        </w:rPr>
        <w:t>q</w:t>
      </w:r>
      <w:r w:rsidR="00F93EEC" w:rsidRPr="00BC7DF2">
        <w:rPr>
          <w:rFonts w:ascii="Times New Roman" w:hAnsi="Times New Roman"/>
          <w:i/>
          <w:iCs/>
          <w:sz w:val="28"/>
          <w:szCs w:val="28"/>
          <w:lang w:val="es-PR"/>
        </w:rPr>
        <w:t>uy định chính sách về đất đai đối với đồng bào dân tộc thiểu số trên địa bàn tỉnh Đồng Nai</w:t>
      </w:r>
      <w:r w:rsidRPr="00BC7DF2">
        <w:rPr>
          <w:rFonts w:ascii="Times New Roman" w:hAnsi="Times New Roman"/>
          <w:i/>
          <w:sz w:val="28"/>
          <w:szCs w:val="28"/>
          <w:lang w:val="pt-BR"/>
        </w:rPr>
        <w:t xml:space="preserve">; Báo cáo </w:t>
      </w:r>
      <w:r w:rsidR="00DB052F" w:rsidRPr="00BC7DF2">
        <w:rPr>
          <w:rFonts w:ascii="Times New Roman" w:hAnsi="Times New Roman"/>
          <w:i/>
          <w:sz w:val="28"/>
          <w:szCs w:val="28"/>
          <w:lang w:val="pt-BR"/>
        </w:rPr>
        <w:t xml:space="preserve">thẩm tra </w:t>
      </w:r>
      <w:r w:rsidR="00FA46AC" w:rsidRPr="00BC7DF2">
        <w:rPr>
          <w:rFonts w:ascii="Times New Roman" w:hAnsi="Times New Roman"/>
          <w:i/>
          <w:sz w:val="28"/>
          <w:szCs w:val="28"/>
          <w:lang w:val="pt-BR"/>
        </w:rPr>
        <w:t>số</w:t>
      </w:r>
      <w:r w:rsidR="00DA1819" w:rsidRPr="00BC7DF2">
        <w:rPr>
          <w:rFonts w:ascii="Times New Roman" w:hAnsi="Times New Roman"/>
          <w:i/>
          <w:sz w:val="28"/>
          <w:szCs w:val="28"/>
          <w:lang w:val="pt-BR"/>
        </w:rPr>
        <w:t xml:space="preserve"> 647/BC-HĐND-DT </w:t>
      </w:r>
      <w:r w:rsidR="00FA46AC" w:rsidRPr="00BC7DF2">
        <w:rPr>
          <w:rFonts w:ascii="Times New Roman" w:hAnsi="Times New Roman"/>
          <w:i/>
          <w:sz w:val="28"/>
          <w:szCs w:val="28"/>
          <w:lang w:val="pt-BR"/>
        </w:rPr>
        <w:t>ngày</w:t>
      </w:r>
      <w:r w:rsidR="00DA1819" w:rsidRPr="00BC7DF2">
        <w:rPr>
          <w:rFonts w:ascii="Times New Roman" w:hAnsi="Times New Roman"/>
          <w:i/>
          <w:sz w:val="28"/>
          <w:szCs w:val="28"/>
          <w:lang w:val="pt-BR"/>
        </w:rPr>
        <w:t xml:space="preserve"> 28 </w:t>
      </w:r>
      <w:r w:rsidR="00FA46AC" w:rsidRPr="00BC7DF2">
        <w:rPr>
          <w:rFonts w:ascii="Times New Roman" w:hAnsi="Times New Roman"/>
          <w:i/>
          <w:sz w:val="28"/>
          <w:szCs w:val="28"/>
          <w:lang w:val="pt-BR"/>
        </w:rPr>
        <w:t>tháng</w:t>
      </w:r>
      <w:r w:rsidR="00DA1819" w:rsidRPr="00BC7DF2">
        <w:rPr>
          <w:rFonts w:ascii="Times New Roman" w:hAnsi="Times New Roman"/>
          <w:i/>
          <w:sz w:val="28"/>
          <w:szCs w:val="28"/>
          <w:lang w:val="pt-BR"/>
        </w:rPr>
        <w:t xml:space="preserve"> 11 </w:t>
      </w:r>
      <w:r w:rsidR="00FA46AC" w:rsidRPr="00BC7DF2">
        <w:rPr>
          <w:rFonts w:ascii="Times New Roman" w:hAnsi="Times New Roman"/>
          <w:i/>
          <w:sz w:val="28"/>
          <w:szCs w:val="28"/>
          <w:lang w:val="pt-BR"/>
        </w:rPr>
        <w:t>năm</w:t>
      </w:r>
      <w:r w:rsidR="00DA1819" w:rsidRPr="00BC7DF2">
        <w:rPr>
          <w:rFonts w:ascii="Times New Roman" w:hAnsi="Times New Roman"/>
          <w:i/>
          <w:sz w:val="28"/>
          <w:szCs w:val="28"/>
          <w:lang w:val="pt-BR"/>
        </w:rPr>
        <w:t xml:space="preserve"> 2025</w:t>
      </w:r>
      <w:r w:rsidR="00D77CB2" w:rsidRPr="00BC7DF2">
        <w:rPr>
          <w:rFonts w:ascii="Times New Roman" w:hAnsi="Times New Roman"/>
          <w:i/>
          <w:sz w:val="28"/>
          <w:szCs w:val="28"/>
          <w:lang w:val="pt-BR"/>
        </w:rPr>
        <w:t xml:space="preserve"> </w:t>
      </w:r>
      <w:r w:rsidRPr="00BC7DF2">
        <w:rPr>
          <w:rFonts w:ascii="Times New Roman" w:hAnsi="Times New Roman"/>
          <w:i/>
          <w:sz w:val="28"/>
          <w:szCs w:val="28"/>
          <w:lang w:val="pt-BR"/>
        </w:rPr>
        <w:t xml:space="preserve">của Ban </w:t>
      </w:r>
      <w:r w:rsidR="00D74508" w:rsidRPr="00BC7DF2">
        <w:rPr>
          <w:rFonts w:ascii="Times New Roman" w:hAnsi="Times New Roman"/>
          <w:i/>
          <w:sz w:val="28"/>
          <w:szCs w:val="28"/>
          <w:lang w:val="pt-BR"/>
        </w:rPr>
        <w:t>Dân tộc</w:t>
      </w:r>
      <w:r w:rsidR="00CC7C2E" w:rsidRPr="00BC7DF2">
        <w:rPr>
          <w:rFonts w:ascii="Times New Roman" w:hAnsi="Times New Roman"/>
          <w:i/>
          <w:sz w:val="28"/>
          <w:szCs w:val="28"/>
          <w:lang w:val="pt-BR"/>
        </w:rPr>
        <w:t xml:space="preserve"> </w:t>
      </w:r>
      <w:r w:rsidRPr="00BC7DF2">
        <w:rPr>
          <w:rFonts w:ascii="Times New Roman" w:hAnsi="Times New Roman"/>
          <w:i/>
          <w:sz w:val="28"/>
          <w:szCs w:val="28"/>
          <w:lang w:val="pt-BR"/>
        </w:rPr>
        <w:t>Hội đồng nhân dân tỉnh</w:t>
      </w:r>
      <w:r w:rsidR="006663A7" w:rsidRPr="00BC7DF2">
        <w:rPr>
          <w:rFonts w:ascii="Times New Roman" w:hAnsi="Times New Roman"/>
          <w:i/>
          <w:sz w:val="28"/>
          <w:szCs w:val="28"/>
          <w:lang w:val="pt-BR"/>
        </w:rPr>
        <w:t xml:space="preserve">; </w:t>
      </w:r>
      <w:r w:rsidRPr="00BC7DF2">
        <w:rPr>
          <w:rFonts w:ascii="Times New Roman" w:hAnsi="Times New Roman"/>
          <w:i/>
          <w:sz w:val="28"/>
          <w:szCs w:val="28"/>
          <w:lang w:val="pt-BR"/>
        </w:rPr>
        <w:t>ý kiến thảo luận của đại biểu Hội đồng nhân dân tỉnh tại kỳ họp</w:t>
      </w:r>
      <w:r w:rsidR="00893D5C" w:rsidRPr="00BC7DF2">
        <w:rPr>
          <w:rFonts w:ascii="Times New Roman" w:hAnsi="Times New Roman"/>
          <w:i/>
          <w:sz w:val="28"/>
          <w:szCs w:val="28"/>
          <w:lang w:val="pt-BR"/>
        </w:rPr>
        <w:t>;</w:t>
      </w:r>
      <w:r w:rsidR="00CD4C65" w:rsidRPr="00BC7DF2">
        <w:rPr>
          <w:rFonts w:ascii="Times New Roman" w:hAnsi="Times New Roman"/>
          <w:sz w:val="28"/>
          <w:szCs w:val="28"/>
          <w:lang w:val="pt-BR"/>
        </w:rPr>
        <w:t xml:space="preserve"> </w:t>
      </w:r>
    </w:p>
    <w:p w14:paraId="783DFCE5" w14:textId="075FAE32" w:rsidR="00F22191" w:rsidRPr="00BC7DF2" w:rsidRDefault="00CD4C65" w:rsidP="003C6DD4">
      <w:pPr>
        <w:spacing w:before="120"/>
        <w:ind w:firstLine="567"/>
        <w:jc w:val="both"/>
        <w:rPr>
          <w:rFonts w:ascii="Times New Roman" w:hAnsi="Times New Roman"/>
          <w:i/>
          <w:sz w:val="28"/>
          <w:szCs w:val="28"/>
          <w:lang w:val="pt-BR"/>
        </w:rPr>
      </w:pPr>
      <w:r w:rsidRPr="00BC7DF2">
        <w:rPr>
          <w:rFonts w:ascii="Times New Roman" w:hAnsi="Times New Roman"/>
          <w:i/>
          <w:iCs/>
          <w:sz w:val="28"/>
          <w:szCs w:val="28"/>
          <w:lang w:val="pt-BR"/>
        </w:rPr>
        <w:t>Hội đồng nhân dân ban hành Nghị quyết quy định chính sách về đất đai đối với đồng bào dân tộc thiểu số sinh sống trên địa bàn tỉnh Đồng Nai.</w:t>
      </w:r>
    </w:p>
    <w:p w14:paraId="2E8DFA18" w14:textId="0098EA14" w:rsidR="00EB5B53" w:rsidRPr="00BC7DF2" w:rsidRDefault="00F22191" w:rsidP="003C6DD4">
      <w:pPr>
        <w:pStyle w:val="Default"/>
        <w:spacing w:before="120"/>
        <w:ind w:firstLine="567"/>
        <w:jc w:val="both"/>
        <w:rPr>
          <w:b/>
          <w:bCs/>
          <w:color w:val="auto"/>
          <w:sz w:val="28"/>
          <w:szCs w:val="28"/>
          <w:lang w:val="pt-BR"/>
        </w:rPr>
      </w:pPr>
      <w:r w:rsidRPr="00BC7DF2">
        <w:rPr>
          <w:b/>
          <w:bCs/>
          <w:color w:val="auto"/>
          <w:sz w:val="28"/>
          <w:szCs w:val="28"/>
          <w:lang w:val="pt-BR"/>
        </w:rPr>
        <w:t xml:space="preserve">Điều 1. </w:t>
      </w:r>
      <w:r w:rsidR="00F22F5F" w:rsidRPr="00BC7DF2">
        <w:rPr>
          <w:b/>
          <w:bCs/>
          <w:color w:val="auto"/>
          <w:sz w:val="28"/>
          <w:szCs w:val="28"/>
          <w:lang w:val="pt-BR"/>
        </w:rPr>
        <w:t>Phạm v</w:t>
      </w:r>
      <w:r w:rsidR="00245CE6" w:rsidRPr="00BC7DF2">
        <w:rPr>
          <w:b/>
          <w:bCs/>
          <w:color w:val="auto"/>
          <w:sz w:val="28"/>
          <w:szCs w:val="28"/>
          <w:lang w:val="pt-BR"/>
        </w:rPr>
        <w:t>i</w:t>
      </w:r>
      <w:r w:rsidR="00F22F5F" w:rsidRPr="00BC7DF2">
        <w:rPr>
          <w:b/>
          <w:bCs/>
          <w:color w:val="auto"/>
          <w:sz w:val="28"/>
          <w:szCs w:val="28"/>
          <w:lang w:val="pt-BR"/>
        </w:rPr>
        <w:t xml:space="preserve"> điều chỉnh</w:t>
      </w:r>
    </w:p>
    <w:p w14:paraId="209B5F66" w14:textId="233248B8" w:rsidR="00DE7FD6" w:rsidRPr="00BC7DF2" w:rsidRDefault="00DE7FD6" w:rsidP="003C6DD4">
      <w:pPr>
        <w:autoSpaceDE w:val="0"/>
        <w:autoSpaceDN w:val="0"/>
        <w:adjustRightInd w:val="0"/>
        <w:spacing w:before="120"/>
        <w:ind w:firstLine="567"/>
        <w:jc w:val="both"/>
        <w:rPr>
          <w:rFonts w:ascii="Times New Roman" w:hAnsi="Times New Roman"/>
          <w:sz w:val="28"/>
          <w:szCs w:val="28"/>
          <w:lang w:val="pt-BR"/>
        </w:rPr>
      </w:pPr>
      <w:r w:rsidRPr="00BC7DF2">
        <w:rPr>
          <w:rFonts w:ascii="Times New Roman" w:hAnsi="Times New Roman"/>
          <w:sz w:val="28"/>
          <w:szCs w:val="28"/>
          <w:lang w:val="vi-VN"/>
        </w:rPr>
        <w:t>Nghị quyết này quy định chính sách về đất đai đối với đồng bào dân tộc thiểu số sinh sống trên địa bàn tỉnh Đồng Nai theo quy định tại khoản 6 Điều 16 Luật Đất đai số 31/2024/QH15</w:t>
      </w:r>
      <w:r w:rsidR="004D1E6B" w:rsidRPr="00BC7DF2">
        <w:rPr>
          <w:rFonts w:ascii="Times New Roman" w:hAnsi="Times New Roman"/>
          <w:sz w:val="28"/>
          <w:szCs w:val="28"/>
          <w:lang w:val="pt-BR"/>
        </w:rPr>
        <w:t>.</w:t>
      </w:r>
    </w:p>
    <w:p w14:paraId="469CED6A" w14:textId="4BB0848A" w:rsidR="00F22F5F" w:rsidRPr="00BC7DF2" w:rsidRDefault="00F22F5F" w:rsidP="003C6DD4">
      <w:pPr>
        <w:pStyle w:val="Default"/>
        <w:spacing w:before="120"/>
        <w:ind w:firstLine="567"/>
        <w:jc w:val="both"/>
        <w:rPr>
          <w:rStyle w:val="Bodytext2Bold"/>
          <w:rFonts w:eastAsia="MS Mincho"/>
          <w:color w:val="auto"/>
        </w:rPr>
      </w:pPr>
      <w:r w:rsidRPr="00BC7DF2">
        <w:rPr>
          <w:rStyle w:val="Bodytext2Bold"/>
          <w:rFonts w:eastAsia="MS Mincho"/>
          <w:color w:val="auto"/>
          <w:shd w:val="clear" w:color="auto" w:fill="auto"/>
        </w:rPr>
        <w:t>Điều 2.</w:t>
      </w:r>
      <w:r w:rsidRPr="00BC7DF2">
        <w:rPr>
          <w:rStyle w:val="Bodytext2Bold"/>
          <w:rFonts w:eastAsia="MS Mincho"/>
          <w:b w:val="0"/>
          <w:bCs w:val="0"/>
          <w:color w:val="auto"/>
          <w:shd w:val="clear" w:color="auto" w:fill="auto"/>
        </w:rPr>
        <w:t xml:space="preserve"> </w:t>
      </w:r>
      <w:r w:rsidRPr="00BC7DF2">
        <w:rPr>
          <w:rStyle w:val="Bodytext2Bold"/>
          <w:rFonts w:eastAsia="MS Mincho"/>
          <w:color w:val="auto"/>
          <w:shd w:val="clear" w:color="auto" w:fill="auto"/>
        </w:rPr>
        <w:t>Đối tượng áp dụng</w:t>
      </w:r>
    </w:p>
    <w:p w14:paraId="0C27B82D" w14:textId="7F9A0CCE" w:rsidR="000959C1" w:rsidRPr="00BC7DF2" w:rsidRDefault="000959C1"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1. Thôn, ấp, </w:t>
      </w:r>
      <w:r w:rsidR="00D81764" w:rsidRPr="00BC7DF2">
        <w:rPr>
          <w:rFonts w:ascii="Times New Roman" w:hAnsi="Times New Roman"/>
          <w:sz w:val="28"/>
          <w:szCs w:val="28"/>
          <w:lang w:val="pt-BR"/>
        </w:rPr>
        <w:t>khu phố</w:t>
      </w:r>
      <w:r w:rsidRPr="00BC7DF2">
        <w:rPr>
          <w:rFonts w:ascii="Times New Roman" w:hAnsi="Times New Roman"/>
          <w:sz w:val="28"/>
          <w:szCs w:val="28"/>
          <w:lang w:val="vi-VN"/>
        </w:rPr>
        <w:t xml:space="preserve"> (gọi chung là thôn, ấp) vùng đồng bào dân tộc thiểu số và miền núi chưa có đất sinh hoạt cộng đồng.</w:t>
      </w:r>
    </w:p>
    <w:p w14:paraId="6AD14507" w14:textId="77777777" w:rsidR="000959C1" w:rsidRPr="00BC7DF2" w:rsidRDefault="000959C1"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2. Cá nhân là người dân tộc thiểu số thuộc diện hộ nghèo, hộ cận nghèo tại vùng đồng bào dân tộc thiểu số và miền núi trên địa bàn tỉnh thuộc một trong các trường hợp sau:</w:t>
      </w:r>
    </w:p>
    <w:p w14:paraId="7951FD99" w14:textId="2A348A92" w:rsidR="000959C1" w:rsidRPr="00BC7DF2" w:rsidRDefault="000959C1"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a) Không có đất ở, không có đất nông nghiệp hoặc thiếu đất ở, thiếu đất nô</w:t>
      </w:r>
      <w:r w:rsidR="00E86ACE" w:rsidRPr="00BC7DF2">
        <w:rPr>
          <w:rFonts w:ascii="Times New Roman" w:hAnsi="Times New Roman"/>
          <w:sz w:val="28"/>
          <w:szCs w:val="28"/>
          <w:lang w:val="vi-VN"/>
        </w:rPr>
        <w:t>ng nghiệp so với hạn mức hỗ trợ;</w:t>
      </w:r>
    </w:p>
    <w:p w14:paraId="597AD1B0" w14:textId="24FC45A2" w:rsidR="000959C1" w:rsidRPr="00BC7DF2" w:rsidRDefault="000959C1" w:rsidP="003C6DD4">
      <w:pPr>
        <w:autoSpaceDE w:val="0"/>
        <w:autoSpaceDN w:val="0"/>
        <w:adjustRightInd w:val="0"/>
        <w:spacing w:before="120"/>
        <w:ind w:firstLine="567"/>
        <w:jc w:val="both"/>
        <w:rPr>
          <w:rFonts w:ascii="Times New Roman" w:hAnsi="Times New Roman"/>
          <w:sz w:val="28"/>
          <w:szCs w:val="28"/>
        </w:rPr>
      </w:pPr>
      <w:r w:rsidRPr="00BC7DF2">
        <w:rPr>
          <w:rFonts w:ascii="Times New Roman" w:hAnsi="Times New Roman"/>
          <w:sz w:val="28"/>
          <w:szCs w:val="28"/>
          <w:lang w:val="vi-VN"/>
        </w:rPr>
        <w:lastRenderedPageBreak/>
        <w:t>b) Đã được Nhà nước giao đất, cho thuê đất nhưng nay không còn đất ở, không còn đất nông nghiệp hoặc thiếu đất ở, thiếu đất nông ngh</w:t>
      </w:r>
      <w:r w:rsidR="00E86ACE" w:rsidRPr="00BC7DF2">
        <w:rPr>
          <w:rFonts w:ascii="Times New Roman" w:hAnsi="Times New Roman"/>
          <w:sz w:val="28"/>
          <w:szCs w:val="28"/>
          <w:lang w:val="vi-VN"/>
        </w:rPr>
        <w:t>iệp so với hạn mức hỗ trợ</w:t>
      </w:r>
      <w:r w:rsidR="00E86ACE" w:rsidRPr="00BC7DF2">
        <w:rPr>
          <w:rFonts w:ascii="Times New Roman" w:hAnsi="Times New Roman"/>
          <w:sz w:val="28"/>
          <w:szCs w:val="28"/>
        </w:rPr>
        <w:t>;</w:t>
      </w:r>
    </w:p>
    <w:p w14:paraId="57CB378F" w14:textId="1BC26023" w:rsidR="000959C1" w:rsidRPr="00BC7DF2" w:rsidRDefault="000959C1"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c) Có nhu cầu và đủ điều kiện được Nhà nước cho thuê đất phi nông nghiệp không phả</w:t>
      </w:r>
      <w:r w:rsidR="00E86ACE" w:rsidRPr="00BC7DF2">
        <w:rPr>
          <w:rFonts w:ascii="Times New Roman" w:hAnsi="Times New Roman"/>
          <w:sz w:val="28"/>
          <w:szCs w:val="28"/>
          <w:lang w:val="vi-VN"/>
        </w:rPr>
        <w:t>i đất ở để sản xuất, kinh doanh;</w:t>
      </w:r>
    </w:p>
    <w:p w14:paraId="2A1F54FF" w14:textId="77777777" w:rsidR="000959C1" w:rsidRPr="00BC7DF2" w:rsidRDefault="000959C1"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3. Cơ quan nhà nước, tổ chức, cá nhân có liên quan trong việc thực hiện chính sách về đất đai đối với đồng bào dân tộc thiểu số trên địa bàn tỉnh theo Nghị quyết này.</w:t>
      </w:r>
    </w:p>
    <w:p w14:paraId="0812FCE7" w14:textId="77777777" w:rsidR="00851019" w:rsidRPr="00BC7DF2" w:rsidRDefault="00851019" w:rsidP="003C6DD4">
      <w:pPr>
        <w:autoSpaceDE w:val="0"/>
        <w:autoSpaceDN w:val="0"/>
        <w:adjustRightInd w:val="0"/>
        <w:spacing w:before="120"/>
        <w:ind w:firstLine="567"/>
        <w:jc w:val="both"/>
        <w:rPr>
          <w:rStyle w:val="Bodytext2Bold"/>
          <w:rFonts w:eastAsia="MS Mincho"/>
          <w:b w:val="0"/>
          <w:bCs w:val="0"/>
          <w:color w:val="auto"/>
        </w:rPr>
      </w:pPr>
      <w:r w:rsidRPr="00BC7DF2">
        <w:rPr>
          <w:rStyle w:val="Bodytext2Bold"/>
          <w:rFonts w:eastAsia="MS Mincho"/>
          <w:color w:val="auto"/>
          <w:shd w:val="clear" w:color="auto" w:fill="auto"/>
        </w:rPr>
        <w:t>Điều 3.</w:t>
      </w:r>
      <w:r w:rsidRPr="00BC7DF2">
        <w:rPr>
          <w:rStyle w:val="Bodytext2Bold"/>
          <w:rFonts w:eastAsia="MS Mincho"/>
          <w:b w:val="0"/>
          <w:bCs w:val="0"/>
          <w:color w:val="auto"/>
          <w:shd w:val="clear" w:color="auto" w:fill="auto"/>
        </w:rPr>
        <w:t xml:space="preserve"> </w:t>
      </w:r>
      <w:r w:rsidRPr="00BC7DF2">
        <w:rPr>
          <w:rStyle w:val="Bodytext2Bold"/>
          <w:rFonts w:eastAsia="MS Mincho"/>
          <w:color w:val="auto"/>
          <w:shd w:val="clear" w:color="auto" w:fill="auto"/>
        </w:rPr>
        <w:t>Nguyên tắc hỗ trợ về đất đai</w:t>
      </w:r>
    </w:p>
    <w:p w14:paraId="50970C55" w14:textId="77777777"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1. Việc xác định vùng đồng bào dân tộc thiểu số và miền núi; cá nhân thuộc diện hộ nghèo, hộ cận nghèo trên địa bàn tỉnh theo quyết định của cơ quan có thẩm quyền.</w:t>
      </w:r>
    </w:p>
    <w:p w14:paraId="4DC0E84D" w14:textId="77777777"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2. Việc bố trí quỹ đất để thực hiện chính sách theo Nghị quyết này được căn cứ vào điều kiện quỹ đất của địa phương và quy hoạch sử dụng đất đã được phê duyệt.</w:t>
      </w:r>
    </w:p>
    <w:p w14:paraId="7C9CC07D" w14:textId="77777777"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3. Phù hợp với phong tục, tập quán, tín ngưỡng, bản sắc văn hóa, dân tộc.</w:t>
      </w:r>
    </w:p>
    <w:p w14:paraId="2491788B" w14:textId="637279F6"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4. Việc giao đất trong hạn mức hỗ trợ, cho thuê đất để thực hiện chính sách hỗ trợ đất đai đối với cá nhân theo Nghị quyết này thực hiện theo quyết định của Ủy ban nhân dân tỉnh. Ưu tiên giải quyết cho các đối tượng được hỗ trợ đất đai lần đầu, sau đó xem xét giải quyết cho các đối tượng không còn đất hoặc thiếu đất so với hạn mức hỗ trợ được quy định.</w:t>
      </w:r>
    </w:p>
    <w:p w14:paraId="7BCA2D28" w14:textId="30D70874"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5. Các đối tượng được hỗ trợ đất đai theo Nghị quyết này khi thực hiện thừa kế, tặng cho, chuyển nhượng, thế chấp quyền sử dụng đất phải đảm bảo điều kiện quy định tại Điều 48 Luật </w:t>
      </w:r>
      <w:r w:rsidR="004A5021" w:rsidRPr="00BC7DF2">
        <w:rPr>
          <w:rFonts w:ascii="Times New Roman" w:hAnsi="Times New Roman"/>
          <w:sz w:val="28"/>
          <w:szCs w:val="28"/>
        </w:rPr>
        <w:t xml:space="preserve">Đất đai </w:t>
      </w:r>
      <w:r w:rsidRPr="00BC7DF2">
        <w:rPr>
          <w:rFonts w:ascii="Times New Roman" w:hAnsi="Times New Roman"/>
          <w:sz w:val="28"/>
          <w:szCs w:val="28"/>
          <w:lang w:val="vi-VN"/>
        </w:rPr>
        <w:t>số 31/2024/QH15.</w:t>
      </w:r>
    </w:p>
    <w:p w14:paraId="16334E5F" w14:textId="75904576" w:rsidR="00A5247F" w:rsidRPr="00BC7DF2" w:rsidRDefault="00A5247F" w:rsidP="003C6DD4">
      <w:pPr>
        <w:autoSpaceDE w:val="0"/>
        <w:autoSpaceDN w:val="0"/>
        <w:adjustRightInd w:val="0"/>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6. Đảm bảo công khai, minh bạch và công bằng giữa các đối tượng thụ hưởng.</w:t>
      </w:r>
    </w:p>
    <w:p w14:paraId="331E789E" w14:textId="3D5144F4" w:rsidR="002577FB" w:rsidRPr="00BC7DF2" w:rsidRDefault="007A35A5" w:rsidP="003C6DD4">
      <w:pPr>
        <w:autoSpaceDE w:val="0"/>
        <w:autoSpaceDN w:val="0"/>
        <w:adjustRightInd w:val="0"/>
        <w:spacing w:before="120"/>
        <w:ind w:firstLine="567"/>
        <w:jc w:val="both"/>
        <w:rPr>
          <w:rFonts w:ascii="Times New Roman" w:hAnsi="Times New Roman"/>
          <w:b/>
          <w:bCs/>
          <w:sz w:val="28"/>
          <w:szCs w:val="28"/>
          <w:lang w:val="vi-VN"/>
        </w:rPr>
      </w:pPr>
      <w:r w:rsidRPr="00BC7DF2">
        <w:rPr>
          <w:rFonts w:ascii="Times New Roman" w:hAnsi="Times New Roman"/>
          <w:b/>
          <w:bCs/>
          <w:sz w:val="28"/>
          <w:szCs w:val="28"/>
          <w:lang w:val="vi-VN"/>
        </w:rPr>
        <w:t xml:space="preserve">Điều </w:t>
      </w:r>
      <w:r w:rsidR="00851019" w:rsidRPr="00BC7DF2">
        <w:rPr>
          <w:rFonts w:ascii="Times New Roman" w:hAnsi="Times New Roman"/>
          <w:b/>
          <w:bCs/>
          <w:sz w:val="28"/>
          <w:szCs w:val="28"/>
          <w:lang w:val="vi-VN"/>
        </w:rPr>
        <w:t>4</w:t>
      </w:r>
      <w:r w:rsidR="000E321D" w:rsidRPr="00BC7DF2">
        <w:rPr>
          <w:rFonts w:ascii="Times New Roman" w:hAnsi="Times New Roman"/>
          <w:b/>
          <w:bCs/>
          <w:sz w:val="28"/>
          <w:szCs w:val="28"/>
          <w:lang w:val="vi-VN"/>
        </w:rPr>
        <w:t>.</w:t>
      </w:r>
      <w:r w:rsidRPr="00BC7DF2">
        <w:rPr>
          <w:rFonts w:ascii="Times New Roman" w:hAnsi="Times New Roman"/>
          <w:b/>
          <w:bCs/>
          <w:sz w:val="28"/>
          <w:szCs w:val="28"/>
          <w:lang w:val="vi-VN"/>
        </w:rPr>
        <w:t xml:space="preserve"> </w:t>
      </w:r>
      <w:r w:rsidR="00D36324" w:rsidRPr="00BC7DF2">
        <w:rPr>
          <w:rFonts w:ascii="Times New Roman" w:hAnsi="Times New Roman"/>
          <w:b/>
          <w:bCs/>
          <w:sz w:val="28"/>
          <w:szCs w:val="28"/>
          <w:lang w:val="vi-VN"/>
        </w:rPr>
        <w:t>Chính sách</w:t>
      </w:r>
      <w:r w:rsidRPr="00BC7DF2">
        <w:rPr>
          <w:rFonts w:ascii="Times New Roman" w:hAnsi="Times New Roman"/>
          <w:b/>
          <w:bCs/>
          <w:sz w:val="28"/>
          <w:szCs w:val="28"/>
          <w:lang w:val="vi-VN"/>
        </w:rPr>
        <w:t xml:space="preserve"> </w:t>
      </w:r>
      <w:r w:rsidR="00177359" w:rsidRPr="00BC7DF2">
        <w:rPr>
          <w:rFonts w:ascii="Times New Roman" w:hAnsi="Times New Roman"/>
          <w:b/>
          <w:bCs/>
          <w:sz w:val="28"/>
          <w:szCs w:val="28"/>
          <w:lang w:val="vi-VN"/>
        </w:rPr>
        <w:t>hỗ trợ</w:t>
      </w:r>
      <w:r w:rsidR="00D36324" w:rsidRPr="00BC7DF2">
        <w:rPr>
          <w:rFonts w:ascii="Times New Roman" w:hAnsi="Times New Roman"/>
          <w:b/>
          <w:bCs/>
          <w:sz w:val="28"/>
          <w:szCs w:val="28"/>
          <w:lang w:val="vi-VN"/>
        </w:rPr>
        <w:t xml:space="preserve"> đất</w:t>
      </w:r>
      <w:r w:rsidRPr="00BC7DF2">
        <w:rPr>
          <w:rFonts w:ascii="Times New Roman" w:hAnsi="Times New Roman"/>
          <w:b/>
          <w:bCs/>
          <w:sz w:val="28"/>
          <w:szCs w:val="28"/>
          <w:lang w:val="vi-VN"/>
        </w:rPr>
        <w:t xml:space="preserve"> sinh hoạt cộng đồng</w:t>
      </w:r>
    </w:p>
    <w:p w14:paraId="3D1BA027" w14:textId="45BF37CA" w:rsidR="002577FB" w:rsidRPr="00BC7DF2" w:rsidRDefault="00C51E5B" w:rsidP="003C6DD4">
      <w:pPr>
        <w:spacing w:before="120"/>
        <w:ind w:firstLine="567"/>
        <w:jc w:val="both"/>
        <w:rPr>
          <w:rFonts w:ascii="Times New Roman" w:hAnsi="Times New Roman"/>
          <w:sz w:val="28"/>
          <w:szCs w:val="28"/>
          <w:lang w:val="vi-VN"/>
        </w:rPr>
      </w:pPr>
      <w:r w:rsidRPr="00BC7DF2">
        <w:rPr>
          <w:rFonts w:ascii="Times New Roman" w:hAnsi="Times New Roman"/>
          <w:bCs/>
          <w:sz w:val="28"/>
          <w:szCs w:val="28"/>
          <w:lang w:val="vi-VN"/>
        </w:rPr>
        <w:t>Thô</w:t>
      </w:r>
      <w:r w:rsidR="004C7F2C" w:rsidRPr="00BC7DF2">
        <w:rPr>
          <w:rFonts w:ascii="Times New Roman" w:hAnsi="Times New Roman"/>
          <w:bCs/>
          <w:sz w:val="28"/>
          <w:szCs w:val="28"/>
          <w:lang w:val="vi-VN"/>
        </w:rPr>
        <w:t xml:space="preserve">n, </w:t>
      </w:r>
      <w:r w:rsidR="004C7F2C" w:rsidRPr="00BC7DF2">
        <w:rPr>
          <w:rFonts w:ascii="Times New Roman" w:hAnsi="Times New Roman"/>
          <w:bCs/>
          <w:sz w:val="28"/>
          <w:szCs w:val="28"/>
        </w:rPr>
        <w:t>ấ</w:t>
      </w:r>
      <w:r w:rsidR="004C7F2C" w:rsidRPr="00BC7DF2">
        <w:rPr>
          <w:rFonts w:ascii="Times New Roman" w:hAnsi="Times New Roman"/>
          <w:bCs/>
          <w:sz w:val="28"/>
          <w:szCs w:val="28"/>
          <w:lang w:val="vi-VN"/>
        </w:rPr>
        <w:t>p v</w:t>
      </w:r>
      <w:r w:rsidR="004C7F2C" w:rsidRPr="00BC7DF2">
        <w:rPr>
          <w:rFonts w:ascii="Times New Roman" w:hAnsi="Times New Roman"/>
          <w:bCs/>
          <w:sz w:val="28"/>
          <w:szCs w:val="28"/>
        </w:rPr>
        <w:t>ù</w:t>
      </w:r>
      <w:r w:rsidR="004C7F2C" w:rsidRPr="00BC7DF2">
        <w:rPr>
          <w:rFonts w:ascii="Times New Roman" w:hAnsi="Times New Roman"/>
          <w:bCs/>
          <w:sz w:val="28"/>
          <w:szCs w:val="28"/>
          <w:lang w:val="vi-VN"/>
        </w:rPr>
        <w:t>ng đ</w:t>
      </w:r>
      <w:r w:rsidR="004C7F2C" w:rsidRPr="00BC7DF2">
        <w:rPr>
          <w:rFonts w:ascii="Times New Roman" w:hAnsi="Times New Roman"/>
          <w:bCs/>
          <w:sz w:val="28"/>
          <w:szCs w:val="28"/>
        </w:rPr>
        <w:t>ồ</w:t>
      </w:r>
      <w:r w:rsidR="004C7F2C" w:rsidRPr="00BC7DF2">
        <w:rPr>
          <w:rFonts w:ascii="Times New Roman" w:hAnsi="Times New Roman"/>
          <w:bCs/>
          <w:sz w:val="28"/>
          <w:szCs w:val="28"/>
          <w:lang w:val="vi-VN"/>
        </w:rPr>
        <w:t>ng bà</w:t>
      </w:r>
      <w:r w:rsidRPr="00BC7DF2">
        <w:rPr>
          <w:rFonts w:ascii="Times New Roman" w:hAnsi="Times New Roman"/>
          <w:bCs/>
          <w:sz w:val="28"/>
          <w:szCs w:val="28"/>
          <w:lang w:val="vi-VN"/>
        </w:rPr>
        <w:t>o dâ</w:t>
      </w:r>
      <w:r w:rsidR="004C7F2C" w:rsidRPr="00BC7DF2">
        <w:rPr>
          <w:rFonts w:ascii="Times New Roman" w:hAnsi="Times New Roman"/>
          <w:bCs/>
          <w:sz w:val="28"/>
          <w:szCs w:val="28"/>
          <w:lang w:val="vi-VN"/>
        </w:rPr>
        <w:t>n t</w:t>
      </w:r>
      <w:r w:rsidR="004C7F2C" w:rsidRPr="00BC7DF2">
        <w:rPr>
          <w:rFonts w:ascii="Times New Roman" w:hAnsi="Times New Roman"/>
          <w:bCs/>
          <w:sz w:val="28"/>
          <w:szCs w:val="28"/>
        </w:rPr>
        <w:t>ộ</w:t>
      </w:r>
      <w:r w:rsidR="004C7F2C" w:rsidRPr="00BC7DF2">
        <w:rPr>
          <w:rFonts w:ascii="Times New Roman" w:hAnsi="Times New Roman"/>
          <w:bCs/>
          <w:sz w:val="28"/>
          <w:szCs w:val="28"/>
          <w:lang w:val="vi-VN"/>
        </w:rPr>
        <w:t>c thi</w:t>
      </w:r>
      <w:r w:rsidR="004C7F2C" w:rsidRPr="00BC7DF2">
        <w:rPr>
          <w:rFonts w:ascii="Times New Roman" w:hAnsi="Times New Roman"/>
          <w:bCs/>
          <w:sz w:val="28"/>
          <w:szCs w:val="28"/>
        </w:rPr>
        <w:t>ể</w:t>
      </w:r>
      <w:r w:rsidR="004C7F2C" w:rsidRPr="00BC7DF2">
        <w:rPr>
          <w:rFonts w:ascii="Times New Roman" w:hAnsi="Times New Roman"/>
          <w:bCs/>
          <w:sz w:val="28"/>
          <w:szCs w:val="28"/>
          <w:lang w:val="vi-VN"/>
        </w:rPr>
        <w:t>u s</w:t>
      </w:r>
      <w:r w:rsidR="004C7F2C" w:rsidRPr="00BC7DF2">
        <w:rPr>
          <w:rFonts w:ascii="Times New Roman" w:hAnsi="Times New Roman"/>
          <w:bCs/>
          <w:sz w:val="28"/>
          <w:szCs w:val="28"/>
        </w:rPr>
        <w:t>ố</w:t>
      </w:r>
      <w:r w:rsidR="004C7F2C" w:rsidRPr="00BC7DF2">
        <w:rPr>
          <w:rFonts w:ascii="Times New Roman" w:hAnsi="Times New Roman"/>
          <w:bCs/>
          <w:sz w:val="28"/>
          <w:szCs w:val="28"/>
          <w:lang w:val="vi-VN"/>
        </w:rPr>
        <w:t xml:space="preserve"> v</w:t>
      </w:r>
      <w:r w:rsidR="004C7F2C" w:rsidRPr="00BC7DF2">
        <w:rPr>
          <w:rFonts w:ascii="Times New Roman" w:hAnsi="Times New Roman"/>
          <w:bCs/>
          <w:sz w:val="28"/>
          <w:szCs w:val="28"/>
        </w:rPr>
        <w:t>à</w:t>
      </w:r>
      <w:r w:rsidR="004C7F2C" w:rsidRPr="00BC7DF2">
        <w:rPr>
          <w:rFonts w:ascii="Times New Roman" w:hAnsi="Times New Roman"/>
          <w:bCs/>
          <w:sz w:val="28"/>
          <w:szCs w:val="28"/>
          <w:lang w:val="vi-VN"/>
        </w:rPr>
        <w:t xml:space="preserve"> mi</w:t>
      </w:r>
      <w:r w:rsidR="004C7F2C" w:rsidRPr="00BC7DF2">
        <w:rPr>
          <w:rFonts w:ascii="Times New Roman" w:hAnsi="Times New Roman"/>
          <w:bCs/>
          <w:sz w:val="28"/>
          <w:szCs w:val="28"/>
        </w:rPr>
        <w:t>ề</w:t>
      </w:r>
      <w:r w:rsidR="004C7F2C" w:rsidRPr="00BC7DF2">
        <w:rPr>
          <w:rFonts w:ascii="Times New Roman" w:hAnsi="Times New Roman"/>
          <w:bCs/>
          <w:sz w:val="28"/>
          <w:szCs w:val="28"/>
          <w:lang w:val="vi-VN"/>
        </w:rPr>
        <w:t>n n</w:t>
      </w:r>
      <w:r w:rsidR="004C7F2C" w:rsidRPr="00BC7DF2">
        <w:rPr>
          <w:rFonts w:ascii="Times New Roman" w:hAnsi="Times New Roman"/>
          <w:bCs/>
          <w:sz w:val="28"/>
          <w:szCs w:val="28"/>
        </w:rPr>
        <w:t>ú</w:t>
      </w:r>
      <w:r w:rsidR="004C7F2C" w:rsidRPr="00BC7DF2">
        <w:rPr>
          <w:rFonts w:ascii="Times New Roman" w:hAnsi="Times New Roman"/>
          <w:bCs/>
          <w:sz w:val="28"/>
          <w:szCs w:val="28"/>
          <w:lang w:val="vi-VN"/>
        </w:rPr>
        <w:t>i chưa c</w:t>
      </w:r>
      <w:r w:rsidR="004C7F2C" w:rsidRPr="00BC7DF2">
        <w:rPr>
          <w:rFonts w:ascii="Times New Roman" w:hAnsi="Times New Roman"/>
          <w:bCs/>
          <w:sz w:val="28"/>
          <w:szCs w:val="28"/>
        </w:rPr>
        <w:t>ó</w:t>
      </w:r>
      <w:r w:rsidR="004C7F2C" w:rsidRPr="00BC7DF2">
        <w:rPr>
          <w:rFonts w:ascii="Times New Roman" w:hAnsi="Times New Roman"/>
          <w:bCs/>
          <w:sz w:val="28"/>
          <w:szCs w:val="28"/>
          <w:lang w:val="vi-VN"/>
        </w:rPr>
        <w:t xml:space="preserve"> đ</w:t>
      </w:r>
      <w:r w:rsidR="004C7F2C" w:rsidRPr="00BC7DF2">
        <w:rPr>
          <w:rFonts w:ascii="Times New Roman" w:hAnsi="Times New Roman"/>
          <w:bCs/>
          <w:sz w:val="28"/>
          <w:szCs w:val="28"/>
        </w:rPr>
        <w:t>ấ</w:t>
      </w:r>
      <w:r w:rsidR="004C7F2C" w:rsidRPr="00BC7DF2">
        <w:rPr>
          <w:rFonts w:ascii="Times New Roman" w:hAnsi="Times New Roman"/>
          <w:bCs/>
          <w:sz w:val="28"/>
          <w:szCs w:val="28"/>
          <w:lang w:val="vi-VN"/>
        </w:rPr>
        <w:t>t sinh ho</w:t>
      </w:r>
      <w:r w:rsidR="004C7F2C" w:rsidRPr="00BC7DF2">
        <w:rPr>
          <w:rFonts w:ascii="Times New Roman" w:hAnsi="Times New Roman"/>
          <w:bCs/>
          <w:sz w:val="28"/>
          <w:szCs w:val="28"/>
        </w:rPr>
        <w:t>ạ</w:t>
      </w:r>
      <w:r w:rsidR="004C7F2C" w:rsidRPr="00BC7DF2">
        <w:rPr>
          <w:rFonts w:ascii="Times New Roman" w:hAnsi="Times New Roman"/>
          <w:bCs/>
          <w:sz w:val="28"/>
          <w:szCs w:val="28"/>
          <w:lang w:val="vi-VN"/>
        </w:rPr>
        <w:t>t c</w:t>
      </w:r>
      <w:r w:rsidR="004C7F2C" w:rsidRPr="00BC7DF2">
        <w:rPr>
          <w:rFonts w:ascii="Times New Roman" w:hAnsi="Times New Roman"/>
          <w:bCs/>
          <w:sz w:val="28"/>
          <w:szCs w:val="28"/>
        </w:rPr>
        <w:t>ộ</w:t>
      </w:r>
      <w:r w:rsidR="004C7F2C" w:rsidRPr="00BC7DF2">
        <w:rPr>
          <w:rFonts w:ascii="Times New Roman" w:hAnsi="Times New Roman"/>
          <w:bCs/>
          <w:sz w:val="28"/>
          <w:szCs w:val="28"/>
          <w:lang w:val="vi-VN"/>
        </w:rPr>
        <w:t>ng đ</w:t>
      </w:r>
      <w:r w:rsidR="004C7F2C" w:rsidRPr="00BC7DF2">
        <w:rPr>
          <w:rFonts w:ascii="Times New Roman" w:hAnsi="Times New Roman"/>
          <w:bCs/>
          <w:sz w:val="28"/>
          <w:szCs w:val="28"/>
        </w:rPr>
        <w:t>ồ</w:t>
      </w:r>
      <w:r w:rsidRPr="00BC7DF2">
        <w:rPr>
          <w:rFonts w:ascii="Times New Roman" w:hAnsi="Times New Roman"/>
          <w:bCs/>
          <w:sz w:val="28"/>
          <w:szCs w:val="28"/>
          <w:lang w:val="vi-VN"/>
        </w:rPr>
        <w:t xml:space="preserve">ng cho </w:t>
      </w:r>
      <w:r w:rsidR="004C7F2C" w:rsidRPr="00BC7DF2">
        <w:rPr>
          <w:rFonts w:ascii="Times New Roman" w:hAnsi="Times New Roman"/>
          <w:bCs/>
          <w:sz w:val="28"/>
          <w:szCs w:val="28"/>
          <w:lang w:val="vi-VN"/>
        </w:rPr>
        <w:t>đ</w:t>
      </w:r>
      <w:r w:rsidR="004C7F2C" w:rsidRPr="00BC7DF2">
        <w:rPr>
          <w:rFonts w:ascii="Times New Roman" w:hAnsi="Times New Roman"/>
          <w:bCs/>
          <w:sz w:val="28"/>
          <w:szCs w:val="28"/>
        </w:rPr>
        <w:t>ồ</w:t>
      </w:r>
      <w:r w:rsidR="004C7F2C" w:rsidRPr="00BC7DF2">
        <w:rPr>
          <w:rFonts w:ascii="Times New Roman" w:hAnsi="Times New Roman"/>
          <w:bCs/>
          <w:sz w:val="28"/>
          <w:szCs w:val="28"/>
          <w:lang w:val="vi-VN"/>
        </w:rPr>
        <w:t>ng b</w:t>
      </w:r>
      <w:r w:rsidR="004C7F2C" w:rsidRPr="00BC7DF2">
        <w:rPr>
          <w:rFonts w:ascii="Times New Roman" w:hAnsi="Times New Roman"/>
          <w:bCs/>
          <w:sz w:val="28"/>
          <w:szCs w:val="28"/>
        </w:rPr>
        <w:t>à</w:t>
      </w:r>
      <w:r w:rsidR="004C7F2C" w:rsidRPr="00BC7DF2">
        <w:rPr>
          <w:rFonts w:ascii="Times New Roman" w:hAnsi="Times New Roman"/>
          <w:bCs/>
          <w:sz w:val="28"/>
          <w:szCs w:val="28"/>
          <w:lang w:val="vi-VN"/>
        </w:rPr>
        <w:t>o dân t</w:t>
      </w:r>
      <w:r w:rsidR="004C7F2C" w:rsidRPr="00BC7DF2">
        <w:rPr>
          <w:rFonts w:ascii="Times New Roman" w:hAnsi="Times New Roman"/>
          <w:bCs/>
          <w:sz w:val="28"/>
          <w:szCs w:val="28"/>
        </w:rPr>
        <w:t>ộ</w:t>
      </w:r>
      <w:r w:rsidR="004C7F2C" w:rsidRPr="00BC7DF2">
        <w:rPr>
          <w:rFonts w:ascii="Times New Roman" w:hAnsi="Times New Roman"/>
          <w:bCs/>
          <w:sz w:val="28"/>
          <w:szCs w:val="28"/>
          <w:lang w:val="vi-VN"/>
        </w:rPr>
        <w:t>c thi</w:t>
      </w:r>
      <w:r w:rsidR="004C7F2C" w:rsidRPr="00BC7DF2">
        <w:rPr>
          <w:rFonts w:ascii="Times New Roman" w:hAnsi="Times New Roman"/>
          <w:bCs/>
          <w:sz w:val="28"/>
          <w:szCs w:val="28"/>
        </w:rPr>
        <w:t>ể</w:t>
      </w:r>
      <w:r w:rsidR="004C7F2C" w:rsidRPr="00BC7DF2">
        <w:rPr>
          <w:rFonts w:ascii="Times New Roman" w:hAnsi="Times New Roman"/>
          <w:bCs/>
          <w:sz w:val="28"/>
          <w:szCs w:val="28"/>
          <w:lang w:val="vi-VN"/>
        </w:rPr>
        <w:t>u s</w:t>
      </w:r>
      <w:r w:rsidR="004C7F2C" w:rsidRPr="00BC7DF2">
        <w:rPr>
          <w:rFonts w:ascii="Times New Roman" w:hAnsi="Times New Roman"/>
          <w:bCs/>
          <w:sz w:val="28"/>
          <w:szCs w:val="28"/>
        </w:rPr>
        <w:t>ố</w:t>
      </w:r>
      <w:r w:rsidR="004C7F2C" w:rsidRPr="00BC7DF2">
        <w:rPr>
          <w:rFonts w:ascii="Times New Roman" w:hAnsi="Times New Roman"/>
          <w:bCs/>
          <w:sz w:val="28"/>
          <w:szCs w:val="28"/>
          <w:lang w:val="vi-VN"/>
        </w:rPr>
        <w:t xml:space="preserve"> th</w:t>
      </w:r>
      <w:r w:rsidR="004C7F2C" w:rsidRPr="00BC7DF2">
        <w:rPr>
          <w:rFonts w:ascii="Times New Roman" w:hAnsi="Times New Roman"/>
          <w:bCs/>
          <w:sz w:val="28"/>
          <w:szCs w:val="28"/>
        </w:rPr>
        <w:t>ì</w:t>
      </w:r>
      <w:r w:rsidR="004C7F2C" w:rsidRPr="00BC7DF2">
        <w:rPr>
          <w:rFonts w:ascii="Times New Roman" w:hAnsi="Times New Roman"/>
          <w:bCs/>
          <w:sz w:val="28"/>
          <w:szCs w:val="28"/>
          <w:lang w:val="vi-VN"/>
        </w:rPr>
        <w:t xml:space="preserve"> đư</w:t>
      </w:r>
      <w:r w:rsidR="004C7F2C" w:rsidRPr="00BC7DF2">
        <w:rPr>
          <w:rFonts w:ascii="Times New Roman" w:hAnsi="Times New Roman"/>
          <w:bCs/>
          <w:sz w:val="28"/>
          <w:szCs w:val="28"/>
        </w:rPr>
        <w:t>ợ</w:t>
      </w:r>
      <w:r w:rsidR="004C7F2C" w:rsidRPr="00BC7DF2">
        <w:rPr>
          <w:rFonts w:ascii="Times New Roman" w:hAnsi="Times New Roman"/>
          <w:bCs/>
          <w:sz w:val="28"/>
          <w:szCs w:val="28"/>
          <w:lang w:val="vi-VN"/>
        </w:rPr>
        <w:t>c b</w:t>
      </w:r>
      <w:r w:rsidR="004C7F2C" w:rsidRPr="00BC7DF2">
        <w:rPr>
          <w:rFonts w:ascii="Times New Roman" w:hAnsi="Times New Roman"/>
          <w:bCs/>
          <w:sz w:val="28"/>
          <w:szCs w:val="28"/>
        </w:rPr>
        <w:t>ố</w:t>
      </w:r>
      <w:r w:rsidR="004C7F2C" w:rsidRPr="00BC7DF2">
        <w:rPr>
          <w:rFonts w:ascii="Times New Roman" w:hAnsi="Times New Roman"/>
          <w:bCs/>
          <w:sz w:val="28"/>
          <w:szCs w:val="28"/>
          <w:lang w:val="vi-VN"/>
        </w:rPr>
        <w:t xml:space="preserve"> tr</w:t>
      </w:r>
      <w:r w:rsidR="004C7F2C" w:rsidRPr="00BC7DF2">
        <w:rPr>
          <w:rFonts w:ascii="Times New Roman" w:hAnsi="Times New Roman"/>
          <w:bCs/>
          <w:sz w:val="28"/>
          <w:szCs w:val="28"/>
        </w:rPr>
        <w:t>í</w:t>
      </w:r>
      <w:r w:rsidR="004C7F2C" w:rsidRPr="00BC7DF2">
        <w:rPr>
          <w:rFonts w:ascii="Times New Roman" w:hAnsi="Times New Roman"/>
          <w:bCs/>
          <w:sz w:val="28"/>
          <w:szCs w:val="28"/>
          <w:lang w:val="vi-VN"/>
        </w:rPr>
        <w:t xml:space="preserve"> đ</w:t>
      </w:r>
      <w:r w:rsidR="004C7F2C" w:rsidRPr="00BC7DF2">
        <w:rPr>
          <w:rFonts w:ascii="Times New Roman" w:hAnsi="Times New Roman"/>
          <w:bCs/>
          <w:sz w:val="28"/>
          <w:szCs w:val="28"/>
        </w:rPr>
        <w:t>ấ</w:t>
      </w:r>
      <w:r w:rsidR="004C7F2C" w:rsidRPr="00BC7DF2">
        <w:rPr>
          <w:rFonts w:ascii="Times New Roman" w:hAnsi="Times New Roman"/>
          <w:bCs/>
          <w:sz w:val="28"/>
          <w:szCs w:val="28"/>
          <w:lang w:val="vi-VN"/>
        </w:rPr>
        <w:t>t v</w:t>
      </w:r>
      <w:r w:rsidR="004C7F2C" w:rsidRPr="00BC7DF2">
        <w:rPr>
          <w:rFonts w:ascii="Times New Roman" w:hAnsi="Times New Roman"/>
          <w:bCs/>
          <w:sz w:val="28"/>
          <w:szCs w:val="28"/>
        </w:rPr>
        <w:t>ớ</w:t>
      </w:r>
      <w:r w:rsidR="004C7F2C" w:rsidRPr="00BC7DF2">
        <w:rPr>
          <w:rFonts w:ascii="Times New Roman" w:hAnsi="Times New Roman"/>
          <w:bCs/>
          <w:sz w:val="28"/>
          <w:szCs w:val="28"/>
          <w:lang w:val="vi-VN"/>
        </w:rPr>
        <w:t>i di</w:t>
      </w:r>
      <w:r w:rsidR="004C7F2C" w:rsidRPr="00BC7DF2">
        <w:rPr>
          <w:rFonts w:ascii="Times New Roman" w:hAnsi="Times New Roman"/>
          <w:bCs/>
          <w:sz w:val="28"/>
          <w:szCs w:val="28"/>
        </w:rPr>
        <w:t>ệ</w:t>
      </w:r>
      <w:r w:rsidR="004C7F2C" w:rsidRPr="00BC7DF2">
        <w:rPr>
          <w:rFonts w:ascii="Times New Roman" w:hAnsi="Times New Roman"/>
          <w:bCs/>
          <w:sz w:val="28"/>
          <w:szCs w:val="28"/>
          <w:lang w:val="vi-VN"/>
        </w:rPr>
        <w:t>n t</w:t>
      </w:r>
      <w:r w:rsidR="004C7F2C" w:rsidRPr="00BC7DF2">
        <w:rPr>
          <w:rFonts w:ascii="Times New Roman" w:hAnsi="Times New Roman"/>
          <w:bCs/>
          <w:sz w:val="28"/>
          <w:szCs w:val="28"/>
        </w:rPr>
        <w:t>í</w:t>
      </w:r>
      <w:r w:rsidR="004C7F2C" w:rsidRPr="00BC7DF2">
        <w:rPr>
          <w:rFonts w:ascii="Times New Roman" w:hAnsi="Times New Roman"/>
          <w:bCs/>
          <w:sz w:val="28"/>
          <w:szCs w:val="28"/>
          <w:lang w:val="vi-VN"/>
        </w:rPr>
        <w:t>ch t</w:t>
      </w:r>
      <w:r w:rsidR="004C7F2C" w:rsidRPr="00BC7DF2">
        <w:rPr>
          <w:rFonts w:ascii="Times New Roman" w:hAnsi="Times New Roman"/>
          <w:bCs/>
          <w:sz w:val="28"/>
          <w:szCs w:val="28"/>
        </w:rPr>
        <w:t>ố</w:t>
      </w:r>
      <w:r w:rsidR="004C7F2C" w:rsidRPr="00BC7DF2">
        <w:rPr>
          <w:rFonts w:ascii="Times New Roman" w:hAnsi="Times New Roman"/>
          <w:bCs/>
          <w:sz w:val="28"/>
          <w:szCs w:val="28"/>
          <w:lang w:val="vi-VN"/>
        </w:rPr>
        <w:t>i thi</w:t>
      </w:r>
      <w:r w:rsidR="004C7F2C" w:rsidRPr="00BC7DF2">
        <w:rPr>
          <w:rFonts w:ascii="Times New Roman" w:hAnsi="Times New Roman"/>
          <w:bCs/>
          <w:sz w:val="28"/>
          <w:szCs w:val="28"/>
        </w:rPr>
        <w:t>ể</w:t>
      </w:r>
      <w:r w:rsidR="004C7F2C" w:rsidRPr="00BC7DF2">
        <w:rPr>
          <w:rFonts w:ascii="Times New Roman" w:hAnsi="Times New Roman"/>
          <w:bCs/>
          <w:sz w:val="28"/>
          <w:szCs w:val="28"/>
          <w:lang w:val="vi-VN"/>
        </w:rPr>
        <w:t>u l</w:t>
      </w:r>
      <w:r w:rsidR="004C7F2C" w:rsidRPr="00BC7DF2">
        <w:rPr>
          <w:rFonts w:ascii="Times New Roman" w:hAnsi="Times New Roman"/>
          <w:bCs/>
          <w:sz w:val="28"/>
          <w:szCs w:val="28"/>
        </w:rPr>
        <w:t>à</w:t>
      </w:r>
      <w:r w:rsidRPr="00BC7DF2">
        <w:rPr>
          <w:rFonts w:ascii="Times New Roman" w:hAnsi="Times New Roman"/>
          <w:bCs/>
          <w:sz w:val="28"/>
          <w:szCs w:val="28"/>
          <w:lang w:val="vi-VN"/>
        </w:rPr>
        <w:t xml:space="preserve"> 500</w:t>
      </w:r>
      <w:r w:rsidR="000456EF" w:rsidRPr="00BC7DF2">
        <w:rPr>
          <w:rFonts w:ascii="Times New Roman" w:hAnsi="Times New Roman"/>
          <w:bCs/>
          <w:sz w:val="28"/>
          <w:szCs w:val="28"/>
        </w:rPr>
        <w:t xml:space="preserve"> </w:t>
      </w:r>
      <w:r w:rsidRPr="00BC7DF2">
        <w:rPr>
          <w:rFonts w:ascii="Times New Roman" w:hAnsi="Times New Roman"/>
          <w:bCs/>
          <w:sz w:val="28"/>
          <w:szCs w:val="28"/>
          <w:lang w:val="vi-VN"/>
        </w:rPr>
        <w:t>m</w:t>
      </w:r>
      <w:r w:rsidRPr="00BC7DF2">
        <w:rPr>
          <w:rFonts w:ascii="Times New Roman" w:hAnsi="Times New Roman"/>
          <w:bCs/>
          <w:sz w:val="28"/>
          <w:szCs w:val="28"/>
          <w:vertAlign w:val="superscript"/>
          <w:lang w:val="vi-VN"/>
        </w:rPr>
        <w:t>2</w:t>
      </w:r>
      <w:r w:rsidR="004C7F2C" w:rsidRPr="00BC7DF2">
        <w:rPr>
          <w:rFonts w:ascii="Times New Roman" w:hAnsi="Times New Roman"/>
          <w:bCs/>
          <w:sz w:val="28"/>
          <w:szCs w:val="28"/>
          <w:lang w:val="vi-VN"/>
        </w:rPr>
        <w:t xml:space="preserve"> đ</w:t>
      </w:r>
      <w:r w:rsidR="004C7F2C" w:rsidRPr="00BC7DF2">
        <w:rPr>
          <w:rFonts w:ascii="Times New Roman" w:hAnsi="Times New Roman"/>
          <w:bCs/>
          <w:sz w:val="28"/>
          <w:szCs w:val="28"/>
        </w:rPr>
        <w:t>ể</w:t>
      </w:r>
      <w:r w:rsidR="004C7F2C" w:rsidRPr="00BC7DF2">
        <w:rPr>
          <w:rFonts w:ascii="Times New Roman" w:hAnsi="Times New Roman"/>
          <w:bCs/>
          <w:sz w:val="28"/>
          <w:szCs w:val="28"/>
          <w:lang w:val="vi-VN"/>
        </w:rPr>
        <w:t xml:space="preserve"> xây d</w:t>
      </w:r>
      <w:r w:rsidR="004C7F2C" w:rsidRPr="00BC7DF2">
        <w:rPr>
          <w:rFonts w:ascii="Times New Roman" w:hAnsi="Times New Roman"/>
          <w:bCs/>
          <w:sz w:val="28"/>
          <w:szCs w:val="28"/>
        </w:rPr>
        <w:t>ự</w:t>
      </w:r>
      <w:r w:rsidR="004C7F2C" w:rsidRPr="00BC7DF2">
        <w:rPr>
          <w:rFonts w:ascii="Times New Roman" w:hAnsi="Times New Roman"/>
          <w:bCs/>
          <w:sz w:val="28"/>
          <w:szCs w:val="28"/>
          <w:lang w:val="vi-VN"/>
        </w:rPr>
        <w:t>ng công tr</w:t>
      </w:r>
      <w:r w:rsidR="004C7F2C" w:rsidRPr="00BC7DF2">
        <w:rPr>
          <w:rFonts w:ascii="Times New Roman" w:hAnsi="Times New Roman"/>
          <w:bCs/>
          <w:sz w:val="28"/>
          <w:szCs w:val="28"/>
        </w:rPr>
        <w:t>ì</w:t>
      </w:r>
      <w:r w:rsidR="004C7F2C" w:rsidRPr="00BC7DF2">
        <w:rPr>
          <w:rFonts w:ascii="Times New Roman" w:hAnsi="Times New Roman"/>
          <w:bCs/>
          <w:sz w:val="28"/>
          <w:szCs w:val="28"/>
          <w:lang w:val="vi-VN"/>
        </w:rPr>
        <w:t>nh sinh ho</w:t>
      </w:r>
      <w:r w:rsidR="004C7F2C" w:rsidRPr="00BC7DF2">
        <w:rPr>
          <w:rFonts w:ascii="Times New Roman" w:hAnsi="Times New Roman"/>
          <w:bCs/>
          <w:sz w:val="28"/>
          <w:szCs w:val="28"/>
        </w:rPr>
        <w:t>ạ</w:t>
      </w:r>
      <w:r w:rsidR="004C7F2C" w:rsidRPr="00BC7DF2">
        <w:rPr>
          <w:rFonts w:ascii="Times New Roman" w:hAnsi="Times New Roman"/>
          <w:bCs/>
          <w:sz w:val="28"/>
          <w:szCs w:val="28"/>
          <w:lang w:val="vi-VN"/>
        </w:rPr>
        <w:t>t c</w:t>
      </w:r>
      <w:r w:rsidR="004C7F2C" w:rsidRPr="00BC7DF2">
        <w:rPr>
          <w:rFonts w:ascii="Times New Roman" w:hAnsi="Times New Roman"/>
          <w:bCs/>
          <w:sz w:val="28"/>
          <w:szCs w:val="28"/>
        </w:rPr>
        <w:t>ộ</w:t>
      </w:r>
      <w:r w:rsidR="004C7F2C" w:rsidRPr="00BC7DF2">
        <w:rPr>
          <w:rFonts w:ascii="Times New Roman" w:hAnsi="Times New Roman"/>
          <w:bCs/>
          <w:sz w:val="28"/>
          <w:szCs w:val="28"/>
          <w:lang w:val="vi-VN"/>
        </w:rPr>
        <w:t>ng đ</w:t>
      </w:r>
      <w:r w:rsidR="004C7F2C" w:rsidRPr="00BC7DF2">
        <w:rPr>
          <w:rFonts w:ascii="Times New Roman" w:hAnsi="Times New Roman"/>
          <w:bCs/>
          <w:sz w:val="28"/>
          <w:szCs w:val="28"/>
        </w:rPr>
        <w:t>ồ</w:t>
      </w:r>
      <w:r w:rsidRPr="00BC7DF2">
        <w:rPr>
          <w:rFonts w:ascii="Times New Roman" w:hAnsi="Times New Roman"/>
          <w:bCs/>
          <w:sz w:val="28"/>
          <w:szCs w:val="28"/>
          <w:lang w:val="vi-VN"/>
        </w:rPr>
        <w:t>ng phù hợp với phong tục, tập quán, tín ngưỡng, bản sắc văn hóa và điều kiện thực tế của từng vùng.</w:t>
      </w:r>
      <w:r w:rsidR="00C33917" w:rsidRPr="00BC7DF2">
        <w:rPr>
          <w:rFonts w:ascii="Times New Roman" w:hAnsi="Times New Roman"/>
          <w:bCs/>
          <w:sz w:val="28"/>
          <w:szCs w:val="28"/>
          <w:lang w:val="vi-VN"/>
        </w:rPr>
        <w:t xml:space="preserve"> </w:t>
      </w:r>
    </w:p>
    <w:p w14:paraId="2C842B87" w14:textId="4D5974AA" w:rsidR="004B19A7" w:rsidRPr="00BC7DF2" w:rsidRDefault="00173EFE" w:rsidP="003C6DD4">
      <w:pPr>
        <w:spacing w:before="120"/>
        <w:ind w:firstLine="567"/>
        <w:jc w:val="both"/>
        <w:rPr>
          <w:rFonts w:ascii="Times New Roman" w:hAnsi="Times New Roman"/>
          <w:b/>
          <w:bCs/>
          <w:sz w:val="28"/>
          <w:szCs w:val="28"/>
        </w:rPr>
      </w:pPr>
      <w:r w:rsidRPr="00BC7DF2">
        <w:rPr>
          <w:rFonts w:ascii="Times New Roman" w:hAnsi="Times New Roman"/>
          <w:b/>
          <w:bCs/>
          <w:sz w:val="28"/>
          <w:szCs w:val="28"/>
          <w:lang w:val="vi-VN"/>
        </w:rPr>
        <w:t xml:space="preserve">Điều </w:t>
      </w:r>
      <w:r w:rsidR="00AB4DB8" w:rsidRPr="00BC7DF2">
        <w:rPr>
          <w:rFonts w:ascii="Times New Roman" w:hAnsi="Times New Roman"/>
          <w:b/>
          <w:bCs/>
          <w:sz w:val="28"/>
          <w:szCs w:val="28"/>
          <w:lang w:val="vi-VN"/>
        </w:rPr>
        <w:t>5</w:t>
      </w:r>
      <w:r w:rsidRPr="00BC7DF2">
        <w:rPr>
          <w:rFonts w:ascii="Times New Roman" w:hAnsi="Times New Roman"/>
          <w:b/>
          <w:bCs/>
          <w:sz w:val="28"/>
          <w:szCs w:val="28"/>
          <w:lang w:val="vi-VN"/>
        </w:rPr>
        <w:t xml:space="preserve">. Chính sách </w:t>
      </w:r>
      <w:r w:rsidR="00002F84" w:rsidRPr="00BC7DF2">
        <w:rPr>
          <w:rFonts w:ascii="Times New Roman" w:hAnsi="Times New Roman"/>
          <w:b/>
          <w:bCs/>
          <w:sz w:val="28"/>
          <w:szCs w:val="28"/>
          <w:lang w:val="vi-VN"/>
        </w:rPr>
        <w:t>hỗ trợ đất ở; hỗ trợ đất nông nghiệp; hỗ trợ thuê đất phi nông nghiệp</w:t>
      </w:r>
      <w:r w:rsidRPr="00BC7DF2">
        <w:rPr>
          <w:rFonts w:ascii="Times New Roman" w:hAnsi="Times New Roman"/>
          <w:b/>
          <w:bCs/>
          <w:sz w:val="28"/>
          <w:szCs w:val="28"/>
          <w:lang w:val="vi-VN"/>
        </w:rPr>
        <w:t xml:space="preserve"> theo quy định tại </w:t>
      </w:r>
      <w:r w:rsidR="004B19A7" w:rsidRPr="00BC7DF2">
        <w:rPr>
          <w:rFonts w:ascii="Times New Roman" w:hAnsi="Times New Roman"/>
          <w:b/>
          <w:bCs/>
          <w:sz w:val="28"/>
          <w:szCs w:val="28"/>
          <w:lang w:val="vi-VN"/>
        </w:rPr>
        <w:t xml:space="preserve">khoản 2 Điều 16 Luật </w:t>
      </w:r>
      <w:r w:rsidR="004A5021" w:rsidRPr="00BC7DF2">
        <w:rPr>
          <w:rFonts w:ascii="Times New Roman" w:hAnsi="Times New Roman"/>
          <w:b/>
          <w:bCs/>
          <w:sz w:val="28"/>
          <w:szCs w:val="28"/>
          <w:lang w:val="vi-VN"/>
        </w:rPr>
        <w:t xml:space="preserve">Đất đai </w:t>
      </w:r>
      <w:r w:rsidR="004B19A7" w:rsidRPr="00BC7DF2">
        <w:rPr>
          <w:rFonts w:ascii="Times New Roman" w:hAnsi="Times New Roman"/>
          <w:b/>
          <w:bCs/>
          <w:sz w:val="28"/>
          <w:szCs w:val="28"/>
          <w:lang w:val="vi-VN"/>
        </w:rPr>
        <w:t>số 31/2024/QH15</w:t>
      </w:r>
    </w:p>
    <w:p w14:paraId="07A1250F" w14:textId="461EF405" w:rsidR="00173EFE" w:rsidRPr="00BC7DF2" w:rsidRDefault="00173EFE" w:rsidP="003C6DD4">
      <w:pPr>
        <w:spacing w:before="120"/>
        <w:ind w:firstLine="567"/>
        <w:jc w:val="both"/>
        <w:rPr>
          <w:rFonts w:ascii="Times New Roman" w:hAnsi="Times New Roman"/>
          <w:bCs/>
          <w:sz w:val="28"/>
          <w:szCs w:val="28"/>
          <w:lang w:val="vi-VN"/>
        </w:rPr>
      </w:pPr>
      <w:r w:rsidRPr="00BC7DF2">
        <w:rPr>
          <w:rFonts w:ascii="Times New Roman" w:hAnsi="Times New Roman"/>
          <w:sz w:val="28"/>
          <w:szCs w:val="28"/>
          <w:lang w:val="vi-VN"/>
        </w:rPr>
        <w:t xml:space="preserve">1. Giao đất ở trong hạn mức </w:t>
      </w:r>
      <w:r w:rsidR="006F5661" w:rsidRPr="00BC7DF2">
        <w:rPr>
          <w:rFonts w:ascii="Times New Roman" w:hAnsi="Times New Roman"/>
          <w:sz w:val="28"/>
          <w:szCs w:val="28"/>
        </w:rPr>
        <w:t>giao đất</w:t>
      </w:r>
      <w:r w:rsidRPr="00BC7DF2">
        <w:rPr>
          <w:rFonts w:ascii="Times New Roman" w:hAnsi="Times New Roman"/>
          <w:sz w:val="28"/>
          <w:szCs w:val="28"/>
          <w:lang w:val="vi-VN"/>
        </w:rPr>
        <w:t>.</w:t>
      </w:r>
    </w:p>
    <w:p w14:paraId="2F0D6832" w14:textId="381F5FB5" w:rsidR="00173EFE"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Cá nhân đảm bảo các điều kiện được giao đất ở trong hạn mức theo quy định của Ủy ban nhân dân tỉn</w:t>
      </w:r>
      <w:r w:rsidR="00CB3779" w:rsidRPr="00BC7DF2">
        <w:rPr>
          <w:rFonts w:ascii="Times New Roman" w:hAnsi="Times New Roman"/>
          <w:sz w:val="28"/>
          <w:szCs w:val="28"/>
          <w:lang w:val="vi-VN"/>
        </w:rPr>
        <w:t xml:space="preserve">h </w:t>
      </w:r>
      <w:r w:rsidRPr="00BC7DF2">
        <w:rPr>
          <w:rFonts w:ascii="Times New Roman" w:hAnsi="Times New Roman"/>
          <w:sz w:val="28"/>
          <w:szCs w:val="28"/>
          <w:lang w:val="vi-VN"/>
        </w:rPr>
        <w:t xml:space="preserve">và được </w:t>
      </w:r>
      <w:r w:rsidR="006E0CE6" w:rsidRPr="00BC7DF2">
        <w:rPr>
          <w:rFonts w:ascii="Times New Roman" w:hAnsi="Times New Roman"/>
          <w:sz w:val="28"/>
          <w:szCs w:val="28"/>
          <w:lang w:val="vi-VN" w:eastAsia="vi-VN" w:bidi="vi-VN"/>
        </w:rPr>
        <w:t>giảm 50% tiền sử dụng đất</w:t>
      </w:r>
      <w:r w:rsidRPr="00BC7DF2">
        <w:rPr>
          <w:rFonts w:ascii="Times New Roman" w:hAnsi="Times New Roman"/>
          <w:sz w:val="28"/>
          <w:szCs w:val="28"/>
          <w:lang w:val="vi-VN"/>
        </w:rPr>
        <w:t>.</w:t>
      </w:r>
    </w:p>
    <w:p w14:paraId="319055CE" w14:textId="26A77121" w:rsidR="00173EFE" w:rsidRPr="00BC7DF2" w:rsidRDefault="00173EFE" w:rsidP="003C6DD4">
      <w:pPr>
        <w:spacing w:before="120"/>
        <w:ind w:firstLine="567"/>
        <w:jc w:val="both"/>
        <w:rPr>
          <w:rFonts w:ascii="Times New Roman" w:hAnsi="Times New Roman"/>
          <w:bCs/>
          <w:sz w:val="28"/>
          <w:szCs w:val="28"/>
          <w:lang w:val="vi-VN"/>
        </w:rPr>
      </w:pPr>
      <w:r w:rsidRPr="00BC7DF2">
        <w:rPr>
          <w:rFonts w:ascii="Times New Roman" w:hAnsi="Times New Roman"/>
          <w:sz w:val="28"/>
          <w:szCs w:val="28"/>
          <w:lang w:val="vi-VN"/>
        </w:rPr>
        <w:t>2. Cho phép chuyển mục đích sử dụng đất từ loại đất khác sang đất ở trong hạn mức giao đất ở.</w:t>
      </w:r>
    </w:p>
    <w:p w14:paraId="3698807F" w14:textId="78B2F595" w:rsidR="00DC6F95" w:rsidRPr="00BC7DF2" w:rsidRDefault="00173EFE" w:rsidP="003C6DD4">
      <w:pPr>
        <w:spacing w:before="120"/>
        <w:ind w:firstLine="567"/>
        <w:jc w:val="both"/>
        <w:rPr>
          <w:rFonts w:ascii="Times New Roman" w:hAnsi="Times New Roman"/>
          <w:sz w:val="28"/>
          <w:szCs w:val="28"/>
          <w:lang w:eastAsia="vi-VN" w:bidi="vi-VN"/>
        </w:rPr>
      </w:pPr>
      <w:r w:rsidRPr="00BC7DF2">
        <w:rPr>
          <w:rFonts w:ascii="Times New Roman" w:hAnsi="Times New Roman"/>
          <w:sz w:val="28"/>
          <w:szCs w:val="28"/>
          <w:lang w:val="vi-VN"/>
        </w:rPr>
        <w:t xml:space="preserve">Cá nhân có nhu cầu sử dụng đất được chuyển mục đích sử dụng đất từ loại đất khác sang đất ở trong hạn mức giao đất ở và được </w:t>
      </w:r>
      <w:r w:rsidR="006E0CE6" w:rsidRPr="00BC7DF2">
        <w:rPr>
          <w:rFonts w:ascii="Times New Roman" w:hAnsi="Times New Roman"/>
          <w:sz w:val="28"/>
          <w:szCs w:val="28"/>
          <w:lang w:val="vi-VN" w:eastAsia="vi-VN" w:bidi="vi-VN"/>
        </w:rPr>
        <w:t>giảm 50% tiền sử dụng đất</w:t>
      </w:r>
      <w:r w:rsidR="0099646E" w:rsidRPr="00BC7DF2">
        <w:rPr>
          <w:rFonts w:ascii="Times New Roman" w:hAnsi="Times New Roman"/>
          <w:sz w:val="28"/>
          <w:szCs w:val="28"/>
          <w:lang w:eastAsia="vi-VN" w:bidi="vi-VN"/>
        </w:rPr>
        <w:t xml:space="preserve"> </w:t>
      </w:r>
      <w:r w:rsidR="0099646E" w:rsidRPr="00BC7DF2">
        <w:rPr>
          <w:rFonts w:ascii="Times New Roman" w:hAnsi="Times New Roman"/>
          <w:sz w:val="28"/>
          <w:szCs w:val="28"/>
          <w:lang w:val="vi-VN"/>
        </w:rPr>
        <w:t>đối với đất có nguồn gốc được Nhà nước giao, cho thuê, công nhận hoặc được thừa kế, tặng cho, nhận chuyển nhượng quyền sử dụng đất theo quy định của pháp luật.</w:t>
      </w:r>
    </w:p>
    <w:p w14:paraId="2CD2616F" w14:textId="5BA44EF2" w:rsidR="00173EFE" w:rsidRPr="00BC7DF2" w:rsidRDefault="00173EFE" w:rsidP="003C6DD4">
      <w:pPr>
        <w:spacing w:before="120"/>
        <w:ind w:firstLine="567"/>
        <w:jc w:val="both"/>
        <w:rPr>
          <w:rFonts w:ascii="Times New Roman" w:hAnsi="Times New Roman"/>
          <w:bCs/>
          <w:sz w:val="28"/>
          <w:szCs w:val="28"/>
          <w:lang w:val="vi-VN"/>
        </w:rPr>
      </w:pPr>
      <w:r w:rsidRPr="00BC7DF2">
        <w:rPr>
          <w:rFonts w:ascii="Times New Roman" w:hAnsi="Times New Roman"/>
          <w:sz w:val="28"/>
          <w:szCs w:val="28"/>
          <w:lang w:val="vi-VN"/>
        </w:rPr>
        <w:t>3. Giao đất nông nghiệp trong hạn mức.</w:t>
      </w:r>
    </w:p>
    <w:p w14:paraId="70073EE9" w14:textId="49757B8C" w:rsidR="00173EFE" w:rsidRPr="00BC7DF2" w:rsidRDefault="00173EFE" w:rsidP="003C6DD4">
      <w:pPr>
        <w:spacing w:before="120"/>
        <w:ind w:firstLine="567"/>
        <w:jc w:val="both"/>
        <w:rPr>
          <w:rFonts w:ascii="Times New Roman" w:hAnsi="Times New Roman"/>
          <w:bCs/>
          <w:sz w:val="28"/>
          <w:szCs w:val="28"/>
          <w:lang w:val="vi-VN"/>
        </w:rPr>
      </w:pPr>
      <w:r w:rsidRPr="00BC7DF2">
        <w:rPr>
          <w:rFonts w:ascii="Times New Roman" w:hAnsi="Times New Roman"/>
          <w:sz w:val="28"/>
          <w:szCs w:val="28"/>
          <w:lang w:val="vi-VN"/>
        </w:rPr>
        <w:lastRenderedPageBreak/>
        <w:t>Cá nhân được giao đất nông nghiệp trong hạn mức theo quy định của Ủy ban nhân dân tỉnh và không thu tiền sử dụng đất.</w:t>
      </w:r>
    </w:p>
    <w:p w14:paraId="68C5C576" w14:textId="4A00CB43" w:rsidR="00173EFE" w:rsidRPr="00BC7DF2" w:rsidRDefault="00173EFE" w:rsidP="003C6DD4">
      <w:pPr>
        <w:spacing w:before="120"/>
        <w:ind w:firstLine="567"/>
        <w:jc w:val="both"/>
        <w:rPr>
          <w:rFonts w:ascii="Times New Roman" w:hAnsi="Times New Roman"/>
          <w:bCs/>
          <w:sz w:val="28"/>
          <w:szCs w:val="28"/>
        </w:rPr>
      </w:pPr>
      <w:r w:rsidRPr="00BC7DF2">
        <w:rPr>
          <w:rFonts w:ascii="Times New Roman" w:hAnsi="Times New Roman"/>
          <w:sz w:val="28"/>
          <w:szCs w:val="28"/>
          <w:lang w:val="vi-VN"/>
        </w:rPr>
        <w:t>4. Cho thuê đất phi nông nghiệp không phải là đất ở để sản xuất, kinh doanh</w:t>
      </w:r>
      <w:r w:rsidR="009572B2" w:rsidRPr="00BC7DF2">
        <w:rPr>
          <w:rFonts w:ascii="Times New Roman" w:hAnsi="Times New Roman"/>
          <w:sz w:val="28"/>
          <w:szCs w:val="28"/>
        </w:rPr>
        <w:t>.</w:t>
      </w:r>
    </w:p>
    <w:p w14:paraId="1D4B01F1" w14:textId="04845230" w:rsidR="000B7494"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Cá nhân đảm bảo các điều kiện theo quy định, có nhu cầu thuê đất phi nông nghiệp không phải đất ở để sản xuất, kinh doanh thì được cho thuê đất và được </w:t>
      </w:r>
      <w:r w:rsidR="009655AA" w:rsidRPr="00BC7DF2">
        <w:rPr>
          <w:rFonts w:ascii="Times New Roman" w:hAnsi="Times New Roman"/>
          <w:sz w:val="28"/>
          <w:szCs w:val="28"/>
          <w:lang w:val="vi-VN"/>
        </w:rPr>
        <w:t>giảm 50%</w:t>
      </w:r>
      <w:r w:rsidRPr="00BC7DF2">
        <w:rPr>
          <w:rFonts w:ascii="Times New Roman" w:hAnsi="Times New Roman"/>
          <w:sz w:val="28"/>
          <w:szCs w:val="28"/>
          <w:lang w:val="vi-VN"/>
        </w:rPr>
        <w:t xml:space="preserve"> tiền thuê đất</w:t>
      </w:r>
      <w:r w:rsidR="0099646E" w:rsidRPr="00BC7DF2">
        <w:rPr>
          <w:rFonts w:ascii="Times New Roman" w:hAnsi="Times New Roman"/>
          <w:sz w:val="28"/>
          <w:szCs w:val="28"/>
        </w:rPr>
        <w:t>.</w:t>
      </w:r>
      <w:r w:rsidR="007F4600" w:rsidRPr="00BC7DF2">
        <w:rPr>
          <w:rFonts w:ascii="Times New Roman" w:hAnsi="Times New Roman"/>
          <w:sz w:val="28"/>
          <w:szCs w:val="28"/>
          <w:lang w:val="vi-VN"/>
        </w:rPr>
        <w:t xml:space="preserve"> </w:t>
      </w:r>
    </w:p>
    <w:p w14:paraId="74458708" w14:textId="59FF565E" w:rsidR="006F46A4" w:rsidRPr="00BC7DF2" w:rsidRDefault="006F46A4" w:rsidP="003C6DD4">
      <w:pPr>
        <w:spacing w:before="120"/>
        <w:ind w:firstLine="567"/>
        <w:jc w:val="both"/>
        <w:rPr>
          <w:rFonts w:ascii="Times New Roman" w:hAnsi="Times New Roman"/>
          <w:sz w:val="28"/>
          <w:szCs w:val="28"/>
        </w:rPr>
      </w:pPr>
      <w:r w:rsidRPr="00BC7DF2">
        <w:rPr>
          <w:rFonts w:ascii="Times New Roman" w:hAnsi="Times New Roman"/>
          <w:sz w:val="28"/>
          <w:szCs w:val="28"/>
        </w:rPr>
        <w:t xml:space="preserve">5. </w:t>
      </w:r>
      <w:r w:rsidRPr="00BC7DF2">
        <w:rPr>
          <w:rFonts w:ascii="Times New Roman" w:hAnsi="Times New Roman"/>
          <w:sz w:val="28"/>
          <w:szCs w:val="28"/>
          <w:lang w:val="vi-VN"/>
        </w:rPr>
        <w:t xml:space="preserve">Miễn tiền sử dụng đất đối với trường hợp giao đất, cho phép chuyển mục đích sử dụng đất, công nhận quyền sử dụng đất (cấp Giấy chứng nhận) trong hạn mức đất ở </w:t>
      </w:r>
      <w:r w:rsidR="00F8507C" w:rsidRPr="00BC7DF2">
        <w:rPr>
          <w:rFonts w:ascii="Times New Roman" w:hAnsi="Times New Roman"/>
          <w:sz w:val="28"/>
          <w:szCs w:val="28"/>
        </w:rPr>
        <w:t>đối với</w:t>
      </w:r>
      <w:r w:rsidRPr="00BC7DF2">
        <w:rPr>
          <w:rFonts w:ascii="Times New Roman" w:hAnsi="Times New Roman"/>
          <w:sz w:val="28"/>
          <w:szCs w:val="28"/>
          <w:lang w:val="vi-VN"/>
        </w:rPr>
        <w:t xml:space="preserve"> hộ gia đình hoặc cá nhân là người dân tộc thiểu số sinh sống tại các địa bàn có điều kiện kinh tế - xã hội đặc biệt khó khăn </w:t>
      </w:r>
      <w:r w:rsidR="00F8507C" w:rsidRPr="00BC7DF2">
        <w:rPr>
          <w:rFonts w:ascii="Times New Roman" w:hAnsi="Times New Roman"/>
          <w:sz w:val="28"/>
          <w:szCs w:val="28"/>
        </w:rPr>
        <w:t>và đ</w:t>
      </w:r>
      <w:r w:rsidR="00F0344C" w:rsidRPr="00BC7DF2">
        <w:rPr>
          <w:rFonts w:ascii="Times New Roman" w:hAnsi="Times New Roman"/>
          <w:sz w:val="28"/>
          <w:szCs w:val="28"/>
        </w:rPr>
        <w:t>ịa</w:t>
      </w:r>
      <w:r w:rsidR="00F8507C" w:rsidRPr="00BC7DF2">
        <w:rPr>
          <w:rFonts w:ascii="Times New Roman" w:hAnsi="Times New Roman"/>
          <w:sz w:val="28"/>
          <w:szCs w:val="28"/>
        </w:rPr>
        <w:t xml:space="preserve"> bàn biên giới theo phân loại của cơ quan nhà nước có thẩm quyền.</w:t>
      </w:r>
    </w:p>
    <w:p w14:paraId="26996AD2" w14:textId="68C5BB6A" w:rsidR="00173EFE" w:rsidRPr="00BC7DF2" w:rsidRDefault="006F46A4"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rPr>
        <w:t>6</w:t>
      </w:r>
      <w:r w:rsidR="00173EFE" w:rsidRPr="00BC7DF2">
        <w:rPr>
          <w:rFonts w:ascii="Times New Roman" w:hAnsi="Times New Roman"/>
          <w:sz w:val="28"/>
          <w:szCs w:val="28"/>
          <w:lang w:val="vi-VN"/>
        </w:rPr>
        <w:t>. Diện tích giao đất, cho phép chuyển mục đích sử dụng đất quy định tại khoản 1 và khoản 2 Điều này được tính cho tổng diện tích đất được giao, cho phép chuyển mục đích sử dụng đất trong quá trình thực hiện các chính sách về đất đai đối với đồng bào dân tộc thiểu số.</w:t>
      </w:r>
    </w:p>
    <w:p w14:paraId="67AE3206" w14:textId="633CF3B6" w:rsidR="00173EFE"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b/>
          <w:bCs/>
          <w:sz w:val="28"/>
          <w:szCs w:val="28"/>
          <w:lang w:val="vi-VN"/>
        </w:rPr>
        <w:t xml:space="preserve">Điều </w:t>
      </w:r>
      <w:r w:rsidR="00AB4DB8" w:rsidRPr="00BC7DF2">
        <w:rPr>
          <w:rFonts w:ascii="Times New Roman" w:hAnsi="Times New Roman"/>
          <w:b/>
          <w:bCs/>
          <w:sz w:val="28"/>
          <w:szCs w:val="28"/>
          <w:lang w:val="vi-VN"/>
        </w:rPr>
        <w:t>6</w:t>
      </w:r>
      <w:r w:rsidRPr="00BC7DF2">
        <w:rPr>
          <w:rFonts w:ascii="Times New Roman" w:hAnsi="Times New Roman"/>
          <w:b/>
          <w:bCs/>
          <w:sz w:val="28"/>
          <w:szCs w:val="28"/>
          <w:lang w:val="vi-VN"/>
        </w:rPr>
        <w:t xml:space="preserve">. Chính sách </w:t>
      </w:r>
      <w:r w:rsidR="00002F84" w:rsidRPr="00BC7DF2">
        <w:rPr>
          <w:rFonts w:ascii="Times New Roman" w:hAnsi="Times New Roman"/>
          <w:b/>
          <w:bCs/>
          <w:sz w:val="28"/>
          <w:szCs w:val="28"/>
          <w:lang w:val="vi-VN"/>
        </w:rPr>
        <w:t xml:space="preserve">hỗ trợ đất ở; hỗ trợ đất nông nghiệp; hỗ trợ </w:t>
      </w:r>
      <w:r w:rsidR="007A747D" w:rsidRPr="00BC7DF2">
        <w:rPr>
          <w:rFonts w:ascii="Times New Roman" w:hAnsi="Times New Roman"/>
          <w:b/>
          <w:bCs/>
          <w:sz w:val="28"/>
          <w:szCs w:val="28"/>
          <w:lang w:val="vi-VN"/>
        </w:rPr>
        <w:t xml:space="preserve">thuê </w:t>
      </w:r>
      <w:r w:rsidR="00002F84" w:rsidRPr="00BC7DF2">
        <w:rPr>
          <w:rFonts w:ascii="Times New Roman" w:hAnsi="Times New Roman"/>
          <w:b/>
          <w:bCs/>
          <w:sz w:val="28"/>
          <w:szCs w:val="28"/>
          <w:lang w:val="vi-VN"/>
        </w:rPr>
        <w:t xml:space="preserve">đất phi nông nghiệp </w:t>
      </w:r>
      <w:r w:rsidRPr="00BC7DF2">
        <w:rPr>
          <w:rFonts w:ascii="Times New Roman" w:hAnsi="Times New Roman"/>
          <w:b/>
          <w:bCs/>
          <w:sz w:val="28"/>
          <w:szCs w:val="28"/>
          <w:lang w:val="vi-VN"/>
        </w:rPr>
        <w:t xml:space="preserve">quy định tại khoản 3 Điều 16 </w:t>
      </w:r>
      <w:r w:rsidR="004C7F2C" w:rsidRPr="00BC7DF2">
        <w:rPr>
          <w:rFonts w:ascii="Times New Roman" w:hAnsi="Times New Roman"/>
          <w:b/>
          <w:bCs/>
          <w:sz w:val="28"/>
          <w:szCs w:val="28"/>
        </w:rPr>
        <w:t>Luật</w:t>
      </w:r>
      <w:r w:rsidR="00F225EE" w:rsidRPr="00BC7DF2">
        <w:rPr>
          <w:rFonts w:ascii="Times New Roman" w:hAnsi="Times New Roman"/>
          <w:b/>
          <w:bCs/>
          <w:sz w:val="28"/>
          <w:szCs w:val="28"/>
        </w:rPr>
        <w:t xml:space="preserve"> </w:t>
      </w:r>
      <w:r w:rsidR="004A5021" w:rsidRPr="00BC7DF2">
        <w:rPr>
          <w:rFonts w:ascii="Times New Roman" w:hAnsi="Times New Roman"/>
          <w:b/>
          <w:bCs/>
          <w:sz w:val="28"/>
          <w:szCs w:val="28"/>
        </w:rPr>
        <w:t xml:space="preserve">Đất đai </w:t>
      </w:r>
      <w:r w:rsidR="004C7F2C" w:rsidRPr="00BC7DF2">
        <w:rPr>
          <w:rFonts w:ascii="Times New Roman" w:hAnsi="Times New Roman"/>
          <w:b/>
          <w:bCs/>
          <w:sz w:val="28"/>
          <w:szCs w:val="28"/>
        </w:rPr>
        <w:t xml:space="preserve">số </w:t>
      </w:r>
      <w:r w:rsidR="00F225EE" w:rsidRPr="00BC7DF2">
        <w:rPr>
          <w:rFonts w:ascii="Times New Roman" w:hAnsi="Times New Roman"/>
          <w:b/>
          <w:bCs/>
          <w:sz w:val="28"/>
          <w:szCs w:val="28"/>
        </w:rPr>
        <w:t>31/2024/QH15</w:t>
      </w:r>
    </w:p>
    <w:p w14:paraId="032BCEB2" w14:textId="4E9FFDB7" w:rsidR="00173EFE"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Việc hỗ trợ đất đai cho cá nhân đã được Nhà nước giao đất, cho thuê đất theo các chính sách đất đai qua các thời kỳ nhưng nay không còn đất hoặc thiếu đất so với hạn mức theo quy định của Ủy ban nhân dân tỉnh mà thuộc diện hộ nghèo, hộ cận nghèo tại vùng đồng bào dân tộc thiểu số và miền núi thực hiện như sau:</w:t>
      </w:r>
    </w:p>
    <w:p w14:paraId="591F3A2B" w14:textId="289E3335" w:rsidR="00173EFE"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1. Trường hợp không còn đất ở thì được giao tiếp đất ở hoặc được</w:t>
      </w:r>
      <w:r w:rsidR="00990151" w:rsidRPr="00BC7DF2">
        <w:rPr>
          <w:rFonts w:ascii="Times New Roman" w:hAnsi="Times New Roman"/>
          <w:sz w:val="28"/>
          <w:szCs w:val="28"/>
        </w:rPr>
        <w:t xml:space="preserve"> </w:t>
      </w:r>
      <w:r w:rsidRPr="00BC7DF2">
        <w:rPr>
          <w:rFonts w:ascii="Times New Roman" w:hAnsi="Times New Roman"/>
          <w:sz w:val="28"/>
          <w:szCs w:val="28"/>
          <w:lang w:val="vi-VN"/>
        </w:rPr>
        <w:t>chuyển mục đích sử dụng đất từ loại đất khác sang đất ở; người sử dụng đất được miễn</w:t>
      </w:r>
      <w:r w:rsidR="00EF2C8F" w:rsidRPr="00BC7DF2">
        <w:rPr>
          <w:rFonts w:ascii="Times New Roman" w:hAnsi="Times New Roman"/>
          <w:sz w:val="28"/>
          <w:szCs w:val="28"/>
        </w:rPr>
        <w:t xml:space="preserve"> </w:t>
      </w:r>
      <w:r w:rsidRPr="00BC7DF2">
        <w:rPr>
          <w:rFonts w:ascii="Times New Roman" w:hAnsi="Times New Roman"/>
          <w:sz w:val="28"/>
          <w:szCs w:val="28"/>
          <w:lang w:val="vi-VN"/>
        </w:rPr>
        <w:t>tiền sử dụng đất đối với diện tích trong hạn mức giao đất ở theo quy định của Ủy ban nhân dân tỉnh.</w:t>
      </w:r>
    </w:p>
    <w:p w14:paraId="59BA379E" w14:textId="6A5CC1E6" w:rsidR="00173EFE" w:rsidRPr="00BC7DF2" w:rsidRDefault="00173EF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Trường hợp thiếu đất ở so với hạn mức giao đất ở theo quy định của Ủy ban nhân dân tỉnh thì được chuyển mục đích sử dụng đất từ loại đất khác sang đất ở và được </w:t>
      </w:r>
      <w:r w:rsidR="00EF2C8F" w:rsidRPr="00BC7DF2">
        <w:rPr>
          <w:rFonts w:ascii="Times New Roman" w:hAnsi="Times New Roman"/>
          <w:sz w:val="28"/>
          <w:szCs w:val="28"/>
        </w:rPr>
        <w:t>miễn</w:t>
      </w:r>
      <w:r w:rsidR="00852530" w:rsidRPr="00BC7DF2">
        <w:rPr>
          <w:rFonts w:ascii="Times New Roman" w:hAnsi="Times New Roman"/>
          <w:sz w:val="28"/>
          <w:szCs w:val="28"/>
          <w:lang w:val="vi-VN" w:eastAsia="vi-VN" w:bidi="vi-VN"/>
        </w:rPr>
        <w:t xml:space="preserve"> tiền sử dụng đất</w:t>
      </w:r>
      <w:r w:rsidR="00852530" w:rsidRPr="00BC7DF2">
        <w:rPr>
          <w:rFonts w:ascii="Times New Roman" w:hAnsi="Times New Roman"/>
          <w:sz w:val="28"/>
          <w:szCs w:val="28"/>
          <w:lang w:val="vi-VN"/>
        </w:rPr>
        <w:t xml:space="preserve"> </w:t>
      </w:r>
      <w:r w:rsidRPr="00BC7DF2">
        <w:rPr>
          <w:rFonts w:ascii="Times New Roman" w:hAnsi="Times New Roman"/>
          <w:sz w:val="28"/>
          <w:szCs w:val="28"/>
          <w:lang w:val="vi-VN"/>
        </w:rPr>
        <w:t>đối với diện tích trong hạn mức giao đất ở.</w:t>
      </w:r>
    </w:p>
    <w:p w14:paraId="28E74DD7" w14:textId="77BD1C62" w:rsidR="005B72F4" w:rsidRPr="00BC7DF2" w:rsidRDefault="00173EFE" w:rsidP="003C6DD4">
      <w:pPr>
        <w:spacing w:before="120"/>
        <w:ind w:firstLine="567"/>
        <w:jc w:val="both"/>
        <w:rPr>
          <w:rFonts w:ascii="Times New Roman" w:hAnsi="Times New Roman"/>
          <w:sz w:val="28"/>
          <w:szCs w:val="28"/>
        </w:rPr>
      </w:pPr>
      <w:r w:rsidRPr="00BC7DF2">
        <w:rPr>
          <w:rFonts w:ascii="Times New Roman" w:hAnsi="Times New Roman"/>
          <w:sz w:val="28"/>
          <w:szCs w:val="28"/>
          <w:lang w:val="vi-VN"/>
        </w:rPr>
        <w:t xml:space="preserve">2. Trường hợp không còn đất nông nghiệp hoặc diện tích đất nông nghiệp đang sử dụng không đủ 50% diện tích đất so với hạn mức giao đất nông nghiệp theo quy định của Ủy ban nhân dân tỉnh thì được giao tiếp đất nông nghiệp trong hạn mức không thu tiền sử dụng đất hoặc được cho thuê đất phi nông nghiệp không phải là đất ở để sản xuất, kinh doanh và </w:t>
      </w:r>
      <w:r w:rsidR="00313EEB" w:rsidRPr="00BC7DF2">
        <w:rPr>
          <w:rFonts w:ascii="Times New Roman" w:hAnsi="Times New Roman"/>
          <w:sz w:val="28"/>
          <w:szCs w:val="28"/>
          <w:lang w:val="vi-VN"/>
        </w:rPr>
        <w:t xml:space="preserve">được </w:t>
      </w:r>
      <w:r w:rsidR="00A93648" w:rsidRPr="00BC7DF2">
        <w:rPr>
          <w:rFonts w:ascii="Times New Roman" w:hAnsi="Times New Roman"/>
          <w:sz w:val="28"/>
          <w:szCs w:val="28"/>
        </w:rPr>
        <w:t>miễn, giảm tiền thuê đất</w:t>
      </w:r>
      <w:r w:rsidR="00985BD3" w:rsidRPr="00BC7DF2">
        <w:rPr>
          <w:rFonts w:ascii="Times New Roman" w:hAnsi="Times New Roman"/>
          <w:sz w:val="28"/>
          <w:szCs w:val="28"/>
        </w:rPr>
        <w:t xml:space="preserve"> theo quy định</w:t>
      </w:r>
      <w:r w:rsidR="00A93648" w:rsidRPr="00BC7DF2">
        <w:rPr>
          <w:rFonts w:ascii="Times New Roman" w:hAnsi="Times New Roman"/>
          <w:sz w:val="28"/>
          <w:szCs w:val="28"/>
        </w:rPr>
        <w:t>.</w:t>
      </w:r>
    </w:p>
    <w:p w14:paraId="2A12A7BC" w14:textId="733E2661" w:rsidR="00A93648" w:rsidRPr="00BC7DF2" w:rsidRDefault="00A93648" w:rsidP="003C6DD4">
      <w:pPr>
        <w:spacing w:before="120"/>
        <w:ind w:firstLine="567"/>
        <w:jc w:val="both"/>
        <w:rPr>
          <w:rFonts w:ascii="Times New Roman" w:hAnsi="Times New Roman"/>
          <w:sz w:val="28"/>
          <w:szCs w:val="28"/>
        </w:rPr>
      </w:pPr>
      <w:r w:rsidRPr="00BC7DF2">
        <w:rPr>
          <w:rFonts w:ascii="Times New Roman" w:hAnsi="Times New Roman"/>
          <w:sz w:val="28"/>
          <w:szCs w:val="28"/>
        </w:rPr>
        <w:t xml:space="preserve">3. </w:t>
      </w:r>
      <w:r w:rsidRPr="00BC7DF2">
        <w:rPr>
          <w:rFonts w:ascii="Times New Roman" w:hAnsi="Times New Roman"/>
          <w:sz w:val="28"/>
          <w:szCs w:val="28"/>
          <w:lang w:val="vi-VN"/>
        </w:rPr>
        <w:t xml:space="preserve">Miễn tiền sử dụng đất đối với trường hợp giao đất, cho phép chuyển mục đích sử dụng đất, công nhận quyền sử dụng đất (cấp Giấy chứng nhận) trong hạn mức đất ở </w:t>
      </w:r>
      <w:r w:rsidRPr="00BC7DF2">
        <w:rPr>
          <w:rFonts w:ascii="Times New Roman" w:hAnsi="Times New Roman"/>
          <w:sz w:val="28"/>
          <w:szCs w:val="28"/>
        </w:rPr>
        <w:t>đối với</w:t>
      </w:r>
      <w:r w:rsidRPr="00BC7DF2">
        <w:rPr>
          <w:rFonts w:ascii="Times New Roman" w:hAnsi="Times New Roman"/>
          <w:sz w:val="28"/>
          <w:szCs w:val="28"/>
          <w:lang w:val="vi-VN"/>
        </w:rPr>
        <w:t xml:space="preserve"> hộ gia đình hoặc cá nhân là người dân tộc thiểu số sinh sống tại các địa bàn có điều kiện kinh tế - xã hội đặc biệt khó khăn </w:t>
      </w:r>
      <w:r w:rsidRPr="00BC7DF2">
        <w:rPr>
          <w:rFonts w:ascii="Times New Roman" w:hAnsi="Times New Roman"/>
          <w:sz w:val="28"/>
          <w:szCs w:val="28"/>
        </w:rPr>
        <w:t>và địa bàn biên giới theo phân loại của cơ quan nhà nước có thẩm quyền.</w:t>
      </w:r>
    </w:p>
    <w:p w14:paraId="519FFEF2" w14:textId="1984B14B" w:rsidR="00AB4DB8" w:rsidRPr="00BC7DF2" w:rsidRDefault="00AB4DB8" w:rsidP="003C6DD4">
      <w:pPr>
        <w:spacing w:before="120"/>
        <w:ind w:firstLine="567"/>
        <w:jc w:val="both"/>
        <w:rPr>
          <w:rFonts w:ascii="Times New Roman" w:hAnsi="Times New Roman"/>
          <w:b/>
          <w:bCs/>
          <w:sz w:val="28"/>
          <w:szCs w:val="28"/>
        </w:rPr>
      </w:pPr>
      <w:r w:rsidRPr="00BC7DF2">
        <w:rPr>
          <w:rFonts w:ascii="Times New Roman" w:hAnsi="Times New Roman"/>
          <w:b/>
          <w:bCs/>
          <w:sz w:val="28"/>
          <w:szCs w:val="28"/>
          <w:lang w:val="vi-VN"/>
        </w:rPr>
        <w:t>Điều 7. Quỹ đất và kinh phí thực hiện chính sách</w:t>
      </w:r>
      <w:r w:rsidR="00C341C1" w:rsidRPr="00BC7DF2">
        <w:rPr>
          <w:rFonts w:ascii="Times New Roman" w:hAnsi="Times New Roman"/>
          <w:b/>
          <w:bCs/>
          <w:sz w:val="28"/>
          <w:szCs w:val="28"/>
        </w:rPr>
        <w:t xml:space="preserve"> hỗ trợ đất đai</w:t>
      </w:r>
    </w:p>
    <w:p w14:paraId="020460C3" w14:textId="3A770E56" w:rsidR="00AB4DB8" w:rsidRPr="00BC7DF2" w:rsidRDefault="00AB4DB8" w:rsidP="003C6DD4">
      <w:pPr>
        <w:spacing w:before="120"/>
        <w:ind w:firstLine="567"/>
        <w:jc w:val="both"/>
        <w:rPr>
          <w:rFonts w:ascii="Times New Roman" w:hAnsi="Times New Roman"/>
          <w:sz w:val="28"/>
          <w:szCs w:val="28"/>
          <w:shd w:val="clear" w:color="auto" w:fill="FFFFFF"/>
          <w:lang w:val="vi-VN"/>
        </w:rPr>
      </w:pPr>
      <w:r w:rsidRPr="00BC7DF2">
        <w:rPr>
          <w:rFonts w:ascii="Times New Roman" w:hAnsi="Times New Roman"/>
          <w:sz w:val="28"/>
          <w:szCs w:val="28"/>
          <w:lang w:val="vi-VN"/>
        </w:rPr>
        <w:t xml:space="preserve">1. Quỹ đất để thực hiện chính sách quy định tại Nghị quyết này thực hiện theo quy định tại khoản 4 Điều 16 </w:t>
      </w:r>
      <w:r w:rsidR="00F225EE" w:rsidRPr="00BC7DF2">
        <w:rPr>
          <w:rFonts w:ascii="Times New Roman" w:hAnsi="Times New Roman"/>
          <w:sz w:val="28"/>
          <w:szCs w:val="28"/>
        </w:rPr>
        <w:t>Luật</w:t>
      </w:r>
      <w:r w:rsidR="004A5021" w:rsidRPr="00BC7DF2">
        <w:rPr>
          <w:rFonts w:ascii="Times New Roman" w:hAnsi="Times New Roman"/>
          <w:sz w:val="28"/>
          <w:szCs w:val="28"/>
        </w:rPr>
        <w:t xml:space="preserve"> Đất đai</w:t>
      </w:r>
      <w:r w:rsidR="00F225EE" w:rsidRPr="00BC7DF2">
        <w:rPr>
          <w:rFonts w:ascii="Times New Roman" w:hAnsi="Times New Roman"/>
          <w:sz w:val="28"/>
          <w:szCs w:val="28"/>
        </w:rPr>
        <w:t xml:space="preserve"> số 31/2024/QH15</w:t>
      </w:r>
      <w:r w:rsidRPr="00BC7DF2">
        <w:rPr>
          <w:rFonts w:ascii="Times New Roman" w:hAnsi="Times New Roman"/>
          <w:sz w:val="28"/>
          <w:szCs w:val="28"/>
          <w:lang w:val="vi-VN"/>
        </w:rPr>
        <w:t>.</w:t>
      </w:r>
    </w:p>
    <w:p w14:paraId="7D00B9F4" w14:textId="451939EC" w:rsidR="00AB4DB8" w:rsidRPr="00BC7DF2" w:rsidRDefault="00AB4DB8" w:rsidP="003C6DD4">
      <w:pPr>
        <w:spacing w:before="120"/>
        <w:ind w:firstLine="567"/>
        <w:jc w:val="both"/>
        <w:rPr>
          <w:rFonts w:ascii="Times New Roman" w:hAnsi="Times New Roman"/>
          <w:bCs/>
          <w:sz w:val="28"/>
          <w:szCs w:val="28"/>
          <w:lang w:val="vi-VN"/>
        </w:rPr>
      </w:pPr>
      <w:r w:rsidRPr="00BC7DF2">
        <w:rPr>
          <w:rFonts w:ascii="Times New Roman" w:hAnsi="Times New Roman"/>
          <w:bCs/>
          <w:sz w:val="28"/>
          <w:szCs w:val="28"/>
          <w:lang w:val="vi-VN"/>
        </w:rPr>
        <w:lastRenderedPageBreak/>
        <w:t>2.</w:t>
      </w:r>
      <w:r w:rsidRPr="00BC7DF2">
        <w:rPr>
          <w:rFonts w:ascii="Times New Roman" w:hAnsi="Times New Roman"/>
          <w:b/>
          <w:sz w:val="28"/>
          <w:szCs w:val="28"/>
          <w:lang w:val="vi-VN"/>
        </w:rPr>
        <w:t xml:space="preserve"> </w:t>
      </w:r>
      <w:r w:rsidRPr="00BC7DF2">
        <w:rPr>
          <w:rFonts w:ascii="Times New Roman" w:hAnsi="Times New Roman"/>
          <w:bCs/>
          <w:sz w:val="28"/>
          <w:szCs w:val="28"/>
          <w:lang w:val="vi-VN"/>
        </w:rPr>
        <w:t xml:space="preserve">Nguồn kinh phí thực hiện bồi thường, hỗ trợ, tái định cư để thu hồi đất </w:t>
      </w:r>
      <w:r w:rsidRPr="00BC7DF2">
        <w:rPr>
          <w:rFonts w:ascii="Times New Roman" w:hAnsi="Times New Roman"/>
          <w:sz w:val="28"/>
          <w:szCs w:val="28"/>
          <w:lang w:val="vi-VN"/>
        </w:rPr>
        <w:t>thực hiện dự án hỗ trợ giao đất, cho thuê đất để thực hiện chính sách hỗ trợ đất đai đối với hộ đồng bào dân tộc thiểu số</w:t>
      </w:r>
      <w:r w:rsidRPr="00BC7DF2">
        <w:rPr>
          <w:rFonts w:ascii="Times New Roman" w:hAnsi="Times New Roman"/>
          <w:bCs/>
          <w:sz w:val="28"/>
          <w:szCs w:val="28"/>
          <w:lang w:val="vi-VN"/>
        </w:rPr>
        <w:t xml:space="preserve">; kinh phí đo đạc, lập hồ sơ địa chính, cấp Giấy chứng nhận quyền sử dụng đất, quyền sở hữu tài sản gắn liền với đất và các chi phí khác để thực hiện chính sách được bố trí từ ngân sách giao về cho cấp xã theo phương án do Ủy ban nhân dân </w:t>
      </w:r>
      <w:r w:rsidR="004A5021" w:rsidRPr="00BC7DF2">
        <w:rPr>
          <w:rFonts w:ascii="Times New Roman" w:hAnsi="Times New Roman"/>
          <w:bCs/>
          <w:sz w:val="28"/>
          <w:szCs w:val="28"/>
        </w:rPr>
        <w:t>cấp xã</w:t>
      </w:r>
      <w:r w:rsidRPr="00BC7DF2">
        <w:rPr>
          <w:rFonts w:ascii="Times New Roman" w:hAnsi="Times New Roman"/>
          <w:bCs/>
          <w:sz w:val="28"/>
          <w:szCs w:val="28"/>
          <w:lang w:val="vi-VN"/>
        </w:rPr>
        <w:t xml:space="preserve"> đề xuất và nguồn vốn hợp pháp khác theo quy định </w:t>
      </w:r>
      <w:r w:rsidR="00913721" w:rsidRPr="00BC7DF2">
        <w:rPr>
          <w:rFonts w:ascii="Times New Roman" w:hAnsi="Times New Roman"/>
          <w:bCs/>
          <w:sz w:val="28"/>
          <w:szCs w:val="28"/>
          <w:lang w:val="vi-VN"/>
        </w:rPr>
        <w:t xml:space="preserve">tại khoản 3 Điều 8 Nghị định số </w:t>
      </w:r>
      <w:r w:rsidR="00D366DD" w:rsidRPr="00BC7DF2">
        <w:rPr>
          <w:rFonts w:ascii="Times New Roman" w:hAnsi="Times New Roman"/>
          <w:bCs/>
          <w:sz w:val="28"/>
          <w:szCs w:val="28"/>
          <w:lang w:val="vi-VN"/>
        </w:rPr>
        <w:t>102/2024/NĐ-CP quy định chi tiết thi hành một số điều của </w:t>
      </w:r>
      <w:bookmarkStart w:id="2" w:name="tvpllink_spowirtlzs_1"/>
      <w:r w:rsidR="00D366DD" w:rsidRPr="00BC7DF2">
        <w:rPr>
          <w:rFonts w:ascii="Times New Roman" w:hAnsi="Times New Roman"/>
          <w:bCs/>
          <w:sz w:val="28"/>
          <w:szCs w:val="28"/>
          <w:lang w:val="vi-VN"/>
        </w:rPr>
        <w:fldChar w:fldCharType="begin"/>
      </w:r>
      <w:r w:rsidR="00D366DD" w:rsidRPr="00BC7DF2">
        <w:rPr>
          <w:rFonts w:ascii="Times New Roman" w:hAnsi="Times New Roman"/>
          <w:bCs/>
          <w:sz w:val="28"/>
          <w:szCs w:val="28"/>
          <w:lang w:val="vi-VN"/>
        </w:rPr>
        <w:instrText xml:space="preserve"> HYPERLINK "https://thuvienphapluat.vn/van-ban/Bat-dong-san/Luat-Dat-dai-2024-31-2024-QH15-523642.aspx" \t "_blank" </w:instrText>
      </w:r>
      <w:r w:rsidR="00D366DD" w:rsidRPr="00BC7DF2">
        <w:rPr>
          <w:rFonts w:ascii="Times New Roman" w:hAnsi="Times New Roman"/>
          <w:bCs/>
          <w:sz w:val="28"/>
          <w:szCs w:val="28"/>
          <w:lang w:val="vi-VN"/>
        </w:rPr>
        <w:fldChar w:fldCharType="separate"/>
      </w:r>
      <w:r w:rsidR="00D366DD" w:rsidRPr="00BC7DF2">
        <w:rPr>
          <w:rFonts w:ascii="Times New Roman" w:hAnsi="Times New Roman"/>
          <w:bCs/>
          <w:sz w:val="28"/>
          <w:szCs w:val="28"/>
          <w:lang w:val="vi-VN"/>
        </w:rPr>
        <w:t>Luật Đất đai</w:t>
      </w:r>
      <w:r w:rsidR="00D366DD" w:rsidRPr="00BC7DF2">
        <w:rPr>
          <w:rFonts w:ascii="Times New Roman" w:hAnsi="Times New Roman"/>
          <w:bCs/>
          <w:sz w:val="28"/>
          <w:szCs w:val="28"/>
          <w:lang w:val="vi-VN"/>
        </w:rPr>
        <w:fldChar w:fldCharType="end"/>
      </w:r>
      <w:bookmarkEnd w:id="2"/>
      <w:r w:rsidR="00913721" w:rsidRPr="00BC7DF2">
        <w:rPr>
          <w:rFonts w:ascii="Times New Roman" w:hAnsi="Times New Roman"/>
          <w:bCs/>
          <w:sz w:val="28"/>
          <w:szCs w:val="28"/>
          <w:lang w:val="vi-VN"/>
        </w:rPr>
        <w:t>.</w:t>
      </w:r>
    </w:p>
    <w:p w14:paraId="28389923" w14:textId="0945C609" w:rsidR="000B0CBC" w:rsidRPr="00BC7DF2" w:rsidRDefault="00F22191" w:rsidP="003C6DD4">
      <w:pPr>
        <w:spacing w:before="120"/>
        <w:ind w:firstLine="567"/>
        <w:jc w:val="both"/>
        <w:rPr>
          <w:rFonts w:ascii="Times New Roman" w:hAnsi="Times New Roman"/>
          <w:b/>
          <w:bCs/>
          <w:sz w:val="28"/>
          <w:szCs w:val="28"/>
          <w:lang w:val="vi-VN"/>
        </w:rPr>
      </w:pPr>
      <w:r w:rsidRPr="00BC7DF2">
        <w:rPr>
          <w:rFonts w:ascii="Times New Roman" w:hAnsi="Times New Roman"/>
          <w:b/>
          <w:bCs/>
          <w:sz w:val="28"/>
          <w:szCs w:val="28"/>
          <w:lang w:val="vi-VN"/>
        </w:rPr>
        <w:t xml:space="preserve">Điều </w:t>
      </w:r>
      <w:r w:rsidR="00E86ACE" w:rsidRPr="00BC7DF2">
        <w:rPr>
          <w:rFonts w:ascii="Times New Roman" w:hAnsi="Times New Roman"/>
          <w:b/>
          <w:bCs/>
          <w:sz w:val="28"/>
          <w:szCs w:val="28"/>
        </w:rPr>
        <w:t>8</w:t>
      </w:r>
      <w:r w:rsidRPr="00BC7DF2">
        <w:rPr>
          <w:rFonts w:ascii="Times New Roman" w:hAnsi="Times New Roman"/>
          <w:b/>
          <w:bCs/>
          <w:sz w:val="28"/>
          <w:szCs w:val="28"/>
          <w:lang w:val="vi-VN"/>
        </w:rPr>
        <w:t>. Tổ chức thực hiện</w:t>
      </w:r>
    </w:p>
    <w:p w14:paraId="1E579342" w14:textId="69B4674E" w:rsidR="000B0CBC" w:rsidRPr="00BC7DF2" w:rsidRDefault="00F22191"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1. Ủy ban nhân dân tỉnh </w:t>
      </w:r>
      <w:r w:rsidR="004A5021" w:rsidRPr="00BC7DF2">
        <w:rPr>
          <w:rFonts w:ascii="Times New Roman" w:hAnsi="Times New Roman"/>
          <w:sz w:val="28"/>
          <w:szCs w:val="28"/>
        </w:rPr>
        <w:t xml:space="preserve">có trách nhiệm </w:t>
      </w:r>
      <w:r w:rsidRPr="00BC7DF2">
        <w:rPr>
          <w:rFonts w:ascii="Times New Roman" w:hAnsi="Times New Roman"/>
          <w:sz w:val="28"/>
          <w:szCs w:val="28"/>
          <w:lang w:val="vi-VN"/>
        </w:rPr>
        <w:t>tổ chức</w:t>
      </w:r>
      <w:r w:rsidR="004A5021" w:rsidRPr="00BC7DF2">
        <w:rPr>
          <w:rFonts w:ascii="Times New Roman" w:hAnsi="Times New Roman"/>
          <w:sz w:val="28"/>
          <w:szCs w:val="28"/>
        </w:rPr>
        <w:t xml:space="preserve"> triển khai</w:t>
      </w:r>
      <w:r w:rsidRPr="00BC7DF2">
        <w:rPr>
          <w:rFonts w:ascii="Times New Roman" w:hAnsi="Times New Roman"/>
          <w:sz w:val="28"/>
          <w:szCs w:val="28"/>
          <w:lang w:val="vi-VN"/>
        </w:rPr>
        <w:t xml:space="preserve"> </w:t>
      </w:r>
      <w:r w:rsidR="003C16D2" w:rsidRPr="00BC7DF2">
        <w:rPr>
          <w:rFonts w:ascii="Times New Roman" w:hAnsi="Times New Roman"/>
          <w:sz w:val="28"/>
          <w:szCs w:val="28"/>
          <w:lang w:val="vi-VN"/>
        </w:rPr>
        <w:t xml:space="preserve">thực hiện Nghị quyết </w:t>
      </w:r>
      <w:r w:rsidR="00934317" w:rsidRPr="00BC7DF2">
        <w:rPr>
          <w:rFonts w:ascii="Times New Roman" w:hAnsi="Times New Roman"/>
          <w:sz w:val="28"/>
          <w:szCs w:val="28"/>
          <w:lang w:val="vi-VN"/>
        </w:rPr>
        <w:t xml:space="preserve">này </w:t>
      </w:r>
      <w:r w:rsidR="004A5021" w:rsidRPr="00BC7DF2">
        <w:rPr>
          <w:rFonts w:ascii="Times New Roman" w:hAnsi="Times New Roman"/>
          <w:sz w:val="28"/>
          <w:szCs w:val="28"/>
        </w:rPr>
        <w:t>và báo cáo Hội đồng nhân dân tỉnh</w:t>
      </w:r>
      <w:r w:rsidR="007A0966" w:rsidRPr="00BC7DF2">
        <w:rPr>
          <w:rFonts w:ascii="Times New Roman" w:hAnsi="Times New Roman"/>
          <w:sz w:val="28"/>
          <w:szCs w:val="28"/>
        </w:rPr>
        <w:t xml:space="preserve"> kết quả thực hiện</w:t>
      </w:r>
      <w:r w:rsidR="004A5021" w:rsidRPr="00BC7DF2">
        <w:rPr>
          <w:rFonts w:ascii="Times New Roman" w:hAnsi="Times New Roman"/>
          <w:sz w:val="28"/>
          <w:szCs w:val="28"/>
        </w:rPr>
        <w:t xml:space="preserve"> theo quy định</w:t>
      </w:r>
      <w:r w:rsidR="00934317" w:rsidRPr="00BC7DF2">
        <w:rPr>
          <w:rFonts w:ascii="Times New Roman" w:hAnsi="Times New Roman"/>
          <w:sz w:val="28"/>
          <w:szCs w:val="28"/>
          <w:lang w:val="vi-VN"/>
        </w:rPr>
        <w:t xml:space="preserve">. </w:t>
      </w:r>
    </w:p>
    <w:p w14:paraId="20B8FFA7" w14:textId="12C3A253" w:rsidR="000B0CBC" w:rsidRPr="00BC7DF2" w:rsidRDefault="003C16D2"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2</w:t>
      </w:r>
      <w:r w:rsidR="00F22191" w:rsidRPr="00BC7DF2">
        <w:rPr>
          <w:rFonts w:ascii="Times New Roman" w:hAnsi="Times New Roman"/>
          <w:sz w:val="28"/>
          <w:szCs w:val="28"/>
          <w:lang w:val="vi-VN"/>
        </w:rPr>
        <w:t>. Thường trực Hội đồng nhân dân tỉnh, các Ban</w:t>
      </w:r>
      <w:r w:rsidR="00EA7732" w:rsidRPr="00BC7DF2">
        <w:rPr>
          <w:rFonts w:ascii="Times New Roman" w:hAnsi="Times New Roman"/>
          <w:sz w:val="28"/>
          <w:szCs w:val="28"/>
        </w:rPr>
        <w:t xml:space="preserve"> của</w:t>
      </w:r>
      <w:r w:rsidR="00F22191" w:rsidRPr="00BC7DF2">
        <w:rPr>
          <w:rFonts w:ascii="Times New Roman" w:hAnsi="Times New Roman"/>
          <w:sz w:val="28"/>
          <w:szCs w:val="28"/>
          <w:lang w:val="vi-VN"/>
        </w:rPr>
        <w:t xml:space="preserve"> Hội đồng nhân dân</w:t>
      </w:r>
      <w:r w:rsidR="0046681E" w:rsidRPr="00BC7DF2">
        <w:rPr>
          <w:rFonts w:ascii="Times New Roman" w:hAnsi="Times New Roman"/>
          <w:sz w:val="28"/>
          <w:szCs w:val="28"/>
          <w:lang w:val="vi-VN"/>
        </w:rPr>
        <w:t xml:space="preserve"> tỉnh</w:t>
      </w:r>
      <w:r w:rsidR="00F22191" w:rsidRPr="00BC7DF2">
        <w:rPr>
          <w:rFonts w:ascii="Times New Roman" w:hAnsi="Times New Roman"/>
          <w:sz w:val="28"/>
          <w:szCs w:val="28"/>
          <w:lang w:val="vi-VN"/>
        </w:rPr>
        <w:t xml:space="preserve">, các Tổ đại biểu Hội đồng nhân dân </w:t>
      </w:r>
      <w:r w:rsidR="0046681E" w:rsidRPr="00BC7DF2">
        <w:rPr>
          <w:rFonts w:ascii="Times New Roman" w:hAnsi="Times New Roman"/>
          <w:sz w:val="28"/>
          <w:szCs w:val="28"/>
          <w:lang w:val="vi-VN"/>
        </w:rPr>
        <w:t xml:space="preserve">tỉnh </w:t>
      </w:r>
      <w:r w:rsidR="00F22191" w:rsidRPr="00BC7DF2">
        <w:rPr>
          <w:rFonts w:ascii="Times New Roman" w:hAnsi="Times New Roman"/>
          <w:sz w:val="28"/>
          <w:szCs w:val="28"/>
          <w:lang w:val="vi-VN"/>
        </w:rPr>
        <w:t>và các đại biểu Hội đồng nhân dân tỉnh giám sát việc thực hiện Nghị quyết.</w:t>
      </w:r>
    </w:p>
    <w:p w14:paraId="0B4F990C" w14:textId="1CD8CB5D" w:rsidR="00934317" w:rsidRPr="00BC7DF2" w:rsidRDefault="00934317"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3. Đề nghị Ủy ban Mặt trận Tổ quốc Việt Nam tỉnh giám sát và vận động Nhân dân cùng tham gia giám sát </w:t>
      </w:r>
      <w:r w:rsidR="004A5021" w:rsidRPr="00BC7DF2">
        <w:rPr>
          <w:rFonts w:ascii="Times New Roman" w:hAnsi="Times New Roman"/>
          <w:sz w:val="28"/>
          <w:szCs w:val="28"/>
        </w:rPr>
        <w:t xml:space="preserve">việc thực hiện </w:t>
      </w:r>
      <w:r w:rsidRPr="00BC7DF2">
        <w:rPr>
          <w:rFonts w:ascii="Times New Roman" w:hAnsi="Times New Roman"/>
          <w:sz w:val="28"/>
          <w:szCs w:val="28"/>
          <w:lang w:val="vi-VN"/>
        </w:rPr>
        <w:t xml:space="preserve">Nghị quyết này; phản ánh kịp thời tâm tư, nguyện vọng và kiến nghị của Nhân dân đến các cơ quan có thẩm quyền theo quy định của pháp luật. </w:t>
      </w:r>
    </w:p>
    <w:p w14:paraId="23F7AD9C" w14:textId="77777777" w:rsidR="00E86ACE" w:rsidRPr="00BC7DF2" w:rsidRDefault="00E86ACE" w:rsidP="003C6DD4">
      <w:pPr>
        <w:spacing w:before="120"/>
        <w:ind w:firstLine="567"/>
        <w:jc w:val="both"/>
        <w:rPr>
          <w:rFonts w:ascii="Times New Roman" w:hAnsi="Times New Roman"/>
          <w:b/>
          <w:sz w:val="28"/>
          <w:szCs w:val="28"/>
          <w:lang w:val="vi-VN"/>
        </w:rPr>
      </w:pPr>
      <w:r w:rsidRPr="00BC7DF2">
        <w:rPr>
          <w:rFonts w:ascii="Times New Roman" w:hAnsi="Times New Roman"/>
          <w:b/>
          <w:sz w:val="28"/>
          <w:szCs w:val="28"/>
          <w:lang w:val="vi-VN"/>
        </w:rPr>
        <w:t xml:space="preserve">Điều </w:t>
      </w:r>
      <w:r w:rsidRPr="00BC7DF2">
        <w:rPr>
          <w:rFonts w:ascii="Times New Roman" w:hAnsi="Times New Roman"/>
          <w:b/>
          <w:sz w:val="28"/>
          <w:szCs w:val="28"/>
        </w:rPr>
        <w:t>9</w:t>
      </w:r>
      <w:r w:rsidRPr="00BC7DF2">
        <w:rPr>
          <w:rFonts w:ascii="Times New Roman" w:hAnsi="Times New Roman"/>
          <w:b/>
          <w:sz w:val="28"/>
          <w:szCs w:val="28"/>
          <w:lang w:val="vi-VN"/>
        </w:rPr>
        <w:t>. Hiệu lực thi hành</w:t>
      </w:r>
    </w:p>
    <w:p w14:paraId="6FCBF17E" w14:textId="77777777" w:rsidR="00E86ACE" w:rsidRPr="00BC7DF2" w:rsidRDefault="00E86AC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1. Nghị quyết này có hiệu lực </w:t>
      </w:r>
      <w:r w:rsidRPr="00BC7DF2">
        <w:rPr>
          <w:rFonts w:ascii="Times New Roman" w:hAnsi="Times New Roman"/>
          <w:sz w:val="28"/>
          <w:szCs w:val="28"/>
        </w:rPr>
        <w:t>thi hành</w:t>
      </w:r>
      <w:r w:rsidRPr="00BC7DF2">
        <w:rPr>
          <w:rFonts w:ascii="Times New Roman" w:hAnsi="Times New Roman"/>
          <w:sz w:val="28"/>
          <w:szCs w:val="28"/>
          <w:lang w:val="vi-VN"/>
        </w:rPr>
        <w:t xml:space="preserve"> từ ngày</w:t>
      </w:r>
      <w:r w:rsidRPr="00BC7DF2">
        <w:rPr>
          <w:rFonts w:ascii="Times New Roman" w:hAnsi="Times New Roman"/>
          <w:sz w:val="28"/>
          <w:szCs w:val="28"/>
        </w:rPr>
        <w:t xml:space="preserve"> 21 </w:t>
      </w:r>
      <w:r w:rsidRPr="00BC7DF2">
        <w:rPr>
          <w:rFonts w:ascii="Times New Roman" w:hAnsi="Times New Roman"/>
          <w:sz w:val="28"/>
          <w:szCs w:val="28"/>
          <w:lang w:val="vi-VN"/>
        </w:rPr>
        <w:t xml:space="preserve">tháng </w:t>
      </w:r>
      <w:r w:rsidRPr="00BC7DF2">
        <w:rPr>
          <w:rFonts w:ascii="Times New Roman" w:hAnsi="Times New Roman"/>
          <w:sz w:val="28"/>
          <w:szCs w:val="28"/>
        </w:rPr>
        <w:t xml:space="preserve">12 </w:t>
      </w:r>
      <w:r w:rsidRPr="00BC7DF2">
        <w:rPr>
          <w:rFonts w:ascii="Times New Roman" w:hAnsi="Times New Roman"/>
          <w:sz w:val="28"/>
          <w:szCs w:val="28"/>
          <w:lang w:val="vi-VN"/>
        </w:rPr>
        <w:t xml:space="preserve">năm 2025. </w:t>
      </w:r>
    </w:p>
    <w:p w14:paraId="7DFC54F9" w14:textId="77777777" w:rsidR="00E86ACE" w:rsidRPr="00BC7DF2" w:rsidRDefault="00E86AC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2. Nghị quyết này thay thế các Nghị quyết sau:</w:t>
      </w:r>
    </w:p>
    <w:p w14:paraId="5454CB5E" w14:textId="77777777" w:rsidR="00E86ACE" w:rsidRPr="00BC7DF2" w:rsidRDefault="00E86AC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 xml:space="preserve">a) Nghị quyết số 16/2024/NQ-HĐND ngày 15 tháng 10 năm 2024 của Hội đồng nhân dân tỉnh Đồng Nai quy định chính sách về đất đai đối với đồng bào dân tộc thiểu số sinh sống trên địa bàn tỉnh Đồng Nai. </w:t>
      </w:r>
    </w:p>
    <w:p w14:paraId="43FE7990" w14:textId="540AB92D" w:rsidR="00E86ACE" w:rsidRPr="00BC7DF2" w:rsidRDefault="00E86ACE" w:rsidP="003C6DD4">
      <w:pPr>
        <w:spacing w:before="120"/>
        <w:ind w:firstLine="567"/>
        <w:jc w:val="both"/>
        <w:rPr>
          <w:rFonts w:ascii="Times New Roman" w:hAnsi="Times New Roman"/>
          <w:sz w:val="28"/>
          <w:szCs w:val="28"/>
          <w:lang w:val="vi-VN"/>
        </w:rPr>
      </w:pPr>
      <w:r w:rsidRPr="00BC7DF2">
        <w:rPr>
          <w:rFonts w:ascii="Times New Roman" w:hAnsi="Times New Roman"/>
          <w:sz w:val="28"/>
          <w:szCs w:val="28"/>
          <w:lang w:val="vi-VN"/>
        </w:rPr>
        <w:t>b) Nghị quyết số 02/2025/NQ-HĐND ngày 19 tháng 02 năm 2025 của Hội đồng nhân dân tỉnh Bình Phước quy định chính sách đất đai đối với đồng bào dân tộc thiểu số sinh sống trên địa bàn tỉnh Bình Phước.</w:t>
      </w:r>
    </w:p>
    <w:p w14:paraId="151DEC26" w14:textId="713D0DA9" w:rsidR="00934317" w:rsidRDefault="00934317" w:rsidP="003C6DD4">
      <w:pPr>
        <w:spacing w:before="120"/>
        <w:ind w:firstLine="567"/>
        <w:jc w:val="both"/>
        <w:rPr>
          <w:rFonts w:ascii="Times New Roman" w:hAnsi="Times New Roman"/>
          <w:i/>
          <w:iCs/>
          <w:sz w:val="28"/>
          <w:szCs w:val="28"/>
        </w:rPr>
      </w:pPr>
      <w:r w:rsidRPr="00BC7DF2">
        <w:rPr>
          <w:rFonts w:ascii="Times New Roman" w:hAnsi="Times New Roman"/>
          <w:i/>
          <w:iCs/>
          <w:sz w:val="28"/>
          <w:szCs w:val="28"/>
          <w:lang w:val="vi-VN"/>
        </w:rPr>
        <w:t xml:space="preserve">Nghị quyết này đã được Hội đồng nhân dân tỉnh Đồng Nai </w:t>
      </w:r>
      <w:r w:rsidR="00E86ACE" w:rsidRPr="00BC7DF2">
        <w:rPr>
          <w:rFonts w:ascii="Times New Roman" w:hAnsi="Times New Roman"/>
          <w:i/>
          <w:iCs/>
          <w:sz w:val="28"/>
          <w:szCs w:val="28"/>
        </w:rPr>
        <w:t>k</w:t>
      </w:r>
      <w:r w:rsidRPr="00BC7DF2">
        <w:rPr>
          <w:rFonts w:ascii="Times New Roman" w:hAnsi="Times New Roman"/>
          <w:i/>
          <w:iCs/>
          <w:sz w:val="28"/>
          <w:szCs w:val="28"/>
          <w:lang w:val="vi-VN"/>
        </w:rPr>
        <w:t>hóa X</w:t>
      </w:r>
      <w:r w:rsidR="004171AE" w:rsidRPr="00BC7DF2">
        <w:rPr>
          <w:rFonts w:ascii="Times New Roman" w:hAnsi="Times New Roman"/>
          <w:i/>
          <w:iCs/>
          <w:sz w:val="28"/>
          <w:szCs w:val="28"/>
        </w:rPr>
        <w:t>,</w:t>
      </w:r>
      <w:r w:rsidR="00A23272" w:rsidRPr="00BC7DF2">
        <w:rPr>
          <w:rFonts w:ascii="Times New Roman" w:hAnsi="Times New Roman"/>
          <w:i/>
          <w:iCs/>
          <w:sz w:val="28"/>
          <w:szCs w:val="28"/>
          <w:lang w:val="vi-VN"/>
        </w:rPr>
        <w:t xml:space="preserve"> </w:t>
      </w:r>
      <w:r w:rsidR="00A23272" w:rsidRPr="00BC7DF2">
        <w:rPr>
          <w:rFonts w:ascii="Times New Roman" w:hAnsi="Times New Roman"/>
          <w:i/>
          <w:iCs/>
          <w:sz w:val="28"/>
          <w:szCs w:val="28"/>
        </w:rPr>
        <w:t>k</w:t>
      </w:r>
      <w:r w:rsidRPr="00BC7DF2">
        <w:rPr>
          <w:rFonts w:ascii="Times New Roman" w:hAnsi="Times New Roman"/>
          <w:i/>
          <w:iCs/>
          <w:sz w:val="28"/>
          <w:szCs w:val="28"/>
          <w:lang w:val="vi-VN"/>
        </w:rPr>
        <w:t xml:space="preserve">ỳ họp thứ </w:t>
      </w:r>
      <w:r w:rsidR="004171AE" w:rsidRPr="00BC7DF2">
        <w:rPr>
          <w:rFonts w:ascii="Times New Roman" w:hAnsi="Times New Roman"/>
          <w:i/>
          <w:iCs/>
          <w:sz w:val="28"/>
          <w:szCs w:val="28"/>
        </w:rPr>
        <w:t>8</w:t>
      </w:r>
      <w:r w:rsidRPr="00BC7DF2">
        <w:rPr>
          <w:rFonts w:ascii="Times New Roman" w:hAnsi="Times New Roman"/>
          <w:i/>
          <w:iCs/>
          <w:sz w:val="28"/>
          <w:szCs w:val="28"/>
          <w:lang w:val="vi-VN"/>
        </w:rPr>
        <w:t xml:space="preserve"> thông qua ngày </w:t>
      </w:r>
      <w:r w:rsidR="004171AE" w:rsidRPr="00BC7DF2">
        <w:rPr>
          <w:rFonts w:ascii="Times New Roman" w:hAnsi="Times New Roman"/>
          <w:i/>
          <w:iCs/>
          <w:sz w:val="28"/>
          <w:szCs w:val="28"/>
        </w:rPr>
        <w:t>10</w:t>
      </w:r>
      <w:r w:rsidRPr="00BC7DF2">
        <w:rPr>
          <w:rFonts w:ascii="Times New Roman" w:hAnsi="Times New Roman"/>
          <w:i/>
          <w:iCs/>
          <w:sz w:val="28"/>
          <w:szCs w:val="28"/>
          <w:lang w:val="vi-VN"/>
        </w:rPr>
        <w:t xml:space="preserve"> tháng </w:t>
      </w:r>
      <w:r w:rsidR="004171AE" w:rsidRPr="00BC7DF2">
        <w:rPr>
          <w:rFonts w:ascii="Times New Roman" w:hAnsi="Times New Roman"/>
          <w:i/>
          <w:iCs/>
          <w:sz w:val="28"/>
          <w:szCs w:val="28"/>
        </w:rPr>
        <w:t xml:space="preserve">12 </w:t>
      </w:r>
      <w:r w:rsidRPr="00BC7DF2">
        <w:rPr>
          <w:rFonts w:ascii="Times New Roman" w:hAnsi="Times New Roman"/>
          <w:i/>
          <w:iCs/>
          <w:sz w:val="28"/>
          <w:szCs w:val="28"/>
          <w:lang w:val="vi-VN"/>
        </w:rPr>
        <w:t>năm 2025.</w:t>
      </w:r>
      <w:r w:rsidR="004A5021" w:rsidRPr="00BC7DF2">
        <w:rPr>
          <w:rFonts w:ascii="Times New Roman" w:hAnsi="Times New Roman"/>
          <w:i/>
          <w:iCs/>
          <w:sz w:val="28"/>
          <w:szCs w:val="28"/>
        </w:rPr>
        <w:t>/.</w:t>
      </w:r>
    </w:p>
    <w:p w14:paraId="71E01261" w14:textId="77777777" w:rsidR="003C6DD4" w:rsidRPr="00BC7DF2" w:rsidRDefault="003C6DD4" w:rsidP="003C6DD4">
      <w:pPr>
        <w:ind w:firstLine="567"/>
        <w:jc w:val="both"/>
        <w:rPr>
          <w:rFonts w:ascii="Times New Roman" w:hAnsi="Times New Roman"/>
          <w:i/>
          <w:iCs/>
          <w:sz w:val="28"/>
          <w:szCs w:val="28"/>
        </w:rPr>
      </w:pPr>
      <w:bookmarkStart w:id="3" w:name="_GoBack"/>
      <w:bookmarkEnd w:id="3"/>
    </w:p>
    <w:tbl>
      <w:tblPr>
        <w:tblW w:w="9639" w:type="dxa"/>
        <w:tblInd w:w="108" w:type="dxa"/>
        <w:tblLook w:val="01E0" w:firstRow="1" w:lastRow="1" w:firstColumn="1" w:lastColumn="1" w:noHBand="0" w:noVBand="0"/>
      </w:tblPr>
      <w:tblGrid>
        <w:gridCol w:w="4678"/>
        <w:gridCol w:w="4961"/>
      </w:tblGrid>
      <w:tr w:rsidR="003C6DD4" w:rsidRPr="003C6DD4" w14:paraId="75FE9AFD" w14:textId="77777777" w:rsidTr="003C6DD4">
        <w:tc>
          <w:tcPr>
            <w:tcW w:w="4678" w:type="dxa"/>
          </w:tcPr>
          <w:p w14:paraId="439661C1" w14:textId="77777777" w:rsidR="003C6DD4" w:rsidRPr="003C6DD4" w:rsidRDefault="003C6DD4" w:rsidP="003C6DD4">
            <w:pPr>
              <w:tabs>
                <w:tab w:val="left" w:pos="567"/>
              </w:tabs>
              <w:rPr>
                <w:rFonts w:ascii="Times New Roman" w:hAnsi="Times New Roman"/>
                <w:b/>
                <w:bCs/>
                <w:sz w:val="28"/>
                <w:szCs w:val="28"/>
                <w:lang w:eastAsia="zh-CN"/>
              </w:rPr>
            </w:pPr>
          </w:p>
        </w:tc>
        <w:tc>
          <w:tcPr>
            <w:tcW w:w="4961" w:type="dxa"/>
          </w:tcPr>
          <w:p w14:paraId="7B310918" w14:textId="77777777" w:rsidR="003C6DD4" w:rsidRPr="003C6DD4" w:rsidRDefault="003C6DD4" w:rsidP="003C6DD4">
            <w:pPr>
              <w:tabs>
                <w:tab w:val="left" w:pos="567"/>
              </w:tabs>
              <w:jc w:val="center"/>
              <w:rPr>
                <w:rFonts w:ascii="Times New Roman" w:hAnsi="Times New Roman"/>
                <w:b/>
                <w:bCs/>
                <w:sz w:val="28"/>
                <w:szCs w:val="28"/>
                <w:lang w:val="vi-VN" w:eastAsia="zh-CN"/>
              </w:rPr>
            </w:pPr>
            <w:r w:rsidRPr="003C6DD4">
              <w:rPr>
                <w:rFonts w:ascii="Times New Roman" w:hAnsi="Times New Roman"/>
                <w:b/>
                <w:bCs/>
                <w:sz w:val="28"/>
                <w:szCs w:val="28"/>
                <w:lang w:val="vi-VN" w:eastAsia="zh-CN"/>
              </w:rPr>
              <w:t>CHỦ TỊCH</w:t>
            </w:r>
          </w:p>
          <w:p w14:paraId="2336D1B6" w14:textId="77777777" w:rsidR="003C6DD4" w:rsidRPr="003C6DD4" w:rsidRDefault="003C6DD4" w:rsidP="003C6DD4">
            <w:pPr>
              <w:tabs>
                <w:tab w:val="left" w:pos="567"/>
              </w:tabs>
              <w:jc w:val="center"/>
              <w:rPr>
                <w:rFonts w:ascii="Times New Roman" w:hAnsi="Times New Roman"/>
                <w:b/>
                <w:bCs/>
                <w:sz w:val="28"/>
                <w:szCs w:val="28"/>
                <w:lang w:val="vi-VN" w:eastAsia="zh-CN"/>
              </w:rPr>
            </w:pPr>
          </w:p>
          <w:p w14:paraId="0917ED7D" w14:textId="77777777" w:rsidR="003C6DD4" w:rsidRPr="003C6DD4" w:rsidRDefault="003C6DD4" w:rsidP="003C6DD4">
            <w:pPr>
              <w:tabs>
                <w:tab w:val="left" w:pos="567"/>
              </w:tabs>
              <w:jc w:val="center"/>
              <w:rPr>
                <w:rFonts w:ascii="Times New Roman" w:hAnsi="Times New Roman"/>
                <w:b/>
                <w:bCs/>
                <w:sz w:val="28"/>
                <w:szCs w:val="28"/>
                <w:lang w:eastAsia="zh-CN"/>
              </w:rPr>
            </w:pPr>
            <w:r w:rsidRPr="003C6DD4">
              <w:rPr>
                <w:rFonts w:ascii="Times New Roman" w:hAnsi="Times New Roman"/>
                <w:b/>
                <w:bCs/>
                <w:sz w:val="28"/>
                <w:szCs w:val="28"/>
                <w:lang w:val="vi-VN" w:eastAsia="zh-CN"/>
              </w:rPr>
              <w:t>Tôn Ngọc Hạnh</w:t>
            </w:r>
          </w:p>
        </w:tc>
      </w:tr>
    </w:tbl>
    <w:p w14:paraId="20862CD0" w14:textId="77777777" w:rsidR="00834FBB" w:rsidRPr="00BC7DF2" w:rsidRDefault="00834FBB" w:rsidP="00BC7DF2">
      <w:pPr>
        <w:rPr>
          <w:rFonts w:ascii="Times New Roman" w:hAnsi="Times New Roman"/>
          <w:sz w:val="28"/>
          <w:szCs w:val="28"/>
        </w:rPr>
      </w:pPr>
    </w:p>
    <w:sectPr w:rsidR="00834FBB" w:rsidRPr="00BC7DF2" w:rsidSect="00BC7DF2">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85755" w14:textId="77777777" w:rsidR="00B73DB5" w:rsidRDefault="00B73DB5" w:rsidP="00B54A9B">
      <w:r>
        <w:separator/>
      </w:r>
    </w:p>
  </w:endnote>
  <w:endnote w:type="continuationSeparator" w:id="0">
    <w:p w14:paraId="2F30EF05" w14:textId="77777777" w:rsidR="00B73DB5" w:rsidRDefault="00B73DB5"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DE43D" w14:textId="77777777" w:rsidR="00C136FF" w:rsidRDefault="00C136FF" w:rsidP="00406B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99E5EF" w14:textId="77777777" w:rsidR="00C136FF" w:rsidRDefault="00C136FF" w:rsidP="00C273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66CB2" w14:textId="77777777" w:rsidR="00B73DB5" w:rsidRDefault="00B73DB5" w:rsidP="00B54A9B">
      <w:r>
        <w:separator/>
      </w:r>
    </w:p>
  </w:footnote>
  <w:footnote w:type="continuationSeparator" w:id="0">
    <w:p w14:paraId="3DEEAEF7" w14:textId="77777777" w:rsidR="00B73DB5" w:rsidRDefault="00B73DB5" w:rsidP="00B5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DAA66" w14:textId="77777777" w:rsidR="00C136FF" w:rsidRPr="00BC7DF2" w:rsidRDefault="00C136FF" w:rsidP="00BC7DF2">
    <w:pPr>
      <w:pStyle w:val="Header"/>
      <w:rPr>
        <w:rFonts w:ascii="Times New Roman" w:hAnsi="Times New Roman"/>
        <w:sz w:val="28"/>
        <w:szCs w:val="28"/>
      </w:rPr>
    </w:pPr>
  </w:p>
  <w:p w14:paraId="779AE10F" w14:textId="77777777" w:rsidR="00BC7DF2" w:rsidRPr="00BC7DF2" w:rsidRDefault="00BC7DF2" w:rsidP="00BC7DF2">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7132089"/>
    <w:multiLevelType w:val="hybridMultilevel"/>
    <w:tmpl w:val="B94ACAC8"/>
    <w:lvl w:ilvl="0" w:tplc="012ADF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7265BE"/>
    <w:multiLevelType w:val="hybridMultilevel"/>
    <w:tmpl w:val="C012FD6C"/>
    <w:lvl w:ilvl="0" w:tplc="37343F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60"/>
    <w:rsid w:val="000007F3"/>
    <w:rsid w:val="00002F84"/>
    <w:rsid w:val="0000607D"/>
    <w:rsid w:val="0000634E"/>
    <w:rsid w:val="000128C2"/>
    <w:rsid w:val="00012F41"/>
    <w:rsid w:val="00013F36"/>
    <w:rsid w:val="00015ACB"/>
    <w:rsid w:val="00017E63"/>
    <w:rsid w:val="00031DA2"/>
    <w:rsid w:val="000321A1"/>
    <w:rsid w:val="00032E0F"/>
    <w:rsid w:val="00035C94"/>
    <w:rsid w:val="00040CF1"/>
    <w:rsid w:val="00045280"/>
    <w:rsid w:val="000456EF"/>
    <w:rsid w:val="00051C74"/>
    <w:rsid w:val="00051D43"/>
    <w:rsid w:val="000532E1"/>
    <w:rsid w:val="00054DDC"/>
    <w:rsid w:val="00057A90"/>
    <w:rsid w:val="00060D2C"/>
    <w:rsid w:val="00062460"/>
    <w:rsid w:val="0006321B"/>
    <w:rsid w:val="000674B7"/>
    <w:rsid w:val="0007216C"/>
    <w:rsid w:val="00072255"/>
    <w:rsid w:val="000743B3"/>
    <w:rsid w:val="000744B6"/>
    <w:rsid w:val="00074BE8"/>
    <w:rsid w:val="000801C3"/>
    <w:rsid w:val="000809B4"/>
    <w:rsid w:val="000812D2"/>
    <w:rsid w:val="0008562B"/>
    <w:rsid w:val="0008569C"/>
    <w:rsid w:val="00087940"/>
    <w:rsid w:val="00087AFF"/>
    <w:rsid w:val="000959C1"/>
    <w:rsid w:val="000A5712"/>
    <w:rsid w:val="000B0CBC"/>
    <w:rsid w:val="000B174B"/>
    <w:rsid w:val="000B1FE5"/>
    <w:rsid w:val="000B3389"/>
    <w:rsid w:val="000B3CF5"/>
    <w:rsid w:val="000B6374"/>
    <w:rsid w:val="000B6634"/>
    <w:rsid w:val="000B6889"/>
    <w:rsid w:val="000B7494"/>
    <w:rsid w:val="000C47FD"/>
    <w:rsid w:val="000D1229"/>
    <w:rsid w:val="000D158D"/>
    <w:rsid w:val="000D2111"/>
    <w:rsid w:val="000D23A5"/>
    <w:rsid w:val="000D317E"/>
    <w:rsid w:val="000D658E"/>
    <w:rsid w:val="000E08A9"/>
    <w:rsid w:val="000E1A76"/>
    <w:rsid w:val="000E1DA5"/>
    <w:rsid w:val="000E321D"/>
    <w:rsid w:val="000E5043"/>
    <w:rsid w:val="000E66F3"/>
    <w:rsid w:val="000E7AE2"/>
    <w:rsid w:val="000F2798"/>
    <w:rsid w:val="000F3386"/>
    <w:rsid w:val="000F5C04"/>
    <w:rsid w:val="000F6250"/>
    <w:rsid w:val="001003BA"/>
    <w:rsid w:val="0010248E"/>
    <w:rsid w:val="001036AD"/>
    <w:rsid w:val="001048CB"/>
    <w:rsid w:val="00104A73"/>
    <w:rsid w:val="00105545"/>
    <w:rsid w:val="001077E3"/>
    <w:rsid w:val="00110D7C"/>
    <w:rsid w:val="00111C56"/>
    <w:rsid w:val="0011233B"/>
    <w:rsid w:val="0011291F"/>
    <w:rsid w:val="00113F53"/>
    <w:rsid w:val="001173E7"/>
    <w:rsid w:val="0012230A"/>
    <w:rsid w:val="00124300"/>
    <w:rsid w:val="00125436"/>
    <w:rsid w:val="001254C7"/>
    <w:rsid w:val="001322B4"/>
    <w:rsid w:val="00133963"/>
    <w:rsid w:val="00134762"/>
    <w:rsid w:val="001356F2"/>
    <w:rsid w:val="00135E50"/>
    <w:rsid w:val="00136A90"/>
    <w:rsid w:val="001447C2"/>
    <w:rsid w:val="00144B38"/>
    <w:rsid w:val="00145070"/>
    <w:rsid w:val="00145A88"/>
    <w:rsid w:val="00146193"/>
    <w:rsid w:val="0015075C"/>
    <w:rsid w:val="00152239"/>
    <w:rsid w:val="0015241D"/>
    <w:rsid w:val="001566D0"/>
    <w:rsid w:val="00156E7B"/>
    <w:rsid w:val="00162CBE"/>
    <w:rsid w:val="001656E7"/>
    <w:rsid w:val="00172311"/>
    <w:rsid w:val="00173EFE"/>
    <w:rsid w:val="001754CE"/>
    <w:rsid w:val="0017583F"/>
    <w:rsid w:val="001759AF"/>
    <w:rsid w:val="00177359"/>
    <w:rsid w:val="001822A2"/>
    <w:rsid w:val="001824BB"/>
    <w:rsid w:val="00182997"/>
    <w:rsid w:val="001832B6"/>
    <w:rsid w:val="0018414D"/>
    <w:rsid w:val="001847B0"/>
    <w:rsid w:val="00184ACB"/>
    <w:rsid w:val="00187AA0"/>
    <w:rsid w:val="00187D29"/>
    <w:rsid w:val="00196343"/>
    <w:rsid w:val="001A1012"/>
    <w:rsid w:val="001A303F"/>
    <w:rsid w:val="001A5C0D"/>
    <w:rsid w:val="001A69E5"/>
    <w:rsid w:val="001A747F"/>
    <w:rsid w:val="001B372A"/>
    <w:rsid w:val="001B4111"/>
    <w:rsid w:val="001B7445"/>
    <w:rsid w:val="001C08AD"/>
    <w:rsid w:val="001C1198"/>
    <w:rsid w:val="001C4FE2"/>
    <w:rsid w:val="001D0ED9"/>
    <w:rsid w:val="001D37C2"/>
    <w:rsid w:val="001D3DD6"/>
    <w:rsid w:val="001D48C2"/>
    <w:rsid w:val="001D59F0"/>
    <w:rsid w:val="001D692F"/>
    <w:rsid w:val="001D6C32"/>
    <w:rsid w:val="001D7B58"/>
    <w:rsid w:val="001E0D22"/>
    <w:rsid w:val="001E1083"/>
    <w:rsid w:val="001E2517"/>
    <w:rsid w:val="001E2EDC"/>
    <w:rsid w:val="001E3092"/>
    <w:rsid w:val="001E3569"/>
    <w:rsid w:val="001E403B"/>
    <w:rsid w:val="001E4A90"/>
    <w:rsid w:val="001F2A65"/>
    <w:rsid w:val="001F2AD3"/>
    <w:rsid w:val="001F330B"/>
    <w:rsid w:val="001F47A2"/>
    <w:rsid w:val="001F5141"/>
    <w:rsid w:val="0020119D"/>
    <w:rsid w:val="00201A7A"/>
    <w:rsid w:val="002027B5"/>
    <w:rsid w:val="00203B15"/>
    <w:rsid w:val="00204DC3"/>
    <w:rsid w:val="00205D9B"/>
    <w:rsid w:val="0020788F"/>
    <w:rsid w:val="002078AA"/>
    <w:rsid w:val="0021177B"/>
    <w:rsid w:val="0021198E"/>
    <w:rsid w:val="00213DA3"/>
    <w:rsid w:val="00215BA5"/>
    <w:rsid w:val="0021694A"/>
    <w:rsid w:val="0022151E"/>
    <w:rsid w:val="00223643"/>
    <w:rsid w:val="00223D52"/>
    <w:rsid w:val="002244DA"/>
    <w:rsid w:val="00227121"/>
    <w:rsid w:val="002279ED"/>
    <w:rsid w:val="00230E00"/>
    <w:rsid w:val="002320B6"/>
    <w:rsid w:val="00232623"/>
    <w:rsid w:val="00234B99"/>
    <w:rsid w:val="00237DB5"/>
    <w:rsid w:val="00241A32"/>
    <w:rsid w:val="00242952"/>
    <w:rsid w:val="00242AE5"/>
    <w:rsid w:val="00242CAD"/>
    <w:rsid w:val="0024568D"/>
    <w:rsid w:val="00245CE6"/>
    <w:rsid w:val="002470EC"/>
    <w:rsid w:val="00253026"/>
    <w:rsid w:val="0025456F"/>
    <w:rsid w:val="00256ABE"/>
    <w:rsid w:val="002577FB"/>
    <w:rsid w:val="00260FF5"/>
    <w:rsid w:val="00265313"/>
    <w:rsid w:val="00266837"/>
    <w:rsid w:val="00270ECD"/>
    <w:rsid w:val="00271A95"/>
    <w:rsid w:val="00272667"/>
    <w:rsid w:val="00272842"/>
    <w:rsid w:val="002728B5"/>
    <w:rsid w:val="00280592"/>
    <w:rsid w:val="002832DA"/>
    <w:rsid w:val="00283464"/>
    <w:rsid w:val="00286555"/>
    <w:rsid w:val="00286DDB"/>
    <w:rsid w:val="0029084C"/>
    <w:rsid w:val="00293B2B"/>
    <w:rsid w:val="00294702"/>
    <w:rsid w:val="00297978"/>
    <w:rsid w:val="002A0097"/>
    <w:rsid w:val="002B146F"/>
    <w:rsid w:val="002B3D4E"/>
    <w:rsid w:val="002B64C8"/>
    <w:rsid w:val="002B6A7B"/>
    <w:rsid w:val="002C346A"/>
    <w:rsid w:val="002C3865"/>
    <w:rsid w:val="002C56E3"/>
    <w:rsid w:val="002C5D9B"/>
    <w:rsid w:val="002D0736"/>
    <w:rsid w:val="002D288E"/>
    <w:rsid w:val="002D2984"/>
    <w:rsid w:val="002D33C8"/>
    <w:rsid w:val="002D5217"/>
    <w:rsid w:val="002E0FAA"/>
    <w:rsid w:val="002E201C"/>
    <w:rsid w:val="002E214E"/>
    <w:rsid w:val="002E2AF6"/>
    <w:rsid w:val="002E34D0"/>
    <w:rsid w:val="002F1A78"/>
    <w:rsid w:val="002F2E85"/>
    <w:rsid w:val="002F3F68"/>
    <w:rsid w:val="002F5816"/>
    <w:rsid w:val="002F6A07"/>
    <w:rsid w:val="00300E85"/>
    <w:rsid w:val="00302356"/>
    <w:rsid w:val="00306069"/>
    <w:rsid w:val="00313153"/>
    <w:rsid w:val="00313994"/>
    <w:rsid w:val="00313EEB"/>
    <w:rsid w:val="0031509A"/>
    <w:rsid w:val="003175C4"/>
    <w:rsid w:val="0032068A"/>
    <w:rsid w:val="00320D46"/>
    <w:rsid w:val="00324719"/>
    <w:rsid w:val="0032517E"/>
    <w:rsid w:val="00326CEC"/>
    <w:rsid w:val="003270A9"/>
    <w:rsid w:val="00327C5C"/>
    <w:rsid w:val="00333E63"/>
    <w:rsid w:val="00335A27"/>
    <w:rsid w:val="003376F5"/>
    <w:rsid w:val="00337CBD"/>
    <w:rsid w:val="0034751B"/>
    <w:rsid w:val="0034785F"/>
    <w:rsid w:val="00354493"/>
    <w:rsid w:val="00355A3F"/>
    <w:rsid w:val="00355ED1"/>
    <w:rsid w:val="0035602F"/>
    <w:rsid w:val="003560E5"/>
    <w:rsid w:val="00370A57"/>
    <w:rsid w:val="00370B5B"/>
    <w:rsid w:val="00372D15"/>
    <w:rsid w:val="00373279"/>
    <w:rsid w:val="00374957"/>
    <w:rsid w:val="00381A3D"/>
    <w:rsid w:val="00381FA4"/>
    <w:rsid w:val="00386139"/>
    <w:rsid w:val="00387F59"/>
    <w:rsid w:val="00393EB8"/>
    <w:rsid w:val="00394224"/>
    <w:rsid w:val="00394557"/>
    <w:rsid w:val="003964AA"/>
    <w:rsid w:val="003A2DB3"/>
    <w:rsid w:val="003A4CBE"/>
    <w:rsid w:val="003B07FD"/>
    <w:rsid w:val="003B2E9C"/>
    <w:rsid w:val="003B4D63"/>
    <w:rsid w:val="003B4FEE"/>
    <w:rsid w:val="003C16D2"/>
    <w:rsid w:val="003C17DF"/>
    <w:rsid w:val="003C21B2"/>
    <w:rsid w:val="003C3DB6"/>
    <w:rsid w:val="003C5DA8"/>
    <w:rsid w:val="003C6A93"/>
    <w:rsid w:val="003C6DD4"/>
    <w:rsid w:val="003C716D"/>
    <w:rsid w:val="003C74AE"/>
    <w:rsid w:val="003D2810"/>
    <w:rsid w:val="003D3D4C"/>
    <w:rsid w:val="003D6616"/>
    <w:rsid w:val="003D7020"/>
    <w:rsid w:val="003E25CA"/>
    <w:rsid w:val="003E277E"/>
    <w:rsid w:val="003E2FC7"/>
    <w:rsid w:val="003E77B6"/>
    <w:rsid w:val="003F0065"/>
    <w:rsid w:val="003F37FD"/>
    <w:rsid w:val="003F384E"/>
    <w:rsid w:val="003F40B4"/>
    <w:rsid w:val="003F55BB"/>
    <w:rsid w:val="003F6A3B"/>
    <w:rsid w:val="003F754B"/>
    <w:rsid w:val="003F7C81"/>
    <w:rsid w:val="00400369"/>
    <w:rsid w:val="00400428"/>
    <w:rsid w:val="00401C1E"/>
    <w:rsid w:val="00404C0C"/>
    <w:rsid w:val="00406B65"/>
    <w:rsid w:val="00407BB6"/>
    <w:rsid w:val="00410BD7"/>
    <w:rsid w:val="00413310"/>
    <w:rsid w:val="0041362E"/>
    <w:rsid w:val="00416FB5"/>
    <w:rsid w:val="004171AE"/>
    <w:rsid w:val="00421B32"/>
    <w:rsid w:val="004259BD"/>
    <w:rsid w:val="00426AE5"/>
    <w:rsid w:val="004274A6"/>
    <w:rsid w:val="004308B3"/>
    <w:rsid w:val="00432530"/>
    <w:rsid w:val="00432BAA"/>
    <w:rsid w:val="00433E37"/>
    <w:rsid w:val="00437D06"/>
    <w:rsid w:val="00440241"/>
    <w:rsid w:val="0044151C"/>
    <w:rsid w:val="00446AD2"/>
    <w:rsid w:val="00447037"/>
    <w:rsid w:val="00447704"/>
    <w:rsid w:val="00456AA0"/>
    <w:rsid w:val="00460EC3"/>
    <w:rsid w:val="004633E7"/>
    <w:rsid w:val="004636E0"/>
    <w:rsid w:val="00465FD0"/>
    <w:rsid w:val="0046681E"/>
    <w:rsid w:val="00467243"/>
    <w:rsid w:val="00467A6A"/>
    <w:rsid w:val="0047048A"/>
    <w:rsid w:val="00473868"/>
    <w:rsid w:val="00473E97"/>
    <w:rsid w:val="004747F7"/>
    <w:rsid w:val="00474999"/>
    <w:rsid w:val="00476E13"/>
    <w:rsid w:val="00476F6E"/>
    <w:rsid w:val="00480D79"/>
    <w:rsid w:val="00480EEB"/>
    <w:rsid w:val="004818BD"/>
    <w:rsid w:val="00481E54"/>
    <w:rsid w:val="00485308"/>
    <w:rsid w:val="00485F39"/>
    <w:rsid w:val="00487D69"/>
    <w:rsid w:val="00492904"/>
    <w:rsid w:val="00495016"/>
    <w:rsid w:val="00495633"/>
    <w:rsid w:val="0049624D"/>
    <w:rsid w:val="0049637F"/>
    <w:rsid w:val="0049662A"/>
    <w:rsid w:val="004971DD"/>
    <w:rsid w:val="004972CC"/>
    <w:rsid w:val="00497521"/>
    <w:rsid w:val="004A0252"/>
    <w:rsid w:val="004A052B"/>
    <w:rsid w:val="004A2782"/>
    <w:rsid w:val="004A4277"/>
    <w:rsid w:val="004A5021"/>
    <w:rsid w:val="004A5282"/>
    <w:rsid w:val="004B19A7"/>
    <w:rsid w:val="004C0075"/>
    <w:rsid w:val="004C0FAF"/>
    <w:rsid w:val="004C2DD5"/>
    <w:rsid w:val="004C3B4B"/>
    <w:rsid w:val="004C64EF"/>
    <w:rsid w:val="004C6746"/>
    <w:rsid w:val="004C7E77"/>
    <w:rsid w:val="004C7EC1"/>
    <w:rsid w:val="004C7F2C"/>
    <w:rsid w:val="004D0F70"/>
    <w:rsid w:val="004D1E6B"/>
    <w:rsid w:val="004D2CDF"/>
    <w:rsid w:val="004D53F4"/>
    <w:rsid w:val="004D576A"/>
    <w:rsid w:val="004D6355"/>
    <w:rsid w:val="004E08CC"/>
    <w:rsid w:val="004E2732"/>
    <w:rsid w:val="004E3588"/>
    <w:rsid w:val="004E38CE"/>
    <w:rsid w:val="004E4A9F"/>
    <w:rsid w:val="004E4D65"/>
    <w:rsid w:val="004E5B58"/>
    <w:rsid w:val="004E6F69"/>
    <w:rsid w:val="004E6FE4"/>
    <w:rsid w:val="004F0087"/>
    <w:rsid w:val="004F1FD3"/>
    <w:rsid w:val="004F3484"/>
    <w:rsid w:val="004F381C"/>
    <w:rsid w:val="004F41DF"/>
    <w:rsid w:val="004F422B"/>
    <w:rsid w:val="004F59FE"/>
    <w:rsid w:val="00501908"/>
    <w:rsid w:val="005037D4"/>
    <w:rsid w:val="00503809"/>
    <w:rsid w:val="0051012B"/>
    <w:rsid w:val="005134D0"/>
    <w:rsid w:val="00515E7E"/>
    <w:rsid w:val="005169D2"/>
    <w:rsid w:val="00527574"/>
    <w:rsid w:val="0053005C"/>
    <w:rsid w:val="0053364B"/>
    <w:rsid w:val="0053365B"/>
    <w:rsid w:val="00533880"/>
    <w:rsid w:val="00534B87"/>
    <w:rsid w:val="00534D5D"/>
    <w:rsid w:val="005376C1"/>
    <w:rsid w:val="00541540"/>
    <w:rsid w:val="00545996"/>
    <w:rsid w:val="00547E6F"/>
    <w:rsid w:val="00554B45"/>
    <w:rsid w:val="0056023F"/>
    <w:rsid w:val="00561800"/>
    <w:rsid w:val="005625F9"/>
    <w:rsid w:val="00562880"/>
    <w:rsid w:val="0056425C"/>
    <w:rsid w:val="0057462C"/>
    <w:rsid w:val="00576222"/>
    <w:rsid w:val="00577F96"/>
    <w:rsid w:val="005800D7"/>
    <w:rsid w:val="00581B90"/>
    <w:rsid w:val="00582C99"/>
    <w:rsid w:val="00582CEF"/>
    <w:rsid w:val="005832E5"/>
    <w:rsid w:val="00584BA6"/>
    <w:rsid w:val="005932F6"/>
    <w:rsid w:val="0059489B"/>
    <w:rsid w:val="00597875"/>
    <w:rsid w:val="005A188E"/>
    <w:rsid w:val="005A2ECF"/>
    <w:rsid w:val="005A4A02"/>
    <w:rsid w:val="005A5D80"/>
    <w:rsid w:val="005B0BA3"/>
    <w:rsid w:val="005B0FD0"/>
    <w:rsid w:val="005B3A3C"/>
    <w:rsid w:val="005B4223"/>
    <w:rsid w:val="005B592D"/>
    <w:rsid w:val="005B72F4"/>
    <w:rsid w:val="005C0D5A"/>
    <w:rsid w:val="005C10DD"/>
    <w:rsid w:val="005C1FCE"/>
    <w:rsid w:val="005C21E6"/>
    <w:rsid w:val="005C5CCA"/>
    <w:rsid w:val="005C76EF"/>
    <w:rsid w:val="005D026F"/>
    <w:rsid w:val="005D0378"/>
    <w:rsid w:val="005D08C3"/>
    <w:rsid w:val="005D1206"/>
    <w:rsid w:val="005D3555"/>
    <w:rsid w:val="005D51C9"/>
    <w:rsid w:val="005D67AC"/>
    <w:rsid w:val="005E072B"/>
    <w:rsid w:val="005E0804"/>
    <w:rsid w:val="005E3EDB"/>
    <w:rsid w:val="005E4222"/>
    <w:rsid w:val="005E62B5"/>
    <w:rsid w:val="005F3407"/>
    <w:rsid w:val="005F3BB8"/>
    <w:rsid w:val="005F5BD6"/>
    <w:rsid w:val="005F6431"/>
    <w:rsid w:val="005F757E"/>
    <w:rsid w:val="005F761B"/>
    <w:rsid w:val="00602A1E"/>
    <w:rsid w:val="00604964"/>
    <w:rsid w:val="00605F64"/>
    <w:rsid w:val="00606214"/>
    <w:rsid w:val="00606721"/>
    <w:rsid w:val="006106DE"/>
    <w:rsid w:val="00612415"/>
    <w:rsid w:val="006124FF"/>
    <w:rsid w:val="00613A40"/>
    <w:rsid w:val="006154E1"/>
    <w:rsid w:val="00620C61"/>
    <w:rsid w:val="00620E5A"/>
    <w:rsid w:val="00622FDF"/>
    <w:rsid w:val="00623D50"/>
    <w:rsid w:val="00626468"/>
    <w:rsid w:val="00626768"/>
    <w:rsid w:val="00631E03"/>
    <w:rsid w:val="00632821"/>
    <w:rsid w:val="00635479"/>
    <w:rsid w:val="0063570C"/>
    <w:rsid w:val="00636E50"/>
    <w:rsid w:val="006411D4"/>
    <w:rsid w:val="00642163"/>
    <w:rsid w:val="00645045"/>
    <w:rsid w:val="00646351"/>
    <w:rsid w:val="0065099E"/>
    <w:rsid w:val="00650D98"/>
    <w:rsid w:val="00651822"/>
    <w:rsid w:val="00652E82"/>
    <w:rsid w:val="006557B1"/>
    <w:rsid w:val="00655BEC"/>
    <w:rsid w:val="00656BBF"/>
    <w:rsid w:val="00662A2F"/>
    <w:rsid w:val="00662FD9"/>
    <w:rsid w:val="006655E5"/>
    <w:rsid w:val="00665C19"/>
    <w:rsid w:val="006663A7"/>
    <w:rsid w:val="006670D0"/>
    <w:rsid w:val="00670388"/>
    <w:rsid w:val="00670643"/>
    <w:rsid w:val="00670762"/>
    <w:rsid w:val="00670C0D"/>
    <w:rsid w:val="00671472"/>
    <w:rsid w:val="006729F9"/>
    <w:rsid w:val="006733E4"/>
    <w:rsid w:val="006737DE"/>
    <w:rsid w:val="00674B46"/>
    <w:rsid w:val="00677044"/>
    <w:rsid w:val="00677F31"/>
    <w:rsid w:val="006803CE"/>
    <w:rsid w:val="00685403"/>
    <w:rsid w:val="00686011"/>
    <w:rsid w:val="00691BC2"/>
    <w:rsid w:val="00693494"/>
    <w:rsid w:val="006959B9"/>
    <w:rsid w:val="00695B79"/>
    <w:rsid w:val="006979E0"/>
    <w:rsid w:val="006A0473"/>
    <w:rsid w:val="006A37C7"/>
    <w:rsid w:val="006A4880"/>
    <w:rsid w:val="006A5083"/>
    <w:rsid w:val="006A67FC"/>
    <w:rsid w:val="006B079C"/>
    <w:rsid w:val="006B24DA"/>
    <w:rsid w:val="006B3F33"/>
    <w:rsid w:val="006B693B"/>
    <w:rsid w:val="006B77C7"/>
    <w:rsid w:val="006C1C19"/>
    <w:rsid w:val="006C3273"/>
    <w:rsid w:val="006C35CD"/>
    <w:rsid w:val="006C43F7"/>
    <w:rsid w:val="006C4466"/>
    <w:rsid w:val="006C5A17"/>
    <w:rsid w:val="006D190E"/>
    <w:rsid w:val="006D24DB"/>
    <w:rsid w:val="006D301C"/>
    <w:rsid w:val="006D3B26"/>
    <w:rsid w:val="006D5010"/>
    <w:rsid w:val="006D5104"/>
    <w:rsid w:val="006E02AB"/>
    <w:rsid w:val="006E0CE6"/>
    <w:rsid w:val="006E0F86"/>
    <w:rsid w:val="006E6CCD"/>
    <w:rsid w:val="006F1381"/>
    <w:rsid w:val="006F216B"/>
    <w:rsid w:val="006F46A4"/>
    <w:rsid w:val="006F4F58"/>
    <w:rsid w:val="006F5194"/>
    <w:rsid w:val="006F5661"/>
    <w:rsid w:val="006F6FEC"/>
    <w:rsid w:val="00701551"/>
    <w:rsid w:val="00702277"/>
    <w:rsid w:val="00702F86"/>
    <w:rsid w:val="00703599"/>
    <w:rsid w:val="00706481"/>
    <w:rsid w:val="00710E56"/>
    <w:rsid w:val="0071463C"/>
    <w:rsid w:val="00720879"/>
    <w:rsid w:val="00721756"/>
    <w:rsid w:val="00725895"/>
    <w:rsid w:val="007268FA"/>
    <w:rsid w:val="00727773"/>
    <w:rsid w:val="00731C08"/>
    <w:rsid w:val="007339CC"/>
    <w:rsid w:val="0073471D"/>
    <w:rsid w:val="00743AD2"/>
    <w:rsid w:val="00743F25"/>
    <w:rsid w:val="00744421"/>
    <w:rsid w:val="007500B3"/>
    <w:rsid w:val="007506F0"/>
    <w:rsid w:val="00750FEB"/>
    <w:rsid w:val="0075337B"/>
    <w:rsid w:val="00756435"/>
    <w:rsid w:val="00756813"/>
    <w:rsid w:val="00757F29"/>
    <w:rsid w:val="0076057A"/>
    <w:rsid w:val="00760DFA"/>
    <w:rsid w:val="00760E35"/>
    <w:rsid w:val="00761ED1"/>
    <w:rsid w:val="00765844"/>
    <w:rsid w:val="007658E2"/>
    <w:rsid w:val="00767A3D"/>
    <w:rsid w:val="00770D69"/>
    <w:rsid w:val="007727F8"/>
    <w:rsid w:val="00776315"/>
    <w:rsid w:val="00782FD2"/>
    <w:rsid w:val="0078389D"/>
    <w:rsid w:val="00786AC8"/>
    <w:rsid w:val="0078711B"/>
    <w:rsid w:val="00791A3C"/>
    <w:rsid w:val="00793501"/>
    <w:rsid w:val="00796E56"/>
    <w:rsid w:val="007A0966"/>
    <w:rsid w:val="007A1161"/>
    <w:rsid w:val="007A2ABC"/>
    <w:rsid w:val="007A35A5"/>
    <w:rsid w:val="007A747D"/>
    <w:rsid w:val="007B140A"/>
    <w:rsid w:val="007B2455"/>
    <w:rsid w:val="007B2E86"/>
    <w:rsid w:val="007B3021"/>
    <w:rsid w:val="007B3D37"/>
    <w:rsid w:val="007B61ED"/>
    <w:rsid w:val="007B6CB7"/>
    <w:rsid w:val="007B7A4B"/>
    <w:rsid w:val="007C0C3A"/>
    <w:rsid w:val="007C3AEE"/>
    <w:rsid w:val="007D261A"/>
    <w:rsid w:val="007D2BC9"/>
    <w:rsid w:val="007D2CAD"/>
    <w:rsid w:val="007D43F0"/>
    <w:rsid w:val="007D45D0"/>
    <w:rsid w:val="007D56A9"/>
    <w:rsid w:val="007D5BC2"/>
    <w:rsid w:val="007E1310"/>
    <w:rsid w:val="007E19C9"/>
    <w:rsid w:val="007E2DF4"/>
    <w:rsid w:val="007E70AA"/>
    <w:rsid w:val="007F18B7"/>
    <w:rsid w:val="007F4600"/>
    <w:rsid w:val="007F4F1C"/>
    <w:rsid w:val="007F5738"/>
    <w:rsid w:val="007F6264"/>
    <w:rsid w:val="007F78FC"/>
    <w:rsid w:val="00800554"/>
    <w:rsid w:val="00800D57"/>
    <w:rsid w:val="00802E29"/>
    <w:rsid w:val="00803636"/>
    <w:rsid w:val="00803A72"/>
    <w:rsid w:val="00804AD2"/>
    <w:rsid w:val="00805CB8"/>
    <w:rsid w:val="00812A4C"/>
    <w:rsid w:val="008143F9"/>
    <w:rsid w:val="008162FC"/>
    <w:rsid w:val="00823CF9"/>
    <w:rsid w:val="00823F4C"/>
    <w:rsid w:val="00824B8A"/>
    <w:rsid w:val="008260D7"/>
    <w:rsid w:val="00830CF8"/>
    <w:rsid w:val="008320F7"/>
    <w:rsid w:val="00832905"/>
    <w:rsid w:val="0083336E"/>
    <w:rsid w:val="00833487"/>
    <w:rsid w:val="00834365"/>
    <w:rsid w:val="008349DC"/>
    <w:rsid w:val="00834FBB"/>
    <w:rsid w:val="00836A97"/>
    <w:rsid w:val="00840836"/>
    <w:rsid w:val="00842DBA"/>
    <w:rsid w:val="008457BA"/>
    <w:rsid w:val="00851019"/>
    <w:rsid w:val="00851BBE"/>
    <w:rsid w:val="00852147"/>
    <w:rsid w:val="0085229C"/>
    <w:rsid w:val="00852530"/>
    <w:rsid w:val="008539A8"/>
    <w:rsid w:val="00853AA7"/>
    <w:rsid w:val="00853B39"/>
    <w:rsid w:val="00854059"/>
    <w:rsid w:val="00854538"/>
    <w:rsid w:val="00854D71"/>
    <w:rsid w:val="00855441"/>
    <w:rsid w:val="00856A3F"/>
    <w:rsid w:val="00856B2B"/>
    <w:rsid w:val="008618CE"/>
    <w:rsid w:val="00867BAB"/>
    <w:rsid w:val="0087517E"/>
    <w:rsid w:val="00876AA4"/>
    <w:rsid w:val="00876FD2"/>
    <w:rsid w:val="0088136B"/>
    <w:rsid w:val="008816C3"/>
    <w:rsid w:val="0088205B"/>
    <w:rsid w:val="00882D46"/>
    <w:rsid w:val="00886FA4"/>
    <w:rsid w:val="00890C60"/>
    <w:rsid w:val="00892DAB"/>
    <w:rsid w:val="00893D5C"/>
    <w:rsid w:val="00894171"/>
    <w:rsid w:val="008A4A23"/>
    <w:rsid w:val="008A6029"/>
    <w:rsid w:val="008A7E9E"/>
    <w:rsid w:val="008B0540"/>
    <w:rsid w:val="008B3722"/>
    <w:rsid w:val="008B611E"/>
    <w:rsid w:val="008B67D6"/>
    <w:rsid w:val="008B6C44"/>
    <w:rsid w:val="008B7139"/>
    <w:rsid w:val="008C020C"/>
    <w:rsid w:val="008C26C9"/>
    <w:rsid w:val="008C3B56"/>
    <w:rsid w:val="008C4F6B"/>
    <w:rsid w:val="008C570D"/>
    <w:rsid w:val="008C5802"/>
    <w:rsid w:val="008C7878"/>
    <w:rsid w:val="008D1335"/>
    <w:rsid w:val="008D1BB5"/>
    <w:rsid w:val="008D2A93"/>
    <w:rsid w:val="008D550E"/>
    <w:rsid w:val="008D6798"/>
    <w:rsid w:val="008D6D93"/>
    <w:rsid w:val="008E1A31"/>
    <w:rsid w:val="008E1D5B"/>
    <w:rsid w:val="008E1E03"/>
    <w:rsid w:val="008E210C"/>
    <w:rsid w:val="008E30E9"/>
    <w:rsid w:val="008E352F"/>
    <w:rsid w:val="008E357F"/>
    <w:rsid w:val="008E3809"/>
    <w:rsid w:val="008E4FA5"/>
    <w:rsid w:val="008E6751"/>
    <w:rsid w:val="008E6A48"/>
    <w:rsid w:val="008E7B27"/>
    <w:rsid w:val="008F021F"/>
    <w:rsid w:val="008F0586"/>
    <w:rsid w:val="008F0612"/>
    <w:rsid w:val="008F2D4D"/>
    <w:rsid w:val="008F474C"/>
    <w:rsid w:val="008F4DB3"/>
    <w:rsid w:val="008F618B"/>
    <w:rsid w:val="008F7AAA"/>
    <w:rsid w:val="00900E6A"/>
    <w:rsid w:val="009078B5"/>
    <w:rsid w:val="00911D96"/>
    <w:rsid w:val="00912EAB"/>
    <w:rsid w:val="00913721"/>
    <w:rsid w:val="0091546A"/>
    <w:rsid w:val="009214E7"/>
    <w:rsid w:val="00922177"/>
    <w:rsid w:val="0092256C"/>
    <w:rsid w:val="00923740"/>
    <w:rsid w:val="009238D4"/>
    <w:rsid w:val="009253B7"/>
    <w:rsid w:val="0092733D"/>
    <w:rsid w:val="00933C9F"/>
    <w:rsid w:val="00934286"/>
    <w:rsid w:val="00934317"/>
    <w:rsid w:val="009428F0"/>
    <w:rsid w:val="0094428B"/>
    <w:rsid w:val="00946037"/>
    <w:rsid w:val="00950EE3"/>
    <w:rsid w:val="00952795"/>
    <w:rsid w:val="009562BE"/>
    <w:rsid w:val="009572B2"/>
    <w:rsid w:val="00957603"/>
    <w:rsid w:val="009607CC"/>
    <w:rsid w:val="00960841"/>
    <w:rsid w:val="009651D2"/>
    <w:rsid w:val="009655AA"/>
    <w:rsid w:val="009665E6"/>
    <w:rsid w:val="00966636"/>
    <w:rsid w:val="00967169"/>
    <w:rsid w:val="009705FE"/>
    <w:rsid w:val="00972B81"/>
    <w:rsid w:val="00973AD2"/>
    <w:rsid w:val="009768FA"/>
    <w:rsid w:val="00977454"/>
    <w:rsid w:val="00980661"/>
    <w:rsid w:val="00983162"/>
    <w:rsid w:val="00985BD3"/>
    <w:rsid w:val="00986482"/>
    <w:rsid w:val="009879E0"/>
    <w:rsid w:val="00987A1E"/>
    <w:rsid w:val="00990151"/>
    <w:rsid w:val="00992E84"/>
    <w:rsid w:val="00993504"/>
    <w:rsid w:val="00995C50"/>
    <w:rsid w:val="0099646E"/>
    <w:rsid w:val="0099705E"/>
    <w:rsid w:val="00997648"/>
    <w:rsid w:val="009A12F7"/>
    <w:rsid w:val="009B240F"/>
    <w:rsid w:val="009B3D33"/>
    <w:rsid w:val="009C2A35"/>
    <w:rsid w:val="009C3AD6"/>
    <w:rsid w:val="009C46A6"/>
    <w:rsid w:val="009C4AB3"/>
    <w:rsid w:val="009C4B25"/>
    <w:rsid w:val="009C519A"/>
    <w:rsid w:val="009C60E2"/>
    <w:rsid w:val="009C70A0"/>
    <w:rsid w:val="009C7AF0"/>
    <w:rsid w:val="009D0B25"/>
    <w:rsid w:val="009D15EB"/>
    <w:rsid w:val="009E14FA"/>
    <w:rsid w:val="009E3750"/>
    <w:rsid w:val="009E410D"/>
    <w:rsid w:val="009F0F6E"/>
    <w:rsid w:val="009F28EE"/>
    <w:rsid w:val="00A03A36"/>
    <w:rsid w:val="00A042DC"/>
    <w:rsid w:val="00A055CD"/>
    <w:rsid w:val="00A06126"/>
    <w:rsid w:val="00A11CA7"/>
    <w:rsid w:val="00A11DCA"/>
    <w:rsid w:val="00A12A2B"/>
    <w:rsid w:val="00A13256"/>
    <w:rsid w:val="00A14E33"/>
    <w:rsid w:val="00A16136"/>
    <w:rsid w:val="00A170A7"/>
    <w:rsid w:val="00A17FA5"/>
    <w:rsid w:val="00A206D4"/>
    <w:rsid w:val="00A23272"/>
    <w:rsid w:val="00A23DD4"/>
    <w:rsid w:val="00A24978"/>
    <w:rsid w:val="00A2521E"/>
    <w:rsid w:val="00A25DC8"/>
    <w:rsid w:val="00A32D31"/>
    <w:rsid w:val="00A33957"/>
    <w:rsid w:val="00A355BC"/>
    <w:rsid w:val="00A41756"/>
    <w:rsid w:val="00A419DB"/>
    <w:rsid w:val="00A42D5E"/>
    <w:rsid w:val="00A43B92"/>
    <w:rsid w:val="00A4672A"/>
    <w:rsid w:val="00A46920"/>
    <w:rsid w:val="00A47DCC"/>
    <w:rsid w:val="00A5247F"/>
    <w:rsid w:val="00A52EE5"/>
    <w:rsid w:val="00A53EF7"/>
    <w:rsid w:val="00A561F3"/>
    <w:rsid w:val="00A565CC"/>
    <w:rsid w:val="00A61054"/>
    <w:rsid w:val="00A62422"/>
    <w:rsid w:val="00A63265"/>
    <w:rsid w:val="00A63FBF"/>
    <w:rsid w:val="00A706B7"/>
    <w:rsid w:val="00A7118F"/>
    <w:rsid w:val="00A75596"/>
    <w:rsid w:val="00A7612A"/>
    <w:rsid w:val="00A80C1F"/>
    <w:rsid w:val="00A80ED3"/>
    <w:rsid w:val="00A81DEC"/>
    <w:rsid w:val="00A82AB1"/>
    <w:rsid w:val="00A82EA1"/>
    <w:rsid w:val="00A83294"/>
    <w:rsid w:val="00A93648"/>
    <w:rsid w:val="00A945C1"/>
    <w:rsid w:val="00A94B7F"/>
    <w:rsid w:val="00A95B80"/>
    <w:rsid w:val="00A96F3B"/>
    <w:rsid w:val="00AA103D"/>
    <w:rsid w:val="00AA1F48"/>
    <w:rsid w:val="00AA30B4"/>
    <w:rsid w:val="00AA7CF6"/>
    <w:rsid w:val="00AB0A3B"/>
    <w:rsid w:val="00AB0D45"/>
    <w:rsid w:val="00AB2501"/>
    <w:rsid w:val="00AB322C"/>
    <w:rsid w:val="00AB4DB8"/>
    <w:rsid w:val="00AB68EF"/>
    <w:rsid w:val="00AB7557"/>
    <w:rsid w:val="00AC0360"/>
    <w:rsid w:val="00AC20BA"/>
    <w:rsid w:val="00AD0164"/>
    <w:rsid w:val="00AD19BC"/>
    <w:rsid w:val="00AD52CD"/>
    <w:rsid w:val="00AD5B41"/>
    <w:rsid w:val="00AD6776"/>
    <w:rsid w:val="00AD6F40"/>
    <w:rsid w:val="00AD7A67"/>
    <w:rsid w:val="00AE0973"/>
    <w:rsid w:val="00AE20AA"/>
    <w:rsid w:val="00AE2CEF"/>
    <w:rsid w:val="00AE2D26"/>
    <w:rsid w:val="00AE7648"/>
    <w:rsid w:val="00AF1364"/>
    <w:rsid w:val="00AF22D6"/>
    <w:rsid w:val="00AF41D2"/>
    <w:rsid w:val="00AF6AD2"/>
    <w:rsid w:val="00AF7998"/>
    <w:rsid w:val="00AF7DC2"/>
    <w:rsid w:val="00B009D3"/>
    <w:rsid w:val="00B0223D"/>
    <w:rsid w:val="00B02EBB"/>
    <w:rsid w:val="00B042B6"/>
    <w:rsid w:val="00B051D3"/>
    <w:rsid w:val="00B072FF"/>
    <w:rsid w:val="00B07AE9"/>
    <w:rsid w:val="00B1200D"/>
    <w:rsid w:val="00B1260F"/>
    <w:rsid w:val="00B129F7"/>
    <w:rsid w:val="00B130B4"/>
    <w:rsid w:val="00B1522E"/>
    <w:rsid w:val="00B169E3"/>
    <w:rsid w:val="00B2101A"/>
    <w:rsid w:val="00B21708"/>
    <w:rsid w:val="00B2528C"/>
    <w:rsid w:val="00B25E63"/>
    <w:rsid w:val="00B2640D"/>
    <w:rsid w:val="00B27E01"/>
    <w:rsid w:val="00B304B0"/>
    <w:rsid w:val="00B3361F"/>
    <w:rsid w:val="00B339AB"/>
    <w:rsid w:val="00B35EB0"/>
    <w:rsid w:val="00B3632B"/>
    <w:rsid w:val="00B37CB3"/>
    <w:rsid w:val="00B408A3"/>
    <w:rsid w:val="00B449AC"/>
    <w:rsid w:val="00B45843"/>
    <w:rsid w:val="00B46438"/>
    <w:rsid w:val="00B51864"/>
    <w:rsid w:val="00B53422"/>
    <w:rsid w:val="00B54A9B"/>
    <w:rsid w:val="00B54D44"/>
    <w:rsid w:val="00B5523D"/>
    <w:rsid w:val="00B55BD0"/>
    <w:rsid w:val="00B56CEF"/>
    <w:rsid w:val="00B60A75"/>
    <w:rsid w:val="00B63138"/>
    <w:rsid w:val="00B677F7"/>
    <w:rsid w:val="00B7038B"/>
    <w:rsid w:val="00B73DB5"/>
    <w:rsid w:val="00B7618C"/>
    <w:rsid w:val="00B80914"/>
    <w:rsid w:val="00B81009"/>
    <w:rsid w:val="00B8518D"/>
    <w:rsid w:val="00B852BC"/>
    <w:rsid w:val="00B86676"/>
    <w:rsid w:val="00B87BA7"/>
    <w:rsid w:val="00B920C6"/>
    <w:rsid w:val="00B96D58"/>
    <w:rsid w:val="00BA3C45"/>
    <w:rsid w:val="00BA471C"/>
    <w:rsid w:val="00BA511A"/>
    <w:rsid w:val="00BA571F"/>
    <w:rsid w:val="00BA5D06"/>
    <w:rsid w:val="00BA6072"/>
    <w:rsid w:val="00BA6C2E"/>
    <w:rsid w:val="00BA702D"/>
    <w:rsid w:val="00BA75A9"/>
    <w:rsid w:val="00BB00E5"/>
    <w:rsid w:val="00BB3D74"/>
    <w:rsid w:val="00BB3F2C"/>
    <w:rsid w:val="00BB4499"/>
    <w:rsid w:val="00BB787E"/>
    <w:rsid w:val="00BC1250"/>
    <w:rsid w:val="00BC1AE8"/>
    <w:rsid w:val="00BC25D4"/>
    <w:rsid w:val="00BC45D6"/>
    <w:rsid w:val="00BC756A"/>
    <w:rsid w:val="00BC7DF2"/>
    <w:rsid w:val="00BD06A8"/>
    <w:rsid w:val="00BD25B0"/>
    <w:rsid w:val="00BD731E"/>
    <w:rsid w:val="00BE5D22"/>
    <w:rsid w:val="00BF0BC8"/>
    <w:rsid w:val="00BF60F6"/>
    <w:rsid w:val="00C02808"/>
    <w:rsid w:val="00C031BD"/>
    <w:rsid w:val="00C05B26"/>
    <w:rsid w:val="00C061E0"/>
    <w:rsid w:val="00C06707"/>
    <w:rsid w:val="00C06956"/>
    <w:rsid w:val="00C0767D"/>
    <w:rsid w:val="00C116EF"/>
    <w:rsid w:val="00C11707"/>
    <w:rsid w:val="00C136FF"/>
    <w:rsid w:val="00C16BD2"/>
    <w:rsid w:val="00C17223"/>
    <w:rsid w:val="00C21E3D"/>
    <w:rsid w:val="00C2282C"/>
    <w:rsid w:val="00C228E2"/>
    <w:rsid w:val="00C248DC"/>
    <w:rsid w:val="00C27327"/>
    <w:rsid w:val="00C278A9"/>
    <w:rsid w:val="00C307C5"/>
    <w:rsid w:val="00C309AF"/>
    <w:rsid w:val="00C30DFC"/>
    <w:rsid w:val="00C31097"/>
    <w:rsid w:val="00C3293F"/>
    <w:rsid w:val="00C33917"/>
    <w:rsid w:val="00C341C1"/>
    <w:rsid w:val="00C42C0E"/>
    <w:rsid w:val="00C44040"/>
    <w:rsid w:val="00C44B03"/>
    <w:rsid w:val="00C45565"/>
    <w:rsid w:val="00C4593F"/>
    <w:rsid w:val="00C4786C"/>
    <w:rsid w:val="00C50347"/>
    <w:rsid w:val="00C515FE"/>
    <w:rsid w:val="00C51E5B"/>
    <w:rsid w:val="00C51F21"/>
    <w:rsid w:val="00C52001"/>
    <w:rsid w:val="00C5217A"/>
    <w:rsid w:val="00C54CEB"/>
    <w:rsid w:val="00C5518E"/>
    <w:rsid w:val="00C553A8"/>
    <w:rsid w:val="00C55B32"/>
    <w:rsid w:val="00C57991"/>
    <w:rsid w:val="00C57E48"/>
    <w:rsid w:val="00C6080E"/>
    <w:rsid w:val="00C60A5F"/>
    <w:rsid w:val="00C61A98"/>
    <w:rsid w:val="00C62AB9"/>
    <w:rsid w:val="00C63BE1"/>
    <w:rsid w:val="00C63E1F"/>
    <w:rsid w:val="00C71A42"/>
    <w:rsid w:val="00C72E16"/>
    <w:rsid w:val="00C75951"/>
    <w:rsid w:val="00C77258"/>
    <w:rsid w:val="00C77647"/>
    <w:rsid w:val="00C77BAB"/>
    <w:rsid w:val="00C808AB"/>
    <w:rsid w:val="00C82905"/>
    <w:rsid w:val="00C92C49"/>
    <w:rsid w:val="00C92EF7"/>
    <w:rsid w:val="00C94BD7"/>
    <w:rsid w:val="00CA015F"/>
    <w:rsid w:val="00CA28E2"/>
    <w:rsid w:val="00CA2EFA"/>
    <w:rsid w:val="00CA399B"/>
    <w:rsid w:val="00CA4279"/>
    <w:rsid w:val="00CA6633"/>
    <w:rsid w:val="00CA6CA9"/>
    <w:rsid w:val="00CA76B7"/>
    <w:rsid w:val="00CB375B"/>
    <w:rsid w:val="00CB3779"/>
    <w:rsid w:val="00CB3893"/>
    <w:rsid w:val="00CB4236"/>
    <w:rsid w:val="00CB4290"/>
    <w:rsid w:val="00CC2749"/>
    <w:rsid w:val="00CC4E4F"/>
    <w:rsid w:val="00CC5CB9"/>
    <w:rsid w:val="00CC7C2E"/>
    <w:rsid w:val="00CD00F1"/>
    <w:rsid w:val="00CD4C65"/>
    <w:rsid w:val="00CE0BF9"/>
    <w:rsid w:val="00CE1E19"/>
    <w:rsid w:val="00CE2CF6"/>
    <w:rsid w:val="00CE5AEE"/>
    <w:rsid w:val="00CE7197"/>
    <w:rsid w:val="00CE7BD6"/>
    <w:rsid w:val="00CF2D74"/>
    <w:rsid w:val="00CF32BE"/>
    <w:rsid w:val="00CF6FE6"/>
    <w:rsid w:val="00CF738A"/>
    <w:rsid w:val="00D0088A"/>
    <w:rsid w:val="00D023ED"/>
    <w:rsid w:val="00D03ECD"/>
    <w:rsid w:val="00D05170"/>
    <w:rsid w:val="00D058A6"/>
    <w:rsid w:val="00D2436F"/>
    <w:rsid w:val="00D25BD7"/>
    <w:rsid w:val="00D313B4"/>
    <w:rsid w:val="00D351A1"/>
    <w:rsid w:val="00D35226"/>
    <w:rsid w:val="00D36324"/>
    <w:rsid w:val="00D366DD"/>
    <w:rsid w:val="00D44CF6"/>
    <w:rsid w:val="00D45C9D"/>
    <w:rsid w:val="00D50802"/>
    <w:rsid w:val="00D51B74"/>
    <w:rsid w:val="00D5209F"/>
    <w:rsid w:val="00D52A4F"/>
    <w:rsid w:val="00D532E2"/>
    <w:rsid w:val="00D538DD"/>
    <w:rsid w:val="00D540C4"/>
    <w:rsid w:val="00D614B5"/>
    <w:rsid w:val="00D61BC9"/>
    <w:rsid w:val="00D7090E"/>
    <w:rsid w:val="00D72800"/>
    <w:rsid w:val="00D73264"/>
    <w:rsid w:val="00D73CE1"/>
    <w:rsid w:val="00D74508"/>
    <w:rsid w:val="00D76A81"/>
    <w:rsid w:val="00D77CB2"/>
    <w:rsid w:val="00D81764"/>
    <w:rsid w:val="00D83AB6"/>
    <w:rsid w:val="00D854AE"/>
    <w:rsid w:val="00D85E40"/>
    <w:rsid w:val="00D86746"/>
    <w:rsid w:val="00D90320"/>
    <w:rsid w:val="00D91B92"/>
    <w:rsid w:val="00D9343B"/>
    <w:rsid w:val="00D935D3"/>
    <w:rsid w:val="00D93AB8"/>
    <w:rsid w:val="00D9453E"/>
    <w:rsid w:val="00D95527"/>
    <w:rsid w:val="00D97FFE"/>
    <w:rsid w:val="00DA1819"/>
    <w:rsid w:val="00DA2090"/>
    <w:rsid w:val="00DA27D3"/>
    <w:rsid w:val="00DA37D5"/>
    <w:rsid w:val="00DA7B0C"/>
    <w:rsid w:val="00DB052F"/>
    <w:rsid w:val="00DB06A5"/>
    <w:rsid w:val="00DB100E"/>
    <w:rsid w:val="00DB1E8C"/>
    <w:rsid w:val="00DB312F"/>
    <w:rsid w:val="00DB48ED"/>
    <w:rsid w:val="00DB7FE8"/>
    <w:rsid w:val="00DC0A24"/>
    <w:rsid w:val="00DC1163"/>
    <w:rsid w:val="00DC2A6E"/>
    <w:rsid w:val="00DC486B"/>
    <w:rsid w:val="00DC4A64"/>
    <w:rsid w:val="00DC6651"/>
    <w:rsid w:val="00DC6F95"/>
    <w:rsid w:val="00DC75BF"/>
    <w:rsid w:val="00DD14E1"/>
    <w:rsid w:val="00DD29C1"/>
    <w:rsid w:val="00DD2E19"/>
    <w:rsid w:val="00DD4344"/>
    <w:rsid w:val="00DE202E"/>
    <w:rsid w:val="00DE2BB4"/>
    <w:rsid w:val="00DE3BDE"/>
    <w:rsid w:val="00DE5DC0"/>
    <w:rsid w:val="00DE7FD6"/>
    <w:rsid w:val="00DF2931"/>
    <w:rsid w:val="00DF2B23"/>
    <w:rsid w:val="00DF37E0"/>
    <w:rsid w:val="00E00160"/>
    <w:rsid w:val="00E01C7B"/>
    <w:rsid w:val="00E041B7"/>
    <w:rsid w:val="00E06FFE"/>
    <w:rsid w:val="00E10102"/>
    <w:rsid w:val="00E102C9"/>
    <w:rsid w:val="00E13027"/>
    <w:rsid w:val="00E13640"/>
    <w:rsid w:val="00E1571B"/>
    <w:rsid w:val="00E16011"/>
    <w:rsid w:val="00E275B3"/>
    <w:rsid w:val="00E31F56"/>
    <w:rsid w:val="00E320A4"/>
    <w:rsid w:val="00E323C8"/>
    <w:rsid w:val="00E33669"/>
    <w:rsid w:val="00E40906"/>
    <w:rsid w:val="00E40B6C"/>
    <w:rsid w:val="00E42B32"/>
    <w:rsid w:val="00E42F3B"/>
    <w:rsid w:val="00E431B6"/>
    <w:rsid w:val="00E44DBB"/>
    <w:rsid w:val="00E51B86"/>
    <w:rsid w:val="00E5250D"/>
    <w:rsid w:val="00E54174"/>
    <w:rsid w:val="00E56261"/>
    <w:rsid w:val="00E6237E"/>
    <w:rsid w:val="00E62FC7"/>
    <w:rsid w:val="00E66974"/>
    <w:rsid w:val="00E70334"/>
    <w:rsid w:val="00E71CD1"/>
    <w:rsid w:val="00E72431"/>
    <w:rsid w:val="00E76B15"/>
    <w:rsid w:val="00E77FC3"/>
    <w:rsid w:val="00E80A8C"/>
    <w:rsid w:val="00E81CB0"/>
    <w:rsid w:val="00E81D62"/>
    <w:rsid w:val="00E82854"/>
    <w:rsid w:val="00E86ACE"/>
    <w:rsid w:val="00E87706"/>
    <w:rsid w:val="00E909D0"/>
    <w:rsid w:val="00E910E1"/>
    <w:rsid w:val="00E91BD5"/>
    <w:rsid w:val="00E9213C"/>
    <w:rsid w:val="00E93537"/>
    <w:rsid w:val="00E93D96"/>
    <w:rsid w:val="00E94565"/>
    <w:rsid w:val="00E9492F"/>
    <w:rsid w:val="00E95AAD"/>
    <w:rsid w:val="00EA0212"/>
    <w:rsid w:val="00EA3B96"/>
    <w:rsid w:val="00EA4C94"/>
    <w:rsid w:val="00EA5253"/>
    <w:rsid w:val="00EA7060"/>
    <w:rsid w:val="00EA7732"/>
    <w:rsid w:val="00EB2AEC"/>
    <w:rsid w:val="00EB2BA4"/>
    <w:rsid w:val="00EB37CE"/>
    <w:rsid w:val="00EB39C2"/>
    <w:rsid w:val="00EB3B86"/>
    <w:rsid w:val="00EB4884"/>
    <w:rsid w:val="00EB5925"/>
    <w:rsid w:val="00EB5971"/>
    <w:rsid w:val="00EB5B53"/>
    <w:rsid w:val="00EB632A"/>
    <w:rsid w:val="00EC1449"/>
    <w:rsid w:val="00EC2611"/>
    <w:rsid w:val="00EC3F8D"/>
    <w:rsid w:val="00EC6DC7"/>
    <w:rsid w:val="00ED1EBC"/>
    <w:rsid w:val="00ED2677"/>
    <w:rsid w:val="00ED3BD5"/>
    <w:rsid w:val="00ED3DDA"/>
    <w:rsid w:val="00ED47D4"/>
    <w:rsid w:val="00ED4D1F"/>
    <w:rsid w:val="00ED63BC"/>
    <w:rsid w:val="00ED7D26"/>
    <w:rsid w:val="00EE067A"/>
    <w:rsid w:val="00EE0923"/>
    <w:rsid w:val="00EE49DC"/>
    <w:rsid w:val="00EE6776"/>
    <w:rsid w:val="00EF0825"/>
    <w:rsid w:val="00EF2124"/>
    <w:rsid w:val="00EF2494"/>
    <w:rsid w:val="00EF2C8F"/>
    <w:rsid w:val="00EF33B5"/>
    <w:rsid w:val="00EF4724"/>
    <w:rsid w:val="00EF5653"/>
    <w:rsid w:val="00EF6607"/>
    <w:rsid w:val="00F0344C"/>
    <w:rsid w:val="00F051A6"/>
    <w:rsid w:val="00F05293"/>
    <w:rsid w:val="00F073C7"/>
    <w:rsid w:val="00F07994"/>
    <w:rsid w:val="00F1011F"/>
    <w:rsid w:val="00F11259"/>
    <w:rsid w:val="00F1225B"/>
    <w:rsid w:val="00F151F5"/>
    <w:rsid w:val="00F15EE3"/>
    <w:rsid w:val="00F20291"/>
    <w:rsid w:val="00F20349"/>
    <w:rsid w:val="00F22191"/>
    <w:rsid w:val="00F225EE"/>
    <w:rsid w:val="00F22D41"/>
    <w:rsid w:val="00F22F5F"/>
    <w:rsid w:val="00F236FD"/>
    <w:rsid w:val="00F26A65"/>
    <w:rsid w:val="00F26ED1"/>
    <w:rsid w:val="00F32E5A"/>
    <w:rsid w:val="00F34310"/>
    <w:rsid w:val="00F3558E"/>
    <w:rsid w:val="00F41051"/>
    <w:rsid w:val="00F4252D"/>
    <w:rsid w:val="00F44CB2"/>
    <w:rsid w:val="00F44E4E"/>
    <w:rsid w:val="00F45F28"/>
    <w:rsid w:val="00F51AE0"/>
    <w:rsid w:val="00F54AE2"/>
    <w:rsid w:val="00F55867"/>
    <w:rsid w:val="00F55AB9"/>
    <w:rsid w:val="00F568A3"/>
    <w:rsid w:val="00F60219"/>
    <w:rsid w:val="00F643A6"/>
    <w:rsid w:val="00F65402"/>
    <w:rsid w:val="00F71E6F"/>
    <w:rsid w:val="00F7406F"/>
    <w:rsid w:val="00F74F3F"/>
    <w:rsid w:val="00F7651F"/>
    <w:rsid w:val="00F80644"/>
    <w:rsid w:val="00F8507C"/>
    <w:rsid w:val="00F866B2"/>
    <w:rsid w:val="00F86732"/>
    <w:rsid w:val="00F90230"/>
    <w:rsid w:val="00F91B7A"/>
    <w:rsid w:val="00F924B6"/>
    <w:rsid w:val="00F93EEC"/>
    <w:rsid w:val="00F95906"/>
    <w:rsid w:val="00F97F9A"/>
    <w:rsid w:val="00FA011C"/>
    <w:rsid w:val="00FA0A99"/>
    <w:rsid w:val="00FA35B6"/>
    <w:rsid w:val="00FA46AC"/>
    <w:rsid w:val="00FA66E0"/>
    <w:rsid w:val="00FA7769"/>
    <w:rsid w:val="00FB2B78"/>
    <w:rsid w:val="00FB352E"/>
    <w:rsid w:val="00FB540D"/>
    <w:rsid w:val="00FC0FE6"/>
    <w:rsid w:val="00FC266C"/>
    <w:rsid w:val="00FC39EE"/>
    <w:rsid w:val="00FC51F5"/>
    <w:rsid w:val="00FC634E"/>
    <w:rsid w:val="00FC6707"/>
    <w:rsid w:val="00FC70A6"/>
    <w:rsid w:val="00FD0D5C"/>
    <w:rsid w:val="00FD4A8A"/>
    <w:rsid w:val="00FD5F5D"/>
    <w:rsid w:val="00FE038C"/>
    <w:rsid w:val="00FE0488"/>
    <w:rsid w:val="00FE2B38"/>
    <w:rsid w:val="00FE4ACC"/>
    <w:rsid w:val="00FE6440"/>
    <w:rsid w:val="00FE682E"/>
    <w:rsid w:val="00FE7157"/>
    <w:rsid w:val="00FE72BB"/>
    <w:rsid w:val="00FF41E7"/>
    <w:rsid w:val="00FF5C6E"/>
    <w:rsid w:val="00FF6F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uiPriority w:val="39"/>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2577FB"/>
    <w:rPr>
      <w:b/>
      <w:bCs/>
    </w:rPr>
  </w:style>
  <w:style w:type="character" w:styleId="Hyperlink">
    <w:name w:val="Hyperlink"/>
    <w:basedOn w:val="DefaultParagraphFont"/>
    <w:uiPriority w:val="99"/>
    <w:semiHidden/>
    <w:unhideWhenUsed/>
    <w:rsid w:val="002320B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uiPriority w:val="39"/>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paragraph" w:customStyle="1" w:styleId="CharChar">
    <w:name w:val="Char Char"/>
    <w:basedOn w:val="Normal"/>
    <w:rsid w:val="00622FDF"/>
    <w:pPr>
      <w:pageBreakBefore/>
      <w:spacing w:before="100" w:beforeAutospacing="1" w:after="100" w:afterAutospacing="1"/>
      <w:jc w:val="both"/>
    </w:pPr>
    <w:rPr>
      <w:rFonts w:ascii="Tahoma" w:hAnsi="Tahoma"/>
      <w:sz w:val="20"/>
      <w:szCs w:val="20"/>
    </w:rPr>
  </w:style>
  <w:style w:type="character" w:styleId="Emphasis">
    <w:name w:val="Emphasis"/>
    <w:qFormat/>
    <w:rsid w:val="00576222"/>
    <w:rPr>
      <w:i/>
      <w:iCs/>
    </w:rPr>
  </w:style>
  <w:style w:type="character" w:customStyle="1" w:styleId="Bodytext2Bold">
    <w:name w:val="Body text (2) + Bold"/>
    <w:rsid w:val="00F22F5F"/>
    <w:rPr>
      <w:rFonts w:ascii="Times New Roman" w:eastAsia="Times New Roman" w:hAnsi="Times New Roman" w:cs="Times New Roman"/>
      <w:b/>
      <w:bCs/>
      <w:i w:val="0"/>
      <w:iCs w:val="0"/>
      <w:smallCaps w:val="0"/>
      <w:strike w:val="0"/>
      <w:color w:val="1D1D1E"/>
      <w:spacing w:val="0"/>
      <w:w w:val="100"/>
      <w:position w:val="0"/>
      <w:sz w:val="28"/>
      <w:szCs w:val="28"/>
      <w:u w:val="none"/>
      <w:shd w:val="clear" w:color="auto" w:fill="FFFFFF"/>
      <w:lang w:val="vi-VN" w:eastAsia="vi-VN" w:bidi="vi-VN"/>
    </w:rPr>
  </w:style>
  <w:style w:type="character" w:styleId="Strong">
    <w:name w:val="Strong"/>
    <w:basedOn w:val="DefaultParagraphFont"/>
    <w:uiPriority w:val="22"/>
    <w:qFormat/>
    <w:rsid w:val="002577FB"/>
    <w:rPr>
      <w:b/>
      <w:bCs/>
    </w:rPr>
  </w:style>
  <w:style w:type="character" w:styleId="Hyperlink">
    <w:name w:val="Hyperlink"/>
    <w:basedOn w:val="DefaultParagraphFont"/>
    <w:uiPriority w:val="99"/>
    <w:semiHidden/>
    <w:unhideWhenUsed/>
    <w:rsid w:val="00232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756652">
      <w:bodyDiv w:val="1"/>
      <w:marLeft w:val="0"/>
      <w:marRight w:val="0"/>
      <w:marTop w:val="0"/>
      <w:marBottom w:val="0"/>
      <w:divBdr>
        <w:top w:val="none" w:sz="0" w:space="0" w:color="auto"/>
        <w:left w:val="none" w:sz="0" w:space="0" w:color="auto"/>
        <w:bottom w:val="none" w:sz="0" w:space="0" w:color="auto"/>
        <w:right w:val="none" w:sz="0" w:space="0" w:color="auto"/>
      </w:divBdr>
    </w:div>
    <w:div w:id="1619726406">
      <w:bodyDiv w:val="1"/>
      <w:marLeft w:val="0"/>
      <w:marRight w:val="0"/>
      <w:marTop w:val="0"/>
      <w:marBottom w:val="0"/>
      <w:divBdr>
        <w:top w:val="none" w:sz="0" w:space="0" w:color="auto"/>
        <w:left w:val="none" w:sz="0" w:space="0" w:color="auto"/>
        <w:bottom w:val="none" w:sz="0" w:space="0" w:color="auto"/>
        <w:right w:val="none" w:sz="0" w:space="0" w:color="auto"/>
      </w:divBdr>
    </w:div>
    <w:div w:id="1642229162">
      <w:bodyDiv w:val="1"/>
      <w:marLeft w:val="0"/>
      <w:marRight w:val="0"/>
      <w:marTop w:val="0"/>
      <w:marBottom w:val="0"/>
      <w:divBdr>
        <w:top w:val="none" w:sz="0" w:space="0" w:color="auto"/>
        <w:left w:val="none" w:sz="0" w:space="0" w:color="auto"/>
        <w:bottom w:val="none" w:sz="0" w:space="0" w:color="auto"/>
        <w:right w:val="none" w:sz="0" w:space="0" w:color="auto"/>
      </w:divBdr>
    </w:div>
    <w:div w:id="18260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964BF-88BE-4656-817A-BCB2E20F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Maytinh2</cp:lastModifiedBy>
  <cp:revision>31</cp:revision>
  <cp:lastPrinted>2025-12-16T01:41:00Z</cp:lastPrinted>
  <dcterms:created xsi:type="dcterms:W3CDTF">2025-11-27T22:43:00Z</dcterms:created>
  <dcterms:modified xsi:type="dcterms:W3CDTF">2026-02-17T07:53:00Z</dcterms:modified>
</cp:coreProperties>
</file>