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8" w:type="pct"/>
        <w:tblLook w:val="04A0" w:firstRow="1" w:lastRow="0" w:firstColumn="1" w:lastColumn="0" w:noHBand="0" w:noVBand="1"/>
      </w:tblPr>
      <w:tblGrid>
        <w:gridCol w:w="671"/>
        <w:gridCol w:w="2555"/>
        <w:gridCol w:w="1580"/>
        <w:gridCol w:w="1463"/>
        <w:gridCol w:w="1577"/>
        <w:gridCol w:w="1391"/>
        <w:gridCol w:w="1373"/>
        <w:gridCol w:w="1580"/>
        <w:gridCol w:w="1326"/>
        <w:gridCol w:w="1445"/>
      </w:tblGrid>
      <w:tr w:rsidR="006810A0" w:rsidRPr="006810A0" w:rsidTr="00567260">
        <w:trPr>
          <w:trHeight w:val="1104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810A0">
              <w:rPr>
                <w:rFonts w:eastAsia="Times New Roman" w:cs="Times New Roman"/>
                <w:b/>
                <w:bCs/>
                <w:szCs w:val="28"/>
              </w:rPr>
              <w:t>Phụ lục I.9</w:t>
            </w:r>
          </w:p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810A0">
              <w:rPr>
                <w:rFonts w:eastAsia="Times New Roman" w:cs="Times New Roman"/>
                <w:b/>
                <w:bCs/>
                <w:szCs w:val="28"/>
              </w:rPr>
              <w:t>BẢNG TỔNG HỢP CÂN ĐỐI VỐN ĐẦU TƯ CÔNG NĂM 2023 ĐIỀU CHỈNH</w:t>
            </w:r>
            <w:r w:rsidRPr="006810A0">
              <w:rPr>
                <w:rFonts w:eastAsia="Times New Roman" w:cs="Times New Roman"/>
                <w:b/>
                <w:bCs/>
                <w:szCs w:val="28"/>
              </w:rPr>
              <w:br/>
              <w:t xml:space="preserve">PHÂN CẤP ĐỐI VỚI UBND CẤP HUYỆN QUYẾT ĐỊNH ĐẦU TƯ </w:t>
            </w:r>
          </w:p>
          <w:p w:rsid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6810A0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10A0" w:rsidRPr="006810A0" w:rsidRDefault="006810A0" w:rsidP="006810A0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Tên đơn vị</w:t>
            </w:r>
          </w:p>
        </w:tc>
        <w:tc>
          <w:tcPr>
            <w:tcW w:w="39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Phân bổ nguồn vốn đầu tư công cấp huyện năm 2023</w:t>
            </w:r>
          </w:p>
        </w:tc>
      </w:tr>
      <w:tr w:rsidR="006810A0" w:rsidRPr="006810A0" w:rsidTr="00567260">
        <w:trPr>
          <w:trHeight w:val="35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ngân sách tập trung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Hỗ trợ có mục tiêu nguồn NSTT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Hỗ trợ có mục tiêu nguồn NSTT </w:t>
            </w:r>
            <w:r w:rsidR="00161B0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(lần 2)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xổ số kiến thiết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Hỗ trợ có mục tiêu nguồn XSKT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Hỗ trợ các dự án XHH nguồn XSKT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thu tiền sử dụng đất</w:t>
            </w:r>
          </w:p>
        </w:tc>
      </w:tr>
      <w:tr w:rsidR="006810A0" w:rsidRPr="006810A0" w:rsidTr="00567260">
        <w:trPr>
          <w:trHeight w:val="35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3=4+…+10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4.317.900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50.400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15.000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692.000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104.200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200.000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810A0">
              <w:rPr>
                <w:rFonts w:eastAsia="Times New Roman" w:cs="Times New Roman"/>
                <w:b/>
                <w:bCs/>
                <w:sz w:val="24"/>
                <w:szCs w:val="24"/>
              </w:rPr>
              <w:t>1.449.000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56726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Thành phố Biên Hòa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600.867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239.257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91.610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270.000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Thành phố Long Khánh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297.222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149.053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57.071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1.098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90.000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Nhơn Trạch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341.184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143.665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55.008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3.511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120.000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Long Thành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642.037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145.875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55.854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20.308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420.000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Trảng Bom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387.972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143.665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7.600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55.008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34.699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132.000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Cẩm Mỹ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303.437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150.571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57.653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20.213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Xuân Lộc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328.804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165.879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14.800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63.513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30.200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32.212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22.200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Tân Phú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311.033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189.268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72.469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27.096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22.200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Định Quán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376.705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178.326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68.280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34.699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47.400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Thống Nhất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359.338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142.284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54.479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12.575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150.000</w:t>
            </w:r>
          </w:p>
        </w:tc>
      </w:tr>
      <w:tr w:rsidR="006810A0" w:rsidRPr="006810A0" w:rsidTr="0056726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Huyện Vĩnh Cửu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369.301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159.457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61.055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13.589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A0" w:rsidRPr="006810A0" w:rsidRDefault="006810A0" w:rsidP="00567260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810A0">
              <w:rPr>
                <w:rFonts w:eastAsia="Times New Roman" w:cs="Times New Roman"/>
                <w:sz w:val="24"/>
                <w:szCs w:val="24"/>
              </w:rPr>
              <w:t>115.200</w:t>
            </w:r>
          </w:p>
        </w:tc>
      </w:tr>
    </w:tbl>
    <w:p w:rsidR="00A15B97" w:rsidRPr="006810A0" w:rsidRDefault="00A15B97" w:rsidP="006810A0"/>
    <w:sectPr w:rsidR="00A15B97" w:rsidRPr="006810A0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5C" w:rsidRDefault="00432F5C" w:rsidP="00CD7A76">
      <w:pPr>
        <w:spacing w:before="0" w:line="240" w:lineRule="auto"/>
      </w:pPr>
      <w:r>
        <w:separator/>
      </w:r>
    </w:p>
  </w:endnote>
  <w:endnote w:type="continuationSeparator" w:id="0">
    <w:p w:rsidR="00432F5C" w:rsidRDefault="00432F5C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5C" w:rsidRDefault="00432F5C" w:rsidP="00CD7A76">
      <w:pPr>
        <w:spacing w:before="0" w:line="240" w:lineRule="auto"/>
      </w:pPr>
      <w:r>
        <w:separator/>
      </w:r>
    </w:p>
  </w:footnote>
  <w:footnote w:type="continuationSeparator" w:id="0">
    <w:p w:rsidR="00432F5C" w:rsidRDefault="00432F5C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61A73"/>
    <w:rsid w:val="00161B0A"/>
    <w:rsid w:val="00177B18"/>
    <w:rsid w:val="0022347F"/>
    <w:rsid w:val="00242CDF"/>
    <w:rsid w:val="00252731"/>
    <w:rsid w:val="002A6EEA"/>
    <w:rsid w:val="00432F5C"/>
    <w:rsid w:val="004E4AC4"/>
    <w:rsid w:val="0056136E"/>
    <w:rsid w:val="0056153C"/>
    <w:rsid w:val="00567260"/>
    <w:rsid w:val="005C5683"/>
    <w:rsid w:val="005D0016"/>
    <w:rsid w:val="005F3D81"/>
    <w:rsid w:val="006151A7"/>
    <w:rsid w:val="00676D3A"/>
    <w:rsid w:val="006810A0"/>
    <w:rsid w:val="006865CA"/>
    <w:rsid w:val="00797F5C"/>
    <w:rsid w:val="007C4EE3"/>
    <w:rsid w:val="007E00A8"/>
    <w:rsid w:val="008D55DB"/>
    <w:rsid w:val="00937371"/>
    <w:rsid w:val="009400A9"/>
    <w:rsid w:val="00961028"/>
    <w:rsid w:val="009B7644"/>
    <w:rsid w:val="00A07777"/>
    <w:rsid w:val="00A15B97"/>
    <w:rsid w:val="00B3612D"/>
    <w:rsid w:val="00B9526B"/>
    <w:rsid w:val="00CB3D01"/>
    <w:rsid w:val="00CD7A76"/>
    <w:rsid w:val="00D307D8"/>
    <w:rsid w:val="00DC0386"/>
    <w:rsid w:val="00DE7639"/>
    <w:rsid w:val="00E61F40"/>
    <w:rsid w:val="00E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A53E7-C58C-4699-9860-B2AC65E5A884}"/>
</file>

<file path=customXml/itemProps2.xml><?xml version="1.0" encoding="utf-8"?>
<ds:datastoreItem xmlns:ds="http://schemas.openxmlformats.org/officeDocument/2006/customXml" ds:itemID="{BDABAEC0-B95D-4F44-A06C-0FC21509F76B}"/>
</file>

<file path=customXml/itemProps3.xml><?xml version="1.0" encoding="utf-8"?>
<ds:datastoreItem xmlns:ds="http://schemas.openxmlformats.org/officeDocument/2006/customXml" ds:itemID="{AD3AEE65-7751-4A72-8B02-43BE7549C4B6}"/>
</file>

<file path=customXml/itemProps4.xml><?xml version="1.0" encoding="utf-8"?>
<ds:datastoreItem xmlns:ds="http://schemas.openxmlformats.org/officeDocument/2006/customXml" ds:itemID="{5F935484-7D0E-46C9-93E5-47F6B8559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2024-01-08T07:25:00Z</cp:lastPrinted>
  <dcterms:created xsi:type="dcterms:W3CDTF">2023-12-30T23:50:00Z</dcterms:created>
  <dcterms:modified xsi:type="dcterms:W3CDTF">2024-01-10T03:47:00Z</dcterms:modified>
</cp:coreProperties>
</file>