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760"/>
        <w:gridCol w:w="4910"/>
        <w:gridCol w:w="1418"/>
        <w:gridCol w:w="1296"/>
        <w:gridCol w:w="1397"/>
      </w:tblGrid>
      <w:tr w:rsidR="00B6519D" w:rsidRPr="00B6519D" w:rsidTr="007703C9">
        <w:trPr>
          <w:trHeight w:val="1104"/>
        </w:trPr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6519D" w:rsidRPr="00B6519D" w:rsidRDefault="00B6519D" w:rsidP="00B6519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E35"/>
            <w:r w:rsidRPr="00B6519D">
              <w:rPr>
                <w:rFonts w:eastAsia="Times New Roman" w:cs="Times New Roman"/>
                <w:b/>
                <w:bCs/>
                <w:szCs w:val="28"/>
              </w:rPr>
              <w:t>Phụ lục II</w:t>
            </w:r>
          </w:p>
          <w:bookmarkEnd w:id="0"/>
          <w:p w:rsidR="00B6519D" w:rsidRPr="00B6519D" w:rsidRDefault="00B6519D" w:rsidP="00B6519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6519D">
              <w:rPr>
                <w:rFonts w:eastAsia="Times New Roman" w:cs="Times New Roman"/>
                <w:b/>
                <w:bCs/>
                <w:szCs w:val="28"/>
              </w:rPr>
              <w:t>TỔNG HỢP KẾ HOẠCH ĐẦU TƯ CÔNG NĂM 2024</w:t>
            </w:r>
          </w:p>
          <w:p w:rsidR="009D3157" w:rsidRDefault="00B6519D" w:rsidP="00B6519D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6519D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34/NQ-HĐND </w:t>
            </w:r>
          </w:p>
          <w:p w:rsidR="00B6519D" w:rsidRDefault="00B6519D" w:rsidP="00B6519D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6519D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 Đồng Nai)</w:t>
            </w:r>
          </w:p>
          <w:p w:rsidR="009D3157" w:rsidRPr="00B6519D" w:rsidRDefault="009D3157" w:rsidP="00B6519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519D" w:rsidRPr="00B6519D" w:rsidRDefault="00B6519D" w:rsidP="00B6519D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519D" w:rsidRPr="00B6519D" w:rsidRDefault="00B6519D" w:rsidP="00B6519D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519D" w:rsidRPr="00B6519D" w:rsidRDefault="00B6519D" w:rsidP="00B6519D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519D" w:rsidRPr="00B6519D" w:rsidRDefault="00B6519D" w:rsidP="00B6519D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Triệu đồng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91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</w:t>
            </w:r>
          </w:p>
        </w:tc>
        <w:tc>
          <w:tcPr>
            <w:tcW w:w="411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năm 2024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NST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NSH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Tổng số (A+B)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15.023.119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11.542.019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3.481.100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Vốn đầu tư trong cân đối ngân sách địa phương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12.664.119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9.183.019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3.481.100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tập trung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4.533.405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2.726.105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1.807.300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Ngân sách tỉnh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2.726.105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2.726.105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 xml:space="preserve">Do UBND tỉnh trực tiếp giao chỉ tiêu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2.611.105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2.611.105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Kết dư năm 2021</w:t>
            </w:r>
            <w:r w:rsidR="009D31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6519D">
              <w:rPr>
                <w:rFonts w:eastAsia="Times New Roman" w:cs="Times New Roman"/>
                <w:sz w:val="24"/>
                <w:szCs w:val="24"/>
              </w:rPr>
              <w:t>-</w:t>
            </w:r>
            <w:r w:rsidR="009D31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6519D">
              <w:rPr>
                <w:rFonts w:eastAsia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Hỗ trợ các dự án xã hội hóa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1.807.300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1.807.300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 xml:space="preserve">Phân cấp cho UBND cấp huyện giao chỉ tiêu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1.807.300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1.807.300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Đầu tư từ nguồn thu tiền sử dụng đất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5.640.816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4.736.016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904.800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Hình thành nguồn vốn đầu tư từ nguồn khai thác quỹ đất (ngoài kế hoạch TW thông báo)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2.040.816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2.040.816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Phân bổ chi tiết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1.987.302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1.987.302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Dự phòng ngân sách tỉnh theo Luật Ngân sách nhà nước (2% cho tổng các nguồn kết dư, thu vượt, khai thác quỹ đất)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53.514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53.514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Hình thành nguồn vốn đầu tư phân cấp đối với cấp huyện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904.800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904.800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Hình thành nguồn thu tại ngân sách tỉnh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2.092.000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2.092.000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Nguồn thu tiền sử dụng đất nộp quỹ theo NQ của HĐND tỉnh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603.200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603.200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Đầu tư từ nguồn thu xổ số kiến thiết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2.489.898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1.720.898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769.000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Do UBND tỉnh trực tiếp giao chỉ tiêu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1.001.000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1.001.000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Nguồn xổ số kiến thiết thu vượt năm 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454.440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454.440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Kết dư năm 2021</w:t>
            </w:r>
            <w:r w:rsidR="009D31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6519D">
              <w:rPr>
                <w:rFonts w:eastAsia="Times New Roman" w:cs="Times New Roman"/>
                <w:sz w:val="24"/>
                <w:szCs w:val="24"/>
              </w:rPr>
              <w:t>-</w:t>
            </w:r>
            <w:r w:rsidR="009D31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6519D">
              <w:rPr>
                <w:rFonts w:eastAsia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165.458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165.458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 xml:space="preserve">Hình thành nguồn vốn đầu tư phân cấp đối với cấp huyện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692.000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692.000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Hỗ trợ có mục tiêu cho cấp huyện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77.000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77.000</w:t>
            </w: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Hỗ trợ các dự án xã hội hóa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Trung ương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2.359.000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2.359.000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Vốn trong nước (đầu tư theo ngành, lĩnh vực)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2.359.000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2.359.000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Vốn đầu tư theo ngành, lĩnh vực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2.359.000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519D">
              <w:rPr>
                <w:rFonts w:eastAsia="Times New Roman" w:cs="Times New Roman"/>
                <w:b/>
                <w:bCs/>
                <w:sz w:val="24"/>
                <w:szCs w:val="24"/>
              </w:rPr>
              <w:t>2.359.000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Đầu tư dự án quan trọng quốc gia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2.109.000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2.109.000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Đầu tư các dự án kết nối, có tác động liên vùng có ý nghĩa thúc đẩy phát triển kinh tế - xã hội nhanh, bền vững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519D" w:rsidRPr="00B6519D" w:rsidTr="009D3157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Hỗ trợ có mục tiêu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245.000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6519D">
              <w:rPr>
                <w:rFonts w:eastAsia="Times New Roman" w:cs="Times New Roman"/>
                <w:sz w:val="24"/>
                <w:szCs w:val="24"/>
              </w:rPr>
              <w:t>245.000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519D" w:rsidRPr="00B6519D" w:rsidRDefault="00B6519D" w:rsidP="004B2EF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A15B97" w:rsidRPr="00B6519D" w:rsidRDefault="00A15B97" w:rsidP="00B6519D"/>
    <w:sectPr w:rsidR="00A15B97" w:rsidRPr="00B6519D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D7" w:rsidRDefault="00BD25D7" w:rsidP="00CD7A76">
      <w:pPr>
        <w:spacing w:before="0" w:line="240" w:lineRule="auto"/>
      </w:pPr>
      <w:r>
        <w:separator/>
      </w:r>
    </w:p>
  </w:endnote>
  <w:endnote w:type="continuationSeparator" w:id="0">
    <w:p w:rsidR="00BD25D7" w:rsidRDefault="00BD25D7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D7" w:rsidRDefault="00BD25D7" w:rsidP="00CD7A76">
      <w:pPr>
        <w:spacing w:before="0" w:line="240" w:lineRule="auto"/>
      </w:pPr>
      <w:r>
        <w:separator/>
      </w:r>
    </w:p>
  </w:footnote>
  <w:footnote w:type="continuationSeparator" w:id="0">
    <w:p w:rsidR="00BD25D7" w:rsidRDefault="00BD25D7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751FF"/>
    <w:rsid w:val="00242CDF"/>
    <w:rsid w:val="002A6EEA"/>
    <w:rsid w:val="0035134F"/>
    <w:rsid w:val="004B2EFA"/>
    <w:rsid w:val="006865CA"/>
    <w:rsid w:val="008D55DB"/>
    <w:rsid w:val="00920C5B"/>
    <w:rsid w:val="009D3157"/>
    <w:rsid w:val="00A15B97"/>
    <w:rsid w:val="00B4306D"/>
    <w:rsid w:val="00B6519D"/>
    <w:rsid w:val="00BD25D7"/>
    <w:rsid w:val="00CB65A9"/>
    <w:rsid w:val="00CC0675"/>
    <w:rsid w:val="00CC0A45"/>
    <w:rsid w:val="00C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35134F"/>
  </w:style>
  <w:style w:type="character" w:styleId="Hyperlink">
    <w:name w:val="Hyperlink"/>
    <w:basedOn w:val="DefaultParagraphFont"/>
    <w:uiPriority w:val="99"/>
    <w:semiHidden/>
    <w:unhideWhenUsed/>
    <w:rsid w:val="003513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34F"/>
    <w:rPr>
      <w:color w:val="800080"/>
      <w:u w:val="single"/>
    </w:rPr>
  </w:style>
  <w:style w:type="paragraph" w:customStyle="1" w:styleId="font5">
    <w:name w:val="font5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5">
    <w:name w:val="xl33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36">
    <w:name w:val="xl33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7">
    <w:name w:val="xl337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38">
    <w:name w:val="xl338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9">
    <w:name w:val="xl339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0">
    <w:name w:val="xl340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1">
    <w:name w:val="xl341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42">
    <w:name w:val="xl34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3">
    <w:name w:val="xl34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4">
    <w:name w:val="xl34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5">
    <w:name w:val="xl34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6">
    <w:name w:val="xl34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7">
    <w:name w:val="xl34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9">
    <w:name w:val="xl34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0">
    <w:name w:val="xl35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1">
    <w:name w:val="xl35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2">
    <w:name w:val="xl35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3">
    <w:name w:val="xl35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4">
    <w:name w:val="xl35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5">
    <w:name w:val="xl35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6">
    <w:name w:val="xl35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7">
    <w:name w:val="xl35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8">
    <w:name w:val="xl35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359">
    <w:name w:val="xl35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0">
    <w:name w:val="xl36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1">
    <w:name w:val="xl36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2">
    <w:name w:val="xl36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3">
    <w:name w:val="xl36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5">
    <w:name w:val="xl365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6">
    <w:name w:val="xl36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7">
    <w:name w:val="xl36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8">
    <w:name w:val="xl36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9">
    <w:name w:val="xl36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0">
    <w:name w:val="xl37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1">
    <w:name w:val="xl37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2">
    <w:name w:val="xl37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3">
    <w:name w:val="xl373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</w:rPr>
  </w:style>
  <w:style w:type="paragraph" w:customStyle="1" w:styleId="xl374">
    <w:name w:val="xl374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5">
    <w:name w:val="xl375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6">
    <w:name w:val="xl376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7">
    <w:name w:val="xl37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0">
    <w:name w:val="xl38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1">
    <w:name w:val="xl381"/>
    <w:basedOn w:val="Normal"/>
    <w:rsid w:val="003513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2">
    <w:name w:val="xl38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6">
    <w:name w:val="xl386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87">
    <w:name w:val="xl387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88">
    <w:name w:val="xl388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35134F"/>
  </w:style>
  <w:style w:type="character" w:styleId="Hyperlink">
    <w:name w:val="Hyperlink"/>
    <w:basedOn w:val="DefaultParagraphFont"/>
    <w:uiPriority w:val="99"/>
    <w:semiHidden/>
    <w:unhideWhenUsed/>
    <w:rsid w:val="003513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34F"/>
    <w:rPr>
      <w:color w:val="800080"/>
      <w:u w:val="single"/>
    </w:rPr>
  </w:style>
  <w:style w:type="paragraph" w:customStyle="1" w:styleId="font5">
    <w:name w:val="font5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5">
    <w:name w:val="xl33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36">
    <w:name w:val="xl33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7">
    <w:name w:val="xl337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38">
    <w:name w:val="xl338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9">
    <w:name w:val="xl339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0">
    <w:name w:val="xl340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1">
    <w:name w:val="xl341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42">
    <w:name w:val="xl34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3">
    <w:name w:val="xl34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4">
    <w:name w:val="xl34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5">
    <w:name w:val="xl34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6">
    <w:name w:val="xl34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7">
    <w:name w:val="xl34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9">
    <w:name w:val="xl34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0">
    <w:name w:val="xl35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1">
    <w:name w:val="xl35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2">
    <w:name w:val="xl35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3">
    <w:name w:val="xl35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4">
    <w:name w:val="xl35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5">
    <w:name w:val="xl35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6">
    <w:name w:val="xl35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7">
    <w:name w:val="xl35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8">
    <w:name w:val="xl35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359">
    <w:name w:val="xl35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0">
    <w:name w:val="xl36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1">
    <w:name w:val="xl36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2">
    <w:name w:val="xl36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3">
    <w:name w:val="xl36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5">
    <w:name w:val="xl365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6">
    <w:name w:val="xl36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7">
    <w:name w:val="xl36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8">
    <w:name w:val="xl36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9">
    <w:name w:val="xl36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0">
    <w:name w:val="xl37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1">
    <w:name w:val="xl37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2">
    <w:name w:val="xl37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3">
    <w:name w:val="xl373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</w:rPr>
  </w:style>
  <w:style w:type="paragraph" w:customStyle="1" w:styleId="xl374">
    <w:name w:val="xl374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5">
    <w:name w:val="xl375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6">
    <w:name w:val="xl376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7">
    <w:name w:val="xl37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0">
    <w:name w:val="xl38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1">
    <w:name w:val="xl381"/>
    <w:basedOn w:val="Normal"/>
    <w:rsid w:val="003513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2">
    <w:name w:val="xl38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6">
    <w:name w:val="xl386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87">
    <w:name w:val="xl387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88">
    <w:name w:val="xl388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DA12F-5E85-4764-BC9F-07DEC846A0C1}"/>
</file>

<file path=customXml/itemProps2.xml><?xml version="1.0" encoding="utf-8"?>
<ds:datastoreItem xmlns:ds="http://schemas.openxmlformats.org/officeDocument/2006/customXml" ds:itemID="{004CAFA9-6762-418A-860B-2DAAD3211129}"/>
</file>

<file path=customXml/itemProps3.xml><?xml version="1.0" encoding="utf-8"?>
<ds:datastoreItem xmlns:ds="http://schemas.openxmlformats.org/officeDocument/2006/customXml" ds:itemID="{195FE561-DE2A-4A8C-BAAB-746C287EE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9</cp:revision>
  <cp:lastPrinted>2024-01-08T08:22:00Z</cp:lastPrinted>
  <dcterms:created xsi:type="dcterms:W3CDTF">2023-12-31T00:02:00Z</dcterms:created>
  <dcterms:modified xsi:type="dcterms:W3CDTF">2024-01-10T02:08:00Z</dcterms:modified>
</cp:coreProperties>
</file>