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1E0" w:firstRow="1" w:lastRow="1" w:firstColumn="1" w:lastColumn="1" w:noHBand="0" w:noVBand="0"/>
      </w:tblPr>
      <w:tblGrid>
        <w:gridCol w:w="3044"/>
        <w:gridCol w:w="1015"/>
        <w:gridCol w:w="5798"/>
      </w:tblGrid>
      <w:tr w:rsidR="00F93092" w:rsidRPr="00DD278C" w14:paraId="021A7560" w14:textId="77777777" w:rsidTr="00F3717D">
        <w:trPr>
          <w:trHeight w:val="1021"/>
        </w:trPr>
        <w:tc>
          <w:tcPr>
            <w:tcW w:w="1544" w:type="pct"/>
            <w:hideMark/>
          </w:tcPr>
          <w:p w14:paraId="3E8FBC3E" w14:textId="77777777" w:rsidR="00F93092" w:rsidRPr="00DD278C" w:rsidRDefault="00F93092" w:rsidP="00F3717D">
            <w:pPr>
              <w:autoSpaceDN w:val="0"/>
              <w:jc w:val="center"/>
              <w:rPr>
                <w:rFonts w:eastAsia="PMingLiU"/>
                <w:b/>
                <w:sz w:val="26"/>
                <w:szCs w:val="26"/>
              </w:rPr>
            </w:pPr>
            <w:bookmarkStart w:id="0" w:name="_Hlk215493560"/>
            <w:r>
              <w:rPr>
                <w:rFonts w:eastAsia="PMingLiU"/>
                <w:b/>
                <w:sz w:val="26"/>
                <w:szCs w:val="26"/>
              </w:rPr>
              <w:t xml:space="preserve">HỘI </w:t>
            </w:r>
            <w:r w:rsidRPr="00DD278C">
              <w:rPr>
                <w:rFonts w:eastAsia="PMingLiU"/>
                <w:b/>
                <w:sz w:val="26"/>
                <w:szCs w:val="26"/>
              </w:rPr>
              <w:t>ĐỒNG NHÂN DÂN</w:t>
            </w:r>
          </w:p>
          <w:p w14:paraId="2B357828" w14:textId="77777777" w:rsidR="00F93092" w:rsidRPr="00DD278C" w:rsidRDefault="00F93092" w:rsidP="00F3717D">
            <w:pPr>
              <w:autoSpaceDN w:val="0"/>
              <w:jc w:val="center"/>
              <w:rPr>
                <w:rFonts w:eastAsia="PMingLiU"/>
                <w:b/>
                <w:sz w:val="26"/>
                <w:szCs w:val="26"/>
              </w:rPr>
            </w:pPr>
            <w:r w:rsidRPr="00DD278C">
              <w:rPr>
                <w:noProof/>
                <w:sz w:val="24"/>
                <w:szCs w:val="24"/>
              </w:rPr>
              <mc:AlternateContent>
                <mc:Choice Requires="wps">
                  <w:drawing>
                    <wp:anchor distT="4294967225" distB="4294967225" distL="114300" distR="114300" simplePos="0" relativeHeight="251661824" behindDoc="0" locked="0" layoutInCell="1" allowOverlap="1" wp14:anchorId="2CC18CCC" wp14:editId="184332D2">
                      <wp:simplePos x="0" y="0"/>
                      <wp:positionH relativeFrom="column">
                        <wp:posOffset>581660</wp:posOffset>
                      </wp:positionH>
                      <wp:positionV relativeFrom="paragraph">
                        <wp:posOffset>220979</wp:posOffset>
                      </wp:positionV>
                      <wp:extent cx="6400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B7733" id="Straight Connector 2" o:spid="_x0000_s1026" style="position:absolute;z-index:25166182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RY2NoMgBAAB2AwAADgAAAAAAAAAA&#10;AAAAAAAuAgAAZHJzL2Uyb0RvYy54bWxQSwECLQAUAAYACAAAACEAvxe/q9wAAAAIAQAADwAAAAAA&#10;AAAAAAAAAAAiBAAAZHJzL2Rvd25yZXYueG1sUEsFBgAAAAAEAAQA8wAAACsFAAAAAA==&#10;"/>
                  </w:pict>
                </mc:Fallback>
              </mc:AlternateContent>
            </w:r>
            <w:r w:rsidRPr="00DD278C">
              <w:rPr>
                <w:rFonts w:eastAsia="PMingLiU"/>
                <w:b/>
                <w:sz w:val="26"/>
                <w:szCs w:val="26"/>
              </w:rPr>
              <w:t>TỈNH ĐỒNG NAI</w:t>
            </w:r>
          </w:p>
        </w:tc>
        <w:tc>
          <w:tcPr>
            <w:tcW w:w="515" w:type="pct"/>
          </w:tcPr>
          <w:p w14:paraId="3D4F6402" w14:textId="77777777" w:rsidR="00F93092" w:rsidRPr="00DD278C" w:rsidRDefault="00F93092" w:rsidP="00F3717D">
            <w:pPr>
              <w:autoSpaceDN w:val="0"/>
              <w:jc w:val="center"/>
              <w:rPr>
                <w:rFonts w:eastAsia="PMingLiU"/>
                <w:b/>
                <w:sz w:val="26"/>
                <w:szCs w:val="26"/>
              </w:rPr>
            </w:pPr>
          </w:p>
          <w:p w14:paraId="29BC7386" w14:textId="77777777" w:rsidR="00F93092" w:rsidRPr="00DD278C" w:rsidRDefault="00F93092" w:rsidP="00F3717D">
            <w:pPr>
              <w:autoSpaceDN w:val="0"/>
              <w:jc w:val="center"/>
              <w:rPr>
                <w:rFonts w:eastAsia="PMingLiU"/>
                <w:sz w:val="28"/>
                <w:szCs w:val="28"/>
              </w:rPr>
            </w:pPr>
          </w:p>
        </w:tc>
        <w:tc>
          <w:tcPr>
            <w:tcW w:w="2941" w:type="pct"/>
            <w:hideMark/>
          </w:tcPr>
          <w:p w14:paraId="3DA8AA81" w14:textId="77777777" w:rsidR="00F93092" w:rsidRPr="00DD278C" w:rsidRDefault="00F93092" w:rsidP="00F3717D">
            <w:pPr>
              <w:autoSpaceDN w:val="0"/>
              <w:jc w:val="center"/>
              <w:rPr>
                <w:rFonts w:eastAsia="PMingLiU"/>
                <w:b/>
                <w:sz w:val="26"/>
                <w:szCs w:val="26"/>
              </w:rPr>
            </w:pPr>
            <w:r w:rsidRPr="00DD278C">
              <w:rPr>
                <w:rFonts w:eastAsia="PMingLiU"/>
                <w:b/>
                <w:sz w:val="26"/>
                <w:szCs w:val="26"/>
              </w:rPr>
              <w:t>CỘNG HÒA XÃ HỘI CHỦ NGHĨA VIỆT NAM</w:t>
            </w:r>
          </w:p>
          <w:p w14:paraId="0AA1F401" w14:textId="77777777" w:rsidR="00F93092" w:rsidRPr="00DD278C" w:rsidRDefault="00F93092" w:rsidP="00F3717D">
            <w:pPr>
              <w:autoSpaceDN w:val="0"/>
              <w:jc w:val="center"/>
              <w:rPr>
                <w:rFonts w:eastAsia="PMingLiU"/>
                <w:sz w:val="28"/>
                <w:szCs w:val="28"/>
              </w:rPr>
            </w:pPr>
            <w:r w:rsidRPr="00DD278C">
              <w:rPr>
                <w:noProof/>
                <w:sz w:val="24"/>
                <w:szCs w:val="24"/>
              </w:rPr>
              <mc:AlternateContent>
                <mc:Choice Requires="wps">
                  <w:drawing>
                    <wp:anchor distT="4294967226" distB="4294967226" distL="114300" distR="114300" simplePos="0" relativeHeight="251662848" behindDoc="0" locked="0" layoutInCell="1" allowOverlap="1" wp14:anchorId="65016B6B" wp14:editId="0282CC81">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1104B0" id="Straight Connector 3" o:spid="_x0000_s1026" style="position:absolute;z-index:25166284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rPr>
              <w:t>Độc lập - Tự do - Hạnh phúc</w:t>
            </w:r>
          </w:p>
        </w:tc>
      </w:tr>
      <w:tr w:rsidR="00F93092" w:rsidRPr="00DD278C" w14:paraId="6569F3F9" w14:textId="77777777" w:rsidTr="00F3717D">
        <w:trPr>
          <w:trHeight w:val="20"/>
        </w:trPr>
        <w:tc>
          <w:tcPr>
            <w:tcW w:w="1544" w:type="pct"/>
            <w:hideMark/>
          </w:tcPr>
          <w:p w14:paraId="4C15A164" w14:textId="52F2A318" w:rsidR="00F93092" w:rsidRPr="00DD278C" w:rsidRDefault="00F93092" w:rsidP="00F3717D">
            <w:pPr>
              <w:autoSpaceDN w:val="0"/>
              <w:jc w:val="center"/>
              <w:rPr>
                <w:rFonts w:eastAsia="PMingLiU"/>
                <w:b/>
                <w:sz w:val="26"/>
                <w:szCs w:val="26"/>
              </w:rPr>
            </w:pPr>
            <w:r w:rsidRPr="00DD278C">
              <w:rPr>
                <w:rFonts w:eastAsia="PMingLiU"/>
                <w:sz w:val="26"/>
                <w:szCs w:val="26"/>
              </w:rPr>
              <w:t xml:space="preserve">Số: </w:t>
            </w:r>
            <w:r>
              <w:rPr>
                <w:rFonts w:eastAsia="PMingLiU"/>
                <w:sz w:val="26"/>
                <w:szCs w:val="26"/>
                <w:lang w:val="en-US"/>
              </w:rPr>
              <w:t>45</w:t>
            </w:r>
            <w:r w:rsidRPr="00DD278C">
              <w:rPr>
                <w:rFonts w:eastAsia="PMingLiU"/>
                <w:sz w:val="26"/>
                <w:szCs w:val="26"/>
              </w:rPr>
              <w:t>/NQ-HĐND</w:t>
            </w:r>
          </w:p>
        </w:tc>
        <w:tc>
          <w:tcPr>
            <w:tcW w:w="515" w:type="pct"/>
          </w:tcPr>
          <w:p w14:paraId="74DD5809" w14:textId="77777777" w:rsidR="00F93092" w:rsidRPr="00DD278C" w:rsidRDefault="00F93092" w:rsidP="00F3717D">
            <w:pPr>
              <w:autoSpaceDN w:val="0"/>
              <w:jc w:val="center"/>
              <w:rPr>
                <w:rFonts w:eastAsia="PMingLiU"/>
                <w:b/>
                <w:sz w:val="26"/>
                <w:szCs w:val="26"/>
              </w:rPr>
            </w:pPr>
          </w:p>
        </w:tc>
        <w:tc>
          <w:tcPr>
            <w:tcW w:w="2941" w:type="pct"/>
            <w:hideMark/>
          </w:tcPr>
          <w:p w14:paraId="6A8758E3" w14:textId="3AC46306" w:rsidR="00F93092" w:rsidRPr="00DD278C" w:rsidRDefault="00F93092" w:rsidP="00F3717D">
            <w:pPr>
              <w:autoSpaceDN w:val="0"/>
              <w:jc w:val="center"/>
              <w:rPr>
                <w:rFonts w:eastAsia="PMingLiU"/>
                <w:b/>
                <w:sz w:val="26"/>
                <w:szCs w:val="26"/>
              </w:rPr>
            </w:pPr>
            <w:r w:rsidRPr="00DD278C">
              <w:rPr>
                <w:rFonts w:eastAsia="PMingLiU"/>
                <w:i/>
                <w:sz w:val="28"/>
                <w:szCs w:val="28"/>
              </w:rPr>
              <w:t xml:space="preserve">Đồng Nai, ngày </w:t>
            </w:r>
            <w:r>
              <w:rPr>
                <w:rFonts w:eastAsia="PMingLiU"/>
                <w:i/>
                <w:sz w:val="28"/>
                <w:szCs w:val="28"/>
                <w:lang w:val="en-US"/>
              </w:rPr>
              <w:t>10</w:t>
            </w:r>
            <w:r w:rsidRPr="00DD278C">
              <w:rPr>
                <w:rFonts w:eastAsia="PMingLiU"/>
                <w:i/>
                <w:sz w:val="28"/>
                <w:szCs w:val="28"/>
              </w:rPr>
              <w:t xml:space="preserve"> tháng </w:t>
            </w:r>
            <w:r>
              <w:rPr>
                <w:rFonts w:eastAsia="PMingLiU"/>
                <w:i/>
                <w:sz w:val="28"/>
                <w:szCs w:val="28"/>
                <w:lang w:val="en-US"/>
              </w:rPr>
              <w:t>12</w:t>
            </w:r>
            <w:r w:rsidRPr="00DD278C">
              <w:rPr>
                <w:rFonts w:eastAsia="PMingLiU"/>
                <w:i/>
                <w:sz w:val="28"/>
                <w:szCs w:val="28"/>
              </w:rPr>
              <w:t xml:space="preserve"> năm </w:t>
            </w:r>
            <w:r>
              <w:rPr>
                <w:rFonts w:eastAsia="PMingLiU"/>
                <w:i/>
                <w:sz w:val="28"/>
                <w:szCs w:val="28"/>
              </w:rPr>
              <w:t>2026</w:t>
            </w:r>
          </w:p>
        </w:tc>
      </w:tr>
      <w:bookmarkEnd w:id="0"/>
    </w:tbl>
    <w:p w14:paraId="240D0761" w14:textId="77777777" w:rsidR="00EC5983" w:rsidRPr="00586905" w:rsidRDefault="00EC5983" w:rsidP="00586905">
      <w:pPr>
        <w:tabs>
          <w:tab w:val="left" w:pos="360"/>
          <w:tab w:val="center" w:pos="1440"/>
        </w:tabs>
        <w:jc w:val="center"/>
        <w:rPr>
          <w:b/>
          <w:bCs/>
          <w:sz w:val="28"/>
          <w:szCs w:val="28"/>
          <w:u w:color="000000" w:themeColor="text1"/>
        </w:rPr>
      </w:pPr>
    </w:p>
    <w:p w14:paraId="22E0D14F" w14:textId="77777777" w:rsidR="00303798" w:rsidRPr="00586905" w:rsidRDefault="00303798" w:rsidP="00586905">
      <w:pPr>
        <w:tabs>
          <w:tab w:val="left" w:pos="360"/>
          <w:tab w:val="center" w:pos="1440"/>
        </w:tabs>
        <w:jc w:val="center"/>
        <w:rPr>
          <w:b/>
          <w:bCs/>
          <w:sz w:val="28"/>
          <w:szCs w:val="12"/>
          <w:u w:color="000000" w:themeColor="text1"/>
        </w:rPr>
      </w:pPr>
    </w:p>
    <w:p w14:paraId="25CA789A" w14:textId="77777777" w:rsidR="00083AC5" w:rsidRPr="00586905" w:rsidRDefault="00083AC5" w:rsidP="00586905">
      <w:pPr>
        <w:tabs>
          <w:tab w:val="left" w:pos="360"/>
          <w:tab w:val="center" w:pos="1440"/>
        </w:tabs>
        <w:jc w:val="center"/>
        <w:rPr>
          <w:b/>
          <w:bCs/>
          <w:sz w:val="28"/>
          <w:szCs w:val="28"/>
          <w:u w:color="000000" w:themeColor="text1"/>
        </w:rPr>
      </w:pPr>
      <w:r w:rsidRPr="00586905">
        <w:rPr>
          <w:b/>
          <w:bCs/>
          <w:sz w:val="28"/>
          <w:szCs w:val="28"/>
          <w:u w:color="000000" w:themeColor="text1"/>
        </w:rPr>
        <w:t>NGHỊ QUYẾT</w:t>
      </w:r>
    </w:p>
    <w:p w14:paraId="6381688F" w14:textId="50ADB80F" w:rsidR="00083AC5" w:rsidRPr="00586905" w:rsidRDefault="00083AC5" w:rsidP="00586905">
      <w:pPr>
        <w:tabs>
          <w:tab w:val="left" w:pos="360"/>
          <w:tab w:val="center" w:pos="1440"/>
          <w:tab w:val="center" w:pos="7740"/>
        </w:tabs>
        <w:jc w:val="center"/>
        <w:rPr>
          <w:b/>
          <w:bCs/>
          <w:sz w:val="28"/>
          <w:szCs w:val="28"/>
          <w:u w:color="000000" w:themeColor="text1"/>
        </w:rPr>
      </w:pPr>
      <w:r w:rsidRPr="00586905">
        <w:rPr>
          <w:b/>
          <w:bCs/>
          <w:sz w:val="28"/>
          <w:szCs w:val="28"/>
          <w:u w:color="000000" w:themeColor="text1"/>
        </w:rPr>
        <w:t>Về điều chỉnh kế hoạch đầu tư công năm 202</w:t>
      </w:r>
      <w:r w:rsidR="00CB0075" w:rsidRPr="00586905">
        <w:rPr>
          <w:b/>
          <w:bCs/>
          <w:sz w:val="28"/>
          <w:szCs w:val="28"/>
          <w:u w:color="000000" w:themeColor="text1"/>
          <w:lang w:val="en-US"/>
        </w:rPr>
        <w:t>5</w:t>
      </w:r>
    </w:p>
    <w:p w14:paraId="76953420" w14:textId="337B06F2" w:rsidR="00303798" w:rsidRPr="00586905" w:rsidRDefault="00586905" w:rsidP="00586905">
      <w:pPr>
        <w:tabs>
          <w:tab w:val="left" w:pos="4770"/>
        </w:tabs>
        <w:jc w:val="center"/>
        <w:rPr>
          <w:b/>
          <w:bCs/>
          <w:sz w:val="28"/>
          <w:szCs w:val="12"/>
          <w:u w:color="000000" w:themeColor="text1"/>
        </w:rPr>
      </w:pPr>
      <w:r w:rsidRPr="00586905">
        <w:rPr>
          <w:b/>
          <w:bCs/>
          <w:noProof/>
          <w:sz w:val="28"/>
          <w:szCs w:val="28"/>
          <w:u w:color="000000" w:themeColor="text1"/>
          <w:lang w:val="en-US"/>
        </w:rPr>
        <mc:AlternateContent>
          <mc:Choice Requires="wps">
            <w:drawing>
              <wp:anchor distT="0" distB="0" distL="114300" distR="114300" simplePos="0" relativeHeight="251659776" behindDoc="0" locked="0" layoutInCell="1" allowOverlap="1" wp14:anchorId="2A2F23A6" wp14:editId="37E1DC36">
                <wp:simplePos x="0" y="0"/>
                <wp:positionH relativeFrom="column">
                  <wp:posOffset>2170430</wp:posOffset>
                </wp:positionH>
                <wp:positionV relativeFrom="paragraph">
                  <wp:posOffset>34553</wp:posOffset>
                </wp:positionV>
                <wp:extent cx="2000250" cy="0"/>
                <wp:effectExtent l="0" t="0" r="0" b="0"/>
                <wp:wrapNone/>
                <wp:docPr id="1" name="Lines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0C4CF" id="Lines 1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9pt,2.7pt" to="328.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"/>
            </w:pict>
          </mc:Fallback>
        </mc:AlternateContent>
      </w:r>
    </w:p>
    <w:p w14:paraId="54FDAB55" w14:textId="275DF901" w:rsidR="00EC5983" w:rsidRPr="00586905" w:rsidRDefault="00EC5983" w:rsidP="00586905">
      <w:pPr>
        <w:tabs>
          <w:tab w:val="left" w:pos="4770"/>
        </w:tabs>
        <w:jc w:val="center"/>
        <w:rPr>
          <w:sz w:val="28"/>
          <w:szCs w:val="28"/>
          <w:u w:color="000000" w:themeColor="text1"/>
        </w:rPr>
      </w:pPr>
    </w:p>
    <w:p w14:paraId="22A2B186" w14:textId="77777777" w:rsidR="00083AC5" w:rsidRPr="00586905" w:rsidRDefault="00083AC5" w:rsidP="00586905">
      <w:pPr>
        <w:tabs>
          <w:tab w:val="left" w:pos="4770"/>
        </w:tabs>
        <w:jc w:val="center"/>
        <w:rPr>
          <w:b/>
          <w:bCs/>
          <w:sz w:val="28"/>
          <w:szCs w:val="28"/>
          <w:u w:color="000000" w:themeColor="text1"/>
        </w:rPr>
      </w:pPr>
      <w:r w:rsidRPr="00586905">
        <w:rPr>
          <w:b/>
          <w:bCs/>
          <w:sz w:val="28"/>
          <w:szCs w:val="28"/>
          <w:u w:color="000000" w:themeColor="text1"/>
        </w:rPr>
        <w:t>HỘI ĐỒNG NHÂN DÂN TỈNH ĐỒNG NAI</w:t>
      </w:r>
    </w:p>
    <w:p w14:paraId="56812CC2" w14:textId="77777777" w:rsidR="00083AC5" w:rsidRPr="00586905" w:rsidRDefault="00083AC5" w:rsidP="00586905">
      <w:pPr>
        <w:tabs>
          <w:tab w:val="left" w:pos="4770"/>
        </w:tabs>
        <w:jc w:val="center"/>
        <w:rPr>
          <w:b/>
          <w:bCs/>
          <w:sz w:val="28"/>
          <w:szCs w:val="28"/>
          <w:u w:color="000000" w:themeColor="text1"/>
          <w:lang w:val="en-US"/>
        </w:rPr>
      </w:pPr>
      <w:r w:rsidRPr="00586905">
        <w:rPr>
          <w:b/>
          <w:bCs/>
          <w:sz w:val="28"/>
          <w:szCs w:val="28"/>
          <w:u w:color="000000" w:themeColor="text1"/>
        </w:rPr>
        <w:t xml:space="preserve">KHÓA X KỲ HỌP THỨ </w:t>
      </w:r>
      <w:r w:rsidR="009447C9" w:rsidRPr="00586905">
        <w:rPr>
          <w:b/>
          <w:bCs/>
          <w:sz w:val="28"/>
          <w:szCs w:val="28"/>
          <w:u w:color="000000" w:themeColor="text1"/>
          <w:lang w:val="en-US"/>
        </w:rPr>
        <w:t>8</w:t>
      </w:r>
    </w:p>
    <w:p w14:paraId="349EE877" w14:textId="77777777" w:rsidR="00EC5983" w:rsidRPr="00586905" w:rsidRDefault="00EC5983" w:rsidP="00586905">
      <w:pPr>
        <w:tabs>
          <w:tab w:val="left" w:pos="4770"/>
        </w:tabs>
        <w:jc w:val="center"/>
        <w:rPr>
          <w:sz w:val="28"/>
          <w:szCs w:val="28"/>
          <w:u w:color="000000" w:themeColor="text1"/>
          <w:lang w:val="en-US"/>
        </w:rPr>
      </w:pPr>
    </w:p>
    <w:p w14:paraId="4F48FCD7" w14:textId="77777777" w:rsidR="00CB0075" w:rsidRPr="00586905" w:rsidRDefault="00CB0075" w:rsidP="00F93092">
      <w:pPr>
        <w:spacing w:after="120"/>
        <w:ind w:firstLine="567"/>
        <w:jc w:val="both"/>
        <w:rPr>
          <w:i/>
          <w:sz w:val="28"/>
          <w:szCs w:val="28"/>
          <w:u w:color="000000" w:themeColor="text1"/>
        </w:rPr>
      </w:pPr>
      <w:r w:rsidRPr="00586905">
        <w:rPr>
          <w:i/>
          <w:sz w:val="28"/>
          <w:szCs w:val="28"/>
          <w:u w:color="000000" w:themeColor="text1"/>
        </w:rPr>
        <w:t xml:space="preserve">Căn cứ Luật Tổ chức chính quyền địa phương ngày 16 tháng 6 năm 2025; </w:t>
      </w:r>
    </w:p>
    <w:p w14:paraId="3E189541" w14:textId="77777777" w:rsidR="00CB0075" w:rsidRPr="00586905" w:rsidRDefault="00CB0075" w:rsidP="00F93092">
      <w:pPr>
        <w:spacing w:after="120"/>
        <w:ind w:firstLine="567"/>
        <w:jc w:val="both"/>
        <w:rPr>
          <w:i/>
          <w:sz w:val="28"/>
          <w:szCs w:val="28"/>
          <w:u w:color="000000" w:themeColor="text1"/>
        </w:rPr>
      </w:pPr>
      <w:r w:rsidRPr="00586905">
        <w:rPr>
          <w:i/>
          <w:sz w:val="28"/>
          <w:szCs w:val="28"/>
          <w:u w:color="000000" w:themeColor="text1"/>
        </w:rPr>
        <w:t xml:space="preserve">Căn cứ Luật Đầu tư công ngày 29 tháng 11 năm 2024; </w:t>
      </w:r>
    </w:p>
    <w:p w14:paraId="5022AD96" w14:textId="77777777" w:rsidR="00CB0075" w:rsidRPr="00586905" w:rsidRDefault="00CB0075" w:rsidP="00F93092">
      <w:pPr>
        <w:spacing w:after="120"/>
        <w:ind w:firstLine="567"/>
        <w:jc w:val="both"/>
        <w:rPr>
          <w:i/>
          <w:sz w:val="28"/>
          <w:szCs w:val="28"/>
          <w:u w:color="000000" w:themeColor="text1"/>
        </w:rPr>
      </w:pPr>
      <w:r w:rsidRPr="00586905">
        <w:rPr>
          <w:i/>
          <w:sz w:val="28"/>
          <w:szCs w:val="28"/>
          <w:u w:color="000000" w:themeColor="text1"/>
        </w:rPr>
        <w:t>Căn cứ Luật sửa đổi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5D6A3E90" w14:textId="77777777" w:rsidR="00CB0075" w:rsidRPr="00586905" w:rsidRDefault="00CB0075" w:rsidP="00F93092">
      <w:pPr>
        <w:spacing w:after="120"/>
        <w:ind w:firstLine="567"/>
        <w:jc w:val="both"/>
        <w:rPr>
          <w:i/>
          <w:sz w:val="28"/>
          <w:szCs w:val="28"/>
          <w:u w:color="000000" w:themeColor="text1"/>
        </w:rPr>
      </w:pPr>
      <w:r w:rsidRPr="00586905">
        <w:rPr>
          <w:i/>
          <w:sz w:val="28"/>
          <w:szCs w:val="28"/>
          <w:u w:color="000000" w:themeColor="text1"/>
        </w:rPr>
        <w:t>Căn cứ Nghị định</w:t>
      </w:r>
      <w:r w:rsidR="00DD1B98" w:rsidRPr="00586905">
        <w:rPr>
          <w:i/>
          <w:sz w:val="28"/>
          <w:szCs w:val="28"/>
          <w:u w:color="000000" w:themeColor="text1"/>
        </w:rPr>
        <w:t xml:space="preserve"> số</w:t>
      </w:r>
      <w:r w:rsidRPr="00586905">
        <w:rPr>
          <w:i/>
          <w:sz w:val="28"/>
          <w:szCs w:val="28"/>
          <w:u w:color="000000" w:themeColor="text1"/>
        </w:rPr>
        <w:t xml:space="preserve"> 85/2025/NĐ-CP ngày 08 tháng 4 năm 2025 của Chính phủ về quy định chi tiết thi hành một số điều của Luật Đầu tư công;</w:t>
      </w:r>
    </w:p>
    <w:p w14:paraId="4FEF09CE" w14:textId="77777777" w:rsidR="006F00C2" w:rsidRPr="00586905" w:rsidRDefault="006F00C2" w:rsidP="00F93092">
      <w:pPr>
        <w:spacing w:after="120"/>
        <w:ind w:firstLine="567"/>
        <w:jc w:val="both"/>
        <w:rPr>
          <w:i/>
          <w:sz w:val="28"/>
          <w:szCs w:val="28"/>
          <w:u w:color="000000" w:themeColor="text1"/>
        </w:rPr>
      </w:pPr>
      <w:r w:rsidRPr="00586905">
        <w:rPr>
          <w:i/>
          <w:sz w:val="28"/>
          <w:szCs w:val="28"/>
          <w:u w:color="000000" w:themeColor="text1"/>
        </w:rPr>
        <w:t>Căn cứ Nghị định</w:t>
      </w:r>
      <w:r w:rsidR="00DD1B98" w:rsidRPr="00586905">
        <w:rPr>
          <w:i/>
          <w:sz w:val="28"/>
          <w:szCs w:val="28"/>
          <w:u w:color="000000" w:themeColor="text1"/>
        </w:rPr>
        <w:t xml:space="preserve"> số</w:t>
      </w:r>
      <w:r w:rsidRPr="00586905">
        <w:rPr>
          <w:i/>
          <w:sz w:val="28"/>
          <w:szCs w:val="28"/>
          <w:u w:color="000000" w:themeColor="text1"/>
        </w:rPr>
        <w:t xml:space="preserve"> 125/2025/NĐ-CP ngày 11 tháng 6 năm 2025 của Chính phủ về quy định về phân định thẩm quyền của chính quyền địa phương 02 cấp trong lĩnh vực quản lý nhà nước của Bộ Tài chính;</w:t>
      </w:r>
    </w:p>
    <w:p w14:paraId="20580878" w14:textId="77777777" w:rsidR="00CB0075" w:rsidRPr="00586905" w:rsidRDefault="00CB0075" w:rsidP="00F93092">
      <w:pPr>
        <w:spacing w:after="120"/>
        <w:ind w:firstLine="567"/>
        <w:jc w:val="both"/>
        <w:rPr>
          <w:i/>
          <w:sz w:val="28"/>
          <w:szCs w:val="28"/>
          <w:u w:color="000000" w:themeColor="text1"/>
        </w:rPr>
      </w:pPr>
      <w:r w:rsidRPr="00586905">
        <w:rPr>
          <w:i/>
          <w:sz w:val="28"/>
          <w:szCs w:val="28"/>
          <w:u w:color="000000" w:themeColor="text1"/>
        </w:rPr>
        <w:t>Căn cứ Nghị định</w:t>
      </w:r>
      <w:r w:rsidR="00DD1B98" w:rsidRPr="00586905">
        <w:rPr>
          <w:i/>
          <w:sz w:val="28"/>
          <w:szCs w:val="28"/>
          <w:u w:color="000000" w:themeColor="text1"/>
        </w:rPr>
        <w:t xml:space="preserve"> số</w:t>
      </w:r>
      <w:r w:rsidRPr="00586905">
        <w:rPr>
          <w:i/>
          <w:sz w:val="28"/>
          <w:szCs w:val="28"/>
          <w:u w:color="000000" w:themeColor="text1"/>
        </w:rPr>
        <w:t xml:space="preserve"> 275/2025/NĐ-CP ngày 18 tháng 10 năm 2025 của Chính phủ về sửa đổi, bổ sung một số điều của Nghị định số 85/2025/NĐ-CP ngày 08 tháng 4 năm 2025 của Chính phủ quy định chi tiết thi hành một số điều của Luật Đầu tư công;</w:t>
      </w:r>
    </w:p>
    <w:p w14:paraId="6C4994E5" w14:textId="77777777" w:rsidR="00083AC5" w:rsidRPr="00586905" w:rsidRDefault="00083AC5" w:rsidP="00F93092">
      <w:pPr>
        <w:tabs>
          <w:tab w:val="left" w:pos="9214"/>
          <w:tab w:val="left" w:pos="9498"/>
        </w:tabs>
        <w:spacing w:after="120"/>
        <w:ind w:firstLine="567"/>
        <w:jc w:val="both"/>
        <w:rPr>
          <w:i/>
          <w:sz w:val="28"/>
          <w:szCs w:val="12"/>
          <w:u w:color="000000" w:themeColor="text1"/>
        </w:rPr>
      </w:pPr>
      <w:r w:rsidRPr="00586905">
        <w:rPr>
          <w:i/>
          <w:sz w:val="28"/>
          <w:szCs w:val="28"/>
          <w:u w:color="000000" w:themeColor="text1"/>
        </w:rPr>
        <w:t xml:space="preserve">Xét Tờ trình số </w:t>
      </w:r>
      <w:r w:rsidR="00B71550" w:rsidRPr="00586905">
        <w:rPr>
          <w:i/>
          <w:sz w:val="28"/>
          <w:szCs w:val="28"/>
          <w:u w:color="000000" w:themeColor="text1"/>
          <w:lang w:val="en-US"/>
        </w:rPr>
        <w:t>169</w:t>
      </w:r>
      <w:r w:rsidRPr="00586905">
        <w:rPr>
          <w:i/>
          <w:sz w:val="28"/>
          <w:szCs w:val="28"/>
          <w:u w:color="000000" w:themeColor="text1"/>
        </w:rPr>
        <w:t xml:space="preserve">/TTr-UBND ngày </w:t>
      </w:r>
      <w:r w:rsidR="00B71550" w:rsidRPr="00586905">
        <w:rPr>
          <w:i/>
          <w:sz w:val="28"/>
          <w:szCs w:val="28"/>
          <w:u w:color="000000" w:themeColor="text1"/>
          <w:lang w:val="en-US"/>
        </w:rPr>
        <w:t xml:space="preserve">18 </w:t>
      </w:r>
      <w:r w:rsidRPr="00586905">
        <w:rPr>
          <w:i/>
          <w:sz w:val="28"/>
          <w:szCs w:val="28"/>
          <w:u w:color="000000" w:themeColor="text1"/>
        </w:rPr>
        <w:t>tháng 11 năm 202</w:t>
      </w:r>
      <w:r w:rsidR="00CB0075" w:rsidRPr="00586905">
        <w:rPr>
          <w:i/>
          <w:sz w:val="28"/>
          <w:szCs w:val="28"/>
          <w:u w:color="000000" w:themeColor="text1"/>
          <w:lang w:val="en-US"/>
        </w:rPr>
        <w:t>5</w:t>
      </w:r>
      <w:r w:rsidRPr="00586905">
        <w:rPr>
          <w:i/>
          <w:sz w:val="28"/>
          <w:szCs w:val="28"/>
          <w:u w:color="000000" w:themeColor="text1"/>
        </w:rPr>
        <w:t xml:space="preserve"> của Ủy ban nhân dân tỉnh về dự thảo Nghị quyết </w:t>
      </w:r>
      <w:r w:rsidR="00CB0075" w:rsidRPr="00586905">
        <w:rPr>
          <w:i/>
          <w:sz w:val="28"/>
          <w:szCs w:val="28"/>
          <w:u w:color="000000" w:themeColor="text1"/>
        </w:rPr>
        <w:t>điều chỉnh, bổ sung kế hoạch</w:t>
      </w:r>
      <w:r w:rsidR="00CB0075" w:rsidRPr="00586905">
        <w:rPr>
          <w:i/>
          <w:sz w:val="28"/>
          <w:szCs w:val="28"/>
          <w:u w:color="000000" w:themeColor="text1"/>
          <w:lang w:val="en-US"/>
        </w:rPr>
        <w:t xml:space="preserve"> </w:t>
      </w:r>
      <w:r w:rsidR="00CB0075" w:rsidRPr="00586905">
        <w:rPr>
          <w:i/>
          <w:sz w:val="28"/>
          <w:szCs w:val="28"/>
          <w:u w:color="000000" w:themeColor="text1"/>
        </w:rPr>
        <w:t>đầu tư công năm 2025 trên địa bàn tỉnh Đồng Nai</w:t>
      </w:r>
      <w:r w:rsidRPr="00586905">
        <w:rPr>
          <w:i/>
          <w:sz w:val="28"/>
          <w:szCs w:val="28"/>
          <w:u w:color="000000" w:themeColor="text1"/>
        </w:rPr>
        <w:t xml:space="preserve">; </w:t>
      </w:r>
      <w:r w:rsidRPr="00586905">
        <w:rPr>
          <w:i/>
          <w:caps/>
          <w:sz w:val="28"/>
          <w:szCs w:val="28"/>
          <w:u w:color="000000" w:themeColor="text1"/>
        </w:rPr>
        <w:t>b</w:t>
      </w:r>
      <w:r w:rsidRPr="00586905">
        <w:rPr>
          <w:i/>
          <w:sz w:val="28"/>
          <w:szCs w:val="28"/>
          <w:u w:color="000000" w:themeColor="text1"/>
        </w:rPr>
        <w:t xml:space="preserve">áo cáo thẩm tra số </w:t>
      </w:r>
      <w:r w:rsidR="00B71550" w:rsidRPr="00586905">
        <w:rPr>
          <w:i/>
          <w:sz w:val="28"/>
          <w:szCs w:val="28"/>
          <w:u w:color="000000" w:themeColor="text1"/>
          <w:lang w:val="en-US"/>
        </w:rPr>
        <w:t>636</w:t>
      </w:r>
      <w:r w:rsidRPr="00586905">
        <w:rPr>
          <w:i/>
          <w:sz w:val="28"/>
          <w:szCs w:val="28"/>
          <w:u w:color="000000" w:themeColor="text1"/>
        </w:rPr>
        <w:t xml:space="preserve">/BC-BKTNS ngày </w:t>
      </w:r>
      <w:r w:rsidR="00B71550" w:rsidRPr="00586905">
        <w:rPr>
          <w:i/>
          <w:sz w:val="28"/>
          <w:szCs w:val="28"/>
          <w:u w:color="000000" w:themeColor="text1"/>
          <w:lang w:val="en-US"/>
        </w:rPr>
        <w:t xml:space="preserve">28 </w:t>
      </w:r>
      <w:r w:rsidRPr="00586905">
        <w:rPr>
          <w:i/>
          <w:sz w:val="28"/>
          <w:szCs w:val="28"/>
          <w:u w:color="000000" w:themeColor="text1"/>
        </w:rPr>
        <w:t xml:space="preserve">tháng </w:t>
      </w:r>
      <w:r w:rsidR="00B71550" w:rsidRPr="00586905">
        <w:rPr>
          <w:i/>
          <w:sz w:val="28"/>
          <w:szCs w:val="28"/>
          <w:u w:color="000000" w:themeColor="text1"/>
          <w:lang w:val="en-US"/>
        </w:rPr>
        <w:t>11</w:t>
      </w:r>
      <w:r w:rsidRPr="00586905">
        <w:rPr>
          <w:i/>
          <w:sz w:val="28"/>
          <w:szCs w:val="28"/>
          <w:u w:color="000000" w:themeColor="text1"/>
        </w:rPr>
        <w:t xml:space="preserve"> năm 202</w:t>
      </w:r>
      <w:r w:rsidR="00CB0075" w:rsidRPr="00586905">
        <w:rPr>
          <w:i/>
          <w:sz w:val="28"/>
          <w:szCs w:val="28"/>
          <w:u w:color="000000" w:themeColor="text1"/>
          <w:lang w:val="en-US"/>
        </w:rPr>
        <w:t>5</w:t>
      </w:r>
      <w:r w:rsidRPr="00586905">
        <w:rPr>
          <w:i/>
          <w:sz w:val="28"/>
          <w:szCs w:val="28"/>
          <w:u w:color="000000" w:themeColor="text1"/>
        </w:rPr>
        <w:t xml:space="preserve"> của Ban Kinh tế - Ngân sách Hội đồng nhân dân tỉnh; ý kiến thảo luận của đại biểu Hội đồng nhân dân tỉnh tại kỳ họp.</w:t>
      </w:r>
    </w:p>
    <w:p w14:paraId="42987541" w14:textId="77777777" w:rsidR="00083AC5" w:rsidRPr="00586905" w:rsidRDefault="00AA2E77" w:rsidP="00F93092">
      <w:pPr>
        <w:tabs>
          <w:tab w:val="center" w:pos="0"/>
          <w:tab w:val="center" w:pos="7740"/>
        </w:tabs>
        <w:spacing w:before="240" w:after="240"/>
        <w:jc w:val="center"/>
        <w:rPr>
          <w:b/>
          <w:bCs/>
          <w:sz w:val="28"/>
          <w:szCs w:val="12"/>
          <w:u w:color="000000" w:themeColor="text1"/>
        </w:rPr>
      </w:pPr>
      <w:r w:rsidRPr="00586905">
        <w:rPr>
          <w:b/>
          <w:bCs/>
          <w:sz w:val="28"/>
          <w:szCs w:val="28"/>
          <w:u w:color="000000" w:themeColor="text1"/>
        </w:rPr>
        <w:t>QUYẾT NGHỊ</w:t>
      </w:r>
      <w:r w:rsidR="00C020B5" w:rsidRPr="00586905">
        <w:rPr>
          <w:b/>
          <w:bCs/>
          <w:sz w:val="28"/>
          <w:szCs w:val="28"/>
          <w:u w:color="000000" w:themeColor="text1"/>
        </w:rPr>
        <w:t>:</w:t>
      </w:r>
    </w:p>
    <w:p w14:paraId="6D7EE695" w14:textId="77777777" w:rsidR="00321B84" w:rsidRPr="00586905" w:rsidRDefault="00083AC5" w:rsidP="00F93092">
      <w:pPr>
        <w:spacing w:after="120"/>
        <w:ind w:firstLine="567"/>
        <w:jc w:val="both"/>
        <w:rPr>
          <w:b/>
          <w:bCs/>
          <w:sz w:val="28"/>
          <w:szCs w:val="28"/>
          <w:u w:color="000000" w:themeColor="text1"/>
          <w:lang w:val="en-US" w:eastAsia="vi-VN"/>
        </w:rPr>
      </w:pPr>
      <w:r w:rsidRPr="00586905">
        <w:rPr>
          <w:b/>
          <w:bCs/>
          <w:sz w:val="28"/>
          <w:szCs w:val="28"/>
          <w:u w:color="000000" w:themeColor="text1"/>
        </w:rPr>
        <w:t xml:space="preserve">Điều 1. </w:t>
      </w:r>
      <w:r w:rsidRPr="00586905">
        <w:rPr>
          <w:b/>
          <w:bCs/>
          <w:sz w:val="28"/>
          <w:szCs w:val="28"/>
          <w:u w:color="000000" w:themeColor="text1"/>
          <w:lang w:eastAsia="vi-VN"/>
        </w:rPr>
        <w:t>Điều chỉnh kế hoạch đầu tư công năm 202</w:t>
      </w:r>
      <w:r w:rsidR="00CB0075" w:rsidRPr="00586905">
        <w:rPr>
          <w:b/>
          <w:bCs/>
          <w:sz w:val="28"/>
          <w:szCs w:val="28"/>
          <w:u w:color="000000" w:themeColor="text1"/>
          <w:lang w:val="en-US" w:eastAsia="vi-VN"/>
        </w:rPr>
        <w:t>5</w:t>
      </w:r>
    </w:p>
    <w:p w14:paraId="3860C4A9" w14:textId="77777777" w:rsidR="00321B84" w:rsidRPr="00586905" w:rsidRDefault="000B7BC7" w:rsidP="00F93092">
      <w:pPr>
        <w:spacing w:after="120"/>
        <w:ind w:firstLine="567"/>
        <w:jc w:val="both"/>
        <w:rPr>
          <w:b/>
          <w:bCs/>
          <w:sz w:val="28"/>
          <w:szCs w:val="28"/>
          <w:u w:color="000000" w:themeColor="text1"/>
          <w:lang w:val="en-US" w:eastAsia="vi-VN"/>
        </w:rPr>
      </w:pPr>
      <w:r w:rsidRPr="00586905">
        <w:rPr>
          <w:sz w:val="28"/>
          <w:szCs w:val="28"/>
          <w:u w:color="000000" w:themeColor="text1"/>
          <w:lang w:val="af-ZA"/>
        </w:rPr>
        <w:t xml:space="preserve">1. Tổng số kế hoạch </w:t>
      </w:r>
      <w:r w:rsidRPr="00586905">
        <w:rPr>
          <w:rFonts w:hint="eastAsia"/>
          <w:sz w:val="28"/>
          <w:szCs w:val="28"/>
          <w:u w:color="000000" w:themeColor="text1"/>
          <w:lang w:val="af-ZA"/>
        </w:rPr>
        <w:t>đ</w:t>
      </w:r>
      <w:r w:rsidRPr="00586905">
        <w:rPr>
          <w:sz w:val="28"/>
          <w:szCs w:val="28"/>
          <w:u w:color="000000" w:themeColor="text1"/>
          <w:lang w:val="af-ZA"/>
        </w:rPr>
        <w:t>ầu t</w:t>
      </w:r>
      <w:r w:rsidRPr="00586905">
        <w:rPr>
          <w:rFonts w:hint="eastAsia"/>
          <w:sz w:val="28"/>
          <w:szCs w:val="28"/>
          <w:u w:color="000000" w:themeColor="text1"/>
          <w:lang w:val="af-ZA"/>
        </w:rPr>
        <w:t>ư</w:t>
      </w:r>
      <w:r w:rsidRPr="00586905">
        <w:rPr>
          <w:sz w:val="28"/>
          <w:szCs w:val="28"/>
          <w:u w:color="000000" w:themeColor="text1"/>
          <w:lang w:val="af-ZA"/>
        </w:rPr>
        <w:t xml:space="preserve"> công n</w:t>
      </w:r>
      <w:r w:rsidRPr="00586905">
        <w:rPr>
          <w:rFonts w:hint="eastAsia"/>
          <w:sz w:val="28"/>
          <w:szCs w:val="28"/>
          <w:u w:color="000000" w:themeColor="text1"/>
          <w:lang w:val="af-ZA"/>
        </w:rPr>
        <w:t>ă</w:t>
      </w:r>
      <w:r w:rsidRPr="00586905">
        <w:rPr>
          <w:sz w:val="28"/>
          <w:szCs w:val="28"/>
          <w:u w:color="000000" w:themeColor="text1"/>
          <w:lang w:val="af-ZA"/>
        </w:rPr>
        <w:t xml:space="preserve">m 2025 sau điều chỉnh là 36.951,871 tỷ </w:t>
      </w:r>
      <w:r w:rsidRPr="00586905">
        <w:rPr>
          <w:rFonts w:hint="eastAsia"/>
          <w:sz w:val="28"/>
          <w:szCs w:val="28"/>
          <w:u w:color="000000" w:themeColor="text1"/>
          <w:lang w:val="af-ZA"/>
        </w:rPr>
        <w:t>đ</w:t>
      </w:r>
      <w:r w:rsidRPr="00586905">
        <w:rPr>
          <w:sz w:val="28"/>
          <w:szCs w:val="28"/>
          <w:u w:color="000000" w:themeColor="text1"/>
          <w:lang w:val="af-ZA"/>
        </w:rPr>
        <w:t>ồng</w:t>
      </w:r>
      <w:r w:rsidR="00C020B5" w:rsidRPr="00586905">
        <w:rPr>
          <w:sz w:val="28"/>
          <w:szCs w:val="28"/>
          <w:u w:color="000000" w:themeColor="text1"/>
        </w:rPr>
        <w:t>.</w:t>
      </w:r>
    </w:p>
    <w:p w14:paraId="73655BD6" w14:textId="77777777" w:rsidR="00321B84" w:rsidRPr="00586905" w:rsidRDefault="000B7BC7" w:rsidP="00F93092">
      <w:pPr>
        <w:spacing w:after="120"/>
        <w:ind w:firstLine="567"/>
        <w:jc w:val="both"/>
        <w:rPr>
          <w:b/>
          <w:bCs/>
          <w:sz w:val="28"/>
          <w:szCs w:val="28"/>
          <w:u w:color="000000" w:themeColor="text1"/>
          <w:lang w:val="en-US" w:eastAsia="vi-VN"/>
        </w:rPr>
      </w:pPr>
      <w:r w:rsidRPr="00586905">
        <w:rPr>
          <w:bCs/>
          <w:sz w:val="28"/>
          <w:szCs w:val="28"/>
          <w:u w:color="000000" w:themeColor="text1"/>
          <w:lang w:val="af-ZA"/>
        </w:rPr>
        <w:t xml:space="preserve">1.1. Nguồn vốn ngân sách </w:t>
      </w:r>
      <w:r w:rsidRPr="00586905">
        <w:rPr>
          <w:rFonts w:hint="eastAsia"/>
          <w:bCs/>
          <w:sz w:val="28"/>
          <w:szCs w:val="28"/>
          <w:u w:color="000000" w:themeColor="text1"/>
          <w:lang w:val="af-ZA"/>
        </w:rPr>
        <w:t>đ</w:t>
      </w:r>
      <w:r w:rsidRPr="00586905">
        <w:rPr>
          <w:bCs/>
          <w:sz w:val="28"/>
          <w:szCs w:val="28"/>
          <w:u w:color="000000" w:themeColor="text1"/>
          <w:lang w:val="af-ZA"/>
        </w:rPr>
        <w:t>ịa ph</w:t>
      </w:r>
      <w:r w:rsidRPr="00586905">
        <w:rPr>
          <w:rFonts w:hint="eastAsia"/>
          <w:bCs/>
          <w:sz w:val="28"/>
          <w:szCs w:val="28"/>
          <w:u w:color="000000" w:themeColor="text1"/>
          <w:lang w:val="af-ZA"/>
        </w:rPr>
        <w:t>ươ</w:t>
      </w:r>
      <w:r w:rsidRPr="00586905">
        <w:rPr>
          <w:bCs/>
          <w:sz w:val="28"/>
          <w:szCs w:val="28"/>
          <w:u w:color="000000" w:themeColor="text1"/>
          <w:lang w:val="af-ZA"/>
        </w:rPr>
        <w:t xml:space="preserve">ng là 19.863,077 tỷ </w:t>
      </w:r>
      <w:r w:rsidRPr="00586905">
        <w:rPr>
          <w:rFonts w:hint="eastAsia"/>
          <w:bCs/>
          <w:sz w:val="28"/>
          <w:szCs w:val="28"/>
          <w:u w:color="000000" w:themeColor="text1"/>
          <w:lang w:val="af-ZA"/>
        </w:rPr>
        <w:t>đ</w:t>
      </w:r>
      <w:r w:rsidRPr="00586905">
        <w:rPr>
          <w:bCs/>
          <w:sz w:val="28"/>
          <w:szCs w:val="28"/>
          <w:u w:color="000000" w:themeColor="text1"/>
          <w:lang w:val="af-ZA"/>
        </w:rPr>
        <w:t>ồng, gồm:</w:t>
      </w:r>
    </w:p>
    <w:p w14:paraId="128115C9" w14:textId="77777777" w:rsidR="00321B84" w:rsidRPr="00586905" w:rsidRDefault="000B7BC7" w:rsidP="00F93092">
      <w:pPr>
        <w:spacing w:after="120"/>
        <w:ind w:firstLine="567"/>
        <w:jc w:val="both"/>
        <w:rPr>
          <w:b/>
          <w:bCs/>
          <w:sz w:val="28"/>
          <w:szCs w:val="28"/>
          <w:u w:color="000000" w:themeColor="text1"/>
          <w:lang w:val="en-US" w:eastAsia="vi-VN"/>
        </w:rPr>
      </w:pPr>
      <w:r w:rsidRPr="00586905">
        <w:rPr>
          <w:bCs/>
          <w:sz w:val="28"/>
          <w:szCs w:val="28"/>
          <w:u w:color="000000" w:themeColor="text1"/>
          <w:lang w:val="af-ZA"/>
        </w:rPr>
        <w:t xml:space="preserve">a) Nguồn vốn ngân sách tỉnh là 19.576,239 tỷ </w:t>
      </w:r>
      <w:r w:rsidRPr="00586905">
        <w:rPr>
          <w:rFonts w:hint="eastAsia"/>
          <w:bCs/>
          <w:sz w:val="28"/>
          <w:szCs w:val="28"/>
          <w:u w:color="000000" w:themeColor="text1"/>
          <w:lang w:val="af-ZA"/>
        </w:rPr>
        <w:t>đ</w:t>
      </w:r>
      <w:r w:rsidR="00C020B5" w:rsidRPr="00586905">
        <w:rPr>
          <w:bCs/>
          <w:sz w:val="28"/>
          <w:szCs w:val="28"/>
          <w:u w:color="000000" w:themeColor="text1"/>
          <w:lang w:val="af-ZA"/>
        </w:rPr>
        <w:t>ồng;</w:t>
      </w:r>
    </w:p>
    <w:p w14:paraId="7D2D6900" w14:textId="77777777" w:rsidR="00321B84" w:rsidRPr="00586905" w:rsidRDefault="00DD1B98" w:rsidP="00F93092">
      <w:pPr>
        <w:spacing w:after="120"/>
        <w:ind w:firstLine="567"/>
        <w:jc w:val="both"/>
        <w:rPr>
          <w:b/>
          <w:bCs/>
          <w:sz w:val="28"/>
          <w:szCs w:val="28"/>
          <w:u w:color="000000" w:themeColor="text1"/>
          <w:lang w:val="en-US" w:eastAsia="vi-VN"/>
        </w:rPr>
      </w:pPr>
      <w:r w:rsidRPr="00586905">
        <w:rPr>
          <w:bCs/>
          <w:sz w:val="28"/>
          <w:szCs w:val="28"/>
          <w:u w:color="000000" w:themeColor="text1"/>
          <w:lang w:val="af-ZA"/>
        </w:rPr>
        <w:t>b) Nguồn vốn ngân sách cấp xã là</w:t>
      </w:r>
      <w:r w:rsidR="000B7BC7" w:rsidRPr="00586905">
        <w:rPr>
          <w:bCs/>
          <w:sz w:val="28"/>
          <w:szCs w:val="28"/>
          <w:u w:color="000000" w:themeColor="text1"/>
          <w:lang w:val="af-ZA"/>
        </w:rPr>
        <w:t xml:space="preserve"> 286,838 tỷ </w:t>
      </w:r>
      <w:r w:rsidR="000B7BC7" w:rsidRPr="00586905">
        <w:rPr>
          <w:rFonts w:hint="eastAsia"/>
          <w:bCs/>
          <w:sz w:val="28"/>
          <w:szCs w:val="28"/>
          <w:u w:color="000000" w:themeColor="text1"/>
          <w:lang w:val="af-ZA"/>
        </w:rPr>
        <w:t>đ</w:t>
      </w:r>
      <w:r w:rsidR="000B7BC7" w:rsidRPr="00586905">
        <w:rPr>
          <w:bCs/>
          <w:sz w:val="28"/>
          <w:szCs w:val="28"/>
          <w:u w:color="000000" w:themeColor="text1"/>
          <w:lang w:val="af-ZA"/>
        </w:rPr>
        <w:t>ồng.</w:t>
      </w:r>
    </w:p>
    <w:p w14:paraId="522232EA" w14:textId="77777777" w:rsidR="00321B84" w:rsidRPr="00586905" w:rsidRDefault="000B7BC7" w:rsidP="00F93092">
      <w:pPr>
        <w:spacing w:after="120"/>
        <w:ind w:firstLine="567"/>
        <w:jc w:val="both"/>
        <w:rPr>
          <w:b/>
          <w:bCs/>
          <w:sz w:val="28"/>
          <w:szCs w:val="28"/>
          <w:u w:color="000000" w:themeColor="text1"/>
          <w:lang w:val="en-US" w:eastAsia="vi-VN"/>
        </w:rPr>
      </w:pPr>
      <w:r w:rsidRPr="00586905">
        <w:rPr>
          <w:bCs/>
          <w:sz w:val="28"/>
          <w:szCs w:val="28"/>
          <w:u w:color="000000" w:themeColor="text1"/>
          <w:lang w:val="af-ZA"/>
        </w:rPr>
        <w:lastRenderedPageBreak/>
        <w:t xml:space="preserve">1.2. Vốn ngân sách Trung </w:t>
      </w:r>
      <w:r w:rsidRPr="00586905">
        <w:rPr>
          <w:rFonts w:hint="eastAsia"/>
          <w:bCs/>
          <w:sz w:val="28"/>
          <w:szCs w:val="28"/>
          <w:u w:color="000000" w:themeColor="text1"/>
          <w:lang w:val="af-ZA"/>
        </w:rPr>
        <w:t>ươ</w:t>
      </w:r>
      <w:r w:rsidRPr="00586905">
        <w:rPr>
          <w:bCs/>
          <w:sz w:val="28"/>
          <w:szCs w:val="28"/>
          <w:u w:color="000000" w:themeColor="text1"/>
          <w:lang w:val="af-ZA"/>
        </w:rPr>
        <w:t xml:space="preserve">ng là 17.088,794 tỷ </w:t>
      </w:r>
      <w:r w:rsidRPr="00586905">
        <w:rPr>
          <w:rFonts w:hint="eastAsia"/>
          <w:bCs/>
          <w:sz w:val="28"/>
          <w:szCs w:val="28"/>
          <w:u w:color="000000" w:themeColor="text1"/>
          <w:lang w:val="af-ZA"/>
        </w:rPr>
        <w:t>đ</w:t>
      </w:r>
      <w:r w:rsidRPr="00586905">
        <w:rPr>
          <w:bCs/>
          <w:sz w:val="28"/>
          <w:szCs w:val="28"/>
          <w:u w:color="000000" w:themeColor="text1"/>
          <w:lang w:val="af-ZA"/>
        </w:rPr>
        <w:t>ồng, gồm:</w:t>
      </w:r>
    </w:p>
    <w:p w14:paraId="0508160D" w14:textId="77777777" w:rsidR="00321B84" w:rsidRPr="00586905" w:rsidRDefault="000B7BC7" w:rsidP="00F93092">
      <w:pPr>
        <w:spacing w:after="120"/>
        <w:ind w:firstLine="567"/>
        <w:jc w:val="both"/>
        <w:rPr>
          <w:b/>
          <w:bCs/>
          <w:sz w:val="28"/>
          <w:szCs w:val="28"/>
          <w:u w:color="000000" w:themeColor="text1"/>
          <w:lang w:val="en-US" w:eastAsia="vi-VN"/>
        </w:rPr>
      </w:pPr>
      <w:r w:rsidRPr="00586905">
        <w:rPr>
          <w:bCs/>
          <w:sz w:val="28"/>
          <w:szCs w:val="28"/>
          <w:u w:color="000000" w:themeColor="text1"/>
          <w:lang w:val="af-ZA"/>
        </w:rPr>
        <w:t>a) Nguồn vốn trong n</w:t>
      </w:r>
      <w:r w:rsidRPr="00586905">
        <w:rPr>
          <w:rFonts w:hint="eastAsia"/>
          <w:bCs/>
          <w:sz w:val="28"/>
          <w:szCs w:val="28"/>
          <w:u w:color="000000" w:themeColor="text1"/>
          <w:lang w:val="af-ZA"/>
        </w:rPr>
        <w:t>ư</w:t>
      </w:r>
      <w:r w:rsidRPr="00586905">
        <w:rPr>
          <w:bCs/>
          <w:sz w:val="28"/>
          <w:szCs w:val="28"/>
          <w:u w:color="000000" w:themeColor="text1"/>
          <w:lang w:val="af-ZA"/>
        </w:rPr>
        <w:t xml:space="preserve">ớc là 17.077,628 tỷ </w:t>
      </w:r>
      <w:r w:rsidRPr="00586905">
        <w:rPr>
          <w:rFonts w:hint="eastAsia"/>
          <w:bCs/>
          <w:sz w:val="28"/>
          <w:szCs w:val="28"/>
          <w:u w:color="000000" w:themeColor="text1"/>
          <w:lang w:val="af-ZA"/>
        </w:rPr>
        <w:t>đ</w:t>
      </w:r>
      <w:r w:rsidR="00C020B5" w:rsidRPr="00586905">
        <w:rPr>
          <w:bCs/>
          <w:sz w:val="28"/>
          <w:szCs w:val="28"/>
          <w:u w:color="000000" w:themeColor="text1"/>
          <w:lang w:val="af-ZA"/>
        </w:rPr>
        <w:t>ồng;</w:t>
      </w:r>
    </w:p>
    <w:p w14:paraId="22429870" w14:textId="77777777" w:rsidR="00321B84" w:rsidRPr="00586905" w:rsidRDefault="000B7BC7" w:rsidP="00F93092">
      <w:pPr>
        <w:spacing w:after="120"/>
        <w:ind w:firstLine="567"/>
        <w:jc w:val="both"/>
        <w:rPr>
          <w:b/>
          <w:bCs/>
          <w:sz w:val="28"/>
          <w:szCs w:val="28"/>
          <w:u w:color="000000" w:themeColor="text1"/>
          <w:lang w:val="en-US" w:eastAsia="vi-VN"/>
        </w:rPr>
      </w:pPr>
      <w:r w:rsidRPr="00586905">
        <w:rPr>
          <w:bCs/>
          <w:sz w:val="28"/>
          <w:szCs w:val="28"/>
          <w:u w:color="000000" w:themeColor="text1"/>
          <w:lang w:val="af-ZA"/>
        </w:rPr>
        <w:t>b) Nguồn vốn n</w:t>
      </w:r>
      <w:r w:rsidRPr="00586905">
        <w:rPr>
          <w:rFonts w:hint="eastAsia"/>
          <w:bCs/>
          <w:sz w:val="28"/>
          <w:szCs w:val="28"/>
          <w:u w:color="000000" w:themeColor="text1"/>
          <w:lang w:val="af-ZA"/>
        </w:rPr>
        <w:t>ư</w:t>
      </w:r>
      <w:r w:rsidRPr="00586905">
        <w:rPr>
          <w:bCs/>
          <w:sz w:val="28"/>
          <w:szCs w:val="28"/>
          <w:u w:color="000000" w:themeColor="text1"/>
          <w:lang w:val="af-ZA"/>
        </w:rPr>
        <w:t xml:space="preserve">ớc ngoài là 11,166 tỷ </w:t>
      </w:r>
      <w:r w:rsidRPr="00586905">
        <w:rPr>
          <w:rFonts w:hint="eastAsia"/>
          <w:bCs/>
          <w:sz w:val="28"/>
          <w:szCs w:val="28"/>
          <w:u w:color="000000" w:themeColor="text1"/>
          <w:lang w:val="af-ZA"/>
        </w:rPr>
        <w:t>đ</w:t>
      </w:r>
      <w:r w:rsidRPr="00586905">
        <w:rPr>
          <w:bCs/>
          <w:sz w:val="28"/>
          <w:szCs w:val="28"/>
          <w:u w:color="000000" w:themeColor="text1"/>
          <w:lang w:val="af-ZA"/>
        </w:rPr>
        <w:t>ồng.</w:t>
      </w:r>
    </w:p>
    <w:p w14:paraId="6FDEBE80" w14:textId="77777777" w:rsidR="00321B84" w:rsidRPr="00586905" w:rsidRDefault="000B7BC7" w:rsidP="00F93092">
      <w:pPr>
        <w:spacing w:after="120"/>
        <w:ind w:firstLine="567"/>
        <w:jc w:val="center"/>
        <w:rPr>
          <w:b/>
          <w:bCs/>
          <w:sz w:val="28"/>
          <w:szCs w:val="28"/>
          <w:u w:color="000000" w:themeColor="text1"/>
          <w:lang w:val="en-US" w:eastAsia="vi-VN"/>
        </w:rPr>
      </w:pPr>
      <w:r w:rsidRPr="00586905">
        <w:rPr>
          <w:i/>
          <w:iCs/>
          <w:sz w:val="28"/>
          <w:szCs w:val="28"/>
          <w:u w:color="000000" w:themeColor="text1"/>
        </w:rPr>
        <w:t>(</w:t>
      </w:r>
      <w:r w:rsidR="00EC5983" w:rsidRPr="00586905">
        <w:rPr>
          <w:i/>
          <w:iCs/>
          <w:sz w:val="28"/>
          <w:szCs w:val="28"/>
          <w:u w:color="000000" w:themeColor="text1"/>
          <w:lang w:val="en-GB"/>
        </w:rPr>
        <w:t>C</w:t>
      </w:r>
      <w:r w:rsidRPr="00586905">
        <w:rPr>
          <w:i/>
          <w:iCs/>
          <w:sz w:val="28"/>
          <w:szCs w:val="28"/>
          <w:u w:color="000000" w:themeColor="text1"/>
        </w:rPr>
        <w:t>hi tiết</w:t>
      </w:r>
      <w:r w:rsidRPr="00586905">
        <w:rPr>
          <w:i/>
          <w:iCs/>
          <w:sz w:val="28"/>
          <w:szCs w:val="28"/>
          <w:u w:color="000000" w:themeColor="text1"/>
          <w:lang w:val="en-US"/>
        </w:rPr>
        <w:t xml:space="preserve"> </w:t>
      </w:r>
      <w:r w:rsidR="00EC5983" w:rsidRPr="00586905">
        <w:rPr>
          <w:i/>
          <w:iCs/>
          <w:sz w:val="28"/>
          <w:szCs w:val="28"/>
          <w:u w:color="000000" w:themeColor="text1"/>
          <w:lang w:val="en-US"/>
        </w:rPr>
        <w:t xml:space="preserve">tại </w:t>
      </w:r>
      <w:r w:rsidRPr="00586905">
        <w:rPr>
          <w:i/>
          <w:iCs/>
          <w:sz w:val="28"/>
          <w:szCs w:val="28"/>
          <w:u w:color="000000" w:themeColor="text1"/>
          <w:lang w:val="en-US"/>
        </w:rPr>
        <w:t>các</w:t>
      </w:r>
      <w:r w:rsidRPr="00586905">
        <w:rPr>
          <w:i/>
          <w:iCs/>
          <w:sz w:val="28"/>
          <w:szCs w:val="28"/>
          <w:u w:color="000000" w:themeColor="text1"/>
        </w:rPr>
        <w:t xml:space="preserve"> theo phụ lục kèm</w:t>
      </w:r>
      <w:r w:rsidR="00EC5983" w:rsidRPr="00586905">
        <w:rPr>
          <w:i/>
          <w:iCs/>
          <w:sz w:val="28"/>
          <w:szCs w:val="28"/>
          <w:u w:color="000000" w:themeColor="text1"/>
          <w:lang w:val="en-US"/>
        </w:rPr>
        <w:t xml:space="preserve"> theo</w:t>
      </w:r>
      <w:r w:rsidRPr="00586905">
        <w:rPr>
          <w:i/>
          <w:iCs/>
          <w:sz w:val="28"/>
          <w:szCs w:val="28"/>
          <w:u w:color="000000" w:themeColor="text1"/>
        </w:rPr>
        <w:t>)</w:t>
      </w:r>
    </w:p>
    <w:p w14:paraId="4F3F2F15" w14:textId="77777777" w:rsidR="00321B84" w:rsidRPr="00586905" w:rsidRDefault="000B7BC7" w:rsidP="00F93092">
      <w:pPr>
        <w:spacing w:after="120"/>
        <w:ind w:firstLine="567"/>
        <w:jc w:val="both"/>
        <w:rPr>
          <w:b/>
          <w:bCs/>
          <w:sz w:val="28"/>
          <w:szCs w:val="28"/>
          <w:u w:color="000000" w:themeColor="text1"/>
          <w:lang w:val="en-US" w:eastAsia="vi-VN"/>
        </w:rPr>
      </w:pPr>
      <w:r w:rsidRPr="00586905">
        <w:rPr>
          <w:sz w:val="28"/>
          <w:szCs w:val="28"/>
          <w:u w:color="000000" w:themeColor="text1"/>
          <w:lang w:val="af-ZA"/>
        </w:rPr>
        <w:t>2.</w:t>
      </w:r>
      <w:r w:rsidRPr="00586905">
        <w:rPr>
          <w:b/>
          <w:bCs/>
          <w:sz w:val="28"/>
          <w:szCs w:val="28"/>
          <w:u w:color="000000" w:themeColor="text1"/>
          <w:lang w:val="af-ZA"/>
        </w:rPr>
        <w:t xml:space="preserve"> </w:t>
      </w:r>
      <w:bookmarkStart w:id="1" w:name="_Hlk138012542"/>
      <w:r w:rsidRPr="00586905">
        <w:rPr>
          <w:sz w:val="28"/>
          <w:szCs w:val="28"/>
          <w:u w:color="000000" w:themeColor="text1"/>
          <w:lang w:val="af-ZA"/>
        </w:rPr>
        <w:t xml:space="preserve">Nguồn vốn thuộc kế hoạch các năm trước </w:t>
      </w:r>
      <w:r w:rsidR="00C020B5" w:rsidRPr="00586905">
        <w:rPr>
          <w:sz w:val="28"/>
          <w:szCs w:val="28"/>
          <w:u w:color="000000" w:themeColor="text1"/>
          <w:lang w:val="af-ZA"/>
        </w:rPr>
        <w:t>được phép kéo dài sang năm 2025.</w:t>
      </w:r>
    </w:p>
    <w:p w14:paraId="45FE18C3" w14:textId="77777777" w:rsidR="00321B84" w:rsidRPr="00586905" w:rsidRDefault="000B7BC7" w:rsidP="00F93092">
      <w:pPr>
        <w:spacing w:after="120"/>
        <w:ind w:firstLine="567"/>
        <w:jc w:val="both"/>
        <w:rPr>
          <w:b/>
          <w:bCs/>
          <w:sz w:val="28"/>
          <w:szCs w:val="28"/>
          <w:u w:color="000000" w:themeColor="text1"/>
          <w:lang w:val="en-US" w:eastAsia="vi-VN"/>
        </w:rPr>
      </w:pPr>
      <w:r w:rsidRPr="00586905">
        <w:rPr>
          <w:sz w:val="28"/>
          <w:szCs w:val="28"/>
          <w:u w:color="000000" w:themeColor="text1"/>
          <w:lang w:val="af-ZA"/>
        </w:rPr>
        <w:t>Tổng số là 1.790,469 tỷ đồng (theo Quyết định số 853/QĐ-UBND ngày 25 tháng 8 năm 2025 của Ủy ban nhân dân tỉnh về việc kéo dài thời gian thực hiện và giải ngân nguồn vốn ngân sách tỉnh năm 2024 sang năm 2025 của tỉnh Đồng Nai sau sắp xếp).</w:t>
      </w:r>
    </w:p>
    <w:p w14:paraId="4008CC67" w14:textId="77777777" w:rsidR="00321B84" w:rsidRPr="00586905" w:rsidRDefault="000B7BC7" w:rsidP="00F93092">
      <w:pPr>
        <w:spacing w:after="120"/>
        <w:ind w:firstLine="567"/>
        <w:jc w:val="center"/>
        <w:rPr>
          <w:b/>
          <w:bCs/>
          <w:sz w:val="28"/>
          <w:szCs w:val="28"/>
          <w:u w:color="000000" w:themeColor="text1"/>
          <w:lang w:val="en-US" w:eastAsia="vi-VN"/>
        </w:rPr>
      </w:pPr>
      <w:r w:rsidRPr="00586905">
        <w:rPr>
          <w:i/>
          <w:iCs/>
          <w:sz w:val="28"/>
          <w:szCs w:val="28"/>
          <w:u w:color="000000" w:themeColor="text1"/>
        </w:rPr>
        <w:t>(</w:t>
      </w:r>
      <w:r w:rsidR="00EC5983" w:rsidRPr="00586905">
        <w:rPr>
          <w:i/>
          <w:iCs/>
          <w:sz w:val="28"/>
          <w:szCs w:val="28"/>
          <w:u w:color="000000" w:themeColor="text1"/>
          <w:lang w:val="en-GB"/>
        </w:rPr>
        <w:t>C</w:t>
      </w:r>
      <w:r w:rsidRPr="00586905">
        <w:rPr>
          <w:i/>
          <w:iCs/>
          <w:sz w:val="28"/>
          <w:szCs w:val="28"/>
          <w:u w:color="000000" w:themeColor="text1"/>
        </w:rPr>
        <w:t xml:space="preserve">hi tiết theo </w:t>
      </w:r>
      <w:r w:rsidRPr="00586905">
        <w:rPr>
          <w:i/>
          <w:iCs/>
          <w:sz w:val="28"/>
          <w:szCs w:val="28"/>
          <w:u w:color="000000" w:themeColor="text1"/>
          <w:lang w:val="en-US"/>
        </w:rPr>
        <w:t xml:space="preserve">các </w:t>
      </w:r>
      <w:r w:rsidRPr="00586905">
        <w:rPr>
          <w:i/>
          <w:iCs/>
          <w:sz w:val="28"/>
          <w:szCs w:val="28"/>
          <w:u w:color="000000" w:themeColor="text1"/>
        </w:rPr>
        <w:t>phụ lục đính kèm)</w:t>
      </w:r>
      <w:bookmarkEnd w:id="1"/>
    </w:p>
    <w:p w14:paraId="2C9663E9" w14:textId="77777777" w:rsidR="00083AC5" w:rsidRPr="00586905" w:rsidRDefault="00083AC5" w:rsidP="00F93092">
      <w:pPr>
        <w:spacing w:after="120"/>
        <w:ind w:firstLine="567"/>
        <w:jc w:val="both"/>
        <w:rPr>
          <w:b/>
          <w:bCs/>
          <w:sz w:val="28"/>
          <w:szCs w:val="28"/>
          <w:u w:color="000000" w:themeColor="text1"/>
          <w:lang w:val="en-US" w:eastAsia="vi-VN"/>
        </w:rPr>
      </w:pPr>
      <w:r w:rsidRPr="00586905">
        <w:rPr>
          <w:b/>
          <w:bCs/>
          <w:sz w:val="28"/>
          <w:szCs w:val="28"/>
          <w:u w:color="000000" w:themeColor="text1"/>
        </w:rPr>
        <w:t>Điều 2.</w:t>
      </w:r>
      <w:r w:rsidRPr="00586905">
        <w:rPr>
          <w:b/>
          <w:sz w:val="28"/>
          <w:szCs w:val="28"/>
          <w:u w:color="000000" w:themeColor="text1"/>
        </w:rPr>
        <w:t xml:space="preserve"> Tổ chức thực hiện</w:t>
      </w:r>
    </w:p>
    <w:p w14:paraId="2083A8FA" w14:textId="77777777" w:rsidR="00083AC5" w:rsidRPr="00586905" w:rsidRDefault="00083AC5" w:rsidP="00F93092">
      <w:pPr>
        <w:spacing w:after="120"/>
        <w:ind w:firstLine="567"/>
        <w:jc w:val="both"/>
        <w:rPr>
          <w:sz w:val="28"/>
          <w:szCs w:val="28"/>
          <w:u w:color="000000" w:themeColor="text1"/>
        </w:rPr>
      </w:pPr>
      <w:r w:rsidRPr="00586905">
        <w:rPr>
          <w:sz w:val="28"/>
          <w:szCs w:val="28"/>
          <w:u w:color="000000" w:themeColor="text1"/>
        </w:rPr>
        <w:t>1. Ủy ban nhân dân tỉnh có trách nhiệm triển khai thực hiện Nghị quyết đảm bảo hoàn thành kế hoạch năm 202</w:t>
      </w:r>
      <w:r w:rsidR="000B7BC7" w:rsidRPr="00586905">
        <w:rPr>
          <w:sz w:val="28"/>
          <w:szCs w:val="28"/>
          <w:u w:color="000000" w:themeColor="text1"/>
          <w:lang w:val="en-US"/>
        </w:rPr>
        <w:t>5</w:t>
      </w:r>
      <w:r w:rsidRPr="00586905">
        <w:rPr>
          <w:sz w:val="28"/>
          <w:szCs w:val="28"/>
          <w:u w:color="000000" w:themeColor="text1"/>
        </w:rPr>
        <w:t>.</w:t>
      </w:r>
    </w:p>
    <w:p w14:paraId="75F655A9" w14:textId="77777777" w:rsidR="00525733" w:rsidRPr="00586905" w:rsidRDefault="00083AC5" w:rsidP="00F93092">
      <w:pPr>
        <w:spacing w:after="120"/>
        <w:ind w:firstLine="567"/>
        <w:jc w:val="both"/>
        <w:rPr>
          <w:sz w:val="28"/>
          <w:szCs w:val="28"/>
          <w:u w:color="000000" w:themeColor="text1"/>
        </w:rPr>
      </w:pPr>
      <w:r w:rsidRPr="00586905">
        <w:rPr>
          <w:sz w:val="28"/>
          <w:szCs w:val="28"/>
          <w:u w:color="000000" w:themeColor="text1"/>
        </w:rPr>
        <w:t>2. Thường trực Hội đồng nhân dân tỉnh, các Ban</w:t>
      </w:r>
      <w:r w:rsidR="00F852BF" w:rsidRPr="00586905">
        <w:rPr>
          <w:sz w:val="28"/>
          <w:szCs w:val="28"/>
          <w:u w:color="000000" w:themeColor="text1"/>
        </w:rPr>
        <w:t xml:space="preserve"> của</w:t>
      </w:r>
      <w:r w:rsidRPr="00586905">
        <w:rPr>
          <w:sz w:val="28"/>
          <w:szCs w:val="28"/>
          <w:u w:color="000000" w:themeColor="text1"/>
        </w:rPr>
        <w:t xml:space="preserve"> Hội đồng nhân dân tỉnh, các Tổ đại biểu Hội đồng nhân dân tỉnh và</w:t>
      </w:r>
      <w:r w:rsidR="00F852BF" w:rsidRPr="00586905">
        <w:rPr>
          <w:sz w:val="28"/>
          <w:szCs w:val="28"/>
          <w:u w:color="000000" w:themeColor="text1"/>
        </w:rPr>
        <w:t xml:space="preserve"> các</w:t>
      </w:r>
      <w:r w:rsidRPr="00586905">
        <w:rPr>
          <w:sz w:val="28"/>
          <w:szCs w:val="28"/>
          <w:u w:color="000000" w:themeColor="text1"/>
        </w:rPr>
        <w:t xml:space="preserve"> đại biểu Hội đồng nhân dân tỉnh giám sát việc </w:t>
      </w:r>
      <w:r w:rsidR="00525733" w:rsidRPr="00586905">
        <w:rPr>
          <w:sz w:val="28"/>
          <w:szCs w:val="28"/>
          <w:u w:color="000000" w:themeColor="text1"/>
        </w:rPr>
        <w:t>thực hiện Nghị quyết.</w:t>
      </w:r>
    </w:p>
    <w:p w14:paraId="0641223E" w14:textId="77777777" w:rsidR="00083AC5" w:rsidRPr="00586905" w:rsidRDefault="00083AC5" w:rsidP="00F93092">
      <w:pPr>
        <w:spacing w:after="120"/>
        <w:ind w:firstLine="567"/>
        <w:jc w:val="both"/>
        <w:rPr>
          <w:sz w:val="28"/>
          <w:szCs w:val="28"/>
          <w:u w:color="000000" w:themeColor="text1"/>
        </w:rPr>
      </w:pPr>
      <w:r w:rsidRPr="00586905">
        <w:rPr>
          <w:sz w:val="28"/>
          <w:szCs w:val="28"/>
          <w:u w:color="000000" w:themeColor="text1"/>
        </w:rPr>
        <w:t>3. Đề nghị Ủy ban Mặt trận Tổ quốc Việt Nam tỉnh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0BCB6318" w14:textId="4F2A42D4" w:rsidR="00083AC5" w:rsidRPr="00586905" w:rsidRDefault="00525733" w:rsidP="00F93092">
      <w:pPr>
        <w:spacing w:after="120"/>
        <w:ind w:firstLine="567"/>
        <w:jc w:val="both"/>
        <w:rPr>
          <w:sz w:val="28"/>
          <w:szCs w:val="12"/>
          <w:u w:color="000000" w:themeColor="text1"/>
          <w:lang w:val="es-AR"/>
        </w:rPr>
      </w:pPr>
      <w:r w:rsidRPr="00586905">
        <w:rPr>
          <w:sz w:val="28"/>
          <w:szCs w:val="28"/>
          <w:u w:color="000000" w:themeColor="text1"/>
          <w:lang w:val="af-ZA"/>
        </w:rPr>
        <w:t xml:space="preserve">Nghị quyết này đã được Hội đồng nhân dân tỉnh Đồng Nai </w:t>
      </w:r>
      <w:r w:rsidR="00C020B5" w:rsidRPr="00586905">
        <w:rPr>
          <w:sz w:val="28"/>
          <w:szCs w:val="28"/>
          <w:u w:color="000000" w:themeColor="text1"/>
        </w:rPr>
        <w:t>khóa</w:t>
      </w:r>
      <w:r w:rsidRPr="00586905">
        <w:rPr>
          <w:sz w:val="28"/>
          <w:szCs w:val="28"/>
          <w:u w:color="000000" w:themeColor="text1"/>
          <w:lang w:val="af-ZA"/>
        </w:rPr>
        <w:t xml:space="preserve"> X, </w:t>
      </w:r>
      <w:r w:rsidR="00CF04FF">
        <w:rPr>
          <w:sz w:val="28"/>
          <w:szCs w:val="28"/>
          <w:u w:color="000000" w:themeColor="text1"/>
          <w:lang w:val="af-ZA"/>
        </w:rPr>
        <w:t>k</w:t>
      </w:r>
      <w:r w:rsidRPr="00586905">
        <w:rPr>
          <w:sz w:val="28"/>
          <w:szCs w:val="28"/>
          <w:u w:color="000000" w:themeColor="text1"/>
          <w:lang w:val="af-ZA"/>
        </w:rPr>
        <w:t xml:space="preserve">ỳ họp thứ 8 thông qua </w:t>
      </w:r>
      <w:r w:rsidRPr="00586905">
        <w:rPr>
          <w:sz w:val="28"/>
          <w:szCs w:val="28"/>
          <w:u w:color="000000" w:themeColor="text1"/>
          <w:lang w:val="es-AR"/>
        </w:rPr>
        <w:t>ngày 10 tháng 12 năm 2025 và có hiệu lực kể từ ngày thông qua./.</w:t>
      </w:r>
    </w:p>
    <w:p w14:paraId="14A53689" w14:textId="77777777" w:rsidR="00DD1B98" w:rsidRPr="00586905" w:rsidRDefault="00DD1B98" w:rsidP="00586905">
      <w:pPr>
        <w:jc w:val="both"/>
        <w:rPr>
          <w:sz w:val="28"/>
          <w:szCs w:val="12"/>
          <w:u w:color="000000" w:themeColor="text1"/>
          <w:lang w:val="es-AR"/>
        </w:rPr>
      </w:pPr>
    </w:p>
    <w:tbl>
      <w:tblPr>
        <w:tblW w:w="5000" w:type="pct"/>
        <w:tblBorders>
          <w:insideH w:val="single" w:sz="4" w:space="0" w:color="auto"/>
        </w:tblBorders>
        <w:tblLook w:val="0000" w:firstRow="0" w:lastRow="0" w:firstColumn="0" w:lastColumn="0" w:noHBand="0" w:noVBand="0"/>
      </w:tblPr>
      <w:tblGrid>
        <w:gridCol w:w="5546"/>
        <w:gridCol w:w="4311"/>
      </w:tblGrid>
      <w:tr w:rsidR="00083AC5" w:rsidRPr="00586905" w14:paraId="0DC80E00" w14:textId="77777777" w:rsidTr="00586905">
        <w:tc>
          <w:tcPr>
            <w:tcW w:w="2813" w:type="pct"/>
            <w:tcBorders>
              <w:top w:val="nil"/>
              <w:left w:val="nil"/>
              <w:bottom w:val="nil"/>
              <w:right w:val="nil"/>
            </w:tcBorders>
            <w:vAlign w:val="center"/>
          </w:tcPr>
          <w:p w14:paraId="21BD06CC" w14:textId="0AFFBB1C" w:rsidR="00083AC5" w:rsidRPr="00586905" w:rsidRDefault="00083AC5" w:rsidP="00586905">
            <w:pPr>
              <w:tabs>
                <w:tab w:val="center" w:pos="7800"/>
              </w:tabs>
              <w:jc w:val="both"/>
              <w:rPr>
                <w:bCs/>
                <w:iCs/>
                <w:sz w:val="28"/>
                <w:u w:color="000000" w:themeColor="text1"/>
              </w:rPr>
            </w:pPr>
          </w:p>
        </w:tc>
        <w:tc>
          <w:tcPr>
            <w:tcW w:w="2188" w:type="pct"/>
            <w:tcBorders>
              <w:top w:val="nil"/>
              <w:left w:val="nil"/>
              <w:bottom w:val="nil"/>
              <w:right w:val="nil"/>
            </w:tcBorders>
            <w:vAlign w:val="center"/>
          </w:tcPr>
          <w:p w14:paraId="6BBA95FA" w14:textId="77777777" w:rsidR="00525733" w:rsidRPr="00586905" w:rsidRDefault="00083AC5" w:rsidP="00586905">
            <w:pPr>
              <w:jc w:val="center"/>
              <w:rPr>
                <w:b/>
                <w:bCs/>
                <w:sz w:val="28"/>
                <w:u w:color="000000" w:themeColor="text1"/>
              </w:rPr>
            </w:pPr>
            <w:r w:rsidRPr="00586905">
              <w:rPr>
                <w:b/>
                <w:bCs/>
                <w:sz w:val="28"/>
                <w:u w:color="000000" w:themeColor="text1"/>
              </w:rPr>
              <w:t>CHỦ TỊCH</w:t>
            </w:r>
          </w:p>
          <w:p w14:paraId="701877CD" w14:textId="77777777" w:rsidR="008900E2" w:rsidRPr="00586905" w:rsidRDefault="008900E2" w:rsidP="00586905">
            <w:pPr>
              <w:jc w:val="center"/>
              <w:rPr>
                <w:b/>
                <w:bCs/>
                <w:sz w:val="28"/>
                <w:u w:color="000000" w:themeColor="text1"/>
              </w:rPr>
            </w:pPr>
          </w:p>
          <w:p w14:paraId="51A8C543" w14:textId="77777777" w:rsidR="000B7BC7" w:rsidRPr="00586905" w:rsidRDefault="000B7BC7" w:rsidP="00586905">
            <w:pPr>
              <w:jc w:val="center"/>
              <w:rPr>
                <w:b/>
                <w:bCs/>
                <w:sz w:val="28"/>
                <w:u w:color="000000" w:themeColor="text1"/>
              </w:rPr>
            </w:pPr>
            <w:r w:rsidRPr="00586905">
              <w:rPr>
                <w:b/>
                <w:bCs/>
                <w:sz w:val="28"/>
                <w:u w:color="000000" w:themeColor="text1"/>
              </w:rPr>
              <w:t>Tôn Ngọc Hạnh</w:t>
            </w:r>
          </w:p>
          <w:p w14:paraId="52A48D28" w14:textId="77777777" w:rsidR="00083AC5" w:rsidRPr="00586905" w:rsidRDefault="00083AC5" w:rsidP="00586905">
            <w:pPr>
              <w:jc w:val="center"/>
              <w:rPr>
                <w:b/>
                <w:bCs/>
                <w:sz w:val="28"/>
                <w:u w:color="000000" w:themeColor="text1"/>
                <w:lang w:val="en-US"/>
              </w:rPr>
            </w:pPr>
          </w:p>
        </w:tc>
      </w:tr>
    </w:tbl>
    <w:p w14:paraId="4ECDE101" w14:textId="77777777" w:rsidR="00083AC5" w:rsidRPr="00586905" w:rsidRDefault="00083AC5">
      <w:pPr>
        <w:spacing w:before="120"/>
        <w:ind w:right="4" w:firstLine="567"/>
        <w:jc w:val="both"/>
        <w:rPr>
          <w:sz w:val="28"/>
          <w:szCs w:val="28"/>
          <w:u w:color="000000" w:themeColor="text1"/>
          <w:lang w:val="en-US"/>
        </w:rPr>
      </w:pPr>
    </w:p>
    <w:sectPr w:rsidR="00083AC5" w:rsidRPr="00586905" w:rsidSect="00586905">
      <w:headerReference w:type="default" r:id="rId7"/>
      <w:footerReference w:type="even" r:id="rId8"/>
      <w:footerReference w:type="default" r:id="rId9"/>
      <w:headerReference w:type="first" r:id="rId10"/>
      <w:footerReference w:type="first" r:id="rId11"/>
      <w:pgSz w:w="11909" w:h="16834" w:code="9"/>
      <w:pgMar w:top="1134" w:right="1134" w:bottom="851"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92159" w14:textId="77777777" w:rsidR="00493661" w:rsidRDefault="00493661">
      <w:r>
        <w:separator/>
      </w:r>
    </w:p>
  </w:endnote>
  <w:endnote w:type="continuationSeparator" w:id="0">
    <w:p w14:paraId="1947281B" w14:textId="77777777" w:rsidR="00493661" w:rsidRDefault="00493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20002A85" w:usb1="4000207B"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56D1" w14:textId="77777777" w:rsidR="00083AC5" w:rsidRDefault="00083AC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296424" w14:textId="77777777" w:rsidR="00083AC5" w:rsidRDefault="00083A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9460A" w14:textId="02BCD2DB" w:rsidR="00083AC5" w:rsidRPr="00586905" w:rsidRDefault="00083AC5" w:rsidP="00586905">
    <w:pPr>
      <w:pStyle w:val="Footer"/>
      <w:tabs>
        <w:tab w:val="clear" w:pos="8640"/>
        <w:tab w:val="left" w:pos="5152"/>
      </w:tabs>
      <w:ind w:right="360"/>
      <w:jc w:val="center"/>
      <w:rPr>
        <w:i/>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29E9C" w14:textId="77777777" w:rsidR="00586905" w:rsidRPr="00586905" w:rsidRDefault="00586905" w:rsidP="00586905">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28FF4" w14:textId="77777777" w:rsidR="00493661" w:rsidRDefault="00493661">
      <w:r>
        <w:separator/>
      </w:r>
    </w:p>
  </w:footnote>
  <w:footnote w:type="continuationSeparator" w:id="0">
    <w:p w14:paraId="1286A2C3" w14:textId="77777777" w:rsidR="00493661" w:rsidRDefault="00493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D3DC" w14:textId="7CB57E75" w:rsidR="00083AC5" w:rsidRDefault="00083AC5" w:rsidP="00586905">
    <w:pPr>
      <w:pStyle w:val="Header"/>
      <w:jc w:val="center"/>
      <w:rPr>
        <w:sz w:val="28"/>
        <w:szCs w:val="28"/>
      </w:rPr>
    </w:pPr>
  </w:p>
  <w:p w14:paraId="59C15BD1" w14:textId="77777777" w:rsidR="00586905" w:rsidRPr="00586905" w:rsidRDefault="00586905" w:rsidP="00586905">
    <w:pPr>
      <w:pStyle w:val="Header"/>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A331D" w14:textId="483F89D6" w:rsidR="00586905" w:rsidRPr="00586905" w:rsidRDefault="00586905" w:rsidP="00586905">
    <w:pPr>
      <w:pStyle w:val="Header"/>
      <w:jc w:val="center"/>
      <w:rPr>
        <w:color w:val="000000" w:themeColor="text1"/>
        <w:sz w:val="28"/>
        <w:szCs w:val="28"/>
      </w:rPr>
    </w:pPr>
  </w:p>
  <w:p w14:paraId="4897A976" w14:textId="77777777" w:rsidR="00586905" w:rsidRPr="00586905" w:rsidRDefault="00586905" w:rsidP="00586905">
    <w:pPr>
      <w:pStyle w:val="Header"/>
      <w:jc w:val="center"/>
      <w:rPr>
        <w:color w:val="000000" w:themeColor="text1"/>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1B031"/>
    <w:multiLevelType w:val="singleLevel"/>
    <w:tmpl w:val="4B91B031"/>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109D"/>
    <w:rsid w:val="00000F78"/>
    <w:rsid w:val="00001E75"/>
    <w:rsid w:val="00003F17"/>
    <w:rsid w:val="00003F89"/>
    <w:rsid w:val="0000703E"/>
    <w:rsid w:val="00007694"/>
    <w:rsid w:val="000124BC"/>
    <w:rsid w:val="00012990"/>
    <w:rsid w:val="0002000C"/>
    <w:rsid w:val="00020C96"/>
    <w:rsid w:val="00021B4A"/>
    <w:rsid w:val="00021BCF"/>
    <w:rsid w:val="0002344F"/>
    <w:rsid w:val="00030D19"/>
    <w:rsid w:val="0003119B"/>
    <w:rsid w:val="000376B1"/>
    <w:rsid w:val="000379A9"/>
    <w:rsid w:val="000417F8"/>
    <w:rsid w:val="000427A9"/>
    <w:rsid w:val="00042B81"/>
    <w:rsid w:val="00043F40"/>
    <w:rsid w:val="0004681F"/>
    <w:rsid w:val="0004754F"/>
    <w:rsid w:val="000517BD"/>
    <w:rsid w:val="00052A4A"/>
    <w:rsid w:val="00053BD2"/>
    <w:rsid w:val="00054038"/>
    <w:rsid w:val="0005540F"/>
    <w:rsid w:val="0006149D"/>
    <w:rsid w:val="00064083"/>
    <w:rsid w:val="0006619C"/>
    <w:rsid w:val="00067A10"/>
    <w:rsid w:val="0007073E"/>
    <w:rsid w:val="00071709"/>
    <w:rsid w:val="00071910"/>
    <w:rsid w:val="000720DE"/>
    <w:rsid w:val="00072862"/>
    <w:rsid w:val="00073D62"/>
    <w:rsid w:val="000830AC"/>
    <w:rsid w:val="00083AC5"/>
    <w:rsid w:val="00085FF3"/>
    <w:rsid w:val="00086429"/>
    <w:rsid w:val="0009102C"/>
    <w:rsid w:val="000970C4"/>
    <w:rsid w:val="00097D3A"/>
    <w:rsid w:val="000A0850"/>
    <w:rsid w:val="000A09E3"/>
    <w:rsid w:val="000A65B7"/>
    <w:rsid w:val="000A7B5B"/>
    <w:rsid w:val="000B1863"/>
    <w:rsid w:val="000B1EAF"/>
    <w:rsid w:val="000B3BF4"/>
    <w:rsid w:val="000B487F"/>
    <w:rsid w:val="000B7BC7"/>
    <w:rsid w:val="000C224D"/>
    <w:rsid w:val="000C510F"/>
    <w:rsid w:val="000C7533"/>
    <w:rsid w:val="000D2FDC"/>
    <w:rsid w:val="000D3512"/>
    <w:rsid w:val="000E1DD4"/>
    <w:rsid w:val="000E216F"/>
    <w:rsid w:val="000E281B"/>
    <w:rsid w:val="000E4270"/>
    <w:rsid w:val="000E507E"/>
    <w:rsid w:val="000E53A6"/>
    <w:rsid w:val="000E6F98"/>
    <w:rsid w:val="000E7601"/>
    <w:rsid w:val="000F2734"/>
    <w:rsid w:val="000F406F"/>
    <w:rsid w:val="000F5B9A"/>
    <w:rsid w:val="000F6200"/>
    <w:rsid w:val="000F70DA"/>
    <w:rsid w:val="000F780D"/>
    <w:rsid w:val="001025B4"/>
    <w:rsid w:val="00102DAE"/>
    <w:rsid w:val="00104957"/>
    <w:rsid w:val="001064C7"/>
    <w:rsid w:val="001113CA"/>
    <w:rsid w:val="00111831"/>
    <w:rsid w:val="00112DE6"/>
    <w:rsid w:val="0011345C"/>
    <w:rsid w:val="001135F0"/>
    <w:rsid w:val="00116429"/>
    <w:rsid w:val="00117A22"/>
    <w:rsid w:val="00121539"/>
    <w:rsid w:val="00124EC6"/>
    <w:rsid w:val="0012776E"/>
    <w:rsid w:val="00130149"/>
    <w:rsid w:val="001354B5"/>
    <w:rsid w:val="001373C1"/>
    <w:rsid w:val="0014132A"/>
    <w:rsid w:val="00146987"/>
    <w:rsid w:val="00146B17"/>
    <w:rsid w:val="00146E0B"/>
    <w:rsid w:val="0015007F"/>
    <w:rsid w:val="00150387"/>
    <w:rsid w:val="00151282"/>
    <w:rsid w:val="00154D69"/>
    <w:rsid w:val="00160739"/>
    <w:rsid w:val="001617C2"/>
    <w:rsid w:val="00167D32"/>
    <w:rsid w:val="00170495"/>
    <w:rsid w:val="00173E62"/>
    <w:rsid w:val="00175F71"/>
    <w:rsid w:val="00177556"/>
    <w:rsid w:val="00177B22"/>
    <w:rsid w:val="00177B2D"/>
    <w:rsid w:val="0018683D"/>
    <w:rsid w:val="00186F5A"/>
    <w:rsid w:val="00187A9E"/>
    <w:rsid w:val="001935AD"/>
    <w:rsid w:val="001A0262"/>
    <w:rsid w:val="001A4AD3"/>
    <w:rsid w:val="001A6840"/>
    <w:rsid w:val="001A7B58"/>
    <w:rsid w:val="001B3430"/>
    <w:rsid w:val="001B4F05"/>
    <w:rsid w:val="001B6410"/>
    <w:rsid w:val="001C1EE6"/>
    <w:rsid w:val="001C5DC1"/>
    <w:rsid w:val="001C7F9F"/>
    <w:rsid w:val="001D26CF"/>
    <w:rsid w:val="001D474D"/>
    <w:rsid w:val="001D5892"/>
    <w:rsid w:val="001E1B47"/>
    <w:rsid w:val="001E1E22"/>
    <w:rsid w:val="001E63C0"/>
    <w:rsid w:val="001E6D41"/>
    <w:rsid w:val="001E74E9"/>
    <w:rsid w:val="001F1415"/>
    <w:rsid w:val="001F1849"/>
    <w:rsid w:val="001F5C3B"/>
    <w:rsid w:val="001F6BF9"/>
    <w:rsid w:val="001F7281"/>
    <w:rsid w:val="00200E8A"/>
    <w:rsid w:val="00204D33"/>
    <w:rsid w:val="002074D2"/>
    <w:rsid w:val="00211688"/>
    <w:rsid w:val="00213108"/>
    <w:rsid w:val="00216FC8"/>
    <w:rsid w:val="00220DC2"/>
    <w:rsid w:val="002240DD"/>
    <w:rsid w:val="002250F0"/>
    <w:rsid w:val="00226D73"/>
    <w:rsid w:val="00230ABA"/>
    <w:rsid w:val="00231E08"/>
    <w:rsid w:val="00233527"/>
    <w:rsid w:val="002341BC"/>
    <w:rsid w:val="00235A92"/>
    <w:rsid w:val="00235F99"/>
    <w:rsid w:val="002376BD"/>
    <w:rsid w:val="00237D2D"/>
    <w:rsid w:val="0025093F"/>
    <w:rsid w:val="00250DDF"/>
    <w:rsid w:val="00255847"/>
    <w:rsid w:val="00257067"/>
    <w:rsid w:val="00260524"/>
    <w:rsid w:val="00263EA2"/>
    <w:rsid w:val="00267B97"/>
    <w:rsid w:val="0027019E"/>
    <w:rsid w:val="00275240"/>
    <w:rsid w:val="00275F15"/>
    <w:rsid w:val="002769B0"/>
    <w:rsid w:val="00277AA8"/>
    <w:rsid w:val="00280301"/>
    <w:rsid w:val="00280A93"/>
    <w:rsid w:val="00281120"/>
    <w:rsid w:val="00282ACE"/>
    <w:rsid w:val="0028301E"/>
    <w:rsid w:val="002834F6"/>
    <w:rsid w:val="00284144"/>
    <w:rsid w:val="002854DA"/>
    <w:rsid w:val="00286570"/>
    <w:rsid w:val="00286E69"/>
    <w:rsid w:val="0028785F"/>
    <w:rsid w:val="0029072A"/>
    <w:rsid w:val="00291254"/>
    <w:rsid w:val="00294377"/>
    <w:rsid w:val="00294462"/>
    <w:rsid w:val="00295A15"/>
    <w:rsid w:val="00297011"/>
    <w:rsid w:val="002976D7"/>
    <w:rsid w:val="002A1B18"/>
    <w:rsid w:val="002A62B4"/>
    <w:rsid w:val="002B2F24"/>
    <w:rsid w:val="002B675D"/>
    <w:rsid w:val="002B69E7"/>
    <w:rsid w:val="002C102A"/>
    <w:rsid w:val="002C4C19"/>
    <w:rsid w:val="002C6632"/>
    <w:rsid w:val="002C673D"/>
    <w:rsid w:val="002C7F38"/>
    <w:rsid w:val="002D17C9"/>
    <w:rsid w:val="002D24C0"/>
    <w:rsid w:val="002D2DEC"/>
    <w:rsid w:val="002D4A69"/>
    <w:rsid w:val="002D69D1"/>
    <w:rsid w:val="002E0A96"/>
    <w:rsid w:val="002E0C0B"/>
    <w:rsid w:val="002E3027"/>
    <w:rsid w:val="002E34D6"/>
    <w:rsid w:val="002E34E9"/>
    <w:rsid w:val="002E542C"/>
    <w:rsid w:val="002E7E97"/>
    <w:rsid w:val="002F19F2"/>
    <w:rsid w:val="002F1F97"/>
    <w:rsid w:val="002F240B"/>
    <w:rsid w:val="002F5D50"/>
    <w:rsid w:val="002F6E8F"/>
    <w:rsid w:val="00300022"/>
    <w:rsid w:val="0030177C"/>
    <w:rsid w:val="00302752"/>
    <w:rsid w:val="00302B34"/>
    <w:rsid w:val="00303798"/>
    <w:rsid w:val="00306E7F"/>
    <w:rsid w:val="003100E6"/>
    <w:rsid w:val="0031050C"/>
    <w:rsid w:val="00314BA8"/>
    <w:rsid w:val="003151B9"/>
    <w:rsid w:val="00316EEB"/>
    <w:rsid w:val="00321B84"/>
    <w:rsid w:val="00324448"/>
    <w:rsid w:val="003253D4"/>
    <w:rsid w:val="00327C0A"/>
    <w:rsid w:val="0033138D"/>
    <w:rsid w:val="00333D09"/>
    <w:rsid w:val="0034179E"/>
    <w:rsid w:val="00341937"/>
    <w:rsid w:val="00343868"/>
    <w:rsid w:val="00343E09"/>
    <w:rsid w:val="00346F1B"/>
    <w:rsid w:val="00352358"/>
    <w:rsid w:val="003539D7"/>
    <w:rsid w:val="003545EB"/>
    <w:rsid w:val="003551E8"/>
    <w:rsid w:val="0035671D"/>
    <w:rsid w:val="00357F58"/>
    <w:rsid w:val="00360232"/>
    <w:rsid w:val="003614E4"/>
    <w:rsid w:val="00362933"/>
    <w:rsid w:val="003651A8"/>
    <w:rsid w:val="003659CC"/>
    <w:rsid w:val="003671A5"/>
    <w:rsid w:val="003673E3"/>
    <w:rsid w:val="00370737"/>
    <w:rsid w:val="00371949"/>
    <w:rsid w:val="00377556"/>
    <w:rsid w:val="00377BC7"/>
    <w:rsid w:val="00380C98"/>
    <w:rsid w:val="0038495D"/>
    <w:rsid w:val="003945B0"/>
    <w:rsid w:val="003A0ADC"/>
    <w:rsid w:val="003A122B"/>
    <w:rsid w:val="003A1ADC"/>
    <w:rsid w:val="003A23E9"/>
    <w:rsid w:val="003A668D"/>
    <w:rsid w:val="003B15B7"/>
    <w:rsid w:val="003B459E"/>
    <w:rsid w:val="003C09A4"/>
    <w:rsid w:val="003C11D8"/>
    <w:rsid w:val="003C20AD"/>
    <w:rsid w:val="003C32D4"/>
    <w:rsid w:val="003C4B9C"/>
    <w:rsid w:val="003C7FA0"/>
    <w:rsid w:val="003D0396"/>
    <w:rsid w:val="003D0564"/>
    <w:rsid w:val="003D3A1E"/>
    <w:rsid w:val="003D3CD1"/>
    <w:rsid w:val="003D41D0"/>
    <w:rsid w:val="003D51A4"/>
    <w:rsid w:val="003E0D2C"/>
    <w:rsid w:val="003E2366"/>
    <w:rsid w:val="003E25F0"/>
    <w:rsid w:val="003E496C"/>
    <w:rsid w:val="003E49E9"/>
    <w:rsid w:val="003E75EE"/>
    <w:rsid w:val="003F07B1"/>
    <w:rsid w:val="003F17ED"/>
    <w:rsid w:val="003F1B05"/>
    <w:rsid w:val="003F649E"/>
    <w:rsid w:val="004004E4"/>
    <w:rsid w:val="004021A1"/>
    <w:rsid w:val="00403460"/>
    <w:rsid w:val="004056B5"/>
    <w:rsid w:val="004113AD"/>
    <w:rsid w:val="004157C6"/>
    <w:rsid w:val="00415ED8"/>
    <w:rsid w:val="00417883"/>
    <w:rsid w:val="00417C50"/>
    <w:rsid w:val="0042032E"/>
    <w:rsid w:val="00424786"/>
    <w:rsid w:val="0042567F"/>
    <w:rsid w:val="004277D7"/>
    <w:rsid w:val="00430F72"/>
    <w:rsid w:val="0043592C"/>
    <w:rsid w:val="00435B92"/>
    <w:rsid w:val="00437821"/>
    <w:rsid w:val="00441E16"/>
    <w:rsid w:val="004461E8"/>
    <w:rsid w:val="00452183"/>
    <w:rsid w:val="00452EF7"/>
    <w:rsid w:val="00454170"/>
    <w:rsid w:val="00456D02"/>
    <w:rsid w:val="004612D7"/>
    <w:rsid w:val="00463A20"/>
    <w:rsid w:val="00470158"/>
    <w:rsid w:val="004737E9"/>
    <w:rsid w:val="00473EF7"/>
    <w:rsid w:val="0047406B"/>
    <w:rsid w:val="0048170F"/>
    <w:rsid w:val="0048234B"/>
    <w:rsid w:val="004836EB"/>
    <w:rsid w:val="00483E26"/>
    <w:rsid w:val="0048520F"/>
    <w:rsid w:val="00490A23"/>
    <w:rsid w:val="00493661"/>
    <w:rsid w:val="004940DC"/>
    <w:rsid w:val="004A2423"/>
    <w:rsid w:val="004A7033"/>
    <w:rsid w:val="004A7677"/>
    <w:rsid w:val="004B04DF"/>
    <w:rsid w:val="004B45D9"/>
    <w:rsid w:val="004B4FDD"/>
    <w:rsid w:val="004C2053"/>
    <w:rsid w:val="004D1337"/>
    <w:rsid w:val="004D4D61"/>
    <w:rsid w:val="004E5E2B"/>
    <w:rsid w:val="004F1614"/>
    <w:rsid w:val="004F2C16"/>
    <w:rsid w:val="004F3D49"/>
    <w:rsid w:val="004F65C5"/>
    <w:rsid w:val="00501FCE"/>
    <w:rsid w:val="00504974"/>
    <w:rsid w:val="00505003"/>
    <w:rsid w:val="0050683E"/>
    <w:rsid w:val="005132A4"/>
    <w:rsid w:val="005134E3"/>
    <w:rsid w:val="00516852"/>
    <w:rsid w:val="0051766D"/>
    <w:rsid w:val="00517C6A"/>
    <w:rsid w:val="00517CA0"/>
    <w:rsid w:val="005232F8"/>
    <w:rsid w:val="00525307"/>
    <w:rsid w:val="00525733"/>
    <w:rsid w:val="00525FFE"/>
    <w:rsid w:val="00532D19"/>
    <w:rsid w:val="005333D7"/>
    <w:rsid w:val="00541097"/>
    <w:rsid w:val="005452B8"/>
    <w:rsid w:val="00546ECB"/>
    <w:rsid w:val="0054714D"/>
    <w:rsid w:val="00555349"/>
    <w:rsid w:val="00555EDF"/>
    <w:rsid w:val="00560840"/>
    <w:rsid w:val="00561B94"/>
    <w:rsid w:val="005751D8"/>
    <w:rsid w:val="00577B28"/>
    <w:rsid w:val="005816B0"/>
    <w:rsid w:val="00582FCA"/>
    <w:rsid w:val="00585D83"/>
    <w:rsid w:val="00586413"/>
    <w:rsid w:val="00586905"/>
    <w:rsid w:val="00591A56"/>
    <w:rsid w:val="005938D3"/>
    <w:rsid w:val="00593FA2"/>
    <w:rsid w:val="005A1E62"/>
    <w:rsid w:val="005A35AF"/>
    <w:rsid w:val="005B061F"/>
    <w:rsid w:val="005B08F1"/>
    <w:rsid w:val="005B3192"/>
    <w:rsid w:val="005B41DC"/>
    <w:rsid w:val="005B4A95"/>
    <w:rsid w:val="005B4EE3"/>
    <w:rsid w:val="005B6155"/>
    <w:rsid w:val="005C517E"/>
    <w:rsid w:val="005C7255"/>
    <w:rsid w:val="005D37CF"/>
    <w:rsid w:val="005D39AF"/>
    <w:rsid w:val="005D7006"/>
    <w:rsid w:val="005D765F"/>
    <w:rsid w:val="005D7F1D"/>
    <w:rsid w:val="005E4F0F"/>
    <w:rsid w:val="005E588F"/>
    <w:rsid w:val="005F07B8"/>
    <w:rsid w:val="005F1CBA"/>
    <w:rsid w:val="005F46D2"/>
    <w:rsid w:val="00602F80"/>
    <w:rsid w:val="00604974"/>
    <w:rsid w:val="0060648D"/>
    <w:rsid w:val="006122D2"/>
    <w:rsid w:val="006134B4"/>
    <w:rsid w:val="006141F3"/>
    <w:rsid w:val="0061521C"/>
    <w:rsid w:val="00622350"/>
    <w:rsid w:val="00624E78"/>
    <w:rsid w:val="006272F1"/>
    <w:rsid w:val="006322A1"/>
    <w:rsid w:val="0063336E"/>
    <w:rsid w:val="006341C5"/>
    <w:rsid w:val="0063429B"/>
    <w:rsid w:val="00641832"/>
    <w:rsid w:val="006436BF"/>
    <w:rsid w:val="00643F99"/>
    <w:rsid w:val="0064479D"/>
    <w:rsid w:val="0064519B"/>
    <w:rsid w:val="00645751"/>
    <w:rsid w:val="006518C9"/>
    <w:rsid w:val="00652929"/>
    <w:rsid w:val="006543C9"/>
    <w:rsid w:val="0065704C"/>
    <w:rsid w:val="00660535"/>
    <w:rsid w:val="00664F32"/>
    <w:rsid w:val="0067294D"/>
    <w:rsid w:val="00673DB6"/>
    <w:rsid w:val="0068412D"/>
    <w:rsid w:val="0068474B"/>
    <w:rsid w:val="0068590B"/>
    <w:rsid w:val="00685AFA"/>
    <w:rsid w:val="00686618"/>
    <w:rsid w:val="006937A9"/>
    <w:rsid w:val="00693DB7"/>
    <w:rsid w:val="006942B6"/>
    <w:rsid w:val="0069462B"/>
    <w:rsid w:val="006956CA"/>
    <w:rsid w:val="006A0CC7"/>
    <w:rsid w:val="006A17B4"/>
    <w:rsid w:val="006A241D"/>
    <w:rsid w:val="006A25DD"/>
    <w:rsid w:val="006A36B1"/>
    <w:rsid w:val="006B0183"/>
    <w:rsid w:val="006B0D38"/>
    <w:rsid w:val="006B1CA5"/>
    <w:rsid w:val="006B2516"/>
    <w:rsid w:val="006B3112"/>
    <w:rsid w:val="006B3473"/>
    <w:rsid w:val="006B3BE3"/>
    <w:rsid w:val="006B3DFF"/>
    <w:rsid w:val="006B3FCB"/>
    <w:rsid w:val="006B4195"/>
    <w:rsid w:val="006B7BC4"/>
    <w:rsid w:val="006C36AD"/>
    <w:rsid w:val="006C5B8A"/>
    <w:rsid w:val="006C6B59"/>
    <w:rsid w:val="006C6F9A"/>
    <w:rsid w:val="006C7EA4"/>
    <w:rsid w:val="006D2EA6"/>
    <w:rsid w:val="006D3F8B"/>
    <w:rsid w:val="006D4A5F"/>
    <w:rsid w:val="006D5B93"/>
    <w:rsid w:val="006E0991"/>
    <w:rsid w:val="006E107F"/>
    <w:rsid w:val="006E271D"/>
    <w:rsid w:val="006E4089"/>
    <w:rsid w:val="006E5EE5"/>
    <w:rsid w:val="006E78B0"/>
    <w:rsid w:val="006F00C2"/>
    <w:rsid w:val="006F3FBF"/>
    <w:rsid w:val="006F457B"/>
    <w:rsid w:val="006F4DF2"/>
    <w:rsid w:val="00704123"/>
    <w:rsid w:val="0070581D"/>
    <w:rsid w:val="0070702D"/>
    <w:rsid w:val="00707471"/>
    <w:rsid w:val="00707B8F"/>
    <w:rsid w:val="007133CC"/>
    <w:rsid w:val="007143A3"/>
    <w:rsid w:val="007144CF"/>
    <w:rsid w:val="007233D7"/>
    <w:rsid w:val="00727044"/>
    <w:rsid w:val="0073101C"/>
    <w:rsid w:val="00731A7C"/>
    <w:rsid w:val="00732728"/>
    <w:rsid w:val="007344BF"/>
    <w:rsid w:val="0073659F"/>
    <w:rsid w:val="00740411"/>
    <w:rsid w:val="007435D3"/>
    <w:rsid w:val="00745F1B"/>
    <w:rsid w:val="00746612"/>
    <w:rsid w:val="00747BFC"/>
    <w:rsid w:val="00752C76"/>
    <w:rsid w:val="00752E5A"/>
    <w:rsid w:val="00754A6D"/>
    <w:rsid w:val="00765DB8"/>
    <w:rsid w:val="007669E2"/>
    <w:rsid w:val="007678E7"/>
    <w:rsid w:val="00767CA7"/>
    <w:rsid w:val="00774D55"/>
    <w:rsid w:val="0077550E"/>
    <w:rsid w:val="00776827"/>
    <w:rsid w:val="007778C3"/>
    <w:rsid w:val="007802BA"/>
    <w:rsid w:val="007805CA"/>
    <w:rsid w:val="00785429"/>
    <w:rsid w:val="007858E6"/>
    <w:rsid w:val="00785B63"/>
    <w:rsid w:val="00786305"/>
    <w:rsid w:val="007869E5"/>
    <w:rsid w:val="00790354"/>
    <w:rsid w:val="00790A9D"/>
    <w:rsid w:val="0079209C"/>
    <w:rsid w:val="007A0C54"/>
    <w:rsid w:val="007A0E9E"/>
    <w:rsid w:val="007A3E81"/>
    <w:rsid w:val="007A5D08"/>
    <w:rsid w:val="007A6410"/>
    <w:rsid w:val="007A7FA9"/>
    <w:rsid w:val="007B05D5"/>
    <w:rsid w:val="007B1F0B"/>
    <w:rsid w:val="007B20B3"/>
    <w:rsid w:val="007B2328"/>
    <w:rsid w:val="007B29D7"/>
    <w:rsid w:val="007B4303"/>
    <w:rsid w:val="007B4DC5"/>
    <w:rsid w:val="007B527C"/>
    <w:rsid w:val="007B52E2"/>
    <w:rsid w:val="007B5A94"/>
    <w:rsid w:val="007B6D87"/>
    <w:rsid w:val="007C0FC8"/>
    <w:rsid w:val="007C3A91"/>
    <w:rsid w:val="007C427C"/>
    <w:rsid w:val="007C4671"/>
    <w:rsid w:val="007C51B9"/>
    <w:rsid w:val="007D4382"/>
    <w:rsid w:val="007D459B"/>
    <w:rsid w:val="007D5C14"/>
    <w:rsid w:val="007D663D"/>
    <w:rsid w:val="007D726C"/>
    <w:rsid w:val="007E1534"/>
    <w:rsid w:val="007E45E6"/>
    <w:rsid w:val="007F17AA"/>
    <w:rsid w:val="007F2A82"/>
    <w:rsid w:val="007F332F"/>
    <w:rsid w:val="007F5A3B"/>
    <w:rsid w:val="007F7F46"/>
    <w:rsid w:val="0080462B"/>
    <w:rsid w:val="0080513C"/>
    <w:rsid w:val="00810297"/>
    <w:rsid w:val="0081300E"/>
    <w:rsid w:val="00815AD6"/>
    <w:rsid w:val="00816448"/>
    <w:rsid w:val="0082067B"/>
    <w:rsid w:val="008229FB"/>
    <w:rsid w:val="00822E68"/>
    <w:rsid w:val="0082445C"/>
    <w:rsid w:val="00824734"/>
    <w:rsid w:val="00825436"/>
    <w:rsid w:val="00825540"/>
    <w:rsid w:val="00826C63"/>
    <w:rsid w:val="00830210"/>
    <w:rsid w:val="008303C4"/>
    <w:rsid w:val="00831332"/>
    <w:rsid w:val="00833F9C"/>
    <w:rsid w:val="00835AC8"/>
    <w:rsid w:val="00835B8F"/>
    <w:rsid w:val="00835DA8"/>
    <w:rsid w:val="00836A52"/>
    <w:rsid w:val="00836FCE"/>
    <w:rsid w:val="008377C9"/>
    <w:rsid w:val="008413E8"/>
    <w:rsid w:val="00843252"/>
    <w:rsid w:val="00843974"/>
    <w:rsid w:val="00844805"/>
    <w:rsid w:val="00846139"/>
    <w:rsid w:val="00847777"/>
    <w:rsid w:val="00851967"/>
    <w:rsid w:val="00871A56"/>
    <w:rsid w:val="00874E31"/>
    <w:rsid w:val="00876F49"/>
    <w:rsid w:val="00881B20"/>
    <w:rsid w:val="00881C14"/>
    <w:rsid w:val="00883E35"/>
    <w:rsid w:val="00887ED7"/>
    <w:rsid w:val="008900E2"/>
    <w:rsid w:val="008902B0"/>
    <w:rsid w:val="00892222"/>
    <w:rsid w:val="00893FDE"/>
    <w:rsid w:val="00896848"/>
    <w:rsid w:val="00896ED8"/>
    <w:rsid w:val="008A0FF8"/>
    <w:rsid w:val="008A4AE5"/>
    <w:rsid w:val="008B0444"/>
    <w:rsid w:val="008B0AD4"/>
    <w:rsid w:val="008B1772"/>
    <w:rsid w:val="008B2276"/>
    <w:rsid w:val="008B31D0"/>
    <w:rsid w:val="008B4AED"/>
    <w:rsid w:val="008B53B0"/>
    <w:rsid w:val="008B6DDD"/>
    <w:rsid w:val="008B7C25"/>
    <w:rsid w:val="008C0DDF"/>
    <w:rsid w:val="008C18E5"/>
    <w:rsid w:val="008C32DA"/>
    <w:rsid w:val="008C3676"/>
    <w:rsid w:val="008C4439"/>
    <w:rsid w:val="008D01B2"/>
    <w:rsid w:val="008D12A6"/>
    <w:rsid w:val="008D1D63"/>
    <w:rsid w:val="008D3BBA"/>
    <w:rsid w:val="008D3D22"/>
    <w:rsid w:val="008D4951"/>
    <w:rsid w:val="008D4CCB"/>
    <w:rsid w:val="008E022E"/>
    <w:rsid w:val="008E0F8F"/>
    <w:rsid w:val="008E118D"/>
    <w:rsid w:val="008E7F89"/>
    <w:rsid w:val="008F1900"/>
    <w:rsid w:val="008F3143"/>
    <w:rsid w:val="008F3D7A"/>
    <w:rsid w:val="009036DD"/>
    <w:rsid w:val="009054F4"/>
    <w:rsid w:val="0091289C"/>
    <w:rsid w:val="00914219"/>
    <w:rsid w:val="00914766"/>
    <w:rsid w:val="0091497D"/>
    <w:rsid w:val="0091549A"/>
    <w:rsid w:val="0091733A"/>
    <w:rsid w:val="00917AF6"/>
    <w:rsid w:val="009219A2"/>
    <w:rsid w:val="00922E9F"/>
    <w:rsid w:val="0092731C"/>
    <w:rsid w:val="009279D4"/>
    <w:rsid w:val="0093036E"/>
    <w:rsid w:val="0093083F"/>
    <w:rsid w:val="00932EEA"/>
    <w:rsid w:val="0093528F"/>
    <w:rsid w:val="00941B5A"/>
    <w:rsid w:val="0094368A"/>
    <w:rsid w:val="00943A91"/>
    <w:rsid w:val="009447C9"/>
    <w:rsid w:val="00947901"/>
    <w:rsid w:val="00954CCF"/>
    <w:rsid w:val="00954F4E"/>
    <w:rsid w:val="0095719B"/>
    <w:rsid w:val="0095771F"/>
    <w:rsid w:val="009605DF"/>
    <w:rsid w:val="0096060F"/>
    <w:rsid w:val="00961D54"/>
    <w:rsid w:val="00962845"/>
    <w:rsid w:val="009670E7"/>
    <w:rsid w:val="00971B1D"/>
    <w:rsid w:val="009725C2"/>
    <w:rsid w:val="00973DC6"/>
    <w:rsid w:val="00974C74"/>
    <w:rsid w:val="0098340C"/>
    <w:rsid w:val="00986952"/>
    <w:rsid w:val="00991592"/>
    <w:rsid w:val="009919D0"/>
    <w:rsid w:val="00992247"/>
    <w:rsid w:val="00995E53"/>
    <w:rsid w:val="009A1B97"/>
    <w:rsid w:val="009A2253"/>
    <w:rsid w:val="009B1F96"/>
    <w:rsid w:val="009B2F12"/>
    <w:rsid w:val="009B3336"/>
    <w:rsid w:val="009B5489"/>
    <w:rsid w:val="009B5757"/>
    <w:rsid w:val="009B68A0"/>
    <w:rsid w:val="009C47D0"/>
    <w:rsid w:val="009C705F"/>
    <w:rsid w:val="009C7C48"/>
    <w:rsid w:val="009D0FB1"/>
    <w:rsid w:val="009D1B6A"/>
    <w:rsid w:val="009D6619"/>
    <w:rsid w:val="009D7984"/>
    <w:rsid w:val="009E3AF8"/>
    <w:rsid w:val="009F3AC5"/>
    <w:rsid w:val="009F6816"/>
    <w:rsid w:val="009F74D6"/>
    <w:rsid w:val="009F7C24"/>
    <w:rsid w:val="009F7F3F"/>
    <w:rsid w:val="00A02D62"/>
    <w:rsid w:val="00A04BD0"/>
    <w:rsid w:val="00A0553A"/>
    <w:rsid w:val="00A065DA"/>
    <w:rsid w:val="00A07F77"/>
    <w:rsid w:val="00A12E49"/>
    <w:rsid w:val="00A226CC"/>
    <w:rsid w:val="00A250CB"/>
    <w:rsid w:val="00A4664D"/>
    <w:rsid w:val="00A47E73"/>
    <w:rsid w:val="00A505E9"/>
    <w:rsid w:val="00A5116F"/>
    <w:rsid w:val="00A54D8F"/>
    <w:rsid w:val="00A562E1"/>
    <w:rsid w:val="00A61383"/>
    <w:rsid w:val="00A62B28"/>
    <w:rsid w:val="00A65A31"/>
    <w:rsid w:val="00A72F99"/>
    <w:rsid w:val="00A762AC"/>
    <w:rsid w:val="00A809EE"/>
    <w:rsid w:val="00A83953"/>
    <w:rsid w:val="00A956C3"/>
    <w:rsid w:val="00AA2E77"/>
    <w:rsid w:val="00AA4937"/>
    <w:rsid w:val="00AA5F82"/>
    <w:rsid w:val="00AB1F3A"/>
    <w:rsid w:val="00AB5C0B"/>
    <w:rsid w:val="00AC45FD"/>
    <w:rsid w:val="00AC5663"/>
    <w:rsid w:val="00AC60E8"/>
    <w:rsid w:val="00AC7E2D"/>
    <w:rsid w:val="00AD00C4"/>
    <w:rsid w:val="00AD03DF"/>
    <w:rsid w:val="00AD070C"/>
    <w:rsid w:val="00AD31B0"/>
    <w:rsid w:val="00AD778E"/>
    <w:rsid w:val="00AD7AFA"/>
    <w:rsid w:val="00AE03F5"/>
    <w:rsid w:val="00AE16C3"/>
    <w:rsid w:val="00AE2AC6"/>
    <w:rsid w:val="00AF0C71"/>
    <w:rsid w:val="00AF24FB"/>
    <w:rsid w:val="00AF28CC"/>
    <w:rsid w:val="00AF34D2"/>
    <w:rsid w:val="00B01DED"/>
    <w:rsid w:val="00B14632"/>
    <w:rsid w:val="00B15244"/>
    <w:rsid w:val="00B155B5"/>
    <w:rsid w:val="00B16859"/>
    <w:rsid w:val="00B17FD7"/>
    <w:rsid w:val="00B20C2A"/>
    <w:rsid w:val="00B214A8"/>
    <w:rsid w:val="00B22BA0"/>
    <w:rsid w:val="00B23D83"/>
    <w:rsid w:val="00B25141"/>
    <w:rsid w:val="00B30673"/>
    <w:rsid w:val="00B30E56"/>
    <w:rsid w:val="00B40BA2"/>
    <w:rsid w:val="00B4131E"/>
    <w:rsid w:val="00B427C6"/>
    <w:rsid w:val="00B459E2"/>
    <w:rsid w:val="00B47BFA"/>
    <w:rsid w:val="00B47C91"/>
    <w:rsid w:val="00B515B6"/>
    <w:rsid w:val="00B51D4B"/>
    <w:rsid w:val="00B52E16"/>
    <w:rsid w:val="00B606A2"/>
    <w:rsid w:val="00B62C13"/>
    <w:rsid w:val="00B65405"/>
    <w:rsid w:val="00B71550"/>
    <w:rsid w:val="00B75020"/>
    <w:rsid w:val="00B81EEC"/>
    <w:rsid w:val="00B82FD7"/>
    <w:rsid w:val="00B838A8"/>
    <w:rsid w:val="00B83E24"/>
    <w:rsid w:val="00B84CFC"/>
    <w:rsid w:val="00B91BCE"/>
    <w:rsid w:val="00B93786"/>
    <w:rsid w:val="00B946E5"/>
    <w:rsid w:val="00BA58AC"/>
    <w:rsid w:val="00BB0751"/>
    <w:rsid w:val="00BB2E91"/>
    <w:rsid w:val="00BC00C8"/>
    <w:rsid w:val="00BC15CD"/>
    <w:rsid w:val="00BC4480"/>
    <w:rsid w:val="00BC48C4"/>
    <w:rsid w:val="00BC5D67"/>
    <w:rsid w:val="00BC6B32"/>
    <w:rsid w:val="00BC7C7F"/>
    <w:rsid w:val="00BD073B"/>
    <w:rsid w:val="00BD2BD5"/>
    <w:rsid w:val="00BD5F98"/>
    <w:rsid w:val="00BE0860"/>
    <w:rsid w:val="00BE0A5C"/>
    <w:rsid w:val="00BE0E62"/>
    <w:rsid w:val="00BE59AE"/>
    <w:rsid w:val="00BE61B4"/>
    <w:rsid w:val="00BF32B3"/>
    <w:rsid w:val="00BF3940"/>
    <w:rsid w:val="00BF4356"/>
    <w:rsid w:val="00BF50B4"/>
    <w:rsid w:val="00BF6284"/>
    <w:rsid w:val="00C020B5"/>
    <w:rsid w:val="00C03EB3"/>
    <w:rsid w:val="00C06681"/>
    <w:rsid w:val="00C07FF2"/>
    <w:rsid w:val="00C10516"/>
    <w:rsid w:val="00C1296E"/>
    <w:rsid w:val="00C231EA"/>
    <w:rsid w:val="00C238A8"/>
    <w:rsid w:val="00C25336"/>
    <w:rsid w:val="00C27D15"/>
    <w:rsid w:val="00C27E96"/>
    <w:rsid w:val="00C3017F"/>
    <w:rsid w:val="00C30C5F"/>
    <w:rsid w:val="00C37438"/>
    <w:rsid w:val="00C37504"/>
    <w:rsid w:val="00C42D5D"/>
    <w:rsid w:val="00C54EB7"/>
    <w:rsid w:val="00C61159"/>
    <w:rsid w:val="00C620DE"/>
    <w:rsid w:val="00C63343"/>
    <w:rsid w:val="00C63505"/>
    <w:rsid w:val="00C7067E"/>
    <w:rsid w:val="00C714B1"/>
    <w:rsid w:val="00C74D5A"/>
    <w:rsid w:val="00C753C0"/>
    <w:rsid w:val="00C757CA"/>
    <w:rsid w:val="00C7597B"/>
    <w:rsid w:val="00C84D44"/>
    <w:rsid w:val="00C87106"/>
    <w:rsid w:val="00C87D7D"/>
    <w:rsid w:val="00C90551"/>
    <w:rsid w:val="00C95657"/>
    <w:rsid w:val="00C968F7"/>
    <w:rsid w:val="00C97F0A"/>
    <w:rsid w:val="00CA0059"/>
    <w:rsid w:val="00CA109D"/>
    <w:rsid w:val="00CA31AC"/>
    <w:rsid w:val="00CA3337"/>
    <w:rsid w:val="00CA3700"/>
    <w:rsid w:val="00CA7DF1"/>
    <w:rsid w:val="00CB0075"/>
    <w:rsid w:val="00CB1F16"/>
    <w:rsid w:val="00CC3F43"/>
    <w:rsid w:val="00CC4A7D"/>
    <w:rsid w:val="00CD1370"/>
    <w:rsid w:val="00CD1C22"/>
    <w:rsid w:val="00CD3D0E"/>
    <w:rsid w:val="00CD6533"/>
    <w:rsid w:val="00CD6691"/>
    <w:rsid w:val="00CE1FF1"/>
    <w:rsid w:val="00CE3E35"/>
    <w:rsid w:val="00CF04FF"/>
    <w:rsid w:val="00CF3577"/>
    <w:rsid w:val="00CF4631"/>
    <w:rsid w:val="00CF52F5"/>
    <w:rsid w:val="00CF6C93"/>
    <w:rsid w:val="00CF7830"/>
    <w:rsid w:val="00D0141C"/>
    <w:rsid w:val="00D01C32"/>
    <w:rsid w:val="00D05A01"/>
    <w:rsid w:val="00D065D2"/>
    <w:rsid w:val="00D11198"/>
    <w:rsid w:val="00D116D7"/>
    <w:rsid w:val="00D11C09"/>
    <w:rsid w:val="00D146A0"/>
    <w:rsid w:val="00D16081"/>
    <w:rsid w:val="00D165B5"/>
    <w:rsid w:val="00D17557"/>
    <w:rsid w:val="00D210CA"/>
    <w:rsid w:val="00D210E0"/>
    <w:rsid w:val="00D23811"/>
    <w:rsid w:val="00D23E85"/>
    <w:rsid w:val="00D24ED6"/>
    <w:rsid w:val="00D266BC"/>
    <w:rsid w:val="00D31032"/>
    <w:rsid w:val="00D32079"/>
    <w:rsid w:val="00D32981"/>
    <w:rsid w:val="00D32C67"/>
    <w:rsid w:val="00D335F5"/>
    <w:rsid w:val="00D370E1"/>
    <w:rsid w:val="00D40552"/>
    <w:rsid w:val="00D409DC"/>
    <w:rsid w:val="00D4323B"/>
    <w:rsid w:val="00D510D5"/>
    <w:rsid w:val="00D5177F"/>
    <w:rsid w:val="00D53432"/>
    <w:rsid w:val="00D55450"/>
    <w:rsid w:val="00D5655D"/>
    <w:rsid w:val="00D57435"/>
    <w:rsid w:val="00D61598"/>
    <w:rsid w:val="00D6246E"/>
    <w:rsid w:val="00D62E0C"/>
    <w:rsid w:val="00D70A3D"/>
    <w:rsid w:val="00D71C13"/>
    <w:rsid w:val="00D74260"/>
    <w:rsid w:val="00D75829"/>
    <w:rsid w:val="00D82AD9"/>
    <w:rsid w:val="00D84AED"/>
    <w:rsid w:val="00D86625"/>
    <w:rsid w:val="00D87AAF"/>
    <w:rsid w:val="00D87D97"/>
    <w:rsid w:val="00D91F6F"/>
    <w:rsid w:val="00D92129"/>
    <w:rsid w:val="00D93079"/>
    <w:rsid w:val="00D940EE"/>
    <w:rsid w:val="00D9550A"/>
    <w:rsid w:val="00DA12D5"/>
    <w:rsid w:val="00DA5CEE"/>
    <w:rsid w:val="00DB1DA8"/>
    <w:rsid w:val="00DB2611"/>
    <w:rsid w:val="00DB4674"/>
    <w:rsid w:val="00DB63BF"/>
    <w:rsid w:val="00DB673B"/>
    <w:rsid w:val="00DB6810"/>
    <w:rsid w:val="00DC0CF7"/>
    <w:rsid w:val="00DC2ADA"/>
    <w:rsid w:val="00DC3B22"/>
    <w:rsid w:val="00DC3DE6"/>
    <w:rsid w:val="00DC6598"/>
    <w:rsid w:val="00DD0D0A"/>
    <w:rsid w:val="00DD1826"/>
    <w:rsid w:val="00DD1B98"/>
    <w:rsid w:val="00DD1F5A"/>
    <w:rsid w:val="00DD2442"/>
    <w:rsid w:val="00DD2C1B"/>
    <w:rsid w:val="00DD2F71"/>
    <w:rsid w:val="00DE0081"/>
    <w:rsid w:val="00DE1713"/>
    <w:rsid w:val="00DE1EED"/>
    <w:rsid w:val="00DE6F83"/>
    <w:rsid w:val="00DF2840"/>
    <w:rsid w:val="00DF3A76"/>
    <w:rsid w:val="00DF3CC4"/>
    <w:rsid w:val="00DF71E2"/>
    <w:rsid w:val="00E03E7A"/>
    <w:rsid w:val="00E04EBA"/>
    <w:rsid w:val="00E04F80"/>
    <w:rsid w:val="00E050DE"/>
    <w:rsid w:val="00E065F3"/>
    <w:rsid w:val="00E06BEA"/>
    <w:rsid w:val="00E12EA9"/>
    <w:rsid w:val="00E13C5D"/>
    <w:rsid w:val="00E14B6A"/>
    <w:rsid w:val="00E16DB6"/>
    <w:rsid w:val="00E204E0"/>
    <w:rsid w:val="00E23057"/>
    <w:rsid w:val="00E2517D"/>
    <w:rsid w:val="00E27DED"/>
    <w:rsid w:val="00E308ED"/>
    <w:rsid w:val="00E31059"/>
    <w:rsid w:val="00E35A3E"/>
    <w:rsid w:val="00E40950"/>
    <w:rsid w:val="00E46487"/>
    <w:rsid w:val="00E46E87"/>
    <w:rsid w:val="00E47229"/>
    <w:rsid w:val="00E50714"/>
    <w:rsid w:val="00E50974"/>
    <w:rsid w:val="00E5356F"/>
    <w:rsid w:val="00E5416A"/>
    <w:rsid w:val="00E562B0"/>
    <w:rsid w:val="00E57AD1"/>
    <w:rsid w:val="00E634A5"/>
    <w:rsid w:val="00E65ECF"/>
    <w:rsid w:val="00E66B94"/>
    <w:rsid w:val="00E70FDB"/>
    <w:rsid w:val="00E725B9"/>
    <w:rsid w:val="00E74E43"/>
    <w:rsid w:val="00E83A24"/>
    <w:rsid w:val="00E84B48"/>
    <w:rsid w:val="00E869FC"/>
    <w:rsid w:val="00E90747"/>
    <w:rsid w:val="00E91748"/>
    <w:rsid w:val="00E91906"/>
    <w:rsid w:val="00E920E2"/>
    <w:rsid w:val="00E927F8"/>
    <w:rsid w:val="00E92E3E"/>
    <w:rsid w:val="00E934AE"/>
    <w:rsid w:val="00E97F01"/>
    <w:rsid w:val="00EA3035"/>
    <w:rsid w:val="00EA5D1A"/>
    <w:rsid w:val="00EB7CE1"/>
    <w:rsid w:val="00EC1819"/>
    <w:rsid w:val="00EC28C9"/>
    <w:rsid w:val="00EC5983"/>
    <w:rsid w:val="00ED0A8E"/>
    <w:rsid w:val="00ED0B95"/>
    <w:rsid w:val="00ED1388"/>
    <w:rsid w:val="00ED13CA"/>
    <w:rsid w:val="00ED1B3F"/>
    <w:rsid w:val="00ED1DF8"/>
    <w:rsid w:val="00EE0C59"/>
    <w:rsid w:val="00EE26C2"/>
    <w:rsid w:val="00EE4752"/>
    <w:rsid w:val="00EF1137"/>
    <w:rsid w:val="00EF45C5"/>
    <w:rsid w:val="00EF51FB"/>
    <w:rsid w:val="00EF5562"/>
    <w:rsid w:val="00F0071D"/>
    <w:rsid w:val="00F03D3E"/>
    <w:rsid w:val="00F054EE"/>
    <w:rsid w:val="00F06175"/>
    <w:rsid w:val="00F0781E"/>
    <w:rsid w:val="00F0797B"/>
    <w:rsid w:val="00F10C0C"/>
    <w:rsid w:val="00F10E1D"/>
    <w:rsid w:val="00F1297E"/>
    <w:rsid w:val="00F151E9"/>
    <w:rsid w:val="00F24BAF"/>
    <w:rsid w:val="00F25C01"/>
    <w:rsid w:val="00F2618A"/>
    <w:rsid w:val="00F26DDD"/>
    <w:rsid w:val="00F34AC3"/>
    <w:rsid w:val="00F35BAB"/>
    <w:rsid w:val="00F407A9"/>
    <w:rsid w:val="00F415A9"/>
    <w:rsid w:val="00F4199F"/>
    <w:rsid w:val="00F452BD"/>
    <w:rsid w:val="00F459D6"/>
    <w:rsid w:val="00F47C14"/>
    <w:rsid w:val="00F545D9"/>
    <w:rsid w:val="00F57BFF"/>
    <w:rsid w:val="00F70A11"/>
    <w:rsid w:val="00F70AB8"/>
    <w:rsid w:val="00F70F92"/>
    <w:rsid w:val="00F71384"/>
    <w:rsid w:val="00F72BA3"/>
    <w:rsid w:val="00F7409E"/>
    <w:rsid w:val="00F754D1"/>
    <w:rsid w:val="00F75512"/>
    <w:rsid w:val="00F7604C"/>
    <w:rsid w:val="00F77297"/>
    <w:rsid w:val="00F81A20"/>
    <w:rsid w:val="00F852BF"/>
    <w:rsid w:val="00F869A5"/>
    <w:rsid w:val="00F869AA"/>
    <w:rsid w:val="00F86C54"/>
    <w:rsid w:val="00F8746D"/>
    <w:rsid w:val="00F93092"/>
    <w:rsid w:val="00F9463E"/>
    <w:rsid w:val="00F95A2F"/>
    <w:rsid w:val="00F95BC4"/>
    <w:rsid w:val="00F95ED5"/>
    <w:rsid w:val="00FA07AD"/>
    <w:rsid w:val="00FA31EC"/>
    <w:rsid w:val="00FA55BF"/>
    <w:rsid w:val="00FA790E"/>
    <w:rsid w:val="00FB06D7"/>
    <w:rsid w:val="00FB499B"/>
    <w:rsid w:val="00FB7248"/>
    <w:rsid w:val="00FC10FA"/>
    <w:rsid w:val="00FC1177"/>
    <w:rsid w:val="00FC3891"/>
    <w:rsid w:val="00FC3BF1"/>
    <w:rsid w:val="00FC58A8"/>
    <w:rsid w:val="00FD4233"/>
    <w:rsid w:val="00FD474E"/>
    <w:rsid w:val="00FD5647"/>
    <w:rsid w:val="00FD7C22"/>
    <w:rsid w:val="00FE0AA5"/>
    <w:rsid w:val="00FE52CD"/>
    <w:rsid w:val="00FE71C4"/>
    <w:rsid w:val="00FF2FB6"/>
    <w:rsid w:val="00FF4A0F"/>
    <w:rsid w:val="00FF4BB1"/>
    <w:rsid w:val="00FF7F89"/>
    <w:rsid w:val="00FF7FCE"/>
    <w:rsid w:val="15391AD0"/>
    <w:rsid w:val="168858EE"/>
    <w:rsid w:val="64947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E282C"/>
  <w15:docId w15:val="{35A2D127-A168-4C18-A64D-59D5C546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pPr>
      <w:spacing w:after="120"/>
    </w:pPr>
    <w:rPr>
      <w:sz w:val="28"/>
      <w:lang w:val="en-US"/>
    </w:rPr>
  </w:style>
  <w:style w:type="character" w:customStyle="1" w:styleId="BodyTextChar">
    <w:name w:val="Body Text Char"/>
    <w:link w:val="BodyText"/>
    <w:rPr>
      <w:sz w:val="28"/>
      <w:lang w:val="en-US"/>
    </w:rPr>
  </w:style>
  <w:style w:type="paragraph" w:styleId="BodyTextIndent">
    <w:name w:val="Body Text Indent"/>
    <w:basedOn w:val="Normal"/>
    <w:pPr>
      <w:tabs>
        <w:tab w:val="left" w:pos="4770"/>
      </w:tabs>
      <w:ind w:left="1276" w:firstLine="709"/>
      <w:jc w:val="both"/>
    </w:pPr>
    <w:rPr>
      <w:rFonts w:ascii=".VnTime" w:hAnsi=".VnTime"/>
      <w:sz w:val="28"/>
    </w:rPr>
  </w:style>
  <w:style w:type="paragraph" w:styleId="Footer">
    <w:name w:val="footer"/>
    <w:basedOn w:val="Normal"/>
    <w:pPr>
      <w:tabs>
        <w:tab w:val="center" w:pos="4320"/>
        <w:tab w:val="right" w:pos="8640"/>
      </w:tabs>
    </w:pPr>
  </w:style>
  <w:style w:type="character" w:styleId="FootnoteReference">
    <w:name w:val="footnote reference"/>
    <w:rPr>
      <w:vertAlign w:val="superscript"/>
    </w:rPr>
  </w:style>
  <w:style w:type="paragraph" w:styleId="FootnoteText">
    <w:name w:val="footnote text"/>
    <w:basedOn w:val="Normal"/>
    <w:link w:val="FootnoteTextChar"/>
  </w:style>
  <w:style w:type="character" w:customStyle="1" w:styleId="FootnoteTextChar">
    <w:name w:val="Footnote Text Char"/>
    <w:link w:val="FootnoteText"/>
    <w:rPr>
      <w:lang w:val="vi-VN"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Pr>
      <w:lang w:val="en-GB"/>
    </w:rPr>
  </w:style>
  <w:style w:type="character" w:styleId="PageNumber">
    <w:name w:val="page numbe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spacing w:after="160" w:line="240" w:lineRule="exact"/>
    </w:pPr>
    <w:rPr>
      <w:rFonts w:ascii="Verdana" w:hAnsi="Verdana"/>
      <w:lang w:val="en-US"/>
    </w:rPr>
  </w:style>
  <w:style w:type="paragraph" w:customStyle="1" w:styleId="CharCharCharCharCharChar1Char">
    <w:name w:val="Char Char Char Char Char Char1 Char"/>
    <w:basedOn w:val="Normal"/>
    <w:pPr>
      <w:spacing w:after="160" w:line="240" w:lineRule="exact"/>
    </w:pPr>
    <w:rPr>
      <w:rFonts w:ascii="Verdana" w:hAnsi="Verdana"/>
      <w:lang w:val="en-US"/>
    </w:rPr>
  </w:style>
  <w:style w:type="paragraph" w:customStyle="1" w:styleId="Char1">
    <w:name w:val="Char1"/>
    <w:basedOn w:val="Normal"/>
    <w:pPr>
      <w:spacing w:after="160" w:line="240" w:lineRule="exact"/>
    </w:pPr>
    <w:rPr>
      <w:rFonts w:ascii="Verdana" w:hAnsi="Verdana"/>
      <w:lang w:val="en-US"/>
    </w:rPr>
  </w:style>
  <w:style w:type="paragraph" w:customStyle="1" w:styleId="CharCharCharCharCharChar1CharCharCharCharCharCharCharCharCharChar">
    <w:name w:val="Char Char Char Char Char Char1 Char Char Char Char Char Char Char Char Char Char"/>
    <w:basedOn w:val="Normal"/>
    <w:pPr>
      <w:spacing w:after="160" w:line="240" w:lineRule="exact"/>
    </w:pPr>
    <w:rPr>
      <w:rFonts w:ascii="Verdana" w:hAnsi="Verdana"/>
      <w:lang w:val="en-US"/>
    </w:rPr>
  </w:style>
  <w:style w:type="character" w:customStyle="1" w:styleId="04BodyChar">
    <w:name w:val="04. Body Char"/>
    <w:link w:val="04Body"/>
    <w:locked/>
    <w:rPr>
      <w:sz w:val="28"/>
      <w:szCs w:val="26"/>
    </w:rPr>
  </w:style>
  <w:style w:type="paragraph" w:customStyle="1" w:styleId="04Body">
    <w:name w:val="04. Body"/>
    <w:basedOn w:val="Normal"/>
    <w:link w:val="04BodyChar"/>
    <w:pPr>
      <w:spacing w:before="120" w:after="120" w:line="264" w:lineRule="auto"/>
      <w:ind w:firstLine="720"/>
      <w:jc w:val="both"/>
    </w:pPr>
    <w:rPr>
      <w:sz w:val="28"/>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UBND TÈNH ÂÄÖNG NAI	CÄÜNG HOÌA XAÎ HÄÜI CHUÍ NGHÉA VIÃÛT NAM</vt:lpstr>
    </vt:vector>
  </TitlesOfParts>
  <Company>Dong Nai Computer Center</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TÈNH ÂÄÖNG NAI	CÄÜNG HOÌA XAÎ HÄÜI CHUÍ NGHÉA VIÃÛT NAM</dc:title>
  <dc:subject>JOÃO JARDIM x8?! PORRA! DIA 8 VOTA NÃO!</dc:subject>
  <dc:creator>Ulysses R. Gotera</dc:creator>
  <cp:keywords>FoxChit SOFTWARE SOLUTIONS</cp:keywords>
  <dc:description>A REGIONALIZAÇÃO É UM ERRO COLOSSAL!</dc:description>
  <cp:lastModifiedBy>User</cp:lastModifiedBy>
  <cp:revision>25</cp:revision>
  <cp:lastPrinted>2026-03-10T03:17:00Z</cp:lastPrinted>
  <dcterms:created xsi:type="dcterms:W3CDTF">2025-12-11T03:55:00Z</dcterms:created>
  <dcterms:modified xsi:type="dcterms:W3CDTF">2026-03-10T03:26:00Z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1033-12.2.0.18911</vt:lpwstr>
  </property>
  <property fmtid="{D5CDD505-2E9C-101B-9397-08002B2CF9AE}" pid="3" name="ICV">
    <vt:lpwstr>86CD1FF60C6F4C6D86185B6C3B955BA1_12</vt:lpwstr>
  </property>
</Properties>
</file>