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B030B" w14:textId="77777777" w:rsidR="005C2286" w:rsidRPr="00C521C6" w:rsidRDefault="005C2286" w:rsidP="005C2286">
      <w:pPr>
        <w:jc w:val="center"/>
        <w:rPr>
          <w:rFonts w:cs="Times New Roman"/>
          <w:b/>
          <w:bCs/>
          <w:sz w:val="28"/>
          <w:szCs w:val="28"/>
          <w:u w:color="000000" w:themeColor="text1"/>
        </w:rPr>
      </w:pPr>
      <w:r w:rsidRPr="00C521C6">
        <w:rPr>
          <w:rFonts w:cs="Times New Roman"/>
          <w:b/>
          <w:bCs/>
          <w:sz w:val="28"/>
          <w:szCs w:val="28"/>
          <w:u w:color="000000" w:themeColor="text1"/>
        </w:rPr>
        <w:t>Phụ lục VII.4</w:t>
      </w:r>
    </w:p>
    <w:p w14:paraId="6BB09B67" w14:textId="77777777" w:rsidR="005C2286" w:rsidRPr="00C521C6" w:rsidRDefault="005C2286" w:rsidP="005C2286">
      <w:pPr>
        <w:jc w:val="center"/>
        <w:rPr>
          <w:rFonts w:cs="Times New Roman"/>
          <w:b/>
          <w:bCs/>
          <w:sz w:val="28"/>
          <w:szCs w:val="28"/>
          <w:u w:color="000000" w:themeColor="text1"/>
        </w:rPr>
      </w:pPr>
      <w:r w:rsidRPr="00C521C6">
        <w:rPr>
          <w:rFonts w:cs="Times New Roman"/>
          <w:b/>
          <w:bCs/>
          <w:sz w:val="28"/>
          <w:szCs w:val="28"/>
          <w:u w:color="000000" w:themeColor="text1"/>
        </w:rPr>
        <w:t>KẾ HOẠCH VỐN CHƯƠNG TRÌNH MỤC TIÊU QUỐC GIA PHÁT TRIỂN KINH TẾ - XÃ HỘI VÙNG ĐỒNG BÀO DÂN TỘC THIỂU SỐ VÀ MIỀN NÚI NĂM 2025</w:t>
      </w:r>
    </w:p>
    <w:p w14:paraId="7146B986" w14:textId="77777777" w:rsidR="005C2286" w:rsidRPr="00C521C6" w:rsidRDefault="005C2286" w:rsidP="005C2286">
      <w:pPr>
        <w:jc w:val="center"/>
        <w:rPr>
          <w:rFonts w:cs="Times New Roman"/>
          <w:b/>
          <w:bCs/>
          <w:sz w:val="28"/>
          <w:szCs w:val="28"/>
          <w:u w:color="000000" w:themeColor="text1"/>
        </w:rPr>
      </w:pPr>
      <w:r w:rsidRPr="00C521C6">
        <w:rPr>
          <w:rFonts w:cs="Times New Roman"/>
          <w:b/>
          <w:bCs/>
          <w:sz w:val="28"/>
          <w:szCs w:val="28"/>
          <w:u w:color="000000" w:themeColor="text1"/>
        </w:rPr>
        <w:t>TỈNH ĐỒNG NAI SAU SẮP XẾP</w:t>
      </w:r>
    </w:p>
    <w:p w14:paraId="4148344E" w14:textId="77777777" w:rsidR="005C2286" w:rsidRPr="00C521C6" w:rsidRDefault="005C2286" w:rsidP="005C2286">
      <w:pPr>
        <w:jc w:val="center"/>
        <w:rPr>
          <w:rFonts w:cs="Times New Roman"/>
          <w:i/>
          <w:iCs/>
          <w:sz w:val="28"/>
          <w:szCs w:val="28"/>
          <w:u w:color="000000" w:themeColor="text1"/>
        </w:rPr>
      </w:pPr>
      <w:r w:rsidRPr="00C521C6">
        <w:rPr>
          <w:rFonts w:cs="Times New Roman"/>
          <w:i/>
          <w:iCs/>
          <w:sz w:val="28"/>
          <w:szCs w:val="28"/>
          <w:u w:color="000000" w:themeColor="text1"/>
        </w:rPr>
        <w:t>(Kèm theo Nghị quyết số 45/NQ-HĐND ngày 10/12/2025 của Hội đồng nhân dân tỉnh)</w:t>
      </w:r>
    </w:p>
    <w:p w14:paraId="0B5C34C5" w14:textId="708C28AD" w:rsidR="005C2286" w:rsidRPr="00C521C6" w:rsidRDefault="005C2286" w:rsidP="005C2286">
      <w:pPr>
        <w:jc w:val="right"/>
        <w:rPr>
          <w:rFonts w:cs="Times New Roman"/>
          <w:sz w:val="28"/>
          <w:szCs w:val="28"/>
          <w:u w:color="000000" w:themeColor="text1"/>
        </w:rPr>
      </w:pPr>
      <w:r w:rsidRPr="00C521C6">
        <w:rPr>
          <w:rFonts w:cs="Times New Roman"/>
          <w:sz w:val="28"/>
          <w:szCs w:val="28"/>
          <w:u w:color="000000" w:themeColor="text1"/>
        </w:rPr>
        <w:t>Đơn vị tính: Triệu đồng</w:t>
      </w:r>
    </w:p>
    <w:tbl>
      <w:tblPr>
        <w:tblW w:w="5000" w:type="pct"/>
        <w:tblLook w:val="04A0" w:firstRow="1" w:lastRow="0" w:firstColumn="1" w:lastColumn="0" w:noHBand="0" w:noVBand="1"/>
      </w:tblPr>
      <w:tblGrid>
        <w:gridCol w:w="746"/>
        <w:gridCol w:w="3355"/>
        <w:gridCol w:w="1287"/>
        <w:gridCol w:w="1885"/>
        <w:gridCol w:w="1287"/>
        <w:gridCol w:w="1287"/>
        <w:gridCol w:w="1283"/>
        <w:gridCol w:w="1288"/>
        <w:gridCol w:w="1288"/>
        <w:gridCol w:w="1288"/>
        <w:gridCol w:w="1288"/>
        <w:gridCol w:w="1166"/>
        <w:gridCol w:w="1352"/>
        <w:gridCol w:w="1280"/>
        <w:gridCol w:w="1733"/>
      </w:tblGrid>
      <w:tr w:rsidR="005C2286" w:rsidRPr="00C521C6" w14:paraId="5F74CAF2" w14:textId="77777777" w:rsidTr="003004A7">
        <w:trPr>
          <w:trHeight w:val="20"/>
          <w:tblHeader/>
        </w:trPr>
        <w:tc>
          <w:tcPr>
            <w:tcW w:w="16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C642F3"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STT</w:t>
            </w:r>
          </w:p>
        </w:tc>
        <w:tc>
          <w:tcPr>
            <w:tcW w:w="7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034BAE"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Danh mục dự án</w:t>
            </w:r>
          </w:p>
        </w:tc>
        <w:tc>
          <w:tcPr>
            <w:tcW w:w="2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7B1F2A"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Địa điểm đầu tư (xã, phường)</w:t>
            </w:r>
          </w:p>
        </w:tc>
        <w:tc>
          <w:tcPr>
            <w:tcW w:w="1911" w:type="pct"/>
            <w:gridSpan w:val="6"/>
            <w:tcBorders>
              <w:top w:val="single" w:sz="4" w:space="0" w:color="auto"/>
              <w:left w:val="nil"/>
              <w:bottom w:val="single" w:sz="4" w:space="0" w:color="auto"/>
              <w:right w:val="single" w:sz="4" w:space="0" w:color="auto"/>
            </w:tcBorders>
            <w:shd w:val="clear" w:color="auto" w:fill="auto"/>
            <w:vAlign w:val="center"/>
            <w:hideMark/>
          </w:tcPr>
          <w:p w14:paraId="516756A3"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Quyết định đầu tư dự án</w:t>
            </w:r>
          </w:p>
        </w:tc>
        <w:tc>
          <w:tcPr>
            <w:tcW w:w="2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7396E4"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xml:space="preserve">Kế hoạch trung hạn 2021-2025 </w:t>
            </w:r>
          </w:p>
        </w:tc>
        <w:tc>
          <w:tcPr>
            <w:tcW w:w="2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705CFA"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Lũy kế giải ngân từ đầu tư án đến hết kế hoạch 2024</w:t>
            </w:r>
          </w:p>
        </w:tc>
        <w:tc>
          <w:tcPr>
            <w:tcW w:w="865" w:type="pct"/>
            <w:gridSpan w:val="3"/>
            <w:tcBorders>
              <w:top w:val="single" w:sz="4" w:space="0" w:color="auto"/>
              <w:left w:val="nil"/>
              <w:bottom w:val="single" w:sz="4" w:space="0" w:color="auto"/>
              <w:right w:val="single" w:sz="4" w:space="0" w:color="auto"/>
            </w:tcBorders>
            <w:shd w:val="clear" w:color="auto" w:fill="auto"/>
            <w:vAlign w:val="center"/>
            <w:hideMark/>
          </w:tcPr>
          <w:p w14:paraId="2EABCCD8"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Năm 2025</w:t>
            </w:r>
          </w:p>
        </w:tc>
        <w:tc>
          <w:tcPr>
            <w:tcW w:w="4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DE5523"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Chủ đầu tư</w:t>
            </w:r>
          </w:p>
        </w:tc>
      </w:tr>
      <w:tr w:rsidR="005C2286" w:rsidRPr="00C521C6" w14:paraId="1BCC1B90" w14:textId="77777777" w:rsidTr="003004A7">
        <w:trPr>
          <w:trHeight w:val="20"/>
          <w:tblHeader/>
        </w:trPr>
        <w:tc>
          <w:tcPr>
            <w:tcW w:w="167" w:type="pct"/>
            <w:vMerge/>
            <w:tcBorders>
              <w:top w:val="single" w:sz="4" w:space="0" w:color="auto"/>
              <w:left w:val="single" w:sz="4" w:space="0" w:color="auto"/>
              <w:bottom w:val="single" w:sz="4" w:space="0" w:color="auto"/>
              <w:right w:val="single" w:sz="4" w:space="0" w:color="auto"/>
            </w:tcBorders>
            <w:vAlign w:val="center"/>
            <w:hideMark/>
          </w:tcPr>
          <w:p w14:paraId="1E9A9EB3" w14:textId="77777777" w:rsidR="005C2286" w:rsidRPr="005C2286" w:rsidRDefault="005C2286" w:rsidP="003004A7">
            <w:pPr>
              <w:spacing w:before="60" w:after="60" w:line="240" w:lineRule="auto"/>
              <w:rPr>
                <w:rFonts w:eastAsia="Times New Roman" w:cs="Times New Roman"/>
                <w:b/>
                <w:bCs/>
                <w:sz w:val="28"/>
                <w:szCs w:val="28"/>
                <w:u w:color="000000" w:themeColor="text1"/>
                <w:lang w:val="en-US"/>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2CC70B60" w14:textId="77777777" w:rsidR="005C2286" w:rsidRPr="005C2286" w:rsidRDefault="005C2286" w:rsidP="003004A7">
            <w:pPr>
              <w:spacing w:before="60" w:after="60" w:line="240" w:lineRule="auto"/>
              <w:rPr>
                <w:rFonts w:eastAsia="Times New Roman" w:cs="Times New Roman"/>
                <w:b/>
                <w:bCs/>
                <w:sz w:val="28"/>
                <w:szCs w:val="28"/>
                <w:u w:color="000000" w:themeColor="text1"/>
                <w:lang w:val="en-US"/>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14:paraId="6B0C2D40" w14:textId="77777777" w:rsidR="005C2286" w:rsidRPr="005C2286" w:rsidRDefault="005C2286" w:rsidP="003004A7">
            <w:pPr>
              <w:spacing w:before="60" w:after="60" w:line="240" w:lineRule="auto"/>
              <w:rPr>
                <w:rFonts w:eastAsia="Times New Roman" w:cs="Times New Roman"/>
                <w:b/>
                <w:bCs/>
                <w:sz w:val="28"/>
                <w:szCs w:val="28"/>
                <w:u w:color="000000" w:themeColor="text1"/>
                <w:lang w:val="en-US"/>
              </w:rPr>
            </w:pPr>
          </w:p>
        </w:tc>
        <w:tc>
          <w:tcPr>
            <w:tcW w:w="433" w:type="pct"/>
            <w:vMerge w:val="restart"/>
            <w:tcBorders>
              <w:top w:val="nil"/>
              <w:left w:val="single" w:sz="4" w:space="0" w:color="auto"/>
              <w:bottom w:val="single" w:sz="4" w:space="0" w:color="auto"/>
              <w:right w:val="single" w:sz="4" w:space="0" w:color="auto"/>
            </w:tcBorders>
            <w:shd w:val="clear" w:color="auto" w:fill="auto"/>
            <w:vAlign w:val="center"/>
            <w:hideMark/>
          </w:tcPr>
          <w:p w14:paraId="4D30E61D"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Số/ngày</w:t>
            </w:r>
          </w:p>
        </w:tc>
        <w:tc>
          <w:tcPr>
            <w:tcW w:w="1478" w:type="pct"/>
            <w:gridSpan w:val="5"/>
            <w:tcBorders>
              <w:top w:val="single" w:sz="4" w:space="0" w:color="auto"/>
              <w:left w:val="nil"/>
              <w:bottom w:val="single" w:sz="4" w:space="0" w:color="auto"/>
              <w:right w:val="single" w:sz="4" w:space="0" w:color="auto"/>
            </w:tcBorders>
            <w:shd w:val="clear" w:color="auto" w:fill="auto"/>
            <w:vAlign w:val="center"/>
            <w:hideMark/>
          </w:tcPr>
          <w:p w14:paraId="67F8B5BB"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Tổng mức vốn đầu tư</w:t>
            </w:r>
          </w:p>
        </w:tc>
        <w:tc>
          <w:tcPr>
            <w:tcW w:w="296" w:type="pct"/>
            <w:vMerge/>
            <w:tcBorders>
              <w:top w:val="single" w:sz="4" w:space="0" w:color="auto"/>
              <w:left w:val="single" w:sz="4" w:space="0" w:color="auto"/>
              <w:bottom w:val="single" w:sz="4" w:space="0" w:color="auto"/>
              <w:right w:val="single" w:sz="4" w:space="0" w:color="auto"/>
            </w:tcBorders>
            <w:vAlign w:val="center"/>
            <w:hideMark/>
          </w:tcPr>
          <w:p w14:paraId="4B60C6E9" w14:textId="77777777" w:rsidR="005C2286" w:rsidRPr="005C2286" w:rsidRDefault="005C2286" w:rsidP="003004A7">
            <w:pPr>
              <w:spacing w:before="60" w:after="60" w:line="240" w:lineRule="auto"/>
              <w:rPr>
                <w:rFonts w:eastAsia="Times New Roman" w:cs="Times New Roman"/>
                <w:b/>
                <w:bCs/>
                <w:sz w:val="28"/>
                <w:szCs w:val="28"/>
                <w:u w:color="000000" w:themeColor="text1"/>
                <w:lang w:val="en-US"/>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14:paraId="5ABBBBC6" w14:textId="77777777" w:rsidR="005C2286" w:rsidRPr="005C2286" w:rsidRDefault="005C2286" w:rsidP="003004A7">
            <w:pPr>
              <w:spacing w:before="60" w:after="60" w:line="240" w:lineRule="auto"/>
              <w:rPr>
                <w:rFonts w:eastAsia="Times New Roman" w:cs="Times New Roman"/>
                <w:b/>
                <w:bCs/>
                <w:sz w:val="28"/>
                <w:szCs w:val="28"/>
                <w:u w:color="000000" w:themeColor="text1"/>
                <w:lang w:val="en-US"/>
              </w:rPr>
            </w:pP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6F1F80AE"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Tổng số</w:t>
            </w:r>
          </w:p>
        </w:tc>
        <w:tc>
          <w:tcPr>
            <w:tcW w:w="597" w:type="pct"/>
            <w:gridSpan w:val="2"/>
            <w:tcBorders>
              <w:top w:val="single" w:sz="4" w:space="0" w:color="auto"/>
              <w:left w:val="nil"/>
              <w:bottom w:val="single" w:sz="4" w:space="0" w:color="auto"/>
              <w:right w:val="single" w:sz="4" w:space="0" w:color="000000"/>
            </w:tcBorders>
            <w:shd w:val="clear" w:color="auto" w:fill="auto"/>
            <w:vAlign w:val="center"/>
            <w:hideMark/>
          </w:tcPr>
          <w:p w14:paraId="269886AD"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Trong đó</w:t>
            </w:r>
          </w:p>
        </w:tc>
        <w:tc>
          <w:tcPr>
            <w:tcW w:w="400" w:type="pct"/>
            <w:vMerge/>
            <w:tcBorders>
              <w:top w:val="single" w:sz="4" w:space="0" w:color="auto"/>
              <w:left w:val="single" w:sz="4" w:space="0" w:color="auto"/>
              <w:bottom w:val="single" w:sz="4" w:space="0" w:color="auto"/>
              <w:right w:val="single" w:sz="4" w:space="0" w:color="auto"/>
            </w:tcBorders>
            <w:vAlign w:val="center"/>
            <w:hideMark/>
          </w:tcPr>
          <w:p w14:paraId="4473713D"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p>
        </w:tc>
      </w:tr>
      <w:tr w:rsidR="005C2286" w:rsidRPr="00C521C6" w14:paraId="68FE27E6" w14:textId="77777777" w:rsidTr="003004A7">
        <w:trPr>
          <w:trHeight w:val="20"/>
          <w:tblHeader/>
        </w:trPr>
        <w:tc>
          <w:tcPr>
            <w:tcW w:w="167" w:type="pct"/>
            <w:vMerge/>
            <w:tcBorders>
              <w:top w:val="single" w:sz="4" w:space="0" w:color="auto"/>
              <w:left w:val="single" w:sz="4" w:space="0" w:color="auto"/>
              <w:bottom w:val="single" w:sz="4" w:space="0" w:color="auto"/>
              <w:right w:val="single" w:sz="4" w:space="0" w:color="auto"/>
            </w:tcBorders>
            <w:vAlign w:val="center"/>
            <w:hideMark/>
          </w:tcPr>
          <w:p w14:paraId="004A1418" w14:textId="77777777" w:rsidR="005C2286" w:rsidRPr="005C2286" w:rsidRDefault="005C2286" w:rsidP="003004A7">
            <w:pPr>
              <w:spacing w:before="60" w:after="60" w:line="240" w:lineRule="auto"/>
              <w:rPr>
                <w:rFonts w:eastAsia="Times New Roman" w:cs="Times New Roman"/>
                <w:b/>
                <w:bCs/>
                <w:sz w:val="28"/>
                <w:szCs w:val="28"/>
                <w:u w:color="000000" w:themeColor="text1"/>
                <w:lang w:val="en-US"/>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34F199B6" w14:textId="77777777" w:rsidR="005C2286" w:rsidRPr="005C2286" w:rsidRDefault="005C2286" w:rsidP="003004A7">
            <w:pPr>
              <w:spacing w:before="60" w:after="60" w:line="240" w:lineRule="auto"/>
              <w:rPr>
                <w:rFonts w:eastAsia="Times New Roman" w:cs="Times New Roman"/>
                <w:b/>
                <w:bCs/>
                <w:sz w:val="28"/>
                <w:szCs w:val="28"/>
                <w:u w:color="000000" w:themeColor="text1"/>
                <w:lang w:val="en-US"/>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14:paraId="33A2AF6A" w14:textId="77777777" w:rsidR="005C2286" w:rsidRPr="005C2286" w:rsidRDefault="005C2286" w:rsidP="003004A7">
            <w:pPr>
              <w:spacing w:before="60" w:after="60" w:line="240" w:lineRule="auto"/>
              <w:rPr>
                <w:rFonts w:eastAsia="Times New Roman" w:cs="Times New Roman"/>
                <w:b/>
                <w:bCs/>
                <w:sz w:val="28"/>
                <w:szCs w:val="28"/>
                <w:u w:color="000000" w:themeColor="text1"/>
                <w:lang w:val="en-US"/>
              </w:rPr>
            </w:pPr>
          </w:p>
        </w:tc>
        <w:tc>
          <w:tcPr>
            <w:tcW w:w="433" w:type="pct"/>
            <w:vMerge/>
            <w:tcBorders>
              <w:top w:val="nil"/>
              <w:left w:val="single" w:sz="4" w:space="0" w:color="auto"/>
              <w:bottom w:val="single" w:sz="4" w:space="0" w:color="auto"/>
              <w:right w:val="single" w:sz="4" w:space="0" w:color="auto"/>
            </w:tcBorders>
            <w:vAlign w:val="center"/>
            <w:hideMark/>
          </w:tcPr>
          <w:p w14:paraId="033044A3" w14:textId="77777777" w:rsidR="005C2286" w:rsidRPr="005C2286" w:rsidRDefault="005C2286" w:rsidP="003004A7">
            <w:pPr>
              <w:spacing w:before="60" w:after="60" w:line="240" w:lineRule="auto"/>
              <w:rPr>
                <w:rFonts w:eastAsia="Times New Roman" w:cs="Times New Roman"/>
                <w:b/>
                <w:bCs/>
                <w:sz w:val="28"/>
                <w:szCs w:val="28"/>
                <w:u w:color="000000" w:themeColor="text1"/>
                <w:lang w:val="en-US"/>
              </w:rPr>
            </w:pPr>
          </w:p>
        </w:tc>
        <w:tc>
          <w:tcPr>
            <w:tcW w:w="296" w:type="pct"/>
            <w:tcBorders>
              <w:top w:val="nil"/>
              <w:left w:val="nil"/>
              <w:bottom w:val="single" w:sz="4" w:space="0" w:color="auto"/>
              <w:right w:val="single" w:sz="4" w:space="0" w:color="auto"/>
            </w:tcBorders>
            <w:shd w:val="clear" w:color="auto" w:fill="auto"/>
            <w:vAlign w:val="center"/>
            <w:hideMark/>
          </w:tcPr>
          <w:p w14:paraId="6DC5CD7F"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Tổng số</w:t>
            </w:r>
          </w:p>
        </w:tc>
        <w:tc>
          <w:tcPr>
            <w:tcW w:w="296" w:type="pct"/>
            <w:tcBorders>
              <w:top w:val="nil"/>
              <w:left w:val="nil"/>
              <w:bottom w:val="single" w:sz="4" w:space="0" w:color="auto"/>
              <w:right w:val="single" w:sz="4" w:space="0" w:color="auto"/>
            </w:tcBorders>
            <w:shd w:val="clear" w:color="auto" w:fill="auto"/>
            <w:vAlign w:val="center"/>
            <w:hideMark/>
          </w:tcPr>
          <w:p w14:paraId="58696864"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Ngân sách trung ương</w:t>
            </w:r>
          </w:p>
        </w:tc>
        <w:tc>
          <w:tcPr>
            <w:tcW w:w="295" w:type="pct"/>
            <w:tcBorders>
              <w:top w:val="nil"/>
              <w:left w:val="nil"/>
              <w:bottom w:val="single" w:sz="4" w:space="0" w:color="auto"/>
              <w:right w:val="single" w:sz="4" w:space="0" w:color="auto"/>
            </w:tcBorders>
            <w:shd w:val="clear" w:color="auto" w:fill="auto"/>
            <w:vAlign w:val="center"/>
            <w:hideMark/>
          </w:tcPr>
          <w:p w14:paraId="5ED69A6B"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Ngân sách tỉnh</w:t>
            </w:r>
          </w:p>
        </w:tc>
        <w:tc>
          <w:tcPr>
            <w:tcW w:w="296" w:type="pct"/>
            <w:tcBorders>
              <w:top w:val="nil"/>
              <w:left w:val="nil"/>
              <w:bottom w:val="single" w:sz="4" w:space="0" w:color="auto"/>
              <w:right w:val="single" w:sz="4" w:space="0" w:color="auto"/>
            </w:tcBorders>
            <w:shd w:val="clear" w:color="auto" w:fill="auto"/>
            <w:vAlign w:val="center"/>
            <w:hideMark/>
          </w:tcPr>
          <w:p w14:paraId="69EEEFC2"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Ngân sách huyện cũ</w:t>
            </w:r>
          </w:p>
        </w:tc>
        <w:tc>
          <w:tcPr>
            <w:tcW w:w="296" w:type="pct"/>
            <w:tcBorders>
              <w:top w:val="nil"/>
              <w:left w:val="nil"/>
              <w:bottom w:val="single" w:sz="4" w:space="0" w:color="auto"/>
              <w:right w:val="single" w:sz="4" w:space="0" w:color="auto"/>
            </w:tcBorders>
            <w:shd w:val="clear" w:color="auto" w:fill="auto"/>
            <w:vAlign w:val="center"/>
            <w:hideMark/>
          </w:tcPr>
          <w:p w14:paraId="0E70CD1B"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xml:space="preserve">Nguồn vốn khác </w:t>
            </w:r>
          </w:p>
        </w:tc>
        <w:tc>
          <w:tcPr>
            <w:tcW w:w="296" w:type="pct"/>
            <w:vMerge/>
            <w:tcBorders>
              <w:top w:val="single" w:sz="4" w:space="0" w:color="auto"/>
              <w:left w:val="single" w:sz="4" w:space="0" w:color="auto"/>
              <w:bottom w:val="single" w:sz="4" w:space="0" w:color="auto"/>
              <w:right w:val="single" w:sz="4" w:space="0" w:color="auto"/>
            </w:tcBorders>
            <w:vAlign w:val="center"/>
            <w:hideMark/>
          </w:tcPr>
          <w:p w14:paraId="1879404E" w14:textId="77777777" w:rsidR="005C2286" w:rsidRPr="005C2286" w:rsidRDefault="005C2286" w:rsidP="003004A7">
            <w:pPr>
              <w:spacing w:before="60" w:after="60" w:line="240" w:lineRule="auto"/>
              <w:rPr>
                <w:rFonts w:eastAsia="Times New Roman" w:cs="Times New Roman"/>
                <w:b/>
                <w:bCs/>
                <w:sz w:val="28"/>
                <w:szCs w:val="28"/>
                <w:u w:color="000000" w:themeColor="text1"/>
                <w:lang w:val="en-US"/>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14:paraId="7EA4AC5A" w14:textId="77777777" w:rsidR="005C2286" w:rsidRPr="005C2286" w:rsidRDefault="005C2286" w:rsidP="003004A7">
            <w:pPr>
              <w:spacing w:before="60" w:after="60" w:line="240" w:lineRule="auto"/>
              <w:rPr>
                <w:rFonts w:eastAsia="Times New Roman" w:cs="Times New Roman"/>
                <w:b/>
                <w:bCs/>
                <w:sz w:val="28"/>
                <w:szCs w:val="28"/>
                <w:u w:color="000000" w:themeColor="text1"/>
                <w:lang w:val="en-US"/>
              </w:rPr>
            </w:pPr>
          </w:p>
        </w:tc>
        <w:tc>
          <w:tcPr>
            <w:tcW w:w="268" w:type="pct"/>
            <w:vMerge/>
            <w:tcBorders>
              <w:top w:val="nil"/>
              <w:left w:val="single" w:sz="4" w:space="0" w:color="auto"/>
              <w:bottom w:val="single" w:sz="4" w:space="0" w:color="auto"/>
              <w:right w:val="single" w:sz="4" w:space="0" w:color="auto"/>
            </w:tcBorders>
            <w:vAlign w:val="center"/>
            <w:hideMark/>
          </w:tcPr>
          <w:p w14:paraId="0E74E57F" w14:textId="77777777" w:rsidR="005C2286" w:rsidRPr="005C2286" w:rsidRDefault="005C2286" w:rsidP="003004A7">
            <w:pPr>
              <w:spacing w:before="60" w:after="60" w:line="240" w:lineRule="auto"/>
              <w:rPr>
                <w:rFonts w:eastAsia="Times New Roman" w:cs="Times New Roman"/>
                <w:b/>
                <w:bCs/>
                <w:sz w:val="28"/>
                <w:szCs w:val="28"/>
                <w:u w:color="000000" w:themeColor="text1"/>
                <w:lang w:val="en-US"/>
              </w:rPr>
            </w:pPr>
          </w:p>
        </w:tc>
        <w:tc>
          <w:tcPr>
            <w:tcW w:w="303" w:type="pct"/>
            <w:tcBorders>
              <w:top w:val="nil"/>
              <w:left w:val="nil"/>
              <w:bottom w:val="single" w:sz="4" w:space="0" w:color="auto"/>
              <w:right w:val="single" w:sz="4" w:space="0" w:color="auto"/>
            </w:tcBorders>
            <w:shd w:val="clear" w:color="auto" w:fill="auto"/>
            <w:vAlign w:val="center"/>
            <w:hideMark/>
          </w:tcPr>
          <w:p w14:paraId="3594E2B9"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Ngân sách huyện trước 01/7/2025</w:t>
            </w:r>
            <w:r w:rsidRPr="005C2286">
              <w:rPr>
                <w:rFonts w:eastAsia="Times New Roman" w:cs="Times New Roman"/>
                <w:b/>
                <w:bCs/>
                <w:sz w:val="28"/>
                <w:szCs w:val="28"/>
                <w:u w:color="000000" w:themeColor="text1"/>
                <w:lang w:val="en-US"/>
              </w:rPr>
              <w:br/>
            </w:r>
            <w:r w:rsidRPr="005C2286">
              <w:rPr>
                <w:rFonts w:eastAsia="Times New Roman" w:cs="Times New Roman"/>
                <w:sz w:val="28"/>
                <w:szCs w:val="28"/>
                <w:u w:color="000000" w:themeColor="text1"/>
                <w:lang w:val="en-US"/>
              </w:rPr>
              <w:t>(sử dụng đất, kết dư, vốn khác)</w:t>
            </w:r>
          </w:p>
        </w:tc>
        <w:tc>
          <w:tcPr>
            <w:tcW w:w="294" w:type="pct"/>
            <w:tcBorders>
              <w:top w:val="nil"/>
              <w:left w:val="nil"/>
              <w:bottom w:val="single" w:sz="4" w:space="0" w:color="auto"/>
              <w:right w:val="single" w:sz="4" w:space="0" w:color="auto"/>
            </w:tcBorders>
            <w:shd w:val="clear" w:color="auto" w:fill="auto"/>
            <w:vAlign w:val="center"/>
            <w:hideMark/>
          </w:tcPr>
          <w:p w14:paraId="2BCAA5C8"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xml:space="preserve">Ngân sách xã </w:t>
            </w:r>
          </w:p>
        </w:tc>
        <w:tc>
          <w:tcPr>
            <w:tcW w:w="400" w:type="pct"/>
            <w:vMerge/>
            <w:tcBorders>
              <w:top w:val="single" w:sz="4" w:space="0" w:color="auto"/>
              <w:left w:val="single" w:sz="4" w:space="0" w:color="auto"/>
              <w:bottom w:val="single" w:sz="4" w:space="0" w:color="auto"/>
              <w:right w:val="single" w:sz="4" w:space="0" w:color="auto"/>
            </w:tcBorders>
            <w:vAlign w:val="center"/>
            <w:hideMark/>
          </w:tcPr>
          <w:p w14:paraId="1846A394"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p>
        </w:tc>
      </w:tr>
      <w:tr w:rsidR="005C2286" w:rsidRPr="00C521C6" w14:paraId="601A0C76"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794D992A"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770" w:type="pct"/>
            <w:tcBorders>
              <w:top w:val="nil"/>
              <w:left w:val="nil"/>
              <w:bottom w:val="single" w:sz="4" w:space="0" w:color="auto"/>
              <w:right w:val="single" w:sz="4" w:space="0" w:color="auto"/>
            </w:tcBorders>
            <w:shd w:val="clear" w:color="auto" w:fill="auto"/>
            <w:vAlign w:val="center"/>
            <w:hideMark/>
          </w:tcPr>
          <w:p w14:paraId="30F9CEB4"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TỔNG SỐ</w:t>
            </w:r>
          </w:p>
        </w:tc>
        <w:tc>
          <w:tcPr>
            <w:tcW w:w="296" w:type="pct"/>
            <w:tcBorders>
              <w:top w:val="nil"/>
              <w:left w:val="nil"/>
              <w:bottom w:val="single" w:sz="4" w:space="0" w:color="auto"/>
              <w:right w:val="single" w:sz="4" w:space="0" w:color="auto"/>
            </w:tcBorders>
            <w:shd w:val="clear" w:color="auto" w:fill="auto"/>
            <w:vAlign w:val="center"/>
            <w:hideMark/>
          </w:tcPr>
          <w:p w14:paraId="7A7B9F56"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33" w:type="pct"/>
            <w:tcBorders>
              <w:top w:val="nil"/>
              <w:left w:val="nil"/>
              <w:bottom w:val="single" w:sz="4" w:space="0" w:color="auto"/>
              <w:right w:val="single" w:sz="4" w:space="0" w:color="auto"/>
            </w:tcBorders>
            <w:shd w:val="clear" w:color="auto" w:fill="auto"/>
            <w:vAlign w:val="center"/>
            <w:hideMark/>
          </w:tcPr>
          <w:p w14:paraId="739C9F2C"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A9361C7"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92.684,6</w:t>
            </w:r>
          </w:p>
        </w:tc>
        <w:tc>
          <w:tcPr>
            <w:tcW w:w="296" w:type="pct"/>
            <w:tcBorders>
              <w:top w:val="nil"/>
              <w:left w:val="nil"/>
              <w:bottom w:val="single" w:sz="4" w:space="0" w:color="auto"/>
              <w:right w:val="single" w:sz="4" w:space="0" w:color="auto"/>
            </w:tcBorders>
            <w:shd w:val="clear" w:color="auto" w:fill="auto"/>
            <w:vAlign w:val="center"/>
            <w:hideMark/>
          </w:tcPr>
          <w:p w14:paraId="631B06CD"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47.622,0</w:t>
            </w:r>
          </w:p>
        </w:tc>
        <w:tc>
          <w:tcPr>
            <w:tcW w:w="295" w:type="pct"/>
            <w:tcBorders>
              <w:top w:val="nil"/>
              <w:left w:val="nil"/>
              <w:bottom w:val="single" w:sz="4" w:space="0" w:color="auto"/>
              <w:right w:val="single" w:sz="4" w:space="0" w:color="auto"/>
            </w:tcBorders>
            <w:shd w:val="clear" w:color="auto" w:fill="auto"/>
            <w:vAlign w:val="center"/>
            <w:hideMark/>
          </w:tcPr>
          <w:p w14:paraId="1EE0DBD0"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3.063,4</w:t>
            </w:r>
          </w:p>
        </w:tc>
        <w:tc>
          <w:tcPr>
            <w:tcW w:w="296" w:type="pct"/>
            <w:tcBorders>
              <w:top w:val="nil"/>
              <w:left w:val="nil"/>
              <w:bottom w:val="single" w:sz="4" w:space="0" w:color="auto"/>
              <w:right w:val="single" w:sz="4" w:space="0" w:color="auto"/>
            </w:tcBorders>
            <w:shd w:val="clear" w:color="auto" w:fill="auto"/>
            <w:vAlign w:val="center"/>
            <w:hideMark/>
          </w:tcPr>
          <w:p w14:paraId="335D7F46"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41.277,4</w:t>
            </w:r>
          </w:p>
        </w:tc>
        <w:tc>
          <w:tcPr>
            <w:tcW w:w="296" w:type="pct"/>
            <w:tcBorders>
              <w:top w:val="nil"/>
              <w:left w:val="nil"/>
              <w:bottom w:val="single" w:sz="4" w:space="0" w:color="auto"/>
              <w:right w:val="single" w:sz="4" w:space="0" w:color="auto"/>
            </w:tcBorders>
            <w:shd w:val="clear" w:color="auto" w:fill="auto"/>
            <w:vAlign w:val="center"/>
            <w:hideMark/>
          </w:tcPr>
          <w:p w14:paraId="24E86990"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721,6</w:t>
            </w:r>
          </w:p>
        </w:tc>
        <w:tc>
          <w:tcPr>
            <w:tcW w:w="296" w:type="pct"/>
            <w:tcBorders>
              <w:top w:val="nil"/>
              <w:left w:val="nil"/>
              <w:bottom w:val="single" w:sz="4" w:space="0" w:color="auto"/>
              <w:right w:val="single" w:sz="4" w:space="0" w:color="auto"/>
            </w:tcBorders>
            <w:shd w:val="clear" w:color="auto" w:fill="auto"/>
            <w:vAlign w:val="center"/>
            <w:hideMark/>
          </w:tcPr>
          <w:p w14:paraId="03267795"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237.511</w:t>
            </w:r>
          </w:p>
        </w:tc>
        <w:tc>
          <w:tcPr>
            <w:tcW w:w="296" w:type="pct"/>
            <w:tcBorders>
              <w:top w:val="nil"/>
              <w:left w:val="nil"/>
              <w:bottom w:val="single" w:sz="4" w:space="0" w:color="auto"/>
              <w:right w:val="single" w:sz="4" w:space="0" w:color="auto"/>
            </w:tcBorders>
            <w:shd w:val="clear" w:color="auto" w:fill="auto"/>
            <w:vAlign w:val="center"/>
            <w:hideMark/>
          </w:tcPr>
          <w:p w14:paraId="75C6406E"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140.017</w:t>
            </w:r>
          </w:p>
        </w:tc>
        <w:tc>
          <w:tcPr>
            <w:tcW w:w="268" w:type="pct"/>
            <w:tcBorders>
              <w:top w:val="nil"/>
              <w:left w:val="nil"/>
              <w:bottom w:val="single" w:sz="4" w:space="0" w:color="auto"/>
              <w:right w:val="single" w:sz="4" w:space="0" w:color="auto"/>
            </w:tcBorders>
            <w:shd w:val="clear" w:color="auto" w:fill="auto"/>
            <w:vAlign w:val="center"/>
            <w:hideMark/>
          </w:tcPr>
          <w:p w14:paraId="51A2A9BC"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6.266</w:t>
            </w:r>
          </w:p>
        </w:tc>
        <w:tc>
          <w:tcPr>
            <w:tcW w:w="303" w:type="pct"/>
            <w:tcBorders>
              <w:top w:val="nil"/>
              <w:left w:val="nil"/>
              <w:bottom w:val="single" w:sz="4" w:space="0" w:color="auto"/>
              <w:right w:val="single" w:sz="4" w:space="0" w:color="auto"/>
            </w:tcBorders>
            <w:shd w:val="clear" w:color="auto" w:fill="auto"/>
            <w:vAlign w:val="center"/>
            <w:hideMark/>
          </w:tcPr>
          <w:p w14:paraId="68565FBF"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6.266</w:t>
            </w:r>
          </w:p>
        </w:tc>
        <w:tc>
          <w:tcPr>
            <w:tcW w:w="294" w:type="pct"/>
            <w:tcBorders>
              <w:top w:val="nil"/>
              <w:left w:val="nil"/>
              <w:bottom w:val="single" w:sz="4" w:space="0" w:color="auto"/>
              <w:right w:val="single" w:sz="4" w:space="0" w:color="auto"/>
            </w:tcBorders>
            <w:shd w:val="clear" w:color="auto" w:fill="auto"/>
            <w:vAlign w:val="center"/>
            <w:hideMark/>
          </w:tcPr>
          <w:p w14:paraId="54A4030B" w14:textId="1393E355"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xml:space="preserve">  - </w:t>
            </w:r>
          </w:p>
        </w:tc>
        <w:tc>
          <w:tcPr>
            <w:tcW w:w="400" w:type="pct"/>
            <w:tcBorders>
              <w:top w:val="nil"/>
              <w:left w:val="nil"/>
              <w:bottom w:val="single" w:sz="4" w:space="0" w:color="auto"/>
              <w:right w:val="single" w:sz="4" w:space="0" w:color="auto"/>
            </w:tcBorders>
            <w:shd w:val="clear" w:color="auto" w:fill="auto"/>
            <w:vAlign w:val="center"/>
            <w:hideMark/>
          </w:tcPr>
          <w:p w14:paraId="3315A2FA" w14:textId="6051B935"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p>
        </w:tc>
      </w:tr>
      <w:tr w:rsidR="005C2286" w:rsidRPr="00C521C6" w14:paraId="6E54B4C8"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625CFB2F"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xml:space="preserve"> I </w:t>
            </w:r>
          </w:p>
        </w:tc>
        <w:tc>
          <w:tcPr>
            <w:tcW w:w="770" w:type="pct"/>
            <w:tcBorders>
              <w:top w:val="nil"/>
              <w:left w:val="nil"/>
              <w:bottom w:val="single" w:sz="4" w:space="0" w:color="auto"/>
              <w:right w:val="single" w:sz="4" w:space="0" w:color="auto"/>
            </w:tcBorders>
            <w:shd w:val="clear" w:color="auto" w:fill="auto"/>
            <w:vAlign w:val="center"/>
            <w:hideMark/>
          </w:tcPr>
          <w:p w14:paraId="241D1EA1" w14:textId="3027BE8A"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Dự án thành phần 1: Giải quyết tình trạng thiếu đất ở, nhà ở, đất sản xuất, nước sinh hoạt</w:t>
            </w:r>
          </w:p>
        </w:tc>
        <w:tc>
          <w:tcPr>
            <w:tcW w:w="296" w:type="pct"/>
            <w:tcBorders>
              <w:top w:val="nil"/>
              <w:left w:val="nil"/>
              <w:bottom w:val="single" w:sz="4" w:space="0" w:color="auto"/>
              <w:right w:val="single" w:sz="4" w:space="0" w:color="auto"/>
            </w:tcBorders>
            <w:shd w:val="clear" w:color="auto" w:fill="auto"/>
            <w:vAlign w:val="center"/>
            <w:hideMark/>
          </w:tcPr>
          <w:p w14:paraId="0C2CD731"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33" w:type="pct"/>
            <w:tcBorders>
              <w:top w:val="nil"/>
              <w:left w:val="nil"/>
              <w:bottom w:val="single" w:sz="4" w:space="0" w:color="auto"/>
              <w:right w:val="single" w:sz="4" w:space="0" w:color="auto"/>
            </w:tcBorders>
            <w:shd w:val="clear" w:color="auto" w:fill="auto"/>
            <w:vAlign w:val="center"/>
            <w:hideMark/>
          </w:tcPr>
          <w:p w14:paraId="2F4817F7"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BCC3C2A"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18.845,6</w:t>
            </w:r>
          </w:p>
        </w:tc>
        <w:tc>
          <w:tcPr>
            <w:tcW w:w="296" w:type="pct"/>
            <w:tcBorders>
              <w:top w:val="nil"/>
              <w:left w:val="nil"/>
              <w:bottom w:val="single" w:sz="4" w:space="0" w:color="auto"/>
              <w:right w:val="single" w:sz="4" w:space="0" w:color="auto"/>
            </w:tcBorders>
            <w:shd w:val="clear" w:color="auto" w:fill="auto"/>
            <w:vAlign w:val="center"/>
            <w:hideMark/>
          </w:tcPr>
          <w:p w14:paraId="652D0480"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15.760,0</w:t>
            </w:r>
          </w:p>
        </w:tc>
        <w:tc>
          <w:tcPr>
            <w:tcW w:w="295" w:type="pct"/>
            <w:tcBorders>
              <w:top w:val="nil"/>
              <w:left w:val="nil"/>
              <w:bottom w:val="single" w:sz="4" w:space="0" w:color="auto"/>
              <w:right w:val="single" w:sz="4" w:space="0" w:color="auto"/>
            </w:tcBorders>
            <w:shd w:val="clear" w:color="auto" w:fill="auto"/>
            <w:vAlign w:val="center"/>
            <w:hideMark/>
          </w:tcPr>
          <w:p w14:paraId="0B129C69"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1.576,0</w:t>
            </w:r>
          </w:p>
        </w:tc>
        <w:tc>
          <w:tcPr>
            <w:tcW w:w="296" w:type="pct"/>
            <w:tcBorders>
              <w:top w:val="nil"/>
              <w:left w:val="nil"/>
              <w:bottom w:val="single" w:sz="4" w:space="0" w:color="auto"/>
              <w:right w:val="single" w:sz="4" w:space="0" w:color="auto"/>
            </w:tcBorders>
            <w:shd w:val="clear" w:color="auto" w:fill="auto"/>
            <w:vAlign w:val="center"/>
            <w:hideMark/>
          </w:tcPr>
          <w:p w14:paraId="64072FED"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788,0</w:t>
            </w:r>
          </w:p>
        </w:tc>
        <w:tc>
          <w:tcPr>
            <w:tcW w:w="296" w:type="pct"/>
            <w:tcBorders>
              <w:top w:val="nil"/>
              <w:left w:val="nil"/>
              <w:bottom w:val="single" w:sz="4" w:space="0" w:color="auto"/>
              <w:right w:val="single" w:sz="4" w:space="0" w:color="auto"/>
            </w:tcBorders>
            <w:shd w:val="clear" w:color="auto" w:fill="auto"/>
            <w:vAlign w:val="center"/>
            <w:hideMark/>
          </w:tcPr>
          <w:p w14:paraId="02C67164"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721,6</w:t>
            </w:r>
          </w:p>
        </w:tc>
        <w:tc>
          <w:tcPr>
            <w:tcW w:w="296" w:type="pct"/>
            <w:tcBorders>
              <w:top w:val="nil"/>
              <w:left w:val="nil"/>
              <w:bottom w:val="single" w:sz="4" w:space="0" w:color="auto"/>
              <w:right w:val="single" w:sz="4" w:space="0" w:color="auto"/>
            </w:tcBorders>
            <w:shd w:val="clear" w:color="auto" w:fill="auto"/>
            <w:vAlign w:val="center"/>
            <w:hideMark/>
          </w:tcPr>
          <w:p w14:paraId="11F8B816"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95.883</w:t>
            </w:r>
          </w:p>
        </w:tc>
        <w:tc>
          <w:tcPr>
            <w:tcW w:w="296" w:type="pct"/>
            <w:tcBorders>
              <w:top w:val="nil"/>
              <w:left w:val="nil"/>
              <w:bottom w:val="single" w:sz="4" w:space="0" w:color="auto"/>
              <w:right w:val="single" w:sz="4" w:space="0" w:color="auto"/>
            </w:tcBorders>
            <w:shd w:val="clear" w:color="auto" w:fill="auto"/>
            <w:vAlign w:val="center"/>
            <w:hideMark/>
          </w:tcPr>
          <w:p w14:paraId="0DBAE4A9"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62.808</w:t>
            </w:r>
          </w:p>
        </w:tc>
        <w:tc>
          <w:tcPr>
            <w:tcW w:w="268" w:type="pct"/>
            <w:tcBorders>
              <w:top w:val="nil"/>
              <w:left w:val="nil"/>
              <w:bottom w:val="single" w:sz="4" w:space="0" w:color="auto"/>
              <w:right w:val="single" w:sz="4" w:space="0" w:color="auto"/>
            </w:tcBorders>
            <w:shd w:val="clear" w:color="auto" w:fill="auto"/>
            <w:vAlign w:val="center"/>
            <w:hideMark/>
          </w:tcPr>
          <w:p w14:paraId="55E2E882"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788</w:t>
            </w:r>
          </w:p>
        </w:tc>
        <w:tc>
          <w:tcPr>
            <w:tcW w:w="303" w:type="pct"/>
            <w:tcBorders>
              <w:top w:val="nil"/>
              <w:left w:val="nil"/>
              <w:bottom w:val="single" w:sz="4" w:space="0" w:color="auto"/>
              <w:right w:val="single" w:sz="4" w:space="0" w:color="auto"/>
            </w:tcBorders>
            <w:shd w:val="clear" w:color="auto" w:fill="auto"/>
            <w:vAlign w:val="center"/>
            <w:hideMark/>
          </w:tcPr>
          <w:p w14:paraId="7CFE9725"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788</w:t>
            </w:r>
          </w:p>
        </w:tc>
        <w:tc>
          <w:tcPr>
            <w:tcW w:w="294" w:type="pct"/>
            <w:tcBorders>
              <w:top w:val="nil"/>
              <w:left w:val="nil"/>
              <w:bottom w:val="single" w:sz="4" w:space="0" w:color="auto"/>
              <w:right w:val="single" w:sz="4" w:space="0" w:color="auto"/>
            </w:tcBorders>
            <w:shd w:val="clear" w:color="auto" w:fill="auto"/>
            <w:vAlign w:val="center"/>
            <w:hideMark/>
          </w:tcPr>
          <w:p w14:paraId="4DF95110" w14:textId="550B6AD0"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xml:space="preserve">  - </w:t>
            </w:r>
          </w:p>
        </w:tc>
        <w:tc>
          <w:tcPr>
            <w:tcW w:w="400" w:type="pct"/>
            <w:tcBorders>
              <w:top w:val="nil"/>
              <w:left w:val="nil"/>
              <w:bottom w:val="single" w:sz="4" w:space="0" w:color="auto"/>
              <w:right w:val="single" w:sz="4" w:space="0" w:color="auto"/>
            </w:tcBorders>
            <w:shd w:val="clear" w:color="auto" w:fill="auto"/>
            <w:vAlign w:val="center"/>
            <w:hideMark/>
          </w:tcPr>
          <w:p w14:paraId="70A7BEEE" w14:textId="3A3AFE85"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p>
        </w:tc>
      </w:tr>
      <w:tr w:rsidR="005C2286" w:rsidRPr="00C521C6" w14:paraId="5F7F66D4"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42A85477" w14:textId="77777777" w:rsidR="005C2286" w:rsidRPr="005C2286" w:rsidRDefault="005C2286" w:rsidP="00E32CA0">
            <w:pPr>
              <w:spacing w:before="80" w:after="8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w:t>
            </w:r>
          </w:p>
        </w:tc>
        <w:tc>
          <w:tcPr>
            <w:tcW w:w="770" w:type="pct"/>
            <w:tcBorders>
              <w:top w:val="nil"/>
              <w:left w:val="nil"/>
              <w:bottom w:val="single" w:sz="4" w:space="0" w:color="auto"/>
              <w:right w:val="single" w:sz="4" w:space="0" w:color="auto"/>
            </w:tcBorders>
            <w:shd w:val="clear" w:color="000000" w:fill="FFFFFF"/>
            <w:vAlign w:val="center"/>
            <w:hideMark/>
          </w:tcPr>
          <w:p w14:paraId="4EBD4427" w14:textId="77777777" w:rsidR="005C2286" w:rsidRPr="005C2286" w:rsidRDefault="005C2286" w:rsidP="00E32CA0">
            <w:pPr>
              <w:spacing w:before="80" w:after="8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 Xây nhà mới</w:t>
            </w:r>
          </w:p>
        </w:tc>
        <w:tc>
          <w:tcPr>
            <w:tcW w:w="296" w:type="pct"/>
            <w:tcBorders>
              <w:top w:val="nil"/>
              <w:left w:val="nil"/>
              <w:bottom w:val="single" w:sz="4" w:space="0" w:color="auto"/>
              <w:right w:val="single" w:sz="4" w:space="0" w:color="auto"/>
            </w:tcBorders>
            <w:shd w:val="clear" w:color="auto" w:fill="auto"/>
            <w:vAlign w:val="center"/>
            <w:hideMark/>
          </w:tcPr>
          <w:p w14:paraId="4DEC6DB9" w14:textId="77777777" w:rsidR="005C2286" w:rsidRPr="005C2286" w:rsidRDefault="005C2286" w:rsidP="00E32CA0">
            <w:pPr>
              <w:spacing w:before="80" w:after="8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Đăk Ơ</w:t>
            </w:r>
          </w:p>
        </w:tc>
        <w:tc>
          <w:tcPr>
            <w:tcW w:w="433" w:type="pct"/>
            <w:tcBorders>
              <w:top w:val="nil"/>
              <w:left w:val="nil"/>
              <w:bottom w:val="single" w:sz="4" w:space="0" w:color="auto"/>
              <w:right w:val="single" w:sz="4" w:space="0" w:color="auto"/>
            </w:tcBorders>
            <w:shd w:val="clear" w:color="auto" w:fill="auto"/>
            <w:vAlign w:val="center"/>
            <w:hideMark/>
          </w:tcPr>
          <w:p w14:paraId="023A3F15" w14:textId="77777777" w:rsidR="005C2286" w:rsidRPr="005C2286" w:rsidRDefault="005C2286" w:rsidP="00E32CA0">
            <w:pPr>
              <w:spacing w:before="80" w:after="8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140/QĐ-UBND ngày 29/04/2025 của UBND xã Đăk Ơ</w:t>
            </w:r>
          </w:p>
        </w:tc>
        <w:tc>
          <w:tcPr>
            <w:tcW w:w="296" w:type="pct"/>
            <w:tcBorders>
              <w:top w:val="nil"/>
              <w:left w:val="nil"/>
              <w:bottom w:val="single" w:sz="4" w:space="0" w:color="auto"/>
              <w:right w:val="single" w:sz="4" w:space="0" w:color="auto"/>
            </w:tcBorders>
            <w:shd w:val="clear" w:color="auto" w:fill="auto"/>
            <w:vAlign w:val="center"/>
            <w:hideMark/>
          </w:tcPr>
          <w:p w14:paraId="0F92B930"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1.549,6</w:t>
            </w:r>
          </w:p>
        </w:tc>
        <w:tc>
          <w:tcPr>
            <w:tcW w:w="296" w:type="pct"/>
            <w:tcBorders>
              <w:top w:val="nil"/>
              <w:left w:val="nil"/>
              <w:bottom w:val="single" w:sz="4" w:space="0" w:color="auto"/>
              <w:right w:val="single" w:sz="4" w:space="0" w:color="auto"/>
            </w:tcBorders>
            <w:shd w:val="clear" w:color="auto" w:fill="auto"/>
            <w:vAlign w:val="center"/>
            <w:hideMark/>
          </w:tcPr>
          <w:p w14:paraId="0AD70E88"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720,0</w:t>
            </w:r>
          </w:p>
        </w:tc>
        <w:tc>
          <w:tcPr>
            <w:tcW w:w="295" w:type="pct"/>
            <w:tcBorders>
              <w:top w:val="nil"/>
              <w:left w:val="nil"/>
              <w:bottom w:val="single" w:sz="4" w:space="0" w:color="auto"/>
              <w:right w:val="single" w:sz="4" w:space="0" w:color="auto"/>
            </w:tcBorders>
            <w:shd w:val="clear" w:color="auto" w:fill="auto"/>
            <w:vAlign w:val="center"/>
            <w:hideMark/>
          </w:tcPr>
          <w:p w14:paraId="77552256"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72,0</w:t>
            </w:r>
          </w:p>
        </w:tc>
        <w:tc>
          <w:tcPr>
            <w:tcW w:w="296" w:type="pct"/>
            <w:tcBorders>
              <w:top w:val="nil"/>
              <w:left w:val="nil"/>
              <w:bottom w:val="single" w:sz="4" w:space="0" w:color="auto"/>
              <w:right w:val="single" w:sz="4" w:space="0" w:color="auto"/>
            </w:tcBorders>
            <w:shd w:val="clear" w:color="auto" w:fill="auto"/>
            <w:noWrap/>
            <w:vAlign w:val="center"/>
            <w:hideMark/>
          </w:tcPr>
          <w:p w14:paraId="18134085"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36,0</w:t>
            </w:r>
          </w:p>
        </w:tc>
        <w:tc>
          <w:tcPr>
            <w:tcW w:w="296" w:type="pct"/>
            <w:tcBorders>
              <w:top w:val="nil"/>
              <w:left w:val="nil"/>
              <w:bottom w:val="single" w:sz="4" w:space="0" w:color="auto"/>
              <w:right w:val="single" w:sz="4" w:space="0" w:color="auto"/>
            </w:tcBorders>
            <w:shd w:val="clear" w:color="auto" w:fill="auto"/>
            <w:vAlign w:val="center"/>
            <w:hideMark/>
          </w:tcPr>
          <w:p w14:paraId="359EEAC9"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721,6</w:t>
            </w:r>
          </w:p>
        </w:tc>
        <w:tc>
          <w:tcPr>
            <w:tcW w:w="296" w:type="pct"/>
            <w:tcBorders>
              <w:top w:val="nil"/>
              <w:left w:val="nil"/>
              <w:bottom w:val="single" w:sz="4" w:space="0" w:color="auto"/>
              <w:right w:val="single" w:sz="4" w:space="0" w:color="auto"/>
            </w:tcBorders>
            <w:shd w:val="clear" w:color="auto" w:fill="auto"/>
            <w:vAlign w:val="center"/>
            <w:hideMark/>
          </w:tcPr>
          <w:p w14:paraId="2CA1EAE6" w14:textId="77777777" w:rsidR="005C2286" w:rsidRPr="005C2286" w:rsidRDefault="005C2286" w:rsidP="00E32CA0">
            <w:pPr>
              <w:spacing w:before="80" w:after="8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ABD5724" w14:textId="77777777" w:rsidR="005C2286" w:rsidRPr="005C2286" w:rsidRDefault="005C2286" w:rsidP="00E32CA0">
            <w:pPr>
              <w:spacing w:before="80" w:after="8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2CC4D4E6"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36,0</w:t>
            </w:r>
          </w:p>
        </w:tc>
        <w:tc>
          <w:tcPr>
            <w:tcW w:w="303" w:type="pct"/>
            <w:tcBorders>
              <w:top w:val="nil"/>
              <w:left w:val="nil"/>
              <w:bottom w:val="single" w:sz="4" w:space="0" w:color="auto"/>
              <w:right w:val="single" w:sz="4" w:space="0" w:color="auto"/>
            </w:tcBorders>
            <w:shd w:val="clear" w:color="auto" w:fill="auto"/>
            <w:noWrap/>
            <w:vAlign w:val="center"/>
            <w:hideMark/>
          </w:tcPr>
          <w:p w14:paraId="162846B6"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36,0</w:t>
            </w:r>
          </w:p>
        </w:tc>
        <w:tc>
          <w:tcPr>
            <w:tcW w:w="294" w:type="pct"/>
            <w:tcBorders>
              <w:top w:val="nil"/>
              <w:left w:val="nil"/>
              <w:bottom w:val="single" w:sz="4" w:space="0" w:color="auto"/>
              <w:right w:val="single" w:sz="4" w:space="0" w:color="auto"/>
            </w:tcBorders>
            <w:shd w:val="clear" w:color="auto" w:fill="auto"/>
            <w:vAlign w:val="center"/>
            <w:hideMark/>
          </w:tcPr>
          <w:p w14:paraId="222D6EB7" w14:textId="77777777" w:rsidR="005C2286" w:rsidRPr="005C2286" w:rsidRDefault="005C2286" w:rsidP="00E32CA0">
            <w:pPr>
              <w:spacing w:before="80" w:after="8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43FD179B" w14:textId="77777777" w:rsidR="005C2286" w:rsidRPr="005C2286" w:rsidRDefault="005C2286" w:rsidP="00E32CA0">
            <w:pPr>
              <w:spacing w:before="80" w:after="8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w:t>
            </w:r>
            <w:r w:rsidRPr="005C2286">
              <w:rPr>
                <w:rFonts w:eastAsia="Times New Roman" w:cs="Times New Roman"/>
                <w:sz w:val="28"/>
                <w:szCs w:val="28"/>
                <w:u w:color="000000" w:themeColor="text1"/>
                <w:lang w:val="en-US"/>
              </w:rPr>
              <w:br/>
              <w:t xml:space="preserve"> Đăk Ơ</w:t>
            </w:r>
          </w:p>
        </w:tc>
      </w:tr>
      <w:tr w:rsidR="005C2286" w:rsidRPr="00C521C6" w14:paraId="1073F220"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3598C4D5" w14:textId="77777777" w:rsidR="005C2286" w:rsidRPr="005C2286" w:rsidRDefault="005C2286" w:rsidP="00E32CA0">
            <w:pPr>
              <w:spacing w:before="80" w:after="8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w:t>
            </w:r>
          </w:p>
        </w:tc>
        <w:tc>
          <w:tcPr>
            <w:tcW w:w="770" w:type="pct"/>
            <w:tcBorders>
              <w:top w:val="nil"/>
              <w:left w:val="nil"/>
              <w:bottom w:val="single" w:sz="4" w:space="0" w:color="auto"/>
              <w:right w:val="single" w:sz="4" w:space="0" w:color="auto"/>
            </w:tcBorders>
            <w:shd w:val="clear" w:color="000000" w:fill="FFFFFF"/>
            <w:vAlign w:val="center"/>
            <w:hideMark/>
          </w:tcPr>
          <w:p w14:paraId="40C3F5D9" w14:textId="77777777" w:rsidR="005C2286" w:rsidRPr="005C2286" w:rsidRDefault="005C2286" w:rsidP="00E32CA0">
            <w:pPr>
              <w:spacing w:before="80" w:after="8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 Xây nhà mới</w:t>
            </w:r>
          </w:p>
        </w:tc>
        <w:tc>
          <w:tcPr>
            <w:tcW w:w="296" w:type="pct"/>
            <w:tcBorders>
              <w:top w:val="nil"/>
              <w:left w:val="nil"/>
              <w:bottom w:val="single" w:sz="4" w:space="0" w:color="auto"/>
              <w:right w:val="single" w:sz="4" w:space="0" w:color="auto"/>
            </w:tcBorders>
            <w:shd w:val="clear" w:color="auto" w:fill="auto"/>
            <w:vAlign w:val="center"/>
            <w:hideMark/>
          </w:tcPr>
          <w:p w14:paraId="38BB50D6" w14:textId="77777777" w:rsidR="005C2286" w:rsidRPr="005C2286" w:rsidRDefault="005C2286" w:rsidP="00E32CA0">
            <w:pPr>
              <w:spacing w:before="80" w:after="8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Đa Kia</w:t>
            </w:r>
          </w:p>
        </w:tc>
        <w:tc>
          <w:tcPr>
            <w:tcW w:w="433" w:type="pct"/>
            <w:tcBorders>
              <w:top w:val="nil"/>
              <w:left w:val="nil"/>
              <w:bottom w:val="single" w:sz="4" w:space="0" w:color="auto"/>
              <w:right w:val="single" w:sz="4" w:space="0" w:color="auto"/>
            </w:tcBorders>
            <w:shd w:val="clear" w:color="auto" w:fill="auto"/>
            <w:vAlign w:val="center"/>
            <w:hideMark/>
          </w:tcPr>
          <w:p w14:paraId="0518F4C4" w14:textId="77777777" w:rsidR="005C2286" w:rsidRPr="005C2286" w:rsidRDefault="005C2286" w:rsidP="00E32CA0">
            <w:pPr>
              <w:spacing w:before="80" w:after="8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100/QĐ-UBND ngày 29/04/2025 của UBND huyện Bù Gia Mập</w:t>
            </w:r>
          </w:p>
        </w:tc>
        <w:tc>
          <w:tcPr>
            <w:tcW w:w="296" w:type="pct"/>
            <w:tcBorders>
              <w:top w:val="nil"/>
              <w:left w:val="nil"/>
              <w:bottom w:val="single" w:sz="4" w:space="0" w:color="auto"/>
              <w:right w:val="single" w:sz="4" w:space="0" w:color="auto"/>
            </w:tcBorders>
            <w:shd w:val="clear" w:color="auto" w:fill="auto"/>
            <w:vAlign w:val="center"/>
            <w:hideMark/>
          </w:tcPr>
          <w:p w14:paraId="2972C092"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46,0</w:t>
            </w:r>
          </w:p>
        </w:tc>
        <w:tc>
          <w:tcPr>
            <w:tcW w:w="296" w:type="pct"/>
            <w:tcBorders>
              <w:top w:val="nil"/>
              <w:left w:val="nil"/>
              <w:bottom w:val="single" w:sz="4" w:space="0" w:color="auto"/>
              <w:right w:val="single" w:sz="4" w:space="0" w:color="auto"/>
            </w:tcBorders>
            <w:shd w:val="clear" w:color="auto" w:fill="auto"/>
            <w:vAlign w:val="center"/>
            <w:hideMark/>
          </w:tcPr>
          <w:p w14:paraId="325271D0"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40,0</w:t>
            </w:r>
          </w:p>
        </w:tc>
        <w:tc>
          <w:tcPr>
            <w:tcW w:w="295" w:type="pct"/>
            <w:tcBorders>
              <w:top w:val="nil"/>
              <w:left w:val="nil"/>
              <w:bottom w:val="single" w:sz="4" w:space="0" w:color="auto"/>
              <w:right w:val="single" w:sz="4" w:space="0" w:color="auto"/>
            </w:tcBorders>
            <w:shd w:val="clear" w:color="auto" w:fill="auto"/>
            <w:vAlign w:val="center"/>
            <w:hideMark/>
          </w:tcPr>
          <w:p w14:paraId="1FE50B10"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4,0</w:t>
            </w:r>
          </w:p>
        </w:tc>
        <w:tc>
          <w:tcPr>
            <w:tcW w:w="296" w:type="pct"/>
            <w:tcBorders>
              <w:top w:val="nil"/>
              <w:left w:val="nil"/>
              <w:bottom w:val="single" w:sz="4" w:space="0" w:color="auto"/>
              <w:right w:val="single" w:sz="4" w:space="0" w:color="auto"/>
            </w:tcBorders>
            <w:shd w:val="clear" w:color="auto" w:fill="auto"/>
            <w:noWrap/>
            <w:vAlign w:val="center"/>
            <w:hideMark/>
          </w:tcPr>
          <w:p w14:paraId="30E617C4"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2,0</w:t>
            </w:r>
          </w:p>
        </w:tc>
        <w:tc>
          <w:tcPr>
            <w:tcW w:w="296" w:type="pct"/>
            <w:tcBorders>
              <w:top w:val="nil"/>
              <w:left w:val="nil"/>
              <w:bottom w:val="nil"/>
              <w:right w:val="nil"/>
            </w:tcBorders>
            <w:shd w:val="clear" w:color="000000" w:fill="FFFFFF"/>
            <w:vAlign w:val="center"/>
            <w:hideMark/>
          </w:tcPr>
          <w:p w14:paraId="062A8177"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single" w:sz="4" w:space="0" w:color="auto"/>
              <w:bottom w:val="single" w:sz="4" w:space="0" w:color="auto"/>
              <w:right w:val="single" w:sz="4" w:space="0" w:color="auto"/>
            </w:tcBorders>
            <w:shd w:val="clear" w:color="auto" w:fill="auto"/>
            <w:vAlign w:val="center"/>
            <w:hideMark/>
          </w:tcPr>
          <w:p w14:paraId="27B55BBE" w14:textId="77777777" w:rsidR="005C2286" w:rsidRPr="005C2286" w:rsidRDefault="005C2286" w:rsidP="00E32CA0">
            <w:pPr>
              <w:spacing w:before="80" w:after="8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38D53A0" w14:textId="77777777" w:rsidR="005C2286" w:rsidRPr="005C2286" w:rsidRDefault="005C2286" w:rsidP="00E32CA0">
            <w:pPr>
              <w:spacing w:before="80" w:after="8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0FCE0588"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2,0</w:t>
            </w:r>
          </w:p>
        </w:tc>
        <w:tc>
          <w:tcPr>
            <w:tcW w:w="303" w:type="pct"/>
            <w:tcBorders>
              <w:top w:val="nil"/>
              <w:left w:val="nil"/>
              <w:bottom w:val="single" w:sz="4" w:space="0" w:color="auto"/>
              <w:right w:val="single" w:sz="4" w:space="0" w:color="auto"/>
            </w:tcBorders>
            <w:shd w:val="clear" w:color="auto" w:fill="auto"/>
            <w:noWrap/>
            <w:vAlign w:val="center"/>
            <w:hideMark/>
          </w:tcPr>
          <w:p w14:paraId="6DB6F52A"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2,0</w:t>
            </w:r>
          </w:p>
        </w:tc>
        <w:tc>
          <w:tcPr>
            <w:tcW w:w="294" w:type="pct"/>
            <w:tcBorders>
              <w:top w:val="nil"/>
              <w:left w:val="nil"/>
              <w:bottom w:val="single" w:sz="4" w:space="0" w:color="auto"/>
              <w:right w:val="single" w:sz="4" w:space="0" w:color="auto"/>
            </w:tcBorders>
            <w:shd w:val="clear" w:color="auto" w:fill="auto"/>
            <w:vAlign w:val="center"/>
            <w:hideMark/>
          </w:tcPr>
          <w:p w14:paraId="1EE84665" w14:textId="77777777" w:rsidR="005C2286" w:rsidRPr="005C2286" w:rsidRDefault="005C2286" w:rsidP="00E32CA0">
            <w:pPr>
              <w:spacing w:before="80" w:after="8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4FE1472A" w14:textId="77777777" w:rsidR="005C2286" w:rsidRPr="005C2286" w:rsidRDefault="005C2286" w:rsidP="00E32CA0">
            <w:pPr>
              <w:spacing w:before="80" w:after="8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Đa Kia</w:t>
            </w:r>
          </w:p>
        </w:tc>
      </w:tr>
      <w:tr w:rsidR="005C2286" w:rsidRPr="00C521C6" w14:paraId="7FD51F2A"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4B1C5D43" w14:textId="77777777" w:rsidR="005C2286" w:rsidRPr="005C2286" w:rsidRDefault="005C2286" w:rsidP="00E32CA0">
            <w:pPr>
              <w:spacing w:before="80" w:after="8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w:t>
            </w:r>
          </w:p>
        </w:tc>
        <w:tc>
          <w:tcPr>
            <w:tcW w:w="770" w:type="pct"/>
            <w:tcBorders>
              <w:top w:val="nil"/>
              <w:left w:val="nil"/>
              <w:bottom w:val="single" w:sz="4" w:space="0" w:color="auto"/>
              <w:right w:val="single" w:sz="4" w:space="0" w:color="auto"/>
            </w:tcBorders>
            <w:shd w:val="clear" w:color="000000" w:fill="FFFFFF"/>
            <w:vAlign w:val="center"/>
            <w:hideMark/>
          </w:tcPr>
          <w:p w14:paraId="1A32B08E" w14:textId="77777777" w:rsidR="005C2286" w:rsidRPr="005C2286" w:rsidRDefault="005C2286" w:rsidP="00E32CA0">
            <w:pPr>
              <w:spacing w:before="80" w:after="8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công trình hỗ trợ nước sinh hoạt tập trung thôn Bù Nga, xã Bù Gia Mập</w:t>
            </w:r>
          </w:p>
        </w:tc>
        <w:tc>
          <w:tcPr>
            <w:tcW w:w="296" w:type="pct"/>
            <w:tcBorders>
              <w:top w:val="nil"/>
              <w:left w:val="nil"/>
              <w:bottom w:val="single" w:sz="4" w:space="0" w:color="auto"/>
              <w:right w:val="single" w:sz="4" w:space="0" w:color="auto"/>
            </w:tcBorders>
            <w:shd w:val="clear" w:color="auto" w:fill="auto"/>
            <w:vAlign w:val="center"/>
            <w:hideMark/>
          </w:tcPr>
          <w:p w14:paraId="25ABE991" w14:textId="77777777" w:rsidR="005C2286" w:rsidRPr="005C2286" w:rsidRDefault="005C2286" w:rsidP="00E32CA0">
            <w:pPr>
              <w:spacing w:before="80" w:after="8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 xã Bù Gia Mập</w:t>
            </w:r>
          </w:p>
        </w:tc>
        <w:tc>
          <w:tcPr>
            <w:tcW w:w="433" w:type="pct"/>
            <w:tcBorders>
              <w:top w:val="nil"/>
              <w:left w:val="nil"/>
              <w:bottom w:val="single" w:sz="4" w:space="0" w:color="auto"/>
              <w:right w:val="single" w:sz="4" w:space="0" w:color="auto"/>
            </w:tcBorders>
            <w:shd w:val="clear" w:color="auto" w:fill="auto"/>
            <w:vAlign w:val="center"/>
            <w:hideMark/>
          </w:tcPr>
          <w:p w14:paraId="4F2C1912" w14:textId="77777777" w:rsidR="005C2286" w:rsidRPr="005C2286" w:rsidRDefault="005C2286" w:rsidP="00E32CA0">
            <w:pPr>
              <w:spacing w:before="80" w:after="8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1349/QĐ-UBND ngày 04/06/2025 của UBND huyện Bù Gia Mập</w:t>
            </w:r>
          </w:p>
        </w:tc>
        <w:tc>
          <w:tcPr>
            <w:tcW w:w="296" w:type="pct"/>
            <w:tcBorders>
              <w:top w:val="nil"/>
              <w:left w:val="nil"/>
              <w:bottom w:val="single" w:sz="4" w:space="0" w:color="auto"/>
              <w:right w:val="single" w:sz="4" w:space="0" w:color="auto"/>
            </w:tcBorders>
            <w:shd w:val="clear" w:color="auto" w:fill="auto"/>
            <w:vAlign w:val="center"/>
            <w:hideMark/>
          </w:tcPr>
          <w:p w14:paraId="69CAA69F"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3.450,0</w:t>
            </w:r>
          </w:p>
        </w:tc>
        <w:tc>
          <w:tcPr>
            <w:tcW w:w="296" w:type="pct"/>
            <w:tcBorders>
              <w:top w:val="nil"/>
              <w:left w:val="nil"/>
              <w:bottom w:val="single" w:sz="4" w:space="0" w:color="auto"/>
              <w:right w:val="single" w:sz="4" w:space="0" w:color="auto"/>
            </w:tcBorders>
            <w:shd w:val="clear" w:color="auto" w:fill="auto"/>
            <w:vAlign w:val="center"/>
            <w:hideMark/>
          </w:tcPr>
          <w:p w14:paraId="1E670EDC"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3.000,0</w:t>
            </w:r>
          </w:p>
        </w:tc>
        <w:tc>
          <w:tcPr>
            <w:tcW w:w="295" w:type="pct"/>
            <w:tcBorders>
              <w:top w:val="nil"/>
              <w:left w:val="nil"/>
              <w:bottom w:val="single" w:sz="4" w:space="0" w:color="auto"/>
              <w:right w:val="single" w:sz="4" w:space="0" w:color="auto"/>
            </w:tcBorders>
            <w:shd w:val="clear" w:color="auto" w:fill="auto"/>
            <w:vAlign w:val="center"/>
            <w:hideMark/>
          </w:tcPr>
          <w:p w14:paraId="72B1D361"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300,0</w:t>
            </w:r>
          </w:p>
        </w:tc>
        <w:tc>
          <w:tcPr>
            <w:tcW w:w="296" w:type="pct"/>
            <w:tcBorders>
              <w:top w:val="nil"/>
              <w:left w:val="nil"/>
              <w:bottom w:val="single" w:sz="4" w:space="0" w:color="auto"/>
              <w:right w:val="single" w:sz="4" w:space="0" w:color="auto"/>
            </w:tcBorders>
            <w:shd w:val="clear" w:color="auto" w:fill="auto"/>
            <w:noWrap/>
            <w:vAlign w:val="center"/>
            <w:hideMark/>
          </w:tcPr>
          <w:p w14:paraId="2B0718B1"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150,0</w:t>
            </w:r>
          </w:p>
        </w:tc>
        <w:tc>
          <w:tcPr>
            <w:tcW w:w="296" w:type="pct"/>
            <w:tcBorders>
              <w:top w:val="single" w:sz="4" w:space="0" w:color="auto"/>
              <w:left w:val="nil"/>
              <w:bottom w:val="single" w:sz="4" w:space="0" w:color="auto"/>
              <w:right w:val="single" w:sz="4" w:space="0" w:color="auto"/>
            </w:tcBorders>
            <w:shd w:val="clear" w:color="auto" w:fill="auto"/>
            <w:vAlign w:val="center"/>
            <w:hideMark/>
          </w:tcPr>
          <w:p w14:paraId="4A4AF9DE" w14:textId="77777777" w:rsidR="005C2286" w:rsidRPr="005C2286" w:rsidRDefault="005C2286" w:rsidP="00E32CA0">
            <w:pPr>
              <w:spacing w:before="80" w:after="8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960A300" w14:textId="77777777" w:rsidR="005C2286" w:rsidRPr="005C2286" w:rsidRDefault="005C2286" w:rsidP="00E32CA0">
            <w:pPr>
              <w:spacing w:before="80" w:after="8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B59F950" w14:textId="77777777" w:rsidR="005C2286" w:rsidRPr="005C2286" w:rsidRDefault="005C2286" w:rsidP="00E32CA0">
            <w:pPr>
              <w:spacing w:before="80" w:after="8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55BE4262"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150,0</w:t>
            </w:r>
          </w:p>
        </w:tc>
        <w:tc>
          <w:tcPr>
            <w:tcW w:w="303" w:type="pct"/>
            <w:tcBorders>
              <w:top w:val="nil"/>
              <w:left w:val="nil"/>
              <w:bottom w:val="single" w:sz="4" w:space="0" w:color="auto"/>
              <w:right w:val="single" w:sz="4" w:space="0" w:color="auto"/>
            </w:tcBorders>
            <w:shd w:val="clear" w:color="auto" w:fill="auto"/>
            <w:noWrap/>
            <w:vAlign w:val="center"/>
            <w:hideMark/>
          </w:tcPr>
          <w:p w14:paraId="7F059F03" w14:textId="77777777" w:rsidR="005C2286" w:rsidRPr="005C2286" w:rsidRDefault="005C2286" w:rsidP="00E32CA0">
            <w:pPr>
              <w:spacing w:before="80" w:after="8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150,0</w:t>
            </w:r>
          </w:p>
        </w:tc>
        <w:tc>
          <w:tcPr>
            <w:tcW w:w="294" w:type="pct"/>
            <w:tcBorders>
              <w:top w:val="nil"/>
              <w:left w:val="nil"/>
              <w:bottom w:val="single" w:sz="4" w:space="0" w:color="auto"/>
              <w:right w:val="single" w:sz="4" w:space="0" w:color="auto"/>
            </w:tcBorders>
            <w:shd w:val="clear" w:color="auto" w:fill="auto"/>
            <w:vAlign w:val="center"/>
            <w:hideMark/>
          </w:tcPr>
          <w:p w14:paraId="15B22822" w14:textId="77777777" w:rsidR="005C2286" w:rsidRPr="005C2286" w:rsidRDefault="005C2286" w:rsidP="00E32CA0">
            <w:pPr>
              <w:spacing w:before="80" w:after="8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6EBA6582" w14:textId="77777777" w:rsidR="005C2286" w:rsidRPr="005C2286" w:rsidRDefault="005C2286" w:rsidP="00E32CA0">
            <w:pPr>
              <w:spacing w:before="80" w:after="8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UBND xã </w:t>
            </w:r>
            <w:r w:rsidRPr="005C2286">
              <w:rPr>
                <w:rFonts w:eastAsia="Times New Roman" w:cs="Times New Roman"/>
                <w:sz w:val="28"/>
                <w:szCs w:val="28"/>
                <w:u w:color="000000" w:themeColor="text1"/>
                <w:lang w:val="en-US"/>
              </w:rPr>
              <w:br/>
              <w:t>Bù Gia Mập</w:t>
            </w:r>
          </w:p>
        </w:tc>
      </w:tr>
      <w:tr w:rsidR="005C2286" w:rsidRPr="00C521C6" w14:paraId="37595B9B"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2E1980AD"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lastRenderedPageBreak/>
              <w:t>4</w:t>
            </w:r>
          </w:p>
        </w:tc>
        <w:tc>
          <w:tcPr>
            <w:tcW w:w="770" w:type="pct"/>
            <w:tcBorders>
              <w:top w:val="nil"/>
              <w:left w:val="nil"/>
              <w:bottom w:val="single" w:sz="4" w:space="0" w:color="auto"/>
              <w:right w:val="single" w:sz="4" w:space="0" w:color="auto"/>
            </w:tcBorders>
            <w:shd w:val="clear" w:color="000000" w:fill="FFFFFF"/>
            <w:vAlign w:val="center"/>
            <w:hideMark/>
          </w:tcPr>
          <w:p w14:paraId="236A2E69"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công trình hỗ trợ nước sinh hoạt tập trung thôn Đăk Á, xã Bù Gia Mập</w:t>
            </w:r>
          </w:p>
        </w:tc>
        <w:tc>
          <w:tcPr>
            <w:tcW w:w="296" w:type="pct"/>
            <w:tcBorders>
              <w:top w:val="nil"/>
              <w:left w:val="nil"/>
              <w:bottom w:val="single" w:sz="4" w:space="0" w:color="auto"/>
              <w:right w:val="single" w:sz="4" w:space="0" w:color="auto"/>
            </w:tcBorders>
            <w:shd w:val="clear" w:color="auto" w:fill="auto"/>
            <w:vAlign w:val="center"/>
            <w:hideMark/>
          </w:tcPr>
          <w:p w14:paraId="3B834983"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 xã Bù Gia Mập</w:t>
            </w:r>
          </w:p>
        </w:tc>
        <w:tc>
          <w:tcPr>
            <w:tcW w:w="433" w:type="pct"/>
            <w:tcBorders>
              <w:top w:val="nil"/>
              <w:left w:val="nil"/>
              <w:bottom w:val="single" w:sz="4" w:space="0" w:color="auto"/>
              <w:right w:val="single" w:sz="4" w:space="0" w:color="auto"/>
            </w:tcBorders>
            <w:shd w:val="clear" w:color="auto" w:fill="auto"/>
            <w:vAlign w:val="center"/>
            <w:hideMark/>
          </w:tcPr>
          <w:p w14:paraId="36A7F87D"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1350/QĐ-UBND ngày 04/06/2025 của UBND huyện Bù Gia Mập</w:t>
            </w:r>
          </w:p>
        </w:tc>
        <w:tc>
          <w:tcPr>
            <w:tcW w:w="296" w:type="pct"/>
            <w:tcBorders>
              <w:top w:val="nil"/>
              <w:left w:val="nil"/>
              <w:bottom w:val="single" w:sz="4" w:space="0" w:color="auto"/>
              <w:right w:val="single" w:sz="4" w:space="0" w:color="auto"/>
            </w:tcBorders>
            <w:shd w:val="clear" w:color="auto" w:fill="auto"/>
            <w:vAlign w:val="center"/>
            <w:hideMark/>
          </w:tcPr>
          <w:p w14:paraId="64F49B57"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3.450,0</w:t>
            </w:r>
          </w:p>
        </w:tc>
        <w:tc>
          <w:tcPr>
            <w:tcW w:w="296" w:type="pct"/>
            <w:tcBorders>
              <w:top w:val="nil"/>
              <w:left w:val="nil"/>
              <w:bottom w:val="single" w:sz="4" w:space="0" w:color="auto"/>
              <w:right w:val="single" w:sz="4" w:space="0" w:color="auto"/>
            </w:tcBorders>
            <w:shd w:val="clear" w:color="auto" w:fill="auto"/>
            <w:vAlign w:val="center"/>
            <w:hideMark/>
          </w:tcPr>
          <w:p w14:paraId="16F840D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3.000,0</w:t>
            </w:r>
          </w:p>
        </w:tc>
        <w:tc>
          <w:tcPr>
            <w:tcW w:w="295" w:type="pct"/>
            <w:tcBorders>
              <w:top w:val="nil"/>
              <w:left w:val="nil"/>
              <w:bottom w:val="single" w:sz="4" w:space="0" w:color="auto"/>
              <w:right w:val="single" w:sz="4" w:space="0" w:color="auto"/>
            </w:tcBorders>
            <w:shd w:val="clear" w:color="auto" w:fill="auto"/>
            <w:vAlign w:val="center"/>
            <w:hideMark/>
          </w:tcPr>
          <w:p w14:paraId="4CDBF841"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300,0</w:t>
            </w:r>
          </w:p>
        </w:tc>
        <w:tc>
          <w:tcPr>
            <w:tcW w:w="296" w:type="pct"/>
            <w:tcBorders>
              <w:top w:val="nil"/>
              <w:left w:val="nil"/>
              <w:bottom w:val="single" w:sz="4" w:space="0" w:color="auto"/>
              <w:right w:val="single" w:sz="4" w:space="0" w:color="auto"/>
            </w:tcBorders>
            <w:shd w:val="clear" w:color="auto" w:fill="auto"/>
            <w:noWrap/>
            <w:vAlign w:val="center"/>
            <w:hideMark/>
          </w:tcPr>
          <w:p w14:paraId="2DCFBD6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150,0</w:t>
            </w:r>
          </w:p>
        </w:tc>
        <w:tc>
          <w:tcPr>
            <w:tcW w:w="296" w:type="pct"/>
            <w:tcBorders>
              <w:top w:val="nil"/>
              <w:left w:val="nil"/>
              <w:bottom w:val="single" w:sz="4" w:space="0" w:color="auto"/>
              <w:right w:val="single" w:sz="4" w:space="0" w:color="auto"/>
            </w:tcBorders>
            <w:shd w:val="clear" w:color="auto" w:fill="auto"/>
            <w:vAlign w:val="center"/>
            <w:hideMark/>
          </w:tcPr>
          <w:p w14:paraId="15A16EC3"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D22E29D"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E5C8E94"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6FD6B32E"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150,0</w:t>
            </w:r>
          </w:p>
        </w:tc>
        <w:tc>
          <w:tcPr>
            <w:tcW w:w="303" w:type="pct"/>
            <w:tcBorders>
              <w:top w:val="nil"/>
              <w:left w:val="nil"/>
              <w:bottom w:val="single" w:sz="4" w:space="0" w:color="auto"/>
              <w:right w:val="single" w:sz="4" w:space="0" w:color="auto"/>
            </w:tcBorders>
            <w:shd w:val="clear" w:color="auto" w:fill="auto"/>
            <w:noWrap/>
            <w:vAlign w:val="center"/>
            <w:hideMark/>
          </w:tcPr>
          <w:p w14:paraId="1AA4EFD0"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150,0</w:t>
            </w:r>
          </w:p>
        </w:tc>
        <w:tc>
          <w:tcPr>
            <w:tcW w:w="294" w:type="pct"/>
            <w:tcBorders>
              <w:top w:val="nil"/>
              <w:left w:val="nil"/>
              <w:bottom w:val="single" w:sz="4" w:space="0" w:color="auto"/>
              <w:right w:val="single" w:sz="4" w:space="0" w:color="auto"/>
            </w:tcBorders>
            <w:shd w:val="clear" w:color="auto" w:fill="auto"/>
            <w:vAlign w:val="center"/>
            <w:hideMark/>
          </w:tcPr>
          <w:p w14:paraId="4490BB08"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7F63EBC8"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UBND xã </w:t>
            </w:r>
            <w:r w:rsidRPr="005C2286">
              <w:rPr>
                <w:rFonts w:eastAsia="Times New Roman" w:cs="Times New Roman"/>
                <w:sz w:val="28"/>
                <w:szCs w:val="28"/>
                <w:u w:color="000000" w:themeColor="text1"/>
                <w:lang w:val="en-US"/>
              </w:rPr>
              <w:br/>
              <w:t>Bù Gia Mập</w:t>
            </w:r>
          </w:p>
        </w:tc>
      </w:tr>
      <w:tr w:rsidR="005C2286" w:rsidRPr="00C521C6" w14:paraId="3DB6E501"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7A1C1E33"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w:t>
            </w:r>
          </w:p>
        </w:tc>
        <w:tc>
          <w:tcPr>
            <w:tcW w:w="770" w:type="pct"/>
            <w:tcBorders>
              <w:top w:val="nil"/>
              <w:left w:val="nil"/>
              <w:bottom w:val="single" w:sz="4" w:space="0" w:color="auto"/>
              <w:right w:val="single" w:sz="4" w:space="0" w:color="auto"/>
            </w:tcBorders>
            <w:shd w:val="clear" w:color="000000" w:fill="FFFFFF"/>
            <w:vAlign w:val="center"/>
            <w:hideMark/>
          </w:tcPr>
          <w:p w14:paraId="23BF8304"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công trình hỗ trợ nước tập trung thôn Bù La, xã Bù Gia Mập</w:t>
            </w:r>
          </w:p>
        </w:tc>
        <w:tc>
          <w:tcPr>
            <w:tcW w:w="296" w:type="pct"/>
            <w:tcBorders>
              <w:top w:val="nil"/>
              <w:left w:val="nil"/>
              <w:bottom w:val="single" w:sz="4" w:space="0" w:color="auto"/>
              <w:right w:val="single" w:sz="4" w:space="0" w:color="auto"/>
            </w:tcBorders>
            <w:shd w:val="clear" w:color="auto" w:fill="auto"/>
            <w:vAlign w:val="center"/>
            <w:hideMark/>
          </w:tcPr>
          <w:p w14:paraId="0511E6EE"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 xã Bù Gia Mập</w:t>
            </w:r>
          </w:p>
        </w:tc>
        <w:tc>
          <w:tcPr>
            <w:tcW w:w="433" w:type="pct"/>
            <w:tcBorders>
              <w:top w:val="nil"/>
              <w:left w:val="nil"/>
              <w:bottom w:val="single" w:sz="4" w:space="0" w:color="auto"/>
              <w:right w:val="single" w:sz="4" w:space="0" w:color="auto"/>
            </w:tcBorders>
            <w:shd w:val="clear" w:color="auto" w:fill="auto"/>
            <w:vAlign w:val="center"/>
            <w:hideMark/>
          </w:tcPr>
          <w:p w14:paraId="1AD4EDF6"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1347/QĐ-UBND ngày 04/06/2025 của UBND huyện Bù Gia Mập</w:t>
            </w:r>
          </w:p>
        </w:tc>
        <w:tc>
          <w:tcPr>
            <w:tcW w:w="296" w:type="pct"/>
            <w:tcBorders>
              <w:top w:val="nil"/>
              <w:left w:val="nil"/>
              <w:bottom w:val="single" w:sz="4" w:space="0" w:color="auto"/>
              <w:right w:val="single" w:sz="4" w:space="0" w:color="auto"/>
            </w:tcBorders>
            <w:shd w:val="clear" w:color="auto" w:fill="auto"/>
            <w:vAlign w:val="center"/>
            <w:hideMark/>
          </w:tcPr>
          <w:p w14:paraId="75B9C45D"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3.450,0</w:t>
            </w:r>
          </w:p>
        </w:tc>
        <w:tc>
          <w:tcPr>
            <w:tcW w:w="296" w:type="pct"/>
            <w:tcBorders>
              <w:top w:val="nil"/>
              <w:left w:val="nil"/>
              <w:bottom w:val="single" w:sz="4" w:space="0" w:color="auto"/>
              <w:right w:val="single" w:sz="4" w:space="0" w:color="auto"/>
            </w:tcBorders>
            <w:shd w:val="clear" w:color="auto" w:fill="auto"/>
            <w:vAlign w:val="center"/>
            <w:hideMark/>
          </w:tcPr>
          <w:p w14:paraId="72AF275B"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3.000,0</w:t>
            </w:r>
          </w:p>
        </w:tc>
        <w:tc>
          <w:tcPr>
            <w:tcW w:w="295" w:type="pct"/>
            <w:tcBorders>
              <w:top w:val="nil"/>
              <w:left w:val="nil"/>
              <w:bottom w:val="single" w:sz="4" w:space="0" w:color="auto"/>
              <w:right w:val="single" w:sz="4" w:space="0" w:color="auto"/>
            </w:tcBorders>
            <w:shd w:val="clear" w:color="auto" w:fill="auto"/>
            <w:vAlign w:val="center"/>
            <w:hideMark/>
          </w:tcPr>
          <w:p w14:paraId="4485CCC3"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300,0</w:t>
            </w:r>
          </w:p>
        </w:tc>
        <w:tc>
          <w:tcPr>
            <w:tcW w:w="296" w:type="pct"/>
            <w:tcBorders>
              <w:top w:val="nil"/>
              <w:left w:val="nil"/>
              <w:bottom w:val="single" w:sz="4" w:space="0" w:color="auto"/>
              <w:right w:val="single" w:sz="4" w:space="0" w:color="auto"/>
            </w:tcBorders>
            <w:shd w:val="clear" w:color="auto" w:fill="auto"/>
            <w:noWrap/>
            <w:vAlign w:val="center"/>
            <w:hideMark/>
          </w:tcPr>
          <w:p w14:paraId="5C0D34A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150,0</w:t>
            </w:r>
          </w:p>
        </w:tc>
        <w:tc>
          <w:tcPr>
            <w:tcW w:w="296" w:type="pct"/>
            <w:tcBorders>
              <w:top w:val="nil"/>
              <w:left w:val="nil"/>
              <w:bottom w:val="single" w:sz="4" w:space="0" w:color="auto"/>
              <w:right w:val="single" w:sz="4" w:space="0" w:color="auto"/>
            </w:tcBorders>
            <w:shd w:val="clear" w:color="auto" w:fill="auto"/>
            <w:vAlign w:val="center"/>
            <w:hideMark/>
          </w:tcPr>
          <w:p w14:paraId="01AA908A"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777C0BF"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182A253A"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23E2D14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150,0</w:t>
            </w:r>
          </w:p>
        </w:tc>
        <w:tc>
          <w:tcPr>
            <w:tcW w:w="303" w:type="pct"/>
            <w:tcBorders>
              <w:top w:val="nil"/>
              <w:left w:val="nil"/>
              <w:bottom w:val="single" w:sz="4" w:space="0" w:color="auto"/>
              <w:right w:val="single" w:sz="4" w:space="0" w:color="auto"/>
            </w:tcBorders>
            <w:shd w:val="clear" w:color="auto" w:fill="auto"/>
            <w:noWrap/>
            <w:vAlign w:val="center"/>
            <w:hideMark/>
          </w:tcPr>
          <w:p w14:paraId="4F82F8ED"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150,0</w:t>
            </w:r>
          </w:p>
        </w:tc>
        <w:tc>
          <w:tcPr>
            <w:tcW w:w="294" w:type="pct"/>
            <w:tcBorders>
              <w:top w:val="nil"/>
              <w:left w:val="nil"/>
              <w:bottom w:val="single" w:sz="4" w:space="0" w:color="auto"/>
              <w:right w:val="single" w:sz="4" w:space="0" w:color="auto"/>
            </w:tcBorders>
            <w:shd w:val="clear" w:color="auto" w:fill="auto"/>
            <w:vAlign w:val="center"/>
            <w:hideMark/>
          </w:tcPr>
          <w:p w14:paraId="6E948EC6"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54362F06"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UBND xã </w:t>
            </w:r>
            <w:r w:rsidRPr="005C2286">
              <w:rPr>
                <w:rFonts w:eastAsia="Times New Roman" w:cs="Times New Roman"/>
                <w:sz w:val="28"/>
                <w:szCs w:val="28"/>
                <w:u w:color="000000" w:themeColor="text1"/>
                <w:lang w:val="en-US"/>
              </w:rPr>
              <w:br/>
              <w:t>Bù Gia Mập</w:t>
            </w:r>
          </w:p>
        </w:tc>
      </w:tr>
      <w:tr w:rsidR="005C2286" w:rsidRPr="00C521C6" w14:paraId="72C8A4C7"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2C7C1974"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6</w:t>
            </w:r>
          </w:p>
        </w:tc>
        <w:tc>
          <w:tcPr>
            <w:tcW w:w="770" w:type="pct"/>
            <w:tcBorders>
              <w:top w:val="nil"/>
              <w:left w:val="nil"/>
              <w:bottom w:val="single" w:sz="4" w:space="0" w:color="auto"/>
              <w:right w:val="single" w:sz="4" w:space="0" w:color="auto"/>
            </w:tcBorders>
            <w:shd w:val="clear" w:color="000000" w:fill="FFFFFF"/>
            <w:vAlign w:val="center"/>
            <w:hideMark/>
          </w:tcPr>
          <w:p w14:paraId="2FE9328F"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công trình hỗ trợ nước sinh hoạt tập trung thôn Đăk Côn, xã Bù Gia Mập</w:t>
            </w:r>
          </w:p>
        </w:tc>
        <w:tc>
          <w:tcPr>
            <w:tcW w:w="296" w:type="pct"/>
            <w:tcBorders>
              <w:top w:val="nil"/>
              <w:left w:val="nil"/>
              <w:bottom w:val="single" w:sz="4" w:space="0" w:color="auto"/>
              <w:right w:val="single" w:sz="4" w:space="0" w:color="auto"/>
            </w:tcBorders>
            <w:shd w:val="clear" w:color="auto" w:fill="auto"/>
            <w:vAlign w:val="center"/>
            <w:hideMark/>
          </w:tcPr>
          <w:p w14:paraId="2045735D"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 xã Bù Gia Mập</w:t>
            </w:r>
          </w:p>
        </w:tc>
        <w:tc>
          <w:tcPr>
            <w:tcW w:w="433" w:type="pct"/>
            <w:tcBorders>
              <w:top w:val="nil"/>
              <w:left w:val="nil"/>
              <w:bottom w:val="single" w:sz="4" w:space="0" w:color="auto"/>
              <w:right w:val="single" w:sz="4" w:space="0" w:color="auto"/>
            </w:tcBorders>
            <w:shd w:val="clear" w:color="auto" w:fill="auto"/>
            <w:vAlign w:val="center"/>
            <w:hideMark/>
          </w:tcPr>
          <w:p w14:paraId="23678157"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1346/QĐ-UBND ngày 04/06/2025 của UBND huyện Bù Gia Mập</w:t>
            </w:r>
          </w:p>
        </w:tc>
        <w:tc>
          <w:tcPr>
            <w:tcW w:w="296" w:type="pct"/>
            <w:tcBorders>
              <w:top w:val="nil"/>
              <w:left w:val="nil"/>
              <w:bottom w:val="single" w:sz="4" w:space="0" w:color="auto"/>
              <w:right w:val="single" w:sz="4" w:space="0" w:color="auto"/>
            </w:tcBorders>
            <w:shd w:val="clear" w:color="auto" w:fill="auto"/>
            <w:vAlign w:val="center"/>
            <w:hideMark/>
          </w:tcPr>
          <w:p w14:paraId="54D9B62E"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3.450,0</w:t>
            </w:r>
          </w:p>
        </w:tc>
        <w:tc>
          <w:tcPr>
            <w:tcW w:w="296" w:type="pct"/>
            <w:tcBorders>
              <w:top w:val="nil"/>
              <w:left w:val="nil"/>
              <w:bottom w:val="single" w:sz="4" w:space="0" w:color="auto"/>
              <w:right w:val="single" w:sz="4" w:space="0" w:color="auto"/>
            </w:tcBorders>
            <w:shd w:val="clear" w:color="auto" w:fill="auto"/>
            <w:vAlign w:val="center"/>
            <w:hideMark/>
          </w:tcPr>
          <w:p w14:paraId="3F2ED8CE"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3.000,0</w:t>
            </w:r>
          </w:p>
        </w:tc>
        <w:tc>
          <w:tcPr>
            <w:tcW w:w="295" w:type="pct"/>
            <w:tcBorders>
              <w:top w:val="nil"/>
              <w:left w:val="nil"/>
              <w:bottom w:val="single" w:sz="4" w:space="0" w:color="auto"/>
              <w:right w:val="single" w:sz="4" w:space="0" w:color="auto"/>
            </w:tcBorders>
            <w:shd w:val="clear" w:color="auto" w:fill="auto"/>
            <w:vAlign w:val="center"/>
            <w:hideMark/>
          </w:tcPr>
          <w:p w14:paraId="0340255D"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300,0</w:t>
            </w:r>
          </w:p>
        </w:tc>
        <w:tc>
          <w:tcPr>
            <w:tcW w:w="296" w:type="pct"/>
            <w:tcBorders>
              <w:top w:val="nil"/>
              <w:left w:val="nil"/>
              <w:bottom w:val="single" w:sz="4" w:space="0" w:color="auto"/>
              <w:right w:val="single" w:sz="4" w:space="0" w:color="auto"/>
            </w:tcBorders>
            <w:shd w:val="clear" w:color="auto" w:fill="auto"/>
            <w:noWrap/>
            <w:vAlign w:val="center"/>
            <w:hideMark/>
          </w:tcPr>
          <w:p w14:paraId="4EE6220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150,0</w:t>
            </w:r>
          </w:p>
        </w:tc>
        <w:tc>
          <w:tcPr>
            <w:tcW w:w="296" w:type="pct"/>
            <w:tcBorders>
              <w:top w:val="nil"/>
              <w:left w:val="nil"/>
              <w:bottom w:val="single" w:sz="4" w:space="0" w:color="auto"/>
              <w:right w:val="single" w:sz="4" w:space="0" w:color="auto"/>
            </w:tcBorders>
            <w:shd w:val="clear" w:color="auto" w:fill="auto"/>
            <w:vAlign w:val="center"/>
            <w:hideMark/>
          </w:tcPr>
          <w:p w14:paraId="6DB50837"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5091F5D"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A051683"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103D96BB"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150,0</w:t>
            </w:r>
          </w:p>
        </w:tc>
        <w:tc>
          <w:tcPr>
            <w:tcW w:w="303" w:type="pct"/>
            <w:tcBorders>
              <w:top w:val="nil"/>
              <w:left w:val="nil"/>
              <w:bottom w:val="single" w:sz="4" w:space="0" w:color="auto"/>
              <w:right w:val="single" w:sz="4" w:space="0" w:color="auto"/>
            </w:tcBorders>
            <w:shd w:val="clear" w:color="auto" w:fill="auto"/>
            <w:noWrap/>
            <w:vAlign w:val="center"/>
            <w:hideMark/>
          </w:tcPr>
          <w:p w14:paraId="25CC3011"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150,0</w:t>
            </w:r>
          </w:p>
        </w:tc>
        <w:tc>
          <w:tcPr>
            <w:tcW w:w="294" w:type="pct"/>
            <w:tcBorders>
              <w:top w:val="nil"/>
              <w:left w:val="nil"/>
              <w:bottom w:val="single" w:sz="4" w:space="0" w:color="auto"/>
              <w:right w:val="single" w:sz="4" w:space="0" w:color="auto"/>
            </w:tcBorders>
            <w:shd w:val="clear" w:color="auto" w:fill="auto"/>
            <w:vAlign w:val="center"/>
            <w:hideMark/>
          </w:tcPr>
          <w:p w14:paraId="255CD57E"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75770A07"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UBND xã </w:t>
            </w:r>
            <w:r w:rsidRPr="005C2286">
              <w:rPr>
                <w:rFonts w:eastAsia="Times New Roman" w:cs="Times New Roman"/>
                <w:sz w:val="28"/>
                <w:szCs w:val="28"/>
                <w:u w:color="000000" w:themeColor="text1"/>
                <w:lang w:val="en-US"/>
              </w:rPr>
              <w:br/>
              <w:t>Bù Gia Mập</w:t>
            </w:r>
          </w:p>
        </w:tc>
      </w:tr>
      <w:tr w:rsidR="005C2286" w:rsidRPr="00C521C6" w14:paraId="1CDFA85B"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16665869"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7</w:t>
            </w:r>
          </w:p>
        </w:tc>
        <w:tc>
          <w:tcPr>
            <w:tcW w:w="770" w:type="pct"/>
            <w:tcBorders>
              <w:top w:val="nil"/>
              <w:left w:val="nil"/>
              <w:bottom w:val="single" w:sz="4" w:space="0" w:color="auto"/>
              <w:right w:val="single" w:sz="4" w:space="0" w:color="auto"/>
            </w:tcBorders>
            <w:shd w:val="clear" w:color="000000" w:fill="FFFFFF"/>
            <w:vAlign w:val="center"/>
            <w:hideMark/>
          </w:tcPr>
          <w:p w14:paraId="6F5A8032"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công trình hỗ trợ nước sinh hoạt tập trung thôn Cầu sắt, xã Bù Gia Mập</w:t>
            </w:r>
          </w:p>
        </w:tc>
        <w:tc>
          <w:tcPr>
            <w:tcW w:w="296" w:type="pct"/>
            <w:tcBorders>
              <w:top w:val="nil"/>
              <w:left w:val="nil"/>
              <w:bottom w:val="single" w:sz="4" w:space="0" w:color="auto"/>
              <w:right w:val="single" w:sz="4" w:space="0" w:color="auto"/>
            </w:tcBorders>
            <w:shd w:val="clear" w:color="auto" w:fill="auto"/>
            <w:vAlign w:val="center"/>
            <w:hideMark/>
          </w:tcPr>
          <w:p w14:paraId="7DF4E603"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 xã Bù Gia Mập</w:t>
            </w:r>
          </w:p>
        </w:tc>
        <w:tc>
          <w:tcPr>
            <w:tcW w:w="433" w:type="pct"/>
            <w:tcBorders>
              <w:top w:val="nil"/>
              <w:left w:val="nil"/>
              <w:bottom w:val="single" w:sz="4" w:space="0" w:color="auto"/>
              <w:right w:val="single" w:sz="4" w:space="0" w:color="auto"/>
            </w:tcBorders>
            <w:shd w:val="clear" w:color="auto" w:fill="auto"/>
            <w:vAlign w:val="center"/>
            <w:hideMark/>
          </w:tcPr>
          <w:p w14:paraId="3728F800"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1348/QĐ-UBND ngày 04/06/2025 của UBND huyện Bù Gia Mập</w:t>
            </w:r>
          </w:p>
        </w:tc>
        <w:tc>
          <w:tcPr>
            <w:tcW w:w="296" w:type="pct"/>
            <w:tcBorders>
              <w:top w:val="nil"/>
              <w:left w:val="nil"/>
              <w:bottom w:val="single" w:sz="4" w:space="0" w:color="auto"/>
              <w:right w:val="single" w:sz="4" w:space="0" w:color="auto"/>
            </w:tcBorders>
            <w:shd w:val="clear" w:color="auto" w:fill="auto"/>
            <w:vAlign w:val="center"/>
            <w:hideMark/>
          </w:tcPr>
          <w:p w14:paraId="39BEFC08"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3.450,0</w:t>
            </w:r>
          </w:p>
        </w:tc>
        <w:tc>
          <w:tcPr>
            <w:tcW w:w="296" w:type="pct"/>
            <w:tcBorders>
              <w:top w:val="nil"/>
              <w:left w:val="nil"/>
              <w:bottom w:val="single" w:sz="4" w:space="0" w:color="auto"/>
              <w:right w:val="single" w:sz="4" w:space="0" w:color="auto"/>
            </w:tcBorders>
            <w:shd w:val="clear" w:color="auto" w:fill="auto"/>
            <w:vAlign w:val="center"/>
            <w:hideMark/>
          </w:tcPr>
          <w:p w14:paraId="6ED78530"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3.000,0</w:t>
            </w:r>
          </w:p>
        </w:tc>
        <w:tc>
          <w:tcPr>
            <w:tcW w:w="295" w:type="pct"/>
            <w:tcBorders>
              <w:top w:val="nil"/>
              <w:left w:val="nil"/>
              <w:bottom w:val="single" w:sz="4" w:space="0" w:color="auto"/>
              <w:right w:val="single" w:sz="4" w:space="0" w:color="auto"/>
            </w:tcBorders>
            <w:shd w:val="clear" w:color="auto" w:fill="auto"/>
            <w:vAlign w:val="center"/>
            <w:hideMark/>
          </w:tcPr>
          <w:p w14:paraId="5D1D6AD0"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300,0</w:t>
            </w:r>
          </w:p>
        </w:tc>
        <w:tc>
          <w:tcPr>
            <w:tcW w:w="296" w:type="pct"/>
            <w:tcBorders>
              <w:top w:val="nil"/>
              <w:left w:val="nil"/>
              <w:bottom w:val="single" w:sz="4" w:space="0" w:color="auto"/>
              <w:right w:val="single" w:sz="4" w:space="0" w:color="auto"/>
            </w:tcBorders>
            <w:shd w:val="clear" w:color="auto" w:fill="auto"/>
            <w:noWrap/>
            <w:vAlign w:val="center"/>
            <w:hideMark/>
          </w:tcPr>
          <w:p w14:paraId="4C978873"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150,0</w:t>
            </w:r>
          </w:p>
        </w:tc>
        <w:tc>
          <w:tcPr>
            <w:tcW w:w="296" w:type="pct"/>
            <w:tcBorders>
              <w:top w:val="nil"/>
              <w:left w:val="nil"/>
              <w:bottom w:val="single" w:sz="4" w:space="0" w:color="auto"/>
              <w:right w:val="single" w:sz="4" w:space="0" w:color="auto"/>
            </w:tcBorders>
            <w:shd w:val="clear" w:color="auto" w:fill="auto"/>
            <w:vAlign w:val="center"/>
            <w:hideMark/>
          </w:tcPr>
          <w:p w14:paraId="6C5A8A47"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877B236"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2FCBB86"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44B2F1D3"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150,0</w:t>
            </w:r>
          </w:p>
        </w:tc>
        <w:tc>
          <w:tcPr>
            <w:tcW w:w="303" w:type="pct"/>
            <w:tcBorders>
              <w:top w:val="nil"/>
              <w:left w:val="nil"/>
              <w:bottom w:val="single" w:sz="4" w:space="0" w:color="auto"/>
              <w:right w:val="single" w:sz="4" w:space="0" w:color="auto"/>
            </w:tcBorders>
            <w:shd w:val="clear" w:color="auto" w:fill="auto"/>
            <w:noWrap/>
            <w:vAlign w:val="center"/>
            <w:hideMark/>
          </w:tcPr>
          <w:p w14:paraId="1FF405F1"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150,0</w:t>
            </w:r>
          </w:p>
        </w:tc>
        <w:tc>
          <w:tcPr>
            <w:tcW w:w="294" w:type="pct"/>
            <w:tcBorders>
              <w:top w:val="nil"/>
              <w:left w:val="nil"/>
              <w:bottom w:val="single" w:sz="4" w:space="0" w:color="auto"/>
              <w:right w:val="single" w:sz="4" w:space="0" w:color="auto"/>
            </w:tcBorders>
            <w:shd w:val="clear" w:color="auto" w:fill="auto"/>
            <w:vAlign w:val="center"/>
            <w:hideMark/>
          </w:tcPr>
          <w:p w14:paraId="6F94C3AB"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39235E26"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UBND xã </w:t>
            </w:r>
            <w:r w:rsidRPr="005C2286">
              <w:rPr>
                <w:rFonts w:eastAsia="Times New Roman" w:cs="Times New Roman"/>
                <w:sz w:val="28"/>
                <w:szCs w:val="28"/>
                <w:u w:color="000000" w:themeColor="text1"/>
                <w:lang w:val="en-US"/>
              </w:rPr>
              <w:br/>
              <w:t>Bù Gia Mập</w:t>
            </w:r>
          </w:p>
        </w:tc>
      </w:tr>
      <w:tr w:rsidR="005C2286" w:rsidRPr="00C521C6" w14:paraId="57901226"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4B4A68A6"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II</w:t>
            </w:r>
          </w:p>
        </w:tc>
        <w:tc>
          <w:tcPr>
            <w:tcW w:w="770" w:type="pct"/>
            <w:tcBorders>
              <w:top w:val="nil"/>
              <w:left w:val="nil"/>
              <w:bottom w:val="single" w:sz="4" w:space="0" w:color="auto"/>
              <w:right w:val="single" w:sz="4" w:space="0" w:color="auto"/>
            </w:tcBorders>
            <w:shd w:val="clear" w:color="auto" w:fill="auto"/>
            <w:vAlign w:val="center"/>
            <w:hideMark/>
          </w:tcPr>
          <w:p w14:paraId="009D8DFD" w14:textId="77777777" w:rsidR="005C2286" w:rsidRPr="005C2286" w:rsidRDefault="005C2286" w:rsidP="003004A7">
            <w:pPr>
              <w:spacing w:before="60" w:after="60" w:line="240" w:lineRule="auto"/>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Dự án thành phần 4: Đầu tư cơ sở hạ tầng thiết yếu, phục vụ sản xuất, đời sống trong vùng ĐBDTTS&amp;MN</w:t>
            </w:r>
          </w:p>
        </w:tc>
        <w:tc>
          <w:tcPr>
            <w:tcW w:w="296" w:type="pct"/>
            <w:tcBorders>
              <w:top w:val="nil"/>
              <w:left w:val="nil"/>
              <w:bottom w:val="single" w:sz="4" w:space="0" w:color="auto"/>
              <w:right w:val="single" w:sz="4" w:space="0" w:color="auto"/>
            </w:tcBorders>
            <w:shd w:val="clear" w:color="auto" w:fill="auto"/>
            <w:vAlign w:val="center"/>
            <w:hideMark/>
          </w:tcPr>
          <w:p w14:paraId="375CC2AE" w14:textId="77777777" w:rsidR="005C2286" w:rsidRPr="005C2286" w:rsidRDefault="005C2286" w:rsidP="003004A7">
            <w:pPr>
              <w:spacing w:before="60" w:after="60" w:line="240" w:lineRule="auto"/>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33" w:type="pct"/>
            <w:tcBorders>
              <w:top w:val="nil"/>
              <w:left w:val="nil"/>
              <w:bottom w:val="single" w:sz="4" w:space="0" w:color="auto"/>
              <w:right w:val="single" w:sz="4" w:space="0" w:color="auto"/>
            </w:tcBorders>
            <w:shd w:val="clear" w:color="auto" w:fill="auto"/>
            <w:vAlign w:val="center"/>
            <w:hideMark/>
          </w:tcPr>
          <w:p w14:paraId="7CA567A6"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08639D2"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64.430,0</w:t>
            </w:r>
          </w:p>
        </w:tc>
        <w:tc>
          <w:tcPr>
            <w:tcW w:w="296" w:type="pct"/>
            <w:tcBorders>
              <w:top w:val="nil"/>
              <w:left w:val="nil"/>
              <w:bottom w:val="single" w:sz="4" w:space="0" w:color="auto"/>
              <w:right w:val="single" w:sz="4" w:space="0" w:color="auto"/>
            </w:tcBorders>
            <w:shd w:val="clear" w:color="auto" w:fill="auto"/>
            <w:vAlign w:val="center"/>
            <w:hideMark/>
          </w:tcPr>
          <w:p w14:paraId="68652A7E"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23.681,0</w:t>
            </w:r>
          </w:p>
        </w:tc>
        <w:tc>
          <w:tcPr>
            <w:tcW w:w="295" w:type="pct"/>
            <w:tcBorders>
              <w:top w:val="nil"/>
              <w:left w:val="nil"/>
              <w:bottom w:val="single" w:sz="4" w:space="0" w:color="auto"/>
              <w:right w:val="single" w:sz="4" w:space="0" w:color="auto"/>
            </w:tcBorders>
            <w:shd w:val="clear" w:color="auto" w:fill="auto"/>
            <w:vAlign w:val="center"/>
            <w:hideMark/>
          </w:tcPr>
          <w:p w14:paraId="0C1C11B2"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668,4</w:t>
            </w:r>
          </w:p>
        </w:tc>
        <w:tc>
          <w:tcPr>
            <w:tcW w:w="296" w:type="pct"/>
            <w:tcBorders>
              <w:top w:val="nil"/>
              <w:left w:val="nil"/>
              <w:bottom w:val="single" w:sz="4" w:space="0" w:color="auto"/>
              <w:right w:val="single" w:sz="4" w:space="0" w:color="auto"/>
            </w:tcBorders>
            <w:shd w:val="clear" w:color="auto" w:fill="auto"/>
            <w:vAlign w:val="center"/>
            <w:hideMark/>
          </w:tcPr>
          <w:p w14:paraId="2BDF9F0D"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40.080,4</w:t>
            </w:r>
          </w:p>
        </w:tc>
        <w:tc>
          <w:tcPr>
            <w:tcW w:w="296" w:type="pct"/>
            <w:tcBorders>
              <w:top w:val="nil"/>
              <w:left w:val="nil"/>
              <w:bottom w:val="single" w:sz="4" w:space="0" w:color="auto"/>
              <w:right w:val="single" w:sz="4" w:space="0" w:color="auto"/>
            </w:tcBorders>
            <w:shd w:val="clear" w:color="auto" w:fill="auto"/>
            <w:vAlign w:val="center"/>
            <w:hideMark/>
          </w:tcPr>
          <w:p w14:paraId="3CE570D7"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4926CE02"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70B9FDC3"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16.026,0</w:t>
            </w:r>
          </w:p>
        </w:tc>
        <w:tc>
          <w:tcPr>
            <w:tcW w:w="268" w:type="pct"/>
            <w:tcBorders>
              <w:top w:val="nil"/>
              <w:left w:val="nil"/>
              <w:bottom w:val="single" w:sz="4" w:space="0" w:color="auto"/>
              <w:right w:val="single" w:sz="4" w:space="0" w:color="auto"/>
            </w:tcBorders>
            <w:shd w:val="clear" w:color="auto" w:fill="auto"/>
            <w:vAlign w:val="center"/>
            <w:hideMark/>
          </w:tcPr>
          <w:p w14:paraId="2A491648"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4.390,5</w:t>
            </w:r>
          </w:p>
        </w:tc>
        <w:tc>
          <w:tcPr>
            <w:tcW w:w="303" w:type="pct"/>
            <w:tcBorders>
              <w:top w:val="nil"/>
              <w:left w:val="nil"/>
              <w:bottom w:val="single" w:sz="4" w:space="0" w:color="auto"/>
              <w:right w:val="single" w:sz="4" w:space="0" w:color="auto"/>
            </w:tcBorders>
            <w:shd w:val="clear" w:color="auto" w:fill="auto"/>
            <w:vAlign w:val="center"/>
            <w:hideMark/>
          </w:tcPr>
          <w:p w14:paraId="50E8861F"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4.390,5</w:t>
            </w:r>
          </w:p>
        </w:tc>
        <w:tc>
          <w:tcPr>
            <w:tcW w:w="294" w:type="pct"/>
            <w:tcBorders>
              <w:top w:val="nil"/>
              <w:left w:val="nil"/>
              <w:bottom w:val="single" w:sz="4" w:space="0" w:color="auto"/>
              <w:right w:val="single" w:sz="4" w:space="0" w:color="auto"/>
            </w:tcBorders>
            <w:shd w:val="clear" w:color="auto" w:fill="auto"/>
            <w:vAlign w:val="center"/>
            <w:hideMark/>
          </w:tcPr>
          <w:p w14:paraId="036E356C"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xml:space="preserve">                  - </w:t>
            </w:r>
          </w:p>
        </w:tc>
        <w:tc>
          <w:tcPr>
            <w:tcW w:w="400" w:type="pct"/>
            <w:tcBorders>
              <w:top w:val="nil"/>
              <w:left w:val="nil"/>
              <w:bottom w:val="single" w:sz="4" w:space="0" w:color="auto"/>
              <w:right w:val="single" w:sz="4" w:space="0" w:color="auto"/>
            </w:tcBorders>
            <w:shd w:val="clear" w:color="auto" w:fill="auto"/>
            <w:vAlign w:val="center"/>
            <w:hideMark/>
          </w:tcPr>
          <w:p w14:paraId="360421C3" w14:textId="04430D1C"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p>
        </w:tc>
      </w:tr>
      <w:tr w:rsidR="005C2286" w:rsidRPr="00C521C6" w14:paraId="2D8AA552"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4D15339D"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lastRenderedPageBreak/>
              <w:t>1</w:t>
            </w:r>
          </w:p>
        </w:tc>
        <w:tc>
          <w:tcPr>
            <w:tcW w:w="770" w:type="pct"/>
            <w:tcBorders>
              <w:top w:val="nil"/>
              <w:left w:val="nil"/>
              <w:bottom w:val="single" w:sz="4" w:space="0" w:color="auto"/>
              <w:right w:val="single" w:sz="4" w:space="0" w:color="auto"/>
            </w:tcBorders>
            <w:shd w:val="clear" w:color="auto" w:fill="auto"/>
            <w:vAlign w:val="center"/>
            <w:hideMark/>
          </w:tcPr>
          <w:p w14:paraId="4169F8E2"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Nâng cấp đường giao thông nông thôn từ cổng chào đến trạm Quân dân y ấp Mười Mẫu</w:t>
            </w:r>
          </w:p>
        </w:tc>
        <w:tc>
          <w:tcPr>
            <w:tcW w:w="296" w:type="pct"/>
            <w:tcBorders>
              <w:top w:val="nil"/>
              <w:left w:val="nil"/>
              <w:bottom w:val="single" w:sz="4" w:space="0" w:color="auto"/>
              <w:right w:val="single" w:sz="4" w:space="0" w:color="auto"/>
            </w:tcBorders>
            <w:shd w:val="clear" w:color="auto" w:fill="auto"/>
            <w:vAlign w:val="center"/>
            <w:hideMark/>
          </w:tcPr>
          <w:p w14:paraId="197DD0B1"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Hưng Phước</w:t>
            </w:r>
          </w:p>
        </w:tc>
        <w:tc>
          <w:tcPr>
            <w:tcW w:w="433" w:type="pct"/>
            <w:tcBorders>
              <w:top w:val="nil"/>
              <w:left w:val="nil"/>
              <w:bottom w:val="single" w:sz="4" w:space="0" w:color="auto"/>
              <w:right w:val="single" w:sz="4" w:space="0" w:color="auto"/>
            </w:tcBorders>
            <w:shd w:val="clear" w:color="auto" w:fill="auto"/>
            <w:vAlign w:val="center"/>
            <w:hideMark/>
          </w:tcPr>
          <w:p w14:paraId="0ABBE0EF"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4B0E100"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0B4B55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5F9D732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657104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5178832"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2D0C64C"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E542D2D"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4E55C97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303,2</w:t>
            </w:r>
          </w:p>
        </w:tc>
        <w:tc>
          <w:tcPr>
            <w:tcW w:w="303" w:type="pct"/>
            <w:tcBorders>
              <w:top w:val="nil"/>
              <w:left w:val="nil"/>
              <w:bottom w:val="single" w:sz="4" w:space="0" w:color="auto"/>
              <w:right w:val="single" w:sz="4" w:space="0" w:color="auto"/>
            </w:tcBorders>
            <w:shd w:val="clear" w:color="auto" w:fill="auto"/>
            <w:noWrap/>
            <w:vAlign w:val="center"/>
            <w:hideMark/>
          </w:tcPr>
          <w:p w14:paraId="4C1F14A7"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303,2</w:t>
            </w:r>
          </w:p>
        </w:tc>
        <w:tc>
          <w:tcPr>
            <w:tcW w:w="294" w:type="pct"/>
            <w:tcBorders>
              <w:top w:val="nil"/>
              <w:left w:val="nil"/>
              <w:bottom w:val="single" w:sz="4" w:space="0" w:color="auto"/>
              <w:right w:val="single" w:sz="4" w:space="0" w:color="auto"/>
            </w:tcBorders>
            <w:shd w:val="clear" w:color="auto" w:fill="auto"/>
            <w:vAlign w:val="center"/>
            <w:hideMark/>
          </w:tcPr>
          <w:p w14:paraId="5F682182"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38DA6612"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Hưng Phước</w:t>
            </w:r>
          </w:p>
        </w:tc>
      </w:tr>
      <w:tr w:rsidR="005C2286" w:rsidRPr="00C521C6" w14:paraId="0FB892F3"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3AF4FA07"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w:t>
            </w:r>
          </w:p>
        </w:tc>
        <w:tc>
          <w:tcPr>
            <w:tcW w:w="770" w:type="pct"/>
            <w:tcBorders>
              <w:top w:val="nil"/>
              <w:left w:val="nil"/>
              <w:bottom w:val="single" w:sz="4" w:space="0" w:color="auto"/>
              <w:right w:val="single" w:sz="4" w:space="0" w:color="auto"/>
            </w:tcBorders>
            <w:shd w:val="clear" w:color="auto" w:fill="auto"/>
            <w:vAlign w:val="center"/>
            <w:hideMark/>
          </w:tcPr>
          <w:p w14:paraId="6328C412"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Nâng cấp đường GTNT từ tổ 3 đến tổ 1, tổ 1 đến tổ 4 ấp 8 đi trung tâm </w:t>
            </w:r>
          </w:p>
        </w:tc>
        <w:tc>
          <w:tcPr>
            <w:tcW w:w="296" w:type="pct"/>
            <w:tcBorders>
              <w:top w:val="nil"/>
              <w:left w:val="nil"/>
              <w:bottom w:val="single" w:sz="4" w:space="0" w:color="auto"/>
              <w:right w:val="single" w:sz="4" w:space="0" w:color="auto"/>
            </w:tcBorders>
            <w:shd w:val="clear" w:color="auto" w:fill="auto"/>
            <w:vAlign w:val="center"/>
            <w:hideMark/>
          </w:tcPr>
          <w:p w14:paraId="2DF6C51A"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Thiện Hưng</w:t>
            </w:r>
          </w:p>
        </w:tc>
        <w:tc>
          <w:tcPr>
            <w:tcW w:w="433" w:type="pct"/>
            <w:tcBorders>
              <w:top w:val="nil"/>
              <w:left w:val="nil"/>
              <w:bottom w:val="single" w:sz="4" w:space="0" w:color="auto"/>
              <w:right w:val="single" w:sz="4" w:space="0" w:color="auto"/>
            </w:tcBorders>
            <w:shd w:val="clear" w:color="auto" w:fill="auto"/>
            <w:vAlign w:val="center"/>
            <w:hideMark/>
          </w:tcPr>
          <w:p w14:paraId="6EF432C3"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94C452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E05824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6463652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42BC20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DC0AB31"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374464D"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EB9C719"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2817DCBB"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186,7</w:t>
            </w:r>
          </w:p>
        </w:tc>
        <w:tc>
          <w:tcPr>
            <w:tcW w:w="303" w:type="pct"/>
            <w:tcBorders>
              <w:top w:val="nil"/>
              <w:left w:val="nil"/>
              <w:bottom w:val="single" w:sz="4" w:space="0" w:color="auto"/>
              <w:right w:val="single" w:sz="4" w:space="0" w:color="auto"/>
            </w:tcBorders>
            <w:shd w:val="clear" w:color="auto" w:fill="auto"/>
            <w:noWrap/>
            <w:vAlign w:val="center"/>
            <w:hideMark/>
          </w:tcPr>
          <w:p w14:paraId="367BB2D3"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186,7</w:t>
            </w:r>
          </w:p>
        </w:tc>
        <w:tc>
          <w:tcPr>
            <w:tcW w:w="294" w:type="pct"/>
            <w:tcBorders>
              <w:top w:val="nil"/>
              <w:left w:val="nil"/>
              <w:bottom w:val="single" w:sz="4" w:space="0" w:color="auto"/>
              <w:right w:val="single" w:sz="4" w:space="0" w:color="auto"/>
            </w:tcBorders>
            <w:shd w:val="clear" w:color="auto" w:fill="auto"/>
            <w:vAlign w:val="center"/>
            <w:hideMark/>
          </w:tcPr>
          <w:p w14:paraId="428807AB"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779AFBBE" w14:textId="1B5AA804"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Thiện Hưng</w:t>
            </w:r>
          </w:p>
        </w:tc>
      </w:tr>
      <w:tr w:rsidR="005C2286" w:rsidRPr="00C521C6" w14:paraId="261B0E21"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36EA2F8C"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w:t>
            </w:r>
          </w:p>
        </w:tc>
        <w:tc>
          <w:tcPr>
            <w:tcW w:w="770" w:type="pct"/>
            <w:tcBorders>
              <w:top w:val="nil"/>
              <w:left w:val="nil"/>
              <w:bottom w:val="single" w:sz="4" w:space="0" w:color="auto"/>
              <w:right w:val="single" w:sz="4" w:space="0" w:color="auto"/>
            </w:tcBorders>
            <w:shd w:val="clear" w:color="auto" w:fill="auto"/>
            <w:vAlign w:val="center"/>
            <w:hideMark/>
          </w:tcPr>
          <w:p w14:paraId="512EDB56" w14:textId="77777777" w:rsidR="005C2286" w:rsidRPr="005C2286" w:rsidRDefault="005C2286" w:rsidP="00E32CA0">
            <w:pPr>
              <w:spacing w:before="40" w:after="4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đường giao thông nông thôn tổ 2, tổ 4 đến tổ 8 ấp Sóc Nê</w:t>
            </w:r>
          </w:p>
        </w:tc>
        <w:tc>
          <w:tcPr>
            <w:tcW w:w="296" w:type="pct"/>
            <w:tcBorders>
              <w:top w:val="nil"/>
              <w:left w:val="nil"/>
              <w:bottom w:val="single" w:sz="4" w:space="0" w:color="auto"/>
              <w:right w:val="single" w:sz="4" w:space="0" w:color="auto"/>
            </w:tcBorders>
            <w:shd w:val="clear" w:color="auto" w:fill="auto"/>
            <w:vAlign w:val="center"/>
            <w:hideMark/>
          </w:tcPr>
          <w:p w14:paraId="0DA1450B"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Tân Tiến</w:t>
            </w:r>
          </w:p>
        </w:tc>
        <w:tc>
          <w:tcPr>
            <w:tcW w:w="433" w:type="pct"/>
            <w:tcBorders>
              <w:top w:val="nil"/>
              <w:left w:val="nil"/>
              <w:bottom w:val="single" w:sz="4" w:space="0" w:color="auto"/>
              <w:right w:val="single" w:sz="4" w:space="0" w:color="auto"/>
            </w:tcBorders>
            <w:shd w:val="clear" w:color="auto" w:fill="auto"/>
            <w:vAlign w:val="center"/>
            <w:hideMark/>
          </w:tcPr>
          <w:p w14:paraId="7EE25F74" w14:textId="77777777" w:rsidR="005C2286" w:rsidRPr="005C2286" w:rsidRDefault="005C2286" w:rsidP="00E32CA0">
            <w:pPr>
              <w:spacing w:before="40" w:after="4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D74E8A4"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190DAD07"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3CB3AA07"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38EA921"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2FB47FB"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1D053EBA"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D44378A"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6D139E65"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260,8</w:t>
            </w:r>
          </w:p>
        </w:tc>
        <w:tc>
          <w:tcPr>
            <w:tcW w:w="303" w:type="pct"/>
            <w:tcBorders>
              <w:top w:val="nil"/>
              <w:left w:val="nil"/>
              <w:bottom w:val="single" w:sz="4" w:space="0" w:color="auto"/>
              <w:right w:val="single" w:sz="4" w:space="0" w:color="auto"/>
            </w:tcBorders>
            <w:shd w:val="clear" w:color="auto" w:fill="auto"/>
            <w:noWrap/>
            <w:vAlign w:val="center"/>
            <w:hideMark/>
          </w:tcPr>
          <w:p w14:paraId="24B06CDF"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260,8</w:t>
            </w:r>
          </w:p>
        </w:tc>
        <w:tc>
          <w:tcPr>
            <w:tcW w:w="294" w:type="pct"/>
            <w:tcBorders>
              <w:top w:val="nil"/>
              <w:left w:val="nil"/>
              <w:bottom w:val="single" w:sz="4" w:space="0" w:color="auto"/>
              <w:right w:val="single" w:sz="4" w:space="0" w:color="auto"/>
            </w:tcBorders>
            <w:shd w:val="clear" w:color="auto" w:fill="auto"/>
            <w:vAlign w:val="center"/>
            <w:hideMark/>
          </w:tcPr>
          <w:p w14:paraId="1F4D7B4F"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7A80466F"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w:t>
            </w:r>
            <w:r w:rsidRPr="005C2286">
              <w:rPr>
                <w:rFonts w:eastAsia="Times New Roman" w:cs="Times New Roman"/>
                <w:sz w:val="28"/>
                <w:szCs w:val="28"/>
                <w:u w:color="000000" w:themeColor="text1"/>
                <w:lang w:val="en-US"/>
              </w:rPr>
              <w:br/>
              <w:t xml:space="preserve"> Tân Tiến</w:t>
            </w:r>
          </w:p>
        </w:tc>
      </w:tr>
      <w:tr w:rsidR="005C2286" w:rsidRPr="00C521C6" w14:paraId="7C356B01"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76F9E0ED"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w:t>
            </w:r>
          </w:p>
        </w:tc>
        <w:tc>
          <w:tcPr>
            <w:tcW w:w="770" w:type="pct"/>
            <w:tcBorders>
              <w:top w:val="nil"/>
              <w:left w:val="nil"/>
              <w:bottom w:val="single" w:sz="4" w:space="0" w:color="auto"/>
              <w:right w:val="single" w:sz="4" w:space="0" w:color="auto"/>
            </w:tcBorders>
            <w:shd w:val="clear" w:color="auto" w:fill="auto"/>
            <w:vAlign w:val="center"/>
            <w:hideMark/>
          </w:tcPr>
          <w:p w14:paraId="6B36D53D" w14:textId="77777777" w:rsidR="005C2286" w:rsidRPr="005C2286" w:rsidRDefault="005C2286" w:rsidP="00E32CA0">
            <w:pPr>
              <w:spacing w:before="40" w:after="4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Xây dựng đường điện trung hạ thế (tổ 2, 8, 9, 1) ấp Sóc Nê </w:t>
            </w:r>
          </w:p>
        </w:tc>
        <w:tc>
          <w:tcPr>
            <w:tcW w:w="296" w:type="pct"/>
            <w:tcBorders>
              <w:top w:val="nil"/>
              <w:left w:val="nil"/>
              <w:bottom w:val="single" w:sz="4" w:space="0" w:color="auto"/>
              <w:right w:val="single" w:sz="4" w:space="0" w:color="auto"/>
            </w:tcBorders>
            <w:shd w:val="clear" w:color="auto" w:fill="auto"/>
            <w:vAlign w:val="center"/>
            <w:hideMark/>
          </w:tcPr>
          <w:p w14:paraId="319F69CA"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Tân Tiến</w:t>
            </w:r>
          </w:p>
        </w:tc>
        <w:tc>
          <w:tcPr>
            <w:tcW w:w="433" w:type="pct"/>
            <w:tcBorders>
              <w:top w:val="nil"/>
              <w:left w:val="nil"/>
              <w:bottom w:val="single" w:sz="4" w:space="0" w:color="auto"/>
              <w:right w:val="single" w:sz="4" w:space="0" w:color="auto"/>
            </w:tcBorders>
            <w:shd w:val="clear" w:color="auto" w:fill="auto"/>
            <w:vAlign w:val="center"/>
            <w:hideMark/>
          </w:tcPr>
          <w:p w14:paraId="4BAA4220" w14:textId="77777777" w:rsidR="005C2286" w:rsidRPr="005C2286" w:rsidRDefault="005C2286" w:rsidP="00E32CA0">
            <w:pPr>
              <w:spacing w:before="40" w:after="4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DB79400"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6B59DB0"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606F5309"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9D161E7"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0A5A864"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E39FD7D"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1BE733D"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2257A1EF"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22,1</w:t>
            </w:r>
          </w:p>
        </w:tc>
        <w:tc>
          <w:tcPr>
            <w:tcW w:w="303" w:type="pct"/>
            <w:tcBorders>
              <w:top w:val="nil"/>
              <w:left w:val="nil"/>
              <w:bottom w:val="single" w:sz="4" w:space="0" w:color="auto"/>
              <w:right w:val="single" w:sz="4" w:space="0" w:color="auto"/>
            </w:tcBorders>
            <w:shd w:val="clear" w:color="auto" w:fill="auto"/>
            <w:noWrap/>
            <w:vAlign w:val="center"/>
            <w:hideMark/>
          </w:tcPr>
          <w:p w14:paraId="16EC1F33"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22,1</w:t>
            </w:r>
          </w:p>
        </w:tc>
        <w:tc>
          <w:tcPr>
            <w:tcW w:w="294" w:type="pct"/>
            <w:tcBorders>
              <w:top w:val="nil"/>
              <w:left w:val="nil"/>
              <w:bottom w:val="single" w:sz="4" w:space="0" w:color="auto"/>
              <w:right w:val="single" w:sz="4" w:space="0" w:color="auto"/>
            </w:tcBorders>
            <w:shd w:val="clear" w:color="auto" w:fill="auto"/>
            <w:vAlign w:val="center"/>
            <w:hideMark/>
          </w:tcPr>
          <w:p w14:paraId="7B75A50A"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6B4975B4"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w:t>
            </w:r>
            <w:r w:rsidRPr="005C2286">
              <w:rPr>
                <w:rFonts w:eastAsia="Times New Roman" w:cs="Times New Roman"/>
                <w:sz w:val="28"/>
                <w:szCs w:val="28"/>
                <w:u w:color="000000" w:themeColor="text1"/>
                <w:lang w:val="en-US"/>
              </w:rPr>
              <w:br/>
              <w:t xml:space="preserve"> Tân Tiến</w:t>
            </w:r>
          </w:p>
        </w:tc>
      </w:tr>
      <w:tr w:rsidR="005C2286" w:rsidRPr="00C521C6" w14:paraId="59644865"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285705DE"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w:t>
            </w:r>
          </w:p>
        </w:tc>
        <w:tc>
          <w:tcPr>
            <w:tcW w:w="770" w:type="pct"/>
            <w:tcBorders>
              <w:top w:val="nil"/>
              <w:left w:val="nil"/>
              <w:bottom w:val="single" w:sz="4" w:space="0" w:color="auto"/>
              <w:right w:val="single" w:sz="4" w:space="0" w:color="auto"/>
            </w:tcBorders>
            <w:shd w:val="clear" w:color="auto" w:fill="auto"/>
            <w:vAlign w:val="center"/>
            <w:hideMark/>
          </w:tcPr>
          <w:p w14:paraId="2D88DCE8" w14:textId="77777777" w:rsidR="005C2286" w:rsidRPr="005C2286" w:rsidRDefault="005C2286" w:rsidP="00E32CA0">
            <w:pPr>
              <w:spacing w:before="40" w:after="4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đường BTXM nối tiếp từ ngã ba Đồi Thượng đi Dốc 5 tầng, thôn 5</w:t>
            </w:r>
          </w:p>
        </w:tc>
        <w:tc>
          <w:tcPr>
            <w:tcW w:w="296" w:type="pct"/>
            <w:tcBorders>
              <w:top w:val="nil"/>
              <w:left w:val="nil"/>
              <w:bottom w:val="single" w:sz="4" w:space="0" w:color="auto"/>
              <w:right w:val="single" w:sz="4" w:space="0" w:color="auto"/>
            </w:tcBorders>
            <w:shd w:val="clear" w:color="auto" w:fill="auto"/>
            <w:vAlign w:val="center"/>
            <w:hideMark/>
          </w:tcPr>
          <w:p w14:paraId="768F8027"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Phước Sơn</w:t>
            </w:r>
          </w:p>
        </w:tc>
        <w:tc>
          <w:tcPr>
            <w:tcW w:w="433" w:type="pct"/>
            <w:tcBorders>
              <w:top w:val="nil"/>
              <w:left w:val="nil"/>
              <w:bottom w:val="single" w:sz="4" w:space="0" w:color="auto"/>
              <w:right w:val="single" w:sz="4" w:space="0" w:color="auto"/>
            </w:tcBorders>
            <w:shd w:val="clear" w:color="auto" w:fill="auto"/>
            <w:vAlign w:val="center"/>
            <w:hideMark/>
          </w:tcPr>
          <w:p w14:paraId="7A344A21"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1809/QĐ-UBND ngày 22/8/2024 của UBND huyện Bù Đăng</w:t>
            </w:r>
          </w:p>
        </w:tc>
        <w:tc>
          <w:tcPr>
            <w:tcW w:w="296" w:type="pct"/>
            <w:tcBorders>
              <w:top w:val="nil"/>
              <w:left w:val="nil"/>
              <w:bottom w:val="single" w:sz="4" w:space="0" w:color="auto"/>
              <w:right w:val="single" w:sz="4" w:space="0" w:color="auto"/>
            </w:tcBorders>
            <w:shd w:val="clear" w:color="auto" w:fill="auto"/>
            <w:vAlign w:val="center"/>
            <w:hideMark/>
          </w:tcPr>
          <w:p w14:paraId="430CDED5"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3.000,0</w:t>
            </w:r>
          </w:p>
        </w:tc>
        <w:tc>
          <w:tcPr>
            <w:tcW w:w="296" w:type="pct"/>
            <w:tcBorders>
              <w:top w:val="nil"/>
              <w:left w:val="nil"/>
              <w:bottom w:val="single" w:sz="4" w:space="0" w:color="auto"/>
              <w:right w:val="single" w:sz="4" w:space="0" w:color="auto"/>
            </w:tcBorders>
            <w:shd w:val="clear" w:color="auto" w:fill="auto"/>
            <w:vAlign w:val="center"/>
            <w:hideMark/>
          </w:tcPr>
          <w:p w14:paraId="5FCD5B2F"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642FF0B0"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1E318F3E"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3.000,0</w:t>
            </w:r>
          </w:p>
        </w:tc>
        <w:tc>
          <w:tcPr>
            <w:tcW w:w="296" w:type="pct"/>
            <w:tcBorders>
              <w:top w:val="nil"/>
              <w:left w:val="nil"/>
              <w:bottom w:val="single" w:sz="4" w:space="0" w:color="auto"/>
              <w:right w:val="single" w:sz="4" w:space="0" w:color="auto"/>
            </w:tcBorders>
            <w:shd w:val="clear" w:color="auto" w:fill="auto"/>
            <w:vAlign w:val="center"/>
            <w:hideMark/>
          </w:tcPr>
          <w:p w14:paraId="6E51084D"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5B85674"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BD969F1"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2.185,0</w:t>
            </w:r>
          </w:p>
        </w:tc>
        <w:tc>
          <w:tcPr>
            <w:tcW w:w="268" w:type="pct"/>
            <w:tcBorders>
              <w:top w:val="nil"/>
              <w:left w:val="nil"/>
              <w:bottom w:val="single" w:sz="4" w:space="0" w:color="auto"/>
              <w:right w:val="single" w:sz="4" w:space="0" w:color="auto"/>
            </w:tcBorders>
            <w:shd w:val="clear" w:color="auto" w:fill="auto"/>
            <w:vAlign w:val="center"/>
            <w:hideMark/>
          </w:tcPr>
          <w:p w14:paraId="5EC23F88"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22,6</w:t>
            </w:r>
          </w:p>
        </w:tc>
        <w:tc>
          <w:tcPr>
            <w:tcW w:w="303" w:type="pct"/>
            <w:tcBorders>
              <w:top w:val="nil"/>
              <w:left w:val="nil"/>
              <w:bottom w:val="single" w:sz="4" w:space="0" w:color="auto"/>
              <w:right w:val="single" w:sz="4" w:space="0" w:color="auto"/>
            </w:tcBorders>
            <w:shd w:val="clear" w:color="auto" w:fill="auto"/>
            <w:noWrap/>
            <w:vAlign w:val="center"/>
            <w:hideMark/>
          </w:tcPr>
          <w:p w14:paraId="5D0C1D58"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22,6</w:t>
            </w:r>
          </w:p>
        </w:tc>
        <w:tc>
          <w:tcPr>
            <w:tcW w:w="294" w:type="pct"/>
            <w:tcBorders>
              <w:top w:val="nil"/>
              <w:left w:val="nil"/>
              <w:bottom w:val="single" w:sz="4" w:space="0" w:color="auto"/>
              <w:right w:val="single" w:sz="4" w:space="0" w:color="auto"/>
            </w:tcBorders>
            <w:shd w:val="clear" w:color="auto" w:fill="auto"/>
            <w:vAlign w:val="center"/>
            <w:hideMark/>
          </w:tcPr>
          <w:p w14:paraId="34CEAA1D"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7760D8A6"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Ban QLDA khu vực Bù Đăng</w:t>
            </w:r>
          </w:p>
        </w:tc>
      </w:tr>
      <w:tr w:rsidR="005C2286" w:rsidRPr="00C521C6" w14:paraId="7ADF3E5C"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773A40B3"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6</w:t>
            </w:r>
          </w:p>
        </w:tc>
        <w:tc>
          <w:tcPr>
            <w:tcW w:w="770" w:type="pct"/>
            <w:tcBorders>
              <w:top w:val="nil"/>
              <w:left w:val="nil"/>
              <w:bottom w:val="single" w:sz="4" w:space="0" w:color="auto"/>
              <w:right w:val="single" w:sz="4" w:space="0" w:color="auto"/>
            </w:tcBorders>
            <w:shd w:val="clear" w:color="auto" w:fill="auto"/>
            <w:vAlign w:val="center"/>
            <w:hideMark/>
          </w:tcPr>
          <w:p w14:paraId="10D11674" w14:textId="77777777" w:rsidR="005C2286" w:rsidRPr="005C2286" w:rsidRDefault="005C2286" w:rsidP="00E32CA0">
            <w:pPr>
              <w:spacing w:before="40" w:after="4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đường BTXM từ dốc 5 tầng đến sát đất lâm phần thôn 5</w:t>
            </w:r>
          </w:p>
        </w:tc>
        <w:tc>
          <w:tcPr>
            <w:tcW w:w="296" w:type="pct"/>
            <w:tcBorders>
              <w:top w:val="nil"/>
              <w:left w:val="nil"/>
              <w:bottom w:val="single" w:sz="4" w:space="0" w:color="auto"/>
              <w:right w:val="single" w:sz="4" w:space="0" w:color="auto"/>
            </w:tcBorders>
            <w:shd w:val="clear" w:color="auto" w:fill="auto"/>
            <w:vAlign w:val="center"/>
            <w:hideMark/>
          </w:tcPr>
          <w:p w14:paraId="40572AB2"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Phước Sơn</w:t>
            </w:r>
          </w:p>
        </w:tc>
        <w:tc>
          <w:tcPr>
            <w:tcW w:w="433" w:type="pct"/>
            <w:tcBorders>
              <w:top w:val="nil"/>
              <w:left w:val="nil"/>
              <w:bottom w:val="single" w:sz="4" w:space="0" w:color="auto"/>
              <w:right w:val="single" w:sz="4" w:space="0" w:color="auto"/>
            </w:tcBorders>
            <w:shd w:val="clear" w:color="auto" w:fill="auto"/>
            <w:vAlign w:val="center"/>
            <w:hideMark/>
          </w:tcPr>
          <w:p w14:paraId="6B0DBE3C"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1811/QĐ-UBND ngày 22/8/2024 của UBND huyện Bù Đăng</w:t>
            </w:r>
          </w:p>
        </w:tc>
        <w:tc>
          <w:tcPr>
            <w:tcW w:w="296" w:type="pct"/>
            <w:tcBorders>
              <w:top w:val="nil"/>
              <w:left w:val="nil"/>
              <w:bottom w:val="single" w:sz="4" w:space="0" w:color="auto"/>
              <w:right w:val="single" w:sz="4" w:space="0" w:color="auto"/>
            </w:tcBorders>
            <w:shd w:val="clear" w:color="auto" w:fill="auto"/>
            <w:vAlign w:val="center"/>
            <w:hideMark/>
          </w:tcPr>
          <w:p w14:paraId="09480042"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3.000,0</w:t>
            </w:r>
          </w:p>
        </w:tc>
        <w:tc>
          <w:tcPr>
            <w:tcW w:w="296" w:type="pct"/>
            <w:tcBorders>
              <w:top w:val="nil"/>
              <w:left w:val="nil"/>
              <w:bottom w:val="single" w:sz="4" w:space="0" w:color="auto"/>
              <w:right w:val="single" w:sz="4" w:space="0" w:color="auto"/>
            </w:tcBorders>
            <w:shd w:val="clear" w:color="auto" w:fill="auto"/>
            <w:vAlign w:val="center"/>
            <w:hideMark/>
          </w:tcPr>
          <w:p w14:paraId="2A3E8C37"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3C95E236"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D140F5A"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3.000,0</w:t>
            </w:r>
          </w:p>
        </w:tc>
        <w:tc>
          <w:tcPr>
            <w:tcW w:w="296" w:type="pct"/>
            <w:tcBorders>
              <w:top w:val="nil"/>
              <w:left w:val="nil"/>
              <w:bottom w:val="single" w:sz="4" w:space="0" w:color="auto"/>
              <w:right w:val="single" w:sz="4" w:space="0" w:color="auto"/>
            </w:tcBorders>
            <w:shd w:val="clear" w:color="auto" w:fill="auto"/>
            <w:vAlign w:val="center"/>
            <w:hideMark/>
          </w:tcPr>
          <w:p w14:paraId="659DD273"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29F6F0D"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974276D"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2.243,0</w:t>
            </w:r>
          </w:p>
        </w:tc>
        <w:tc>
          <w:tcPr>
            <w:tcW w:w="268" w:type="pct"/>
            <w:tcBorders>
              <w:top w:val="nil"/>
              <w:left w:val="nil"/>
              <w:bottom w:val="single" w:sz="4" w:space="0" w:color="auto"/>
              <w:right w:val="single" w:sz="4" w:space="0" w:color="auto"/>
            </w:tcBorders>
            <w:shd w:val="clear" w:color="auto" w:fill="auto"/>
            <w:vAlign w:val="center"/>
            <w:hideMark/>
          </w:tcPr>
          <w:p w14:paraId="28197B68"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19,3</w:t>
            </w:r>
          </w:p>
        </w:tc>
        <w:tc>
          <w:tcPr>
            <w:tcW w:w="303" w:type="pct"/>
            <w:tcBorders>
              <w:top w:val="nil"/>
              <w:left w:val="nil"/>
              <w:bottom w:val="single" w:sz="4" w:space="0" w:color="auto"/>
              <w:right w:val="single" w:sz="4" w:space="0" w:color="auto"/>
            </w:tcBorders>
            <w:shd w:val="clear" w:color="auto" w:fill="auto"/>
            <w:noWrap/>
            <w:vAlign w:val="center"/>
            <w:hideMark/>
          </w:tcPr>
          <w:p w14:paraId="74A01374"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19,3</w:t>
            </w:r>
          </w:p>
        </w:tc>
        <w:tc>
          <w:tcPr>
            <w:tcW w:w="294" w:type="pct"/>
            <w:tcBorders>
              <w:top w:val="nil"/>
              <w:left w:val="nil"/>
              <w:bottom w:val="single" w:sz="4" w:space="0" w:color="auto"/>
              <w:right w:val="single" w:sz="4" w:space="0" w:color="auto"/>
            </w:tcBorders>
            <w:shd w:val="clear" w:color="auto" w:fill="auto"/>
            <w:vAlign w:val="center"/>
            <w:hideMark/>
          </w:tcPr>
          <w:p w14:paraId="3C173EB4"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62CD5914"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Ban QLDA khu vực Bù Đăng</w:t>
            </w:r>
          </w:p>
        </w:tc>
      </w:tr>
      <w:tr w:rsidR="005C2286" w:rsidRPr="00C521C6" w14:paraId="05C85686"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6168576A"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7</w:t>
            </w:r>
          </w:p>
        </w:tc>
        <w:tc>
          <w:tcPr>
            <w:tcW w:w="770" w:type="pct"/>
            <w:tcBorders>
              <w:top w:val="nil"/>
              <w:left w:val="nil"/>
              <w:bottom w:val="single" w:sz="4" w:space="0" w:color="auto"/>
              <w:right w:val="single" w:sz="4" w:space="0" w:color="auto"/>
            </w:tcBorders>
            <w:shd w:val="clear" w:color="auto" w:fill="auto"/>
            <w:vAlign w:val="center"/>
            <w:hideMark/>
          </w:tcPr>
          <w:p w14:paraId="7AEE716B" w14:textId="77777777" w:rsidR="005C2286" w:rsidRPr="005C2286" w:rsidRDefault="005C2286" w:rsidP="00E32CA0">
            <w:pPr>
              <w:spacing w:before="40" w:after="4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mở rộng đường BTXM nối tiếp đường nhựa đi Tổ 4 Bàu Tre, thôn 5</w:t>
            </w:r>
          </w:p>
        </w:tc>
        <w:tc>
          <w:tcPr>
            <w:tcW w:w="296" w:type="pct"/>
            <w:tcBorders>
              <w:top w:val="nil"/>
              <w:left w:val="nil"/>
              <w:bottom w:val="single" w:sz="4" w:space="0" w:color="auto"/>
              <w:right w:val="single" w:sz="4" w:space="0" w:color="auto"/>
            </w:tcBorders>
            <w:shd w:val="clear" w:color="auto" w:fill="auto"/>
            <w:vAlign w:val="center"/>
            <w:hideMark/>
          </w:tcPr>
          <w:p w14:paraId="28821600"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Phước Sơn</w:t>
            </w:r>
          </w:p>
        </w:tc>
        <w:tc>
          <w:tcPr>
            <w:tcW w:w="433" w:type="pct"/>
            <w:tcBorders>
              <w:top w:val="nil"/>
              <w:left w:val="nil"/>
              <w:bottom w:val="single" w:sz="4" w:space="0" w:color="auto"/>
              <w:right w:val="single" w:sz="4" w:space="0" w:color="auto"/>
            </w:tcBorders>
            <w:shd w:val="clear" w:color="auto" w:fill="auto"/>
            <w:vAlign w:val="center"/>
            <w:hideMark/>
          </w:tcPr>
          <w:p w14:paraId="2192C8DB"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2081/QĐ-UBND ngày 02/10/2024 của UBND huyện Bù Đăng</w:t>
            </w:r>
          </w:p>
        </w:tc>
        <w:tc>
          <w:tcPr>
            <w:tcW w:w="296" w:type="pct"/>
            <w:tcBorders>
              <w:top w:val="nil"/>
              <w:left w:val="nil"/>
              <w:bottom w:val="single" w:sz="4" w:space="0" w:color="auto"/>
              <w:right w:val="single" w:sz="4" w:space="0" w:color="auto"/>
            </w:tcBorders>
            <w:shd w:val="clear" w:color="auto" w:fill="auto"/>
            <w:vAlign w:val="center"/>
            <w:hideMark/>
          </w:tcPr>
          <w:p w14:paraId="17303EA5"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3.680,0</w:t>
            </w:r>
          </w:p>
        </w:tc>
        <w:tc>
          <w:tcPr>
            <w:tcW w:w="296" w:type="pct"/>
            <w:tcBorders>
              <w:top w:val="nil"/>
              <w:left w:val="nil"/>
              <w:bottom w:val="single" w:sz="4" w:space="0" w:color="auto"/>
              <w:right w:val="single" w:sz="4" w:space="0" w:color="auto"/>
            </w:tcBorders>
            <w:shd w:val="clear" w:color="auto" w:fill="auto"/>
            <w:vAlign w:val="center"/>
            <w:hideMark/>
          </w:tcPr>
          <w:p w14:paraId="30E0058D"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1D41C240"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EC5C46C"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3.680,0</w:t>
            </w:r>
          </w:p>
        </w:tc>
        <w:tc>
          <w:tcPr>
            <w:tcW w:w="296" w:type="pct"/>
            <w:tcBorders>
              <w:top w:val="nil"/>
              <w:left w:val="nil"/>
              <w:bottom w:val="single" w:sz="4" w:space="0" w:color="auto"/>
              <w:right w:val="single" w:sz="4" w:space="0" w:color="auto"/>
            </w:tcBorders>
            <w:shd w:val="clear" w:color="auto" w:fill="auto"/>
            <w:vAlign w:val="center"/>
            <w:hideMark/>
          </w:tcPr>
          <w:p w14:paraId="040D65C3"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1105AD81"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1DDE22A"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2.415,0</w:t>
            </w:r>
          </w:p>
        </w:tc>
        <w:tc>
          <w:tcPr>
            <w:tcW w:w="268" w:type="pct"/>
            <w:tcBorders>
              <w:top w:val="nil"/>
              <w:left w:val="nil"/>
              <w:bottom w:val="single" w:sz="4" w:space="0" w:color="auto"/>
              <w:right w:val="single" w:sz="4" w:space="0" w:color="auto"/>
            </w:tcBorders>
            <w:shd w:val="clear" w:color="auto" w:fill="auto"/>
            <w:vAlign w:val="center"/>
            <w:hideMark/>
          </w:tcPr>
          <w:p w14:paraId="583A36DB"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41,3</w:t>
            </w:r>
          </w:p>
        </w:tc>
        <w:tc>
          <w:tcPr>
            <w:tcW w:w="303" w:type="pct"/>
            <w:tcBorders>
              <w:top w:val="nil"/>
              <w:left w:val="nil"/>
              <w:bottom w:val="single" w:sz="4" w:space="0" w:color="auto"/>
              <w:right w:val="single" w:sz="4" w:space="0" w:color="auto"/>
            </w:tcBorders>
            <w:shd w:val="clear" w:color="auto" w:fill="auto"/>
            <w:noWrap/>
            <w:vAlign w:val="center"/>
            <w:hideMark/>
          </w:tcPr>
          <w:p w14:paraId="4C5741FB" w14:textId="77777777" w:rsidR="005C2286" w:rsidRPr="005C2286" w:rsidRDefault="005C2286" w:rsidP="00E32CA0">
            <w:pPr>
              <w:spacing w:before="4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41,3</w:t>
            </w:r>
          </w:p>
        </w:tc>
        <w:tc>
          <w:tcPr>
            <w:tcW w:w="294" w:type="pct"/>
            <w:tcBorders>
              <w:top w:val="nil"/>
              <w:left w:val="nil"/>
              <w:bottom w:val="single" w:sz="4" w:space="0" w:color="auto"/>
              <w:right w:val="single" w:sz="4" w:space="0" w:color="auto"/>
            </w:tcBorders>
            <w:shd w:val="clear" w:color="auto" w:fill="auto"/>
            <w:vAlign w:val="center"/>
            <w:hideMark/>
          </w:tcPr>
          <w:p w14:paraId="4A8B0C88" w14:textId="77777777" w:rsidR="005C2286" w:rsidRPr="005C2286" w:rsidRDefault="005C2286" w:rsidP="00E32CA0">
            <w:pPr>
              <w:spacing w:before="4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536C88C9" w14:textId="77777777" w:rsidR="005C2286" w:rsidRPr="005C2286" w:rsidRDefault="005C2286" w:rsidP="00E32CA0">
            <w:pPr>
              <w:spacing w:before="4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Ban QLDA khu vực Bù Đăng</w:t>
            </w:r>
          </w:p>
        </w:tc>
      </w:tr>
      <w:tr w:rsidR="005C2286" w:rsidRPr="00C521C6" w14:paraId="2984AD74"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71ABFB70"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lastRenderedPageBreak/>
              <w:t>8</w:t>
            </w:r>
          </w:p>
        </w:tc>
        <w:tc>
          <w:tcPr>
            <w:tcW w:w="770" w:type="pct"/>
            <w:tcBorders>
              <w:top w:val="nil"/>
              <w:left w:val="nil"/>
              <w:bottom w:val="single" w:sz="4" w:space="0" w:color="auto"/>
              <w:right w:val="single" w:sz="4" w:space="0" w:color="auto"/>
            </w:tcBorders>
            <w:shd w:val="clear" w:color="auto" w:fill="auto"/>
            <w:vAlign w:val="center"/>
            <w:hideMark/>
          </w:tcPr>
          <w:p w14:paraId="6DD9F0B2"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đường BTXM Bàu Tre Tổ 4, thôn 5, xã Đăng Hà kết nối với xã Thống Nhất</w:t>
            </w:r>
          </w:p>
        </w:tc>
        <w:tc>
          <w:tcPr>
            <w:tcW w:w="296" w:type="pct"/>
            <w:tcBorders>
              <w:top w:val="nil"/>
              <w:left w:val="nil"/>
              <w:bottom w:val="single" w:sz="4" w:space="0" w:color="auto"/>
              <w:right w:val="single" w:sz="4" w:space="0" w:color="auto"/>
            </w:tcBorders>
            <w:shd w:val="clear" w:color="auto" w:fill="auto"/>
            <w:vAlign w:val="center"/>
            <w:hideMark/>
          </w:tcPr>
          <w:p w14:paraId="5CF3C3FD"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Phước Sơn</w:t>
            </w:r>
          </w:p>
        </w:tc>
        <w:tc>
          <w:tcPr>
            <w:tcW w:w="433" w:type="pct"/>
            <w:tcBorders>
              <w:top w:val="nil"/>
              <w:left w:val="nil"/>
              <w:bottom w:val="single" w:sz="4" w:space="0" w:color="auto"/>
              <w:right w:val="single" w:sz="4" w:space="0" w:color="auto"/>
            </w:tcBorders>
            <w:shd w:val="clear" w:color="auto" w:fill="auto"/>
            <w:vAlign w:val="center"/>
            <w:hideMark/>
          </w:tcPr>
          <w:p w14:paraId="0EB2AD56"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2097/QĐ-UBND ngày 04/10/2024 của UBND huyện Bù Đăng</w:t>
            </w:r>
          </w:p>
        </w:tc>
        <w:tc>
          <w:tcPr>
            <w:tcW w:w="296" w:type="pct"/>
            <w:tcBorders>
              <w:top w:val="nil"/>
              <w:left w:val="nil"/>
              <w:bottom w:val="single" w:sz="4" w:space="0" w:color="auto"/>
              <w:right w:val="single" w:sz="4" w:space="0" w:color="auto"/>
            </w:tcBorders>
            <w:shd w:val="clear" w:color="000000" w:fill="FFFFFF"/>
            <w:vAlign w:val="center"/>
            <w:hideMark/>
          </w:tcPr>
          <w:p w14:paraId="77B0695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4.800,0</w:t>
            </w:r>
          </w:p>
        </w:tc>
        <w:tc>
          <w:tcPr>
            <w:tcW w:w="296" w:type="pct"/>
            <w:tcBorders>
              <w:top w:val="nil"/>
              <w:left w:val="nil"/>
              <w:bottom w:val="single" w:sz="4" w:space="0" w:color="auto"/>
              <w:right w:val="single" w:sz="4" w:space="0" w:color="auto"/>
            </w:tcBorders>
            <w:shd w:val="clear" w:color="000000" w:fill="FFFFFF"/>
            <w:vAlign w:val="center"/>
            <w:hideMark/>
          </w:tcPr>
          <w:p w14:paraId="45C6628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000000" w:fill="FFFFFF"/>
            <w:vAlign w:val="center"/>
            <w:hideMark/>
          </w:tcPr>
          <w:p w14:paraId="66BDF3B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000000" w:fill="FFFFFF"/>
            <w:vAlign w:val="center"/>
            <w:hideMark/>
          </w:tcPr>
          <w:p w14:paraId="203B68D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4.800,0</w:t>
            </w:r>
          </w:p>
        </w:tc>
        <w:tc>
          <w:tcPr>
            <w:tcW w:w="296" w:type="pct"/>
            <w:tcBorders>
              <w:top w:val="nil"/>
              <w:left w:val="nil"/>
              <w:bottom w:val="single" w:sz="4" w:space="0" w:color="auto"/>
              <w:right w:val="single" w:sz="4" w:space="0" w:color="auto"/>
            </w:tcBorders>
            <w:shd w:val="clear" w:color="auto" w:fill="auto"/>
            <w:vAlign w:val="center"/>
            <w:hideMark/>
          </w:tcPr>
          <w:p w14:paraId="22317372"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E269B81"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A287B7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2.565,0</w:t>
            </w:r>
          </w:p>
        </w:tc>
        <w:tc>
          <w:tcPr>
            <w:tcW w:w="268" w:type="pct"/>
            <w:tcBorders>
              <w:top w:val="nil"/>
              <w:left w:val="nil"/>
              <w:bottom w:val="single" w:sz="4" w:space="0" w:color="auto"/>
              <w:right w:val="single" w:sz="4" w:space="0" w:color="auto"/>
            </w:tcBorders>
            <w:shd w:val="clear" w:color="auto" w:fill="auto"/>
            <w:vAlign w:val="center"/>
            <w:hideMark/>
          </w:tcPr>
          <w:p w14:paraId="4E14F7F1"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93,0</w:t>
            </w:r>
          </w:p>
        </w:tc>
        <w:tc>
          <w:tcPr>
            <w:tcW w:w="303" w:type="pct"/>
            <w:tcBorders>
              <w:top w:val="nil"/>
              <w:left w:val="nil"/>
              <w:bottom w:val="single" w:sz="4" w:space="0" w:color="auto"/>
              <w:right w:val="single" w:sz="4" w:space="0" w:color="auto"/>
            </w:tcBorders>
            <w:shd w:val="clear" w:color="auto" w:fill="auto"/>
            <w:noWrap/>
            <w:vAlign w:val="center"/>
            <w:hideMark/>
          </w:tcPr>
          <w:p w14:paraId="1578BA7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93,0</w:t>
            </w:r>
          </w:p>
        </w:tc>
        <w:tc>
          <w:tcPr>
            <w:tcW w:w="294" w:type="pct"/>
            <w:tcBorders>
              <w:top w:val="nil"/>
              <w:left w:val="nil"/>
              <w:bottom w:val="single" w:sz="4" w:space="0" w:color="auto"/>
              <w:right w:val="single" w:sz="4" w:space="0" w:color="auto"/>
            </w:tcBorders>
            <w:shd w:val="clear" w:color="auto" w:fill="auto"/>
            <w:vAlign w:val="center"/>
            <w:hideMark/>
          </w:tcPr>
          <w:p w14:paraId="5396EA08"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5F9D1D94"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Ban QLDA khu vực Bù Đăng</w:t>
            </w:r>
          </w:p>
        </w:tc>
      </w:tr>
      <w:tr w:rsidR="005C2286" w:rsidRPr="00C521C6" w14:paraId="5E01B5E9"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61FF0A30"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9</w:t>
            </w:r>
          </w:p>
        </w:tc>
        <w:tc>
          <w:tcPr>
            <w:tcW w:w="770" w:type="pct"/>
            <w:tcBorders>
              <w:top w:val="nil"/>
              <w:left w:val="nil"/>
              <w:bottom w:val="single" w:sz="4" w:space="0" w:color="auto"/>
              <w:right w:val="single" w:sz="4" w:space="0" w:color="auto"/>
            </w:tcBorders>
            <w:shd w:val="clear" w:color="auto" w:fill="auto"/>
            <w:vAlign w:val="center"/>
            <w:hideMark/>
          </w:tcPr>
          <w:p w14:paraId="1036C57B" w14:textId="77777777" w:rsidR="005C2286" w:rsidRPr="005C2286" w:rsidRDefault="005C2286" w:rsidP="003004A7">
            <w:pPr>
              <w:spacing w:before="60" w:after="60" w:line="240" w:lineRule="auto"/>
              <w:jc w:val="both"/>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đường BTXM liên thôn Đak Nung đi Đak La</w:t>
            </w:r>
          </w:p>
        </w:tc>
        <w:tc>
          <w:tcPr>
            <w:tcW w:w="296" w:type="pct"/>
            <w:tcBorders>
              <w:top w:val="nil"/>
              <w:left w:val="nil"/>
              <w:bottom w:val="single" w:sz="4" w:space="0" w:color="auto"/>
              <w:right w:val="single" w:sz="4" w:space="0" w:color="auto"/>
            </w:tcBorders>
            <w:shd w:val="clear" w:color="auto" w:fill="auto"/>
            <w:vAlign w:val="center"/>
            <w:hideMark/>
          </w:tcPr>
          <w:p w14:paraId="2042C4B2"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Đak Nhau</w:t>
            </w:r>
          </w:p>
        </w:tc>
        <w:tc>
          <w:tcPr>
            <w:tcW w:w="433" w:type="pct"/>
            <w:tcBorders>
              <w:top w:val="nil"/>
              <w:left w:val="nil"/>
              <w:bottom w:val="single" w:sz="4" w:space="0" w:color="auto"/>
              <w:right w:val="single" w:sz="4" w:space="0" w:color="auto"/>
            </w:tcBorders>
            <w:shd w:val="clear" w:color="auto" w:fill="auto"/>
            <w:vAlign w:val="center"/>
            <w:hideMark/>
          </w:tcPr>
          <w:p w14:paraId="3C809F4E"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1985/QĐ-UBND ngày 11/9/2024 của UBND huyện</w:t>
            </w:r>
          </w:p>
        </w:tc>
        <w:tc>
          <w:tcPr>
            <w:tcW w:w="296" w:type="pct"/>
            <w:tcBorders>
              <w:top w:val="nil"/>
              <w:left w:val="nil"/>
              <w:bottom w:val="single" w:sz="4" w:space="0" w:color="auto"/>
              <w:right w:val="single" w:sz="4" w:space="0" w:color="auto"/>
            </w:tcBorders>
            <w:shd w:val="clear" w:color="auto" w:fill="auto"/>
            <w:vAlign w:val="center"/>
            <w:hideMark/>
          </w:tcPr>
          <w:p w14:paraId="2D6C477B"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2.000,0</w:t>
            </w:r>
          </w:p>
        </w:tc>
        <w:tc>
          <w:tcPr>
            <w:tcW w:w="296" w:type="pct"/>
            <w:tcBorders>
              <w:top w:val="nil"/>
              <w:left w:val="nil"/>
              <w:bottom w:val="single" w:sz="4" w:space="0" w:color="auto"/>
              <w:right w:val="single" w:sz="4" w:space="0" w:color="auto"/>
            </w:tcBorders>
            <w:shd w:val="clear" w:color="auto" w:fill="auto"/>
            <w:vAlign w:val="center"/>
            <w:hideMark/>
          </w:tcPr>
          <w:p w14:paraId="2DFF12DA"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1.600,0</w:t>
            </w:r>
          </w:p>
        </w:tc>
        <w:tc>
          <w:tcPr>
            <w:tcW w:w="295" w:type="pct"/>
            <w:tcBorders>
              <w:top w:val="nil"/>
              <w:left w:val="nil"/>
              <w:bottom w:val="single" w:sz="4" w:space="0" w:color="auto"/>
              <w:right w:val="single" w:sz="4" w:space="0" w:color="auto"/>
            </w:tcBorders>
            <w:shd w:val="clear" w:color="auto" w:fill="auto"/>
            <w:vAlign w:val="center"/>
            <w:hideMark/>
          </w:tcPr>
          <w:p w14:paraId="2D82EE8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160,0</w:t>
            </w:r>
          </w:p>
        </w:tc>
        <w:tc>
          <w:tcPr>
            <w:tcW w:w="296" w:type="pct"/>
            <w:tcBorders>
              <w:top w:val="nil"/>
              <w:left w:val="nil"/>
              <w:bottom w:val="single" w:sz="4" w:space="0" w:color="auto"/>
              <w:right w:val="single" w:sz="4" w:space="0" w:color="auto"/>
            </w:tcBorders>
            <w:shd w:val="clear" w:color="auto" w:fill="auto"/>
            <w:vAlign w:val="center"/>
            <w:hideMark/>
          </w:tcPr>
          <w:p w14:paraId="1305161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240,0</w:t>
            </w:r>
          </w:p>
        </w:tc>
        <w:tc>
          <w:tcPr>
            <w:tcW w:w="296" w:type="pct"/>
            <w:tcBorders>
              <w:top w:val="nil"/>
              <w:left w:val="nil"/>
              <w:bottom w:val="single" w:sz="4" w:space="0" w:color="auto"/>
              <w:right w:val="single" w:sz="4" w:space="0" w:color="auto"/>
            </w:tcBorders>
            <w:shd w:val="clear" w:color="auto" w:fill="auto"/>
            <w:vAlign w:val="center"/>
            <w:hideMark/>
          </w:tcPr>
          <w:p w14:paraId="452C7B64"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68696C6"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45315E8"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1.725,0</w:t>
            </w:r>
          </w:p>
        </w:tc>
        <w:tc>
          <w:tcPr>
            <w:tcW w:w="268" w:type="pct"/>
            <w:tcBorders>
              <w:top w:val="nil"/>
              <w:left w:val="nil"/>
              <w:bottom w:val="single" w:sz="4" w:space="0" w:color="auto"/>
              <w:right w:val="single" w:sz="4" w:space="0" w:color="auto"/>
            </w:tcBorders>
            <w:shd w:val="clear" w:color="auto" w:fill="auto"/>
            <w:vAlign w:val="center"/>
            <w:hideMark/>
          </w:tcPr>
          <w:p w14:paraId="027C0EF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165,0</w:t>
            </w:r>
          </w:p>
        </w:tc>
        <w:tc>
          <w:tcPr>
            <w:tcW w:w="303" w:type="pct"/>
            <w:tcBorders>
              <w:top w:val="nil"/>
              <w:left w:val="nil"/>
              <w:bottom w:val="single" w:sz="4" w:space="0" w:color="auto"/>
              <w:right w:val="single" w:sz="4" w:space="0" w:color="auto"/>
            </w:tcBorders>
            <w:shd w:val="clear" w:color="auto" w:fill="auto"/>
            <w:noWrap/>
            <w:vAlign w:val="center"/>
            <w:hideMark/>
          </w:tcPr>
          <w:p w14:paraId="6C560D1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165,0</w:t>
            </w:r>
          </w:p>
        </w:tc>
        <w:tc>
          <w:tcPr>
            <w:tcW w:w="294" w:type="pct"/>
            <w:tcBorders>
              <w:top w:val="nil"/>
              <w:left w:val="nil"/>
              <w:bottom w:val="single" w:sz="4" w:space="0" w:color="auto"/>
              <w:right w:val="single" w:sz="4" w:space="0" w:color="auto"/>
            </w:tcBorders>
            <w:shd w:val="clear" w:color="auto" w:fill="auto"/>
            <w:vAlign w:val="center"/>
            <w:hideMark/>
          </w:tcPr>
          <w:p w14:paraId="3C410785"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25CA53E8"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Đăk Nhau</w:t>
            </w:r>
          </w:p>
        </w:tc>
      </w:tr>
      <w:tr w:rsidR="005C2286" w:rsidRPr="00C521C6" w14:paraId="328220DE"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02AC8231"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10</w:t>
            </w:r>
          </w:p>
        </w:tc>
        <w:tc>
          <w:tcPr>
            <w:tcW w:w="770" w:type="pct"/>
            <w:tcBorders>
              <w:top w:val="nil"/>
              <w:left w:val="nil"/>
              <w:bottom w:val="single" w:sz="4" w:space="0" w:color="auto"/>
              <w:right w:val="single" w:sz="4" w:space="0" w:color="auto"/>
            </w:tcBorders>
            <w:shd w:val="clear" w:color="auto" w:fill="auto"/>
            <w:vAlign w:val="center"/>
            <w:hideMark/>
          </w:tcPr>
          <w:p w14:paraId="2F0B3D69" w14:textId="77777777" w:rsidR="005C2286" w:rsidRPr="005C2286" w:rsidRDefault="005C2286" w:rsidP="003004A7">
            <w:pPr>
              <w:spacing w:before="60" w:after="60" w:line="240" w:lineRule="auto"/>
              <w:jc w:val="both"/>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cầu Đăk La, thôn Đăk La, xã Đăk Nhau</w:t>
            </w:r>
          </w:p>
        </w:tc>
        <w:tc>
          <w:tcPr>
            <w:tcW w:w="296" w:type="pct"/>
            <w:tcBorders>
              <w:top w:val="nil"/>
              <w:left w:val="nil"/>
              <w:bottom w:val="single" w:sz="4" w:space="0" w:color="auto"/>
              <w:right w:val="single" w:sz="4" w:space="0" w:color="auto"/>
            </w:tcBorders>
            <w:shd w:val="clear" w:color="auto" w:fill="auto"/>
            <w:vAlign w:val="center"/>
            <w:hideMark/>
          </w:tcPr>
          <w:p w14:paraId="5D3FB40B"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Đak Nhau</w:t>
            </w:r>
          </w:p>
        </w:tc>
        <w:tc>
          <w:tcPr>
            <w:tcW w:w="433" w:type="pct"/>
            <w:tcBorders>
              <w:top w:val="nil"/>
              <w:left w:val="nil"/>
              <w:bottom w:val="single" w:sz="4" w:space="0" w:color="auto"/>
              <w:right w:val="single" w:sz="4" w:space="0" w:color="auto"/>
            </w:tcBorders>
            <w:shd w:val="clear" w:color="auto" w:fill="auto"/>
            <w:vAlign w:val="center"/>
            <w:hideMark/>
          </w:tcPr>
          <w:p w14:paraId="6FEB051A"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2082/QĐ-UBND ngày 02/10/2024 của UBND huyện Bù Đăng</w:t>
            </w:r>
          </w:p>
        </w:tc>
        <w:tc>
          <w:tcPr>
            <w:tcW w:w="296" w:type="pct"/>
            <w:tcBorders>
              <w:top w:val="nil"/>
              <w:left w:val="nil"/>
              <w:bottom w:val="single" w:sz="4" w:space="0" w:color="auto"/>
              <w:right w:val="single" w:sz="4" w:space="0" w:color="auto"/>
            </w:tcBorders>
            <w:shd w:val="clear" w:color="auto" w:fill="auto"/>
            <w:vAlign w:val="center"/>
            <w:hideMark/>
          </w:tcPr>
          <w:p w14:paraId="262FA0F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C401581"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1185B88D"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205C60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28AB4FD"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E4E1B76"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58057A1"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57AEAC8E"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90,4</w:t>
            </w:r>
          </w:p>
        </w:tc>
        <w:tc>
          <w:tcPr>
            <w:tcW w:w="303" w:type="pct"/>
            <w:tcBorders>
              <w:top w:val="nil"/>
              <w:left w:val="nil"/>
              <w:bottom w:val="single" w:sz="4" w:space="0" w:color="auto"/>
              <w:right w:val="single" w:sz="4" w:space="0" w:color="auto"/>
            </w:tcBorders>
            <w:shd w:val="clear" w:color="auto" w:fill="auto"/>
            <w:noWrap/>
            <w:vAlign w:val="center"/>
            <w:hideMark/>
          </w:tcPr>
          <w:p w14:paraId="631EA12B"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90,4</w:t>
            </w:r>
          </w:p>
        </w:tc>
        <w:tc>
          <w:tcPr>
            <w:tcW w:w="294" w:type="pct"/>
            <w:tcBorders>
              <w:top w:val="nil"/>
              <w:left w:val="nil"/>
              <w:bottom w:val="single" w:sz="4" w:space="0" w:color="auto"/>
              <w:right w:val="single" w:sz="4" w:space="0" w:color="auto"/>
            </w:tcBorders>
            <w:shd w:val="clear" w:color="auto" w:fill="auto"/>
            <w:vAlign w:val="center"/>
            <w:hideMark/>
          </w:tcPr>
          <w:p w14:paraId="2919E9CE"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622B4EFD"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Ban QLDA khu vực Bù Đăng</w:t>
            </w:r>
          </w:p>
        </w:tc>
      </w:tr>
      <w:tr w:rsidR="005C2286" w:rsidRPr="00C521C6" w14:paraId="7EFC3D67"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4533C023"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11</w:t>
            </w:r>
          </w:p>
        </w:tc>
        <w:tc>
          <w:tcPr>
            <w:tcW w:w="770" w:type="pct"/>
            <w:tcBorders>
              <w:top w:val="nil"/>
              <w:left w:val="nil"/>
              <w:bottom w:val="single" w:sz="4" w:space="0" w:color="auto"/>
              <w:right w:val="single" w:sz="4" w:space="0" w:color="auto"/>
            </w:tcBorders>
            <w:shd w:val="clear" w:color="auto" w:fill="auto"/>
            <w:vAlign w:val="center"/>
            <w:hideMark/>
          </w:tcPr>
          <w:p w14:paraId="6D5ED03C"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đường từ cầu Công an đi Suối Đak Nung xã Đak Nhau</w:t>
            </w:r>
          </w:p>
        </w:tc>
        <w:tc>
          <w:tcPr>
            <w:tcW w:w="296" w:type="pct"/>
            <w:tcBorders>
              <w:top w:val="nil"/>
              <w:left w:val="nil"/>
              <w:bottom w:val="single" w:sz="4" w:space="0" w:color="auto"/>
              <w:right w:val="single" w:sz="4" w:space="0" w:color="auto"/>
            </w:tcBorders>
            <w:shd w:val="clear" w:color="auto" w:fill="auto"/>
            <w:vAlign w:val="center"/>
            <w:hideMark/>
          </w:tcPr>
          <w:p w14:paraId="69677F9C"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Đak Nhau</w:t>
            </w:r>
          </w:p>
        </w:tc>
        <w:tc>
          <w:tcPr>
            <w:tcW w:w="433" w:type="pct"/>
            <w:tcBorders>
              <w:top w:val="nil"/>
              <w:left w:val="nil"/>
              <w:bottom w:val="single" w:sz="4" w:space="0" w:color="auto"/>
              <w:right w:val="single" w:sz="4" w:space="0" w:color="auto"/>
            </w:tcBorders>
            <w:shd w:val="clear" w:color="auto" w:fill="auto"/>
            <w:vAlign w:val="center"/>
            <w:hideMark/>
          </w:tcPr>
          <w:p w14:paraId="42978094"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1632/QĐ-UBND ngày 26/06/2025 của UBND huyện Bù Đăng</w:t>
            </w:r>
          </w:p>
        </w:tc>
        <w:tc>
          <w:tcPr>
            <w:tcW w:w="296" w:type="pct"/>
            <w:tcBorders>
              <w:top w:val="nil"/>
              <w:left w:val="nil"/>
              <w:bottom w:val="single" w:sz="4" w:space="0" w:color="auto"/>
              <w:right w:val="single" w:sz="4" w:space="0" w:color="auto"/>
            </w:tcBorders>
            <w:shd w:val="clear" w:color="auto" w:fill="auto"/>
            <w:vAlign w:val="center"/>
            <w:hideMark/>
          </w:tcPr>
          <w:p w14:paraId="492C7FBD"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7.300,0</w:t>
            </w:r>
          </w:p>
        </w:tc>
        <w:tc>
          <w:tcPr>
            <w:tcW w:w="296" w:type="pct"/>
            <w:tcBorders>
              <w:top w:val="nil"/>
              <w:left w:val="nil"/>
              <w:bottom w:val="single" w:sz="4" w:space="0" w:color="auto"/>
              <w:right w:val="single" w:sz="4" w:space="0" w:color="auto"/>
            </w:tcBorders>
            <w:shd w:val="clear" w:color="auto" w:fill="auto"/>
            <w:vAlign w:val="center"/>
            <w:hideMark/>
          </w:tcPr>
          <w:p w14:paraId="4B2D448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22AC060E"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C71145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7.300,0</w:t>
            </w:r>
          </w:p>
        </w:tc>
        <w:tc>
          <w:tcPr>
            <w:tcW w:w="296" w:type="pct"/>
            <w:tcBorders>
              <w:top w:val="nil"/>
              <w:left w:val="nil"/>
              <w:bottom w:val="single" w:sz="4" w:space="0" w:color="auto"/>
              <w:right w:val="single" w:sz="4" w:space="0" w:color="auto"/>
            </w:tcBorders>
            <w:shd w:val="clear" w:color="auto" w:fill="auto"/>
            <w:vAlign w:val="center"/>
            <w:hideMark/>
          </w:tcPr>
          <w:p w14:paraId="59260B7F"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393E254"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B5E6629"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6F823531"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220,0</w:t>
            </w:r>
          </w:p>
        </w:tc>
        <w:tc>
          <w:tcPr>
            <w:tcW w:w="303" w:type="pct"/>
            <w:tcBorders>
              <w:top w:val="nil"/>
              <w:left w:val="nil"/>
              <w:bottom w:val="single" w:sz="4" w:space="0" w:color="auto"/>
              <w:right w:val="single" w:sz="4" w:space="0" w:color="auto"/>
            </w:tcBorders>
            <w:shd w:val="clear" w:color="auto" w:fill="auto"/>
            <w:noWrap/>
            <w:vAlign w:val="center"/>
            <w:hideMark/>
          </w:tcPr>
          <w:p w14:paraId="713F943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220,0</w:t>
            </w:r>
          </w:p>
        </w:tc>
        <w:tc>
          <w:tcPr>
            <w:tcW w:w="294" w:type="pct"/>
            <w:tcBorders>
              <w:top w:val="nil"/>
              <w:left w:val="nil"/>
              <w:bottom w:val="single" w:sz="4" w:space="0" w:color="auto"/>
              <w:right w:val="single" w:sz="4" w:space="0" w:color="auto"/>
            </w:tcBorders>
            <w:shd w:val="clear" w:color="auto" w:fill="auto"/>
            <w:vAlign w:val="center"/>
            <w:hideMark/>
          </w:tcPr>
          <w:p w14:paraId="2F259563"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4FE0D29A"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Ban QLDA khu vực Bù Đăng</w:t>
            </w:r>
          </w:p>
        </w:tc>
      </w:tr>
      <w:tr w:rsidR="005C2286" w:rsidRPr="00C521C6" w14:paraId="107323A6"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2DCC81FE"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12</w:t>
            </w:r>
          </w:p>
        </w:tc>
        <w:tc>
          <w:tcPr>
            <w:tcW w:w="770" w:type="pct"/>
            <w:tcBorders>
              <w:top w:val="nil"/>
              <w:left w:val="nil"/>
              <w:bottom w:val="single" w:sz="4" w:space="0" w:color="auto"/>
              <w:right w:val="single" w:sz="4" w:space="0" w:color="auto"/>
            </w:tcBorders>
            <w:shd w:val="clear" w:color="auto" w:fill="auto"/>
            <w:vAlign w:val="center"/>
            <w:hideMark/>
          </w:tcPr>
          <w:p w14:paraId="19A3C491"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đường từ ngã ba công an đến thôn Đak La, xã Đak Nhau</w:t>
            </w:r>
          </w:p>
        </w:tc>
        <w:tc>
          <w:tcPr>
            <w:tcW w:w="296" w:type="pct"/>
            <w:tcBorders>
              <w:top w:val="nil"/>
              <w:left w:val="nil"/>
              <w:bottom w:val="single" w:sz="4" w:space="0" w:color="auto"/>
              <w:right w:val="single" w:sz="4" w:space="0" w:color="auto"/>
            </w:tcBorders>
            <w:shd w:val="clear" w:color="auto" w:fill="auto"/>
            <w:vAlign w:val="center"/>
            <w:hideMark/>
          </w:tcPr>
          <w:p w14:paraId="3AB8B99B"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Đak Nhau</w:t>
            </w:r>
          </w:p>
        </w:tc>
        <w:tc>
          <w:tcPr>
            <w:tcW w:w="433" w:type="pct"/>
            <w:tcBorders>
              <w:top w:val="nil"/>
              <w:left w:val="nil"/>
              <w:bottom w:val="single" w:sz="4" w:space="0" w:color="auto"/>
              <w:right w:val="single" w:sz="4" w:space="0" w:color="auto"/>
            </w:tcBorders>
            <w:shd w:val="clear" w:color="auto" w:fill="auto"/>
            <w:vAlign w:val="center"/>
            <w:hideMark/>
          </w:tcPr>
          <w:p w14:paraId="5BB53B5C"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1633/QĐ-UBND ngày 26/06/2025 của UBND huyện Bù Đăng</w:t>
            </w:r>
          </w:p>
        </w:tc>
        <w:tc>
          <w:tcPr>
            <w:tcW w:w="296" w:type="pct"/>
            <w:tcBorders>
              <w:top w:val="nil"/>
              <w:left w:val="nil"/>
              <w:bottom w:val="single" w:sz="4" w:space="0" w:color="auto"/>
              <w:right w:val="single" w:sz="4" w:space="0" w:color="auto"/>
            </w:tcBorders>
            <w:shd w:val="clear" w:color="auto" w:fill="auto"/>
            <w:vAlign w:val="center"/>
            <w:hideMark/>
          </w:tcPr>
          <w:p w14:paraId="52B3204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5.000,0</w:t>
            </w:r>
          </w:p>
        </w:tc>
        <w:tc>
          <w:tcPr>
            <w:tcW w:w="296" w:type="pct"/>
            <w:tcBorders>
              <w:top w:val="nil"/>
              <w:left w:val="nil"/>
              <w:bottom w:val="single" w:sz="4" w:space="0" w:color="auto"/>
              <w:right w:val="single" w:sz="4" w:space="0" w:color="auto"/>
            </w:tcBorders>
            <w:shd w:val="clear" w:color="auto" w:fill="auto"/>
            <w:vAlign w:val="center"/>
            <w:hideMark/>
          </w:tcPr>
          <w:p w14:paraId="3CE9EDD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7555B408"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3E884D3"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5.000,0</w:t>
            </w:r>
          </w:p>
        </w:tc>
        <w:tc>
          <w:tcPr>
            <w:tcW w:w="296" w:type="pct"/>
            <w:tcBorders>
              <w:top w:val="nil"/>
              <w:left w:val="nil"/>
              <w:bottom w:val="single" w:sz="4" w:space="0" w:color="auto"/>
              <w:right w:val="single" w:sz="4" w:space="0" w:color="auto"/>
            </w:tcBorders>
            <w:shd w:val="clear" w:color="auto" w:fill="auto"/>
            <w:vAlign w:val="center"/>
            <w:hideMark/>
          </w:tcPr>
          <w:p w14:paraId="3A3C7E7A"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DCCD07C"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566E76E"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07C9649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1.000,0</w:t>
            </w:r>
          </w:p>
        </w:tc>
        <w:tc>
          <w:tcPr>
            <w:tcW w:w="303" w:type="pct"/>
            <w:tcBorders>
              <w:top w:val="nil"/>
              <w:left w:val="nil"/>
              <w:bottom w:val="single" w:sz="4" w:space="0" w:color="auto"/>
              <w:right w:val="single" w:sz="4" w:space="0" w:color="auto"/>
            </w:tcBorders>
            <w:shd w:val="clear" w:color="auto" w:fill="auto"/>
            <w:noWrap/>
            <w:vAlign w:val="center"/>
            <w:hideMark/>
          </w:tcPr>
          <w:p w14:paraId="5425CC67"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1.000,0</w:t>
            </w:r>
          </w:p>
        </w:tc>
        <w:tc>
          <w:tcPr>
            <w:tcW w:w="294" w:type="pct"/>
            <w:tcBorders>
              <w:top w:val="nil"/>
              <w:left w:val="nil"/>
              <w:bottom w:val="single" w:sz="4" w:space="0" w:color="auto"/>
              <w:right w:val="single" w:sz="4" w:space="0" w:color="auto"/>
            </w:tcBorders>
            <w:shd w:val="clear" w:color="auto" w:fill="auto"/>
            <w:vAlign w:val="center"/>
            <w:hideMark/>
          </w:tcPr>
          <w:p w14:paraId="491F5E70"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5376D26B"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Ban QLDA khu vực Bù Đăng</w:t>
            </w:r>
          </w:p>
        </w:tc>
      </w:tr>
      <w:tr w:rsidR="005C2286" w:rsidRPr="00C521C6" w14:paraId="012D5DAE"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2C2B4370"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lastRenderedPageBreak/>
              <w:t>13</w:t>
            </w:r>
          </w:p>
        </w:tc>
        <w:tc>
          <w:tcPr>
            <w:tcW w:w="770" w:type="pct"/>
            <w:tcBorders>
              <w:top w:val="nil"/>
              <w:left w:val="nil"/>
              <w:bottom w:val="single" w:sz="4" w:space="0" w:color="auto"/>
              <w:right w:val="single" w:sz="4" w:space="0" w:color="auto"/>
            </w:tcBorders>
            <w:shd w:val="clear" w:color="auto" w:fill="auto"/>
            <w:vAlign w:val="center"/>
            <w:hideMark/>
          </w:tcPr>
          <w:p w14:paraId="12C6F901"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Nâng cấp, sửa chữa đường từ ngã tư thôn Đak Xuyên đi thôn Đak La đến thôn Đak Liên, xã Đak Nhau</w:t>
            </w:r>
          </w:p>
        </w:tc>
        <w:tc>
          <w:tcPr>
            <w:tcW w:w="296" w:type="pct"/>
            <w:tcBorders>
              <w:top w:val="nil"/>
              <w:left w:val="nil"/>
              <w:bottom w:val="single" w:sz="4" w:space="0" w:color="auto"/>
              <w:right w:val="single" w:sz="4" w:space="0" w:color="auto"/>
            </w:tcBorders>
            <w:shd w:val="clear" w:color="auto" w:fill="auto"/>
            <w:vAlign w:val="center"/>
            <w:hideMark/>
          </w:tcPr>
          <w:p w14:paraId="764B629E"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Đak Nhau</w:t>
            </w:r>
          </w:p>
        </w:tc>
        <w:tc>
          <w:tcPr>
            <w:tcW w:w="433" w:type="pct"/>
            <w:tcBorders>
              <w:top w:val="nil"/>
              <w:left w:val="nil"/>
              <w:bottom w:val="single" w:sz="4" w:space="0" w:color="auto"/>
              <w:right w:val="single" w:sz="4" w:space="0" w:color="auto"/>
            </w:tcBorders>
            <w:shd w:val="clear" w:color="auto" w:fill="auto"/>
            <w:vAlign w:val="center"/>
            <w:hideMark/>
          </w:tcPr>
          <w:p w14:paraId="45133DA3"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1634/QĐ-UBND ngày 26/06/2025 của UBND huyện Bù Đăng</w:t>
            </w:r>
          </w:p>
        </w:tc>
        <w:tc>
          <w:tcPr>
            <w:tcW w:w="296" w:type="pct"/>
            <w:tcBorders>
              <w:top w:val="nil"/>
              <w:left w:val="nil"/>
              <w:bottom w:val="single" w:sz="4" w:space="0" w:color="auto"/>
              <w:right w:val="single" w:sz="4" w:space="0" w:color="auto"/>
            </w:tcBorders>
            <w:shd w:val="clear" w:color="auto" w:fill="auto"/>
            <w:vAlign w:val="center"/>
            <w:hideMark/>
          </w:tcPr>
          <w:p w14:paraId="0E3061F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6.500,0</w:t>
            </w:r>
          </w:p>
        </w:tc>
        <w:tc>
          <w:tcPr>
            <w:tcW w:w="296" w:type="pct"/>
            <w:tcBorders>
              <w:top w:val="nil"/>
              <w:left w:val="nil"/>
              <w:bottom w:val="single" w:sz="4" w:space="0" w:color="auto"/>
              <w:right w:val="single" w:sz="4" w:space="0" w:color="auto"/>
            </w:tcBorders>
            <w:shd w:val="clear" w:color="auto" w:fill="auto"/>
            <w:vAlign w:val="center"/>
            <w:hideMark/>
          </w:tcPr>
          <w:p w14:paraId="712B331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21531A6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C2975D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6.500,0</w:t>
            </w:r>
          </w:p>
        </w:tc>
        <w:tc>
          <w:tcPr>
            <w:tcW w:w="296" w:type="pct"/>
            <w:tcBorders>
              <w:top w:val="nil"/>
              <w:left w:val="nil"/>
              <w:bottom w:val="single" w:sz="4" w:space="0" w:color="auto"/>
              <w:right w:val="single" w:sz="4" w:space="0" w:color="auto"/>
            </w:tcBorders>
            <w:shd w:val="clear" w:color="auto" w:fill="auto"/>
            <w:vAlign w:val="center"/>
            <w:hideMark/>
          </w:tcPr>
          <w:p w14:paraId="2D9A22A1"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D2F4173"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8EE8CC7"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229B8A6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281,7</w:t>
            </w:r>
          </w:p>
        </w:tc>
        <w:tc>
          <w:tcPr>
            <w:tcW w:w="303" w:type="pct"/>
            <w:tcBorders>
              <w:top w:val="nil"/>
              <w:left w:val="nil"/>
              <w:bottom w:val="single" w:sz="4" w:space="0" w:color="auto"/>
              <w:right w:val="single" w:sz="4" w:space="0" w:color="auto"/>
            </w:tcBorders>
            <w:shd w:val="clear" w:color="auto" w:fill="auto"/>
            <w:noWrap/>
            <w:vAlign w:val="center"/>
            <w:hideMark/>
          </w:tcPr>
          <w:p w14:paraId="44188E2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281,7</w:t>
            </w:r>
          </w:p>
        </w:tc>
        <w:tc>
          <w:tcPr>
            <w:tcW w:w="294" w:type="pct"/>
            <w:tcBorders>
              <w:top w:val="nil"/>
              <w:left w:val="nil"/>
              <w:bottom w:val="single" w:sz="4" w:space="0" w:color="auto"/>
              <w:right w:val="single" w:sz="4" w:space="0" w:color="auto"/>
            </w:tcBorders>
            <w:shd w:val="clear" w:color="auto" w:fill="auto"/>
            <w:vAlign w:val="center"/>
            <w:hideMark/>
          </w:tcPr>
          <w:p w14:paraId="7D11F249"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3488DA59"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Ban QLDA khu vực Bù Đăng</w:t>
            </w:r>
          </w:p>
        </w:tc>
      </w:tr>
      <w:tr w:rsidR="005C2286" w:rsidRPr="00C521C6" w14:paraId="57E3275A"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446F8B6A"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14</w:t>
            </w:r>
          </w:p>
        </w:tc>
        <w:tc>
          <w:tcPr>
            <w:tcW w:w="770" w:type="pct"/>
            <w:tcBorders>
              <w:top w:val="nil"/>
              <w:left w:val="nil"/>
              <w:bottom w:val="single" w:sz="4" w:space="0" w:color="auto"/>
              <w:right w:val="single" w:sz="4" w:space="0" w:color="auto"/>
            </w:tcBorders>
            <w:shd w:val="clear" w:color="auto" w:fill="auto"/>
            <w:vAlign w:val="center"/>
            <w:hideMark/>
          </w:tcPr>
          <w:p w14:paraId="06444BFC"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Nâng cấp, sữa chữa đường đồi sao thôn 1, xã Đak Nhau</w:t>
            </w:r>
          </w:p>
        </w:tc>
        <w:tc>
          <w:tcPr>
            <w:tcW w:w="296" w:type="pct"/>
            <w:tcBorders>
              <w:top w:val="nil"/>
              <w:left w:val="nil"/>
              <w:bottom w:val="single" w:sz="4" w:space="0" w:color="auto"/>
              <w:right w:val="single" w:sz="4" w:space="0" w:color="auto"/>
            </w:tcBorders>
            <w:shd w:val="clear" w:color="auto" w:fill="auto"/>
            <w:vAlign w:val="center"/>
            <w:hideMark/>
          </w:tcPr>
          <w:p w14:paraId="0523C5C3"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Đak Nhau</w:t>
            </w:r>
          </w:p>
        </w:tc>
        <w:tc>
          <w:tcPr>
            <w:tcW w:w="433" w:type="pct"/>
            <w:tcBorders>
              <w:top w:val="nil"/>
              <w:left w:val="nil"/>
              <w:bottom w:val="single" w:sz="4" w:space="0" w:color="auto"/>
              <w:right w:val="single" w:sz="4" w:space="0" w:color="auto"/>
            </w:tcBorders>
            <w:shd w:val="clear" w:color="auto" w:fill="auto"/>
            <w:vAlign w:val="center"/>
            <w:hideMark/>
          </w:tcPr>
          <w:p w14:paraId="48667AB1"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1635/QĐ-UBND ngày 26/06/2025 của UBND huyện Bù Đăng</w:t>
            </w:r>
          </w:p>
        </w:tc>
        <w:tc>
          <w:tcPr>
            <w:tcW w:w="296" w:type="pct"/>
            <w:tcBorders>
              <w:top w:val="nil"/>
              <w:left w:val="nil"/>
              <w:bottom w:val="single" w:sz="4" w:space="0" w:color="auto"/>
              <w:right w:val="single" w:sz="4" w:space="0" w:color="auto"/>
            </w:tcBorders>
            <w:shd w:val="clear" w:color="auto" w:fill="auto"/>
            <w:vAlign w:val="center"/>
            <w:hideMark/>
          </w:tcPr>
          <w:p w14:paraId="1E7DC2A0"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6.200,0</w:t>
            </w:r>
          </w:p>
        </w:tc>
        <w:tc>
          <w:tcPr>
            <w:tcW w:w="296" w:type="pct"/>
            <w:tcBorders>
              <w:top w:val="nil"/>
              <w:left w:val="nil"/>
              <w:bottom w:val="single" w:sz="4" w:space="0" w:color="auto"/>
              <w:right w:val="single" w:sz="4" w:space="0" w:color="auto"/>
            </w:tcBorders>
            <w:shd w:val="clear" w:color="auto" w:fill="auto"/>
            <w:vAlign w:val="center"/>
            <w:hideMark/>
          </w:tcPr>
          <w:p w14:paraId="59A0444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7468FF1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B0EC2E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6.200,0</w:t>
            </w:r>
          </w:p>
        </w:tc>
        <w:tc>
          <w:tcPr>
            <w:tcW w:w="296" w:type="pct"/>
            <w:tcBorders>
              <w:top w:val="nil"/>
              <w:left w:val="nil"/>
              <w:bottom w:val="single" w:sz="4" w:space="0" w:color="auto"/>
              <w:right w:val="single" w:sz="4" w:space="0" w:color="auto"/>
            </w:tcBorders>
            <w:shd w:val="clear" w:color="auto" w:fill="auto"/>
            <w:vAlign w:val="center"/>
            <w:hideMark/>
          </w:tcPr>
          <w:p w14:paraId="00584F46"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6E5CFD3"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962AF9D"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69F7F9B7"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200,0</w:t>
            </w:r>
          </w:p>
        </w:tc>
        <w:tc>
          <w:tcPr>
            <w:tcW w:w="303" w:type="pct"/>
            <w:tcBorders>
              <w:top w:val="nil"/>
              <w:left w:val="nil"/>
              <w:bottom w:val="single" w:sz="4" w:space="0" w:color="auto"/>
              <w:right w:val="single" w:sz="4" w:space="0" w:color="auto"/>
            </w:tcBorders>
            <w:shd w:val="clear" w:color="auto" w:fill="auto"/>
            <w:noWrap/>
            <w:vAlign w:val="center"/>
            <w:hideMark/>
          </w:tcPr>
          <w:p w14:paraId="6933DFF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200,0</w:t>
            </w:r>
          </w:p>
        </w:tc>
        <w:tc>
          <w:tcPr>
            <w:tcW w:w="294" w:type="pct"/>
            <w:tcBorders>
              <w:top w:val="nil"/>
              <w:left w:val="nil"/>
              <w:bottom w:val="single" w:sz="4" w:space="0" w:color="auto"/>
              <w:right w:val="single" w:sz="4" w:space="0" w:color="auto"/>
            </w:tcBorders>
            <w:shd w:val="clear" w:color="auto" w:fill="auto"/>
            <w:vAlign w:val="center"/>
            <w:hideMark/>
          </w:tcPr>
          <w:p w14:paraId="0623AB39"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216C6ECB"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Ban QLDA khu vực Bù Đăng</w:t>
            </w:r>
          </w:p>
        </w:tc>
      </w:tr>
      <w:tr w:rsidR="005C2286" w:rsidRPr="00C521C6" w14:paraId="5AC171EF"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40699E15"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15</w:t>
            </w:r>
          </w:p>
        </w:tc>
        <w:tc>
          <w:tcPr>
            <w:tcW w:w="770" w:type="pct"/>
            <w:tcBorders>
              <w:top w:val="nil"/>
              <w:left w:val="nil"/>
              <w:bottom w:val="single" w:sz="4" w:space="0" w:color="auto"/>
              <w:right w:val="single" w:sz="4" w:space="0" w:color="auto"/>
            </w:tcBorders>
            <w:shd w:val="clear" w:color="auto" w:fill="auto"/>
            <w:vAlign w:val="center"/>
            <w:hideMark/>
          </w:tcPr>
          <w:p w14:paraId="2EE2652B"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Nâng cấp mở rộng đường từ ngã ba đi Thọ Sơn đến ngã ba Tổ 5, thôn Đak La, xã Đak Nhau</w:t>
            </w:r>
          </w:p>
        </w:tc>
        <w:tc>
          <w:tcPr>
            <w:tcW w:w="296" w:type="pct"/>
            <w:tcBorders>
              <w:top w:val="nil"/>
              <w:left w:val="nil"/>
              <w:bottom w:val="single" w:sz="4" w:space="0" w:color="auto"/>
              <w:right w:val="single" w:sz="4" w:space="0" w:color="auto"/>
            </w:tcBorders>
            <w:shd w:val="clear" w:color="auto" w:fill="auto"/>
            <w:vAlign w:val="center"/>
            <w:hideMark/>
          </w:tcPr>
          <w:p w14:paraId="3E4FFEC9"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Đak Nhau</w:t>
            </w:r>
          </w:p>
        </w:tc>
        <w:tc>
          <w:tcPr>
            <w:tcW w:w="433" w:type="pct"/>
            <w:tcBorders>
              <w:top w:val="nil"/>
              <w:left w:val="nil"/>
              <w:bottom w:val="single" w:sz="4" w:space="0" w:color="auto"/>
              <w:right w:val="single" w:sz="4" w:space="0" w:color="auto"/>
            </w:tcBorders>
            <w:shd w:val="clear" w:color="auto" w:fill="auto"/>
            <w:vAlign w:val="center"/>
            <w:hideMark/>
          </w:tcPr>
          <w:p w14:paraId="1DEE2888"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1649/QĐ-UBND ngày 26/06/2025 của UBND huyện Bù Đăng</w:t>
            </w:r>
          </w:p>
        </w:tc>
        <w:tc>
          <w:tcPr>
            <w:tcW w:w="296" w:type="pct"/>
            <w:tcBorders>
              <w:top w:val="nil"/>
              <w:left w:val="nil"/>
              <w:bottom w:val="single" w:sz="4" w:space="0" w:color="auto"/>
              <w:right w:val="single" w:sz="4" w:space="0" w:color="auto"/>
            </w:tcBorders>
            <w:shd w:val="clear" w:color="auto" w:fill="auto"/>
            <w:vAlign w:val="center"/>
            <w:hideMark/>
          </w:tcPr>
          <w:p w14:paraId="5495B62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950,0</w:t>
            </w:r>
          </w:p>
        </w:tc>
        <w:tc>
          <w:tcPr>
            <w:tcW w:w="296" w:type="pct"/>
            <w:tcBorders>
              <w:top w:val="nil"/>
              <w:left w:val="nil"/>
              <w:bottom w:val="single" w:sz="4" w:space="0" w:color="auto"/>
              <w:right w:val="single" w:sz="4" w:space="0" w:color="auto"/>
            </w:tcBorders>
            <w:shd w:val="clear" w:color="auto" w:fill="auto"/>
            <w:vAlign w:val="center"/>
            <w:hideMark/>
          </w:tcPr>
          <w:p w14:paraId="0E79103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826,0</w:t>
            </w:r>
          </w:p>
        </w:tc>
        <w:tc>
          <w:tcPr>
            <w:tcW w:w="295" w:type="pct"/>
            <w:tcBorders>
              <w:top w:val="nil"/>
              <w:left w:val="nil"/>
              <w:bottom w:val="single" w:sz="4" w:space="0" w:color="auto"/>
              <w:right w:val="single" w:sz="4" w:space="0" w:color="auto"/>
            </w:tcBorders>
            <w:shd w:val="clear" w:color="auto" w:fill="auto"/>
            <w:vAlign w:val="center"/>
            <w:hideMark/>
          </w:tcPr>
          <w:p w14:paraId="556EF97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83,0</w:t>
            </w:r>
          </w:p>
        </w:tc>
        <w:tc>
          <w:tcPr>
            <w:tcW w:w="296" w:type="pct"/>
            <w:tcBorders>
              <w:top w:val="nil"/>
              <w:left w:val="nil"/>
              <w:bottom w:val="single" w:sz="4" w:space="0" w:color="auto"/>
              <w:right w:val="single" w:sz="4" w:space="0" w:color="auto"/>
            </w:tcBorders>
            <w:shd w:val="clear" w:color="auto" w:fill="auto"/>
            <w:vAlign w:val="center"/>
            <w:hideMark/>
          </w:tcPr>
          <w:p w14:paraId="1D65705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41,0</w:t>
            </w:r>
          </w:p>
        </w:tc>
        <w:tc>
          <w:tcPr>
            <w:tcW w:w="296" w:type="pct"/>
            <w:tcBorders>
              <w:top w:val="nil"/>
              <w:left w:val="nil"/>
              <w:bottom w:val="single" w:sz="4" w:space="0" w:color="auto"/>
              <w:right w:val="single" w:sz="4" w:space="0" w:color="auto"/>
            </w:tcBorders>
            <w:shd w:val="clear" w:color="auto" w:fill="auto"/>
            <w:vAlign w:val="center"/>
            <w:hideMark/>
          </w:tcPr>
          <w:p w14:paraId="5793D48E"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D4E3DB3"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1DA1EE5F"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68426D07"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41,3</w:t>
            </w:r>
          </w:p>
        </w:tc>
        <w:tc>
          <w:tcPr>
            <w:tcW w:w="303" w:type="pct"/>
            <w:tcBorders>
              <w:top w:val="nil"/>
              <w:left w:val="nil"/>
              <w:bottom w:val="single" w:sz="4" w:space="0" w:color="auto"/>
              <w:right w:val="single" w:sz="4" w:space="0" w:color="auto"/>
            </w:tcBorders>
            <w:shd w:val="clear" w:color="auto" w:fill="auto"/>
            <w:noWrap/>
            <w:vAlign w:val="center"/>
            <w:hideMark/>
          </w:tcPr>
          <w:p w14:paraId="575DA06D"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41,3</w:t>
            </w:r>
          </w:p>
        </w:tc>
        <w:tc>
          <w:tcPr>
            <w:tcW w:w="294" w:type="pct"/>
            <w:tcBorders>
              <w:top w:val="nil"/>
              <w:left w:val="nil"/>
              <w:bottom w:val="single" w:sz="4" w:space="0" w:color="auto"/>
              <w:right w:val="single" w:sz="4" w:space="0" w:color="auto"/>
            </w:tcBorders>
            <w:shd w:val="clear" w:color="auto" w:fill="auto"/>
            <w:vAlign w:val="center"/>
            <w:hideMark/>
          </w:tcPr>
          <w:p w14:paraId="3DE04B3E"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60B3549A"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Đak Nhau</w:t>
            </w:r>
          </w:p>
        </w:tc>
      </w:tr>
      <w:tr w:rsidR="005C2286" w:rsidRPr="00C521C6" w14:paraId="3F58B522"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4A3CBD6F"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16</w:t>
            </w:r>
          </w:p>
        </w:tc>
        <w:tc>
          <w:tcPr>
            <w:tcW w:w="770" w:type="pct"/>
            <w:tcBorders>
              <w:top w:val="nil"/>
              <w:left w:val="nil"/>
              <w:bottom w:val="single" w:sz="4" w:space="0" w:color="auto"/>
              <w:right w:val="single" w:sz="4" w:space="0" w:color="auto"/>
            </w:tcBorders>
            <w:shd w:val="clear" w:color="auto" w:fill="auto"/>
            <w:vAlign w:val="center"/>
            <w:hideMark/>
          </w:tcPr>
          <w:p w14:paraId="173C1C79"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Đường vào Nhà văn hóa Thôn 5, xã Phước Sơn</w:t>
            </w:r>
          </w:p>
        </w:tc>
        <w:tc>
          <w:tcPr>
            <w:tcW w:w="296" w:type="pct"/>
            <w:tcBorders>
              <w:top w:val="nil"/>
              <w:left w:val="nil"/>
              <w:bottom w:val="single" w:sz="4" w:space="0" w:color="auto"/>
              <w:right w:val="single" w:sz="4" w:space="0" w:color="auto"/>
            </w:tcBorders>
            <w:shd w:val="clear" w:color="auto" w:fill="auto"/>
            <w:vAlign w:val="center"/>
            <w:hideMark/>
          </w:tcPr>
          <w:p w14:paraId="781D1CEE"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Phước Sơn</w:t>
            </w:r>
          </w:p>
        </w:tc>
        <w:tc>
          <w:tcPr>
            <w:tcW w:w="433" w:type="pct"/>
            <w:tcBorders>
              <w:top w:val="nil"/>
              <w:left w:val="nil"/>
              <w:bottom w:val="single" w:sz="4" w:space="0" w:color="auto"/>
              <w:right w:val="single" w:sz="4" w:space="0" w:color="auto"/>
            </w:tcBorders>
            <w:shd w:val="clear" w:color="auto" w:fill="auto"/>
            <w:vAlign w:val="center"/>
            <w:hideMark/>
          </w:tcPr>
          <w:p w14:paraId="0FEBC189"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26C6DF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4C3D50D"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17D14DA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39C07B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3E08C03"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8682016"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DA3D365"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20F196A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110,0</w:t>
            </w:r>
          </w:p>
        </w:tc>
        <w:tc>
          <w:tcPr>
            <w:tcW w:w="303" w:type="pct"/>
            <w:tcBorders>
              <w:top w:val="nil"/>
              <w:left w:val="nil"/>
              <w:bottom w:val="single" w:sz="4" w:space="0" w:color="auto"/>
              <w:right w:val="single" w:sz="4" w:space="0" w:color="auto"/>
            </w:tcBorders>
            <w:shd w:val="clear" w:color="auto" w:fill="auto"/>
            <w:noWrap/>
            <w:vAlign w:val="center"/>
            <w:hideMark/>
          </w:tcPr>
          <w:p w14:paraId="6F2D005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110,0</w:t>
            </w:r>
          </w:p>
        </w:tc>
        <w:tc>
          <w:tcPr>
            <w:tcW w:w="294" w:type="pct"/>
            <w:tcBorders>
              <w:top w:val="nil"/>
              <w:left w:val="nil"/>
              <w:bottom w:val="single" w:sz="4" w:space="0" w:color="auto"/>
              <w:right w:val="single" w:sz="4" w:space="0" w:color="auto"/>
            </w:tcBorders>
            <w:shd w:val="clear" w:color="auto" w:fill="auto"/>
            <w:vAlign w:val="center"/>
            <w:hideMark/>
          </w:tcPr>
          <w:p w14:paraId="2C723576"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3479CA75"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Phước Sơn</w:t>
            </w:r>
          </w:p>
        </w:tc>
      </w:tr>
      <w:tr w:rsidR="005C2286" w:rsidRPr="00C521C6" w14:paraId="0552DE78"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4929AFE5"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17</w:t>
            </w:r>
          </w:p>
        </w:tc>
        <w:tc>
          <w:tcPr>
            <w:tcW w:w="770" w:type="pct"/>
            <w:tcBorders>
              <w:top w:val="nil"/>
              <w:left w:val="nil"/>
              <w:bottom w:val="single" w:sz="4" w:space="0" w:color="auto"/>
              <w:right w:val="single" w:sz="4" w:space="0" w:color="auto"/>
            </w:tcBorders>
            <w:shd w:val="clear" w:color="auto" w:fill="auto"/>
            <w:vAlign w:val="center"/>
            <w:hideMark/>
          </w:tcPr>
          <w:p w14:paraId="5F4DB629"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04 phòng chức năng và sửa chữa nâng cấp trạm y tế xã Bù Gia Mập</w:t>
            </w:r>
          </w:p>
        </w:tc>
        <w:tc>
          <w:tcPr>
            <w:tcW w:w="296" w:type="pct"/>
            <w:tcBorders>
              <w:top w:val="nil"/>
              <w:left w:val="nil"/>
              <w:bottom w:val="single" w:sz="4" w:space="0" w:color="auto"/>
              <w:right w:val="single" w:sz="4" w:space="0" w:color="auto"/>
            </w:tcBorders>
            <w:shd w:val="clear" w:color="auto" w:fill="auto"/>
            <w:vAlign w:val="center"/>
            <w:hideMark/>
          </w:tcPr>
          <w:p w14:paraId="43523828"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Xã Bù Gia Mập </w:t>
            </w:r>
          </w:p>
        </w:tc>
        <w:tc>
          <w:tcPr>
            <w:tcW w:w="433" w:type="pct"/>
            <w:tcBorders>
              <w:top w:val="nil"/>
              <w:left w:val="nil"/>
              <w:bottom w:val="single" w:sz="4" w:space="0" w:color="auto"/>
              <w:right w:val="single" w:sz="4" w:space="0" w:color="auto"/>
            </w:tcBorders>
            <w:shd w:val="clear" w:color="auto" w:fill="auto"/>
            <w:vAlign w:val="center"/>
            <w:hideMark/>
          </w:tcPr>
          <w:p w14:paraId="44413AA3"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15734C78"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349557D"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2F61513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37646D0"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B876624"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4663EFC"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18AFD19"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2C1C80B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127,9</w:t>
            </w:r>
          </w:p>
        </w:tc>
        <w:tc>
          <w:tcPr>
            <w:tcW w:w="303" w:type="pct"/>
            <w:tcBorders>
              <w:top w:val="nil"/>
              <w:left w:val="nil"/>
              <w:bottom w:val="single" w:sz="4" w:space="0" w:color="auto"/>
              <w:right w:val="single" w:sz="4" w:space="0" w:color="auto"/>
            </w:tcBorders>
            <w:shd w:val="clear" w:color="auto" w:fill="auto"/>
            <w:noWrap/>
            <w:vAlign w:val="center"/>
            <w:hideMark/>
          </w:tcPr>
          <w:p w14:paraId="5C830E7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127,9</w:t>
            </w:r>
          </w:p>
        </w:tc>
        <w:tc>
          <w:tcPr>
            <w:tcW w:w="294" w:type="pct"/>
            <w:tcBorders>
              <w:top w:val="nil"/>
              <w:left w:val="nil"/>
              <w:bottom w:val="single" w:sz="4" w:space="0" w:color="auto"/>
              <w:right w:val="single" w:sz="4" w:space="0" w:color="auto"/>
            </w:tcBorders>
            <w:shd w:val="clear" w:color="auto" w:fill="auto"/>
            <w:vAlign w:val="center"/>
            <w:hideMark/>
          </w:tcPr>
          <w:p w14:paraId="2ACF2CEC"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68FB21F7" w14:textId="7FEC67CF"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Bù Gia Mập</w:t>
            </w:r>
          </w:p>
        </w:tc>
      </w:tr>
      <w:tr w:rsidR="005C2286" w:rsidRPr="00C521C6" w14:paraId="2FCB7CE7"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572D5DFC"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18</w:t>
            </w:r>
          </w:p>
        </w:tc>
        <w:tc>
          <w:tcPr>
            <w:tcW w:w="770" w:type="pct"/>
            <w:tcBorders>
              <w:top w:val="nil"/>
              <w:left w:val="nil"/>
              <w:bottom w:val="single" w:sz="4" w:space="0" w:color="auto"/>
              <w:right w:val="single" w:sz="4" w:space="0" w:color="auto"/>
            </w:tcBorders>
            <w:shd w:val="clear" w:color="auto" w:fill="auto"/>
            <w:vAlign w:val="center"/>
            <w:hideMark/>
          </w:tcPr>
          <w:p w14:paraId="027B75D3"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Đầu tư làm mới tuyến đường từ Bờ Hồ Bù Rên vào công ty cao su nối liền xã Đăk Ơ (BGM.17).</w:t>
            </w:r>
          </w:p>
        </w:tc>
        <w:tc>
          <w:tcPr>
            <w:tcW w:w="296" w:type="pct"/>
            <w:tcBorders>
              <w:top w:val="nil"/>
              <w:left w:val="nil"/>
              <w:bottom w:val="single" w:sz="4" w:space="0" w:color="auto"/>
              <w:right w:val="single" w:sz="4" w:space="0" w:color="auto"/>
            </w:tcBorders>
            <w:shd w:val="clear" w:color="auto" w:fill="auto"/>
            <w:vAlign w:val="center"/>
            <w:hideMark/>
          </w:tcPr>
          <w:p w14:paraId="5563DAFF"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Xã Bù Gia Mập </w:t>
            </w:r>
          </w:p>
        </w:tc>
        <w:tc>
          <w:tcPr>
            <w:tcW w:w="433" w:type="pct"/>
            <w:tcBorders>
              <w:top w:val="nil"/>
              <w:left w:val="nil"/>
              <w:bottom w:val="single" w:sz="4" w:space="0" w:color="auto"/>
              <w:right w:val="single" w:sz="4" w:space="0" w:color="auto"/>
            </w:tcBorders>
            <w:shd w:val="clear" w:color="auto" w:fill="auto"/>
            <w:vAlign w:val="center"/>
            <w:hideMark/>
          </w:tcPr>
          <w:p w14:paraId="72D53D15"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995344E"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C0480E8"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03D225C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FFF8FD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A3D26EE"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170B68C8"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BBF7EEC"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6C74FB6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556,5</w:t>
            </w:r>
          </w:p>
        </w:tc>
        <w:tc>
          <w:tcPr>
            <w:tcW w:w="303" w:type="pct"/>
            <w:tcBorders>
              <w:top w:val="nil"/>
              <w:left w:val="nil"/>
              <w:bottom w:val="single" w:sz="4" w:space="0" w:color="auto"/>
              <w:right w:val="single" w:sz="4" w:space="0" w:color="auto"/>
            </w:tcBorders>
            <w:shd w:val="clear" w:color="auto" w:fill="auto"/>
            <w:noWrap/>
            <w:vAlign w:val="center"/>
            <w:hideMark/>
          </w:tcPr>
          <w:p w14:paraId="5EDD65D3"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556,5</w:t>
            </w:r>
          </w:p>
        </w:tc>
        <w:tc>
          <w:tcPr>
            <w:tcW w:w="294" w:type="pct"/>
            <w:tcBorders>
              <w:top w:val="nil"/>
              <w:left w:val="nil"/>
              <w:bottom w:val="single" w:sz="4" w:space="0" w:color="auto"/>
              <w:right w:val="single" w:sz="4" w:space="0" w:color="auto"/>
            </w:tcBorders>
            <w:shd w:val="clear" w:color="auto" w:fill="auto"/>
            <w:vAlign w:val="center"/>
            <w:hideMark/>
          </w:tcPr>
          <w:p w14:paraId="6E982D89"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5F17D176" w14:textId="2B575F8B"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Bù Gia Mập</w:t>
            </w:r>
          </w:p>
        </w:tc>
      </w:tr>
      <w:tr w:rsidR="005C2286" w:rsidRPr="00C521C6" w14:paraId="303A6892"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2C836603"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lastRenderedPageBreak/>
              <w:t>19</w:t>
            </w:r>
          </w:p>
        </w:tc>
        <w:tc>
          <w:tcPr>
            <w:tcW w:w="770" w:type="pct"/>
            <w:tcBorders>
              <w:top w:val="nil"/>
              <w:left w:val="nil"/>
              <w:bottom w:val="single" w:sz="4" w:space="0" w:color="auto"/>
              <w:right w:val="single" w:sz="4" w:space="0" w:color="auto"/>
            </w:tcBorders>
            <w:shd w:val="clear" w:color="auto" w:fill="auto"/>
            <w:vAlign w:val="center"/>
            <w:hideMark/>
          </w:tcPr>
          <w:p w14:paraId="47ED4E7E"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Đầu tư tuyến đường điện trung hạ thế thôn Đăk Côn - Bù Lư xã Bù Gia Mập</w:t>
            </w:r>
          </w:p>
        </w:tc>
        <w:tc>
          <w:tcPr>
            <w:tcW w:w="296" w:type="pct"/>
            <w:tcBorders>
              <w:top w:val="nil"/>
              <w:left w:val="nil"/>
              <w:bottom w:val="single" w:sz="4" w:space="0" w:color="auto"/>
              <w:right w:val="single" w:sz="4" w:space="0" w:color="auto"/>
            </w:tcBorders>
            <w:shd w:val="clear" w:color="auto" w:fill="auto"/>
            <w:vAlign w:val="center"/>
            <w:hideMark/>
          </w:tcPr>
          <w:p w14:paraId="75E90399"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Xã Bù Gia Mập </w:t>
            </w:r>
          </w:p>
        </w:tc>
        <w:tc>
          <w:tcPr>
            <w:tcW w:w="433" w:type="pct"/>
            <w:tcBorders>
              <w:top w:val="nil"/>
              <w:left w:val="nil"/>
              <w:bottom w:val="single" w:sz="4" w:space="0" w:color="auto"/>
              <w:right w:val="single" w:sz="4" w:space="0" w:color="auto"/>
            </w:tcBorders>
            <w:shd w:val="clear" w:color="auto" w:fill="auto"/>
            <w:vAlign w:val="center"/>
            <w:hideMark/>
          </w:tcPr>
          <w:p w14:paraId="073BFDE5"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387F0AB"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128859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7A9AF2C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560000D"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EEECB10"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9F10492"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E493447"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2967361A"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173,7</w:t>
            </w:r>
          </w:p>
        </w:tc>
        <w:tc>
          <w:tcPr>
            <w:tcW w:w="303" w:type="pct"/>
            <w:tcBorders>
              <w:top w:val="nil"/>
              <w:left w:val="nil"/>
              <w:bottom w:val="single" w:sz="4" w:space="0" w:color="auto"/>
              <w:right w:val="single" w:sz="4" w:space="0" w:color="auto"/>
            </w:tcBorders>
            <w:shd w:val="clear" w:color="auto" w:fill="auto"/>
            <w:noWrap/>
            <w:vAlign w:val="center"/>
            <w:hideMark/>
          </w:tcPr>
          <w:p w14:paraId="779340A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173,7</w:t>
            </w:r>
          </w:p>
        </w:tc>
        <w:tc>
          <w:tcPr>
            <w:tcW w:w="294" w:type="pct"/>
            <w:tcBorders>
              <w:top w:val="nil"/>
              <w:left w:val="nil"/>
              <w:bottom w:val="single" w:sz="4" w:space="0" w:color="auto"/>
              <w:right w:val="single" w:sz="4" w:space="0" w:color="auto"/>
            </w:tcBorders>
            <w:shd w:val="clear" w:color="auto" w:fill="auto"/>
            <w:vAlign w:val="center"/>
            <w:hideMark/>
          </w:tcPr>
          <w:p w14:paraId="67247C97"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7DCCADF4" w14:textId="51F92E56"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Bù Gia Mập</w:t>
            </w:r>
          </w:p>
        </w:tc>
      </w:tr>
      <w:tr w:rsidR="005C2286" w:rsidRPr="00C521C6" w14:paraId="48807382"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4BCA777D"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20</w:t>
            </w:r>
          </w:p>
        </w:tc>
        <w:tc>
          <w:tcPr>
            <w:tcW w:w="770" w:type="pct"/>
            <w:tcBorders>
              <w:top w:val="nil"/>
              <w:left w:val="nil"/>
              <w:bottom w:val="single" w:sz="4" w:space="0" w:color="auto"/>
              <w:right w:val="single" w:sz="4" w:space="0" w:color="auto"/>
            </w:tcBorders>
            <w:shd w:val="clear" w:color="auto" w:fill="auto"/>
            <w:vAlign w:val="center"/>
            <w:hideMark/>
          </w:tcPr>
          <w:p w14:paraId="3156D712"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Láng nhựa đường GTNT tổ 4 thôn Đăk Khâu (PV 42, khu nhà ông Mạnh Hùng)</w:t>
            </w:r>
          </w:p>
        </w:tc>
        <w:tc>
          <w:tcPr>
            <w:tcW w:w="296" w:type="pct"/>
            <w:tcBorders>
              <w:top w:val="nil"/>
              <w:left w:val="nil"/>
              <w:bottom w:val="single" w:sz="4" w:space="0" w:color="auto"/>
              <w:right w:val="single" w:sz="4" w:space="0" w:color="auto"/>
            </w:tcBorders>
            <w:shd w:val="clear" w:color="auto" w:fill="auto"/>
            <w:vAlign w:val="center"/>
            <w:hideMark/>
          </w:tcPr>
          <w:p w14:paraId="6B858D27"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Phú Nghĩa</w:t>
            </w:r>
          </w:p>
        </w:tc>
        <w:tc>
          <w:tcPr>
            <w:tcW w:w="433" w:type="pct"/>
            <w:tcBorders>
              <w:top w:val="nil"/>
              <w:left w:val="nil"/>
              <w:bottom w:val="single" w:sz="4" w:space="0" w:color="auto"/>
              <w:right w:val="single" w:sz="4" w:space="0" w:color="auto"/>
            </w:tcBorders>
            <w:shd w:val="clear" w:color="auto" w:fill="auto"/>
            <w:vAlign w:val="center"/>
            <w:hideMark/>
          </w:tcPr>
          <w:p w14:paraId="7D84F32C"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071CF4D"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92AA19A"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538668A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66AF64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07834C1"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E8C93DA"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210CD77"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19A71BB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59,2</w:t>
            </w:r>
          </w:p>
        </w:tc>
        <w:tc>
          <w:tcPr>
            <w:tcW w:w="303" w:type="pct"/>
            <w:tcBorders>
              <w:top w:val="nil"/>
              <w:left w:val="nil"/>
              <w:bottom w:val="single" w:sz="4" w:space="0" w:color="auto"/>
              <w:right w:val="single" w:sz="4" w:space="0" w:color="auto"/>
            </w:tcBorders>
            <w:shd w:val="clear" w:color="auto" w:fill="auto"/>
            <w:noWrap/>
            <w:vAlign w:val="center"/>
            <w:hideMark/>
          </w:tcPr>
          <w:p w14:paraId="3ADEC18D"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59,2</w:t>
            </w:r>
          </w:p>
        </w:tc>
        <w:tc>
          <w:tcPr>
            <w:tcW w:w="294" w:type="pct"/>
            <w:tcBorders>
              <w:top w:val="nil"/>
              <w:left w:val="nil"/>
              <w:bottom w:val="single" w:sz="4" w:space="0" w:color="auto"/>
              <w:right w:val="single" w:sz="4" w:space="0" w:color="auto"/>
            </w:tcBorders>
            <w:shd w:val="clear" w:color="auto" w:fill="auto"/>
            <w:vAlign w:val="center"/>
            <w:hideMark/>
          </w:tcPr>
          <w:p w14:paraId="0EB40D0D"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2C65627F"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Phú Nghĩa</w:t>
            </w:r>
          </w:p>
        </w:tc>
      </w:tr>
      <w:tr w:rsidR="005C2286" w:rsidRPr="00C521C6" w14:paraId="7E7D68E1"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02DC261C"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21</w:t>
            </w:r>
          </w:p>
        </w:tc>
        <w:tc>
          <w:tcPr>
            <w:tcW w:w="770" w:type="pct"/>
            <w:tcBorders>
              <w:top w:val="nil"/>
              <w:left w:val="nil"/>
              <w:bottom w:val="single" w:sz="4" w:space="0" w:color="auto"/>
              <w:right w:val="single" w:sz="4" w:space="0" w:color="auto"/>
            </w:tcBorders>
            <w:shd w:val="clear" w:color="auto" w:fill="auto"/>
            <w:vAlign w:val="center"/>
            <w:hideMark/>
          </w:tcPr>
          <w:p w14:paraId="52AEB884"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Láng nhựa đường GTNT thôn Đăk Khâu  (PV S7)</w:t>
            </w:r>
          </w:p>
        </w:tc>
        <w:tc>
          <w:tcPr>
            <w:tcW w:w="296" w:type="pct"/>
            <w:tcBorders>
              <w:top w:val="nil"/>
              <w:left w:val="nil"/>
              <w:bottom w:val="single" w:sz="4" w:space="0" w:color="auto"/>
              <w:right w:val="single" w:sz="4" w:space="0" w:color="auto"/>
            </w:tcBorders>
            <w:shd w:val="clear" w:color="auto" w:fill="auto"/>
            <w:vAlign w:val="center"/>
            <w:hideMark/>
          </w:tcPr>
          <w:p w14:paraId="13E99093"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Phú Nghĩa</w:t>
            </w:r>
          </w:p>
        </w:tc>
        <w:tc>
          <w:tcPr>
            <w:tcW w:w="433" w:type="pct"/>
            <w:tcBorders>
              <w:top w:val="nil"/>
              <w:left w:val="nil"/>
              <w:bottom w:val="single" w:sz="4" w:space="0" w:color="auto"/>
              <w:right w:val="single" w:sz="4" w:space="0" w:color="auto"/>
            </w:tcBorders>
            <w:shd w:val="clear" w:color="auto" w:fill="auto"/>
            <w:vAlign w:val="center"/>
            <w:hideMark/>
          </w:tcPr>
          <w:p w14:paraId="025C221C"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395435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0446EA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4C556FDB"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4B0FC1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14C344BD"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230C65A"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4362D4E"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6D74F588"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62,6</w:t>
            </w:r>
          </w:p>
        </w:tc>
        <w:tc>
          <w:tcPr>
            <w:tcW w:w="303" w:type="pct"/>
            <w:tcBorders>
              <w:top w:val="nil"/>
              <w:left w:val="nil"/>
              <w:bottom w:val="single" w:sz="4" w:space="0" w:color="auto"/>
              <w:right w:val="single" w:sz="4" w:space="0" w:color="auto"/>
            </w:tcBorders>
            <w:shd w:val="clear" w:color="auto" w:fill="auto"/>
            <w:noWrap/>
            <w:vAlign w:val="center"/>
            <w:hideMark/>
          </w:tcPr>
          <w:p w14:paraId="3AFC475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62,6</w:t>
            </w:r>
          </w:p>
        </w:tc>
        <w:tc>
          <w:tcPr>
            <w:tcW w:w="294" w:type="pct"/>
            <w:tcBorders>
              <w:top w:val="nil"/>
              <w:left w:val="nil"/>
              <w:bottom w:val="single" w:sz="4" w:space="0" w:color="auto"/>
              <w:right w:val="single" w:sz="4" w:space="0" w:color="auto"/>
            </w:tcBorders>
            <w:shd w:val="clear" w:color="auto" w:fill="auto"/>
            <w:vAlign w:val="center"/>
            <w:hideMark/>
          </w:tcPr>
          <w:p w14:paraId="7B497B7D"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4D137507"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Phú Nghĩa</w:t>
            </w:r>
          </w:p>
        </w:tc>
      </w:tr>
      <w:tr w:rsidR="005C2286" w:rsidRPr="00C521C6" w14:paraId="35AA01C2"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2C2D69B0"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22</w:t>
            </w:r>
          </w:p>
        </w:tc>
        <w:tc>
          <w:tcPr>
            <w:tcW w:w="770" w:type="pct"/>
            <w:tcBorders>
              <w:top w:val="nil"/>
              <w:left w:val="nil"/>
              <w:bottom w:val="single" w:sz="4" w:space="0" w:color="auto"/>
              <w:right w:val="single" w:sz="4" w:space="0" w:color="auto"/>
            </w:tcBorders>
            <w:shd w:val="clear" w:color="auto" w:fill="auto"/>
            <w:vAlign w:val="center"/>
            <w:hideMark/>
          </w:tcPr>
          <w:p w14:paraId="653C58C8"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Láng nhựa đường GTNT Thôn Đăk Khâu (PV 43, khu nhà ông Hữu)</w:t>
            </w:r>
          </w:p>
        </w:tc>
        <w:tc>
          <w:tcPr>
            <w:tcW w:w="296" w:type="pct"/>
            <w:tcBorders>
              <w:top w:val="nil"/>
              <w:left w:val="nil"/>
              <w:bottom w:val="single" w:sz="4" w:space="0" w:color="auto"/>
              <w:right w:val="single" w:sz="4" w:space="0" w:color="auto"/>
            </w:tcBorders>
            <w:shd w:val="clear" w:color="auto" w:fill="auto"/>
            <w:vAlign w:val="center"/>
            <w:hideMark/>
          </w:tcPr>
          <w:p w14:paraId="5726D44F"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Phú Nghĩa</w:t>
            </w:r>
          </w:p>
        </w:tc>
        <w:tc>
          <w:tcPr>
            <w:tcW w:w="433" w:type="pct"/>
            <w:tcBorders>
              <w:top w:val="nil"/>
              <w:left w:val="nil"/>
              <w:bottom w:val="single" w:sz="4" w:space="0" w:color="auto"/>
              <w:right w:val="single" w:sz="4" w:space="0" w:color="auto"/>
            </w:tcBorders>
            <w:shd w:val="clear" w:color="auto" w:fill="auto"/>
            <w:vAlign w:val="center"/>
            <w:hideMark/>
          </w:tcPr>
          <w:p w14:paraId="07ABCADF"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4927D43"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2DC72A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3E26EEB8"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6A0ED5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16BD52E2"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82177BF"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6FBDDD0"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77793F1D"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51,2</w:t>
            </w:r>
          </w:p>
        </w:tc>
        <w:tc>
          <w:tcPr>
            <w:tcW w:w="303" w:type="pct"/>
            <w:tcBorders>
              <w:top w:val="nil"/>
              <w:left w:val="nil"/>
              <w:bottom w:val="single" w:sz="4" w:space="0" w:color="auto"/>
              <w:right w:val="single" w:sz="4" w:space="0" w:color="auto"/>
            </w:tcBorders>
            <w:shd w:val="clear" w:color="auto" w:fill="auto"/>
            <w:noWrap/>
            <w:vAlign w:val="center"/>
            <w:hideMark/>
          </w:tcPr>
          <w:p w14:paraId="0177317A"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51,2</w:t>
            </w:r>
          </w:p>
        </w:tc>
        <w:tc>
          <w:tcPr>
            <w:tcW w:w="294" w:type="pct"/>
            <w:tcBorders>
              <w:top w:val="nil"/>
              <w:left w:val="nil"/>
              <w:bottom w:val="single" w:sz="4" w:space="0" w:color="auto"/>
              <w:right w:val="single" w:sz="4" w:space="0" w:color="auto"/>
            </w:tcBorders>
            <w:shd w:val="clear" w:color="auto" w:fill="auto"/>
            <w:vAlign w:val="center"/>
            <w:hideMark/>
          </w:tcPr>
          <w:p w14:paraId="54B1C533"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42E711FD"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Phú Nghĩa</w:t>
            </w:r>
          </w:p>
        </w:tc>
      </w:tr>
      <w:tr w:rsidR="005C2286" w:rsidRPr="00C521C6" w14:paraId="6C303A82"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56124A10"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23</w:t>
            </w:r>
          </w:p>
        </w:tc>
        <w:tc>
          <w:tcPr>
            <w:tcW w:w="770" w:type="pct"/>
            <w:tcBorders>
              <w:top w:val="nil"/>
              <w:left w:val="nil"/>
              <w:bottom w:val="single" w:sz="4" w:space="0" w:color="auto"/>
              <w:right w:val="single" w:sz="4" w:space="0" w:color="auto"/>
            </w:tcBorders>
            <w:shd w:val="clear" w:color="auto" w:fill="auto"/>
            <w:vAlign w:val="center"/>
            <w:hideMark/>
          </w:tcPr>
          <w:p w14:paraId="16B038CF"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Trường tiểu học Đa Kia C</w:t>
            </w:r>
          </w:p>
        </w:tc>
        <w:tc>
          <w:tcPr>
            <w:tcW w:w="296" w:type="pct"/>
            <w:tcBorders>
              <w:top w:val="nil"/>
              <w:left w:val="nil"/>
              <w:bottom w:val="single" w:sz="4" w:space="0" w:color="auto"/>
              <w:right w:val="single" w:sz="4" w:space="0" w:color="auto"/>
            </w:tcBorders>
            <w:shd w:val="clear" w:color="auto" w:fill="auto"/>
            <w:vAlign w:val="center"/>
            <w:hideMark/>
          </w:tcPr>
          <w:p w14:paraId="01800D62"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Đa Kia</w:t>
            </w:r>
          </w:p>
        </w:tc>
        <w:tc>
          <w:tcPr>
            <w:tcW w:w="433" w:type="pct"/>
            <w:tcBorders>
              <w:top w:val="nil"/>
              <w:left w:val="nil"/>
              <w:bottom w:val="single" w:sz="4" w:space="0" w:color="auto"/>
              <w:right w:val="single" w:sz="4" w:space="0" w:color="auto"/>
            </w:tcBorders>
            <w:shd w:val="clear" w:color="auto" w:fill="auto"/>
            <w:vAlign w:val="center"/>
            <w:hideMark/>
          </w:tcPr>
          <w:p w14:paraId="288E1436"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2265/QĐ-UBND ngày 28/12/2022 của UBND huyện Bù Gia Mập</w:t>
            </w:r>
          </w:p>
        </w:tc>
        <w:tc>
          <w:tcPr>
            <w:tcW w:w="296" w:type="pct"/>
            <w:tcBorders>
              <w:top w:val="nil"/>
              <w:left w:val="nil"/>
              <w:bottom w:val="single" w:sz="4" w:space="0" w:color="auto"/>
              <w:right w:val="single" w:sz="4" w:space="0" w:color="auto"/>
            </w:tcBorders>
            <w:shd w:val="clear" w:color="auto" w:fill="auto"/>
            <w:vAlign w:val="center"/>
            <w:hideMark/>
          </w:tcPr>
          <w:p w14:paraId="6DAA2A8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22.000,0</w:t>
            </w:r>
          </w:p>
        </w:tc>
        <w:tc>
          <w:tcPr>
            <w:tcW w:w="296" w:type="pct"/>
            <w:tcBorders>
              <w:top w:val="nil"/>
              <w:left w:val="nil"/>
              <w:bottom w:val="single" w:sz="4" w:space="0" w:color="auto"/>
              <w:right w:val="single" w:sz="4" w:space="0" w:color="auto"/>
            </w:tcBorders>
            <w:shd w:val="clear" w:color="000000" w:fill="FFFFFF"/>
            <w:vAlign w:val="center"/>
            <w:hideMark/>
          </w:tcPr>
          <w:p w14:paraId="342DF98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21.255,0</w:t>
            </w:r>
          </w:p>
        </w:tc>
        <w:tc>
          <w:tcPr>
            <w:tcW w:w="295" w:type="pct"/>
            <w:tcBorders>
              <w:top w:val="nil"/>
              <w:left w:val="nil"/>
              <w:bottom w:val="single" w:sz="4" w:space="0" w:color="auto"/>
              <w:right w:val="single" w:sz="4" w:space="0" w:color="auto"/>
            </w:tcBorders>
            <w:shd w:val="clear" w:color="000000" w:fill="FFFFFF"/>
            <w:vAlign w:val="center"/>
            <w:hideMark/>
          </w:tcPr>
          <w:p w14:paraId="62CBBEE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425,4</w:t>
            </w:r>
          </w:p>
        </w:tc>
        <w:tc>
          <w:tcPr>
            <w:tcW w:w="296" w:type="pct"/>
            <w:tcBorders>
              <w:top w:val="nil"/>
              <w:left w:val="nil"/>
              <w:bottom w:val="single" w:sz="4" w:space="0" w:color="auto"/>
              <w:right w:val="single" w:sz="4" w:space="0" w:color="auto"/>
            </w:tcBorders>
            <w:shd w:val="clear" w:color="000000" w:fill="FFFFFF"/>
            <w:vAlign w:val="center"/>
            <w:hideMark/>
          </w:tcPr>
          <w:p w14:paraId="3D66DF6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319,4</w:t>
            </w:r>
          </w:p>
        </w:tc>
        <w:tc>
          <w:tcPr>
            <w:tcW w:w="296" w:type="pct"/>
            <w:tcBorders>
              <w:top w:val="nil"/>
              <w:left w:val="nil"/>
              <w:bottom w:val="single" w:sz="4" w:space="0" w:color="auto"/>
              <w:right w:val="single" w:sz="4" w:space="0" w:color="auto"/>
            </w:tcBorders>
            <w:shd w:val="clear" w:color="auto" w:fill="auto"/>
            <w:vAlign w:val="center"/>
            <w:hideMark/>
          </w:tcPr>
          <w:p w14:paraId="2E967E6A"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E7C8139"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97643F1"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4.893,0</w:t>
            </w:r>
          </w:p>
        </w:tc>
        <w:tc>
          <w:tcPr>
            <w:tcW w:w="268" w:type="pct"/>
            <w:tcBorders>
              <w:top w:val="nil"/>
              <w:left w:val="nil"/>
              <w:bottom w:val="single" w:sz="4" w:space="0" w:color="auto"/>
              <w:right w:val="single" w:sz="4" w:space="0" w:color="auto"/>
            </w:tcBorders>
            <w:shd w:val="clear" w:color="auto" w:fill="auto"/>
            <w:vAlign w:val="center"/>
            <w:hideMark/>
          </w:tcPr>
          <w:p w14:paraId="7919656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107,0</w:t>
            </w:r>
          </w:p>
        </w:tc>
        <w:tc>
          <w:tcPr>
            <w:tcW w:w="303" w:type="pct"/>
            <w:tcBorders>
              <w:top w:val="nil"/>
              <w:left w:val="nil"/>
              <w:bottom w:val="single" w:sz="4" w:space="0" w:color="auto"/>
              <w:right w:val="single" w:sz="4" w:space="0" w:color="auto"/>
            </w:tcBorders>
            <w:shd w:val="clear" w:color="auto" w:fill="auto"/>
            <w:vAlign w:val="center"/>
            <w:hideMark/>
          </w:tcPr>
          <w:p w14:paraId="5E539C4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107,0</w:t>
            </w:r>
          </w:p>
        </w:tc>
        <w:tc>
          <w:tcPr>
            <w:tcW w:w="294" w:type="pct"/>
            <w:tcBorders>
              <w:top w:val="nil"/>
              <w:left w:val="nil"/>
              <w:bottom w:val="single" w:sz="4" w:space="0" w:color="auto"/>
              <w:right w:val="single" w:sz="4" w:space="0" w:color="auto"/>
            </w:tcBorders>
            <w:shd w:val="clear" w:color="auto" w:fill="auto"/>
            <w:vAlign w:val="center"/>
            <w:hideMark/>
          </w:tcPr>
          <w:p w14:paraId="489FE9E6"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39DCF1AD"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Ban QLDA khu vực Bù Gia Mập</w:t>
            </w:r>
          </w:p>
        </w:tc>
      </w:tr>
      <w:tr w:rsidR="005C2286" w:rsidRPr="00C521C6" w14:paraId="609DF5AA"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11418411"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24</w:t>
            </w:r>
          </w:p>
        </w:tc>
        <w:tc>
          <w:tcPr>
            <w:tcW w:w="770" w:type="pct"/>
            <w:tcBorders>
              <w:top w:val="nil"/>
              <w:left w:val="nil"/>
              <w:bottom w:val="single" w:sz="4" w:space="0" w:color="auto"/>
              <w:right w:val="single" w:sz="4" w:space="0" w:color="auto"/>
            </w:tcBorders>
            <w:shd w:val="clear" w:color="auto" w:fill="auto"/>
            <w:vAlign w:val="center"/>
            <w:hideMark/>
          </w:tcPr>
          <w:p w14:paraId="197436F3"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Làm mới đường GTNT thôn Bù Tam</w:t>
            </w:r>
          </w:p>
        </w:tc>
        <w:tc>
          <w:tcPr>
            <w:tcW w:w="296" w:type="pct"/>
            <w:tcBorders>
              <w:top w:val="nil"/>
              <w:left w:val="nil"/>
              <w:bottom w:val="single" w:sz="4" w:space="0" w:color="auto"/>
              <w:right w:val="single" w:sz="4" w:space="0" w:color="auto"/>
            </w:tcBorders>
            <w:shd w:val="clear" w:color="auto" w:fill="auto"/>
            <w:vAlign w:val="center"/>
            <w:hideMark/>
          </w:tcPr>
          <w:p w14:paraId="1A6CD9A7"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Đa Kia</w:t>
            </w:r>
          </w:p>
        </w:tc>
        <w:tc>
          <w:tcPr>
            <w:tcW w:w="433" w:type="pct"/>
            <w:tcBorders>
              <w:top w:val="nil"/>
              <w:left w:val="nil"/>
              <w:bottom w:val="single" w:sz="4" w:space="0" w:color="auto"/>
              <w:right w:val="single" w:sz="4" w:space="0" w:color="auto"/>
            </w:tcBorders>
            <w:shd w:val="clear" w:color="auto" w:fill="auto"/>
            <w:vAlign w:val="center"/>
            <w:hideMark/>
          </w:tcPr>
          <w:p w14:paraId="5CE6992F"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158F7EC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CFFAF4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37F3EA7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377CA5A"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59AABB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9BAA78E"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8BADA2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634F4B9A"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104,4</w:t>
            </w:r>
          </w:p>
        </w:tc>
        <w:tc>
          <w:tcPr>
            <w:tcW w:w="303" w:type="pct"/>
            <w:tcBorders>
              <w:top w:val="nil"/>
              <w:left w:val="nil"/>
              <w:bottom w:val="single" w:sz="4" w:space="0" w:color="auto"/>
              <w:right w:val="single" w:sz="4" w:space="0" w:color="auto"/>
            </w:tcBorders>
            <w:shd w:val="clear" w:color="auto" w:fill="auto"/>
            <w:noWrap/>
            <w:vAlign w:val="center"/>
            <w:hideMark/>
          </w:tcPr>
          <w:p w14:paraId="7414397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104,4</w:t>
            </w:r>
          </w:p>
        </w:tc>
        <w:tc>
          <w:tcPr>
            <w:tcW w:w="294" w:type="pct"/>
            <w:tcBorders>
              <w:top w:val="nil"/>
              <w:left w:val="nil"/>
              <w:bottom w:val="single" w:sz="4" w:space="0" w:color="auto"/>
              <w:right w:val="single" w:sz="4" w:space="0" w:color="auto"/>
            </w:tcBorders>
            <w:shd w:val="clear" w:color="auto" w:fill="auto"/>
            <w:vAlign w:val="center"/>
            <w:hideMark/>
          </w:tcPr>
          <w:p w14:paraId="46ECB6D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022F034B"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Đa Kia</w:t>
            </w:r>
          </w:p>
        </w:tc>
      </w:tr>
      <w:tr w:rsidR="005C2286" w:rsidRPr="00C521C6" w14:paraId="13F7FCCD"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26E6550D"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25</w:t>
            </w:r>
          </w:p>
        </w:tc>
        <w:tc>
          <w:tcPr>
            <w:tcW w:w="770" w:type="pct"/>
            <w:tcBorders>
              <w:top w:val="nil"/>
              <w:left w:val="nil"/>
              <w:bottom w:val="single" w:sz="4" w:space="0" w:color="auto"/>
              <w:right w:val="single" w:sz="4" w:space="0" w:color="auto"/>
            </w:tcBorders>
            <w:shd w:val="clear" w:color="auto" w:fill="auto"/>
            <w:vAlign w:val="center"/>
            <w:hideMark/>
          </w:tcPr>
          <w:p w14:paraId="6D59997A"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Xây dựng đường trung tâm Sóc Xoài lớn đi Sóc Tranh xã Quang Minh, xã Tân Hưng (Giai đoạn 2)</w:t>
            </w:r>
          </w:p>
        </w:tc>
        <w:tc>
          <w:tcPr>
            <w:tcW w:w="296" w:type="pct"/>
            <w:tcBorders>
              <w:top w:val="nil"/>
              <w:left w:val="nil"/>
              <w:bottom w:val="single" w:sz="4" w:space="0" w:color="auto"/>
              <w:right w:val="single" w:sz="4" w:space="0" w:color="auto"/>
            </w:tcBorders>
            <w:shd w:val="clear" w:color="auto" w:fill="auto"/>
            <w:vAlign w:val="center"/>
            <w:hideMark/>
          </w:tcPr>
          <w:p w14:paraId="2161E1A5"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Tân Hưng</w:t>
            </w:r>
          </w:p>
        </w:tc>
        <w:tc>
          <w:tcPr>
            <w:tcW w:w="433" w:type="pct"/>
            <w:tcBorders>
              <w:top w:val="nil"/>
              <w:left w:val="nil"/>
              <w:bottom w:val="single" w:sz="4" w:space="0" w:color="auto"/>
              <w:right w:val="single" w:sz="4" w:space="0" w:color="auto"/>
            </w:tcBorders>
            <w:shd w:val="clear" w:color="auto" w:fill="auto"/>
            <w:vAlign w:val="center"/>
            <w:hideMark/>
          </w:tcPr>
          <w:p w14:paraId="431A4863"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257E8D0"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18B4E2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3841F8C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5F280A7"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33E58A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19DB5A7B"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F2ADE6E"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7AA3C8D8"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90,9</w:t>
            </w:r>
          </w:p>
        </w:tc>
        <w:tc>
          <w:tcPr>
            <w:tcW w:w="303" w:type="pct"/>
            <w:tcBorders>
              <w:top w:val="nil"/>
              <w:left w:val="nil"/>
              <w:bottom w:val="single" w:sz="4" w:space="0" w:color="auto"/>
              <w:right w:val="single" w:sz="4" w:space="0" w:color="auto"/>
            </w:tcBorders>
            <w:shd w:val="clear" w:color="auto" w:fill="auto"/>
            <w:noWrap/>
            <w:vAlign w:val="center"/>
            <w:hideMark/>
          </w:tcPr>
          <w:p w14:paraId="785D111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90,9</w:t>
            </w:r>
          </w:p>
        </w:tc>
        <w:tc>
          <w:tcPr>
            <w:tcW w:w="294" w:type="pct"/>
            <w:tcBorders>
              <w:top w:val="nil"/>
              <w:left w:val="nil"/>
              <w:bottom w:val="single" w:sz="4" w:space="0" w:color="auto"/>
              <w:right w:val="single" w:sz="4" w:space="0" w:color="auto"/>
            </w:tcBorders>
            <w:shd w:val="clear" w:color="auto" w:fill="auto"/>
            <w:vAlign w:val="center"/>
            <w:hideMark/>
          </w:tcPr>
          <w:p w14:paraId="2565545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3B61048A"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Tân Hưng</w:t>
            </w:r>
          </w:p>
        </w:tc>
      </w:tr>
      <w:tr w:rsidR="005C2286" w:rsidRPr="00C521C6" w14:paraId="114C876B"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2BA9EFB5"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III</w:t>
            </w:r>
          </w:p>
        </w:tc>
        <w:tc>
          <w:tcPr>
            <w:tcW w:w="770" w:type="pct"/>
            <w:tcBorders>
              <w:top w:val="nil"/>
              <w:left w:val="nil"/>
              <w:bottom w:val="single" w:sz="4" w:space="0" w:color="auto"/>
              <w:right w:val="single" w:sz="4" w:space="0" w:color="auto"/>
            </w:tcBorders>
            <w:shd w:val="clear" w:color="auto" w:fill="auto"/>
            <w:vAlign w:val="center"/>
            <w:hideMark/>
          </w:tcPr>
          <w:p w14:paraId="315DC52D" w14:textId="77777777" w:rsidR="005C2286" w:rsidRPr="005C2286" w:rsidRDefault="005C2286" w:rsidP="003004A7">
            <w:pPr>
              <w:spacing w:before="60" w:after="60" w:line="240" w:lineRule="auto"/>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xml:space="preserve">Tiểu dự án 1 thuộc Dự án thành phần 5: Đổi mới hoạt động củng cố các trường DTNT, trường phổ thông DT bán trú, </w:t>
            </w:r>
            <w:r w:rsidRPr="005C2286">
              <w:rPr>
                <w:rFonts w:eastAsia="Times New Roman" w:cs="Times New Roman"/>
                <w:b/>
                <w:bCs/>
                <w:sz w:val="28"/>
                <w:szCs w:val="28"/>
                <w:u w:color="000000" w:themeColor="text1"/>
                <w:lang w:val="en-US"/>
              </w:rPr>
              <w:lastRenderedPageBreak/>
              <w:t xml:space="preserve">trường phổ thông có học sinh bán trú và xóa mù chữ cho người dân vùng DTTS </w:t>
            </w:r>
          </w:p>
        </w:tc>
        <w:tc>
          <w:tcPr>
            <w:tcW w:w="296" w:type="pct"/>
            <w:tcBorders>
              <w:top w:val="nil"/>
              <w:left w:val="nil"/>
              <w:bottom w:val="single" w:sz="4" w:space="0" w:color="auto"/>
              <w:right w:val="single" w:sz="4" w:space="0" w:color="auto"/>
            </w:tcBorders>
            <w:shd w:val="clear" w:color="auto" w:fill="auto"/>
            <w:vAlign w:val="center"/>
            <w:hideMark/>
          </w:tcPr>
          <w:p w14:paraId="756221B1"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lastRenderedPageBreak/>
              <w:t> </w:t>
            </w:r>
          </w:p>
        </w:tc>
        <w:tc>
          <w:tcPr>
            <w:tcW w:w="433" w:type="pct"/>
            <w:tcBorders>
              <w:top w:val="nil"/>
              <w:left w:val="nil"/>
              <w:bottom w:val="single" w:sz="4" w:space="0" w:color="auto"/>
              <w:right w:val="single" w:sz="4" w:space="0" w:color="auto"/>
            </w:tcBorders>
            <w:shd w:val="clear" w:color="auto" w:fill="auto"/>
            <w:vAlign w:val="center"/>
            <w:hideMark/>
          </w:tcPr>
          <w:p w14:paraId="50B3750B" w14:textId="77777777"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F9DF6A6"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5.227,0</w:t>
            </w:r>
          </w:p>
        </w:tc>
        <w:tc>
          <w:tcPr>
            <w:tcW w:w="296" w:type="pct"/>
            <w:tcBorders>
              <w:top w:val="nil"/>
              <w:left w:val="nil"/>
              <w:bottom w:val="single" w:sz="4" w:space="0" w:color="auto"/>
              <w:right w:val="single" w:sz="4" w:space="0" w:color="auto"/>
            </w:tcBorders>
            <w:shd w:val="clear" w:color="auto" w:fill="auto"/>
            <w:vAlign w:val="center"/>
            <w:hideMark/>
          </w:tcPr>
          <w:p w14:paraId="3A0BF501"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4.545,0</w:t>
            </w:r>
          </w:p>
        </w:tc>
        <w:tc>
          <w:tcPr>
            <w:tcW w:w="295" w:type="pct"/>
            <w:tcBorders>
              <w:top w:val="nil"/>
              <w:left w:val="nil"/>
              <w:bottom w:val="single" w:sz="4" w:space="0" w:color="auto"/>
              <w:right w:val="single" w:sz="4" w:space="0" w:color="auto"/>
            </w:tcBorders>
            <w:shd w:val="clear" w:color="auto" w:fill="auto"/>
            <w:vAlign w:val="center"/>
            <w:hideMark/>
          </w:tcPr>
          <w:p w14:paraId="77C2F1C4"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455,0</w:t>
            </w:r>
          </w:p>
        </w:tc>
        <w:tc>
          <w:tcPr>
            <w:tcW w:w="296" w:type="pct"/>
            <w:tcBorders>
              <w:top w:val="nil"/>
              <w:left w:val="nil"/>
              <w:bottom w:val="single" w:sz="4" w:space="0" w:color="auto"/>
              <w:right w:val="single" w:sz="4" w:space="0" w:color="auto"/>
            </w:tcBorders>
            <w:shd w:val="clear" w:color="auto" w:fill="auto"/>
            <w:vAlign w:val="center"/>
            <w:hideMark/>
          </w:tcPr>
          <w:p w14:paraId="0CC1D435"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227,0</w:t>
            </w:r>
          </w:p>
        </w:tc>
        <w:tc>
          <w:tcPr>
            <w:tcW w:w="296" w:type="pct"/>
            <w:tcBorders>
              <w:top w:val="nil"/>
              <w:left w:val="nil"/>
              <w:bottom w:val="single" w:sz="4" w:space="0" w:color="auto"/>
              <w:right w:val="single" w:sz="4" w:space="0" w:color="auto"/>
            </w:tcBorders>
            <w:shd w:val="clear" w:color="auto" w:fill="auto"/>
            <w:vAlign w:val="center"/>
            <w:hideMark/>
          </w:tcPr>
          <w:p w14:paraId="02F6AD3B"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4C6057D8"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77.804,0</w:t>
            </w:r>
          </w:p>
        </w:tc>
        <w:tc>
          <w:tcPr>
            <w:tcW w:w="296" w:type="pct"/>
            <w:tcBorders>
              <w:top w:val="nil"/>
              <w:left w:val="nil"/>
              <w:bottom w:val="single" w:sz="4" w:space="0" w:color="auto"/>
              <w:right w:val="single" w:sz="4" w:space="0" w:color="auto"/>
            </w:tcBorders>
            <w:shd w:val="clear" w:color="auto" w:fill="auto"/>
            <w:vAlign w:val="center"/>
            <w:hideMark/>
          </w:tcPr>
          <w:p w14:paraId="2716E824"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40.351,0</w:t>
            </w:r>
          </w:p>
        </w:tc>
        <w:tc>
          <w:tcPr>
            <w:tcW w:w="268" w:type="pct"/>
            <w:tcBorders>
              <w:top w:val="nil"/>
              <w:left w:val="nil"/>
              <w:bottom w:val="single" w:sz="4" w:space="0" w:color="auto"/>
              <w:right w:val="single" w:sz="4" w:space="0" w:color="auto"/>
            </w:tcBorders>
            <w:shd w:val="clear" w:color="auto" w:fill="auto"/>
            <w:vAlign w:val="center"/>
            <w:hideMark/>
          </w:tcPr>
          <w:p w14:paraId="34D4826C"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545,4</w:t>
            </w:r>
          </w:p>
        </w:tc>
        <w:tc>
          <w:tcPr>
            <w:tcW w:w="303" w:type="pct"/>
            <w:tcBorders>
              <w:top w:val="nil"/>
              <w:left w:val="nil"/>
              <w:bottom w:val="single" w:sz="4" w:space="0" w:color="auto"/>
              <w:right w:val="single" w:sz="4" w:space="0" w:color="auto"/>
            </w:tcBorders>
            <w:shd w:val="clear" w:color="auto" w:fill="auto"/>
            <w:vAlign w:val="center"/>
            <w:hideMark/>
          </w:tcPr>
          <w:p w14:paraId="579C3ECD"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545,4</w:t>
            </w:r>
          </w:p>
        </w:tc>
        <w:tc>
          <w:tcPr>
            <w:tcW w:w="294" w:type="pct"/>
            <w:tcBorders>
              <w:top w:val="nil"/>
              <w:left w:val="nil"/>
              <w:bottom w:val="single" w:sz="4" w:space="0" w:color="auto"/>
              <w:right w:val="single" w:sz="4" w:space="0" w:color="auto"/>
            </w:tcBorders>
            <w:shd w:val="clear" w:color="auto" w:fill="auto"/>
            <w:vAlign w:val="center"/>
            <w:hideMark/>
          </w:tcPr>
          <w:p w14:paraId="202228F3" w14:textId="77777777" w:rsidR="005C2286" w:rsidRPr="005C2286" w:rsidRDefault="005C2286" w:rsidP="003004A7">
            <w:pPr>
              <w:spacing w:before="60" w:after="6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xml:space="preserve">                  - </w:t>
            </w:r>
          </w:p>
        </w:tc>
        <w:tc>
          <w:tcPr>
            <w:tcW w:w="400" w:type="pct"/>
            <w:tcBorders>
              <w:top w:val="nil"/>
              <w:left w:val="nil"/>
              <w:bottom w:val="single" w:sz="4" w:space="0" w:color="auto"/>
              <w:right w:val="single" w:sz="4" w:space="0" w:color="auto"/>
            </w:tcBorders>
            <w:shd w:val="clear" w:color="auto" w:fill="auto"/>
            <w:vAlign w:val="center"/>
            <w:hideMark/>
          </w:tcPr>
          <w:p w14:paraId="5989AA06" w14:textId="5F738716" w:rsidR="005C2286" w:rsidRPr="005C2286" w:rsidRDefault="005C2286" w:rsidP="003004A7">
            <w:pPr>
              <w:spacing w:before="60" w:after="60" w:line="240" w:lineRule="auto"/>
              <w:jc w:val="center"/>
              <w:rPr>
                <w:rFonts w:eastAsia="Times New Roman" w:cs="Times New Roman"/>
                <w:b/>
                <w:bCs/>
                <w:sz w:val="28"/>
                <w:szCs w:val="28"/>
                <w:u w:color="000000" w:themeColor="text1"/>
                <w:lang w:val="en-US"/>
              </w:rPr>
            </w:pPr>
          </w:p>
        </w:tc>
      </w:tr>
      <w:tr w:rsidR="005C2286" w:rsidRPr="00C521C6" w14:paraId="1197F131"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3FF3C22D"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w:t>
            </w:r>
          </w:p>
        </w:tc>
        <w:tc>
          <w:tcPr>
            <w:tcW w:w="770" w:type="pct"/>
            <w:tcBorders>
              <w:top w:val="nil"/>
              <w:left w:val="nil"/>
              <w:bottom w:val="single" w:sz="4" w:space="0" w:color="auto"/>
              <w:right w:val="single" w:sz="4" w:space="0" w:color="auto"/>
            </w:tcBorders>
            <w:shd w:val="clear" w:color="auto" w:fill="auto"/>
            <w:vAlign w:val="center"/>
            <w:hideMark/>
          </w:tcPr>
          <w:p w14:paraId="056D1BEE"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Sửa chữa ốp gạch tường các phòng học và phòng nội trú nam, nữ Trường Phổ thông dân tộc nội trú THCS Bù Đốp</w:t>
            </w:r>
          </w:p>
        </w:tc>
        <w:tc>
          <w:tcPr>
            <w:tcW w:w="296" w:type="pct"/>
            <w:tcBorders>
              <w:top w:val="nil"/>
              <w:left w:val="nil"/>
              <w:bottom w:val="single" w:sz="4" w:space="0" w:color="auto"/>
              <w:right w:val="single" w:sz="4" w:space="0" w:color="auto"/>
            </w:tcBorders>
            <w:shd w:val="clear" w:color="auto" w:fill="auto"/>
            <w:vAlign w:val="center"/>
            <w:hideMark/>
          </w:tcPr>
          <w:p w14:paraId="45D53C4C"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Thiện Hưng</w:t>
            </w:r>
          </w:p>
        </w:tc>
        <w:tc>
          <w:tcPr>
            <w:tcW w:w="433" w:type="pct"/>
            <w:tcBorders>
              <w:top w:val="nil"/>
              <w:left w:val="nil"/>
              <w:bottom w:val="single" w:sz="4" w:space="0" w:color="auto"/>
              <w:right w:val="single" w:sz="4" w:space="0" w:color="auto"/>
            </w:tcBorders>
            <w:shd w:val="clear" w:color="auto" w:fill="auto"/>
            <w:vAlign w:val="center"/>
            <w:hideMark/>
          </w:tcPr>
          <w:p w14:paraId="20770A5A"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11D4D0E7"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2C5ED5DB"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4D3F0547"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5BA630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noWrap/>
            <w:vAlign w:val="center"/>
            <w:hideMark/>
          </w:tcPr>
          <w:p w14:paraId="5A754B58"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0D8665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8DA8BEA"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23368353"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60,9</w:t>
            </w:r>
          </w:p>
        </w:tc>
        <w:tc>
          <w:tcPr>
            <w:tcW w:w="303" w:type="pct"/>
            <w:tcBorders>
              <w:top w:val="nil"/>
              <w:left w:val="nil"/>
              <w:bottom w:val="single" w:sz="4" w:space="0" w:color="auto"/>
              <w:right w:val="single" w:sz="4" w:space="0" w:color="auto"/>
            </w:tcBorders>
            <w:shd w:val="clear" w:color="auto" w:fill="auto"/>
            <w:noWrap/>
            <w:vAlign w:val="center"/>
            <w:hideMark/>
          </w:tcPr>
          <w:p w14:paraId="7D58CF88"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60,9</w:t>
            </w:r>
          </w:p>
        </w:tc>
        <w:tc>
          <w:tcPr>
            <w:tcW w:w="294" w:type="pct"/>
            <w:tcBorders>
              <w:top w:val="nil"/>
              <w:left w:val="nil"/>
              <w:bottom w:val="single" w:sz="4" w:space="0" w:color="auto"/>
              <w:right w:val="single" w:sz="4" w:space="0" w:color="auto"/>
            </w:tcBorders>
            <w:shd w:val="clear" w:color="auto" w:fill="auto"/>
            <w:vAlign w:val="center"/>
            <w:hideMark/>
          </w:tcPr>
          <w:p w14:paraId="531E801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542459DA"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Thiện Hưng</w:t>
            </w:r>
          </w:p>
        </w:tc>
      </w:tr>
      <w:tr w:rsidR="005C2286" w:rsidRPr="00C521C6" w14:paraId="3D773364"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0D0C94FC"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w:t>
            </w:r>
          </w:p>
        </w:tc>
        <w:tc>
          <w:tcPr>
            <w:tcW w:w="770" w:type="pct"/>
            <w:tcBorders>
              <w:top w:val="nil"/>
              <w:left w:val="nil"/>
              <w:bottom w:val="single" w:sz="4" w:space="0" w:color="auto"/>
              <w:right w:val="single" w:sz="4" w:space="0" w:color="auto"/>
            </w:tcBorders>
            <w:shd w:val="clear" w:color="auto" w:fill="auto"/>
            <w:vAlign w:val="center"/>
            <w:hideMark/>
          </w:tcPr>
          <w:p w14:paraId="36BC3328"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Thay thế cửa đi, cửa sổ và mua bổ sung giường khu nội trú Trường Phổ thông dân tộc nội trú  THCS Bù Đốp</w:t>
            </w:r>
          </w:p>
        </w:tc>
        <w:tc>
          <w:tcPr>
            <w:tcW w:w="296" w:type="pct"/>
            <w:tcBorders>
              <w:top w:val="nil"/>
              <w:left w:val="nil"/>
              <w:bottom w:val="single" w:sz="4" w:space="0" w:color="auto"/>
              <w:right w:val="single" w:sz="4" w:space="0" w:color="auto"/>
            </w:tcBorders>
            <w:shd w:val="clear" w:color="auto" w:fill="auto"/>
            <w:vAlign w:val="center"/>
            <w:hideMark/>
          </w:tcPr>
          <w:p w14:paraId="6D03546E"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Thiện Hưng</w:t>
            </w:r>
          </w:p>
        </w:tc>
        <w:tc>
          <w:tcPr>
            <w:tcW w:w="433" w:type="pct"/>
            <w:tcBorders>
              <w:top w:val="nil"/>
              <w:left w:val="nil"/>
              <w:bottom w:val="single" w:sz="4" w:space="0" w:color="auto"/>
              <w:right w:val="single" w:sz="4" w:space="0" w:color="auto"/>
            </w:tcBorders>
            <w:shd w:val="clear" w:color="auto" w:fill="auto"/>
            <w:vAlign w:val="center"/>
            <w:hideMark/>
          </w:tcPr>
          <w:p w14:paraId="33CAE411"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99C2D6E"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478792DA"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3719906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AC4DB9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noWrap/>
            <w:vAlign w:val="center"/>
            <w:hideMark/>
          </w:tcPr>
          <w:p w14:paraId="1D29F1FA"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D34B280"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19B0B890"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2BA51AB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w:t>
            </w:r>
          </w:p>
        </w:tc>
        <w:tc>
          <w:tcPr>
            <w:tcW w:w="303" w:type="pct"/>
            <w:tcBorders>
              <w:top w:val="nil"/>
              <w:left w:val="nil"/>
              <w:bottom w:val="single" w:sz="4" w:space="0" w:color="auto"/>
              <w:right w:val="single" w:sz="4" w:space="0" w:color="auto"/>
            </w:tcBorders>
            <w:shd w:val="clear" w:color="auto" w:fill="auto"/>
            <w:noWrap/>
            <w:vAlign w:val="center"/>
            <w:hideMark/>
          </w:tcPr>
          <w:p w14:paraId="77FDE2D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30,0</w:t>
            </w:r>
          </w:p>
        </w:tc>
        <w:tc>
          <w:tcPr>
            <w:tcW w:w="294" w:type="pct"/>
            <w:tcBorders>
              <w:top w:val="nil"/>
              <w:left w:val="nil"/>
              <w:bottom w:val="single" w:sz="4" w:space="0" w:color="auto"/>
              <w:right w:val="single" w:sz="4" w:space="0" w:color="auto"/>
            </w:tcBorders>
            <w:shd w:val="clear" w:color="auto" w:fill="auto"/>
            <w:vAlign w:val="center"/>
            <w:hideMark/>
          </w:tcPr>
          <w:p w14:paraId="61F483E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7C755CD4"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Thiện Hưng</w:t>
            </w:r>
          </w:p>
        </w:tc>
      </w:tr>
      <w:tr w:rsidR="005C2286" w:rsidRPr="00C521C6" w14:paraId="16A142D3"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20FB5F44"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w:t>
            </w:r>
          </w:p>
        </w:tc>
        <w:tc>
          <w:tcPr>
            <w:tcW w:w="770" w:type="pct"/>
            <w:tcBorders>
              <w:top w:val="nil"/>
              <w:left w:val="nil"/>
              <w:bottom w:val="single" w:sz="4" w:space="0" w:color="auto"/>
              <w:right w:val="single" w:sz="4" w:space="0" w:color="auto"/>
            </w:tcBorders>
            <w:shd w:val="clear" w:color="auto" w:fill="auto"/>
            <w:vAlign w:val="center"/>
            <w:hideMark/>
          </w:tcPr>
          <w:p w14:paraId="668288AB"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Cải tạo khối phòng học lý thuyết, khối bộ môn, khối hiệu bộ, thư viện, cổng tường rào, nhà bảo vệ, sân trường, lối đi bộ, hệ thống thoát nước, sân ký túc xá, nhà vệ sinh học sinh của Trường Phổ thông dân tộc nội trú THCS-THPT Bù Gia Mập</w:t>
            </w:r>
          </w:p>
        </w:tc>
        <w:tc>
          <w:tcPr>
            <w:tcW w:w="296" w:type="pct"/>
            <w:tcBorders>
              <w:top w:val="nil"/>
              <w:left w:val="nil"/>
              <w:bottom w:val="single" w:sz="4" w:space="0" w:color="auto"/>
              <w:right w:val="single" w:sz="4" w:space="0" w:color="auto"/>
            </w:tcBorders>
            <w:shd w:val="clear" w:color="auto" w:fill="auto"/>
            <w:vAlign w:val="center"/>
            <w:hideMark/>
          </w:tcPr>
          <w:p w14:paraId="38C20793"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Phú Nghĩa</w:t>
            </w:r>
          </w:p>
        </w:tc>
        <w:tc>
          <w:tcPr>
            <w:tcW w:w="433" w:type="pct"/>
            <w:tcBorders>
              <w:top w:val="nil"/>
              <w:left w:val="nil"/>
              <w:bottom w:val="single" w:sz="4" w:space="0" w:color="auto"/>
              <w:right w:val="single" w:sz="4" w:space="0" w:color="auto"/>
            </w:tcBorders>
            <w:shd w:val="clear" w:color="auto" w:fill="auto"/>
            <w:vAlign w:val="center"/>
            <w:hideMark/>
          </w:tcPr>
          <w:p w14:paraId="06A96B1F"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C7F3A23"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27E61B3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41AE15C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E8600C8"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5D8C6C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84FB7FB"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5520EA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4808B073"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227,3</w:t>
            </w:r>
          </w:p>
        </w:tc>
        <w:tc>
          <w:tcPr>
            <w:tcW w:w="303" w:type="pct"/>
            <w:tcBorders>
              <w:top w:val="nil"/>
              <w:left w:val="nil"/>
              <w:bottom w:val="single" w:sz="4" w:space="0" w:color="auto"/>
              <w:right w:val="single" w:sz="4" w:space="0" w:color="auto"/>
            </w:tcBorders>
            <w:shd w:val="clear" w:color="auto" w:fill="auto"/>
            <w:noWrap/>
            <w:vAlign w:val="center"/>
            <w:hideMark/>
          </w:tcPr>
          <w:p w14:paraId="106603D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227,3</w:t>
            </w:r>
          </w:p>
        </w:tc>
        <w:tc>
          <w:tcPr>
            <w:tcW w:w="294" w:type="pct"/>
            <w:tcBorders>
              <w:top w:val="nil"/>
              <w:left w:val="nil"/>
              <w:bottom w:val="single" w:sz="4" w:space="0" w:color="auto"/>
              <w:right w:val="single" w:sz="4" w:space="0" w:color="auto"/>
            </w:tcBorders>
            <w:shd w:val="clear" w:color="auto" w:fill="auto"/>
            <w:vAlign w:val="center"/>
            <w:hideMark/>
          </w:tcPr>
          <w:p w14:paraId="34AD532D"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785CAE8D"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Ban QLDA khu vực Bù Gia Mập</w:t>
            </w:r>
          </w:p>
        </w:tc>
      </w:tr>
      <w:tr w:rsidR="005C2286" w:rsidRPr="00C521C6" w14:paraId="27CCED5A"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438D45D6"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w:t>
            </w:r>
          </w:p>
        </w:tc>
        <w:tc>
          <w:tcPr>
            <w:tcW w:w="770" w:type="pct"/>
            <w:tcBorders>
              <w:top w:val="nil"/>
              <w:left w:val="nil"/>
              <w:bottom w:val="single" w:sz="4" w:space="0" w:color="auto"/>
              <w:right w:val="single" w:sz="4" w:space="0" w:color="auto"/>
            </w:tcBorders>
            <w:shd w:val="clear" w:color="auto" w:fill="auto"/>
            <w:vAlign w:val="center"/>
            <w:hideMark/>
          </w:tcPr>
          <w:p w14:paraId="1DBCEA87"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Đầu tư xây dựng, nâng cấp, sửa chữa một số hạng mục Trường Phổ thông dân tộc nội trú  THCS  Đồng Phú</w:t>
            </w:r>
          </w:p>
        </w:tc>
        <w:tc>
          <w:tcPr>
            <w:tcW w:w="296" w:type="pct"/>
            <w:tcBorders>
              <w:top w:val="nil"/>
              <w:left w:val="nil"/>
              <w:bottom w:val="single" w:sz="4" w:space="0" w:color="auto"/>
              <w:right w:val="single" w:sz="4" w:space="0" w:color="auto"/>
            </w:tcBorders>
            <w:shd w:val="clear" w:color="auto" w:fill="auto"/>
            <w:vAlign w:val="center"/>
            <w:hideMark/>
          </w:tcPr>
          <w:p w14:paraId="737DF0F7"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Đồng Phú</w:t>
            </w:r>
          </w:p>
        </w:tc>
        <w:tc>
          <w:tcPr>
            <w:tcW w:w="433" w:type="pct"/>
            <w:tcBorders>
              <w:top w:val="nil"/>
              <w:left w:val="nil"/>
              <w:bottom w:val="single" w:sz="4" w:space="0" w:color="auto"/>
              <w:right w:val="single" w:sz="4" w:space="0" w:color="auto"/>
            </w:tcBorders>
            <w:shd w:val="clear" w:color="auto" w:fill="auto"/>
            <w:vAlign w:val="center"/>
            <w:hideMark/>
          </w:tcPr>
          <w:p w14:paraId="41922F36"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1791/QĐ-UBND ngày 26/06/2025 của huyện Đồng Phú</w:t>
            </w:r>
          </w:p>
        </w:tc>
        <w:tc>
          <w:tcPr>
            <w:tcW w:w="296" w:type="pct"/>
            <w:tcBorders>
              <w:top w:val="nil"/>
              <w:left w:val="nil"/>
              <w:bottom w:val="single" w:sz="4" w:space="0" w:color="auto"/>
              <w:right w:val="single" w:sz="4" w:space="0" w:color="auto"/>
            </w:tcBorders>
            <w:shd w:val="clear" w:color="auto" w:fill="auto"/>
            <w:vAlign w:val="center"/>
            <w:hideMark/>
          </w:tcPr>
          <w:p w14:paraId="202A11A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5.227,0</w:t>
            </w:r>
          </w:p>
        </w:tc>
        <w:tc>
          <w:tcPr>
            <w:tcW w:w="296" w:type="pct"/>
            <w:tcBorders>
              <w:top w:val="nil"/>
              <w:left w:val="nil"/>
              <w:bottom w:val="single" w:sz="4" w:space="0" w:color="auto"/>
              <w:right w:val="single" w:sz="4" w:space="0" w:color="auto"/>
            </w:tcBorders>
            <w:shd w:val="clear" w:color="auto" w:fill="auto"/>
            <w:vAlign w:val="center"/>
            <w:hideMark/>
          </w:tcPr>
          <w:p w14:paraId="08F3B76B"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4.545,0</w:t>
            </w:r>
          </w:p>
        </w:tc>
        <w:tc>
          <w:tcPr>
            <w:tcW w:w="295" w:type="pct"/>
            <w:tcBorders>
              <w:top w:val="nil"/>
              <w:left w:val="nil"/>
              <w:bottom w:val="single" w:sz="4" w:space="0" w:color="auto"/>
              <w:right w:val="single" w:sz="4" w:space="0" w:color="auto"/>
            </w:tcBorders>
            <w:shd w:val="clear" w:color="auto" w:fill="auto"/>
            <w:vAlign w:val="center"/>
            <w:hideMark/>
          </w:tcPr>
          <w:p w14:paraId="08D03A7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455,0</w:t>
            </w:r>
          </w:p>
        </w:tc>
        <w:tc>
          <w:tcPr>
            <w:tcW w:w="296" w:type="pct"/>
            <w:tcBorders>
              <w:top w:val="nil"/>
              <w:left w:val="nil"/>
              <w:bottom w:val="single" w:sz="4" w:space="0" w:color="auto"/>
              <w:right w:val="single" w:sz="4" w:space="0" w:color="auto"/>
            </w:tcBorders>
            <w:shd w:val="clear" w:color="auto" w:fill="auto"/>
            <w:vAlign w:val="center"/>
            <w:hideMark/>
          </w:tcPr>
          <w:p w14:paraId="3760DD93"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227,0</w:t>
            </w:r>
          </w:p>
        </w:tc>
        <w:tc>
          <w:tcPr>
            <w:tcW w:w="296" w:type="pct"/>
            <w:tcBorders>
              <w:top w:val="nil"/>
              <w:left w:val="nil"/>
              <w:bottom w:val="single" w:sz="4" w:space="0" w:color="auto"/>
              <w:right w:val="single" w:sz="4" w:space="0" w:color="auto"/>
            </w:tcBorders>
            <w:shd w:val="clear" w:color="auto" w:fill="auto"/>
            <w:vAlign w:val="center"/>
            <w:hideMark/>
          </w:tcPr>
          <w:p w14:paraId="1A21162A"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25C00D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1E99A2D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0709887A"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227,3</w:t>
            </w:r>
          </w:p>
        </w:tc>
        <w:tc>
          <w:tcPr>
            <w:tcW w:w="303" w:type="pct"/>
            <w:tcBorders>
              <w:top w:val="nil"/>
              <w:left w:val="nil"/>
              <w:bottom w:val="single" w:sz="4" w:space="0" w:color="auto"/>
              <w:right w:val="single" w:sz="4" w:space="0" w:color="auto"/>
            </w:tcBorders>
            <w:shd w:val="clear" w:color="auto" w:fill="auto"/>
            <w:noWrap/>
            <w:vAlign w:val="center"/>
            <w:hideMark/>
          </w:tcPr>
          <w:p w14:paraId="13C55D6E"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227,3</w:t>
            </w:r>
          </w:p>
        </w:tc>
        <w:tc>
          <w:tcPr>
            <w:tcW w:w="294" w:type="pct"/>
            <w:tcBorders>
              <w:top w:val="nil"/>
              <w:left w:val="nil"/>
              <w:bottom w:val="single" w:sz="4" w:space="0" w:color="auto"/>
              <w:right w:val="single" w:sz="4" w:space="0" w:color="auto"/>
            </w:tcBorders>
            <w:shd w:val="clear" w:color="auto" w:fill="auto"/>
            <w:vAlign w:val="center"/>
            <w:hideMark/>
          </w:tcPr>
          <w:p w14:paraId="159E05C7"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6A505B56"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Ban QLDA khu vực Đồng Phú</w:t>
            </w:r>
          </w:p>
        </w:tc>
      </w:tr>
      <w:tr w:rsidR="005C2286" w:rsidRPr="00C521C6" w14:paraId="2D2F6D67"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7BBA59E0" w14:textId="77777777" w:rsidR="005C2286" w:rsidRPr="005C2286" w:rsidRDefault="005C2286" w:rsidP="00E32CA0">
            <w:pPr>
              <w:spacing w:before="20" w:after="4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lastRenderedPageBreak/>
              <w:t>IV</w:t>
            </w:r>
          </w:p>
        </w:tc>
        <w:tc>
          <w:tcPr>
            <w:tcW w:w="770" w:type="pct"/>
            <w:tcBorders>
              <w:top w:val="nil"/>
              <w:left w:val="nil"/>
              <w:bottom w:val="single" w:sz="4" w:space="0" w:color="auto"/>
              <w:right w:val="single" w:sz="4" w:space="0" w:color="auto"/>
            </w:tcBorders>
            <w:shd w:val="clear" w:color="auto" w:fill="auto"/>
            <w:vAlign w:val="center"/>
            <w:hideMark/>
          </w:tcPr>
          <w:p w14:paraId="3716F1D1" w14:textId="77777777" w:rsidR="005C2286" w:rsidRPr="005C2286" w:rsidRDefault="005C2286" w:rsidP="00E32CA0">
            <w:pPr>
              <w:spacing w:before="20" w:after="40" w:line="240" w:lineRule="auto"/>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xml:space="preserve"> Dự án thành phần 6: Bảo tồn, phát huy giá trị văn hóa truyền thống tốt đẹp của các dân tộc thiểu số gắn với phát triển du lịch</w:t>
            </w:r>
          </w:p>
        </w:tc>
        <w:tc>
          <w:tcPr>
            <w:tcW w:w="296" w:type="pct"/>
            <w:tcBorders>
              <w:top w:val="nil"/>
              <w:left w:val="nil"/>
              <w:bottom w:val="single" w:sz="4" w:space="0" w:color="auto"/>
              <w:right w:val="single" w:sz="4" w:space="0" w:color="auto"/>
            </w:tcBorders>
            <w:shd w:val="clear" w:color="auto" w:fill="auto"/>
            <w:vAlign w:val="center"/>
            <w:hideMark/>
          </w:tcPr>
          <w:p w14:paraId="0647BA1E" w14:textId="77777777" w:rsidR="005C2286" w:rsidRPr="005C2286" w:rsidRDefault="005C2286" w:rsidP="00E32CA0">
            <w:pPr>
              <w:spacing w:before="20" w:after="4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433" w:type="pct"/>
            <w:tcBorders>
              <w:top w:val="nil"/>
              <w:left w:val="nil"/>
              <w:bottom w:val="single" w:sz="4" w:space="0" w:color="auto"/>
              <w:right w:val="single" w:sz="4" w:space="0" w:color="auto"/>
            </w:tcBorders>
            <w:shd w:val="clear" w:color="auto" w:fill="auto"/>
            <w:vAlign w:val="center"/>
            <w:hideMark/>
          </w:tcPr>
          <w:p w14:paraId="08BBC68D" w14:textId="77777777" w:rsidR="005C2286" w:rsidRPr="005C2286" w:rsidRDefault="005C2286" w:rsidP="00E32CA0">
            <w:pPr>
              <w:spacing w:before="20" w:after="40" w:line="240" w:lineRule="auto"/>
              <w:jc w:val="center"/>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6BCC4CC" w14:textId="77777777" w:rsidR="005C2286" w:rsidRPr="005C2286" w:rsidRDefault="005C2286" w:rsidP="00E32CA0">
            <w:pPr>
              <w:spacing w:before="2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4.182,0</w:t>
            </w:r>
          </w:p>
        </w:tc>
        <w:tc>
          <w:tcPr>
            <w:tcW w:w="296" w:type="pct"/>
            <w:tcBorders>
              <w:top w:val="nil"/>
              <w:left w:val="nil"/>
              <w:bottom w:val="single" w:sz="4" w:space="0" w:color="auto"/>
              <w:right w:val="single" w:sz="4" w:space="0" w:color="auto"/>
            </w:tcBorders>
            <w:shd w:val="clear" w:color="auto" w:fill="auto"/>
            <w:vAlign w:val="center"/>
            <w:hideMark/>
          </w:tcPr>
          <w:p w14:paraId="32D69B14" w14:textId="77777777" w:rsidR="005C2286" w:rsidRPr="005C2286" w:rsidRDefault="005C2286" w:rsidP="00E32CA0">
            <w:pPr>
              <w:spacing w:before="2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3.636,0</w:t>
            </w:r>
          </w:p>
        </w:tc>
        <w:tc>
          <w:tcPr>
            <w:tcW w:w="295" w:type="pct"/>
            <w:tcBorders>
              <w:top w:val="nil"/>
              <w:left w:val="nil"/>
              <w:bottom w:val="single" w:sz="4" w:space="0" w:color="auto"/>
              <w:right w:val="single" w:sz="4" w:space="0" w:color="auto"/>
            </w:tcBorders>
            <w:shd w:val="clear" w:color="auto" w:fill="auto"/>
            <w:vAlign w:val="center"/>
            <w:hideMark/>
          </w:tcPr>
          <w:p w14:paraId="6E08275A" w14:textId="77777777" w:rsidR="005C2286" w:rsidRPr="005C2286" w:rsidRDefault="005C2286" w:rsidP="00E32CA0">
            <w:pPr>
              <w:spacing w:before="2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364,0</w:t>
            </w:r>
          </w:p>
        </w:tc>
        <w:tc>
          <w:tcPr>
            <w:tcW w:w="296" w:type="pct"/>
            <w:tcBorders>
              <w:top w:val="nil"/>
              <w:left w:val="nil"/>
              <w:bottom w:val="single" w:sz="4" w:space="0" w:color="auto"/>
              <w:right w:val="single" w:sz="4" w:space="0" w:color="auto"/>
            </w:tcBorders>
            <w:shd w:val="clear" w:color="auto" w:fill="auto"/>
            <w:vAlign w:val="center"/>
            <w:hideMark/>
          </w:tcPr>
          <w:p w14:paraId="49DAA6C6" w14:textId="77777777" w:rsidR="005C2286" w:rsidRPr="005C2286" w:rsidRDefault="005C2286" w:rsidP="00E32CA0">
            <w:pPr>
              <w:spacing w:before="2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182,0</w:t>
            </w:r>
          </w:p>
        </w:tc>
        <w:tc>
          <w:tcPr>
            <w:tcW w:w="296" w:type="pct"/>
            <w:tcBorders>
              <w:top w:val="nil"/>
              <w:left w:val="nil"/>
              <w:bottom w:val="single" w:sz="4" w:space="0" w:color="auto"/>
              <w:right w:val="single" w:sz="4" w:space="0" w:color="auto"/>
            </w:tcBorders>
            <w:shd w:val="clear" w:color="auto" w:fill="auto"/>
            <w:vAlign w:val="center"/>
            <w:hideMark/>
          </w:tcPr>
          <w:p w14:paraId="643CD62A" w14:textId="77777777" w:rsidR="005C2286" w:rsidRPr="005C2286" w:rsidRDefault="005C2286" w:rsidP="00E32CA0">
            <w:pPr>
              <w:spacing w:before="2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0CF0FA1A" w14:textId="77777777" w:rsidR="005C2286" w:rsidRPr="005C2286" w:rsidRDefault="005C2286" w:rsidP="00E32CA0">
            <w:pPr>
              <w:spacing w:before="2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63.824,0</w:t>
            </w:r>
          </w:p>
        </w:tc>
        <w:tc>
          <w:tcPr>
            <w:tcW w:w="296" w:type="pct"/>
            <w:tcBorders>
              <w:top w:val="nil"/>
              <w:left w:val="nil"/>
              <w:bottom w:val="single" w:sz="4" w:space="0" w:color="auto"/>
              <w:right w:val="single" w:sz="4" w:space="0" w:color="auto"/>
            </w:tcBorders>
            <w:shd w:val="clear" w:color="auto" w:fill="auto"/>
            <w:vAlign w:val="center"/>
            <w:hideMark/>
          </w:tcPr>
          <w:p w14:paraId="13B7800E" w14:textId="77777777" w:rsidR="005C2286" w:rsidRPr="005C2286" w:rsidRDefault="005C2286" w:rsidP="00E32CA0">
            <w:pPr>
              <w:spacing w:before="2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20.832,0</w:t>
            </w:r>
          </w:p>
        </w:tc>
        <w:tc>
          <w:tcPr>
            <w:tcW w:w="268" w:type="pct"/>
            <w:tcBorders>
              <w:top w:val="nil"/>
              <w:left w:val="nil"/>
              <w:bottom w:val="single" w:sz="4" w:space="0" w:color="auto"/>
              <w:right w:val="single" w:sz="4" w:space="0" w:color="auto"/>
            </w:tcBorders>
            <w:shd w:val="clear" w:color="auto" w:fill="auto"/>
            <w:vAlign w:val="center"/>
            <w:hideMark/>
          </w:tcPr>
          <w:p w14:paraId="01B84CF1" w14:textId="77777777" w:rsidR="005C2286" w:rsidRPr="005C2286" w:rsidRDefault="005C2286" w:rsidP="00E32CA0">
            <w:pPr>
              <w:spacing w:before="2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541,8</w:t>
            </w:r>
          </w:p>
        </w:tc>
        <w:tc>
          <w:tcPr>
            <w:tcW w:w="303" w:type="pct"/>
            <w:tcBorders>
              <w:top w:val="nil"/>
              <w:left w:val="nil"/>
              <w:bottom w:val="single" w:sz="4" w:space="0" w:color="auto"/>
              <w:right w:val="single" w:sz="4" w:space="0" w:color="auto"/>
            </w:tcBorders>
            <w:shd w:val="clear" w:color="auto" w:fill="auto"/>
            <w:vAlign w:val="center"/>
            <w:hideMark/>
          </w:tcPr>
          <w:p w14:paraId="166C6157" w14:textId="77777777" w:rsidR="005C2286" w:rsidRPr="005C2286" w:rsidRDefault="005C2286" w:rsidP="00E32CA0">
            <w:pPr>
              <w:spacing w:before="2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541,8</w:t>
            </w:r>
          </w:p>
        </w:tc>
        <w:tc>
          <w:tcPr>
            <w:tcW w:w="294" w:type="pct"/>
            <w:tcBorders>
              <w:top w:val="nil"/>
              <w:left w:val="nil"/>
              <w:bottom w:val="single" w:sz="4" w:space="0" w:color="auto"/>
              <w:right w:val="single" w:sz="4" w:space="0" w:color="auto"/>
            </w:tcBorders>
            <w:shd w:val="clear" w:color="auto" w:fill="auto"/>
            <w:vAlign w:val="center"/>
            <w:hideMark/>
          </w:tcPr>
          <w:p w14:paraId="56DF0B64" w14:textId="77777777" w:rsidR="005C2286" w:rsidRPr="005C2286" w:rsidRDefault="005C2286" w:rsidP="00E32CA0">
            <w:pPr>
              <w:spacing w:before="20" w:after="40" w:line="240" w:lineRule="auto"/>
              <w:jc w:val="right"/>
              <w:rPr>
                <w:rFonts w:eastAsia="Times New Roman" w:cs="Times New Roman"/>
                <w:b/>
                <w:bCs/>
                <w:sz w:val="28"/>
                <w:szCs w:val="28"/>
                <w:u w:color="000000" w:themeColor="text1"/>
                <w:lang w:val="en-US"/>
              </w:rPr>
            </w:pPr>
            <w:r w:rsidRPr="005C2286">
              <w:rPr>
                <w:rFonts w:eastAsia="Times New Roman" w:cs="Times New Roman"/>
                <w:b/>
                <w:bCs/>
                <w:sz w:val="28"/>
                <w:szCs w:val="28"/>
                <w:u w:color="000000" w:themeColor="text1"/>
                <w:lang w:val="en-US"/>
              </w:rPr>
              <w:t xml:space="preserve">                  - </w:t>
            </w:r>
          </w:p>
        </w:tc>
        <w:tc>
          <w:tcPr>
            <w:tcW w:w="400" w:type="pct"/>
            <w:tcBorders>
              <w:top w:val="nil"/>
              <w:left w:val="nil"/>
              <w:bottom w:val="single" w:sz="4" w:space="0" w:color="auto"/>
              <w:right w:val="single" w:sz="4" w:space="0" w:color="auto"/>
            </w:tcBorders>
            <w:shd w:val="clear" w:color="auto" w:fill="auto"/>
            <w:vAlign w:val="center"/>
            <w:hideMark/>
          </w:tcPr>
          <w:p w14:paraId="45C4E26E" w14:textId="6E123BC5" w:rsidR="005C2286" w:rsidRPr="005C2286" w:rsidRDefault="005C2286" w:rsidP="00E32CA0">
            <w:pPr>
              <w:spacing w:before="20" w:after="40" w:line="240" w:lineRule="auto"/>
              <w:jc w:val="center"/>
              <w:rPr>
                <w:rFonts w:eastAsia="Times New Roman" w:cs="Times New Roman"/>
                <w:b/>
                <w:bCs/>
                <w:sz w:val="28"/>
                <w:szCs w:val="28"/>
                <w:u w:color="000000" w:themeColor="text1"/>
                <w:lang w:val="en-US"/>
              </w:rPr>
            </w:pPr>
          </w:p>
        </w:tc>
      </w:tr>
      <w:tr w:rsidR="005C2286" w:rsidRPr="00C521C6" w14:paraId="4C9C71E1"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0F84E149"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w:t>
            </w:r>
          </w:p>
        </w:tc>
        <w:tc>
          <w:tcPr>
            <w:tcW w:w="770" w:type="pct"/>
            <w:tcBorders>
              <w:top w:val="nil"/>
              <w:left w:val="nil"/>
              <w:bottom w:val="single" w:sz="4" w:space="0" w:color="auto"/>
              <w:right w:val="single" w:sz="4" w:space="0" w:color="auto"/>
            </w:tcBorders>
            <w:shd w:val="clear" w:color="auto" w:fill="auto"/>
            <w:vAlign w:val="center"/>
            <w:hideMark/>
          </w:tcPr>
          <w:p w14:paraId="77C37154" w14:textId="77777777" w:rsidR="005C2286" w:rsidRPr="005C2286" w:rsidRDefault="005C2286" w:rsidP="00E32CA0">
            <w:pPr>
              <w:spacing w:before="20" w:after="4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Nâng cấp nhà sinh hoạt văn hóa cộng đồng dân tộc Xtiêng thôn Thiện Cư, xã Thiện Hưng</w:t>
            </w:r>
          </w:p>
        </w:tc>
        <w:tc>
          <w:tcPr>
            <w:tcW w:w="296" w:type="pct"/>
            <w:tcBorders>
              <w:top w:val="nil"/>
              <w:left w:val="nil"/>
              <w:bottom w:val="single" w:sz="4" w:space="0" w:color="auto"/>
              <w:right w:val="single" w:sz="4" w:space="0" w:color="auto"/>
            </w:tcBorders>
            <w:shd w:val="clear" w:color="auto" w:fill="auto"/>
            <w:vAlign w:val="center"/>
            <w:hideMark/>
          </w:tcPr>
          <w:p w14:paraId="1FDF8C1E"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Thiện Hưng</w:t>
            </w:r>
          </w:p>
        </w:tc>
        <w:tc>
          <w:tcPr>
            <w:tcW w:w="433" w:type="pct"/>
            <w:tcBorders>
              <w:top w:val="nil"/>
              <w:left w:val="nil"/>
              <w:bottom w:val="single" w:sz="4" w:space="0" w:color="auto"/>
              <w:right w:val="single" w:sz="4" w:space="0" w:color="auto"/>
            </w:tcBorders>
            <w:shd w:val="clear" w:color="auto" w:fill="auto"/>
            <w:vAlign w:val="center"/>
            <w:hideMark/>
          </w:tcPr>
          <w:p w14:paraId="5E0F2440"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5EEA4CA"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2F347E53"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0BDEFEB0"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4DD52D3"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9BF1490"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2849CB8"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47D38D3"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32F9EBC4"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71,8</w:t>
            </w:r>
          </w:p>
        </w:tc>
        <w:tc>
          <w:tcPr>
            <w:tcW w:w="303" w:type="pct"/>
            <w:tcBorders>
              <w:top w:val="nil"/>
              <w:left w:val="nil"/>
              <w:bottom w:val="single" w:sz="4" w:space="0" w:color="auto"/>
              <w:right w:val="single" w:sz="4" w:space="0" w:color="auto"/>
            </w:tcBorders>
            <w:shd w:val="clear" w:color="auto" w:fill="auto"/>
            <w:noWrap/>
            <w:vAlign w:val="center"/>
            <w:hideMark/>
          </w:tcPr>
          <w:p w14:paraId="38D6945F"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71,8</w:t>
            </w:r>
          </w:p>
        </w:tc>
        <w:tc>
          <w:tcPr>
            <w:tcW w:w="294" w:type="pct"/>
            <w:tcBorders>
              <w:top w:val="nil"/>
              <w:left w:val="nil"/>
              <w:bottom w:val="single" w:sz="4" w:space="0" w:color="auto"/>
              <w:right w:val="single" w:sz="4" w:space="0" w:color="auto"/>
            </w:tcBorders>
            <w:shd w:val="clear" w:color="auto" w:fill="auto"/>
            <w:vAlign w:val="center"/>
            <w:hideMark/>
          </w:tcPr>
          <w:p w14:paraId="1B06D602"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704CC7DE"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Thiện Hưng</w:t>
            </w:r>
          </w:p>
        </w:tc>
      </w:tr>
      <w:tr w:rsidR="005C2286" w:rsidRPr="00C521C6" w14:paraId="7D1F4B08"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28C9A3AD"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w:t>
            </w:r>
          </w:p>
        </w:tc>
        <w:tc>
          <w:tcPr>
            <w:tcW w:w="770" w:type="pct"/>
            <w:tcBorders>
              <w:top w:val="nil"/>
              <w:left w:val="nil"/>
              <w:bottom w:val="single" w:sz="4" w:space="0" w:color="auto"/>
              <w:right w:val="single" w:sz="4" w:space="0" w:color="auto"/>
            </w:tcBorders>
            <w:shd w:val="clear" w:color="auto" w:fill="auto"/>
            <w:vAlign w:val="center"/>
            <w:hideMark/>
          </w:tcPr>
          <w:p w14:paraId="5A98DCA4" w14:textId="77777777" w:rsidR="005C2286" w:rsidRPr="005C2286" w:rsidRDefault="005C2286" w:rsidP="00E32CA0">
            <w:pPr>
              <w:spacing w:before="20" w:after="4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Xây dựng khu thể thao ngoài trời ấp 8 xã Thiện Hưng </w:t>
            </w:r>
          </w:p>
        </w:tc>
        <w:tc>
          <w:tcPr>
            <w:tcW w:w="296" w:type="pct"/>
            <w:tcBorders>
              <w:top w:val="nil"/>
              <w:left w:val="nil"/>
              <w:bottom w:val="single" w:sz="4" w:space="0" w:color="auto"/>
              <w:right w:val="single" w:sz="4" w:space="0" w:color="auto"/>
            </w:tcBorders>
            <w:shd w:val="clear" w:color="auto" w:fill="auto"/>
            <w:vAlign w:val="center"/>
            <w:hideMark/>
          </w:tcPr>
          <w:p w14:paraId="355573A5"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Thiện Hưng</w:t>
            </w:r>
          </w:p>
        </w:tc>
        <w:tc>
          <w:tcPr>
            <w:tcW w:w="433" w:type="pct"/>
            <w:tcBorders>
              <w:top w:val="nil"/>
              <w:left w:val="nil"/>
              <w:bottom w:val="single" w:sz="4" w:space="0" w:color="auto"/>
              <w:right w:val="single" w:sz="4" w:space="0" w:color="auto"/>
            </w:tcBorders>
            <w:shd w:val="clear" w:color="auto" w:fill="auto"/>
            <w:vAlign w:val="center"/>
            <w:hideMark/>
          </w:tcPr>
          <w:p w14:paraId="2A424248"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AF5869E"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483A39A8"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7CC2CF33"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893CA51"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8C569C1"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876F346"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65F75F5"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273D1451"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10,0</w:t>
            </w:r>
          </w:p>
        </w:tc>
        <w:tc>
          <w:tcPr>
            <w:tcW w:w="303" w:type="pct"/>
            <w:tcBorders>
              <w:top w:val="nil"/>
              <w:left w:val="nil"/>
              <w:bottom w:val="single" w:sz="4" w:space="0" w:color="auto"/>
              <w:right w:val="single" w:sz="4" w:space="0" w:color="auto"/>
            </w:tcBorders>
            <w:shd w:val="clear" w:color="auto" w:fill="auto"/>
            <w:noWrap/>
            <w:vAlign w:val="center"/>
            <w:hideMark/>
          </w:tcPr>
          <w:p w14:paraId="6D4138DF"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10,0</w:t>
            </w:r>
          </w:p>
        </w:tc>
        <w:tc>
          <w:tcPr>
            <w:tcW w:w="294" w:type="pct"/>
            <w:tcBorders>
              <w:top w:val="nil"/>
              <w:left w:val="nil"/>
              <w:bottom w:val="single" w:sz="4" w:space="0" w:color="auto"/>
              <w:right w:val="single" w:sz="4" w:space="0" w:color="auto"/>
            </w:tcBorders>
            <w:shd w:val="clear" w:color="auto" w:fill="auto"/>
            <w:vAlign w:val="center"/>
            <w:hideMark/>
          </w:tcPr>
          <w:p w14:paraId="7A2FADDB"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122DABAA"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Thiện Hưng</w:t>
            </w:r>
          </w:p>
        </w:tc>
      </w:tr>
      <w:tr w:rsidR="005C2286" w:rsidRPr="00C521C6" w14:paraId="74DD8879"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348E6D8A"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w:t>
            </w:r>
          </w:p>
        </w:tc>
        <w:tc>
          <w:tcPr>
            <w:tcW w:w="770" w:type="pct"/>
            <w:tcBorders>
              <w:top w:val="nil"/>
              <w:left w:val="nil"/>
              <w:bottom w:val="single" w:sz="4" w:space="0" w:color="auto"/>
              <w:right w:val="single" w:sz="4" w:space="0" w:color="auto"/>
            </w:tcBorders>
            <w:shd w:val="clear" w:color="auto" w:fill="auto"/>
            <w:vAlign w:val="center"/>
            <w:hideMark/>
          </w:tcPr>
          <w:p w14:paraId="570D15E2" w14:textId="77777777" w:rsidR="005C2286" w:rsidRPr="005C2286" w:rsidRDefault="005C2286" w:rsidP="00E32CA0">
            <w:pPr>
              <w:spacing w:before="20" w:after="4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Nâng cấp, sửa chữa nhà văn hóa ấp Tân Đông, Tân Hội, Tân Hiệp, Tân Phong xã Tân Tiến</w:t>
            </w:r>
          </w:p>
        </w:tc>
        <w:tc>
          <w:tcPr>
            <w:tcW w:w="296" w:type="pct"/>
            <w:tcBorders>
              <w:top w:val="nil"/>
              <w:left w:val="nil"/>
              <w:bottom w:val="single" w:sz="4" w:space="0" w:color="auto"/>
              <w:right w:val="single" w:sz="4" w:space="0" w:color="auto"/>
            </w:tcBorders>
            <w:shd w:val="clear" w:color="auto" w:fill="auto"/>
            <w:vAlign w:val="center"/>
            <w:hideMark/>
          </w:tcPr>
          <w:p w14:paraId="2C0D5545"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Tân Tiến</w:t>
            </w:r>
          </w:p>
        </w:tc>
        <w:tc>
          <w:tcPr>
            <w:tcW w:w="433" w:type="pct"/>
            <w:tcBorders>
              <w:top w:val="nil"/>
              <w:left w:val="nil"/>
              <w:bottom w:val="single" w:sz="4" w:space="0" w:color="auto"/>
              <w:right w:val="single" w:sz="4" w:space="0" w:color="auto"/>
            </w:tcBorders>
            <w:shd w:val="clear" w:color="auto" w:fill="auto"/>
            <w:vAlign w:val="center"/>
            <w:hideMark/>
          </w:tcPr>
          <w:p w14:paraId="168D0D90"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C4E0A74"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18F3E660"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5FD9A95F"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C4379B4"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3A0C037"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8FABEF1"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67C0FE5"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707AB70E"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50,0</w:t>
            </w:r>
          </w:p>
        </w:tc>
        <w:tc>
          <w:tcPr>
            <w:tcW w:w="303" w:type="pct"/>
            <w:tcBorders>
              <w:top w:val="nil"/>
              <w:left w:val="nil"/>
              <w:bottom w:val="single" w:sz="4" w:space="0" w:color="auto"/>
              <w:right w:val="single" w:sz="4" w:space="0" w:color="auto"/>
            </w:tcBorders>
            <w:shd w:val="clear" w:color="auto" w:fill="auto"/>
            <w:noWrap/>
            <w:vAlign w:val="center"/>
            <w:hideMark/>
          </w:tcPr>
          <w:p w14:paraId="2ECD7F62"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50,0</w:t>
            </w:r>
          </w:p>
        </w:tc>
        <w:tc>
          <w:tcPr>
            <w:tcW w:w="294" w:type="pct"/>
            <w:tcBorders>
              <w:top w:val="nil"/>
              <w:left w:val="nil"/>
              <w:bottom w:val="single" w:sz="4" w:space="0" w:color="auto"/>
              <w:right w:val="single" w:sz="4" w:space="0" w:color="auto"/>
            </w:tcBorders>
            <w:shd w:val="clear" w:color="auto" w:fill="auto"/>
            <w:vAlign w:val="center"/>
            <w:hideMark/>
          </w:tcPr>
          <w:p w14:paraId="1C9CB0A4"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4231357B"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Tân Tiến</w:t>
            </w:r>
          </w:p>
        </w:tc>
      </w:tr>
      <w:tr w:rsidR="005C2286" w:rsidRPr="00C521C6" w14:paraId="6F04F5C4"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71C96D29"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w:t>
            </w:r>
          </w:p>
        </w:tc>
        <w:tc>
          <w:tcPr>
            <w:tcW w:w="770" w:type="pct"/>
            <w:tcBorders>
              <w:top w:val="nil"/>
              <w:left w:val="nil"/>
              <w:bottom w:val="single" w:sz="4" w:space="0" w:color="auto"/>
              <w:right w:val="single" w:sz="4" w:space="0" w:color="auto"/>
            </w:tcBorders>
            <w:shd w:val="clear" w:color="auto" w:fill="auto"/>
            <w:vAlign w:val="center"/>
            <w:hideMark/>
          </w:tcPr>
          <w:p w14:paraId="576DAA9D" w14:textId="77777777" w:rsidR="005C2286" w:rsidRPr="005C2286" w:rsidRDefault="005C2286" w:rsidP="00E32CA0">
            <w:pPr>
              <w:spacing w:before="20" w:after="4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Nâng cấp, xây dựng khu vui chơi, thể thao nhà văn hóa ấp Sóc Nê, xã Tân Tiến </w:t>
            </w:r>
          </w:p>
        </w:tc>
        <w:tc>
          <w:tcPr>
            <w:tcW w:w="296" w:type="pct"/>
            <w:tcBorders>
              <w:top w:val="nil"/>
              <w:left w:val="nil"/>
              <w:bottom w:val="single" w:sz="4" w:space="0" w:color="auto"/>
              <w:right w:val="single" w:sz="4" w:space="0" w:color="auto"/>
            </w:tcBorders>
            <w:shd w:val="clear" w:color="auto" w:fill="auto"/>
            <w:vAlign w:val="center"/>
            <w:hideMark/>
          </w:tcPr>
          <w:p w14:paraId="25373875"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Tân Tiến</w:t>
            </w:r>
          </w:p>
        </w:tc>
        <w:tc>
          <w:tcPr>
            <w:tcW w:w="433" w:type="pct"/>
            <w:tcBorders>
              <w:top w:val="nil"/>
              <w:left w:val="nil"/>
              <w:bottom w:val="single" w:sz="4" w:space="0" w:color="auto"/>
              <w:right w:val="single" w:sz="4" w:space="0" w:color="auto"/>
            </w:tcBorders>
            <w:shd w:val="clear" w:color="auto" w:fill="auto"/>
            <w:vAlign w:val="center"/>
            <w:hideMark/>
          </w:tcPr>
          <w:p w14:paraId="527D97CD"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7356F43"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17FA2460"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725231D7"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64F036F"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0439CC1"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CE17361"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0140CDB"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7C3E055F"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50,0</w:t>
            </w:r>
          </w:p>
        </w:tc>
        <w:tc>
          <w:tcPr>
            <w:tcW w:w="303" w:type="pct"/>
            <w:tcBorders>
              <w:top w:val="nil"/>
              <w:left w:val="nil"/>
              <w:bottom w:val="single" w:sz="4" w:space="0" w:color="auto"/>
              <w:right w:val="single" w:sz="4" w:space="0" w:color="auto"/>
            </w:tcBorders>
            <w:shd w:val="clear" w:color="auto" w:fill="auto"/>
            <w:noWrap/>
            <w:vAlign w:val="center"/>
            <w:hideMark/>
          </w:tcPr>
          <w:p w14:paraId="72610937"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50,0</w:t>
            </w:r>
          </w:p>
        </w:tc>
        <w:tc>
          <w:tcPr>
            <w:tcW w:w="294" w:type="pct"/>
            <w:tcBorders>
              <w:top w:val="nil"/>
              <w:left w:val="nil"/>
              <w:bottom w:val="single" w:sz="4" w:space="0" w:color="auto"/>
              <w:right w:val="single" w:sz="4" w:space="0" w:color="auto"/>
            </w:tcBorders>
            <w:shd w:val="clear" w:color="auto" w:fill="auto"/>
            <w:vAlign w:val="center"/>
            <w:hideMark/>
          </w:tcPr>
          <w:p w14:paraId="0FAB7EFD"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41337B10"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Tân Tiến</w:t>
            </w:r>
          </w:p>
        </w:tc>
      </w:tr>
      <w:tr w:rsidR="005C2286" w:rsidRPr="00C521C6" w14:paraId="13AD5A71"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2C55620E"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5</w:t>
            </w:r>
          </w:p>
        </w:tc>
        <w:tc>
          <w:tcPr>
            <w:tcW w:w="770" w:type="pct"/>
            <w:tcBorders>
              <w:top w:val="nil"/>
              <w:left w:val="nil"/>
              <w:bottom w:val="single" w:sz="4" w:space="0" w:color="auto"/>
              <w:right w:val="single" w:sz="4" w:space="0" w:color="auto"/>
            </w:tcBorders>
            <w:shd w:val="clear" w:color="auto" w:fill="auto"/>
            <w:vAlign w:val="center"/>
            <w:hideMark/>
          </w:tcPr>
          <w:p w14:paraId="629F84AE" w14:textId="77777777" w:rsidR="005C2286" w:rsidRPr="005C2286" w:rsidRDefault="005C2286" w:rsidP="00E32CA0">
            <w:pPr>
              <w:spacing w:before="20" w:after="4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Nâng cấp, sửa chữa nhà văn hóa, nhà sinh hoạt cộng đồng các thôn, ấp vùng đồng bào dân tộc thiểu số và miền núi</w:t>
            </w:r>
          </w:p>
        </w:tc>
        <w:tc>
          <w:tcPr>
            <w:tcW w:w="296" w:type="pct"/>
            <w:tcBorders>
              <w:top w:val="nil"/>
              <w:left w:val="nil"/>
              <w:bottom w:val="single" w:sz="4" w:space="0" w:color="auto"/>
              <w:right w:val="single" w:sz="4" w:space="0" w:color="auto"/>
            </w:tcBorders>
            <w:shd w:val="clear" w:color="auto" w:fill="auto"/>
            <w:vAlign w:val="center"/>
            <w:hideMark/>
          </w:tcPr>
          <w:p w14:paraId="1CB1FFFF"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Đồng Tâm và xã Tân Lợi</w:t>
            </w:r>
          </w:p>
        </w:tc>
        <w:tc>
          <w:tcPr>
            <w:tcW w:w="433" w:type="pct"/>
            <w:tcBorders>
              <w:top w:val="nil"/>
              <w:left w:val="nil"/>
              <w:bottom w:val="single" w:sz="4" w:space="0" w:color="auto"/>
              <w:right w:val="single" w:sz="4" w:space="0" w:color="auto"/>
            </w:tcBorders>
            <w:shd w:val="clear" w:color="auto" w:fill="auto"/>
            <w:vAlign w:val="center"/>
            <w:hideMark/>
          </w:tcPr>
          <w:p w14:paraId="73B6ABFB"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Số 1792/QĐ-UBND ngày 26/06/2025 huyện Đồng Phú</w:t>
            </w:r>
          </w:p>
        </w:tc>
        <w:tc>
          <w:tcPr>
            <w:tcW w:w="296" w:type="pct"/>
            <w:tcBorders>
              <w:top w:val="nil"/>
              <w:left w:val="nil"/>
              <w:bottom w:val="single" w:sz="4" w:space="0" w:color="auto"/>
              <w:right w:val="single" w:sz="4" w:space="0" w:color="auto"/>
            </w:tcBorders>
            <w:shd w:val="clear" w:color="auto" w:fill="auto"/>
            <w:vAlign w:val="center"/>
            <w:hideMark/>
          </w:tcPr>
          <w:p w14:paraId="41F0ADED"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4.182,0</w:t>
            </w:r>
          </w:p>
        </w:tc>
        <w:tc>
          <w:tcPr>
            <w:tcW w:w="296" w:type="pct"/>
            <w:tcBorders>
              <w:top w:val="nil"/>
              <w:left w:val="nil"/>
              <w:bottom w:val="single" w:sz="4" w:space="0" w:color="auto"/>
              <w:right w:val="single" w:sz="4" w:space="0" w:color="auto"/>
            </w:tcBorders>
            <w:shd w:val="clear" w:color="auto" w:fill="auto"/>
            <w:vAlign w:val="center"/>
            <w:hideMark/>
          </w:tcPr>
          <w:p w14:paraId="494D2CBF"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3.636,0</w:t>
            </w:r>
          </w:p>
        </w:tc>
        <w:tc>
          <w:tcPr>
            <w:tcW w:w="295" w:type="pct"/>
            <w:tcBorders>
              <w:top w:val="nil"/>
              <w:left w:val="nil"/>
              <w:bottom w:val="single" w:sz="4" w:space="0" w:color="auto"/>
              <w:right w:val="single" w:sz="4" w:space="0" w:color="auto"/>
            </w:tcBorders>
            <w:shd w:val="clear" w:color="auto" w:fill="auto"/>
            <w:vAlign w:val="center"/>
            <w:hideMark/>
          </w:tcPr>
          <w:p w14:paraId="30BA7873"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364,0</w:t>
            </w:r>
          </w:p>
        </w:tc>
        <w:tc>
          <w:tcPr>
            <w:tcW w:w="296" w:type="pct"/>
            <w:tcBorders>
              <w:top w:val="nil"/>
              <w:left w:val="nil"/>
              <w:bottom w:val="single" w:sz="4" w:space="0" w:color="auto"/>
              <w:right w:val="single" w:sz="4" w:space="0" w:color="auto"/>
            </w:tcBorders>
            <w:shd w:val="clear" w:color="auto" w:fill="auto"/>
            <w:vAlign w:val="center"/>
            <w:hideMark/>
          </w:tcPr>
          <w:p w14:paraId="7CAB9E2E"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182,0</w:t>
            </w:r>
          </w:p>
        </w:tc>
        <w:tc>
          <w:tcPr>
            <w:tcW w:w="296" w:type="pct"/>
            <w:tcBorders>
              <w:top w:val="nil"/>
              <w:left w:val="nil"/>
              <w:bottom w:val="single" w:sz="4" w:space="0" w:color="auto"/>
              <w:right w:val="single" w:sz="4" w:space="0" w:color="auto"/>
            </w:tcBorders>
            <w:shd w:val="clear" w:color="auto" w:fill="auto"/>
            <w:vAlign w:val="center"/>
            <w:hideMark/>
          </w:tcPr>
          <w:p w14:paraId="5EE032B6"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A064E73"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EFC85EB"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78AA50AC"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181,8</w:t>
            </w:r>
          </w:p>
        </w:tc>
        <w:tc>
          <w:tcPr>
            <w:tcW w:w="303" w:type="pct"/>
            <w:tcBorders>
              <w:top w:val="nil"/>
              <w:left w:val="nil"/>
              <w:bottom w:val="single" w:sz="4" w:space="0" w:color="auto"/>
              <w:right w:val="single" w:sz="4" w:space="0" w:color="auto"/>
            </w:tcBorders>
            <w:shd w:val="clear" w:color="auto" w:fill="auto"/>
            <w:noWrap/>
            <w:vAlign w:val="center"/>
            <w:hideMark/>
          </w:tcPr>
          <w:p w14:paraId="38E5E18D"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181,8</w:t>
            </w:r>
          </w:p>
        </w:tc>
        <w:tc>
          <w:tcPr>
            <w:tcW w:w="294" w:type="pct"/>
            <w:tcBorders>
              <w:top w:val="nil"/>
              <w:left w:val="nil"/>
              <w:bottom w:val="single" w:sz="4" w:space="0" w:color="auto"/>
              <w:right w:val="single" w:sz="4" w:space="0" w:color="auto"/>
            </w:tcBorders>
            <w:shd w:val="clear" w:color="auto" w:fill="auto"/>
            <w:vAlign w:val="center"/>
            <w:hideMark/>
          </w:tcPr>
          <w:p w14:paraId="660ABCDB" w14:textId="77777777" w:rsidR="005C2286" w:rsidRPr="005C2286" w:rsidRDefault="005C2286" w:rsidP="00E32CA0">
            <w:pPr>
              <w:spacing w:before="20" w:after="4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44FC0735" w14:textId="77777777" w:rsidR="005C2286" w:rsidRPr="005C2286" w:rsidRDefault="005C2286" w:rsidP="00E32CA0">
            <w:pPr>
              <w:spacing w:before="20" w:after="4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Ban QLDA khu vực Đồng Phú</w:t>
            </w:r>
          </w:p>
        </w:tc>
      </w:tr>
      <w:tr w:rsidR="005C2286" w:rsidRPr="00C521C6" w14:paraId="785E2207"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7C7360E3"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6</w:t>
            </w:r>
          </w:p>
        </w:tc>
        <w:tc>
          <w:tcPr>
            <w:tcW w:w="770" w:type="pct"/>
            <w:tcBorders>
              <w:top w:val="nil"/>
              <w:left w:val="nil"/>
              <w:bottom w:val="single" w:sz="4" w:space="0" w:color="auto"/>
              <w:right w:val="single" w:sz="4" w:space="0" w:color="auto"/>
            </w:tcBorders>
            <w:shd w:val="clear" w:color="auto" w:fill="auto"/>
            <w:vAlign w:val="center"/>
            <w:hideMark/>
          </w:tcPr>
          <w:p w14:paraId="7158DB60"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Nâng cấp, sửa chữa nhà văn hóa Sóc Ứng, ấp Sóc Quả xã Tân Hưng</w:t>
            </w:r>
          </w:p>
        </w:tc>
        <w:tc>
          <w:tcPr>
            <w:tcW w:w="296" w:type="pct"/>
            <w:tcBorders>
              <w:top w:val="nil"/>
              <w:left w:val="nil"/>
              <w:bottom w:val="single" w:sz="4" w:space="0" w:color="auto"/>
              <w:right w:val="single" w:sz="4" w:space="0" w:color="auto"/>
            </w:tcBorders>
            <w:shd w:val="clear" w:color="auto" w:fill="auto"/>
            <w:vAlign w:val="center"/>
            <w:hideMark/>
          </w:tcPr>
          <w:p w14:paraId="78E4D5E7"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 Xã Tân Hưng</w:t>
            </w:r>
          </w:p>
        </w:tc>
        <w:tc>
          <w:tcPr>
            <w:tcW w:w="433" w:type="pct"/>
            <w:tcBorders>
              <w:top w:val="nil"/>
              <w:left w:val="nil"/>
              <w:bottom w:val="single" w:sz="4" w:space="0" w:color="auto"/>
              <w:right w:val="single" w:sz="4" w:space="0" w:color="auto"/>
            </w:tcBorders>
            <w:shd w:val="clear" w:color="auto" w:fill="auto"/>
            <w:vAlign w:val="center"/>
            <w:hideMark/>
          </w:tcPr>
          <w:p w14:paraId="7DEEEBA3"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1D2BBA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1C751397"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527D443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AB00E2A"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F1C1C9A"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482146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D550F00"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432D6890"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34,1</w:t>
            </w:r>
          </w:p>
        </w:tc>
        <w:tc>
          <w:tcPr>
            <w:tcW w:w="303" w:type="pct"/>
            <w:tcBorders>
              <w:top w:val="nil"/>
              <w:left w:val="nil"/>
              <w:bottom w:val="single" w:sz="4" w:space="0" w:color="auto"/>
              <w:right w:val="single" w:sz="4" w:space="0" w:color="auto"/>
            </w:tcBorders>
            <w:shd w:val="clear" w:color="auto" w:fill="auto"/>
            <w:noWrap/>
            <w:vAlign w:val="center"/>
            <w:hideMark/>
          </w:tcPr>
          <w:p w14:paraId="40113601"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34,1</w:t>
            </w:r>
          </w:p>
        </w:tc>
        <w:tc>
          <w:tcPr>
            <w:tcW w:w="294" w:type="pct"/>
            <w:tcBorders>
              <w:top w:val="nil"/>
              <w:left w:val="nil"/>
              <w:bottom w:val="single" w:sz="4" w:space="0" w:color="auto"/>
              <w:right w:val="single" w:sz="4" w:space="0" w:color="auto"/>
            </w:tcBorders>
            <w:shd w:val="clear" w:color="auto" w:fill="auto"/>
            <w:vAlign w:val="center"/>
            <w:hideMark/>
          </w:tcPr>
          <w:p w14:paraId="6F51881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25DF08B7" w14:textId="4C8BDA2B"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Tân Hưng</w:t>
            </w:r>
          </w:p>
        </w:tc>
      </w:tr>
      <w:tr w:rsidR="005C2286" w:rsidRPr="00C521C6" w14:paraId="5C970BB1"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4E4C66AB"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7</w:t>
            </w:r>
          </w:p>
        </w:tc>
        <w:tc>
          <w:tcPr>
            <w:tcW w:w="770" w:type="pct"/>
            <w:tcBorders>
              <w:top w:val="nil"/>
              <w:left w:val="nil"/>
              <w:bottom w:val="single" w:sz="4" w:space="0" w:color="auto"/>
              <w:right w:val="single" w:sz="4" w:space="0" w:color="auto"/>
            </w:tcBorders>
            <w:shd w:val="clear" w:color="auto" w:fill="auto"/>
            <w:vAlign w:val="center"/>
            <w:hideMark/>
          </w:tcPr>
          <w:p w14:paraId="640B9F56"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Nâng cấp, sửa chữa nhà văn hóa ấp Trường An </w:t>
            </w:r>
          </w:p>
        </w:tc>
        <w:tc>
          <w:tcPr>
            <w:tcW w:w="296" w:type="pct"/>
            <w:tcBorders>
              <w:top w:val="nil"/>
              <w:left w:val="nil"/>
              <w:bottom w:val="single" w:sz="4" w:space="0" w:color="auto"/>
              <w:right w:val="single" w:sz="4" w:space="0" w:color="auto"/>
            </w:tcBorders>
            <w:shd w:val="clear" w:color="auto" w:fill="auto"/>
            <w:vAlign w:val="center"/>
            <w:hideMark/>
          </w:tcPr>
          <w:p w14:paraId="2CEC91B1"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Tân Quan</w:t>
            </w:r>
          </w:p>
        </w:tc>
        <w:tc>
          <w:tcPr>
            <w:tcW w:w="433" w:type="pct"/>
            <w:tcBorders>
              <w:top w:val="nil"/>
              <w:left w:val="nil"/>
              <w:bottom w:val="single" w:sz="4" w:space="0" w:color="auto"/>
              <w:right w:val="single" w:sz="4" w:space="0" w:color="auto"/>
            </w:tcBorders>
            <w:shd w:val="clear" w:color="auto" w:fill="auto"/>
            <w:vAlign w:val="center"/>
            <w:hideMark/>
          </w:tcPr>
          <w:p w14:paraId="0A9DF8EA"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962D2AA"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0F38C3AA"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0FB7068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B835F7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9F1FE97"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53C0E70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A6CFC33"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3213EA8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34,1</w:t>
            </w:r>
          </w:p>
        </w:tc>
        <w:tc>
          <w:tcPr>
            <w:tcW w:w="303" w:type="pct"/>
            <w:tcBorders>
              <w:top w:val="nil"/>
              <w:left w:val="nil"/>
              <w:bottom w:val="single" w:sz="4" w:space="0" w:color="auto"/>
              <w:right w:val="single" w:sz="4" w:space="0" w:color="auto"/>
            </w:tcBorders>
            <w:shd w:val="clear" w:color="auto" w:fill="auto"/>
            <w:noWrap/>
            <w:vAlign w:val="center"/>
            <w:hideMark/>
          </w:tcPr>
          <w:p w14:paraId="4118E0C9"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34,1</w:t>
            </w:r>
          </w:p>
        </w:tc>
        <w:tc>
          <w:tcPr>
            <w:tcW w:w="294" w:type="pct"/>
            <w:tcBorders>
              <w:top w:val="nil"/>
              <w:left w:val="nil"/>
              <w:bottom w:val="single" w:sz="4" w:space="0" w:color="auto"/>
              <w:right w:val="single" w:sz="4" w:space="0" w:color="auto"/>
            </w:tcBorders>
            <w:shd w:val="clear" w:color="auto" w:fill="auto"/>
            <w:vAlign w:val="center"/>
            <w:hideMark/>
          </w:tcPr>
          <w:p w14:paraId="72744B2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7273B942"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Tân Quan</w:t>
            </w:r>
          </w:p>
        </w:tc>
      </w:tr>
      <w:tr w:rsidR="005C2286" w:rsidRPr="00C521C6" w14:paraId="5D4566BB"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29A862BD"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lastRenderedPageBreak/>
              <w:t>8</w:t>
            </w:r>
          </w:p>
        </w:tc>
        <w:tc>
          <w:tcPr>
            <w:tcW w:w="770" w:type="pct"/>
            <w:tcBorders>
              <w:top w:val="nil"/>
              <w:left w:val="nil"/>
              <w:bottom w:val="single" w:sz="4" w:space="0" w:color="auto"/>
              <w:right w:val="single" w:sz="4" w:space="0" w:color="auto"/>
            </w:tcBorders>
            <w:shd w:val="clear" w:color="auto" w:fill="auto"/>
            <w:vAlign w:val="center"/>
            <w:hideMark/>
          </w:tcPr>
          <w:p w14:paraId="3BE0B38B"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Sửa chữa Nhà văn hóa Khu Đức Thiện, xã Bù Đăng</w:t>
            </w:r>
          </w:p>
        </w:tc>
        <w:tc>
          <w:tcPr>
            <w:tcW w:w="296" w:type="pct"/>
            <w:tcBorders>
              <w:top w:val="nil"/>
              <w:left w:val="nil"/>
              <w:bottom w:val="single" w:sz="4" w:space="0" w:color="auto"/>
              <w:right w:val="single" w:sz="4" w:space="0" w:color="auto"/>
            </w:tcBorders>
            <w:shd w:val="clear" w:color="auto" w:fill="auto"/>
            <w:vAlign w:val="center"/>
            <w:hideMark/>
          </w:tcPr>
          <w:p w14:paraId="3654AEE4"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Xã Bù Đăng </w:t>
            </w:r>
          </w:p>
        </w:tc>
        <w:tc>
          <w:tcPr>
            <w:tcW w:w="433" w:type="pct"/>
            <w:tcBorders>
              <w:top w:val="nil"/>
              <w:left w:val="nil"/>
              <w:bottom w:val="single" w:sz="4" w:space="0" w:color="auto"/>
              <w:right w:val="single" w:sz="4" w:space="0" w:color="auto"/>
            </w:tcBorders>
            <w:shd w:val="clear" w:color="auto" w:fill="auto"/>
            <w:vAlign w:val="center"/>
            <w:hideMark/>
          </w:tcPr>
          <w:p w14:paraId="69C64109"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5B9D8C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75BF04D7"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3C299A53"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312437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EB3C40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1738A5F"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8902BD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7DEE9BF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20,0</w:t>
            </w:r>
          </w:p>
        </w:tc>
        <w:tc>
          <w:tcPr>
            <w:tcW w:w="303" w:type="pct"/>
            <w:tcBorders>
              <w:top w:val="nil"/>
              <w:left w:val="nil"/>
              <w:bottom w:val="single" w:sz="4" w:space="0" w:color="auto"/>
              <w:right w:val="single" w:sz="4" w:space="0" w:color="auto"/>
            </w:tcBorders>
            <w:shd w:val="clear" w:color="auto" w:fill="auto"/>
            <w:noWrap/>
            <w:vAlign w:val="center"/>
            <w:hideMark/>
          </w:tcPr>
          <w:p w14:paraId="45E229C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20,0</w:t>
            </w:r>
          </w:p>
        </w:tc>
        <w:tc>
          <w:tcPr>
            <w:tcW w:w="294" w:type="pct"/>
            <w:tcBorders>
              <w:top w:val="nil"/>
              <w:left w:val="nil"/>
              <w:bottom w:val="single" w:sz="4" w:space="0" w:color="auto"/>
              <w:right w:val="single" w:sz="4" w:space="0" w:color="auto"/>
            </w:tcBorders>
            <w:shd w:val="clear" w:color="auto" w:fill="auto"/>
            <w:vAlign w:val="center"/>
            <w:hideMark/>
          </w:tcPr>
          <w:p w14:paraId="106A53A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5A17C74B" w14:textId="2C3D892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Bù Đăng</w:t>
            </w:r>
          </w:p>
        </w:tc>
      </w:tr>
      <w:tr w:rsidR="005C2286" w:rsidRPr="00C521C6" w14:paraId="6EDC1DED"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4A82EFA5"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9</w:t>
            </w:r>
          </w:p>
        </w:tc>
        <w:tc>
          <w:tcPr>
            <w:tcW w:w="770" w:type="pct"/>
            <w:tcBorders>
              <w:top w:val="nil"/>
              <w:left w:val="nil"/>
              <w:bottom w:val="single" w:sz="4" w:space="0" w:color="auto"/>
              <w:right w:val="single" w:sz="4" w:space="0" w:color="auto"/>
            </w:tcBorders>
            <w:shd w:val="clear" w:color="auto" w:fill="auto"/>
            <w:vAlign w:val="center"/>
            <w:hideMark/>
          </w:tcPr>
          <w:p w14:paraId="1C30735F"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Sửa chữa Nhà văn hóa Khu Đức Lợi, xã Bù Đăng</w:t>
            </w:r>
          </w:p>
        </w:tc>
        <w:tc>
          <w:tcPr>
            <w:tcW w:w="296" w:type="pct"/>
            <w:tcBorders>
              <w:top w:val="nil"/>
              <w:left w:val="nil"/>
              <w:bottom w:val="single" w:sz="4" w:space="0" w:color="auto"/>
              <w:right w:val="single" w:sz="4" w:space="0" w:color="auto"/>
            </w:tcBorders>
            <w:shd w:val="clear" w:color="auto" w:fill="auto"/>
            <w:vAlign w:val="center"/>
            <w:hideMark/>
          </w:tcPr>
          <w:p w14:paraId="09C6C29B"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xml:space="preserve">Xã Bù Đăng </w:t>
            </w:r>
          </w:p>
        </w:tc>
        <w:tc>
          <w:tcPr>
            <w:tcW w:w="433" w:type="pct"/>
            <w:tcBorders>
              <w:top w:val="nil"/>
              <w:left w:val="nil"/>
              <w:bottom w:val="single" w:sz="4" w:space="0" w:color="auto"/>
              <w:right w:val="single" w:sz="4" w:space="0" w:color="auto"/>
            </w:tcBorders>
            <w:shd w:val="clear" w:color="auto" w:fill="auto"/>
            <w:vAlign w:val="center"/>
            <w:hideMark/>
          </w:tcPr>
          <w:p w14:paraId="2924658A"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74581F91"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73C005F8"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28B1E48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B988BA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363318A8"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6145B055"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498A9BC6"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6586CE2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70,0</w:t>
            </w:r>
          </w:p>
        </w:tc>
        <w:tc>
          <w:tcPr>
            <w:tcW w:w="303" w:type="pct"/>
            <w:tcBorders>
              <w:top w:val="nil"/>
              <w:left w:val="nil"/>
              <w:bottom w:val="single" w:sz="4" w:space="0" w:color="auto"/>
              <w:right w:val="single" w:sz="4" w:space="0" w:color="auto"/>
            </w:tcBorders>
            <w:shd w:val="clear" w:color="auto" w:fill="auto"/>
            <w:noWrap/>
            <w:vAlign w:val="center"/>
            <w:hideMark/>
          </w:tcPr>
          <w:p w14:paraId="7FA0669E"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70,0</w:t>
            </w:r>
          </w:p>
        </w:tc>
        <w:tc>
          <w:tcPr>
            <w:tcW w:w="294" w:type="pct"/>
            <w:tcBorders>
              <w:top w:val="nil"/>
              <w:left w:val="nil"/>
              <w:bottom w:val="single" w:sz="4" w:space="0" w:color="auto"/>
              <w:right w:val="single" w:sz="4" w:space="0" w:color="auto"/>
            </w:tcBorders>
            <w:shd w:val="clear" w:color="auto" w:fill="auto"/>
            <w:vAlign w:val="center"/>
            <w:hideMark/>
          </w:tcPr>
          <w:p w14:paraId="478DA62C"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202CB9AE" w14:textId="4FC3555D"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Bù Đăng</w:t>
            </w:r>
          </w:p>
        </w:tc>
      </w:tr>
      <w:tr w:rsidR="005C2286" w:rsidRPr="00C521C6" w14:paraId="00913FA8" w14:textId="77777777" w:rsidTr="003004A7">
        <w:trPr>
          <w:trHeight w:val="2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0D750583"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10</w:t>
            </w:r>
          </w:p>
        </w:tc>
        <w:tc>
          <w:tcPr>
            <w:tcW w:w="770" w:type="pct"/>
            <w:tcBorders>
              <w:top w:val="nil"/>
              <w:left w:val="nil"/>
              <w:bottom w:val="single" w:sz="4" w:space="0" w:color="auto"/>
              <w:right w:val="single" w:sz="4" w:space="0" w:color="auto"/>
            </w:tcBorders>
            <w:shd w:val="clear" w:color="auto" w:fill="auto"/>
            <w:vAlign w:val="center"/>
            <w:hideMark/>
          </w:tcPr>
          <w:p w14:paraId="5D61222B" w14:textId="77777777" w:rsidR="005C2286" w:rsidRPr="005C2286" w:rsidRDefault="005C2286" w:rsidP="003004A7">
            <w:pPr>
              <w:spacing w:before="60" w:after="60" w:line="240" w:lineRule="auto"/>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Sửa chữa Nhà văn hóa Thôn Bom Bo</w:t>
            </w:r>
          </w:p>
        </w:tc>
        <w:tc>
          <w:tcPr>
            <w:tcW w:w="296" w:type="pct"/>
            <w:tcBorders>
              <w:top w:val="nil"/>
              <w:left w:val="nil"/>
              <w:bottom w:val="single" w:sz="4" w:space="0" w:color="auto"/>
              <w:right w:val="single" w:sz="4" w:space="0" w:color="auto"/>
            </w:tcBorders>
            <w:shd w:val="clear" w:color="auto" w:fill="auto"/>
            <w:vAlign w:val="center"/>
            <w:hideMark/>
          </w:tcPr>
          <w:p w14:paraId="7268B292"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Xã Bom Bo</w:t>
            </w:r>
          </w:p>
        </w:tc>
        <w:tc>
          <w:tcPr>
            <w:tcW w:w="433" w:type="pct"/>
            <w:tcBorders>
              <w:top w:val="nil"/>
              <w:left w:val="nil"/>
              <w:bottom w:val="single" w:sz="4" w:space="0" w:color="auto"/>
              <w:right w:val="single" w:sz="4" w:space="0" w:color="auto"/>
            </w:tcBorders>
            <w:shd w:val="clear" w:color="auto" w:fill="auto"/>
            <w:vAlign w:val="center"/>
            <w:hideMark/>
          </w:tcPr>
          <w:p w14:paraId="35977AE8"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F52F777"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0,0</w:t>
            </w:r>
          </w:p>
        </w:tc>
        <w:tc>
          <w:tcPr>
            <w:tcW w:w="296" w:type="pct"/>
            <w:tcBorders>
              <w:top w:val="nil"/>
              <w:left w:val="nil"/>
              <w:bottom w:val="single" w:sz="4" w:space="0" w:color="auto"/>
              <w:right w:val="single" w:sz="4" w:space="0" w:color="auto"/>
            </w:tcBorders>
            <w:shd w:val="clear" w:color="auto" w:fill="auto"/>
            <w:vAlign w:val="center"/>
            <w:hideMark/>
          </w:tcPr>
          <w:p w14:paraId="7CEC5A42"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5" w:type="pct"/>
            <w:tcBorders>
              <w:top w:val="nil"/>
              <w:left w:val="nil"/>
              <w:bottom w:val="single" w:sz="4" w:space="0" w:color="auto"/>
              <w:right w:val="single" w:sz="4" w:space="0" w:color="auto"/>
            </w:tcBorders>
            <w:shd w:val="clear" w:color="auto" w:fill="auto"/>
            <w:vAlign w:val="center"/>
            <w:hideMark/>
          </w:tcPr>
          <w:p w14:paraId="124F8180"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F27D828"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069C230B"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EF90C6D"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96" w:type="pct"/>
            <w:tcBorders>
              <w:top w:val="nil"/>
              <w:left w:val="nil"/>
              <w:bottom w:val="single" w:sz="4" w:space="0" w:color="auto"/>
              <w:right w:val="single" w:sz="4" w:space="0" w:color="auto"/>
            </w:tcBorders>
            <w:shd w:val="clear" w:color="auto" w:fill="auto"/>
            <w:vAlign w:val="center"/>
            <w:hideMark/>
          </w:tcPr>
          <w:p w14:paraId="235E8A9D"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268" w:type="pct"/>
            <w:tcBorders>
              <w:top w:val="nil"/>
              <w:left w:val="nil"/>
              <w:bottom w:val="single" w:sz="4" w:space="0" w:color="auto"/>
              <w:right w:val="single" w:sz="4" w:space="0" w:color="auto"/>
            </w:tcBorders>
            <w:shd w:val="clear" w:color="auto" w:fill="auto"/>
            <w:vAlign w:val="center"/>
            <w:hideMark/>
          </w:tcPr>
          <w:p w14:paraId="7CF87AC7"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20,0</w:t>
            </w:r>
          </w:p>
        </w:tc>
        <w:tc>
          <w:tcPr>
            <w:tcW w:w="303" w:type="pct"/>
            <w:tcBorders>
              <w:top w:val="nil"/>
              <w:left w:val="nil"/>
              <w:bottom w:val="single" w:sz="4" w:space="0" w:color="auto"/>
              <w:right w:val="single" w:sz="4" w:space="0" w:color="auto"/>
            </w:tcBorders>
            <w:shd w:val="clear" w:color="auto" w:fill="auto"/>
            <w:noWrap/>
            <w:vAlign w:val="center"/>
            <w:hideMark/>
          </w:tcPr>
          <w:p w14:paraId="638B2B03"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20,0</w:t>
            </w:r>
          </w:p>
        </w:tc>
        <w:tc>
          <w:tcPr>
            <w:tcW w:w="294" w:type="pct"/>
            <w:tcBorders>
              <w:top w:val="nil"/>
              <w:left w:val="nil"/>
              <w:bottom w:val="single" w:sz="4" w:space="0" w:color="auto"/>
              <w:right w:val="single" w:sz="4" w:space="0" w:color="auto"/>
            </w:tcBorders>
            <w:shd w:val="clear" w:color="auto" w:fill="auto"/>
            <w:vAlign w:val="center"/>
            <w:hideMark/>
          </w:tcPr>
          <w:p w14:paraId="6CFE02B4" w14:textId="77777777" w:rsidR="005C2286" w:rsidRPr="005C2286" w:rsidRDefault="005C2286" w:rsidP="003004A7">
            <w:pPr>
              <w:spacing w:before="60" w:after="60" w:line="240" w:lineRule="auto"/>
              <w:jc w:val="right"/>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 </w:t>
            </w:r>
          </w:p>
        </w:tc>
        <w:tc>
          <w:tcPr>
            <w:tcW w:w="400" w:type="pct"/>
            <w:tcBorders>
              <w:top w:val="nil"/>
              <w:left w:val="nil"/>
              <w:bottom w:val="single" w:sz="4" w:space="0" w:color="auto"/>
              <w:right w:val="single" w:sz="4" w:space="0" w:color="auto"/>
            </w:tcBorders>
            <w:shd w:val="clear" w:color="auto" w:fill="auto"/>
            <w:vAlign w:val="center"/>
            <w:hideMark/>
          </w:tcPr>
          <w:p w14:paraId="67BAB3D1" w14:textId="77777777" w:rsidR="005C2286" w:rsidRPr="005C2286" w:rsidRDefault="005C2286" w:rsidP="003004A7">
            <w:pPr>
              <w:spacing w:before="60" w:after="60" w:line="240" w:lineRule="auto"/>
              <w:jc w:val="center"/>
              <w:rPr>
                <w:rFonts w:eastAsia="Times New Roman" w:cs="Times New Roman"/>
                <w:sz w:val="28"/>
                <w:szCs w:val="28"/>
                <w:u w:color="000000" w:themeColor="text1"/>
                <w:lang w:val="en-US"/>
              </w:rPr>
            </w:pPr>
            <w:r w:rsidRPr="005C2286">
              <w:rPr>
                <w:rFonts w:eastAsia="Times New Roman" w:cs="Times New Roman"/>
                <w:sz w:val="28"/>
                <w:szCs w:val="28"/>
                <w:u w:color="000000" w:themeColor="text1"/>
                <w:lang w:val="en-US"/>
              </w:rPr>
              <w:t>UBND Xã Bom Bo</w:t>
            </w:r>
          </w:p>
        </w:tc>
      </w:tr>
    </w:tbl>
    <w:p w14:paraId="5C47CBD5" w14:textId="2EEB806B" w:rsidR="009F1AFC" w:rsidRPr="00C521C6" w:rsidRDefault="009F1AFC">
      <w:pPr>
        <w:rPr>
          <w:rFonts w:cs="Times New Roman"/>
          <w:sz w:val="28"/>
          <w:szCs w:val="28"/>
          <w:u w:color="000000" w:themeColor="text1"/>
        </w:rPr>
      </w:pPr>
    </w:p>
    <w:sectPr w:rsidR="009F1AFC" w:rsidRPr="00C521C6" w:rsidSect="005C2286">
      <w:pgSz w:w="23808" w:h="16840" w:orient="landscape" w:code="8"/>
      <w:pgMar w:top="1418" w:right="1134" w:bottom="1418"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DE5F1" w14:textId="77777777" w:rsidR="00C81A34" w:rsidRDefault="00C81A34" w:rsidP="003004A7">
      <w:pPr>
        <w:spacing w:line="240" w:lineRule="auto"/>
      </w:pPr>
      <w:r>
        <w:separator/>
      </w:r>
    </w:p>
  </w:endnote>
  <w:endnote w:type="continuationSeparator" w:id="0">
    <w:p w14:paraId="2B780013" w14:textId="77777777" w:rsidR="00C81A34" w:rsidRDefault="00C81A34" w:rsidP="003004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C8DED" w14:textId="77777777" w:rsidR="00C81A34" w:rsidRDefault="00C81A34" w:rsidP="003004A7">
      <w:pPr>
        <w:spacing w:line="240" w:lineRule="auto"/>
      </w:pPr>
      <w:r>
        <w:separator/>
      </w:r>
    </w:p>
  </w:footnote>
  <w:footnote w:type="continuationSeparator" w:id="0">
    <w:p w14:paraId="3EA0D938" w14:textId="77777777" w:rsidR="00C81A34" w:rsidRDefault="00C81A34" w:rsidP="003004A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286"/>
    <w:rsid w:val="000D4516"/>
    <w:rsid w:val="002D7795"/>
    <w:rsid w:val="003004A7"/>
    <w:rsid w:val="0042687C"/>
    <w:rsid w:val="005C2286"/>
    <w:rsid w:val="00711B18"/>
    <w:rsid w:val="009F1AFC"/>
    <w:rsid w:val="00A81FFF"/>
    <w:rsid w:val="00AB2839"/>
    <w:rsid w:val="00B55E89"/>
    <w:rsid w:val="00B65345"/>
    <w:rsid w:val="00C01797"/>
    <w:rsid w:val="00C521C6"/>
    <w:rsid w:val="00C81A34"/>
    <w:rsid w:val="00E32CA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025E1"/>
  <w15:chartTrackingRefBased/>
  <w15:docId w15:val="{A40C2F92-1A80-4F5C-8905-72C5BD8CD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customStyle="1" w:styleId="msonormal0">
    <w:name w:val="msonormal"/>
    <w:basedOn w:val="Normal"/>
    <w:rsid w:val="005C2286"/>
    <w:pPr>
      <w:spacing w:before="100" w:beforeAutospacing="1" w:after="100" w:afterAutospacing="1" w:line="240" w:lineRule="auto"/>
    </w:pPr>
    <w:rPr>
      <w:rFonts w:eastAsia="Times New Roman" w:cs="Times New Roman"/>
      <w:szCs w:val="24"/>
      <w:lang w:val="en-US"/>
    </w:rPr>
  </w:style>
  <w:style w:type="paragraph" w:customStyle="1" w:styleId="font5">
    <w:name w:val="font5"/>
    <w:basedOn w:val="Normal"/>
    <w:rsid w:val="005C2286"/>
    <w:pPr>
      <w:spacing w:before="100" w:beforeAutospacing="1" w:after="100" w:afterAutospacing="1" w:line="240" w:lineRule="auto"/>
    </w:pPr>
    <w:rPr>
      <w:rFonts w:eastAsia="Times New Roman" w:cs="Times New Roman"/>
      <w:szCs w:val="24"/>
      <w:lang w:val="en-US"/>
    </w:rPr>
  </w:style>
  <w:style w:type="paragraph" w:customStyle="1" w:styleId="xl9244">
    <w:name w:val="xl9244"/>
    <w:basedOn w:val="Normal"/>
    <w:rsid w:val="005C2286"/>
    <w:pP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45">
    <w:name w:val="xl9245"/>
    <w:basedOn w:val="Normal"/>
    <w:rsid w:val="005C2286"/>
    <w:pP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46">
    <w:name w:val="xl9246"/>
    <w:basedOn w:val="Normal"/>
    <w:rsid w:val="005C2286"/>
    <w:pPr>
      <w:shd w:val="clear" w:color="000000" w:fill="FFFFFF"/>
      <w:spacing w:before="100" w:beforeAutospacing="1" w:after="100" w:afterAutospacing="1" w:line="240" w:lineRule="auto"/>
      <w:textAlignment w:val="center"/>
    </w:pPr>
    <w:rPr>
      <w:rFonts w:eastAsia="Times New Roman" w:cs="Times New Roman"/>
      <w:color w:val="FF0000"/>
      <w:szCs w:val="24"/>
      <w:lang w:val="en-US"/>
    </w:rPr>
  </w:style>
  <w:style w:type="paragraph" w:customStyle="1" w:styleId="xl9247">
    <w:name w:val="xl9247"/>
    <w:basedOn w:val="Normal"/>
    <w:rsid w:val="005C2286"/>
    <w:pPr>
      <w:shd w:val="clear" w:color="000000" w:fill="FFFFFF"/>
      <w:spacing w:before="100" w:beforeAutospacing="1" w:after="100" w:afterAutospacing="1" w:line="240" w:lineRule="auto"/>
      <w:jc w:val="center"/>
      <w:textAlignment w:val="center"/>
    </w:pPr>
    <w:rPr>
      <w:rFonts w:eastAsia="Times New Roman" w:cs="Times New Roman"/>
      <w:sz w:val="20"/>
      <w:szCs w:val="20"/>
      <w:lang w:val="en-US"/>
    </w:rPr>
  </w:style>
  <w:style w:type="paragraph" w:customStyle="1" w:styleId="xl9248">
    <w:name w:val="xl9248"/>
    <w:basedOn w:val="Normal"/>
    <w:rsid w:val="005C2286"/>
    <w:pP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49">
    <w:name w:val="xl9249"/>
    <w:basedOn w:val="Normal"/>
    <w:rsid w:val="005C2286"/>
    <w:pP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50">
    <w:name w:val="xl9250"/>
    <w:basedOn w:val="Normal"/>
    <w:rsid w:val="005C2286"/>
    <w:pP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51">
    <w:name w:val="xl9251"/>
    <w:basedOn w:val="Normal"/>
    <w:rsid w:val="005C2286"/>
    <w:pP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52">
    <w:name w:val="xl9252"/>
    <w:basedOn w:val="Normal"/>
    <w:rsid w:val="005C2286"/>
    <w:pPr>
      <w:shd w:val="clear" w:color="000000" w:fill="FFFFFF"/>
      <w:spacing w:before="100" w:beforeAutospacing="1" w:after="100" w:afterAutospacing="1" w:line="240" w:lineRule="auto"/>
      <w:textAlignment w:val="center"/>
    </w:pPr>
    <w:rPr>
      <w:rFonts w:ascii="Arial" w:eastAsia="Times New Roman" w:hAnsi="Arial" w:cs="Arial"/>
      <w:i/>
      <w:iCs/>
      <w:szCs w:val="24"/>
      <w:lang w:val="en-US"/>
    </w:rPr>
  </w:style>
  <w:style w:type="paragraph" w:customStyle="1" w:styleId="xl9253">
    <w:name w:val="xl9253"/>
    <w:basedOn w:val="Normal"/>
    <w:rsid w:val="005C2286"/>
    <w:pPr>
      <w:shd w:val="clear" w:color="000000" w:fill="FFFFFF"/>
      <w:spacing w:before="100" w:beforeAutospacing="1" w:after="100" w:afterAutospacing="1" w:line="240" w:lineRule="auto"/>
      <w:jc w:val="right"/>
      <w:textAlignment w:val="center"/>
    </w:pPr>
    <w:rPr>
      <w:rFonts w:ascii="Arial" w:eastAsia="Times New Roman" w:hAnsi="Arial" w:cs="Arial"/>
      <w:i/>
      <w:iCs/>
      <w:szCs w:val="24"/>
      <w:lang w:val="en-US"/>
    </w:rPr>
  </w:style>
  <w:style w:type="paragraph" w:customStyle="1" w:styleId="xl9254">
    <w:name w:val="xl9254"/>
    <w:basedOn w:val="Normal"/>
    <w:rsid w:val="005C2286"/>
    <w:pPr>
      <w:shd w:val="clear" w:color="000000" w:fill="FFFFFF"/>
      <w:spacing w:before="100" w:beforeAutospacing="1" w:after="100" w:afterAutospacing="1" w:line="240" w:lineRule="auto"/>
      <w:jc w:val="center"/>
      <w:textAlignment w:val="center"/>
    </w:pPr>
    <w:rPr>
      <w:rFonts w:ascii="Arial" w:eastAsia="Times New Roman" w:hAnsi="Arial" w:cs="Arial"/>
      <w:i/>
      <w:iCs/>
      <w:szCs w:val="24"/>
      <w:lang w:val="en-US"/>
    </w:rPr>
  </w:style>
  <w:style w:type="paragraph" w:customStyle="1" w:styleId="xl9255">
    <w:name w:val="xl9255"/>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56">
    <w:name w:val="xl9256"/>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57">
    <w:name w:val="xl9257"/>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58">
    <w:name w:val="xl9258"/>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59">
    <w:name w:val="xl9259"/>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60">
    <w:name w:val="xl9260"/>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61">
    <w:name w:val="xl9261"/>
    <w:basedOn w:val="Normal"/>
    <w:rsid w:val="005C2286"/>
    <w:pPr>
      <w:spacing w:before="100" w:beforeAutospacing="1" w:after="100" w:afterAutospacing="1" w:line="240" w:lineRule="auto"/>
      <w:textAlignment w:val="center"/>
    </w:pPr>
    <w:rPr>
      <w:rFonts w:eastAsia="Times New Roman" w:cs="Times New Roman"/>
      <w:b/>
      <w:bCs/>
      <w:szCs w:val="24"/>
      <w:lang w:val="en-US"/>
    </w:rPr>
  </w:style>
  <w:style w:type="paragraph" w:customStyle="1" w:styleId="xl9262">
    <w:name w:val="xl9262"/>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63">
    <w:name w:val="xl9263"/>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64">
    <w:name w:val="xl9264"/>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65">
    <w:name w:val="xl9265"/>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66">
    <w:name w:val="xl9266"/>
    <w:basedOn w:val="Normal"/>
    <w:rsid w:val="005C2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67">
    <w:name w:val="xl9267"/>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68">
    <w:name w:val="xl9268"/>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69">
    <w:name w:val="xl9269"/>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70">
    <w:name w:val="xl9270"/>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71">
    <w:name w:val="xl9271"/>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72">
    <w:name w:val="xl9272"/>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73">
    <w:name w:val="xl9273"/>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74">
    <w:name w:val="xl9274"/>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Cs w:val="24"/>
      <w:lang w:val="en-US"/>
    </w:rPr>
  </w:style>
  <w:style w:type="paragraph" w:customStyle="1" w:styleId="xl9275">
    <w:name w:val="xl9275"/>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76">
    <w:name w:val="xl9276"/>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77">
    <w:name w:val="xl9277"/>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78">
    <w:name w:val="xl9278"/>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79">
    <w:name w:val="xl9279"/>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80">
    <w:name w:val="xl9280"/>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81">
    <w:name w:val="xl9281"/>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82">
    <w:name w:val="xl9282"/>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9283">
    <w:name w:val="xl9283"/>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9284">
    <w:name w:val="xl9284"/>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9285">
    <w:name w:val="xl9285"/>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86">
    <w:name w:val="xl9286"/>
    <w:basedOn w:val="Normal"/>
    <w:rsid w:val="005C2286"/>
    <w:pP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87">
    <w:name w:val="xl9287"/>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88">
    <w:name w:val="xl9288"/>
    <w:basedOn w:val="Normal"/>
    <w:rsid w:val="005C2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89">
    <w:name w:val="xl9289"/>
    <w:basedOn w:val="Normal"/>
    <w:rsid w:val="005C2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90">
    <w:name w:val="xl9290"/>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91">
    <w:name w:val="xl9291"/>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92">
    <w:name w:val="xl9292"/>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293">
    <w:name w:val="xl9293"/>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94">
    <w:name w:val="xl9294"/>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95">
    <w:name w:val="xl9295"/>
    <w:basedOn w:val="Normal"/>
    <w:rsid w:val="005C2286"/>
    <w:pP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96">
    <w:name w:val="xl9296"/>
    <w:basedOn w:val="Normal"/>
    <w:rsid w:val="005C2286"/>
    <w:pPr>
      <w:shd w:val="clear" w:color="000000" w:fill="FFFFFF"/>
      <w:spacing w:before="100" w:beforeAutospacing="1" w:after="100" w:afterAutospacing="1" w:line="240" w:lineRule="auto"/>
      <w:textAlignment w:val="center"/>
    </w:pPr>
    <w:rPr>
      <w:rFonts w:ascii="Arial" w:eastAsia="Times New Roman" w:hAnsi="Arial" w:cs="Arial"/>
      <w:b/>
      <w:bCs/>
      <w:szCs w:val="24"/>
      <w:lang w:val="en-US"/>
    </w:rPr>
  </w:style>
  <w:style w:type="paragraph" w:customStyle="1" w:styleId="xl9297">
    <w:name w:val="xl9297"/>
    <w:basedOn w:val="Normal"/>
    <w:rsid w:val="005C2286"/>
    <w:pPr>
      <w:shd w:val="clear" w:color="000000" w:fill="FFFFFF"/>
      <w:spacing w:before="100" w:beforeAutospacing="1" w:after="100" w:afterAutospacing="1" w:line="240" w:lineRule="auto"/>
      <w:jc w:val="center"/>
      <w:textAlignment w:val="center"/>
    </w:pPr>
    <w:rPr>
      <w:rFonts w:eastAsia="Times New Roman" w:cs="Times New Roman"/>
      <w:i/>
      <w:iCs/>
      <w:szCs w:val="24"/>
      <w:lang w:val="en-US"/>
    </w:rPr>
  </w:style>
  <w:style w:type="paragraph" w:customStyle="1" w:styleId="xl9298">
    <w:name w:val="xl9298"/>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Cs w:val="24"/>
      <w:lang w:val="en-US"/>
    </w:rPr>
  </w:style>
  <w:style w:type="paragraph" w:customStyle="1" w:styleId="xl9299">
    <w:name w:val="xl9299"/>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Cs w:val="24"/>
      <w:lang w:val="en-US"/>
    </w:rPr>
  </w:style>
  <w:style w:type="paragraph" w:customStyle="1" w:styleId="xl9300">
    <w:name w:val="xl9300"/>
    <w:basedOn w:val="Normal"/>
    <w:rsid w:val="005C2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Cs w:val="24"/>
      <w:lang w:val="en-US"/>
    </w:rPr>
  </w:style>
  <w:style w:type="paragraph" w:customStyle="1" w:styleId="xl9301">
    <w:name w:val="xl9301"/>
    <w:basedOn w:val="Normal"/>
    <w:rsid w:val="005C228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Cs w:val="24"/>
      <w:lang w:val="en-US"/>
    </w:rPr>
  </w:style>
  <w:style w:type="paragraph" w:customStyle="1" w:styleId="xl9302">
    <w:name w:val="xl9302"/>
    <w:basedOn w:val="Normal"/>
    <w:rsid w:val="005C228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Cs w:val="24"/>
      <w:lang w:val="en-US"/>
    </w:rPr>
  </w:style>
  <w:style w:type="paragraph" w:customStyle="1" w:styleId="xl9303">
    <w:name w:val="xl9303"/>
    <w:basedOn w:val="Normal"/>
    <w:rsid w:val="005C2286"/>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Cs w:val="24"/>
      <w:lang w:val="en-US"/>
    </w:rPr>
  </w:style>
  <w:style w:type="paragraph" w:styleId="Header">
    <w:name w:val="header"/>
    <w:basedOn w:val="Normal"/>
    <w:link w:val="HeaderChar"/>
    <w:uiPriority w:val="99"/>
    <w:unhideWhenUsed/>
    <w:rsid w:val="003004A7"/>
    <w:pPr>
      <w:tabs>
        <w:tab w:val="center" w:pos="4680"/>
        <w:tab w:val="right" w:pos="9360"/>
      </w:tabs>
      <w:spacing w:line="240" w:lineRule="auto"/>
    </w:pPr>
  </w:style>
  <w:style w:type="character" w:customStyle="1" w:styleId="HeaderChar">
    <w:name w:val="Header Char"/>
    <w:basedOn w:val="DefaultParagraphFont"/>
    <w:link w:val="Header"/>
    <w:uiPriority w:val="99"/>
    <w:rsid w:val="003004A7"/>
    <w:rPr>
      <w:lang w:val="vi-VN"/>
    </w:rPr>
  </w:style>
  <w:style w:type="paragraph" w:styleId="Footer">
    <w:name w:val="footer"/>
    <w:basedOn w:val="Normal"/>
    <w:link w:val="FooterChar"/>
    <w:uiPriority w:val="99"/>
    <w:unhideWhenUsed/>
    <w:rsid w:val="003004A7"/>
    <w:pPr>
      <w:tabs>
        <w:tab w:val="center" w:pos="4680"/>
        <w:tab w:val="right" w:pos="9360"/>
      </w:tabs>
      <w:spacing w:line="240" w:lineRule="auto"/>
    </w:pPr>
  </w:style>
  <w:style w:type="character" w:customStyle="1" w:styleId="FooterChar">
    <w:name w:val="Footer Char"/>
    <w:basedOn w:val="DefaultParagraphFont"/>
    <w:link w:val="Footer"/>
    <w:uiPriority w:val="99"/>
    <w:rsid w:val="003004A7"/>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5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9</Pages>
  <Words>1395</Words>
  <Characters>7956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2026-03-19T10:03:00Z</dcterms:created>
  <dcterms:modified xsi:type="dcterms:W3CDTF">2026-03-19T10:46:00Z</dcterms:modified>
</cp:coreProperties>
</file>