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D44A2" w14:textId="77777777" w:rsidR="00422736" w:rsidRPr="00071378" w:rsidRDefault="00422736" w:rsidP="00071378">
      <w:pPr>
        <w:spacing w:line="240" w:lineRule="auto"/>
        <w:jc w:val="center"/>
        <w:rPr>
          <w:b/>
          <w:bCs/>
          <w:sz w:val="28"/>
          <w:u w:color="000000" w:themeColor="text1"/>
        </w:rPr>
      </w:pPr>
      <w:r w:rsidRPr="00071378">
        <w:rPr>
          <w:b/>
          <w:bCs/>
          <w:sz w:val="28"/>
          <w:u w:color="000000" w:themeColor="text1"/>
        </w:rPr>
        <w:t>PHỤ LỤC VII.5</w:t>
      </w:r>
    </w:p>
    <w:p w14:paraId="3ABEC16F" w14:textId="77777777" w:rsidR="00422736" w:rsidRPr="00071378" w:rsidRDefault="00422736" w:rsidP="00071378">
      <w:pPr>
        <w:spacing w:line="240" w:lineRule="auto"/>
        <w:jc w:val="center"/>
        <w:rPr>
          <w:b/>
          <w:bCs/>
          <w:sz w:val="28"/>
          <w:u w:color="000000" w:themeColor="text1"/>
        </w:rPr>
      </w:pPr>
      <w:r w:rsidRPr="00071378">
        <w:rPr>
          <w:b/>
          <w:bCs/>
          <w:sz w:val="28"/>
          <w:u w:color="000000" w:themeColor="text1"/>
        </w:rPr>
        <w:t>PHÂN KHAI CHI TIẾT VỐN CHƯƠNG TRÌNH MỤC TIÊU QUỐC GIA PHÁT TRIỂN KINH TẾ - XÃ HỘI</w:t>
      </w:r>
    </w:p>
    <w:p w14:paraId="430F9D36" w14:textId="77777777" w:rsidR="00422736" w:rsidRPr="00071378" w:rsidRDefault="00422736" w:rsidP="00071378">
      <w:pPr>
        <w:spacing w:line="240" w:lineRule="auto"/>
        <w:jc w:val="center"/>
        <w:rPr>
          <w:b/>
          <w:bCs/>
          <w:sz w:val="28"/>
          <w:u w:color="000000" w:themeColor="text1"/>
        </w:rPr>
      </w:pPr>
      <w:r w:rsidRPr="00071378">
        <w:rPr>
          <w:b/>
          <w:bCs/>
          <w:sz w:val="28"/>
          <w:u w:color="000000" w:themeColor="text1"/>
        </w:rPr>
        <w:t>VÙNG ĐỒNG BÀO DÂN TỘC THIỂU SỐ VÀ MIỀN NÚI TRÊN ĐỊA BÀN TỈNH NĂM 2025 (ĐỢT 3)</w:t>
      </w:r>
    </w:p>
    <w:p w14:paraId="490EEAF2" w14:textId="77777777" w:rsidR="00422736" w:rsidRPr="00071378" w:rsidRDefault="00422736" w:rsidP="00071378">
      <w:pPr>
        <w:spacing w:line="240" w:lineRule="auto"/>
        <w:jc w:val="center"/>
        <w:rPr>
          <w:i/>
          <w:iCs/>
          <w:sz w:val="28"/>
          <w:u w:color="000000" w:themeColor="text1"/>
        </w:rPr>
      </w:pPr>
      <w:r w:rsidRPr="00071378">
        <w:rPr>
          <w:i/>
          <w:iCs/>
          <w:sz w:val="28"/>
          <w:u w:color="000000" w:themeColor="text1"/>
        </w:rPr>
        <w:t>(Kèm theo Nghị quyết số 45/NQ-HĐND ngày 10/12/2025 của Hội đồng nhân dân tỉnh)</w:t>
      </w:r>
    </w:p>
    <w:p w14:paraId="7F8F090C" w14:textId="5C5826F2" w:rsidR="00422736" w:rsidRPr="00071378" w:rsidRDefault="00422736" w:rsidP="00071378">
      <w:pPr>
        <w:spacing w:before="120" w:line="240" w:lineRule="auto"/>
        <w:jc w:val="right"/>
        <w:rPr>
          <w:sz w:val="28"/>
          <w:u w:color="000000" w:themeColor="text1"/>
        </w:rPr>
      </w:pPr>
      <w:r w:rsidRPr="00071378">
        <w:rPr>
          <w:sz w:val="28"/>
          <w:u w:color="000000" w:themeColor="text1"/>
        </w:rPr>
        <w:t>Đơn vị tính: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tblCellMar>
        <w:tblLook w:val="04A0" w:firstRow="1" w:lastRow="0" w:firstColumn="1" w:lastColumn="0" w:noHBand="0" w:noVBand="1"/>
      </w:tblPr>
      <w:tblGrid>
        <w:gridCol w:w="976"/>
        <w:gridCol w:w="2526"/>
        <w:gridCol w:w="2526"/>
        <w:gridCol w:w="1488"/>
        <w:gridCol w:w="1095"/>
        <w:gridCol w:w="1147"/>
        <w:gridCol w:w="1117"/>
        <w:gridCol w:w="1440"/>
        <w:gridCol w:w="1440"/>
        <w:gridCol w:w="1523"/>
        <w:gridCol w:w="1854"/>
        <w:gridCol w:w="1946"/>
        <w:gridCol w:w="2735"/>
      </w:tblGrid>
      <w:tr w:rsidR="00422736" w:rsidRPr="00071378" w14:paraId="149F3796" w14:textId="77777777" w:rsidTr="00071378">
        <w:trPr>
          <w:trHeight w:val="20"/>
          <w:tblHeader/>
        </w:trPr>
        <w:tc>
          <w:tcPr>
            <w:tcW w:w="224" w:type="pct"/>
            <w:vMerge w:val="restart"/>
            <w:shd w:val="clear" w:color="000000" w:fill="FFFFFF"/>
            <w:vAlign w:val="center"/>
            <w:hideMark/>
          </w:tcPr>
          <w:p w14:paraId="2CA82319"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STT</w:t>
            </w:r>
          </w:p>
        </w:tc>
        <w:tc>
          <w:tcPr>
            <w:tcW w:w="579" w:type="pct"/>
            <w:vMerge w:val="restart"/>
            <w:shd w:val="clear" w:color="000000" w:fill="FFFFFF"/>
            <w:vAlign w:val="center"/>
            <w:hideMark/>
          </w:tcPr>
          <w:p w14:paraId="49574701"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Nội dung</w:t>
            </w:r>
          </w:p>
        </w:tc>
        <w:tc>
          <w:tcPr>
            <w:tcW w:w="579" w:type="pct"/>
            <w:vMerge w:val="restart"/>
            <w:shd w:val="clear" w:color="000000" w:fill="FFFFFF"/>
            <w:vAlign w:val="center"/>
            <w:hideMark/>
          </w:tcPr>
          <w:p w14:paraId="344BD1CC"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Địa điểm đầu tư (xã, phường)</w:t>
            </w:r>
          </w:p>
        </w:tc>
        <w:tc>
          <w:tcPr>
            <w:tcW w:w="1111" w:type="pct"/>
            <w:gridSpan w:val="4"/>
            <w:shd w:val="clear" w:color="000000" w:fill="FFFFFF"/>
            <w:vAlign w:val="center"/>
            <w:hideMark/>
          </w:tcPr>
          <w:p w14:paraId="5BBC502E"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Quyết định đầu tư dự án</w:t>
            </w:r>
          </w:p>
        </w:tc>
        <w:tc>
          <w:tcPr>
            <w:tcW w:w="330" w:type="pct"/>
            <w:vMerge w:val="restart"/>
            <w:shd w:val="clear" w:color="000000" w:fill="FFFFFF"/>
            <w:vAlign w:val="center"/>
            <w:hideMark/>
          </w:tcPr>
          <w:p w14:paraId="625CE314"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Kế hoạch trung hạn 2021-2025 </w:t>
            </w:r>
          </w:p>
        </w:tc>
        <w:tc>
          <w:tcPr>
            <w:tcW w:w="330" w:type="pct"/>
            <w:vMerge w:val="restart"/>
            <w:shd w:val="clear" w:color="000000" w:fill="FFFFFF"/>
            <w:vAlign w:val="center"/>
            <w:hideMark/>
          </w:tcPr>
          <w:p w14:paraId="20806576"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Lũy kế giải ngân từ đầu tư án đến hết kế hoạch 2024</w:t>
            </w:r>
          </w:p>
        </w:tc>
        <w:tc>
          <w:tcPr>
            <w:tcW w:w="1220" w:type="pct"/>
            <w:gridSpan w:val="3"/>
            <w:shd w:val="clear" w:color="000000" w:fill="FFFFFF"/>
            <w:vAlign w:val="center"/>
            <w:hideMark/>
          </w:tcPr>
          <w:p w14:paraId="78C1289F"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Năm 2025</w:t>
            </w:r>
          </w:p>
        </w:tc>
        <w:tc>
          <w:tcPr>
            <w:tcW w:w="627" w:type="pct"/>
            <w:vMerge w:val="restart"/>
            <w:shd w:val="clear" w:color="000000" w:fill="FFFFFF"/>
            <w:vAlign w:val="center"/>
            <w:hideMark/>
          </w:tcPr>
          <w:p w14:paraId="254043EA"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Chủ đầu tư</w:t>
            </w:r>
          </w:p>
        </w:tc>
      </w:tr>
      <w:tr w:rsidR="00422736" w:rsidRPr="00071378" w14:paraId="3674B384" w14:textId="77777777" w:rsidTr="00071378">
        <w:trPr>
          <w:trHeight w:val="20"/>
          <w:tblHeader/>
        </w:trPr>
        <w:tc>
          <w:tcPr>
            <w:tcW w:w="224" w:type="pct"/>
            <w:vMerge/>
            <w:vAlign w:val="center"/>
            <w:hideMark/>
          </w:tcPr>
          <w:p w14:paraId="3B242B24"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579" w:type="pct"/>
            <w:vMerge/>
            <w:vAlign w:val="center"/>
            <w:hideMark/>
          </w:tcPr>
          <w:p w14:paraId="7597E003"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579" w:type="pct"/>
            <w:vMerge/>
            <w:vAlign w:val="center"/>
            <w:hideMark/>
          </w:tcPr>
          <w:p w14:paraId="5E79CE6C"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41" w:type="pct"/>
            <w:vMerge w:val="restart"/>
            <w:shd w:val="clear" w:color="000000" w:fill="FFFFFF"/>
            <w:vAlign w:val="center"/>
            <w:hideMark/>
          </w:tcPr>
          <w:p w14:paraId="01F0DE7A"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Số/ngày</w:t>
            </w:r>
          </w:p>
        </w:tc>
        <w:tc>
          <w:tcPr>
            <w:tcW w:w="770" w:type="pct"/>
            <w:gridSpan w:val="3"/>
            <w:shd w:val="clear" w:color="000000" w:fill="FFFFFF"/>
            <w:vAlign w:val="center"/>
            <w:hideMark/>
          </w:tcPr>
          <w:p w14:paraId="1093AE9D"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Tổng mức vốn đầu tư</w:t>
            </w:r>
          </w:p>
        </w:tc>
        <w:tc>
          <w:tcPr>
            <w:tcW w:w="330" w:type="pct"/>
            <w:vMerge/>
            <w:vAlign w:val="center"/>
            <w:hideMark/>
          </w:tcPr>
          <w:p w14:paraId="0C9E6AAC"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346F045A"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49" w:type="pct"/>
            <w:vMerge w:val="restart"/>
            <w:shd w:val="clear" w:color="000000" w:fill="FFFFFF"/>
            <w:vAlign w:val="center"/>
            <w:hideMark/>
          </w:tcPr>
          <w:p w14:paraId="2206CF8F"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Tổng số</w:t>
            </w:r>
          </w:p>
        </w:tc>
        <w:tc>
          <w:tcPr>
            <w:tcW w:w="871" w:type="pct"/>
            <w:gridSpan w:val="2"/>
            <w:shd w:val="clear" w:color="000000" w:fill="FFFFFF"/>
            <w:vAlign w:val="center"/>
            <w:hideMark/>
          </w:tcPr>
          <w:p w14:paraId="7A5552C6" w14:textId="77777777" w:rsidR="00422736" w:rsidRPr="00422736" w:rsidRDefault="00422736" w:rsidP="00071378">
            <w:pPr>
              <w:spacing w:before="60" w:after="60" w:line="240" w:lineRule="auto"/>
              <w:jc w:val="center"/>
              <w:rPr>
                <w:rFonts w:eastAsia="Times New Roman" w:cs="Times New Roman"/>
                <w:i/>
                <w:iCs/>
                <w:sz w:val="28"/>
                <w:szCs w:val="26"/>
                <w:u w:color="000000" w:themeColor="text1"/>
                <w:lang w:val="en-US"/>
              </w:rPr>
            </w:pPr>
            <w:r w:rsidRPr="00422736">
              <w:rPr>
                <w:rFonts w:eastAsia="Times New Roman" w:cs="Times New Roman"/>
                <w:i/>
                <w:iCs/>
                <w:sz w:val="28"/>
                <w:szCs w:val="26"/>
                <w:u w:color="000000" w:themeColor="text1"/>
                <w:lang w:val="en-US"/>
              </w:rPr>
              <w:t>Trong đó:</w:t>
            </w:r>
          </w:p>
        </w:tc>
        <w:tc>
          <w:tcPr>
            <w:tcW w:w="627" w:type="pct"/>
            <w:vMerge/>
            <w:vAlign w:val="center"/>
            <w:hideMark/>
          </w:tcPr>
          <w:p w14:paraId="36556E1E"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r>
      <w:tr w:rsidR="00422736" w:rsidRPr="00071378" w14:paraId="63F0ECBF" w14:textId="77777777" w:rsidTr="00071378">
        <w:trPr>
          <w:trHeight w:val="20"/>
          <w:tblHeader/>
        </w:trPr>
        <w:tc>
          <w:tcPr>
            <w:tcW w:w="224" w:type="pct"/>
            <w:vMerge/>
            <w:vAlign w:val="center"/>
            <w:hideMark/>
          </w:tcPr>
          <w:p w14:paraId="36179C48"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579" w:type="pct"/>
            <w:vMerge/>
            <w:vAlign w:val="center"/>
            <w:hideMark/>
          </w:tcPr>
          <w:p w14:paraId="42D33B04"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579" w:type="pct"/>
            <w:vMerge/>
            <w:vAlign w:val="center"/>
            <w:hideMark/>
          </w:tcPr>
          <w:p w14:paraId="3C8BDF85"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41" w:type="pct"/>
            <w:vMerge/>
            <w:vAlign w:val="center"/>
            <w:hideMark/>
          </w:tcPr>
          <w:p w14:paraId="5D0ACDB4"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1" w:type="pct"/>
            <w:shd w:val="clear" w:color="000000" w:fill="FFFFFF"/>
            <w:vAlign w:val="center"/>
            <w:hideMark/>
          </w:tcPr>
          <w:p w14:paraId="02824ACF"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Tổng số</w:t>
            </w:r>
          </w:p>
        </w:tc>
        <w:tc>
          <w:tcPr>
            <w:tcW w:w="263" w:type="pct"/>
            <w:shd w:val="clear" w:color="000000" w:fill="FFFFFF"/>
            <w:vAlign w:val="center"/>
            <w:hideMark/>
          </w:tcPr>
          <w:p w14:paraId="5B7CA790"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Ngân sách trung ương</w:t>
            </w:r>
          </w:p>
        </w:tc>
        <w:tc>
          <w:tcPr>
            <w:tcW w:w="256" w:type="pct"/>
            <w:shd w:val="clear" w:color="000000" w:fill="FFFFFF"/>
            <w:vAlign w:val="center"/>
            <w:hideMark/>
          </w:tcPr>
          <w:p w14:paraId="58351A47"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Ngân sách tỉnh</w:t>
            </w:r>
          </w:p>
        </w:tc>
        <w:tc>
          <w:tcPr>
            <w:tcW w:w="330" w:type="pct"/>
            <w:vMerge/>
            <w:vAlign w:val="center"/>
            <w:hideMark/>
          </w:tcPr>
          <w:p w14:paraId="083DF3E8"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4BC2C427"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49" w:type="pct"/>
            <w:vMerge/>
            <w:vAlign w:val="center"/>
            <w:hideMark/>
          </w:tcPr>
          <w:p w14:paraId="09EBE0D7"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425" w:type="pct"/>
            <w:shd w:val="clear" w:color="000000" w:fill="FFFFFF"/>
            <w:vAlign w:val="center"/>
            <w:hideMark/>
          </w:tcPr>
          <w:p w14:paraId="391D5553"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Ngân sách Trung ương</w:t>
            </w:r>
          </w:p>
        </w:tc>
        <w:tc>
          <w:tcPr>
            <w:tcW w:w="446" w:type="pct"/>
            <w:shd w:val="clear" w:color="000000" w:fill="FFFFFF"/>
            <w:vAlign w:val="center"/>
            <w:hideMark/>
          </w:tcPr>
          <w:p w14:paraId="355F13FD"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Ngân sách tỉnh</w:t>
            </w:r>
          </w:p>
        </w:tc>
        <w:tc>
          <w:tcPr>
            <w:tcW w:w="627" w:type="pct"/>
            <w:vMerge/>
            <w:vAlign w:val="center"/>
            <w:hideMark/>
          </w:tcPr>
          <w:p w14:paraId="1B8EABA7"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r>
      <w:tr w:rsidR="00422736" w:rsidRPr="00071378" w14:paraId="63B97B86" w14:textId="77777777" w:rsidTr="00071378">
        <w:trPr>
          <w:trHeight w:val="20"/>
          <w:tblHeader/>
        </w:trPr>
        <w:tc>
          <w:tcPr>
            <w:tcW w:w="224" w:type="pct"/>
            <w:shd w:val="clear" w:color="000000" w:fill="FFFFFF"/>
            <w:vAlign w:val="center"/>
            <w:hideMark/>
          </w:tcPr>
          <w:p w14:paraId="2CB74A22"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1</w:t>
            </w:r>
          </w:p>
        </w:tc>
        <w:tc>
          <w:tcPr>
            <w:tcW w:w="579" w:type="pct"/>
            <w:shd w:val="clear" w:color="000000" w:fill="FFFFFF"/>
            <w:vAlign w:val="center"/>
            <w:hideMark/>
          </w:tcPr>
          <w:p w14:paraId="0EA3BFAA"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2</w:t>
            </w:r>
          </w:p>
        </w:tc>
        <w:tc>
          <w:tcPr>
            <w:tcW w:w="579" w:type="pct"/>
            <w:shd w:val="clear" w:color="000000" w:fill="FFFFFF"/>
            <w:vAlign w:val="center"/>
            <w:hideMark/>
          </w:tcPr>
          <w:p w14:paraId="3AFC90E9"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3</w:t>
            </w:r>
          </w:p>
        </w:tc>
        <w:tc>
          <w:tcPr>
            <w:tcW w:w="341" w:type="pct"/>
            <w:shd w:val="clear" w:color="000000" w:fill="FFFFFF"/>
            <w:vAlign w:val="center"/>
            <w:hideMark/>
          </w:tcPr>
          <w:p w14:paraId="064FFE4F"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4</w:t>
            </w:r>
          </w:p>
        </w:tc>
        <w:tc>
          <w:tcPr>
            <w:tcW w:w="251" w:type="pct"/>
            <w:shd w:val="clear" w:color="000000" w:fill="FFFFFF"/>
            <w:vAlign w:val="center"/>
            <w:hideMark/>
          </w:tcPr>
          <w:p w14:paraId="45DBD100"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5=6+7</w:t>
            </w:r>
          </w:p>
        </w:tc>
        <w:tc>
          <w:tcPr>
            <w:tcW w:w="263" w:type="pct"/>
            <w:shd w:val="clear" w:color="000000" w:fill="FFFFFF"/>
            <w:vAlign w:val="center"/>
            <w:hideMark/>
          </w:tcPr>
          <w:p w14:paraId="1CEDBE99"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6</w:t>
            </w:r>
          </w:p>
        </w:tc>
        <w:tc>
          <w:tcPr>
            <w:tcW w:w="256" w:type="pct"/>
            <w:shd w:val="clear" w:color="000000" w:fill="FFFFFF"/>
            <w:vAlign w:val="center"/>
            <w:hideMark/>
          </w:tcPr>
          <w:p w14:paraId="67B5C600"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7</w:t>
            </w:r>
          </w:p>
        </w:tc>
        <w:tc>
          <w:tcPr>
            <w:tcW w:w="330" w:type="pct"/>
            <w:shd w:val="clear" w:color="000000" w:fill="FFFFFF"/>
            <w:vAlign w:val="center"/>
            <w:hideMark/>
          </w:tcPr>
          <w:p w14:paraId="4379E6B6"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8</w:t>
            </w:r>
          </w:p>
        </w:tc>
        <w:tc>
          <w:tcPr>
            <w:tcW w:w="330" w:type="pct"/>
            <w:shd w:val="clear" w:color="000000" w:fill="FFFFFF"/>
            <w:vAlign w:val="center"/>
            <w:hideMark/>
          </w:tcPr>
          <w:p w14:paraId="36949F7F"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9</w:t>
            </w:r>
          </w:p>
        </w:tc>
        <w:tc>
          <w:tcPr>
            <w:tcW w:w="349" w:type="pct"/>
            <w:shd w:val="clear" w:color="000000" w:fill="FFFFFF"/>
            <w:vAlign w:val="center"/>
            <w:hideMark/>
          </w:tcPr>
          <w:p w14:paraId="7EB79AA2"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10=11+12</w:t>
            </w:r>
          </w:p>
        </w:tc>
        <w:tc>
          <w:tcPr>
            <w:tcW w:w="425" w:type="pct"/>
            <w:shd w:val="clear" w:color="000000" w:fill="FFFFFF"/>
            <w:vAlign w:val="center"/>
            <w:hideMark/>
          </w:tcPr>
          <w:p w14:paraId="64B42E56"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11</w:t>
            </w:r>
          </w:p>
        </w:tc>
        <w:tc>
          <w:tcPr>
            <w:tcW w:w="446" w:type="pct"/>
            <w:shd w:val="clear" w:color="000000" w:fill="FFFFFF"/>
            <w:vAlign w:val="center"/>
            <w:hideMark/>
          </w:tcPr>
          <w:p w14:paraId="6F629240"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12</w:t>
            </w:r>
          </w:p>
        </w:tc>
        <w:tc>
          <w:tcPr>
            <w:tcW w:w="627" w:type="pct"/>
            <w:shd w:val="clear" w:color="000000" w:fill="FFFFFF"/>
            <w:vAlign w:val="center"/>
            <w:hideMark/>
          </w:tcPr>
          <w:p w14:paraId="33918881" w14:textId="77777777" w:rsidR="00422736" w:rsidRPr="00422736" w:rsidRDefault="00422736" w:rsidP="00071378">
            <w:pPr>
              <w:spacing w:before="60" w:after="60" w:line="240" w:lineRule="auto"/>
              <w:jc w:val="center"/>
              <w:rPr>
                <w:rFonts w:eastAsia="Times New Roman" w:cs="Times New Roman"/>
                <w:b/>
                <w:bCs/>
                <w:sz w:val="28"/>
                <w:u w:color="000000" w:themeColor="text1"/>
                <w:lang w:val="en-US"/>
              </w:rPr>
            </w:pPr>
            <w:r w:rsidRPr="00422736">
              <w:rPr>
                <w:rFonts w:eastAsia="Times New Roman" w:cs="Times New Roman"/>
                <w:b/>
                <w:bCs/>
                <w:sz w:val="28"/>
                <w:u w:color="000000" w:themeColor="text1"/>
                <w:lang w:val="en-US"/>
              </w:rPr>
              <w:t>13</w:t>
            </w:r>
          </w:p>
        </w:tc>
      </w:tr>
      <w:tr w:rsidR="00422736" w:rsidRPr="00071378" w14:paraId="4ED2D276" w14:textId="77777777" w:rsidTr="00071378">
        <w:trPr>
          <w:trHeight w:val="20"/>
        </w:trPr>
        <w:tc>
          <w:tcPr>
            <w:tcW w:w="224" w:type="pct"/>
            <w:shd w:val="clear" w:color="auto" w:fill="auto"/>
            <w:vAlign w:val="center"/>
            <w:hideMark/>
          </w:tcPr>
          <w:p w14:paraId="5DC4C23B"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579" w:type="pct"/>
            <w:shd w:val="clear" w:color="auto" w:fill="auto"/>
            <w:vAlign w:val="center"/>
            <w:hideMark/>
          </w:tcPr>
          <w:p w14:paraId="605C499E"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Tổng số </w:t>
            </w:r>
          </w:p>
        </w:tc>
        <w:tc>
          <w:tcPr>
            <w:tcW w:w="579" w:type="pct"/>
            <w:shd w:val="clear" w:color="auto" w:fill="auto"/>
            <w:vAlign w:val="center"/>
            <w:hideMark/>
          </w:tcPr>
          <w:p w14:paraId="4F8119B9"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1" w:type="pct"/>
            <w:shd w:val="clear" w:color="auto" w:fill="auto"/>
            <w:vAlign w:val="center"/>
            <w:hideMark/>
          </w:tcPr>
          <w:p w14:paraId="26C4BA8E"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shd w:val="clear" w:color="auto" w:fill="auto"/>
            <w:vAlign w:val="center"/>
            <w:hideMark/>
          </w:tcPr>
          <w:p w14:paraId="6435A616"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63" w:type="pct"/>
            <w:shd w:val="clear" w:color="auto" w:fill="auto"/>
            <w:vAlign w:val="center"/>
            <w:hideMark/>
          </w:tcPr>
          <w:p w14:paraId="79318549"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6" w:type="pct"/>
            <w:shd w:val="clear" w:color="auto" w:fill="auto"/>
            <w:vAlign w:val="center"/>
            <w:hideMark/>
          </w:tcPr>
          <w:p w14:paraId="7BD345EA"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732E20B5"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511.792 </w:t>
            </w:r>
          </w:p>
        </w:tc>
        <w:tc>
          <w:tcPr>
            <w:tcW w:w="330" w:type="pct"/>
            <w:shd w:val="clear" w:color="auto" w:fill="auto"/>
            <w:vAlign w:val="center"/>
            <w:hideMark/>
          </w:tcPr>
          <w:p w14:paraId="4BA9C5F3"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230.961 </w:t>
            </w:r>
          </w:p>
        </w:tc>
        <w:tc>
          <w:tcPr>
            <w:tcW w:w="349" w:type="pct"/>
            <w:shd w:val="clear" w:color="auto" w:fill="auto"/>
            <w:vAlign w:val="center"/>
            <w:hideMark/>
          </w:tcPr>
          <w:p w14:paraId="4B1BE167"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86.537 </w:t>
            </w:r>
          </w:p>
        </w:tc>
        <w:tc>
          <w:tcPr>
            <w:tcW w:w="425" w:type="pct"/>
            <w:shd w:val="clear" w:color="auto" w:fill="auto"/>
            <w:vAlign w:val="center"/>
            <w:hideMark/>
          </w:tcPr>
          <w:p w14:paraId="07A31C5D"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76.537 </w:t>
            </w:r>
          </w:p>
        </w:tc>
        <w:tc>
          <w:tcPr>
            <w:tcW w:w="446" w:type="pct"/>
            <w:shd w:val="clear" w:color="auto" w:fill="auto"/>
            <w:vAlign w:val="center"/>
            <w:hideMark/>
          </w:tcPr>
          <w:p w14:paraId="1783DD80"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10.000 </w:t>
            </w:r>
          </w:p>
        </w:tc>
        <w:tc>
          <w:tcPr>
            <w:tcW w:w="627" w:type="pct"/>
            <w:shd w:val="clear" w:color="auto" w:fill="auto"/>
            <w:vAlign w:val="center"/>
            <w:hideMark/>
          </w:tcPr>
          <w:p w14:paraId="38D53671"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r>
      <w:tr w:rsidR="00422736" w:rsidRPr="00071378" w14:paraId="32E1B944" w14:textId="77777777" w:rsidTr="00071378">
        <w:trPr>
          <w:trHeight w:val="20"/>
        </w:trPr>
        <w:tc>
          <w:tcPr>
            <w:tcW w:w="224" w:type="pct"/>
            <w:shd w:val="clear" w:color="auto" w:fill="auto"/>
            <w:vAlign w:val="center"/>
            <w:hideMark/>
          </w:tcPr>
          <w:p w14:paraId="08E0C945"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I</w:t>
            </w:r>
          </w:p>
        </w:tc>
        <w:tc>
          <w:tcPr>
            <w:tcW w:w="579" w:type="pct"/>
            <w:shd w:val="clear" w:color="auto" w:fill="auto"/>
            <w:vAlign w:val="center"/>
            <w:hideMark/>
          </w:tcPr>
          <w:p w14:paraId="32960BB9"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Dự án 4: Đầu tư cơ sở hạ tầng thiết yếu, phục vụ sản xuất, đời sống trong vùng ĐBDTTS&amp;MN</w:t>
            </w:r>
          </w:p>
        </w:tc>
        <w:tc>
          <w:tcPr>
            <w:tcW w:w="579" w:type="pct"/>
            <w:shd w:val="clear" w:color="auto" w:fill="auto"/>
            <w:vAlign w:val="center"/>
            <w:hideMark/>
          </w:tcPr>
          <w:p w14:paraId="414C7FC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1" w:type="pct"/>
            <w:shd w:val="clear" w:color="auto" w:fill="auto"/>
            <w:vAlign w:val="center"/>
            <w:hideMark/>
          </w:tcPr>
          <w:p w14:paraId="2ECE4797"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shd w:val="clear" w:color="000000" w:fill="FFFFFF"/>
            <w:vAlign w:val="center"/>
            <w:hideMark/>
          </w:tcPr>
          <w:p w14:paraId="3A9D26F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39ED045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54CD187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5B3034F1"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370.164 </w:t>
            </w:r>
          </w:p>
        </w:tc>
        <w:tc>
          <w:tcPr>
            <w:tcW w:w="330" w:type="pct"/>
            <w:shd w:val="clear" w:color="auto" w:fill="auto"/>
            <w:vAlign w:val="center"/>
            <w:hideMark/>
          </w:tcPr>
          <w:p w14:paraId="636BE5BA"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169.778 </w:t>
            </w:r>
          </w:p>
        </w:tc>
        <w:tc>
          <w:tcPr>
            <w:tcW w:w="349" w:type="pct"/>
            <w:shd w:val="clear" w:color="auto" w:fill="auto"/>
            <w:vAlign w:val="center"/>
            <w:hideMark/>
          </w:tcPr>
          <w:p w14:paraId="3D590B27"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50.956 </w:t>
            </w:r>
          </w:p>
        </w:tc>
        <w:tc>
          <w:tcPr>
            <w:tcW w:w="425" w:type="pct"/>
            <w:shd w:val="clear" w:color="auto" w:fill="auto"/>
            <w:vAlign w:val="center"/>
            <w:hideMark/>
          </w:tcPr>
          <w:p w14:paraId="1C0DB74E"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44.191 </w:t>
            </w:r>
          </w:p>
        </w:tc>
        <w:tc>
          <w:tcPr>
            <w:tcW w:w="446" w:type="pct"/>
            <w:shd w:val="clear" w:color="auto" w:fill="auto"/>
            <w:vAlign w:val="center"/>
            <w:hideMark/>
          </w:tcPr>
          <w:p w14:paraId="553DE089"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6.765 </w:t>
            </w:r>
          </w:p>
        </w:tc>
        <w:tc>
          <w:tcPr>
            <w:tcW w:w="627" w:type="pct"/>
            <w:shd w:val="clear" w:color="auto" w:fill="auto"/>
            <w:vAlign w:val="center"/>
            <w:hideMark/>
          </w:tcPr>
          <w:p w14:paraId="41DBC043"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r>
      <w:tr w:rsidR="00422736" w:rsidRPr="00071378" w14:paraId="720AD49A" w14:textId="77777777" w:rsidTr="00071378">
        <w:trPr>
          <w:trHeight w:val="20"/>
        </w:trPr>
        <w:tc>
          <w:tcPr>
            <w:tcW w:w="224" w:type="pct"/>
            <w:shd w:val="clear" w:color="auto" w:fill="auto"/>
            <w:vAlign w:val="center"/>
            <w:hideMark/>
          </w:tcPr>
          <w:p w14:paraId="188D44DE"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579" w:type="pct"/>
            <w:shd w:val="clear" w:color="auto" w:fill="auto"/>
            <w:vAlign w:val="center"/>
            <w:hideMark/>
          </w:tcPr>
          <w:p w14:paraId="7E97B6FC"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Tiểu dự án 1-Dự án 4:  Đầu tư cơ sở hạ tầng thiết yếu, phục vụ sản xuất, đời sống trong vùng ĐBDTTS&amp;MN</w:t>
            </w:r>
          </w:p>
        </w:tc>
        <w:tc>
          <w:tcPr>
            <w:tcW w:w="579" w:type="pct"/>
            <w:shd w:val="clear" w:color="auto" w:fill="auto"/>
            <w:vAlign w:val="center"/>
            <w:hideMark/>
          </w:tcPr>
          <w:p w14:paraId="1D53E68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1" w:type="pct"/>
            <w:shd w:val="clear" w:color="auto" w:fill="auto"/>
            <w:vAlign w:val="center"/>
            <w:hideMark/>
          </w:tcPr>
          <w:p w14:paraId="36C04C39"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shd w:val="clear" w:color="auto" w:fill="auto"/>
            <w:vAlign w:val="center"/>
            <w:hideMark/>
          </w:tcPr>
          <w:p w14:paraId="0A38E58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auto" w:fill="auto"/>
            <w:vAlign w:val="center"/>
            <w:hideMark/>
          </w:tcPr>
          <w:p w14:paraId="43C91B3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auto" w:fill="auto"/>
            <w:vAlign w:val="center"/>
            <w:hideMark/>
          </w:tcPr>
          <w:p w14:paraId="1526044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6E7E8522"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370.164 </w:t>
            </w:r>
          </w:p>
        </w:tc>
        <w:tc>
          <w:tcPr>
            <w:tcW w:w="330" w:type="pct"/>
            <w:shd w:val="clear" w:color="auto" w:fill="auto"/>
            <w:vAlign w:val="center"/>
            <w:hideMark/>
          </w:tcPr>
          <w:p w14:paraId="06C660CB"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169.778 </w:t>
            </w:r>
          </w:p>
        </w:tc>
        <w:tc>
          <w:tcPr>
            <w:tcW w:w="349" w:type="pct"/>
            <w:shd w:val="clear" w:color="auto" w:fill="auto"/>
            <w:vAlign w:val="center"/>
            <w:hideMark/>
          </w:tcPr>
          <w:p w14:paraId="037BED8B"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50.956 </w:t>
            </w:r>
          </w:p>
        </w:tc>
        <w:tc>
          <w:tcPr>
            <w:tcW w:w="425" w:type="pct"/>
            <w:shd w:val="clear" w:color="auto" w:fill="auto"/>
            <w:vAlign w:val="center"/>
            <w:hideMark/>
          </w:tcPr>
          <w:p w14:paraId="44549DE6"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44.191 </w:t>
            </w:r>
          </w:p>
        </w:tc>
        <w:tc>
          <w:tcPr>
            <w:tcW w:w="446" w:type="pct"/>
            <w:shd w:val="clear" w:color="auto" w:fill="auto"/>
            <w:vAlign w:val="center"/>
            <w:hideMark/>
          </w:tcPr>
          <w:p w14:paraId="7D3A676E"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6.765 </w:t>
            </w:r>
          </w:p>
        </w:tc>
        <w:tc>
          <w:tcPr>
            <w:tcW w:w="627" w:type="pct"/>
            <w:shd w:val="clear" w:color="auto" w:fill="auto"/>
            <w:vAlign w:val="center"/>
            <w:hideMark/>
          </w:tcPr>
          <w:p w14:paraId="449ECFDC"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r>
      <w:tr w:rsidR="00422736" w:rsidRPr="00071378" w14:paraId="57B83794" w14:textId="77777777" w:rsidTr="00071378">
        <w:trPr>
          <w:trHeight w:val="20"/>
        </w:trPr>
        <w:tc>
          <w:tcPr>
            <w:tcW w:w="224" w:type="pct"/>
            <w:shd w:val="clear" w:color="auto" w:fill="auto"/>
            <w:vAlign w:val="center"/>
            <w:hideMark/>
          </w:tcPr>
          <w:p w14:paraId="248B0C8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w:t>
            </w:r>
          </w:p>
        </w:tc>
        <w:tc>
          <w:tcPr>
            <w:tcW w:w="579" w:type="pct"/>
            <w:shd w:val="clear" w:color="auto" w:fill="auto"/>
            <w:vAlign w:val="center"/>
            <w:hideMark/>
          </w:tcPr>
          <w:p w14:paraId="056CAF87"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Đầu tư nâng cấp mở rộng đường nhựa; mương kè; cống thoát nước ấp Chàng Hai đoạn Ngã Tư con Nai đi Trường Mẫu giáo Lộc Quang</w:t>
            </w:r>
          </w:p>
        </w:tc>
        <w:tc>
          <w:tcPr>
            <w:tcW w:w="579" w:type="pct"/>
            <w:shd w:val="clear" w:color="000000" w:fill="FFFFFF"/>
            <w:vAlign w:val="center"/>
            <w:hideMark/>
          </w:tcPr>
          <w:p w14:paraId="359673A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Lộc Quang</w:t>
            </w:r>
          </w:p>
        </w:tc>
        <w:tc>
          <w:tcPr>
            <w:tcW w:w="341" w:type="pct"/>
            <w:shd w:val="clear" w:color="auto" w:fill="auto"/>
            <w:vAlign w:val="center"/>
            <w:hideMark/>
          </w:tcPr>
          <w:p w14:paraId="67DFD4E9"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shd w:val="clear" w:color="000000" w:fill="FFFFFF"/>
            <w:vAlign w:val="center"/>
            <w:hideMark/>
          </w:tcPr>
          <w:p w14:paraId="10F7E98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11C6B5B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0F34EC0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7C4F2F70"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04DBE1AA"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026CE18C"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6.000 </w:t>
            </w:r>
          </w:p>
        </w:tc>
        <w:tc>
          <w:tcPr>
            <w:tcW w:w="425" w:type="pct"/>
            <w:shd w:val="clear" w:color="000000" w:fill="FFFFFF"/>
            <w:vAlign w:val="center"/>
            <w:hideMark/>
          </w:tcPr>
          <w:p w14:paraId="26156079"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5.455 </w:t>
            </w:r>
          </w:p>
        </w:tc>
        <w:tc>
          <w:tcPr>
            <w:tcW w:w="446" w:type="pct"/>
            <w:shd w:val="clear" w:color="000000" w:fill="FFFFFF"/>
            <w:vAlign w:val="center"/>
            <w:hideMark/>
          </w:tcPr>
          <w:p w14:paraId="1D22C6AC"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545 </w:t>
            </w:r>
          </w:p>
        </w:tc>
        <w:tc>
          <w:tcPr>
            <w:tcW w:w="627" w:type="pct"/>
            <w:shd w:val="clear" w:color="000000" w:fill="FFFFFF"/>
            <w:vAlign w:val="center"/>
            <w:hideMark/>
          </w:tcPr>
          <w:p w14:paraId="5A2C6E4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Lộc Quang</w:t>
            </w:r>
          </w:p>
        </w:tc>
      </w:tr>
      <w:tr w:rsidR="00422736" w:rsidRPr="00071378" w14:paraId="68D3E988" w14:textId="77777777" w:rsidTr="00071378">
        <w:trPr>
          <w:trHeight w:val="20"/>
        </w:trPr>
        <w:tc>
          <w:tcPr>
            <w:tcW w:w="224" w:type="pct"/>
            <w:shd w:val="clear" w:color="auto" w:fill="auto"/>
            <w:vAlign w:val="center"/>
            <w:hideMark/>
          </w:tcPr>
          <w:p w14:paraId="5139029B"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2</w:t>
            </w:r>
          </w:p>
        </w:tc>
        <w:tc>
          <w:tcPr>
            <w:tcW w:w="579" w:type="pct"/>
            <w:shd w:val="clear" w:color="auto" w:fill="auto"/>
            <w:vAlign w:val="center"/>
            <w:hideMark/>
          </w:tcPr>
          <w:p w14:paraId="1325C5F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Đầu tư xây dựng đường BTXM; mương kè; cống thoát nước ấp Bồn Xăng, ấp Việt </w:t>
            </w:r>
            <w:r w:rsidRPr="00422736">
              <w:rPr>
                <w:rFonts w:eastAsia="Times New Roman" w:cs="Times New Roman"/>
                <w:sz w:val="28"/>
                <w:szCs w:val="26"/>
                <w:u w:color="000000" w:themeColor="text1"/>
                <w:lang w:val="en-US"/>
              </w:rPr>
              <w:lastRenderedPageBreak/>
              <w:t>Quang, ấp Chàng Hai</w:t>
            </w:r>
          </w:p>
        </w:tc>
        <w:tc>
          <w:tcPr>
            <w:tcW w:w="579" w:type="pct"/>
            <w:shd w:val="clear" w:color="000000" w:fill="FFFFFF"/>
            <w:vAlign w:val="center"/>
            <w:hideMark/>
          </w:tcPr>
          <w:p w14:paraId="2B29079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lastRenderedPageBreak/>
              <w:t>Xã Lộc Quang</w:t>
            </w:r>
          </w:p>
        </w:tc>
        <w:tc>
          <w:tcPr>
            <w:tcW w:w="341" w:type="pct"/>
            <w:shd w:val="clear" w:color="auto" w:fill="auto"/>
            <w:vAlign w:val="center"/>
            <w:hideMark/>
          </w:tcPr>
          <w:p w14:paraId="601460A0"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shd w:val="clear" w:color="000000" w:fill="FFFFFF"/>
            <w:vAlign w:val="center"/>
            <w:hideMark/>
          </w:tcPr>
          <w:p w14:paraId="08CBCC3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0D67328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4B09396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3BEB391F"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49FB2FE8"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4469A25C"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5.826 </w:t>
            </w:r>
          </w:p>
        </w:tc>
        <w:tc>
          <w:tcPr>
            <w:tcW w:w="425" w:type="pct"/>
            <w:shd w:val="clear" w:color="auto" w:fill="auto"/>
            <w:noWrap/>
            <w:vAlign w:val="center"/>
            <w:hideMark/>
          </w:tcPr>
          <w:p w14:paraId="23867D6A"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3.163 </w:t>
            </w:r>
          </w:p>
        </w:tc>
        <w:tc>
          <w:tcPr>
            <w:tcW w:w="446" w:type="pct"/>
            <w:shd w:val="clear" w:color="auto" w:fill="auto"/>
            <w:noWrap/>
            <w:vAlign w:val="center"/>
            <w:hideMark/>
          </w:tcPr>
          <w:p w14:paraId="798604C0"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2.663 </w:t>
            </w:r>
          </w:p>
        </w:tc>
        <w:tc>
          <w:tcPr>
            <w:tcW w:w="627" w:type="pct"/>
            <w:shd w:val="clear" w:color="000000" w:fill="FFFFFF"/>
            <w:vAlign w:val="center"/>
            <w:hideMark/>
          </w:tcPr>
          <w:p w14:paraId="2571314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Lộc Quang</w:t>
            </w:r>
          </w:p>
        </w:tc>
      </w:tr>
      <w:tr w:rsidR="00422736" w:rsidRPr="00071378" w14:paraId="49C3DAD0" w14:textId="77777777" w:rsidTr="00071378">
        <w:trPr>
          <w:trHeight w:val="20"/>
        </w:trPr>
        <w:tc>
          <w:tcPr>
            <w:tcW w:w="224" w:type="pct"/>
            <w:shd w:val="clear" w:color="auto" w:fill="auto"/>
            <w:vAlign w:val="center"/>
            <w:hideMark/>
          </w:tcPr>
          <w:p w14:paraId="24B2FBB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3</w:t>
            </w:r>
          </w:p>
        </w:tc>
        <w:tc>
          <w:tcPr>
            <w:tcW w:w="579" w:type="pct"/>
            <w:shd w:val="clear" w:color="auto" w:fill="auto"/>
            <w:vAlign w:val="center"/>
            <w:hideMark/>
          </w:tcPr>
          <w:p w14:paraId="0170931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Đầu tư xây dựng đường nhựa; mương kè; cống thoát nước tổ 5 đi tổ 3, ấp Việt Quang</w:t>
            </w:r>
          </w:p>
        </w:tc>
        <w:tc>
          <w:tcPr>
            <w:tcW w:w="579" w:type="pct"/>
            <w:shd w:val="clear" w:color="000000" w:fill="FFFFFF"/>
            <w:vAlign w:val="center"/>
            <w:hideMark/>
          </w:tcPr>
          <w:p w14:paraId="56C7EF36"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Lộc Quang</w:t>
            </w:r>
          </w:p>
        </w:tc>
        <w:tc>
          <w:tcPr>
            <w:tcW w:w="341" w:type="pct"/>
            <w:shd w:val="clear" w:color="auto" w:fill="auto"/>
            <w:vAlign w:val="center"/>
            <w:hideMark/>
          </w:tcPr>
          <w:p w14:paraId="4F30CF3F"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shd w:val="clear" w:color="000000" w:fill="FFFFFF"/>
            <w:vAlign w:val="center"/>
            <w:hideMark/>
          </w:tcPr>
          <w:p w14:paraId="1E8B870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69C78A3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270DE05B"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5A64D960"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69F41B4D"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54C85A99"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2.400 </w:t>
            </w:r>
          </w:p>
        </w:tc>
        <w:tc>
          <w:tcPr>
            <w:tcW w:w="425" w:type="pct"/>
            <w:shd w:val="clear" w:color="auto" w:fill="auto"/>
            <w:noWrap/>
            <w:vAlign w:val="center"/>
            <w:hideMark/>
          </w:tcPr>
          <w:p w14:paraId="25488290"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2.182 </w:t>
            </w:r>
          </w:p>
        </w:tc>
        <w:tc>
          <w:tcPr>
            <w:tcW w:w="446" w:type="pct"/>
            <w:shd w:val="clear" w:color="auto" w:fill="auto"/>
            <w:noWrap/>
            <w:vAlign w:val="center"/>
            <w:hideMark/>
          </w:tcPr>
          <w:p w14:paraId="69C5A620"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218 </w:t>
            </w:r>
          </w:p>
        </w:tc>
        <w:tc>
          <w:tcPr>
            <w:tcW w:w="627" w:type="pct"/>
            <w:shd w:val="clear" w:color="000000" w:fill="FFFFFF"/>
            <w:vAlign w:val="center"/>
            <w:hideMark/>
          </w:tcPr>
          <w:p w14:paraId="5E83155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Lộc Quang</w:t>
            </w:r>
          </w:p>
        </w:tc>
      </w:tr>
      <w:tr w:rsidR="00422736" w:rsidRPr="00071378" w14:paraId="1EA85F1E" w14:textId="77777777" w:rsidTr="00071378">
        <w:trPr>
          <w:trHeight w:val="20"/>
        </w:trPr>
        <w:tc>
          <w:tcPr>
            <w:tcW w:w="224" w:type="pct"/>
            <w:shd w:val="clear" w:color="auto" w:fill="auto"/>
            <w:vAlign w:val="center"/>
            <w:hideMark/>
          </w:tcPr>
          <w:p w14:paraId="79AE44C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4</w:t>
            </w:r>
          </w:p>
        </w:tc>
        <w:tc>
          <w:tcPr>
            <w:tcW w:w="579" w:type="pct"/>
            <w:shd w:val="clear" w:color="auto" w:fill="auto"/>
            <w:vAlign w:val="center"/>
            <w:hideMark/>
          </w:tcPr>
          <w:p w14:paraId="2D92C4F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Nâng cấp mở rộng đường ĐH.01 thôn 3</w:t>
            </w:r>
          </w:p>
        </w:tc>
        <w:tc>
          <w:tcPr>
            <w:tcW w:w="579" w:type="pct"/>
            <w:shd w:val="clear" w:color="auto" w:fill="auto"/>
            <w:noWrap/>
            <w:vAlign w:val="center"/>
            <w:hideMark/>
          </w:tcPr>
          <w:p w14:paraId="729A223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Xã Đăk Ơ </w:t>
            </w:r>
          </w:p>
        </w:tc>
        <w:tc>
          <w:tcPr>
            <w:tcW w:w="341" w:type="pct"/>
            <w:shd w:val="clear" w:color="000000" w:fill="FFFFFF"/>
            <w:vAlign w:val="center"/>
            <w:hideMark/>
          </w:tcPr>
          <w:p w14:paraId="1E20BCC8"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68F6FBB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6623FBD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0D80545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0F2FAE00"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3332F22B"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44812FFE"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6.600 </w:t>
            </w:r>
          </w:p>
        </w:tc>
        <w:tc>
          <w:tcPr>
            <w:tcW w:w="425" w:type="pct"/>
            <w:shd w:val="clear" w:color="auto" w:fill="auto"/>
            <w:noWrap/>
            <w:vAlign w:val="center"/>
            <w:hideMark/>
          </w:tcPr>
          <w:p w14:paraId="2B1AEAFB"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6.000 </w:t>
            </w:r>
          </w:p>
        </w:tc>
        <w:tc>
          <w:tcPr>
            <w:tcW w:w="446" w:type="pct"/>
            <w:shd w:val="clear" w:color="auto" w:fill="auto"/>
            <w:noWrap/>
            <w:vAlign w:val="center"/>
            <w:hideMark/>
          </w:tcPr>
          <w:p w14:paraId="42B57281"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600 </w:t>
            </w:r>
          </w:p>
        </w:tc>
        <w:tc>
          <w:tcPr>
            <w:tcW w:w="627" w:type="pct"/>
            <w:shd w:val="clear" w:color="auto" w:fill="auto"/>
            <w:noWrap/>
            <w:vAlign w:val="center"/>
            <w:hideMark/>
          </w:tcPr>
          <w:p w14:paraId="45F6981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UBND xã Đăk Ơ </w:t>
            </w:r>
          </w:p>
        </w:tc>
      </w:tr>
      <w:tr w:rsidR="00422736" w:rsidRPr="00071378" w14:paraId="241FEAB0" w14:textId="77777777" w:rsidTr="00071378">
        <w:trPr>
          <w:trHeight w:val="20"/>
        </w:trPr>
        <w:tc>
          <w:tcPr>
            <w:tcW w:w="224" w:type="pct"/>
            <w:shd w:val="clear" w:color="auto" w:fill="auto"/>
            <w:vAlign w:val="center"/>
            <w:hideMark/>
          </w:tcPr>
          <w:p w14:paraId="3C55CAA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5</w:t>
            </w:r>
          </w:p>
        </w:tc>
        <w:tc>
          <w:tcPr>
            <w:tcW w:w="579" w:type="pct"/>
            <w:shd w:val="clear" w:color="auto" w:fill="auto"/>
            <w:vAlign w:val="center"/>
            <w:hideMark/>
          </w:tcPr>
          <w:p w14:paraId="424C50D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Nâng cấp mở rộng tuyến đường GTNT thôn 3 và thôn Bù Khơn (Đăk Ơ.04)</w:t>
            </w:r>
          </w:p>
        </w:tc>
        <w:tc>
          <w:tcPr>
            <w:tcW w:w="579" w:type="pct"/>
            <w:shd w:val="clear" w:color="auto" w:fill="auto"/>
            <w:noWrap/>
            <w:vAlign w:val="center"/>
            <w:hideMark/>
          </w:tcPr>
          <w:p w14:paraId="04C54E3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Xã Đăk Ơ </w:t>
            </w:r>
          </w:p>
        </w:tc>
        <w:tc>
          <w:tcPr>
            <w:tcW w:w="341" w:type="pct"/>
            <w:shd w:val="clear" w:color="000000" w:fill="FFFFFF"/>
            <w:vAlign w:val="center"/>
            <w:hideMark/>
          </w:tcPr>
          <w:p w14:paraId="2055C010"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14B5EED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2299985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7974EA7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15548472"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6669C461"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029FBB92"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4.510 </w:t>
            </w:r>
          </w:p>
        </w:tc>
        <w:tc>
          <w:tcPr>
            <w:tcW w:w="425" w:type="pct"/>
            <w:shd w:val="clear" w:color="auto" w:fill="auto"/>
            <w:noWrap/>
            <w:vAlign w:val="center"/>
            <w:hideMark/>
          </w:tcPr>
          <w:p w14:paraId="44EB8CF5"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4.100 </w:t>
            </w:r>
          </w:p>
        </w:tc>
        <w:tc>
          <w:tcPr>
            <w:tcW w:w="446" w:type="pct"/>
            <w:shd w:val="clear" w:color="auto" w:fill="auto"/>
            <w:noWrap/>
            <w:vAlign w:val="center"/>
            <w:hideMark/>
          </w:tcPr>
          <w:p w14:paraId="1B8B6056"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410 </w:t>
            </w:r>
          </w:p>
        </w:tc>
        <w:tc>
          <w:tcPr>
            <w:tcW w:w="627" w:type="pct"/>
            <w:shd w:val="clear" w:color="auto" w:fill="auto"/>
            <w:noWrap/>
            <w:vAlign w:val="center"/>
            <w:hideMark/>
          </w:tcPr>
          <w:p w14:paraId="4CFB78B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UBND xã Đăk Ơ </w:t>
            </w:r>
          </w:p>
        </w:tc>
      </w:tr>
      <w:tr w:rsidR="00422736" w:rsidRPr="00071378" w14:paraId="44E3CBD5" w14:textId="77777777" w:rsidTr="00071378">
        <w:trPr>
          <w:trHeight w:val="20"/>
        </w:trPr>
        <w:tc>
          <w:tcPr>
            <w:tcW w:w="224" w:type="pct"/>
            <w:shd w:val="clear" w:color="auto" w:fill="auto"/>
            <w:vAlign w:val="center"/>
            <w:hideMark/>
          </w:tcPr>
          <w:p w14:paraId="777B1D5B"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6</w:t>
            </w:r>
          </w:p>
        </w:tc>
        <w:tc>
          <w:tcPr>
            <w:tcW w:w="579" w:type="pct"/>
            <w:shd w:val="clear" w:color="auto" w:fill="auto"/>
            <w:vAlign w:val="center"/>
            <w:hideMark/>
          </w:tcPr>
          <w:p w14:paraId="49221E7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Làm mới đường dân sinh phục vụ sản xuất từ đất hộ nhà ông Phó Dịp Phí đến đất hộ nhà ông Điểu Chung thôn Bình Giai</w:t>
            </w:r>
          </w:p>
        </w:tc>
        <w:tc>
          <w:tcPr>
            <w:tcW w:w="579" w:type="pct"/>
            <w:shd w:val="clear" w:color="auto" w:fill="auto"/>
            <w:noWrap/>
            <w:vAlign w:val="center"/>
            <w:hideMark/>
          </w:tcPr>
          <w:p w14:paraId="3CF7EFE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Xã Đa Kia </w:t>
            </w:r>
          </w:p>
        </w:tc>
        <w:tc>
          <w:tcPr>
            <w:tcW w:w="341" w:type="pct"/>
            <w:shd w:val="clear" w:color="000000" w:fill="FFFFFF"/>
            <w:vAlign w:val="center"/>
            <w:hideMark/>
          </w:tcPr>
          <w:p w14:paraId="0EBA887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2512357E"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469AEAB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402AE39E"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486AF146"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49B6F235"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0A76A4B0"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3.300 </w:t>
            </w:r>
          </w:p>
        </w:tc>
        <w:tc>
          <w:tcPr>
            <w:tcW w:w="425" w:type="pct"/>
            <w:shd w:val="clear" w:color="auto" w:fill="auto"/>
            <w:noWrap/>
            <w:vAlign w:val="center"/>
            <w:hideMark/>
          </w:tcPr>
          <w:p w14:paraId="0498A7B8"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3.000 </w:t>
            </w:r>
          </w:p>
        </w:tc>
        <w:tc>
          <w:tcPr>
            <w:tcW w:w="446" w:type="pct"/>
            <w:shd w:val="clear" w:color="auto" w:fill="auto"/>
            <w:noWrap/>
            <w:vAlign w:val="center"/>
            <w:hideMark/>
          </w:tcPr>
          <w:p w14:paraId="6F66DEA9"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300 </w:t>
            </w:r>
          </w:p>
        </w:tc>
        <w:tc>
          <w:tcPr>
            <w:tcW w:w="627" w:type="pct"/>
            <w:shd w:val="clear" w:color="auto" w:fill="auto"/>
            <w:noWrap/>
            <w:vAlign w:val="center"/>
            <w:hideMark/>
          </w:tcPr>
          <w:p w14:paraId="5878E8A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UBND xã Đa Kia </w:t>
            </w:r>
          </w:p>
        </w:tc>
      </w:tr>
      <w:tr w:rsidR="00422736" w:rsidRPr="00071378" w14:paraId="2666E093" w14:textId="77777777" w:rsidTr="00071378">
        <w:trPr>
          <w:trHeight w:val="20"/>
        </w:trPr>
        <w:tc>
          <w:tcPr>
            <w:tcW w:w="224" w:type="pct"/>
            <w:shd w:val="clear" w:color="auto" w:fill="auto"/>
            <w:vAlign w:val="center"/>
            <w:hideMark/>
          </w:tcPr>
          <w:p w14:paraId="720F890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7</w:t>
            </w:r>
          </w:p>
        </w:tc>
        <w:tc>
          <w:tcPr>
            <w:tcW w:w="579" w:type="pct"/>
            <w:shd w:val="clear" w:color="auto" w:fill="auto"/>
            <w:vAlign w:val="center"/>
            <w:hideMark/>
          </w:tcPr>
          <w:p w14:paraId="590821B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Làm mới đường dân sinh phục vụ sản xuất từ đất hộ nhà ông Trình Sin Phát đến đường nhựa Nông trường 2 thôn Bình Giai</w:t>
            </w:r>
          </w:p>
        </w:tc>
        <w:tc>
          <w:tcPr>
            <w:tcW w:w="579" w:type="pct"/>
            <w:shd w:val="clear" w:color="auto" w:fill="auto"/>
            <w:noWrap/>
            <w:vAlign w:val="center"/>
            <w:hideMark/>
          </w:tcPr>
          <w:p w14:paraId="28032DF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Xã Đa Kia </w:t>
            </w:r>
          </w:p>
        </w:tc>
        <w:tc>
          <w:tcPr>
            <w:tcW w:w="341" w:type="pct"/>
            <w:shd w:val="clear" w:color="000000" w:fill="FFFFFF"/>
            <w:vAlign w:val="center"/>
            <w:hideMark/>
          </w:tcPr>
          <w:p w14:paraId="1D085D6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64F473D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110BD74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0E4E2A57"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67BB0EE4"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0E371F04"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73AD9C4A"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3.520 </w:t>
            </w:r>
          </w:p>
        </w:tc>
        <w:tc>
          <w:tcPr>
            <w:tcW w:w="425" w:type="pct"/>
            <w:shd w:val="clear" w:color="auto" w:fill="auto"/>
            <w:noWrap/>
            <w:vAlign w:val="center"/>
            <w:hideMark/>
          </w:tcPr>
          <w:p w14:paraId="6651B9CB"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3.200 </w:t>
            </w:r>
          </w:p>
        </w:tc>
        <w:tc>
          <w:tcPr>
            <w:tcW w:w="446" w:type="pct"/>
            <w:shd w:val="clear" w:color="auto" w:fill="auto"/>
            <w:noWrap/>
            <w:vAlign w:val="center"/>
            <w:hideMark/>
          </w:tcPr>
          <w:p w14:paraId="685184C6"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320 </w:t>
            </w:r>
          </w:p>
        </w:tc>
        <w:tc>
          <w:tcPr>
            <w:tcW w:w="627" w:type="pct"/>
            <w:shd w:val="clear" w:color="auto" w:fill="auto"/>
            <w:noWrap/>
            <w:vAlign w:val="center"/>
            <w:hideMark/>
          </w:tcPr>
          <w:p w14:paraId="1A5F8C9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UBND xã Đa Kia </w:t>
            </w:r>
          </w:p>
        </w:tc>
      </w:tr>
      <w:tr w:rsidR="00422736" w:rsidRPr="00071378" w14:paraId="0F2E1FC0" w14:textId="77777777" w:rsidTr="00071378">
        <w:trPr>
          <w:trHeight w:val="20"/>
        </w:trPr>
        <w:tc>
          <w:tcPr>
            <w:tcW w:w="224" w:type="pct"/>
            <w:shd w:val="clear" w:color="auto" w:fill="auto"/>
            <w:vAlign w:val="center"/>
            <w:hideMark/>
          </w:tcPr>
          <w:p w14:paraId="53C23D3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8</w:t>
            </w:r>
          </w:p>
        </w:tc>
        <w:tc>
          <w:tcPr>
            <w:tcW w:w="579" w:type="pct"/>
            <w:shd w:val="clear" w:color="auto" w:fill="auto"/>
            <w:vAlign w:val="center"/>
            <w:hideMark/>
          </w:tcPr>
          <w:p w14:paraId="5DB2972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Xây dựng đường điện trung hạ thế tổ 2, tổ 10 ấp Sóc Nê </w:t>
            </w:r>
          </w:p>
        </w:tc>
        <w:tc>
          <w:tcPr>
            <w:tcW w:w="579" w:type="pct"/>
            <w:shd w:val="clear" w:color="auto" w:fill="auto"/>
            <w:vAlign w:val="center"/>
            <w:hideMark/>
          </w:tcPr>
          <w:p w14:paraId="275EAEC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Tân Tiến</w:t>
            </w:r>
          </w:p>
        </w:tc>
        <w:tc>
          <w:tcPr>
            <w:tcW w:w="341" w:type="pct"/>
            <w:shd w:val="clear" w:color="000000" w:fill="FFFFFF"/>
            <w:vAlign w:val="center"/>
            <w:hideMark/>
          </w:tcPr>
          <w:p w14:paraId="7663034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4F8244A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53900CB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58457B3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7C959F0F"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130402BB"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1BE97237"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1.100 </w:t>
            </w:r>
          </w:p>
        </w:tc>
        <w:tc>
          <w:tcPr>
            <w:tcW w:w="425" w:type="pct"/>
            <w:shd w:val="clear" w:color="auto" w:fill="auto"/>
            <w:noWrap/>
            <w:vAlign w:val="center"/>
            <w:hideMark/>
          </w:tcPr>
          <w:p w14:paraId="65CF56E2"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1.000 </w:t>
            </w:r>
          </w:p>
        </w:tc>
        <w:tc>
          <w:tcPr>
            <w:tcW w:w="446" w:type="pct"/>
            <w:shd w:val="clear" w:color="auto" w:fill="auto"/>
            <w:noWrap/>
            <w:vAlign w:val="center"/>
            <w:hideMark/>
          </w:tcPr>
          <w:p w14:paraId="5E451110"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100 </w:t>
            </w:r>
          </w:p>
        </w:tc>
        <w:tc>
          <w:tcPr>
            <w:tcW w:w="627" w:type="pct"/>
            <w:shd w:val="clear" w:color="auto" w:fill="auto"/>
            <w:vAlign w:val="center"/>
            <w:hideMark/>
          </w:tcPr>
          <w:p w14:paraId="1AAC816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Tân Tiến</w:t>
            </w:r>
          </w:p>
        </w:tc>
      </w:tr>
      <w:tr w:rsidR="00422736" w:rsidRPr="00071378" w14:paraId="6D3D287A" w14:textId="77777777" w:rsidTr="00071378">
        <w:trPr>
          <w:trHeight w:val="20"/>
        </w:trPr>
        <w:tc>
          <w:tcPr>
            <w:tcW w:w="224" w:type="pct"/>
            <w:shd w:val="clear" w:color="auto" w:fill="auto"/>
            <w:vAlign w:val="center"/>
            <w:hideMark/>
          </w:tcPr>
          <w:p w14:paraId="7784C657"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lastRenderedPageBreak/>
              <w:t>9</w:t>
            </w:r>
          </w:p>
        </w:tc>
        <w:tc>
          <w:tcPr>
            <w:tcW w:w="579" w:type="pct"/>
            <w:shd w:val="clear" w:color="auto" w:fill="auto"/>
            <w:vAlign w:val="center"/>
            <w:hideMark/>
          </w:tcPr>
          <w:p w14:paraId="3BB9DD4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Nâng cấp, mở rộng đường GTNT ấp Điện Ảnh, ấp Mười Mẫu đi trung tâm xã Hưng Phước</w:t>
            </w:r>
          </w:p>
        </w:tc>
        <w:tc>
          <w:tcPr>
            <w:tcW w:w="579" w:type="pct"/>
            <w:shd w:val="clear" w:color="auto" w:fill="auto"/>
            <w:vAlign w:val="center"/>
            <w:hideMark/>
          </w:tcPr>
          <w:p w14:paraId="646AFFB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Hưng Phước</w:t>
            </w:r>
          </w:p>
        </w:tc>
        <w:tc>
          <w:tcPr>
            <w:tcW w:w="341" w:type="pct"/>
            <w:shd w:val="clear" w:color="000000" w:fill="FFFFFF"/>
            <w:vAlign w:val="center"/>
            <w:hideMark/>
          </w:tcPr>
          <w:p w14:paraId="77E163F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1CC54CC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581E675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216F960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50DA6194"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64DE53F7"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40480578"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5.798 </w:t>
            </w:r>
          </w:p>
        </w:tc>
        <w:tc>
          <w:tcPr>
            <w:tcW w:w="425" w:type="pct"/>
            <w:shd w:val="clear" w:color="auto" w:fill="auto"/>
            <w:noWrap/>
            <w:vAlign w:val="center"/>
            <w:hideMark/>
          </w:tcPr>
          <w:p w14:paraId="2606A529"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5.271 </w:t>
            </w:r>
          </w:p>
        </w:tc>
        <w:tc>
          <w:tcPr>
            <w:tcW w:w="446" w:type="pct"/>
            <w:shd w:val="clear" w:color="auto" w:fill="auto"/>
            <w:noWrap/>
            <w:vAlign w:val="center"/>
            <w:hideMark/>
          </w:tcPr>
          <w:p w14:paraId="67FAE431"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527 </w:t>
            </w:r>
          </w:p>
        </w:tc>
        <w:tc>
          <w:tcPr>
            <w:tcW w:w="627" w:type="pct"/>
            <w:shd w:val="clear" w:color="auto" w:fill="auto"/>
            <w:vAlign w:val="center"/>
            <w:hideMark/>
          </w:tcPr>
          <w:p w14:paraId="1F1124E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Hưng Phước</w:t>
            </w:r>
          </w:p>
        </w:tc>
      </w:tr>
      <w:tr w:rsidR="00422736" w:rsidRPr="00071378" w14:paraId="5B82D18D" w14:textId="77777777" w:rsidTr="00071378">
        <w:trPr>
          <w:trHeight w:val="20"/>
        </w:trPr>
        <w:tc>
          <w:tcPr>
            <w:tcW w:w="224" w:type="pct"/>
            <w:shd w:val="clear" w:color="auto" w:fill="auto"/>
            <w:vAlign w:val="center"/>
            <w:hideMark/>
          </w:tcPr>
          <w:p w14:paraId="5E46B70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10</w:t>
            </w:r>
          </w:p>
        </w:tc>
        <w:tc>
          <w:tcPr>
            <w:tcW w:w="579" w:type="pct"/>
            <w:shd w:val="clear" w:color="auto" w:fill="auto"/>
            <w:vAlign w:val="center"/>
            <w:hideMark/>
          </w:tcPr>
          <w:p w14:paraId="59E92265"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Nâng cấp, mở rộng đường GTNT ấp Bù Tam đi trung tâm xã Hưng Phước</w:t>
            </w:r>
          </w:p>
        </w:tc>
        <w:tc>
          <w:tcPr>
            <w:tcW w:w="579" w:type="pct"/>
            <w:shd w:val="clear" w:color="auto" w:fill="auto"/>
            <w:vAlign w:val="center"/>
            <w:hideMark/>
          </w:tcPr>
          <w:p w14:paraId="5FD9712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Hưng Phước</w:t>
            </w:r>
          </w:p>
        </w:tc>
        <w:tc>
          <w:tcPr>
            <w:tcW w:w="341" w:type="pct"/>
            <w:shd w:val="clear" w:color="000000" w:fill="FFFFFF"/>
            <w:vAlign w:val="center"/>
            <w:hideMark/>
          </w:tcPr>
          <w:p w14:paraId="33D5E32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2F78BCD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45F1643D"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589F53B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735BB8B2"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20C9725C"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6B350A43"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4.400 </w:t>
            </w:r>
          </w:p>
        </w:tc>
        <w:tc>
          <w:tcPr>
            <w:tcW w:w="425" w:type="pct"/>
            <w:shd w:val="clear" w:color="auto" w:fill="auto"/>
            <w:noWrap/>
            <w:vAlign w:val="center"/>
            <w:hideMark/>
          </w:tcPr>
          <w:p w14:paraId="6CD79A2F"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4.000 </w:t>
            </w:r>
          </w:p>
        </w:tc>
        <w:tc>
          <w:tcPr>
            <w:tcW w:w="446" w:type="pct"/>
            <w:shd w:val="clear" w:color="auto" w:fill="auto"/>
            <w:noWrap/>
            <w:vAlign w:val="center"/>
            <w:hideMark/>
          </w:tcPr>
          <w:p w14:paraId="2642E201"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400 </w:t>
            </w:r>
          </w:p>
        </w:tc>
        <w:tc>
          <w:tcPr>
            <w:tcW w:w="627" w:type="pct"/>
            <w:shd w:val="clear" w:color="auto" w:fill="auto"/>
            <w:vAlign w:val="center"/>
            <w:hideMark/>
          </w:tcPr>
          <w:p w14:paraId="6EE50D9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Hưng Phước</w:t>
            </w:r>
          </w:p>
        </w:tc>
      </w:tr>
      <w:tr w:rsidR="00422736" w:rsidRPr="00071378" w14:paraId="1547BC76" w14:textId="77777777" w:rsidTr="00071378">
        <w:trPr>
          <w:trHeight w:val="20"/>
        </w:trPr>
        <w:tc>
          <w:tcPr>
            <w:tcW w:w="224" w:type="pct"/>
            <w:shd w:val="clear" w:color="auto" w:fill="auto"/>
            <w:vAlign w:val="center"/>
            <w:hideMark/>
          </w:tcPr>
          <w:p w14:paraId="44ADE9C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11</w:t>
            </w:r>
          </w:p>
        </w:tc>
        <w:tc>
          <w:tcPr>
            <w:tcW w:w="579" w:type="pct"/>
            <w:shd w:val="clear" w:color="auto" w:fill="auto"/>
            <w:vAlign w:val="center"/>
            <w:hideMark/>
          </w:tcPr>
          <w:p w14:paraId="5EEE9C8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Thâm nhập nhựa đường từ nhà ông Phúc đi suối Đak Nung, thôn Đak Nung, xã Đăk Nhau</w:t>
            </w:r>
          </w:p>
        </w:tc>
        <w:tc>
          <w:tcPr>
            <w:tcW w:w="579" w:type="pct"/>
            <w:shd w:val="clear" w:color="auto" w:fill="auto"/>
            <w:vAlign w:val="center"/>
            <w:hideMark/>
          </w:tcPr>
          <w:p w14:paraId="02F714ED"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Đak Nhau</w:t>
            </w:r>
          </w:p>
        </w:tc>
        <w:tc>
          <w:tcPr>
            <w:tcW w:w="341" w:type="pct"/>
            <w:shd w:val="clear" w:color="000000" w:fill="FFFFFF"/>
            <w:vAlign w:val="center"/>
            <w:hideMark/>
          </w:tcPr>
          <w:p w14:paraId="5BEA789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4D208D4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74D7A5A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0FFB6DA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3BAAAC75"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1DA6E9F6"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276A3399"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2.992 </w:t>
            </w:r>
          </w:p>
        </w:tc>
        <w:tc>
          <w:tcPr>
            <w:tcW w:w="425" w:type="pct"/>
            <w:shd w:val="clear" w:color="auto" w:fill="auto"/>
            <w:vAlign w:val="center"/>
            <w:hideMark/>
          </w:tcPr>
          <w:p w14:paraId="304A3506"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2.720 </w:t>
            </w:r>
          </w:p>
        </w:tc>
        <w:tc>
          <w:tcPr>
            <w:tcW w:w="446" w:type="pct"/>
            <w:shd w:val="clear" w:color="auto" w:fill="auto"/>
            <w:vAlign w:val="center"/>
            <w:hideMark/>
          </w:tcPr>
          <w:p w14:paraId="29E0E2C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272 </w:t>
            </w:r>
          </w:p>
        </w:tc>
        <w:tc>
          <w:tcPr>
            <w:tcW w:w="627" w:type="pct"/>
            <w:shd w:val="clear" w:color="auto" w:fill="auto"/>
            <w:vAlign w:val="center"/>
            <w:hideMark/>
          </w:tcPr>
          <w:p w14:paraId="3367A2B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Đak Nhau</w:t>
            </w:r>
          </w:p>
        </w:tc>
      </w:tr>
      <w:tr w:rsidR="00422736" w:rsidRPr="00071378" w14:paraId="06C63034" w14:textId="77777777" w:rsidTr="00071378">
        <w:trPr>
          <w:trHeight w:val="20"/>
        </w:trPr>
        <w:tc>
          <w:tcPr>
            <w:tcW w:w="224" w:type="pct"/>
            <w:shd w:val="clear" w:color="auto" w:fill="auto"/>
            <w:vAlign w:val="center"/>
            <w:hideMark/>
          </w:tcPr>
          <w:p w14:paraId="7C15AD2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12</w:t>
            </w:r>
          </w:p>
        </w:tc>
        <w:tc>
          <w:tcPr>
            <w:tcW w:w="579" w:type="pct"/>
            <w:shd w:val="clear" w:color="auto" w:fill="auto"/>
            <w:vAlign w:val="center"/>
            <w:hideMark/>
          </w:tcPr>
          <w:p w14:paraId="66A039B5"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Xây dựng 02 cống thoát nước trên đường từ nhà ông Phúc đi suối Đak Nung, thôn Đăk Nung, xã Đak Nhau</w:t>
            </w:r>
          </w:p>
        </w:tc>
        <w:tc>
          <w:tcPr>
            <w:tcW w:w="579" w:type="pct"/>
            <w:shd w:val="clear" w:color="auto" w:fill="auto"/>
            <w:vAlign w:val="center"/>
            <w:hideMark/>
          </w:tcPr>
          <w:p w14:paraId="2BD2C9DE"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Đak Nhau</w:t>
            </w:r>
          </w:p>
        </w:tc>
        <w:tc>
          <w:tcPr>
            <w:tcW w:w="341" w:type="pct"/>
            <w:shd w:val="clear" w:color="000000" w:fill="FFFFFF"/>
            <w:vAlign w:val="center"/>
            <w:hideMark/>
          </w:tcPr>
          <w:p w14:paraId="50971FD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50AC6A6B"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017B6E6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77463B1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5C5659AB"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77BAD8D9"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561DF3F8"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1.540 </w:t>
            </w:r>
          </w:p>
        </w:tc>
        <w:tc>
          <w:tcPr>
            <w:tcW w:w="425" w:type="pct"/>
            <w:shd w:val="clear" w:color="auto" w:fill="auto"/>
            <w:vAlign w:val="center"/>
            <w:hideMark/>
          </w:tcPr>
          <w:p w14:paraId="562543BD"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1.400 </w:t>
            </w:r>
          </w:p>
        </w:tc>
        <w:tc>
          <w:tcPr>
            <w:tcW w:w="446" w:type="pct"/>
            <w:shd w:val="clear" w:color="auto" w:fill="auto"/>
            <w:vAlign w:val="center"/>
            <w:hideMark/>
          </w:tcPr>
          <w:p w14:paraId="6EA490E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140 </w:t>
            </w:r>
          </w:p>
        </w:tc>
        <w:tc>
          <w:tcPr>
            <w:tcW w:w="627" w:type="pct"/>
            <w:shd w:val="clear" w:color="auto" w:fill="auto"/>
            <w:vAlign w:val="center"/>
            <w:hideMark/>
          </w:tcPr>
          <w:p w14:paraId="3A58200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Đak Nhau</w:t>
            </w:r>
          </w:p>
        </w:tc>
      </w:tr>
      <w:tr w:rsidR="00422736" w:rsidRPr="00071378" w14:paraId="72FB1FB6" w14:textId="77777777" w:rsidTr="00071378">
        <w:trPr>
          <w:trHeight w:val="20"/>
        </w:trPr>
        <w:tc>
          <w:tcPr>
            <w:tcW w:w="224" w:type="pct"/>
            <w:shd w:val="clear" w:color="auto" w:fill="auto"/>
            <w:vAlign w:val="center"/>
            <w:hideMark/>
          </w:tcPr>
          <w:p w14:paraId="7C33DC3B"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13</w:t>
            </w:r>
          </w:p>
        </w:tc>
        <w:tc>
          <w:tcPr>
            <w:tcW w:w="579" w:type="pct"/>
            <w:shd w:val="clear" w:color="auto" w:fill="auto"/>
            <w:vAlign w:val="center"/>
            <w:hideMark/>
          </w:tcPr>
          <w:p w14:paraId="6C94BD1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Xây dựng cống thoát nước thôn Đak Nung xã Đak Nhau (Đường đi trại heo)</w:t>
            </w:r>
          </w:p>
        </w:tc>
        <w:tc>
          <w:tcPr>
            <w:tcW w:w="579" w:type="pct"/>
            <w:shd w:val="clear" w:color="auto" w:fill="auto"/>
            <w:vAlign w:val="center"/>
            <w:hideMark/>
          </w:tcPr>
          <w:p w14:paraId="2128012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Đak Nhau</w:t>
            </w:r>
          </w:p>
        </w:tc>
        <w:tc>
          <w:tcPr>
            <w:tcW w:w="341" w:type="pct"/>
            <w:shd w:val="clear" w:color="auto" w:fill="auto"/>
            <w:vAlign w:val="center"/>
            <w:hideMark/>
          </w:tcPr>
          <w:p w14:paraId="16C08272"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shd w:val="clear" w:color="000000" w:fill="FFFFFF"/>
            <w:vAlign w:val="center"/>
            <w:hideMark/>
          </w:tcPr>
          <w:p w14:paraId="7259040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5BFBD48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67165A5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5F93FCF7"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shd w:val="clear" w:color="auto" w:fill="auto"/>
            <w:vAlign w:val="center"/>
            <w:hideMark/>
          </w:tcPr>
          <w:p w14:paraId="4B5C6F44"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shd w:val="clear" w:color="auto" w:fill="auto"/>
            <w:vAlign w:val="center"/>
            <w:hideMark/>
          </w:tcPr>
          <w:p w14:paraId="34254DE2"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1.980 </w:t>
            </w:r>
          </w:p>
        </w:tc>
        <w:tc>
          <w:tcPr>
            <w:tcW w:w="425" w:type="pct"/>
            <w:shd w:val="clear" w:color="auto" w:fill="auto"/>
            <w:vAlign w:val="center"/>
            <w:hideMark/>
          </w:tcPr>
          <w:p w14:paraId="1629AA3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1.800 </w:t>
            </w:r>
          </w:p>
        </w:tc>
        <w:tc>
          <w:tcPr>
            <w:tcW w:w="446" w:type="pct"/>
            <w:shd w:val="clear" w:color="auto" w:fill="auto"/>
            <w:vAlign w:val="center"/>
            <w:hideMark/>
          </w:tcPr>
          <w:p w14:paraId="57732AD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180 </w:t>
            </w:r>
          </w:p>
        </w:tc>
        <w:tc>
          <w:tcPr>
            <w:tcW w:w="627" w:type="pct"/>
            <w:shd w:val="clear" w:color="auto" w:fill="auto"/>
            <w:vAlign w:val="center"/>
            <w:hideMark/>
          </w:tcPr>
          <w:p w14:paraId="78402CE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Đak Nhau</w:t>
            </w:r>
          </w:p>
        </w:tc>
      </w:tr>
      <w:tr w:rsidR="00422736" w:rsidRPr="00071378" w14:paraId="3CA8052B" w14:textId="77777777" w:rsidTr="00071378">
        <w:trPr>
          <w:trHeight w:val="20"/>
        </w:trPr>
        <w:tc>
          <w:tcPr>
            <w:tcW w:w="224" w:type="pct"/>
            <w:shd w:val="clear" w:color="auto" w:fill="auto"/>
            <w:vAlign w:val="center"/>
            <w:hideMark/>
          </w:tcPr>
          <w:p w14:paraId="26FC6B8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14</w:t>
            </w:r>
          </w:p>
        </w:tc>
        <w:tc>
          <w:tcPr>
            <w:tcW w:w="579" w:type="pct"/>
            <w:shd w:val="clear" w:color="auto" w:fill="auto"/>
            <w:vAlign w:val="center"/>
            <w:hideMark/>
          </w:tcPr>
          <w:p w14:paraId="3CB4D40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Xây dựng cống liên hợp tổ 1, Ấp Tà Tê 1, xã Lộc Thành</w:t>
            </w:r>
          </w:p>
        </w:tc>
        <w:tc>
          <w:tcPr>
            <w:tcW w:w="579" w:type="pct"/>
            <w:shd w:val="clear" w:color="auto" w:fill="auto"/>
            <w:vAlign w:val="center"/>
            <w:hideMark/>
          </w:tcPr>
          <w:p w14:paraId="003627A6"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Lộc Thành</w:t>
            </w:r>
          </w:p>
        </w:tc>
        <w:tc>
          <w:tcPr>
            <w:tcW w:w="341" w:type="pct"/>
            <w:shd w:val="clear" w:color="auto" w:fill="auto"/>
            <w:vAlign w:val="center"/>
            <w:hideMark/>
          </w:tcPr>
          <w:p w14:paraId="389BB36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auto" w:fill="auto"/>
            <w:vAlign w:val="center"/>
            <w:hideMark/>
          </w:tcPr>
          <w:p w14:paraId="483DE3FD"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auto" w:fill="auto"/>
            <w:vAlign w:val="center"/>
            <w:hideMark/>
          </w:tcPr>
          <w:p w14:paraId="09602EE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auto" w:fill="auto"/>
            <w:vAlign w:val="center"/>
            <w:hideMark/>
          </w:tcPr>
          <w:p w14:paraId="49F47DDB"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438D12E6"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161AE15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9" w:type="pct"/>
            <w:shd w:val="clear" w:color="auto" w:fill="auto"/>
            <w:vAlign w:val="center"/>
            <w:hideMark/>
          </w:tcPr>
          <w:p w14:paraId="20429926"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495 </w:t>
            </w:r>
          </w:p>
        </w:tc>
        <w:tc>
          <w:tcPr>
            <w:tcW w:w="425" w:type="pct"/>
            <w:shd w:val="clear" w:color="auto" w:fill="auto"/>
            <w:noWrap/>
            <w:vAlign w:val="center"/>
            <w:hideMark/>
          </w:tcPr>
          <w:p w14:paraId="35FA0D8A"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450 </w:t>
            </w:r>
          </w:p>
        </w:tc>
        <w:tc>
          <w:tcPr>
            <w:tcW w:w="446" w:type="pct"/>
            <w:shd w:val="clear" w:color="auto" w:fill="auto"/>
            <w:noWrap/>
            <w:vAlign w:val="center"/>
            <w:hideMark/>
          </w:tcPr>
          <w:p w14:paraId="54E62C97"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45 </w:t>
            </w:r>
          </w:p>
        </w:tc>
        <w:tc>
          <w:tcPr>
            <w:tcW w:w="627" w:type="pct"/>
            <w:shd w:val="clear" w:color="auto" w:fill="auto"/>
            <w:vAlign w:val="center"/>
            <w:hideMark/>
          </w:tcPr>
          <w:p w14:paraId="1D49854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Lộc Thành</w:t>
            </w:r>
          </w:p>
        </w:tc>
      </w:tr>
      <w:tr w:rsidR="00422736" w:rsidRPr="00071378" w14:paraId="4DB4040B" w14:textId="77777777" w:rsidTr="00071378">
        <w:trPr>
          <w:trHeight w:val="20"/>
        </w:trPr>
        <w:tc>
          <w:tcPr>
            <w:tcW w:w="224" w:type="pct"/>
            <w:shd w:val="clear" w:color="auto" w:fill="auto"/>
            <w:vAlign w:val="center"/>
            <w:hideMark/>
          </w:tcPr>
          <w:p w14:paraId="14DB1CB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15</w:t>
            </w:r>
          </w:p>
        </w:tc>
        <w:tc>
          <w:tcPr>
            <w:tcW w:w="579" w:type="pct"/>
            <w:shd w:val="clear" w:color="auto" w:fill="auto"/>
            <w:vAlign w:val="center"/>
            <w:hideMark/>
          </w:tcPr>
          <w:p w14:paraId="34E84C27"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Xây dựng cống liên hợp tổ 5, Ấp KLiêu, xã Lộc Thành</w:t>
            </w:r>
          </w:p>
        </w:tc>
        <w:tc>
          <w:tcPr>
            <w:tcW w:w="579" w:type="pct"/>
            <w:shd w:val="clear" w:color="auto" w:fill="auto"/>
            <w:vAlign w:val="center"/>
            <w:hideMark/>
          </w:tcPr>
          <w:p w14:paraId="4EBE413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Lộc Thành</w:t>
            </w:r>
          </w:p>
        </w:tc>
        <w:tc>
          <w:tcPr>
            <w:tcW w:w="341" w:type="pct"/>
            <w:shd w:val="clear" w:color="auto" w:fill="auto"/>
            <w:vAlign w:val="center"/>
            <w:hideMark/>
          </w:tcPr>
          <w:p w14:paraId="73D7EA8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auto" w:fill="auto"/>
            <w:vAlign w:val="center"/>
            <w:hideMark/>
          </w:tcPr>
          <w:p w14:paraId="3D4C8B2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auto" w:fill="auto"/>
            <w:vAlign w:val="center"/>
            <w:hideMark/>
          </w:tcPr>
          <w:p w14:paraId="3C82BF1E"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auto" w:fill="auto"/>
            <w:vAlign w:val="center"/>
            <w:hideMark/>
          </w:tcPr>
          <w:p w14:paraId="7EEAAFF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0C6DC7A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6A908C8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9" w:type="pct"/>
            <w:shd w:val="clear" w:color="auto" w:fill="auto"/>
            <w:vAlign w:val="center"/>
            <w:hideMark/>
          </w:tcPr>
          <w:p w14:paraId="466B3E54"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495 </w:t>
            </w:r>
          </w:p>
        </w:tc>
        <w:tc>
          <w:tcPr>
            <w:tcW w:w="425" w:type="pct"/>
            <w:shd w:val="clear" w:color="auto" w:fill="auto"/>
            <w:noWrap/>
            <w:vAlign w:val="center"/>
            <w:hideMark/>
          </w:tcPr>
          <w:p w14:paraId="1B42F3F6"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450 </w:t>
            </w:r>
          </w:p>
        </w:tc>
        <w:tc>
          <w:tcPr>
            <w:tcW w:w="446" w:type="pct"/>
            <w:shd w:val="clear" w:color="auto" w:fill="auto"/>
            <w:noWrap/>
            <w:vAlign w:val="center"/>
            <w:hideMark/>
          </w:tcPr>
          <w:p w14:paraId="7295D6DE"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45 </w:t>
            </w:r>
          </w:p>
        </w:tc>
        <w:tc>
          <w:tcPr>
            <w:tcW w:w="627" w:type="pct"/>
            <w:shd w:val="clear" w:color="auto" w:fill="auto"/>
            <w:vAlign w:val="center"/>
            <w:hideMark/>
          </w:tcPr>
          <w:p w14:paraId="7960ECD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Lộc Thành</w:t>
            </w:r>
          </w:p>
        </w:tc>
      </w:tr>
      <w:tr w:rsidR="00422736" w:rsidRPr="00071378" w14:paraId="33944BA3" w14:textId="77777777" w:rsidTr="00071378">
        <w:trPr>
          <w:trHeight w:val="20"/>
        </w:trPr>
        <w:tc>
          <w:tcPr>
            <w:tcW w:w="224" w:type="pct"/>
            <w:shd w:val="clear" w:color="auto" w:fill="auto"/>
            <w:vAlign w:val="center"/>
            <w:hideMark/>
          </w:tcPr>
          <w:p w14:paraId="0E0BF394"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lastRenderedPageBreak/>
              <w:t>II</w:t>
            </w:r>
          </w:p>
        </w:tc>
        <w:tc>
          <w:tcPr>
            <w:tcW w:w="579" w:type="pct"/>
            <w:shd w:val="clear" w:color="auto" w:fill="auto"/>
            <w:vAlign w:val="center"/>
            <w:hideMark/>
          </w:tcPr>
          <w:p w14:paraId="7B8C1AD3"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Dự án 5: Phát triển giáo dục đào tạo nâng cao chất lượng nguồn nhân lực </w:t>
            </w:r>
          </w:p>
        </w:tc>
        <w:tc>
          <w:tcPr>
            <w:tcW w:w="579" w:type="pct"/>
            <w:shd w:val="clear" w:color="000000" w:fill="FFFFFF"/>
            <w:vAlign w:val="center"/>
            <w:hideMark/>
          </w:tcPr>
          <w:p w14:paraId="48EE1B5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1" w:type="pct"/>
            <w:shd w:val="clear" w:color="auto" w:fill="auto"/>
            <w:vAlign w:val="center"/>
            <w:hideMark/>
          </w:tcPr>
          <w:p w14:paraId="719BE132"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shd w:val="clear" w:color="000000" w:fill="FFFFFF"/>
            <w:vAlign w:val="center"/>
            <w:hideMark/>
          </w:tcPr>
          <w:p w14:paraId="041B406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2481EE4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27A0061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4116A5CE"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77.804 </w:t>
            </w:r>
          </w:p>
        </w:tc>
        <w:tc>
          <w:tcPr>
            <w:tcW w:w="330" w:type="pct"/>
            <w:shd w:val="clear" w:color="auto" w:fill="auto"/>
            <w:vAlign w:val="center"/>
            <w:hideMark/>
          </w:tcPr>
          <w:p w14:paraId="1CE39692"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40.351 </w:t>
            </w:r>
          </w:p>
        </w:tc>
        <w:tc>
          <w:tcPr>
            <w:tcW w:w="349" w:type="pct"/>
            <w:shd w:val="clear" w:color="auto" w:fill="auto"/>
            <w:vAlign w:val="center"/>
            <w:hideMark/>
          </w:tcPr>
          <w:p w14:paraId="6214247F"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16.001 </w:t>
            </w:r>
          </w:p>
        </w:tc>
        <w:tc>
          <w:tcPr>
            <w:tcW w:w="425" w:type="pct"/>
            <w:shd w:val="clear" w:color="auto" w:fill="auto"/>
            <w:vAlign w:val="center"/>
            <w:hideMark/>
          </w:tcPr>
          <w:p w14:paraId="39C90496"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14.546 </w:t>
            </w:r>
          </w:p>
        </w:tc>
        <w:tc>
          <w:tcPr>
            <w:tcW w:w="446" w:type="pct"/>
            <w:shd w:val="clear" w:color="auto" w:fill="auto"/>
            <w:vAlign w:val="center"/>
            <w:hideMark/>
          </w:tcPr>
          <w:p w14:paraId="6FC1D045"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1.455 </w:t>
            </w:r>
          </w:p>
        </w:tc>
        <w:tc>
          <w:tcPr>
            <w:tcW w:w="627" w:type="pct"/>
            <w:shd w:val="clear" w:color="auto" w:fill="auto"/>
            <w:vAlign w:val="center"/>
            <w:hideMark/>
          </w:tcPr>
          <w:p w14:paraId="795FE8D7"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r>
      <w:tr w:rsidR="00422736" w:rsidRPr="00071378" w14:paraId="39077695" w14:textId="77777777" w:rsidTr="00071378">
        <w:trPr>
          <w:trHeight w:val="20"/>
        </w:trPr>
        <w:tc>
          <w:tcPr>
            <w:tcW w:w="224" w:type="pct"/>
            <w:shd w:val="clear" w:color="auto" w:fill="auto"/>
            <w:vAlign w:val="center"/>
            <w:hideMark/>
          </w:tcPr>
          <w:p w14:paraId="5B266C6D"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579" w:type="pct"/>
            <w:shd w:val="clear" w:color="auto" w:fill="auto"/>
            <w:vAlign w:val="center"/>
            <w:hideMark/>
          </w:tcPr>
          <w:p w14:paraId="6C1A84FC"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Tiểu dự án 1-Dự án 5: Đổi mới hoạt động, củng cố phát triển các trường phổ thông DTNT (PTDTNT), trường phổ thông dân tộc bán trú (PTDTBT), trường Phổ thông có học sinh bán trú (trường phổ thông có HSBT) và xóa mù chữ cho người dân vùng đồng bào DTTS </w:t>
            </w:r>
          </w:p>
        </w:tc>
        <w:tc>
          <w:tcPr>
            <w:tcW w:w="579" w:type="pct"/>
            <w:shd w:val="clear" w:color="auto" w:fill="auto"/>
            <w:vAlign w:val="center"/>
            <w:hideMark/>
          </w:tcPr>
          <w:p w14:paraId="506CAD4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1" w:type="pct"/>
            <w:shd w:val="clear" w:color="auto" w:fill="auto"/>
            <w:vAlign w:val="center"/>
            <w:hideMark/>
          </w:tcPr>
          <w:p w14:paraId="743FA499"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shd w:val="clear" w:color="auto" w:fill="auto"/>
            <w:vAlign w:val="center"/>
            <w:hideMark/>
          </w:tcPr>
          <w:p w14:paraId="489A89CD"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auto" w:fill="auto"/>
            <w:vAlign w:val="center"/>
            <w:hideMark/>
          </w:tcPr>
          <w:p w14:paraId="6BA5600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auto" w:fill="auto"/>
            <w:vAlign w:val="center"/>
            <w:hideMark/>
          </w:tcPr>
          <w:p w14:paraId="4260DAB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18B42628"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77.804 </w:t>
            </w:r>
          </w:p>
        </w:tc>
        <w:tc>
          <w:tcPr>
            <w:tcW w:w="330" w:type="pct"/>
            <w:shd w:val="clear" w:color="auto" w:fill="auto"/>
            <w:vAlign w:val="center"/>
            <w:hideMark/>
          </w:tcPr>
          <w:p w14:paraId="5228876D"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40.351 </w:t>
            </w:r>
          </w:p>
        </w:tc>
        <w:tc>
          <w:tcPr>
            <w:tcW w:w="349" w:type="pct"/>
            <w:shd w:val="clear" w:color="auto" w:fill="auto"/>
            <w:vAlign w:val="center"/>
            <w:hideMark/>
          </w:tcPr>
          <w:p w14:paraId="77E03198"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16.001 </w:t>
            </w:r>
          </w:p>
        </w:tc>
        <w:tc>
          <w:tcPr>
            <w:tcW w:w="425" w:type="pct"/>
            <w:shd w:val="clear" w:color="auto" w:fill="auto"/>
            <w:vAlign w:val="center"/>
            <w:hideMark/>
          </w:tcPr>
          <w:p w14:paraId="6EDB7B9E"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14.546 </w:t>
            </w:r>
          </w:p>
        </w:tc>
        <w:tc>
          <w:tcPr>
            <w:tcW w:w="446" w:type="pct"/>
            <w:shd w:val="clear" w:color="auto" w:fill="auto"/>
            <w:vAlign w:val="center"/>
            <w:hideMark/>
          </w:tcPr>
          <w:p w14:paraId="75224FB6"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1.455 </w:t>
            </w:r>
          </w:p>
        </w:tc>
        <w:tc>
          <w:tcPr>
            <w:tcW w:w="627" w:type="pct"/>
            <w:shd w:val="clear" w:color="auto" w:fill="auto"/>
            <w:vAlign w:val="center"/>
            <w:hideMark/>
          </w:tcPr>
          <w:p w14:paraId="4058E7F0"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r>
      <w:tr w:rsidR="00422736" w:rsidRPr="00071378" w14:paraId="676A233D" w14:textId="77777777" w:rsidTr="00071378">
        <w:trPr>
          <w:trHeight w:val="370"/>
        </w:trPr>
        <w:tc>
          <w:tcPr>
            <w:tcW w:w="224" w:type="pct"/>
            <w:vMerge w:val="restart"/>
            <w:shd w:val="clear" w:color="auto" w:fill="auto"/>
            <w:vAlign w:val="center"/>
            <w:hideMark/>
          </w:tcPr>
          <w:p w14:paraId="6E5D134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w:t>
            </w:r>
          </w:p>
        </w:tc>
        <w:tc>
          <w:tcPr>
            <w:tcW w:w="579" w:type="pct"/>
            <w:vMerge w:val="restart"/>
            <w:shd w:val="clear" w:color="auto" w:fill="auto"/>
            <w:vAlign w:val="center"/>
            <w:hideMark/>
          </w:tcPr>
          <w:p w14:paraId="03BAAE18" w14:textId="6CDDA8D0"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Đầu tư, nâng cấp, sửa chữa cơ sở vật chất Trường Phổ thông DTNT THCS Bình Long: Nâng cấp, sửa chữa cổng hàng rào, hệ thống thoát nước; Nâng cấp sân, đường bê tông và lát gạch sân trong khuôn viên trường; Xây dựng </w:t>
            </w:r>
            <w:r w:rsidRPr="00422736">
              <w:rPr>
                <w:rFonts w:eastAsia="Times New Roman" w:cs="Times New Roman"/>
                <w:sz w:val="28"/>
                <w:szCs w:val="26"/>
                <w:u w:color="000000" w:themeColor="text1"/>
                <w:lang w:val="en-US"/>
              </w:rPr>
              <w:lastRenderedPageBreak/>
              <w:t>nhà sinh hoạt cộng đồng; Sửa chữa các khối nhà khu A, B, C và nhà bế</w:t>
            </w:r>
            <w:r w:rsidR="00071378">
              <w:rPr>
                <w:rFonts w:eastAsia="Times New Roman" w:cs="Times New Roman"/>
                <w:sz w:val="28"/>
                <w:szCs w:val="26"/>
                <w:u w:color="000000" w:themeColor="text1"/>
                <w:lang w:val="en-US"/>
              </w:rPr>
              <w:t>p</w:t>
            </w:r>
            <w:r w:rsidRPr="00422736">
              <w:rPr>
                <w:rFonts w:eastAsia="Times New Roman" w:cs="Times New Roman"/>
                <w:sz w:val="28"/>
                <w:szCs w:val="26"/>
                <w:u w:color="000000" w:themeColor="text1"/>
                <w:lang w:val="en-US"/>
              </w:rPr>
              <w:t xml:space="preserve"> ăn; Lắp đặt hệ thống chiếu sáng; Xây dựng khu trải nghiệm</w:t>
            </w:r>
          </w:p>
        </w:tc>
        <w:tc>
          <w:tcPr>
            <w:tcW w:w="579" w:type="pct"/>
            <w:vMerge w:val="restart"/>
            <w:shd w:val="clear" w:color="auto" w:fill="auto"/>
            <w:vAlign w:val="center"/>
            <w:hideMark/>
          </w:tcPr>
          <w:p w14:paraId="2BB593E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lastRenderedPageBreak/>
              <w:t>Phường Bình Long</w:t>
            </w:r>
          </w:p>
        </w:tc>
        <w:tc>
          <w:tcPr>
            <w:tcW w:w="341" w:type="pct"/>
            <w:vMerge w:val="restart"/>
            <w:shd w:val="clear" w:color="auto" w:fill="auto"/>
            <w:vAlign w:val="center"/>
            <w:hideMark/>
          </w:tcPr>
          <w:p w14:paraId="6FF6EB50"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1" w:type="pct"/>
            <w:vMerge w:val="restart"/>
            <w:shd w:val="clear" w:color="auto" w:fill="auto"/>
            <w:vAlign w:val="center"/>
            <w:hideMark/>
          </w:tcPr>
          <w:p w14:paraId="6EAE4E53"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63" w:type="pct"/>
            <w:vMerge w:val="restart"/>
            <w:shd w:val="clear" w:color="auto" w:fill="auto"/>
            <w:vAlign w:val="center"/>
            <w:hideMark/>
          </w:tcPr>
          <w:p w14:paraId="2FFFC681"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256" w:type="pct"/>
            <w:vMerge w:val="restart"/>
            <w:shd w:val="clear" w:color="auto" w:fill="auto"/>
            <w:vAlign w:val="center"/>
            <w:hideMark/>
          </w:tcPr>
          <w:p w14:paraId="026F228D"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vMerge w:val="restart"/>
            <w:shd w:val="clear" w:color="auto" w:fill="auto"/>
            <w:vAlign w:val="center"/>
            <w:hideMark/>
          </w:tcPr>
          <w:p w14:paraId="7C8D2CF9"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30" w:type="pct"/>
            <w:vMerge w:val="restart"/>
            <w:shd w:val="clear" w:color="auto" w:fill="auto"/>
            <w:vAlign w:val="center"/>
            <w:hideMark/>
          </w:tcPr>
          <w:p w14:paraId="4F033DAD"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w:t>
            </w:r>
          </w:p>
        </w:tc>
        <w:tc>
          <w:tcPr>
            <w:tcW w:w="349" w:type="pct"/>
            <w:vMerge w:val="restart"/>
            <w:shd w:val="clear" w:color="auto" w:fill="auto"/>
            <w:vAlign w:val="center"/>
            <w:hideMark/>
          </w:tcPr>
          <w:p w14:paraId="4A61F1E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12.701 </w:t>
            </w:r>
          </w:p>
        </w:tc>
        <w:tc>
          <w:tcPr>
            <w:tcW w:w="425" w:type="pct"/>
            <w:vMerge w:val="restart"/>
            <w:shd w:val="clear" w:color="auto" w:fill="auto"/>
            <w:vAlign w:val="center"/>
            <w:hideMark/>
          </w:tcPr>
          <w:p w14:paraId="2A8B40BB"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11.546 </w:t>
            </w:r>
          </w:p>
        </w:tc>
        <w:tc>
          <w:tcPr>
            <w:tcW w:w="446" w:type="pct"/>
            <w:vMerge w:val="restart"/>
            <w:shd w:val="clear" w:color="auto" w:fill="auto"/>
            <w:vAlign w:val="center"/>
            <w:hideMark/>
          </w:tcPr>
          <w:p w14:paraId="3B3F16C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1.155 </w:t>
            </w:r>
          </w:p>
        </w:tc>
        <w:tc>
          <w:tcPr>
            <w:tcW w:w="627" w:type="pct"/>
            <w:vMerge w:val="restart"/>
            <w:shd w:val="clear" w:color="auto" w:fill="auto"/>
            <w:vAlign w:val="center"/>
            <w:hideMark/>
          </w:tcPr>
          <w:p w14:paraId="7E59D01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Phường Bình Long</w:t>
            </w:r>
          </w:p>
        </w:tc>
      </w:tr>
      <w:tr w:rsidR="00422736" w:rsidRPr="00071378" w14:paraId="07782A27" w14:textId="77777777" w:rsidTr="00071378">
        <w:trPr>
          <w:trHeight w:val="370"/>
        </w:trPr>
        <w:tc>
          <w:tcPr>
            <w:tcW w:w="224" w:type="pct"/>
            <w:vMerge/>
            <w:vAlign w:val="center"/>
            <w:hideMark/>
          </w:tcPr>
          <w:p w14:paraId="6DD6D9A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6668336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4689EE7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348ED7A0"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1" w:type="pct"/>
            <w:vMerge/>
            <w:vAlign w:val="center"/>
            <w:hideMark/>
          </w:tcPr>
          <w:p w14:paraId="66F2E106"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63" w:type="pct"/>
            <w:vMerge/>
            <w:vAlign w:val="center"/>
            <w:hideMark/>
          </w:tcPr>
          <w:p w14:paraId="0EAFA376"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6" w:type="pct"/>
            <w:vMerge/>
            <w:vAlign w:val="center"/>
            <w:hideMark/>
          </w:tcPr>
          <w:p w14:paraId="031E9826"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47BF98B6"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1C524CB9"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49" w:type="pct"/>
            <w:vMerge/>
            <w:vAlign w:val="center"/>
            <w:hideMark/>
          </w:tcPr>
          <w:p w14:paraId="1C560E15"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2C66E9F0"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03295968"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6457AD9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29F94ACE" w14:textId="77777777" w:rsidTr="00071378">
        <w:trPr>
          <w:trHeight w:val="370"/>
        </w:trPr>
        <w:tc>
          <w:tcPr>
            <w:tcW w:w="224" w:type="pct"/>
            <w:vMerge/>
            <w:vAlign w:val="center"/>
            <w:hideMark/>
          </w:tcPr>
          <w:p w14:paraId="27F5CF1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1C15A22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04FAB05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204C1BAD"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1" w:type="pct"/>
            <w:vMerge/>
            <w:vAlign w:val="center"/>
            <w:hideMark/>
          </w:tcPr>
          <w:p w14:paraId="22CE916B"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63" w:type="pct"/>
            <w:vMerge/>
            <w:vAlign w:val="center"/>
            <w:hideMark/>
          </w:tcPr>
          <w:p w14:paraId="69AD79FB"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6" w:type="pct"/>
            <w:vMerge/>
            <w:vAlign w:val="center"/>
            <w:hideMark/>
          </w:tcPr>
          <w:p w14:paraId="3F2D704B"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4D39CC7B"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3D665F5A"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49" w:type="pct"/>
            <w:vMerge/>
            <w:vAlign w:val="center"/>
            <w:hideMark/>
          </w:tcPr>
          <w:p w14:paraId="1B64E347"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086FDDA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4696443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0DC43DA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33DEF208" w14:textId="77777777" w:rsidTr="00071378">
        <w:trPr>
          <w:trHeight w:val="370"/>
        </w:trPr>
        <w:tc>
          <w:tcPr>
            <w:tcW w:w="224" w:type="pct"/>
            <w:vMerge/>
            <w:vAlign w:val="center"/>
            <w:hideMark/>
          </w:tcPr>
          <w:p w14:paraId="5BB77F1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2993E01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29097FF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6C7E1E5C"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1" w:type="pct"/>
            <w:vMerge/>
            <w:vAlign w:val="center"/>
            <w:hideMark/>
          </w:tcPr>
          <w:p w14:paraId="3D5F9925"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63" w:type="pct"/>
            <w:vMerge/>
            <w:vAlign w:val="center"/>
            <w:hideMark/>
          </w:tcPr>
          <w:p w14:paraId="178305AC"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6" w:type="pct"/>
            <w:vMerge/>
            <w:vAlign w:val="center"/>
            <w:hideMark/>
          </w:tcPr>
          <w:p w14:paraId="187D5A2C"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1BF916CA"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3DEBFDD4"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49" w:type="pct"/>
            <w:vMerge/>
            <w:vAlign w:val="center"/>
            <w:hideMark/>
          </w:tcPr>
          <w:p w14:paraId="21757B9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3312437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5EB210C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7039999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2CD73317" w14:textId="77777777" w:rsidTr="00071378">
        <w:trPr>
          <w:trHeight w:val="370"/>
        </w:trPr>
        <w:tc>
          <w:tcPr>
            <w:tcW w:w="224" w:type="pct"/>
            <w:vMerge/>
            <w:vAlign w:val="center"/>
            <w:hideMark/>
          </w:tcPr>
          <w:p w14:paraId="0AF7FD3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66B903E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62D8DE6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34DA36C5"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1" w:type="pct"/>
            <w:vMerge/>
            <w:vAlign w:val="center"/>
            <w:hideMark/>
          </w:tcPr>
          <w:p w14:paraId="3273F35E"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63" w:type="pct"/>
            <w:vMerge/>
            <w:vAlign w:val="center"/>
            <w:hideMark/>
          </w:tcPr>
          <w:p w14:paraId="254C21C9"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6" w:type="pct"/>
            <w:vMerge/>
            <w:vAlign w:val="center"/>
            <w:hideMark/>
          </w:tcPr>
          <w:p w14:paraId="74B8DE2E"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73307375"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24CA4D4F"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49" w:type="pct"/>
            <w:vMerge/>
            <w:vAlign w:val="center"/>
            <w:hideMark/>
          </w:tcPr>
          <w:p w14:paraId="0004A8A5"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4DC6665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4F51958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07E2A6B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56AC567C" w14:textId="77777777" w:rsidTr="00071378">
        <w:trPr>
          <w:trHeight w:val="370"/>
        </w:trPr>
        <w:tc>
          <w:tcPr>
            <w:tcW w:w="224" w:type="pct"/>
            <w:vMerge/>
            <w:vAlign w:val="center"/>
            <w:hideMark/>
          </w:tcPr>
          <w:p w14:paraId="56CFB7F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79D285C7"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1C6322D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223BB220"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1" w:type="pct"/>
            <w:vMerge/>
            <w:vAlign w:val="center"/>
            <w:hideMark/>
          </w:tcPr>
          <w:p w14:paraId="672D3550"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63" w:type="pct"/>
            <w:vMerge/>
            <w:vAlign w:val="center"/>
            <w:hideMark/>
          </w:tcPr>
          <w:p w14:paraId="4C632709"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256" w:type="pct"/>
            <w:vMerge/>
            <w:vAlign w:val="center"/>
            <w:hideMark/>
          </w:tcPr>
          <w:p w14:paraId="12DD7078"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54306A28"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30" w:type="pct"/>
            <w:vMerge/>
            <w:vAlign w:val="center"/>
            <w:hideMark/>
          </w:tcPr>
          <w:p w14:paraId="60657412"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p>
        </w:tc>
        <w:tc>
          <w:tcPr>
            <w:tcW w:w="349" w:type="pct"/>
            <w:vMerge/>
            <w:vAlign w:val="center"/>
            <w:hideMark/>
          </w:tcPr>
          <w:p w14:paraId="2F22B3D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615984F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424EAD0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5F4FDED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396CF56A" w14:textId="77777777" w:rsidTr="00071378">
        <w:trPr>
          <w:trHeight w:val="20"/>
        </w:trPr>
        <w:tc>
          <w:tcPr>
            <w:tcW w:w="224" w:type="pct"/>
            <w:shd w:val="clear" w:color="000000" w:fill="FFFFFF"/>
            <w:vAlign w:val="center"/>
            <w:hideMark/>
          </w:tcPr>
          <w:p w14:paraId="2C7EB9B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2</w:t>
            </w:r>
          </w:p>
        </w:tc>
        <w:tc>
          <w:tcPr>
            <w:tcW w:w="579" w:type="pct"/>
            <w:shd w:val="clear" w:color="auto" w:fill="auto"/>
            <w:vAlign w:val="center"/>
            <w:hideMark/>
          </w:tcPr>
          <w:p w14:paraId="14A6DC0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Cải tạo nhà vệ sinh chung, sân vườn, cổng hàng rào, nhà bảo vệ, hệ thống thoát nước trường phổ thông DTNT THCS và THPT Bù Gia Mập</w:t>
            </w:r>
          </w:p>
        </w:tc>
        <w:tc>
          <w:tcPr>
            <w:tcW w:w="579" w:type="pct"/>
            <w:shd w:val="clear" w:color="auto" w:fill="auto"/>
            <w:vAlign w:val="center"/>
            <w:hideMark/>
          </w:tcPr>
          <w:p w14:paraId="60539D6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Phú Nghĩa</w:t>
            </w:r>
          </w:p>
        </w:tc>
        <w:tc>
          <w:tcPr>
            <w:tcW w:w="341" w:type="pct"/>
            <w:shd w:val="clear" w:color="000000" w:fill="FFFFFF"/>
            <w:vAlign w:val="center"/>
            <w:hideMark/>
          </w:tcPr>
          <w:p w14:paraId="02CA86B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2E9EA51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1731682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5D75CBD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000000" w:fill="FFFFFF"/>
            <w:vAlign w:val="center"/>
            <w:hideMark/>
          </w:tcPr>
          <w:p w14:paraId="0B19632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000000" w:fill="FFFFFF"/>
            <w:vAlign w:val="center"/>
            <w:hideMark/>
          </w:tcPr>
          <w:p w14:paraId="67FE830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9" w:type="pct"/>
            <w:shd w:val="clear" w:color="auto" w:fill="auto"/>
            <w:vAlign w:val="center"/>
            <w:hideMark/>
          </w:tcPr>
          <w:p w14:paraId="29F64B10"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3.300 </w:t>
            </w:r>
          </w:p>
        </w:tc>
        <w:tc>
          <w:tcPr>
            <w:tcW w:w="425" w:type="pct"/>
            <w:shd w:val="clear" w:color="auto" w:fill="auto"/>
            <w:noWrap/>
            <w:vAlign w:val="center"/>
            <w:hideMark/>
          </w:tcPr>
          <w:p w14:paraId="68AA6746"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3.000 </w:t>
            </w:r>
          </w:p>
        </w:tc>
        <w:tc>
          <w:tcPr>
            <w:tcW w:w="446" w:type="pct"/>
            <w:shd w:val="clear" w:color="auto" w:fill="auto"/>
            <w:noWrap/>
            <w:vAlign w:val="center"/>
            <w:hideMark/>
          </w:tcPr>
          <w:p w14:paraId="6C48C6B0"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300 </w:t>
            </w:r>
          </w:p>
        </w:tc>
        <w:tc>
          <w:tcPr>
            <w:tcW w:w="627" w:type="pct"/>
            <w:shd w:val="clear" w:color="auto" w:fill="auto"/>
            <w:vAlign w:val="center"/>
            <w:hideMark/>
          </w:tcPr>
          <w:p w14:paraId="3EFB3B1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Phú Nghĩa</w:t>
            </w:r>
          </w:p>
        </w:tc>
      </w:tr>
      <w:tr w:rsidR="00422736" w:rsidRPr="00071378" w14:paraId="40CAB58C" w14:textId="77777777" w:rsidTr="00071378">
        <w:trPr>
          <w:trHeight w:val="20"/>
        </w:trPr>
        <w:tc>
          <w:tcPr>
            <w:tcW w:w="224" w:type="pct"/>
            <w:shd w:val="clear" w:color="auto" w:fill="auto"/>
            <w:vAlign w:val="center"/>
            <w:hideMark/>
          </w:tcPr>
          <w:p w14:paraId="240FC12C" w14:textId="77777777" w:rsidR="00422736" w:rsidRPr="00422736" w:rsidRDefault="00422736" w:rsidP="00071378">
            <w:pPr>
              <w:spacing w:before="60" w:after="60" w:line="240" w:lineRule="auto"/>
              <w:jc w:val="center"/>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III</w:t>
            </w:r>
          </w:p>
        </w:tc>
        <w:tc>
          <w:tcPr>
            <w:tcW w:w="579" w:type="pct"/>
            <w:shd w:val="clear" w:color="auto" w:fill="auto"/>
            <w:vAlign w:val="center"/>
            <w:hideMark/>
          </w:tcPr>
          <w:p w14:paraId="0B726A69"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Dự án 6: Bảo tồn, phát huy giá trị văn hóa truyền thống tốt đẹp của các dân tộc thiểu số gắn với phát triển du lịch</w:t>
            </w:r>
          </w:p>
        </w:tc>
        <w:tc>
          <w:tcPr>
            <w:tcW w:w="579" w:type="pct"/>
            <w:shd w:val="clear" w:color="auto" w:fill="auto"/>
            <w:vAlign w:val="center"/>
            <w:hideMark/>
          </w:tcPr>
          <w:p w14:paraId="3F69052D"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1" w:type="pct"/>
            <w:shd w:val="clear" w:color="auto" w:fill="auto"/>
            <w:vAlign w:val="center"/>
            <w:hideMark/>
          </w:tcPr>
          <w:p w14:paraId="3AF870A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auto" w:fill="auto"/>
            <w:vAlign w:val="center"/>
            <w:hideMark/>
          </w:tcPr>
          <w:p w14:paraId="68079B2D"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auto" w:fill="auto"/>
            <w:vAlign w:val="center"/>
            <w:hideMark/>
          </w:tcPr>
          <w:p w14:paraId="06D8F0A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auto" w:fill="auto"/>
            <w:vAlign w:val="center"/>
            <w:hideMark/>
          </w:tcPr>
          <w:p w14:paraId="4B941DD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auto" w:fill="auto"/>
            <w:vAlign w:val="center"/>
            <w:hideMark/>
          </w:tcPr>
          <w:p w14:paraId="0C489FCA"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63.824 </w:t>
            </w:r>
          </w:p>
        </w:tc>
        <w:tc>
          <w:tcPr>
            <w:tcW w:w="330" w:type="pct"/>
            <w:shd w:val="clear" w:color="auto" w:fill="auto"/>
            <w:vAlign w:val="center"/>
            <w:hideMark/>
          </w:tcPr>
          <w:p w14:paraId="5926B916" w14:textId="77777777" w:rsidR="00422736" w:rsidRPr="00422736" w:rsidRDefault="00422736" w:rsidP="00071378">
            <w:pPr>
              <w:spacing w:before="60" w:after="60" w:line="240" w:lineRule="auto"/>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20.832 </w:t>
            </w:r>
          </w:p>
        </w:tc>
        <w:tc>
          <w:tcPr>
            <w:tcW w:w="349" w:type="pct"/>
            <w:shd w:val="clear" w:color="auto" w:fill="auto"/>
            <w:vAlign w:val="center"/>
            <w:hideMark/>
          </w:tcPr>
          <w:p w14:paraId="3D975D61"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19.580 </w:t>
            </w:r>
          </w:p>
        </w:tc>
        <w:tc>
          <w:tcPr>
            <w:tcW w:w="425" w:type="pct"/>
            <w:shd w:val="clear" w:color="auto" w:fill="auto"/>
            <w:vAlign w:val="center"/>
            <w:hideMark/>
          </w:tcPr>
          <w:p w14:paraId="72E62AA7"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17.800 </w:t>
            </w:r>
          </w:p>
        </w:tc>
        <w:tc>
          <w:tcPr>
            <w:tcW w:w="446" w:type="pct"/>
            <w:shd w:val="clear" w:color="auto" w:fill="auto"/>
            <w:vAlign w:val="center"/>
            <w:hideMark/>
          </w:tcPr>
          <w:p w14:paraId="02FF2F66" w14:textId="77777777" w:rsidR="00422736" w:rsidRPr="00422736" w:rsidRDefault="00422736" w:rsidP="00071378">
            <w:pPr>
              <w:spacing w:before="60" w:after="60" w:line="240" w:lineRule="auto"/>
              <w:jc w:val="right"/>
              <w:rPr>
                <w:rFonts w:eastAsia="Times New Roman" w:cs="Times New Roman"/>
                <w:b/>
                <w:bCs/>
                <w:sz w:val="28"/>
                <w:szCs w:val="26"/>
                <w:u w:color="000000" w:themeColor="text1"/>
                <w:lang w:val="en-US"/>
              </w:rPr>
            </w:pPr>
            <w:r w:rsidRPr="00422736">
              <w:rPr>
                <w:rFonts w:eastAsia="Times New Roman" w:cs="Times New Roman"/>
                <w:b/>
                <w:bCs/>
                <w:sz w:val="28"/>
                <w:szCs w:val="26"/>
                <w:u w:color="000000" w:themeColor="text1"/>
                <w:lang w:val="en-US"/>
              </w:rPr>
              <w:t xml:space="preserve">         1.780 </w:t>
            </w:r>
          </w:p>
        </w:tc>
        <w:tc>
          <w:tcPr>
            <w:tcW w:w="627" w:type="pct"/>
            <w:shd w:val="clear" w:color="auto" w:fill="auto"/>
            <w:vAlign w:val="center"/>
            <w:hideMark/>
          </w:tcPr>
          <w:p w14:paraId="12CA10B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r>
      <w:tr w:rsidR="00422736" w:rsidRPr="00071378" w14:paraId="05C48CBA" w14:textId="77777777" w:rsidTr="00071378">
        <w:trPr>
          <w:trHeight w:val="370"/>
        </w:trPr>
        <w:tc>
          <w:tcPr>
            <w:tcW w:w="224" w:type="pct"/>
            <w:vMerge w:val="restart"/>
            <w:shd w:val="clear" w:color="000000" w:fill="FFFFFF"/>
            <w:vAlign w:val="center"/>
            <w:hideMark/>
          </w:tcPr>
          <w:p w14:paraId="3BA37FD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w:t>
            </w:r>
          </w:p>
        </w:tc>
        <w:tc>
          <w:tcPr>
            <w:tcW w:w="579" w:type="pct"/>
            <w:vMerge w:val="restart"/>
            <w:shd w:val="clear" w:color="auto" w:fill="auto"/>
            <w:vAlign w:val="center"/>
            <w:hideMark/>
          </w:tcPr>
          <w:p w14:paraId="0A6B6B77"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Cải tạo sửa chữa sân, hàng rào, nhà văn hóa thôn Bình Hà 2; Nâng cấp, sửa chữa các nhà văn hóa thôn vùng đồng bào DTTS&amp;MN </w:t>
            </w:r>
          </w:p>
        </w:tc>
        <w:tc>
          <w:tcPr>
            <w:tcW w:w="579" w:type="pct"/>
            <w:vMerge w:val="restart"/>
            <w:shd w:val="clear" w:color="auto" w:fill="auto"/>
            <w:noWrap/>
            <w:vAlign w:val="center"/>
            <w:hideMark/>
          </w:tcPr>
          <w:p w14:paraId="5606755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Xã Đa Kia</w:t>
            </w:r>
          </w:p>
        </w:tc>
        <w:tc>
          <w:tcPr>
            <w:tcW w:w="341" w:type="pct"/>
            <w:vMerge w:val="restart"/>
            <w:shd w:val="clear" w:color="000000" w:fill="FFFFFF"/>
            <w:vAlign w:val="center"/>
            <w:hideMark/>
          </w:tcPr>
          <w:p w14:paraId="50D084E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vMerge w:val="restart"/>
            <w:shd w:val="clear" w:color="000000" w:fill="FFFFFF"/>
            <w:vAlign w:val="center"/>
            <w:hideMark/>
          </w:tcPr>
          <w:p w14:paraId="6A86E316"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vMerge w:val="restart"/>
            <w:shd w:val="clear" w:color="000000" w:fill="FFFFFF"/>
            <w:vAlign w:val="center"/>
            <w:hideMark/>
          </w:tcPr>
          <w:p w14:paraId="53C2AF0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vMerge w:val="restart"/>
            <w:shd w:val="clear" w:color="000000" w:fill="FFFFFF"/>
            <w:vAlign w:val="center"/>
            <w:hideMark/>
          </w:tcPr>
          <w:p w14:paraId="6EC1E99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vMerge w:val="restart"/>
            <w:shd w:val="clear" w:color="000000" w:fill="FFFFFF"/>
            <w:vAlign w:val="center"/>
            <w:hideMark/>
          </w:tcPr>
          <w:p w14:paraId="202C748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vMerge w:val="restart"/>
            <w:shd w:val="clear" w:color="000000" w:fill="FFFFFF"/>
            <w:vAlign w:val="center"/>
            <w:hideMark/>
          </w:tcPr>
          <w:p w14:paraId="647FD50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9" w:type="pct"/>
            <w:vMerge w:val="restart"/>
            <w:shd w:val="clear" w:color="auto" w:fill="auto"/>
            <w:vAlign w:val="center"/>
            <w:hideMark/>
          </w:tcPr>
          <w:p w14:paraId="171C7A4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7.700 </w:t>
            </w:r>
          </w:p>
        </w:tc>
        <w:tc>
          <w:tcPr>
            <w:tcW w:w="425" w:type="pct"/>
            <w:vMerge w:val="restart"/>
            <w:shd w:val="clear" w:color="auto" w:fill="auto"/>
            <w:vAlign w:val="center"/>
            <w:hideMark/>
          </w:tcPr>
          <w:p w14:paraId="3A8B1476"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7.000 </w:t>
            </w:r>
          </w:p>
        </w:tc>
        <w:tc>
          <w:tcPr>
            <w:tcW w:w="446" w:type="pct"/>
            <w:vMerge w:val="restart"/>
            <w:shd w:val="clear" w:color="auto" w:fill="auto"/>
            <w:vAlign w:val="center"/>
            <w:hideMark/>
          </w:tcPr>
          <w:p w14:paraId="049CCE9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            700 </w:t>
            </w:r>
          </w:p>
        </w:tc>
        <w:tc>
          <w:tcPr>
            <w:tcW w:w="627" w:type="pct"/>
            <w:vMerge w:val="restart"/>
            <w:shd w:val="clear" w:color="auto" w:fill="auto"/>
            <w:noWrap/>
            <w:vAlign w:val="center"/>
            <w:hideMark/>
          </w:tcPr>
          <w:p w14:paraId="0EADEA3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Đa Kia</w:t>
            </w:r>
          </w:p>
        </w:tc>
      </w:tr>
      <w:tr w:rsidR="00422736" w:rsidRPr="00071378" w14:paraId="383CB684" w14:textId="77777777" w:rsidTr="00071378">
        <w:trPr>
          <w:trHeight w:val="370"/>
        </w:trPr>
        <w:tc>
          <w:tcPr>
            <w:tcW w:w="224" w:type="pct"/>
            <w:vMerge/>
            <w:vAlign w:val="center"/>
            <w:hideMark/>
          </w:tcPr>
          <w:p w14:paraId="605761A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1349682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022E8ED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4F2BB28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1" w:type="pct"/>
            <w:vMerge/>
            <w:vAlign w:val="center"/>
            <w:hideMark/>
          </w:tcPr>
          <w:p w14:paraId="5A6D347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63" w:type="pct"/>
            <w:vMerge/>
            <w:vAlign w:val="center"/>
            <w:hideMark/>
          </w:tcPr>
          <w:p w14:paraId="2A81E1D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6" w:type="pct"/>
            <w:vMerge/>
            <w:vAlign w:val="center"/>
            <w:hideMark/>
          </w:tcPr>
          <w:p w14:paraId="53C2BD1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70DC109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45753B6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9" w:type="pct"/>
            <w:vMerge/>
            <w:vAlign w:val="center"/>
            <w:hideMark/>
          </w:tcPr>
          <w:p w14:paraId="3D74FAC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4BC61AC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09FF419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208498F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238E2DA3" w14:textId="77777777" w:rsidTr="00071378">
        <w:trPr>
          <w:trHeight w:val="370"/>
        </w:trPr>
        <w:tc>
          <w:tcPr>
            <w:tcW w:w="224" w:type="pct"/>
            <w:vMerge w:val="restart"/>
            <w:shd w:val="clear" w:color="000000" w:fill="FFFFFF"/>
            <w:vAlign w:val="center"/>
            <w:hideMark/>
          </w:tcPr>
          <w:p w14:paraId="0C32B6F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2</w:t>
            </w:r>
          </w:p>
        </w:tc>
        <w:tc>
          <w:tcPr>
            <w:tcW w:w="579" w:type="pct"/>
            <w:vMerge w:val="restart"/>
            <w:shd w:val="clear" w:color="auto" w:fill="auto"/>
            <w:vAlign w:val="center"/>
            <w:hideMark/>
          </w:tcPr>
          <w:p w14:paraId="10A16FA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xml:space="preserve">Xây dựng sân bê tông, cải tạo nhà </w:t>
            </w:r>
            <w:r w:rsidRPr="00422736">
              <w:rPr>
                <w:rFonts w:eastAsia="Times New Roman" w:cs="Times New Roman"/>
                <w:sz w:val="28"/>
                <w:szCs w:val="26"/>
                <w:u w:color="000000" w:themeColor="text1"/>
                <w:lang w:val="en-US"/>
              </w:rPr>
              <w:lastRenderedPageBreak/>
              <w:t>văn hóa ấp Vẻ Vang; Xây dựng hàng rào, sân bê tông, cải tạo nhà văn hóa ấp Việt Tân; Cải tạo nhà văn hóa ấp Hiệp Hoàn; Xây dựng sân bê tông nhà văn hóa ấp Bù Nồm; Xây dựng sân bê tông nhà văn hóa ấp Tân Hai</w:t>
            </w:r>
          </w:p>
        </w:tc>
        <w:tc>
          <w:tcPr>
            <w:tcW w:w="579" w:type="pct"/>
            <w:vMerge w:val="restart"/>
            <w:shd w:val="clear" w:color="auto" w:fill="auto"/>
            <w:noWrap/>
            <w:vAlign w:val="center"/>
            <w:hideMark/>
          </w:tcPr>
          <w:p w14:paraId="1C46332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lastRenderedPageBreak/>
              <w:t>Xã Lộc Quang</w:t>
            </w:r>
          </w:p>
        </w:tc>
        <w:tc>
          <w:tcPr>
            <w:tcW w:w="341" w:type="pct"/>
            <w:vMerge w:val="restart"/>
            <w:shd w:val="clear" w:color="000000" w:fill="FFFFFF"/>
            <w:vAlign w:val="center"/>
            <w:hideMark/>
          </w:tcPr>
          <w:p w14:paraId="4C259AA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vMerge w:val="restart"/>
            <w:shd w:val="clear" w:color="000000" w:fill="FFFFFF"/>
            <w:vAlign w:val="center"/>
            <w:hideMark/>
          </w:tcPr>
          <w:p w14:paraId="59AA4AE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vMerge w:val="restart"/>
            <w:shd w:val="clear" w:color="000000" w:fill="FFFFFF"/>
            <w:vAlign w:val="center"/>
            <w:hideMark/>
          </w:tcPr>
          <w:p w14:paraId="7507C0F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vMerge w:val="restart"/>
            <w:shd w:val="clear" w:color="000000" w:fill="FFFFFF"/>
            <w:vAlign w:val="center"/>
            <w:hideMark/>
          </w:tcPr>
          <w:p w14:paraId="458320D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vMerge w:val="restart"/>
            <w:shd w:val="clear" w:color="000000" w:fill="FFFFFF"/>
            <w:vAlign w:val="center"/>
            <w:hideMark/>
          </w:tcPr>
          <w:p w14:paraId="528FD93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vMerge w:val="restart"/>
            <w:shd w:val="clear" w:color="000000" w:fill="FFFFFF"/>
            <w:vAlign w:val="center"/>
            <w:hideMark/>
          </w:tcPr>
          <w:p w14:paraId="738C9ED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9" w:type="pct"/>
            <w:vMerge w:val="restart"/>
            <w:shd w:val="clear" w:color="000000" w:fill="FFFFFF"/>
            <w:vAlign w:val="center"/>
            <w:hideMark/>
          </w:tcPr>
          <w:p w14:paraId="74B5AC96"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1.760</w:t>
            </w:r>
          </w:p>
        </w:tc>
        <w:tc>
          <w:tcPr>
            <w:tcW w:w="425" w:type="pct"/>
            <w:vMerge w:val="restart"/>
            <w:shd w:val="clear" w:color="000000" w:fill="FFFFFF"/>
            <w:vAlign w:val="center"/>
            <w:hideMark/>
          </w:tcPr>
          <w:p w14:paraId="78AAEFA6"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1.600</w:t>
            </w:r>
          </w:p>
        </w:tc>
        <w:tc>
          <w:tcPr>
            <w:tcW w:w="446" w:type="pct"/>
            <w:vMerge w:val="restart"/>
            <w:shd w:val="clear" w:color="000000" w:fill="FFFFFF"/>
            <w:vAlign w:val="center"/>
            <w:hideMark/>
          </w:tcPr>
          <w:p w14:paraId="50B8A891"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160</w:t>
            </w:r>
          </w:p>
        </w:tc>
        <w:tc>
          <w:tcPr>
            <w:tcW w:w="627" w:type="pct"/>
            <w:vMerge w:val="restart"/>
            <w:shd w:val="clear" w:color="auto" w:fill="auto"/>
            <w:vAlign w:val="center"/>
            <w:hideMark/>
          </w:tcPr>
          <w:p w14:paraId="5727A6D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Lộc Quang</w:t>
            </w:r>
          </w:p>
        </w:tc>
      </w:tr>
      <w:tr w:rsidR="00422736" w:rsidRPr="00071378" w14:paraId="49C15BB8" w14:textId="77777777" w:rsidTr="00071378">
        <w:trPr>
          <w:trHeight w:val="370"/>
        </w:trPr>
        <w:tc>
          <w:tcPr>
            <w:tcW w:w="224" w:type="pct"/>
            <w:vMerge/>
            <w:vAlign w:val="center"/>
            <w:hideMark/>
          </w:tcPr>
          <w:p w14:paraId="2079824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7088DE1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4DBD574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73C9EB5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1" w:type="pct"/>
            <w:vMerge/>
            <w:vAlign w:val="center"/>
            <w:hideMark/>
          </w:tcPr>
          <w:p w14:paraId="24579EA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63" w:type="pct"/>
            <w:vMerge/>
            <w:vAlign w:val="center"/>
            <w:hideMark/>
          </w:tcPr>
          <w:p w14:paraId="506DA84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6" w:type="pct"/>
            <w:vMerge/>
            <w:vAlign w:val="center"/>
            <w:hideMark/>
          </w:tcPr>
          <w:p w14:paraId="19DCCC0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468C49D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0EFA7FE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9" w:type="pct"/>
            <w:vMerge/>
            <w:vAlign w:val="center"/>
            <w:hideMark/>
          </w:tcPr>
          <w:p w14:paraId="3B09618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71EEB8F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6E3A44B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4C6B768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2BF95425" w14:textId="77777777" w:rsidTr="00071378">
        <w:trPr>
          <w:trHeight w:val="370"/>
        </w:trPr>
        <w:tc>
          <w:tcPr>
            <w:tcW w:w="224" w:type="pct"/>
            <w:vMerge/>
            <w:vAlign w:val="center"/>
            <w:hideMark/>
          </w:tcPr>
          <w:p w14:paraId="19E870B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053A0D2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1F16783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3C0FA06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1" w:type="pct"/>
            <w:vMerge/>
            <w:vAlign w:val="center"/>
            <w:hideMark/>
          </w:tcPr>
          <w:p w14:paraId="3E89DDB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63" w:type="pct"/>
            <w:vMerge/>
            <w:vAlign w:val="center"/>
            <w:hideMark/>
          </w:tcPr>
          <w:p w14:paraId="4A0AD1A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6" w:type="pct"/>
            <w:vMerge/>
            <w:vAlign w:val="center"/>
            <w:hideMark/>
          </w:tcPr>
          <w:p w14:paraId="1C1AB5C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47BCB4F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2D782700"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9" w:type="pct"/>
            <w:vMerge/>
            <w:vAlign w:val="center"/>
            <w:hideMark/>
          </w:tcPr>
          <w:p w14:paraId="757D03B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58045FB7"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3AD8E06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2D2578A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6182D0F8" w14:textId="77777777" w:rsidTr="00071378">
        <w:trPr>
          <w:trHeight w:val="370"/>
        </w:trPr>
        <w:tc>
          <w:tcPr>
            <w:tcW w:w="224" w:type="pct"/>
            <w:vMerge/>
            <w:vAlign w:val="center"/>
            <w:hideMark/>
          </w:tcPr>
          <w:p w14:paraId="171DC95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6CC2B7E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0516A8F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515D93B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1" w:type="pct"/>
            <w:vMerge/>
            <w:vAlign w:val="center"/>
            <w:hideMark/>
          </w:tcPr>
          <w:p w14:paraId="0DF8372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63" w:type="pct"/>
            <w:vMerge/>
            <w:vAlign w:val="center"/>
            <w:hideMark/>
          </w:tcPr>
          <w:p w14:paraId="0668E06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6" w:type="pct"/>
            <w:vMerge/>
            <w:vAlign w:val="center"/>
            <w:hideMark/>
          </w:tcPr>
          <w:p w14:paraId="0075DEA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44EC9E70"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448717B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9" w:type="pct"/>
            <w:vMerge/>
            <w:vAlign w:val="center"/>
            <w:hideMark/>
          </w:tcPr>
          <w:p w14:paraId="0DA685E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486CADE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0C57C0A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1D874CD8"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45E99216" w14:textId="77777777" w:rsidTr="00071378">
        <w:trPr>
          <w:trHeight w:val="370"/>
        </w:trPr>
        <w:tc>
          <w:tcPr>
            <w:tcW w:w="224" w:type="pct"/>
            <w:vMerge/>
            <w:vAlign w:val="center"/>
            <w:hideMark/>
          </w:tcPr>
          <w:p w14:paraId="72979A00"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3CFBDF05"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25A7A7B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2BDB1790"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1" w:type="pct"/>
            <w:vMerge/>
            <w:vAlign w:val="center"/>
            <w:hideMark/>
          </w:tcPr>
          <w:p w14:paraId="0F23CC9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63" w:type="pct"/>
            <w:vMerge/>
            <w:vAlign w:val="center"/>
            <w:hideMark/>
          </w:tcPr>
          <w:p w14:paraId="6B6CE8E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6" w:type="pct"/>
            <w:vMerge/>
            <w:vAlign w:val="center"/>
            <w:hideMark/>
          </w:tcPr>
          <w:p w14:paraId="4C2F4E77"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4DE20AC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73C3CB6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9" w:type="pct"/>
            <w:vMerge/>
            <w:vAlign w:val="center"/>
            <w:hideMark/>
          </w:tcPr>
          <w:p w14:paraId="395E41B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700B346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78E7804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6432257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106ACC36" w14:textId="77777777" w:rsidTr="00071378">
        <w:trPr>
          <w:trHeight w:val="370"/>
        </w:trPr>
        <w:tc>
          <w:tcPr>
            <w:tcW w:w="224" w:type="pct"/>
            <w:vMerge w:val="restart"/>
            <w:shd w:val="clear" w:color="000000" w:fill="FFFFFF"/>
            <w:vAlign w:val="center"/>
            <w:hideMark/>
          </w:tcPr>
          <w:p w14:paraId="2C963EEE"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3</w:t>
            </w:r>
          </w:p>
        </w:tc>
        <w:tc>
          <w:tcPr>
            <w:tcW w:w="579" w:type="pct"/>
            <w:vMerge w:val="restart"/>
            <w:shd w:val="clear" w:color="auto" w:fill="auto"/>
            <w:vAlign w:val="center"/>
            <w:hideMark/>
          </w:tcPr>
          <w:p w14:paraId="1AF90608"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Nâng cấp, sửa chữa nhà văn hóa ấp Vườn Bưởi; Nâng cấp, sửa chữa nhà văn hóa, cổng, hàng rào, sân, giếng, nhà vệ sinh ấp Bù Núi A; Sửa chữa nhà văn hóa, cổng, hàng rào, sân, giếng ấp 6B</w:t>
            </w:r>
          </w:p>
        </w:tc>
        <w:tc>
          <w:tcPr>
            <w:tcW w:w="579" w:type="pct"/>
            <w:vMerge w:val="restart"/>
            <w:shd w:val="clear" w:color="000000" w:fill="FFFFFF"/>
            <w:vAlign w:val="center"/>
            <w:hideMark/>
          </w:tcPr>
          <w:p w14:paraId="5E69250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Lộc Tấn</w:t>
            </w:r>
          </w:p>
        </w:tc>
        <w:tc>
          <w:tcPr>
            <w:tcW w:w="341" w:type="pct"/>
            <w:vMerge w:val="restart"/>
            <w:shd w:val="clear" w:color="000000" w:fill="FFFFFF"/>
            <w:vAlign w:val="center"/>
            <w:hideMark/>
          </w:tcPr>
          <w:p w14:paraId="02BDE89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vMerge w:val="restart"/>
            <w:shd w:val="clear" w:color="000000" w:fill="FFFFFF"/>
            <w:vAlign w:val="center"/>
            <w:hideMark/>
          </w:tcPr>
          <w:p w14:paraId="4A8FBB8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vMerge w:val="restart"/>
            <w:shd w:val="clear" w:color="000000" w:fill="FFFFFF"/>
            <w:vAlign w:val="center"/>
            <w:hideMark/>
          </w:tcPr>
          <w:p w14:paraId="071ABE8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vMerge w:val="restart"/>
            <w:shd w:val="clear" w:color="000000" w:fill="FFFFFF"/>
            <w:vAlign w:val="center"/>
            <w:hideMark/>
          </w:tcPr>
          <w:p w14:paraId="280C3BA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vMerge w:val="restart"/>
            <w:shd w:val="clear" w:color="000000" w:fill="FFFFFF"/>
            <w:vAlign w:val="center"/>
            <w:hideMark/>
          </w:tcPr>
          <w:p w14:paraId="7858494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vMerge w:val="restart"/>
            <w:shd w:val="clear" w:color="000000" w:fill="FFFFFF"/>
            <w:vAlign w:val="center"/>
            <w:hideMark/>
          </w:tcPr>
          <w:p w14:paraId="6DFF4489"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9" w:type="pct"/>
            <w:vMerge w:val="restart"/>
            <w:shd w:val="clear" w:color="000000" w:fill="FFFFFF"/>
            <w:vAlign w:val="center"/>
            <w:hideMark/>
          </w:tcPr>
          <w:p w14:paraId="74F53AC5"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2.750</w:t>
            </w:r>
          </w:p>
        </w:tc>
        <w:tc>
          <w:tcPr>
            <w:tcW w:w="425" w:type="pct"/>
            <w:vMerge w:val="restart"/>
            <w:shd w:val="clear" w:color="000000" w:fill="FFFFFF"/>
            <w:vAlign w:val="center"/>
            <w:hideMark/>
          </w:tcPr>
          <w:p w14:paraId="7EDC9345"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2.500</w:t>
            </w:r>
          </w:p>
        </w:tc>
        <w:tc>
          <w:tcPr>
            <w:tcW w:w="446" w:type="pct"/>
            <w:vMerge w:val="restart"/>
            <w:shd w:val="clear" w:color="000000" w:fill="FFFFFF"/>
            <w:vAlign w:val="center"/>
            <w:hideMark/>
          </w:tcPr>
          <w:p w14:paraId="6F0ABA12"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250</w:t>
            </w:r>
          </w:p>
        </w:tc>
        <w:tc>
          <w:tcPr>
            <w:tcW w:w="627" w:type="pct"/>
            <w:vMerge w:val="restart"/>
            <w:shd w:val="clear" w:color="000000" w:fill="FFFFFF"/>
            <w:vAlign w:val="center"/>
            <w:hideMark/>
          </w:tcPr>
          <w:p w14:paraId="0991360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Lộc Tấn</w:t>
            </w:r>
          </w:p>
        </w:tc>
      </w:tr>
      <w:tr w:rsidR="00422736" w:rsidRPr="00071378" w14:paraId="15DB4A99" w14:textId="77777777" w:rsidTr="00071378">
        <w:trPr>
          <w:trHeight w:val="370"/>
        </w:trPr>
        <w:tc>
          <w:tcPr>
            <w:tcW w:w="224" w:type="pct"/>
            <w:vMerge/>
            <w:vAlign w:val="center"/>
            <w:hideMark/>
          </w:tcPr>
          <w:p w14:paraId="6C28E1D8"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776D1E7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3035C25F"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196E90F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1" w:type="pct"/>
            <w:vMerge/>
            <w:vAlign w:val="center"/>
            <w:hideMark/>
          </w:tcPr>
          <w:p w14:paraId="41BB9D55"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63" w:type="pct"/>
            <w:vMerge/>
            <w:vAlign w:val="center"/>
            <w:hideMark/>
          </w:tcPr>
          <w:p w14:paraId="558FA4A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6" w:type="pct"/>
            <w:vMerge/>
            <w:vAlign w:val="center"/>
            <w:hideMark/>
          </w:tcPr>
          <w:p w14:paraId="02ACDEF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3CF31920"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5517C79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9" w:type="pct"/>
            <w:vMerge/>
            <w:vAlign w:val="center"/>
            <w:hideMark/>
          </w:tcPr>
          <w:p w14:paraId="0C505947"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017DAA79"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4D01A7D7"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5390D2A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197C2E13" w14:textId="77777777" w:rsidTr="00071378">
        <w:trPr>
          <w:trHeight w:val="370"/>
        </w:trPr>
        <w:tc>
          <w:tcPr>
            <w:tcW w:w="224" w:type="pct"/>
            <w:vMerge/>
            <w:vAlign w:val="center"/>
            <w:hideMark/>
          </w:tcPr>
          <w:p w14:paraId="18C982B0"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05A748C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7D9F753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695FF1E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1" w:type="pct"/>
            <w:vMerge/>
            <w:vAlign w:val="center"/>
            <w:hideMark/>
          </w:tcPr>
          <w:p w14:paraId="20CF222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63" w:type="pct"/>
            <w:vMerge/>
            <w:vAlign w:val="center"/>
            <w:hideMark/>
          </w:tcPr>
          <w:p w14:paraId="455EDF3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6" w:type="pct"/>
            <w:vMerge/>
            <w:vAlign w:val="center"/>
            <w:hideMark/>
          </w:tcPr>
          <w:p w14:paraId="63A6ADD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0C677E3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7962333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9" w:type="pct"/>
            <w:vMerge/>
            <w:vAlign w:val="center"/>
            <w:hideMark/>
          </w:tcPr>
          <w:p w14:paraId="47547F88"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0FAD4C4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0653879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4D85C994"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r w:rsidR="00422736" w:rsidRPr="00071378" w14:paraId="3C64F705" w14:textId="77777777" w:rsidTr="00071378">
        <w:trPr>
          <w:trHeight w:val="20"/>
        </w:trPr>
        <w:tc>
          <w:tcPr>
            <w:tcW w:w="224" w:type="pct"/>
            <w:shd w:val="clear" w:color="000000" w:fill="FFFFFF"/>
            <w:vAlign w:val="center"/>
            <w:hideMark/>
          </w:tcPr>
          <w:p w14:paraId="4C005D3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4</w:t>
            </w:r>
          </w:p>
        </w:tc>
        <w:tc>
          <w:tcPr>
            <w:tcW w:w="579" w:type="pct"/>
            <w:shd w:val="clear" w:color="auto" w:fill="auto"/>
            <w:vAlign w:val="center"/>
            <w:hideMark/>
          </w:tcPr>
          <w:p w14:paraId="4504669D" w14:textId="3A58C6B5"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Nâng cấp, sửa ch</w:t>
            </w:r>
            <w:r w:rsidR="00071378">
              <w:rPr>
                <w:rFonts w:eastAsia="Times New Roman" w:cs="Times New Roman"/>
                <w:sz w:val="28"/>
                <w:szCs w:val="26"/>
                <w:u w:color="000000" w:themeColor="text1"/>
                <w:lang w:val="en-US"/>
              </w:rPr>
              <w:t>ữ</w:t>
            </w:r>
            <w:r w:rsidRPr="00422736">
              <w:rPr>
                <w:rFonts w:eastAsia="Times New Roman" w:cs="Times New Roman"/>
                <w:sz w:val="28"/>
                <w:szCs w:val="26"/>
                <w:u w:color="000000" w:themeColor="text1"/>
                <w:lang w:val="en-US"/>
              </w:rPr>
              <w:t>a nhà văn hóa thôn 5</w:t>
            </w:r>
          </w:p>
        </w:tc>
        <w:tc>
          <w:tcPr>
            <w:tcW w:w="579" w:type="pct"/>
            <w:shd w:val="clear" w:color="auto" w:fill="auto"/>
            <w:noWrap/>
            <w:vAlign w:val="center"/>
            <w:hideMark/>
          </w:tcPr>
          <w:p w14:paraId="54E15CE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Đak Nhau</w:t>
            </w:r>
          </w:p>
        </w:tc>
        <w:tc>
          <w:tcPr>
            <w:tcW w:w="341" w:type="pct"/>
            <w:shd w:val="clear" w:color="000000" w:fill="FFFFFF"/>
            <w:vAlign w:val="center"/>
            <w:hideMark/>
          </w:tcPr>
          <w:p w14:paraId="64B5781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20CCB4FE"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6848354F"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35320B0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000000" w:fill="FFFFFF"/>
            <w:vAlign w:val="center"/>
            <w:hideMark/>
          </w:tcPr>
          <w:p w14:paraId="5BDD60D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000000" w:fill="FFFFFF"/>
            <w:vAlign w:val="center"/>
            <w:hideMark/>
          </w:tcPr>
          <w:p w14:paraId="56D8B70D"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9" w:type="pct"/>
            <w:shd w:val="clear" w:color="000000" w:fill="FFFFFF"/>
            <w:vAlign w:val="center"/>
            <w:hideMark/>
          </w:tcPr>
          <w:p w14:paraId="52F3483C"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880</w:t>
            </w:r>
          </w:p>
        </w:tc>
        <w:tc>
          <w:tcPr>
            <w:tcW w:w="425" w:type="pct"/>
            <w:shd w:val="clear" w:color="000000" w:fill="FFFFFF"/>
            <w:vAlign w:val="center"/>
            <w:hideMark/>
          </w:tcPr>
          <w:p w14:paraId="5A270FD2"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800</w:t>
            </w:r>
          </w:p>
        </w:tc>
        <w:tc>
          <w:tcPr>
            <w:tcW w:w="446" w:type="pct"/>
            <w:shd w:val="clear" w:color="000000" w:fill="FFFFFF"/>
            <w:vAlign w:val="center"/>
            <w:hideMark/>
          </w:tcPr>
          <w:p w14:paraId="2796C5F4"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80</w:t>
            </w:r>
          </w:p>
        </w:tc>
        <w:tc>
          <w:tcPr>
            <w:tcW w:w="627" w:type="pct"/>
            <w:shd w:val="clear" w:color="auto" w:fill="auto"/>
            <w:vAlign w:val="center"/>
            <w:hideMark/>
          </w:tcPr>
          <w:p w14:paraId="5E34F33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Đak Nhau</w:t>
            </w:r>
          </w:p>
        </w:tc>
      </w:tr>
      <w:tr w:rsidR="00422736" w:rsidRPr="00071378" w14:paraId="60839CD7" w14:textId="77777777" w:rsidTr="00071378">
        <w:trPr>
          <w:trHeight w:val="20"/>
        </w:trPr>
        <w:tc>
          <w:tcPr>
            <w:tcW w:w="224" w:type="pct"/>
            <w:shd w:val="clear" w:color="000000" w:fill="FFFFFF"/>
            <w:vAlign w:val="center"/>
            <w:hideMark/>
          </w:tcPr>
          <w:p w14:paraId="08654B7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5</w:t>
            </w:r>
          </w:p>
        </w:tc>
        <w:tc>
          <w:tcPr>
            <w:tcW w:w="579" w:type="pct"/>
            <w:shd w:val="clear" w:color="auto" w:fill="auto"/>
            <w:vAlign w:val="center"/>
            <w:hideMark/>
          </w:tcPr>
          <w:p w14:paraId="310BF29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Nâng cấp, sửa chữa nhà văn hóa 06 ấp: Ấp 3, Mười Mẫu, Tân Phước, Bù Tam, ấp 5, Tân Hưng</w:t>
            </w:r>
          </w:p>
        </w:tc>
        <w:tc>
          <w:tcPr>
            <w:tcW w:w="579" w:type="pct"/>
            <w:shd w:val="clear" w:color="auto" w:fill="auto"/>
            <w:noWrap/>
            <w:vAlign w:val="center"/>
            <w:hideMark/>
          </w:tcPr>
          <w:p w14:paraId="32672C3B"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Hưng Phước</w:t>
            </w:r>
          </w:p>
        </w:tc>
        <w:tc>
          <w:tcPr>
            <w:tcW w:w="341" w:type="pct"/>
            <w:shd w:val="clear" w:color="000000" w:fill="FFFFFF"/>
            <w:vAlign w:val="center"/>
            <w:hideMark/>
          </w:tcPr>
          <w:p w14:paraId="3B1899F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shd w:val="clear" w:color="000000" w:fill="FFFFFF"/>
            <w:vAlign w:val="center"/>
            <w:hideMark/>
          </w:tcPr>
          <w:p w14:paraId="39D6897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shd w:val="clear" w:color="000000" w:fill="FFFFFF"/>
            <w:vAlign w:val="center"/>
            <w:hideMark/>
          </w:tcPr>
          <w:p w14:paraId="76648F0A"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shd w:val="clear" w:color="000000" w:fill="FFFFFF"/>
            <w:vAlign w:val="center"/>
            <w:hideMark/>
          </w:tcPr>
          <w:p w14:paraId="0AD079A8"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000000" w:fill="FFFFFF"/>
            <w:vAlign w:val="center"/>
            <w:hideMark/>
          </w:tcPr>
          <w:p w14:paraId="7AD7E1CB"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shd w:val="clear" w:color="000000" w:fill="FFFFFF"/>
            <w:vAlign w:val="center"/>
            <w:hideMark/>
          </w:tcPr>
          <w:p w14:paraId="46FE18B0"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9" w:type="pct"/>
            <w:shd w:val="clear" w:color="000000" w:fill="FFFFFF"/>
            <w:vAlign w:val="center"/>
            <w:hideMark/>
          </w:tcPr>
          <w:p w14:paraId="1D06002A"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2.640</w:t>
            </w:r>
          </w:p>
        </w:tc>
        <w:tc>
          <w:tcPr>
            <w:tcW w:w="425" w:type="pct"/>
            <w:shd w:val="clear" w:color="000000" w:fill="FFFFFF"/>
            <w:vAlign w:val="center"/>
            <w:hideMark/>
          </w:tcPr>
          <w:p w14:paraId="0A411823"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2.400</w:t>
            </w:r>
          </w:p>
        </w:tc>
        <w:tc>
          <w:tcPr>
            <w:tcW w:w="446" w:type="pct"/>
            <w:shd w:val="clear" w:color="000000" w:fill="FFFFFF"/>
            <w:vAlign w:val="center"/>
            <w:hideMark/>
          </w:tcPr>
          <w:p w14:paraId="7E47B820"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240</w:t>
            </w:r>
          </w:p>
        </w:tc>
        <w:tc>
          <w:tcPr>
            <w:tcW w:w="627" w:type="pct"/>
            <w:shd w:val="clear" w:color="auto" w:fill="auto"/>
            <w:vAlign w:val="center"/>
            <w:hideMark/>
          </w:tcPr>
          <w:p w14:paraId="206F936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Hưng Phước</w:t>
            </w:r>
          </w:p>
        </w:tc>
      </w:tr>
      <w:tr w:rsidR="00422736" w:rsidRPr="00071378" w14:paraId="2A6355F5" w14:textId="77777777" w:rsidTr="00071378">
        <w:trPr>
          <w:trHeight w:val="370"/>
        </w:trPr>
        <w:tc>
          <w:tcPr>
            <w:tcW w:w="224" w:type="pct"/>
            <w:vMerge w:val="restart"/>
            <w:shd w:val="clear" w:color="000000" w:fill="FFFFFF"/>
            <w:vAlign w:val="center"/>
            <w:hideMark/>
          </w:tcPr>
          <w:p w14:paraId="3424C763"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lastRenderedPageBreak/>
              <w:t>6</w:t>
            </w:r>
          </w:p>
        </w:tc>
        <w:tc>
          <w:tcPr>
            <w:tcW w:w="579" w:type="pct"/>
            <w:vMerge w:val="restart"/>
            <w:shd w:val="clear" w:color="auto" w:fill="auto"/>
            <w:vAlign w:val="center"/>
            <w:hideMark/>
          </w:tcPr>
          <w:p w14:paraId="0201EE4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Nâng cấp, sửa chữa nhà văn hóa và các hạng mục phụ trợ 03 thôn: Bù Khơn, thôn 3, thôn 6; Sửa chữa nhà văn hóa thôn Bù Bưng</w:t>
            </w:r>
          </w:p>
        </w:tc>
        <w:tc>
          <w:tcPr>
            <w:tcW w:w="579" w:type="pct"/>
            <w:vMerge w:val="restart"/>
            <w:shd w:val="clear" w:color="auto" w:fill="auto"/>
            <w:noWrap/>
            <w:vAlign w:val="center"/>
            <w:hideMark/>
          </w:tcPr>
          <w:p w14:paraId="1F1F781C"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Xã Đak Ơ</w:t>
            </w:r>
          </w:p>
        </w:tc>
        <w:tc>
          <w:tcPr>
            <w:tcW w:w="341" w:type="pct"/>
            <w:vMerge w:val="restart"/>
            <w:shd w:val="clear" w:color="000000" w:fill="FFFFFF"/>
            <w:vAlign w:val="center"/>
            <w:hideMark/>
          </w:tcPr>
          <w:p w14:paraId="154F7AE1"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1" w:type="pct"/>
            <w:vMerge w:val="restart"/>
            <w:shd w:val="clear" w:color="000000" w:fill="FFFFFF"/>
            <w:vAlign w:val="center"/>
            <w:hideMark/>
          </w:tcPr>
          <w:p w14:paraId="2529D6C4"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63" w:type="pct"/>
            <w:vMerge w:val="restart"/>
            <w:shd w:val="clear" w:color="000000" w:fill="FFFFFF"/>
            <w:vAlign w:val="center"/>
            <w:hideMark/>
          </w:tcPr>
          <w:p w14:paraId="5120EC8D"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256" w:type="pct"/>
            <w:vMerge w:val="restart"/>
            <w:shd w:val="clear" w:color="000000" w:fill="FFFFFF"/>
            <w:vAlign w:val="center"/>
            <w:hideMark/>
          </w:tcPr>
          <w:p w14:paraId="771FC4C5"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vMerge w:val="restart"/>
            <w:shd w:val="clear" w:color="000000" w:fill="FFFFFF"/>
            <w:vAlign w:val="center"/>
            <w:hideMark/>
          </w:tcPr>
          <w:p w14:paraId="18CCBAD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30" w:type="pct"/>
            <w:vMerge w:val="restart"/>
            <w:shd w:val="clear" w:color="000000" w:fill="FFFFFF"/>
            <w:vAlign w:val="center"/>
            <w:hideMark/>
          </w:tcPr>
          <w:p w14:paraId="0127CA82" w14:textId="77777777" w:rsidR="00422736" w:rsidRPr="00422736" w:rsidRDefault="00422736" w:rsidP="00071378">
            <w:pPr>
              <w:spacing w:before="60" w:after="60" w:line="240" w:lineRule="auto"/>
              <w:jc w:val="center"/>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 </w:t>
            </w:r>
          </w:p>
        </w:tc>
        <w:tc>
          <w:tcPr>
            <w:tcW w:w="349" w:type="pct"/>
            <w:vMerge w:val="restart"/>
            <w:shd w:val="clear" w:color="000000" w:fill="FFFFFF"/>
            <w:vAlign w:val="center"/>
            <w:hideMark/>
          </w:tcPr>
          <w:p w14:paraId="6E9083E3"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3.850</w:t>
            </w:r>
          </w:p>
        </w:tc>
        <w:tc>
          <w:tcPr>
            <w:tcW w:w="425" w:type="pct"/>
            <w:vMerge w:val="restart"/>
            <w:shd w:val="clear" w:color="000000" w:fill="FFFFFF"/>
            <w:vAlign w:val="center"/>
            <w:hideMark/>
          </w:tcPr>
          <w:p w14:paraId="3920912E"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3.500</w:t>
            </w:r>
          </w:p>
        </w:tc>
        <w:tc>
          <w:tcPr>
            <w:tcW w:w="446" w:type="pct"/>
            <w:vMerge w:val="restart"/>
            <w:shd w:val="clear" w:color="000000" w:fill="FFFFFF"/>
            <w:vAlign w:val="center"/>
            <w:hideMark/>
          </w:tcPr>
          <w:p w14:paraId="316E5E83" w14:textId="77777777" w:rsidR="00422736" w:rsidRPr="00422736" w:rsidRDefault="00422736" w:rsidP="00071378">
            <w:pPr>
              <w:spacing w:before="60" w:after="60" w:line="240" w:lineRule="auto"/>
              <w:jc w:val="right"/>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350</w:t>
            </w:r>
          </w:p>
        </w:tc>
        <w:tc>
          <w:tcPr>
            <w:tcW w:w="627" w:type="pct"/>
            <w:vMerge w:val="restart"/>
            <w:shd w:val="clear" w:color="auto" w:fill="auto"/>
            <w:vAlign w:val="center"/>
            <w:hideMark/>
          </w:tcPr>
          <w:p w14:paraId="722CA865"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r w:rsidRPr="00422736">
              <w:rPr>
                <w:rFonts w:eastAsia="Times New Roman" w:cs="Times New Roman"/>
                <w:sz w:val="28"/>
                <w:szCs w:val="26"/>
                <w:u w:color="000000" w:themeColor="text1"/>
                <w:lang w:val="en-US"/>
              </w:rPr>
              <w:t>UBND xã Đak Ơ</w:t>
            </w:r>
          </w:p>
        </w:tc>
      </w:tr>
      <w:tr w:rsidR="00422736" w:rsidRPr="00071378" w14:paraId="26F8EA7C" w14:textId="77777777" w:rsidTr="00071378">
        <w:trPr>
          <w:trHeight w:val="370"/>
        </w:trPr>
        <w:tc>
          <w:tcPr>
            <w:tcW w:w="224" w:type="pct"/>
            <w:vMerge/>
            <w:vAlign w:val="center"/>
            <w:hideMark/>
          </w:tcPr>
          <w:p w14:paraId="3FE56C86"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5F812652"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579" w:type="pct"/>
            <w:vMerge/>
            <w:vAlign w:val="center"/>
            <w:hideMark/>
          </w:tcPr>
          <w:p w14:paraId="78A8093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1" w:type="pct"/>
            <w:vMerge/>
            <w:vAlign w:val="center"/>
            <w:hideMark/>
          </w:tcPr>
          <w:p w14:paraId="6176F66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1" w:type="pct"/>
            <w:vMerge/>
            <w:vAlign w:val="center"/>
            <w:hideMark/>
          </w:tcPr>
          <w:p w14:paraId="2BD86CEB"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63" w:type="pct"/>
            <w:vMerge/>
            <w:vAlign w:val="center"/>
            <w:hideMark/>
          </w:tcPr>
          <w:p w14:paraId="28D74B7D"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256" w:type="pct"/>
            <w:vMerge/>
            <w:vAlign w:val="center"/>
            <w:hideMark/>
          </w:tcPr>
          <w:p w14:paraId="6677C543"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1BD786CA"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30" w:type="pct"/>
            <w:vMerge/>
            <w:vAlign w:val="center"/>
            <w:hideMark/>
          </w:tcPr>
          <w:p w14:paraId="365AB8FE"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349" w:type="pct"/>
            <w:vMerge/>
            <w:vAlign w:val="center"/>
            <w:hideMark/>
          </w:tcPr>
          <w:p w14:paraId="5177B84C"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25" w:type="pct"/>
            <w:vMerge/>
            <w:vAlign w:val="center"/>
            <w:hideMark/>
          </w:tcPr>
          <w:p w14:paraId="78E61525"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446" w:type="pct"/>
            <w:vMerge/>
            <w:vAlign w:val="center"/>
            <w:hideMark/>
          </w:tcPr>
          <w:p w14:paraId="2DC62EF8"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c>
          <w:tcPr>
            <w:tcW w:w="627" w:type="pct"/>
            <w:vMerge/>
            <w:vAlign w:val="center"/>
            <w:hideMark/>
          </w:tcPr>
          <w:p w14:paraId="2704A3C1" w14:textId="77777777" w:rsidR="00422736" w:rsidRPr="00422736" w:rsidRDefault="00422736" w:rsidP="00071378">
            <w:pPr>
              <w:spacing w:before="60" w:after="60" w:line="240" w:lineRule="auto"/>
              <w:rPr>
                <w:rFonts w:eastAsia="Times New Roman" w:cs="Times New Roman"/>
                <w:sz w:val="28"/>
                <w:szCs w:val="26"/>
                <w:u w:color="000000" w:themeColor="text1"/>
                <w:lang w:val="en-US"/>
              </w:rPr>
            </w:pPr>
          </w:p>
        </w:tc>
      </w:tr>
    </w:tbl>
    <w:p w14:paraId="50BF6B14" w14:textId="77777777" w:rsidR="009F1AFC" w:rsidRPr="00071378" w:rsidRDefault="009F1AFC" w:rsidP="007C3818">
      <w:pPr>
        <w:spacing w:line="240" w:lineRule="auto"/>
        <w:rPr>
          <w:sz w:val="28"/>
          <w:u w:color="000000" w:themeColor="text1"/>
        </w:rPr>
      </w:pPr>
    </w:p>
    <w:sectPr w:rsidR="009F1AFC" w:rsidRPr="00071378" w:rsidSect="00422736">
      <w:pgSz w:w="23808" w:h="16840" w:orient="landscape" w:code="8"/>
      <w:pgMar w:top="1418" w:right="1134" w:bottom="1418" w:left="85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736"/>
    <w:rsid w:val="00071378"/>
    <w:rsid w:val="002D7795"/>
    <w:rsid w:val="00422736"/>
    <w:rsid w:val="0042687C"/>
    <w:rsid w:val="00711B18"/>
    <w:rsid w:val="007C3818"/>
    <w:rsid w:val="009F1AFC"/>
    <w:rsid w:val="00A81FFF"/>
    <w:rsid w:val="00AB2839"/>
    <w:rsid w:val="00B55E89"/>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B8A4"/>
  <w15:chartTrackingRefBased/>
  <w15:docId w15:val="{5BEDD997-CA83-4817-83EB-DA1C2904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422736"/>
    <w:pPr>
      <w:spacing w:before="100" w:beforeAutospacing="1" w:after="100" w:afterAutospacing="1" w:line="240" w:lineRule="auto"/>
    </w:pPr>
    <w:rPr>
      <w:rFonts w:eastAsia="Times New Roman" w:cs="Times New Roman"/>
      <w:szCs w:val="24"/>
      <w:lang w:val="en-US"/>
    </w:rPr>
  </w:style>
  <w:style w:type="paragraph" w:customStyle="1" w:styleId="xl9242">
    <w:name w:val="xl9242"/>
    <w:basedOn w:val="Normal"/>
    <w:rsid w:val="00422736"/>
    <w:pPr>
      <w:shd w:val="clear" w:color="000000" w:fill="FFFFFF"/>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43">
    <w:name w:val="xl9243"/>
    <w:basedOn w:val="Normal"/>
    <w:rsid w:val="00422736"/>
    <w:pPr>
      <w:shd w:val="clear" w:color="000000" w:fill="FFFFFF"/>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44">
    <w:name w:val="xl9244"/>
    <w:basedOn w:val="Normal"/>
    <w:rsid w:val="00422736"/>
    <w:pPr>
      <w:shd w:val="clear" w:color="000000" w:fill="FFFFFF"/>
      <w:spacing w:before="100" w:beforeAutospacing="1" w:after="100" w:afterAutospacing="1" w:line="240" w:lineRule="auto"/>
      <w:textAlignment w:val="center"/>
    </w:pPr>
    <w:rPr>
      <w:rFonts w:ascii="Arial" w:eastAsia="Times New Roman" w:hAnsi="Arial" w:cs="Arial"/>
      <w:b/>
      <w:bCs/>
      <w:sz w:val="26"/>
      <w:szCs w:val="26"/>
      <w:lang w:val="en-US"/>
    </w:rPr>
  </w:style>
  <w:style w:type="paragraph" w:customStyle="1" w:styleId="xl9245">
    <w:name w:val="xl9245"/>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46">
    <w:name w:val="xl9246"/>
    <w:basedOn w:val="Normal"/>
    <w:rsid w:val="00422736"/>
    <w:pPr>
      <w:shd w:val="clear" w:color="000000" w:fill="FFFFFF"/>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47">
    <w:name w:val="xl9247"/>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48">
    <w:name w:val="xl9248"/>
    <w:basedOn w:val="Normal"/>
    <w:rsid w:val="00422736"/>
    <w:pP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49">
    <w:name w:val="xl9249"/>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50">
    <w:name w:val="xl9250"/>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51">
    <w:name w:val="xl9251"/>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52">
    <w:name w:val="xl9252"/>
    <w:basedOn w:val="Normal"/>
    <w:rsid w:val="00422736"/>
    <w:pP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53">
    <w:name w:val="xl9253"/>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54">
    <w:name w:val="xl9254"/>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55">
    <w:name w:val="xl9255"/>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56">
    <w:name w:val="xl9256"/>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57">
    <w:name w:val="xl9257"/>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58">
    <w:name w:val="xl9258"/>
    <w:basedOn w:val="Normal"/>
    <w:rsid w:val="00422736"/>
    <w:pP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59">
    <w:name w:val="xl9259"/>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0">
    <w:name w:val="xl9260"/>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61">
    <w:name w:val="xl9261"/>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2">
    <w:name w:val="xl9262"/>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3">
    <w:name w:val="xl9263"/>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9264">
    <w:name w:val="xl9264"/>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9265">
    <w:name w:val="xl9265"/>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6">
    <w:name w:val="xl9266"/>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9267">
    <w:name w:val="xl9267"/>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8">
    <w:name w:val="xl9268"/>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69">
    <w:name w:val="xl9269"/>
    <w:basedOn w:val="Normal"/>
    <w:rsid w:val="00422736"/>
    <w:pPr>
      <w:shd w:val="clear" w:color="000000" w:fill="FFFFFF"/>
      <w:spacing w:before="100" w:beforeAutospacing="1" w:after="100" w:afterAutospacing="1" w:line="240" w:lineRule="auto"/>
      <w:textAlignment w:val="center"/>
    </w:pPr>
    <w:rPr>
      <w:rFonts w:eastAsia="Times New Roman" w:cs="Times New Roman"/>
      <w:color w:val="FF0000"/>
      <w:sz w:val="26"/>
      <w:szCs w:val="26"/>
      <w:lang w:val="en-US"/>
    </w:rPr>
  </w:style>
  <w:style w:type="paragraph" w:customStyle="1" w:styleId="xl9270">
    <w:name w:val="xl9270"/>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71">
    <w:name w:val="xl9271"/>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72">
    <w:name w:val="xl9272"/>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73">
    <w:name w:val="xl9273"/>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eastAsia="Times New Roman" w:cs="Times New Roman"/>
      <w:b/>
      <w:bCs/>
      <w:sz w:val="26"/>
      <w:szCs w:val="26"/>
      <w:lang w:val="en-US"/>
    </w:rPr>
  </w:style>
  <w:style w:type="paragraph" w:customStyle="1" w:styleId="xl9274">
    <w:name w:val="xl9274"/>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75">
    <w:name w:val="xl9275"/>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76">
    <w:name w:val="xl9276"/>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77">
    <w:name w:val="xl9277"/>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78">
    <w:name w:val="xl9278"/>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79">
    <w:name w:val="xl9279"/>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80">
    <w:name w:val="xl9280"/>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9281">
    <w:name w:val="xl9281"/>
    <w:basedOn w:val="Normal"/>
    <w:rsid w:val="00422736"/>
    <w:pPr>
      <w:shd w:val="clear" w:color="000000" w:fill="FFFFFF"/>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82">
    <w:name w:val="xl9282"/>
    <w:basedOn w:val="Normal"/>
    <w:rsid w:val="00422736"/>
    <w:pPr>
      <w:shd w:val="clear" w:color="000000" w:fill="FFFFFF"/>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9283">
    <w:name w:val="xl9283"/>
    <w:basedOn w:val="Normal"/>
    <w:rsid w:val="00422736"/>
    <w:pPr>
      <w:shd w:val="clear" w:color="000000" w:fill="FFFFFF"/>
      <w:spacing w:before="100" w:beforeAutospacing="1" w:after="100" w:afterAutospacing="1" w:line="240" w:lineRule="auto"/>
      <w:textAlignment w:val="center"/>
    </w:pPr>
    <w:rPr>
      <w:rFonts w:ascii="Arial" w:eastAsia="Times New Roman" w:hAnsi="Arial" w:cs="Arial"/>
      <w:b/>
      <w:bCs/>
      <w:sz w:val="26"/>
      <w:szCs w:val="26"/>
      <w:lang w:val="en-US"/>
    </w:rPr>
  </w:style>
  <w:style w:type="paragraph" w:customStyle="1" w:styleId="xl9284">
    <w:name w:val="xl9284"/>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85">
    <w:name w:val="xl9285"/>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86">
    <w:name w:val="xl9286"/>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87">
    <w:name w:val="xl9287"/>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88">
    <w:name w:val="xl9288"/>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89">
    <w:name w:val="xl9289"/>
    <w:basedOn w:val="Normal"/>
    <w:rsid w:val="00422736"/>
    <w:pPr>
      <w:shd w:val="clear" w:color="000000" w:fill="FFFFFF"/>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90">
    <w:name w:val="xl9290"/>
    <w:basedOn w:val="Normal"/>
    <w:rsid w:val="00422736"/>
    <w:pPr>
      <w:shd w:val="clear" w:color="000000" w:fill="FFFFFF"/>
      <w:spacing w:before="100" w:beforeAutospacing="1" w:after="100" w:afterAutospacing="1" w:line="240" w:lineRule="auto"/>
      <w:jc w:val="center"/>
      <w:textAlignment w:val="center"/>
    </w:pPr>
    <w:rPr>
      <w:rFonts w:eastAsia="Times New Roman" w:cs="Times New Roman"/>
      <w:i/>
      <w:iCs/>
      <w:sz w:val="26"/>
      <w:szCs w:val="26"/>
      <w:lang w:val="en-US"/>
    </w:rPr>
  </w:style>
  <w:style w:type="paragraph" w:customStyle="1" w:styleId="xl9291">
    <w:name w:val="xl9291"/>
    <w:basedOn w:val="Normal"/>
    <w:rsid w:val="00422736"/>
    <w:pP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9292">
    <w:name w:val="xl9292"/>
    <w:basedOn w:val="Normal"/>
    <w:rsid w:val="00422736"/>
    <w:pPr>
      <w:shd w:val="clear" w:color="000000" w:fill="FFFFFF"/>
      <w:spacing w:before="100" w:beforeAutospacing="1" w:after="100" w:afterAutospacing="1" w:line="240" w:lineRule="auto"/>
      <w:jc w:val="right"/>
      <w:textAlignment w:val="center"/>
    </w:pPr>
    <w:rPr>
      <w:rFonts w:ascii="Arial" w:eastAsia="Times New Roman" w:hAnsi="Arial" w:cs="Arial"/>
      <w:i/>
      <w:iCs/>
      <w:szCs w:val="24"/>
      <w:lang w:val="en-US"/>
    </w:rPr>
  </w:style>
  <w:style w:type="paragraph" w:customStyle="1" w:styleId="xl9293">
    <w:name w:val="xl9293"/>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94">
    <w:name w:val="xl9294"/>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6"/>
      <w:szCs w:val="26"/>
      <w:lang w:val="en-US"/>
    </w:rPr>
  </w:style>
  <w:style w:type="paragraph" w:customStyle="1" w:styleId="xl9295">
    <w:name w:val="xl9295"/>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6"/>
      <w:szCs w:val="26"/>
      <w:lang w:val="en-US"/>
    </w:rPr>
  </w:style>
  <w:style w:type="paragraph" w:customStyle="1" w:styleId="xl9296">
    <w:name w:val="xl9296"/>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6"/>
      <w:szCs w:val="26"/>
      <w:lang w:val="en-US"/>
    </w:rPr>
  </w:style>
  <w:style w:type="paragraph" w:customStyle="1" w:styleId="xl9297">
    <w:name w:val="xl9297"/>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i/>
      <w:iCs/>
      <w:sz w:val="26"/>
      <w:szCs w:val="26"/>
      <w:lang w:val="en-US"/>
    </w:rPr>
  </w:style>
  <w:style w:type="paragraph" w:customStyle="1" w:styleId="xl9298">
    <w:name w:val="xl9298"/>
    <w:basedOn w:val="Normal"/>
    <w:rsid w:val="004227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i/>
      <w:iCs/>
      <w:sz w:val="26"/>
      <w:szCs w:val="26"/>
      <w:lang w:val="en-US"/>
    </w:rPr>
  </w:style>
  <w:style w:type="paragraph" w:customStyle="1" w:styleId="xl9299">
    <w:name w:val="xl9299"/>
    <w:basedOn w:val="Normal"/>
    <w:rsid w:val="004227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36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7</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2026-03-20T01:51:00Z</cp:lastPrinted>
  <dcterms:created xsi:type="dcterms:W3CDTF">2026-03-20T01:03:00Z</dcterms:created>
  <dcterms:modified xsi:type="dcterms:W3CDTF">2026-03-20T01:51:00Z</dcterms:modified>
</cp:coreProperties>
</file>