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7" w:type="pct"/>
        <w:tblLayout w:type="fixed"/>
        <w:tblLook w:val="04A0" w:firstRow="1" w:lastRow="0" w:firstColumn="1" w:lastColumn="0" w:noHBand="0" w:noVBand="1"/>
      </w:tblPr>
      <w:tblGrid>
        <w:gridCol w:w="632"/>
        <w:gridCol w:w="1186"/>
        <w:gridCol w:w="693"/>
        <w:gridCol w:w="3108"/>
        <w:gridCol w:w="1605"/>
        <w:gridCol w:w="1136"/>
        <w:gridCol w:w="1124"/>
        <w:gridCol w:w="858"/>
        <w:gridCol w:w="1156"/>
        <w:gridCol w:w="1121"/>
        <w:gridCol w:w="1201"/>
        <w:gridCol w:w="1121"/>
      </w:tblGrid>
      <w:tr w:rsidR="00112D7B" w:rsidRPr="00112D7B" w:rsidTr="00CB6E1A">
        <w:trPr>
          <w:trHeight w:val="1242"/>
        </w:trPr>
        <w:tc>
          <w:tcPr>
            <w:tcW w:w="5000" w:type="pct"/>
            <w:gridSpan w:val="12"/>
            <w:shd w:val="clear" w:color="auto" w:fill="auto"/>
            <w:hideMark/>
          </w:tcPr>
          <w:p w:rsidR="00112D7B" w:rsidRPr="00112D7B" w:rsidRDefault="00112D7B" w:rsidP="00112D7B">
            <w:pPr>
              <w:spacing w:after="0" w:line="240" w:lineRule="auto"/>
              <w:jc w:val="center"/>
              <w:rPr>
                <w:rFonts w:ascii="Times New Roman" w:eastAsia="Times New Roman" w:hAnsi="Times New Roman" w:cs="Times New Roman"/>
                <w:b/>
                <w:bCs/>
                <w:sz w:val="20"/>
                <w:szCs w:val="20"/>
              </w:rPr>
            </w:pPr>
            <w:bookmarkStart w:id="0" w:name="RANGE!A1:T80"/>
            <w:r w:rsidRPr="00112D7B">
              <w:rPr>
                <w:rFonts w:ascii="Times New Roman" w:eastAsia="Times New Roman" w:hAnsi="Times New Roman" w:cs="Times New Roman"/>
                <w:b/>
                <w:bCs/>
                <w:sz w:val="20"/>
                <w:szCs w:val="20"/>
              </w:rPr>
              <w:t>Phụ lục II.5</w:t>
            </w:r>
          </w:p>
          <w:bookmarkEnd w:id="0"/>
          <w:p w:rsidR="00112D7B" w:rsidRPr="00112D7B" w:rsidRDefault="00112D7B" w:rsidP="00112D7B">
            <w:pPr>
              <w:spacing w:after="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DANH MỤC DỰ ÁN KẾ HOẠCH ĐẦU TƯ CÔNG TRUNG HẠN GIAI ĐOẠN 2026</w:t>
            </w:r>
            <w:r w:rsidR="0018110A">
              <w:rPr>
                <w:rFonts w:ascii="Times New Roman" w:eastAsia="Times New Roman" w:hAnsi="Times New Roman" w:cs="Times New Roman"/>
                <w:b/>
                <w:bCs/>
                <w:sz w:val="20"/>
                <w:szCs w:val="20"/>
              </w:rPr>
              <w:t xml:space="preserve"> </w:t>
            </w:r>
            <w:r w:rsidRPr="00112D7B">
              <w:rPr>
                <w:rFonts w:ascii="Times New Roman" w:eastAsia="Times New Roman" w:hAnsi="Times New Roman" w:cs="Times New Roman"/>
                <w:b/>
                <w:bCs/>
                <w:sz w:val="20"/>
                <w:szCs w:val="20"/>
              </w:rPr>
              <w:t>-</w:t>
            </w:r>
            <w:r w:rsidR="0018110A">
              <w:rPr>
                <w:rFonts w:ascii="Times New Roman" w:eastAsia="Times New Roman" w:hAnsi="Times New Roman" w:cs="Times New Roman"/>
                <w:b/>
                <w:bCs/>
                <w:sz w:val="20"/>
                <w:szCs w:val="20"/>
              </w:rPr>
              <w:t xml:space="preserve"> </w:t>
            </w:r>
            <w:r w:rsidRPr="00112D7B">
              <w:rPr>
                <w:rFonts w:ascii="Times New Roman" w:eastAsia="Times New Roman" w:hAnsi="Times New Roman" w:cs="Times New Roman"/>
                <w:b/>
                <w:bCs/>
                <w:sz w:val="20"/>
                <w:szCs w:val="20"/>
              </w:rPr>
              <w:t>2030 NGUỒN NGÂN SÁCH TỈNH</w:t>
            </w:r>
          </w:p>
          <w:p w:rsidR="00112D7B" w:rsidRPr="00112D7B" w:rsidRDefault="00112D7B" w:rsidP="00112D7B">
            <w:pPr>
              <w:spacing w:after="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i/>
                <w:iCs/>
                <w:sz w:val="20"/>
                <w:szCs w:val="20"/>
              </w:rPr>
              <w:t>(Kèm theo Nghị quyết số 48/NQ-HĐND ngày 10/12/2025 của Hội đồng nhân dân tỉnh)</w:t>
            </w:r>
          </w:p>
        </w:tc>
      </w:tr>
      <w:tr w:rsidR="001E6585" w:rsidRPr="00112D7B" w:rsidTr="00CB6E1A">
        <w:trPr>
          <w:trHeight w:val="20"/>
        </w:trPr>
        <w:tc>
          <w:tcPr>
            <w:tcW w:w="5000" w:type="pct"/>
            <w:gridSpan w:val="12"/>
            <w:tcBorders>
              <w:bottom w:val="single" w:sz="4" w:space="0" w:color="auto"/>
            </w:tcBorders>
            <w:shd w:val="clear" w:color="auto" w:fill="auto"/>
            <w:vAlign w:val="bottom"/>
            <w:hideMark/>
          </w:tcPr>
          <w:p w:rsidR="001E6585" w:rsidRPr="00112D7B" w:rsidRDefault="001E6585" w:rsidP="00112D7B">
            <w:pPr>
              <w:spacing w:after="0" w:line="240" w:lineRule="auto"/>
              <w:jc w:val="right"/>
              <w:rPr>
                <w:rFonts w:ascii="Times New Roman" w:eastAsia="Times New Roman" w:hAnsi="Times New Roman" w:cs="Times New Roman"/>
                <w:i/>
                <w:iCs/>
                <w:sz w:val="20"/>
                <w:szCs w:val="20"/>
              </w:rPr>
            </w:pPr>
            <w:r w:rsidRPr="00112D7B">
              <w:rPr>
                <w:rFonts w:ascii="Times New Roman" w:eastAsia="Times New Roman" w:hAnsi="Times New Roman" w:cs="Times New Roman"/>
                <w:i/>
                <w:iCs/>
                <w:sz w:val="20"/>
                <w:szCs w:val="20"/>
              </w:rPr>
              <w:t>Đơn vị tính: Triệu đồng.</w:t>
            </w:r>
          </w:p>
        </w:tc>
      </w:tr>
      <w:tr w:rsidR="00CB6E1A" w:rsidRPr="00112D7B" w:rsidTr="00CB6E1A">
        <w:trPr>
          <w:trHeight w:val="293"/>
        </w:trPr>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STT</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Ngành, lĩnh vực</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Mã quan hệ ngân sách</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Danh mục dự án</w:t>
            </w:r>
          </w:p>
        </w:tc>
        <w:tc>
          <w:tcPr>
            <w:tcW w:w="129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Thông tin Quyết định phê duyệt chủ trương đầu tư (hoặc Văn bản chấp thuận lập hồ sơ chủ trương đầu tư đối với dự án dự kiến triển khai giai đoạn 2026-2030)/Quyết định duyệt dự án đầu tư</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xml:space="preserve">Năm đầu tiên bố trí vốn thực hiện dự án </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Nhu cầu vốn 2026-2030</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Dự kiến kế hoạch 2026-2030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Đã dự kiến ở phụ lục vốn TW</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Ghi chú</w:t>
            </w:r>
          </w:p>
        </w:tc>
      </w:tr>
      <w:tr w:rsidR="00CB6E1A" w:rsidRPr="00112D7B" w:rsidTr="00CB6E1A">
        <w:trPr>
          <w:trHeight w:val="333"/>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29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20"/>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Số/ngày</w:t>
            </w:r>
          </w:p>
        </w:tc>
        <w:tc>
          <w:tcPr>
            <w:tcW w:w="7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xml:space="preserve"> TMĐT </w:t>
            </w: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333"/>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xml:space="preserve"> Tổng số (tất cả các nguồn vốn: TW, tỉnh, khác) </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xml:space="preserve"> Trong đó: ngân sách tỉnh </w:t>
            </w: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333"/>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333"/>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333"/>
        </w:trPr>
        <w:tc>
          <w:tcPr>
            <w:tcW w:w="2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10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4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TỔNG CỘNG</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b/>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92.701.617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21.055.291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39.930.000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A</w:t>
            </w:r>
          </w:p>
        </w:tc>
        <w:tc>
          <w:tcPr>
            <w:tcW w:w="16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Phân bổ chi tiết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b/>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21.908.226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4.262.263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16.800.000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I</w:t>
            </w:r>
          </w:p>
        </w:tc>
        <w:tc>
          <w:tcPr>
            <w:tcW w:w="16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Danh mục dự án có cơ cấu vốn trung ương + ngân sách tỉnh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b/>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b/>
                <w:bC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mở rộng đường ĐT.773 (Long Thành - Cẩm Mỹ - Xuân Lộc), huyện Xuân Lộc, Cẩm Mỹ, Long Thành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36/NQ-HDND ngày 08/12/2021; 5343/QĐ UBND ngày 31/12/2022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4.311.410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2.411.410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2.542.760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642.760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1.900.000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1.900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E6585" w:rsidRPr="00112D7B">
              <w:rPr>
                <w:rFonts w:ascii="Times New Roman" w:eastAsia="Times New Roman" w:hAnsi="Times New Roman" w:cs="Times New Roman"/>
                <w:sz w:val="20"/>
                <w:szCs w:val="20"/>
              </w:rPr>
              <w:t>ây dựng đường ĐT.770B, huyện Định Quán, Thống Nhất, Cẩm Mỹ, Long Thành và thành phố Long Khánh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36/NQ-HDND ngày 8/12/2021; 5355/QĐ-UBND ngày 31/12/2021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8043000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4.743.000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4.106.518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806.518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3.300.000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3.300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xml:space="preserve">Dự án </w:t>
            </w:r>
            <w:r w:rsidR="0018110A">
              <w:rPr>
                <w:rFonts w:ascii="Times New Roman" w:eastAsia="Times New Roman" w:hAnsi="Times New Roman" w:cs="Times New Roman"/>
                <w:sz w:val="20"/>
                <w:szCs w:val="20"/>
              </w:rPr>
              <w:t>n</w:t>
            </w:r>
            <w:r w:rsidRPr="00112D7B">
              <w:rPr>
                <w:rFonts w:ascii="Times New Roman" w:eastAsia="Times New Roman" w:hAnsi="Times New Roman" w:cs="Times New Roman"/>
                <w:sz w:val="20"/>
                <w:szCs w:val="20"/>
              </w:rPr>
              <w:t>âng cấp mở rộng đường ĐT.769, huyện Thống Nhất và Long Thành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5344/QĐ UBND ngày 31/12/2022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6.256.300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4.056.300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2.787.019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587.019</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2.200.000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2.200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E6585" w:rsidRPr="00112D7B">
              <w:rPr>
                <w:rFonts w:ascii="Times New Roman" w:eastAsia="Times New Roman" w:hAnsi="Times New Roman" w:cs="Times New Roman"/>
                <w:sz w:val="20"/>
                <w:szCs w:val="20"/>
              </w:rPr>
              <w:t xml:space="preserve">ây dựng tuyến đường ĐT.769E (đoạn từ Cảng hàng không </w:t>
            </w:r>
            <w:r>
              <w:rPr>
                <w:rFonts w:ascii="Times New Roman" w:eastAsia="Times New Roman" w:hAnsi="Times New Roman" w:cs="Times New Roman"/>
                <w:sz w:val="20"/>
                <w:szCs w:val="20"/>
              </w:rPr>
              <w:t>q</w:t>
            </w:r>
            <w:r w:rsidR="001E6585" w:rsidRPr="00112D7B">
              <w:rPr>
                <w:rFonts w:ascii="Times New Roman" w:eastAsia="Times New Roman" w:hAnsi="Times New Roman" w:cs="Times New Roman"/>
                <w:sz w:val="20"/>
                <w:szCs w:val="20"/>
              </w:rPr>
              <w:t>uốc tế Long Thành đến đường ĐT.770B)</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79/QĐ UBND ngày 10/01/2025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1.406.351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606.351</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1.403.351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603.351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800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E6585" w:rsidRPr="00112D7B">
              <w:rPr>
                <w:rFonts w:ascii="Times New Roman" w:eastAsia="Times New Roman" w:hAnsi="Times New Roman" w:cs="Times New Roman"/>
                <w:sz w:val="20"/>
                <w:szCs w:val="20"/>
              </w:rPr>
              <w:t>ây dựng đường 25C đoạn từ Quốc lộ 51 đến Hương lộ 19 (giai đoạn 1), huyện Long Thành, huyện Nhơn Trạch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27/NQ-HĐND ngày 22/9/2022; 2888/QĐ-UBND ngày 21/10/2022; 2327/QĐ-UBND ngày 30/6/2025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877.813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777.813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219.817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119.817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100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đường 25B đoạn từ Trung tâm huyện Nhơn Trạch ra Quốc lộ 51, huyện Long Thành và huyện Nhơn Trạch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xml:space="preserve">14/NQ-HĐND ngày 10/7/2020; 2890/QĐ-UBND ngày 14/8/2020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1.493.500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893.500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893.251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293.251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600 tỷ; nhu cầu đã trừ DP</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đ</w:t>
            </w:r>
            <w:r w:rsidR="001E6585" w:rsidRPr="00112D7B">
              <w:rPr>
                <w:rFonts w:ascii="Times New Roman" w:eastAsia="Times New Roman" w:hAnsi="Times New Roman" w:cs="Times New Roman"/>
                <w:sz w:val="20"/>
                <w:szCs w:val="20"/>
              </w:rPr>
              <w:t>ường vào Khu công nghiệp Ông Kèo (giai đoạn 1), huyện Nhơn Trạch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4057/QÐ-UBND  26/12/2024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816.335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616.335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657.331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457.331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200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Dự án Nâng cấp, mở rộng tuyến đường ĐT. 774B (Tà Lài - Trà Cổ), huyện Tân Phú và huyện Định Quán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27/NQ-HĐND</w:t>
            </w:r>
            <w:r w:rsidRPr="00112D7B">
              <w:rPr>
                <w:rFonts w:ascii="Times New Roman" w:eastAsia="Times New Roman" w:hAnsi="Times New Roman" w:cs="Times New Roman"/>
                <w:sz w:val="20"/>
                <w:szCs w:val="20"/>
              </w:rPr>
              <w:br/>
              <w:t>ngày 04/12/2020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852.060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272.060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838.545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258.545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580.000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580 tỷ; Nhu cầu đã trừ dự phòng</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Vành đ</w:t>
            </w:r>
            <w:r w:rsidR="001E6585" w:rsidRPr="00112D7B">
              <w:rPr>
                <w:rFonts w:ascii="Times New Roman" w:eastAsia="Times New Roman" w:hAnsi="Times New Roman" w:cs="Times New Roman"/>
                <w:sz w:val="20"/>
                <w:szCs w:val="20"/>
              </w:rPr>
              <w:t>ai thành phố Biên Hòa, huyện Vĩnh Cửu</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29/NQ-HĐND ngày 29/10/2021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1.056.000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216.000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2025</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1.053.145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107.831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840.000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840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mở rộng đường Bùi Văn Hòa, thành phố Biên Hòa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5.979.339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979.339</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5.979.339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381.405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5.000.000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5.000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t</w:t>
            </w:r>
            <w:r w:rsidR="001E6585" w:rsidRPr="00112D7B">
              <w:rPr>
                <w:rFonts w:ascii="Times New Roman" w:eastAsia="Times New Roman" w:hAnsi="Times New Roman" w:cs="Times New Roman"/>
                <w:sz w:val="20"/>
                <w:szCs w:val="20"/>
              </w:rPr>
              <w:t xml:space="preserve">uyến đường Vành đai 3 kéo dài </w:t>
            </w:r>
            <w:r>
              <w:rPr>
                <w:rFonts w:ascii="Times New Roman" w:eastAsia="Times New Roman" w:hAnsi="Times New Roman" w:cs="Times New Roman"/>
                <w:sz w:val="20"/>
                <w:szCs w:val="20"/>
              </w:rPr>
              <w:t>(đoạn từ đường Cao tốc Bến Lức -</w:t>
            </w:r>
            <w:r w:rsidR="001E6585" w:rsidRPr="00112D7B">
              <w:rPr>
                <w:rFonts w:ascii="Times New Roman" w:eastAsia="Times New Roman" w:hAnsi="Times New Roman" w:cs="Times New Roman"/>
                <w:sz w:val="20"/>
                <w:szCs w:val="20"/>
              </w:rPr>
              <w:t xml:space="preserve"> Long Thành đến đường vào Khu công nghiệp Ông Kèo) </w:t>
            </w:r>
            <w:r>
              <w:rPr>
                <w:rFonts w:ascii="Times New Roman" w:eastAsia="Times New Roman" w:hAnsi="Times New Roman" w:cs="Times New Roman"/>
                <w:sz w:val="20"/>
                <w:szCs w:val="20"/>
              </w:rPr>
              <w:t>-</w:t>
            </w:r>
            <w:r w:rsidR="001E6585" w:rsidRPr="00112D7B">
              <w:rPr>
                <w:rFonts w:ascii="Times New Roman" w:eastAsia="Times New Roman" w:hAnsi="Times New Roman" w:cs="Times New Roman"/>
                <w:sz w:val="20"/>
                <w:szCs w:val="20"/>
              </w:rPr>
              <w:t xml:space="preserve"> giai đoạn 1</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1.427.150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147.150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1.427.150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4.435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1.280.000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1.280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Dự án thành phần 2 đầu tư xây dựng tuyến đường kết nối từ cầu cạn đến đường vành đai 4 và Dự án thành phần 3 - Nâng cấp, mở rộng ĐT.753 đoạn còn lại từ Km1</w:t>
            </w:r>
            <w:r w:rsidR="00651E38">
              <w:rPr>
                <w:rFonts w:ascii="Times New Roman" w:eastAsia="Times New Roman" w:hAnsi="Times New Roman" w:cs="Times New Roman"/>
                <w:sz w:val="20"/>
                <w:szCs w:val="20"/>
              </w:rPr>
              <w:t>3+000 đến Km29+700 thuộc Dự án t</w:t>
            </w:r>
            <w:r w:rsidRPr="00112D7B">
              <w:rPr>
                <w:rFonts w:ascii="Times New Roman" w:eastAsia="Times New Roman" w:hAnsi="Times New Roman" w:cs="Times New Roman"/>
                <w:sz w:val="20"/>
                <w:szCs w:val="20"/>
              </w:rPr>
              <w:t xml:space="preserve">uyến đường kết nối từ đồng xoài đến </w:t>
            </w:r>
            <w:r w:rsidRPr="00112D7B">
              <w:rPr>
                <w:rFonts w:ascii="Times New Roman" w:eastAsia="Times New Roman" w:hAnsi="Times New Roman" w:cs="Times New Roman"/>
                <w:sz w:val="20"/>
                <w:szCs w:val="20"/>
              </w:rPr>
              <w:lastRenderedPageBreak/>
              <w:t>đường vành đai 4 qua đường tỉnh 7</w:t>
            </w:r>
            <w:r w:rsidR="00651E38">
              <w:rPr>
                <w:rFonts w:ascii="Times New Roman" w:eastAsia="Times New Roman" w:hAnsi="Times New Roman" w:cs="Times New Roman"/>
                <w:sz w:val="20"/>
                <w:szCs w:val="20"/>
              </w:rPr>
              <w:t xml:space="preserve">53 - </w:t>
            </w:r>
            <w:r w:rsidRPr="00112D7B">
              <w:rPr>
                <w:rFonts w:ascii="Times New Roman" w:eastAsia="Times New Roman" w:hAnsi="Times New Roman" w:cs="Times New Roman"/>
                <w:sz w:val="20"/>
                <w:szCs w:val="20"/>
              </w:rPr>
              <w:t xml:space="preserve">tuyến nối cầu mã đà đến đường vành đai 4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12.337.672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3.587.672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12.337.672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2.353.905</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8.750.000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8.750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13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80" w:after="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đường V</w:t>
            </w:r>
            <w:r w:rsidR="001E6585" w:rsidRPr="00112D7B">
              <w:rPr>
                <w:rFonts w:ascii="Times New Roman" w:eastAsia="Times New Roman" w:hAnsi="Times New Roman" w:cs="Times New Roman"/>
                <w:sz w:val="20"/>
                <w:szCs w:val="20"/>
              </w:rPr>
              <w:t>ành đai 1 (tuyến tránh thành phố Đồng Xoài)</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80" w:after="8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720.000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720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80" w:after="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mở rộng ĐT 759 đoạn giao Quốc lộ 14(Bù Na)-giao ĐT 759B (ngã ba Thanh Hòa)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80" w:after="8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900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80" w:after="8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tuyến 2 nối dài đến các khu công nghiệp Đông Nam Đồng Phú, xã Tân Hòa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80" w:after="8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360.000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360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10.2.Cấp nước,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80" w:after="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c</w:t>
            </w:r>
            <w:r w:rsidR="001E6585" w:rsidRPr="00112D7B">
              <w:rPr>
                <w:rFonts w:ascii="Times New Roman" w:eastAsia="Times New Roman" w:hAnsi="Times New Roman" w:cs="Times New Roman"/>
                <w:sz w:val="20"/>
                <w:szCs w:val="20"/>
              </w:rPr>
              <w:t>ải tạo, nâng cao khả năng tiêu thoát nước Sông Buông chống ngập úng cho khu vực phường Phước Tân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4.375.000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575.000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80" w:after="8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4.375.000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137.500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3.800.000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3.800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 HĐ CQQLNN, ĐV SNCL, Tổ chức chính trị</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651E38" w:rsidP="0018110A">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Khu Trung tâm C</w:t>
            </w:r>
            <w:r w:rsidR="001E6585" w:rsidRPr="00112D7B">
              <w:rPr>
                <w:rFonts w:ascii="Times New Roman" w:eastAsia="Times New Roman" w:hAnsi="Times New Roman" w:cs="Times New Roman"/>
                <w:sz w:val="20"/>
                <w:szCs w:val="20"/>
              </w:rPr>
              <w:t>hính trị - hành chính tỉnh Đồng Nai</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9.000.000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400.000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9.000.000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8.600.000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TW 8.600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II</w:t>
            </w:r>
          </w:p>
        </w:tc>
        <w:tc>
          <w:tcPr>
            <w:tcW w:w="16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Danh mục dự án có cơ cấu vốn ngân sách tỉnh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80" w:after="8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80" w:after="8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110A"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Dự án đầu tư xây dựng đư</w:t>
            </w:r>
            <w:r w:rsidR="0018110A">
              <w:rPr>
                <w:rFonts w:ascii="Times New Roman" w:eastAsia="Times New Roman" w:hAnsi="Times New Roman" w:cs="Times New Roman"/>
                <w:sz w:val="20"/>
                <w:szCs w:val="20"/>
              </w:rPr>
              <w:t>ờng Vành đai 4 TP. Hồ Chí Minh:</w:t>
            </w:r>
          </w:p>
          <w:p w:rsidR="0018110A"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DATP 1-2: Bồi thường, hỗ trợ, tái định cư và xây dựng đường gom, đường bên trên địa</w:t>
            </w:r>
            <w:r w:rsidR="0018110A">
              <w:rPr>
                <w:rFonts w:ascii="Times New Roman" w:eastAsia="Times New Roman" w:hAnsi="Times New Roman" w:cs="Times New Roman"/>
                <w:sz w:val="20"/>
                <w:szCs w:val="20"/>
              </w:rPr>
              <w:t xml:space="preserve"> phận tỉnh Đồng Nai (10.049 tỷ)</w:t>
            </w:r>
          </w:p>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DATP 2-2: xây dựng đường cao tốc đoạn từ cầu Châu Đức đến cầu Thủ Biên (bao gồm cầu Thủ Biên) (4.062 tỷ NST + 12.208 tỷ NĐT)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297/NQ-CP ngày 25/9/2025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26.319.000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14.111.000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14.111.000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12.699.900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Vốn nhà đầu tư DATP 2-2 là 12.208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Dự án đầu tư xây dựng Hương lộ 2 (đoạn từ Quốc lộ 51 đến cao tốc Thành phố Hồ Chí Minh - Long Thành - Dầu Giây)</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37/NQ-HĐND ngày 10/11/2025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5.888.850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573.540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573.540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516.186</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PPP có vốn NSNN thực hiện GPMB 573,54 tỷ</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8110A"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mở rộng tuyến đường ĐT.767 (đường Nhà máy nước Thiện Tân)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719/BC-STC ngày 06/11/2025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1.130.386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1.130.386</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1.130.386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1.022.096</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DP 108,290 (hoàng văn bổn)</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651E38"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E6585" w:rsidRPr="00112D7B">
              <w:rPr>
                <w:rFonts w:ascii="Times New Roman" w:eastAsia="Times New Roman" w:hAnsi="Times New Roman" w:cs="Times New Roman"/>
                <w:sz w:val="20"/>
                <w:szCs w:val="20"/>
              </w:rPr>
              <w:t>âng cấp đường vào di tích Trung ương cục miền Nam</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719/BC-STC ngày 06/11/2025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65.793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65.793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b/>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65.793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54.642</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DP 11,151</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B</w:t>
            </w:r>
          </w:p>
        </w:tc>
        <w:tc>
          <w:tcPr>
            <w:tcW w:w="16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Bố trí vốn chuẩn bị đầu tư dự án dự kiến khởi công mới trong giai đoạn 2026</w:t>
            </w:r>
            <w:r w:rsidR="0018110A">
              <w:rPr>
                <w:rFonts w:ascii="Times New Roman" w:eastAsia="Times New Roman" w:hAnsi="Times New Roman" w:cs="Times New Roman"/>
                <w:b/>
                <w:bCs/>
                <w:sz w:val="20"/>
                <w:szCs w:val="20"/>
              </w:rPr>
              <w:t xml:space="preserve"> </w:t>
            </w:r>
            <w:r w:rsidRPr="00112D7B">
              <w:rPr>
                <w:rFonts w:ascii="Times New Roman" w:eastAsia="Times New Roman" w:hAnsi="Times New Roman" w:cs="Times New Roman"/>
                <w:b/>
                <w:bCs/>
                <w:sz w:val="20"/>
                <w:szCs w:val="20"/>
              </w:rPr>
              <w:t>-</w:t>
            </w:r>
            <w:r w:rsidR="0018110A">
              <w:rPr>
                <w:rFonts w:ascii="Times New Roman" w:eastAsia="Times New Roman" w:hAnsi="Times New Roman" w:cs="Times New Roman"/>
                <w:b/>
                <w:bCs/>
                <w:sz w:val="20"/>
                <w:szCs w:val="20"/>
              </w:rPr>
              <w:t xml:space="preserve"> </w:t>
            </w:r>
            <w:r w:rsidRPr="00112D7B">
              <w:rPr>
                <w:rFonts w:ascii="Times New Roman" w:eastAsia="Times New Roman" w:hAnsi="Times New Roman" w:cs="Times New Roman"/>
                <w:b/>
                <w:bCs/>
                <w:sz w:val="20"/>
                <w:szCs w:val="20"/>
              </w:rPr>
              <w:t>2030 đối với danh mục dự án dự đã được UBND tỉnh cho chủ trương lập hồ sơ</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27.000.000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r w:rsidRPr="00112D7B">
              <w:rPr>
                <w:rFonts w:ascii="Times New Roman" w:eastAsia="Times New Roman" w:hAnsi="Times New Roman" w:cs="Times New Roman"/>
                <w:b/>
                <w:bCs/>
                <w:sz w:val="20"/>
                <w:szCs w:val="20"/>
              </w:rPr>
              <w:t>8.400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b/>
                <w:bCs/>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200 trđ/01 dự an</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Kè và đường ven sông Đồng Nai từ cầu Hóa An đến cầu Ghềnh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Biên Hòa</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 Cấp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Chống ngập úng trên đường Võ Nguyên Giáp (đoạn qua khu vực Vườn Xoài), thành phố Biên Hòa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Biên Hòa</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 Cấp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Hệ thống thoát nước và xử lý nước thải sinh hoạt tập trung thành phố Long Khánh - giai đoạn 1</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Long Khánh</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cải tạo đường Điểu Xiển, xã Bàu Trâm</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Long Khánh</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Tuyến Quốc lộ 1 tránh nội ô thành phố Long Khánh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Long Khánh</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hồ Gia Dách, phường Xuân Lập</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Long Khánh</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hồ Bàu Môn, xã Hàng Gòn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Long Khánh</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Cải tạo nút giao giữa Quốc lộ 56 với Hương lộ 10</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Cẩm Mỹ</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w:t>
            </w:r>
            <w:r w:rsidR="00651E38">
              <w:rPr>
                <w:rFonts w:ascii="Times New Roman" w:eastAsia="Times New Roman" w:hAnsi="Times New Roman" w:cs="Times New Roman"/>
                <w:sz w:val="20"/>
                <w:szCs w:val="20"/>
              </w:rPr>
              <w:t>ng cấp, mở rộng tuyến đường ĐT.764, ĐT.</w:t>
            </w:r>
            <w:r w:rsidRPr="00112D7B">
              <w:rPr>
                <w:rFonts w:ascii="Times New Roman" w:eastAsia="Times New Roman" w:hAnsi="Times New Roman" w:cs="Times New Roman"/>
                <w:sz w:val="20"/>
                <w:szCs w:val="20"/>
              </w:rPr>
              <w:t>765 khu vực ngã tư Sông Ray, huyện Cẩm Mỹ</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Cẩm Mỹ</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Nhân Nghĩa - Sông Nhạn, huyện Cẩm Mỹ</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Cẩm Mỹ</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ven hồ Sông Ray</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Cẩm Mỹ</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12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 Cấp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hệ thống thoát nước chung thị trấn Tân Phú kết hợp đường giao thông (đoạn từ Quốc lộ 20 đến suối Tranh, xã Trà Cổ)</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đường Chu Văn An (đường song hành Quốc lộ 20) và vỉa hè hai bên Quốc lộ 20 đoạn qua thị trấn Tân Phú, huyện Tân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mở rộng đường Phú Lâm - Thanh Sơn, huyện Tân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 Cấp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Hệ thống cấp nước liên xã Phú Lập - Tà Lài</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mở rộng khu tưới trạm bơm ấp 8, xã Nam Cát Tiên, huyện Tân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 Y tế</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Trạm Y tế xã Phú An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5- Y tế</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ED6C51"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T</w:t>
            </w:r>
            <w:r w:rsidR="001E6585" w:rsidRPr="00112D7B">
              <w:rPr>
                <w:rFonts w:ascii="Times New Roman" w:eastAsia="Times New Roman" w:hAnsi="Times New Roman" w:cs="Times New Roman"/>
                <w:sz w:val="20"/>
                <w:szCs w:val="20"/>
              </w:rPr>
              <w:t>rạm Y tế xã Phú Thịnh</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Trạm bơm kết hợp đập dâng tại ấp 7 xã Đăklua huyện Tân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10.2- Cấp -Thoát nước</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Hệ thống cấp nước tập trung xã Đăklua huyện Tân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20" w:after="2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Hồ Suối Đá xã Phú An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20" w:after="2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Tân Phú</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20" w:after="2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mở rộng đường Nguyễn Trung Trực (đường D6), thị trấn Vĩnh An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20" w:after="2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20" w:after="2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mới tuyến đường D3, xã Thạnh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20" w:after="2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20" w:after="2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mới tuyến đường D5, xã Thạnh Phú</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20" w:after="2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20" w:after="2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mới tuy</w:t>
            </w:r>
            <w:r w:rsidR="00ED6C51">
              <w:rPr>
                <w:rFonts w:ascii="Times New Roman" w:eastAsia="Times New Roman" w:hAnsi="Times New Roman" w:cs="Times New Roman"/>
                <w:sz w:val="20"/>
                <w:szCs w:val="20"/>
              </w:rPr>
              <w:t>ến đường ĐT.768B (từ đường ĐT.</w:t>
            </w:r>
            <w:r w:rsidRPr="00112D7B">
              <w:rPr>
                <w:rFonts w:ascii="Times New Roman" w:eastAsia="Times New Roman" w:hAnsi="Times New Roman" w:cs="Times New Roman"/>
                <w:sz w:val="20"/>
                <w:szCs w:val="20"/>
              </w:rPr>
              <w:t>768 đến đường Đồng Khởi</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20" w:after="2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20" w:after="2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26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ven hồ Trị An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ED6C51" w:rsidP="0018110A">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vỉa hè tuyến đường ĐT.</w:t>
            </w:r>
            <w:r w:rsidR="001E6585" w:rsidRPr="00112D7B">
              <w:rPr>
                <w:rFonts w:ascii="Times New Roman" w:eastAsia="Times New Roman" w:hAnsi="Times New Roman" w:cs="Times New Roman"/>
                <w:sz w:val="20"/>
                <w:szCs w:val="20"/>
              </w:rPr>
              <w:t xml:space="preserve">768 đoạn từ cầu </w:t>
            </w:r>
            <w:r>
              <w:rPr>
                <w:rFonts w:ascii="Times New Roman" w:eastAsia="Times New Roman" w:hAnsi="Times New Roman" w:cs="Times New Roman"/>
                <w:sz w:val="20"/>
                <w:szCs w:val="20"/>
              </w:rPr>
              <w:t>Rạch Gốc đến giao với đường ĐT.</w:t>
            </w:r>
            <w:r w:rsidR="001E6585" w:rsidRPr="00112D7B">
              <w:rPr>
                <w:rFonts w:ascii="Times New Roman" w:eastAsia="Times New Roman" w:hAnsi="Times New Roman" w:cs="Times New Roman"/>
                <w:sz w:val="20"/>
                <w:szCs w:val="20"/>
              </w:rPr>
              <w:t>768</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vỉa hè tuyến đường ĐT.768 đoạn cuối tuyến (đoạn qua địa bàn thị trấn Vĩnh An)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Xây dựng mới đường và kè sông Đồng Nai (đoạn từ giáp ranh t</w:t>
            </w:r>
            <w:r w:rsidR="00ED6C51">
              <w:rPr>
                <w:rFonts w:ascii="Times New Roman" w:eastAsia="Times New Roman" w:hAnsi="Times New Roman" w:cs="Times New Roman"/>
                <w:sz w:val="20"/>
                <w:szCs w:val="20"/>
              </w:rPr>
              <w:t>hành phố Biên Hòa đến đường ĐT.</w:t>
            </w:r>
            <w:r w:rsidRPr="00112D7B">
              <w:rPr>
                <w:rFonts w:ascii="Times New Roman" w:eastAsia="Times New Roman" w:hAnsi="Times New Roman" w:cs="Times New Roman"/>
                <w:sz w:val="20"/>
                <w:szCs w:val="20"/>
              </w:rPr>
              <w:t>768, huyện Vĩnh Cửu)</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651E38">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10.4. NN, LN, DN, TL và TS</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Nạo vét và xây dựng bờ kè suối Láng Nguyên, huyện Vĩnh Cửu</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Vĩnh Cửu</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tuyến đường liên xã Bắc Sơn - Bình Minh - Sông Trầu</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Trảng Bom</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Đầu tư tuyến đường D6 tại thị trấn Trảng Bom (từ Quốc lộ 1A đến đường Trảng Bom -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Trảng Bom</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Đầu tư tuyến đường trục Đông - Tây</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Trảng Bom</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quanh núi Chứa Chan, huyện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Suối Cát - Xuân Hiệp (đường</w:t>
            </w:r>
            <w:r w:rsidR="00651E38">
              <w:rPr>
                <w:rFonts w:ascii="Times New Roman" w:eastAsia="Times New Roman" w:hAnsi="Times New Roman" w:cs="Times New Roman"/>
                <w:sz w:val="20"/>
                <w:szCs w:val="20"/>
              </w:rPr>
              <w:t xml:space="preserve"> nối đường Tỉnh lộ 765 đến Khu c</w:t>
            </w:r>
            <w:bookmarkStart w:id="1" w:name="_GoBack"/>
            <w:bookmarkEnd w:id="1"/>
            <w:r w:rsidRPr="00112D7B">
              <w:rPr>
                <w:rFonts w:ascii="Times New Roman" w:eastAsia="Times New Roman" w:hAnsi="Times New Roman" w:cs="Times New Roman"/>
                <w:sz w:val="20"/>
                <w:szCs w:val="20"/>
              </w:rPr>
              <w:t>ông nghiệp huyện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ĐT. 766 (đoạn tránh thị trấn Gia Ray), huyện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Nâng cấp, mở rộng đường Hùng Vương giai đoạn 2 (đoạn từ Ngân hành Nông nghiệp và Phát triển nông thôn đến cầu Phước Hưng)</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38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60" w:after="6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quanh hồ Núi Le, huyện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60" w:after="6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CB6E1A">
            <w:pPr>
              <w:spacing w:before="60" w:after="6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lastRenderedPageBreak/>
              <w:t>39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quanh núi Chứa Chan (đoạn hiện hữu)</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Mã Vôi, xã Bảo Hòa, huyện Xuân Lộc</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Trương Công Định, thị trấn Gia Ray</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r w:rsidR="00CB6E1A" w:rsidRPr="00112D7B" w:rsidTr="00CB6E1A">
        <w:trPr>
          <w:trHeight w:val="2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42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10.1-Giao thông</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8110A">
            <w:pPr>
              <w:spacing w:before="40" w:after="40" w:line="240" w:lineRule="auto"/>
              <w:jc w:val="both"/>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Đường Sóc Ba Buông, xã Xuân Hòa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 </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F2312A">
            <w:pPr>
              <w:spacing w:before="40" w:after="40" w:line="240" w:lineRule="auto"/>
              <w:jc w:val="center"/>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6585" w:rsidRPr="00112D7B" w:rsidRDefault="001E6585" w:rsidP="00112D7B">
            <w:pPr>
              <w:spacing w:before="40" w:after="40" w:line="240" w:lineRule="auto"/>
              <w:jc w:val="center"/>
              <w:rPr>
                <w:rFonts w:ascii="Times New Roman" w:eastAsia="Times New Roman" w:hAnsi="Times New Roman" w:cs="Times New Roman"/>
                <w:sz w:val="20"/>
                <w:szCs w:val="20"/>
              </w:rPr>
            </w:pPr>
            <w:r w:rsidRPr="00112D7B">
              <w:rPr>
                <w:rFonts w:ascii="Times New Roman" w:eastAsia="Times New Roman" w:hAnsi="Times New Roman" w:cs="Times New Roman"/>
                <w:sz w:val="20"/>
                <w:szCs w:val="20"/>
              </w:rPr>
              <w:t>KV Xuân Lộc</w:t>
            </w:r>
          </w:p>
        </w:tc>
      </w:tr>
    </w:tbl>
    <w:p w:rsidR="00F56BC8" w:rsidRPr="001E6585" w:rsidRDefault="00F56BC8" w:rsidP="001E6585"/>
    <w:sectPr w:rsidR="00F56BC8" w:rsidRPr="001E6585" w:rsidSect="001554E4">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8A" w:rsidRDefault="00BC538A" w:rsidP="000D3A4A">
      <w:pPr>
        <w:spacing w:after="0" w:line="240" w:lineRule="auto"/>
      </w:pPr>
      <w:r>
        <w:separator/>
      </w:r>
    </w:p>
  </w:endnote>
  <w:endnote w:type="continuationSeparator" w:id="0">
    <w:p w:rsidR="00BC538A" w:rsidRDefault="00BC538A"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8A" w:rsidRDefault="00BC538A" w:rsidP="000D3A4A">
      <w:pPr>
        <w:spacing w:after="0" w:line="240" w:lineRule="auto"/>
      </w:pPr>
      <w:r>
        <w:separator/>
      </w:r>
    </w:p>
  </w:footnote>
  <w:footnote w:type="continuationSeparator" w:id="0">
    <w:p w:rsidR="00BC538A" w:rsidRDefault="00BC538A"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D3A4A"/>
    <w:rsid w:val="00112D7B"/>
    <w:rsid w:val="001554E4"/>
    <w:rsid w:val="0018110A"/>
    <w:rsid w:val="001B1D30"/>
    <w:rsid w:val="001E6585"/>
    <w:rsid w:val="0023235F"/>
    <w:rsid w:val="002C579B"/>
    <w:rsid w:val="00564D7E"/>
    <w:rsid w:val="00651E38"/>
    <w:rsid w:val="007B57C8"/>
    <w:rsid w:val="008F2D55"/>
    <w:rsid w:val="00B16C00"/>
    <w:rsid w:val="00B70E19"/>
    <w:rsid w:val="00BC538A"/>
    <w:rsid w:val="00CB6E1A"/>
    <w:rsid w:val="00D31D63"/>
    <w:rsid w:val="00D6308A"/>
    <w:rsid w:val="00DA0C61"/>
    <w:rsid w:val="00DC3DE6"/>
    <w:rsid w:val="00DE22A0"/>
    <w:rsid w:val="00DE775F"/>
    <w:rsid w:val="00DF3224"/>
    <w:rsid w:val="00ED6C51"/>
    <w:rsid w:val="00F2312A"/>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 w:type="numbering" w:customStyle="1" w:styleId="NoList4">
    <w:name w:val="No List4"/>
    <w:next w:val="NoList"/>
    <w:uiPriority w:val="99"/>
    <w:semiHidden/>
    <w:unhideWhenUsed/>
    <w:rsid w:val="00D31D63"/>
  </w:style>
  <w:style w:type="numbering" w:customStyle="1" w:styleId="NoList5">
    <w:name w:val="No List5"/>
    <w:next w:val="NoList"/>
    <w:uiPriority w:val="99"/>
    <w:semiHidden/>
    <w:unhideWhenUsed/>
    <w:rsid w:val="001E6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 w:type="numbering" w:customStyle="1" w:styleId="NoList4">
    <w:name w:val="No List4"/>
    <w:next w:val="NoList"/>
    <w:uiPriority w:val="99"/>
    <w:semiHidden/>
    <w:unhideWhenUsed/>
    <w:rsid w:val="00D31D63"/>
  </w:style>
  <w:style w:type="numbering" w:customStyle="1" w:styleId="NoList5">
    <w:name w:val="No List5"/>
    <w:next w:val="NoList"/>
    <w:uiPriority w:val="99"/>
    <w:semiHidden/>
    <w:unhideWhenUsed/>
    <w:rsid w:val="001E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8319">
      <w:bodyDiv w:val="1"/>
      <w:marLeft w:val="0"/>
      <w:marRight w:val="0"/>
      <w:marTop w:val="0"/>
      <w:marBottom w:val="0"/>
      <w:divBdr>
        <w:top w:val="none" w:sz="0" w:space="0" w:color="auto"/>
        <w:left w:val="none" w:sz="0" w:space="0" w:color="auto"/>
        <w:bottom w:val="none" w:sz="0" w:space="0" w:color="auto"/>
        <w:right w:val="none" w:sz="0" w:space="0" w:color="auto"/>
      </w:divBdr>
    </w:div>
    <w:div w:id="412312242">
      <w:bodyDiv w:val="1"/>
      <w:marLeft w:val="0"/>
      <w:marRight w:val="0"/>
      <w:marTop w:val="0"/>
      <w:marBottom w:val="0"/>
      <w:divBdr>
        <w:top w:val="none" w:sz="0" w:space="0" w:color="auto"/>
        <w:left w:val="none" w:sz="0" w:space="0" w:color="auto"/>
        <w:bottom w:val="none" w:sz="0" w:space="0" w:color="auto"/>
        <w:right w:val="none" w:sz="0" w:space="0" w:color="auto"/>
      </w:divBdr>
    </w:div>
    <w:div w:id="620234959">
      <w:bodyDiv w:val="1"/>
      <w:marLeft w:val="0"/>
      <w:marRight w:val="0"/>
      <w:marTop w:val="0"/>
      <w:marBottom w:val="0"/>
      <w:divBdr>
        <w:top w:val="none" w:sz="0" w:space="0" w:color="auto"/>
        <w:left w:val="none" w:sz="0" w:space="0" w:color="auto"/>
        <w:bottom w:val="none" w:sz="0" w:space="0" w:color="auto"/>
        <w:right w:val="none" w:sz="0" w:space="0" w:color="auto"/>
      </w:divBdr>
    </w:div>
    <w:div w:id="786463156">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112090925">
      <w:bodyDiv w:val="1"/>
      <w:marLeft w:val="0"/>
      <w:marRight w:val="0"/>
      <w:marTop w:val="0"/>
      <w:marBottom w:val="0"/>
      <w:divBdr>
        <w:top w:val="none" w:sz="0" w:space="0" w:color="auto"/>
        <w:left w:val="none" w:sz="0" w:space="0" w:color="auto"/>
        <w:bottom w:val="none" w:sz="0" w:space="0" w:color="auto"/>
        <w:right w:val="none" w:sz="0" w:space="0" w:color="auto"/>
      </w:divBdr>
    </w:div>
    <w:div w:id="1464425092">
      <w:bodyDiv w:val="1"/>
      <w:marLeft w:val="0"/>
      <w:marRight w:val="0"/>
      <w:marTop w:val="0"/>
      <w:marBottom w:val="0"/>
      <w:divBdr>
        <w:top w:val="none" w:sz="0" w:space="0" w:color="auto"/>
        <w:left w:val="none" w:sz="0" w:space="0" w:color="auto"/>
        <w:bottom w:val="none" w:sz="0" w:space="0" w:color="auto"/>
        <w:right w:val="none" w:sz="0" w:space="0" w:color="auto"/>
      </w:divBdr>
    </w:div>
    <w:div w:id="1975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2026-02-27T03:42:00Z</dcterms:created>
  <dcterms:modified xsi:type="dcterms:W3CDTF">2026-03-10T14:22:00Z</dcterms:modified>
</cp:coreProperties>
</file>