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653195" w:rsidRPr="00653195" w:rsidTr="00CA4EC0">
        <w:trPr>
          <w:trHeight w:val="1021"/>
        </w:trPr>
        <w:tc>
          <w:tcPr>
            <w:tcW w:w="1544" w:type="pct"/>
            <w:hideMark/>
          </w:tcPr>
          <w:p w:rsidR="00653195" w:rsidRPr="00653195" w:rsidRDefault="00653195" w:rsidP="00653195">
            <w:pPr>
              <w:autoSpaceDN w:val="0"/>
              <w:jc w:val="center"/>
              <w:rPr>
                <w:rFonts w:ascii="Times New Roman" w:eastAsia="PMingLiU" w:hAnsi="Times New Roman"/>
                <w:b/>
                <w:sz w:val="26"/>
                <w:szCs w:val="26"/>
                <w:lang w:val="vi-VN"/>
              </w:rPr>
            </w:pPr>
            <w:bookmarkStart w:id="0" w:name="_Hlk215493560"/>
            <w:r w:rsidRPr="00653195">
              <w:rPr>
                <w:rFonts w:ascii="Times New Roman" w:eastAsia="PMingLiU" w:hAnsi="Times New Roman"/>
                <w:b/>
                <w:sz w:val="26"/>
                <w:szCs w:val="26"/>
              </w:rPr>
              <w:t xml:space="preserve">HỘI </w:t>
            </w:r>
            <w:r w:rsidRPr="00653195">
              <w:rPr>
                <w:rFonts w:ascii="Times New Roman" w:eastAsia="PMingLiU" w:hAnsi="Times New Roman"/>
                <w:b/>
                <w:sz w:val="26"/>
                <w:szCs w:val="26"/>
                <w:lang w:val="vi-VN"/>
              </w:rPr>
              <w:t>ĐỒNG NHÂN DÂN</w:t>
            </w:r>
          </w:p>
          <w:p w:rsidR="00653195" w:rsidRPr="00653195" w:rsidRDefault="00653195" w:rsidP="00653195">
            <w:pPr>
              <w:autoSpaceDN w:val="0"/>
              <w:jc w:val="center"/>
              <w:rPr>
                <w:rFonts w:ascii="Times New Roman" w:eastAsia="PMingLiU" w:hAnsi="Times New Roman"/>
                <w:b/>
                <w:sz w:val="26"/>
                <w:szCs w:val="26"/>
              </w:rPr>
            </w:pPr>
            <w:r w:rsidRPr="00653195">
              <w:rPr>
                <w:rFonts w:ascii="Times New Roman" w:hAnsi="Times New Roman"/>
                <w:noProof/>
                <w:sz w:val="24"/>
                <w:szCs w:val="24"/>
              </w:rPr>
              <mc:AlternateContent>
                <mc:Choice Requires="wps">
                  <w:drawing>
                    <wp:anchor distT="4294967224" distB="4294967224" distL="114300" distR="114300" simplePos="0" relativeHeight="251661312" behindDoc="0" locked="0" layoutInCell="1" allowOverlap="1" wp14:anchorId="7C048C88" wp14:editId="55904639">
                      <wp:simplePos x="0" y="0"/>
                      <wp:positionH relativeFrom="column">
                        <wp:posOffset>581660</wp:posOffset>
                      </wp:positionH>
                      <wp:positionV relativeFrom="paragraph">
                        <wp:posOffset>220980</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1312;visibility:visible;mso-wrap-style:square;mso-width-percent:0;mso-height-percent:0;mso-wrap-distance-left:9pt;mso-wrap-distance-top:-.002mm;mso-wrap-distance-right:9pt;mso-wrap-distance-bottom:-.002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653195">
              <w:rPr>
                <w:rFonts w:ascii="Times New Roman" w:eastAsia="PMingLiU" w:hAnsi="Times New Roman"/>
                <w:b/>
                <w:sz w:val="26"/>
                <w:szCs w:val="26"/>
                <w:lang w:val="vi-VN"/>
              </w:rPr>
              <w:t>TỈNH ĐỒNG NAI</w:t>
            </w:r>
          </w:p>
        </w:tc>
        <w:tc>
          <w:tcPr>
            <w:tcW w:w="515" w:type="pct"/>
          </w:tcPr>
          <w:p w:rsidR="00653195" w:rsidRPr="00653195" w:rsidRDefault="00653195" w:rsidP="00653195">
            <w:pPr>
              <w:autoSpaceDN w:val="0"/>
              <w:jc w:val="center"/>
              <w:rPr>
                <w:rFonts w:ascii="Times New Roman" w:eastAsia="PMingLiU" w:hAnsi="Times New Roman"/>
                <w:b/>
                <w:sz w:val="26"/>
                <w:szCs w:val="26"/>
                <w:lang w:val="vi-VN"/>
              </w:rPr>
            </w:pPr>
          </w:p>
          <w:p w:rsidR="00653195" w:rsidRPr="00653195" w:rsidRDefault="00653195" w:rsidP="00653195">
            <w:pPr>
              <w:autoSpaceDN w:val="0"/>
              <w:jc w:val="center"/>
              <w:rPr>
                <w:rFonts w:ascii="Times New Roman" w:eastAsia="PMingLiU" w:hAnsi="Times New Roman"/>
                <w:szCs w:val="28"/>
                <w:lang w:val="vi-VN"/>
              </w:rPr>
            </w:pPr>
          </w:p>
        </w:tc>
        <w:tc>
          <w:tcPr>
            <w:tcW w:w="2941" w:type="pct"/>
            <w:hideMark/>
          </w:tcPr>
          <w:p w:rsidR="00653195" w:rsidRPr="00653195" w:rsidRDefault="00653195" w:rsidP="00653195">
            <w:pPr>
              <w:autoSpaceDN w:val="0"/>
              <w:jc w:val="center"/>
              <w:rPr>
                <w:rFonts w:ascii="Times New Roman" w:eastAsia="PMingLiU" w:hAnsi="Times New Roman"/>
                <w:b/>
                <w:sz w:val="26"/>
                <w:szCs w:val="26"/>
                <w:lang w:val="vi-VN"/>
              </w:rPr>
            </w:pPr>
            <w:r w:rsidRPr="00653195">
              <w:rPr>
                <w:rFonts w:ascii="Times New Roman" w:eastAsia="PMingLiU" w:hAnsi="Times New Roman"/>
                <w:b/>
                <w:sz w:val="26"/>
                <w:szCs w:val="26"/>
                <w:lang w:val="vi-VN"/>
              </w:rPr>
              <w:t>CỘNG HÒA XÃ HỘI CHỦ NGHĨA VIỆT NAM</w:t>
            </w:r>
          </w:p>
          <w:p w:rsidR="00653195" w:rsidRPr="00653195" w:rsidRDefault="00653195" w:rsidP="00653195">
            <w:pPr>
              <w:autoSpaceDN w:val="0"/>
              <w:jc w:val="center"/>
              <w:rPr>
                <w:rFonts w:ascii="Times New Roman" w:eastAsia="PMingLiU" w:hAnsi="Times New Roman"/>
                <w:szCs w:val="28"/>
                <w:lang w:val="vi-VN"/>
              </w:rPr>
            </w:pPr>
            <w:r w:rsidRPr="00653195">
              <w:rPr>
                <w:rFonts w:ascii="Times New Roman" w:hAnsi="Times New Roman"/>
                <w:noProof/>
                <w:sz w:val="24"/>
                <w:szCs w:val="24"/>
              </w:rPr>
              <mc:AlternateContent>
                <mc:Choice Requires="wps">
                  <w:drawing>
                    <wp:anchor distT="4294967225" distB="4294967225" distL="114300" distR="114300" simplePos="0" relativeHeight="251662336" behindDoc="0" locked="0" layoutInCell="1" allowOverlap="1" wp14:anchorId="1AE2ECA0" wp14:editId="0E9C6987">
                      <wp:simplePos x="0" y="0"/>
                      <wp:positionH relativeFrom="column">
                        <wp:posOffset>696595</wp:posOffset>
                      </wp:positionH>
                      <wp:positionV relativeFrom="paragraph">
                        <wp:posOffset>236220</wp:posOffset>
                      </wp:positionV>
                      <wp:extent cx="2143125" cy="0"/>
                      <wp:effectExtent l="0" t="0" r="952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2336;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9v5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cifb+RcCAAAtBAAADgAAAAAAAAAAAAAAAAAuAgAAZHJzL2Uyb0RvYy54bWxQSwECLQAUAAYA&#10;CAAAACEAsrcuON4AAAAJAQAADwAAAAAAAAAAAAAAAABxBAAAZHJzL2Rvd25yZXYueG1sUEsFBgAA&#10;AAAEAAQA8wAAAHwFAAAAAA==&#10;">
                      <v:stroke joinstyle="miter"/>
                      <o:lock v:ext="edit" shapetype="f"/>
                    </v:line>
                  </w:pict>
                </mc:Fallback>
              </mc:AlternateContent>
            </w:r>
            <w:r w:rsidRPr="00653195">
              <w:rPr>
                <w:rFonts w:ascii="Times New Roman" w:eastAsia="PMingLiU" w:hAnsi="Times New Roman"/>
                <w:b/>
                <w:szCs w:val="28"/>
                <w:lang w:val="vi-VN"/>
              </w:rPr>
              <w:t>Độc lập - Tự do - Hạnh phúc</w:t>
            </w:r>
          </w:p>
        </w:tc>
      </w:tr>
      <w:tr w:rsidR="00653195" w:rsidRPr="00653195" w:rsidTr="00CA4EC0">
        <w:trPr>
          <w:trHeight w:val="20"/>
        </w:trPr>
        <w:tc>
          <w:tcPr>
            <w:tcW w:w="1544" w:type="pct"/>
            <w:hideMark/>
          </w:tcPr>
          <w:p w:rsidR="00653195" w:rsidRPr="00653195" w:rsidRDefault="00653195" w:rsidP="00653195">
            <w:pPr>
              <w:autoSpaceDN w:val="0"/>
              <w:jc w:val="center"/>
              <w:rPr>
                <w:rFonts w:ascii="Times New Roman" w:eastAsia="PMingLiU" w:hAnsi="Times New Roman"/>
                <w:b/>
                <w:sz w:val="26"/>
                <w:szCs w:val="26"/>
                <w:lang w:val="vi-VN"/>
              </w:rPr>
            </w:pPr>
            <w:r w:rsidRPr="00653195">
              <w:rPr>
                <w:rFonts w:ascii="Times New Roman" w:eastAsia="PMingLiU" w:hAnsi="Times New Roman"/>
                <w:sz w:val="26"/>
                <w:szCs w:val="26"/>
                <w:lang w:val="vi-VN"/>
              </w:rPr>
              <w:t xml:space="preserve">Số: </w:t>
            </w:r>
            <w:r w:rsidRPr="00653195">
              <w:rPr>
                <w:rFonts w:ascii="Times New Roman" w:eastAsia="PMingLiU" w:hAnsi="Times New Roman"/>
                <w:sz w:val="26"/>
                <w:szCs w:val="26"/>
              </w:rPr>
              <w:t>4</w:t>
            </w:r>
            <w:r>
              <w:rPr>
                <w:rFonts w:ascii="Times New Roman" w:eastAsia="PMingLiU" w:hAnsi="Times New Roman"/>
                <w:sz w:val="26"/>
                <w:szCs w:val="26"/>
              </w:rPr>
              <w:t>9</w:t>
            </w:r>
            <w:r w:rsidRPr="00653195">
              <w:rPr>
                <w:rFonts w:ascii="Times New Roman" w:eastAsia="PMingLiU" w:hAnsi="Times New Roman"/>
                <w:sz w:val="26"/>
                <w:szCs w:val="26"/>
                <w:lang w:val="vi-VN"/>
              </w:rPr>
              <w:t>/NQ-HĐND</w:t>
            </w:r>
          </w:p>
        </w:tc>
        <w:tc>
          <w:tcPr>
            <w:tcW w:w="515" w:type="pct"/>
          </w:tcPr>
          <w:p w:rsidR="00653195" w:rsidRPr="00653195" w:rsidRDefault="00653195" w:rsidP="00653195">
            <w:pPr>
              <w:autoSpaceDN w:val="0"/>
              <w:jc w:val="center"/>
              <w:rPr>
                <w:rFonts w:ascii="Times New Roman" w:eastAsia="PMingLiU" w:hAnsi="Times New Roman"/>
                <w:b/>
                <w:sz w:val="26"/>
                <w:szCs w:val="26"/>
                <w:lang w:val="vi-VN"/>
              </w:rPr>
            </w:pPr>
          </w:p>
        </w:tc>
        <w:tc>
          <w:tcPr>
            <w:tcW w:w="2941" w:type="pct"/>
            <w:hideMark/>
          </w:tcPr>
          <w:p w:rsidR="00653195" w:rsidRPr="00653195" w:rsidRDefault="00653195" w:rsidP="00653195">
            <w:pPr>
              <w:autoSpaceDN w:val="0"/>
              <w:jc w:val="center"/>
              <w:rPr>
                <w:rFonts w:ascii="Times New Roman" w:eastAsia="PMingLiU" w:hAnsi="Times New Roman"/>
                <w:b/>
                <w:sz w:val="26"/>
                <w:szCs w:val="26"/>
                <w:lang w:val="vi-VN"/>
              </w:rPr>
            </w:pPr>
            <w:r w:rsidRPr="00653195">
              <w:rPr>
                <w:rFonts w:ascii="Times New Roman" w:eastAsia="PMingLiU" w:hAnsi="Times New Roman"/>
                <w:i/>
                <w:szCs w:val="28"/>
                <w:lang w:val="vi-VN"/>
              </w:rPr>
              <w:t xml:space="preserve">Đồng Nai, ngày </w:t>
            </w:r>
            <w:r w:rsidRPr="00653195">
              <w:rPr>
                <w:rFonts w:ascii="Times New Roman" w:eastAsia="PMingLiU" w:hAnsi="Times New Roman"/>
                <w:i/>
                <w:szCs w:val="28"/>
              </w:rPr>
              <w:t>10</w:t>
            </w:r>
            <w:r w:rsidRPr="00653195">
              <w:rPr>
                <w:rFonts w:ascii="Times New Roman" w:eastAsia="PMingLiU" w:hAnsi="Times New Roman"/>
                <w:i/>
                <w:szCs w:val="28"/>
                <w:lang w:val="vi-VN"/>
              </w:rPr>
              <w:t xml:space="preserve"> tháng </w:t>
            </w:r>
            <w:r w:rsidRPr="00653195">
              <w:rPr>
                <w:rFonts w:ascii="Times New Roman" w:eastAsia="PMingLiU" w:hAnsi="Times New Roman"/>
                <w:i/>
                <w:szCs w:val="28"/>
              </w:rPr>
              <w:t>12</w:t>
            </w:r>
            <w:r w:rsidRPr="00653195">
              <w:rPr>
                <w:rFonts w:ascii="Times New Roman" w:eastAsia="PMingLiU" w:hAnsi="Times New Roman"/>
                <w:i/>
                <w:szCs w:val="28"/>
                <w:lang w:val="vi-VN"/>
              </w:rPr>
              <w:t xml:space="preserve"> năm 2025</w:t>
            </w:r>
          </w:p>
        </w:tc>
      </w:tr>
      <w:bookmarkEnd w:id="0"/>
    </w:tbl>
    <w:p w:rsidR="00653195" w:rsidRPr="00653195" w:rsidRDefault="00653195" w:rsidP="00653195">
      <w:pPr>
        <w:jc w:val="center"/>
        <w:rPr>
          <w:rFonts w:ascii="Times New Roman" w:hAnsi="Times New Roman"/>
          <w:b/>
          <w:szCs w:val="28"/>
        </w:rPr>
      </w:pPr>
    </w:p>
    <w:p w:rsidR="007D70EE" w:rsidRPr="00653195" w:rsidRDefault="007D70EE" w:rsidP="00653195">
      <w:pPr>
        <w:jc w:val="center"/>
        <w:rPr>
          <w:rFonts w:ascii="Times New Roman" w:hAnsi="Times New Roman"/>
          <w:b/>
          <w:szCs w:val="28"/>
        </w:rPr>
      </w:pPr>
      <w:r w:rsidRPr="00653195">
        <w:rPr>
          <w:rFonts w:ascii="Times New Roman" w:hAnsi="Times New Roman"/>
          <w:b/>
          <w:szCs w:val="28"/>
        </w:rPr>
        <w:t>NGHỊ QUYẾT</w:t>
      </w:r>
    </w:p>
    <w:p w:rsidR="00653195" w:rsidRDefault="005A63E0" w:rsidP="00653195">
      <w:pPr>
        <w:jc w:val="center"/>
        <w:rPr>
          <w:rFonts w:ascii="Times New Roman" w:hAnsi="Times New Roman"/>
          <w:b/>
          <w:szCs w:val="28"/>
        </w:rPr>
      </w:pPr>
      <w:r w:rsidRPr="00653195">
        <w:rPr>
          <w:rFonts w:ascii="Times New Roman" w:hAnsi="Times New Roman"/>
          <w:b/>
          <w:szCs w:val="28"/>
        </w:rPr>
        <w:t xml:space="preserve">Về điều chỉnh, bổ sung dự toán thu, chi ngân sách địa phương </w:t>
      </w:r>
    </w:p>
    <w:p w:rsidR="00C26847" w:rsidRPr="00653195" w:rsidRDefault="005A63E0" w:rsidP="00653195">
      <w:pPr>
        <w:jc w:val="center"/>
        <w:rPr>
          <w:rFonts w:ascii="Times New Roman" w:hAnsi="Times New Roman"/>
          <w:b/>
          <w:szCs w:val="28"/>
        </w:rPr>
      </w:pPr>
      <w:r w:rsidRPr="00653195">
        <w:rPr>
          <w:rFonts w:ascii="Times New Roman" w:hAnsi="Times New Roman"/>
          <w:b/>
          <w:szCs w:val="28"/>
        </w:rPr>
        <w:t xml:space="preserve">trên địa bàn tỉnh Đồng Nai </w:t>
      </w:r>
      <w:r w:rsidR="00937B70" w:rsidRPr="00653195">
        <w:rPr>
          <w:rFonts w:ascii="Times New Roman" w:hAnsi="Times New Roman"/>
          <w:b/>
          <w:szCs w:val="28"/>
        </w:rPr>
        <w:t xml:space="preserve">năm 2025 </w:t>
      </w:r>
      <w:r w:rsidRPr="00653195">
        <w:rPr>
          <w:rFonts w:ascii="Times New Roman" w:hAnsi="Times New Roman"/>
          <w:b/>
          <w:szCs w:val="28"/>
        </w:rPr>
        <w:t>(đợt 2)</w:t>
      </w:r>
    </w:p>
    <w:p w:rsidR="00B15BFE" w:rsidRPr="00653195" w:rsidRDefault="005E22C1" w:rsidP="00653195">
      <w:pPr>
        <w:jc w:val="center"/>
        <w:rPr>
          <w:rFonts w:ascii="Times New Roman" w:hAnsi="Times New Roman"/>
          <w:b/>
          <w:szCs w:val="28"/>
        </w:rPr>
      </w:pPr>
      <w:r w:rsidRPr="00653195">
        <w:rPr>
          <w:rFonts w:ascii="Times New Roman" w:hAnsi="Times New Roman"/>
          <w:b/>
          <w:noProof/>
          <w:szCs w:val="28"/>
        </w:rPr>
        <mc:AlternateContent>
          <mc:Choice Requires="wps">
            <w:drawing>
              <wp:anchor distT="0" distB="0" distL="114300" distR="114300" simplePos="0" relativeHeight="251659264" behindDoc="0" locked="0" layoutInCell="1" allowOverlap="1" wp14:anchorId="259F7D59" wp14:editId="72987966">
                <wp:simplePos x="0" y="0"/>
                <wp:positionH relativeFrom="column">
                  <wp:posOffset>2259965</wp:posOffset>
                </wp:positionH>
                <wp:positionV relativeFrom="paragraph">
                  <wp:posOffset>34290</wp:posOffset>
                </wp:positionV>
                <wp:extent cx="1546860" cy="0"/>
                <wp:effectExtent l="0" t="0" r="15240" b="19050"/>
                <wp:wrapNone/>
                <wp:docPr id="4" name="Straight Connector 4"/>
                <wp:cNvGraphicFramePr/>
                <a:graphic xmlns:a="http://schemas.openxmlformats.org/drawingml/2006/main">
                  <a:graphicData uri="http://schemas.microsoft.com/office/word/2010/wordprocessingShape">
                    <wps:wsp>
                      <wps:cNvCnPr/>
                      <wps:spPr>
                        <a:xfrm>
                          <a:off x="0" y="0"/>
                          <a:ext cx="15468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7.95pt,2.7pt" to="299.7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" strokecolor="black [3200]" strokeweight=".5pt">
                <v:stroke joinstyle="miter"/>
              </v:line>
            </w:pict>
          </mc:Fallback>
        </mc:AlternateContent>
      </w:r>
    </w:p>
    <w:p w:rsidR="00AA5A70" w:rsidRPr="00653195" w:rsidRDefault="00AA5A70" w:rsidP="00653195">
      <w:pPr>
        <w:jc w:val="center"/>
        <w:rPr>
          <w:rFonts w:ascii="Times New Roman" w:hAnsi="Times New Roman"/>
          <w:b/>
          <w:szCs w:val="28"/>
        </w:rPr>
      </w:pPr>
      <w:r w:rsidRPr="00653195">
        <w:rPr>
          <w:rFonts w:ascii="Times New Roman" w:hAnsi="Times New Roman"/>
          <w:b/>
          <w:szCs w:val="28"/>
        </w:rPr>
        <w:t>HỘI ĐỒNG NHÂN DÂN TỈNH ĐỒNG NAI</w:t>
      </w:r>
    </w:p>
    <w:p w:rsidR="00E80802" w:rsidRPr="00653195" w:rsidRDefault="00AA5A70" w:rsidP="00653195">
      <w:pPr>
        <w:jc w:val="center"/>
        <w:rPr>
          <w:rFonts w:ascii="Times New Roman" w:hAnsi="Times New Roman"/>
          <w:b/>
          <w:szCs w:val="28"/>
        </w:rPr>
      </w:pPr>
      <w:r w:rsidRPr="00653195">
        <w:rPr>
          <w:rFonts w:ascii="Times New Roman" w:hAnsi="Times New Roman"/>
          <w:b/>
          <w:szCs w:val="28"/>
        </w:rPr>
        <w:t>KHÓA X KỲ HỌP THỨ 8</w:t>
      </w:r>
    </w:p>
    <w:p w:rsidR="00227C6A" w:rsidRPr="00653195" w:rsidRDefault="00227C6A" w:rsidP="00653195">
      <w:pPr>
        <w:tabs>
          <w:tab w:val="right" w:pos="9214"/>
        </w:tabs>
        <w:spacing w:before="140"/>
        <w:ind w:firstLine="567"/>
        <w:jc w:val="both"/>
        <w:rPr>
          <w:rFonts w:ascii="Times New Roman" w:hAnsi="Times New Roman"/>
          <w:i/>
          <w:iCs/>
          <w:szCs w:val="28"/>
        </w:rPr>
      </w:pPr>
      <w:r w:rsidRPr="00653195">
        <w:rPr>
          <w:rFonts w:ascii="Times New Roman" w:hAnsi="Times New Roman"/>
          <w:i/>
          <w:iCs/>
          <w:szCs w:val="28"/>
        </w:rPr>
        <w:t>Căn cứ Luật Tổ chức chính quyền địa phương ngày 16 tháng 6 năm 2025;</w:t>
      </w:r>
    </w:p>
    <w:p w:rsidR="00030D6A" w:rsidRPr="00653195" w:rsidRDefault="00030D6A" w:rsidP="00653195">
      <w:pPr>
        <w:tabs>
          <w:tab w:val="right" w:pos="9214"/>
        </w:tabs>
        <w:spacing w:before="140"/>
        <w:ind w:firstLine="567"/>
        <w:jc w:val="both"/>
        <w:rPr>
          <w:rFonts w:ascii="Times New Roman" w:hAnsi="Times New Roman"/>
          <w:i/>
          <w:iCs/>
          <w:szCs w:val="28"/>
        </w:rPr>
      </w:pPr>
      <w:r w:rsidRPr="00653195">
        <w:rPr>
          <w:rFonts w:ascii="Times New Roman" w:hAnsi="Times New Roman"/>
          <w:i/>
          <w:iCs/>
          <w:szCs w:val="28"/>
        </w:rPr>
        <w:t>Căn cứ Luật Ngân sách nhà nước ngày 25</w:t>
      </w:r>
      <w:r w:rsidR="006D6F1B" w:rsidRPr="00653195">
        <w:rPr>
          <w:rFonts w:ascii="Times New Roman" w:hAnsi="Times New Roman"/>
          <w:i/>
          <w:iCs/>
          <w:szCs w:val="28"/>
        </w:rPr>
        <w:t xml:space="preserve"> tháng </w:t>
      </w:r>
      <w:r w:rsidRPr="00653195">
        <w:rPr>
          <w:rFonts w:ascii="Times New Roman" w:hAnsi="Times New Roman"/>
          <w:i/>
          <w:iCs/>
          <w:szCs w:val="28"/>
        </w:rPr>
        <w:t>6</w:t>
      </w:r>
      <w:r w:rsidR="006D6F1B" w:rsidRPr="00653195">
        <w:rPr>
          <w:rFonts w:ascii="Times New Roman" w:hAnsi="Times New Roman"/>
          <w:i/>
          <w:iCs/>
          <w:szCs w:val="28"/>
        </w:rPr>
        <w:t xml:space="preserve"> năm </w:t>
      </w:r>
      <w:r w:rsidRPr="00653195">
        <w:rPr>
          <w:rFonts w:ascii="Times New Roman" w:hAnsi="Times New Roman"/>
          <w:i/>
          <w:iCs/>
          <w:szCs w:val="28"/>
        </w:rPr>
        <w:t>2015;</w:t>
      </w:r>
    </w:p>
    <w:p w:rsidR="00A1022B" w:rsidRPr="00653195" w:rsidRDefault="00A1022B" w:rsidP="00653195">
      <w:pPr>
        <w:tabs>
          <w:tab w:val="right" w:pos="9214"/>
        </w:tabs>
        <w:spacing w:before="140"/>
        <w:ind w:firstLine="567"/>
        <w:jc w:val="both"/>
        <w:rPr>
          <w:rFonts w:ascii="Times New Roman" w:hAnsi="Times New Roman"/>
          <w:i/>
          <w:iCs/>
          <w:szCs w:val="28"/>
        </w:rPr>
      </w:pPr>
      <w:r w:rsidRPr="00653195">
        <w:rPr>
          <w:rFonts w:ascii="Times New Roman" w:hAnsi="Times New Roman"/>
          <w:i/>
          <w:iCs/>
          <w:szCs w:val="28"/>
        </w:rPr>
        <w:t>Căn cứ Luật sửa đổi, bổ sung một số điều của Luật c</w:t>
      </w:r>
      <w:r w:rsidR="00CA14E0" w:rsidRPr="00653195">
        <w:rPr>
          <w:rFonts w:ascii="Times New Roman" w:hAnsi="Times New Roman"/>
          <w:i/>
          <w:iCs/>
          <w:szCs w:val="28"/>
        </w:rPr>
        <w:t xml:space="preserve">hứng khoán, Luật kế toán, Luật </w:t>
      </w:r>
      <w:r w:rsidR="00CA14E0" w:rsidRPr="00653195">
        <w:rPr>
          <w:rFonts w:ascii="Times New Roman" w:hAnsi="Times New Roman"/>
          <w:i/>
          <w:iCs/>
          <w:szCs w:val="28"/>
          <w:lang w:val="vi-VN"/>
        </w:rPr>
        <w:t>K</w:t>
      </w:r>
      <w:r w:rsidRPr="00653195">
        <w:rPr>
          <w:rFonts w:ascii="Times New Roman" w:hAnsi="Times New Roman"/>
          <w:i/>
          <w:iCs/>
          <w:szCs w:val="28"/>
        </w:rPr>
        <w:t>iểm toán độc lập, Luật Ngân sách nhà nước, Luật Quản lý, sử dụng tài sản công, Luật Quản lý thuế, Luật Thuế thu nhập cá nhân, Luật Dự trữ quốc gia, Luật xử lý vi phạm hành chính ngày 29 tháng 11 năm 2024;</w:t>
      </w:r>
    </w:p>
    <w:p w:rsidR="00FE6CA1" w:rsidRPr="00653195" w:rsidRDefault="00FE6CA1" w:rsidP="00653195">
      <w:pPr>
        <w:tabs>
          <w:tab w:val="right" w:pos="9214"/>
        </w:tabs>
        <w:spacing w:before="140"/>
        <w:ind w:firstLine="567"/>
        <w:jc w:val="both"/>
        <w:rPr>
          <w:rFonts w:ascii="Times New Roman" w:hAnsi="Times New Roman"/>
          <w:i/>
          <w:iCs/>
          <w:szCs w:val="28"/>
        </w:rPr>
      </w:pPr>
      <w:r w:rsidRPr="00653195">
        <w:rPr>
          <w:rFonts w:ascii="Times New Roman" w:hAnsi="Times New Roman"/>
          <w:i/>
          <w:iCs/>
          <w:szCs w:val="28"/>
        </w:rPr>
        <w:t>Căn cứ Nghị định số 163/2016/NĐ-CP ngày 21 tháng 12 năm 2016 của Chính phủ quy định chi tiết thi hành một số Điều của Luật Ngân sách nhà nước;</w:t>
      </w:r>
    </w:p>
    <w:p w:rsidR="00E07B2C" w:rsidRPr="00653195" w:rsidRDefault="00E07B2C" w:rsidP="00653195">
      <w:pPr>
        <w:tabs>
          <w:tab w:val="right" w:pos="9214"/>
        </w:tabs>
        <w:spacing w:before="140"/>
        <w:ind w:firstLine="567"/>
        <w:jc w:val="both"/>
        <w:rPr>
          <w:rFonts w:ascii="Times New Roman" w:hAnsi="Times New Roman"/>
          <w:i/>
          <w:iCs/>
          <w:szCs w:val="28"/>
        </w:rPr>
      </w:pPr>
      <w:r w:rsidRPr="00653195">
        <w:rPr>
          <w:rFonts w:ascii="Times New Roman" w:hAnsi="Times New Roman"/>
          <w:i/>
          <w:iCs/>
          <w:szCs w:val="28"/>
        </w:rPr>
        <w:t>Căn cứ Nghị định số 149/2025/NĐ-CP ngày 12 tháng 6 năm 2025 của Chính phủ quy định chi tiết một số nội dung sửa đổi của Luật Ngân sách nhà nước tại Điều 4 Luật số 56/2024/QH15;</w:t>
      </w:r>
    </w:p>
    <w:p w:rsidR="00030D6A" w:rsidRPr="00653195" w:rsidRDefault="00030D6A" w:rsidP="00653195">
      <w:pPr>
        <w:tabs>
          <w:tab w:val="right" w:pos="9214"/>
        </w:tabs>
        <w:spacing w:before="140"/>
        <w:ind w:firstLine="567"/>
        <w:jc w:val="both"/>
        <w:rPr>
          <w:rFonts w:ascii="Times New Roman" w:hAnsi="Times New Roman"/>
          <w:i/>
          <w:iCs/>
          <w:szCs w:val="28"/>
        </w:rPr>
      </w:pPr>
      <w:r w:rsidRPr="00653195">
        <w:rPr>
          <w:rFonts w:ascii="Times New Roman" w:hAnsi="Times New Roman"/>
          <w:i/>
          <w:iCs/>
          <w:szCs w:val="28"/>
        </w:rPr>
        <w:t xml:space="preserve">Căn cứ Thông tư số 342/2016/TT-BTC ngày </w:t>
      </w:r>
      <w:r w:rsidR="00ED4C32" w:rsidRPr="00653195">
        <w:rPr>
          <w:rFonts w:ascii="Times New Roman" w:hAnsi="Times New Roman"/>
          <w:i/>
          <w:iCs/>
          <w:szCs w:val="28"/>
        </w:rPr>
        <w:t xml:space="preserve">30 ngày 12 tháng 2016 </w:t>
      </w:r>
      <w:r w:rsidRPr="00653195">
        <w:rPr>
          <w:rFonts w:ascii="Times New Roman" w:hAnsi="Times New Roman"/>
          <w:i/>
          <w:iCs/>
          <w:szCs w:val="28"/>
        </w:rPr>
        <w:t>của</w:t>
      </w:r>
      <w:r w:rsidR="002E4355" w:rsidRPr="00653195">
        <w:rPr>
          <w:rFonts w:ascii="Times New Roman" w:hAnsi="Times New Roman"/>
          <w:i/>
          <w:iCs/>
          <w:szCs w:val="28"/>
        </w:rPr>
        <w:t xml:space="preserve"> Bộ </w:t>
      </w:r>
      <w:r w:rsidR="0013472E" w:rsidRPr="00653195">
        <w:rPr>
          <w:rFonts w:ascii="Times New Roman" w:hAnsi="Times New Roman"/>
          <w:i/>
          <w:iCs/>
          <w:szCs w:val="28"/>
        </w:rPr>
        <w:t>t</w:t>
      </w:r>
      <w:r w:rsidR="002E4355" w:rsidRPr="00653195">
        <w:rPr>
          <w:rFonts w:ascii="Times New Roman" w:hAnsi="Times New Roman"/>
          <w:i/>
          <w:iCs/>
          <w:szCs w:val="28"/>
        </w:rPr>
        <w:t>rưởng</w:t>
      </w:r>
      <w:r w:rsidRPr="00653195">
        <w:rPr>
          <w:rFonts w:ascii="Times New Roman" w:hAnsi="Times New Roman"/>
          <w:i/>
          <w:iCs/>
          <w:szCs w:val="28"/>
        </w:rPr>
        <w:t xml:space="preserve"> Bộ Tài chính hướng dẫn thực hiện </w:t>
      </w:r>
      <w:r w:rsidR="00FE6CA1" w:rsidRPr="00653195">
        <w:rPr>
          <w:rFonts w:ascii="Times New Roman" w:hAnsi="Times New Roman"/>
          <w:i/>
          <w:iCs/>
          <w:szCs w:val="28"/>
        </w:rPr>
        <w:t>Nghị định số 163/2016/NĐ-CP ngày 21 tháng 12 năm 2016 của Chính phủ quy định chi tiết thi hành một số Điều của Luật Ngân sách nhà nước</w:t>
      </w:r>
      <w:r w:rsidRPr="00653195">
        <w:rPr>
          <w:rFonts w:ascii="Times New Roman" w:hAnsi="Times New Roman"/>
          <w:i/>
          <w:iCs/>
          <w:szCs w:val="28"/>
        </w:rPr>
        <w:t>;</w:t>
      </w:r>
    </w:p>
    <w:p w:rsidR="00D62A50" w:rsidRPr="00653195" w:rsidRDefault="00711804" w:rsidP="00653195">
      <w:pPr>
        <w:spacing w:before="140"/>
        <w:ind w:firstLine="567"/>
        <w:jc w:val="both"/>
        <w:rPr>
          <w:rFonts w:ascii="Times New Roman" w:hAnsi="Times New Roman"/>
          <w:i/>
          <w:iCs/>
          <w:szCs w:val="28"/>
        </w:rPr>
      </w:pPr>
      <w:r w:rsidRPr="00653195">
        <w:rPr>
          <w:rFonts w:ascii="Times New Roman" w:hAnsi="Times New Roman"/>
          <w:i/>
          <w:iCs/>
          <w:szCs w:val="28"/>
        </w:rPr>
        <w:t>Xét Tờ trình số 203</w:t>
      </w:r>
      <w:r w:rsidR="001137D8" w:rsidRPr="00653195">
        <w:rPr>
          <w:rFonts w:ascii="Times New Roman" w:hAnsi="Times New Roman"/>
          <w:i/>
          <w:iCs/>
          <w:szCs w:val="28"/>
        </w:rPr>
        <w:t>/TTr-UBND ngày 28</w:t>
      </w:r>
      <w:r w:rsidR="007D72B3" w:rsidRPr="00653195">
        <w:rPr>
          <w:rFonts w:ascii="Times New Roman" w:hAnsi="Times New Roman"/>
          <w:i/>
          <w:iCs/>
          <w:szCs w:val="28"/>
        </w:rPr>
        <w:t xml:space="preserve"> tháng 11 năm 2025 của Ủy ban nhân dân tỉnh về </w:t>
      </w:r>
      <w:r w:rsidR="00BA5706" w:rsidRPr="00653195">
        <w:rPr>
          <w:rFonts w:ascii="Times New Roman" w:hAnsi="Times New Roman"/>
          <w:i/>
          <w:iCs/>
          <w:szCs w:val="28"/>
        </w:rPr>
        <w:t xml:space="preserve">dự thảo Nghị quyết điều chỉnh, bổ sung dự toán thu, chi ngân sách địa phương trên địa bàn tỉnh Đồng Nai </w:t>
      </w:r>
      <w:r w:rsidR="00344842" w:rsidRPr="00653195">
        <w:rPr>
          <w:rFonts w:ascii="Times New Roman" w:hAnsi="Times New Roman"/>
          <w:i/>
          <w:iCs/>
          <w:szCs w:val="28"/>
        </w:rPr>
        <w:t xml:space="preserve">năm 2025 </w:t>
      </w:r>
      <w:r w:rsidR="00BA5706" w:rsidRPr="00653195">
        <w:rPr>
          <w:rFonts w:ascii="Times New Roman" w:hAnsi="Times New Roman"/>
          <w:i/>
          <w:iCs/>
          <w:szCs w:val="28"/>
        </w:rPr>
        <w:t>(đợt 2)</w:t>
      </w:r>
      <w:r w:rsidR="00CE4B91" w:rsidRPr="00653195">
        <w:rPr>
          <w:rFonts w:ascii="Times New Roman" w:hAnsi="Times New Roman"/>
          <w:i/>
          <w:iCs/>
          <w:szCs w:val="28"/>
        </w:rPr>
        <w:t>; Báo cáo thẩm tra số</w:t>
      </w:r>
      <w:r w:rsidR="007D72B3" w:rsidRPr="00653195">
        <w:rPr>
          <w:rFonts w:ascii="Times New Roman" w:hAnsi="Times New Roman"/>
          <w:i/>
          <w:iCs/>
          <w:szCs w:val="28"/>
        </w:rPr>
        <w:t xml:space="preserve"> </w:t>
      </w:r>
      <w:r w:rsidR="001137D8" w:rsidRPr="00653195">
        <w:rPr>
          <w:rFonts w:ascii="Times New Roman" w:hAnsi="Times New Roman"/>
          <w:i/>
          <w:iCs/>
          <w:szCs w:val="28"/>
        </w:rPr>
        <w:t>686</w:t>
      </w:r>
      <w:r w:rsidR="007D72B3" w:rsidRPr="00653195">
        <w:rPr>
          <w:rFonts w:ascii="Times New Roman" w:hAnsi="Times New Roman"/>
          <w:i/>
          <w:iCs/>
          <w:szCs w:val="28"/>
        </w:rPr>
        <w:t>/BC-HĐ</w:t>
      </w:r>
      <w:r w:rsidR="001137D8" w:rsidRPr="00653195">
        <w:rPr>
          <w:rFonts w:ascii="Times New Roman" w:hAnsi="Times New Roman"/>
          <w:i/>
          <w:iCs/>
          <w:szCs w:val="28"/>
        </w:rPr>
        <w:t>ND ngày 03 tháng 12</w:t>
      </w:r>
      <w:r w:rsidR="007D72B3" w:rsidRPr="00653195">
        <w:rPr>
          <w:rFonts w:ascii="Times New Roman" w:hAnsi="Times New Roman"/>
          <w:i/>
          <w:iCs/>
          <w:szCs w:val="28"/>
        </w:rPr>
        <w:t xml:space="preserve"> năm 2025 của Ban Kinh tế - Ngân sách Hội đồng nhân dân tỉnh;</w:t>
      </w:r>
      <w:r w:rsidR="00CE4B91" w:rsidRPr="00653195">
        <w:rPr>
          <w:rFonts w:ascii="Times New Roman" w:hAnsi="Times New Roman"/>
          <w:i/>
          <w:iCs/>
          <w:szCs w:val="28"/>
        </w:rPr>
        <w:t xml:space="preserve"> </w:t>
      </w:r>
      <w:r w:rsidR="007D72B3" w:rsidRPr="00653195">
        <w:rPr>
          <w:rFonts w:ascii="Times New Roman" w:hAnsi="Times New Roman"/>
          <w:i/>
          <w:iCs/>
          <w:szCs w:val="28"/>
        </w:rPr>
        <w:t>ý kiến thảo luận của đại biểu Hội đồng nhân dân tỉnh tại kỳ họp.</w:t>
      </w:r>
    </w:p>
    <w:p w:rsidR="0014459D" w:rsidRPr="00653195" w:rsidRDefault="0014459D" w:rsidP="00653195">
      <w:pPr>
        <w:spacing w:before="240" w:after="240"/>
        <w:jc w:val="center"/>
        <w:rPr>
          <w:rFonts w:ascii="Times New Roman" w:hAnsi="Times New Roman"/>
          <w:b/>
          <w:bCs/>
          <w:szCs w:val="28"/>
        </w:rPr>
      </w:pPr>
      <w:r w:rsidRPr="00653195">
        <w:rPr>
          <w:rFonts w:ascii="Times New Roman" w:hAnsi="Times New Roman"/>
          <w:b/>
          <w:bCs/>
          <w:szCs w:val="28"/>
        </w:rPr>
        <w:t>QUYẾT NGHỊ</w:t>
      </w:r>
      <w:r w:rsidR="00374BD0" w:rsidRPr="00653195">
        <w:rPr>
          <w:rFonts w:ascii="Times New Roman" w:hAnsi="Times New Roman"/>
          <w:b/>
          <w:bCs/>
          <w:szCs w:val="28"/>
        </w:rPr>
        <w:t>:</w:t>
      </w:r>
    </w:p>
    <w:p w:rsidR="001137D8" w:rsidRPr="00653195" w:rsidRDefault="00877523" w:rsidP="00653195">
      <w:pPr>
        <w:spacing w:before="140"/>
        <w:ind w:firstLine="567"/>
        <w:jc w:val="both"/>
        <w:rPr>
          <w:rFonts w:ascii="Times New Roman" w:hAnsi="Times New Roman"/>
          <w:szCs w:val="28"/>
        </w:rPr>
      </w:pPr>
      <w:r w:rsidRPr="00653195">
        <w:rPr>
          <w:rFonts w:ascii="Times New Roman" w:hAnsi="Times New Roman"/>
          <w:b/>
          <w:szCs w:val="28"/>
          <w:lang w:val="vi-VN"/>
        </w:rPr>
        <w:t xml:space="preserve">Điều </w:t>
      </w:r>
      <w:r w:rsidR="005D410B" w:rsidRPr="00653195">
        <w:rPr>
          <w:rFonts w:ascii="Times New Roman" w:hAnsi="Times New Roman"/>
          <w:b/>
          <w:szCs w:val="28"/>
        </w:rPr>
        <w:t>1</w:t>
      </w:r>
      <w:r w:rsidRPr="00653195">
        <w:rPr>
          <w:rFonts w:ascii="Times New Roman" w:hAnsi="Times New Roman"/>
          <w:b/>
          <w:szCs w:val="28"/>
          <w:lang w:val="vi-VN"/>
        </w:rPr>
        <w:t>.</w:t>
      </w:r>
      <w:r w:rsidRPr="00653195">
        <w:rPr>
          <w:rFonts w:ascii="Times New Roman" w:hAnsi="Times New Roman"/>
          <w:szCs w:val="28"/>
          <w:lang w:val="vi-VN"/>
        </w:rPr>
        <w:t xml:space="preserve"> </w:t>
      </w:r>
      <w:r w:rsidR="003F75EB" w:rsidRPr="00653195">
        <w:rPr>
          <w:rFonts w:ascii="Times New Roman" w:hAnsi="Times New Roman"/>
          <w:b/>
          <w:szCs w:val="28"/>
        </w:rPr>
        <w:t>Đ</w:t>
      </w:r>
      <w:r w:rsidR="003F75EB" w:rsidRPr="00653195">
        <w:rPr>
          <w:rFonts w:ascii="Times New Roman" w:hAnsi="Times New Roman"/>
          <w:b/>
          <w:szCs w:val="28"/>
          <w:lang w:val="nl-NL"/>
        </w:rPr>
        <w:t xml:space="preserve">iều chỉnh, bổ sung dự toán </w:t>
      </w:r>
      <w:r w:rsidR="003F75EB" w:rsidRPr="00653195">
        <w:rPr>
          <w:rFonts w:ascii="Times New Roman" w:hAnsi="Times New Roman"/>
          <w:b/>
          <w:szCs w:val="28"/>
          <w:lang w:val="pt-BR"/>
        </w:rPr>
        <w:t>thu, chi ngân sách địa phương</w:t>
      </w:r>
      <w:r w:rsidR="003F75EB" w:rsidRPr="00653195">
        <w:rPr>
          <w:rFonts w:ascii="Times New Roman" w:hAnsi="Times New Roman"/>
          <w:b/>
          <w:szCs w:val="28"/>
        </w:rPr>
        <w:t xml:space="preserve"> </w:t>
      </w:r>
      <w:r w:rsidR="00D62A50" w:rsidRPr="00653195">
        <w:rPr>
          <w:rFonts w:ascii="Times New Roman" w:hAnsi="Times New Roman"/>
          <w:b/>
          <w:szCs w:val="28"/>
        </w:rPr>
        <w:t>tỉnh Đồng Nai năm 2025 (đợt 2).</w:t>
      </w:r>
    </w:p>
    <w:p w:rsidR="001137D8" w:rsidRPr="00653195" w:rsidRDefault="006D2C6E" w:rsidP="00653195">
      <w:pPr>
        <w:spacing w:before="140"/>
        <w:ind w:firstLine="567"/>
        <w:jc w:val="both"/>
        <w:rPr>
          <w:rFonts w:ascii="Times New Roman" w:hAnsi="Times New Roman"/>
          <w:szCs w:val="28"/>
          <w:lang w:val="vi-VN"/>
        </w:rPr>
      </w:pPr>
      <w:r w:rsidRPr="00653195">
        <w:rPr>
          <w:rFonts w:ascii="Times New Roman" w:hAnsi="Times New Roman"/>
          <w:bCs/>
          <w:szCs w:val="28"/>
        </w:rPr>
        <w:t>1. Bổ sung dự toán thu - chi ngân sách địa phương</w:t>
      </w:r>
      <w:r w:rsidR="00D62A50" w:rsidRPr="00653195">
        <w:rPr>
          <w:rFonts w:ascii="Times New Roman" w:hAnsi="Times New Roman"/>
          <w:bCs/>
          <w:szCs w:val="28"/>
          <w:lang w:val="vi-VN"/>
        </w:rPr>
        <w:t>.</w:t>
      </w:r>
    </w:p>
    <w:p w:rsidR="001137D8" w:rsidRPr="00653195" w:rsidRDefault="006D2C6E" w:rsidP="00653195">
      <w:pPr>
        <w:spacing w:before="140"/>
        <w:ind w:firstLine="567"/>
        <w:jc w:val="both"/>
        <w:rPr>
          <w:rFonts w:ascii="Times New Roman" w:hAnsi="Times New Roman"/>
          <w:szCs w:val="28"/>
        </w:rPr>
      </w:pPr>
      <w:r w:rsidRPr="00653195">
        <w:rPr>
          <w:rFonts w:ascii="Times New Roman" w:hAnsi="Times New Roman"/>
          <w:szCs w:val="28"/>
        </w:rPr>
        <w:t xml:space="preserve">a) Dự toán thu </w:t>
      </w:r>
      <w:r w:rsidR="00D62A50" w:rsidRPr="00653195">
        <w:rPr>
          <w:rFonts w:ascii="Times New Roman" w:hAnsi="Times New Roman"/>
          <w:szCs w:val="28"/>
          <w:lang w:val="vi-VN"/>
        </w:rPr>
        <w:t>ngân sách địa phương</w:t>
      </w:r>
      <w:r w:rsidRPr="00653195">
        <w:rPr>
          <w:rFonts w:ascii="Times New Roman" w:hAnsi="Times New Roman"/>
          <w:szCs w:val="28"/>
        </w:rPr>
        <w:t xml:space="preserve"> bổ sung năm 2025 (đợt </w:t>
      </w:r>
      <w:r w:rsidR="00E627EB" w:rsidRPr="00653195">
        <w:rPr>
          <w:rFonts w:ascii="Times New Roman" w:hAnsi="Times New Roman"/>
          <w:szCs w:val="28"/>
        </w:rPr>
        <w:t>2</w:t>
      </w:r>
      <w:r w:rsidR="00D62A50" w:rsidRPr="00653195">
        <w:rPr>
          <w:rFonts w:ascii="Times New Roman" w:hAnsi="Times New Roman"/>
          <w:szCs w:val="28"/>
        </w:rPr>
        <w:t>):</w:t>
      </w:r>
      <w:r w:rsidR="00D62A50" w:rsidRPr="00653195">
        <w:rPr>
          <w:rFonts w:ascii="Times New Roman" w:hAnsi="Times New Roman"/>
          <w:szCs w:val="28"/>
          <w:lang w:val="vi-VN"/>
        </w:rPr>
        <w:t xml:space="preserve"> </w:t>
      </w:r>
      <w:r w:rsidR="007101CC" w:rsidRPr="00653195">
        <w:rPr>
          <w:rFonts w:ascii="Times New Roman" w:hAnsi="Times New Roman"/>
          <w:szCs w:val="28"/>
        </w:rPr>
        <w:t xml:space="preserve">5.005.445 </w:t>
      </w:r>
      <w:r w:rsidRPr="00653195">
        <w:rPr>
          <w:rFonts w:ascii="Times New Roman" w:hAnsi="Times New Roman"/>
          <w:szCs w:val="28"/>
        </w:rPr>
        <w:t>triệu đồng.</w:t>
      </w:r>
    </w:p>
    <w:p w:rsidR="001137D8" w:rsidRPr="00653195" w:rsidRDefault="006D2C6E" w:rsidP="00653195">
      <w:pPr>
        <w:spacing w:before="140"/>
        <w:ind w:firstLine="567"/>
        <w:jc w:val="both"/>
        <w:rPr>
          <w:rFonts w:ascii="Times New Roman" w:hAnsi="Times New Roman"/>
          <w:szCs w:val="28"/>
        </w:rPr>
      </w:pPr>
      <w:r w:rsidRPr="00653195">
        <w:rPr>
          <w:rFonts w:ascii="Times New Roman" w:hAnsi="Times New Roman"/>
          <w:szCs w:val="28"/>
        </w:rPr>
        <w:t xml:space="preserve">- </w:t>
      </w:r>
      <w:r w:rsidR="00620477" w:rsidRPr="00653195">
        <w:rPr>
          <w:rFonts w:ascii="Times New Roman" w:hAnsi="Times New Roman"/>
          <w:szCs w:val="28"/>
        </w:rPr>
        <w:t>Tăng t</w:t>
      </w:r>
      <w:r w:rsidRPr="00653195">
        <w:rPr>
          <w:rFonts w:ascii="Times New Roman" w:hAnsi="Times New Roman"/>
          <w:szCs w:val="28"/>
        </w:rPr>
        <w:t xml:space="preserve">hu </w:t>
      </w:r>
      <w:r w:rsidR="00B93C16" w:rsidRPr="00653195">
        <w:rPr>
          <w:rFonts w:ascii="Times New Roman" w:hAnsi="Times New Roman"/>
          <w:szCs w:val="28"/>
        </w:rPr>
        <w:t>bổ sung có mục tiêu</w:t>
      </w:r>
      <w:r w:rsidR="00C17043" w:rsidRPr="00653195">
        <w:rPr>
          <w:rFonts w:ascii="Times New Roman" w:hAnsi="Times New Roman"/>
          <w:szCs w:val="28"/>
        </w:rPr>
        <w:t xml:space="preserve"> từ ngân sách Trung ương: 2.348.025 </w:t>
      </w:r>
      <w:r w:rsidRPr="00653195">
        <w:rPr>
          <w:rFonts w:ascii="Times New Roman" w:hAnsi="Times New Roman"/>
          <w:szCs w:val="28"/>
        </w:rPr>
        <w:t>triệu đồng</w:t>
      </w:r>
      <w:r w:rsidR="00D62A50" w:rsidRPr="00653195">
        <w:rPr>
          <w:rFonts w:ascii="Times New Roman" w:hAnsi="Times New Roman"/>
          <w:szCs w:val="28"/>
        </w:rPr>
        <w:t>;</w:t>
      </w:r>
    </w:p>
    <w:p w:rsidR="001137D8" w:rsidRPr="00653195" w:rsidRDefault="006D2C6E" w:rsidP="00653195">
      <w:pPr>
        <w:spacing w:before="140"/>
        <w:ind w:firstLine="567"/>
        <w:jc w:val="both"/>
        <w:rPr>
          <w:rFonts w:ascii="Times New Roman" w:hAnsi="Times New Roman"/>
          <w:szCs w:val="28"/>
        </w:rPr>
      </w:pPr>
      <w:r w:rsidRPr="00653195">
        <w:rPr>
          <w:rFonts w:ascii="Times New Roman" w:hAnsi="Times New Roman"/>
          <w:szCs w:val="28"/>
        </w:rPr>
        <w:t xml:space="preserve">- </w:t>
      </w:r>
      <w:r w:rsidR="00373A43" w:rsidRPr="00653195">
        <w:rPr>
          <w:rFonts w:ascii="Times New Roman" w:hAnsi="Times New Roman"/>
          <w:szCs w:val="28"/>
        </w:rPr>
        <w:t>Tăng t</w:t>
      </w:r>
      <w:r w:rsidRPr="00653195">
        <w:rPr>
          <w:rFonts w:ascii="Times New Roman" w:hAnsi="Times New Roman"/>
          <w:szCs w:val="28"/>
        </w:rPr>
        <w:t xml:space="preserve">hu chuyển nguồn: </w:t>
      </w:r>
      <w:r w:rsidRPr="00653195">
        <w:rPr>
          <w:rFonts w:ascii="Times New Roman" w:hAnsi="Times New Roman"/>
          <w:szCs w:val="28"/>
        </w:rPr>
        <w:tab/>
      </w:r>
      <w:r w:rsidR="00C17043" w:rsidRPr="00653195">
        <w:rPr>
          <w:rFonts w:ascii="Times New Roman" w:hAnsi="Times New Roman"/>
          <w:szCs w:val="28"/>
        </w:rPr>
        <w:t xml:space="preserve">                </w:t>
      </w:r>
      <w:r w:rsidR="00742B38" w:rsidRPr="00653195">
        <w:rPr>
          <w:rFonts w:ascii="Times New Roman" w:hAnsi="Times New Roman"/>
          <w:szCs w:val="28"/>
        </w:rPr>
        <w:t xml:space="preserve">                          </w:t>
      </w:r>
      <w:r w:rsidR="00653195">
        <w:rPr>
          <w:rFonts w:ascii="Times New Roman" w:hAnsi="Times New Roman"/>
          <w:szCs w:val="28"/>
        </w:rPr>
        <w:t xml:space="preserve">      </w:t>
      </w:r>
      <w:r w:rsidR="00742B38" w:rsidRPr="00653195">
        <w:rPr>
          <w:rFonts w:ascii="Times New Roman" w:hAnsi="Times New Roman"/>
          <w:szCs w:val="28"/>
        </w:rPr>
        <w:t xml:space="preserve"> </w:t>
      </w:r>
      <w:r w:rsidR="00C17043" w:rsidRPr="00653195">
        <w:rPr>
          <w:rFonts w:ascii="Times New Roman" w:hAnsi="Times New Roman"/>
          <w:szCs w:val="28"/>
        </w:rPr>
        <w:t xml:space="preserve"> </w:t>
      </w:r>
      <w:r w:rsidR="00B13087" w:rsidRPr="00653195">
        <w:rPr>
          <w:rFonts w:ascii="Times New Roman" w:hAnsi="Times New Roman"/>
          <w:szCs w:val="28"/>
        </w:rPr>
        <w:t xml:space="preserve">4.701.360 </w:t>
      </w:r>
      <w:r w:rsidRPr="00653195">
        <w:rPr>
          <w:rFonts w:ascii="Times New Roman" w:hAnsi="Times New Roman"/>
          <w:szCs w:val="28"/>
        </w:rPr>
        <w:t>triệu đồng</w:t>
      </w:r>
      <w:r w:rsidR="00D62A50" w:rsidRPr="00653195">
        <w:rPr>
          <w:rFonts w:ascii="Times New Roman" w:hAnsi="Times New Roman"/>
          <w:szCs w:val="28"/>
        </w:rPr>
        <w:t>;</w:t>
      </w:r>
    </w:p>
    <w:p w:rsidR="001137D8" w:rsidRPr="00653195" w:rsidRDefault="006D2C6E" w:rsidP="00653195">
      <w:pPr>
        <w:spacing w:before="120"/>
        <w:ind w:firstLine="567"/>
        <w:jc w:val="both"/>
        <w:rPr>
          <w:rFonts w:ascii="Times New Roman" w:hAnsi="Times New Roman"/>
          <w:szCs w:val="28"/>
          <w:lang w:val="vi-VN"/>
        </w:rPr>
      </w:pPr>
      <w:r w:rsidRPr="00653195">
        <w:rPr>
          <w:rFonts w:ascii="Times New Roman" w:hAnsi="Times New Roman"/>
          <w:szCs w:val="28"/>
        </w:rPr>
        <w:lastRenderedPageBreak/>
        <w:t xml:space="preserve">- </w:t>
      </w:r>
      <w:r w:rsidR="00373A43" w:rsidRPr="00653195">
        <w:rPr>
          <w:rFonts w:ascii="Times New Roman" w:hAnsi="Times New Roman"/>
          <w:szCs w:val="28"/>
        </w:rPr>
        <w:t>Giảm t</w:t>
      </w:r>
      <w:r w:rsidRPr="00653195">
        <w:rPr>
          <w:rFonts w:ascii="Times New Roman" w:hAnsi="Times New Roman"/>
          <w:szCs w:val="28"/>
        </w:rPr>
        <w:t>hu kết dư:</w:t>
      </w:r>
      <w:r w:rsidRPr="00653195">
        <w:rPr>
          <w:rFonts w:ascii="Times New Roman" w:hAnsi="Times New Roman"/>
          <w:szCs w:val="28"/>
        </w:rPr>
        <w:tab/>
      </w:r>
      <w:r w:rsidR="00C17043" w:rsidRPr="00653195">
        <w:rPr>
          <w:rFonts w:ascii="Times New Roman" w:hAnsi="Times New Roman"/>
          <w:szCs w:val="28"/>
        </w:rPr>
        <w:t xml:space="preserve">                                                  </w:t>
      </w:r>
      <w:r w:rsidR="00742B38" w:rsidRPr="00653195">
        <w:rPr>
          <w:rFonts w:ascii="Times New Roman" w:hAnsi="Times New Roman"/>
          <w:szCs w:val="28"/>
        </w:rPr>
        <w:t xml:space="preserve"> </w:t>
      </w:r>
      <w:r w:rsidR="00C17043" w:rsidRPr="00653195">
        <w:rPr>
          <w:rFonts w:ascii="Times New Roman" w:hAnsi="Times New Roman"/>
          <w:szCs w:val="28"/>
        </w:rPr>
        <w:t xml:space="preserve"> </w:t>
      </w:r>
      <w:r w:rsidR="00653195">
        <w:rPr>
          <w:rFonts w:ascii="Times New Roman" w:hAnsi="Times New Roman"/>
          <w:szCs w:val="28"/>
        </w:rPr>
        <w:t xml:space="preserve"> </w:t>
      </w:r>
      <w:r w:rsidR="00C17043" w:rsidRPr="00653195">
        <w:rPr>
          <w:rFonts w:ascii="Times New Roman" w:hAnsi="Times New Roman"/>
          <w:szCs w:val="28"/>
        </w:rPr>
        <w:t xml:space="preserve"> </w:t>
      </w:r>
      <w:r w:rsidR="007101CC" w:rsidRPr="00653195">
        <w:rPr>
          <w:rFonts w:ascii="Times New Roman" w:hAnsi="Times New Roman"/>
          <w:szCs w:val="28"/>
        </w:rPr>
        <w:t xml:space="preserve">-2.122.156 </w:t>
      </w:r>
      <w:r w:rsidR="00D62A50" w:rsidRPr="00653195">
        <w:rPr>
          <w:rFonts w:ascii="Times New Roman" w:hAnsi="Times New Roman"/>
          <w:szCs w:val="28"/>
        </w:rPr>
        <w:t>triệu đồng;</w:t>
      </w:r>
      <w:r w:rsidR="00D62A50" w:rsidRPr="00653195">
        <w:rPr>
          <w:rFonts w:ascii="Times New Roman" w:hAnsi="Times New Roman"/>
          <w:szCs w:val="28"/>
          <w:lang w:val="vi-VN"/>
        </w:rPr>
        <w:t xml:space="preserve">  </w:t>
      </w:r>
    </w:p>
    <w:p w:rsidR="001137D8" w:rsidRPr="00653195" w:rsidRDefault="006D2C6E" w:rsidP="00653195">
      <w:pPr>
        <w:spacing w:before="120"/>
        <w:ind w:firstLine="567"/>
        <w:jc w:val="both"/>
        <w:rPr>
          <w:rFonts w:ascii="Times New Roman" w:hAnsi="Times New Roman"/>
          <w:szCs w:val="28"/>
        </w:rPr>
      </w:pPr>
      <w:r w:rsidRPr="00653195">
        <w:rPr>
          <w:rFonts w:ascii="Times New Roman" w:hAnsi="Times New Roman"/>
          <w:szCs w:val="28"/>
        </w:rPr>
        <w:t xml:space="preserve">- </w:t>
      </w:r>
      <w:r w:rsidR="00373A43" w:rsidRPr="00653195">
        <w:rPr>
          <w:rFonts w:ascii="Times New Roman" w:hAnsi="Times New Roman"/>
          <w:szCs w:val="28"/>
        </w:rPr>
        <w:t>Tăng t</w:t>
      </w:r>
      <w:r w:rsidRPr="00653195">
        <w:rPr>
          <w:rFonts w:ascii="Times New Roman" w:hAnsi="Times New Roman"/>
          <w:szCs w:val="28"/>
        </w:rPr>
        <w:t xml:space="preserve">hu từ ngân sách </w:t>
      </w:r>
      <w:r w:rsidR="00B72300" w:rsidRPr="00653195">
        <w:rPr>
          <w:rFonts w:ascii="Times New Roman" w:hAnsi="Times New Roman"/>
          <w:szCs w:val="28"/>
        </w:rPr>
        <w:t>cấp dưới</w:t>
      </w:r>
      <w:r w:rsidRPr="00653195">
        <w:rPr>
          <w:rFonts w:ascii="Times New Roman" w:hAnsi="Times New Roman"/>
          <w:szCs w:val="28"/>
        </w:rPr>
        <w:t xml:space="preserve"> nộp ngân sách </w:t>
      </w:r>
      <w:r w:rsidR="00666BF0" w:rsidRPr="00653195">
        <w:rPr>
          <w:rFonts w:ascii="Times New Roman" w:hAnsi="Times New Roman"/>
          <w:szCs w:val="28"/>
        </w:rPr>
        <w:t xml:space="preserve">cấp </w:t>
      </w:r>
      <w:r w:rsidR="009673D5" w:rsidRPr="00653195">
        <w:rPr>
          <w:rFonts w:ascii="Times New Roman" w:hAnsi="Times New Roman"/>
          <w:szCs w:val="28"/>
        </w:rPr>
        <w:t xml:space="preserve">tỉnh:   </w:t>
      </w:r>
      <w:r w:rsidR="00B72300" w:rsidRPr="00653195">
        <w:rPr>
          <w:rFonts w:ascii="Times New Roman" w:hAnsi="Times New Roman"/>
          <w:szCs w:val="28"/>
        </w:rPr>
        <w:t xml:space="preserve">78.216 </w:t>
      </w:r>
      <w:r w:rsidRPr="00653195">
        <w:rPr>
          <w:rFonts w:ascii="Times New Roman" w:hAnsi="Times New Roman"/>
          <w:szCs w:val="28"/>
        </w:rPr>
        <w:t>triệu đồng.</w:t>
      </w:r>
    </w:p>
    <w:p w:rsidR="001137D8" w:rsidRPr="00653195" w:rsidRDefault="006D2C6E" w:rsidP="00653195">
      <w:pPr>
        <w:spacing w:before="120"/>
        <w:ind w:firstLine="567"/>
        <w:jc w:val="both"/>
        <w:rPr>
          <w:rFonts w:ascii="Times New Roman" w:hAnsi="Times New Roman"/>
          <w:szCs w:val="28"/>
        </w:rPr>
      </w:pPr>
      <w:r w:rsidRPr="00653195">
        <w:rPr>
          <w:rFonts w:ascii="Times New Roman" w:hAnsi="Times New Roman"/>
          <w:szCs w:val="28"/>
        </w:rPr>
        <w:t xml:space="preserve">b) </w:t>
      </w:r>
      <w:r w:rsidR="004F67C9" w:rsidRPr="00653195">
        <w:rPr>
          <w:rFonts w:ascii="Times New Roman" w:hAnsi="Times New Roman"/>
          <w:szCs w:val="28"/>
        </w:rPr>
        <w:t xml:space="preserve">Điều chỉnh, phân bổ dự toán chi </w:t>
      </w:r>
      <w:r w:rsidR="00D62A50" w:rsidRPr="00653195">
        <w:rPr>
          <w:rFonts w:ascii="Times New Roman" w:hAnsi="Times New Roman"/>
          <w:szCs w:val="28"/>
          <w:lang w:val="vi-VN"/>
        </w:rPr>
        <w:t>ngân sách địa phương:</w:t>
      </w:r>
      <w:r w:rsidR="00653195">
        <w:rPr>
          <w:rFonts w:ascii="Times New Roman" w:hAnsi="Times New Roman"/>
          <w:szCs w:val="28"/>
          <w:lang w:val="vi-VN"/>
        </w:rPr>
        <w:t xml:space="preserve"> </w:t>
      </w:r>
      <w:r w:rsidR="003566D1" w:rsidRPr="00653195">
        <w:rPr>
          <w:rFonts w:ascii="Times New Roman" w:hAnsi="Times New Roman"/>
          <w:szCs w:val="28"/>
        </w:rPr>
        <w:t xml:space="preserve">10.369.057 </w:t>
      </w:r>
      <w:r w:rsidRPr="00653195">
        <w:rPr>
          <w:rFonts w:ascii="Times New Roman" w:hAnsi="Times New Roman"/>
          <w:szCs w:val="28"/>
        </w:rPr>
        <w:t>triệu đồng.</w:t>
      </w:r>
    </w:p>
    <w:p w:rsidR="001137D8" w:rsidRPr="00653195" w:rsidRDefault="006D2C6E" w:rsidP="00653195">
      <w:pPr>
        <w:spacing w:before="120"/>
        <w:ind w:firstLine="567"/>
        <w:jc w:val="both"/>
        <w:rPr>
          <w:rFonts w:ascii="Times New Roman" w:hAnsi="Times New Roman"/>
          <w:szCs w:val="28"/>
        </w:rPr>
      </w:pPr>
      <w:r w:rsidRPr="00653195">
        <w:rPr>
          <w:rFonts w:ascii="Times New Roman" w:hAnsi="Times New Roman"/>
          <w:szCs w:val="28"/>
        </w:rPr>
        <w:t>Gồm:</w:t>
      </w:r>
    </w:p>
    <w:p w:rsidR="001137D8" w:rsidRPr="00653195" w:rsidRDefault="006D2C6E" w:rsidP="00653195">
      <w:pPr>
        <w:spacing w:before="120"/>
        <w:ind w:firstLine="567"/>
        <w:jc w:val="both"/>
        <w:rPr>
          <w:rFonts w:ascii="Times New Roman" w:hAnsi="Times New Roman"/>
          <w:szCs w:val="28"/>
        </w:rPr>
      </w:pPr>
      <w:r w:rsidRPr="00653195">
        <w:rPr>
          <w:rFonts w:ascii="Times New Roman" w:hAnsi="Times New Roman"/>
          <w:szCs w:val="28"/>
        </w:rPr>
        <w:t xml:space="preserve">- </w:t>
      </w:r>
      <w:r w:rsidR="0019610A" w:rsidRPr="00653195">
        <w:rPr>
          <w:rFonts w:ascii="Times New Roman" w:hAnsi="Times New Roman"/>
          <w:szCs w:val="28"/>
        </w:rPr>
        <w:t>Điều chỉnh, p</w:t>
      </w:r>
      <w:r w:rsidR="006B3351" w:rsidRPr="00653195">
        <w:rPr>
          <w:rFonts w:ascii="Times New Roman" w:hAnsi="Times New Roman"/>
          <w:szCs w:val="28"/>
        </w:rPr>
        <w:t>hân bổ</w:t>
      </w:r>
      <w:r w:rsidRPr="00653195">
        <w:rPr>
          <w:rFonts w:ascii="Times New Roman" w:hAnsi="Times New Roman"/>
          <w:szCs w:val="28"/>
        </w:rPr>
        <w:t xml:space="preserve"> dự toán chi khối tỉnh:</w:t>
      </w:r>
      <w:r w:rsidRPr="00653195">
        <w:rPr>
          <w:rFonts w:ascii="Times New Roman" w:hAnsi="Times New Roman"/>
          <w:szCs w:val="28"/>
        </w:rPr>
        <w:tab/>
      </w:r>
      <w:r w:rsidR="00D62A50" w:rsidRPr="00653195">
        <w:rPr>
          <w:rFonts w:ascii="Times New Roman" w:hAnsi="Times New Roman"/>
          <w:szCs w:val="28"/>
        </w:rPr>
        <w:t xml:space="preserve">            </w:t>
      </w:r>
      <w:r w:rsidR="00653195">
        <w:rPr>
          <w:rFonts w:ascii="Times New Roman" w:hAnsi="Times New Roman"/>
          <w:szCs w:val="28"/>
        </w:rPr>
        <w:t xml:space="preserve">  </w:t>
      </w:r>
      <w:r w:rsidR="00D62A50" w:rsidRPr="00653195">
        <w:rPr>
          <w:rFonts w:ascii="Times New Roman" w:hAnsi="Times New Roman"/>
          <w:szCs w:val="28"/>
        </w:rPr>
        <w:t xml:space="preserve"> </w:t>
      </w:r>
      <w:r w:rsidR="00C17043" w:rsidRPr="00653195">
        <w:rPr>
          <w:rFonts w:ascii="Times New Roman" w:hAnsi="Times New Roman"/>
          <w:szCs w:val="28"/>
        </w:rPr>
        <w:t xml:space="preserve"> </w:t>
      </w:r>
      <w:r w:rsidR="00CE7C8D" w:rsidRPr="00653195">
        <w:rPr>
          <w:rFonts w:ascii="Times New Roman" w:hAnsi="Times New Roman"/>
          <w:szCs w:val="28"/>
        </w:rPr>
        <w:t>3.959.911</w:t>
      </w:r>
      <w:r w:rsidR="00C109DF" w:rsidRPr="00653195">
        <w:rPr>
          <w:rFonts w:ascii="Times New Roman" w:hAnsi="Times New Roman"/>
          <w:szCs w:val="28"/>
        </w:rPr>
        <w:t xml:space="preserve"> </w:t>
      </w:r>
      <w:r w:rsidRPr="00653195">
        <w:rPr>
          <w:rFonts w:ascii="Times New Roman" w:hAnsi="Times New Roman"/>
          <w:szCs w:val="28"/>
        </w:rPr>
        <w:t>triệu đồng</w:t>
      </w:r>
      <w:r w:rsidR="00D62A50" w:rsidRPr="00653195">
        <w:rPr>
          <w:rFonts w:ascii="Times New Roman" w:hAnsi="Times New Roman"/>
          <w:szCs w:val="28"/>
        </w:rPr>
        <w:t>.</w:t>
      </w:r>
    </w:p>
    <w:p w:rsidR="001137D8" w:rsidRPr="00653195" w:rsidRDefault="006D2C6E" w:rsidP="00653195">
      <w:pPr>
        <w:spacing w:before="120"/>
        <w:ind w:firstLine="567"/>
        <w:jc w:val="both"/>
        <w:rPr>
          <w:rFonts w:ascii="Times New Roman" w:hAnsi="Times New Roman"/>
          <w:szCs w:val="28"/>
        </w:rPr>
      </w:pPr>
      <w:r w:rsidRPr="00653195">
        <w:rPr>
          <w:rFonts w:ascii="Times New Roman" w:hAnsi="Times New Roman"/>
          <w:szCs w:val="28"/>
        </w:rPr>
        <w:t>+ Chi đầu tư:</w:t>
      </w:r>
      <w:r w:rsidRPr="00653195">
        <w:rPr>
          <w:rFonts w:ascii="Times New Roman" w:hAnsi="Times New Roman"/>
          <w:szCs w:val="28"/>
        </w:rPr>
        <w:tab/>
      </w:r>
      <w:r w:rsidR="00C17043" w:rsidRPr="00653195">
        <w:rPr>
          <w:rFonts w:ascii="Times New Roman" w:hAnsi="Times New Roman"/>
          <w:szCs w:val="28"/>
        </w:rPr>
        <w:t xml:space="preserve">                                                                    </w:t>
      </w:r>
      <w:r w:rsidR="00CE7C8D" w:rsidRPr="00653195">
        <w:rPr>
          <w:rFonts w:ascii="Times New Roman" w:hAnsi="Times New Roman"/>
          <w:szCs w:val="28"/>
        </w:rPr>
        <w:t>1.276.897</w:t>
      </w:r>
      <w:r w:rsidR="00C109DF" w:rsidRPr="00653195">
        <w:rPr>
          <w:rFonts w:ascii="Times New Roman" w:hAnsi="Times New Roman"/>
          <w:szCs w:val="28"/>
        </w:rPr>
        <w:t xml:space="preserve"> </w:t>
      </w:r>
      <w:r w:rsidRPr="00653195">
        <w:rPr>
          <w:rFonts w:ascii="Times New Roman" w:hAnsi="Times New Roman"/>
          <w:szCs w:val="28"/>
        </w:rPr>
        <w:t>triệu đồng</w:t>
      </w:r>
      <w:r w:rsidR="00D62A50" w:rsidRPr="00653195">
        <w:rPr>
          <w:rFonts w:ascii="Times New Roman" w:hAnsi="Times New Roman"/>
          <w:szCs w:val="28"/>
        </w:rPr>
        <w:t>;</w:t>
      </w:r>
    </w:p>
    <w:p w:rsidR="001137D8" w:rsidRPr="00653195" w:rsidRDefault="006D2C6E" w:rsidP="00653195">
      <w:pPr>
        <w:spacing w:before="120"/>
        <w:ind w:firstLine="567"/>
        <w:jc w:val="both"/>
        <w:rPr>
          <w:rFonts w:ascii="Times New Roman" w:hAnsi="Times New Roman"/>
          <w:szCs w:val="28"/>
        </w:rPr>
      </w:pPr>
      <w:r w:rsidRPr="00653195">
        <w:rPr>
          <w:rFonts w:ascii="Times New Roman" w:hAnsi="Times New Roman"/>
          <w:szCs w:val="28"/>
        </w:rPr>
        <w:t>+ Chi thường xuyên:</w:t>
      </w:r>
      <w:r w:rsidR="00C17043" w:rsidRPr="00653195">
        <w:rPr>
          <w:rFonts w:ascii="Times New Roman" w:hAnsi="Times New Roman"/>
          <w:szCs w:val="28"/>
        </w:rPr>
        <w:t xml:space="preserve">                                                          </w:t>
      </w:r>
      <w:r w:rsidR="00CE7C8D" w:rsidRPr="00653195">
        <w:rPr>
          <w:rFonts w:ascii="Times New Roman" w:hAnsi="Times New Roman"/>
          <w:szCs w:val="28"/>
        </w:rPr>
        <w:t>2.559.798</w:t>
      </w:r>
      <w:r w:rsidR="00C109DF" w:rsidRPr="00653195">
        <w:rPr>
          <w:rFonts w:ascii="Times New Roman" w:hAnsi="Times New Roman"/>
          <w:szCs w:val="28"/>
        </w:rPr>
        <w:t xml:space="preserve"> </w:t>
      </w:r>
      <w:r w:rsidR="00D62A50" w:rsidRPr="00653195">
        <w:rPr>
          <w:rFonts w:ascii="Times New Roman" w:hAnsi="Times New Roman"/>
          <w:szCs w:val="28"/>
        </w:rPr>
        <w:t>triệu đồng;</w:t>
      </w:r>
    </w:p>
    <w:p w:rsidR="001137D8" w:rsidRPr="00653195" w:rsidRDefault="006D2C6E" w:rsidP="00653195">
      <w:pPr>
        <w:spacing w:before="120"/>
        <w:ind w:firstLine="567"/>
        <w:jc w:val="both"/>
        <w:rPr>
          <w:rFonts w:ascii="Times New Roman" w:hAnsi="Times New Roman"/>
          <w:szCs w:val="28"/>
        </w:rPr>
      </w:pPr>
      <w:r w:rsidRPr="00653195">
        <w:rPr>
          <w:rFonts w:ascii="Times New Roman" w:hAnsi="Times New Roman"/>
          <w:szCs w:val="28"/>
        </w:rPr>
        <w:t xml:space="preserve">+ </w:t>
      </w:r>
      <w:r w:rsidR="00CE7C8D" w:rsidRPr="00653195">
        <w:rPr>
          <w:rFonts w:ascii="Times New Roman" w:hAnsi="Times New Roman"/>
          <w:szCs w:val="28"/>
        </w:rPr>
        <w:t>Chi chuyển giao giữa các cấp ngân sách</w:t>
      </w:r>
      <w:r w:rsidRPr="00653195">
        <w:rPr>
          <w:rFonts w:ascii="Times New Roman" w:hAnsi="Times New Roman"/>
          <w:szCs w:val="28"/>
        </w:rPr>
        <w:t>:</w:t>
      </w:r>
      <w:r w:rsidRPr="00653195">
        <w:rPr>
          <w:rFonts w:ascii="Times New Roman" w:hAnsi="Times New Roman"/>
          <w:szCs w:val="28"/>
        </w:rPr>
        <w:tab/>
      </w:r>
      <w:r w:rsidR="00C17043" w:rsidRPr="00653195">
        <w:rPr>
          <w:rFonts w:ascii="Times New Roman" w:hAnsi="Times New Roman"/>
          <w:szCs w:val="28"/>
        </w:rPr>
        <w:t xml:space="preserve">            </w:t>
      </w:r>
      <w:r w:rsidR="00653195">
        <w:rPr>
          <w:rFonts w:ascii="Times New Roman" w:hAnsi="Times New Roman"/>
          <w:szCs w:val="28"/>
        </w:rPr>
        <w:t xml:space="preserve">   </w:t>
      </w:r>
      <w:r w:rsidR="00C17043" w:rsidRPr="00653195">
        <w:rPr>
          <w:rFonts w:ascii="Times New Roman" w:hAnsi="Times New Roman"/>
          <w:szCs w:val="28"/>
        </w:rPr>
        <w:t xml:space="preserve">     </w:t>
      </w:r>
      <w:r w:rsidR="00701B37" w:rsidRPr="00653195">
        <w:rPr>
          <w:rFonts w:ascii="Times New Roman" w:hAnsi="Times New Roman"/>
          <w:szCs w:val="28"/>
        </w:rPr>
        <w:t>123.216</w:t>
      </w:r>
      <w:r w:rsidR="00C109DF" w:rsidRPr="00653195">
        <w:rPr>
          <w:rFonts w:ascii="Times New Roman" w:hAnsi="Times New Roman"/>
          <w:szCs w:val="28"/>
        </w:rPr>
        <w:t xml:space="preserve"> </w:t>
      </w:r>
      <w:r w:rsidRPr="00653195">
        <w:rPr>
          <w:rFonts w:ascii="Times New Roman" w:hAnsi="Times New Roman"/>
          <w:szCs w:val="28"/>
        </w:rPr>
        <w:t>triệu đồng</w:t>
      </w:r>
      <w:r w:rsidR="00D62A50" w:rsidRPr="00653195">
        <w:rPr>
          <w:rFonts w:ascii="Times New Roman" w:hAnsi="Times New Roman"/>
          <w:szCs w:val="28"/>
        </w:rPr>
        <w:t>.</w:t>
      </w:r>
    </w:p>
    <w:p w:rsidR="001137D8" w:rsidRPr="00653195" w:rsidRDefault="006D2C6E" w:rsidP="00653195">
      <w:pPr>
        <w:spacing w:before="120"/>
        <w:ind w:firstLine="567"/>
        <w:jc w:val="both"/>
        <w:rPr>
          <w:rFonts w:ascii="Times New Roman" w:hAnsi="Times New Roman"/>
          <w:szCs w:val="28"/>
        </w:rPr>
      </w:pPr>
      <w:r w:rsidRPr="00653195">
        <w:rPr>
          <w:rFonts w:ascii="Times New Roman" w:hAnsi="Times New Roman"/>
          <w:szCs w:val="28"/>
        </w:rPr>
        <w:t xml:space="preserve">- </w:t>
      </w:r>
      <w:r w:rsidR="00666BF0" w:rsidRPr="00653195">
        <w:rPr>
          <w:rFonts w:ascii="Times New Roman" w:hAnsi="Times New Roman"/>
          <w:szCs w:val="28"/>
        </w:rPr>
        <w:t>Phân bổ</w:t>
      </w:r>
      <w:r w:rsidRPr="00653195">
        <w:rPr>
          <w:rFonts w:ascii="Times New Roman" w:hAnsi="Times New Roman"/>
          <w:szCs w:val="28"/>
        </w:rPr>
        <w:t xml:space="preserve"> dự toán chi </w:t>
      </w:r>
      <w:r w:rsidR="00666BF0" w:rsidRPr="00653195">
        <w:rPr>
          <w:rFonts w:ascii="Times New Roman" w:hAnsi="Times New Roman"/>
          <w:szCs w:val="28"/>
        </w:rPr>
        <w:t>ngân sách cấp xã</w:t>
      </w:r>
      <w:r w:rsidRPr="00653195">
        <w:rPr>
          <w:rFonts w:ascii="Times New Roman" w:hAnsi="Times New Roman"/>
          <w:szCs w:val="28"/>
        </w:rPr>
        <w:t>:</w:t>
      </w:r>
      <w:r w:rsidRPr="00653195">
        <w:rPr>
          <w:rFonts w:ascii="Times New Roman" w:hAnsi="Times New Roman"/>
          <w:szCs w:val="28"/>
        </w:rPr>
        <w:tab/>
      </w:r>
      <w:r w:rsidR="00C17043" w:rsidRPr="00653195">
        <w:rPr>
          <w:rFonts w:ascii="Times New Roman" w:hAnsi="Times New Roman"/>
          <w:szCs w:val="28"/>
        </w:rPr>
        <w:t xml:space="preserve">                        </w:t>
      </w:r>
      <w:r w:rsidR="00653195">
        <w:rPr>
          <w:rFonts w:ascii="Times New Roman" w:hAnsi="Times New Roman"/>
          <w:szCs w:val="28"/>
        </w:rPr>
        <w:t xml:space="preserve">  </w:t>
      </w:r>
      <w:r w:rsidR="00C17043" w:rsidRPr="00653195">
        <w:rPr>
          <w:rFonts w:ascii="Times New Roman" w:hAnsi="Times New Roman"/>
          <w:szCs w:val="28"/>
        </w:rPr>
        <w:t xml:space="preserve"> </w:t>
      </w:r>
      <w:r w:rsidR="00DD5D41" w:rsidRPr="00653195">
        <w:rPr>
          <w:rFonts w:ascii="Times New Roman" w:hAnsi="Times New Roman"/>
          <w:szCs w:val="28"/>
        </w:rPr>
        <w:t>6.409.146</w:t>
      </w:r>
      <w:r w:rsidRPr="00653195">
        <w:rPr>
          <w:rFonts w:ascii="Times New Roman" w:hAnsi="Times New Roman"/>
          <w:szCs w:val="28"/>
        </w:rPr>
        <w:t xml:space="preserve"> triệu đồng.</w:t>
      </w:r>
    </w:p>
    <w:p w:rsidR="001137D8" w:rsidRPr="00653195" w:rsidRDefault="00E028B4" w:rsidP="00653195">
      <w:pPr>
        <w:spacing w:before="120"/>
        <w:ind w:firstLine="567"/>
        <w:jc w:val="both"/>
        <w:rPr>
          <w:rFonts w:ascii="Times New Roman" w:hAnsi="Times New Roman"/>
          <w:szCs w:val="28"/>
        </w:rPr>
      </w:pPr>
      <w:r w:rsidRPr="00653195">
        <w:rPr>
          <w:rFonts w:ascii="Times New Roman" w:hAnsi="Times New Roman"/>
          <w:szCs w:val="28"/>
        </w:rPr>
        <w:t xml:space="preserve">+ Chi đầu tư: </w:t>
      </w:r>
      <w:r w:rsidRPr="00653195">
        <w:rPr>
          <w:rFonts w:ascii="Times New Roman" w:hAnsi="Times New Roman"/>
          <w:szCs w:val="28"/>
        </w:rPr>
        <w:tab/>
      </w:r>
      <w:r w:rsidR="00C17043" w:rsidRPr="00653195">
        <w:rPr>
          <w:rFonts w:ascii="Times New Roman" w:hAnsi="Times New Roman"/>
          <w:szCs w:val="28"/>
        </w:rPr>
        <w:t xml:space="preserve">                                                                       </w:t>
      </w:r>
      <w:r w:rsidR="00DD5D41" w:rsidRPr="00653195">
        <w:rPr>
          <w:rFonts w:ascii="Times New Roman" w:hAnsi="Times New Roman"/>
          <w:szCs w:val="28"/>
        </w:rPr>
        <w:t>746.666</w:t>
      </w:r>
      <w:r w:rsidRPr="00653195">
        <w:rPr>
          <w:rFonts w:ascii="Times New Roman" w:hAnsi="Times New Roman"/>
          <w:szCs w:val="28"/>
        </w:rPr>
        <w:t xml:space="preserve"> triệu đồng</w:t>
      </w:r>
      <w:r w:rsidR="00D62A50" w:rsidRPr="00653195">
        <w:rPr>
          <w:rFonts w:ascii="Times New Roman" w:hAnsi="Times New Roman"/>
          <w:szCs w:val="28"/>
        </w:rPr>
        <w:t>;</w:t>
      </w:r>
    </w:p>
    <w:p w:rsidR="001137D8" w:rsidRPr="00653195" w:rsidRDefault="006D2C6E" w:rsidP="00653195">
      <w:pPr>
        <w:spacing w:before="120"/>
        <w:ind w:firstLine="567"/>
        <w:jc w:val="both"/>
        <w:rPr>
          <w:rFonts w:ascii="Times New Roman" w:hAnsi="Times New Roman"/>
          <w:szCs w:val="28"/>
        </w:rPr>
      </w:pPr>
      <w:r w:rsidRPr="00653195">
        <w:rPr>
          <w:rFonts w:ascii="Times New Roman" w:hAnsi="Times New Roman"/>
          <w:szCs w:val="28"/>
        </w:rPr>
        <w:t>+ Chi thường xuyên:</w:t>
      </w:r>
      <w:r w:rsidRPr="00653195">
        <w:rPr>
          <w:rFonts w:ascii="Times New Roman" w:hAnsi="Times New Roman"/>
          <w:szCs w:val="28"/>
        </w:rPr>
        <w:tab/>
      </w:r>
      <w:r w:rsidR="00C17043" w:rsidRPr="00653195">
        <w:rPr>
          <w:rFonts w:ascii="Times New Roman" w:hAnsi="Times New Roman"/>
          <w:szCs w:val="28"/>
        </w:rPr>
        <w:t xml:space="preserve">                         </w:t>
      </w:r>
      <w:r w:rsidR="00653195">
        <w:rPr>
          <w:rFonts w:ascii="Times New Roman" w:hAnsi="Times New Roman"/>
          <w:szCs w:val="28"/>
        </w:rPr>
        <w:t xml:space="preserve">                       </w:t>
      </w:r>
      <w:r w:rsidR="00DD5D41" w:rsidRPr="00653195">
        <w:rPr>
          <w:rFonts w:ascii="Times New Roman" w:hAnsi="Times New Roman"/>
          <w:szCs w:val="28"/>
        </w:rPr>
        <w:t>5.662.479</w:t>
      </w:r>
      <w:r w:rsidRPr="00653195">
        <w:rPr>
          <w:rFonts w:ascii="Times New Roman" w:hAnsi="Times New Roman"/>
          <w:szCs w:val="28"/>
        </w:rPr>
        <w:t xml:space="preserve"> triệu đồng.</w:t>
      </w:r>
    </w:p>
    <w:p w:rsidR="001137D8" w:rsidRPr="00653195" w:rsidRDefault="006D2C6E" w:rsidP="00653195">
      <w:pPr>
        <w:spacing w:before="120"/>
        <w:ind w:firstLine="567"/>
        <w:jc w:val="both"/>
        <w:rPr>
          <w:rFonts w:ascii="Times New Roman" w:hAnsi="Times New Roman"/>
          <w:szCs w:val="28"/>
        </w:rPr>
      </w:pPr>
      <w:r w:rsidRPr="00653195">
        <w:rPr>
          <w:rFonts w:ascii="Times New Roman" w:hAnsi="Times New Roman"/>
          <w:bCs/>
          <w:szCs w:val="28"/>
        </w:rPr>
        <w:t xml:space="preserve">2. Điều chỉnh dự toán </w:t>
      </w:r>
      <w:r w:rsidR="004656A0" w:rsidRPr="00653195">
        <w:rPr>
          <w:rFonts w:ascii="Times New Roman" w:hAnsi="Times New Roman"/>
          <w:bCs/>
          <w:szCs w:val="28"/>
        </w:rPr>
        <w:t xml:space="preserve">thu, </w:t>
      </w:r>
      <w:r w:rsidRPr="00653195">
        <w:rPr>
          <w:rFonts w:ascii="Times New Roman" w:hAnsi="Times New Roman"/>
          <w:bCs/>
          <w:szCs w:val="28"/>
        </w:rPr>
        <w:t xml:space="preserve">chi </w:t>
      </w:r>
      <w:r w:rsidR="00742B38" w:rsidRPr="00653195">
        <w:rPr>
          <w:rFonts w:ascii="Times New Roman" w:hAnsi="Times New Roman"/>
          <w:bCs/>
          <w:szCs w:val="28"/>
          <w:lang w:val="vi-VN"/>
        </w:rPr>
        <w:t>ngân sách địa phương</w:t>
      </w:r>
    </w:p>
    <w:p w:rsidR="001137D8" w:rsidRPr="00653195" w:rsidRDefault="00C16171" w:rsidP="00653195">
      <w:pPr>
        <w:spacing w:before="120"/>
        <w:ind w:firstLine="567"/>
        <w:jc w:val="both"/>
        <w:rPr>
          <w:rFonts w:ascii="Times New Roman" w:hAnsi="Times New Roman"/>
          <w:szCs w:val="28"/>
        </w:rPr>
      </w:pPr>
      <w:r w:rsidRPr="00653195">
        <w:rPr>
          <w:rFonts w:ascii="Times New Roman" w:hAnsi="Times New Roman"/>
          <w:szCs w:val="28"/>
        </w:rPr>
        <w:t>a) Điều chỉnh giảm dự toán chi thường xuyên cấp tỉnh để phâ</w:t>
      </w:r>
      <w:r w:rsidR="00D62A50" w:rsidRPr="00653195">
        <w:rPr>
          <w:rFonts w:ascii="Times New Roman" w:hAnsi="Times New Roman"/>
          <w:szCs w:val="28"/>
        </w:rPr>
        <w:t>n bổ cho các đơn vị khối tỉnh</w:t>
      </w:r>
      <w:r w:rsidR="00D62A50" w:rsidRPr="00653195">
        <w:rPr>
          <w:rFonts w:ascii="Times New Roman" w:hAnsi="Times New Roman"/>
          <w:szCs w:val="28"/>
          <w:lang w:val="vi-VN"/>
        </w:rPr>
        <w:t>:</w:t>
      </w:r>
      <w:r w:rsidR="00C17043" w:rsidRPr="00653195">
        <w:rPr>
          <w:rFonts w:ascii="Times New Roman" w:hAnsi="Times New Roman"/>
          <w:szCs w:val="28"/>
        </w:rPr>
        <w:t xml:space="preserve"> </w:t>
      </w:r>
      <w:r w:rsidRPr="00653195">
        <w:rPr>
          <w:rFonts w:ascii="Times New Roman" w:hAnsi="Times New Roman"/>
          <w:szCs w:val="28"/>
        </w:rPr>
        <w:t>512.204 triệu đồng.</w:t>
      </w:r>
    </w:p>
    <w:p w:rsidR="001137D8" w:rsidRPr="00653195" w:rsidRDefault="00C16171" w:rsidP="00653195">
      <w:pPr>
        <w:spacing w:before="120"/>
        <w:ind w:firstLine="567"/>
        <w:jc w:val="both"/>
        <w:rPr>
          <w:rFonts w:ascii="Times New Roman" w:hAnsi="Times New Roman"/>
          <w:szCs w:val="28"/>
        </w:rPr>
      </w:pPr>
      <w:r w:rsidRPr="00653195">
        <w:rPr>
          <w:rFonts w:ascii="Times New Roman" w:hAnsi="Times New Roman"/>
          <w:szCs w:val="28"/>
        </w:rPr>
        <w:t>b</w:t>
      </w:r>
      <w:r w:rsidR="006D2C6E" w:rsidRPr="00653195">
        <w:rPr>
          <w:rFonts w:ascii="Times New Roman" w:hAnsi="Times New Roman"/>
          <w:szCs w:val="28"/>
        </w:rPr>
        <w:t xml:space="preserve">) </w:t>
      </w:r>
      <w:r w:rsidR="00063D7E" w:rsidRPr="00653195">
        <w:rPr>
          <w:rFonts w:ascii="Times New Roman" w:hAnsi="Times New Roman"/>
          <w:szCs w:val="28"/>
        </w:rPr>
        <w:t xml:space="preserve">Điều chỉnh </w:t>
      </w:r>
      <w:r w:rsidRPr="00653195">
        <w:rPr>
          <w:rFonts w:ascii="Times New Roman" w:hAnsi="Times New Roman"/>
          <w:szCs w:val="28"/>
        </w:rPr>
        <w:t xml:space="preserve">giảm </w:t>
      </w:r>
      <w:r w:rsidR="00063D7E" w:rsidRPr="00653195">
        <w:rPr>
          <w:rFonts w:ascii="Times New Roman" w:hAnsi="Times New Roman"/>
          <w:szCs w:val="28"/>
        </w:rPr>
        <w:t xml:space="preserve">dự toán chi </w:t>
      </w:r>
      <w:r w:rsidRPr="00653195">
        <w:rPr>
          <w:rFonts w:ascii="Times New Roman" w:hAnsi="Times New Roman"/>
          <w:szCs w:val="28"/>
        </w:rPr>
        <w:t xml:space="preserve">thường xuyên của </w:t>
      </w:r>
      <w:r w:rsidR="00AF65B4" w:rsidRPr="00653195">
        <w:rPr>
          <w:rFonts w:ascii="Times New Roman" w:hAnsi="Times New Roman"/>
          <w:szCs w:val="28"/>
        </w:rPr>
        <w:t>09</w:t>
      </w:r>
      <w:r w:rsidRPr="00653195">
        <w:rPr>
          <w:rFonts w:ascii="Times New Roman" w:hAnsi="Times New Roman"/>
          <w:szCs w:val="28"/>
        </w:rPr>
        <w:t xml:space="preserve"> xã</w:t>
      </w:r>
      <w:r w:rsidR="00D62A50" w:rsidRPr="00653195">
        <w:rPr>
          <w:rFonts w:ascii="Times New Roman" w:hAnsi="Times New Roman"/>
          <w:szCs w:val="28"/>
          <w:lang w:val="vi-VN"/>
        </w:rPr>
        <w:t>, phường</w:t>
      </w:r>
      <w:r w:rsidRPr="00653195">
        <w:rPr>
          <w:rFonts w:ascii="Times New Roman" w:hAnsi="Times New Roman"/>
          <w:szCs w:val="28"/>
        </w:rPr>
        <w:t xml:space="preserve"> trung tâm </w:t>
      </w:r>
      <w:r w:rsidR="00EA1979" w:rsidRPr="00653195">
        <w:rPr>
          <w:rFonts w:ascii="Times New Roman" w:hAnsi="Times New Roman"/>
          <w:szCs w:val="28"/>
        </w:rPr>
        <w:t>gồm</w:t>
      </w:r>
      <w:r w:rsidR="00D62A50" w:rsidRPr="00653195">
        <w:rPr>
          <w:rFonts w:ascii="Times New Roman" w:hAnsi="Times New Roman"/>
          <w:szCs w:val="28"/>
          <w:lang w:val="vi-VN"/>
        </w:rPr>
        <w:t>:</w:t>
      </w:r>
      <w:r w:rsidR="008964C5" w:rsidRPr="00653195">
        <w:rPr>
          <w:rFonts w:ascii="Times New Roman" w:hAnsi="Times New Roman"/>
          <w:szCs w:val="28"/>
        </w:rPr>
        <w:t xml:space="preserve"> Bình Phước, </w:t>
      </w:r>
      <w:r w:rsidR="00D62A50" w:rsidRPr="00653195">
        <w:rPr>
          <w:rFonts w:ascii="Times New Roman" w:hAnsi="Times New Roman"/>
          <w:szCs w:val="28"/>
        </w:rPr>
        <w:t xml:space="preserve">Chơn Thành, Phước Bình, </w:t>
      </w:r>
      <w:r w:rsidR="008964C5" w:rsidRPr="00653195">
        <w:rPr>
          <w:rFonts w:ascii="Times New Roman" w:hAnsi="Times New Roman"/>
          <w:szCs w:val="28"/>
        </w:rPr>
        <w:t xml:space="preserve">Bù Đăng, Đồng Phú, Lộc Ninh, Phú Nghĩa, </w:t>
      </w:r>
      <w:r w:rsidR="005A55E3" w:rsidRPr="00653195">
        <w:rPr>
          <w:rFonts w:ascii="Times New Roman" w:hAnsi="Times New Roman"/>
          <w:szCs w:val="28"/>
        </w:rPr>
        <w:t xml:space="preserve">Phú Riềng, Thiện Hưng </w:t>
      </w:r>
      <w:r w:rsidRPr="00653195">
        <w:rPr>
          <w:rFonts w:ascii="Times New Roman" w:hAnsi="Times New Roman"/>
          <w:szCs w:val="28"/>
        </w:rPr>
        <w:t xml:space="preserve">để tăng cho ngân </w:t>
      </w:r>
      <w:r w:rsidR="00063D7E" w:rsidRPr="00653195">
        <w:rPr>
          <w:rFonts w:ascii="Times New Roman" w:hAnsi="Times New Roman"/>
          <w:szCs w:val="28"/>
        </w:rPr>
        <w:t>sách cấp tỉnh</w:t>
      </w:r>
      <w:r w:rsidR="00C17043" w:rsidRPr="00653195">
        <w:rPr>
          <w:rFonts w:ascii="Times New Roman" w:hAnsi="Times New Roman"/>
          <w:szCs w:val="28"/>
        </w:rPr>
        <w:t xml:space="preserve">: </w:t>
      </w:r>
      <w:r w:rsidRPr="00653195">
        <w:rPr>
          <w:rFonts w:ascii="Times New Roman" w:hAnsi="Times New Roman"/>
          <w:szCs w:val="28"/>
        </w:rPr>
        <w:t xml:space="preserve">980.128 </w:t>
      </w:r>
      <w:r w:rsidR="006D2C6E" w:rsidRPr="00653195">
        <w:rPr>
          <w:rFonts w:ascii="Times New Roman" w:hAnsi="Times New Roman"/>
          <w:szCs w:val="28"/>
        </w:rPr>
        <w:t>triệu đồng.</w:t>
      </w:r>
    </w:p>
    <w:p w:rsidR="001137D8" w:rsidRPr="00653195" w:rsidRDefault="006D2C6E" w:rsidP="00653195">
      <w:pPr>
        <w:spacing w:before="120"/>
        <w:ind w:firstLine="567"/>
        <w:jc w:val="both"/>
        <w:rPr>
          <w:rFonts w:ascii="Times New Roman" w:hAnsi="Times New Roman"/>
          <w:szCs w:val="28"/>
        </w:rPr>
      </w:pPr>
      <w:r w:rsidRPr="00653195">
        <w:rPr>
          <w:rFonts w:ascii="Times New Roman" w:hAnsi="Times New Roman"/>
          <w:szCs w:val="28"/>
        </w:rPr>
        <w:t xml:space="preserve">c) Điều chỉnh dự toán </w:t>
      </w:r>
      <w:r w:rsidR="00B85250" w:rsidRPr="00653195">
        <w:rPr>
          <w:rFonts w:ascii="Times New Roman" w:hAnsi="Times New Roman"/>
          <w:szCs w:val="28"/>
        </w:rPr>
        <w:t xml:space="preserve">thu </w:t>
      </w:r>
      <w:r w:rsidR="008A3837" w:rsidRPr="00653195">
        <w:rPr>
          <w:rFonts w:ascii="Times New Roman" w:hAnsi="Times New Roman"/>
          <w:szCs w:val="28"/>
        </w:rPr>
        <w:t>ngân sách nhà nước</w:t>
      </w:r>
      <w:r w:rsidR="004A4985" w:rsidRPr="00653195">
        <w:rPr>
          <w:rFonts w:ascii="Times New Roman" w:hAnsi="Times New Roman"/>
          <w:szCs w:val="28"/>
        </w:rPr>
        <w:t xml:space="preserve"> </w:t>
      </w:r>
      <w:r w:rsidR="00B85250" w:rsidRPr="00653195">
        <w:rPr>
          <w:rFonts w:ascii="Times New Roman" w:hAnsi="Times New Roman"/>
          <w:szCs w:val="28"/>
        </w:rPr>
        <w:t xml:space="preserve">của 08 xã </w:t>
      </w:r>
      <w:r w:rsidR="004A4985" w:rsidRPr="00653195">
        <w:rPr>
          <w:rFonts w:ascii="Times New Roman" w:hAnsi="Times New Roman"/>
          <w:szCs w:val="28"/>
        </w:rPr>
        <w:t>hụt thu lớn, đồng</w:t>
      </w:r>
      <w:r w:rsidR="008A3837" w:rsidRPr="00653195">
        <w:rPr>
          <w:rFonts w:ascii="Times New Roman" w:hAnsi="Times New Roman"/>
          <w:szCs w:val="28"/>
        </w:rPr>
        <w:t xml:space="preserve"> t</w:t>
      </w:r>
      <w:r w:rsidR="004A4985" w:rsidRPr="00653195">
        <w:rPr>
          <w:rFonts w:ascii="Times New Roman" w:hAnsi="Times New Roman"/>
          <w:szCs w:val="28"/>
        </w:rPr>
        <w:t>hời tăng trợ cấp cấp đối:</w:t>
      </w:r>
    </w:p>
    <w:p w:rsidR="001137D8" w:rsidRPr="00653195" w:rsidRDefault="004933A2" w:rsidP="00653195">
      <w:pPr>
        <w:spacing w:before="120"/>
        <w:ind w:firstLine="567"/>
        <w:jc w:val="both"/>
        <w:rPr>
          <w:rFonts w:ascii="Times New Roman" w:hAnsi="Times New Roman"/>
          <w:szCs w:val="28"/>
        </w:rPr>
      </w:pPr>
      <w:r w:rsidRPr="00653195">
        <w:rPr>
          <w:rFonts w:ascii="Times New Roman" w:hAnsi="Times New Roman"/>
          <w:bCs/>
          <w:szCs w:val="28"/>
        </w:rPr>
        <w:t>(1) Xã Bình An:</w:t>
      </w:r>
    </w:p>
    <w:p w:rsidR="001137D8" w:rsidRPr="00653195" w:rsidRDefault="004933A2" w:rsidP="00653195">
      <w:pPr>
        <w:spacing w:before="120"/>
        <w:ind w:firstLine="567"/>
        <w:jc w:val="both"/>
        <w:rPr>
          <w:rFonts w:ascii="Times New Roman" w:hAnsi="Times New Roman"/>
          <w:szCs w:val="28"/>
        </w:rPr>
      </w:pPr>
      <w:r w:rsidRPr="00653195">
        <w:rPr>
          <w:rFonts w:ascii="Times New Roman" w:hAnsi="Times New Roman"/>
          <w:bCs/>
          <w:szCs w:val="28"/>
        </w:rPr>
        <w:t xml:space="preserve">- Dự toán thu </w:t>
      </w:r>
      <w:r w:rsidR="00D62A50" w:rsidRPr="00653195">
        <w:rPr>
          <w:rFonts w:ascii="Times New Roman" w:hAnsi="Times New Roman"/>
          <w:szCs w:val="28"/>
        </w:rPr>
        <w:t>ngân sách nhà nước</w:t>
      </w:r>
      <w:r w:rsidRPr="00653195">
        <w:rPr>
          <w:rFonts w:ascii="Times New Roman" w:hAnsi="Times New Roman"/>
          <w:bCs/>
          <w:szCs w:val="28"/>
        </w:rPr>
        <w:t xml:space="preserve">: 19.355 triệu đồng; thu </w:t>
      </w:r>
      <w:r w:rsidR="00422CE0" w:rsidRPr="00653195">
        <w:rPr>
          <w:rFonts w:ascii="Times New Roman" w:hAnsi="Times New Roman"/>
          <w:bCs/>
          <w:szCs w:val="28"/>
          <w:lang w:val="vi-VN"/>
        </w:rPr>
        <w:t>ngân sách địa phương</w:t>
      </w:r>
      <w:r w:rsidRPr="00653195">
        <w:rPr>
          <w:rFonts w:ascii="Times New Roman" w:hAnsi="Times New Roman"/>
          <w:bCs/>
          <w:szCs w:val="28"/>
        </w:rPr>
        <w:t xml:space="preserve"> được hưởng</w:t>
      </w:r>
      <w:r w:rsidR="00742B38" w:rsidRPr="00653195">
        <w:rPr>
          <w:rFonts w:ascii="Times New Roman" w:hAnsi="Times New Roman"/>
          <w:bCs/>
          <w:szCs w:val="28"/>
        </w:rPr>
        <w:t xml:space="preserve"> theo phân cấp 7.940 triệu đồng;</w:t>
      </w:r>
    </w:p>
    <w:p w:rsidR="001137D8" w:rsidRPr="00653195" w:rsidRDefault="00742B38" w:rsidP="00653195">
      <w:pPr>
        <w:spacing w:before="120"/>
        <w:ind w:firstLine="567"/>
        <w:jc w:val="both"/>
        <w:rPr>
          <w:rFonts w:ascii="Times New Roman" w:hAnsi="Times New Roman"/>
          <w:szCs w:val="28"/>
          <w:lang w:val="vi-VN"/>
        </w:rPr>
      </w:pPr>
      <w:r w:rsidRPr="00653195">
        <w:rPr>
          <w:rFonts w:ascii="Times New Roman" w:hAnsi="Times New Roman"/>
          <w:bCs/>
          <w:szCs w:val="28"/>
          <w:lang w:val="vi-VN"/>
        </w:rPr>
        <w:t xml:space="preserve">- </w:t>
      </w:r>
      <w:r w:rsidR="004933A2" w:rsidRPr="00653195">
        <w:rPr>
          <w:rFonts w:ascii="Times New Roman" w:hAnsi="Times New Roman"/>
          <w:bCs/>
          <w:szCs w:val="28"/>
        </w:rPr>
        <w:t>Trợ cấp cân đối: 2.155 triệu đồng</w:t>
      </w:r>
      <w:r w:rsidRPr="00653195">
        <w:rPr>
          <w:rFonts w:ascii="Times New Roman" w:hAnsi="Times New Roman"/>
          <w:bCs/>
          <w:szCs w:val="28"/>
          <w:lang w:val="vi-VN"/>
        </w:rPr>
        <w:t>.</w:t>
      </w:r>
    </w:p>
    <w:p w:rsidR="001137D8" w:rsidRPr="00653195" w:rsidRDefault="004933A2" w:rsidP="00653195">
      <w:pPr>
        <w:spacing w:before="120"/>
        <w:ind w:firstLine="567"/>
        <w:jc w:val="both"/>
        <w:rPr>
          <w:rFonts w:ascii="Times New Roman" w:hAnsi="Times New Roman"/>
          <w:szCs w:val="28"/>
        </w:rPr>
      </w:pPr>
      <w:r w:rsidRPr="00653195">
        <w:rPr>
          <w:rFonts w:ascii="Times New Roman" w:hAnsi="Times New Roman"/>
          <w:bCs/>
          <w:szCs w:val="28"/>
        </w:rPr>
        <w:t>(2) Xã Bom Bo:</w:t>
      </w:r>
    </w:p>
    <w:p w:rsidR="001137D8" w:rsidRPr="00653195" w:rsidRDefault="004933A2" w:rsidP="00653195">
      <w:pPr>
        <w:spacing w:before="120"/>
        <w:ind w:firstLine="567"/>
        <w:jc w:val="both"/>
        <w:rPr>
          <w:rFonts w:ascii="Times New Roman" w:hAnsi="Times New Roman"/>
          <w:szCs w:val="28"/>
        </w:rPr>
      </w:pPr>
      <w:r w:rsidRPr="00653195">
        <w:rPr>
          <w:rFonts w:ascii="Times New Roman" w:hAnsi="Times New Roman"/>
          <w:bCs/>
          <w:szCs w:val="28"/>
        </w:rPr>
        <w:t>- Dự toán thu</w:t>
      </w:r>
      <w:r w:rsidR="00D62A50" w:rsidRPr="00653195">
        <w:rPr>
          <w:rFonts w:ascii="Times New Roman" w:hAnsi="Times New Roman"/>
          <w:szCs w:val="28"/>
        </w:rPr>
        <w:t xml:space="preserve"> ngân sách nhà nước</w:t>
      </w:r>
      <w:r w:rsidRPr="00653195">
        <w:rPr>
          <w:rFonts w:ascii="Times New Roman" w:hAnsi="Times New Roman"/>
          <w:bCs/>
          <w:szCs w:val="28"/>
        </w:rPr>
        <w:t xml:space="preserve">: 7.845 triệu đồng; thu </w:t>
      </w:r>
      <w:r w:rsidR="00422CE0" w:rsidRPr="00653195">
        <w:rPr>
          <w:rFonts w:ascii="Times New Roman" w:hAnsi="Times New Roman"/>
          <w:bCs/>
          <w:szCs w:val="28"/>
          <w:lang w:val="vi-VN"/>
        </w:rPr>
        <w:t>ngân sách địa phương</w:t>
      </w:r>
      <w:r w:rsidRPr="00653195">
        <w:rPr>
          <w:rFonts w:ascii="Times New Roman" w:hAnsi="Times New Roman"/>
          <w:bCs/>
          <w:szCs w:val="28"/>
        </w:rPr>
        <w:t xml:space="preserve"> được hưởng</w:t>
      </w:r>
      <w:r w:rsidR="00B15BFE" w:rsidRPr="00653195">
        <w:rPr>
          <w:rFonts w:ascii="Times New Roman" w:hAnsi="Times New Roman"/>
          <w:bCs/>
          <w:szCs w:val="28"/>
        </w:rPr>
        <w:t xml:space="preserve"> theo phân cấp 1.416 triệu đồng;</w:t>
      </w:r>
    </w:p>
    <w:p w:rsidR="001137D8" w:rsidRPr="00653195" w:rsidRDefault="004933A2" w:rsidP="00653195">
      <w:pPr>
        <w:spacing w:before="120"/>
        <w:ind w:firstLine="567"/>
        <w:jc w:val="both"/>
        <w:rPr>
          <w:rFonts w:ascii="Times New Roman" w:hAnsi="Times New Roman"/>
          <w:szCs w:val="28"/>
          <w:lang w:val="vi-VN"/>
        </w:rPr>
      </w:pPr>
      <w:r w:rsidRPr="00653195">
        <w:rPr>
          <w:rFonts w:ascii="Times New Roman" w:hAnsi="Times New Roman"/>
          <w:bCs/>
          <w:szCs w:val="28"/>
        </w:rPr>
        <w:t>- Trợ cấp cân đối: 3.443 triệu đồng</w:t>
      </w:r>
      <w:r w:rsidR="00B15BFE" w:rsidRPr="00653195">
        <w:rPr>
          <w:rFonts w:ascii="Times New Roman" w:hAnsi="Times New Roman"/>
          <w:bCs/>
          <w:szCs w:val="28"/>
          <w:lang w:val="vi-VN"/>
        </w:rPr>
        <w:t>.</w:t>
      </w:r>
    </w:p>
    <w:p w:rsidR="001137D8" w:rsidRPr="00653195" w:rsidRDefault="004933A2" w:rsidP="00653195">
      <w:pPr>
        <w:spacing w:before="120"/>
        <w:ind w:firstLine="567"/>
        <w:jc w:val="both"/>
        <w:rPr>
          <w:rFonts w:ascii="Times New Roman" w:hAnsi="Times New Roman"/>
          <w:szCs w:val="28"/>
        </w:rPr>
      </w:pPr>
      <w:r w:rsidRPr="00653195">
        <w:rPr>
          <w:rFonts w:ascii="Times New Roman" w:hAnsi="Times New Roman"/>
          <w:bCs/>
          <w:szCs w:val="28"/>
        </w:rPr>
        <w:t>(3) Xã Bù Đăng:</w:t>
      </w:r>
    </w:p>
    <w:p w:rsidR="001137D8" w:rsidRPr="00653195" w:rsidRDefault="004933A2" w:rsidP="00653195">
      <w:pPr>
        <w:spacing w:before="120"/>
        <w:ind w:firstLine="567"/>
        <w:jc w:val="both"/>
        <w:rPr>
          <w:rFonts w:ascii="Times New Roman" w:hAnsi="Times New Roman"/>
          <w:szCs w:val="28"/>
        </w:rPr>
      </w:pPr>
      <w:r w:rsidRPr="00653195">
        <w:rPr>
          <w:rFonts w:ascii="Times New Roman" w:hAnsi="Times New Roman"/>
          <w:bCs/>
          <w:szCs w:val="28"/>
        </w:rPr>
        <w:t xml:space="preserve">- Dự toán thu </w:t>
      </w:r>
      <w:r w:rsidR="00D62A50" w:rsidRPr="00653195">
        <w:rPr>
          <w:rFonts w:ascii="Times New Roman" w:hAnsi="Times New Roman"/>
          <w:szCs w:val="28"/>
        </w:rPr>
        <w:t>ngân sách nhà nước</w:t>
      </w:r>
      <w:r w:rsidRPr="00653195">
        <w:rPr>
          <w:rFonts w:ascii="Times New Roman" w:hAnsi="Times New Roman"/>
          <w:bCs/>
          <w:szCs w:val="28"/>
        </w:rPr>
        <w:t xml:space="preserve">: 26.525 triệu đồng; thu </w:t>
      </w:r>
      <w:r w:rsidR="00422CE0" w:rsidRPr="00653195">
        <w:rPr>
          <w:rFonts w:ascii="Times New Roman" w:hAnsi="Times New Roman"/>
          <w:bCs/>
          <w:szCs w:val="28"/>
          <w:lang w:val="vi-VN"/>
        </w:rPr>
        <w:t>ngân sách địa phương</w:t>
      </w:r>
      <w:r w:rsidRPr="00653195">
        <w:rPr>
          <w:rFonts w:ascii="Times New Roman" w:hAnsi="Times New Roman"/>
          <w:bCs/>
          <w:szCs w:val="28"/>
        </w:rPr>
        <w:t xml:space="preserve"> được hưởng theo phân cấp 4.566 triệu </w:t>
      </w:r>
      <w:r w:rsidR="00B15BFE" w:rsidRPr="00653195">
        <w:rPr>
          <w:rFonts w:ascii="Times New Roman" w:hAnsi="Times New Roman"/>
          <w:bCs/>
          <w:szCs w:val="28"/>
        </w:rPr>
        <w:t>đồng;</w:t>
      </w:r>
    </w:p>
    <w:p w:rsidR="001137D8" w:rsidRPr="00653195" w:rsidRDefault="004933A2" w:rsidP="00653195">
      <w:pPr>
        <w:spacing w:before="120"/>
        <w:ind w:firstLine="567"/>
        <w:jc w:val="both"/>
        <w:rPr>
          <w:rFonts w:ascii="Times New Roman" w:hAnsi="Times New Roman"/>
          <w:szCs w:val="28"/>
          <w:lang w:val="vi-VN"/>
        </w:rPr>
      </w:pPr>
      <w:r w:rsidRPr="00653195">
        <w:rPr>
          <w:rFonts w:ascii="Times New Roman" w:hAnsi="Times New Roman"/>
          <w:bCs/>
          <w:szCs w:val="28"/>
        </w:rPr>
        <w:t>- Trợ cấp cân đối: 9.381 triệu đồng</w:t>
      </w:r>
      <w:r w:rsidR="00B15BFE" w:rsidRPr="00653195">
        <w:rPr>
          <w:rFonts w:ascii="Times New Roman" w:hAnsi="Times New Roman"/>
          <w:bCs/>
          <w:szCs w:val="28"/>
          <w:lang w:val="vi-VN"/>
        </w:rPr>
        <w:t>.</w:t>
      </w:r>
    </w:p>
    <w:p w:rsidR="001137D8" w:rsidRPr="00653195" w:rsidRDefault="004933A2" w:rsidP="00653195">
      <w:pPr>
        <w:spacing w:before="120"/>
        <w:ind w:firstLine="567"/>
        <w:jc w:val="both"/>
        <w:rPr>
          <w:rFonts w:ascii="Times New Roman" w:hAnsi="Times New Roman"/>
          <w:szCs w:val="28"/>
        </w:rPr>
      </w:pPr>
      <w:r w:rsidRPr="00653195">
        <w:rPr>
          <w:rFonts w:ascii="Times New Roman" w:hAnsi="Times New Roman"/>
          <w:bCs/>
          <w:szCs w:val="28"/>
        </w:rPr>
        <w:t>(4) Xã Đăk Nhau:</w:t>
      </w:r>
    </w:p>
    <w:p w:rsidR="001137D8" w:rsidRPr="00653195" w:rsidRDefault="004933A2" w:rsidP="00653195">
      <w:pPr>
        <w:spacing w:before="120"/>
        <w:ind w:firstLine="567"/>
        <w:jc w:val="both"/>
        <w:rPr>
          <w:rFonts w:ascii="Times New Roman" w:hAnsi="Times New Roman"/>
          <w:szCs w:val="28"/>
        </w:rPr>
      </w:pPr>
      <w:r w:rsidRPr="00653195">
        <w:rPr>
          <w:rFonts w:ascii="Times New Roman" w:hAnsi="Times New Roman"/>
          <w:bCs/>
          <w:szCs w:val="28"/>
        </w:rPr>
        <w:t xml:space="preserve">- Dự toán thu </w:t>
      </w:r>
      <w:r w:rsidR="00D62A50" w:rsidRPr="00653195">
        <w:rPr>
          <w:rFonts w:ascii="Times New Roman" w:hAnsi="Times New Roman"/>
          <w:szCs w:val="28"/>
        </w:rPr>
        <w:t>ngân sách nhà nước</w:t>
      </w:r>
      <w:r w:rsidRPr="00653195">
        <w:rPr>
          <w:rFonts w:ascii="Times New Roman" w:hAnsi="Times New Roman"/>
          <w:bCs/>
          <w:szCs w:val="28"/>
        </w:rPr>
        <w:t xml:space="preserve">: 9.000 triệu đồng; thu </w:t>
      </w:r>
      <w:r w:rsidR="00422CE0" w:rsidRPr="00653195">
        <w:rPr>
          <w:rFonts w:ascii="Times New Roman" w:hAnsi="Times New Roman"/>
          <w:bCs/>
          <w:szCs w:val="28"/>
          <w:lang w:val="vi-VN"/>
        </w:rPr>
        <w:t>ngân sách địa phương</w:t>
      </w:r>
      <w:r w:rsidRPr="00653195">
        <w:rPr>
          <w:rFonts w:ascii="Times New Roman" w:hAnsi="Times New Roman"/>
          <w:bCs/>
          <w:szCs w:val="28"/>
        </w:rPr>
        <w:t xml:space="preserve"> được hưởng</w:t>
      </w:r>
      <w:r w:rsidR="00B15BFE" w:rsidRPr="00653195">
        <w:rPr>
          <w:rFonts w:ascii="Times New Roman" w:hAnsi="Times New Roman"/>
          <w:bCs/>
          <w:szCs w:val="28"/>
        </w:rPr>
        <w:t xml:space="preserve"> theo phân cấp 1.166 triệu đồng;</w:t>
      </w:r>
    </w:p>
    <w:p w:rsidR="00C26847" w:rsidRPr="00653195" w:rsidRDefault="004933A2" w:rsidP="00653195">
      <w:pPr>
        <w:spacing w:before="120"/>
        <w:ind w:firstLine="567"/>
        <w:jc w:val="both"/>
        <w:rPr>
          <w:rFonts w:ascii="Times New Roman" w:hAnsi="Times New Roman"/>
          <w:bCs/>
          <w:szCs w:val="28"/>
          <w:lang w:val="vi-VN"/>
        </w:rPr>
      </w:pPr>
      <w:r w:rsidRPr="00653195">
        <w:rPr>
          <w:rFonts w:ascii="Times New Roman" w:hAnsi="Times New Roman"/>
          <w:bCs/>
          <w:szCs w:val="28"/>
        </w:rPr>
        <w:t>- Trợ cấp cân đối: 2.186 triệu đồng</w:t>
      </w:r>
      <w:r w:rsidR="00B15BFE" w:rsidRPr="00653195">
        <w:rPr>
          <w:rFonts w:ascii="Times New Roman" w:hAnsi="Times New Roman"/>
          <w:bCs/>
          <w:szCs w:val="28"/>
          <w:lang w:val="vi-VN"/>
        </w:rPr>
        <w:t>.</w:t>
      </w:r>
    </w:p>
    <w:p w:rsidR="001137D8" w:rsidRPr="00653195" w:rsidRDefault="004933A2" w:rsidP="00653195">
      <w:pPr>
        <w:spacing w:before="120"/>
        <w:ind w:firstLine="567"/>
        <w:jc w:val="both"/>
        <w:rPr>
          <w:rFonts w:ascii="Times New Roman" w:hAnsi="Times New Roman"/>
          <w:szCs w:val="28"/>
        </w:rPr>
      </w:pPr>
      <w:r w:rsidRPr="00653195">
        <w:rPr>
          <w:rFonts w:ascii="Times New Roman" w:hAnsi="Times New Roman"/>
          <w:bCs/>
          <w:szCs w:val="28"/>
        </w:rPr>
        <w:lastRenderedPageBreak/>
        <w:t>(5) Xã Nghĩa Trung:</w:t>
      </w:r>
    </w:p>
    <w:p w:rsidR="001137D8" w:rsidRPr="00653195" w:rsidRDefault="004933A2" w:rsidP="00653195">
      <w:pPr>
        <w:spacing w:before="120"/>
        <w:ind w:firstLine="567"/>
        <w:jc w:val="both"/>
        <w:rPr>
          <w:rFonts w:ascii="Times New Roman" w:hAnsi="Times New Roman"/>
          <w:szCs w:val="28"/>
        </w:rPr>
      </w:pPr>
      <w:r w:rsidRPr="00653195">
        <w:rPr>
          <w:rFonts w:ascii="Times New Roman" w:hAnsi="Times New Roman"/>
          <w:bCs/>
          <w:szCs w:val="28"/>
        </w:rPr>
        <w:t xml:space="preserve">- Dự toán thu </w:t>
      </w:r>
      <w:r w:rsidR="00D62A50" w:rsidRPr="00653195">
        <w:rPr>
          <w:rFonts w:ascii="Times New Roman" w:hAnsi="Times New Roman"/>
          <w:szCs w:val="28"/>
        </w:rPr>
        <w:t>ngân sách nhà nước</w:t>
      </w:r>
      <w:r w:rsidRPr="00653195">
        <w:rPr>
          <w:rFonts w:ascii="Times New Roman" w:hAnsi="Times New Roman"/>
          <w:bCs/>
          <w:szCs w:val="28"/>
        </w:rPr>
        <w:t xml:space="preserve">: 10.804 triệu đồng; thu </w:t>
      </w:r>
      <w:r w:rsidR="00422CE0" w:rsidRPr="00653195">
        <w:rPr>
          <w:rFonts w:ascii="Times New Roman" w:hAnsi="Times New Roman"/>
          <w:bCs/>
          <w:szCs w:val="28"/>
          <w:lang w:val="vi-VN"/>
        </w:rPr>
        <w:t>ngân sách địa phương</w:t>
      </w:r>
      <w:r w:rsidRPr="00653195">
        <w:rPr>
          <w:rFonts w:ascii="Times New Roman" w:hAnsi="Times New Roman"/>
          <w:bCs/>
          <w:szCs w:val="28"/>
        </w:rPr>
        <w:t xml:space="preserve"> được hưởng</w:t>
      </w:r>
      <w:r w:rsidR="00C26847" w:rsidRPr="00653195">
        <w:rPr>
          <w:rFonts w:ascii="Times New Roman" w:hAnsi="Times New Roman"/>
          <w:bCs/>
          <w:szCs w:val="28"/>
        </w:rPr>
        <w:t xml:space="preserve"> theo phân cấp 2.568 triệu đồng;</w:t>
      </w:r>
    </w:p>
    <w:p w:rsidR="001137D8" w:rsidRPr="00653195" w:rsidRDefault="004933A2" w:rsidP="00653195">
      <w:pPr>
        <w:spacing w:before="120"/>
        <w:ind w:firstLine="567"/>
        <w:jc w:val="both"/>
        <w:rPr>
          <w:rFonts w:ascii="Times New Roman" w:hAnsi="Times New Roman"/>
          <w:szCs w:val="28"/>
          <w:lang w:val="vi-VN"/>
        </w:rPr>
      </w:pPr>
      <w:r w:rsidRPr="00653195">
        <w:rPr>
          <w:rFonts w:ascii="Times New Roman" w:hAnsi="Times New Roman"/>
          <w:bCs/>
          <w:szCs w:val="28"/>
        </w:rPr>
        <w:t>- Trợ cấp cân đối: 11.397 triệu đồng</w:t>
      </w:r>
      <w:r w:rsidR="00C26847" w:rsidRPr="00653195">
        <w:rPr>
          <w:rFonts w:ascii="Times New Roman" w:hAnsi="Times New Roman"/>
          <w:bCs/>
          <w:szCs w:val="28"/>
          <w:lang w:val="vi-VN"/>
        </w:rPr>
        <w:t>.</w:t>
      </w:r>
    </w:p>
    <w:p w:rsidR="001137D8" w:rsidRPr="00653195" w:rsidRDefault="004933A2" w:rsidP="00653195">
      <w:pPr>
        <w:spacing w:before="120"/>
        <w:ind w:firstLine="567"/>
        <w:jc w:val="both"/>
        <w:rPr>
          <w:rFonts w:ascii="Times New Roman" w:hAnsi="Times New Roman"/>
          <w:szCs w:val="28"/>
        </w:rPr>
      </w:pPr>
      <w:r w:rsidRPr="00653195">
        <w:rPr>
          <w:rFonts w:ascii="Times New Roman" w:hAnsi="Times New Roman"/>
          <w:bCs/>
          <w:szCs w:val="28"/>
        </w:rPr>
        <w:t>(6) Xã Phú Lâm:</w:t>
      </w:r>
    </w:p>
    <w:p w:rsidR="001137D8" w:rsidRPr="00653195" w:rsidRDefault="004933A2" w:rsidP="00653195">
      <w:pPr>
        <w:spacing w:before="120"/>
        <w:ind w:firstLine="567"/>
        <w:jc w:val="both"/>
        <w:rPr>
          <w:rFonts w:ascii="Times New Roman" w:hAnsi="Times New Roman"/>
          <w:szCs w:val="28"/>
        </w:rPr>
      </w:pPr>
      <w:r w:rsidRPr="00653195">
        <w:rPr>
          <w:rFonts w:ascii="Times New Roman" w:hAnsi="Times New Roman"/>
          <w:bCs/>
          <w:szCs w:val="28"/>
        </w:rPr>
        <w:t xml:space="preserve">- Dự toán thu </w:t>
      </w:r>
      <w:r w:rsidR="00D62A50" w:rsidRPr="00653195">
        <w:rPr>
          <w:rFonts w:ascii="Times New Roman" w:hAnsi="Times New Roman"/>
          <w:szCs w:val="28"/>
        </w:rPr>
        <w:t>ngân sách nhà nước</w:t>
      </w:r>
      <w:r w:rsidRPr="00653195">
        <w:rPr>
          <w:rFonts w:ascii="Times New Roman" w:hAnsi="Times New Roman"/>
          <w:bCs/>
          <w:szCs w:val="28"/>
        </w:rPr>
        <w:t xml:space="preserve">: 4.373 triệu đồng; thu </w:t>
      </w:r>
      <w:r w:rsidR="00422CE0" w:rsidRPr="00653195">
        <w:rPr>
          <w:rFonts w:ascii="Times New Roman" w:hAnsi="Times New Roman"/>
          <w:bCs/>
          <w:szCs w:val="28"/>
          <w:lang w:val="vi-VN"/>
        </w:rPr>
        <w:t>ngân sách địa phương</w:t>
      </w:r>
      <w:r w:rsidRPr="00653195">
        <w:rPr>
          <w:rFonts w:ascii="Times New Roman" w:hAnsi="Times New Roman"/>
          <w:bCs/>
          <w:szCs w:val="28"/>
        </w:rPr>
        <w:t xml:space="preserve"> được hưởng</w:t>
      </w:r>
      <w:r w:rsidR="00C26847" w:rsidRPr="00653195">
        <w:rPr>
          <w:rFonts w:ascii="Times New Roman" w:hAnsi="Times New Roman"/>
          <w:bCs/>
          <w:szCs w:val="28"/>
        </w:rPr>
        <w:t xml:space="preserve"> theo phân cấp 1.158 triệu đồng;</w:t>
      </w:r>
    </w:p>
    <w:p w:rsidR="001137D8" w:rsidRPr="00653195" w:rsidRDefault="004933A2" w:rsidP="00653195">
      <w:pPr>
        <w:spacing w:before="120"/>
        <w:ind w:firstLine="567"/>
        <w:jc w:val="both"/>
        <w:rPr>
          <w:rFonts w:ascii="Times New Roman" w:hAnsi="Times New Roman"/>
          <w:szCs w:val="28"/>
          <w:lang w:val="vi-VN"/>
        </w:rPr>
      </w:pPr>
      <w:r w:rsidRPr="00653195">
        <w:rPr>
          <w:rFonts w:ascii="Times New Roman" w:hAnsi="Times New Roman"/>
          <w:bCs/>
          <w:szCs w:val="28"/>
        </w:rPr>
        <w:t>- Trợ cấp cân đối: 3.197 triệu đồng</w:t>
      </w:r>
      <w:r w:rsidR="00C26847" w:rsidRPr="00653195">
        <w:rPr>
          <w:rFonts w:ascii="Times New Roman" w:hAnsi="Times New Roman"/>
          <w:bCs/>
          <w:szCs w:val="28"/>
          <w:lang w:val="vi-VN"/>
        </w:rPr>
        <w:t>.</w:t>
      </w:r>
    </w:p>
    <w:p w:rsidR="001137D8" w:rsidRPr="00653195" w:rsidRDefault="004933A2" w:rsidP="00653195">
      <w:pPr>
        <w:spacing w:before="120"/>
        <w:ind w:firstLine="567"/>
        <w:jc w:val="both"/>
        <w:rPr>
          <w:rFonts w:ascii="Times New Roman" w:hAnsi="Times New Roman"/>
          <w:szCs w:val="28"/>
        </w:rPr>
      </w:pPr>
      <w:r w:rsidRPr="00653195">
        <w:rPr>
          <w:rFonts w:ascii="Times New Roman" w:hAnsi="Times New Roman"/>
          <w:bCs/>
          <w:szCs w:val="28"/>
        </w:rPr>
        <w:t>(7) Xã Phú Riềng:</w:t>
      </w:r>
    </w:p>
    <w:p w:rsidR="001137D8" w:rsidRPr="00653195" w:rsidRDefault="004933A2" w:rsidP="00653195">
      <w:pPr>
        <w:spacing w:before="120"/>
        <w:ind w:firstLine="567"/>
        <w:jc w:val="both"/>
        <w:rPr>
          <w:rFonts w:ascii="Times New Roman" w:hAnsi="Times New Roman"/>
          <w:szCs w:val="28"/>
        </w:rPr>
      </w:pPr>
      <w:r w:rsidRPr="00653195">
        <w:rPr>
          <w:rFonts w:ascii="Times New Roman" w:hAnsi="Times New Roman"/>
          <w:bCs/>
          <w:szCs w:val="28"/>
        </w:rPr>
        <w:t xml:space="preserve">- Dự toán thu </w:t>
      </w:r>
      <w:r w:rsidR="00D62A50" w:rsidRPr="00653195">
        <w:rPr>
          <w:rFonts w:ascii="Times New Roman" w:hAnsi="Times New Roman"/>
          <w:szCs w:val="28"/>
        </w:rPr>
        <w:t>ngân sách nhà nước</w:t>
      </w:r>
      <w:r w:rsidRPr="00653195">
        <w:rPr>
          <w:rFonts w:ascii="Times New Roman" w:hAnsi="Times New Roman"/>
          <w:bCs/>
          <w:szCs w:val="28"/>
        </w:rPr>
        <w:t xml:space="preserve">: 12.090 triệu đồng; thu </w:t>
      </w:r>
      <w:r w:rsidR="00422CE0" w:rsidRPr="00653195">
        <w:rPr>
          <w:rFonts w:ascii="Times New Roman" w:hAnsi="Times New Roman"/>
          <w:bCs/>
          <w:szCs w:val="28"/>
          <w:lang w:val="vi-VN"/>
        </w:rPr>
        <w:t>ngân sách địa phương</w:t>
      </w:r>
      <w:r w:rsidRPr="00653195">
        <w:rPr>
          <w:rFonts w:ascii="Times New Roman" w:hAnsi="Times New Roman"/>
          <w:bCs/>
          <w:szCs w:val="28"/>
        </w:rPr>
        <w:t xml:space="preserve"> được hưởng</w:t>
      </w:r>
      <w:r w:rsidR="00C26847" w:rsidRPr="00653195">
        <w:rPr>
          <w:rFonts w:ascii="Times New Roman" w:hAnsi="Times New Roman"/>
          <w:bCs/>
          <w:szCs w:val="28"/>
        </w:rPr>
        <w:t xml:space="preserve"> theo phân cấp 1.685 triệu đồng;</w:t>
      </w:r>
    </w:p>
    <w:p w:rsidR="001137D8" w:rsidRPr="00653195" w:rsidRDefault="004933A2" w:rsidP="00653195">
      <w:pPr>
        <w:spacing w:before="120"/>
        <w:ind w:firstLine="567"/>
        <w:jc w:val="both"/>
        <w:rPr>
          <w:rFonts w:ascii="Times New Roman" w:hAnsi="Times New Roman"/>
          <w:szCs w:val="28"/>
          <w:lang w:val="vi-VN"/>
        </w:rPr>
      </w:pPr>
      <w:r w:rsidRPr="00653195">
        <w:rPr>
          <w:rFonts w:ascii="Times New Roman" w:hAnsi="Times New Roman"/>
          <w:bCs/>
          <w:szCs w:val="28"/>
        </w:rPr>
        <w:t>- Trợ cấp cân đối: 2.021 triệu đồng</w:t>
      </w:r>
      <w:r w:rsidR="00C26847" w:rsidRPr="00653195">
        <w:rPr>
          <w:rFonts w:ascii="Times New Roman" w:hAnsi="Times New Roman"/>
          <w:bCs/>
          <w:szCs w:val="28"/>
          <w:lang w:val="vi-VN"/>
        </w:rPr>
        <w:t>.</w:t>
      </w:r>
    </w:p>
    <w:p w:rsidR="001137D8" w:rsidRPr="00653195" w:rsidRDefault="004933A2" w:rsidP="00653195">
      <w:pPr>
        <w:spacing w:before="120"/>
        <w:ind w:firstLine="567"/>
        <w:jc w:val="both"/>
        <w:rPr>
          <w:rFonts w:ascii="Times New Roman" w:hAnsi="Times New Roman"/>
          <w:szCs w:val="28"/>
        </w:rPr>
      </w:pPr>
      <w:r w:rsidRPr="00653195">
        <w:rPr>
          <w:rFonts w:ascii="Times New Roman" w:hAnsi="Times New Roman"/>
          <w:bCs/>
          <w:szCs w:val="28"/>
        </w:rPr>
        <w:t>(8) Xã Phước Sơn:</w:t>
      </w:r>
    </w:p>
    <w:p w:rsidR="001137D8" w:rsidRPr="00653195" w:rsidRDefault="004933A2" w:rsidP="00653195">
      <w:pPr>
        <w:spacing w:before="120"/>
        <w:ind w:firstLine="567"/>
        <w:jc w:val="both"/>
        <w:rPr>
          <w:rFonts w:ascii="Times New Roman" w:hAnsi="Times New Roman"/>
          <w:szCs w:val="28"/>
        </w:rPr>
      </w:pPr>
      <w:r w:rsidRPr="00653195">
        <w:rPr>
          <w:rFonts w:ascii="Times New Roman" w:hAnsi="Times New Roman"/>
          <w:bCs/>
          <w:szCs w:val="28"/>
        </w:rPr>
        <w:t>- Dự toán thu</w:t>
      </w:r>
      <w:r w:rsidR="00D62A50" w:rsidRPr="00653195">
        <w:rPr>
          <w:rFonts w:ascii="Times New Roman" w:hAnsi="Times New Roman"/>
          <w:szCs w:val="28"/>
        </w:rPr>
        <w:t xml:space="preserve"> ngân sách nhà nước</w:t>
      </w:r>
      <w:r w:rsidRPr="00653195">
        <w:rPr>
          <w:rFonts w:ascii="Times New Roman" w:hAnsi="Times New Roman"/>
          <w:bCs/>
          <w:szCs w:val="28"/>
        </w:rPr>
        <w:t xml:space="preserve">: 9.466 triệu đồng; thu </w:t>
      </w:r>
      <w:r w:rsidR="00422CE0" w:rsidRPr="00653195">
        <w:rPr>
          <w:rFonts w:ascii="Times New Roman" w:hAnsi="Times New Roman"/>
          <w:bCs/>
          <w:szCs w:val="28"/>
          <w:lang w:val="vi-VN"/>
        </w:rPr>
        <w:t>ngân sách địa phương</w:t>
      </w:r>
      <w:r w:rsidRPr="00653195">
        <w:rPr>
          <w:rFonts w:ascii="Times New Roman" w:hAnsi="Times New Roman"/>
          <w:bCs/>
          <w:szCs w:val="28"/>
        </w:rPr>
        <w:t xml:space="preserve"> được hưởng</w:t>
      </w:r>
      <w:r w:rsidR="00C26847" w:rsidRPr="00653195">
        <w:rPr>
          <w:rFonts w:ascii="Times New Roman" w:hAnsi="Times New Roman"/>
          <w:bCs/>
          <w:szCs w:val="28"/>
        </w:rPr>
        <w:t xml:space="preserve"> theo phân cấp 1.836 triệu đồng;</w:t>
      </w:r>
    </w:p>
    <w:p w:rsidR="001137D8" w:rsidRPr="00653195" w:rsidRDefault="004933A2" w:rsidP="00653195">
      <w:pPr>
        <w:spacing w:before="120"/>
        <w:ind w:firstLine="567"/>
        <w:jc w:val="both"/>
        <w:rPr>
          <w:rFonts w:ascii="Times New Roman" w:hAnsi="Times New Roman"/>
          <w:szCs w:val="28"/>
          <w:lang w:val="vi-VN"/>
        </w:rPr>
      </w:pPr>
      <w:r w:rsidRPr="00653195">
        <w:rPr>
          <w:rFonts w:ascii="Times New Roman" w:hAnsi="Times New Roman"/>
          <w:bCs/>
          <w:szCs w:val="28"/>
        </w:rPr>
        <w:t>- Trợ cấp cân đối: 2.666 triệu đồng</w:t>
      </w:r>
      <w:r w:rsidR="00C26847" w:rsidRPr="00653195">
        <w:rPr>
          <w:rFonts w:ascii="Times New Roman" w:hAnsi="Times New Roman"/>
          <w:bCs/>
          <w:szCs w:val="28"/>
          <w:lang w:val="vi-VN"/>
        </w:rPr>
        <w:t>.</w:t>
      </w:r>
    </w:p>
    <w:p w:rsidR="001137D8" w:rsidRPr="00653195" w:rsidRDefault="000D72BE" w:rsidP="00653195">
      <w:pPr>
        <w:spacing w:before="120"/>
        <w:ind w:firstLine="567"/>
        <w:jc w:val="both"/>
        <w:rPr>
          <w:rFonts w:ascii="Times New Roman" w:hAnsi="Times New Roman"/>
          <w:szCs w:val="28"/>
        </w:rPr>
      </w:pPr>
      <w:r w:rsidRPr="00653195">
        <w:rPr>
          <w:rFonts w:ascii="Times New Roman" w:hAnsi="Times New Roman"/>
          <w:szCs w:val="28"/>
        </w:rPr>
        <w:t>3.</w:t>
      </w:r>
      <w:r w:rsidR="002F0D9A" w:rsidRPr="00653195">
        <w:rPr>
          <w:rFonts w:ascii="Times New Roman" w:hAnsi="Times New Roman"/>
          <w:szCs w:val="28"/>
        </w:rPr>
        <w:t xml:space="preserve"> </w:t>
      </w:r>
      <w:r w:rsidRPr="00653195">
        <w:rPr>
          <w:rFonts w:ascii="Times New Roman" w:hAnsi="Times New Roman"/>
          <w:szCs w:val="28"/>
        </w:rPr>
        <w:t>Dự toán thu chi ngân sách sau điều chỉnh, bổ sung:</w:t>
      </w:r>
      <w:r w:rsidR="004A4985" w:rsidRPr="00653195">
        <w:rPr>
          <w:rFonts w:ascii="Times New Roman" w:hAnsi="Times New Roman"/>
          <w:szCs w:val="28"/>
        </w:rPr>
        <w:tab/>
      </w:r>
    </w:p>
    <w:p w:rsidR="001137D8" w:rsidRPr="00653195" w:rsidRDefault="00900101" w:rsidP="00653195">
      <w:pPr>
        <w:spacing w:before="120"/>
        <w:ind w:firstLine="567"/>
        <w:jc w:val="both"/>
        <w:rPr>
          <w:rFonts w:ascii="Times New Roman" w:hAnsi="Times New Roman"/>
          <w:szCs w:val="28"/>
        </w:rPr>
      </w:pPr>
      <w:r w:rsidRPr="00653195">
        <w:rPr>
          <w:rFonts w:ascii="Times New Roman" w:hAnsi="Times New Roman"/>
          <w:bCs/>
          <w:szCs w:val="28"/>
        </w:rPr>
        <w:t>a)</w:t>
      </w:r>
      <w:r w:rsidR="00B15031" w:rsidRPr="00653195">
        <w:rPr>
          <w:rFonts w:ascii="Times New Roman" w:hAnsi="Times New Roman"/>
          <w:bCs/>
          <w:szCs w:val="28"/>
        </w:rPr>
        <w:t xml:space="preserve"> Dự toán thu </w:t>
      </w:r>
      <w:r w:rsidR="00D62A50" w:rsidRPr="00653195">
        <w:rPr>
          <w:rFonts w:ascii="Times New Roman" w:hAnsi="Times New Roman"/>
          <w:szCs w:val="28"/>
        </w:rPr>
        <w:t>ngân sách nhà nước</w:t>
      </w:r>
      <w:r w:rsidR="00B15031" w:rsidRPr="00653195">
        <w:rPr>
          <w:rFonts w:ascii="Times New Roman" w:hAnsi="Times New Roman"/>
          <w:bCs/>
          <w:szCs w:val="28"/>
        </w:rPr>
        <w:t xml:space="preserve"> sau khi điều chỉnh:</w:t>
      </w:r>
      <w:r w:rsidR="00C26847" w:rsidRPr="00653195">
        <w:rPr>
          <w:rFonts w:ascii="Times New Roman" w:hAnsi="Times New Roman"/>
          <w:bCs/>
          <w:szCs w:val="28"/>
        </w:rPr>
        <w:t xml:space="preserve"> </w:t>
      </w:r>
      <w:r w:rsidR="00B15031" w:rsidRPr="00653195">
        <w:rPr>
          <w:rFonts w:ascii="Times New Roman" w:hAnsi="Times New Roman"/>
          <w:bCs/>
          <w:szCs w:val="28"/>
        </w:rPr>
        <w:t>74.412.300 triệu đồng.</w:t>
      </w:r>
    </w:p>
    <w:p w:rsidR="001137D8" w:rsidRPr="00653195" w:rsidRDefault="00B15031" w:rsidP="00653195">
      <w:pPr>
        <w:spacing w:before="120"/>
        <w:ind w:firstLine="567"/>
        <w:jc w:val="both"/>
        <w:rPr>
          <w:rFonts w:ascii="Times New Roman" w:hAnsi="Times New Roman"/>
          <w:szCs w:val="28"/>
        </w:rPr>
      </w:pPr>
      <w:r w:rsidRPr="00653195">
        <w:rPr>
          <w:rFonts w:ascii="Times New Roman" w:hAnsi="Times New Roman"/>
          <w:bCs/>
          <w:szCs w:val="28"/>
        </w:rPr>
        <w:t>Bao gồm:</w:t>
      </w:r>
    </w:p>
    <w:p w:rsidR="001137D8" w:rsidRPr="00653195" w:rsidRDefault="00B15031" w:rsidP="00653195">
      <w:pPr>
        <w:spacing w:before="120"/>
        <w:ind w:firstLine="567"/>
        <w:jc w:val="both"/>
        <w:rPr>
          <w:rFonts w:ascii="Times New Roman" w:hAnsi="Times New Roman"/>
          <w:szCs w:val="28"/>
        </w:rPr>
      </w:pPr>
      <w:r w:rsidRPr="00653195">
        <w:rPr>
          <w:rFonts w:ascii="Times New Roman" w:hAnsi="Times New Roman"/>
          <w:bCs/>
          <w:szCs w:val="28"/>
        </w:rPr>
        <w:t xml:space="preserve">+ Thu nội địa: </w:t>
      </w:r>
      <w:r w:rsidRPr="00653195">
        <w:rPr>
          <w:rFonts w:ascii="Times New Roman" w:hAnsi="Times New Roman"/>
          <w:bCs/>
          <w:szCs w:val="28"/>
        </w:rPr>
        <w:tab/>
      </w:r>
      <w:r w:rsidR="00C17043" w:rsidRPr="00653195">
        <w:rPr>
          <w:rFonts w:ascii="Times New Roman" w:hAnsi="Times New Roman"/>
          <w:bCs/>
          <w:szCs w:val="28"/>
        </w:rPr>
        <w:t xml:space="preserve">                                                       </w:t>
      </w:r>
      <w:r w:rsidRPr="00653195">
        <w:rPr>
          <w:rFonts w:ascii="Times New Roman" w:hAnsi="Times New Roman"/>
          <w:bCs/>
          <w:szCs w:val="28"/>
        </w:rPr>
        <w:t>52.862.300 triệu đồng.</w:t>
      </w:r>
    </w:p>
    <w:p w:rsidR="001137D8" w:rsidRPr="00653195" w:rsidRDefault="00B15031" w:rsidP="00653195">
      <w:pPr>
        <w:spacing w:before="120"/>
        <w:ind w:firstLine="567"/>
        <w:jc w:val="both"/>
        <w:rPr>
          <w:rFonts w:ascii="Times New Roman" w:hAnsi="Times New Roman"/>
          <w:szCs w:val="28"/>
        </w:rPr>
      </w:pPr>
      <w:r w:rsidRPr="00653195">
        <w:rPr>
          <w:rFonts w:ascii="Times New Roman" w:hAnsi="Times New Roman"/>
          <w:bCs/>
          <w:szCs w:val="28"/>
        </w:rPr>
        <w:t xml:space="preserve">+ Thu xuất nhập khẩu: </w:t>
      </w:r>
      <w:r w:rsidRPr="00653195">
        <w:rPr>
          <w:rFonts w:ascii="Times New Roman" w:hAnsi="Times New Roman"/>
          <w:bCs/>
          <w:szCs w:val="28"/>
        </w:rPr>
        <w:tab/>
      </w:r>
      <w:r w:rsidR="00C17043" w:rsidRPr="00653195">
        <w:rPr>
          <w:rFonts w:ascii="Times New Roman" w:hAnsi="Times New Roman"/>
          <w:bCs/>
          <w:szCs w:val="28"/>
        </w:rPr>
        <w:t xml:space="preserve">                                             </w:t>
      </w:r>
      <w:r w:rsidRPr="00653195">
        <w:rPr>
          <w:rFonts w:ascii="Times New Roman" w:hAnsi="Times New Roman"/>
          <w:bCs/>
          <w:szCs w:val="28"/>
        </w:rPr>
        <w:t>21.550.000 triệu đồng.</w:t>
      </w:r>
    </w:p>
    <w:p w:rsidR="001137D8" w:rsidRPr="00653195" w:rsidRDefault="00900101" w:rsidP="00653195">
      <w:pPr>
        <w:spacing w:before="120"/>
        <w:ind w:firstLine="567"/>
        <w:jc w:val="both"/>
        <w:rPr>
          <w:rFonts w:ascii="Times New Roman" w:hAnsi="Times New Roman"/>
          <w:szCs w:val="28"/>
        </w:rPr>
      </w:pPr>
      <w:r w:rsidRPr="00653195">
        <w:rPr>
          <w:rFonts w:ascii="Times New Roman" w:hAnsi="Times New Roman"/>
          <w:bCs/>
          <w:szCs w:val="28"/>
        </w:rPr>
        <w:t>b)</w:t>
      </w:r>
      <w:r w:rsidR="00B15031" w:rsidRPr="00653195">
        <w:rPr>
          <w:rFonts w:ascii="Times New Roman" w:hAnsi="Times New Roman"/>
          <w:bCs/>
          <w:szCs w:val="28"/>
        </w:rPr>
        <w:t xml:space="preserve"> Tổng dự toán thu </w:t>
      </w:r>
      <w:r w:rsidR="00422CE0" w:rsidRPr="00653195">
        <w:rPr>
          <w:rFonts w:ascii="Times New Roman" w:hAnsi="Times New Roman"/>
          <w:bCs/>
          <w:szCs w:val="28"/>
          <w:lang w:val="vi-VN"/>
        </w:rPr>
        <w:t>ngân sách địa phương</w:t>
      </w:r>
      <w:r w:rsidR="00B15031" w:rsidRPr="00653195">
        <w:rPr>
          <w:rFonts w:ascii="Times New Roman" w:hAnsi="Times New Roman"/>
          <w:bCs/>
          <w:szCs w:val="28"/>
        </w:rPr>
        <w:t xml:space="preserve"> sau điều chỉnh:</w:t>
      </w:r>
      <w:r w:rsidR="00653195">
        <w:rPr>
          <w:rFonts w:ascii="Times New Roman" w:hAnsi="Times New Roman"/>
          <w:bCs/>
          <w:szCs w:val="28"/>
        </w:rPr>
        <w:t xml:space="preserve"> </w:t>
      </w:r>
      <w:r w:rsidR="00B15031" w:rsidRPr="00653195">
        <w:rPr>
          <w:rFonts w:ascii="Times New Roman" w:hAnsi="Times New Roman"/>
          <w:bCs/>
          <w:szCs w:val="28"/>
        </w:rPr>
        <w:t>73.068.524 triệu đồng.</w:t>
      </w:r>
    </w:p>
    <w:p w:rsidR="001137D8" w:rsidRPr="00653195" w:rsidRDefault="00900101" w:rsidP="00653195">
      <w:pPr>
        <w:spacing w:before="120"/>
        <w:ind w:firstLine="567"/>
        <w:jc w:val="both"/>
        <w:rPr>
          <w:rFonts w:ascii="Times New Roman" w:hAnsi="Times New Roman"/>
          <w:szCs w:val="28"/>
        </w:rPr>
      </w:pPr>
      <w:r w:rsidRPr="00653195">
        <w:rPr>
          <w:rFonts w:ascii="Times New Roman" w:hAnsi="Times New Roman"/>
          <w:bCs/>
          <w:szCs w:val="28"/>
        </w:rPr>
        <w:t>c)</w:t>
      </w:r>
      <w:r w:rsidR="00B15031" w:rsidRPr="00653195">
        <w:rPr>
          <w:rFonts w:ascii="Times New Roman" w:hAnsi="Times New Roman"/>
          <w:bCs/>
          <w:szCs w:val="28"/>
        </w:rPr>
        <w:t xml:space="preserve"> Tổng dự toán chi </w:t>
      </w:r>
      <w:r w:rsidR="00422CE0" w:rsidRPr="00653195">
        <w:rPr>
          <w:rFonts w:ascii="Times New Roman" w:hAnsi="Times New Roman"/>
          <w:bCs/>
          <w:szCs w:val="28"/>
          <w:lang w:val="vi-VN"/>
        </w:rPr>
        <w:t>ngân sách địa phương</w:t>
      </w:r>
      <w:r w:rsidR="00B15031" w:rsidRPr="00653195">
        <w:rPr>
          <w:rFonts w:ascii="Times New Roman" w:hAnsi="Times New Roman"/>
          <w:bCs/>
          <w:szCs w:val="28"/>
        </w:rPr>
        <w:t xml:space="preserve"> </w:t>
      </w:r>
      <w:r w:rsidR="00C26847" w:rsidRPr="00653195">
        <w:rPr>
          <w:rFonts w:ascii="Times New Roman" w:hAnsi="Times New Roman"/>
          <w:bCs/>
          <w:szCs w:val="28"/>
        </w:rPr>
        <w:t>sau điều chỉnh</w:t>
      </w:r>
      <w:r w:rsidR="00C26847" w:rsidRPr="00653195">
        <w:rPr>
          <w:rFonts w:ascii="Times New Roman" w:hAnsi="Times New Roman"/>
          <w:bCs/>
          <w:szCs w:val="28"/>
          <w:lang w:val="vi-VN"/>
        </w:rPr>
        <w:t>:</w:t>
      </w:r>
      <w:r w:rsidR="00653195">
        <w:rPr>
          <w:rFonts w:ascii="Times New Roman" w:hAnsi="Times New Roman"/>
          <w:bCs/>
          <w:szCs w:val="28"/>
        </w:rPr>
        <w:t xml:space="preserve"> </w:t>
      </w:r>
      <w:r w:rsidR="00B15031" w:rsidRPr="00653195">
        <w:rPr>
          <w:rFonts w:ascii="Times New Roman" w:hAnsi="Times New Roman"/>
          <w:bCs/>
          <w:szCs w:val="28"/>
        </w:rPr>
        <w:t>73.068.524 triệu đồng.</w:t>
      </w:r>
    </w:p>
    <w:p w:rsidR="001137D8" w:rsidRPr="00653195" w:rsidRDefault="00C26847" w:rsidP="00653195">
      <w:pPr>
        <w:spacing w:before="120"/>
        <w:ind w:firstLine="567"/>
        <w:jc w:val="both"/>
        <w:rPr>
          <w:rFonts w:ascii="Times New Roman" w:hAnsi="Times New Roman"/>
          <w:szCs w:val="28"/>
        </w:rPr>
      </w:pPr>
      <w:r w:rsidRPr="00653195">
        <w:rPr>
          <w:rFonts w:ascii="Times New Roman" w:hAnsi="Times New Roman"/>
          <w:bCs/>
          <w:szCs w:val="28"/>
        </w:rPr>
        <w:t>c.1</w:t>
      </w:r>
      <w:r w:rsidRPr="00653195">
        <w:rPr>
          <w:rFonts w:ascii="Times New Roman" w:hAnsi="Times New Roman"/>
          <w:bCs/>
          <w:szCs w:val="28"/>
          <w:lang w:val="vi-VN"/>
        </w:rPr>
        <w:t>)</w:t>
      </w:r>
      <w:r w:rsidR="00B15031" w:rsidRPr="00653195">
        <w:rPr>
          <w:rFonts w:ascii="Times New Roman" w:hAnsi="Times New Roman"/>
          <w:bCs/>
          <w:szCs w:val="28"/>
        </w:rPr>
        <w:t xml:space="preserve"> Dự toán chi trong cân đối ngân sách:</w:t>
      </w:r>
      <w:r w:rsidR="00B15031" w:rsidRPr="00653195">
        <w:rPr>
          <w:rFonts w:ascii="Times New Roman" w:hAnsi="Times New Roman"/>
          <w:bCs/>
          <w:szCs w:val="28"/>
        </w:rPr>
        <w:tab/>
      </w:r>
      <w:r w:rsidRPr="00653195">
        <w:rPr>
          <w:rFonts w:ascii="Times New Roman" w:hAnsi="Times New Roman"/>
          <w:bCs/>
          <w:szCs w:val="28"/>
        </w:rPr>
        <w:t xml:space="preserve">           </w:t>
      </w:r>
      <w:r w:rsidR="00C17043" w:rsidRPr="00653195">
        <w:rPr>
          <w:rFonts w:ascii="Times New Roman" w:hAnsi="Times New Roman"/>
          <w:bCs/>
          <w:szCs w:val="28"/>
        </w:rPr>
        <w:t xml:space="preserve"> </w:t>
      </w:r>
      <w:r w:rsidR="00653195">
        <w:rPr>
          <w:rFonts w:ascii="Times New Roman" w:hAnsi="Times New Roman"/>
          <w:bCs/>
          <w:szCs w:val="28"/>
        </w:rPr>
        <w:t xml:space="preserve"> </w:t>
      </w:r>
      <w:r w:rsidR="00B15031" w:rsidRPr="00653195">
        <w:rPr>
          <w:rFonts w:ascii="Times New Roman" w:hAnsi="Times New Roman"/>
          <w:bCs/>
          <w:szCs w:val="28"/>
        </w:rPr>
        <w:t>55.586.612 triệu đồng.</w:t>
      </w:r>
    </w:p>
    <w:p w:rsidR="001137D8" w:rsidRPr="00653195" w:rsidRDefault="00B15031" w:rsidP="00653195">
      <w:pPr>
        <w:spacing w:before="120"/>
        <w:ind w:firstLine="567"/>
        <w:jc w:val="both"/>
        <w:rPr>
          <w:rFonts w:ascii="Times New Roman" w:hAnsi="Times New Roman"/>
          <w:szCs w:val="28"/>
        </w:rPr>
      </w:pPr>
      <w:r w:rsidRPr="00653195">
        <w:rPr>
          <w:rFonts w:ascii="Times New Roman" w:hAnsi="Times New Roman"/>
          <w:bCs/>
          <w:szCs w:val="28"/>
        </w:rPr>
        <w:t>- Dự toán chi đầu tư phát triển:</w:t>
      </w:r>
      <w:r w:rsidRPr="00653195">
        <w:rPr>
          <w:rFonts w:ascii="Times New Roman" w:hAnsi="Times New Roman"/>
          <w:bCs/>
          <w:szCs w:val="28"/>
        </w:rPr>
        <w:tab/>
      </w:r>
      <w:r w:rsidR="00C17043" w:rsidRPr="00653195">
        <w:rPr>
          <w:rFonts w:ascii="Times New Roman" w:hAnsi="Times New Roman"/>
          <w:bCs/>
          <w:szCs w:val="28"/>
        </w:rPr>
        <w:t xml:space="preserve">                                  </w:t>
      </w:r>
      <w:r w:rsidRPr="00653195">
        <w:rPr>
          <w:rFonts w:ascii="Times New Roman" w:hAnsi="Times New Roman"/>
          <w:bCs/>
          <w:szCs w:val="28"/>
        </w:rPr>
        <w:t>21.454.688 triệu đồng.</w:t>
      </w:r>
    </w:p>
    <w:p w:rsidR="001137D8" w:rsidRPr="00653195" w:rsidRDefault="00B15031" w:rsidP="00653195">
      <w:pPr>
        <w:spacing w:before="120"/>
        <w:ind w:firstLine="567"/>
        <w:jc w:val="both"/>
        <w:rPr>
          <w:rFonts w:ascii="Times New Roman" w:hAnsi="Times New Roman"/>
          <w:szCs w:val="28"/>
        </w:rPr>
      </w:pPr>
      <w:r w:rsidRPr="00653195">
        <w:rPr>
          <w:rFonts w:ascii="Times New Roman" w:hAnsi="Times New Roman"/>
          <w:bCs/>
          <w:szCs w:val="28"/>
        </w:rPr>
        <w:t xml:space="preserve">+ Cấp tỉnh: </w:t>
      </w:r>
      <w:r w:rsidRPr="00653195">
        <w:rPr>
          <w:rFonts w:ascii="Times New Roman" w:hAnsi="Times New Roman"/>
          <w:bCs/>
          <w:szCs w:val="28"/>
        </w:rPr>
        <w:tab/>
      </w:r>
      <w:r w:rsidR="00C17043" w:rsidRPr="00653195">
        <w:rPr>
          <w:rFonts w:ascii="Times New Roman" w:hAnsi="Times New Roman"/>
          <w:bCs/>
          <w:szCs w:val="28"/>
        </w:rPr>
        <w:t xml:space="preserve">                                                                  </w:t>
      </w:r>
      <w:r w:rsidRPr="00653195">
        <w:rPr>
          <w:rFonts w:ascii="Times New Roman" w:hAnsi="Times New Roman"/>
          <w:bCs/>
          <w:szCs w:val="28"/>
        </w:rPr>
        <w:t>20.080.888 triệu đồng</w:t>
      </w:r>
      <w:r w:rsidR="00C26847" w:rsidRPr="00653195">
        <w:rPr>
          <w:rFonts w:ascii="Times New Roman" w:hAnsi="Times New Roman"/>
          <w:bCs/>
          <w:szCs w:val="28"/>
        </w:rPr>
        <w:t>;</w:t>
      </w:r>
    </w:p>
    <w:p w:rsidR="001137D8" w:rsidRPr="00653195" w:rsidRDefault="00B15031" w:rsidP="00653195">
      <w:pPr>
        <w:spacing w:before="120"/>
        <w:ind w:firstLine="567"/>
        <w:jc w:val="both"/>
        <w:rPr>
          <w:rFonts w:ascii="Times New Roman" w:hAnsi="Times New Roman"/>
          <w:szCs w:val="28"/>
        </w:rPr>
      </w:pPr>
      <w:r w:rsidRPr="00653195">
        <w:rPr>
          <w:rFonts w:ascii="Times New Roman" w:hAnsi="Times New Roman"/>
          <w:bCs/>
          <w:szCs w:val="28"/>
        </w:rPr>
        <w:t xml:space="preserve">+ Cấp xã: </w:t>
      </w:r>
      <w:r w:rsidRPr="00653195">
        <w:rPr>
          <w:rFonts w:ascii="Times New Roman" w:hAnsi="Times New Roman"/>
          <w:bCs/>
          <w:szCs w:val="28"/>
        </w:rPr>
        <w:tab/>
      </w:r>
      <w:r w:rsidR="00C17043" w:rsidRPr="00653195">
        <w:rPr>
          <w:rFonts w:ascii="Times New Roman" w:hAnsi="Times New Roman"/>
          <w:bCs/>
          <w:szCs w:val="28"/>
        </w:rPr>
        <w:t xml:space="preserve">                                                                    </w:t>
      </w:r>
      <w:r w:rsidRPr="00653195">
        <w:rPr>
          <w:rFonts w:ascii="Times New Roman" w:hAnsi="Times New Roman"/>
          <w:bCs/>
          <w:szCs w:val="28"/>
        </w:rPr>
        <w:t>1.373.800 triệu đồng.</w:t>
      </w:r>
    </w:p>
    <w:p w:rsidR="001137D8" w:rsidRPr="00653195" w:rsidRDefault="00B15031" w:rsidP="00653195">
      <w:pPr>
        <w:spacing w:before="120"/>
        <w:ind w:firstLine="567"/>
        <w:jc w:val="both"/>
        <w:rPr>
          <w:rFonts w:ascii="Times New Roman" w:hAnsi="Times New Roman"/>
          <w:szCs w:val="28"/>
        </w:rPr>
      </w:pPr>
      <w:r w:rsidRPr="00653195">
        <w:rPr>
          <w:rFonts w:ascii="Times New Roman" w:hAnsi="Times New Roman"/>
          <w:bCs/>
          <w:szCs w:val="28"/>
        </w:rPr>
        <w:t xml:space="preserve">- Dự toán chi thường xuyên: </w:t>
      </w:r>
      <w:r w:rsidRPr="00653195">
        <w:rPr>
          <w:rFonts w:ascii="Times New Roman" w:hAnsi="Times New Roman"/>
          <w:bCs/>
          <w:szCs w:val="28"/>
        </w:rPr>
        <w:tab/>
      </w:r>
      <w:r w:rsidR="00C17043" w:rsidRPr="00653195">
        <w:rPr>
          <w:rFonts w:ascii="Times New Roman" w:hAnsi="Times New Roman"/>
          <w:bCs/>
          <w:szCs w:val="28"/>
        </w:rPr>
        <w:t xml:space="preserve">                                  </w:t>
      </w:r>
      <w:r w:rsidRPr="00653195">
        <w:rPr>
          <w:rFonts w:ascii="Times New Roman" w:hAnsi="Times New Roman"/>
          <w:bCs/>
          <w:szCs w:val="28"/>
        </w:rPr>
        <w:t>32.633.617 triệu đồng.</w:t>
      </w:r>
    </w:p>
    <w:p w:rsidR="001137D8" w:rsidRPr="00653195" w:rsidRDefault="00B15031" w:rsidP="00653195">
      <w:pPr>
        <w:spacing w:before="120"/>
        <w:ind w:firstLine="567"/>
        <w:jc w:val="both"/>
        <w:rPr>
          <w:rFonts w:ascii="Times New Roman" w:hAnsi="Times New Roman"/>
          <w:szCs w:val="28"/>
        </w:rPr>
      </w:pPr>
      <w:r w:rsidRPr="00653195">
        <w:rPr>
          <w:rFonts w:ascii="Times New Roman" w:hAnsi="Times New Roman"/>
          <w:bCs/>
          <w:szCs w:val="28"/>
        </w:rPr>
        <w:t xml:space="preserve">+ Cấp tỉnh: </w:t>
      </w:r>
      <w:r w:rsidRPr="00653195">
        <w:rPr>
          <w:rFonts w:ascii="Times New Roman" w:hAnsi="Times New Roman"/>
          <w:bCs/>
          <w:szCs w:val="28"/>
        </w:rPr>
        <w:tab/>
      </w:r>
      <w:r w:rsidR="00C17043" w:rsidRPr="00653195">
        <w:rPr>
          <w:rFonts w:ascii="Times New Roman" w:hAnsi="Times New Roman"/>
          <w:bCs/>
          <w:szCs w:val="28"/>
        </w:rPr>
        <w:t xml:space="preserve">                                                                  </w:t>
      </w:r>
      <w:r w:rsidRPr="00653195">
        <w:rPr>
          <w:rFonts w:ascii="Times New Roman" w:hAnsi="Times New Roman"/>
          <w:bCs/>
          <w:szCs w:val="28"/>
        </w:rPr>
        <w:t>12.683.550 triệu đồng</w:t>
      </w:r>
      <w:r w:rsidR="00C26847" w:rsidRPr="00653195">
        <w:rPr>
          <w:rFonts w:ascii="Times New Roman" w:hAnsi="Times New Roman"/>
          <w:bCs/>
          <w:szCs w:val="28"/>
        </w:rPr>
        <w:t>;</w:t>
      </w:r>
    </w:p>
    <w:p w:rsidR="001137D8" w:rsidRPr="00653195" w:rsidRDefault="00B15031" w:rsidP="00653195">
      <w:pPr>
        <w:spacing w:before="120"/>
        <w:ind w:firstLine="567"/>
        <w:jc w:val="both"/>
        <w:rPr>
          <w:rFonts w:ascii="Times New Roman" w:hAnsi="Times New Roman"/>
          <w:szCs w:val="28"/>
        </w:rPr>
      </w:pPr>
      <w:r w:rsidRPr="00653195">
        <w:rPr>
          <w:rFonts w:ascii="Times New Roman" w:hAnsi="Times New Roman"/>
          <w:bCs/>
          <w:szCs w:val="28"/>
        </w:rPr>
        <w:t xml:space="preserve">+ Cấp xã: </w:t>
      </w:r>
      <w:r w:rsidRPr="00653195">
        <w:rPr>
          <w:rFonts w:ascii="Times New Roman" w:hAnsi="Times New Roman"/>
          <w:bCs/>
          <w:szCs w:val="28"/>
        </w:rPr>
        <w:tab/>
      </w:r>
      <w:r w:rsidR="00C17043" w:rsidRPr="00653195">
        <w:rPr>
          <w:rFonts w:ascii="Times New Roman" w:hAnsi="Times New Roman"/>
          <w:bCs/>
          <w:szCs w:val="28"/>
        </w:rPr>
        <w:t xml:space="preserve">                                                                  </w:t>
      </w:r>
      <w:r w:rsidRPr="00653195">
        <w:rPr>
          <w:rFonts w:ascii="Times New Roman" w:hAnsi="Times New Roman"/>
          <w:bCs/>
          <w:szCs w:val="28"/>
        </w:rPr>
        <w:t>19.950.067 triệu đồng.</w:t>
      </w:r>
    </w:p>
    <w:p w:rsidR="001137D8" w:rsidRPr="00653195" w:rsidRDefault="00B15031" w:rsidP="00653195">
      <w:pPr>
        <w:spacing w:before="120"/>
        <w:ind w:firstLine="567"/>
        <w:jc w:val="both"/>
        <w:rPr>
          <w:rFonts w:ascii="Times New Roman" w:hAnsi="Times New Roman"/>
          <w:szCs w:val="28"/>
        </w:rPr>
      </w:pPr>
      <w:r w:rsidRPr="00653195">
        <w:rPr>
          <w:rFonts w:ascii="Times New Roman" w:hAnsi="Times New Roman"/>
          <w:bCs/>
          <w:szCs w:val="28"/>
        </w:rPr>
        <w:t>- Chi tạo nguồn cải cách tiền lương:</w:t>
      </w:r>
      <w:r w:rsidRPr="00653195">
        <w:rPr>
          <w:rFonts w:ascii="Times New Roman" w:hAnsi="Times New Roman"/>
          <w:bCs/>
          <w:szCs w:val="28"/>
        </w:rPr>
        <w:tab/>
      </w:r>
      <w:r w:rsidR="00C17043" w:rsidRPr="00653195">
        <w:rPr>
          <w:rFonts w:ascii="Times New Roman" w:hAnsi="Times New Roman"/>
          <w:bCs/>
          <w:szCs w:val="28"/>
        </w:rPr>
        <w:t xml:space="preserve">                           </w:t>
      </w:r>
      <w:r w:rsidR="00653195">
        <w:rPr>
          <w:rFonts w:ascii="Times New Roman" w:hAnsi="Times New Roman"/>
          <w:bCs/>
          <w:szCs w:val="28"/>
        </w:rPr>
        <w:t xml:space="preserve"> </w:t>
      </w:r>
      <w:r w:rsidR="00C17043" w:rsidRPr="00653195">
        <w:rPr>
          <w:rFonts w:ascii="Times New Roman" w:hAnsi="Times New Roman"/>
          <w:bCs/>
          <w:szCs w:val="28"/>
        </w:rPr>
        <w:t xml:space="preserve"> </w:t>
      </w:r>
      <w:r w:rsidRPr="00653195">
        <w:rPr>
          <w:rFonts w:ascii="Times New Roman" w:hAnsi="Times New Roman"/>
          <w:bCs/>
          <w:szCs w:val="28"/>
        </w:rPr>
        <w:t>507.576 triệu đồng.</w:t>
      </w:r>
    </w:p>
    <w:p w:rsidR="001137D8" w:rsidRPr="00653195" w:rsidRDefault="00B15031" w:rsidP="00653195">
      <w:pPr>
        <w:spacing w:before="120"/>
        <w:ind w:firstLine="567"/>
        <w:jc w:val="both"/>
        <w:rPr>
          <w:rFonts w:ascii="Times New Roman" w:hAnsi="Times New Roman"/>
          <w:bCs/>
          <w:szCs w:val="28"/>
        </w:rPr>
      </w:pPr>
      <w:r w:rsidRPr="00653195">
        <w:rPr>
          <w:rFonts w:ascii="Times New Roman" w:hAnsi="Times New Roman"/>
          <w:bCs/>
          <w:szCs w:val="28"/>
        </w:rPr>
        <w:t>+ Cấp tỉnh:</w:t>
      </w:r>
      <w:r w:rsidRPr="00653195">
        <w:rPr>
          <w:rFonts w:ascii="Times New Roman" w:hAnsi="Times New Roman"/>
          <w:bCs/>
          <w:szCs w:val="28"/>
        </w:rPr>
        <w:tab/>
      </w:r>
      <w:r w:rsidR="00C17043" w:rsidRPr="00653195">
        <w:rPr>
          <w:rFonts w:ascii="Times New Roman" w:hAnsi="Times New Roman"/>
          <w:bCs/>
          <w:szCs w:val="28"/>
        </w:rPr>
        <w:t xml:space="preserve">                                                  </w:t>
      </w:r>
      <w:r w:rsidR="00C26847" w:rsidRPr="00653195">
        <w:rPr>
          <w:rFonts w:ascii="Times New Roman" w:hAnsi="Times New Roman"/>
          <w:bCs/>
          <w:szCs w:val="28"/>
        </w:rPr>
        <w:t xml:space="preserve">                               </w:t>
      </w:r>
      <w:r w:rsidR="00C17043" w:rsidRPr="00653195">
        <w:rPr>
          <w:rFonts w:ascii="Times New Roman" w:hAnsi="Times New Roman"/>
          <w:bCs/>
          <w:szCs w:val="28"/>
        </w:rPr>
        <w:t xml:space="preserve"> </w:t>
      </w:r>
      <w:r w:rsidR="00C26847" w:rsidRPr="00653195">
        <w:rPr>
          <w:rFonts w:ascii="Times New Roman" w:hAnsi="Times New Roman"/>
          <w:bCs/>
          <w:szCs w:val="28"/>
        </w:rPr>
        <w:t>0 triệu đồng;</w:t>
      </w:r>
    </w:p>
    <w:p w:rsidR="001137D8" w:rsidRPr="00653195" w:rsidRDefault="00B15031" w:rsidP="00653195">
      <w:pPr>
        <w:spacing w:before="120"/>
        <w:ind w:firstLine="567"/>
        <w:jc w:val="both"/>
        <w:rPr>
          <w:rFonts w:ascii="Times New Roman" w:hAnsi="Times New Roman"/>
          <w:szCs w:val="28"/>
        </w:rPr>
      </w:pPr>
      <w:r w:rsidRPr="00653195">
        <w:rPr>
          <w:rFonts w:ascii="Times New Roman" w:hAnsi="Times New Roman"/>
          <w:bCs/>
          <w:szCs w:val="28"/>
        </w:rPr>
        <w:t xml:space="preserve">+ Cấp xã: </w:t>
      </w:r>
      <w:r w:rsidRPr="00653195">
        <w:rPr>
          <w:rFonts w:ascii="Times New Roman" w:hAnsi="Times New Roman"/>
          <w:bCs/>
          <w:szCs w:val="28"/>
        </w:rPr>
        <w:tab/>
      </w:r>
      <w:r w:rsidR="00C17043" w:rsidRPr="00653195">
        <w:rPr>
          <w:rFonts w:ascii="Times New Roman" w:hAnsi="Times New Roman"/>
          <w:bCs/>
          <w:szCs w:val="28"/>
        </w:rPr>
        <w:t xml:space="preserve">                                                                       </w:t>
      </w:r>
      <w:r w:rsidRPr="00653195">
        <w:rPr>
          <w:rFonts w:ascii="Times New Roman" w:hAnsi="Times New Roman"/>
          <w:bCs/>
          <w:szCs w:val="28"/>
        </w:rPr>
        <w:t>507.576 triệu đồng.</w:t>
      </w:r>
    </w:p>
    <w:p w:rsidR="001137D8" w:rsidRPr="00653195" w:rsidRDefault="00B15031" w:rsidP="00653195">
      <w:pPr>
        <w:spacing w:before="120"/>
        <w:ind w:firstLine="567"/>
        <w:jc w:val="both"/>
        <w:rPr>
          <w:rFonts w:ascii="Times New Roman" w:hAnsi="Times New Roman"/>
          <w:szCs w:val="28"/>
        </w:rPr>
      </w:pPr>
      <w:r w:rsidRPr="00653195">
        <w:rPr>
          <w:rFonts w:ascii="Times New Roman" w:hAnsi="Times New Roman"/>
          <w:bCs/>
          <w:szCs w:val="28"/>
        </w:rPr>
        <w:lastRenderedPageBreak/>
        <w:t xml:space="preserve">- Dự phòng ngân sách: </w:t>
      </w:r>
      <w:r w:rsidRPr="00653195">
        <w:rPr>
          <w:rFonts w:ascii="Times New Roman" w:hAnsi="Times New Roman"/>
          <w:bCs/>
          <w:szCs w:val="28"/>
        </w:rPr>
        <w:tab/>
      </w:r>
      <w:r w:rsidR="00C17043" w:rsidRPr="00653195">
        <w:rPr>
          <w:rFonts w:ascii="Times New Roman" w:hAnsi="Times New Roman"/>
          <w:bCs/>
          <w:szCs w:val="28"/>
        </w:rPr>
        <w:t xml:space="preserve">                                                  </w:t>
      </w:r>
      <w:r w:rsidRPr="00653195">
        <w:rPr>
          <w:rFonts w:ascii="Times New Roman" w:hAnsi="Times New Roman"/>
          <w:bCs/>
          <w:szCs w:val="28"/>
        </w:rPr>
        <w:t>926.821 triệu đồng.</w:t>
      </w:r>
    </w:p>
    <w:p w:rsidR="001137D8" w:rsidRPr="00653195" w:rsidRDefault="00B15031" w:rsidP="00653195">
      <w:pPr>
        <w:spacing w:before="120"/>
        <w:ind w:firstLine="567"/>
        <w:jc w:val="both"/>
        <w:rPr>
          <w:rFonts w:ascii="Times New Roman" w:hAnsi="Times New Roman"/>
          <w:szCs w:val="28"/>
        </w:rPr>
      </w:pPr>
      <w:r w:rsidRPr="00653195">
        <w:rPr>
          <w:rFonts w:ascii="Times New Roman" w:hAnsi="Times New Roman"/>
          <w:bCs/>
          <w:szCs w:val="28"/>
        </w:rPr>
        <w:t xml:space="preserve">+ Cấp tỉnh: </w:t>
      </w:r>
      <w:r w:rsidRPr="00653195">
        <w:rPr>
          <w:rFonts w:ascii="Times New Roman" w:hAnsi="Times New Roman"/>
          <w:bCs/>
          <w:szCs w:val="28"/>
        </w:rPr>
        <w:tab/>
      </w:r>
      <w:r w:rsidR="00C17043" w:rsidRPr="00653195">
        <w:rPr>
          <w:rFonts w:ascii="Times New Roman" w:hAnsi="Times New Roman"/>
          <w:bCs/>
          <w:szCs w:val="28"/>
        </w:rPr>
        <w:t xml:space="preserve">                                                                       </w:t>
      </w:r>
      <w:r w:rsidR="00C26847" w:rsidRPr="00653195">
        <w:rPr>
          <w:rFonts w:ascii="Times New Roman" w:hAnsi="Times New Roman"/>
          <w:bCs/>
          <w:szCs w:val="28"/>
        </w:rPr>
        <w:t>592.621 triệu đồng;</w:t>
      </w:r>
      <w:r w:rsidRPr="00653195">
        <w:rPr>
          <w:rFonts w:ascii="Times New Roman" w:hAnsi="Times New Roman"/>
          <w:bCs/>
          <w:szCs w:val="28"/>
        </w:rPr>
        <w:t xml:space="preserve"> </w:t>
      </w:r>
    </w:p>
    <w:p w:rsidR="001137D8" w:rsidRPr="00653195" w:rsidRDefault="00B15031" w:rsidP="00653195">
      <w:pPr>
        <w:spacing w:before="120"/>
        <w:ind w:firstLine="567"/>
        <w:jc w:val="both"/>
        <w:rPr>
          <w:rFonts w:ascii="Times New Roman" w:hAnsi="Times New Roman"/>
          <w:szCs w:val="28"/>
        </w:rPr>
      </w:pPr>
      <w:r w:rsidRPr="00653195">
        <w:rPr>
          <w:rFonts w:ascii="Times New Roman" w:hAnsi="Times New Roman"/>
          <w:bCs/>
          <w:szCs w:val="28"/>
        </w:rPr>
        <w:t>+ Cấp xã:</w:t>
      </w:r>
      <w:r w:rsidRPr="00653195">
        <w:rPr>
          <w:rFonts w:ascii="Times New Roman" w:hAnsi="Times New Roman"/>
          <w:bCs/>
          <w:szCs w:val="28"/>
        </w:rPr>
        <w:tab/>
      </w:r>
      <w:r w:rsidR="00C17043" w:rsidRPr="00653195">
        <w:rPr>
          <w:rFonts w:ascii="Times New Roman" w:hAnsi="Times New Roman"/>
          <w:bCs/>
          <w:szCs w:val="28"/>
        </w:rPr>
        <w:t xml:space="preserve">                                                                       </w:t>
      </w:r>
      <w:r w:rsidRPr="00653195">
        <w:rPr>
          <w:rFonts w:ascii="Times New Roman" w:hAnsi="Times New Roman"/>
          <w:bCs/>
          <w:szCs w:val="28"/>
        </w:rPr>
        <w:t>334.200 triệu đồng.</w:t>
      </w:r>
    </w:p>
    <w:p w:rsidR="001137D8" w:rsidRPr="00653195" w:rsidRDefault="00B15031" w:rsidP="00653195">
      <w:pPr>
        <w:spacing w:before="120"/>
        <w:ind w:firstLine="567"/>
        <w:jc w:val="both"/>
        <w:rPr>
          <w:rFonts w:ascii="Times New Roman" w:hAnsi="Times New Roman"/>
          <w:szCs w:val="28"/>
        </w:rPr>
      </w:pPr>
      <w:r w:rsidRPr="00653195">
        <w:rPr>
          <w:rFonts w:ascii="Times New Roman" w:hAnsi="Times New Roman"/>
          <w:bCs/>
          <w:szCs w:val="28"/>
        </w:rPr>
        <w:t>- Chi lập Quỹ dự trữ tài chính:</w:t>
      </w:r>
      <w:r w:rsidRPr="00653195">
        <w:rPr>
          <w:rFonts w:ascii="Times New Roman" w:hAnsi="Times New Roman"/>
          <w:bCs/>
          <w:szCs w:val="28"/>
        </w:rPr>
        <w:tab/>
      </w:r>
      <w:r w:rsidR="00C17043" w:rsidRPr="00653195">
        <w:rPr>
          <w:rFonts w:ascii="Times New Roman" w:hAnsi="Times New Roman"/>
          <w:bCs/>
          <w:szCs w:val="28"/>
        </w:rPr>
        <w:t xml:space="preserve">                                           </w:t>
      </w:r>
      <w:r w:rsidRPr="00653195">
        <w:rPr>
          <w:rFonts w:ascii="Times New Roman" w:hAnsi="Times New Roman"/>
          <w:bCs/>
          <w:szCs w:val="28"/>
        </w:rPr>
        <w:t>3.910 triệu đồng.</w:t>
      </w:r>
    </w:p>
    <w:p w:rsidR="001137D8" w:rsidRPr="00653195" w:rsidRDefault="00B15031" w:rsidP="00653195">
      <w:pPr>
        <w:spacing w:before="120"/>
        <w:ind w:firstLine="567"/>
        <w:jc w:val="both"/>
        <w:rPr>
          <w:rFonts w:ascii="Times New Roman" w:hAnsi="Times New Roman"/>
          <w:szCs w:val="28"/>
        </w:rPr>
      </w:pPr>
      <w:r w:rsidRPr="00653195">
        <w:rPr>
          <w:rFonts w:ascii="Times New Roman" w:hAnsi="Times New Roman"/>
          <w:bCs/>
          <w:szCs w:val="28"/>
        </w:rPr>
        <w:t>- Chi trả nợ lãi vay đầu tư:</w:t>
      </w:r>
      <w:r w:rsidRPr="00653195">
        <w:rPr>
          <w:rFonts w:ascii="Times New Roman" w:hAnsi="Times New Roman"/>
          <w:bCs/>
          <w:szCs w:val="28"/>
        </w:rPr>
        <w:tab/>
      </w:r>
      <w:r w:rsidR="00C17043" w:rsidRPr="00653195">
        <w:rPr>
          <w:rFonts w:ascii="Times New Roman" w:hAnsi="Times New Roman"/>
          <w:bCs/>
          <w:szCs w:val="28"/>
        </w:rPr>
        <w:t xml:space="preserve">                                                    </w:t>
      </w:r>
      <w:r w:rsidRPr="00653195">
        <w:rPr>
          <w:rFonts w:ascii="Times New Roman" w:hAnsi="Times New Roman"/>
          <w:bCs/>
          <w:szCs w:val="28"/>
        </w:rPr>
        <w:t>60.000 triệu đồng.</w:t>
      </w:r>
    </w:p>
    <w:p w:rsidR="001137D8" w:rsidRPr="00653195" w:rsidRDefault="00C26847" w:rsidP="00653195">
      <w:pPr>
        <w:spacing w:before="120"/>
        <w:ind w:firstLine="567"/>
        <w:jc w:val="both"/>
        <w:rPr>
          <w:rFonts w:ascii="Times New Roman" w:hAnsi="Times New Roman"/>
          <w:szCs w:val="28"/>
        </w:rPr>
      </w:pPr>
      <w:r w:rsidRPr="00653195">
        <w:rPr>
          <w:rFonts w:ascii="Times New Roman" w:hAnsi="Times New Roman"/>
          <w:bCs/>
          <w:szCs w:val="28"/>
        </w:rPr>
        <w:t>c.2</w:t>
      </w:r>
      <w:r w:rsidRPr="00653195">
        <w:rPr>
          <w:rFonts w:ascii="Times New Roman" w:hAnsi="Times New Roman"/>
          <w:bCs/>
          <w:szCs w:val="28"/>
          <w:lang w:val="vi-VN"/>
        </w:rPr>
        <w:t>)</w:t>
      </w:r>
      <w:r w:rsidR="00B15031" w:rsidRPr="00653195">
        <w:rPr>
          <w:rFonts w:ascii="Times New Roman" w:hAnsi="Times New Roman"/>
          <w:bCs/>
          <w:szCs w:val="28"/>
        </w:rPr>
        <w:t xml:space="preserve"> Chi bổ sung từ ngân sách trung ương:</w:t>
      </w:r>
      <w:r w:rsidR="00B15031" w:rsidRPr="00653195">
        <w:rPr>
          <w:rFonts w:ascii="Times New Roman" w:hAnsi="Times New Roman"/>
          <w:bCs/>
          <w:szCs w:val="28"/>
        </w:rPr>
        <w:tab/>
      </w:r>
      <w:r w:rsidR="00C17043" w:rsidRPr="00653195">
        <w:rPr>
          <w:rFonts w:ascii="Times New Roman" w:hAnsi="Times New Roman"/>
          <w:bCs/>
          <w:szCs w:val="28"/>
        </w:rPr>
        <w:t xml:space="preserve">            </w:t>
      </w:r>
      <w:r w:rsidR="00065C47">
        <w:rPr>
          <w:rFonts w:ascii="Times New Roman" w:hAnsi="Times New Roman"/>
          <w:bCs/>
          <w:szCs w:val="28"/>
        </w:rPr>
        <w:t xml:space="preserve">  </w:t>
      </w:r>
      <w:r w:rsidR="00B15031" w:rsidRPr="00653195">
        <w:rPr>
          <w:rFonts w:ascii="Times New Roman" w:hAnsi="Times New Roman"/>
          <w:bCs/>
          <w:szCs w:val="28"/>
        </w:rPr>
        <w:t>17.088.794 triệu đồng.</w:t>
      </w:r>
    </w:p>
    <w:p w:rsidR="00B15031" w:rsidRPr="00653195" w:rsidRDefault="00C26847" w:rsidP="00653195">
      <w:pPr>
        <w:spacing w:before="120"/>
        <w:ind w:firstLine="567"/>
        <w:jc w:val="both"/>
        <w:rPr>
          <w:rFonts w:ascii="Times New Roman" w:hAnsi="Times New Roman"/>
          <w:szCs w:val="28"/>
        </w:rPr>
      </w:pPr>
      <w:r w:rsidRPr="00653195">
        <w:rPr>
          <w:rFonts w:ascii="Times New Roman" w:hAnsi="Times New Roman"/>
          <w:bCs/>
          <w:szCs w:val="28"/>
          <w:lang w:val="vi-VN"/>
        </w:rPr>
        <w:t>c.3)</w:t>
      </w:r>
      <w:r w:rsidR="00B15031" w:rsidRPr="00653195">
        <w:rPr>
          <w:rFonts w:ascii="Times New Roman" w:hAnsi="Times New Roman"/>
          <w:bCs/>
          <w:szCs w:val="28"/>
        </w:rPr>
        <w:t xml:space="preserve"> Chi chuyển giao giữa các cấp ngân sách:</w:t>
      </w:r>
      <w:r w:rsidR="00B15031" w:rsidRPr="00653195">
        <w:rPr>
          <w:rFonts w:ascii="Times New Roman" w:hAnsi="Times New Roman"/>
          <w:bCs/>
          <w:szCs w:val="28"/>
        </w:rPr>
        <w:tab/>
      </w:r>
      <w:r w:rsidR="00C17043" w:rsidRPr="00653195">
        <w:rPr>
          <w:rFonts w:ascii="Times New Roman" w:hAnsi="Times New Roman"/>
          <w:bCs/>
          <w:szCs w:val="28"/>
        </w:rPr>
        <w:t xml:space="preserve">                  </w:t>
      </w:r>
      <w:r w:rsidR="00B15031" w:rsidRPr="00653195">
        <w:rPr>
          <w:rFonts w:ascii="Times New Roman" w:hAnsi="Times New Roman"/>
          <w:bCs/>
          <w:szCs w:val="28"/>
        </w:rPr>
        <w:t xml:space="preserve">393.118 triệu đồng. </w:t>
      </w:r>
    </w:p>
    <w:p w:rsidR="00FE6CA1" w:rsidRPr="00653195" w:rsidRDefault="00FE6CA1" w:rsidP="00065C47">
      <w:pPr>
        <w:tabs>
          <w:tab w:val="right" w:pos="9072"/>
        </w:tabs>
        <w:spacing w:before="120"/>
        <w:jc w:val="center"/>
        <w:rPr>
          <w:rFonts w:ascii="Times New Roman" w:hAnsi="Times New Roman"/>
          <w:i/>
          <w:szCs w:val="28"/>
        </w:rPr>
      </w:pPr>
      <w:r w:rsidRPr="00653195">
        <w:rPr>
          <w:rFonts w:ascii="Times New Roman" w:hAnsi="Times New Roman"/>
          <w:i/>
          <w:szCs w:val="28"/>
        </w:rPr>
        <w:t xml:space="preserve">(Chi tiết tại </w:t>
      </w:r>
      <w:r w:rsidR="00FB3F0D" w:rsidRPr="00653195">
        <w:rPr>
          <w:rFonts w:ascii="Times New Roman" w:hAnsi="Times New Roman"/>
          <w:i/>
          <w:szCs w:val="28"/>
        </w:rPr>
        <w:t xml:space="preserve">các </w:t>
      </w:r>
      <w:r w:rsidRPr="00653195">
        <w:rPr>
          <w:rFonts w:ascii="Times New Roman" w:hAnsi="Times New Roman"/>
          <w:i/>
          <w:szCs w:val="28"/>
        </w:rPr>
        <w:t xml:space="preserve">Phụ lục </w:t>
      </w:r>
      <w:r w:rsidR="001137D8" w:rsidRPr="00653195">
        <w:rPr>
          <w:rFonts w:ascii="Times New Roman" w:hAnsi="Times New Roman"/>
          <w:i/>
          <w:szCs w:val="28"/>
        </w:rPr>
        <w:t>đính kèm)</w:t>
      </w:r>
    </w:p>
    <w:p w:rsidR="00353E3B" w:rsidRPr="00653195" w:rsidRDefault="00144EAB" w:rsidP="00653195">
      <w:pPr>
        <w:spacing w:before="120"/>
        <w:ind w:firstLine="567"/>
        <w:jc w:val="both"/>
        <w:rPr>
          <w:rFonts w:ascii="Times New Roman" w:hAnsi="Times New Roman"/>
          <w:b/>
          <w:szCs w:val="28"/>
        </w:rPr>
      </w:pPr>
      <w:r w:rsidRPr="00653195">
        <w:rPr>
          <w:rFonts w:ascii="Times New Roman" w:hAnsi="Times New Roman"/>
          <w:b/>
          <w:szCs w:val="28"/>
        </w:rPr>
        <w:t xml:space="preserve">Điều </w:t>
      </w:r>
      <w:r w:rsidR="00566296" w:rsidRPr="00653195">
        <w:rPr>
          <w:rFonts w:ascii="Times New Roman" w:hAnsi="Times New Roman"/>
          <w:b/>
          <w:szCs w:val="28"/>
        </w:rPr>
        <w:t>2</w:t>
      </w:r>
      <w:r w:rsidRPr="00653195">
        <w:rPr>
          <w:rFonts w:ascii="Times New Roman" w:hAnsi="Times New Roman"/>
          <w:b/>
          <w:szCs w:val="28"/>
        </w:rPr>
        <w:t xml:space="preserve">. </w:t>
      </w:r>
      <w:r w:rsidR="00657DE2" w:rsidRPr="00653195">
        <w:rPr>
          <w:rFonts w:ascii="Times New Roman" w:hAnsi="Times New Roman"/>
          <w:b/>
          <w:szCs w:val="28"/>
        </w:rPr>
        <w:t>T</w:t>
      </w:r>
      <w:r w:rsidR="004E67ED" w:rsidRPr="00653195">
        <w:rPr>
          <w:rFonts w:ascii="Times New Roman" w:hAnsi="Times New Roman"/>
          <w:b/>
          <w:szCs w:val="28"/>
        </w:rPr>
        <w:t>ổ</w:t>
      </w:r>
      <w:r w:rsidR="00657DE2" w:rsidRPr="00653195">
        <w:rPr>
          <w:rFonts w:ascii="Times New Roman" w:hAnsi="Times New Roman"/>
          <w:b/>
          <w:szCs w:val="28"/>
        </w:rPr>
        <w:t xml:space="preserve"> ch</w:t>
      </w:r>
      <w:r w:rsidR="004E67ED" w:rsidRPr="00653195">
        <w:rPr>
          <w:rFonts w:ascii="Times New Roman" w:hAnsi="Times New Roman"/>
          <w:b/>
          <w:szCs w:val="28"/>
        </w:rPr>
        <w:t>ứ</w:t>
      </w:r>
      <w:r w:rsidR="00657DE2" w:rsidRPr="00653195">
        <w:rPr>
          <w:rFonts w:ascii="Times New Roman" w:hAnsi="Times New Roman"/>
          <w:b/>
          <w:szCs w:val="28"/>
        </w:rPr>
        <w:t>c th</w:t>
      </w:r>
      <w:r w:rsidR="004E67ED" w:rsidRPr="00653195">
        <w:rPr>
          <w:rFonts w:ascii="Times New Roman" w:hAnsi="Times New Roman"/>
          <w:b/>
          <w:szCs w:val="28"/>
        </w:rPr>
        <w:t>ự</w:t>
      </w:r>
      <w:r w:rsidR="00657DE2" w:rsidRPr="00653195">
        <w:rPr>
          <w:rFonts w:ascii="Times New Roman" w:hAnsi="Times New Roman"/>
          <w:b/>
          <w:szCs w:val="28"/>
        </w:rPr>
        <w:t>c hi</w:t>
      </w:r>
      <w:r w:rsidR="004E67ED" w:rsidRPr="00653195">
        <w:rPr>
          <w:rFonts w:ascii="Times New Roman" w:hAnsi="Times New Roman"/>
          <w:b/>
          <w:szCs w:val="28"/>
        </w:rPr>
        <w:t>ệ</w:t>
      </w:r>
      <w:r w:rsidR="00657DE2" w:rsidRPr="00653195">
        <w:rPr>
          <w:rFonts w:ascii="Times New Roman" w:hAnsi="Times New Roman"/>
          <w:b/>
          <w:szCs w:val="28"/>
        </w:rPr>
        <w:t>n</w:t>
      </w:r>
    </w:p>
    <w:p w:rsidR="00E65B94" w:rsidRPr="00653195" w:rsidRDefault="00E65B94" w:rsidP="00653195">
      <w:pPr>
        <w:spacing w:before="120"/>
        <w:ind w:firstLine="567"/>
        <w:jc w:val="both"/>
        <w:rPr>
          <w:rFonts w:ascii="Times New Roman" w:hAnsi="Times New Roman"/>
          <w:szCs w:val="28"/>
        </w:rPr>
      </w:pPr>
      <w:r w:rsidRPr="00653195">
        <w:rPr>
          <w:rFonts w:ascii="Times New Roman" w:hAnsi="Times New Roman"/>
          <w:szCs w:val="28"/>
        </w:rPr>
        <w:t>1. Ủy ban nhân dân tỉnh có trách nhiệm tổ chức triển khai thực hiện Nghị quyết này đảm bảo công khai, minh bạch, tuân thủ đúng quy định pháp luật, đảm bảo mục tiêu sử dụng ngân sách hiệu quả, tránh thất thoát, lãng phí, phù hợp với khả năng cân đối ngân sách của tỉnh, không để xảy ra trục lợi chính sách; báo cáo kết quả thực hiện cho Hội đồng nhân dân tỉnh theo quy định.</w:t>
      </w:r>
    </w:p>
    <w:p w:rsidR="00206D69" w:rsidRPr="00653195" w:rsidRDefault="00206D69" w:rsidP="00653195">
      <w:pPr>
        <w:spacing w:before="120"/>
        <w:ind w:firstLine="567"/>
        <w:jc w:val="both"/>
        <w:rPr>
          <w:rFonts w:ascii="Times New Roman" w:hAnsi="Times New Roman"/>
          <w:szCs w:val="28"/>
        </w:rPr>
      </w:pPr>
      <w:r w:rsidRPr="00653195">
        <w:rPr>
          <w:rFonts w:ascii="Times New Roman" w:hAnsi="Times New Roman"/>
          <w:szCs w:val="28"/>
        </w:rPr>
        <w:t xml:space="preserve">Cho phép Ủy ban nhân dân tỉnh sử dụng nguồn kinh phí dự toán chưa phân bổ để </w:t>
      </w:r>
      <w:r w:rsidR="00CE68E1" w:rsidRPr="00653195">
        <w:rPr>
          <w:rFonts w:ascii="Times New Roman" w:hAnsi="Times New Roman"/>
          <w:szCs w:val="28"/>
        </w:rPr>
        <w:t xml:space="preserve">triển khai </w:t>
      </w:r>
      <w:r w:rsidRPr="00653195">
        <w:rPr>
          <w:rFonts w:ascii="Times New Roman" w:hAnsi="Times New Roman"/>
          <w:szCs w:val="28"/>
        </w:rPr>
        <w:t xml:space="preserve">thực hiện </w:t>
      </w:r>
      <w:r w:rsidR="00DF77BD" w:rsidRPr="00653195">
        <w:rPr>
          <w:rFonts w:ascii="Times New Roman" w:hAnsi="Times New Roman"/>
          <w:szCs w:val="28"/>
        </w:rPr>
        <w:t xml:space="preserve">cho các cơ quan, đơn vị và địa phương đảm bảo </w:t>
      </w:r>
      <w:r w:rsidRPr="00653195">
        <w:rPr>
          <w:rFonts w:ascii="Times New Roman" w:hAnsi="Times New Roman"/>
          <w:szCs w:val="28"/>
        </w:rPr>
        <w:t xml:space="preserve">phù hợp với </w:t>
      </w:r>
      <w:r w:rsidR="00E12006" w:rsidRPr="00653195">
        <w:rPr>
          <w:rFonts w:ascii="Times New Roman" w:hAnsi="Times New Roman"/>
          <w:szCs w:val="28"/>
        </w:rPr>
        <w:t>các nhiệm vụ v</w:t>
      </w:r>
      <w:r w:rsidR="00D3148F" w:rsidRPr="00653195">
        <w:rPr>
          <w:rFonts w:ascii="Times New Roman" w:hAnsi="Times New Roman"/>
          <w:szCs w:val="28"/>
        </w:rPr>
        <w:t xml:space="preserve">à </w:t>
      </w:r>
      <w:r w:rsidRPr="00653195">
        <w:rPr>
          <w:rFonts w:ascii="Times New Roman" w:hAnsi="Times New Roman"/>
          <w:szCs w:val="28"/>
        </w:rPr>
        <w:t xml:space="preserve">nội dung </w:t>
      </w:r>
      <w:r w:rsidR="00214C09" w:rsidRPr="00653195">
        <w:rPr>
          <w:rFonts w:ascii="Times New Roman" w:hAnsi="Times New Roman"/>
          <w:szCs w:val="28"/>
        </w:rPr>
        <w:t>được</w:t>
      </w:r>
      <w:r w:rsidRPr="00653195">
        <w:rPr>
          <w:rFonts w:ascii="Times New Roman" w:hAnsi="Times New Roman"/>
          <w:szCs w:val="28"/>
        </w:rPr>
        <w:t xml:space="preserve"> giao</w:t>
      </w:r>
      <w:r w:rsidR="00F6485A" w:rsidRPr="00653195">
        <w:rPr>
          <w:rFonts w:ascii="Times New Roman" w:hAnsi="Times New Roman"/>
          <w:szCs w:val="28"/>
        </w:rPr>
        <w:t xml:space="preserve"> theo quy định tại khoản 13 Điều 3 Thông tư số 88/2024/TT-BTC ngày 24 tháng 12 năm 2024 của Bộ trưởng Bộ Tài chính </w:t>
      </w:r>
      <w:r w:rsidR="0091052A" w:rsidRPr="00653195">
        <w:rPr>
          <w:rFonts w:ascii="Times New Roman" w:hAnsi="Times New Roman"/>
          <w:szCs w:val="28"/>
        </w:rPr>
        <w:t xml:space="preserve">quy định </w:t>
      </w:r>
      <w:r w:rsidR="00F6485A" w:rsidRPr="00653195">
        <w:rPr>
          <w:rFonts w:ascii="Times New Roman" w:hAnsi="Times New Roman"/>
          <w:szCs w:val="28"/>
        </w:rPr>
        <w:t xml:space="preserve">về </w:t>
      </w:r>
      <w:r w:rsidR="00942E36" w:rsidRPr="00653195">
        <w:rPr>
          <w:rFonts w:ascii="Times New Roman" w:hAnsi="Times New Roman"/>
          <w:szCs w:val="28"/>
        </w:rPr>
        <w:t>phân bổ và giao</w:t>
      </w:r>
      <w:r w:rsidR="00F6485A" w:rsidRPr="00653195">
        <w:rPr>
          <w:rFonts w:ascii="Times New Roman" w:hAnsi="Times New Roman"/>
          <w:szCs w:val="28"/>
        </w:rPr>
        <w:t xml:space="preserve"> dự toán ngân sách nhà nước</w:t>
      </w:r>
      <w:r w:rsidRPr="00653195">
        <w:rPr>
          <w:rFonts w:ascii="Times New Roman" w:hAnsi="Times New Roman"/>
          <w:szCs w:val="28"/>
        </w:rPr>
        <w:t>.</w:t>
      </w:r>
    </w:p>
    <w:p w:rsidR="00E65B94" w:rsidRPr="00653195" w:rsidRDefault="00E65B94" w:rsidP="00653195">
      <w:pPr>
        <w:spacing w:before="120"/>
        <w:ind w:firstLine="567"/>
        <w:jc w:val="both"/>
        <w:rPr>
          <w:rFonts w:ascii="Times New Roman" w:hAnsi="Times New Roman"/>
          <w:szCs w:val="28"/>
        </w:rPr>
      </w:pPr>
      <w:r w:rsidRPr="00653195">
        <w:rPr>
          <w:rFonts w:ascii="Times New Roman" w:hAnsi="Times New Roman"/>
          <w:szCs w:val="28"/>
        </w:rPr>
        <w:t>2. Thường trực Hội đồng nhân dân tỉnh, các Ban của Hội đồng nhân dân tỉnh, các Tổ đại biểu Hội đồng nhân dân tỉnh và các đạ</w:t>
      </w:r>
      <w:r w:rsidR="00C26847" w:rsidRPr="00653195">
        <w:rPr>
          <w:rFonts w:ascii="Times New Roman" w:hAnsi="Times New Roman"/>
          <w:szCs w:val="28"/>
        </w:rPr>
        <w:t xml:space="preserve">i biểu Hội đồng nhân dân tỉnh </w:t>
      </w:r>
      <w:r w:rsidRPr="00653195">
        <w:rPr>
          <w:rFonts w:ascii="Times New Roman" w:hAnsi="Times New Roman"/>
          <w:szCs w:val="28"/>
        </w:rPr>
        <w:t>giám sát việc thực hiện Nghị quyết.</w:t>
      </w:r>
    </w:p>
    <w:p w:rsidR="00E65B94" w:rsidRPr="00653195" w:rsidRDefault="00E65B94" w:rsidP="00653195">
      <w:pPr>
        <w:spacing w:before="120"/>
        <w:ind w:firstLine="567"/>
        <w:jc w:val="both"/>
        <w:rPr>
          <w:rFonts w:ascii="Times New Roman" w:hAnsi="Times New Roman"/>
          <w:szCs w:val="28"/>
        </w:rPr>
      </w:pPr>
      <w:r w:rsidRPr="00653195">
        <w:rPr>
          <w:rFonts w:ascii="Times New Roman" w:hAnsi="Times New Roman"/>
          <w:szCs w:val="28"/>
        </w:rPr>
        <w:t>3. Đề nghị Ủy ban Mặt trận Tổ quốc Việt Nam tỉnh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sidR="00C26847" w:rsidRPr="00653195" w:rsidRDefault="007204E5" w:rsidP="00653195">
      <w:pPr>
        <w:spacing w:before="120"/>
        <w:ind w:firstLine="567"/>
        <w:jc w:val="both"/>
        <w:rPr>
          <w:rFonts w:ascii="Times New Roman" w:hAnsi="Times New Roman"/>
          <w:szCs w:val="28"/>
        </w:rPr>
      </w:pPr>
      <w:r w:rsidRPr="00653195">
        <w:rPr>
          <w:rFonts w:ascii="Times New Roman" w:hAnsi="Times New Roman"/>
          <w:szCs w:val="28"/>
        </w:rPr>
        <w:t>Nghị quyết này đã được Hội đồng nhân dân tỉnh Đ</w:t>
      </w:r>
      <w:r w:rsidR="00711804" w:rsidRPr="00653195">
        <w:rPr>
          <w:rFonts w:ascii="Times New Roman" w:hAnsi="Times New Roman"/>
          <w:szCs w:val="28"/>
        </w:rPr>
        <w:t>ồng Nai khóa X, k</w:t>
      </w:r>
      <w:r w:rsidR="005E22C1" w:rsidRPr="00653195">
        <w:rPr>
          <w:rFonts w:ascii="Times New Roman" w:hAnsi="Times New Roman"/>
          <w:szCs w:val="28"/>
        </w:rPr>
        <w:t>ỳ họp thứ 8 thông qua ngày 10</w:t>
      </w:r>
      <w:r w:rsidRPr="00653195">
        <w:rPr>
          <w:rFonts w:ascii="Times New Roman" w:hAnsi="Times New Roman"/>
          <w:szCs w:val="28"/>
        </w:rPr>
        <w:t xml:space="preserve"> tháng 12 năm 2025 và có hiệu lực </w:t>
      </w:r>
      <w:r w:rsidR="005E22C1" w:rsidRPr="00653195">
        <w:rPr>
          <w:rFonts w:ascii="Times New Roman" w:hAnsi="Times New Roman"/>
          <w:szCs w:val="28"/>
        </w:rPr>
        <w:t>kể từ ngày thông qua</w:t>
      </w:r>
      <w:r w:rsidRPr="00653195">
        <w:rPr>
          <w:rFonts w:ascii="Times New Roman" w:hAnsi="Times New Roman"/>
          <w:szCs w:val="28"/>
        </w:rPr>
        <w:t>./.</w:t>
      </w:r>
    </w:p>
    <w:p w:rsidR="00657DE2" w:rsidRDefault="00657DE2" w:rsidP="00653195">
      <w:pPr>
        <w:jc w:val="both"/>
        <w:rPr>
          <w:rFonts w:ascii="Times New Roman" w:hAnsi="Times New Roman"/>
          <w:szCs w:val="28"/>
          <w:lang w:val="nl-NL"/>
        </w:rPr>
      </w:pPr>
      <w:bookmarkStart w:id="1" w:name="_GoBack"/>
      <w:bookmarkEnd w:id="1"/>
    </w:p>
    <w:tbl>
      <w:tblPr>
        <w:tblW w:w="9639" w:type="dxa"/>
        <w:tblInd w:w="108" w:type="dxa"/>
        <w:tblLook w:val="01E0" w:firstRow="1" w:lastRow="1" w:firstColumn="1" w:lastColumn="1" w:noHBand="0" w:noVBand="0"/>
      </w:tblPr>
      <w:tblGrid>
        <w:gridCol w:w="4678"/>
        <w:gridCol w:w="4961"/>
      </w:tblGrid>
      <w:tr w:rsidR="00065C47" w:rsidRPr="00065C47" w:rsidTr="00CA4EC0">
        <w:tc>
          <w:tcPr>
            <w:tcW w:w="4678" w:type="dxa"/>
          </w:tcPr>
          <w:p w:rsidR="00065C47" w:rsidRPr="00065C47" w:rsidRDefault="00065C47" w:rsidP="00065C47">
            <w:pPr>
              <w:tabs>
                <w:tab w:val="left" w:pos="567"/>
              </w:tabs>
              <w:rPr>
                <w:rFonts w:ascii="Times New Roman" w:hAnsi="Times New Roman"/>
                <w:b/>
                <w:bCs/>
                <w:szCs w:val="28"/>
                <w:lang w:eastAsia="zh-CN"/>
              </w:rPr>
            </w:pPr>
          </w:p>
        </w:tc>
        <w:tc>
          <w:tcPr>
            <w:tcW w:w="4961" w:type="dxa"/>
          </w:tcPr>
          <w:p w:rsidR="00065C47" w:rsidRPr="00065C47" w:rsidRDefault="00065C47" w:rsidP="00065C47">
            <w:pPr>
              <w:tabs>
                <w:tab w:val="left" w:pos="567"/>
              </w:tabs>
              <w:jc w:val="center"/>
              <w:rPr>
                <w:rFonts w:ascii="Times New Roman" w:hAnsi="Times New Roman"/>
                <w:b/>
                <w:bCs/>
                <w:szCs w:val="28"/>
                <w:lang w:val="vi-VN" w:eastAsia="zh-CN"/>
              </w:rPr>
            </w:pPr>
            <w:r w:rsidRPr="00065C47">
              <w:rPr>
                <w:rFonts w:ascii="Times New Roman" w:hAnsi="Times New Roman"/>
                <w:b/>
                <w:bCs/>
                <w:szCs w:val="28"/>
                <w:lang w:val="vi-VN" w:eastAsia="zh-CN"/>
              </w:rPr>
              <w:t>CHỦ TỊCH</w:t>
            </w:r>
          </w:p>
          <w:p w:rsidR="00065C47" w:rsidRPr="00065C47" w:rsidRDefault="00065C47" w:rsidP="00065C47">
            <w:pPr>
              <w:tabs>
                <w:tab w:val="left" w:pos="567"/>
              </w:tabs>
              <w:jc w:val="center"/>
              <w:rPr>
                <w:rFonts w:ascii="Times New Roman" w:hAnsi="Times New Roman"/>
                <w:b/>
                <w:bCs/>
                <w:szCs w:val="28"/>
                <w:lang w:val="vi-VN" w:eastAsia="zh-CN"/>
              </w:rPr>
            </w:pPr>
          </w:p>
          <w:p w:rsidR="00065C47" w:rsidRPr="00065C47" w:rsidRDefault="00065C47" w:rsidP="00065C47">
            <w:pPr>
              <w:tabs>
                <w:tab w:val="left" w:pos="567"/>
              </w:tabs>
              <w:jc w:val="center"/>
              <w:rPr>
                <w:rFonts w:ascii="Times New Roman" w:hAnsi="Times New Roman"/>
                <w:b/>
                <w:bCs/>
                <w:szCs w:val="28"/>
                <w:lang w:eastAsia="zh-CN"/>
              </w:rPr>
            </w:pPr>
            <w:r w:rsidRPr="00065C47">
              <w:rPr>
                <w:rFonts w:ascii="Times New Roman" w:hAnsi="Times New Roman"/>
                <w:b/>
                <w:bCs/>
                <w:szCs w:val="28"/>
                <w:lang w:val="vi-VN" w:eastAsia="zh-CN"/>
              </w:rPr>
              <w:t>Tôn Ngọc Hạnh</w:t>
            </w:r>
          </w:p>
        </w:tc>
      </w:tr>
    </w:tbl>
    <w:p w:rsidR="00065C47" w:rsidRPr="00653195" w:rsidRDefault="00065C47" w:rsidP="00653195">
      <w:pPr>
        <w:jc w:val="both"/>
        <w:rPr>
          <w:rFonts w:ascii="Times New Roman" w:hAnsi="Times New Roman"/>
          <w:szCs w:val="28"/>
          <w:lang w:val="nl-NL"/>
        </w:rPr>
      </w:pPr>
    </w:p>
    <w:sectPr w:rsidR="00065C47" w:rsidRPr="00653195" w:rsidSect="00653195">
      <w:headerReference w:type="default" r:id="rId9"/>
      <w:footerReference w:type="even" r:id="rId10"/>
      <w:pgSz w:w="11907" w:h="16839"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73F4" w:rsidRPr="00A943C3" w:rsidRDefault="006573F4">
      <w:pPr>
        <w:rPr>
          <w:rFonts w:ascii="Times New Roman" w:hAnsi="Times New Roman"/>
        </w:rPr>
      </w:pPr>
      <w:r w:rsidRPr="00A943C3">
        <w:rPr>
          <w:rFonts w:ascii="Times New Roman" w:hAnsi="Times New Roman"/>
        </w:rPr>
        <w:separator/>
      </w:r>
    </w:p>
  </w:endnote>
  <w:endnote w:type="continuationSeparator" w:id="0">
    <w:p w:rsidR="006573F4" w:rsidRPr="00A943C3" w:rsidRDefault="006573F4">
      <w:pPr>
        <w:rPr>
          <w:rFonts w:ascii="Times New Roman" w:hAnsi="Times New Roman"/>
        </w:rPr>
      </w:pPr>
      <w:r w:rsidRPr="00A943C3">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charset w:val="00"/>
    <w:family w:val="swiss"/>
    <w:pitch w:val="variable"/>
    <w:sig w:usb0="00000003" w:usb1="00000000" w:usb2="00000000" w:usb3="00000000" w:csb0="00000001" w:csb1="00000000"/>
  </w:font>
  <w:font w:name=".VnTimeH">
    <w:altName w:val="Courier New"/>
    <w:charset w:val="00"/>
    <w:family w:val="swiss"/>
    <w:pitch w:val="variable"/>
    <w:sig w:usb0="00000001" w:usb1="00000000" w:usb2="00000000" w:usb3="00000000" w:csb0="00000013"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VNI-Times">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altName w:val="Segoe UI Semilight"/>
    <w:charset w:val="00"/>
    <w:family w:val="swiss"/>
    <w:pitch w:val="variable"/>
    <w:sig w:usb0="00000000" w:usb1="C000247B"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1ACF" w:rsidRPr="00A943C3" w:rsidRDefault="00201ACF" w:rsidP="00801D97">
    <w:pPr>
      <w:pStyle w:val="Footer"/>
      <w:framePr w:wrap="around" w:vAnchor="text" w:hAnchor="margin" w:xAlign="right" w:y="1"/>
      <w:rPr>
        <w:rStyle w:val="PageNumber"/>
        <w:rFonts w:ascii="Times New Roman" w:hAnsi="Times New Roman"/>
      </w:rPr>
    </w:pPr>
    <w:r w:rsidRPr="00A943C3">
      <w:rPr>
        <w:rStyle w:val="PageNumber"/>
        <w:rFonts w:ascii="Times New Roman" w:hAnsi="Times New Roman"/>
      </w:rPr>
      <w:fldChar w:fldCharType="begin"/>
    </w:r>
    <w:r w:rsidRPr="00A943C3">
      <w:rPr>
        <w:rStyle w:val="PageNumber"/>
        <w:rFonts w:ascii="Times New Roman" w:hAnsi="Times New Roman"/>
      </w:rPr>
      <w:instrText xml:space="preserve">PAGE  </w:instrText>
    </w:r>
    <w:r w:rsidRPr="00A943C3">
      <w:rPr>
        <w:rStyle w:val="PageNumber"/>
        <w:rFonts w:ascii="Times New Roman" w:hAnsi="Times New Roman"/>
      </w:rPr>
      <w:fldChar w:fldCharType="separate"/>
    </w:r>
    <w:r w:rsidRPr="00A943C3">
      <w:rPr>
        <w:rStyle w:val="PageNumber"/>
        <w:rFonts w:ascii="Times New Roman" w:hAnsi="Times New Roman"/>
        <w:noProof/>
      </w:rPr>
      <w:t>1</w:t>
    </w:r>
    <w:r w:rsidRPr="00A943C3">
      <w:rPr>
        <w:rStyle w:val="PageNumber"/>
        <w:rFonts w:ascii="Times New Roman" w:hAnsi="Times New Roman"/>
      </w:rPr>
      <w:fldChar w:fldCharType="end"/>
    </w:r>
  </w:p>
  <w:p w:rsidR="00201ACF" w:rsidRPr="00A943C3" w:rsidRDefault="00201ACF">
    <w:pPr>
      <w:pStyle w:val="Footer"/>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73F4" w:rsidRPr="00A943C3" w:rsidRDefault="006573F4">
      <w:pPr>
        <w:rPr>
          <w:rFonts w:ascii="Times New Roman" w:hAnsi="Times New Roman"/>
        </w:rPr>
      </w:pPr>
      <w:r w:rsidRPr="00A943C3">
        <w:rPr>
          <w:rFonts w:ascii="Times New Roman" w:hAnsi="Times New Roman"/>
        </w:rPr>
        <w:separator/>
      </w:r>
    </w:p>
  </w:footnote>
  <w:footnote w:type="continuationSeparator" w:id="0">
    <w:p w:rsidR="006573F4" w:rsidRPr="00A943C3" w:rsidRDefault="006573F4">
      <w:pPr>
        <w:rPr>
          <w:rFonts w:ascii="Times New Roman" w:hAnsi="Times New Roman"/>
        </w:rPr>
      </w:pPr>
      <w:r w:rsidRPr="00A943C3">
        <w:rPr>
          <w:rFonts w:ascii="Times New Roman" w:hAnsi="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3644" w:rsidRPr="00653195" w:rsidRDefault="003B3644" w:rsidP="00653195">
    <w:pPr>
      <w:pStyle w:val="Header"/>
      <w:rPr>
        <w:rFonts w:ascii="Times New Roman" w:hAnsi="Times New Roman"/>
        <w:szCs w:val="28"/>
      </w:rPr>
    </w:pPr>
  </w:p>
  <w:p w:rsidR="00653195" w:rsidRPr="00653195" w:rsidRDefault="00653195" w:rsidP="00653195">
    <w:pPr>
      <w:pStyle w:val="Header"/>
      <w:rPr>
        <w:rFonts w:ascii="Times New Roman" w:hAnsi="Times New Roman"/>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0B4DAA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17A6385"/>
    <w:multiLevelType w:val="hybridMultilevel"/>
    <w:tmpl w:val="1DC6750C"/>
    <w:lvl w:ilvl="0" w:tplc="4BE2B3D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A9100D"/>
    <w:multiLevelType w:val="hybridMultilevel"/>
    <w:tmpl w:val="1162316C"/>
    <w:lvl w:ilvl="0" w:tplc="4352F1E2">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0AFF7B65"/>
    <w:multiLevelType w:val="hybridMultilevel"/>
    <w:tmpl w:val="8B1AFFA8"/>
    <w:lvl w:ilvl="0" w:tplc="D6D2C3F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nsid w:val="0FB253B5"/>
    <w:multiLevelType w:val="hybridMultilevel"/>
    <w:tmpl w:val="31224452"/>
    <w:lvl w:ilvl="0" w:tplc="E24AE31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B05916"/>
    <w:multiLevelType w:val="hybridMultilevel"/>
    <w:tmpl w:val="415842FC"/>
    <w:lvl w:ilvl="0" w:tplc="25D6F4A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
    <w:nsid w:val="2D722AF7"/>
    <w:multiLevelType w:val="hybridMultilevel"/>
    <w:tmpl w:val="122C88D8"/>
    <w:lvl w:ilvl="0" w:tplc="7F6E0F6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3C3C06F4"/>
    <w:multiLevelType w:val="hybridMultilevel"/>
    <w:tmpl w:val="8C9CE54A"/>
    <w:lvl w:ilvl="0" w:tplc="D68C39B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88B3791"/>
    <w:multiLevelType w:val="hybridMultilevel"/>
    <w:tmpl w:val="066A7C58"/>
    <w:lvl w:ilvl="0" w:tplc="13FE7A0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4F441DAF"/>
    <w:multiLevelType w:val="hybridMultilevel"/>
    <w:tmpl w:val="176286EA"/>
    <w:lvl w:ilvl="0" w:tplc="77CAE6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3376E68"/>
    <w:multiLevelType w:val="hybridMultilevel"/>
    <w:tmpl w:val="46DA8F7C"/>
    <w:lvl w:ilvl="0" w:tplc="5BFEA42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nsid w:val="719354D4"/>
    <w:multiLevelType w:val="hybridMultilevel"/>
    <w:tmpl w:val="B8286058"/>
    <w:lvl w:ilvl="0" w:tplc="600C08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27F3CE9"/>
    <w:multiLevelType w:val="hybridMultilevel"/>
    <w:tmpl w:val="18667570"/>
    <w:lvl w:ilvl="0" w:tplc="BD3C5930">
      <w:numFmt w:val="bullet"/>
      <w:lvlText w:val="-"/>
      <w:lvlJc w:val="left"/>
      <w:pPr>
        <w:tabs>
          <w:tab w:val="num" w:pos="1066"/>
        </w:tabs>
        <w:ind w:left="1066" w:hanging="360"/>
      </w:pPr>
      <w:rPr>
        <w:rFonts w:ascii=".VnTime" w:eastAsia="Times New Roman" w:hAnsi=".VnTime" w:cs="Times New Roman" w:hint="default"/>
      </w:rPr>
    </w:lvl>
    <w:lvl w:ilvl="1" w:tplc="04090003" w:tentative="1">
      <w:start w:val="1"/>
      <w:numFmt w:val="bullet"/>
      <w:lvlText w:val="o"/>
      <w:lvlJc w:val="left"/>
      <w:pPr>
        <w:tabs>
          <w:tab w:val="num" w:pos="1786"/>
        </w:tabs>
        <w:ind w:left="1786" w:hanging="360"/>
      </w:pPr>
      <w:rPr>
        <w:rFonts w:ascii="Courier New" w:hAnsi="Courier New" w:cs="Courier New"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cs="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cs="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13">
    <w:nsid w:val="7C5102E5"/>
    <w:multiLevelType w:val="hybridMultilevel"/>
    <w:tmpl w:val="DA047E32"/>
    <w:lvl w:ilvl="0" w:tplc="8B188C2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12"/>
  </w:num>
  <w:num w:numId="2">
    <w:abstractNumId w:val="7"/>
  </w:num>
  <w:num w:numId="3">
    <w:abstractNumId w:val="0"/>
  </w:num>
  <w:num w:numId="4">
    <w:abstractNumId w:val="4"/>
  </w:num>
  <w:num w:numId="5">
    <w:abstractNumId w:val="8"/>
  </w:num>
  <w:num w:numId="6">
    <w:abstractNumId w:val="6"/>
  </w:num>
  <w:num w:numId="7">
    <w:abstractNumId w:val="9"/>
  </w:num>
  <w:num w:numId="8">
    <w:abstractNumId w:val="10"/>
  </w:num>
  <w:num w:numId="9">
    <w:abstractNumId w:val="2"/>
  </w:num>
  <w:num w:numId="10">
    <w:abstractNumId w:val="13"/>
  </w:num>
  <w:num w:numId="11">
    <w:abstractNumId w:val="11"/>
  </w:num>
  <w:num w:numId="12">
    <w:abstractNumId w:val="1"/>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E69"/>
    <w:rsid w:val="00000394"/>
    <w:rsid w:val="00003054"/>
    <w:rsid w:val="000042C0"/>
    <w:rsid w:val="00005B05"/>
    <w:rsid w:val="00005E4E"/>
    <w:rsid w:val="00006153"/>
    <w:rsid w:val="000106DF"/>
    <w:rsid w:val="00013C47"/>
    <w:rsid w:val="00013DE3"/>
    <w:rsid w:val="000154A4"/>
    <w:rsid w:val="00021125"/>
    <w:rsid w:val="000213B1"/>
    <w:rsid w:val="00024526"/>
    <w:rsid w:val="00025D32"/>
    <w:rsid w:val="00025D8D"/>
    <w:rsid w:val="00027587"/>
    <w:rsid w:val="00030363"/>
    <w:rsid w:val="00030D6A"/>
    <w:rsid w:val="00031199"/>
    <w:rsid w:val="00031681"/>
    <w:rsid w:val="00035681"/>
    <w:rsid w:val="00035FCF"/>
    <w:rsid w:val="000443CD"/>
    <w:rsid w:val="00044FAB"/>
    <w:rsid w:val="000454EB"/>
    <w:rsid w:val="00047D92"/>
    <w:rsid w:val="00051C65"/>
    <w:rsid w:val="0005283B"/>
    <w:rsid w:val="0005482D"/>
    <w:rsid w:val="00054835"/>
    <w:rsid w:val="00054B73"/>
    <w:rsid w:val="00061AF1"/>
    <w:rsid w:val="00063D7E"/>
    <w:rsid w:val="0006430E"/>
    <w:rsid w:val="00064F7D"/>
    <w:rsid w:val="000652C9"/>
    <w:rsid w:val="0006530F"/>
    <w:rsid w:val="00065C08"/>
    <w:rsid w:val="00065C47"/>
    <w:rsid w:val="000672B6"/>
    <w:rsid w:val="00067679"/>
    <w:rsid w:val="00075051"/>
    <w:rsid w:val="00076897"/>
    <w:rsid w:val="00077128"/>
    <w:rsid w:val="000773A6"/>
    <w:rsid w:val="00080E9B"/>
    <w:rsid w:val="000811B1"/>
    <w:rsid w:val="000834DC"/>
    <w:rsid w:val="0008727F"/>
    <w:rsid w:val="000872F3"/>
    <w:rsid w:val="000906E8"/>
    <w:rsid w:val="0009074A"/>
    <w:rsid w:val="0009332F"/>
    <w:rsid w:val="00093C71"/>
    <w:rsid w:val="00094BF8"/>
    <w:rsid w:val="00094D1F"/>
    <w:rsid w:val="000A1808"/>
    <w:rsid w:val="000A52F9"/>
    <w:rsid w:val="000A743E"/>
    <w:rsid w:val="000B0450"/>
    <w:rsid w:val="000B0C72"/>
    <w:rsid w:val="000B1E34"/>
    <w:rsid w:val="000B1F78"/>
    <w:rsid w:val="000B25D3"/>
    <w:rsid w:val="000B5491"/>
    <w:rsid w:val="000B68FF"/>
    <w:rsid w:val="000C09D5"/>
    <w:rsid w:val="000C2799"/>
    <w:rsid w:val="000C72B2"/>
    <w:rsid w:val="000D08E2"/>
    <w:rsid w:val="000D36EA"/>
    <w:rsid w:val="000D4A99"/>
    <w:rsid w:val="000D5E45"/>
    <w:rsid w:val="000D72BE"/>
    <w:rsid w:val="000E1184"/>
    <w:rsid w:val="000E45DD"/>
    <w:rsid w:val="000E727F"/>
    <w:rsid w:val="000E753E"/>
    <w:rsid w:val="000F5D93"/>
    <w:rsid w:val="00100067"/>
    <w:rsid w:val="0010125C"/>
    <w:rsid w:val="00101A97"/>
    <w:rsid w:val="00102FA7"/>
    <w:rsid w:val="0010587F"/>
    <w:rsid w:val="00107696"/>
    <w:rsid w:val="00107F9A"/>
    <w:rsid w:val="001137D8"/>
    <w:rsid w:val="001144E5"/>
    <w:rsid w:val="00114DA7"/>
    <w:rsid w:val="00115440"/>
    <w:rsid w:val="00116465"/>
    <w:rsid w:val="00116C33"/>
    <w:rsid w:val="00116F2A"/>
    <w:rsid w:val="00117471"/>
    <w:rsid w:val="0011773A"/>
    <w:rsid w:val="00117C64"/>
    <w:rsid w:val="00125BAB"/>
    <w:rsid w:val="00127E07"/>
    <w:rsid w:val="00130D0D"/>
    <w:rsid w:val="00132C03"/>
    <w:rsid w:val="00132CC6"/>
    <w:rsid w:val="0013472E"/>
    <w:rsid w:val="001379D1"/>
    <w:rsid w:val="00143CB1"/>
    <w:rsid w:val="0014459D"/>
    <w:rsid w:val="00144A6C"/>
    <w:rsid w:val="00144EAB"/>
    <w:rsid w:val="001450B5"/>
    <w:rsid w:val="00145E5D"/>
    <w:rsid w:val="0014692A"/>
    <w:rsid w:val="00153528"/>
    <w:rsid w:val="00153E68"/>
    <w:rsid w:val="0015658F"/>
    <w:rsid w:val="00160E63"/>
    <w:rsid w:val="001622BD"/>
    <w:rsid w:val="00164012"/>
    <w:rsid w:val="00164225"/>
    <w:rsid w:val="00166130"/>
    <w:rsid w:val="00167B7A"/>
    <w:rsid w:val="00170452"/>
    <w:rsid w:val="00170B6C"/>
    <w:rsid w:val="00172420"/>
    <w:rsid w:val="00173013"/>
    <w:rsid w:val="00173F07"/>
    <w:rsid w:val="0017407A"/>
    <w:rsid w:val="001808CA"/>
    <w:rsid w:val="001854EF"/>
    <w:rsid w:val="0018570B"/>
    <w:rsid w:val="001858BA"/>
    <w:rsid w:val="00185E30"/>
    <w:rsid w:val="00186437"/>
    <w:rsid w:val="001875E1"/>
    <w:rsid w:val="0019157E"/>
    <w:rsid w:val="00191683"/>
    <w:rsid w:val="00191A81"/>
    <w:rsid w:val="00191B16"/>
    <w:rsid w:val="00191F6C"/>
    <w:rsid w:val="0019610A"/>
    <w:rsid w:val="001968A8"/>
    <w:rsid w:val="00196E3B"/>
    <w:rsid w:val="00197C09"/>
    <w:rsid w:val="00197FEB"/>
    <w:rsid w:val="001A3675"/>
    <w:rsid w:val="001A61E8"/>
    <w:rsid w:val="001A6A5C"/>
    <w:rsid w:val="001A6CFD"/>
    <w:rsid w:val="001B018C"/>
    <w:rsid w:val="001B2C6B"/>
    <w:rsid w:val="001B579E"/>
    <w:rsid w:val="001C35C4"/>
    <w:rsid w:val="001C55CA"/>
    <w:rsid w:val="001C651F"/>
    <w:rsid w:val="001D03FA"/>
    <w:rsid w:val="001D25FF"/>
    <w:rsid w:val="001D2BBA"/>
    <w:rsid w:val="001D3EAB"/>
    <w:rsid w:val="001D6EA1"/>
    <w:rsid w:val="001E1866"/>
    <w:rsid w:val="001E2860"/>
    <w:rsid w:val="001E314F"/>
    <w:rsid w:val="001E4E04"/>
    <w:rsid w:val="001E55FC"/>
    <w:rsid w:val="001F0523"/>
    <w:rsid w:val="001F13EC"/>
    <w:rsid w:val="001F2C36"/>
    <w:rsid w:val="001F318E"/>
    <w:rsid w:val="001F4D03"/>
    <w:rsid w:val="00200CBA"/>
    <w:rsid w:val="00201ACF"/>
    <w:rsid w:val="00202116"/>
    <w:rsid w:val="002060E7"/>
    <w:rsid w:val="00206885"/>
    <w:rsid w:val="00206D69"/>
    <w:rsid w:val="0020744A"/>
    <w:rsid w:val="00210E3E"/>
    <w:rsid w:val="0021303A"/>
    <w:rsid w:val="00213FD3"/>
    <w:rsid w:val="00214C09"/>
    <w:rsid w:val="00220C8F"/>
    <w:rsid w:val="0022174F"/>
    <w:rsid w:val="00221E07"/>
    <w:rsid w:val="002226D8"/>
    <w:rsid w:val="00224FD6"/>
    <w:rsid w:val="00227C6A"/>
    <w:rsid w:val="0023323F"/>
    <w:rsid w:val="00234AA2"/>
    <w:rsid w:val="00236BD4"/>
    <w:rsid w:val="002372F0"/>
    <w:rsid w:val="0023763E"/>
    <w:rsid w:val="0024173C"/>
    <w:rsid w:val="00241AD8"/>
    <w:rsid w:val="00243876"/>
    <w:rsid w:val="00244404"/>
    <w:rsid w:val="00245BA8"/>
    <w:rsid w:val="00245D1E"/>
    <w:rsid w:val="00246973"/>
    <w:rsid w:val="0024700A"/>
    <w:rsid w:val="00250E89"/>
    <w:rsid w:val="00251370"/>
    <w:rsid w:val="0025225B"/>
    <w:rsid w:val="002549A7"/>
    <w:rsid w:val="002561E0"/>
    <w:rsid w:val="00256996"/>
    <w:rsid w:val="00256BAB"/>
    <w:rsid w:val="00260FD8"/>
    <w:rsid w:val="0026201C"/>
    <w:rsid w:val="00262A67"/>
    <w:rsid w:val="00264992"/>
    <w:rsid w:val="00271A3E"/>
    <w:rsid w:val="00271A84"/>
    <w:rsid w:val="00271DB8"/>
    <w:rsid w:val="00274765"/>
    <w:rsid w:val="00274831"/>
    <w:rsid w:val="00274FF6"/>
    <w:rsid w:val="00275B82"/>
    <w:rsid w:val="0028105D"/>
    <w:rsid w:val="00281DD1"/>
    <w:rsid w:val="0028447C"/>
    <w:rsid w:val="002859E6"/>
    <w:rsid w:val="002860B8"/>
    <w:rsid w:val="00286E07"/>
    <w:rsid w:val="00287563"/>
    <w:rsid w:val="0029174F"/>
    <w:rsid w:val="0029432D"/>
    <w:rsid w:val="002959EA"/>
    <w:rsid w:val="00296299"/>
    <w:rsid w:val="00297CD8"/>
    <w:rsid w:val="002A19B0"/>
    <w:rsid w:val="002A2AA7"/>
    <w:rsid w:val="002A314F"/>
    <w:rsid w:val="002A5EDB"/>
    <w:rsid w:val="002B1539"/>
    <w:rsid w:val="002B173D"/>
    <w:rsid w:val="002B19EC"/>
    <w:rsid w:val="002B2624"/>
    <w:rsid w:val="002B3D4A"/>
    <w:rsid w:val="002B49E0"/>
    <w:rsid w:val="002B51FD"/>
    <w:rsid w:val="002B5982"/>
    <w:rsid w:val="002B66AA"/>
    <w:rsid w:val="002C5F00"/>
    <w:rsid w:val="002C6F45"/>
    <w:rsid w:val="002C7182"/>
    <w:rsid w:val="002C77BC"/>
    <w:rsid w:val="002D13DA"/>
    <w:rsid w:val="002D61B6"/>
    <w:rsid w:val="002E2DC8"/>
    <w:rsid w:val="002E35F3"/>
    <w:rsid w:val="002E4355"/>
    <w:rsid w:val="002E6C3F"/>
    <w:rsid w:val="002F022D"/>
    <w:rsid w:val="002F0D9A"/>
    <w:rsid w:val="002F212A"/>
    <w:rsid w:val="002F2837"/>
    <w:rsid w:val="00302136"/>
    <w:rsid w:val="00302332"/>
    <w:rsid w:val="003043D3"/>
    <w:rsid w:val="0030770F"/>
    <w:rsid w:val="00310A0B"/>
    <w:rsid w:val="003130C2"/>
    <w:rsid w:val="00315FF6"/>
    <w:rsid w:val="00317C19"/>
    <w:rsid w:val="003243A6"/>
    <w:rsid w:val="00324495"/>
    <w:rsid w:val="003276BF"/>
    <w:rsid w:val="00335FFC"/>
    <w:rsid w:val="00342505"/>
    <w:rsid w:val="0034293B"/>
    <w:rsid w:val="00344842"/>
    <w:rsid w:val="0034632A"/>
    <w:rsid w:val="00346439"/>
    <w:rsid w:val="00346F41"/>
    <w:rsid w:val="00350CFE"/>
    <w:rsid w:val="00353E3B"/>
    <w:rsid w:val="00355A33"/>
    <w:rsid w:val="003566D1"/>
    <w:rsid w:val="00360A2C"/>
    <w:rsid w:val="003621B0"/>
    <w:rsid w:val="00366D1F"/>
    <w:rsid w:val="00367BE3"/>
    <w:rsid w:val="0037198C"/>
    <w:rsid w:val="00371A3C"/>
    <w:rsid w:val="00373A26"/>
    <w:rsid w:val="00373A43"/>
    <w:rsid w:val="00374BD0"/>
    <w:rsid w:val="0038078D"/>
    <w:rsid w:val="00380911"/>
    <w:rsid w:val="003810D3"/>
    <w:rsid w:val="0038381C"/>
    <w:rsid w:val="00386DC9"/>
    <w:rsid w:val="003939F9"/>
    <w:rsid w:val="003957FD"/>
    <w:rsid w:val="003A0C6C"/>
    <w:rsid w:val="003A337A"/>
    <w:rsid w:val="003A4926"/>
    <w:rsid w:val="003A5788"/>
    <w:rsid w:val="003A5EF6"/>
    <w:rsid w:val="003A6DB3"/>
    <w:rsid w:val="003B0877"/>
    <w:rsid w:val="003B0D01"/>
    <w:rsid w:val="003B0D7A"/>
    <w:rsid w:val="003B3644"/>
    <w:rsid w:val="003B3D31"/>
    <w:rsid w:val="003B6C84"/>
    <w:rsid w:val="003B793C"/>
    <w:rsid w:val="003C093B"/>
    <w:rsid w:val="003C13B3"/>
    <w:rsid w:val="003C1BB3"/>
    <w:rsid w:val="003C4F10"/>
    <w:rsid w:val="003C550F"/>
    <w:rsid w:val="003C6DB8"/>
    <w:rsid w:val="003D05EF"/>
    <w:rsid w:val="003D44F8"/>
    <w:rsid w:val="003D49DA"/>
    <w:rsid w:val="003D5F7E"/>
    <w:rsid w:val="003D67F5"/>
    <w:rsid w:val="003E1F6C"/>
    <w:rsid w:val="003E1FBD"/>
    <w:rsid w:val="003E4DC9"/>
    <w:rsid w:val="003F078B"/>
    <w:rsid w:val="003F0C10"/>
    <w:rsid w:val="003F0D01"/>
    <w:rsid w:val="003F4A41"/>
    <w:rsid w:val="003F5525"/>
    <w:rsid w:val="003F75EB"/>
    <w:rsid w:val="0040160B"/>
    <w:rsid w:val="00404167"/>
    <w:rsid w:val="004054E3"/>
    <w:rsid w:val="00405D18"/>
    <w:rsid w:val="00407A5E"/>
    <w:rsid w:val="00410B14"/>
    <w:rsid w:val="004132FD"/>
    <w:rsid w:val="004155DD"/>
    <w:rsid w:val="00415F31"/>
    <w:rsid w:val="00416105"/>
    <w:rsid w:val="00416654"/>
    <w:rsid w:val="00416B12"/>
    <w:rsid w:val="00416D23"/>
    <w:rsid w:val="00417692"/>
    <w:rsid w:val="00422CE0"/>
    <w:rsid w:val="004264B6"/>
    <w:rsid w:val="00426AA1"/>
    <w:rsid w:val="00430760"/>
    <w:rsid w:val="004314A4"/>
    <w:rsid w:val="00431DAE"/>
    <w:rsid w:val="00432540"/>
    <w:rsid w:val="00433948"/>
    <w:rsid w:val="00434281"/>
    <w:rsid w:val="00434B4C"/>
    <w:rsid w:val="00437D0A"/>
    <w:rsid w:val="00443A36"/>
    <w:rsid w:val="00444CCF"/>
    <w:rsid w:val="00446951"/>
    <w:rsid w:val="00450E96"/>
    <w:rsid w:val="00451944"/>
    <w:rsid w:val="00452DC1"/>
    <w:rsid w:val="00453D30"/>
    <w:rsid w:val="00454A46"/>
    <w:rsid w:val="0045629B"/>
    <w:rsid w:val="00456652"/>
    <w:rsid w:val="00460084"/>
    <w:rsid w:val="004614C9"/>
    <w:rsid w:val="00462891"/>
    <w:rsid w:val="004637B6"/>
    <w:rsid w:val="00463911"/>
    <w:rsid w:val="00464E71"/>
    <w:rsid w:val="004656A0"/>
    <w:rsid w:val="00467048"/>
    <w:rsid w:val="00470872"/>
    <w:rsid w:val="0047093A"/>
    <w:rsid w:val="0047246A"/>
    <w:rsid w:val="004731B7"/>
    <w:rsid w:val="00473C4C"/>
    <w:rsid w:val="00482930"/>
    <w:rsid w:val="004834D6"/>
    <w:rsid w:val="00484C60"/>
    <w:rsid w:val="00485565"/>
    <w:rsid w:val="00486D7A"/>
    <w:rsid w:val="00490690"/>
    <w:rsid w:val="00491081"/>
    <w:rsid w:val="004922C0"/>
    <w:rsid w:val="004933A2"/>
    <w:rsid w:val="004933E5"/>
    <w:rsid w:val="004937AA"/>
    <w:rsid w:val="00495B4A"/>
    <w:rsid w:val="0049729A"/>
    <w:rsid w:val="00497B86"/>
    <w:rsid w:val="00497E2D"/>
    <w:rsid w:val="004A1189"/>
    <w:rsid w:val="004A1401"/>
    <w:rsid w:val="004A2099"/>
    <w:rsid w:val="004A2167"/>
    <w:rsid w:val="004A22AE"/>
    <w:rsid w:val="004A23A4"/>
    <w:rsid w:val="004A3724"/>
    <w:rsid w:val="004A4985"/>
    <w:rsid w:val="004A5B72"/>
    <w:rsid w:val="004A7C6A"/>
    <w:rsid w:val="004A7E30"/>
    <w:rsid w:val="004B0D65"/>
    <w:rsid w:val="004B22EB"/>
    <w:rsid w:val="004B31E1"/>
    <w:rsid w:val="004C6E1F"/>
    <w:rsid w:val="004C742E"/>
    <w:rsid w:val="004C74A0"/>
    <w:rsid w:val="004D0334"/>
    <w:rsid w:val="004D0CB0"/>
    <w:rsid w:val="004D144E"/>
    <w:rsid w:val="004D4D08"/>
    <w:rsid w:val="004D5263"/>
    <w:rsid w:val="004D66E1"/>
    <w:rsid w:val="004D67BC"/>
    <w:rsid w:val="004D7254"/>
    <w:rsid w:val="004E1315"/>
    <w:rsid w:val="004E4E0B"/>
    <w:rsid w:val="004E67ED"/>
    <w:rsid w:val="004E6F29"/>
    <w:rsid w:val="004E7BB1"/>
    <w:rsid w:val="004F0873"/>
    <w:rsid w:val="004F3701"/>
    <w:rsid w:val="004F3A59"/>
    <w:rsid w:val="004F67C9"/>
    <w:rsid w:val="004F7E5E"/>
    <w:rsid w:val="00501DE0"/>
    <w:rsid w:val="00503DB8"/>
    <w:rsid w:val="005040A1"/>
    <w:rsid w:val="0050610D"/>
    <w:rsid w:val="00510D6F"/>
    <w:rsid w:val="00512DCA"/>
    <w:rsid w:val="005144A4"/>
    <w:rsid w:val="00515939"/>
    <w:rsid w:val="0051608A"/>
    <w:rsid w:val="0051646C"/>
    <w:rsid w:val="0051762E"/>
    <w:rsid w:val="005178DA"/>
    <w:rsid w:val="00520939"/>
    <w:rsid w:val="005217DB"/>
    <w:rsid w:val="00522CA0"/>
    <w:rsid w:val="00524528"/>
    <w:rsid w:val="00525167"/>
    <w:rsid w:val="00525714"/>
    <w:rsid w:val="00525AF0"/>
    <w:rsid w:val="00530380"/>
    <w:rsid w:val="005363BF"/>
    <w:rsid w:val="00547A04"/>
    <w:rsid w:val="0055196D"/>
    <w:rsid w:val="005549B8"/>
    <w:rsid w:val="00554DC0"/>
    <w:rsid w:val="005560EE"/>
    <w:rsid w:val="00556295"/>
    <w:rsid w:val="00560187"/>
    <w:rsid w:val="00560CED"/>
    <w:rsid w:val="00561072"/>
    <w:rsid w:val="0056113E"/>
    <w:rsid w:val="00561E6A"/>
    <w:rsid w:val="00564901"/>
    <w:rsid w:val="00565BF7"/>
    <w:rsid w:val="00565C72"/>
    <w:rsid w:val="00566296"/>
    <w:rsid w:val="0056761B"/>
    <w:rsid w:val="005704BF"/>
    <w:rsid w:val="005723B8"/>
    <w:rsid w:val="0057563B"/>
    <w:rsid w:val="00575996"/>
    <w:rsid w:val="00576A43"/>
    <w:rsid w:val="00576B39"/>
    <w:rsid w:val="005774E5"/>
    <w:rsid w:val="00577F3B"/>
    <w:rsid w:val="005803CD"/>
    <w:rsid w:val="0058065E"/>
    <w:rsid w:val="00583569"/>
    <w:rsid w:val="00583FFF"/>
    <w:rsid w:val="00585216"/>
    <w:rsid w:val="00587578"/>
    <w:rsid w:val="0059017E"/>
    <w:rsid w:val="00590906"/>
    <w:rsid w:val="00590AD7"/>
    <w:rsid w:val="00592B6A"/>
    <w:rsid w:val="00593683"/>
    <w:rsid w:val="00594DEE"/>
    <w:rsid w:val="00597694"/>
    <w:rsid w:val="00597747"/>
    <w:rsid w:val="005A0638"/>
    <w:rsid w:val="005A4AEA"/>
    <w:rsid w:val="005A4F4D"/>
    <w:rsid w:val="005A55E3"/>
    <w:rsid w:val="005A63E0"/>
    <w:rsid w:val="005A6C8E"/>
    <w:rsid w:val="005A76D9"/>
    <w:rsid w:val="005B00E0"/>
    <w:rsid w:val="005B0CBE"/>
    <w:rsid w:val="005B105D"/>
    <w:rsid w:val="005B3885"/>
    <w:rsid w:val="005B403B"/>
    <w:rsid w:val="005B5538"/>
    <w:rsid w:val="005C146D"/>
    <w:rsid w:val="005C20DE"/>
    <w:rsid w:val="005C35C6"/>
    <w:rsid w:val="005C3CBE"/>
    <w:rsid w:val="005C526E"/>
    <w:rsid w:val="005C5FD9"/>
    <w:rsid w:val="005C7BEE"/>
    <w:rsid w:val="005D11F7"/>
    <w:rsid w:val="005D410B"/>
    <w:rsid w:val="005D58E5"/>
    <w:rsid w:val="005D6006"/>
    <w:rsid w:val="005D620F"/>
    <w:rsid w:val="005D6A42"/>
    <w:rsid w:val="005E12A1"/>
    <w:rsid w:val="005E1B7B"/>
    <w:rsid w:val="005E1EEF"/>
    <w:rsid w:val="005E22C1"/>
    <w:rsid w:val="005E6464"/>
    <w:rsid w:val="005F04F2"/>
    <w:rsid w:val="005F2869"/>
    <w:rsid w:val="005F3A3C"/>
    <w:rsid w:val="005F5F3F"/>
    <w:rsid w:val="00601685"/>
    <w:rsid w:val="0060260F"/>
    <w:rsid w:val="00606E56"/>
    <w:rsid w:val="0061005E"/>
    <w:rsid w:val="006118E8"/>
    <w:rsid w:val="00612E28"/>
    <w:rsid w:val="006170B8"/>
    <w:rsid w:val="00620002"/>
    <w:rsid w:val="00620477"/>
    <w:rsid w:val="00621AAC"/>
    <w:rsid w:val="00624D9D"/>
    <w:rsid w:val="00626613"/>
    <w:rsid w:val="006342A4"/>
    <w:rsid w:val="00634E74"/>
    <w:rsid w:val="00636F9D"/>
    <w:rsid w:val="00642DDD"/>
    <w:rsid w:val="00645936"/>
    <w:rsid w:val="006463D0"/>
    <w:rsid w:val="0064742B"/>
    <w:rsid w:val="00647477"/>
    <w:rsid w:val="00647A7A"/>
    <w:rsid w:val="006500BC"/>
    <w:rsid w:val="00653195"/>
    <w:rsid w:val="00655020"/>
    <w:rsid w:val="00656360"/>
    <w:rsid w:val="00657307"/>
    <w:rsid w:val="006573F4"/>
    <w:rsid w:val="0065745B"/>
    <w:rsid w:val="0065795B"/>
    <w:rsid w:val="00657DE2"/>
    <w:rsid w:val="00660EE4"/>
    <w:rsid w:val="00662C85"/>
    <w:rsid w:val="00663232"/>
    <w:rsid w:val="00666112"/>
    <w:rsid w:val="00666860"/>
    <w:rsid w:val="00666BF0"/>
    <w:rsid w:val="00671A8A"/>
    <w:rsid w:val="00673103"/>
    <w:rsid w:val="0067526C"/>
    <w:rsid w:val="00676AB3"/>
    <w:rsid w:val="00676F0C"/>
    <w:rsid w:val="00681E7F"/>
    <w:rsid w:val="00683943"/>
    <w:rsid w:val="006849F1"/>
    <w:rsid w:val="006853E6"/>
    <w:rsid w:val="006858F1"/>
    <w:rsid w:val="00692F7B"/>
    <w:rsid w:val="006943D0"/>
    <w:rsid w:val="006A033E"/>
    <w:rsid w:val="006A1E91"/>
    <w:rsid w:val="006A2E79"/>
    <w:rsid w:val="006A2F2E"/>
    <w:rsid w:val="006A2F6D"/>
    <w:rsid w:val="006A4A91"/>
    <w:rsid w:val="006A4F36"/>
    <w:rsid w:val="006A5405"/>
    <w:rsid w:val="006A559A"/>
    <w:rsid w:val="006A5FD1"/>
    <w:rsid w:val="006A78C9"/>
    <w:rsid w:val="006B19B0"/>
    <w:rsid w:val="006B228D"/>
    <w:rsid w:val="006B2489"/>
    <w:rsid w:val="006B3351"/>
    <w:rsid w:val="006B3465"/>
    <w:rsid w:val="006B4C03"/>
    <w:rsid w:val="006B5395"/>
    <w:rsid w:val="006B5851"/>
    <w:rsid w:val="006C04D7"/>
    <w:rsid w:val="006C06F5"/>
    <w:rsid w:val="006C51D8"/>
    <w:rsid w:val="006C6CD8"/>
    <w:rsid w:val="006D16FD"/>
    <w:rsid w:val="006D2C6E"/>
    <w:rsid w:val="006D2FCD"/>
    <w:rsid w:val="006D4A71"/>
    <w:rsid w:val="006D4B74"/>
    <w:rsid w:val="006D51D7"/>
    <w:rsid w:val="006D6829"/>
    <w:rsid w:val="006D6F1B"/>
    <w:rsid w:val="006D72FF"/>
    <w:rsid w:val="006E29BC"/>
    <w:rsid w:val="006E310E"/>
    <w:rsid w:val="006E57CF"/>
    <w:rsid w:val="006E6584"/>
    <w:rsid w:val="006E6E8E"/>
    <w:rsid w:val="006E7D57"/>
    <w:rsid w:val="006F0AB9"/>
    <w:rsid w:val="006F343A"/>
    <w:rsid w:val="006F45AA"/>
    <w:rsid w:val="006F4C64"/>
    <w:rsid w:val="006F58C4"/>
    <w:rsid w:val="006F66E3"/>
    <w:rsid w:val="00700FF9"/>
    <w:rsid w:val="00701730"/>
    <w:rsid w:val="00701B37"/>
    <w:rsid w:val="007027D1"/>
    <w:rsid w:val="00704617"/>
    <w:rsid w:val="00705C4F"/>
    <w:rsid w:val="00706E77"/>
    <w:rsid w:val="007101CC"/>
    <w:rsid w:val="0071109A"/>
    <w:rsid w:val="00711804"/>
    <w:rsid w:val="00711F17"/>
    <w:rsid w:val="00715068"/>
    <w:rsid w:val="0071695C"/>
    <w:rsid w:val="007204E5"/>
    <w:rsid w:val="00723FF3"/>
    <w:rsid w:val="00727290"/>
    <w:rsid w:val="007274CF"/>
    <w:rsid w:val="007277D5"/>
    <w:rsid w:val="007316BF"/>
    <w:rsid w:val="00734AEA"/>
    <w:rsid w:val="007409E6"/>
    <w:rsid w:val="007421A6"/>
    <w:rsid w:val="007429E3"/>
    <w:rsid w:val="00742B38"/>
    <w:rsid w:val="0074303E"/>
    <w:rsid w:val="00743B47"/>
    <w:rsid w:val="007445B8"/>
    <w:rsid w:val="00747C9D"/>
    <w:rsid w:val="00747CD4"/>
    <w:rsid w:val="007510C4"/>
    <w:rsid w:val="00753AD6"/>
    <w:rsid w:val="0075731F"/>
    <w:rsid w:val="0075778C"/>
    <w:rsid w:val="00760C20"/>
    <w:rsid w:val="00760D8C"/>
    <w:rsid w:val="0076211E"/>
    <w:rsid w:val="00762C02"/>
    <w:rsid w:val="0076568F"/>
    <w:rsid w:val="0076693B"/>
    <w:rsid w:val="0076755C"/>
    <w:rsid w:val="00767974"/>
    <w:rsid w:val="00770444"/>
    <w:rsid w:val="00770FBA"/>
    <w:rsid w:val="00771DF7"/>
    <w:rsid w:val="00780698"/>
    <w:rsid w:val="00781062"/>
    <w:rsid w:val="00782509"/>
    <w:rsid w:val="00783D8D"/>
    <w:rsid w:val="00790424"/>
    <w:rsid w:val="007912DE"/>
    <w:rsid w:val="00791C0D"/>
    <w:rsid w:val="00792490"/>
    <w:rsid w:val="0079448A"/>
    <w:rsid w:val="00794C8A"/>
    <w:rsid w:val="007A15AA"/>
    <w:rsid w:val="007A1D1F"/>
    <w:rsid w:val="007A38CF"/>
    <w:rsid w:val="007A5B60"/>
    <w:rsid w:val="007A79CB"/>
    <w:rsid w:val="007B17A5"/>
    <w:rsid w:val="007B2FA4"/>
    <w:rsid w:val="007B3F9A"/>
    <w:rsid w:val="007B4ED5"/>
    <w:rsid w:val="007B6568"/>
    <w:rsid w:val="007B763A"/>
    <w:rsid w:val="007C4174"/>
    <w:rsid w:val="007C465C"/>
    <w:rsid w:val="007C46A6"/>
    <w:rsid w:val="007C5606"/>
    <w:rsid w:val="007C5E50"/>
    <w:rsid w:val="007C5FDD"/>
    <w:rsid w:val="007C6631"/>
    <w:rsid w:val="007D14C4"/>
    <w:rsid w:val="007D2410"/>
    <w:rsid w:val="007D485B"/>
    <w:rsid w:val="007D70EE"/>
    <w:rsid w:val="007D72B3"/>
    <w:rsid w:val="007E1E20"/>
    <w:rsid w:val="007E7C31"/>
    <w:rsid w:val="007E7D22"/>
    <w:rsid w:val="007F0580"/>
    <w:rsid w:val="007F125C"/>
    <w:rsid w:val="007F54DB"/>
    <w:rsid w:val="007F60F8"/>
    <w:rsid w:val="007F7381"/>
    <w:rsid w:val="00801D97"/>
    <w:rsid w:val="008064F2"/>
    <w:rsid w:val="00813297"/>
    <w:rsid w:val="00813D77"/>
    <w:rsid w:val="0081554A"/>
    <w:rsid w:val="00816C51"/>
    <w:rsid w:val="00816E52"/>
    <w:rsid w:val="008202CB"/>
    <w:rsid w:val="0082164F"/>
    <w:rsid w:val="00821737"/>
    <w:rsid w:val="008232FB"/>
    <w:rsid w:val="0082331C"/>
    <w:rsid w:val="00823AC5"/>
    <w:rsid w:val="00824FA6"/>
    <w:rsid w:val="00826B13"/>
    <w:rsid w:val="008271D2"/>
    <w:rsid w:val="008279E1"/>
    <w:rsid w:val="00833536"/>
    <w:rsid w:val="00834371"/>
    <w:rsid w:val="00845B28"/>
    <w:rsid w:val="008469E8"/>
    <w:rsid w:val="00847D6D"/>
    <w:rsid w:val="008523F0"/>
    <w:rsid w:val="008524E2"/>
    <w:rsid w:val="00853B45"/>
    <w:rsid w:val="00856194"/>
    <w:rsid w:val="00861B00"/>
    <w:rsid w:val="008622A4"/>
    <w:rsid w:val="008625DB"/>
    <w:rsid w:val="00863161"/>
    <w:rsid w:val="0086381F"/>
    <w:rsid w:val="0086507A"/>
    <w:rsid w:val="008659BB"/>
    <w:rsid w:val="00871886"/>
    <w:rsid w:val="0087481E"/>
    <w:rsid w:val="00875007"/>
    <w:rsid w:val="00876331"/>
    <w:rsid w:val="00877523"/>
    <w:rsid w:val="0088372E"/>
    <w:rsid w:val="00884211"/>
    <w:rsid w:val="0088644A"/>
    <w:rsid w:val="008924A2"/>
    <w:rsid w:val="00892601"/>
    <w:rsid w:val="00894BD9"/>
    <w:rsid w:val="008964C5"/>
    <w:rsid w:val="008A1396"/>
    <w:rsid w:val="008A1493"/>
    <w:rsid w:val="008A1CB8"/>
    <w:rsid w:val="008A245B"/>
    <w:rsid w:val="008A3837"/>
    <w:rsid w:val="008A5167"/>
    <w:rsid w:val="008A7645"/>
    <w:rsid w:val="008B06A5"/>
    <w:rsid w:val="008B68FE"/>
    <w:rsid w:val="008C2039"/>
    <w:rsid w:val="008C3410"/>
    <w:rsid w:val="008C3EEF"/>
    <w:rsid w:val="008C5F58"/>
    <w:rsid w:val="008D0768"/>
    <w:rsid w:val="008D11EE"/>
    <w:rsid w:val="008D2884"/>
    <w:rsid w:val="008D5E85"/>
    <w:rsid w:val="008D6BDB"/>
    <w:rsid w:val="008E0119"/>
    <w:rsid w:val="008E0E3E"/>
    <w:rsid w:val="008E2704"/>
    <w:rsid w:val="008E3818"/>
    <w:rsid w:val="008E4272"/>
    <w:rsid w:val="008E4AE1"/>
    <w:rsid w:val="008F181D"/>
    <w:rsid w:val="00900101"/>
    <w:rsid w:val="009043FF"/>
    <w:rsid w:val="00904588"/>
    <w:rsid w:val="00905C2B"/>
    <w:rsid w:val="0091052A"/>
    <w:rsid w:val="00913198"/>
    <w:rsid w:val="0091443E"/>
    <w:rsid w:val="0091472B"/>
    <w:rsid w:val="009159AE"/>
    <w:rsid w:val="009168A8"/>
    <w:rsid w:val="009175AA"/>
    <w:rsid w:val="00920516"/>
    <w:rsid w:val="009209C8"/>
    <w:rsid w:val="00921E24"/>
    <w:rsid w:val="00924935"/>
    <w:rsid w:val="00925D90"/>
    <w:rsid w:val="00926808"/>
    <w:rsid w:val="009324E1"/>
    <w:rsid w:val="00932845"/>
    <w:rsid w:val="00932C34"/>
    <w:rsid w:val="00934DD7"/>
    <w:rsid w:val="009350FC"/>
    <w:rsid w:val="00937B70"/>
    <w:rsid w:val="00937DAD"/>
    <w:rsid w:val="00940FA8"/>
    <w:rsid w:val="00942E36"/>
    <w:rsid w:val="00943570"/>
    <w:rsid w:val="00943A3F"/>
    <w:rsid w:val="00944C8B"/>
    <w:rsid w:val="00945A03"/>
    <w:rsid w:val="00946AC0"/>
    <w:rsid w:val="00951CAF"/>
    <w:rsid w:val="00951F7A"/>
    <w:rsid w:val="009524D8"/>
    <w:rsid w:val="00953944"/>
    <w:rsid w:val="00954F50"/>
    <w:rsid w:val="00956DE5"/>
    <w:rsid w:val="009629E9"/>
    <w:rsid w:val="00964310"/>
    <w:rsid w:val="00965CB5"/>
    <w:rsid w:val="0096737F"/>
    <w:rsid w:val="009673D5"/>
    <w:rsid w:val="009713DE"/>
    <w:rsid w:val="00975DFF"/>
    <w:rsid w:val="00981708"/>
    <w:rsid w:val="0098181F"/>
    <w:rsid w:val="00982ADB"/>
    <w:rsid w:val="009832BD"/>
    <w:rsid w:val="0098704A"/>
    <w:rsid w:val="00990A2F"/>
    <w:rsid w:val="00991D12"/>
    <w:rsid w:val="0099254B"/>
    <w:rsid w:val="009973EF"/>
    <w:rsid w:val="009A0810"/>
    <w:rsid w:val="009A08BB"/>
    <w:rsid w:val="009A165B"/>
    <w:rsid w:val="009A1AA2"/>
    <w:rsid w:val="009A684C"/>
    <w:rsid w:val="009A7A54"/>
    <w:rsid w:val="009B1A48"/>
    <w:rsid w:val="009B260D"/>
    <w:rsid w:val="009B4EED"/>
    <w:rsid w:val="009B64C3"/>
    <w:rsid w:val="009C0716"/>
    <w:rsid w:val="009C12BE"/>
    <w:rsid w:val="009C396C"/>
    <w:rsid w:val="009C75E4"/>
    <w:rsid w:val="009D15C1"/>
    <w:rsid w:val="009D391E"/>
    <w:rsid w:val="009D3B19"/>
    <w:rsid w:val="009D47E5"/>
    <w:rsid w:val="009D5018"/>
    <w:rsid w:val="009E173F"/>
    <w:rsid w:val="009E1792"/>
    <w:rsid w:val="009E1B10"/>
    <w:rsid w:val="009E1B7F"/>
    <w:rsid w:val="009E1FD9"/>
    <w:rsid w:val="009E31AC"/>
    <w:rsid w:val="009E38A2"/>
    <w:rsid w:val="009E3E21"/>
    <w:rsid w:val="009E42A2"/>
    <w:rsid w:val="009E6842"/>
    <w:rsid w:val="009E7D09"/>
    <w:rsid w:val="009E7FD7"/>
    <w:rsid w:val="009F1394"/>
    <w:rsid w:val="009F1FD1"/>
    <w:rsid w:val="009F25B8"/>
    <w:rsid w:val="009F4FA7"/>
    <w:rsid w:val="009F67AD"/>
    <w:rsid w:val="009F72FD"/>
    <w:rsid w:val="00A00EF5"/>
    <w:rsid w:val="00A01227"/>
    <w:rsid w:val="00A0270B"/>
    <w:rsid w:val="00A035D1"/>
    <w:rsid w:val="00A05C2C"/>
    <w:rsid w:val="00A066B9"/>
    <w:rsid w:val="00A0752A"/>
    <w:rsid w:val="00A07D3B"/>
    <w:rsid w:val="00A1022B"/>
    <w:rsid w:val="00A14207"/>
    <w:rsid w:val="00A14F0F"/>
    <w:rsid w:val="00A16291"/>
    <w:rsid w:val="00A177CA"/>
    <w:rsid w:val="00A211B7"/>
    <w:rsid w:val="00A21367"/>
    <w:rsid w:val="00A24501"/>
    <w:rsid w:val="00A27D40"/>
    <w:rsid w:val="00A34969"/>
    <w:rsid w:val="00A368D7"/>
    <w:rsid w:val="00A43006"/>
    <w:rsid w:val="00A43F86"/>
    <w:rsid w:val="00A4558B"/>
    <w:rsid w:val="00A527F3"/>
    <w:rsid w:val="00A55682"/>
    <w:rsid w:val="00A572F5"/>
    <w:rsid w:val="00A609C1"/>
    <w:rsid w:val="00A61146"/>
    <w:rsid w:val="00A611D2"/>
    <w:rsid w:val="00A61405"/>
    <w:rsid w:val="00A61724"/>
    <w:rsid w:val="00A66B65"/>
    <w:rsid w:val="00A66E69"/>
    <w:rsid w:val="00A7222A"/>
    <w:rsid w:val="00A73758"/>
    <w:rsid w:val="00A737CA"/>
    <w:rsid w:val="00A750CB"/>
    <w:rsid w:val="00A75EF6"/>
    <w:rsid w:val="00A846BF"/>
    <w:rsid w:val="00A85813"/>
    <w:rsid w:val="00A93D1D"/>
    <w:rsid w:val="00A943C3"/>
    <w:rsid w:val="00A9533B"/>
    <w:rsid w:val="00AA2277"/>
    <w:rsid w:val="00AA2817"/>
    <w:rsid w:val="00AA50A4"/>
    <w:rsid w:val="00AA5A70"/>
    <w:rsid w:val="00AA6E23"/>
    <w:rsid w:val="00AB1B81"/>
    <w:rsid w:val="00AB4EB6"/>
    <w:rsid w:val="00AB5ED7"/>
    <w:rsid w:val="00AB671D"/>
    <w:rsid w:val="00AC1BE4"/>
    <w:rsid w:val="00AC227B"/>
    <w:rsid w:val="00AC4533"/>
    <w:rsid w:val="00AC537A"/>
    <w:rsid w:val="00AD6986"/>
    <w:rsid w:val="00AE01AA"/>
    <w:rsid w:val="00AE31A9"/>
    <w:rsid w:val="00AF1404"/>
    <w:rsid w:val="00AF1CFF"/>
    <w:rsid w:val="00AF1D9A"/>
    <w:rsid w:val="00AF3D9D"/>
    <w:rsid w:val="00AF45FB"/>
    <w:rsid w:val="00AF4F19"/>
    <w:rsid w:val="00AF65B4"/>
    <w:rsid w:val="00AF6DC1"/>
    <w:rsid w:val="00B00612"/>
    <w:rsid w:val="00B01C49"/>
    <w:rsid w:val="00B0317C"/>
    <w:rsid w:val="00B0460F"/>
    <w:rsid w:val="00B05105"/>
    <w:rsid w:val="00B05247"/>
    <w:rsid w:val="00B05B4B"/>
    <w:rsid w:val="00B05F85"/>
    <w:rsid w:val="00B0747A"/>
    <w:rsid w:val="00B1021B"/>
    <w:rsid w:val="00B108E4"/>
    <w:rsid w:val="00B10FF6"/>
    <w:rsid w:val="00B1201B"/>
    <w:rsid w:val="00B13087"/>
    <w:rsid w:val="00B13400"/>
    <w:rsid w:val="00B15031"/>
    <w:rsid w:val="00B15BFE"/>
    <w:rsid w:val="00B176B6"/>
    <w:rsid w:val="00B204FA"/>
    <w:rsid w:val="00B21205"/>
    <w:rsid w:val="00B21A5D"/>
    <w:rsid w:val="00B21D1F"/>
    <w:rsid w:val="00B2277E"/>
    <w:rsid w:val="00B2312B"/>
    <w:rsid w:val="00B23A3A"/>
    <w:rsid w:val="00B23D2C"/>
    <w:rsid w:val="00B30226"/>
    <w:rsid w:val="00B314C1"/>
    <w:rsid w:val="00B319EE"/>
    <w:rsid w:val="00B32CB2"/>
    <w:rsid w:val="00B3764C"/>
    <w:rsid w:val="00B37D31"/>
    <w:rsid w:val="00B46559"/>
    <w:rsid w:val="00B479DE"/>
    <w:rsid w:val="00B47D06"/>
    <w:rsid w:val="00B47E88"/>
    <w:rsid w:val="00B51BEA"/>
    <w:rsid w:val="00B52027"/>
    <w:rsid w:val="00B53AD8"/>
    <w:rsid w:val="00B542A3"/>
    <w:rsid w:val="00B54A78"/>
    <w:rsid w:val="00B55557"/>
    <w:rsid w:val="00B56569"/>
    <w:rsid w:val="00B57D35"/>
    <w:rsid w:val="00B616A3"/>
    <w:rsid w:val="00B61AD7"/>
    <w:rsid w:val="00B62B80"/>
    <w:rsid w:val="00B63782"/>
    <w:rsid w:val="00B63F27"/>
    <w:rsid w:val="00B64719"/>
    <w:rsid w:val="00B66860"/>
    <w:rsid w:val="00B72300"/>
    <w:rsid w:val="00B72369"/>
    <w:rsid w:val="00B72A39"/>
    <w:rsid w:val="00B74431"/>
    <w:rsid w:val="00B74A07"/>
    <w:rsid w:val="00B751F6"/>
    <w:rsid w:val="00B753DA"/>
    <w:rsid w:val="00B75AF1"/>
    <w:rsid w:val="00B761FA"/>
    <w:rsid w:val="00B8153D"/>
    <w:rsid w:val="00B816ED"/>
    <w:rsid w:val="00B819EE"/>
    <w:rsid w:val="00B821A8"/>
    <w:rsid w:val="00B84379"/>
    <w:rsid w:val="00B84F84"/>
    <w:rsid w:val="00B85250"/>
    <w:rsid w:val="00B878BD"/>
    <w:rsid w:val="00B87D99"/>
    <w:rsid w:val="00B90E06"/>
    <w:rsid w:val="00B928EE"/>
    <w:rsid w:val="00B930D6"/>
    <w:rsid w:val="00B93C16"/>
    <w:rsid w:val="00B9730D"/>
    <w:rsid w:val="00BA177A"/>
    <w:rsid w:val="00BA1D47"/>
    <w:rsid w:val="00BA33E3"/>
    <w:rsid w:val="00BA5706"/>
    <w:rsid w:val="00BB7E41"/>
    <w:rsid w:val="00BC0862"/>
    <w:rsid w:val="00BC0981"/>
    <w:rsid w:val="00BC1FAF"/>
    <w:rsid w:val="00BC20A9"/>
    <w:rsid w:val="00BC5099"/>
    <w:rsid w:val="00BC5C99"/>
    <w:rsid w:val="00BD50D6"/>
    <w:rsid w:val="00BE0A85"/>
    <w:rsid w:val="00BE6480"/>
    <w:rsid w:val="00BF113E"/>
    <w:rsid w:val="00BF20DC"/>
    <w:rsid w:val="00BF2C94"/>
    <w:rsid w:val="00BF4347"/>
    <w:rsid w:val="00BF5113"/>
    <w:rsid w:val="00BF547B"/>
    <w:rsid w:val="00BF5D78"/>
    <w:rsid w:val="00BF66B9"/>
    <w:rsid w:val="00BF71D7"/>
    <w:rsid w:val="00BF797F"/>
    <w:rsid w:val="00C0090D"/>
    <w:rsid w:val="00C06486"/>
    <w:rsid w:val="00C109DF"/>
    <w:rsid w:val="00C1194C"/>
    <w:rsid w:val="00C11D05"/>
    <w:rsid w:val="00C121C5"/>
    <w:rsid w:val="00C13520"/>
    <w:rsid w:val="00C1375C"/>
    <w:rsid w:val="00C1598D"/>
    <w:rsid w:val="00C16171"/>
    <w:rsid w:val="00C17043"/>
    <w:rsid w:val="00C1788D"/>
    <w:rsid w:val="00C20B7F"/>
    <w:rsid w:val="00C22364"/>
    <w:rsid w:val="00C23539"/>
    <w:rsid w:val="00C24303"/>
    <w:rsid w:val="00C24951"/>
    <w:rsid w:val="00C25609"/>
    <w:rsid w:val="00C26847"/>
    <w:rsid w:val="00C31D57"/>
    <w:rsid w:val="00C32571"/>
    <w:rsid w:val="00C336E6"/>
    <w:rsid w:val="00C341D0"/>
    <w:rsid w:val="00C34721"/>
    <w:rsid w:val="00C35184"/>
    <w:rsid w:val="00C361ED"/>
    <w:rsid w:val="00C3665D"/>
    <w:rsid w:val="00C36FE2"/>
    <w:rsid w:val="00C404B0"/>
    <w:rsid w:val="00C41D1B"/>
    <w:rsid w:val="00C42AE6"/>
    <w:rsid w:val="00C42B9D"/>
    <w:rsid w:val="00C45509"/>
    <w:rsid w:val="00C46247"/>
    <w:rsid w:val="00C46BAF"/>
    <w:rsid w:val="00C50387"/>
    <w:rsid w:val="00C5178F"/>
    <w:rsid w:val="00C52160"/>
    <w:rsid w:val="00C52932"/>
    <w:rsid w:val="00C52E7A"/>
    <w:rsid w:val="00C54208"/>
    <w:rsid w:val="00C57184"/>
    <w:rsid w:val="00C575DD"/>
    <w:rsid w:val="00C57625"/>
    <w:rsid w:val="00C57F95"/>
    <w:rsid w:val="00C603DD"/>
    <w:rsid w:val="00C608FA"/>
    <w:rsid w:val="00C61533"/>
    <w:rsid w:val="00C624BA"/>
    <w:rsid w:val="00C62639"/>
    <w:rsid w:val="00C646DA"/>
    <w:rsid w:val="00C70192"/>
    <w:rsid w:val="00C703E4"/>
    <w:rsid w:val="00C711ED"/>
    <w:rsid w:val="00C71A98"/>
    <w:rsid w:val="00C71D67"/>
    <w:rsid w:val="00C71E5E"/>
    <w:rsid w:val="00C73292"/>
    <w:rsid w:val="00C737C9"/>
    <w:rsid w:val="00C833CA"/>
    <w:rsid w:val="00C8470E"/>
    <w:rsid w:val="00C8499E"/>
    <w:rsid w:val="00C86FC4"/>
    <w:rsid w:val="00C8761D"/>
    <w:rsid w:val="00C876A4"/>
    <w:rsid w:val="00C9162A"/>
    <w:rsid w:val="00C928F5"/>
    <w:rsid w:val="00C948A5"/>
    <w:rsid w:val="00C95B12"/>
    <w:rsid w:val="00CA13A9"/>
    <w:rsid w:val="00CA14E0"/>
    <w:rsid w:val="00CA16E9"/>
    <w:rsid w:val="00CA370E"/>
    <w:rsid w:val="00CA3A44"/>
    <w:rsid w:val="00CA3ACE"/>
    <w:rsid w:val="00CA6015"/>
    <w:rsid w:val="00CA67D4"/>
    <w:rsid w:val="00CA70D2"/>
    <w:rsid w:val="00CB0BBA"/>
    <w:rsid w:val="00CB161B"/>
    <w:rsid w:val="00CB3011"/>
    <w:rsid w:val="00CB5377"/>
    <w:rsid w:val="00CC25A0"/>
    <w:rsid w:val="00CC56D7"/>
    <w:rsid w:val="00CC6462"/>
    <w:rsid w:val="00CC7652"/>
    <w:rsid w:val="00CC7818"/>
    <w:rsid w:val="00CD091F"/>
    <w:rsid w:val="00CD0BE1"/>
    <w:rsid w:val="00CD0CD5"/>
    <w:rsid w:val="00CD20B2"/>
    <w:rsid w:val="00CD328F"/>
    <w:rsid w:val="00CD3ECC"/>
    <w:rsid w:val="00CD52FB"/>
    <w:rsid w:val="00CE4B91"/>
    <w:rsid w:val="00CE4F62"/>
    <w:rsid w:val="00CE68E1"/>
    <w:rsid w:val="00CE7B29"/>
    <w:rsid w:val="00CE7C8D"/>
    <w:rsid w:val="00CF1291"/>
    <w:rsid w:val="00CF2187"/>
    <w:rsid w:val="00CF228F"/>
    <w:rsid w:val="00CF2D66"/>
    <w:rsid w:val="00CF2F7B"/>
    <w:rsid w:val="00CF3586"/>
    <w:rsid w:val="00CF7810"/>
    <w:rsid w:val="00D02E84"/>
    <w:rsid w:val="00D0324A"/>
    <w:rsid w:val="00D046E6"/>
    <w:rsid w:val="00D04AFB"/>
    <w:rsid w:val="00D05F0B"/>
    <w:rsid w:val="00D0652C"/>
    <w:rsid w:val="00D06826"/>
    <w:rsid w:val="00D07960"/>
    <w:rsid w:val="00D1457C"/>
    <w:rsid w:val="00D1603A"/>
    <w:rsid w:val="00D214D9"/>
    <w:rsid w:val="00D24466"/>
    <w:rsid w:val="00D266C2"/>
    <w:rsid w:val="00D26BAA"/>
    <w:rsid w:val="00D273F1"/>
    <w:rsid w:val="00D27647"/>
    <w:rsid w:val="00D30CA3"/>
    <w:rsid w:val="00D3148F"/>
    <w:rsid w:val="00D32809"/>
    <w:rsid w:val="00D33801"/>
    <w:rsid w:val="00D34655"/>
    <w:rsid w:val="00D34F08"/>
    <w:rsid w:val="00D372B2"/>
    <w:rsid w:val="00D37E38"/>
    <w:rsid w:val="00D42D70"/>
    <w:rsid w:val="00D4322F"/>
    <w:rsid w:val="00D45E2F"/>
    <w:rsid w:val="00D474D7"/>
    <w:rsid w:val="00D51DD5"/>
    <w:rsid w:val="00D548BB"/>
    <w:rsid w:val="00D55786"/>
    <w:rsid w:val="00D55933"/>
    <w:rsid w:val="00D57ED9"/>
    <w:rsid w:val="00D62A50"/>
    <w:rsid w:val="00D63FCD"/>
    <w:rsid w:val="00D65A67"/>
    <w:rsid w:val="00D67DF5"/>
    <w:rsid w:val="00D71D07"/>
    <w:rsid w:val="00D74D18"/>
    <w:rsid w:val="00D75C71"/>
    <w:rsid w:val="00D7688C"/>
    <w:rsid w:val="00D77DC7"/>
    <w:rsid w:val="00D86F92"/>
    <w:rsid w:val="00D8705D"/>
    <w:rsid w:val="00D90EA7"/>
    <w:rsid w:val="00D9226B"/>
    <w:rsid w:val="00D935E7"/>
    <w:rsid w:val="00D938A9"/>
    <w:rsid w:val="00D940D5"/>
    <w:rsid w:val="00D96138"/>
    <w:rsid w:val="00DA1A35"/>
    <w:rsid w:val="00DB3BD0"/>
    <w:rsid w:val="00DB3FAA"/>
    <w:rsid w:val="00DB4FFB"/>
    <w:rsid w:val="00DB5128"/>
    <w:rsid w:val="00DB535B"/>
    <w:rsid w:val="00DB73CC"/>
    <w:rsid w:val="00DB7E95"/>
    <w:rsid w:val="00DC0AB7"/>
    <w:rsid w:val="00DC3578"/>
    <w:rsid w:val="00DD4ADF"/>
    <w:rsid w:val="00DD57E1"/>
    <w:rsid w:val="00DD5D41"/>
    <w:rsid w:val="00DD7D6B"/>
    <w:rsid w:val="00DE0C2F"/>
    <w:rsid w:val="00DE5215"/>
    <w:rsid w:val="00DF2CC3"/>
    <w:rsid w:val="00DF36E8"/>
    <w:rsid w:val="00DF4B1E"/>
    <w:rsid w:val="00DF77BD"/>
    <w:rsid w:val="00E01A67"/>
    <w:rsid w:val="00E02757"/>
    <w:rsid w:val="00E028B4"/>
    <w:rsid w:val="00E03E51"/>
    <w:rsid w:val="00E045B8"/>
    <w:rsid w:val="00E07B2C"/>
    <w:rsid w:val="00E10574"/>
    <w:rsid w:val="00E113E9"/>
    <w:rsid w:val="00E12006"/>
    <w:rsid w:val="00E139BD"/>
    <w:rsid w:val="00E13C04"/>
    <w:rsid w:val="00E13C85"/>
    <w:rsid w:val="00E20C1B"/>
    <w:rsid w:val="00E22587"/>
    <w:rsid w:val="00E24CC7"/>
    <w:rsid w:val="00E25A5D"/>
    <w:rsid w:val="00E268CC"/>
    <w:rsid w:val="00E27A6B"/>
    <w:rsid w:val="00E313FC"/>
    <w:rsid w:val="00E34327"/>
    <w:rsid w:val="00E36627"/>
    <w:rsid w:val="00E3728D"/>
    <w:rsid w:val="00E41921"/>
    <w:rsid w:val="00E41F65"/>
    <w:rsid w:val="00E4469E"/>
    <w:rsid w:val="00E44993"/>
    <w:rsid w:val="00E515B6"/>
    <w:rsid w:val="00E51B96"/>
    <w:rsid w:val="00E627EB"/>
    <w:rsid w:val="00E63CC9"/>
    <w:rsid w:val="00E65B94"/>
    <w:rsid w:val="00E67C28"/>
    <w:rsid w:val="00E738CC"/>
    <w:rsid w:val="00E73FA9"/>
    <w:rsid w:val="00E74564"/>
    <w:rsid w:val="00E76641"/>
    <w:rsid w:val="00E77283"/>
    <w:rsid w:val="00E80802"/>
    <w:rsid w:val="00E83DE1"/>
    <w:rsid w:val="00E86DCB"/>
    <w:rsid w:val="00E87404"/>
    <w:rsid w:val="00E9491F"/>
    <w:rsid w:val="00E97B6A"/>
    <w:rsid w:val="00EA098D"/>
    <w:rsid w:val="00EA0B38"/>
    <w:rsid w:val="00EA1979"/>
    <w:rsid w:val="00EA2ABC"/>
    <w:rsid w:val="00EA3AF1"/>
    <w:rsid w:val="00EA5F94"/>
    <w:rsid w:val="00EA61B4"/>
    <w:rsid w:val="00EA7EBD"/>
    <w:rsid w:val="00EB2316"/>
    <w:rsid w:val="00EB27D2"/>
    <w:rsid w:val="00EB2CCA"/>
    <w:rsid w:val="00EC0D6F"/>
    <w:rsid w:val="00EC1C09"/>
    <w:rsid w:val="00EC23AE"/>
    <w:rsid w:val="00EC3A0B"/>
    <w:rsid w:val="00EC3E26"/>
    <w:rsid w:val="00EC4CB2"/>
    <w:rsid w:val="00EC57E6"/>
    <w:rsid w:val="00EC5DD1"/>
    <w:rsid w:val="00EC68DD"/>
    <w:rsid w:val="00ED0B7D"/>
    <w:rsid w:val="00ED1A34"/>
    <w:rsid w:val="00ED27B6"/>
    <w:rsid w:val="00ED2960"/>
    <w:rsid w:val="00ED2E31"/>
    <w:rsid w:val="00ED49B0"/>
    <w:rsid w:val="00ED4C32"/>
    <w:rsid w:val="00ED7300"/>
    <w:rsid w:val="00ED74FD"/>
    <w:rsid w:val="00EE12ED"/>
    <w:rsid w:val="00EE1917"/>
    <w:rsid w:val="00EE26BE"/>
    <w:rsid w:val="00EE4269"/>
    <w:rsid w:val="00EE4946"/>
    <w:rsid w:val="00EE7AF7"/>
    <w:rsid w:val="00EF0771"/>
    <w:rsid w:val="00EF0E90"/>
    <w:rsid w:val="00EF640B"/>
    <w:rsid w:val="00EF751E"/>
    <w:rsid w:val="00F03947"/>
    <w:rsid w:val="00F059D2"/>
    <w:rsid w:val="00F14962"/>
    <w:rsid w:val="00F15C57"/>
    <w:rsid w:val="00F20BE6"/>
    <w:rsid w:val="00F25F49"/>
    <w:rsid w:val="00F26679"/>
    <w:rsid w:val="00F267A4"/>
    <w:rsid w:val="00F26A4A"/>
    <w:rsid w:val="00F26F9C"/>
    <w:rsid w:val="00F354EF"/>
    <w:rsid w:val="00F373F7"/>
    <w:rsid w:val="00F376DC"/>
    <w:rsid w:val="00F4147E"/>
    <w:rsid w:val="00F52587"/>
    <w:rsid w:val="00F5298B"/>
    <w:rsid w:val="00F55AC8"/>
    <w:rsid w:val="00F56951"/>
    <w:rsid w:val="00F57261"/>
    <w:rsid w:val="00F6074D"/>
    <w:rsid w:val="00F61D40"/>
    <w:rsid w:val="00F61E4D"/>
    <w:rsid w:val="00F632F1"/>
    <w:rsid w:val="00F6485A"/>
    <w:rsid w:val="00F66FDD"/>
    <w:rsid w:val="00F735DE"/>
    <w:rsid w:val="00F74C8B"/>
    <w:rsid w:val="00F8699C"/>
    <w:rsid w:val="00F87327"/>
    <w:rsid w:val="00F918C5"/>
    <w:rsid w:val="00F919CB"/>
    <w:rsid w:val="00F93B34"/>
    <w:rsid w:val="00F94058"/>
    <w:rsid w:val="00FA694C"/>
    <w:rsid w:val="00FA6A4E"/>
    <w:rsid w:val="00FA7C42"/>
    <w:rsid w:val="00FB2825"/>
    <w:rsid w:val="00FB3324"/>
    <w:rsid w:val="00FB3F0D"/>
    <w:rsid w:val="00FB6460"/>
    <w:rsid w:val="00FC0691"/>
    <w:rsid w:val="00FC3369"/>
    <w:rsid w:val="00FC3579"/>
    <w:rsid w:val="00FC63E3"/>
    <w:rsid w:val="00FC6C23"/>
    <w:rsid w:val="00FC7E0F"/>
    <w:rsid w:val="00FD0818"/>
    <w:rsid w:val="00FD19A5"/>
    <w:rsid w:val="00FD7DB2"/>
    <w:rsid w:val="00FE1822"/>
    <w:rsid w:val="00FE32B9"/>
    <w:rsid w:val="00FE6CA1"/>
    <w:rsid w:val="00FF00AC"/>
    <w:rsid w:val="00FF1D6F"/>
    <w:rsid w:val="00FF2608"/>
    <w:rsid w:val="00FF3E34"/>
    <w:rsid w:val="00FF518A"/>
    <w:rsid w:val="00FF7F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rPr>
  </w:style>
  <w:style w:type="paragraph" w:styleId="Heading1">
    <w:name w:val="heading 1"/>
    <w:basedOn w:val="Normal"/>
    <w:next w:val="Normal"/>
    <w:qFormat/>
    <w:pPr>
      <w:keepNext/>
      <w:outlineLvl w:val="0"/>
    </w:pPr>
    <w:rPr>
      <w:b/>
      <w:sz w:val="26"/>
    </w:rPr>
  </w:style>
  <w:style w:type="paragraph" w:styleId="Heading2">
    <w:name w:val="heading 2"/>
    <w:basedOn w:val="Normal"/>
    <w:next w:val="Normal"/>
    <w:qFormat/>
    <w:pPr>
      <w:keepNext/>
      <w:jc w:val="right"/>
      <w:outlineLvl w:val="1"/>
    </w:pPr>
    <w:rPr>
      <w:i/>
      <w:sz w:val="26"/>
    </w:rPr>
  </w:style>
  <w:style w:type="paragraph" w:styleId="Heading3">
    <w:name w:val="heading 3"/>
    <w:basedOn w:val="Normal"/>
    <w:next w:val="Normal"/>
    <w:link w:val="Heading3Char"/>
    <w:qFormat/>
    <w:pPr>
      <w:keepNext/>
      <w:jc w:val="center"/>
      <w:outlineLvl w:val="2"/>
    </w:pPr>
    <w:rPr>
      <w:rFonts w:ascii=".VnTimeH" w:hAnsi=".VnTimeH"/>
      <w:b/>
      <w:u w:val="single"/>
    </w:rPr>
  </w:style>
  <w:style w:type="paragraph" w:styleId="Heading4">
    <w:name w:val="heading 4"/>
    <w:basedOn w:val="Normal"/>
    <w:next w:val="Normal"/>
    <w:qFormat/>
    <w:pPr>
      <w:keepNext/>
      <w:tabs>
        <w:tab w:val="right" w:pos="7088"/>
        <w:tab w:val="right" w:pos="9356"/>
      </w:tabs>
      <w:spacing w:before="60" w:after="60"/>
      <w:ind w:right="-36" w:firstLine="707"/>
      <w:jc w:val="both"/>
      <w:outlineLvl w:val="3"/>
    </w:pPr>
    <w:rPr>
      <w:b/>
    </w:rPr>
  </w:style>
  <w:style w:type="paragraph" w:styleId="Heading5">
    <w:name w:val="heading 5"/>
    <w:basedOn w:val="Normal"/>
    <w:next w:val="Normal"/>
    <w:qFormat/>
    <w:rsid w:val="00C624BA"/>
    <w:pPr>
      <w:keepNext/>
      <w:tabs>
        <w:tab w:val="left" w:pos="567"/>
      </w:tabs>
      <w:spacing w:before="120"/>
      <w:jc w:val="center"/>
      <w:outlineLvl w:val="4"/>
    </w:pPr>
    <w:rPr>
      <w:rFonts w:ascii=".VnTimeH" w:hAnsi=".VnTimeH"/>
      <w:b/>
    </w:rPr>
  </w:style>
  <w:style w:type="paragraph" w:styleId="Heading6">
    <w:name w:val="heading 6"/>
    <w:basedOn w:val="Normal"/>
    <w:next w:val="Normal"/>
    <w:qFormat/>
    <w:rsid w:val="00C624BA"/>
    <w:pPr>
      <w:keepNext/>
      <w:tabs>
        <w:tab w:val="right" w:pos="8931"/>
      </w:tabs>
      <w:spacing w:before="60" w:after="60"/>
      <w:ind w:firstLine="709"/>
      <w:jc w:val="both"/>
      <w:outlineLvl w:val="5"/>
    </w:pPr>
    <w:rPr>
      <w:i/>
      <w:sz w:val="26"/>
    </w:rPr>
  </w:style>
  <w:style w:type="paragraph" w:styleId="Heading7">
    <w:name w:val="heading 7"/>
    <w:basedOn w:val="Normal"/>
    <w:next w:val="Normal"/>
    <w:qFormat/>
    <w:rsid w:val="00C624BA"/>
    <w:pPr>
      <w:keepNext/>
      <w:spacing w:before="240"/>
      <w:ind w:firstLine="720"/>
      <w:jc w:val="center"/>
      <w:outlineLvl w:val="6"/>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right" w:pos="8789"/>
      </w:tabs>
      <w:spacing w:before="120" w:after="120"/>
      <w:ind w:firstLine="709"/>
      <w:jc w:val="both"/>
    </w:pPr>
  </w:style>
  <w:style w:type="paragraph" w:styleId="BodyTextIndent2">
    <w:name w:val="Body Text Indent 2"/>
    <w:basedOn w:val="Normal"/>
    <w:pPr>
      <w:spacing w:before="120" w:after="120"/>
      <w:ind w:firstLine="709"/>
      <w:jc w:val="both"/>
    </w:pPr>
    <w:rPr>
      <w:i/>
    </w:rPr>
  </w:style>
  <w:style w:type="paragraph" w:styleId="BodyTextIndent3">
    <w:name w:val="Body Text Indent 3"/>
    <w:basedOn w:val="Normal"/>
    <w:pPr>
      <w:spacing w:before="60" w:after="60"/>
      <w:ind w:firstLine="709"/>
    </w:pPr>
    <w:rPr>
      <w:b/>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2">
    <w:name w:val="Body Text 2"/>
    <w:basedOn w:val="Normal"/>
    <w:rPr>
      <w:sz w:val="24"/>
    </w:rPr>
  </w:style>
  <w:style w:type="table" w:styleId="TableGrid">
    <w:name w:val="Table Grid"/>
    <w:basedOn w:val="TableNormal"/>
    <w:rsid w:val="003A0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A6DB3"/>
    <w:pPr>
      <w:tabs>
        <w:tab w:val="center" w:pos="4320"/>
        <w:tab w:val="right" w:pos="8640"/>
      </w:tabs>
    </w:pPr>
  </w:style>
  <w:style w:type="paragraph" w:styleId="PlainText">
    <w:name w:val="Plain Text"/>
    <w:basedOn w:val="Normal"/>
    <w:link w:val="PlainTextChar"/>
    <w:rsid w:val="004E67ED"/>
    <w:rPr>
      <w:rFonts w:ascii="Courier New" w:hAnsi="Courier New"/>
      <w:sz w:val="20"/>
    </w:rPr>
  </w:style>
  <w:style w:type="paragraph" w:customStyle="1" w:styleId="a">
    <w:basedOn w:val="Normal"/>
    <w:rsid w:val="007D70EE"/>
    <w:pPr>
      <w:spacing w:after="160" w:line="240" w:lineRule="exact"/>
    </w:pPr>
    <w:rPr>
      <w:rFonts w:ascii="Verdana" w:hAnsi="Verdana"/>
      <w:sz w:val="20"/>
    </w:rPr>
  </w:style>
  <w:style w:type="paragraph" w:customStyle="1" w:styleId="Char">
    <w:name w:val="Char"/>
    <w:basedOn w:val="Normal"/>
    <w:rsid w:val="00801D97"/>
    <w:pPr>
      <w:spacing w:after="160" w:line="240" w:lineRule="exact"/>
    </w:pPr>
    <w:rPr>
      <w:rFonts w:ascii="Verdana" w:hAnsi="Verdana"/>
      <w:sz w:val="20"/>
    </w:rPr>
  </w:style>
  <w:style w:type="paragraph" w:customStyle="1" w:styleId="CharCharCharChar">
    <w:name w:val="Char Char Char Char"/>
    <w:basedOn w:val="Normal"/>
    <w:semiHidden/>
    <w:rsid w:val="00816C51"/>
    <w:pPr>
      <w:spacing w:after="160" w:line="240" w:lineRule="exact"/>
    </w:pPr>
    <w:rPr>
      <w:rFonts w:ascii="Arial" w:hAnsi="Arial"/>
      <w:sz w:val="22"/>
      <w:szCs w:val="22"/>
    </w:rPr>
  </w:style>
  <w:style w:type="paragraph" w:styleId="BodyText">
    <w:name w:val="Body Text"/>
    <w:basedOn w:val="Normal"/>
    <w:rsid w:val="00C624BA"/>
    <w:pPr>
      <w:spacing w:after="120"/>
    </w:pPr>
    <w:rPr>
      <w:sz w:val="26"/>
    </w:rPr>
  </w:style>
  <w:style w:type="character" w:customStyle="1" w:styleId="Heading3Char">
    <w:name w:val="Heading 3 Char"/>
    <w:link w:val="Heading3"/>
    <w:rsid w:val="00C624BA"/>
    <w:rPr>
      <w:rFonts w:ascii=".VnTimeH" w:hAnsi=".VnTimeH"/>
      <w:b/>
      <w:sz w:val="28"/>
      <w:u w:val="single"/>
      <w:lang w:val="en-US" w:eastAsia="en-US" w:bidi="ar-SA"/>
    </w:rPr>
  </w:style>
  <w:style w:type="paragraph" w:styleId="ListBullet">
    <w:name w:val="List Bullet"/>
    <w:basedOn w:val="Normal"/>
    <w:rsid w:val="00C624BA"/>
    <w:pPr>
      <w:numPr>
        <w:numId w:val="3"/>
      </w:numPr>
    </w:pPr>
    <w:rPr>
      <w:sz w:val="26"/>
    </w:rPr>
  </w:style>
  <w:style w:type="paragraph" w:customStyle="1" w:styleId="doanvan">
    <w:name w:val="doan van"/>
    <w:basedOn w:val="Normal"/>
    <w:rsid w:val="00C624BA"/>
    <w:pPr>
      <w:suppressAutoHyphens/>
      <w:ind w:firstLine="567"/>
      <w:jc w:val="both"/>
    </w:pPr>
    <w:rPr>
      <w:rFonts w:ascii="VNI-Times" w:hAnsi="VNI-Times"/>
      <w:sz w:val="24"/>
      <w:lang w:eastAsia="ar-SA"/>
    </w:rPr>
  </w:style>
  <w:style w:type="paragraph" w:styleId="NormalWeb">
    <w:name w:val="Normal (Web)"/>
    <w:basedOn w:val="Normal"/>
    <w:rsid w:val="00C624BA"/>
    <w:pPr>
      <w:suppressAutoHyphens/>
      <w:spacing w:before="280" w:after="115"/>
    </w:pPr>
    <w:rPr>
      <w:rFonts w:ascii="Times New Roman" w:hAnsi="Times New Roman"/>
      <w:sz w:val="24"/>
      <w:szCs w:val="24"/>
      <w:lang w:eastAsia="ar-SA"/>
    </w:rPr>
  </w:style>
  <w:style w:type="paragraph" w:customStyle="1" w:styleId="61">
    <w:name w:val="61"/>
    <w:rsid w:val="00C624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346" w:lineRule="atLeast"/>
      <w:ind w:firstLine="567"/>
      <w:jc w:val="both"/>
    </w:pPr>
    <w:rPr>
      <w:rFonts w:ascii="VNI-Times" w:hAnsi="VNI-Times" w:cs="VNI-Times"/>
      <w:sz w:val="28"/>
      <w:szCs w:val="28"/>
    </w:rPr>
  </w:style>
  <w:style w:type="paragraph" w:customStyle="1" w:styleId="CharCharCharCharCharCharCharCharCharCharCharCharChar">
    <w:name w:val="Char Char Char Char Char Char Char Char Char Char Char Char Char"/>
    <w:basedOn w:val="Normal"/>
    <w:rsid w:val="00C624BA"/>
    <w:pPr>
      <w:spacing w:after="160" w:line="240" w:lineRule="exact"/>
    </w:pPr>
    <w:rPr>
      <w:rFonts w:ascii="Verdana" w:hAnsi="Verdana"/>
      <w:sz w:val="20"/>
    </w:rPr>
  </w:style>
  <w:style w:type="paragraph" w:customStyle="1" w:styleId="CharCharCharChar0">
    <w:name w:val="Char Char Char Char"/>
    <w:basedOn w:val="Normal"/>
    <w:rsid w:val="00C624BA"/>
    <w:pPr>
      <w:pageBreakBefore/>
      <w:spacing w:before="100" w:beforeAutospacing="1" w:after="100" w:afterAutospacing="1"/>
    </w:pPr>
    <w:rPr>
      <w:rFonts w:ascii="Tahoma" w:hAnsi="Tahoma" w:cs="Tahoma"/>
      <w:sz w:val="20"/>
    </w:rPr>
  </w:style>
  <w:style w:type="character" w:customStyle="1" w:styleId="FooterChar">
    <w:name w:val="Footer Char"/>
    <w:link w:val="Footer"/>
    <w:uiPriority w:val="99"/>
    <w:rsid w:val="00771DF7"/>
    <w:rPr>
      <w:rFonts w:ascii=".VnTime" w:hAnsi=".VnTime"/>
      <w:sz w:val="28"/>
    </w:rPr>
  </w:style>
  <w:style w:type="paragraph" w:styleId="BalloonText">
    <w:name w:val="Balloon Text"/>
    <w:basedOn w:val="Normal"/>
    <w:link w:val="BalloonTextChar"/>
    <w:rsid w:val="00C24303"/>
    <w:rPr>
      <w:rFonts w:ascii="Tahoma" w:hAnsi="Tahoma"/>
      <w:sz w:val="16"/>
      <w:szCs w:val="16"/>
      <w:lang w:val="x-none" w:eastAsia="x-none"/>
    </w:rPr>
  </w:style>
  <w:style w:type="character" w:customStyle="1" w:styleId="BalloonTextChar">
    <w:name w:val="Balloon Text Char"/>
    <w:link w:val="BalloonText"/>
    <w:rsid w:val="00C24303"/>
    <w:rPr>
      <w:rFonts w:ascii="Tahoma" w:hAnsi="Tahoma" w:cs="Tahoma"/>
      <w:sz w:val="16"/>
      <w:szCs w:val="16"/>
    </w:rPr>
  </w:style>
  <w:style w:type="paragraph" w:customStyle="1" w:styleId="CharCharCharCharCharChar1CharCharCharCharCharCharCharCharCharChar">
    <w:name w:val="Char Char Char Char Char Char1 Char Char Char Char Char Char Char Char Char Char"/>
    <w:basedOn w:val="Normal"/>
    <w:rsid w:val="00951CAF"/>
    <w:pPr>
      <w:spacing w:after="160" w:line="240" w:lineRule="exact"/>
    </w:pPr>
    <w:rPr>
      <w:rFonts w:ascii="Verdana" w:hAnsi="Verdana"/>
      <w:sz w:val="20"/>
    </w:rPr>
  </w:style>
  <w:style w:type="paragraph" w:customStyle="1" w:styleId="DefaultParagraphFontParaCharCharCharCharChar">
    <w:name w:val="Default Paragraph Font Para Char Char Char Char Char"/>
    <w:autoRedefine/>
    <w:rsid w:val="00035681"/>
    <w:pPr>
      <w:tabs>
        <w:tab w:val="left" w:pos="1152"/>
      </w:tabs>
      <w:spacing w:before="120" w:after="120" w:line="312" w:lineRule="auto"/>
    </w:pPr>
    <w:rPr>
      <w:rFonts w:ascii="Arial" w:hAnsi="Arial" w:cs="Arial"/>
      <w:sz w:val="26"/>
      <w:szCs w:val="26"/>
    </w:rPr>
  </w:style>
  <w:style w:type="character" w:customStyle="1" w:styleId="HeaderChar">
    <w:name w:val="Header Char"/>
    <w:link w:val="Header"/>
    <w:uiPriority w:val="99"/>
    <w:rsid w:val="009350FC"/>
    <w:rPr>
      <w:rFonts w:ascii=".VnTime" w:hAnsi=".VnTime"/>
      <w:sz w:val="28"/>
      <w:lang w:val="en-US" w:eastAsia="en-US"/>
    </w:rPr>
  </w:style>
  <w:style w:type="character" w:customStyle="1" w:styleId="PlainTextChar">
    <w:name w:val="Plain Text Char"/>
    <w:link w:val="PlainText"/>
    <w:rsid w:val="00144EAB"/>
    <w:rPr>
      <w:rFonts w:ascii="Courier New" w:hAnsi="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Time" w:hAnsi=".VnTime"/>
      <w:sz w:val="28"/>
    </w:rPr>
  </w:style>
  <w:style w:type="paragraph" w:styleId="Heading1">
    <w:name w:val="heading 1"/>
    <w:basedOn w:val="Normal"/>
    <w:next w:val="Normal"/>
    <w:qFormat/>
    <w:pPr>
      <w:keepNext/>
      <w:outlineLvl w:val="0"/>
    </w:pPr>
    <w:rPr>
      <w:b/>
      <w:sz w:val="26"/>
    </w:rPr>
  </w:style>
  <w:style w:type="paragraph" w:styleId="Heading2">
    <w:name w:val="heading 2"/>
    <w:basedOn w:val="Normal"/>
    <w:next w:val="Normal"/>
    <w:qFormat/>
    <w:pPr>
      <w:keepNext/>
      <w:jc w:val="right"/>
      <w:outlineLvl w:val="1"/>
    </w:pPr>
    <w:rPr>
      <w:i/>
      <w:sz w:val="26"/>
    </w:rPr>
  </w:style>
  <w:style w:type="paragraph" w:styleId="Heading3">
    <w:name w:val="heading 3"/>
    <w:basedOn w:val="Normal"/>
    <w:next w:val="Normal"/>
    <w:link w:val="Heading3Char"/>
    <w:qFormat/>
    <w:pPr>
      <w:keepNext/>
      <w:jc w:val="center"/>
      <w:outlineLvl w:val="2"/>
    </w:pPr>
    <w:rPr>
      <w:rFonts w:ascii=".VnTimeH" w:hAnsi=".VnTimeH"/>
      <w:b/>
      <w:u w:val="single"/>
    </w:rPr>
  </w:style>
  <w:style w:type="paragraph" w:styleId="Heading4">
    <w:name w:val="heading 4"/>
    <w:basedOn w:val="Normal"/>
    <w:next w:val="Normal"/>
    <w:qFormat/>
    <w:pPr>
      <w:keepNext/>
      <w:tabs>
        <w:tab w:val="right" w:pos="7088"/>
        <w:tab w:val="right" w:pos="9356"/>
      </w:tabs>
      <w:spacing w:before="60" w:after="60"/>
      <w:ind w:right="-36" w:firstLine="707"/>
      <w:jc w:val="both"/>
      <w:outlineLvl w:val="3"/>
    </w:pPr>
    <w:rPr>
      <w:b/>
    </w:rPr>
  </w:style>
  <w:style w:type="paragraph" w:styleId="Heading5">
    <w:name w:val="heading 5"/>
    <w:basedOn w:val="Normal"/>
    <w:next w:val="Normal"/>
    <w:qFormat/>
    <w:rsid w:val="00C624BA"/>
    <w:pPr>
      <w:keepNext/>
      <w:tabs>
        <w:tab w:val="left" w:pos="567"/>
      </w:tabs>
      <w:spacing w:before="120"/>
      <w:jc w:val="center"/>
      <w:outlineLvl w:val="4"/>
    </w:pPr>
    <w:rPr>
      <w:rFonts w:ascii=".VnTimeH" w:hAnsi=".VnTimeH"/>
      <w:b/>
    </w:rPr>
  </w:style>
  <w:style w:type="paragraph" w:styleId="Heading6">
    <w:name w:val="heading 6"/>
    <w:basedOn w:val="Normal"/>
    <w:next w:val="Normal"/>
    <w:qFormat/>
    <w:rsid w:val="00C624BA"/>
    <w:pPr>
      <w:keepNext/>
      <w:tabs>
        <w:tab w:val="right" w:pos="8931"/>
      </w:tabs>
      <w:spacing w:before="60" w:after="60"/>
      <w:ind w:firstLine="709"/>
      <w:jc w:val="both"/>
      <w:outlineLvl w:val="5"/>
    </w:pPr>
    <w:rPr>
      <w:i/>
      <w:sz w:val="26"/>
    </w:rPr>
  </w:style>
  <w:style w:type="paragraph" w:styleId="Heading7">
    <w:name w:val="heading 7"/>
    <w:basedOn w:val="Normal"/>
    <w:next w:val="Normal"/>
    <w:qFormat/>
    <w:rsid w:val="00C624BA"/>
    <w:pPr>
      <w:keepNext/>
      <w:spacing w:before="240"/>
      <w:ind w:firstLine="720"/>
      <w:jc w:val="center"/>
      <w:outlineLvl w:val="6"/>
    </w:pPr>
    <w:rPr>
      <w:rFonts w:ascii=".VnTimeH" w:hAnsi=".VnTimeH"/>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right" w:pos="8789"/>
      </w:tabs>
      <w:spacing w:before="120" w:after="120"/>
      <w:ind w:firstLine="709"/>
      <w:jc w:val="both"/>
    </w:pPr>
  </w:style>
  <w:style w:type="paragraph" w:styleId="BodyTextIndent2">
    <w:name w:val="Body Text Indent 2"/>
    <w:basedOn w:val="Normal"/>
    <w:pPr>
      <w:spacing w:before="120" w:after="120"/>
      <w:ind w:firstLine="709"/>
      <w:jc w:val="both"/>
    </w:pPr>
    <w:rPr>
      <w:i/>
    </w:rPr>
  </w:style>
  <w:style w:type="paragraph" w:styleId="BodyTextIndent3">
    <w:name w:val="Body Text Indent 3"/>
    <w:basedOn w:val="Normal"/>
    <w:pPr>
      <w:spacing w:before="60" w:after="60"/>
      <w:ind w:firstLine="709"/>
    </w:pPr>
    <w:rPr>
      <w:b/>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2">
    <w:name w:val="Body Text 2"/>
    <w:basedOn w:val="Normal"/>
    <w:rPr>
      <w:sz w:val="24"/>
    </w:rPr>
  </w:style>
  <w:style w:type="table" w:styleId="TableGrid">
    <w:name w:val="Table Grid"/>
    <w:basedOn w:val="TableNormal"/>
    <w:rsid w:val="003A0C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3A6DB3"/>
    <w:pPr>
      <w:tabs>
        <w:tab w:val="center" w:pos="4320"/>
        <w:tab w:val="right" w:pos="8640"/>
      </w:tabs>
    </w:pPr>
  </w:style>
  <w:style w:type="paragraph" w:styleId="PlainText">
    <w:name w:val="Plain Text"/>
    <w:basedOn w:val="Normal"/>
    <w:link w:val="PlainTextChar"/>
    <w:rsid w:val="004E67ED"/>
    <w:rPr>
      <w:rFonts w:ascii="Courier New" w:hAnsi="Courier New"/>
      <w:sz w:val="20"/>
    </w:rPr>
  </w:style>
  <w:style w:type="paragraph" w:customStyle="1" w:styleId="a">
    <w:basedOn w:val="Normal"/>
    <w:rsid w:val="007D70EE"/>
    <w:pPr>
      <w:spacing w:after="160" w:line="240" w:lineRule="exact"/>
    </w:pPr>
    <w:rPr>
      <w:rFonts w:ascii="Verdana" w:hAnsi="Verdana"/>
      <w:sz w:val="20"/>
    </w:rPr>
  </w:style>
  <w:style w:type="paragraph" w:customStyle="1" w:styleId="Char">
    <w:name w:val="Char"/>
    <w:basedOn w:val="Normal"/>
    <w:rsid w:val="00801D97"/>
    <w:pPr>
      <w:spacing w:after="160" w:line="240" w:lineRule="exact"/>
    </w:pPr>
    <w:rPr>
      <w:rFonts w:ascii="Verdana" w:hAnsi="Verdana"/>
      <w:sz w:val="20"/>
    </w:rPr>
  </w:style>
  <w:style w:type="paragraph" w:customStyle="1" w:styleId="CharCharCharChar">
    <w:name w:val="Char Char Char Char"/>
    <w:basedOn w:val="Normal"/>
    <w:semiHidden/>
    <w:rsid w:val="00816C51"/>
    <w:pPr>
      <w:spacing w:after="160" w:line="240" w:lineRule="exact"/>
    </w:pPr>
    <w:rPr>
      <w:rFonts w:ascii="Arial" w:hAnsi="Arial"/>
      <w:sz w:val="22"/>
      <w:szCs w:val="22"/>
    </w:rPr>
  </w:style>
  <w:style w:type="paragraph" w:styleId="BodyText">
    <w:name w:val="Body Text"/>
    <w:basedOn w:val="Normal"/>
    <w:rsid w:val="00C624BA"/>
    <w:pPr>
      <w:spacing w:after="120"/>
    </w:pPr>
    <w:rPr>
      <w:sz w:val="26"/>
    </w:rPr>
  </w:style>
  <w:style w:type="character" w:customStyle="1" w:styleId="Heading3Char">
    <w:name w:val="Heading 3 Char"/>
    <w:link w:val="Heading3"/>
    <w:rsid w:val="00C624BA"/>
    <w:rPr>
      <w:rFonts w:ascii=".VnTimeH" w:hAnsi=".VnTimeH"/>
      <w:b/>
      <w:sz w:val="28"/>
      <w:u w:val="single"/>
      <w:lang w:val="en-US" w:eastAsia="en-US" w:bidi="ar-SA"/>
    </w:rPr>
  </w:style>
  <w:style w:type="paragraph" w:styleId="ListBullet">
    <w:name w:val="List Bullet"/>
    <w:basedOn w:val="Normal"/>
    <w:rsid w:val="00C624BA"/>
    <w:pPr>
      <w:numPr>
        <w:numId w:val="3"/>
      </w:numPr>
    </w:pPr>
    <w:rPr>
      <w:sz w:val="26"/>
    </w:rPr>
  </w:style>
  <w:style w:type="paragraph" w:customStyle="1" w:styleId="doanvan">
    <w:name w:val="doan van"/>
    <w:basedOn w:val="Normal"/>
    <w:rsid w:val="00C624BA"/>
    <w:pPr>
      <w:suppressAutoHyphens/>
      <w:ind w:firstLine="567"/>
      <w:jc w:val="both"/>
    </w:pPr>
    <w:rPr>
      <w:rFonts w:ascii="VNI-Times" w:hAnsi="VNI-Times"/>
      <w:sz w:val="24"/>
      <w:lang w:eastAsia="ar-SA"/>
    </w:rPr>
  </w:style>
  <w:style w:type="paragraph" w:styleId="NormalWeb">
    <w:name w:val="Normal (Web)"/>
    <w:basedOn w:val="Normal"/>
    <w:rsid w:val="00C624BA"/>
    <w:pPr>
      <w:suppressAutoHyphens/>
      <w:spacing w:before="280" w:after="115"/>
    </w:pPr>
    <w:rPr>
      <w:rFonts w:ascii="Times New Roman" w:hAnsi="Times New Roman"/>
      <w:sz w:val="24"/>
      <w:szCs w:val="24"/>
      <w:lang w:eastAsia="ar-SA"/>
    </w:rPr>
  </w:style>
  <w:style w:type="paragraph" w:customStyle="1" w:styleId="61">
    <w:name w:val="61"/>
    <w:rsid w:val="00C624BA"/>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line="346" w:lineRule="atLeast"/>
      <w:ind w:firstLine="567"/>
      <w:jc w:val="both"/>
    </w:pPr>
    <w:rPr>
      <w:rFonts w:ascii="VNI-Times" w:hAnsi="VNI-Times" w:cs="VNI-Times"/>
      <w:sz w:val="28"/>
      <w:szCs w:val="28"/>
    </w:rPr>
  </w:style>
  <w:style w:type="paragraph" w:customStyle="1" w:styleId="CharCharCharCharCharCharCharCharCharCharCharCharChar">
    <w:name w:val="Char Char Char Char Char Char Char Char Char Char Char Char Char"/>
    <w:basedOn w:val="Normal"/>
    <w:rsid w:val="00C624BA"/>
    <w:pPr>
      <w:spacing w:after="160" w:line="240" w:lineRule="exact"/>
    </w:pPr>
    <w:rPr>
      <w:rFonts w:ascii="Verdana" w:hAnsi="Verdana"/>
      <w:sz w:val="20"/>
    </w:rPr>
  </w:style>
  <w:style w:type="paragraph" w:customStyle="1" w:styleId="CharCharCharChar0">
    <w:name w:val="Char Char Char Char"/>
    <w:basedOn w:val="Normal"/>
    <w:rsid w:val="00C624BA"/>
    <w:pPr>
      <w:pageBreakBefore/>
      <w:spacing w:before="100" w:beforeAutospacing="1" w:after="100" w:afterAutospacing="1"/>
    </w:pPr>
    <w:rPr>
      <w:rFonts w:ascii="Tahoma" w:hAnsi="Tahoma" w:cs="Tahoma"/>
      <w:sz w:val="20"/>
    </w:rPr>
  </w:style>
  <w:style w:type="character" w:customStyle="1" w:styleId="FooterChar">
    <w:name w:val="Footer Char"/>
    <w:link w:val="Footer"/>
    <w:uiPriority w:val="99"/>
    <w:rsid w:val="00771DF7"/>
    <w:rPr>
      <w:rFonts w:ascii=".VnTime" w:hAnsi=".VnTime"/>
      <w:sz w:val="28"/>
    </w:rPr>
  </w:style>
  <w:style w:type="paragraph" w:styleId="BalloonText">
    <w:name w:val="Balloon Text"/>
    <w:basedOn w:val="Normal"/>
    <w:link w:val="BalloonTextChar"/>
    <w:rsid w:val="00C24303"/>
    <w:rPr>
      <w:rFonts w:ascii="Tahoma" w:hAnsi="Tahoma"/>
      <w:sz w:val="16"/>
      <w:szCs w:val="16"/>
      <w:lang w:val="x-none" w:eastAsia="x-none"/>
    </w:rPr>
  </w:style>
  <w:style w:type="character" w:customStyle="1" w:styleId="BalloonTextChar">
    <w:name w:val="Balloon Text Char"/>
    <w:link w:val="BalloonText"/>
    <w:rsid w:val="00C24303"/>
    <w:rPr>
      <w:rFonts w:ascii="Tahoma" w:hAnsi="Tahoma" w:cs="Tahoma"/>
      <w:sz w:val="16"/>
      <w:szCs w:val="16"/>
    </w:rPr>
  </w:style>
  <w:style w:type="paragraph" w:customStyle="1" w:styleId="CharCharCharCharCharChar1CharCharCharCharCharCharCharCharCharChar">
    <w:name w:val="Char Char Char Char Char Char1 Char Char Char Char Char Char Char Char Char Char"/>
    <w:basedOn w:val="Normal"/>
    <w:rsid w:val="00951CAF"/>
    <w:pPr>
      <w:spacing w:after="160" w:line="240" w:lineRule="exact"/>
    </w:pPr>
    <w:rPr>
      <w:rFonts w:ascii="Verdana" w:hAnsi="Verdana"/>
      <w:sz w:val="20"/>
    </w:rPr>
  </w:style>
  <w:style w:type="paragraph" w:customStyle="1" w:styleId="DefaultParagraphFontParaCharCharCharCharChar">
    <w:name w:val="Default Paragraph Font Para Char Char Char Char Char"/>
    <w:autoRedefine/>
    <w:rsid w:val="00035681"/>
    <w:pPr>
      <w:tabs>
        <w:tab w:val="left" w:pos="1152"/>
      </w:tabs>
      <w:spacing w:before="120" w:after="120" w:line="312" w:lineRule="auto"/>
    </w:pPr>
    <w:rPr>
      <w:rFonts w:ascii="Arial" w:hAnsi="Arial" w:cs="Arial"/>
      <w:sz w:val="26"/>
      <w:szCs w:val="26"/>
    </w:rPr>
  </w:style>
  <w:style w:type="character" w:customStyle="1" w:styleId="HeaderChar">
    <w:name w:val="Header Char"/>
    <w:link w:val="Header"/>
    <w:uiPriority w:val="99"/>
    <w:rsid w:val="009350FC"/>
    <w:rPr>
      <w:rFonts w:ascii=".VnTime" w:hAnsi=".VnTime"/>
      <w:sz w:val="28"/>
      <w:lang w:val="en-US" w:eastAsia="en-US"/>
    </w:rPr>
  </w:style>
  <w:style w:type="character" w:customStyle="1" w:styleId="PlainTextChar">
    <w:name w:val="Plain Text Char"/>
    <w:link w:val="PlainText"/>
    <w:rsid w:val="00144EAB"/>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74702">
      <w:bodyDiv w:val="1"/>
      <w:marLeft w:val="0"/>
      <w:marRight w:val="0"/>
      <w:marTop w:val="0"/>
      <w:marBottom w:val="0"/>
      <w:divBdr>
        <w:top w:val="none" w:sz="0" w:space="0" w:color="auto"/>
        <w:left w:val="none" w:sz="0" w:space="0" w:color="auto"/>
        <w:bottom w:val="none" w:sz="0" w:space="0" w:color="auto"/>
        <w:right w:val="none" w:sz="0" w:space="0" w:color="auto"/>
      </w:divBdr>
    </w:div>
    <w:div w:id="236061389">
      <w:bodyDiv w:val="1"/>
      <w:marLeft w:val="0"/>
      <w:marRight w:val="0"/>
      <w:marTop w:val="0"/>
      <w:marBottom w:val="0"/>
      <w:divBdr>
        <w:top w:val="none" w:sz="0" w:space="0" w:color="auto"/>
        <w:left w:val="none" w:sz="0" w:space="0" w:color="auto"/>
        <w:bottom w:val="none" w:sz="0" w:space="0" w:color="auto"/>
        <w:right w:val="none" w:sz="0" w:space="0" w:color="auto"/>
      </w:divBdr>
    </w:div>
    <w:div w:id="332073736">
      <w:bodyDiv w:val="1"/>
      <w:marLeft w:val="0"/>
      <w:marRight w:val="0"/>
      <w:marTop w:val="0"/>
      <w:marBottom w:val="0"/>
      <w:divBdr>
        <w:top w:val="none" w:sz="0" w:space="0" w:color="auto"/>
        <w:left w:val="none" w:sz="0" w:space="0" w:color="auto"/>
        <w:bottom w:val="none" w:sz="0" w:space="0" w:color="auto"/>
        <w:right w:val="none" w:sz="0" w:space="0" w:color="auto"/>
      </w:divBdr>
    </w:div>
    <w:div w:id="778333110">
      <w:bodyDiv w:val="1"/>
      <w:marLeft w:val="0"/>
      <w:marRight w:val="0"/>
      <w:marTop w:val="0"/>
      <w:marBottom w:val="0"/>
      <w:divBdr>
        <w:top w:val="none" w:sz="0" w:space="0" w:color="auto"/>
        <w:left w:val="none" w:sz="0" w:space="0" w:color="auto"/>
        <w:bottom w:val="none" w:sz="0" w:space="0" w:color="auto"/>
        <w:right w:val="none" w:sz="0" w:space="0" w:color="auto"/>
      </w:divBdr>
    </w:div>
    <w:div w:id="800346739">
      <w:bodyDiv w:val="1"/>
      <w:marLeft w:val="0"/>
      <w:marRight w:val="0"/>
      <w:marTop w:val="0"/>
      <w:marBottom w:val="0"/>
      <w:divBdr>
        <w:top w:val="none" w:sz="0" w:space="0" w:color="auto"/>
        <w:left w:val="none" w:sz="0" w:space="0" w:color="auto"/>
        <w:bottom w:val="none" w:sz="0" w:space="0" w:color="auto"/>
        <w:right w:val="none" w:sz="0" w:space="0" w:color="auto"/>
      </w:divBdr>
    </w:div>
    <w:div w:id="821198376">
      <w:bodyDiv w:val="1"/>
      <w:marLeft w:val="0"/>
      <w:marRight w:val="0"/>
      <w:marTop w:val="0"/>
      <w:marBottom w:val="0"/>
      <w:divBdr>
        <w:top w:val="none" w:sz="0" w:space="0" w:color="auto"/>
        <w:left w:val="none" w:sz="0" w:space="0" w:color="auto"/>
        <w:bottom w:val="none" w:sz="0" w:space="0" w:color="auto"/>
        <w:right w:val="none" w:sz="0" w:space="0" w:color="auto"/>
      </w:divBdr>
    </w:div>
    <w:div w:id="1015380867">
      <w:bodyDiv w:val="1"/>
      <w:marLeft w:val="0"/>
      <w:marRight w:val="0"/>
      <w:marTop w:val="0"/>
      <w:marBottom w:val="0"/>
      <w:divBdr>
        <w:top w:val="none" w:sz="0" w:space="0" w:color="auto"/>
        <w:left w:val="none" w:sz="0" w:space="0" w:color="auto"/>
        <w:bottom w:val="none" w:sz="0" w:space="0" w:color="auto"/>
        <w:right w:val="none" w:sz="0" w:space="0" w:color="auto"/>
      </w:divBdr>
    </w:div>
    <w:div w:id="1033192350">
      <w:bodyDiv w:val="1"/>
      <w:marLeft w:val="0"/>
      <w:marRight w:val="0"/>
      <w:marTop w:val="0"/>
      <w:marBottom w:val="0"/>
      <w:divBdr>
        <w:top w:val="none" w:sz="0" w:space="0" w:color="auto"/>
        <w:left w:val="none" w:sz="0" w:space="0" w:color="auto"/>
        <w:bottom w:val="none" w:sz="0" w:space="0" w:color="auto"/>
        <w:right w:val="none" w:sz="0" w:space="0" w:color="auto"/>
      </w:divBdr>
    </w:div>
    <w:div w:id="1080641619">
      <w:bodyDiv w:val="1"/>
      <w:marLeft w:val="0"/>
      <w:marRight w:val="0"/>
      <w:marTop w:val="0"/>
      <w:marBottom w:val="0"/>
      <w:divBdr>
        <w:top w:val="none" w:sz="0" w:space="0" w:color="auto"/>
        <w:left w:val="none" w:sz="0" w:space="0" w:color="auto"/>
        <w:bottom w:val="none" w:sz="0" w:space="0" w:color="auto"/>
        <w:right w:val="none" w:sz="0" w:space="0" w:color="auto"/>
      </w:divBdr>
    </w:div>
    <w:div w:id="1168252271">
      <w:bodyDiv w:val="1"/>
      <w:marLeft w:val="0"/>
      <w:marRight w:val="0"/>
      <w:marTop w:val="0"/>
      <w:marBottom w:val="0"/>
      <w:divBdr>
        <w:top w:val="none" w:sz="0" w:space="0" w:color="auto"/>
        <w:left w:val="none" w:sz="0" w:space="0" w:color="auto"/>
        <w:bottom w:val="none" w:sz="0" w:space="0" w:color="auto"/>
        <w:right w:val="none" w:sz="0" w:space="0" w:color="auto"/>
      </w:divBdr>
    </w:div>
    <w:div w:id="1326665801">
      <w:bodyDiv w:val="1"/>
      <w:marLeft w:val="0"/>
      <w:marRight w:val="0"/>
      <w:marTop w:val="0"/>
      <w:marBottom w:val="0"/>
      <w:divBdr>
        <w:top w:val="none" w:sz="0" w:space="0" w:color="auto"/>
        <w:left w:val="none" w:sz="0" w:space="0" w:color="auto"/>
        <w:bottom w:val="none" w:sz="0" w:space="0" w:color="auto"/>
        <w:right w:val="none" w:sz="0" w:space="0" w:color="auto"/>
      </w:divBdr>
    </w:div>
    <w:div w:id="1348094640">
      <w:bodyDiv w:val="1"/>
      <w:marLeft w:val="0"/>
      <w:marRight w:val="0"/>
      <w:marTop w:val="0"/>
      <w:marBottom w:val="0"/>
      <w:divBdr>
        <w:top w:val="none" w:sz="0" w:space="0" w:color="auto"/>
        <w:left w:val="none" w:sz="0" w:space="0" w:color="auto"/>
        <w:bottom w:val="none" w:sz="0" w:space="0" w:color="auto"/>
        <w:right w:val="none" w:sz="0" w:space="0" w:color="auto"/>
      </w:divBdr>
    </w:div>
    <w:div w:id="155577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11B328-9E47-4C17-A4DF-D18785FF8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4</Pages>
  <Words>1257</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Thong bao ca don vi SD Ma so</vt:lpstr>
    </vt:vector>
  </TitlesOfParts>
  <Company/>
  <LinksUpToDate>false</LinksUpToDate>
  <CharactersWithSpaces>8406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Thong bao ca don vi SD Ma so</dc:title>
  <dc:subject/>
  <dc:creator>Devil</dc:creator>
  <cp:keywords/>
  <cp:lastModifiedBy>Maytinh2</cp:lastModifiedBy>
  <cp:revision>19</cp:revision>
  <cp:lastPrinted>2025-12-11T05:49:00Z</cp:lastPrinted>
  <dcterms:created xsi:type="dcterms:W3CDTF">2025-12-11T01:49:00Z</dcterms:created>
  <dcterms:modified xsi:type="dcterms:W3CDTF">2026-03-14T02:58:00Z</dcterms:modified>
</cp:coreProperties>
</file>