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654"/>
        <w:gridCol w:w="1552"/>
        <w:gridCol w:w="8865"/>
      </w:tblGrid>
      <w:tr w:rsidR="006001D7" w:rsidRPr="00896813" w:rsidTr="006001D7">
        <w:trPr>
          <w:trHeight w:val="1021"/>
        </w:trPr>
        <w:tc>
          <w:tcPr>
            <w:tcW w:w="1544" w:type="pct"/>
            <w:hideMark/>
          </w:tcPr>
          <w:p w:rsidR="006001D7" w:rsidRPr="00896813" w:rsidRDefault="006001D7" w:rsidP="006001D7">
            <w:pPr>
              <w:autoSpaceDN w:val="0"/>
              <w:spacing w:after="0" w:line="240" w:lineRule="auto"/>
              <w:jc w:val="center"/>
              <w:rPr>
                <w:rFonts w:ascii="Times New Roman" w:eastAsia="PMingLiU" w:hAnsi="Times New Roman" w:cs="Times New Roman"/>
                <w:b/>
                <w:sz w:val="26"/>
                <w:szCs w:val="26"/>
                <w:lang w:val="vi-VN"/>
              </w:rPr>
            </w:pPr>
            <w:bookmarkStart w:id="0" w:name="_Hlk215493560"/>
            <w:r w:rsidRPr="00896813">
              <w:rPr>
                <w:rFonts w:ascii="Times New Roman" w:eastAsia="PMingLiU" w:hAnsi="Times New Roman" w:cs="Times New Roman"/>
                <w:b/>
                <w:sz w:val="26"/>
                <w:szCs w:val="26"/>
              </w:rPr>
              <w:t xml:space="preserve">HỘI </w:t>
            </w:r>
            <w:r w:rsidRPr="00896813">
              <w:rPr>
                <w:rFonts w:ascii="Times New Roman" w:eastAsia="PMingLiU" w:hAnsi="Times New Roman" w:cs="Times New Roman"/>
                <w:b/>
                <w:sz w:val="26"/>
                <w:szCs w:val="26"/>
                <w:lang w:val="vi-VN"/>
              </w:rPr>
              <w:t>ĐỒNG NHÂN DÂN</w:t>
            </w:r>
          </w:p>
          <w:p w:rsidR="006001D7" w:rsidRPr="00896813" w:rsidRDefault="006001D7" w:rsidP="006001D7">
            <w:pPr>
              <w:autoSpaceDN w:val="0"/>
              <w:spacing w:after="0" w:line="240" w:lineRule="auto"/>
              <w:jc w:val="center"/>
              <w:rPr>
                <w:rFonts w:ascii="Times New Roman" w:eastAsia="PMingLiU" w:hAnsi="Times New Roman" w:cs="Times New Roman"/>
                <w:b/>
                <w:sz w:val="26"/>
                <w:szCs w:val="26"/>
              </w:rPr>
            </w:pPr>
            <w:r w:rsidRPr="00896813">
              <w:rPr>
                <w:rFonts w:ascii="Calibri" w:eastAsia="Calibri" w:hAnsi="Calibri" w:cs="Times New Roman"/>
                <w:noProof/>
              </w:rPr>
              <mc:AlternateContent>
                <mc:Choice Requires="wps">
                  <w:drawing>
                    <wp:anchor distT="4294967224" distB="4294967224" distL="114300" distR="114300" simplePos="0" relativeHeight="251661312" behindDoc="0" locked="0" layoutInCell="1" allowOverlap="1" wp14:anchorId="5C299D7E" wp14:editId="438BDCF7">
                      <wp:simplePos x="0" y="0"/>
                      <wp:positionH relativeFrom="column">
                        <wp:posOffset>1083614</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85.3pt,17.4pt" to="135.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"/>
                  </w:pict>
                </mc:Fallback>
              </mc:AlternateContent>
            </w:r>
            <w:r w:rsidRPr="00896813">
              <w:rPr>
                <w:rFonts w:ascii="Times New Roman" w:eastAsia="PMingLiU" w:hAnsi="Times New Roman" w:cs="Times New Roman"/>
                <w:b/>
                <w:sz w:val="26"/>
                <w:szCs w:val="26"/>
                <w:lang w:val="vi-VN"/>
              </w:rPr>
              <w:t>TỈNH ĐỒNG NAI</w:t>
            </w:r>
          </w:p>
        </w:tc>
        <w:tc>
          <w:tcPr>
            <w:tcW w:w="515" w:type="pct"/>
          </w:tcPr>
          <w:p w:rsidR="006001D7" w:rsidRPr="00896813" w:rsidRDefault="006001D7" w:rsidP="006001D7">
            <w:pPr>
              <w:autoSpaceDN w:val="0"/>
              <w:spacing w:after="0" w:line="240" w:lineRule="auto"/>
              <w:jc w:val="center"/>
              <w:rPr>
                <w:rFonts w:ascii="Times New Roman" w:eastAsia="PMingLiU" w:hAnsi="Times New Roman" w:cs="Times New Roman"/>
                <w:b/>
                <w:sz w:val="26"/>
                <w:szCs w:val="26"/>
                <w:lang w:val="vi-VN"/>
              </w:rPr>
            </w:pPr>
          </w:p>
          <w:p w:rsidR="006001D7" w:rsidRPr="00896813" w:rsidRDefault="006001D7" w:rsidP="006001D7">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rsidR="006001D7" w:rsidRPr="00896813" w:rsidRDefault="006001D7" w:rsidP="006001D7">
            <w:pPr>
              <w:autoSpaceDN w:val="0"/>
              <w:spacing w:after="0" w:line="240" w:lineRule="auto"/>
              <w:jc w:val="right"/>
              <w:rPr>
                <w:rFonts w:ascii="Times New Roman" w:eastAsia="PMingLiU" w:hAnsi="Times New Roman" w:cs="Times New Roman"/>
                <w:sz w:val="28"/>
                <w:szCs w:val="28"/>
                <w:lang w:val="vi-VN"/>
              </w:rPr>
            </w:pPr>
            <w:r w:rsidRPr="00896813">
              <w:rPr>
                <w:rFonts w:ascii="Times New Roman" w:eastAsia="Times New Roman" w:hAnsi="Times New Roman" w:cs="Times New Roman"/>
                <w:b/>
                <w:bCs/>
                <w:sz w:val="28"/>
                <w:szCs w:val="28"/>
              </w:rPr>
              <w:t>Phụ lục 03A</w:t>
            </w:r>
          </w:p>
        </w:tc>
      </w:tr>
      <w:bookmarkEnd w:id="0"/>
    </w:tbl>
    <w:p w:rsidR="006001D7" w:rsidRPr="00896813" w:rsidRDefault="006001D7" w:rsidP="002D16A2">
      <w:pPr>
        <w:spacing w:after="0" w:line="240" w:lineRule="auto"/>
      </w:pPr>
    </w:p>
    <w:tbl>
      <w:tblPr>
        <w:tblW w:w="4932" w:type="pct"/>
        <w:tblInd w:w="108" w:type="dxa"/>
        <w:tblLayout w:type="fixed"/>
        <w:tblLook w:val="04A0" w:firstRow="1" w:lastRow="0" w:firstColumn="1" w:lastColumn="0" w:noHBand="0" w:noVBand="1"/>
      </w:tblPr>
      <w:tblGrid>
        <w:gridCol w:w="764"/>
        <w:gridCol w:w="6149"/>
        <w:gridCol w:w="1317"/>
        <w:gridCol w:w="773"/>
        <w:gridCol w:w="4439"/>
        <w:gridCol w:w="1424"/>
      </w:tblGrid>
      <w:tr w:rsidR="00896813" w:rsidRPr="00896813" w:rsidTr="00E71BB4">
        <w:trPr>
          <w:trHeight w:val="552"/>
        </w:trPr>
        <w:tc>
          <w:tcPr>
            <w:tcW w:w="5000" w:type="pct"/>
            <w:gridSpan w:val="6"/>
            <w:tcBorders>
              <w:top w:val="nil"/>
              <w:left w:val="nil"/>
              <w:right w:val="nil"/>
            </w:tcBorders>
            <w:shd w:val="clear" w:color="auto" w:fill="auto"/>
            <w:vAlign w:val="center"/>
            <w:hideMark/>
          </w:tcPr>
          <w:p w:rsidR="002D16A2" w:rsidRPr="00896813" w:rsidRDefault="002D16A2" w:rsidP="00EF14F7">
            <w:pPr>
              <w:spacing w:after="0" w:line="240" w:lineRule="auto"/>
              <w:jc w:val="center"/>
              <w:rPr>
                <w:rFonts w:ascii="Times New Roman" w:eastAsia="Times New Roman" w:hAnsi="Times New Roman" w:cs="Times New Roman"/>
                <w:b/>
                <w:bCs/>
                <w:sz w:val="28"/>
                <w:szCs w:val="28"/>
              </w:rPr>
            </w:pPr>
            <w:bookmarkStart w:id="1" w:name="RANGE!C1:H470"/>
            <w:bookmarkEnd w:id="1"/>
            <w:r w:rsidRPr="00896813">
              <w:rPr>
                <w:rFonts w:ascii="Times New Roman" w:eastAsia="Times New Roman" w:hAnsi="Times New Roman" w:cs="Times New Roman"/>
                <w:b/>
                <w:bCs/>
                <w:sz w:val="28"/>
                <w:szCs w:val="28"/>
              </w:rPr>
              <w:t>ĐIỀU CHỈNH DỰ TOÁN CHI NGÂN SÁCH CẤP TỈNH NĂM 2025 (ĐỢT 2)</w:t>
            </w:r>
          </w:p>
          <w:p w:rsidR="00AE7B90" w:rsidRPr="00896813" w:rsidRDefault="00AE7B90" w:rsidP="00EF14F7">
            <w:pPr>
              <w:spacing w:after="0" w:line="240" w:lineRule="auto"/>
              <w:jc w:val="center"/>
              <w:rPr>
                <w:rFonts w:ascii="Times New Roman" w:eastAsia="Times New Roman" w:hAnsi="Times New Roman" w:cs="Times New Roman"/>
                <w:b/>
                <w:bCs/>
                <w:sz w:val="28"/>
                <w:szCs w:val="28"/>
              </w:rPr>
            </w:pPr>
            <w:r w:rsidRPr="00896813">
              <w:rPr>
                <w:rFonts w:ascii="Times New Roman" w:eastAsia="Times New Roman" w:hAnsi="Times New Roman" w:cs="Times New Roman"/>
                <w:i/>
                <w:iCs/>
                <w:sz w:val="28"/>
                <w:szCs w:val="28"/>
              </w:rPr>
              <w:t>(Kèm theo Nghị quyết số 49/NQ-HĐND ngày 10 tháng 12 năm 2025 của Hội đồng nhân dân tỉnh)</w:t>
            </w:r>
          </w:p>
          <w:p w:rsidR="002D16A2" w:rsidRPr="00896813" w:rsidRDefault="002D16A2" w:rsidP="00EF14F7">
            <w:pPr>
              <w:spacing w:after="0" w:line="240" w:lineRule="auto"/>
              <w:jc w:val="center"/>
              <w:rPr>
                <w:rFonts w:ascii="Times New Roman" w:eastAsia="Times New Roman" w:hAnsi="Times New Roman" w:cs="Times New Roman"/>
                <w:b/>
                <w:bCs/>
                <w:sz w:val="28"/>
                <w:szCs w:val="28"/>
              </w:rPr>
            </w:pPr>
          </w:p>
        </w:tc>
      </w:tr>
      <w:tr w:rsidR="00896813" w:rsidRPr="00896813" w:rsidTr="00E71BB4">
        <w:trPr>
          <w:trHeight w:val="20"/>
        </w:trPr>
        <w:tc>
          <w:tcPr>
            <w:tcW w:w="257" w:type="pct"/>
            <w:tcBorders>
              <w:top w:val="nil"/>
              <w:left w:val="nil"/>
              <w:bottom w:val="single" w:sz="4" w:space="0" w:color="auto"/>
              <w:right w:val="nil"/>
            </w:tcBorders>
            <w:shd w:val="clear" w:color="auto" w:fill="auto"/>
            <w:noWrap/>
            <w:vAlign w:val="center"/>
            <w:hideMark/>
          </w:tcPr>
          <w:p w:rsidR="002D16A2" w:rsidRPr="00896813" w:rsidRDefault="002D16A2" w:rsidP="00EF14F7">
            <w:pPr>
              <w:spacing w:after="0" w:line="240" w:lineRule="auto"/>
              <w:rPr>
                <w:rFonts w:ascii="Times New Roman" w:eastAsia="Times New Roman" w:hAnsi="Times New Roman" w:cs="Times New Roman"/>
                <w:sz w:val="24"/>
                <w:szCs w:val="24"/>
              </w:rPr>
            </w:pPr>
          </w:p>
        </w:tc>
        <w:tc>
          <w:tcPr>
            <w:tcW w:w="2068" w:type="pct"/>
            <w:tcBorders>
              <w:top w:val="nil"/>
              <w:left w:val="nil"/>
              <w:bottom w:val="single" w:sz="4" w:space="0" w:color="auto"/>
              <w:right w:val="nil"/>
            </w:tcBorders>
            <w:shd w:val="clear" w:color="auto" w:fill="auto"/>
            <w:vAlign w:val="center"/>
            <w:hideMark/>
          </w:tcPr>
          <w:p w:rsidR="002D16A2" w:rsidRPr="00896813" w:rsidRDefault="002D16A2" w:rsidP="00EF14F7">
            <w:pPr>
              <w:spacing w:after="0" w:line="240" w:lineRule="auto"/>
              <w:rPr>
                <w:rFonts w:ascii="Times New Roman" w:eastAsia="Times New Roman" w:hAnsi="Times New Roman" w:cs="Times New Roman"/>
                <w:sz w:val="24"/>
                <w:szCs w:val="24"/>
              </w:rPr>
            </w:pPr>
          </w:p>
        </w:tc>
        <w:tc>
          <w:tcPr>
            <w:tcW w:w="443" w:type="pct"/>
            <w:tcBorders>
              <w:top w:val="nil"/>
              <w:left w:val="nil"/>
              <w:bottom w:val="single" w:sz="4" w:space="0" w:color="auto"/>
              <w:right w:val="nil"/>
            </w:tcBorders>
            <w:shd w:val="clear" w:color="auto" w:fill="auto"/>
            <w:noWrap/>
            <w:vAlign w:val="center"/>
            <w:hideMark/>
          </w:tcPr>
          <w:p w:rsidR="002D16A2" w:rsidRPr="00896813" w:rsidRDefault="002D16A2" w:rsidP="00EF14F7">
            <w:pPr>
              <w:spacing w:after="0" w:line="240" w:lineRule="auto"/>
              <w:rPr>
                <w:rFonts w:ascii="Times New Roman" w:eastAsia="Times New Roman" w:hAnsi="Times New Roman" w:cs="Times New Roman"/>
                <w:sz w:val="24"/>
                <w:szCs w:val="24"/>
              </w:rPr>
            </w:pPr>
          </w:p>
        </w:tc>
        <w:tc>
          <w:tcPr>
            <w:tcW w:w="260" w:type="pct"/>
            <w:tcBorders>
              <w:top w:val="nil"/>
              <w:left w:val="nil"/>
              <w:bottom w:val="single" w:sz="4" w:space="0" w:color="auto"/>
              <w:right w:val="nil"/>
            </w:tcBorders>
            <w:shd w:val="clear" w:color="auto" w:fill="auto"/>
            <w:noWrap/>
            <w:vAlign w:val="center"/>
            <w:hideMark/>
          </w:tcPr>
          <w:p w:rsidR="002D16A2" w:rsidRPr="00896813" w:rsidRDefault="002D16A2" w:rsidP="00EF14F7">
            <w:pPr>
              <w:spacing w:after="0" w:line="240" w:lineRule="auto"/>
              <w:rPr>
                <w:rFonts w:ascii="Times New Roman" w:eastAsia="Times New Roman" w:hAnsi="Times New Roman" w:cs="Times New Roman"/>
                <w:sz w:val="24"/>
                <w:szCs w:val="24"/>
              </w:rPr>
            </w:pPr>
          </w:p>
        </w:tc>
        <w:tc>
          <w:tcPr>
            <w:tcW w:w="1971" w:type="pct"/>
            <w:gridSpan w:val="2"/>
            <w:tcBorders>
              <w:top w:val="nil"/>
              <w:left w:val="nil"/>
              <w:bottom w:val="single" w:sz="4" w:space="0" w:color="auto"/>
              <w:right w:val="nil"/>
            </w:tcBorders>
            <w:shd w:val="clear" w:color="auto" w:fill="auto"/>
            <w:vAlign w:val="center"/>
            <w:hideMark/>
          </w:tcPr>
          <w:p w:rsidR="002D16A2" w:rsidRPr="00896813" w:rsidRDefault="002D16A2" w:rsidP="000B59C2">
            <w:pPr>
              <w:spacing w:after="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xml:space="preserve">ĐVT: </w:t>
            </w:r>
            <w:r w:rsidR="000B59C2" w:rsidRPr="00896813">
              <w:rPr>
                <w:rFonts w:ascii="Times New Roman" w:eastAsia="Times New Roman" w:hAnsi="Times New Roman" w:cs="Times New Roman"/>
                <w:sz w:val="24"/>
                <w:szCs w:val="24"/>
              </w:rPr>
              <w:t>T</w:t>
            </w:r>
            <w:r w:rsidRPr="00896813">
              <w:rPr>
                <w:rFonts w:ascii="Times New Roman" w:eastAsia="Times New Roman" w:hAnsi="Times New Roman" w:cs="Times New Roman"/>
                <w:sz w:val="24"/>
                <w:szCs w:val="24"/>
              </w:rPr>
              <w:t>riệu đồng</w:t>
            </w:r>
          </w:p>
        </w:tc>
      </w:tr>
      <w:tr w:rsidR="00896813" w:rsidRPr="00896813" w:rsidTr="00E71BB4">
        <w:trPr>
          <w:trHeight w:val="20"/>
        </w:trPr>
        <w:tc>
          <w:tcPr>
            <w:tcW w:w="276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Dự toán đã giao tại Nghị quyết số 40/NQ-HĐND ngày 25/6/2025</w:t>
            </w:r>
          </w:p>
        </w:tc>
        <w:tc>
          <w:tcPr>
            <w:tcW w:w="2232" w:type="pct"/>
            <w:gridSpan w:val="3"/>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Dự toán sau điều chỉnh</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2D16A2"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STT</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Nội dung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Số tiền</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2D16A2"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STT</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Nội dung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Số tiền</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Điều chỉnh giảm dự toán chi thường xuyên khối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512.204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Điều chỉnh tăng dự toán chi thường xuyên khối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AE7B90">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512.204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quốc phòng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quốc phòng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3.133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Công an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Bộ Chỉ huy Q</w:t>
            </w:r>
            <w:r w:rsidR="00EF14F7" w:rsidRPr="00896813">
              <w:rPr>
                <w:rFonts w:ascii="Times New Roman" w:eastAsia="Times New Roman" w:hAnsi="Times New Roman" w:cs="Times New Roman"/>
                <w:b/>
                <w:bCs/>
                <w:sz w:val="24"/>
                <w:szCs w:val="24"/>
              </w:rPr>
              <w:t>uân sự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3.133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"Diễn tập phòng thủ năm 2024"</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các ngày lễ lớn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3.050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an ninh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4.632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Công an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4.632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"Diễn tập phòng thủ năm 2024"</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780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các ngày lễ lớn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1.622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2.144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kinh tế</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174.316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kinh tế</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159.092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nông nghiệp</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nông nghiệp</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0B59C2"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P</w:t>
            </w:r>
            <w:r w:rsidR="00EF14F7" w:rsidRPr="00896813">
              <w:rPr>
                <w:rFonts w:ascii="Times New Roman" w:eastAsia="Times New Roman" w:hAnsi="Times New Roman" w:cs="Times New Roman"/>
                <w:b/>
                <w:bCs/>
                <w:sz w:val="24"/>
                <w:szCs w:val="24"/>
              </w:rPr>
              <w:t>hát triển nông thôn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631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PTNT</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con người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451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AE7B9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hoạt động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0B59C2"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Chăn nuôi và T</w:t>
            </w:r>
            <w:r w:rsidR="00EF14F7" w:rsidRPr="00896813">
              <w:rPr>
                <w:rFonts w:ascii="Times New Roman" w:eastAsia="Times New Roman" w:hAnsi="Times New Roman" w:cs="Times New Roman"/>
                <w:b/>
                <w:bCs/>
                <w:sz w:val="24"/>
                <w:szCs w:val="24"/>
              </w:rPr>
              <w:t>hủy sản (nguồn 12)</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D</w:t>
            </w:r>
            <w:r w:rsidR="00EF14F7" w:rsidRPr="00896813">
              <w:rPr>
                <w:rFonts w:ascii="Times New Roman" w:eastAsia="Times New Roman" w:hAnsi="Times New Roman" w:cs="Times New Roman"/>
                <w:b/>
                <w:bCs/>
                <w:sz w:val="24"/>
                <w:szCs w:val="24"/>
              </w:rPr>
              <w:t>ịch vụ nông nghiệp tỉnh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228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hoạt động của lực lượng thú y xử phạt vi phạm hành chính lĩnh vực chăn nuôi giết mổ gia súc, gia cầm, kiểm tra hoạt động kinh doanh thuốc thú y và hành nghề thú y.</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Chăn nuôi và T</w:t>
            </w:r>
            <w:r w:rsidR="00EF14F7" w:rsidRPr="00896813">
              <w:rPr>
                <w:rFonts w:ascii="Times New Roman" w:eastAsia="Times New Roman" w:hAnsi="Times New Roman" w:cs="Times New Roman"/>
                <w:b/>
                <w:bCs/>
                <w:sz w:val="24"/>
                <w:szCs w:val="24"/>
              </w:rPr>
              <w:t>hủy sản (nguồn 12)</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kiểm tra chất cấm tại các cơ sở chăn nuôi, giết mổ, thu gom động vật; địa điểm kinh doanh thức ăn chăn nuôi, thuốc thú y, động vật, sản phẩm động vật trên địa bàn tỉnh Đồng Nai.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lâm nghiệp</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8.672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lâm nghiệp</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8.672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Chi cục </w:t>
            </w:r>
            <w:r w:rsidR="000B59C2" w:rsidRPr="00896813">
              <w:rPr>
                <w:rFonts w:ascii="Times New Roman" w:eastAsia="Times New Roman" w:hAnsi="Times New Roman" w:cs="Times New Roman"/>
                <w:b/>
                <w:bCs/>
                <w:sz w:val="24"/>
                <w:szCs w:val="24"/>
              </w:rPr>
              <w:t>K</w:t>
            </w:r>
            <w:r w:rsidRPr="00896813">
              <w:rPr>
                <w:rFonts w:ascii="Times New Roman" w:eastAsia="Times New Roman" w:hAnsi="Times New Roman" w:cs="Times New Roman"/>
                <w:b/>
                <w:bCs/>
                <w:sz w:val="24"/>
                <w:szCs w:val="24"/>
              </w:rPr>
              <w:t>iểm lâm</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8.672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K</w:t>
            </w:r>
            <w:r w:rsidR="00EF14F7" w:rsidRPr="00896813">
              <w:rPr>
                <w:rFonts w:ascii="Times New Roman" w:eastAsia="Times New Roman" w:hAnsi="Times New Roman" w:cs="Times New Roman"/>
                <w:b/>
                <w:bCs/>
                <w:sz w:val="24"/>
                <w:szCs w:val="24"/>
              </w:rPr>
              <w:t>iểm lâm</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495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a</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Kinh phí tự chủ</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7.704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0B59C2"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xml:space="preserve">Chi cho con người </w:t>
            </w:r>
            <w:r w:rsidR="00EF14F7" w:rsidRPr="00896813">
              <w:rPr>
                <w:rFonts w:ascii="Times New Roman" w:eastAsia="Times New Roman" w:hAnsi="Times New Roman" w:cs="Times New Roman"/>
                <w:sz w:val="24"/>
                <w:szCs w:val="24"/>
              </w:rPr>
              <w:t>(13-282) Các Hạt chuyển về</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5.985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hoạt động (13-282): Các Hạt chuyển về</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759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Hạt Kiểm lâm Bù Gia Mập - Phước Long (tỉnh Bình Phước cũ)</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cho hợp đồng 111</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390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phí hoạt động Chốt liên ngành Cần Đơn (tiền nhiên liệu, sửa chữa xuồng máy)</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hoạt động (13-282):  Chi cục BP chuyển về</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570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sửa chữa lại trụ sở chính, nhà bếp, nhà công vụ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Kinh phí không tự chủ</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967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trồng cây xanh ngày 19/5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Hạt Kiểm lâm huyện Bù Đốp (tỉnh Bình Phước cũ) - Hạt Khu vực 9</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trợ cấp chuyển vùng theo Nghị định 76</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Trang phục ngành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QLRPH Bù Đốp</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mua máy photo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sửa chữa trụ sở (sơn, sửa thay la phông cơ quan, nhà nghỉ…)</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hệ thống bộ đàm liên lạc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QLRPH Bù Đăng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gia hạn phần mềm quản lý tài sản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xử phạt vi phạm hành chính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phát dọn nhánh đường vào khu sinh thái (xịt cỏ, phát dọn)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QLRPH Lộc Ninh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Hoạt động của Đảng Cộng sản Việt Nam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Hạt Kiểm lâm Bù Gia Mập - Phước Long (tỉnh Bình Phước cũ)</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hoạt động chốt lòng hồ Đăk Glun (tiền nhiên liệu, sửa chữa xuồng máy)</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QLRPH Dăk Mai</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việc kiểm tra, xác minh hiện trạng diện tích rừng tự nhiên và rừng trồng điều chỉnh ra khỏi quy hoạch lâm nghiệp Quyết định 11/2007/QĐ-UBND ngày 19/3/2024</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bảo vệ rừng và phòng cháy chữa cháy rừng, quản lý lâm sản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bảo hiểm xe</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Hạt Kiểm lâm Bù Đăng (tỉnh Bình Phước cũ)</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chi bộ Đảng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II.3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giao thông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110.000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giao thông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110.000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xml:space="preserve">Ban </w:t>
            </w:r>
            <w:r w:rsidR="000B59C2" w:rsidRPr="00896813">
              <w:rPr>
                <w:rFonts w:ascii="Times New Roman" w:eastAsia="Times New Roman" w:hAnsi="Times New Roman" w:cs="Times New Roman"/>
                <w:sz w:val="24"/>
                <w:szCs w:val="24"/>
              </w:rPr>
              <w:t>Quản lý dự án đ</w:t>
            </w:r>
            <w:r w:rsidRPr="00896813">
              <w:rPr>
                <w:rFonts w:ascii="Times New Roman" w:eastAsia="Times New Roman" w:hAnsi="Times New Roman" w:cs="Times New Roman"/>
                <w:sz w:val="24"/>
                <w:szCs w:val="24"/>
              </w:rPr>
              <w:t>ầu tư xây dựng công trình giao thông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110.000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Ban Quản lý dự án đ</w:t>
            </w:r>
            <w:r w:rsidR="00EF14F7" w:rsidRPr="00896813">
              <w:rPr>
                <w:rFonts w:ascii="Times New Roman" w:eastAsia="Times New Roman" w:hAnsi="Times New Roman" w:cs="Times New Roman"/>
                <w:sz w:val="24"/>
                <w:szCs w:val="24"/>
              </w:rPr>
              <w:t>ầu tư xây dựng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110.000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sự nghiệp công thương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16.861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công thương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Trung tâm </w:t>
            </w:r>
            <w:r w:rsidR="000B59C2" w:rsidRPr="00896813">
              <w:rPr>
                <w:rFonts w:ascii="Times New Roman" w:eastAsia="Times New Roman" w:hAnsi="Times New Roman" w:cs="Times New Roman"/>
                <w:b/>
                <w:bCs/>
                <w:sz w:val="24"/>
                <w:szCs w:val="24"/>
              </w:rPr>
              <w:t>X</w:t>
            </w:r>
            <w:r w:rsidRPr="00896813">
              <w:rPr>
                <w:rFonts w:ascii="Times New Roman" w:eastAsia="Times New Roman" w:hAnsi="Times New Roman" w:cs="Times New Roman"/>
                <w:b/>
                <w:bCs/>
                <w:sz w:val="24"/>
                <w:szCs w:val="24"/>
              </w:rPr>
              <w:t>úc tiến thương mại</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16.861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Trung tâm </w:t>
            </w:r>
            <w:r w:rsidR="00CE1C38" w:rsidRPr="00896813">
              <w:rPr>
                <w:rFonts w:ascii="Times New Roman" w:eastAsia="Times New Roman" w:hAnsi="Times New Roman" w:cs="Times New Roman"/>
                <w:b/>
                <w:bCs/>
                <w:sz w:val="24"/>
                <w:szCs w:val="24"/>
              </w:rPr>
              <w:t>K</w:t>
            </w:r>
            <w:r w:rsidRPr="00896813">
              <w:rPr>
                <w:rFonts w:ascii="Times New Roman" w:eastAsia="Times New Roman" w:hAnsi="Times New Roman" w:cs="Times New Roman"/>
                <w:b/>
                <w:bCs/>
                <w:sz w:val="24"/>
                <w:szCs w:val="24"/>
              </w:rPr>
              <w:t>huyến công TVPTCN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lương và hoạt động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không thường xuyên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14.581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du lịch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8.487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Văn hóa, Thể thao và Du lịch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8.487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Xúc tiến Du lịch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8.487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tự chủ</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1.564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không tự chủ</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6.923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85CFB">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tài nguyên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11.643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585CFB">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w:t>
            </w:r>
            <w:r w:rsidR="00EF14F7" w:rsidRPr="00896813">
              <w:rPr>
                <w:rFonts w:ascii="Times New Roman" w:eastAsia="Times New Roman" w:hAnsi="Times New Roman" w:cs="Times New Roman"/>
                <w:b/>
                <w:bCs/>
                <w:sz w:val="24"/>
                <w:szCs w:val="24"/>
              </w:rPr>
              <w:t>ự nghiệp tài nguyên</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11.643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85CFB">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11.643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85CFB">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11.643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85CFB">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Đăng ký đất đai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85CFB">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10.870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85CFB">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Công nghệ Thông tin</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85CFB">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773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0B59C2">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Chỉnh lý hồ sơ địa chính, cơ sở dữ liệu địa chính khi sắp xếp đơn vị hành chính các cấp trên địa bàn tỉnh Đồng Nai.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0B59C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Nâng cấp một số chức năng phần mềm quản lý đất đai phục vụ cập nhật mã định danh thửa đất và đồng bộ dữ liệu đất đai 95 xã phường lên CSDL đất đai quốc gia (theo Văn bản số 2001/QLĐĐ-TKKKTTĐĐ ngày 28/8/2025 của Cục Quản lý đất đai và văn bản số 1149/CĐS-TKNTS ngày 5/9/2025 của Cục Chuyển đổi số).</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0B59C2">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773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20" w:after="2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Biên tập bản đồ địa chính, chỉnh lý hồ sơ địa chính và cơ sở dữ liệu địa chính các xã huyện Tân Phú, Vĩnh Cửu, các phường</w:t>
            </w:r>
            <w:r w:rsidR="000B59C2"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thuộc thành phố Long Khánh, Biên Hoà theo NQ 1194/NQ/UBTVQH 15 ngày 28/9/2024 của UBTV QH về sắp xếp đơn vị hành chính cấp xã của tỉnh Đồng Nai giai đoạn 2023</w:t>
            </w:r>
            <w:r w:rsidR="000B59C2"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w:t>
            </w:r>
            <w:r w:rsidR="000B59C2"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Đăng ký đất đai</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10.870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Xây dựng, làm sạch dữ liệu theo đề án 06 (Kế hoạch 106 của  Ban chỉ đạo đề án 06/CP tỉnh Đồng Nai): Mô hình 34: Quản lý thông tin người sử dụng đất, chủ sở hữu nhà, tài sản gắn liền với đất thông qua cơ sở dữ liệu quốc gia về dân cư, Vnied.</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5.450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kê đất đai, lập bản đồ hiện trạng sử dụng đất năm 2024 tỉnh Đồng Nai (cấp xã và cấp tỉnh sau sáp nhập).</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4.053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kê đất đai, lập bản đồ hiện trạng sử dụng đất năm 2024 tỉnh Đồng Nai (cấp xã và cấp tỉnh sau sáp nhập).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Thực hiện chiến dịch xây dựng, hoàn thiện cơ sở dữ liệu đất đai tỉnh Đồng Nai theo Kế hoạch số 515/KH-BCA-BNN&amp;MT ngày 31/8/2025 của Bộ Công an và Bộ Nông nghiệp và Môi trường triển khai thực hiện chiến dịch làm giàu, làm sạch cơ sở dữ liệu quốc gia về đất đai.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2.834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Biên vẽ hồ sơ kỹ thuật thửa đất, đo chỉnh lý biến động bản đồ địa chính Khu công nghiệp Biên Hòa 1.</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370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Chỉnh lý hồ sơ địa chính, cơ sở dữ liệu địa chính khi sắp xếp đơn vị hành chính các cấp trên địa bàn tỉnh Đồng Nai.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773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Xây dựng, làm sạch dữ liệu theo đ</w:t>
            </w:r>
            <w:r w:rsidR="00CE1C38" w:rsidRPr="00896813">
              <w:rPr>
                <w:rFonts w:ascii="Times New Roman" w:eastAsia="Times New Roman" w:hAnsi="Times New Roman" w:cs="Times New Roman"/>
                <w:sz w:val="24"/>
                <w:szCs w:val="24"/>
              </w:rPr>
              <w:t>ề án 06 (Kế hoạch 106 của  Ban C</w:t>
            </w:r>
            <w:r w:rsidRPr="00896813">
              <w:rPr>
                <w:rFonts w:ascii="Times New Roman" w:eastAsia="Times New Roman" w:hAnsi="Times New Roman" w:cs="Times New Roman"/>
                <w:sz w:val="24"/>
                <w:szCs w:val="24"/>
              </w:rPr>
              <w:t>hỉ đạo đề án 06/CP tỉnh Đồng Nai): Mô hình 34: Quản lý thông tin người sử dụng đất, chủ sở hữu nhà, tài sản gắn liền với đất thông qua cơ sở dữ liệu quốc gia về dân cư, Vnied.</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2.113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kê đất đai năm 2024 -2025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773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Biên vẽ hồ sơ kỹ thuật thửa đất, đo chỉnh lý biến động bản đồ địa chính Khu công nghiệp Biên Hòa 1.</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370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kinh tế khác</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17.967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III.6</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kinh tế khác</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35.986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Công an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1.708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kinh tế (Trung tâm Khai thác hạ tầng Khu công nghiệp)</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1.895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các ngày lễ lớn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đầu tư hệ thống quan trắc nước thải tự động, liên tục tại KCN Đồng Xoài 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1.895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1.622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T</w:t>
            </w:r>
            <w:r w:rsidR="00EF14F7" w:rsidRPr="00896813">
              <w:rPr>
                <w:rFonts w:ascii="Times New Roman" w:eastAsia="Times New Roman" w:hAnsi="Times New Roman" w:cs="Times New Roman"/>
                <w:b/>
                <w:bCs/>
                <w:sz w:val="24"/>
                <w:szCs w:val="24"/>
              </w:rPr>
              <w:t>rợ giúp pháp lý số 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585CFB"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Bộ Chỉ huy Q</w:t>
            </w:r>
            <w:r w:rsidR="00EF14F7" w:rsidRPr="00896813">
              <w:rPr>
                <w:rFonts w:ascii="Times New Roman" w:eastAsia="Times New Roman" w:hAnsi="Times New Roman" w:cs="Times New Roman"/>
                <w:b/>
                <w:bCs/>
                <w:sz w:val="24"/>
                <w:szCs w:val="24"/>
              </w:rPr>
              <w:t>uân sự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các ngày lễ lớn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Giáo dục và Đào tạo</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Ứng dụng c</w:t>
            </w:r>
            <w:r w:rsidR="00EF14F7" w:rsidRPr="00896813">
              <w:rPr>
                <w:rFonts w:ascii="Times New Roman" w:eastAsia="Times New Roman" w:hAnsi="Times New Roman" w:cs="Times New Roman"/>
                <w:b/>
                <w:bCs/>
                <w:sz w:val="24"/>
                <w:szCs w:val="24"/>
              </w:rPr>
              <w:t>ông nghệ sinh học (Ban Quản lý Khu Nông nghiệp Ứng dụng công nghệ cao Bình Phước cũ)</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lưu trữ</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Tỉnh đoàn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522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Xây dựng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các ngày lễ lớn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Thanh tra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1.042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trích xử phạt sau thanh tra</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1.042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4.310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585CFB" w:rsidP="00E466F0">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V</w:t>
            </w:r>
            <w:r w:rsidR="00EF14F7" w:rsidRPr="00896813">
              <w:rPr>
                <w:rFonts w:ascii="Times New Roman" w:eastAsia="Times New Roman" w:hAnsi="Times New Roman" w:cs="Times New Roman"/>
                <w:b/>
                <w:bCs/>
                <w:sz w:val="24"/>
                <w:szCs w:val="24"/>
              </w:rPr>
              <w:t>ăn hóa, Thể thao và Du lịch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1.555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CE1C38" w:rsidRPr="00896813" w:rsidRDefault="00EF14F7" w:rsidP="00E466F0">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w:t>
            </w:r>
            <w:r w:rsidR="00CE1C38" w:rsidRPr="00896813">
              <w:rPr>
                <w:rFonts w:ascii="Times New Roman" w:eastAsia="Times New Roman" w:hAnsi="Times New Roman" w:cs="Times New Roman"/>
                <w:sz w:val="24"/>
                <w:szCs w:val="24"/>
              </w:rPr>
              <w:t>ố 73/2024/NĐ-CP - (mã nguồn 18)</w:t>
            </w:r>
          </w:p>
          <w:p w:rsidR="00EF14F7" w:rsidRPr="00896813" w:rsidRDefault="00CE1C38" w:rsidP="00E466F0">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Trung tâm L</w:t>
            </w:r>
            <w:r w:rsidR="00EF14F7" w:rsidRPr="00896813">
              <w:rPr>
                <w:rFonts w:ascii="Times New Roman" w:eastAsia="Times New Roman" w:hAnsi="Times New Roman" w:cs="Times New Roman"/>
                <w:sz w:val="24"/>
                <w:szCs w:val="24"/>
              </w:rPr>
              <w:t>ưu trữ lịch sử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Thuê dịch vụ công nghệ thông tin Hệ thống thông tin nguồn cấp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1.170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Thiết lập trang thông tin điện tử của UBND cấp xã</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sưu tầm tài liệu (kinh phí quản lý tài liệu của các cơ quan, đơn vị trên địa bàn tỉnh do sắp xếp hệ thống chính trị theo Kết luận số 127/KL-TW của Bộ Chính trị)  (Trung tâm lưu trữ lịch sử)</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Xây dựng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CE1C38"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PCCC  (Trung tâm L</w:t>
            </w:r>
            <w:r w:rsidR="00EF14F7" w:rsidRPr="00896813">
              <w:rPr>
                <w:rFonts w:ascii="Times New Roman" w:eastAsia="Times New Roman" w:hAnsi="Times New Roman" w:cs="Times New Roman"/>
                <w:sz w:val="24"/>
                <w:szCs w:val="24"/>
              </w:rPr>
              <w:t>ưu trữ lịch sử)</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Điều chỉnh nguồn kinh phí của Chi cục giám định Xây dựng, Thanh Tra Sở Xây dựng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bảo quản hồ sơ tài liệu tiếp nhận trong quá trình sắp xếp tổ chức bộ máy theo KL 127/KL-T</w:t>
            </w:r>
            <w:r w:rsidR="00CE1C38" w:rsidRPr="00896813">
              <w:rPr>
                <w:rFonts w:ascii="Times New Roman" w:eastAsia="Times New Roman" w:hAnsi="Times New Roman" w:cs="Times New Roman"/>
                <w:sz w:val="24"/>
                <w:szCs w:val="24"/>
              </w:rPr>
              <w:t>W của Bộ Chính trị  (Trung tâm L</w:t>
            </w:r>
            <w:r w:rsidRPr="00896813">
              <w:rPr>
                <w:rFonts w:ascii="Times New Roman" w:eastAsia="Times New Roman" w:hAnsi="Times New Roman" w:cs="Times New Roman"/>
                <w:sz w:val="24"/>
                <w:szCs w:val="24"/>
              </w:rPr>
              <w:t>ưu trữ lịch sử)</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kinh tế</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con người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2.707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lưu trữ</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hoạt động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585CFB"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Liên hiệp P</w:t>
            </w:r>
            <w:r w:rsidR="00EF14F7" w:rsidRPr="00896813">
              <w:rPr>
                <w:rFonts w:ascii="Times New Roman" w:eastAsia="Times New Roman" w:hAnsi="Times New Roman" w:cs="Times New Roman"/>
                <w:b/>
                <w:bCs/>
                <w:sz w:val="24"/>
                <w:szCs w:val="24"/>
              </w:rPr>
              <w:t>hụ nữ</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Khoán hợp đồng lao động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UBND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29.343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Nông dân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2.286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Trung tâm Xúc tiến Đầu tư, Thương mại và Du lịch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29.343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2.286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Ủy ban Mặt trận TQ Việt Nam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2.652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2.652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Nôị vụ</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2.399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Trung tâm lưu trữ lịch sử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2.399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Tài chính (Trung tâm Xúc tiến đầu tư Du lịch và Hỗ trợ doanh nghiệp Bình Phước )</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3.995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chi thường xuyên giao tự chủ</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1.974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w:t>
            </w:r>
            <w:r w:rsidR="00585CFB" w:rsidRPr="00896813">
              <w:rPr>
                <w:rFonts w:ascii="Times New Roman" w:eastAsia="Times New Roman" w:hAnsi="Times New Roman" w:cs="Times New Roman"/>
                <w:sz w:val="24"/>
                <w:szCs w:val="24"/>
              </w:rPr>
              <w:t xml:space="preserve">hí chi thường xuyên không giao </w:t>
            </w:r>
            <w:r w:rsidRPr="00896813">
              <w:rPr>
                <w:rFonts w:ascii="Times New Roman" w:eastAsia="Times New Roman" w:hAnsi="Times New Roman" w:cs="Times New Roman"/>
                <w:sz w:val="24"/>
                <w:szCs w:val="24"/>
              </w:rPr>
              <w:t>tự chủ</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2.021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III</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Sự nghiệp </w:t>
            </w:r>
            <w:r w:rsidR="00585CFB" w:rsidRPr="00896813">
              <w:rPr>
                <w:rFonts w:ascii="Times New Roman" w:eastAsia="Times New Roman" w:hAnsi="Times New Roman" w:cs="Times New Roman"/>
                <w:b/>
                <w:bCs/>
                <w:sz w:val="24"/>
                <w:szCs w:val="24"/>
              </w:rPr>
              <w:t>g</w:t>
            </w:r>
            <w:r w:rsidRPr="00896813">
              <w:rPr>
                <w:rFonts w:ascii="Times New Roman" w:eastAsia="Times New Roman" w:hAnsi="Times New Roman" w:cs="Times New Roman"/>
                <w:b/>
                <w:bCs/>
                <w:sz w:val="24"/>
                <w:szCs w:val="24"/>
              </w:rPr>
              <w:t>iáo dục - đào tạo và dạy nghề</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105.252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IV</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Sự nghiệp </w:t>
            </w:r>
            <w:r w:rsidR="00134DBE" w:rsidRPr="00896813">
              <w:rPr>
                <w:rFonts w:ascii="Times New Roman" w:eastAsia="Times New Roman" w:hAnsi="Times New Roman" w:cs="Times New Roman"/>
                <w:b/>
                <w:bCs/>
                <w:sz w:val="24"/>
                <w:szCs w:val="24"/>
              </w:rPr>
              <w:t>g</w:t>
            </w:r>
            <w:r w:rsidRPr="00896813">
              <w:rPr>
                <w:rFonts w:ascii="Times New Roman" w:eastAsia="Times New Roman" w:hAnsi="Times New Roman" w:cs="Times New Roman"/>
                <w:b/>
                <w:bCs/>
                <w:sz w:val="24"/>
                <w:szCs w:val="24"/>
              </w:rPr>
              <w:t>iáo dục - đào tạo và dạy nghề</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20.422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Tư pháp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134DBE"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V</w:t>
            </w:r>
            <w:r w:rsidR="00EF14F7" w:rsidRPr="00896813">
              <w:rPr>
                <w:rFonts w:ascii="Times New Roman" w:eastAsia="Times New Roman" w:hAnsi="Times New Roman" w:cs="Times New Roman"/>
                <w:b/>
                <w:bCs/>
                <w:sz w:val="24"/>
                <w:szCs w:val="24"/>
              </w:rPr>
              <w:t>ăn hóa, Thể thao và Du lịch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Trường Trung cấp Văn hóa Nghệ thuật</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kinh tế</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208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Cấp bù học phí theo Nghị định số 81/2021/NĐ-CP của Chính phủ cho học sinh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Trường Chính trị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Luật gia</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Trường Cao đẳng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Cựu thanh niên xung phong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GDĐT (các trường)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15.620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minh Hợp tác xã</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5.652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Cấp bù học phí theo Nghị định số 238/2025/NĐ-CP của Chính phủ</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9.968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Ngoại vụ</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4.107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Người mù</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Dự toán năm 2025 chuyển Sở Ngoại vụ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4.107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Bổ su</w:t>
            </w:r>
            <w:r w:rsidR="00134DBE" w:rsidRPr="00896813">
              <w:rPr>
                <w:rFonts w:ascii="Times New Roman" w:eastAsia="Times New Roman" w:hAnsi="Times New Roman" w:cs="Times New Roman"/>
                <w:sz w:val="24"/>
                <w:szCs w:val="24"/>
              </w:rPr>
              <w:t>ng 06 tháng cuối năm (sát nhập V</w:t>
            </w:r>
            <w:r w:rsidRPr="00896813">
              <w:rPr>
                <w:rFonts w:ascii="Times New Roman" w:eastAsia="Times New Roman" w:hAnsi="Times New Roman" w:cs="Times New Roman"/>
                <w:sz w:val="24"/>
                <w:szCs w:val="24"/>
              </w:rPr>
              <w:t>ăn phòng UBND)</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Chữ thập đỏ</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Giáo dục và Đào tạo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10.519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294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lương dư cấp đầu năm so với thực tế</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9.968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tinh giản biên chế theo NĐ 178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851411"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Công T</w:t>
            </w:r>
            <w:r w:rsidR="00EF14F7" w:rsidRPr="00896813">
              <w:rPr>
                <w:rFonts w:ascii="Times New Roman" w:eastAsia="Times New Roman" w:hAnsi="Times New Roman" w:cs="Times New Roman"/>
                <w:b/>
                <w:bCs/>
                <w:sz w:val="24"/>
                <w:szCs w:val="24"/>
              </w:rPr>
              <w:t>hương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851411">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10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Khoa học và Công nghệ</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tiền thưởng theo Nghị định 73/2024/NĐ-CP của năm 2024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Người cao tuổi</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xml:space="preserve">Kinh phí tiền thưởng theo Nghị định </w:t>
            </w:r>
            <w:r w:rsidR="002F1C67" w:rsidRPr="00896813">
              <w:rPr>
                <w:rFonts w:ascii="Times New Roman" w:eastAsia="Times New Roman" w:hAnsi="Times New Roman" w:cs="Times New Roman"/>
                <w:sz w:val="24"/>
                <w:szCs w:val="24"/>
              </w:rPr>
              <w:t>73/2024/NĐ-CP của năm 2024 (</w:t>
            </w:r>
            <w:r w:rsidRPr="00896813">
              <w:rPr>
                <w:rFonts w:ascii="Times New Roman" w:eastAsia="Times New Roman" w:hAnsi="Times New Roman" w:cs="Times New Roman"/>
                <w:sz w:val="24"/>
                <w:szCs w:val="24"/>
              </w:rPr>
              <w:t>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Nạn nhân chất độc màu da cam/đioxin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tiền thưởng theo Nghị đị</w:t>
            </w:r>
            <w:r w:rsidR="002F1C67" w:rsidRPr="00896813">
              <w:rPr>
                <w:rFonts w:ascii="Times New Roman" w:eastAsia="Times New Roman" w:hAnsi="Times New Roman" w:cs="Times New Roman"/>
                <w:sz w:val="24"/>
                <w:szCs w:val="24"/>
              </w:rPr>
              <w:t>nh 73/2024/NĐ-CP của năm 2024 (</w:t>
            </w:r>
            <w:r w:rsidRPr="00896813">
              <w:rPr>
                <w:rFonts w:ascii="Times New Roman" w:eastAsia="Times New Roman" w:hAnsi="Times New Roman" w:cs="Times New Roman"/>
                <w:sz w:val="24"/>
                <w:szCs w:val="24"/>
              </w:rPr>
              <w:t>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Khuyến học</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xml:space="preserve">Kinh phí tiền thưởng theo Nghị định </w:t>
            </w:r>
            <w:r w:rsidR="002F1C67" w:rsidRPr="00896813">
              <w:rPr>
                <w:rFonts w:ascii="Times New Roman" w:eastAsia="Times New Roman" w:hAnsi="Times New Roman" w:cs="Times New Roman"/>
                <w:sz w:val="24"/>
                <w:szCs w:val="24"/>
              </w:rPr>
              <w:t>73/2024/NĐ-CP của năm 2024 (</w:t>
            </w:r>
            <w:r w:rsidRPr="00896813">
              <w:rPr>
                <w:rFonts w:ascii="Times New Roman" w:eastAsia="Times New Roman" w:hAnsi="Times New Roman" w:cs="Times New Roman"/>
                <w:sz w:val="24"/>
                <w:szCs w:val="24"/>
              </w:rPr>
              <w:t>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Nhà báo</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F1C6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Văn học n</w:t>
            </w:r>
            <w:r w:rsidR="00EF14F7" w:rsidRPr="00896813">
              <w:rPr>
                <w:rFonts w:ascii="Times New Roman" w:eastAsia="Times New Roman" w:hAnsi="Times New Roman" w:cs="Times New Roman"/>
                <w:b/>
                <w:bCs/>
                <w:sz w:val="24"/>
                <w:szCs w:val="24"/>
              </w:rPr>
              <w:t>ghệ thuật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hiệp các Hội KHKT</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Dân tộc</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Ngoại vụ</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F1C6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T</w:t>
            </w:r>
            <w:r w:rsidR="00EF14F7" w:rsidRPr="00896813">
              <w:rPr>
                <w:rFonts w:ascii="Times New Roman" w:eastAsia="Times New Roman" w:hAnsi="Times New Roman" w:cs="Times New Roman"/>
                <w:b/>
                <w:bCs/>
                <w:sz w:val="24"/>
                <w:szCs w:val="24"/>
              </w:rPr>
              <w:t>rợ giúp pháp lý số 2</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Nông nghiệp Ứng dụng công nghệ cao</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w:t>
            </w:r>
            <w:r w:rsidR="002F1C67" w:rsidRPr="00896813">
              <w:rPr>
                <w:rFonts w:ascii="Times New Roman" w:eastAsia="Times New Roman" w:hAnsi="Times New Roman" w:cs="Times New Roman"/>
                <w:b/>
                <w:bCs/>
                <w:sz w:val="24"/>
                <w:szCs w:val="24"/>
              </w:rPr>
              <w:t xml:space="preserve"> Nông nghiệp và M</w:t>
            </w:r>
            <w:r w:rsidRPr="00896813">
              <w:rPr>
                <w:rFonts w:ascii="Times New Roman" w:eastAsia="Times New Roman" w:hAnsi="Times New Roman" w:cs="Times New Roman"/>
                <w:b/>
                <w:bCs/>
                <w:sz w:val="24"/>
                <w:szCs w:val="24"/>
              </w:rPr>
              <w:t>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15.528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a</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1.421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Văn phòng Sở</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655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Chi cục kiểm lâm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Chi cục PTNT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Trung tâm dịch vụ nông nghiệp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Bù Đốp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Bù Đăng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Lộc Ninh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Dăk Mai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Kinh phí thực hiện Nghị định 178</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14.107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Văn phòng Sở</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14.107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Xây dựng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25.750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chính sách, chế độ theo Nghị định 178/2024/NĐ-CP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24.977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773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Thanh tra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Ủy ban Mặt trận TQ Việt Nam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F1C67">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Hội Liên hiệp </w:t>
            </w:r>
            <w:r w:rsidR="002F1C67" w:rsidRPr="00896813">
              <w:rPr>
                <w:rFonts w:ascii="Times New Roman" w:eastAsia="Times New Roman" w:hAnsi="Times New Roman" w:cs="Times New Roman"/>
                <w:b/>
                <w:bCs/>
                <w:sz w:val="24"/>
                <w:szCs w:val="24"/>
              </w:rPr>
              <w:t>P</w:t>
            </w:r>
            <w:r w:rsidRPr="00896813">
              <w:rPr>
                <w:rFonts w:ascii="Times New Roman" w:eastAsia="Times New Roman" w:hAnsi="Times New Roman" w:cs="Times New Roman"/>
                <w:b/>
                <w:bCs/>
                <w:sz w:val="24"/>
                <w:szCs w:val="24"/>
              </w:rPr>
              <w:t>hụ nữ</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F1C6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Cựu c</w:t>
            </w:r>
            <w:r w:rsidR="00EF14F7" w:rsidRPr="00896813">
              <w:rPr>
                <w:rFonts w:ascii="Times New Roman" w:eastAsia="Times New Roman" w:hAnsi="Times New Roman" w:cs="Times New Roman"/>
                <w:b/>
                <w:bCs/>
                <w:sz w:val="24"/>
                <w:szCs w:val="24"/>
              </w:rPr>
              <w:t>hiến binh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Tỉnh Đoàn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Nông dân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Tài chính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22.038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chính sách, chế độ theo Nghị định 178/2024/NĐ-CP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21.566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25.192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chính sách, chế độ theo Nghị định 178/2024/NĐ-CP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24.615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577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UBND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4.107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Dự toán năm 2025 chuyển Sở Ngoại vụ</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4.107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Đông y</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33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F73903"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b</w:t>
            </w:r>
            <w:r w:rsidR="00EF14F7" w:rsidRPr="00896813">
              <w:rPr>
                <w:rFonts w:ascii="Times New Roman" w:eastAsia="Times New Roman" w:hAnsi="Times New Roman" w:cs="Times New Roman"/>
                <w:b/>
                <w:bCs/>
                <w:sz w:val="24"/>
                <w:szCs w:val="24"/>
              </w:rPr>
              <w:t>ảo trợ người khuyết tật, trẻ mồ côi, BNN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IV</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môi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16.676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môi trường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16.676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16.676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16.676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Sở (nguồn 12)</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11.947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Kỹ thuật Tài nguyên và Môi trường (nguồn 13)</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14.317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chất lượng môi trường nước lưu vực sông Sài Gòn, Đồng Nai, Sông Bé</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3.655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nước mặt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4.964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chất lượng môi trường nước dưới đất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2.087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chất lượng môi trường không khí</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723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chất lượng môi trường không khí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1.051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tài nguyên nước dưới đất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2.284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phí vận hành trạm quan trắc môi trường nước mặt và không khí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5.154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Quan trắc chất lượng môi trường đất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1.192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Công nghệ Thông tin (nguồn 13)</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2.359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Vận hành các trạm quan trắc tự động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5.154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Duy trì, vận hành hệ thống thông tin Tài nguyên và Môi trường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Công nghệ Thông tin (nguồn 12)</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2.359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Duy trì, vận hành kho lưu trữ tài liệu tài nguyên và môi trường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a</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Duy trì, vận hành hệ thống thông tin Tài nguyên và Môi trường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2.174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tâm Kỹ thuật Tài nguyên và Môi trường - Các hoạt động bảo vệ môi trường (Loại 250, Khoản 278)</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2.370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thanh toán cước phí và mua sắm để duy trì Hệ thống điều hành và tích hợp dữ liệu</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2.142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Phân vùng môi trường trên địa bàn tỉnh Đồng Nai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2.234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thuê tư vấn khác (chi phí thẩm định giá, chi phí thuê tư vấn lập HSDT và đánh giá HSĐX, thẩm định HSDT và báo cáo đánh giá HSĐX) để duy trì, vận hành hệ thống thông tin Tài nguyên nguyên và Môi trường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Tuyên truyền nâng cao nhận thức về bảo tồn đa dạng và an toàn sinh học.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6E4910">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Duy trì, vận hành kho lưu trữ tài </w:t>
            </w:r>
            <w:r w:rsidR="00134DBE" w:rsidRPr="00896813">
              <w:rPr>
                <w:rFonts w:ascii="Times New Roman" w:eastAsia="Times New Roman" w:hAnsi="Times New Roman" w:cs="Times New Roman"/>
                <w:b/>
                <w:bCs/>
                <w:sz w:val="24"/>
                <w:szCs w:val="24"/>
              </w:rPr>
              <w:t>liệu tài nguyên và môi trường (k</w:t>
            </w:r>
            <w:r w:rsidRPr="00896813">
              <w:rPr>
                <w:rFonts w:ascii="Times New Roman" w:eastAsia="Times New Roman" w:hAnsi="Times New Roman" w:cs="Times New Roman"/>
                <w:b/>
                <w:bCs/>
                <w:sz w:val="24"/>
                <w:szCs w:val="24"/>
              </w:rPr>
              <w:t>inh phí mua sắm, thanh toán các khoản chi phí duy trì, vận hành kho lưu trữ).</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Thực hiện chương trình truyền thông nâng cao nhận thức về ứng phó với biến đổi khí hậu.</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118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Xây dựng Bản tin Tài nguyên và Môi trường.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quản lý nhà nước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111.198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quản lý nhà nước</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15.657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Tư pháp (Chi QLNN)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UBND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8.174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Bàn giao Cổng TT điện tử thuộc VP UB (QLNN)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2.282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kinh tế (Chi QLNN)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777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Dự toán năm 2025 chuyển Sở Ngoại vụ</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5.893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F1C6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Công T</w:t>
            </w:r>
            <w:r w:rsidR="00EF14F7" w:rsidRPr="00896813">
              <w:rPr>
                <w:rFonts w:ascii="Times New Roman" w:eastAsia="Times New Roman" w:hAnsi="Times New Roman" w:cs="Times New Roman"/>
                <w:b/>
                <w:bCs/>
                <w:sz w:val="24"/>
                <w:szCs w:val="24"/>
              </w:rPr>
              <w:t>hương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Đề án chuyển đổi số hoạt động ngành công thương (nâng cấp cơ sở dữ liệu ngành công thương)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lưu trữ</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493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các Khu công nghiệp, Khu kinh tế</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2.080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Giáo dục và Đào tạo (QLNN)</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807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Cử đào tạo học tập kinh nghiệm Hàn Quốc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294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tham gia Hội thảo, Hội nghị  do Bộ KHCN/ hoặc Bộ, ngành</w:t>
            </w:r>
            <w:r w:rsidR="006E4910" w:rsidRPr="00896813">
              <w:rPr>
                <w:rFonts w:ascii="Times New Roman" w:eastAsia="Times New Roman" w:hAnsi="Times New Roman" w:cs="Times New Roman"/>
                <w:sz w:val="24"/>
                <w:szCs w:val="24"/>
              </w:rPr>
              <w:t xml:space="preserve"> </w:t>
            </w:r>
            <w:r w:rsidR="002168C8" w:rsidRPr="00896813">
              <w:rPr>
                <w:rFonts w:ascii="Times New Roman" w:eastAsia="Times New Roman" w:hAnsi="Times New Roman" w:cs="Times New Roman"/>
                <w:sz w:val="24"/>
                <w:szCs w:val="24"/>
              </w:rPr>
              <w:t>và địa phương (hoặc cấp s</w:t>
            </w:r>
            <w:r w:rsidRPr="00896813">
              <w:rPr>
                <w:rFonts w:ascii="Times New Roman" w:eastAsia="Times New Roman" w:hAnsi="Times New Roman" w:cs="Times New Roman"/>
                <w:sz w:val="24"/>
                <w:szCs w:val="24"/>
              </w:rPr>
              <w:t>ở, ngành) khác tổ chức liên quan đến hoạt động CNC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lưu trữ</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đầu tư hệ thống quan trắc nước thải tự động, liên tục tại KCN Đồng Xoài I (Ban Quản lý Khu kinh tế cũ)</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1.895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tinh giản biên chế theo NĐ 178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3.628</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r>
      <w:tr w:rsidR="00896813" w:rsidRPr="00896813" w:rsidTr="00E71BB4">
        <w:trPr>
          <w:trHeight w:val="20"/>
        </w:trPr>
        <w:tc>
          <w:tcPr>
            <w:tcW w:w="257" w:type="pct"/>
            <w:tcBorders>
              <w:top w:val="single" w:sz="4" w:space="0" w:color="auto"/>
              <w:left w:val="single" w:sz="4" w:space="0" w:color="auto"/>
              <w:bottom w:val="single" w:sz="4" w:space="0" w:color="auto"/>
              <w:right w:val="nil"/>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con người (Trung tâ</w:t>
            </w:r>
            <w:r w:rsidR="002168C8" w:rsidRPr="00896813">
              <w:rPr>
                <w:rFonts w:ascii="Times New Roman" w:eastAsia="Times New Roman" w:hAnsi="Times New Roman" w:cs="Times New Roman"/>
                <w:sz w:val="24"/>
                <w:szCs w:val="24"/>
              </w:rPr>
              <w:t>m L</w:t>
            </w:r>
            <w:r w:rsidRPr="00896813">
              <w:rPr>
                <w:rFonts w:ascii="Times New Roman" w:eastAsia="Times New Roman" w:hAnsi="Times New Roman" w:cs="Times New Roman"/>
                <w:sz w:val="24"/>
                <w:szCs w:val="24"/>
              </w:rPr>
              <w:t>ưu trữ lịch sử)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2.707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134DBE"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Công T</w:t>
            </w:r>
            <w:r w:rsidR="00EF14F7" w:rsidRPr="00896813">
              <w:rPr>
                <w:rFonts w:ascii="Times New Roman" w:eastAsia="Times New Roman" w:hAnsi="Times New Roman" w:cs="Times New Roman"/>
                <w:b/>
                <w:bCs/>
                <w:sz w:val="24"/>
                <w:szCs w:val="24"/>
              </w:rPr>
              <w:t>hương (QLNN)</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2.057</w:t>
            </w:r>
          </w:p>
        </w:tc>
      </w:tr>
      <w:tr w:rsidR="00896813" w:rsidRPr="00896813" w:rsidTr="00E71BB4">
        <w:trPr>
          <w:trHeight w:val="20"/>
        </w:trPr>
        <w:tc>
          <w:tcPr>
            <w:tcW w:w="257" w:type="pct"/>
            <w:tcBorders>
              <w:top w:val="single" w:sz="4" w:space="0" w:color="auto"/>
              <w:left w:val="single" w:sz="4" w:space="0" w:color="auto"/>
              <w:bottom w:val="single" w:sz="4" w:space="0" w:color="auto"/>
              <w:right w:val="nil"/>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hoạt động (Trung tâm L</w:t>
            </w:r>
            <w:r w:rsidR="00EF14F7" w:rsidRPr="00896813">
              <w:rPr>
                <w:rFonts w:ascii="Times New Roman" w:eastAsia="Times New Roman" w:hAnsi="Times New Roman" w:cs="Times New Roman"/>
                <w:sz w:val="24"/>
                <w:szCs w:val="24"/>
              </w:rPr>
              <w:t>ưu trữ lịch sử)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585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215</w:t>
            </w:r>
          </w:p>
        </w:tc>
      </w:tr>
      <w:tr w:rsidR="00896813" w:rsidRPr="00896813" w:rsidTr="00E71BB4">
        <w:trPr>
          <w:trHeight w:val="20"/>
        </w:trPr>
        <w:tc>
          <w:tcPr>
            <w:tcW w:w="257" w:type="pct"/>
            <w:tcBorders>
              <w:top w:val="single" w:sz="4" w:space="0" w:color="auto"/>
              <w:left w:val="single" w:sz="4" w:space="0" w:color="auto"/>
              <w:bottom w:val="single" w:sz="4" w:space="0" w:color="auto"/>
              <w:right w:val="nil"/>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Khoá</w:t>
            </w:r>
            <w:r w:rsidR="002168C8" w:rsidRPr="00896813">
              <w:rPr>
                <w:rFonts w:ascii="Times New Roman" w:eastAsia="Times New Roman" w:hAnsi="Times New Roman" w:cs="Times New Roman"/>
                <w:sz w:val="24"/>
                <w:szCs w:val="24"/>
              </w:rPr>
              <w:t>n hợp đồng lao động (Trung tâm L</w:t>
            </w:r>
            <w:r w:rsidRPr="00896813">
              <w:rPr>
                <w:rFonts w:ascii="Times New Roman" w:eastAsia="Times New Roman" w:hAnsi="Times New Roman" w:cs="Times New Roman"/>
                <w:sz w:val="24"/>
                <w:szCs w:val="24"/>
              </w:rPr>
              <w:t>ưu trữ lịch sử)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336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tham gia hội chợ Trung Quốc – ASEAN lần thứ 22 (CAEXPO 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1.442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134DBE"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phục vụ Đại hội Đ</w:t>
            </w:r>
            <w:r w:rsidR="00EF14F7" w:rsidRPr="00896813">
              <w:rPr>
                <w:rFonts w:ascii="Times New Roman" w:eastAsia="Times New Roman" w:hAnsi="Times New Roman" w:cs="Times New Roman"/>
                <w:sz w:val="24"/>
                <w:szCs w:val="24"/>
              </w:rPr>
              <w:t>ảng bộ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332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134DBE"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Khoa học và Công nghệ (</w:t>
            </w:r>
            <w:r w:rsidR="00EF14F7" w:rsidRPr="00896813">
              <w:rPr>
                <w:rFonts w:ascii="Times New Roman" w:eastAsia="Times New Roman" w:hAnsi="Times New Roman" w:cs="Times New Roman"/>
                <w:b/>
                <w:bCs/>
                <w:sz w:val="24"/>
                <w:szCs w:val="24"/>
              </w:rPr>
              <w:t>Chi QLNN)</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281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tiền thưởng theo Nghị định 73/2024/NĐ-CP của năm 2024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Dân tộc và Tôn giáo</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Ngoại vụ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6.034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Dự toán năm 2025 của VP UBND tỉnh chuyển về Sở Ngoại vụ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5.893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Thanh tra tỉnh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1.283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trích xử phạt sau thanh tra</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1.042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vả Môi trường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24.062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Sở</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15.002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655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Nghị định 178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14.107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134DBE"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w:t>
            </w:r>
            <w:r w:rsidR="00EF14F7" w:rsidRPr="00896813">
              <w:rPr>
                <w:rFonts w:ascii="Times New Roman" w:eastAsia="Times New Roman" w:hAnsi="Times New Roman" w:cs="Times New Roman"/>
                <w:sz w:val="24"/>
                <w:szCs w:val="24"/>
              </w:rPr>
              <w:t>ết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kiểm lâm</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8.428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cho con người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5.985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hoạt động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1.329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cho hợp đồng 111</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390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Hạt Kiểm lâm huyện Bù Đốp (tỉnh Bình Phước cũ) - Hạt Khu vực 9</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Trang phục ngành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mua máy photo</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sửa chữa trụ sở (sơn, sửa thay la phông cơ quan, nhà nghỉ…)</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hệ thống bộ đàm liên lạc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gia hạn phần mềm quản lý tài sản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xử phạt vi phạm hành chính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phát dọn nhánh đường vào khu sinh thái (xịt cỏ, phát dọn)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Hoạt động của Đảng Cộng sản Việt Nam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Hạt Kiểm lâm Bù Đăng (tỉnh Bình Phước cũ)</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chi bộ Đảng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cục P</w:t>
            </w:r>
            <w:r w:rsidR="00EF14F7" w:rsidRPr="00896813">
              <w:rPr>
                <w:rFonts w:ascii="Times New Roman" w:eastAsia="Times New Roman" w:hAnsi="Times New Roman" w:cs="Times New Roman"/>
                <w:b/>
                <w:bCs/>
                <w:sz w:val="24"/>
                <w:szCs w:val="24"/>
              </w:rPr>
              <w:t>hát triển nông thôn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631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con người và hoạt động (nguồn 13)</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631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Xây dựng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28.198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lập đơn giá cây xanh; Chương trình phát triển nhà ở và kế hoạch phát triển nhà ở của tỉnh giai đoạn 2026</w:t>
            </w:r>
            <w:r w:rsidR="00460274"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w:t>
            </w:r>
            <w:r w:rsidR="00460274"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2030</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1.445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chính sách, chế độ theo Nghị định 178/2024/NĐ-CP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24.977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648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Nhập nguồn kinh phí của Chi cục giám định Xây dựng, Thanh Tra Sở Xây dựng (từ 1/1/2025 đến 28/2/2025)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Tài chính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22.222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chính sách, chế độ theo Nghị định 178/2024/NĐ-CP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21.566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472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 (Văn phòng Sở)</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25.129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chi phòng cháy chữa cháy (VPS)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chính sách, chế độ theo Nghị định 178/2024/NĐ-CP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24.615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301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 (Văn phòng Sở)</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VII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Hoạt động của các cơ quan Đảng, đoàn thể</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7.582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Luật gia (h</w:t>
            </w:r>
            <w:r w:rsidR="00EF14F7"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Cựu t</w:t>
            </w:r>
            <w:r w:rsidR="00460274" w:rsidRPr="00896813">
              <w:rPr>
                <w:rFonts w:ascii="Times New Roman" w:eastAsia="Times New Roman" w:hAnsi="Times New Roman" w:cs="Times New Roman"/>
                <w:b/>
                <w:bCs/>
                <w:sz w:val="24"/>
                <w:szCs w:val="24"/>
              </w:rPr>
              <w:t>hanh niên xung phong (h</w:t>
            </w:r>
            <w:r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minh Hợp tác xã (h</w:t>
            </w:r>
            <w:r w:rsidR="00EF14F7"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Người mù (h</w:t>
            </w:r>
            <w:r w:rsidR="00EF14F7"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Chữ thập đỏ (h</w:t>
            </w:r>
            <w:r w:rsidR="00EF14F7"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Người cao tuổi ( Chi QLNN)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tiền thưởng theo Nghị đị</w:t>
            </w:r>
            <w:r w:rsidR="00460274" w:rsidRPr="00896813">
              <w:rPr>
                <w:rFonts w:ascii="Times New Roman" w:eastAsia="Times New Roman" w:hAnsi="Times New Roman" w:cs="Times New Roman"/>
                <w:sz w:val="24"/>
                <w:szCs w:val="24"/>
              </w:rPr>
              <w:t>nh 73/2024/NĐ-CP của năm 2024 (</w:t>
            </w:r>
            <w:r w:rsidRPr="00896813">
              <w:rPr>
                <w:rFonts w:ascii="Times New Roman" w:eastAsia="Times New Roman" w:hAnsi="Times New Roman" w:cs="Times New Roman"/>
                <w:sz w:val="24"/>
                <w:szCs w:val="24"/>
              </w:rPr>
              <w:t>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Nạn nh</w:t>
            </w:r>
            <w:r w:rsidR="00460274" w:rsidRPr="00896813">
              <w:rPr>
                <w:rFonts w:ascii="Times New Roman" w:eastAsia="Times New Roman" w:hAnsi="Times New Roman" w:cs="Times New Roman"/>
                <w:b/>
                <w:bCs/>
                <w:sz w:val="24"/>
                <w:szCs w:val="24"/>
              </w:rPr>
              <w:t>ân chất độc màu da cam/đioxin (</w:t>
            </w:r>
            <w:r w:rsidRPr="00896813">
              <w:rPr>
                <w:rFonts w:ascii="Times New Roman" w:eastAsia="Times New Roman" w:hAnsi="Times New Roman" w:cs="Times New Roman"/>
                <w:b/>
                <w:bCs/>
                <w:sz w:val="24"/>
                <w:szCs w:val="24"/>
              </w:rPr>
              <w:t>Chi QLNN)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tiền thưởng theo Nghị đị</w:t>
            </w:r>
            <w:r w:rsidR="00460274" w:rsidRPr="00896813">
              <w:rPr>
                <w:rFonts w:ascii="Times New Roman" w:eastAsia="Times New Roman" w:hAnsi="Times New Roman" w:cs="Times New Roman"/>
                <w:sz w:val="24"/>
                <w:szCs w:val="24"/>
              </w:rPr>
              <w:t>nh 73/2024/NĐ-CP của năm 2024 (</w:t>
            </w:r>
            <w:r w:rsidRPr="00896813">
              <w:rPr>
                <w:rFonts w:ascii="Times New Roman" w:eastAsia="Times New Roman" w:hAnsi="Times New Roman" w:cs="Times New Roman"/>
                <w:sz w:val="24"/>
                <w:szCs w:val="24"/>
              </w:rPr>
              <w:t>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w:t>
            </w:r>
            <w:r w:rsidR="00EF14F7" w:rsidRPr="00896813">
              <w:rPr>
                <w:rFonts w:ascii="Times New Roman" w:eastAsia="Times New Roman" w:hAnsi="Times New Roman" w:cs="Times New Roman"/>
                <w:sz w:val="24"/>
                <w:szCs w:val="24"/>
              </w:rPr>
              <w:t>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Khuyến học (</w:t>
            </w:r>
            <w:r w:rsidR="00EF14F7" w:rsidRPr="00896813">
              <w:rPr>
                <w:rFonts w:ascii="Times New Roman" w:eastAsia="Times New Roman" w:hAnsi="Times New Roman" w:cs="Times New Roman"/>
                <w:b/>
                <w:bCs/>
                <w:sz w:val="24"/>
                <w:szCs w:val="24"/>
              </w:rPr>
              <w:t>Chi QLNN)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tiền thưởng theo Nghị đị</w:t>
            </w:r>
            <w:r w:rsidR="00460274" w:rsidRPr="00896813">
              <w:rPr>
                <w:rFonts w:ascii="Times New Roman" w:eastAsia="Times New Roman" w:hAnsi="Times New Roman" w:cs="Times New Roman"/>
                <w:sz w:val="24"/>
                <w:szCs w:val="24"/>
              </w:rPr>
              <w:t>nh 73/2024/NĐ-CP của năm 2024 (</w:t>
            </w:r>
            <w:r w:rsidRPr="00896813">
              <w:rPr>
                <w:rFonts w:ascii="Times New Roman" w:eastAsia="Times New Roman" w:hAnsi="Times New Roman" w:cs="Times New Roman"/>
                <w:sz w:val="24"/>
                <w:szCs w:val="24"/>
              </w:rPr>
              <w:t>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w:t>
            </w:r>
            <w:r w:rsidR="00EF14F7" w:rsidRPr="00896813">
              <w:rPr>
                <w:rFonts w:ascii="Times New Roman" w:eastAsia="Times New Roman" w:hAnsi="Times New Roman" w:cs="Times New Roman"/>
                <w:sz w:val="24"/>
                <w:szCs w:val="24"/>
              </w:rPr>
              <w:t>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Nhà báo  (h</w:t>
            </w:r>
            <w:r w:rsidR="00EF14F7"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Văn học n</w:t>
            </w:r>
            <w:r w:rsidR="00EF14F7" w:rsidRPr="00896813">
              <w:rPr>
                <w:rFonts w:ascii="Times New Roman" w:eastAsia="Times New Roman" w:hAnsi="Times New Roman" w:cs="Times New Roman"/>
                <w:b/>
                <w:bCs/>
                <w:sz w:val="24"/>
                <w:szCs w:val="24"/>
              </w:rPr>
              <w:t xml:space="preserve">ghệ thuật </w:t>
            </w:r>
            <w:r w:rsidRPr="00896813">
              <w:rPr>
                <w:rFonts w:ascii="Times New Roman" w:eastAsia="Times New Roman" w:hAnsi="Times New Roman" w:cs="Times New Roman"/>
                <w:b/>
                <w:bCs/>
                <w:sz w:val="24"/>
                <w:szCs w:val="24"/>
              </w:rPr>
              <w:t>(h</w:t>
            </w:r>
            <w:r w:rsidR="00EF14F7"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hiệp</w:t>
            </w:r>
            <w:r w:rsidR="00460274" w:rsidRPr="00896813">
              <w:rPr>
                <w:rFonts w:ascii="Times New Roman" w:eastAsia="Times New Roman" w:hAnsi="Times New Roman" w:cs="Times New Roman"/>
                <w:b/>
                <w:bCs/>
                <w:sz w:val="24"/>
                <w:szCs w:val="24"/>
              </w:rPr>
              <w:t xml:space="preserve"> các Hội Khoa học và Kỹ thuật (h</w:t>
            </w:r>
            <w:r w:rsidRPr="00896813">
              <w:rPr>
                <w:rFonts w:ascii="Times New Roman" w:eastAsia="Times New Roman" w:hAnsi="Times New Roman" w:cs="Times New Roman"/>
                <w:b/>
                <w:bCs/>
                <w:sz w:val="24"/>
                <w:szCs w:val="24"/>
              </w:rPr>
              <w:t>ỗ trợ các tổ chức chính trị xã hội - nghề nghiệp, tổ chức xã hội, tổ chức xã hội - nghề nghiệp)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726AA">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Tỉnh đoàn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652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các ngày lễ lớn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Ủy ban Mặt trận TQ Việt Nam tỉnh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2.833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2.652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Nông dân</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3.143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2.286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chương trình muc tiêu quốc gia phát triển kinh tế - Xã hội vùng đồng bào dân tộc thiểu số  và miền núi đợt 1/2025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671</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60274">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xml:space="preserve">Trợ cấp </w:t>
            </w:r>
            <w:r w:rsidR="00460274" w:rsidRPr="00896813">
              <w:rPr>
                <w:rFonts w:ascii="Times New Roman" w:eastAsia="Times New Roman" w:hAnsi="Times New Roman" w:cs="Times New Roman"/>
                <w:sz w:val="24"/>
                <w:szCs w:val="24"/>
              </w:rPr>
              <w:t>T</w:t>
            </w:r>
            <w:r w:rsidRPr="00896813">
              <w:rPr>
                <w:rFonts w:ascii="Times New Roman" w:eastAsia="Times New Roman" w:hAnsi="Times New Roman" w:cs="Times New Roman"/>
                <w:sz w:val="24"/>
                <w:szCs w:val="24"/>
              </w:rPr>
              <w:t>ết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Cựu Chiến binh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34</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Liên hiệp P</w:t>
            </w:r>
            <w:r w:rsidR="00EF14F7" w:rsidRPr="00896813">
              <w:rPr>
                <w:rFonts w:ascii="Times New Roman" w:eastAsia="Times New Roman" w:hAnsi="Times New Roman" w:cs="Times New Roman"/>
                <w:b/>
                <w:bCs/>
                <w:sz w:val="24"/>
                <w:szCs w:val="24"/>
              </w:rPr>
              <w:t>hụ nữ</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379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mục tiêu quốc gia xây dựng NTM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chương trình muc tiêu</w:t>
            </w:r>
            <w:r w:rsidR="00460274" w:rsidRPr="00896813">
              <w:rPr>
                <w:rFonts w:ascii="Times New Roman" w:eastAsia="Times New Roman" w:hAnsi="Times New Roman" w:cs="Times New Roman"/>
                <w:sz w:val="24"/>
                <w:szCs w:val="24"/>
              </w:rPr>
              <w:t xml:space="preserve"> quốc gia phát triển kinh tế - x</w:t>
            </w:r>
            <w:r w:rsidRPr="00896813">
              <w:rPr>
                <w:rFonts w:ascii="Times New Roman" w:eastAsia="Times New Roman" w:hAnsi="Times New Roman" w:cs="Times New Roman"/>
                <w:sz w:val="24"/>
                <w:szCs w:val="24"/>
              </w:rPr>
              <w:t>ã hội vùng đồng bào dân tộc thiểu số  và miền núi đợt 1/2025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đoàn L</w:t>
            </w:r>
            <w:r w:rsidR="00EF14F7" w:rsidRPr="00896813">
              <w:rPr>
                <w:rFonts w:ascii="Times New Roman" w:eastAsia="Times New Roman" w:hAnsi="Times New Roman" w:cs="Times New Roman"/>
                <w:b/>
                <w:bCs/>
                <w:sz w:val="24"/>
                <w:szCs w:val="24"/>
              </w:rPr>
              <w:t>ao động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Đông y</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F73903"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b</w:t>
            </w:r>
            <w:r w:rsidR="00EF14F7" w:rsidRPr="00896813">
              <w:rPr>
                <w:rFonts w:ascii="Times New Roman" w:eastAsia="Times New Roman" w:hAnsi="Times New Roman" w:cs="Times New Roman"/>
                <w:b/>
                <w:bCs/>
                <w:sz w:val="24"/>
                <w:szCs w:val="24"/>
              </w:rPr>
              <w:t>ảo trợ người khuyết tật, trẻ mồ côi, BNN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số 73/2024/NĐ-CP - (mã nguồn 18)</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VI</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bảo đảm xã hội</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5.932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VIII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bảo đảm xã hội</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5.669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5.195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Y tế</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5.102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a</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của Trung tâm C</w:t>
            </w:r>
            <w:r w:rsidR="00EF14F7" w:rsidRPr="00896813">
              <w:rPr>
                <w:rFonts w:ascii="Times New Roman" w:eastAsia="Times New Roman" w:hAnsi="Times New Roman" w:cs="Times New Roman"/>
                <w:sz w:val="24"/>
                <w:szCs w:val="24"/>
              </w:rPr>
              <w:t>ông tác xã hội và Quỹ bảo trợ trẻ em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5.102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Trong đó:   + Kinh phí thường xuyên (nguồn 13)</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4.025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Trong đó:   + Kinh phí thường xuyên (nguồn 13)</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4.025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không thường xuyên (nguồn 12)</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1.077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không thường xuyên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1.077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567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b</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chi phòng cháy chữa cháy (VPS)</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Phiên giao dịch việc làm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Liên hiệp P</w:t>
            </w:r>
            <w:r w:rsidR="00EF14F7" w:rsidRPr="00896813">
              <w:rPr>
                <w:rFonts w:ascii="Times New Roman" w:eastAsia="Times New Roman" w:hAnsi="Times New Roman" w:cs="Times New Roman"/>
                <w:b/>
                <w:bCs/>
                <w:sz w:val="24"/>
                <w:szCs w:val="24"/>
              </w:rPr>
              <w:t>hụ nữ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460274"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thực hiện chế độ tiền thưởng năm 2024 theo Nghị định s</w:t>
            </w:r>
            <w:r w:rsidR="00460274" w:rsidRPr="00896813">
              <w:rPr>
                <w:rFonts w:ascii="Times New Roman" w:eastAsia="Times New Roman" w:hAnsi="Times New Roman" w:cs="Times New Roman"/>
                <w:sz w:val="24"/>
                <w:szCs w:val="24"/>
              </w:rPr>
              <w:t>ố 73/2024/NĐ-CP - (mã nguồn 18)</w:t>
            </w:r>
          </w:p>
          <w:p w:rsidR="00EF14F7" w:rsidRPr="00896813" w:rsidRDefault="00460274"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Trung tâm D</w:t>
            </w:r>
            <w:r w:rsidR="00EF14F7" w:rsidRPr="00896813">
              <w:rPr>
                <w:rFonts w:ascii="Times New Roman" w:eastAsia="Times New Roman" w:hAnsi="Times New Roman" w:cs="Times New Roman"/>
                <w:sz w:val="24"/>
                <w:szCs w:val="24"/>
              </w:rPr>
              <w:t>ịch vụ việc làm + Cơ sở điều trị nghiện ma túy</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147</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chương trình muc tiêu quốc gia phát triển kinh tế - Xã hội vùng đồng bào dân tộc thiểu số  và miền núi đợt 1/2025</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460274" w:rsidP="00460274">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 (</w:t>
            </w:r>
            <w:r w:rsidR="00EF14F7" w:rsidRPr="00896813">
              <w:rPr>
                <w:rFonts w:ascii="Times New Roman" w:eastAsia="Times New Roman" w:hAnsi="Times New Roman" w:cs="Times New Roman"/>
                <w:sz w:val="24"/>
                <w:szCs w:val="24"/>
              </w:rPr>
              <w:t xml:space="preserve">Trung tâm </w:t>
            </w:r>
            <w:r w:rsidRPr="00896813">
              <w:rPr>
                <w:rFonts w:ascii="Times New Roman" w:eastAsia="Times New Roman" w:hAnsi="Times New Roman" w:cs="Times New Roman"/>
                <w:sz w:val="24"/>
                <w:szCs w:val="24"/>
              </w:rPr>
              <w:t>D</w:t>
            </w:r>
            <w:r w:rsidR="00EF14F7" w:rsidRPr="00896813">
              <w:rPr>
                <w:rFonts w:ascii="Times New Roman" w:eastAsia="Times New Roman" w:hAnsi="Times New Roman" w:cs="Times New Roman"/>
                <w:sz w:val="24"/>
                <w:szCs w:val="24"/>
              </w:rPr>
              <w:t>ịch vụ việc làm + Cơ sở điều trị nghiện ma túy)</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270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Nông dân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671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chương trình muc tiêu quốc gia phát triển kinh tế - Xã hội vùng đồng bào dân tộc thiểu số  và miền núi đợt 1/2025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671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VII</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sự nghiệp Phát thanh truyền hình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173.364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IX</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3032CD"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sự nghiệp p</w:t>
            </w:r>
            <w:r w:rsidR="00EF14F7" w:rsidRPr="00896813">
              <w:rPr>
                <w:rFonts w:ascii="Times New Roman" w:eastAsia="Times New Roman" w:hAnsi="Times New Roman" w:cs="Times New Roman"/>
                <w:b/>
                <w:bCs/>
                <w:sz w:val="24"/>
                <w:szCs w:val="24"/>
              </w:rPr>
              <w:t>hát thanh truyền hình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175.646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Đài Phát thanh Truyền hình và Báo Bình Phước</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102.555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Báo và Phát thanh</w:t>
            </w:r>
            <w:r w:rsidR="003032CD" w:rsidRPr="00896813">
              <w:rPr>
                <w:rFonts w:ascii="Times New Roman" w:eastAsia="Times New Roman" w:hAnsi="Times New Roman" w:cs="Times New Roman"/>
                <w:b/>
                <w:bCs/>
                <w:sz w:val="24"/>
                <w:szCs w:val="24"/>
              </w:rPr>
              <w:t>,</w:t>
            </w:r>
            <w:r w:rsidRPr="00896813">
              <w:rPr>
                <w:rFonts w:ascii="Times New Roman" w:eastAsia="Times New Roman" w:hAnsi="Times New Roman" w:cs="Times New Roman"/>
                <w:b/>
                <w:bCs/>
                <w:sz w:val="24"/>
                <w:szCs w:val="24"/>
              </w:rPr>
              <w:t xml:space="preserve"> Truyền hình Đồng Nai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175.646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lương và hoạt động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14.435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sáp nhập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175.646</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không thường xuyên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88.120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Đài Phát thanh và Truyền hình Đồng Nai</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70.809</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chi thường xuyên giao tự chủ</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20.947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w:t>
            </w:r>
            <w:r w:rsidR="002168C8" w:rsidRPr="00896813">
              <w:rPr>
                <w:rFonts w:ascii="Times New Roman" w:eastAsia="Times New Roman" w:hAnsi="Times New Roman" w:cs="Times New Roman"/>
                <w:sz w:val="24"/>
                <w:szCs w:val="24"/>
              </w:rPr>
              <w:t xml:space="preserve">inh phí chi thường xuyên không </w:t>
            </w:r>
            <w:r w:rsidRPr="00896813">
              <w:rPr>
                <w:rFonts w:ascii="Times New Roman" w:eastAsia="Times New Roman" w:hAnsi="Times New Roman" w:cs="Times New Roman"/>
                <w:sz w:val="24"/>
                <w:szCs w:val="24"/>
              </w:rPr>
              <w:t>giao tự chủ</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49.862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VIII</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Chi khác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15.827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X</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văn hóa</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7.969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Công an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2.144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Văn hóa, Thể thao và Du lịch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5.570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2.144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Sở văn hóa</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5.372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168C8">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xml:space="preserve">Bộ Chỉ huy </w:t>
            </w:r>
            <w:r w:rsidR="002168C8" w:rsidRPr="00896813">
              <w:rPr>
                <w:rFonts w:ascii="Times New Roman" w:eastAsia="Times New Roman" w:hAnsi="Times New Roman" w:cs="Times New Roman"/>
                <w:b/>
                <w:bCs/>
                <w:sz w:val="24"/>
                <w:szCs w:val="24"/>
              </w:rPr>
              <w:t>Q</w:t>
            </w:r>
            <w:r w:rsidRPr="00896813">
              <w:rPr>
                <w:rFonts w:ascii="Times New Roman" w:eastAsia="Times New Roman" w:hAnsi="Times New Roman" w:cs="Times New Roman"/>
                <w:b/>
                <w:bCs/>
                <w:sz w:val="24"/>
                <w:szCs w:val="24"/>
              </w:rPr>
              <w:t>uân sự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3.050</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Lễ hội Quả điều vàng tỉnh Bình Phước năm 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3.050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Liên hoan văn hóa, thể thao, du lịch các dân tộc thiểu số năm 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Tư pháp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các hoạt động sự kiện năm 2025 tại Làng Văn hóa - Du lịch các dân tộc Việt Nam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520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Cuộc thi sáng tác khẩu hiệu (slogan) tỉnh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20" w:after="2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20" w:after="2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kinh tế</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20" w:after="2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20" w:after="2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20" w:after="2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phát động Giải thưởng văn học, nghệ thuật tỉnh Bình Phước lần thứ II, giai đoạn 2021 - 2025; công bố biểu trưng (logo) tỉnh Bình Phước và vinh danh, tri ân, trao giải tuyển chọn ca khúc tiêu biểu về tỉnh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20" w:after="2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195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Triển khai thực hiện Kế hoạch tuyên truyền, quảng bá, giới thiệu  các đặc tính con người Bình Phước “hòa hợp, nghĩa tình, tự cường, kỷ cương, sáng tạo”</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Luật gia</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Tập huấn phong trào “Toàn dân đoàn kết xây dựng đời sống văn hóa”, Hương ước, quy ước, Đô thị văn minh trên địa bàn tỉnh; tham gia các lớp tập huấn, hội nghị, hội thảo do Bộ Văn hóa, Thể thao và Du lịch tổ chức.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E466F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tra Phong trào “Toàn dân đoàn kết xây dựng đời sống văn  hóa”, Hương ước, quy ước, Tiêu chí văn hóa trong xây dựng nông thôn mới, Đô thị văn minh trên địa bàn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E466F0">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lastRenderedPageBreak/>
              <w:t>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Cựu thanh niên xung phong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Giải Cầu lông, bóng bàn gia đình toàn quốc năm 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về Phong trào “Toàn dân đoàn</w:t>
            </w:r>
            <w:r w:rsidR="003032CD" w:rsidRPr="00896813">
              <w:rPr>
                <w:rFonts w:ascii="Times New Roman" w:eastAsia="Times New Roman" w:hAnsi="Times New Roman" w:cs="Times New Roman"/>
                <w:sz w:val="24"/>
                <w:szCs w:val="24"/>
              </w:rPr>
              <w:t xml:space="preserve"> kết xây dựng đời sống văn hóa”</w:t>
            </w:r>
            <w:r w:rsidRPr="00896813">
              <w:rPr>
                <w:rFonts w:ascii="Times New Roman" w:eastAsia="Times New Roman" w:hAnsi="Times New Roman" w:cs="Times New Roman"/>
                <w:sz w:val="24"/>
                <w:szCs w:val="24"/>
              </w:rPr>
              <w:t>; Văn hóa nông thôn; Đô thị văn minh; in ấn tờ rơi, tờ gấp; xây dựng và sửa chữa pa-nô…)</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minh Hợp tác xã</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Xây dựng Kế hoạch và triển khai Cuộc vận động “Xây dựng Người Bình Phước hòa hợp, nghĩa tình, tự cường, kỷ cương, sáng tạo”.</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triển khai hội nghị nhân dân bàn về công tác gia đình năm 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Chữ thập đỏ</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26</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Ngày Quốc tế hạnh phúc 20/3/2025.</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26</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Ngày hội gia đình tỉnh Bình Phước lần XII năm 2025. Tham dự ngày hội gia đình do cấp huyện tổ chức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Người mù</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Ngày hội Gia đình các tỉnh Đông Nam Bộ lần XIV năm 2025 tại Đồng Nai.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trực quan, văn hóa văn nghệ, thể dục thể thao nhân Ngày Gia đình Việt Nam (28/6) và hưởng Tháng hành động quốc gia về phòng, chống bạo lực gia đình;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80" w:after="8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80" w:after="8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Khoa học và Công nghệ</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80" w:after="8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70</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D31BE">
            <w:pPr>
              <w:spacing w:before="80" w:after="8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80" w:after="8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Điều tra khảo sát, đánh giá gia đình hạnh phúc để xây dựng  bộ chỉ số hạnh phúc tỉnh Bình Phước theo Kế hoạch số 171/KH-UBND ngày 14/5/2024.</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80" w:after="8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w:t>
            </w:r>
            <w:r w:rsidR="00EF14F7" w:rsidRPr="00896813">
              <w:rPr>
                <w:rFonts w:ascii="Times New Roman" w:eastAsia="Times New Roman" w:hAnsi="Times New Roman" w:cs="Times New Roman"/>
                <w:sz w:val="24"/>
                <w:szCs w:val="24"/>
              </w:rPr>
              <w:t>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70</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Tập huấn Chương trình giáo dục đạo đức lối sống trong gia đình đến năm 2025 cho 6 huyện, thị xã: (Phước Long; Chơn Thành, Hớn Quản, Lộc Ninh, Đồng Phú, Bù Đốp)</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Người cao tuổi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260"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Tập huấn về Nghị định 76/2023/NĐ-CP ngày 01/11/2023 quy định chi tiết một số điều của Luật PCBLGĐ, trên địa bàn tỉnh. (05 huyện)</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w:t>
            </w:r>
            <w:r w:rsidR="00EF14F7" w:rsidRPr="00896813">
              <w:rPr>
                <w:rFonts w:ascii="Times New Roman" w:eastAsia="Times New Roman" w:hAnsi="Times New Roman" w:cs="Times New Roman"/>
                <w:sz w:val="24"/>
                <w:szCs w:val="24"/>
              </w:rPr>
              <w:t>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tra việc triển Chiến lược Phát triển gia đình VN đến năm 2030 trên địa bàn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Nạn nhân chất độc màu da cam/đioxin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Ngày thế giới xóa bỏ bạo lực đối với phụ nữ (25/11) trên địa bàn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w:t>
            </w:r>
            <w:r w:rsidR="00EF14F7" w:rsidRPr="00896813">
              <w:rPr>
                <w:rFonts w:ascii="Times New Roman" w:eastAsia="Times New Roman" w:hAnsi="Times New Roman" w:cs="Times New Roman"/>
                <w:sz w:val="24"/>
                <w:szCs w:val="24"/>
              </w:rPr>
              <w:t>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hội nghị tập huấn công tác gia đình và phòng, chống bạo lực gia đình; công tác bình đẳng giới…do Bộ tổ chức.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Khuyến học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Tiếp đón và làm việc với đoàn kiểm tra Bộ Văn hóa, Thể thao và Du lịch về Công tác gia đình và phòng chống bạo lực gia đình làm việc tại tỉnh Bình Phước.</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Chương trình nghệ thuật chào mừng sự kiện tỉnh Đồng Nai (mới) và các xã,  phường chính thức đi vào hoạt động</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972</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Tiền Tết cho CBCCVC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Bảo tàng</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Nhà báo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Khảo sát, đào thăm dò địa điểm phát hiện khảo cổ tại xã Long Thành, tỉnh Đồng Nai</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198</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UBT (SNVH)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Văn học n</w:t>
            </w:r>
            <w:r w:rsidR="00EF14F7" w:rsidRPr="00896813">
              <w:rPr>
                <w:rFonts w:ascii="Times New Roman" w:eastAsia="Times New Roman" w:hAnsi="Times New Roman" w:cs="Times New Roman"/>
                <w:b/>
                <w:bCs/>
                <w:sz w:val="24"/>
                <w:szCs w:val="24"/>
              </w:rPr>
              <w:t>ghệ thuật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Trung tâm Xúc tiến Đầu tư, Thương mại và Du lịch</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2.399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Liên hiệp các Hội Khoa học và Kỹ thuật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3032CD" w:rsidP="0094280D">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Trung tâm L</w:t>
            </w:r>
            <w:r w:rsidR="00EF14F7" w:rsidRPr="00896813">
              <w:rPr>
                <w:rFonts w:ascii="Times New Roman" w:eastAsia="Times New Roman" w:hAnsi="Times New Roman" w:cs="Times New Roman"/>
                <w:sz w:val="24"/>
                <w:szCs w:val="24"/>
              </w:rPr>
              <w:t>ưu trữ lịch sử tỉnh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2.399</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Dân tộc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Ngoại vụ</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Trung T</w:t>
            </w:r>
            <w:r w:rsidR="00EF14F7" w:rsidRPr="00896813">
              <w:rPr>
                <w:rFonts w:ascii="Times New Roman" w:eastAsia="Times New Roman" w:hAnsi="Times New Roman" w:cs="Times New Roman"/>
                <w:b/>
                <w:bCs/>
                <w:sz w:val="24"/>
                <w:szCs w:val="24"/>
              </w:rPr>
              <w:t>âm trợ giúp pháp lý số 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Khu Nông nghiệp Ứng dụng công nghệ cao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Trường Chính trị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Trường Cao đẳng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236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Nông nghiệp và Môi trường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602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a</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 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602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Văn phòng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240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Chi cục kiểm lâm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76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Chi cục PTNT</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Trung tâm dịch vụ nông nghiệp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Bù Đốp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Bù Đăng</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Lộc Ninh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Ban QLRPH Dăk Mai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Xây dựng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1.717</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272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Kinh phí lập đơn giá cây xanh; Chương trình phát triển nhà ở và kế hoạch phát triển nhà ở của tỉnh giai đoạn 2026</w:t>
            </w:r>
            <w:r w:rsidR="002168C8"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w:t>
            </w:r>
            <w:r w:rsidR="002168C8" w:rsidRPr="00896813">
              <w:rPr>
                <w:rFonts w:ascii="Times New Roman" w:eastAsia="Times New Roman" w:hAnsi="Times New Roman" w:cs="Times New Roman"/>
                <w:sz w:val="24"/>
                <w:szCs w:val="24"/>
              </w:rPr>
              <w:t xml:space="preserve"> </w:t>
            </w:r>
            <w:r w:rsidRPr="00896813">
              <w:rPr>
                <w:rFonts w:ascii="Times New Roman" w:eastAsia="Times New Roman" w:hAnsi="Times New Roman" w:cs="Times New Roman"/>
                <w:sz w:val="24"/>
                <w:szCs w:val="24"/>
              </w:rPr>
              <w:t>2030</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1.445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Tài chính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184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184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Nội vụ</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1.093</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2168C8"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442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Phiên</w:t>
            </w:r>
            <w:r w:rsidR="002168C8" w:rsidRPr="00896813">
              <w:rPr>
                <w:rFonts w:ascii="Times New Roman" w:eastAsia="Times New Roman" w:hAnsi="Times New Roman" w:cs="Times New Roman"/>
                <w:sz w:val="24"/>
                <w:szCs w:val="24"/>
              </w:rPr>
              <w:t xml:space="preserve"> giao dịch việc làm (Trung tâm D</w:t>
            </w:r>
            <w:r w:rsidRPr="00896813">
              <w:rPr>
                <w:rFonts w:ascii="Times New Roman" w:eastAsia="Times New Roman" w:hAnsi="Times New Roman" w:cs="Times New Roman"/>
                <w:sz w:val="24"/>
                <w:szCs w:val="24"/>
              </w:rPr>
              <w:t>ịc vụ viêc làm)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sưu tầm tài liệu (kinh phí quản lý tài liệu của các cơ quan, đơn vị trên địa bàn tỉnh do sắp xếp hệ thống chính trị theo Kết luận số 127/KL-TW</w:t>
            </w:r>
            <w:r w:rsidR="002168C8" w:rsidRPr="00896813">
              <w:rPr>
                <w:rFonts w:ascii="Times New Roman" w:eastAsia="Times New Roman" w:hAnsi="Times New Roman" w:cs="Times New Roman"/>
                <w:sz w:val="24"/>
                <w:szCs w:val="24"/>
              </w:rPr>
              <w:t xml:space="preserve"> của Bộ Chính trị)  (Trung tâm L</w:t>
            </w:r>
            <w:r w:rsidRPr="00896813">
              <w:rPr>
                <w:rFonts w:ascii="Times New Roman" w:eastAsia="Times New Roman" w:hAnsi="Times New Roman" w:cs="Times New Roman"/>
                <w:sz w:val="24"/>
                <w:szCs w:val="24"/>
              </w:rPr>
              <w:t>ưu trữ lịch sử)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Chi PCCC  (Trung tâm L</w:t>
            </w:r>
            <w:r w:rsidR="00EF14F7" w:rsidRPr="00896813">
              <w:rPr>
                <w:rFonts w:ascii="Times New Roman" w:eastAsia="Times New Roman" w:hAnsi="Times New Roman" w:cs="Times New Roman"/>
                <w:sz w:val="24"/>
                <w:szCs w:val="24"/>
              </w:rPr>
              <w:t>ưu trữ lịch sử)</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bảo quản hồ sơ tài liệu tiếp nhận trong quá trình sắp xếp tổ chức bộ máy theo KL 127/KL-TW của Bộ Chính trị  (Trung tâm lưu trữ lịch sử)</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221</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27</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Giáo dục và Đào tạo</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5.752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 QLNN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tết các trường SNGD</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5.652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28</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Công T</w:t>
            </w:r>
            <w:r w:rsidR="00EF14F7" w:rsidRPr="00896813">
              <w:rPr>
                <w:rFonts w:ascii="Times New Roman" w:eastAsia="Times New Roman" w:hAnsi="Times New Roman" w:cs="Times New Roman"/>
                <w:b/>
                <w:bCs/>
                <w:sz w:val="24"/>
                <w:szCs w:val="24"/>
              </w:rPr>
              <w:t>hương</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các đơn vị trực thuộc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36</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29</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Thanh tra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30</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Ủy ban Mặt trận TQ Việt Nam tỉnh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Liên hiệp P</w:t>
            </w:r>
            <w:r w:rsidR="00EF14F7" w:rsidRPr="00896813">
              <w:rPr>
                <w:rFonts w:ascii="Times New Roman" w:eastAsia="Times New Roman" w:hAnsi="Times New Roman" w:cs="Times New Roman"/>
                <w:b/>
                <w:bCs/>
                <w:sz w:val="24"/>
                <w:szCs w:val="24"/>
              </w:rPr>
              <w:t>hụ nữ</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42</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D31BE">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bookmarkStart w:id="2" w:name="_GoBack" w:colFirst="0" w:colLast="5"/>
            <w:r w:rsidRPr="00896813">
              <w:rPr>
                <w:rFonts w:ascii="Times New Roman" w:eastAsia="Times New Roman" w:hAnsi="Times New Roman" w:cs="Times New Roman"/>
                <w:b/>
                <w:bCs/>
                <w:sz w:val="24"/>
                <w:szCs w:val="24"/>
              </w:rPr>
              <w:t>32</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Cựu c</w:t>
            </w:r>
            <w:r w:rsidR="00EF14F7" w:rsidRPr="00896813">
              <w:rPr>
                <w:rFonts w:ascii="Times New Roman" w:eastAsia="Times New Roman" w:hAnsi="Times New Roman" w:cs="Times New Roman"/>
                <w:b/>
                <w:bCs/>
                <w:sz w:val="24"/>
                <w:szCs w:val="24"/>
              </w:rPr>
              <w:t>hiến binh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33</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Tỉnh đ</w:t>
            </w:r>
            <w:r w:rsidR="00EF14F7" w:rsidRPr="00896813">
              <w:rPr>
                <w:rFonts w:ascii="Times New Roman" w:eastAsia="Times New Roman" w:hAnsi="Times New Roman" w:cs="Times New Roman"/>
                <w:b/>
                <w:bCs/>
                <w:sz w:val="24"/>
                <w:szCs w:val="24"/>
              </w:rPr>
              <w:t>oàn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64</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34</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Nông dân</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60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bookmarkEnd w:id="2"/>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69558D"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Trợ cấp T</w:t>
            </w:r>
            <w:r w:rsidR="00EF14F7" w:rsidRPr="00896813">
              <w:rPr>
                <w:rFonts w:ascii="Times New Roman" w:eastAsia="Times New Roman" w:hAnsi="Times New Roman" w:cs="Times New Roman"/>
                <w:sz w:val="24"/>
                <w:szCs w:val="24"/>
              </w:rPr>
              <w:t>ết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60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35</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Đông y</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8</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36</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Hội bảo trợ người khuyết tật, trẻ mồ côi, BNN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b/>
                <w:bCs/>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hỗ trợ Tết năm 2025 (Mã nguồn 12)</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36E77">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336E77">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IV</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y tế - dân số</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4.400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XI</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3032CD"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k</w:t>
            </w:r>
            <w:r w:rsidR="00EF14F7" w:rsidRPr="00896813">
              <w:rPr>
                <w:rFonts w:ascii="Times New Roman" w:eastAsia="Times New Roman" w:hAnsi="Times New Roman" w:cs="Times New Roman"/>
                <w:b/>
                <w:bCs/>
                <w:sz w:val="24"/>
                <w:szCs w:val="24"/>
              </w:rPr>
              <w:t>hoa học và công nghệ</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IV.1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Sự nghiệp gia đình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4.400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Ban Quản lý các Khu công nghiệp, Khu kinh tế</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185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Sở Văn hóa, Thể thao và Du lịch</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4.400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Nạo vét bùn mương thoát nước, hố ga, trạm bơm</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165</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1.1</w:t>
            </w: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Văn phòng Sở</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b/>
                <w:bCs/>
                <w:sz w:val="24"/>
                <w:szCs w:val="24"/>
              </w:rPr>
            </w:pPr>
            <w:r w:rsidRPr="00896813">
              <w:rPr>
                <w:rFonts w:ascii="Times New Roman" w:eastAsia="Times New Roman" w:hAnsi="Times New Roman" w:cs="Times New Roman"/>
                <w:b/>
                <w:bCs/>
                <w:sz w:val="24"/>
                <w:szCs w:val="24"/>
              </w:rPr>
              <w:t>4.400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jc w:val="center"/>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Kinh phí để thực hiện nhiệm vụ Cắt cỏ, duy trì cảnh quan, dọn dẹp vệ sinh phục vụ hoạt động thường xuyên, chăm sóc cây xanh thuộc dự án hạ tầng và thực hiện nhiệm vụ PCCC trong Khu Công nghệ cao CNSH</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w:t>
            </w: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Lễ hội Quả điều vàng tỉnh Bình Phước năm 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Liên hoan văn hóa, thể thao, du lịch các dân tộc thiểu số năm 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các hoạt động sự kiện năm 2025 tại Làng Văn hóa - Du lịch các dân tộc Việt Nam</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520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60" w:after="6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60" w:after="6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Cuộc thi sáng tác khẩu hiệu (slogan) tỉnh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60" w:after="6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7814E0">
            <w:pPr>
              <w:spacing w:before="60" w:after="6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60" w:after="6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60" w:after="6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phát động Giải thưởng văn học, nghệ thuật tỉnh Bình Phước lần thứ II, giai đoạn 2021 - 2025; công bố biểu trưng (logo) tỉnh Bình Phước và vinh danh, tri ân, trao giải tuyển chọn ca khúc tiêu biểu về tỉnh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195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Triển khai thực hiện Kế hoạch tuyên truyền, quảng bá, giới thiệu  các đặc tính con người Bình Phước “hòa hợp, nghĩa tình, tự cường, kỷ cương, sáng tạo”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Tập huấn phong trào “Toàn dân đoàn kết xây dựng đời sống văn hóa”, Hương ước, quy ước, Đô thị văn minh trên địa bàn tỉnh; tham gia các lớp tập huấn, hội nghị, hội thảo do Bộ Văn hóa, Thể thao và Du lịch tổ chức.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tra Phong trào “Toàn dân đoàn kết xây dựng đời sống văn  hóa”, Hương ước, quy ước, Tiêu chí văn hóa trong xây dựng nông thôn mới, Đô thị văn minh trên địa bàn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Giải Cầu lông, bóng bàn gia đình toàn quốc năm 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350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về Phong trào “Toàn dân đoàn kết xây dựng đời sống văn hóa” ; Văn hóa nông thôn; Đô thị văn minh; in ấn tờ rơi, tờ gấp; xây dựng và sửa chữa pa-nô…)</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Xây dựng Kế hoạch và triển khai Cuộc vận động “Xây dựng Người Bình Phước hòa hợp, nghĩa tình, tự cường, kỷ cương, sáng tạo”.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triển khai hội nghị nhân dân bàn về công tác gia đình năm 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Ngày Quốc tế hạnh phúc 20/3/2025.</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Ngày hội gia đình tỉnh Bình Phước lần XII năm 2025. Tham dự ngày hội gia đình do cấp huyện tổ chức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Ngày hội Gia đình các tỉnh Đông Nam Bộ lần XIV năm 2025 tại Đồng Nai.</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trực quan, văn hóa văn nghệ, thể dục thể thao nhân Ngày Gia đình Việt Nam (28/6) và hưởng Tháng hành động quốc gia về phòng, chống bạo lực gia đình;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Điều tra khảo sát, đánh giá gia đình hạnh phúc để xây dựng  bộ chỉ số hạnh phúc tỉnh Bình Phước theo Kế hoạch số 171/KH-UBND ngày 14/5/2024.</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500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Tập huấn Chương trình giáo dục đạo đức lối sống trong gia đình đến năm 2025 cho 6 huyện, thị xã: (Phước Long; Chơn Thành, Hớn Quản, Lộc Ninh, Đồng Phú, Bù Đốp)</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Tập huấn về Nghị định 76/2023/NĐ-CP ngày 01/11/2023 quy định chi tiết một số điều của Luật PCBLGĐ, trên địa bàn tỉnh. (05 huyện)</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Kiểm tra việc triển Chiến lược Phát triển gia đình VN đến năm 2030 trên địa bàn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Tổ chức các hoạt động tuyên truyền Ngày thế giới xóa bỏ bạo lực đối với phụ nữ (25/11) trên địa bàn tỉnh</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25</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896813"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Tham gia hội nghị tập huấn công tác gia đình và phòng, chống bạo lực gia đình; công tác bình đẳng giới…do Bộ tổ chức.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10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r w:rsidR="002D16A2" w:rsidRPr="00896813" w:rsidTr="00E71BB4">
        <w:trPr>
          <w:trHeight w:val="2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4F7" w:rsidRPr="00896813" w:rsidRDefault="00EF14F7" w:rsidP="003A33D6">
            <w:pPr>
              <w:spacing w:before="40" w:after="40" w:line="240" w:lineRule="auto"/>
              <w:jc w:val="center"/>
              <w:rPr>
                <w:rFonts w:ascii="Times New Roman" w:eastAsia="Times New Roman" w:hAnsi="Times New Roman" w:cs="Times New Roman"/>
                <w:sz w:val="24"/>
                <w:szCs w:val="24"/>
              </w:rPr>
            </w:pPr>
          </w:p>
        </w:tc>
        <w:tc>
          <w:tcPr>
            <w:tcW w:w="2068"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3F57D2">
            <w:pPr>
              <w:spacing w:before="40" w:after="40" w:line="240" w:lineRule="auto"/>
              <w:jc w:val="both"/>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Tiếp đón và làm việc với đoàn kiểm tra Bộ Văn hóa, Thể thao và Du lịch về Công tác gia đình và phòng chống bạo lực gia đình làm việc tại tỉnh Bình Phước.</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5054AE">
            <w:pPr>
              <w:spacing w:before="40" w:after="40" w:line="240" w:lineRule="auto"/>
              <w:jc w:val="right"/>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40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2D16A2">
            <w:pPr>
              <w:spacing w:before="40" w:after="40" w:line="240" w:lineRule="auto"/>
              <w:rPr>
                <w:rFonts w:ascii="Times New Roman" w:eastAsia="Times New Roman" w:hAnsi="Times New Roman" w:cs="Times New Roman"/>
                <w:sz w:val="24"/>
                <w:szCs w:val="24"/>
              </w:rPr>
            </w:pPr>
            <w:r w:rsidRPr="00896813">
              <w:rPr>
                <w:rFonts w:ascii="Times New Roman" w:eastAsia="Times New Roman" w:hAnsi="Times New Roman" w:cs="Times New Roman"/>
                <w:sz w:val="24"/>
                <w:szCs w:val="24"/>
              </w:rPr>
              <w:t> </w:t>
            </w:r>
          </w:p>
        </w:tc>
        <w:tc>
          <w:tcPr>
            <w:tcW w:w="1493" w:type="pct"/>
            <w:tcBorders>
              <w:top w:val="single" w:sz="4" w:space="0" w:color="auto"/>
              <w:left w:val="nil"/>
              <w:bottom w:val="single" w:sz="4" w:space="0" w:color="auto"/>
              <w:right w:val="single" w:sz="4" w:space="0" w:color="auto"/>
            </w:tcBorders>
            <w:shd w:val="clear" w:color="auto" w:fill="auto"/>
            <w:vAlign w:val="center"/>
            <w:hideMark/>
          </w:tcPr>
          <w:p w:rsidR="00EF14F7" w:rsidRPr="00896813" w:rsidRDefault="00EF14F7" w:rsidP="0094280D">
            <w:pPr>
              <w:spacing w:before="40" w:after="40" w:line="240" w:lineRule="auto"/>
              <w:jc w:val="both"/>
              <w:rPr>
                <w:rFonts w:ascii="Times New Roman" w:eastAsia="Times New Roman" w:hAnsi="Times New Roman" w:cs="Times New Roman"/>
                <w:sz w:val="24"/>
                <w:szCs w:val="24"/>
              </w:rPr>
            </w:pP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EF14F7" w:rsidRPr="00896813" w:rsidRDefault="00EF14F7" w:rsidP="004B06A5">
            <w:pPr>
              <w:spacing w:before="40" w:after="40" w:line="240" w:lineRule="auto"/>
              <w:jc w:val="right"/>
              <w:rPr>
                <w:rFonts w:ascii="Times New Roman" w:eastAsia="Times New Roman" w:hAnsi="Times New Roman" w:cs="Times New Roman"/>
                <w:sz w:val="24"/>
                <w:szCs w:val="24"/>
              </w:rPr>
            </w:pPr>
          </w:p>
        </w:tc>
      </w:tr>
    </w:tbl>
    <w:p w:rsidR="00F56BC8" w:rsidRPr="00896813" w:rsidRDefault="00F56BC8" w:rsidP="00BD34E2"/>
    <w:sectPr w:rsidR="00F56BC8" w:rsidRPr="00896813" w:rsidSect="00EF14F7">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0F7" w:rsidRDefault="009E40F7" w:rsidP="000D3A4A">
      <w:pPr>
        <w:spacing w:after="0" w:line="240" w:lineRule="auto"/>
      </w:pPr>
      <w:r>
        <w:separator/>
      </w:r>
    </w:p>
  </w:endnote>
  <w:endnote w:type="continuationSeparator" w:id="0">
    <w:p w:rsidR="009E40F7" w:rsidRDefault="009E40F7"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0F7" w:rsidRDefault="009E40F7" w:rsidP="000D3A4A">
      <w:pPr>
        <w:spacing w:after="0" w:line="240" w:lineRule="auto"/>
      </w:pPr>
      <w:r>
        <w:separator/>
      </w:r>
    </w:p>
  </w:footnote>
  <w:footnote w:type="continuationSeparator" w:id="0">
    <w:p w:rsidR="009E40F7" w:rsidRDefault="009E40F7"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912A1"/>
    <w:rsid w:val="00093050"/>
    <w:rsid w:val="000B59C2"/>
    <w:rsid w:val="000B6A26"/>
    <w:rsid w:val="000D3A4A"/>
    <w:rsid w:val="00134DBE"/>
    <w:rsid w:val="00197BC5"/>
    <w:rsid w:val="001B1D30"/>
    <w:rsid w:val="002168C8"/>
    <w:rsid w:val="002417B6"/>
    <w:rsid w:val="002D16A2"/>
    <w:rsid w:val="002F1C67"/>
    <w:rsid w:val="003032CD"/>
    <w:rsid w:val="00336E77"/>
    <w:rsid w:val="003A33D6"/>
    <w:rsid w:val="003F57D2"/>
    <w:rsid w:val="00460274"/>
    <w:rsid w:val="004B06A5"/>
    <w:rsid w:val="005054AE"/>
    <w:rsid w:val="00572B02"/>
    <w:rsid w:val="00585CFB"/>
    <w:rsid w:val="005C635B"/>
    <w:rsid w:val="005D31BE"/>
    <w:rsid w:val="006001D7"/>
    <w:rsid w:val="006046D1"/>
    <w:rsid w:val="0069558D"/>
    <w:rsid w:val="006C514A"/>
    <w:rsid w:val="006E4910"/>
    <w:rsid w:val="00704CA7"/>
    <w:rsid w:val="007668AC"/>
    <w:rsid w:val="007726AA"/>
    <w:rsid w:val="007814E0"/>
    <w:rsid w:val="007A45DC"/>
    <w:rsid w:val="00843B3E"/>
    <w:rsid w:val="00851411"/>
    <w:rsid w:val="00896813"/>
    <w:rsid w:val="0094280D"/>
    <w:rsid w:val="009E40F7"/>
    <w:rsid w:val="00A4399E"/>
    <w:rsid w:val="00AE7B90"/>
    <w:rsid w:val="00B4513D"/>
    <w:rsid w:val="00B70881"/>
    <w:rsid w:val="00B70E19"/>
    <w:rsid w:val="00BD34E2"/>
    <w:rsid w:val="00CE1C38"/>
    <w:rsid w:val="00DA0C61"/>
    <w:rsid w:val="00DE22A0"/>
    <w:rsid w:val="00DE775F"/>
    <w:rsid w:val="00E466F0"/>
    <w:rsid w:val="00E51410"/>
    <w:rsid w:val="00E71BB4"/>
    <w:rsid w:val="00EF14F7"/>
    <w:rsid w:val="00F17864"/>
    <w:rsid w:val="00F56BC8"/>
    <w:rsid w:val="00F73903"/>
    <w:rsid w:val="00FC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character" w:styleId="Hyperlink">
    <w:name w:val="Hyperlink"/>
    <w:basedOn w:val="DefaultParagraphFont"/>
    <w:uiPriority w:val="99"/>
    <w:semiHidden/>
    <w:unhideWhenUsed/>
    <w:rsid w:val="00EF14F7"/>
    <w:rPr>
      <w:color w:val="0563C1"/>
      <w:u w:val="single"/>
    </w:rPr>
  </w:style>
  <w:style w:type="character" w:styleId="FollowedHyperlink">
    <w:name w:val="FollowedHyperlink"/>
    <w:basedOn w:val="DefaultParagraphFont"/>
    <w:uiPriority w:val="99"/>
    <w:semiHidden/>
    <w:unhideWhenUsed/>
    <w:rsid w:val="00EF14F7"/>
    <w:rPr>
      <w:color w:val="954F72"/>
      <w:u w:val="single"/>
    </w:rPr>
  </w:style>
  <w:style w:type="paragraph" w:customStyle="1" w:styleId="font5">
    <w:name w:val="font5"/>
    <w:basedOn w:val="Normal"/>
    <w:rsid w:val="00EF14F7"/>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EF14F7"/>
    <w:pPr>
      <w:spacing w:before="100" w:beforeAutospacing="1" w:after="100" w:afterAutospacing="1" w:line="240" w:lineRule="auto"/>
    </w:pPr>
    <w:rPr>
      <w:rFonts w:ascii="Tahoma" w:eastAsia="Times New Roman" w:hAnsi="Tahoma" w:cs="Tahoma"/>
      <w:color w:val="FFFFFF"/>
      <w:sz w:val="18"/>
      <w:szCs w:val="18"/>
    </w:rPr>
  </w:style>
  <w:style w:type="paragraph" w:customStyle="1" w:styleId="xl90">
    <w:name w:val="xl90"/>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91">
    <w:name w:val="xl91"/>
    <w:basedOn w:val="Normal"/>
    <w:rsid w:val="00EF14F7"/>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2">
    <w:name w:val="xl92"/>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4">
    <w:name w:val="xl94"/>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99">
    <w:name w:val="xl99"/>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0">
    <w:name w:val="xl100"/>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1">
    <w:name w:val="xl101"/>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2">
    <w:name w:val="xl10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3">
    <w:name w:val="xl10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05">
    <w:name w:val="xl10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6">
    <w:name w:val="xl10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7">
    <w:name w:val="xl10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8">
    <w:name w:val="xl10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9">
    <w:name w:val="xl10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1">
    <w:name w:val="xl11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4">
    <w:name w:val="xl11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5">
    <w:name w:val="xl11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6">
    <w:name w:val="xl11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7">
    <w:name w:val="xl11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8">
    <w:name w:val="xl11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19">
    <w:name w:val="xl11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2">
    <w:name w:val="xl12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3">
    <w:name w:val="xl12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4">
    <w:name w:val="xl12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6">
    <w:name w:val="xl12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7">
    <w:name w:val="xl12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8">
    <w:name w:val="xl12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9">
    <w:name w:val="xl12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0">
    <w:name w:val="xl13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35">
    <w:name w:val="xl13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6">
    <w:name w:val="xl13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7">
    <w:name w:val="xl13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9">
    <w:name w:val="xl13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1">
    <w:name w:val="xl14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3">
    <w:name w:val="xl14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
    <w:name w:val="xl14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7">
    <w:name w:val="xl14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49">
    <w:name w:val="xl14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0">
    <w:name w:val="xl15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1">
    <w:name w:val="xl15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2">
    <w:name w:val="xl15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3">
    <w:name w:val="xl15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54">
    <w:name w:val="xl15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5">
    <w:name w:val="xl15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6">
    <w:name w:val="xl15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8">
    <w:name w:val="xl15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9">
    <w:name w:val="xl15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0">
    <w:name w:val="xl16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1">
    <w:name w:val="xl16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4">
    <w:name w:val="xl16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8">
    <w:name w:val="xl16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9">
    <w:name w:val="xl16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1">
    <w:name w:val="xl171"/>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4">
    <w:name w:val="xl17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5">
    <w:name w:val="xl17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76">
    <w:name w:val="xl17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7">
    <w:name w:val="xl17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8">
    <w:name w:val="xl17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80">
    <w:name w:val="xl18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2">
    <w:name w:val="xl18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3">
    <w:name w:val="xl18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4">
    <w:name w:val="xl18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85">
    <w:name w:val="xl18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6">
    <w:name w:val="xl186"/>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7">
    <w:name w:val="xl187"/>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8">
    <w:name w:val="xl188"/>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89">
    <w:name w:val="xl18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character" w:styleId="Hyperlink">
    <w:name w:val="Hyperlink"/>
    <w:basedOn w:val="DefaultParagraphFont"/>
    <w:uiPriority w:val="99"/>
    <w:semiHidden/>
    <w:unhideWhenUsed/>
    <w:rsid w:val="00EF14F7"/>
    <w:rPr>
      <w:color w:val="0563C1"/>
      <w:u w:val="single"/>
    </w:rPr>
  </w:style>
  <w:style w:type="character" w:styleId="FollowedHyperlink">
    <w:name w:val="FollowedHyperlink"/>
    <w:basedOn w:val="DefaultParagraphFont"/>
    <w:uiPriority w:val="99"/>
    <w:semiHidden/>
    <w:unhideWhenUsed/>
    <w:rsid w:val="00EF14F7"/>
    <w:rPr>
      <w:color w:val="954F72"/>
      <w:u w:val="single"/>
    </w:rPr>
  </w:style>
  <w:style w:type="paragraph" w:customStyle="1" w:styleId="font5">
    <w:name w:val="font5"/>
    <w:basedOn w:val="Normal"/>
    <w:rsid w:val="00EF14F7"/>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EF14F7"/>
    <w:pPr>
      <w:spacing w:before="100" w:beforeAutospacing="1" w:after="100" w:afterAutospacing="1" w:line="240" w:lineRule="auto"/>
    </w:pPr>
    <w:rPr>
      <w:rFonts w:ascii="Tahoma" w:eastAsia="Times New Roman" w:hAnsi="Tahoma" w:cs="Tahoma"/>
      <w:color w:val="FFFFFF"/>
      <w:sz w:val="18"/>
      <w:szCs w:val="18"/>
    </w:rPr>
  </w:style>
  <w:style w:type="paragraph" w:customStyle="1" w:styleId="xl90">
    <w:name w:val="xl90"/>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91">
    <w:name w:val="xl91"/>
    <w:basedOn w:val="Normal"/>
    <w:rsid w:val="00EF14F7"/>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2">
    <w:name w:val="xl92"/>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4">
    <w:name w:val="xl94"/>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EF14F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EF14F7"/>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99">
    <w:name w:val="xl99"/>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0">
    <w:name w:val="xl100"/>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1">
    <w:name w:val="xl101"/>
    <w:basedOn w:val="Normal"/>
    <w:rsid w:val="00EF1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2">
    <w:name w:val="xl10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3">
    <w:name w:val="xl10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05">
    <w:name w:val="xl10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6">
    <w:name w:val="xl10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7">
    <w:name w:val="xl10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8">
    <w:name w:val="xl10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9">
    <w:name w:val="xl10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1">
    <w:name w:val="xl11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4">
    <w:name w:val="xl11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5">
    <w:name w:val="xl11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6">
    <w:name w:val="xl11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7">
    <w:name w:val="xl11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8">
    <w:name w:val="xl11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19">
    <w:name w:val="xl11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0">
    <w:name w:val="xl12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2">
    <w:name w:val="xl12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3">
    <w:name w:val="xl12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4">
    <w:name w:val="xl12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6">
    <w:name w:val="xl12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7">
    <w:name w:val="xl12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8">
    <w:name w:val="xl12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9">
    <w:name w:val="xl12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0">
    <w:name w:val="xl13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1">
    <w:name w:val="xl13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2">
    <w:name w:val="xl13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35">
    <w:name w:val="xl13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6">
    <w:name w:val="xl13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7">
    <w:name w:val="xl13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39">
    <w:name w:val="xl13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0">
    <w:name w:val="xl14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1">
    <w:name w:val="xl14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2">
    <w:name w:val="xl14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43">
    <w:name w:val="xl14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
    <w:name w:val="xl14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7">
    <w:name w:val="xl14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49">
    <w:name w:val="xl14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0">
    <w:name w:val="xl15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1">
    <w:name w:val="xl15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2">
    <w:name w:val="xl15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3">
    <w:name w:val="xl15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54">
    <w:name w:val="xl15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5">
    <w:name w:val="xl15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56">
    <w:name w:val="xl15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7">
    <w:name w:val="xl15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8">
    <w:name w:val="xl15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9">
    <w:name w:val="xl15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0">
    <w:name w:val="xl16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1">
    <w:name w:val="xl16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4">
    <w:name w:val="xl16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7">
    <w:name w:val="xl16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8">
    <w:name w:val="xl16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9">
    <w:name w:val="xl16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0">
    <w:name w:val="xl170"/>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1">
    <w:name w:val="xl171"/>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rsid w:val="00EF14F7"/>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4">
    <w:name w:val="xl17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75">
    <w:name w:val="xl17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76">
    <w:name w:val="xl176"/>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77">
    <w:name w:val="xl177"/>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8">
    <w:name w:val="xl178"/>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80">
    <w:name w:val="xl18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81">
    <w:name w:val="xl181"/>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2">
    <w:name w:val="xl182"/>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3">
    <w:name w:val="xl183"/>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84">
    <w:name w:val="xl184"/>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85">
    <w:name w:val="xl185"/>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86">
    <w:name w:val="xl186"/>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7">
    <w:name w:val="xl187"/>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b/>
      <w:bCs/>
      <w:sz w:val="40"/>
      <w:szCs w:val="40"/>
    </w:rPr>
  </w:style>
  <w:style w:type="paragraph" w:customStyle="1" w:styleId="xl188">
    <w:name w:val="xl188"/>
    <w:basedOn w:val="Normal"/>
    <w:rsid w:val="00EF14F7"/>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89">
    <w:name w:val="xl189"/>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EF14F7"/>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59565">
      <w:bodyDiv w:val="1"/>
      <w:marLeft w:val="0"/>
      <w:marRight w:val="0"/>
      <w:marTop w:val="0"/>
      <w:marBottom w:val="0"/>
      <w:divBdr>
        <w:top w:val="none" w:sz="0" w:space="0" w:color="auto"/>
        <w:left w:val="none" w:sz="0" w:space="0" w:color="auto"/>
        <w:bottom w:val="none" w:sz="0" w:space="0" w:color="auto"/>
        <w:right w:val="none" w:sz="0" w:space="0" w:color="auto"/>
      </w:divBdr>
    </w:div>
    <w:div w:id="644548914">
      <w:bodyDiv w:val="1"/>
      <w:marLeft w:val="0"/>
      <w:marRight w:val="0"/>
      <w:marTop w:val="0"/>
      <w:marBottom w:val="0"/>
      <w:divBdr>
        <w:top w:val="none" w:sz="0" w:space="0" w:color="auto"/>
        <w:left w:val="none" w:sz="0" w:space="0" w:color="auto"/>
        <w:bottom w:val="none" w:sz="0" w:space="0" w:color="auto"/>
        <w:right w:val="none" w:sz="0" w:space="0" w:color="auto"/>
      </w:divBdr>
    </w:div>
    <w:div w:id="760488843">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332679686">
      <w:bodyDiv w:val="1"/>
      <w:marLeft w:val="0"/>
      <w:marRight w:val="0"/>
      <w:marTop w:val="0"/>
      <w:marBottom w:val="0"/>
      <w:divBdr>
        <w:top w:val="none" w:sz="0" w:space="0" w:color="auto"/>
        <w:left w:val="none" w:sz="0" w:space="0" w:color="auto"/>
        <w:bottom w:val="none" w:sz="0" w:space="0" w:color="auto"/>
        <w:right w:val="none" w:sz="0" w:space="0" w:color="auto"/>
      </w:divBdr>
    </w:div>
    <w:div w:id="1660034171">
      <w:bodyDiv w:val="1"/>
      <w:marLeft w:val="0"/>
      <w:marRight w:val="0"/>
      <w:marTop w:val="0"/>
      <w:marBottom w:val="0"/>
      <w:divBdr>
        <w:top w:val="none" w:sz="0" w:space="0" w:color="auto"/>
        <w:left w:val="none" w:sz="0" w:space="0" w:color="auto"/>
        <w:bottom w:val="none" w:sz="0" w:space="0" w:color="auto"/>
        <w:right w:val="none" w:sz="0" w:space="0" w:color="auto"/>
      </w:divBdr>
    </w:div>
    <w:div w:id="1865316312">
      <w:bodyDiv w:val="1"/>
      <w:marLeft w:val="0"/>
      <w:marRight w:val="0"/>
      <w:marTop w:val="0"/>
      <w:marBottom w:val="0"/>
      <w:divBdr>
        <w:top w:val="none" w:sz="0" w:space="0" w:color="auto"/>
        <w:left w:val="none" w:sz="0" w:space="0" w:color="auto"/>
        <w:bottom w:val="none" w:sz="0" w:space="0" w:color="auto"/>
        <w:right w:val="none" w:sz="0" w:space="0" w:color="auto"/>
      </w:divBdr>
    </w:div>
    <w:div w:id="21164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5846</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36</cp:revision>
  <dcterms:created xsi:type="dcterms:W3CDTF">2026-02-27T07:14:00Z</dcterms:created>
  <dcterms:modified xsi:type="dcterms:W3CDTF">2026-03-16T04:11:00Z</dcterms:modified>
</cp:coreProperties>
</file>