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9810C9" w:rsidRPr="009810C9" w:rsidTr="008C1CCD">
        <w:trPr>
          <w:trHeight w:val="1021"/>
        </w:trPr>
        <w:tc>
          <w:tcPr>
            <w:tcW w:w="1544" w:type="pct"/>
            <w:hideMark/>
          </w:tcPr>
          <w:p w:rsidR="009810C9" w:rsidRPr="009810C9" w:rsidRDefault="009810C9" w:rsidP="009810C9">
            <w:pPr>
              <w:autoSpaceDN w:val="0"/>
              <w:jc w:val="center"/>
              <w:rPr>
                <w:rFonts w:eastAsia="PMingLiU"/>
                <w:b/>
                <w:sz w:val="26"/>
                <w:szCs w:val="26"/>
                <w:lang w:val="vi-VN"/>
              </w:rPr>
            </w:pPr>
            <w:bookmarkStart w:id="0" w:name="_Hlk215493560"/>
            <w:bookmarkStart w:id="1" w:name="loai_2"/>
            <w:r w:rsidRPr="009810C9">
              <w:rPr>
                <w:rFonts w:eastAsia="PMingLiU"/>
                <w:b/>
                <w:sz w:val="26"/>
                <w:szCs w:val="26"/>
              </w:rPr>
              <w:t xml:space="preserve">HỘI </w:t>
            </w:r>
            <w:r w:rsidRPr="009810C9">
              <w:rPr>
                <w:rFonts w:eastAsia="PMingLiU"/>
                <w:b/>
                <w:sz w:val="26"/>
                <w:szCs w:val="26"/>
                <w:lang w:val="vi-VN"/>
              </w:rPr>
              <w:t>ĐỒNG NHÂN DÂN</w:t>
            </w:r>
          </w:p>
          <w:p w:rsidR="009810C9" w:rsidRPr="009810C9" w:rsidRDefault="009810C9" w:rsidP="009810C9">
            <w:pPr>
              <w:autoSpaceDN w:val="0"/>
              <w:jc w:val="center"/>
              <w:rPr>
                <w:rFonts w:eastAsia="PMingLiU"/>
                <w:b/>
                <w:sz w:val="26"/>
                <w:szCs w:val="26"/>
              </w:rPr>
            </w:pPr>
            <w:r w:rsidRPr="009810C9">
              <w:rPr>
                <w:noProof/>
              </w:rPr>
              <mc:AlternateContent>
                <mc:Choice Requires="wps">
                  <w:drawing>
                    <wp:anchor distT="4294967224" distB="4294967224" distL="114300" distR="114300" simplePos="0" relativeHeight="251661312" behindDoc="0" locked="0" layoutInCell="1" allowOverlap="1" wp14:anchorId="104EF98A" wp14:editId="40C7ECA3">
                      <wp:simplePos x="0" y="0"/>
                      <wp:positionH relativeFrom="column">
                        <wp:posOffset>581660</wp:posOffset>
                      </wp:positionH>
                      <wp:positionV relativeFrom="paragraph">
                        <wp:posOffset>220980</wp:posOffset>
                      </wp:positionV>
                      <wp:extent cx="640080" cy="0"/>
                      <wp:effectExtent l="0" t="0" r="2667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1312;visibility:visible;mso-wrap-style:square;mso-width-percent:0;mso-height-percent:0;mso-wrap-distance-left:9pt;mso-wrap-distance-top:-.002mm;mso-wrap-distance-right:9pt;mso-wrap-distance-bottom:-.002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MLkGwIAADU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y9N0Dg7S21FCits9Y53/yHWPwqTEUqigGinI8dl5YA6l&#10;t5KwrfRGSBmdlwoNJV5MJ9N4wWkpWDgMZc62+0padCQhO/EXZACwhzKrD4pFsI4Ttr7OPRHyMod6&#10;qQIedAJ0rrNLOL4t0sV6vp7no3wyW4/ytK5HHzZVPpptsvfT+l1dVXX2PVDL8qITjHEV2N2CmuV/&#10;F4Trk7lE7B7VuwzJI3psEcje/iPpaGVw75KDvWbnrQ1qBFchm7H4+o5C+H9dx6qfr331Aw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A6mMLkGwIAADUEAAAOAAAAAAAAAAAAAAAAAC4CAABkcnMvZTJvRG9jLnhtbFBLAQItABQA&#10;BgAIAAAAIQC/F7+r3AAAAAgBAAAPAAAAAAAAAAAAAAAAAHUEAABkcnMvZG93bnJldi54bWxQSwUG&#10;AAAAAAQABADzAAAAfgUAAAAA&#10;"/>
                  </w:pict>
                </mc:Fallback>
              </mc:AlternateContent>
            </w:r>
            <w:r w:rsidRPr="009810C9">
              <w:rPr>
                <w:rFonts w:eastAsia="PMingLiU"/>
                <w:b/>
                <w:sz w:val="26"/>
                <w:szCs w:val="26"/>
                <w:lang w:val="vi-VN"/>
              </w:rPr>
              <w:t>TỈNH ĐỒNG NAI</w:t>
            </w:r>
          </w:p>
        </w:tc>
        <w:tc>
          <w:tcPr>
            <w:tcW w:w="515" w:type="pct"/>
          </w:tcPr>
          <w:p w:rsidR="009810C9" w:rsidRPr="009810C9" w:rsidRDefault="009810C9" w:rsidP="009810C9">
            <w:pPr>
              <w:autoSpaceDN w:val="0"/>
              <w:jc w:val="center"/>
              <w:rPr>
                <w:rFonts w:eastAsia="PMingLiU"/>
                <w:b/>
                <w:sz w:val="26"/>
                <w:szCs w:val="26"/>
                <w:lang w:val="vi-VN"/>
              </w:rPr>
            </w:pPr>
          </w:p>
          <w:p w:rsidR="009810C9" w:rsidRPr="009810C9" w:rsidRDefault="009810C9" w:rsidP="009810C9">
            <w:pPr>
              <w:autoSpaceDN w:val="0"/>
              <w:jc w:val="center"/>
              <w:rPr>
                <w:rFonts w:eastAsia="PMingLiU"/>
                <w:sz w:val="28"/>
                <w:szCs w:val="28"/>
                <w:lang w:val="vi-VN"/>
              </w:rPr>
            </w:pPr>
          </w:p>
        </w:tc>
        <w:tc>
          <w:tcPr>
            <w:tcW w:w="2941" w:type="pct"/>
            <w:hideMark/>
          </w:tcPr>
          <w:p w:rsidR="009810C9" w:rsidRPr="009810C9" w:rsidRDefault="009810C9" w:rsidP="009810C9">
            <w:pPr>
              <w:autoSpaceDN w:val="0"/>
              <w:jc w:val="center"/>
              <w:rPr>
                <w:rFonts w:eastAsia="PMingLiU"/>
                <w:b/>
                <w:sz w:val="26"/>
                <w:szCs w:val="26"/>
                <w:lang w:val="vi-VN"/>
              </w:rPr>
            </w:pPr>
            <w:r w:rsidRPr="009810C9">
              <w:rPr>
                <w:rFonts w:eastAsia="PMingLiU"/>
                <w:b/>
                <w:sz w:val="26"/>
                <w:szCs w:val="26"/>
                <w:lang w:val="vi-VN"/>
              </w:rPr>
              <w:t>CỘNG HÒA XÃ HỘI CHỦ NGHĨA VIỆT NAM</w:t>
            </w:r>
          </w:p>
          <w:p w:rsidR="009810C9" w:rsidRPr="009810C9" w:rsidRDefault="009810C9" w:rsidP="009810C9">
            <w:pPr>
              <w:autoSpaceDN w:val="0"/>
              <w:jc w:val="center"/>
              <w:rPr>
                <w:rFonts w:eastAsia="PMingLiU"/>
                <w:sz w:val="28"/>
                <w:szCs w:val="28"/>
                <w:lang w:val="vi-VN"/>
              </w:rPr>
            </w:pPr>
            <w:r w:rsidRPr="009810C9">
              <w:rPr>
                <w:noProof/>
              </w:rPr>
              <mc:AlternateContent>
                <mc:Choice Requires="wps">
                  <w:drawing>
                    <wp:anchor distT="4294967225" distB="4294967225" distL="114300" distR="114300" simplePos="0" relativeHeight="251662336" behindDoc="0" locked="0" layoutInCell="1" allowOverlap="1" wp14:anchorId="50CE0A52" wp14:editId="0B6ED537">
                      <wp:simplePos x="0" y="0"/>
                      <wp:positionH relativeFrom="column">
                        <wp:posOffset>696595</wp:posOffset>
                      </wp:positionH>
                      <wp:positionV relativeFrom="paragraph">
                        <wp:posOffset>236220</wp:posOffset>
                      </wp:positionV>
                      <wp:extent cx="2143125" cy="0"/>
                      <wp:effectExtent l="0" t="0" r="952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2336;visibility:visible;mso-wrap-style:square;mso-width-percent:0;mso-height-percent:0;mso-wrap-distance-left:9pt;mso-wrap-distance-top:-.00197mm;mso-wrap-distance-right:9pt;mso-wrap-distance-bottom:-.00197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">
                      <v:stroke joinstyle="miter"/>
                      <o:lock v:ext="edit" shapetype="f"/>
                    </v:line>
                  </w:pict>
                </mc:Fallback>
              </mc:AlternateContent>
            </w:r>
            <w:r w:rsidRPr="009810C9">
              <w:rPr>
                <w:rFonts w:eastAsia="PMingLiU"/>
                <w:b/>
                <w:sz w:val="28"/>
                <w:szCs w:val="28"/>
                <w:lang w:val="vi-VN"/>
              </w:rPr>
              <w:t>Độc lập - Tự do - Hạnh phúc</w:t>
            </w:r>
          </w:p>
        </w:tc>
      </w:tr>
      <w:tr w:rsidR="009810C9" w:rsidRPr="009810C9" w:rsidTr="008C1CCD">
        <w:trPr>
          <w:trHeight w:val="20"/>
        </w:trPr>
        <w:tc>
          <w:tcPr>
            <w:tcW w:w="1544" w:type="pct"/>
            <w:hideMark/>
          </w:tcPr>
          <w:p w:rsidR="009810C9" w:rsidRPr="009810C9" w:rsidRDefault="009810C9" w:rsidP="009810C9">
            <w:pPr>
              <w:autoSpaceDN w:val="0"/>
              <w:jc w:val="center"/>
              <w:rPr>
                <w:rFonts w:eastAsia="PMingLiU"/>
                <w:b/>
                <w:sz w:val="26"/>
                <w:szCs w:val="26"/>
                <w:lang w:val="vi-VN"/>
              </w:rPr>
            </w:pPr>
            <w:r w:rsidRPr="009810C9">
              <w:rPr>
                <w:rFonts w:eastAsia="PMingLiU"/>
                <w:sz w:val="26"/>
                <w:szCs w:val="26"/>
                <w:lang w:val="vi-VN"/>
              </w:rPr>
              <w:t xml:space="preserve">Số: </w:t>
            </w:r>
            <w:r>
              <w:rPr>
                <w:rFonts w:eastAsia="PMingLiU"/>
                <w:sz w:val="26"/>
                <w:szCs w:val="26"/>
              </w:rPr>
              <w:t>51</w:t>
            </w:r>
            <w:r w:rsidRPr="009810C9">
              <w:rPr>
                <w:rFonts w:eastAsia="PMingLiU"/>
                <w:sz w:val="26"/>
                <w:szCs w:val="26"/>
                <w:lang w:val="vi-VN"/>
              </w:rPr>
              <w:t>/NQ-HĐND</w:t>
            </w:r>
          </w:p>
        </w:tc>
        <w:tc>
          <w:tcPr>
            <w:tcW w:w="515" w:type="pct"/>
          </w:tcPr>
          <w:p w:rsidR="009810C9" w:rsidRPr="009810C9" w:rsidRDefault="009810C9" w:rsidP="009810C9">
            <w:pPr>
              <w:autoSpaceDN w:val="0"/>
              <w:jc w:val="center"/>
              <w:rPr>
                <w:rFonts w:eastAsia="PMingLiU"/>
                <w:b/>
                <w:sz w:val="26"/>
                <w:szCs w:val="26"/>
                <w:lang w:val="vi-VN"/>
              </w:rPr>
            </w:pPr>
          </w:p>
        </w:tc>
        <w:tc>
          <w:tcPr>
            <w:tcW w:w="2941" w:type="pct"/>
            <w:hideMark/>
          </w:tcPr>
          <w:p w:rsidR="009810C9" w:rsidRPr="009810C9" w:rsidRDefault="009810C9" w:rsidP="009810C9">
            <w:pPr>
              <w:autoSpaceDN w:val="0"/>
              <w:jc w:val="center"/>
              <w:rPr>
                <w:rFonts w:eastAsia="PMingLiU"/>
                <w:b/>
                <w:sz w:val="26"/>
                <w:szCs w:val="26"/>
                <w:lang w:val="vi-VN"/>
              </w:rPr>
            </w:pPr>
            <w:r w:rsidRPr="009810C9">
              <w:rPr>
                <w:rFonts w:eastAsia="PMingLiU"/>
                <w:i/>
                <w:sz w:val="28"/>
                <w:szCs w:val="28"/>
                <w:lang w:val="vi-VN"/>
              </w:rPr>
              <w:t xml:space="preserve">Đồng Nai, ngày </w:t>
            </w:r>
            <w:r w:rsidRPr="009810C9">
              <w:rPr>
                <w:rFonts w:eastAsia="PMingLiU"/>
                <w:i/>
                <w:sz w:val="28"/>
                <w:szCs w:val="28"/>
              </w:rPr>
              <w:t>10</w:t>
            </w:r>
            <w:r w:rsidRPr="009810C9">
              <w:rPr>
                <w:rFonts w:eastAsia="PMingLiU"/>
                <w:i/>
                <w:sz w:val="28"/>
                <w:szCs w:val="28"/>
                <w:lang w:val="vi-VN"/>
              </w:rPr>
              <w:t xml:space="preserve"> tháng </w:t>
            </w:r>
            <w:r w:rsidRPr="009810C9">
              <w:rPr>
                <w:rFonts w:eastAsia="PMingLiU"/>
                <w:i/>
                <w:sz w:val="28"/>
                <w:szCs w:val="28"/>
              </w:rPr>
              <w:t>12</w:t>
            </w:r>
            <w:r w:rsidRPr="009810C9">
              <w:rPr>
                <w:rFonts w:eastAsia="PMingLiU"/>
                <w:i/>
                <w:sz w:val="28"/>
                <w:szCs w:val="28"/>
                <w:lang w:val="vi-VN"/>
              </w:rPr>
              <w:t xml:space="preserve"> năm 2025</w:t>
            </w:r>
          </w:p>
        </w:tc>
      </w:tr>
      <w:bookmarkEnd w:id="0"/>
    </w:tbl>
    <w:p w:rsidR="00035FA9" w:rsidRPr="009810C9" w:rsidRDefault="00035FA9" w:rsidP="009810C9">
      <w:pPr>
        <w:jc w:val="center"/>
        <w:rPr>
          <w:b/>
          <w:bCs/>
          <w:sz w:val="28"/>
          <w:szCs w:val="28"/>
        </w:rPr>
      </w:pPr>
    </w:p>
    <w:p w:rsidR="00CA36DF" w:rsidRPr="009810C9" w:rsidRDefault="008B3E25" w:rsidP="009810C9">
      <w:pPr>
        <w:jc w:val="center"/>
        <w:rPr>
          <w:b/>
          <w:bCs/>
          <w:sz w:val="28"/>
          <w:szCs w:val="28"/>
        </w:rPr>
      </w:pPr>
      <w:r w:rsidRPr="009810C9">
        <w:rPr>
          <w:b/>
          <w:bCs/>
          <w:sz w:val="28"/>
          <w:szCs w:val="28"/>
        </w:rPr>
        <w:t>NGHỊ QUYẾT</w:t>
      </w:r>
    </w:p>
    <w:p w:rsidR="000E5988" w:rsidRPr="009810C9" w:rsidRDefault="00F6226D" w:rsidP="009810C9">
      <w:pPr>
        <w:jc w:val="center"/>
        <w:rPr>
          <w:b/>
          <w:sz w:val="28"/>
          <w:szCs w:val="28"/>
          <w:lang w:val="vi-VN"/>
        </w:rPr>
      </w:pPr>
      <w:bookmarkStart w:id="2" w:name="chuong_1_1"/>
      <w:bookmarkEnd w:id="1"/>
      <w:r w:rsidRPr="009810C9">
        <w:rPr>
          <w:b/>
          <w:sz w:val="28"/>
          <w:szCs w:val="28"/>
          <w:lang w:val="vi-VN"/>
        </w:rPr>
        <w:t>Về Kế hoạch tài chính 05 năm giai đoạn 2026</w:t>
      </w:r>
      <w:r w:rsidR="00696621" w:rsidRPr="009810C9">
        <w:rPr>
          <w:b/>
          <w:sz w:val="28"/>
          <w:szCs w:val="28"/>
        </w:rPr>
        <w:t xml:space="preserve"> </w:t>
      </w:r>
      <w:r w:rsidRPr="009810C9">
        <w:rPr>
          <w:b/>
          <w:sz w:val="28"/>
          <w:szCs w:val="28"/>
          <w:lang w:val="vi-VN"/>
        </w:rPr>
        <w:t>-</w:t>
      </w:r>
      <w:r w:rsidR="00696621" w:rsidRPr="009810C9">
        <w:rPr>
          <w:b/>
          <w:sz w:val="28"/>
          <w:szCs w:val="28"/>
        </w:rPr>
        <w:t xml:space="preserve"> </w:t>
      </w:r>
      <w:r w:rsidRPr="009810C9">
        <w:rPr>
          <w:b/>
          <w:sz w:val="28"/>
          <w:szCs w:val="28"/>
          <w:lang w:val="vi-VN"/>
        </w:rPr>
        <w:t>2030 tỉnh Đồng Nai</w:t>
      </w:r>
    </w:p>
    <w:p w:rsidR="00F6226D" w:rsidRPr="009810C9" w:rsidRDefault="00427A61" w:rsidP="009810C9">
      <w:pPr>
        <w:jc w:val="center"/>
        <w:rPr>
          <w:b/>
          <w:sz w:val="28"/>
          <w:szCs w:val="28"/>
          <w:lang w:val="vi-VN"/>
        </w:rPr>
      </w:pPr>
      <w:r w:rsidRPr="009810C9">
        <w:rPr>
          <w:b/>
          <w:noProof/>
          <w:sz w:val="28"/>
          <w:szCs w:val="28"/>
        </w:rPr>
        <mc:AlternateContent>
          <mc:Choice Requires="wps">
            <w:drawing>
              <wp:anchor distT="0" distB="0" distL="114300" distR="114300" simplePos="0" relativeHeight="251659264" behindDoc="0" locked="0" layoutInCell="1" allowOverlap="1" wp14:anchorId="0F3EC947" wp14:editId="76BC74D8">
                <wp:simplePos x="0" y="0"/>
                <wp:positionH relativeFrom="column">
                  <wp:posOffset>2317115</wp:posOffset>
                </wp:positionH>
                <wp:positionV relativeFrom="paragraph">
                  <wp:posOffset>40640</wp:posOffset>
                </wp:positionV>
                <wp:extent cx="15240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524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2.45pt,3.2pt" to="302.4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" strokecolor="black [3200]" strokeweight=".5pt">
                <v:stroke joinstyle="miter"/>
              </v:line>
            </w:pict>
          </mc:Fallback>
        </mc:AlternateContent>
      </w:r>
    </w:p>
    <w:p w:rsidR="00696621" w:rsidRPr="009810C9" w:rsidRDefault="00696621" w:rsidP="009810C9">
      <w:pPr>
        <w:jc w:val="center"/>
        <w:rPr>
          <w:b/>
          <w:bCs/>
          <w:sz w:val="28"/>
          <w:szCs w:val="28"/>
        </w:rPr>
      </w:pPr>
      <w:r w:rsidRPr="009810C9">
        <w:rPr>
          <w:b/>
          <w:bCs/>
          <w:sz w:val="28"/>
          <w:szCs w:val="28"/>
        </w:rPr>
        <w:t>HỘI ĐỒNG NHÂN DÂN TỈNH ĐỒNG NAI</w:t>
      </w:r>
    </w:p>
    <w:p w:rsidR="00696621" w:rsidRPr="009810C9" w:rsidRDefault="00696621" w:rsidP="009810C9">
      <w:pPr>
        <w:jc w:val="center"/>
        <w:rPr>
          <w:b/>
          <w:bCs/>
          <w:sz w:val="28"/>
          <w:szCs w:val="28"/>
        </w:rPr>
      </w:pPr>
      <w:r w:rsidRPr="009810C9">
        <w:rPr>
          <w:b/>
          <w:bCs/>
          <w:sz w:val="28"/>
          <w:szCs w:val="28"/>
        </w:rPr>
        <w:t>KHÓA X KỲ HỌP THỨ 8</w:t>
      </w:r>
    </w:p>
    <w:p w:rsidR="00256391" w:rsidRPr="009810C9" w:rsidRDefault="00256391" w:rsidP="009810C9">
      <w:pPr>
        <w:spacing w:before="120"/>
        <w:ind w:firstLine="567"/>
        <w:jc w:val="both"/>
        <w:rPr>
          <w:i/>
          <w:iCs/>
          <w:sz w:val="28"/>
          <w:szCs w:val="28"/>
        </w:rPr>
      </w:pPr>
      <w:r w:rsidRPr="009810C9">
        <w:rPr>
          <w:i/>
          <w:iCs/>
          <w:sz w:val="28"/>
          <w:szCs w:val="28"/>
        </w:rPr>
        <w:t xml:space="preserve">Căn cứ Luật Tổ chức chính quyền địa phương </w:t>
      </w:r>
      <w:r w:rsidR="00E24C8E" w:rsidRPr="009810C9">
        <w:rPr>
          <w:i/>
          <w:iCs/>
          <w:sz w:val="28"/>
          <w:szCs w:val="28"/>
          <w:lang w:val="vi-VN"/>
        </w:rPr>
        <w:t>ngày 16 tháng 6 năm 2025</w:t>
      </w:r>
      <w:r w:rsidRPr="009810C9">
        <w:rPr>
          <w:i/>
          <w:iCs/>
          <w:sz w:val="28"/>
          <w:szCs w:val="28"/>
        </w:rPr>
        <w:t>;</w:t>
      </w:r>
    </w:p>
    <w:p w:rsidR="00E24C8E" w:rsidRPr="009810C9" w:rsidRDefault="00256391" w:rsidP="009810C9">
      <w:pPr>
        <w:spacing w:before="120"/>
        <w:ind w:firstLine="567"/>
        <w:jc w:val="both"/>
        <w:rPr>
          <w:i/>
          <w:iCs/>
          <w:sz w:val="28"/>
          <w:szCs w:val="28"/>
        </w:rPr>
      </w:pPr>
      <w:r w:rsidRPr="009810C9">
        <w:rPr>
          <w:i/>
          <w:iCs/>
          <w:sz w:val="28"/>
          <w:szCs w:val="28"/>
        </w:rPr>
        <w:t xml:space="preserve">Căn cứ Luật Ngân sách </w:t>
      </w:r>
      <w:r w:rsidR="009F7DC2" w:rsidRPr="009810C9">
        <w:rPr>
          <w:i/>
          <w:iCs/>
          <w:sz w:val="28"/>
          <w:szCs w:val="28"/>
        </w:rPr>
        <w:t xml:space="preserve">nhà nước </w:t>
      </w:r>
      <w:r w:rsidR="00E24C8E" w:rsidRPr="009810C9">
        <w:rPr>
          <w:i/>
          <w:iCs/>
          <w:sz w:val="28"/>
          <w:szCs w:val="28"/>
          <w:lang w:val="vi-VN"/>
        </w:rPr>
        <w:t>ngày 25 tháng 6 năm 2025</w:t>
      </w:r>
      <w:r w:rsidR="00E24C8E" w:rsidRPr="009810C9">
        <w:rPr>
          <w:i/>
          <w:iCs/>
          <w:sz w:val="28"/>
          <w:szCs w:val="28"/>
        </w:rPr>
        <w:t>;</w:t>
      </w:r>
    </w:p>
    <w:p w:rsidR="00AB0D37" w:rsidRPr="009810C9" w:rsidRDefault="00FB383C" w:rsidP="009810C9">
      <w:pPr>
        <w:spacing w:before="120"/>
        <w:ind w:firstLine="567"/>
        <w:jc w:val="both"/>
        <w:rPr>
          <w:i/>
          <w:iCs/>
          <w:sz w:val="28"/>
          <w:szCs w:val="28"/>
          <w:lang w:val="vi-VN"/>
        </w:rPr>
      </w:pPr>
      <w:r w:rsidRPr="009810C9">
        <w:rPr>
          <w:bCs/>
          <w:i/>
          <w:sz w:val="28"/>
          <w:szCs w:val="28"/>
        </w:rPr>
        <w:t>X</w:t>
      </w:r>
      <w:r w:rsidR="008B3E25" w:rsidRPr="009810C9">
        <w:rPr>
          <w:bCs/>
          <w:i/>
          <w:sz w:val="28"/>
          <w:szCs w:val="28"/>
        </w:rPr>
        <w:t xml:space="preserve">ét Tờ trình số </w:t>
      </w:r>
      <w:r w:rsidR="00696621" w:rsidRPr="009810C9">
        <w:rPr>
          <w:bCs/>
          <w:i/>
          <w:sz w:val="28"/>
          <w:szCs w:val="28"/>
        </w:rPr>
        <w:t>193</w:t>
      </w:r>
      <w:r w:rsidR="008B3E25" w:rsidRPr="009810C9">
        <w:rPr>
          <w:bCs/>
          <w:i/>
          <w:sz w:val="28"/>
          <w:szCs w:val="28"/>
        </w:rPr>
        <w:t xml:space="preserve">/TTr-UBND ngày </w:t>
      </w:r>
      <w:r w:rsidR="00696621" w:rsidRPr="009810C9">
        <w:rPr>
          <w:bCs/>
          <w:i/>
          <w:sz w:val="28"/>
          <w:szCs w:val="28"/>
        </w:rPr>
        <w:t>24</w:t>
      </w:r>
      <w:r w:rsidR="00D2295D" w:rsidRPr="009810C9">
        <w:rPr>
          <w:bCs/>
          <w:i/>
          <w:sz w:val="28"/>
          <w:szCs w:val="28"/>
        </w:rPr>
        <w:t xml:space="preserve"> </w:t>
      </w:r>
      <w:r w:rsidR="00696621" w:rsidRPr="009810C9">
        <w:rPr>
          <w:bCs/>
          <w:i/>
          <w:sz w:val="28"/>
          <w:szCs w:val="28"/>
        </w:rPr>
        <w:t>tháng 11</w:t>
      </w:r>
      <w:r w:rsidR="003D54A0" w:rsidRPr="009810C9">
        <w:rPr>
          <w:bCs/>
          <w:i/>
          <w:sz w:val="28"/>
          <w:szCs w:val="28"/>
        </w:rPr>
        <w:t xml:space="preserve"> năm 202</w:t>
      </w:r>
      <w:r w:rsidR="003D54A0" w:rsidRPr="009810C9">
        <w:rPr>
          <w:bCs/>
          <w:i/>
          <w:sz w:val="28"/>
          <w:szCs w:val="28"/>
          <w:lang w:val="vi-VN"/>
        </w:rPr>
        <w:t>5</w:t>
      </w:r>
      <w:r w:rsidR="002C3C34" w:rsidRPr="009810C9">
        <w:rPr>
          <w:bCs/>
          <w:i/>
          <w:sz w:val="28"/>
          <w:szCs w:val="28"/>
        </w:rPr>
        <w:t xml:space="preserve"> </w:t>
      </w:r>
      <w:r w:rsidR="008B3E25" w:rsidRPr="009810C9">
        <w:rPr>
          <w:bCs/>
          <w:i/>
          <w:sz w:val="28"/>
          <w:szCs w:val="28"/>
        </w:rPr>
        <w:t xml:space="preserve">của Ủy ban nhân dân tỉnh </w:t>
      </w:r>
      <w:r w:rsidR="00650F15" w:rsidRPr="009810C9">
        <w:rPr>
          <w:bCs/>
          <w:i/>
          <w:sz w:val="28"/>
          <w:szCs w:val="28"/>
          <w:lang w:val="vi-VN"/>
        </w:rPr>
        <w:t xml:space="preserve">về </w:t>
      </w:r>
      <w:r w:rsidR="00A42273" w:rsidRPr="009810C9">
        <w:rPr>
          <w:bCs/>
          <w:i/>
          <w:sz w:val="28"/>
          <w:szCs w:val="28"/>
          <w:lang w:val="vi-VN"/>
        </w:rPr>
        <w:t xml:space="preserve">dự thảo Nghị quyết </w:t>
      </w:r>
      <w:r w:rsidR="00F6226D" w:rsidRPr="009810C9">
        <w:rPr>
          <w:i/>
          <w:sz w:val="28"/>
          <w:szCs w:val="28"/>
          <w:lang w:val="vi-VN"/>
        </w:rPr>
        <w:t>về Kế hoạch tài chính 05 năm giai đoạn 2026</w:t>
      </w:r>
      <w:r w:rsidR="00696621" w:rsidRPr="009810C9">
        <w:rPr>
          <w:i/>
          <w:sz w:val="28"/>
          <w:szCs w:val="28"/>
        </w:rPr>
        <w:t xml:space="preserve"> </w:t>
      </w:r>
      <w:r w:rsidR="00F6226D" w:rsidRPr="009810C9">
        <w:rPr>
          <w:i/>
          <w:sz w:val="28"/>
          <w:szCs w:val="28"/>
          <w:lang w:val="vi-VN"/>
        </w:rPr>
        <w:t>-</w:t>
      </w:r>
      <w:r w:rsidR="00696621" w:rsidRPr="009810C9">
        <w:rPr>
          <w:i/>
          <w:sz w:val="28"/>
          <w:szCs w:val="28"/>
        </w:rPr>
        <w:t xml:space="preserve"> </w:t>
      </w:r>
      <w:r w:rsidR="00F6226D" w:rsidRPr="009810C9">
        <w:rPr>
          <w:i/>
          <w:sz w:val="28"/>
          <w:szCs w:val="28"/>
          <w:lang w:val="vi-VN"/>
        </w:rPr>
        <w:t>2030 tỉnh Đồng Nai</w:t>
      </w:r>
      <w:r w:rsidR="008B3E25" w:rsidRPr="009810C9">
        <w:rPr>
          <w:i/>
          <w:iCs/>
          <w:sz w:val="28"/>
          <w:szCs w:val="28"/>
        </w:rPr>
        <w:t xml:space="preserve">; </w:t>
      </w:r>
      <w:r w:rsidR="00256391" w:rsidRPr="009810C9">
        <w:rPr>
          <w:i/>
          <w:iCs/>
          <w:sz w:val="28"/>
          <w:szCs w:val="28"/>
          <w:lang w:val="vi-VN"/>
        </w:rPr>
        <w:t>B</w:t>
      </w:r>
      <w:r w:rsidR="00256391" w:rsidRPr="009810C9">
        <w:rPr>
          <w:i/>
          <w:iCs/>
          <w:sz w:val="28"/>
          <w:szCs w:val="28"/>
        </w:rPr>
        <w:t>áo cáo thẩm tra</w:t>
      </w:r>
      <w:r w:rsidR="00FF7F72" w:rsidRPr="009810C9">
        <w:rPr>
          <w:i/>
          <w:iCs/>
          <w:sz w:val="28"/>
          <w:szCs w:val="28"/>
        </w:rPr>
        <w:t xml:space="preserve"> </w:t>
      </w:r>
      <w:r w:rsidR="00696621" w:rsidRPr="009810C9">
        <w:rPr>
          <w:i/>
          <w:iCs/>
          <w:sz w:val="28"/>
          <w:szCs w:val="28"/>
          <w:lang w:val="vi-VN"/>
        </w:rPr>
        <w:t>số</w:t>
      </w:r>
      <w:r w:rsidR="00696621" w:rsidRPr="009810C9">
        <w:rPr>
          <w:i/>
          <w:iCs/>
          <w:sz w:val="28"/>
          <w:szCs w:val="28"/>
        </w:rPr>
        <w:t xml:space="preserve"> 68</w:t>
      </w:r>
      <w:r w:rsidR="00427A61" w:rsidRPr="009810C9">
        <w:rPr>
          <w:i/>
          <w:iCs/>
          <w:sz w:val="28"/>
          <w:szCs w:val="28"/>
          <w:lang w:val="vi-VN"/>
        </w:rPr>
        <w:t>8</w:t>
      </w:r>
      <w:r w:rsidR="00696621" w:rsidRPr="009810C9">
        <w:rPr>
          <w:i/>
          <w:iCs/>
          <w:sz w:val="28"/>
          <w:szCs w:val="28"/>
          <w:lang w:val="vi-VN"/>
        </w:rPr>
        <w:t>/BC-BKTNS ngày 03</w:t>
      </w:r>
      <w:r w:rsidR="009F7DC2" w:rsidRPr="009810C9">
        <w:rPr>
          <w:i/>
          <w:iCs/>
          <w:sz w:val="28"/>
          <w:szCs w:val="28"/>
          <w:lang w:val="vi-VN"/>
        </w:rPr>
        <w:t xml:space="preserve"> tháng</w:t>
      </w:r>
      <w:r w:rsidR="00696621" w:rsidRPr="009810C9">
        <w:rPr>
          <w:i/>
          <w:iCs/>
          <w:sz w:val="28"/>
          <w:szCs w:val="28"/>
        </w:rPr>
        <w:t xml:space="preserve"> 12</w:t>
      </w:r>
      <w:r w:rsidR="00A42273" w:rsidRPr="009810C9">
        <w:rPr>
          <w:i/>
          <w:iCs/>
          <w:sz w:val="28"/>
          <w:szCs w:val="28"/>
          <w:lang w:val="vi-VN"/>
        </w:rPr>
        <w:t xml:space="preserve"> năm 2025 </w:t>
      </w:r>
      <w:r w:rsidR="008B3E25" w:rsidRPr="009810C9">
        <w:rPr>
          <w:i/>
          <w:iCs/>
          <w:sz w:val="28"/>
          <w:szCs w:val="28"/>
        </w:rPr>
        <w:t xml:space="preserve">của Ban Kinh tế - Ngân sách </w:t>
      </w:r>
      <w:r w:rsidR="00256391" w:rsidRPr="009810C9">
        <w:rPr>
          <w:i/>
          <w:iCs/>
          <w:sz w:val="28"/>
          <w:szCs w:val="28"/>
          <w:lang w:val="vi-VN"/>
        </w:rPr>
        <w:t>Hội đồng nhân dân</w:t>
      </w:r>
      <w:r w:rsidR="00427A61" w:rsidRPr="009810C9">
        <w:rPr>
          <w:i/>
          <w:iCs/>
          <w:sz w:val="28"/>
          <w:szCs w:val="28"/>
        </w:rPr>
        <w:t xml:space="preserve"> tỉnh</w:t>
      </w:r>
      <w:r w:rsidR="0032752A" w:rsidRPr="009810C9">
        <w:rPr>
          <w:i/>
          <w:iCs/>
          <w:sz w:val="28"/>
          <w:szCs w:val="28"/>
          <w:lang w:val="vi-VN"/>
        </w:rPr>
        <w:t>;</w:t>
      </w:r>
      <w:r w:rsidR="00256391" w:rsidRPr="009810C9">
        <w:rPr>
          <w:i/>
          <w:iCs/>
          <w:sz w:val="28"/>
          <w:szCs w:val="28"/>
        </w:rPr>
        <w:t xml:space="preserve"> </w:t>
      </w:r>
      <w:r w:rsidR="008B3E25" w:rsidRPr="009810C9">
        <w:rPr>
          <w:i/>
          <w:iCs/>
          <w:sz w:val="28"/>
          <w:szCs w:val="28"/>
        </w:rPr>
        <w:t xml:space="preserve">ý kiến thảo luận của </w:t>
      </w:r>
      <w:r w:rsidR="00650F15" w:rsidRPr="009810C9">
        <w:rPr>
          <w:i/>
          <w:iCs/>
          <w:sz w:val="28"/>
          <w:szCs w:val="28"/>
          <w:lang w:val="vi-VN"/>
        </w:rPr>
        <w:t>đ</w:t>
      </w:r>
      <w:r w:rsidR="00D11D03" w:rsidRPr="009810C9">
        <w:rPr>
          <w:i/>
          <w:iCs/>
          <w:sz w:val="28"/>
          <w:szCs w:val="28"/>
        </w:rPr>
        <w:t xml:space="preserve">ại biểu </w:t>
      </w:r>
      <w:r w:rsidR="00256391" w:rsidRPr="009810C9">
        <w:rPr>
          <w:i/>
          <w:iCs/>
          <w:sz w:val="28"/>
          <w:szCs w:val="28"/>
          <w:lang w:val="vi-VN"/>
        </w:rPr>
        <w:t>Hội đồng nhân dân tỉnh</w:t>
      </w:r>
      <w:r w:rsidR="00A42273" w:rsidRPr="009810C9">
        <w:rPr>
          <w:i/>
          <w:iCs/>
          <w:sz w:val="28"/>
          <w:szCs w:val="28"/>
        </w:rPr>
        <w:t xml:space="preserve"> tại kỳ họp</w:t>
      </w:r>
      <w:r w:rsidR="00C47507" w:rsidRPr="009810C9">
        <w:rPr>
          <w:i/>
          <w:iCs/>
          <w:sz w:val="28"/>
          <w:szCs w:val="28"/>
          <w:lang w:val="vi-VN"/>
        </w:rPr>
        <w:t>.</w:t>
      </w:r>
    </w:p>
    <w:p w:rsidR="00696621" w:rsidRPr="009810C9" w:rsidRDefault="00696621" w:rsidP="009810C9">
      <w:pPr>
        <w:tabs>
          <w:tab w:val="right" w:pos="9214"/>
        </w:tabs>
        <w:spacing w:before="240" w:after="240"/>
        <w:jc w:val="center"/>
        <w:rPr>
          <w:b/>
          <w:bCs/>
          <w:sz w:val="28"/>
          <w:szCs w:val="28"/>
          <w:lang w:val="vi-VN"/>
        </w:rPr>
      </w:pPr>
      <w:bookmarkStart w:id="3" w:name="khoan_1"/>
      <w:bookmarkStart w:id="4" w:name="dieu_1"/>
      <w:bookmarkStart w:id="5" w:name="dieu_1_1"/>
      <w:r w:rsidRPr="009810C9">
        <w:rPr>
          <w:b/>
          <w:bCs/>
          <w:sz w:val="28"/>
          <w:szCs w:val="28"/>
        </w:rPr>
        <w:t>QUYẾT NGHỊ</w:t>
      </w:r>
      <w:r w:rsidR="00427A61" w:rsidRPr="009810C9">
        <w:rPr>
          <w:b/>
          <w:bCs/>
          <w:sz w:val="28"/>
          <w:szCs w:val="28"/>
          <w:lang w:val="vi-VN"/>
        </w:rPr>
        <w:t>:</w:t>
      </w:r>
    </w:p>
    <w:p w:rsidR="00EF1601" w:rsidRPr="009810C9" w:rsidRDefault="00EF1601" w:rsidP="009810C9">
      <w:pPr>
        <w:tabs>
          <w:tab w:val="right" w:pos="9214"/>
        </w:tabs>
        <w:spacing w:before="120"/>
        <w:ind w:firstLine="567"/>
        <w:rPr>
          <w:b/>
          <w:bCs/>
          <w:sz w:val="28"/>
          <w:szCs w:val="28"/>
        </w:rPr>
      </w:pPr>
      <w:r w:rsidRPr="009810C9">
        <w:rPr>
          <w:b/>
          <w:bCs/>
          <w:sz w:val="28"/>
          <w:szCs w:val="28"/>
        </w:rPr>
        <w:t>Điều 1.</w:t>
      </w:r>
      <w:r w:rsidRPr="009810C9">
        <w:rPr>
          <w:b/>
          <w:sz w:val="28"/>
          <w:szCs w:val="28"/>
        </w:rPr>
        <w:t xml:space="preserve"> </w:t>
      </w:r>
      <w:r w:rsidR="00F6226D" w:rsidRPr="009810C9">
        <w:rPr>
          <w:b/>
          <w:sz w:val="28"/>
          <w:szCs w:val="28"/>
          <w:lang w:val="vi-VN"/>
        </w:rPr>
        <w:t>Mục tiêu tổng quát</w:t>
      </w:r>
    </w:p>
    <w:p w:rsidR="00A117C1" w:rsidRPr="009810C9" w:rsidRDefault="00A117C1" w:rsidP="009810C9">
      <w:pPr>
        <w:spacing w:before="120"/>
        <w:ind w:firstLine="567"/>
        <w:jc w:val="both"/>
        <w:rPr>
          <w:bCs/>
          <w:i/>
          <w:iCs/>
          <w:sz w:val="28"/>
          <w:szCs w:val="28"/>
          <w:shd w:val="clear" w:color="auto" w:fill="FFFFFF"/>
          <w:lang w:val="vi-VN"/>
        </w:rPr>
      </w:pPr>
      <w:r w:rsidRPr="009810C9">
        <w:rPr>
          <w:sz w:val="28"/>
          <w:szCs w:val="28"/>
          <w:lang w:val="vi-VN"/>
        </w:rPr>
        <w:t>Huy động, phân bổ, quản lý, sử dụng hiệu quả nguồn lực ngân sách, phục vụ mục tiêu phát triển kinh tế - xã hội giai đoạn 2026</w:t>
      </w:r>
      <w:r w:rsidR="00465C2A" w:rsidRPr="009810C9">
        <w:rPr>
          <w:sz w:val="28"/>
          <w:szCs w:val="28"/>
          <w:lang w:val="vi-VN"/>
        </w:rPr>
        <w:t xml:space="preserve"> </w:t>
      </w:r>
      <w:r w:rsidRPr="009810C9">
        <w:rPr>
          <w:sz w:val="28"/>
          <w:szCs w:val="28"/>
          <w:lang w:val="vi-VN"/>
        </w:rPr>
        <w:t>-</w:t>
      </w:r>
      <w:r w:rsidR="00465C2A" w:rsidRPr="009810C9">
        <w:rPr>
          <w:sz w:val="28"/>
          <w:szCs w:val="28"/>
          <w:lang w:val="vi-VN"/>
        </w:rPr>
        <w:t xml:space="preserve"> </w:t>
      </w:r>
      <w:r w:rsidRPr="009810C9">
        <w:rPr>
          <w:sz w:val="28"/>
          <w:szCs w:val="28"/>
          <w:lang w:val="vi-VN"/>
        </w:rPr>
        <w:t xml:space="preserve">2030 của tỉnh: </w:t>
      </w:r>
      <w:r w:rsidRPr="009810C9">
        <w:rPr>
          <w:i/>
          <w:sz w:val="28"/>
          <w:szCs w:val="28"/>
          <w:lang w:val="vi-VN"/>
        </w:rPr>
        <w:t>“</w:t>
      </w:r>
      <w:r w:rsidRPr="009810C9">
        <w:rPr>
          <w:bCs/>
          <w:i/>
          <w:iCs/>
          <w:sz w:val="28"/>
          <w:szCs w:val="28"/>
          <w:lang w:val="vi-VN"/>
        </w:rPr>
        <w:t>Phát triển kinh tế số, kinh tế xanh, kinh tế tuần hoàn, kinh tế chia sẻ, kinh tế tri thức; đi đầu trong phát triển kinh tế hàng không, công nghiệp công nghệ cao, nông nghiệp công nghệ cao, trung tâm logistics, khoa học công nghệ, đổi mới sáng tạo và chuyển đổi số. Phát triển kinh tế đi đôi với phát triển văn hóa, xã hội, bảo vệ môi trường, nâng cao đời sống vật chất, tinh thần Nhân dân; bảo đảm vững chắc quốc phòng, an ninh, trật tự an toàn xã hội, giữ vững chủ quyền biên giới và tăng cường đối ngoại, hội nhập quốc tế; phát huy vai trò trung tâm vùng Đông Nam Bộ, cùng cả nước vững vàng tiến vào kỷ nguyên phát triển mới. Xây dựng Đồng Nai phát triển xanh, giàu mạnh, văn minh, hiện đại; phấn đấu đến năm 2030 đạt các tiêu chuẩn cơ bản của thành phố trực thuộc Trung ương.”</w:t>
      </w:r>
    </w:p>
    <w:p w:rsidR="00EF1601" w:rsidRPr="009810C9" w:rsidRDefault="00EF1601" w:rsidP="009810C9">
      <w:pPr>
        <w:spacing w:before="120"/>
        <w:ind w:firstLine="567"/>
        <w:jc w:val="both"/>
        <w:rPr>
          <w:b/>
          <w:bCs/>
          <w:sz w:val="28"/>
          <w:szCs w:val="28"/>
          <w:lang w:val="vi-VN"/>
        </w:rPr>
      </w:pPr>
      <w:r w:rsidRPr="009810C9">
        <w:rPr>
          <w:b/>
          <w:bCs/>
          <w:sz w:val="28"/>
          <w:szCs w:val="28"/>
        </w:rPr>
        <w:t xml:space="preserve">Điều 2. </w:t>
      </w:r>
      <w:r w:rsidR="00A117C1" w:rsidRPr="009810C9">
        <w:rPr>
          <w:b/>
          <w:bCs/>
          <w:sz w:val="28"/>
          <w:szCs w:val="28"/>
          <w:lang w:val="vi-VN"/>
        </w:rPr>
        <w:t>Mục tiêu cụ thể</w:t>
      </w:r>
    </w:p>
    <w:p w:rsidR="009D15E1" w:rsidRPr="009810C9" w:rsidRDefault="009D15E1" w:rsidP="009810C9">
      <w:pPr>
        <w:spacing w:before="120"/>
        <w:ind w:firstLine="567"/>
        <w:jc w:val="both"/>
        <w:rPr>
          <w:bCs/>
          <w:sz w:val="28"/>
          <w:szCs w:val="28"/>
          <w:lang w:val="vi-VN"/>
        </w:rPr>
      </w:pPr>
      <w:r w:rsidRPr="009810C9">
        <w:rPr>
          <w:bCs/>
          <w:sz w:val="28"/>
          <w:szCs w:val="28"/>
          <w:lang w:val="vi-VN"/>
        </w:rPr>
        <w:t xml:space="preserve">1. Đảm bảo an toàn ngân quỹ; đảm bảo cân đối ngân sách; </w:t>
      </w:r>
      <w:r w:rsidR="00C63573" w:rsidRPr="009810C9">
        <w:rPr>
          <w:sz w:val="28"/>
          <w:szCs w:val="28"/>
        </w:rPr>
        <w:t>đảm baả</w:t>
      </w:r>
      <w:r w:rsidRPr="009810C9">
        <w:rPr>
          <w:sz w:val="28"/>
          <w:szCs w:val="28"/>
        </w:rPr>
        <w:t xml:space="preserve">o </w:t>
      </w:r>
      <w:r w:rsidRPr="009810C9">
        <w:rPr>
          <w:sz w:val="28"/>
          <w:szCs w:val="28"/>
          <w:lang w:val="vi-VN"/>
        </w:rPr>
        <w:t>nguồn lực ngân sách</w:t>
      </w:r>
      <w:r w:rsidRPr="009810C9">
        <w:rPr>
          <w:sz w:val="28"/>
          <w:szCs w:val="28"/>
        </w:rPr>
        <w:t xml:space="preserve"> thực hiện các chế độ chính sách, các mục tiêu</w:t>
      </w:r>
      <w:r w:rsidRPr="009810C9">
        <w:rPr>
          <w:sz w:val="28"/>
          <w:szCs w:val="28"/>
          <w:lang w:val="vi-VN"/>
        </w:rPr>
        <w:t>, nhiệm vụ</w:t>
      </w:r>
      <w:r w:rsidRPr="009810C9">
        <w:rPr>
          <w:sz w:val="28"/>
          <w:szCs w:val="28"/>
        </w:rPr>
        <w:t xml:space="preserve"> phát triển kinh tế - xã hội </w:t>
      </w:r>
      <w:r w:rsidRPr="009810C9">
        <w:rPr>
          <w:sz w:val="28"/>
          <w:szCs w:val="28"/>
          <w:lang w:val="vi-VN"/>
        </w:rPr>
        <w:t>quan trọng.</w:t>
      </w:r>
    </w:p>
    <w:p w:rsidR="00A117C1" w:rsidRPr="009810C9" w:rsidRDefault="009D15E1" w:rsidP="009810C9">
      <w:pPr>
        <w:spacing w:before="120"/>
        <w:ind w:firstLine="567"/>
        <w:jc w:val="both"/>
        <w:rPr>
          <w:bCs/>
          <w:sz w:val="28"/>
          <w:szCs w:val="28"/>
          <w:lang w:val="vi-VN"/>
        </w:rPr>
      </w:pPr>
      <w:r w:rsidRPr="009810C9">
        <w:rPr>
          <w:bCs/>
          <w:sz w:val="28"/>
          <w:szCs w:val="28"/>
          <w:lang w:val="vi-VN"/>
        </w:rPr>
        <w:t>2</w:t>
      </w:r>
      <w:r w:rsidR="00A117C1" w:rsidRPr="009810C9">
        <w:rPr>
          <w:bCs/>
          <w:sz w:val="28"/>
          <w:szCs w:val="28"/>
          <w:lang w:val="vi-VN"/>
        </w:rPr>
        <w:t>. Phấn đấu tổng thu ngân sách nhà nước giai đoạn 2026</w:t>
      </w:r>
      <w:r w:rsidR="00465C2A" w:rsidRPr="009810C9">
        <w:rPr>
          <w:bCs/>
          <w:sz w:val="28"/>
          <w:szCs w:val="28"/>
          <w:lang w:val="vi-VN"/>
        </w:rPr>
        <w:t xml:space="preserve"> </w:t>
      </w:r>
      <w:r w:rsidR="00A117C1" w:rsidRPr="009810C9">
        <w:rPr>
          <w:bCs/>
          <w:sz w:val="28"/>
          <w:szCs w:val="28"/>
          <w:lang w:val="vi-VN"/>
        </w:rPr>
        <w:t>-</w:t>
      </w:r>
      <w:r w:rsidR="00465C2A" w:rsidRPr="009810C9">
        <w:rPr>
          <w:bCs/>
          <w:sz w:val="28"/>
          <w:szCs w:val="28"/>
          <w:lang w:val="vi-VN"/>
        </w:rPr>
        <w:t xml:space="preserve"> </w:t>
      </w:r>
      <w:r w:rsidR="00A117C1" w:rsidRPr="009810C9">
        <w:rPr>
          <w:bCs/>
          <w:sz w:val="28"/>
          <w:szCs w:val="28"/>
          <w:lang w:val="vi-VN"/>
        </w:rPr>
        <w:t>2030 khoảng 6</w:t>
      </w:r>
      <w:r w:rsidR="00283A2C" w:rsidRPr="009810C9">
        <w:rPr>
          <w:bCs/>
          <w:sz w:val="28"/>
          <w:szCs w:val="28"/>
          <w:lang w:val="vi-VN"/>
        </w:rPr>
        <w:t>23</w:t>
      </w:r>
      <w:r w:rsidR="00A117C1" w:rsidRPr="009810C9">
        <w:rPr>
          <w:bCs/>
          <w:sz w:val="28"/>
          <w:szCs w:val="28"/>
          <w:lang w:val="vi-VN"/>
        </w:rPr>
        <w:t>.722 tỷ đồng</w:t>
      </w:r>
      <w:r w:rsidR="00392B61" w:rsidRPr="009810C9">
        <w:rPr>
          <w:bCs/>
          <w:sz w:val="28"/>
          <w:szCs w:val="28"/>
          <w:lang w:val="vi-VN"/>
        </w:rPr>
        <w:t>, tốc độ tăng trưởng bình quân 10%/năm</w:t>
      </w:r>
      <w:r w:rsidR="00A117C1" w:rsidRPr="009810C9">
        <w:rPr>
          <w:bCs/>
          <w:sz w:val="28"/>
          <w:szCs w:val="28"/>
          <w:lang w:val="vi-VN"/>
        </w:rPr>
        <w:t>, trong đó:</w:t>
      </w:r>
    </w:p>
    <w:p w:rsidR="00A117C1" w:rsidRPr="009810C9" w:rsidRDefault="00A117C1" w:rsidP="009810C9">
      <w:pPr>
        <w:spacing w:before="120"/>
        <w:ind w:firstLine="567"/>
        <w:jc w:val="both"/>
        <w:rPr>
          <w:bCs/>
          <w:sz w:val="28"/>
          <w:szCs w:val="28"/>
          <w:lang w:val="vi-VN"/>
        </w:rPr>
      </w:pPr>
      <w:r w:rsidRPr="009810C9">
        <w:rPr>
          <w:bCs/>
          <w:sz w:val="28"/>
          <w:szCs w:val="28"/>
          <w:lang w:val="vi-VN"/>
        </w:rPr>
        <w:t xml:space="preserve">a) Thu nội địa đạt khoảng </w:t>
      </w:r>
      <w:r w:rsidR="00A447DC" w:rsidRPr="009810C9">
        <w:rPr>
          <w:bCs/>
          <w:sz w:val="28"/>
          <w:szCs w:val="28"/>
          <w:lang w:val="vi-VN"/>
        </w:rPr>
        <w:t>4</w:t>
      </w:r>
      <w:r w:rsidR="00283A2C" w:rsidRPr="009810C9">
        <w:rPr>
          <w:bCs/>
          <w:sz w:val="28"/>
          <w:szCs w:val="28"/>
          <w:lang w:val="vi-VN"/>
        </w:rPr>
        <w:t>93</w:t>
      </w:r>
      <w:r w:rsidRPr="009810C9">
        <w:rPr>
          <w:bCs/>
          <w:sz w:val="28"/>
          <w:szCs w:val="28"/>
          <w:lang w:val="vi-VN"/>
        </w:rPr>
        <w:t xml:space="preserve">.870 tỷ đồng, trong đó: </w:t>
      </w:r>
    </w:p>
    <w:p w:rsidR="00A117C1" w:rsidRPr="009810C9" w:rsidRDefault="00A117C1" w:rsidP="009810C9">
      <w:pPr>
        <w:spacing w:before="120"/>
        <w:ind w:firstLine="567"/>
        <w:jc w:val="both"/>
        <w:rPr>
          <w:bCs/>
          <w:sz w:val="28"/>
          <w:szCs w:val="28"/>
          <w:lang w:val="vi-VN"/>
        </w:rPr>
      </w:pPr>
      <w:r w:rsidRPr="009810C9">
        <w:rPr>
          <w:bCs/>
          <w:sz w:val="28"/>
          <w:szCs w:val="28"/>
          <w:lang w:val="vi-VN"/>
        </w:rPr>
        <w:t xml:space="preserve">- Thu từ tiền sử dụng đất khoảng </w:t>
      </w:r>
      <w:r w:rsidR="00283A2C" w:rsidRPr="009810C9">
        <w:rPr>
          <w:bCs/>
          <w:sz w:val="28"/>
          <w:szCs w:val="28"/>
          <w:lang w:val="vi-VN"/>
        </w:rPr>
        <w:t>94</w:t>
      </w:r>
      <w:r w:rsidRPr="009810C9">
        <w:rPr>
          <w:bCs/>
          <w:sz w:val="28"/>
          <w:szCs w:val="28"/>
          <w:lang w:val="vi-VN"/>
        </w:rPr>
        <w:t>.000 tỷ đồng</w:t>
      </w:r>
      <w:r w:rsidR="00427A61" w:rsidRPr="009810C9">
        <w:rPr>
          <w:bCs/>
          <w:sz w:val="28"/>
          <w:szCs w:val="28"/>
          <w:lang w:val="vi-VN"/>
        </w:rPr>
        <w:t>;</w:t>
      </w:r>
    </w:p>
    <w:p w:rsidR="00A117C1" w:rsidRPr="009810C9" w:rsidRDefault="00C63573" w:rsidP="009810C9">
      <w:pPr>
        <w:spacing w:before="120"/>
        <w:ind w:firstLine="567"/>
        <w:jc w:val="both"/>
        <w:rPr>
          <w:bCs/>
          <w:sz w:val="28"/>
          <w:szCs w:val="28"/>
          <w:lang w:val="vi-VN"/>
        </w:rPr>
      </w:pPr>
      <w:r w:rsidRPr="009810C9">
        <w:rPr>
          <w:bCs/>
          <w:sz w:val="28"/>
          <w:szCs w:val="28"/>
          <w:lang w:val="vi-VN"/>
        </w:rPr>
        <w:t xml:space="preserve">- Thu từ hoạt động </w:t>
      </w:r>
      <w:r w:rsidRPr="009810C9">
        <w:rPr>
          <w:bCs/>
          <w:sz w:val="28"/>
          <w:szCs w:val="28"/>
        </w:rPr>
        <w:t>x</w:t>
      </w:r>
      <w:r w:rsidRPr="009810C9">
        <w:rPr>
          <w:bCs/>
          <w:sz w:val="28"/>
          <w:szCs w:val="28"/>
          <w:lang w:val="vi-VN"/>
        </w:rPr>
        <w:t xml:space="preserve">ổ </w:t>
      </w:r>
      <w:r w:rsidRPr="009810C9">
        <w:rPr>
          <w:bCs/>
          <w:sz w:val="28"/>
          <w:szCs w:val="28"/>
        </w:rPr>
        <w:t>s</w:t>
      </w:r>
      <w:r w:rsidR="00A117C1" w:rsidRPr="009810C9">
        <w:rPr>
          <w:bCs/>
          <w:sz w:val="28"/>
          <w:szCs w:val="28"/>
          <w:lang w:val="vi-VN"/>
        </w:rPr>
        <w:t>ố kiến thiết khoảng 22.431 tỷ đồng</w:t>
      </w:r>
      <w:r w:rsidR="00427A61" w:rsidRPr="009810C9">
        <w:rPr>
          <w:bCs/>
          <w:sz w:val="28"/>
          <w:szCs w:val="28"/>
          <w:lang w:val="vi-VN"/>
        </w:rPr>
        <w:t>;</w:t>
      </w:r>
    </w:p>
    <w:p w:rsidR="00A117C1" w:rsidRPr="009810C9" w:rsidRDefault="00A117C1" w:rsidP="009810C9">
      <w:pPr>
        <w:spacing w:before="120"/>
        <w:ind w:firstLine="567"/>
        <w:jc w:val="both"/>
        <w:rPr>
          <w:bCs/>
          <w:sz w:val="28"/>
          <w:szCs w:val="28"/>
          <w:lang w:val="vi-VN"/>
        </w:rPr>
      </w:pPr>
      <w:r w:rsidRPr="009810C9">
        <w:rPr>
          <w:bCs/>
          <w:sz w:val="28"/>
          <w:szCs w:val="28"/>
          <w:lang w:val="vi-VN"/>
        </w:rPr>
        <w:lastRenderedPageBreak/>
        <w:t>- Thu nội địa không bao gồm tiền sử</w:t>
      </w:r>
      <w:r w:rsidR="00714E5D" w:rsidRPr="009810C9">
        <w:rPr>
          <w:bCs/>
          <w:sz w:val="28"/>
          <w:szCs w:val="28"/>
          <w:lang w:val="vi-VN"/>
        </w:rPr>
        <w:t xml:space="preserve"> dụng</w:t>
      </w:r>
      <w:r w:rsidR="00C63573" w:rsidRPr="009810C9">
        <w:rPr>
          <w:bCs/>
          <w:sz w:val="28"/>
          <w:szCs w:val="28"/>
          <w:lang w:val="vi-VN"/>
        </w:rPr>
        <w:t xml:space="preserve"> đất và </w:t>
      </w:r>
      <w:r w:rsidR="00C63573" w:rsidRPr="009810C9">
        <w:rPr>
          <w:bCs/>
          <w:sz w:val="28"/>
          <w:szCs w:val="28"/>
        </w:rPr>
        <w:t>x</w:t>
      </w:r>
      <w:r w:rsidR="00C63573" w:rsidRPr="009810C9">
        <w:rPr>
          <w:bCs/>
          <w:sz w:val="28"/>
          <w:szCs w:val="28"/>
          <w:lang w:val="vi-VN"/>
        </w:rPr>
        <w:t xml:space="preserve">ổ </w:t>
      </w:r>
      <w:r w:rsidR="00C63573" w:rsidRPr="009810C9">
        <w:rPr>
          <w:bCs/>
          <w:sz w:val="28"/>
          <w:szCs w:val="28"/>
        </w:rPr>
        <w:t>s</w:t>
      </w:r>
      <w:r w:rsidRPr="009810C9">
        <w:rPr>
          <w:bCs/>
          <w:sz w:val="28"/>
          <w:szCs w:val="28"/>
          <w:lang w:val="vi-VN"/>
        </w:rPr>
        <w:t xml:space="preserve">ố kiến thiết khoảng </w:t>
      </w:r>
      <w:r w:rsidR="00A447DC" w:rsidRPr="009810C9">
        <w:rPr>
          <w:bCs/>
          <w:sz w:val="28"/>
          <w:szCs w:val="28"/>
          <w:lang w:val="vi-VN"/>
        </w:rPr>
        <w:t>377.439</w:t>
      </w:r>
      <w:r w:rsidRPr="009810C9">
        <w:rPr>
          <w:bCs/>
          <w:sz w:val="28"/>
          <w:szCs w:val="28"/>
          <w:lang w:val="vi-VN"/>
        </w:rPr>
        <w:t xml:space="preserve"> tỷ đồng</w:t>
      </w:r>
      <w:r w:rsidR="009D15E1" w:rsidRPr="009810C9">
        <w:rPr>
          <w:bCs/>
          <w:sz w:val="28"/>
          <w:szCs w:val="28"/>
          <w:lang w:val="vi-VN"/>
        </w:rPr>
        <w:t>; tốc độ tăng trưởng bình quân 15%/năm.</w:t>
      </w:r>
    </w:p>
    <w:p w:rsidR="00A117C1" w:rsidRPr="009810C9" w:rsidRDefault="00A117C1" w:rsidP="009810C9">
      <w:pPr>
        <w:spacing w:before="120"/>
        <w:ind w:firstLine="567"/>
        <w:jc w:val="both"/>
        <w:rPr>
          <w:bCs/>
          <w:sz w:val="28"/>
          <w:szCs w:val="28"/>
          <w:lang w:val="vi-VN"/>
        </w:rPr>
      </w:pPr>
      <w:r w:rsidRPr="009810C9">
        <w:rPr>
          <w:bCs/>
          <w:sz w:val="28"/>
          <w:szCs w:val="28"/>
          <w:lang w:val="vi-VN"/>
        </w:rPr>
        <w:t>b) Thu từ hoạt động xuất n</w:t>
      </w:r>
      <w:r w:rsidR="009D15E1" w:rsidRPr="009810C9">
        <w:rPr>
          <w:bCs/>
          <w:sz w:val="28"/>
          <w:szCs w:val="28"/>
          <w:lang w:val="vi-VN"/>
        </w:rPr>
        <w:t>hập khẩu khoảng 129.852 tỷ đồng; tốc độ tăng trưởng bình quân 5%/năm.</w:t>
      </w:r>
    </w:p>
    <w:p w:rsidR="009D15E1" w:rsidRPr="009810C9" w:rsidRDefault="009D15E1" w:rsidP="009810C9">
      <w:pPr>
        <w:spacing w:before="120"/>
        <w:ind w:firstLine="567"/>
        <w:jc w:val="both"/>
        <w:rPr>
          <w:bCs/>
          <w:sz w:val="28"/>
          <w:szCs w:val="28"/>
          <w:lang w:val="vi-VN"/>
        </w:rPr>
      </w:pPr>
      <w:r w:rsidRPr="009810C9">
        <w:rPr>
          <w:bCs/>
          <w:sz w:val="28"/>
          <w:szCs w:val="28"/>
          <w:lang w:val="vi-VN"/>
        </w:rPr>
        <w:t>3</w:t>
      </w:r>
      <w:r w:rsidR="00A117C1" w:rsidRPr="009810C9">
        <w:rPr>
          <w:bCs/>
          <w:sz w:val="28"/>
          <w:szCs w:val="28"/>
          <w:lang w:val="vi-VN"/>
        </w:rPr>
        <w:t>. Tổng chi ngân sách địa phương giai đoạn 2026</w:t>
      </w:r>
      <w:r w:rsidR="00465C2A" w:rsidRPr="009810C9">
        <w:rPr>
          <w:bCs/>
          <w:sz w:val="28"/>
          <w:szCs w:val="28"/>
          <w:lang w:val="vi-VN"/>
        </w:rPr>
        <w:t xml:space="preserve"> </w:t>
      </w:r>
      <w:r w:rsidR="00A117C1" w:rsidRPr="009810C9">
        <w:rPr>
          <w:bCs/>
          <w:sz w:val="28"/>
          <w:szCs w:val="28"/>
          <w:lang w:val="vi-VN"/>
        </w:rPr>
        <w:t>-</w:t>
      </w:r>
      <w:r w:rsidR="00465C2A" w:rsidRPr="009810C9">
        <w:rPr>
          <w:bCs/>
          <w:sz w:val="28"/>
          <w:szCs w:val="28"/>
          <w:lang w:val="vi-VN"/>
        </w:rPr>
        <w:t xml:space="preserve"> </w:t>
      </w:r>
      <w:r w:rsidR="00A117C1" w:rsidRPr="009810C9">
        <w:rPr>
          <w:bCs/>
          <w:sz w:val="28"/>
          <w:szCs w:val="28"/>
          <w:lang w:val="vi-VN"/>
        </w:rPr>
        <w:t xml:space="preserve">2030 khoảng </w:t>
      </w:r>
      <w:r w:rsidR="00283A2C" w:rsidRPr="009810C9">
        <w:rPr>
          <w:bCs/>
          <w:sz w:val="28"/>
          <w:szCs w:val="28"/>
          <w:lang w:val="vi-VN"/>
        </w:rPr>
        <w:t>36</w:t>
      </w:r>
      <w:r w:rsidR="00AF0FBB" w:rsidRPr="009810C9">
        <w:rPr>
          <w:bCs/>
          <w:sz w:val="28"/>
          <w:szCs w:val="28"/>
        </w:rPr>
        <w:t>9</w:t>
      </w:r>
      <w:r w:rsidR="00A447DC" w:rsidRPr="009810C9">
        <w:rPr>
          <w:bCs/>
          <w:sz w:val="28"/>
          <w:szCs w:val="28"/>
          <w:lang w:val="vi-VN"/>
        </w:rPr>
        <w:t>.</w:t>
      </w:r>
      <w:r w:rsidR="00283A2C" w:rsidRPr="009810C9">
        <w:rPr>
          <w:bCs/>
          <w:sz w:val="28"/>
          <w:szCs w:val="28"/>
          <w:lang w:val="vi-VN"/>
        </w:rPr>
        <w:t>25</w:t>
      </w:r>
      <w:r w:rsidR="00AF0FBB" w:rsidRPr="009810C9">
        <w:rPr>
          <w:bCs/>
          <w:sz w:val="28"/>
          <w:szCs w:val="28"/>
        </w:rPr>
        <w:t>3</w:t>
      </w:r>
      <w:r w:rsidRPr="009810C9">
        <w:rPr>
          <w:bCs/>
          <w:sz w:val="28"/>
          <w:szCs w:val="28"/>
          <w:lang w:val="vi-VN"/>
        </w:rPr>
        <w:t xml:space="preserve"> tỷ đồng;</w:t>
      </w:r>
      <w:r w:rsidR="00A117C1" w:rsidRPr="009810C9">
        <w:rPr>
          <w:bCs/>
          <w:sz w:val="28"/>
          <w:szCs w:val="28"/>
          <w:lang w:val="vi-VN"/>
        </w:rPr>
        <w:t xml:space="preserve"> </w:t>
      </w:r>
      <w:r w:rsidRPr="009810C9">
        <w:rPr>
          <w:bCs/>
          <w:sz w:val="28"/>
          <w:szCs w:val="28"/>
          <w:lang w:val="vi-VN"/>
        </w:rPr>
        <w:t>phấn đấu 40% tổng chi ngân sách cho c</w:t>
      </w:r>
      <w:r w:rsidR="00A117C1" w:rsidRPr="009810C9">
        <w:rPr>
          <w:bCs/>
          <w:sz w:val="28"/>
          <w:szCs w:val="28"/>
          <w:lang w:val="vi-VN"/>
        </w:rPr>
        <w:t>hi đầu tư phát triển</w:t>
      </w:r>
      <w:r w:rsidRPr="009810C9">
        <w:rPr>
          <w:bCs/>
          <w:sz w:val="28"/>
          <w:szCs w:val="28"/>
          <w:lang w:val="vi-VN"/>
        </w:rPr>
        <w:t>,</w:t>
      </w:r>
      <w:r w:rsidR="00A117C1" w:rsidRPr="009810C9">
        <w:rPr>
          <w:bCs/>
          <w:sz w:val="28"/>
          <w:szCs w:val="28"/>
          <w:lang w:val="vi-VN"/>
        </w:rPr>
        <w:t xml:space="preserve"> khoảng </w:t>
      </w:r>
      <w:r w:rsidR="00F53DA5" w:rsidRPr="009810C9">
        <w:rPr>
          <w:bCs/>
          <w:sz w:val="28"/>
          <w:szCs w:val="28"/>
          <w:lang w:val="vi-VN"/>
        </w:rPr>
        <w:t>14</w:t>
      </w:r>
      <w:r w:rsidR="00AF0FBB" w:rsidRPr="009810C9">
        <w:rPr>
          <w:bCs/>
          <w:sz w:val="28"/>
          <w:szCs w:val="28"/>
        </w:rPr>
        <w:t>9</w:t>
      </w:r>
      <w:r w:rsidR="00F53DA5" w:rsidRPr="009810C9">
        <w:rPr>
          <w:bCs/>
          <w:sz w:val="28"/>
          <w:szCs w:val="28"/>
          <w:lang w:val="vi-VN"/>
        </w:rPr>
        <w:t>.23</w:t>
      </w:r>
      <w:r w:rsidR="00AF0FBB" w:rsidRPr="009810C9">
        <w:rPr>
          <w:bCs/>
          <w:sz w:val="28"/>
          <w:szCs w:val="28"/>
        </w:rPr>
        <w:t>6</w:t>
      </w:r>
      <w:r w:rsidR="00A117C1" w:rsidRPr="009810C9">
        <w:rPr>
          <w:bCs/>
          <w:sz w:val="28"/>
          <w:szCs w:val="28"/>
          <w:lang w:val="vi-VN"/>
        </w:rPr>
        <w:t xml:space="preserve"> tỷ đồng</w:t>
      </w:r>
      <w:r w:rsidRPr="009810C9">
        <w:rPr>
          <w:bCs/>
          <w:sz w:val="28"/>
          <w:szCs w:val="28"/>
          <w:lang w:val="vi-VN"/>
        </w:rPr>
        <w:t xml:space="preserve">; </w:t>
      </w:r>
      <w:r w:rsidR="008D5B22" w:rsidRPr="009810C9">
        <w:rPr>
          <w:bCs/>
          <w:sz w:val="28"/>
          <w:szCs w:val="28"/>
          <w:lang w:val="vi-VN"/>
        </w:rPr>
        <w:t>c</w:t>
      </w:r>
      <w:r w:rsidRPr="009810C9">
        <w:rPr>
          <w:bCs/>
          <w:sz w:val="28"/>
          <w:szCs w:val="28"/>
          <w:lang w:val="vi-VN"/>
        </w:rPr>
        <w:t xml:space="preserve">hi thường xuyên khoảng </w:t>
      </w:r>
      <w:r w:rsidR="00F53DA5" w:rsidRPr="009810C9">
        <w:rPr>
          <w:bCs/>
          <w:sz w:val="28"/>
          <w:szCs w:val="28"/>
          <w:lang w:val="vi-VN"/>
        </w:rPr>
        <w:t>196.837</w:t>
      </w:r>
      <w:r w:rsidR="00427A61" w:rsidRPr="009810C9">
        <w:rPr>
          <w:bCs/>
          <w:sz w:val="28"/>
          <w:szCs w:val="28"/>
          <w:lang w:val="vi-VN"/>
        </w:rPr>
        <w:t xml:space="preserve"> tỷ đồng.</w:t>
      </w:r>
    </w:p>
    <w:p w:rsidR="00BE3654" w:rsidRPr="009810C9" w:rsidRDefault="00BE3654" w:rsidP="009810C9">
      <w:pPr>
        <w:spacing w:before="120"/>
        <w:ind w:firstLine="567"/>
        <w:jc w:val="both"/>
        <w:rPr>
          <w:bCs/>
          <w:sz w:val="28"/>
          <w:szCs w:val="28"/>
          <w:lang w:val="vi-VN"/>
        </w:rPr>
      </w:pPr>
      <w:r w:rsidRPr="009810C9">
        <w:rPr>
          <w:bCs/>
          <w:sz w:val="28"/>
          <w:szCs w:val="28"/>
          <w:lang w:val="vi-VN"/>
        </w:rPr>
        <w:t>Bố trí tối thiểu 3% tổng chi ngân sách nhà nước cho các hoạt động phát triển khoa học, công nghệ, đổi mới sáng tạo và chuyển đổi số.</w:t>
      </w:r>
    </w:p>
    <w:p w:rsidR="009D15E1" w:rsidRPr="009810C9" w:rsidRDefault="009D15E1" w:rsidP="009810C9">
      <w:pPr>
        <w:spacing w:before="120"/>
        <w:ind w:firstLine="567"/>
        <w:jc w:val="both"/>
        <w:rPr>
          <w:bCs/>
          <w:sz w:val="28"/>
          <w:szCs w:val="28"/>
          <w:lang w:val="vi-VN"/>
        </w:rPr>
      </w:pPr>
      <w:r w:rsidRPr="009810C9">
        <w:rPr>
          <w:sz w:val="28"/>
          <w:szCs w:val="28"/>
          <w:lang w:val="vi-VN"/>
        </w:rPr>
        <w:t>Nhu cầu chi từ nguồn bội chi ngân sách để thực hi</w:t>
      </w:r>
      <w:r w:rsidR="008D11AE" w:rsidRPr="009810C9">
        <w:rPr>
          <w:sz w:val="28"/>
          <w:szCs w:val="28"/>
          <w:lang w:val="vi-VN"/>
        </w:rPr>
        <w:t xml:space="preserve">ện các dự án cấp thiết khoảng </w:t>
      </w:r>
      <w:r w:rsidR="00AF0FBB" w:rsidRPr="009810C9">
        <w:rPr>
          <w:sz w:val="28"/>
          <w:szCs w:val="28"/>
        </w:rPr>
        <w:t>5.000</w:t>
      </w:r>
      <w:r w:rsidRPr="009810C9">
        <w:rPr>
          <w:sz w:val="28"/>
          <w:szCs w:val="28"/>
          <w:lang w:val="vi-VN"/>
        </w:rPr>
        <w:t xml:space="preserve"> tỷ đồng</w:t>
      </w:r>
      <w:r w:rsidR="008D11AE" w:rsidRPr="009810C9">
        <w:rPr>
          <w:sz w:val="28"/>
          <w:szCs w:val="28"/>
          <w:lang w:val="vi-VN"/>
        </w:rPr>
        <w:t>.</w:t>
      </w:r>
    </w:p>
    <w:p w:rsidR="00A117C1" w:rsidRPr="009810C9" w:rsidRDefault="00A117C1" w:rsidP="009810C9">
      <w:pPr>
        <w:spacing w:before="120"/>
        <w:ind w:firstLine="567"/>
        <w:jc w:val="both"/>
        <w:rPr>
          <w:b/>
          <w:bCs/>
          <w:sz w:val="28"/>
          <w:szCs w:val="28"/>
          <w:lang w:val="vi-VN"/>
        </w:rPr>
      </w:pPr>
      <w:r w:rsidRPr="009810C9">
        <w:rPr>
          <w:b/>
          <w:bCs/>
          <w:sz w:val="28"/>
          <w:szCs w:val="28"/>
          <w:lang w:val="vi-VN"/>
        </w:rPr>
        <w:t>Điều 3. Nhiệm vụ và giải pháp thực hiện</w:t>
      </w:r>
    </w:p>
    <w:p w:rsidR="00A117C1" w:rsidRPr="009810C9" w:rsidRDefault="00A117C1" w:rsidP="009810C9">
      <w:pPr>
        <w:pStyle w:val="BodyTextIndent3"/>
        <w:widowControl/>
        <w:tabs>
          <w:tab w:val="left" w:pos="709"/>
        </w:tabs>
        <w:ind w:firstLine="567"/>
        <w:rPr>
          <w:rFonts w:ascii="Times New Roman" w:hAnsi="Times New Roman"/>
          <w:sz w:val="28"/>
          <w:szCs w:val="28"/>
          <w:lang w:val="vi-VN"/>
        </w:rPr>
      </w:pPr>
      <w:r w:rsidRPr="009810C9">
        <w:rPr>
          <w:rFonts w:ascii="Times New Roman" w:hAnsi="Times New Roman"/>
          <w:sz w:val="28"/>
          <w:szCs w:val="28"/>
          <w:lang w:val="vi-VN"/>
        </w:rPr>
        <w:t>1. Tiếp tục đ</w:t>
      </w:r>
      <w:r w:rsidR="008D5B22" w:rsidRPr="009810C9">
        <w:rPr>
          <w:rFonts w:ascii="Times New Roman" w:hAnsi="Times New Roman"/>
          <w:sz w:val="28"/>
          <w:szCs w:val="28"/>
          <w:lang w:val="vi-VN"/>
        </w:rPr>
        <w:t>ẩ</w:t>
      </w:r>
      <w:r w:rsidRPr="009810C9">
        <w:rPr>
          <w:rFonts w:ascii="Times New Roman" w:hAnsi="Times New Roman"/>
          <w:sz w:val="28"/>
          <w:szCs w:val="28"/>
          <w:lang w:val="vi-VN"/>
        </w:rPr>
        <w:t xml:space="preserve">y mạnh công nghiệp hóa, xem công nghiệp là “xương sống” của nền kinh tế. Ưu tiên phân bổ nguồn lực, duy trì, </w:t>
      </w:r>
      <w:r w:rsidR="00427A61" w:rsidRPr="009810C9">
        <w:rPr>
          <w:rFonts w:ascii="Times New Roman" w:hAnsi="Times New Roman"/>
          <w:sz w:val="28"/>
          <w:szCs w:val="28"/>
          <w:lang w:val="vi-VN"/>
        </w:rPr>
        <w:t>đẩy</w:t>
      </w:r>
      <w:r w:rsidRPr="009810C9">
        <w:rPr>
          <w:rFonts w:ascii="Times New Roman" w:hAnsi="Times New Roman"/>
          <w:sz w:val="28"/>
          <w:szCs w:val="28"/>
          <w:lang w:val="vi-VN"/>
        </w:rPr>
        <w:t xml:space="preserve"> mạnh phát triển cơ sở hạ tầng, đặc biệt là cơ sở hạ tầng tại các địa phương, khu vực công nghiệp quan trọng của tỉnh; tiếp tục thực hiện cải cách hành chính, cải thiện môi trường kinh doanh, </w:t>
      </w:r>
      <w:r w:rsidR="00427A61" w:rsidRPr="009810C9">
        <w:rPr>
          <w:rFonts w:ascii="Times New Roman" w:hAnsi="Times New Roman"/>
          <w:sz w:val="28"/>
          <w:szCs w:val="28"/>
          <w:lang w:val="vi-VN"/>
        </w:rPr>
        <w:t>đẩy</w:t>
      </w:r>
      <w:r w:rsidRPr="009810C9">
        <w:rPr>
          <w:rFonts w:ascii="Times New Roman" w:hAnsi="Times New Roman"/>
          <w:sz w:val="28"/>
          <w:szCs w:val="28"/>
          <w:lang w:val="vi-VN"/>
        </w:rPr>
        <w:t xml:space="preserve"> mạnh thu hút đầu tư; có chính sách ưu đãi đầu tư, chính sách ưu đãi đối với các doanh nghiệp lớn; đ</w:t>
      </w:r>
      <w:r w:rsidR="005B33EC" w:rsidRPr="009810C9">
        <w:rPr>
          <w:rFonts w:ascii="Times New Roman" w:hAnsi="Times New Roman"/>
          <w:sz w:val="28"/>
          <w:szCs w:val="28"/>
          <w:lang w:val="vi-VN"/>
        </w:rPr>
        <w:t>ẩ</w:t>
      </w:r>
      <w:r w:rsidRPr="009810C9">
        <w:rPr>
          <w:rFonts w:ascii="Times New Roman" w:hAnsi="Times New Roman"/>
          <w:sz w:val="28"/>
          <w:szCs w:val="28"/>
          <w:lang w:val="vi-VN"/>
        </w:rPr>
        <w:t>y mạnh đầu tư, hoàn thiện các kh</w:t>
      </w:r>
      <w:r w:rsidR="00BE3654" w:rsidRPr="009810C9">
        <w:rPr>
          <w:rFonts w:ascii="Times New Roman" w:hAnsi="Times New Roman"/>
          <w:sz w:val="28"/>
          <w:szCs w:val="28"/>
          <w:lang w:val="vi-VN"/>
        </w:rPr>
        <w:t xml:space="preserve">u công nghiệp, cụm công nghiệp, </w:t>
      </w:r>
      <w:r w:rsidRPr="009810C9">
        <w:rPr>
          <w:rFonts w:ascii="Times New Roman" w:hAnsi="Times New Roman"/>
          <w:sz w:val="28"/>
          <w:szCs w:val="28"/>
          <w:lang w:val="vi-VN"/>
        </w:rPr>
        <w:t>trong đó ưu tiên hình thành tối thiểu 01 khu công nghiệp chiến lược, có</w:t>
      </w:r>
      <w:r w:rsidR="00BE3654" w:rsidRPr="009810C9">
        <w:rPr>
          <w:rFonts w:ascii="Times New Roman" w:hAnsi="Times New Roman"/>
          <w:sz w:val="28"/>
          <w:szCs w:val="28"/>
          <w:lang w:val="vi-VN"/>
        </w:rPr>
        <w:t xml:space="preserve"> diện tích</w:t>
      </w:r>
      <w:r w:rsidR="00865E48" w:rsidRPr="009810C9">
        <w:rPr>
          <w:rFonts w:ascii="Times New Roman" w:hAnsi="Times New Roman"/>
          <w:sz w:val="28"/>
          <w:szCs w:val="28"/>
          <w:lang w:val="vi-VN"/>
        </w:rPr>
        <w:t xml:space="preserve"> lớn</w:t>
      </w:r>
      <w:r w:rsidR="00BE3654" w:rsidRPr="009810C9">
        <w:rPr>
          <w:rFonts w:ascii="Times New Roman" w:hAnsi="Times New Roman"/>
          <w:sz w:val="28"/>
          <w:szCs w:val="28"/>
          <w:lang w:val="vi-VN"/>
        </w:rPr>
        <w:t>, vị trí thuận lợi, mang</w:t>
      </w:r>
      <w:r w:rsidRPr="009810C9">
        <w:rPr>
          <w:rFonts w:ascii="Times New Roman" w:hAnsi="Times New Roman"/>
          <w:sz w:val="28"/>
          <w:szCs w:val="28"/>
          <w:lang w:val="vi-VN"/>
        </w:rPr>
        <w:t xml:space="preserve"> tầm vóc để thu hút các dự án </w:t>
      </w:r>
      <w:r w:rsidR="00865E48" w:rsidRPr="009810C9">
        <w:rPr>
          <w:rFonts w:ascii="Times New Roman" w:hAnsi="Times New Roman"/>
          <w:sz w:val="28"/>
          <w:szCs w:val="28"/>
          <w:lang w:val="vi-VN"/>
        </w:rPr>
        <w:t xml:space="preserve">đầu tư </w:t>
      </w:r>
      <w:r w:rsidRPr="009810C9">
        <w:rPr>
          <w:rFonts w:ascii="Times New Roman" w:hAnsi="Times New Roman"/>
          <w:sz w:val="28"/>
          <w:szCs w:val="28"/>
          <w:lang w:val="vi-VN"/>
        </w:rPr>
        <w:t xml:space="preserve">lớn, dự án </w:t>
      </w:r>
      <w:r w:rsidR="00865E48" w:rsidRPr="009810C9">
        <w:rPr>
          <w:rFonts w:ascii="Times New Roman" w:hAnsi="Times New Roman"/>
          <w:sz w:val="28"/>
          <w:szCs w:val="28"/>
          <w:lang w:val="vi-VN"/>
        </w:rPr>
        <w:t xml:space="preserve">đầu tư </w:t>
      </w:r>
      <w:r w:rsidRPr="009810C9">
        <w:rPr>
          <w:rFonts w:ascii="Times New Roman" w:hAnsi="Times New Roman"/>
          <w:sz w:val="28"/>
          <w:szCs w:val="28"/>
          <w:lang w:val="vi-VN"/>
        </w:rPr>
        <w:t>có hàm lượng công nghệ cao.</w:t>
      </w:r>
    </w:p>
    <w:p w:rsidR="003D55AB" w:rsidRPr="009810C9" w:rsidRDefault="005B33EC" w:rsidP="009810C9">
      <w:pPr>
        <w:pBdr>
          <w:top w:val="dotted" w:sz="4" w:space="0" w:color="FFFFFF"/>
          <w:left w:val="dotted" w:sz="4" w:space="0" w:color="FFFFFF"/>
          <w:bottom w:val="dotted" w:sz="4" w:space="5" w:color="FFFFFF"/>
          <w:right w:val="dotted" w:sz="4" w:space="0" w:color="FFFFFF"/>
        </w:pBdr>
        <w:spacing w:before="120"/>
        <w:ind w:firstLine="567"/>
        <w:jc w:val="both"/>
        <w:rPr>
          <w:bCs/>
          <w:sz w:val="28"/>
          <w:szCs w:val="28"/>
        </w:rPr>
      </w:pPr>
      <w:r w:rsidRPr="009810C9">
        <w:rPr>
          <w:bCs/>
          <w:sz w:val="28"/>
          <w:szCs w:val="28"/>
          <w:lang w:val="vi-VN"/>
        </w:rPr>
        <w:tab/>
      </w:r>
      <w:r w:rsidR="00450365" w:rsidRPr="009810C9">
        <w:rPr>
          <w:bCs/>
          <w:sz w:val="28"/>
          <w:szCs w:val="28"/>
          <w:lang w:val="vi-VN"/>
        </w:rPr>
        <w:t>Ưu tiên nguồn lực kết nối, k</w:t>
      </w:r>
      <w:r w:rsidR="00450365" w:rsidRPr="009810C9">
        <w:rPr>
          <w:bCs/>
          <w:sz w:val="28"/>
          <w:szCs w:val="28"/>
        </w:rPr>
        <w:t>hai thác tối đa tác động lan tỏa của Cảng hàng không quốc tế Long Thành</w:t>
      </w:r>
      <w:r w:rsidR="00450365" w:rsidRPr="009810C9">
        <w:rPr>
          <w:bCs/>
          <w:sz w:val="28"/>
          <w:szCs w:val="28"/>
          <w:lang w:val="vi-VN"/>
        </w:rPr>
        <w:t xml:space="preserve">, hình thành khu đô thị </w:t>
      </w:r>
      <w:r w:rsidR="00692187" w:rsidRPr="009810C9">
        <w:rPr>
          <w:bCs/>
          <w:sz w:val="28"/>
          <w:szCs w:val="28"/>
        </w:rPr>
        <w:t xml:space="preserve">dịch vụ tổng hợp Cảng hàng không quốc tế Long Thành, bao gồm trung tâm thương mại tự do và hệ sinh thái dịch vụ hàng không - logistics - thương mại - du lịch. </w:t>
      </w:r>
    </w:p>
    <w:p w:rsidR="00A117C1" w:rsidRPr="009810C9" w:rsidRDefault="005B33EC" w:rsidP="009810C9">
      <w:pPr>
        <w:pStyle w:val="BodyText22"/>
        <w:overflowPunct/>
        <w:autoSpaceDE/>
        <w:autoSpaceDN/>
        <w:adjustRightInd/>
        <w:spacing w:before="120" w:line="240" w:lineRule="auto"/>
        <w:ind w:left="0" w:firstLine="567"/>
        <w:textAlignment w:val="auto"/>
        <w:rPr>
          <w:rFonts w:ascii="Times New Roman" w:hAnsi="Times New Roman"/>
          <w:lang w:val="vi-VN"/>
        </w:rPr>
      </w:pPr>
      <w:r w:rsidRPr="009810C9">
        <w:rPr>
          <w:rFonts w:ascii="Times New Roman" w:hAnsi="Times New Roman"/>
          <w:lang w:val="vi-VN"/>
        </w:rPr>
        <w:tab/>
      </w:r>
      <w:r w:rsidR="00A117C1" w:rsidRPr="009810C9">
        <w:rPr>
          <w:rFonts w:ascii="Times New Roman" w:hAnsi="Times New Roman"/>
          <w:lang w:val="vi-VN"/>
        </w:rPr>
        <w:t>2.</w:t>
      </w:r>
      <w:r w:rsidR="00A117C1" w:rsidRPr="009810C9">
        <w:rPr>
          <w:rFonts w:ascii="Times New Roman" w:hAnsi="Times New Roman"/>
        </w:rPr>
        <w:t xml:space="preserve"> T</w:t>
      </w:r>
      <w:r w:rsidR="00A117C1" w:rsidRPr="009810C9">
        <w:rPr>
          <w:rFonts w:ascii="Times New Roman" w:hAnsi="Times New Roman"/>
          <w:lang w:val="vi-VN"/>
        </w:rPr>
        <w:t>ổ chức thực hiện tốt các luật thuế, phí và lệ phí</w:t>
      </w:r>
      <w:r w:rsidR="00A117C1" w:rsidRPr="009810C9">
        <w:rPr>
          <w:rFonts w:ascii="Times New Roman" w:hAnsi="Times New Roman"/>
        </w:rPr>
        <w:t xml:space="preserve">; </w:t>
      </w:r>
      <w:r w:rsidR="00A117C1" w:rsidRPr="009810C9">
        <w:rPr>
          <w:rFonts w:ascii="Times New Roman" w:hAnsi="Times New Roman"/>
          <w:lang w:val="vi-VN"/>
        </w:rPr>
        <w:t xml:space="preserve">đẩy mạnh cải cách thủ tục hành chính về thuế, tạo môi trường thuận lợi, thu hút cho tổ chức, cá nhân nộp thuế, rà soát kỹ, tạo mọi điều kiện cho các doanh nghiệp, cá nhân có hoạt động sản xuất kinh doanh trên địa bàn tỉnh hạch toán, nộp thuế vào ngân sách tỉnh; đẩy mạnh, </w:t>
      </w:r>
      <w:r w:rsidR="00C63573" w:rsidRPr="009810C9">
        <w:rPr>
          <w:rFonts w:ascii="Times New Roman" w:hAnsi="Times New Roman"/>
          <w:lang w:val="vi-VN"/>
        </w:rPr>
        <w:t>t</w:t>
      </w:r>
      <w:r w:rsidR="00C63573" w:rsidRPr="009810C9">
        <w:rPr>
          <w:rFonts w:ascii="Times New Roman" w:hAnsi="Times New Roman"/>
        </w:rPr>
        <w:t>ạ</w:t>
      </w:r>
      <w:r w:rsidR="00C63573" w:rsidRPr="009810C9">
        <w:rPr>
          <w:rFonts w:ascii="Times New Roman" w:hAnsi="Times New Roman"/>
          <w:lang w:val="vi-VN"/>
        </w:rPr>
        <w:t>o chuy</w:t>
      </w:r>
      <w:r w:rsidR="00C63573" w:rsidRPr="009810C9">
        <w:rPr>
          <w:rFonts w:ascii="Times New Roman" w:hAnsi="Times New Roman"/>
        </w:rPr>
        <w:t>ể</w:t>
      </w:r>
      <w:r w:rsidR="00C63573" w:rsidRPr="009810C9">
        <w:rPr>
          <w:rFonts w:ascii="Times New Roman" w:hAnsi="Times New Roman"/>
          <w:lang w:val="vi-VN"/>
        </w:rPr>
        <w:t>n bi</w:t>
      </w:r>
      <w:r w:rsidR="00C63573" w:rsidRPr="009810C9">
        <w:rPr>
          <w:rFonts w:ascii="Times New Roman" w:hAnsi="Times New Roman"/>
        </w:rPr>
        <w:t>ế</w:t>
      </w:r>
      <w:r w:rsidR="00C63573" w:rsidRPr="009810C9">
        <w:rPr>
          <w:rFonts w:ascii="Times New Roman" w:hAnsi="Times New Roman"/>
          <w:lang w:val="vi-VN"/>
        </w:rPr>
        <w:t>n r</w:t>
      </w:r>
      <w:r w:rsidR="00C63573" w:rsidRPr="009810C9">
        <w:rPr>
          <w:rFonts w:ascii="Times New Roman" w:hAnsi="Times New Roman"/>
        </w:rPr>
        <w:t>õ</w:t>
      </w:r>
      <w:r w:rsidR="00C63573" w:rsidRPr="009810C9">
        <w:rPr>
          <w:rFonts w:ascii="Times New Roman" w:hAnsi="Times New Roman"/>
          <w:lang w:val="vi-VN"/>
        </w:rPr>
        <w:t xml:space="preserve"> n</w:t>
      </w:r>
      <w:r w:rsidR="00C63573" w:rsidRPr="009810C9">
        <w:rPr>
          <w:rFonts w:ascii="Times New Roman" w:hAnsi="Times New Roman"/>
        </w:rPr>
        <w:t>é</w:t>
      </w:r>
      <w:r w:rsidR="00A117C1" w:rsidRPr="009810C9">
        <w:rPr>
          <w:rFonts w:ascii="Times New Roman" w:hAnsi="Times New Roman"/>
          <w:lang w:val="vi-VN"/>
        </w:rPr>
        <w:t xml:space="preserve">t trong việc chống thất thu, xử lý và ngăn chặn các hành vi buôn lậu, gian lận thương mại, sản xuất, kinh doanh hàng </w:t>
      </w:r>
      <w:r w:rsidR="00C63573" w:rsidRPr="009810C9">
        <w:rPr>
          <w:rFonts w:ascii="Times New Roman" w:hAnsi="Times New Roman"/>
          <w:lang w:val="vi-VN"/>
        </w:rPr>
        <w:t>giả, chuyển giá, trốn thuế; ph</w:t>
      </w:r>
      <w:r w:rsidR="00C63573" w:rsidRPr="009810C9">
        <w:rPr>
          <w:rFonts w:ascii="Times New Roman" w:hAnsi="Times New Roman"/>
        </w:rPr>
        <w:t>ấ</w:t>
      </w:r>
      <w:r w:rsidR="00C63573" w:rsidRPr="009810C9">
        <w:rPr>
          <w:rFonts w:ascii="Times New Roman" w:hAnsi="Times New Roman"/>
          <w:lang w:val="vi-VN"/>
        </w:rPr>
        <w:t>n đ</w:t>
      </w:r>
      <w:r w:rsidR="00C63573" w:rsidRPr="009810C9">
        <w:rPr>
          <w:rFonts w:ascii="Times New Roman" w:hAnsi="Times New Roman"/>
        </w:rPr>
        <w:t>ấ</w:t>
      </w:r>
      <w:r w:rsidR="00C63573" w:rsidRPr="009810C9">
        <w:rPr>
          <w:rFonts w:ascii="Times New Roman" w:hAnsi="Times New Roman"/>
          <w:lang w:val="vi-VN"/>
        </w:rPr>
        <w:t>u gi</w:t>
      </w:r>
      <w:r w:rsidR="00C63573" w:rsidRPr="009810C9">
        <w:rPr>
          <w:rFonts w:ascii="Times New Roman" w:hAnsi="Times New Roman"/>
        </w:rPr>
        <w:t>ả</w:t>
      </w:r>
      <w:r w:rsidR="00C63573" w:rsidRPr="009810C9">
        <w:rPr>
          <w:rFonts w:ascii="Times New Roman" w:hAnsi="Times New Roman"/>
          <w:lang w:val="vi-VN"/>
        </w:rPr>
        <w:t>m t</w:t>
      </w:r>
      <w:r w:rsidR="00C63573" w:rsidRPr="009810C9">
        <w:rPr>
          <w:rFonts w:ascii="Times New Roman" w:hAnsi="Times New Roman"/>
        </w:rPr>
        <w:t>ỷ</w:t>
      </w:r>
      <w:r w:rsidR="00C63573" w:rsidRPr="009810C9">
        <w:rPr>
          <w:rFonts w:ascii="Times New Roman" w:hAnsi="Times New Roman"/>
          <w:lang w:val="vi-VN"/>
        </w:rPr>
        <w:t xml:space="preserve"> l</w:t>
      </w:r>
      <w:r w:rsidR="00C63573" w:rsidRPr="009810C9">
        <w:rPr>
          <w:rFonts w:ascii="Times New Roman" w:hAnsi="Times New Roman"/>
        </w:rPr>
        <w:t>ệ</w:t>
      </w:r>
      <w:r w:rsidR="00C63573" w:rsidRPr="009810C9">
        <w:rPr>
          <w:rFonts w:ascii="Times New Roman" w:hAnsi="Times New Roman"/>
          <w:lang w:val="vi-VN"/>
        </w:rPr>
        <w:t xml:space="preserve"> n</w:t>
      </w:r>
      <w:r w:rsidR="00C63573" w:rsidRPr="009810C9">
        <w:rPr>
          <w:rFonts w:ascii="Times New Roman" w:hAnsi="Times New Roman"/>
        </w:rPr>
        <w:t>ợ</w:t>
      </w:r>
      <w:r w:rsidR="00C63573" w:rsidRPr="009810C9">
        <w:rPr>
          <w:rFonts w:ascii="Times New Roman" w:hAnsi="Times New Roman"/>
          <w:lang w:val="vi-VN"/>
        </w:rPr>
        <w:t xml:space="preserve"> đ</w:t>
      </w:r>
      <w:r w:rsidR="00C63573" w:rsidRPr="009810C9">
        <w:rPr>
          <w:rFonts w:ascii="Times New Roman" w:hAnsi="Times New Roman"/>
        </w:rPr>
        <w:t>ọ</w:t>
      </w:r>
      <w:r w:rsidR="00C63573" w:rsidRPr="009810C9">
        <w:rPr>
          <w:rFonts w:ascii="Times New Roman" w:hAnsi="Times New Roman"/>
          <w:lang w:val="vi-VN"/>
        </w:rPr>
        <w:t>ng thu</w:t>
      </w:r>
      <w:r w:rsidR="00C63573" w:rsidRPr="009810C9">
        <w:rPr>
          <w:rFonts w:ascii="Times New Roman" w:hAnsi="Times New Roman"/>
        </w:rPr>
        <w:t>ế</w:t>
      </w:r>
      <w:r w:rsidR="00C63573" w:rsidRPr="009810C9">
        <w:rPr>
          <w:rFonts w:ascii="Times New Roman" w:hAnsi="Times New Roman"/>
          <w:lang w:val="vi-VN"/>
        </w:rPr>
        <w:t xml:space="preserve"> xu</w:t>
      </w:r>
      <w:r w:rsidR="00C63573" w:rsidRPr="009810C9">
        <w:rPr>
          <w:rFonts w:ascii="Times New Roman" w:hAnsi="Times New Roman"/>
        </w:rPr>
        <w:t>ố</w:t>
      </w:r>
      <w:r w:rsidR="00A117C1" w:rsidRPr="009810C9">
        <w:rPr>
          <w:rFonts w:ascii="Times New Roman" w:hAnsi="Times New Roman"/>
          <w:lang w:val="vi-VN"/>
        </w:rPr>
        <w:t xml:space="preserve">ng dưới 5% tổng thu ngân sách nhà nước. </w:t>
      </w:r>
    </w:p>
    <w:p w:rsidR="00A117C1" w:rsidRPr="009810C9" w:rsidRDefault="00A117C1" w:rsidP="009810C9">
      <w:pPr>
        <w:pStyle w:val="BodyText22"/>
        <w:overflowPunct/>
        <w:autoSpaceDE/>
        <w:autoSpaceDN/>
        <w:adjustRightInd/>
        <w:spacing w:before="120" w:line="240" w:lineRule="auto"/>
        <w:ind w:left="0" w:firstLine="567"/>
        <w:textAlignment w:val="auto"/>
        <w:rPr>
          <w:rFonts w:ascii="Times New Roman" w:hAnsi="Times New Roman"/>
          <w:lang w:val="vi-VN"/>
        </w:rPr>
      </w:pPr>
      <w:r w:rsidRPr="009810C9">
        <w:rPr>
          <w:rFonts w:ascii="Times New Roman" w:hAnsi="Times New Roman"/>
          <w:lang w:val="vi-VN"/>
        </w:rPr>
        <w:t xml:space="preserve">3. Thực hiện nghiêm Luật Ngân sách, Luật Đầu tư công, </w:t>
      </w:r>
      <w:bookmarkStart w:id="6" w:name="khoan_3_4"/>
      <w:r w:rsidRPr="009810C9">
        <w:rPr>
          <w:rFonts w:ascii="Times New Roman" w:hAnsi="Times New Roman"/>
          <w:lang w:val="vi-VN"/>
        </w:rPr>
        <w:t>t</w:t>
      </w:r>
      <w:r w:rsidRPr="009810C9">
        <w:rPr>
          <w:rFonts w:ascii="Times New Roman" w:hAnsi="Times New Roman"/>
        </w:rPr>
        <w:t>iếp tục cơ cấu lại chi ngân sách theo hướng bền vững, giảm tỷ trọng chi thường xuyên, tăng tỷ trọng chi đầu tư phát triển; bảo đảm nguồn lực cho quốc phòng, an ninh, đ</w:t>
      </w:r>
      <w:r w:rsidR="00427A61" w:rsidRPr="009810C9">
        <w:rPr>
          <w:rFonts w:ascii="Times New Roman" w:hAnsi="Times New Roman"/>
        </w:rPr>
        <w:t>ảm bảo an sinh xã hội; ưu tiên</w:t>
      </w:r>
      <w:r w:rsidRPr="009810C9">
        <w:rPr>
          <w:rFonts w:ascii="Times New Roman" w:hAnsi="Times New Roman"/>
        </w:rPr>
        <w:t xml:space="preserve"> giáo dục - đào tạo, khoa học, công nghệ và đổi mới sáng tạo; tập trung cao hơn các nguồn lực cho bảo vệ môi trường, thích ứng với biến đổi khí hậu, phát triển hạ tầng công nghệ thông tin, viễn thông, kết nối cơ sở dữ liệu quốc gia, tạo nền tảng chuyển đổi số quốc gia trong tình hình mới.</w:t>
      </w:r>
      <w:bookmarkEnd w:id="6"/>
    </w:p>
    <w:p w:rsidR="00A117C1" w:rsidRPr="009810C9" w:rsidRDefault="00A117C1" w:rsidP="009810C9">
      <w:pPr>
        <w:pStyle w:val="BodyTextIndent3"/>
        <w:widowControl/>
        <w:tabs>
          <w:tab w:val="left" w:pos="709"/>
        </w:tabs>
        <w:ind w:firstLine="567"/>
        <w:rPr>
          <w:rFonts w:ascii="Times New Roman" w:hAnsi="Times New Roman"/>
          <w:sz w:val="28"/>
          <w:szCs w:val="28"/>
          <w:shd w:val="clear" w:color="auto" w:fill="FFFFFF"/>
          <w:lang w:val="vi-VN"/>
        </w:rPr>
      </w:pPr>
      <w:r w:rsidRPr="009810C9">
        <w:rPr>
          <w:rFonts w:ascii="Times New Roman" w:hAnsi="Times New Roman"/>
          <w:sz w:val="28"/>
          <w:szCs w:val="28"/>
        </w:rPr>
        <w:t xml:space="preserve">Nâng cao hiệu quả phân bổ, quản lý, sử dụng các nguồn lực ngân sách nhà nước, gắn với đề cao trách nhiệm của các </w:t>
      </w:r>
      <w:r w:rsidRPr="009810C9">
        <w:rPr>
          <w:rFonts w:ascii="Times New Roman" w:hAnsi="Times New Roman"/>
          <w:sz w:val="28"/>
          <w:szCs w:val="28"/>
          <w:lang w:val="vi-VN"/>
        </w:rPr>
        <w:t xml:space="preserve">đơn vị sử dụng ngân sách, </w:t>
      </w:r>
      <w:r w:rsidR="00427A61" w:rsidRPr="009810C9">
        <w:rPr>
          <w:rFonts w:ascii="Times New Roman" w:hAnsi="Times New Roman"/>
          <w:sz w:val="28"/>
          <w:szCs w:val="28"/>
          <w:lang w:val="vi-VN"/>
        </w:rPr>
        <w:t>Ủy</w:t>
      </w:r>
      <w:r w:rsidRPr="009810C9">
        <w:rPr>
          <w:rFonts w:ascii="Times New Roman" w:hAnsi="Times New Roman"/>
          <w:sz w:val="28"/>
          <w:szCs w:val="28"/>
          <w:lang w:val="vi-VN"/>
        </w:rPr>
        <w:t xml:space="preserve"> ban nhân dân các </w:t>
      </w:r>
      <w:r w:rsidRPr="009810C9">
        <w:rPr>
          <w:rFonts w:ascii="Times New Roman" w:hAnsi="Times New Roman"/>
          <w:sz w:val="28"/>
          <w:szCs w:val="28"/>
          <w:lang w:val="vi-VN"/>
        </w:rPr>
        <w:lastRenderedPageBreak/>
        <w:t>cấp</w:t>
      </w:r>
      <w:r w:rsidRPr="009810C9">
        <w:rPr>
          <w:rFonts w:ascii="Times New Roman" w:hAnsi="Times New Roman"/>
          <w:sz w:val="28"/>
          <w:szCs w:val="28"/>
        </w:rPr>
        <w:t xml:space="preserve">; </w:t>
      </w:r>
      <w:r w:rsidR="003A567A" w:rsidRPr="009810C9">
        <w:rPr>
          <w:rFonts w:ascii="Times New Roman" w:hAnsi="Times New Roman"/>
          <w:sz w:val="28"/>
          <w:szCs w:val="28"/>
          <w:lang w:val="vi-VN"/>
        </w:rPr>
        <w:t xml:space="preserve">hạn chế việc lập dự toán chưa phù hợp với nhu cầu, </w:t>
      </w:r>
      <w:r w:rsidR="003D55AB" w:rsidRPr="009810C9">
        <w:rPr>
          <w:rFonts w:ascii="Times New Roman" w:hAnsi="Times New Roman"/>
          <w:sz w:val="28"/>
          <w:szCs w:val="28"/>
          <w:lang w:val="vi-VN"/>
        </w:rPr>
        <w:t xml:space="preserve">dành nguồn nhưng không thực hiện, </w:t>
      </w:r>
      <w:r w:rsidR="00724899" w:rsidRPr="009810C9">
        <w:rPr>
          <w:rFonts w:ascii="Times New Roman" w:hAnsi="Times New Roman"/>
          <w:sz w:val="28"/>
          <w:szCs w:val="28"/>
          <w:lang w:val="vi-VN"/>
        </w:rPr>
        <w:t xml:space="preserve">hủy dự toán </w:t>
      </w:r>
      <w:r w:rsidR="003D55AB" w:rsidRPr="009810C9">
        <w:rPr>
          <w:rFonts w:ascii="Times New Roman" w:hAnsi="Times New Roman"/>
          <w:sz w:val="28"/>
          <w:szCs w:val="28"/>
          <w:lang w:val="vi-VN"/>
        </w:rPr>
        <w:t>ngân sách lớn.</w:t>
      </w:r>
    </w:p>
    <w:p w:rsidR="004677C3" w:rsidRPr="009810C9" w:rsidRDefault="004677C3" w:rsidP="009810C9">
      <w:pPr>
        <w:pStyle w:val="BodyText22"/>
        <w:overflowPunct/>
        <w:autoSpaceDE/>
        <w:autoSpaceDN/>
        <w:adjustRightInd/>
        <w:spacing w:before="100" w:line="240" w:lineRule="auto"/>
        <w:ind w:left="0" w:firstLine="567"/>
        <w:textAlignment w:val="auto"/>
        <w:rPr>
          <w:rFonts w:ascii="Times New Roman" w:hAnsi="Times New Roman"/>
          <w:lang w:val="vi-VN"/>
        </w:rPr>
      </w:pPr>
      <w:r w:rsidRPr="009810C9">
        <w:rPr>
          <w:rFonts w:ascii="Times New Roman" w:hAnsi="Times New Roman"/>
          <w:lang w:val="vi-VN"/>
        </w:rPr>
        <w:t>Tập trung xử lý các điểm nghẽn, thúc đẩy giải ngân đầu tư công, kịp thời rà soát, xử lý các dự án không triển khai theo kế hoạch phê duyệt, kiên quyết loại bỏ những dự án không thực sự cần thiết. Khẩn trương chuẩn bị đầu tư, phê duyệt chủ trương đầu tư các dự án giai đoạn 2026</w:t>
      </w:r>
      <w:r w:rsidR="00427A61" w:rsidRPr="009810C9">
        <w:rPr>
          <w:rFonts w:ascii="Times New Roman" w:hAnsi="Times New Roman"/>
          <w:lang w:val="vi-VN"/>
        </w:rPr>
        <w:t xml:space="preserve"> </w:t>
      </w:r>
      <w:r w:rsidRPr="009810C9">
        <w:rPr>
          <w:rFonts w:ascii="Times New Roman" w:hAnsi="Times New Roman"/>
          <w:lang w:val="vi-VN"/>
        </w:rPr>
        <w:t>-</w:t>
      </w:r>
      <w:r w:rsidR="00427A61" w:rsidRPr="009810C9">
        <w:rPr>
          <w:rFonts w:ascii="Times New Roman" w:hAnsi="Times New Roman"/>
          <w:lang w:val="vi-VN"/>
        </w:rPr>
        <w:t xml:space="preserve"> </w:t>
      </w:r>
      <w:r w:rsidR="00A136A2" w:rsidRPr="009810C9">
        <w:rPr>
          <w:rFonts w:ascii="Times New Roman" w:hAnsi="Times New Roman"/>
          <w:lang w:val="vi-VN"/>
        </w:rPr>
        <w:t>2030 theo quy định của Luật Đầu tư công, đảm bảo sẵn sàng để khởi công thực hiện ngay.</w:t>
      </w:r>
    </w:p>
    <w:p w:rsidR="00A136A2" w:rsidRPr="009810C9" w:rsidRDefault="00A136A2" w:rsidP="009810C9">
      <w:pPr>
        <w:pStyle w:val="BodyText22"/>
        <w:overflowPunct/>
        <w:autoSpaceDE/>
        <w:autoSpaceDN/>
        <w:adjustRightInd/>
        <w:spacing w:before="100" w:line="240" w:lineRule="auto"/>
        <w:ind w:left="0" w:firstLine="567"/>
        <w:textAlignment w:val="auto"/>
        <w:rPr>
          <w:rFonts w:ascii="Times New Roman" w:hAnsi="Times New Roman"/>
          <w:lang w:val="vi-VN"/>
        </w:rPr>
      </w:pPr>
      <w:r w:rsidRPr="009810C9">
        <w:rPr>
          <w:rFonts w:ascii="Times New Roman" w:hAnsi="Times New Roman"/>
          <w:lang w:val="vi-VN"/>
        </w:rPr>
        <w:t>Thúc đẩy đầu tư, huy động và sử dụng nguồn lực th</w:t>
      </w:r>
      <w:r w:rsidR="008D5B22" w:rsidRPr="009810C9">
        <w:rPr>
          <w:rFonts w:ascii="Times New Roman" w:hAnsi="Times New Roman"/>
          <w:lang w:val="vi-VN"/>
        </w:rPr>
        <w:t>eo</w:t>
      </w:r>
      <w:r w:rsidR="002160B5" w:rsidRPr="009810C9">
        <w:rPr>
          <w:rFonts w:ascii="Times New Roman" w:hAnsi="Times New Roman"/>
          <w:lang w:val="vi-VN"/>
        </w:rPr>
        <w:t xml:space="preserve"> phương thức đối tác công </w:t>
      </w:r>
      <w:r w:rsidR="002160B5" w:rsidRPr="009810C9">
        <w:rPr>
          <w:rFonts w:ascii="Times New Roman" w:hAnsi="Times New Roman"/>
        </w:rPr>
        <w:t>-</w:t>
      </w:r>
      <w:r w:rsidRPr="009810C9">
        <w:rPr>
          <w:rFonts w:ascii="Times New Roman" w:hAnsi="Times New Roman"/>
          <w:lang w:val="vi-VN"/>
        </w:rPr>
        <w:t xml:space="preserve"> tư, mô hình “lãnh đạo công </w:t>
      </w:r>
      <w:r w:rsidR="002160B5" w:rsidRPr="009810C9">
        <w:rPr>
          <w:rFonts w:ascii="Times New Roman" w:hAnsi="Times New Roman"/>
        </w:rPr>
        <w:t>-</w:t>
      </w:r>
      <w:r w:rsidR="002160B5" w:rsidRPr="009810C9">
        <w:rPr>
          <w:rFonts w:ascii="Times New Roman" w:hAnsi="Times New Roman"/>
          <w:lang w:val="vi-VN"/>
        </w:rPr>
        <w:t xml:space="preserve"> quản trị tư”, “</w:t>
      </w:r>
      <w:r w:rsidRPr="009810C9">
        <w:rPr>
          <w:rFonts w:ascii="Times New Roman" w:hAnsi="Times New Roman"/>
          <w:lang w:val="vi-VN"/>
        </w:rPr>
        <w:t xml:space="preserve">đầu tư công </w:t>
      </w:r>
      <w:r w:rsidR="002160B5" w:rsidRPr="009810C9">
        <w:rPr>
          <w:rFonts w:ascii="Times New Roman" w:hAnsi="Times New Roman"/>
        </w:rPr>
        <w:t>-</w:t>
      </w:r>
      <w:r w:rsidR="002160B5" w:rsidRPr="009810C9">
        <w:rPr>
          <w:rFonts w:ascii="Times New Roman" w:hAnsi="Times New Roman"/>
          <w:lang w:val="vi-VN"/>
        </w:rPr>
        <w:t xml:space="preserve"> quản lý tư”,  “đầu tư tư </w:t>
      </w:r>
      <w:r w:rsidR="002160B5" w:rsidRPr="009810C9">
        <w:rPr>
          <w:rFonts w:ascii="Times New Roman" w:hAnsi="Times New Roman"/>
        </w:rPr>
        <w:t>-</w:t>
      </w:r>
      <w:r w:rsidRPr="009810C9">
        <w:rPr>
          <w:rFonts w:ascii="Times New Roman" w:hAnsi="Times New Roman"/>
          <w:lang w:val="vi-VN"/>
        </w:rPr>
        <w:t xml:space="preserve"> sử dụng công”; phát triển kinh tế theo chiều sâu, có giá trị gia tăng cao, tạo môi trường bình đẳng, thuận lợi, lành mạnh thu hút nguồn lực tư nhân.</w:t>
      </w:r>
    </w:p>
    <w:p w:rsidR="000945E0" w:rsidRPr="009810C9" w:rsidRDefault="003D55AB" w:rsidP="009810C9">
      <w:pPr>
        <w:pStyle w:val="BodyText22"/>
        <w:overflowPunct/>
        <w:autoSpaceDE/>
        <w:autoSpaceDN/>
        <w:adjustRightInd/>
        <w:spacing w:before="100" w:line="240" w:lineRule="auto"/>
        <w:ind w:left="0" w:firstLine="567"/>
        <w:textAlignment w:val="auto"/>
        <w:rPr>
          <w:rFonts w:ascii="Times New Roman" w:hAnsi="Times New Roman"/>
          <w:lang w:val="vi-VN"/>
        </w:rPr>
      </w:pPr>
      <w:r w:rsidRPr="009810C9">
        <w:rPr>
          <w:rFonts w:ascii="Times New Roman" w:hAnsi="Times New Roman"/>
          <w:lang w:val="vi-VN"/>
        </w:rPr>
        <w:t xml:space="preserve">4. </w:t>
      </w:r>
      <w:r w:rsidR="000945E0" w:rsidRPr="009810C9">
        <w:rPr>
          <w:rFonts w:ascii="Times New Roman" w:hAnsi="Times New Roman"/>
          <w:lang w:val="nl-NL"/>
        </w:rPr>
        <w:t xml:space="preserve">Phân cấp tối đa </w:t>
      </w:r>
      <w:r w:rsidR="000945E0" w:rsidRPr="009810C9">
        <w:rPr>
          <w:rFonts w:ascii="Times New Roman" w:hAnsi="Times New Roman"/>
          <w:lang w:val="pt-BR"/>
        </w:rPr>
        <w:t xml:space="preserve">ngân sách xã, phường nguồn thu từ các khoản: </w:t>
      </w:r>
      <w:r w:rsidR="000945E0" w:rsidRPr="009810C9">
        <w:rPr>
          <w:rFonts w:ascii="Times New Roman" w:hAnsi="Times New Roman"/>
        </w:rPr>
        <w:t>thuế sử dụng đất phi nông nghiệp; thuế giá trị gia tăng khu vực công thương nghiệp ngoài quốc doanh; thuế sử dụng đất nông nghiệp thu từ hộ gia</w:t>
      </w:r>
      <w:r w:rsidR="004677C3" w:rsidRPr="009810C9">
        <w:rPr>
          <w:rFonts w:ascii="Times New Roman" w:hAnsi="Times New Roman"/>
        </w:rPr>
        <w:t xml:space="preserve"> đình; lệ phí trước bạ nhà, đất</w:t>
      </w:r>
      <w:r w:rsidR="004677C3" w:rsidRPr="009810C9">
        <w:rPr>
          <w:rFonts w:ascii="Times New Roman" w:hAnsi="Times New Roman"/>
          <w:lang w:val="vi-VN"/>
        </w:rPr>
        <w:t>.</w:t>
      </w:r>
      <w:r w:rsidR="000945E0" w:rsidRPr="009810C9">
        <w:rPr>
          <w:rFonts w:ascii="Times New Roman" w:hAnsi="Times New Roman"/>
          <w:lang w:val="vi-VN"/>
        </w:rPr>
        <w:t xml:space="preserve"> </w:t>
      </w:r>
      <w:r w:rsidR="00427A61" w:rsidRPr="009810C9">
        <w:rPr>
          <w:rFonts w:ascii="Times New Roman" w:hAnsi="Times New Roman"/>
          <w:lang w:val="vi-VN"/>
        </w:rPr>
        <w:t>P</w:t>
      </w:r>
      <w:r w:rsidR="000945E0" w:rsidRPr="009810C9">
        <w:rPr>
          <w:rFonts w:ascii="Times New Roman" w:hAnsi="Times New Roman"/>
        </w:rPr>
        <w:t>hân</w:t>
      </w:r>
      <w:r w:rsidR="000945E0" w:rsidRPr="009810C9">
        <w:rPr>
          <w:rFonts w:ascii="Times New Roman" w:hAnsi="Times New Roman"/>
          <w:lang w:val="vi-VN"/>
        </w:rPr>
        <w:t xml:space="preserve"> cấp</w:t>
      </w:r>
      <w:r w:rsidR="000945E0" w:rsidRPr="009810C9">
        <w:rPr>
          <w:rFonts w:ascii="Times New Roman" w:hAnsi="Times New Roman"/>
        </w:rPr>
        <w:t xml:space="preserve"> nhiệm vụ chi giữa các cấp ngân sách phù hợp với chức năng, nhiệm vụ của các cấp chính quyền</w:t>
      </w:r>
      <w:r w:rsidR="000945E0" w:rsidRPr="009810C9">
        <w:rPr>
          <w:rFonts w:ascii="Times New Roman" w:hAnsi="Times New Roman"/>
          <w:lang w:val="vi-VN"/>
        </w:rPr>
        <w:t xml:space="preserve">, tăng tính tự chủ, tự </w:t>
      </w:r>
      <w:r w:rsidR="00427A61" w:rsidRPr="009810C9">
        <w:rPr>
          <w:rFonts w:ascii="Times New Roman" w:hAnsi="Times New Roman"/>
          <w:lang w:val="vi-VN"/>
        </w:rPr>
        <w:t>chịu</w:t>
      </w:r>
      <w:r w:rsidR="000945E0" w:rsidRPr="009810C9">
        <w:rPr>
          <w:rFonts w:ascii="Times New Roman" w:hAnsi="Times New Roman"/>
          <w:lang w:val="vi-VN"/>
        </w:rPr>
        <w:t xml:space="preserve"> trách nhiệm của các địa phương trong quyết định</w:t>
      </w:r>
      <w:r w:rsidR="004677C3" w:rsidRPr="009810C9">
        <w:rPr>
          <w:rFonts w:ascii="Times New Roman" w:hAnsi="Times New Roman"/>
          <w:lang w:val="vi-VN"/>
        </w:rPr>
        <w:t>,</w:t>
      </w:r>
      <w:r w:rsidR="000945E0" w:rsidRPr="009810C9">
        <w:rPr>
          <w:rFonts w:ascii="Times New Roman" w:hAnsi="Times New Roman"/>
          <w:lang w:val="vi-VN"/>
        </w:rPr>
        <w:t xml:space="preserve"> phân bổ</w:t>
      </w:r>
      <w:r w:rsidR="004677C3" w:rsidRPr="009810C9">
        <w:rPr>
          <w:rFonts w:ascii="Times New Roman" w:hAnsi="Times New Roman"/>
          <w:lang w:val="vi-VN"/>
        </w:rPr>
        <w:t xml:space="preserve"> ngân sách thực hiện các nhiệm vụ kinh tế - xã hội trên địa bàn. Ưu tiên bố trí nguồn lực các xã, phường trung tâm để hình thành các trung tâm khu vực, không bố trí ngân sách dàn tr</w:t>
      </w:r>
      <w:r w:rsidR="005B33EC" w:rsidRPr="009810C9">
        <w:rPr>
          <w:rFonts w:ascii="Times New Roman" w:hAnsi="Times New Roman"/>
          <w:lang w:val="vi-VN"/>
        </w:rPr>
        <w:t>ả</w:t>
      </w:r>
      <w:r w:rsidR="004677C3" w:rsidRPr="009810C9">
        <w:rPr>
          <w:rFonts w:ascii="Times New Roman" w:hAnsi="Times New Roman"/>
          <w:lang w:val="vi-VN"/>
        </w:rPr>
        <w:t>i.</w:t>
      </w:r>
    </w:p>
    <w:p w:rsidR="00A117C1" w:rsidRPr="009810C9" w:rsidRDefault="00A136A2" w:rsidP="009810C9">
      <w:pPr>
        <w:pStyle w:val="BodyText22"/>
        <w:overflowPunct/>
        <w:autoSpaceDE/>
        <w:autoSpaceDN/>
        <w:adjustRightInd/>
        <w:spacing w:before="100" w:line="240" w:lineRule="auto"/>
        <w:ind w:left="0" w:firstLine="567"/>
        <w:textAlignment w:val="auto"/>
        <w:rPr>
          <w:rFonts w:ascii="Times New Roman" w:hAnsi="Times New Roman"/>
          <w:iCs/>
          <w:u w:val="single"/>
        </w:rPr>
      </w:pPr>
      <w:r w:rsidRPr="009810C9">
        <w:rPr>
          <w:rFonts w:ascii="Times New Roman" w:hAnsi="Times New Roman"/>
          <w:lang w:val="vi-VN"/>
        </w:rPr>
        <w:t>5</w:t>
      </w:r>
      <w:r w:rsidR="00A117C1" w:rsidRPr="009810C9">
        <w:rPr>
          <w:rFonts w:ascii="Times New Roman" w:hAnsi="Times New Roman"/>
          <w:lang w:val="vi-VN"/>
        </w:rPr>
        <w:t xml:space="preserve">. Đẩy nhanh việc thực hiện đổi mới cơ chế quản lý, cơ chế tài chính, tổ chức lại hệ thống các đơn vị sự nghiệp công lập; </w:t>
      </w:r>
      <w:r w:rsidR="00A117C1" w:rsidRPr="009810C9">
        <w:rPr>
          <w:rFonts w:ascii="Times New Roman" w:hAnsi="Times New Roman"/>
        </w:rPr>
        <w:t>đ</w:t>
      </w:r>
      <w:r w:rsidR="008D5B22" w:rsidRPr="009810C9">
        <w:rPr>
          <w:rFonts w:ascii="Times New Roman" w:hAnsi="Times New Roman"/>
          <w:lang w:val="vi-VN"/>
        </w:rPr>
        <w:t>ẩ</w:t>
      </w:r>
      <w:r w:rsidR="00A117C1" w:rsidRPr="009810C9">
        <w:rPr>
          <w:rFonts w:ascii="Times New Roman" w:hAnsi="Times New Roman"/>
        </w:rPr>
        <w:t xml:space="preserve">y nhanh lộ trình tính đúng, tính đủ chi phí vào giá dịch vụ sự nghiệp công; </w:t>
      </w:r>
      <w:r w:rsidR="00C63573" w:rsidRPr="009810C9">
        <w:rPr>
          <w:rFonts w:ascii="Times New Roman" w:hAnsi="Times New Roman"/>
          <w:lang w:val="vi-VN"/>
        </w:rPr>
        <w:t>trên cơ sở đó, th</w:t>
      </w:r>
      <w:r w:rsidR="00C63573" w:rsidRPr="009810C9">
        <w:rPr>
          <w:rFonts w:ascii="Times New Roman" w:hAnsi="Times New Roman"/>
        </w:rPr>
        <w:t>ự</w:t>
      </w:r>
      <w:r w:rsidR="00C63573" w:rsidRPr="009810C9">
        <w:rPr>
          <w:rFonts w:ascii="Times New Roman" w:hAnsi="Times New Roman"/>
          <w:lang w:val="vi-VN"/>
        </w:rPr>
        <w:t>c hi</w:t>
      </w:r>
      <w:r w:rsidR="00C63573" w:rsidRPr="009810C9">
        <w:rPr>
          <w:rFonts w:ascii="Times New Roman" w:hAnsi="Times New Roman"/>
        </w:rPr>
        <w:t>ệ</w:t>
      </w:r>
      <w:r w:rsidR="00C63573" w:rsidRPr="009810C9">
        <w:rPr>
          <w:rFonts w:ascii="Times New Roman" w:hAnsi="Times New Roman"/>
          <w:lang w:val="vi-VN"/>
        </w:rPr>
        <w:t>n cơ c</w:t>
      </w:r>
      <w:r w:rsidR="00C63573" w:rsidRPr="009810C9">
        <w:rPr>
          <w:rFonts w:ascii="Times New Roman" w:hAnsi="Times New Roman"/>
        </w:rPr>
        <w:t>ấ</w:t>
      </w:r>
      <w:r w:rsidR="00C63573" w:rsidRPr="009810C9">
        <w:rPr>
          <w:rFonts w:ascii="Times New Roman" w:hAnsi="Times New Roman"/>
          <w:lang w:val="vi-VN"/>
        </w:rPr>
        <w:t>u l</w:t>
      </w:r>
      <w:r w:rsidR="00C63573" w:rsidRPr="009810C9">
        <w:rPr>
          <w:rFonts w:ascii="Times New Roman" w:hAnsi="Times New Roman"/>
        </w:rPr>
        <w:t>ạ</w:t>
      </w:r>
      <w:r w:rsidR="00C63573" w:rsidRPr="009810C9">
        <w:rPr>
          <w:rFonts w:ascii="Times New Roman" w:hAnsi="Times New Roman"/>
          <w:lang w:val="vi-VN"/>
        </w:rPr>
        <w:t>i ngân s</w:t>
      </w:r>
      <w:r w:rsidR="00C63573" w:rsidRPr="009810C9">
        <w:rPr>
          <w:rFonts w:ascii="Times New Roman" w:hAnsi="Times New Roman"/>
        </w:rPr>
        <w:t>á</w:t>
      </w:r>
      <w:r w:rsidR="00C63573" w:rsidRPr="009810C9">
        <w:rPr>
          <w:rFonts w:ascii="Times New Roman" w:hAnsi="Times New Roman"/>
          <w:lang w:val="vi-VN"/>
        </w:rPr>
        <w:t>ch trong t</w:t>
      </w:r>
      <w:r w:rsidR="00C63573" w:rsidRPr="009810C9">
        <w:rPr>
          <w:rFonts w:ascii="Times New Roman" w:hAnsi="Times New Roman"/>
        </w:rPr>
        <w:t>ừ</w:t>
      </w:r>
      <w:r w:rsidR="00C63573" w:rsidRPr="009810C9">
        <w:rPr>
          <w:rFonts w:ascii="Times New Roman" w:hAnsi="Times New Roman"/>
          <w:lang w:val="vi-VN"/>
        </w:rPr>
        <w:t>ng l</w:t>
      </w:r>
      <w:r w:rsidR="00C63573" w:rsidRPr="009810C9">
        <w:rPr>
          <w:rFonts w:ascii="Times New Roman" w:hAnsi="Times New Roman"/>
        </w:rPr>
        <w:t>ĩ</w:t>
      </w:r>
      <w:r w:rsidR="00C63573" w:rsidRPr="009810C9">
        <w:rPr>
          <w:rFonts w:ascii="Times New Roman" w:hAnsi="Times New Roman"/>
          <w:lang w:val="vi-VN"/>
        </w:rPr>
        <w:t>nh v</w:t>
      </w:r>
      <w:r w:rsidR="00C63573" w:rsidRPr="009810C9">
        <w:rPr>
          <w:rFonts w:ascii="Times New Roman" w:hAnsi="Times New Roman"/>
        </w:rPr>
        <w:t>ự</w:t>
      </w:r>
      <w:r w:rsidR="00A117C1" w:rsidRPr="009810C9">
        <w:rPr>
          <w:rFonts w:ascii="Times New Roman" w:hAnsi="Times New Roman"/>
          <w:lang w:val="vi-VN"/>
        </w:rPr>
        <w:t>c, giảm hỗ trợ trực tiếp từ ngân sách cho các đơn vị sự nghiệp công lập, dành nguồn để tăng chi hỗ trợ các đ</w:t>
      </w:r>
      <w:r w:rsidR="00C63573" w:rsidRPr="009810C9">
        <w:rPr>
          <w:rFonts w:ascii="Times New Roman" w:hAnsi="Times New Roman"/>
        </w:rPr>
        <w:t>ố</w:t>
      </w:r>
      <w:r w:rsidR="00C63573" w:rsidRPr="009810C9">
        <w:rPr>
          <w:rFonts w:ascii="Times New Roman" w:hAnsi="Times New Roman"/>
          <w:lang w:val="vi-VN"/>
        </w:rPr>
        <w:t>i tư</w:t>
      </w:r>
      <w:r w:rsidR="00C63573" w:rsidRPr="009810C9">
        <w:rPr>
          <w:rFonts w:ascii="Times New Roman" w:hAnsi="Times New Roman"/>
        </w:rPr>
        <w:t>ợ</w:t>
      </w:r>
      <w:r w:rsidR="00C63573" w:rsidRPr="009810C9">
        <w:rPr>
          <w:rFonts w:ascii="Times New Roman" w:hAnsi="Times New Roman"/>
          <w:lang w:val="vi-VN"/>
        </w:rPr>
        <w:t>ng ch</w:t>
      </w:r>
      <w:r w:rsidR="00C63573" w:rsidRPr="009810C9">
        <w:rPr>
          <w:rFonts w:ascii="Times New Roman" w:hAnsi="Times New Roman"/>
        </w:rPr>
        <w:t>í</w:t>
      </w:r>
      <w:r w:rsidR="00C63573" w:rsidRPr="009810C9">
        <w:rPr>
          <w:rFonts w:ascii="Times New Roman" w:hAnsi="Times New Roman"/>
          <w:lang w:val="vi-VN"/>
        </w:rPr>
        <w:t>nh s</w:t>
      </w:r>
      <w:r w:rsidR="00C63573" w:rsidRPr="009810C9">
        <w:rPr>
          <w:rFonts w:ascii="Times New Roman" w:hAnsi="Times New Roman"/>
        </w:rPr>
        <w:t>á</w:t>
      </w:r>
      <w:r w:rsidR="00A117C1" w:rsidRPr="009810C9">
        <w:rPr>
          <w:rFonts w:ascii="Times New Roman" w:hAnsi="Times New Roman"/>
          <w:lang w:val="vi-VN"/>
        </w:rPr>
        <w:t>ch</w:t>
      </w:r>
      <w:r w:rsidR="00A117C1" w:rsidRPr="009810C9">
        <w:rPr>
          <w:rFonts w:ascii="Times New Roman" w:hAnsi="Times New Roman"/>
        </w:rPr>
        <w:t>.</w:t>
      </w:r>
    </w:p>
    <w:p w:rsidR="00A117C1" w:rsidRPr="009810C9" w:rsidRDefault="00A136A2" w:rsidP="009810C9">
      <w:pPr>
        <w:spacing w:before="100"/>
        <w:ind w:firstLine="567"/>
        <w:jc w:val="both"/>
        <w:rPr>
          <w:sz w:val="28"/>
          <w:szCs w:val="28"/>
          <w:lang w:val="vi-VN"/>
        </w:rPr>
      </w:pPr>
      <w:r w:rsidRPr="009810C9">
        <w:rPr>
          <w:sz w:val="28"/>
          <w:szCs w:val="28"/>
          <w:lang w:val="vi-VN"/>
        </w:rPr>
        <w:t>6</w:t>
      </w:r>
      <w:r w:rsidR="00A117C1" w:rsidRPr="009810C9">
        <w:rPr>
          <w:sz w:val="28"/>
          <w:szCs w:val="28"/>
          <w:lang w:val="vi-VN"/>
        </w:rPr>
        <w:t>.</w:t>
      </w:r>
      <w:r w:rsidR="00A117C1" w:rsidRPr="009810C9">
        <w:rPr>
          <w:sz w:val="28"/>
          <w:szCs w:val="28"/>
        </w:rPr>
        <w:t xml:space="preserve"> </w:t>
      </w:r>
      <w:r w:rsidR="00A117C1" w:rsidRPr="009810C9">
        <w:rPr>
          <w:sz w:val="28"/>
          <w:szCs w:val="28"/>
          <w:lang w:val="vi-VN"/>
        </w:rPr>
        <w:t xml:space="preserve">Ưu tiên, đảm bảo nguồn lực ngân sách để thực hiện các chính sách an sinh xã hội. Ngân sách nhà nước chi, hỗ </w:t>
      </w:r>
      <w:r w:rsidR="00427A61" w:rsidRPr="009810C9">
        <w:rPr>
          <w:sz w:val="28"/>
          <w:szCs w:val="28"/>
          <w:lang w:val="vi-VN"/>
        </w:rPr>
        <w:t>trợ cho các đối tượng khó khăn,</w:t>
      </w:r>
      <w:r w:rsidR="003A567A" w:rsidRPr="009810C9">
        <w:rPr>
          <w:sz w:val="28"/>
          <w:szCs w:val="28"/>
          <w:lang w:val="vi-VN"/>
        </w:rPr>
        <w:t xml:space="preserve"> vùng khó khăn, </w:t>
      </w:r>
      <w:r w:rsidR="00A117C1" w:rsidRPr="009810C9">
        <w:rPr>
          <w:sz w:val="28"/>
          <w:szCs w:val="28"/>
          <w:lang w:val="vi-VN"/>
        </w:rPr>
        <w:t>các đối tượng chính sách theo quy định, chủ trương của cấp có thẩm quyền. Không đề xuất</w:t>
      </w:r>
      <w:r w:rsidR="00A117C1" w:rsidRPr="009810C9">
        <w:rPr>
          <w:sz w:val="28"/>
          <w:szCs w:val="28"/>
          <w:lang w:val="it-IT"/>
        </w:rPr>
        <w:t xml:space="preserve"> việc </w:t>
      </w:r>
      <w:r w:rsidR="00A117C1" w:rsidRPr="009810C9">
        <w:rPr>
          <w:sz w:val="28"/>
          <w:szCs w:val="28"/>
          <w:lang w:val="vi-VN"/>
        </w:rPr>
        <w:t xml:space="preserve">mở rộng đối tượng, tăng định mức, chế độ chi đặc thù của tỉnh so với quy định của Trung ương khi chưa thật sự cần thiết hoặc không có nguồn đảm bảo. </w:t>
      </w:r>
    </w:p>
    <w:p w:rsidR="00A117C1" w:rsidRPr="009810C9" w:rsidRDefault="00A136A2" w:rsidP="009810C9">
      <w:pPr>
        <w:spacing w:before="100"/>
        <w:ind w:firstLine="567"/>
        <w:jc w:val="both"/>
        <w:rPr>
          <w:sz w:val="28"/>
          <w:szCs w:val="28"/>
          <w:shd w:val="clear" w:color="auto" w:fill="FFFFFF"/>
          <w:lang w:val="vi-VN"/>
        </w:rPr>
      </w:pPr>
      <w:r w:rsidRPr="009810C9">
        <w:rPr>
          <w:sz w:val="28"/>
          <w:szCs w:val="28"/>
          <w:lang w:val="vi-VN"/>
        </w:rPr>
        <w:t>7</w:t>
      </w:r>
      <w:r w:rsidR="00A117C1" w:rsidRPr="009810C9">
        <w:rPr>
          <w:sz w:val="28"/>
          <w:szCs w:val="28"/>
          <w:lang w:val="vi-VN"/>
        </w:rPr>
        <w:t xml:space="preserve">. </w:t>
      </w:r>
      <w:r w:rsidR="00A117C1" w:rsidRPr="009810C9">
        <w:rPr>
          <w:sz w:val="28"/>
          <w:szCs w:val="28"/>
        </w:rPr>
        <w:t xml:space="preserve">Siết chặt kỷ luật, kỷ cương tài chính - ngân sách nhà nước, nợ công, quản lý tài sản công, tăng cường công tác giám sát, thanh tra, kiểm tra, kiểm toán; đảm bảo kết quả kiểm toán của Kiểm toán nhà nước được sử dụng làm căn cứ phê chuẩn quyết toán ngân sách nhà nước và phê chuẩn quyết toán ngân sách </w:t>
      </w:r>
      <w:r w:rsidR="00427A61" w:rsidRPr="009810C9">
        <w:rPr>
          <w:sz w:val="28"/>
          <w:szCs w:val="28"/>
          <w:lang w:val="vi-VN"/>
        </w:rPr>
        <w:t>hằng</w:t>
      </w:r>
      <w:r w:rsidR="00A117C1" w:rsidRPr="009810C9">
        <w:rPr>
          <w:sz w:val="28"/>
          <w:szCs w:val="28"/>
        </w:rPr>
        <w:t xml:space="preserve"> năm. Đẩy mạnh việc phòng</w:t>
      </w:r>
      <w:r w:rsidR="00427A61" w:rsidRPr="009810C9">
        <w:rPr>
          <w:sz w:val="28"/>
          <w:szCs w:val="28"/>
          <w:lang w:val="vi-VN"/>
        </w:rPr>
        <w:t>,</w:t>
      </w:r>
      <w:r w:rsidR="00A117C1" w:rsidRPr="009810C9">
        <w:rPr>
          <w:sz w:val="28"/>
          <w:szCs w:val="28"/>
        </w:rPr>
        <w:t xml:space="preserve"> chống tham nhũng, lãng phí trong quản lý, sử dụng tài chính công, tài sản công, đề cao trách nhiệm cá nhân của người đứng đầu; khen thưởng, động viên tổ chức, cá nhân có thành tích xuất sắc; xử lý nghiêm minh những tổ chức, cá nhân có các vi phạm theo quy định của pháp luật.</w:t>
      </w:r>
    </w:p>
    <w:p w:rsidR="00865E48" w:rsidRPr="009810C9" w:rsidRDefault="00865E48" w:rsidP="009810C9">
      <w:pPr>
        <w:spacing w:before="100"/>
        <w:ind w:firstLine="567"/>
        <w:jc w:val="both"/>
        <w:rPr>
          <w:b/>
          <w:sz w:val="28"/>
          <w:szCs w:val="28"/>
          <w:lang w:val="vi-VN"/>
        </w:rPr>
      </w:pPr>
      <w:r w:rsidRPr="009810C9">
        <w:rPr>
          <w:b/>
          <w:sz w:val="28"/>
          <w:szCs w:val="28"/>
          <w:lang w:val="vi-VN"/>
        </w:rPr>
        <w:t>Điều 4. Tổ chức thực hiện</w:t>
      </w:r>
    </w:p>
    <w:p w:rsidR="00EF1601" w:rsidRPr="009810C9" w:rsidRDefault="00EF1601" w:rsidP="009810C9">
      <w:pPr>
        <w:spacing w:before="100"/>
        <w:ind w:firstLine="567"/>
        <w:jc w:val="both"/>
        <w:rPr>
          <w:sz w:val="28"/>
          <w:szCs w:val="28"/>
          <w:lang w:val="vi-VN"/>
        </w:rPr>
      </w:pPr>
      <w:r w:rsidRPr="009810C9">
        <w:rPr>
          <w:sz w:val="28"/>
          <w:szCs w:val="28"/>
        </w:rPr>
        <w:t>1. Ủy ban nhân dân tỉnh có trách nhiệm tổ chức triể</w:t>
      </w:r>
      <w:r w:rsidR="005131BA" w:rsidRPr="009810C9">
        <w:rPr>
          <w:sz w:val="28"/>
          <w:szCs w:val="28"/>
        </w:rPr>
        <w:t xml:space="preserve">n khai thực hiện Nghị quyết </w:t>
      </w:r>
      <w:r w:rsidR="00D00556" w:rsidRPr="009810C9">
        <w:rPr>
          <w:sz w:val="28"/>
          <w:szCs w:val="28"/>
          <w:lang w:val="vi-VN"/>
        </w:rPr>
        <w:t>và báo cáo kết quả cho Hội đồng nhân dân theo quy định.</w:t>
      </w:r>
    </w:p>
    <w:p w:rsidR="00EF1601" w:rsidRPr="009810C9" w:rsidRDefault="00EF1601" w:rsidP="009810C9">
      <w:pPr>
        <w:spacing w:before="100"/>
        <w:ind w:firstLine="567"/>
        <w:jc w:val="both"/>
        <w:rPr>
          <w:sz w:val="28"/>
          <w:szCs w:val="28"/>
        </w:rPr>
      </w:pPr>
      <w:r w:rsidRPr="009810C9">
        <w:rPr>
          <w:sz w:val="28"/>
          <w:szCs w:val="28"/>
        </w:rPr>
        <w:t>2. Thường trực Hội đồng nhân dân tỉnh, các Ban</w:t>
      </w:r>
      <w:r w:rsidR="006A7721" w:rsidRPr="009810C9">
        <w:rPr>
          <w:sz w:val="28"/>
          <w:szCs w:val="28"/>
          <w:lang w:val="vi-VN"/>
        </w:rPr>
        <w:t xml:space="preserve"> của</w:t>
      </w:r>
      <w:r w:rsidRPr="009810C9">
        <w:rPr>
          <w:sz w:val="28"/>
          <w:szCs w:val="28"/>
        </w:rPr>
        <w:t xml:space="preserve"> Hội đồng nhân dân tỉnh, các Tổ đại biểu Hội đồng nhân dân tỉnh và</w:t>
      </w:r>
      <w:r w:rsidR="00251E1F" w:rsidRPr="009810C9">
        <w:rPr>
          <w:sz w:val="28"/>
          <w:szCs w:val="28"/>
        </w:rPr>
        <w:t xml:space="preserve"> các</w:t>
      </w:r>
      <w:r w:rsidRPr="009810C9">
        <w:rPr>
          <w:sz w:val="28"/>
          <w:szCs w:val="28"/>
        </w:rPr>
        <w:t xml:space="preserve"> đại biểu Hội đồng nhân dân tỉnh có trách nhiệm giám sát việc thực hiện Nghị quyết</w:t>
      </w:r>
      <w:r w:rsidR="00251E1F" w:rsidRPr="009810C9">
        <w:rPr>
          <w:sz w:val="28"/>
          <w:szCs w:val="28"/>
        </w:rPr>
        <w:t>.</w:t>
      </w:r>
    </w:p>
    <w:p w:rsidR="00EF1601" w:rsidRPr="009810C9" w:rsidRDefault="00EF1601" w:rsidP="009810C9">
      <w:pPr>
        <w:spacing w:before="120"/>
        <w:ind w:firstLine="567"/>
        <w:jc w:val="both"/>
        <w:rPr>
          <w:sz w:val="28"/>
          <w:szCs w:val="28"/>
        </w:rPr>
      </w:pPr>
      <w:r w:rsidRPr="009810C9">
        <w:rPr>
          <w:sz w:val="28"/>
          <w:szCs w:val="28"/>
        </w:rPr>
        <w:lastRenderedPageBreak/>
        <w:t>3. Đề nghị Ủy ban Mặt trận Tổ quốc Việt Nam tỉnh giám sát và vận động Nhân dân cùng tham gia giám sát việc thực hiện Nghị quyết này; phản ánh kịp thời tâm tư, nguyện vọng và kiến nghị của Nhân dân đến các cơ quan có thẩm quyền theo quy định của pháp luật.</w:t>
      </w:r>
    </w:p>
    <w:p w:rsidR="00EF1601" w:rsidRPr="009810C9" w:rsidRDefault="00251E1F" w:rsidP="009810C9">
      <w:pPr>
        <w:spacing w:before="120"/>
        <w:ind w:firstLine="567"/>
        <w:jc w:val="both"/>
        <w:rPr>
          <w:sz w:val="28"/>
          <w:szCs w:val="28"/>
        </w:rPr>
      </w:pPr>
      <w:r w:rsidRPr="009810C9">
        <w:rPr>
          <w:sz w:val="28"/>
          <w:szCs w:val="28"/>
        </w:rPr>
        <w:t xml:space="preserve">Nghị quyết này đã được Hội đồng </w:t>
      </w:r>
      <w:r w:rsidR="00965A50">
        <w:rPr>
          <w:sz w:val="28"/>
          <w:szCs w:val="28"/>
        </w:rPr>
        <w:t>nhân dân tỉnh Đồng Nai khóa X, k</w:t>
      </w:r>
      <w:bookmarkStart w:id="7" w:name="_GoBack"/>
      <w:bookmarkEnd w:id="7"/>
      <w:r w:rsidRPr="009810C9">
        <w:rPr>
          <w:sz w:val="28"/>
          <w:szCs w:val="28"/>
        </w:rPr>
        <w:t xml:space="preserve">ỳ họp thứ 8 thông qua ngày 10 tháng 12 năm 2025 và có hiệu lực </w:t>
      </w:r>
      <w:r w:rsidR="00465C2A" w:rsidRPr="009810C9">
        <w:rPr>
          <w:sz w:val="28"/>
          <w:szCs w:val="28"/>
          <w:lang w:val="vi-VN"/>
        </w:rPr>
        <w:t>kể từ ngày thông qua</w:t>
      </w:r>
      <w:r w:rsidRPr="009810C9">
        <w:rPr>
          <w:sz w:val="28"/>
          <w:szCs w:val="28"/>
        </w:rPr>
        <w:t>./.</w:t>
      </w:r>
    </w:p>
    <w:p w:rsidR="00427A61" w:rsidRPr="009810C9" w:rsidRDefault="00427A61" w:rsidP="009810C9">
      <w:pPr>
        <w:ind w:firstLine="720"/>
        <w:jc w:val="both"/>
        <w:rPr>
          <w:sz w:val="28"/>
          <w:szCs w:val="28"/>
        </w:rPr>
      </w:pPr>
    </w:p>
    <w:bookmarkEnd w:id="2"/>
    <w:bookmarkEnd w:id="3"/>
    <w:bookmarkEnd w:id="4"/>
    <w:bookmarkEnd w:id="5"/>
    <w:tbl>
      <w:tblPr>
        <w:tblW w:w="9639" w:type="dxa"/>
        <w:tblInd w:w="108" w:type="dxa"/>
        <w:tblLook w:val="01E0" w:firstRow="1" w:lastRow="1" w:firstColumn="1" w:lastColumn="1" w:noHBand="0" w:noVBand="0"/>
      </w:tblPr>
      <w:tblGrid>
        <w:gridCol w:w="4678"/>
        <w:gridCol w:w="4961"/>
      </w:tblGrid>
      <w:tr w:rsidR="00965A50" w:rsidRPr="00965A50" w:rsidTr="00965A50">
        <w:tc>
          <w:tcPr>
            <w:tcW w:w="4678" w:type="dxa"/>
          </w:tcPr>
          <w:p w:rsidR="00965A50" w:rsidRPr="00965A50" w:rsidRDefault="00965A50" w:rsidP="00965A50">
            <w:pPr>
              <w:tabs>
                <w:tab w:val="left" w:pos="567"/>
              </w:tabs>
              <w:rPr>
                <w:b/>
                <w:bCs/>
                <w:sz w:val="28"/>
                <w:szCs w:val="28"/>
                <w:lang w:eastAsia="zh-CN"/>
              </w:rPr>
            </w:pPr>
          </w:p>
        </w:tc>
        <w:tc>
          <w:tcPr>
            <w:tcW w:w="4961" w:type="dxa"/>
          </w:tcPr>
          <w:p w:rsidR="00965A50" w:rsidRPr="00965A50" w:rsidRDefault="00965A50" w:rsidP="00965A50">
            <w:pPr>
              <w:tabs>
                <w:tab w:val="left" w:pos="567"/>
              </w:tabs>
              <w:jc w:val="center"/>
              <w:rPr>
                <w:b/>
                <w:bCs/>
                <w:sz w:val="28"/>
                <w:szCs w:val="28"/>
                <w:lang w:val="vi-VN" w:eastAsia="zh-CN"/>
              </w:rPr>
            </w:pPr>
            <w:r w:rsidRPr="00965A50">
              <w:rPr>
                <w:b/>
                <w:bCs/>
                <w:sz w:val="28"/>
                <w:szCs w:val="28"/>
                <w:lang w:val="vi-VN" w:eastAsia="zh-CN"/>
              </w:rPr>
              <w:t>CHỦ TỊCH</w:t>
            </w:r>
          </w:p>
          <w:p w:rsidR="00965A50" w:rsidRPr="00965A50" w:rsidRDefault="00965A50" w:rsidP="00965A50">
            <w:pPr>
              <w:tabs>
                <w:tab w:val="left" w:pos="567"/>
              </w:tabs>
              <w:jc w:val="center"/>
              <w:rPr>
                <w:b/>
                <w:bCs/>
                <w:sz w:val="28"/>
                <w:szCs w:val="28"/>
                <w:lang w:val="vi-VN" w:eastAsia="zh-CN"/>
              </w:rPr>
            </w:pPr>
          </w:p>
          <w:p w:rsidR="00965A50" w:rsidRPr="00965A50" w:rsidRDefault="00965A50" w:rsidP="00965A50">
            <w:pPr>
              <w:tabs>
                <w:tab w:val="left" w:pos="567"/>
              </w:tabs>
              <w:jc w:val="center"/>
              <w:rPr>
                <w:b/>
                <w:bCs/>
                <w:sz w:val="28"/>
                <w:szCs w:val="28"/>
                <w:lang w:eastAsia="zh-CN"/>
              </w:rPr>
            </w:pPr>
            <w:r w:rsidRPr="00965A50">
              <w:rPr>
                <w:b/>
                <w:bCs/>
                <w:sz w:val="28"/>
                <w:szCs w:val="28"/>
                <w:lang w:val="vi-VN" w:eastAsia="zh-CN"/>
              </w:rPr>
              <w:t>Tôn Ngọc Hạnh</w:t>
            </w:r>
          </w:p>
        </w:tc>
      </w:tr>
    </w:tbl>
    <w:p w:rsidR="006F668F" w:rsidRPr="009810C9" w:rsidRDefault="006F668F" w:rsidP="009810C9">
      <w:pPr>
        <w:spacing w:before="120" w:after="120"/>
        <w:jc w:val="center"/>
        <w:rPr>
          <w:b/>
          <w:sz w:val="28"/>
          <w:szCs w:val="28"/>
        </w:rPr>
      </w:pPr>
    </w:p>
    <w:sectPr w:rsidR="006F668F" w:rsidRPr="009810C9" w:rsidSect="009810C9">
      <w:headerReference w:type="default" r:id="rId9"/>
      <w:footerReference w:type="even" r:id="rId10"/>
      <w:footerReference w:type="default" r:id="rId11"/>
      <w:pgSz w:w="11907" w:h="16840"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1F7A" w:rsidRDefault="00311F7A">
      <w:r>
        <w:separator/>
      </w:r>
    </w:p>
  </w:endnote>
  <w:endnote w:type="continuationSeparator" w:id="0">
    <w:p w:rsidR="00311F7A" w:rsidRDefault="00311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Times New Roman"/>
    <w:charset w:val="00"/>
    <w:family w:val="auto"/>
    <w:pitch w:val="variable"/>
    <w:sig w:usb0="00000001"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VnTime">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Calibri Light">
    <w:altName w:val="Segoe UI Semilight"/>
    <w:charset w:val="00"/>
    <w:family w:val="swiss"/>
    <w:pitch w:val="variable"/>
    <w:sig w:usb0="00000000"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6A2" w:rsidRDefault="00A136A2" w:rsidP="001001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136A2" w:rsidRDefault="00A136A2" w:rsidP="00EF082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6A2" w:rsidRDefault="00A136A2" w:rsidP="002F1A4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1F7A" w:rsidRDefault="00311F7A">
      <w:r>
        <w:separator/>
      </w:r>
    </w:p>
  </w:footnote>
  <w:footnote w:type="continuationSeparator" w:id="0">
    <w:p w:rsidR="00311F7A" w:rsidRDefault="00311F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6A2" w:rsidRPr="009810C9" w:rsidRDefault="00A136A2">
    <w:pPr>
      <w:pStyle w:val="Header"/>
      <w:rPr>
        <w:sz w:val="28"/>
        <w:szCs w:val="28"/>
      </w:rPr>
    </w:pPr>
  </w:p>
  <w:p w:rsidR="009810C9" w:rsidRPr="009810C9" w:rsidRDefault="009810C9">
    <w:pPr>
      <w:pStyle w:val="Head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E30365"/>
    <w:multiLevelType w:val="hybridMultilevel"/>
    <w:tmpl w:val="6C346908"/>
    <w:lvl w:ilvl="0" w:tplc="BEBA833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312A47EF"/>
    <w:multiLevelType w:val="hybridMultilevel"/>
    <w:tmpl w:val="2B385464"/>
    <w:lvl w:ilvl="0" w:tplc="7EAAA3EC">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A0D166E"/>
    <w:multiLevelType w:val="hybridMultilevel"/>
    <w:tmpl w:val="E95AB1BA"/>
    <w:lvl w:ilvl="0" w:tplc="4E3600FA">
      <w:start w:val="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B4C0B75"/>
    <w:multiLevelType w:val="hybridMultilevel"/>
    <w:tmpl w:val="1B2CACB2"/>
    <w:lvl w:ilvl="0" w:tplc="580663E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7AE61B72"/>
    <w:multiLevelType w:val="hybridMultilevel"/>
    <w:tmpl w:val="E514DEE2"/>
    <w:lvl w:ilvl="0" w:tplc="04090001">
      <w:start w:val="1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2EC"/>
    <w:rsid w:val="000025C3"/>
    <w:rsid w:val="0000275D"/>
    <w:rsid w:val="000048CD"/>
    <w:rsid w:val="000112D0"/>
    <w:rsid w:val="00014394"/>
    <w:rsid w:val="00014DF2"/>
    <w:rsid w:val="000159EB"/>
    <w:rsid w:val="00017E76"/>
    <w:rsid w:val="00020024"/>
    <w:rsid w:val="00020DDB"/>
    <w:rsid w:val="00024786"/>
    <w:rsid w:val="000276D6"/>
    <w:rsid w:val="000334E4"/>
    <w:rsid w:val="0003466C"/>
    <w:rsid w:val="00035FA9"/>
    <w:rsid w:val="00036F48"/>
    <w:rsid w:val="00037623"/>
    <w:rsid w:val="00040172"/>
    <w:rsid w:val="00043061"/>
    <w:rsid w:val="000506DF"/>
    <w:rsid w:val="00052D8D"/>
    <w:rsid w:val="000538EA"/>
    <w:rsid w:val="0005427B"/>
    <w:rsid w:val="00057237"/>
    <w:rsid w:val="00072399"/>
    <w:rsid w:val="0007376A"/>
    <w:rsid w:val="00074F5A"/>
    <w:rsid w:val="000757EB"/>
    <w:rsid w:val="000869A6"/>
    <w:rsid w:val="000900C7"/>
    <w:rsid w:val="00090992"/>
    <w:rsid w:val="00093BE2"/>
    <w:rsid w:val="000945E0"/>
    <w:rsid w:val="00097D86"/>
    <w:rsid w:val="000A1482"/>
    <w:rsid w:val="000A1F2E"/>
    <w:rsid w:val="000A5AC3"/>
    <w:rsid w:val="000A5BC3"/>
    <w:rsid w:val="000B1F93"/>
    <w:rsid w:val="000B5758"/>
    <w:rsid w:val="000B5D12"/>
    <w:rsid w:val="000B5DCB"/>
    <w:rsid w:val="000B6925"/>
    <w:rsid w:val="000C02DB"/>
    <w:rsid w:val="000D2E81"/>
    <w:rsid w:val="000D2FE1"/>
    <w:rsid w:val="000D79C0"/>
    <w:rsid w:val="000E5988"/>
    <w:rsid w:val="000F4F58"/>
    <w:rsid w:val="0010019C"/>
    <w:rsid w:val="0011050E"/>
    <w:rsid w:val="0011178D"/>
    <w:rsid w:val="00113881"/>
    <w:rsid w:val="00115A3D"/>
    <w:rsid w:val="00116299"/>
    <w:rsid w:val="00117E80"/>
    <w:rsid w:val="0012008C"/>
    <w:rsid w:val="001205A5"/>
    <w:rsid w:val="00125D0D"/>
    <w:rsid w:val="001333D8"/>
    <w:rsid w:val="00133854"/>
    <w:rsid w:val="00133AE3"/>
    <w:rsid w:val="0014061C"/>
    <w:rsid w:val="00141DF1"/>
    <w:rsid w:val="00141E46"/>
    <w:rsid w:val="001454F8"/>
    <w:rsid w:val="001535F2"/>
    <w:rsid w:val="00153D3E"/>
    <w:rsid w:val="00157FDD"/>
    <w:rsid w:val="00173159"/>
    <w:rsid w:val="001772B5"/>
    <w:rsid w:val="00177B72"/>
    <w:rsid w:val="001844F0"/>
    <w:rsid w:val="00185D1F"/>
    <w:rsid w:val="00185F97"/>
    <w:rsid w:val="00186A27"/>
    <w:rsid w:val="00186CBF"/>
    <w:rsid w:val="00187575"/>
    <w:rsid w:val="001958BB"/>
    <w:rsid w:val="001A1F42"/>
    <w:rsid w:val="001A65A7"/>
    <w:rsid w:val="001B0856"/>
    <w:rsid w:val="001C0D7D"/>
    <w:rsid w:val="001C15E9"/>
    <w:rsid w:val="001C1877"/>
    <w:rsid w:val="001C32DA"/>
    <w:rsid w:val="001C7E69"/>
    <w:rsid w:val="001D03CB"/>
    <w:rsid w:val="001D0500"/>
    <w:rsid w:val="001D054A"/>
    <w:rsid w:val="001D1317"/>
    <w:rsid w:val="001D2F3E"/>
    <w:rsid w:val="001D33BF"/>
    <w:rsid w:val="001D3495"/>
    <w:rsid w:val="001D5AA1"/>
    <w:rsid w:val="001D7F6A"/>
    <w:rsid w:val="001E166C"/>
    <w:rsid w:val="001E3886"/>
    <w:rsid w:val="001E4C6E"/>
    <w:rsid w:val="001F1027"/>
    <w:rsid w:val="001F16F1"/>
    <w:rsid w:val="001F1F6A"/>
    <w:rsid w:val="002016D7"/>
    <w:rsid w:val="00205645"/>
    <w:rsid w:val="00205BD2"/>
    <w:rsid w:val="0020774D"/>
    <w:rsid w:val="00207DBD"/>
    <w:rsid w:val="00210DCA"/>
    <w:rsid w:val="00210FF6"/>
    <w:rsid w:val="002118ED"/>
    <w:rsid w:val="002160B5"/>
    <w:rsid w:val="002204BA"/>
    <w:rsid w:val="00231E91"/>
    <w:rsid w:val="0023628C"/>
    <w:rsid w:val="002439F4"/>
    <w:rsid w:val="00245728"/>
    <w:rsid w:val="00250131"/>
    <w:rsid w:val="002512F9"/>
    <w:rsid w:val="00251E1F"/>
    <w:rsid w:val="0025290A"/>
    <w:rsid w:val="00256391"/>
    <w:rsid w:val="00257BFA"/>
    <w:rsid w:val="0026010C"/>
    <w:rsid w:val="00261056"/>
    <w:rsid w:val="002613CB"/>
    <w:rsid w:val="0026215F"/>
    <w:rsid w:val="00263EED"/>
    <w:rsid w:val="002659CA"/>
    <w:rsid w:val="00266F48"/>
    <w:rsid w:val="002679F7"/>
    <w:rsid w:val="00271252"/>
    <w:rsid w:val="00273F45"/>
    <w:rsid w:val="00275DD0"/>
    <w:rsid w:val="00276FCB"/>
    <w:rsid w:val="00283A2C"/>
    <w:rsid w:val="0029392B"/>
    <w:rsid w:val="00293EB5"/>
    <w:rsid w:val="002950FD"/>
    <w:rsid w:val="00297DC9"/>
    <w:rsid w:val="002A152C"/>
    <w:rsid w:val="002A34C3"/>
    <w:rsid w:val="002A4AA7"/>
    <w:rsid w:val="002A7CA6"/>
    <w:rsid w:val="002B2648"/>
    <w:rsid w:val="002B781C"/>
    <w:rsid w:val="002C16A7"/>
    <w:rsid w:val="002C3C34"/>
    <w:rsid w:val="002C556A"/>
    <w:rsid w:val="002C5AFC"/>
    <w:rsid w:val="002C63CE"/>
    <w:rsid w:val="002C6876"/>
    <w:rsid w:val="002D0274"/>
    <w:rsid w:val="002D34BB"/>
    <w:rsid w:val="002D55B4"/>
    <w:rsid w:val="002E0DC7"/>
    <w:rsid w:val="002E38D0"/>
    <w:rsid w:val="002F1A4A"/>
    <w:rsid w:val="002F324B"/>
    <w:rsid w:val="002F4C5A"/>
    <w:rsid w:val="002F5DEA"/>
    <w:rsid w:val="00300AA0"/>
    <w:rsid w:val="00307051"/>
    <w:rsid w:val="00311F7A"/>
    <w:rsid w:val="00316061"/>
    <w:rsid w:val="0032752A"/>
    <w:rsid w:val="00332066"/>
    <w:rsid w:val="00333451"/>
    <w:rsid w:val="0033358E"/>
    <w:rsid w:val="00335E41"/>
    <w:rsid w:val="00336D40"/>
    <w:rsid w:val="00337A11"/>
    <w:rsid w:val="0034036E"/>
    <w:rsid w:val="00343D1F"/>
    <w:rsid w:val="00347BBB"/>
    <w:rsid w:val="00350C3B"/>
    <w:rsid w:val="003532C6"/>
    <w:rsid w:val="003536D4"/>
    <w:rsid w:val="00354811"/>
    <w:rsid w:val="003604D2"/>
    <w:rsid w:val="00363D8D"/>
    <w:rsid w:val="003649F3"/>
    <w:rsid w:val="00364C73"/>
    <w:rsid w:val="003660D6"/>
    <w:rsid w:val="0037319F"/>
    <w:rsid w:val="00374D01"/>
    <w:rsid w:val="00374E6E"/>
    <w:rsid w:val="0037507C"/>
    <w:rsid w:val="0037532E"/>
    <w:rsid w:val="00380A33"/>
    <w:rsid w:val="003863C7"/>
    <w:rsid w:val="00387749"/>
    <w:rsid w:val="0039035A"/>
    <w:rsid w:val="00391816"/>
    <w:rsid w:val="00392B61"/>
    <w:rsid w:val="00397408"/>
    <w:rsid w:val="003A1F61"/>
    <w:rsid w:val="003A2217"/>
    <w:rsid w:val="003A2342"/>
    <w:rsid w:val="003A2D99"/>
    <w:rsid w:val="003A4DB2"/>
    <w:rsid w:val="003A567A"/>
    <w:rsid w:val="003A5B62"/>
    <w:rsid w:val="003A7225"/>
    <w:rsid w:val="003B26C4"/>
    <w:rsid w:val="003B29FB"/>
    <w:rsid w:val="003B49A5"/>
    <w:rsid w:val="003B4B67"/>
    <w:rsid w:val="003C09FE"/>
    <w:rsid w:val="003C3902"/>
    <w:rsid w:val="003C56DF"/>
    <w:rsid w:val="003D0A27"/>
    <w:rsid w:val="003D32A0"/>
    <w:rsid w:val="003D3346"/>
    <w:rsid w:val="003D449E"/>
    <w:rsid w:val="003D54A0"/>
    <w:rsid w:val="003D55AB"/>
    <w:rsid w:val="003E3EC2"/>
    <w:rsid w:val="003E42AD"/>
    <w:rsid w:val="003E50BE"/>
    <w:rsid w:val="003F03E0"/>
    <w:rsid w:val="003F582E"/>
    <w:rsid w:val="00402FF5"/>
    <w:rsid w:val="00404A80"/>
    <w:rsid w:val="004061EF"/>
    <w:rsid w:val="00407C32"/>
    <w:rsid w:val="00407CAA"/>
    <w:rsid w:val="00415426"/>
    <w:rsid w:val="0042789B"/>
    <w:rsid w:val="00427A61"/>
    <w:rsid w:val="004343C6"/>
    <w:rsid w:val="0043572E"/>
    <w:rsid w:val="00437B9F"/>
    <w:rsid w:val="004427B8"/>
    <w:rsid w:val="00450365"/>
    <w:rsid w:val="00454FA1"/>
    <w:rsid w:val="0045521E"/>
    <w:rsid w:val="0046211F"/>
    <w:rsid w:val="00465C2A"/>
    <w:rsid w:val="004677C3"/>
    <w:rsid w:val="004749CF"/>
    <w:rsid w:val="004762E8"/>
    <w:rsid w:val="00476ED6"/>
    <w:rsid w:val="00480591"/>
    <w:rsid w:val="00480C79"/>
    <w:rsid w:val="004821EA"/>
    <w:rsid w:val="00482C34"/>
    <w:rsid w:val="00483C38"/>
    <w:rsid w:val="00484614"/>
    <w:rsid w:val="004848CC"/>
    <w:rsid w:val="004A0513"/>
    <w:rsid w:val="004A17CE"/>
    <w:rsid w:val="004A5E32"/>
    <w:rsid w:val="004B6946"/>
    <w:rsid w:val="004B70DB"/>
    <w:rsid w:val="004C0EEF"/>
    <w:rsid w:val="004C0F56"/>
    <w:rsid w:val="004D11BC"/>
    <w:rsid w:val="004D3089"/>
    <w:rsid w:val="004D47F9"/>
    <w:rsid w:val="004E1804"/>
    <w:rsid w:val="004E19CC"/>
    <w:rsid w:val="004E2A73"/>
    <w:rsid w:val="004E2C16"/>
    <w:rsid w:val="004E30B7"/>
    <w:rsid w:val="004E7912"/>
    <w:rsid w:val="004F761C"/>
    <w:rsid w:val="00512928"/>
    <w:rsid w:val="005131BA"/>
    <w:rsid w:val="005146C6"/>
    <w:rsid w:val="00526B50"/>
    <w:rsid w:val="00527706"/>
    <w:rsid w:val="00527FD8"/>
    <w:rsid w:val="00533AA7"/>
    <w:rsid w:val="00535D9C"/>
    <w:rsid w:val="005367D7"/>
    <w:rsid w:val="005404AF"/>
    <w:rsid w:val="005405A6"/>
    <w:rsid w:val="00546A60"/>
    <w:rsid w:val="00555C66"/>
    <w:rsid w:val="0055605C"/>
    <w:rsid w:val="0056103F"/>
    <w:rsid w:val="00561299"/>
    <w:rsid w:val="00561ED0"/>
    <w:rsid w:val="0056209A"/>
    <w:rsid w:val="0056418F"/>
    <w:rsid w:val="00564599"/>
    <w:rsid w:val="00565802"/>
    <w:rsid w:val="0057539C"/>
    <w:rsid w:val="00582E8F"/>
    <w:rsid w:val="00590EF4"/>
    <w:rsid w:val="00593FF4"/>
    <w:rsid w:val="005976DF"/>
    <w:rsid w:val="005A1B2F"/>
    <w:rsid w:val="005A615A"/>
    <w:rsid w:val="005B02FF"/>
    <w:rsid w:val="005B1650"/>
    <w:rsid w:val="005B33EC"/>
    <w:rsid w:val="005B3879"/>
    <w:rsid w:val="005B4CDC"/>
    <w:rsid w:val="005B73F8"/>
    <w:rsid w:val="005C3403"/>
    <w:rsid w:val="005D24B3"/>
    <w:rsid w:val="005D48B7"/>
    <w:rsid w:val="005D4D69"/>
    <w:rsid w:val="005D4DB6"/>
    <w:rsid w:val="005D5CBB"/>
    <w:rsid w:val="005E2012"/>
    <w:rsid w:val="005E3CC5"/>
    <w:rsid w:val="005E6C50"/>
    <w:rsid w:val="005E760C"/>
    <w:rsid w:val="005F0CAA"/>
    <w:rsid w:val="005F287D"/>
    <w:rsid w:val="005F4615"/>
    <w:rsid w:val="006009F5"/>
    <w:rsid w:val="00600BC4"/>
    <w:rsid w:val="00602719"/>
    <w:rsid w:val="00603401"/>
    <w:rsid w:val="00603419"/>
    <w:rsid w:val="00603E2C"/>
    <w:rsid w:val="00604550"/>
    <w:rsid w:val="00606CAD"/>
    <w:rsid w:val="00606F1B"/>
    <w:rsid w:val="0060762F"/>
    <w:rsid w:val="0061291B"/>
    <w:rsid w:val="006133F7"/>
    <w:rsid w:val="006152C7"/>
    <w:rsid w:val="0062536B"/>
    <w:rsid w:val="006273CF"/>
    <w:rsid w:val="00627B8A"/>
    <w:rsid w:val="00630D18"/>
    <w:rsid w:val="0064011A"/>
    <w:rsid w:val="006422F2"/>
    <w:rsid w:val="006437B6"/>
    <w:rsid w:val="00643C35"/>
    <w:rsid w:val="00650F15"/>
    <w:rsid w:val="00651065"/>
    <w:rsid w:val="00651FEB"/>
    <w:rsid w:val="00655C52"/>
    <w:rsid w:val="00663784"/>
    <w:rsid w:val="006652B7"/>
    <w:rsid w:val="0066701F"/>
    <w:rsid w:val="006673C5"/>
    <w:rsid w:val="006717BB"/>
    <w:rsid w:val="00681FCB"/>
    <w:rsid w:val="0068456C"/>
    <w:rsid w:val="006870E3"/>
    <w:rsid w:val="00687F47"/>
    <w:rsid w:val="00692169"/>
    <w:rsid w:val="00692187"/>
    <w:rsid w:val="00692FC4"/>
    <w:rsid w:val="00693E5E"/>
    <w:rsid w:val="00695329"/>
    <w:rsid w:val="00696621"/>
    <w:rsid w:val="006A6A43"/>
    <w:rsid w:val="006A7721"/>
    <w:rsid w:val="006B00FD"/>
    <w:rsid w:val="006B0466"/>
    <w:rsid w:val="006B2649"/>
    <w:rsid w:val="006C02BD"/>
    <w:rsid w:val="006C2239"/>
    <w:rsid w:val="006C3C58"/>
    <w:rsid w:val="006C42EC"/>
    <w:rsid w:val="006D0C43"/>
    <w:rsid w:val="006D1AD5"/>
    <w:rsid w:val="006E0036"/>
    <w:rsid w:val="006E38AF"/>
    <w:rsid w:val="006F60D1"/>
    <w:rsid w:val="006F668F"/>
    <w:rsid w:val="00700383"/>
    <w:rsid w:val="0070220D"/>
    <w:rsid w:val="0071290A"/>
    <w:rsid w:val="00714E5D"/>
    <w:rsid w:val="00723B3D"/>
    <w:rsid w:val="00723B5E"/>
    <w:rsid w:val="00724899"/>
    <w:rsid w:val="00726A8E"/>
    <w:rsid w:val="007308E0"/>
    <w:rsid w:val="00734A08"/>
    <w:rsid w:val="00734D6B"/>
    <w:rsid w:val="007358F1"/>
    <w:rsid w:val="00737A50"/>
    <w:rsid w:val="00740B53"/>
    <w:rsid w:val="007419D2"/>
    <w:rsid w:val="007439EF"/>
    <w:rsid w:val="0074745B"/>
    <w:rsid w:val="0075122E"/>
    <w:rsid w:val="00752E33"/>
    <w:rsid w:val="007539C9"/>
    <w:rsid w:val="00755D70"/>
    <w:rsid w:val="00756E4F"/>
    <w:rsid w:val="00760998"/>
    <w:rsid w:val="00762D83"/>
    <w:rsid w:val="00771AA0"/>
    <w:rsid w:val="007728AA"/>
    <w:rsid w:val="00783286"/>
    <w:rsid w:val="007847E3"/>
    <w:rsid w:val="007A0D74"/>
    <w:rsid w:val="007A6D1F"/>
    <w:rsid w:val="007A7199"/>
    <w:rsid w:val="007B443E"/>
    <w:rsid w:val="007B5D32"/>
    <w:rsid w:val="007B796F"/>
    <w:rsid w:val="007C548A"/>
    <w:rsid w:val="007D0275"/>
    <w:rsid w:val="007D1AC0"/>
    <w:rsid w:val="007D47CF"/>
    <w:rsid w:val="007D6DD1"/>
    <w:rsid w:val="007D72D3"/>
    <w:rsid w:val="007D7551"/>
    <w:rsid w:val="007E012E"/>
    <w:rsid w:val="007E1245"/>
    <w:rsid w:val="007E2A5E"/>
    <w:rsid w:val="007E5691"/>
    <w:rsid w:val="007E64C0"/>
    <w:rsid w:val="007E6B30"/>
    <w:rsid w:val="007F7BBD"/>
    <w:rsid w:val="00802F6B"/>
    <w:rsid w:val="00804BD5"/>
    <w:rsid w:val="00811861"/>
    <w:rsid w:val="00811D07"/>
    <w:rsid w:val="00815748"/>
    <w:rsid w:val="00820CED"/>
    <w:rsid w:val="00821BCD"/>
    <w:rsid w:val="00826659"/>
    <w:rsid w:val="008371BD"/>
    <w:rsid w:val="00844EBC"/>
    <w:rsid w:val="0085176D"/>
    <w:rsid w:val="008539AE"/>
    <w:rsid w:val="008539CD"/>
    <w:rsid w:val="0086348D"/>
    <w:rsid w:val="00865E48"/>
    <w:rsid w:val="0086708A"/>
    <w:rsid w:val="008707ED"/>
    <w:rsid w:val="0088113C"/>
    <w:rsid w:val="00882312"/>
    <w:rsid w:val="00882982"/>
    <w:rsid w:val="008829ED"/>
    <w:rsid w:val="00882EF9"/>
    <w:rsid w:val="0088415A"/>
    <w:rsid w:val="00885077"/>
    <w:rsid w:val="00887F9E"/>
    <w:rsid w:val="00890D6C"/>
    <w:rsid w:val="00891804"/>
    <w:rsid w:val="008926B4"/>
    <w:rsid w:val="0089347B"/>
    <w:rsid w:val="00897630"/>
    <w:rsid w:val="008A1700"/>
    <w:rsid w:val="008A5112"/>
    <w:rsid w:val="008A579E"/>
    <w:rsid w:val="008A5CE5"/>
    <w:rsid w:val="008B0A92"/>
    <w:rsid w:val="008B2467"/>
    <w:rsid w:val="008B3E25"/>
    <w:rsid w:val="008B436B"/>
    <w:rsid w:val="008B6859"/>
    <w:rsid w:val="008B6C60"/>
    <w:rsid w:val="008B785E"/>
    <w:rsid w:val="008B7DBD"/>
    <w:rsid w:val="008C6024"/>
    <w:rsid w:val="008D0198"/>
    <w:rsid w:val="008D11AE"/>
    <w:rsid w:val="008D5B22"/>
    <w:rsid w:val="008D6390"/>
    <w:rsid w:val="008E1B51"/>
    <w:rsid w:val="008E4998"/>
    <w:rsid w:val="008E5C6C"/>
    <w:rsid w:val="008F05A1"/>
    <w:rsid w:val="008F193E"/>
    <w:rsid w:val="008F6F84"/>
    <w:rsid w:val="009004FE"/>
    <w:rsid w:val="009007F5"/>
    <w:rsid w:val="009022A2"/>
    <w:rsid w:val="00913643"/>
    <w:rsid w:val="00916085"/>
    <w:rsid w:val="00917179"/>
    <w:rsid w:val="009271DD"/>
    <w:rsid w:val="00934AE3"/>
    <w:rsid w:val="00935FE0"/>
    <w:rsid w:val="009360F7"/>
    <w:rsid w:val="00937E88"/>
    <w:rsid w:val="00942BB1"/>
    <w:rsid w:val="009445A2"/>
    <w:rsid w:val="00947C8E"/>
    <w:rsid w:val="009622E2"/>
    <w:rsid w:val="00962F92"/>
    <w:rsid w:val="009634CF"/>
    <w:rsid w:val="00964A21"/>
    <w:rsid w:val="00965A50"/>
    <w:rsid w:val="009715E8"/>
    <w:rsid w:val="009731F5"/>
    <w:rsid w:val="009742BE"/>
    <w:rsid w:val="009750C7"/>
    <w:rsid w:val="00976CD9"/>
    <w:rsid w:val="009810C9"/>
    <w:rsid w:val="00986A50"/>
    <w:rsid w:val="00993F20"/>
    <w:rsid w:val="00995DD3"/>
    <w:rsid w:val="0099799F"/>
    <w:rsid w:val="009B3814"/>
    <w:rsid w:val="009C00D3"/>
    <w:rsid w:val="009C094D"/>
    <w:rsid w:val="009C0EC2"/>
    <w:rsid w:val="009C3C05"/>
    <w:rsid w:val="009C629D"/>
    <w:rsid w:val="009D15E1"/>
    <w:rsid w:val="009D1E56"/>
    <w:rsid w:val="009D382E"/>
    <w:rsid w:val="009D7101"/>
    <w:rsid w:val="009E19E4"/>
    <w:rsid w:val="009E3F52"/>
    <w:rsid w:val="009F3AE1"/>
    <w:rsid w:val="009F5544"/>
    <w:rsid w:val="009F7DC2"/>
    <w:rsid w:val="00A03F1D"/>
    <w:rsid w:val="00A075A2"/>
    <w:rsid w:val="00A07FF0"/>
    <w:rsid w:val="00A117C1"/>
    <w:rsid w:val="00A136A2"/>
    <w:rsid w:val="00A13797"/>
    <w:rsid w:val="00A17774"/>
    <w:rsid w:val="00A277A4"/>
    <w:rsid w:val="00A3041E"/>
    <w:rsid w:val="00A3095F"/>
    <w:rsid w:val="00A321EC"/>
    <w:rsid w:val="00A32BEF"/>
    <w:rsid w:val="00A358CE"/>
    <w:rsid w:val="00A4205D"/>
    <w:rsid w:val="00A42273"/>
    <w:rsid w:val="00A43B97"/>
    <w:rsid w:val="00A447DC"/>
    <w:rsid w:val="00A467B9"/>
    <w:rsid w:val="00A47992"/>
    <w:rsid w:val="00A51F91"/>
    <w:rsid w:val="00A56178"/>
    <w:rsid w:val="00A60FE3"/>
    <w:rsid w:val="00A62852"/>
    <w:rsid w:val="00A64F94"/>
    <w:rsid w:val="00A678F9"/>
    <w:rsid w:val="00A71C99"/>
    <w:rsid w:val="00A84B2B"/>
    <w:rsid w:val="00A94636"/>
    <w:rsid w:val="00A97730"/>
    <w:rsid w:val="00AA4CB0"/>
    <w:rsid w:val="00AA6420"/>
    <w:rsid w:val="00AB09C7"/>
    <w:rsid w:val="00AB0D37"/>
    <w:rsid w:val="00AC1106"/>
    <w:rsid w:val="00AC34D0"/>
    <w:rsid w:val="00AC5CD6"/>
    <w:rsid w:val="00AC6829"/>
    <w:rsid w:val="00AC6DF5"/>
    <w:rsid w:val="00AD1C5D"/>
    <w:rsid w:val="00AD1EB6"/>
    <w:rsid w:val="00AD5F84"/>
    <w:rsid w:val="00AE47B6"/>
    <w:rsid w:val="00AE51DB"/>
    <w:rsid w:val="00AE6210"/>
    <w:rsid w:val="00AF0FBB"/>
    <w:rsid w:val="00AF3FA7"/>
    <w:rsid w:val="00AF5693"/>
    <w:rsid w:val="00B004BE"/>
    <w:rsid w:val="00B06026"/>
    <w:rsid w:val="00B06BF6"/>
    <w:rsid w:val="00B12930"/>
    <w:rsid w:val="00B1432E"/>
    <w:rsid w:val="00B1515D"/>
    <w:rsid w:val="00B15871"/>
    <w:rsid w:val="00B25F1F"/>
    <w:rsid w:val="00B304EB"/>
    <w:rsid w:val="00B3388A"/>
    <w:rsid w:val="00B421DB"/>
    <w:rsid w:val="00B429BC"/>
    <w:rsid w:val="00B45E1A"/>
    <w:rsid w:val="00B51981"/>
    <w:rsid w:val="00B519CA"/>
    <w:rsid w:val="00B72739"/>
    <w:rsid w:val="00B775C4"/>
    <w:rsid w:val="00B854DA"/>
    <w:rsid w:val="00B87307"/>
    <w:rsid w:val="00B91F78"/>
    <w:rsid w:val="00B91FD9"/>
    <w:rsid w:val="00BA01BE"/>
    <w:rsid w:val="00BA0C99"/>
    <w:rsid w:val="00BA4146"/>
    <w:rsid w:val="00BA57F2"/>
    <w:rsid w:val="00BB65E3"/>
    <w:rsid w:val="00BC0C03"/>
    <w:rsid w:val="00BC0E2B"/>
    <w:rsid w:val="00BC2F3F"/>
    <w:rsid w:val="00BC73A4"/>
    <w:rsid w:val="00BD6CFC"/>
    <w:rsid w:val="00BE3654"/>
    <w:rsid w:val="00BE7777"/>
    <w:rsid w:val="00BF094E"/>
    <w:rsid w:val="00BF2C60"/>
    <w:rsid w:val="00BF36B2"/>
    <w:rsid w:val="00BF5906"/>
    <w:rsid w:val="00BF5EFE"/>
    <w:rsid w:val="00C002E8"/>
    <w:rsid w:val="00C02C2B"/>
    <w:rsid w:val="00C06654"/>
    <w:rsid w:val="00C07732"/>
    <w:rsid w:val="00C13647"/>
    <w:rsid w:val="00C21E9A"/>
    <w:rsid w:val="00C269BE"/>
    <w:rsid w:val="00C26B9D"/>
    <w:rsid w:val="00C3173E"/>
    <w:rsid w:val="00C31F6D"/>
    <w:rsid w:val="00C335A3"/>
    <w:rsid w:val="00C33A3A"/>
    <w:rsid w:val="00C3716D"/>
    <w:rsid w:val="00C37A62"/>
    <w:rsid w:val="00C37AF1"/>
    <w:rsid w:val="00C4334A"/>
    <w:rsid w:val="00C4340D"/>
    <w:rsid w:val="00C4462D"/>
    <w:rsid w:val="00C47507"/>
    <w:rsid w:val="00C52EA1"/>
    <w:rsid w:val="00C5555A"/>
    <w:rsid w:val="00C55A85"/>
    <w:rsid w:val="00C55A89"/>
    <w:rsid w:val="00C63573"/>
    <w:rsid w:val="00C637F8"/>
    <w:rsid w:val="00C64E59"/>
    <w:rsid w:val="00C742A8"/>
    <w:rsid w:val="00C75994"/>
    <w:rsid w:val="00C7752A"/>
    <w:rsid w:val="00C80BB5"/>
    <w:rsid w:val="00C825A5"/>
    <w:rsid w:val="00C92DF9"/>
    <w:rsid w:val="00C93856"/>
    <w:rsid w:val="00C978A7"/>
    <w:rsid w:val="00CA2E0F"/>
    <w:rsid w:val="00CA3350"/>
    <w:rsid w:val="00CA36DF"/>
    <w:rsid w:val="00CB0C4E"/>
    <w:rsid w:val="00CB1D24"/>
    <w:rsid w:val="00CB23E7"/>
    <w:rsid w:val="00CB43CF"/>
    <w:rsid w:val="00CB5E46"/>
    <w:rsid w:val="00CB601A"/>
    <w:rsid w:val="00CB650C"/>
    <w:rsid w:val="00CB7E1B"/>
    <w:rsid w:val="00CC268D"/>
    <w:rsid w:val="00CD08D3"/>
    <w:rsid w:val="00CD1E75"/>
    <w:rsid w:val="00CE11B5"/>
    <w:rsid w:val="00CE28F1"/>
    <w:rsid w:val="00CF1BD5"/>
    <w:rsid w:val="00CF39AB"/>
    <w:rsid w:val="00CF41F8"/>
    <w:rsid w:val="00CF53BF"/>
    <w:rsid w:val="00CF60A9"/>
    <w:rsid w:val="00D00556"/>
    <w:rsid w:val="00D015E9"/>
    <w:rsid w:val="00D021ED"/>
    <w:rsid w:val="00D109D0"/>
    <w:rsid w:val="00D118B5"/>
    <w:rsid w:val="00D11D03"/>
    <w:rsid w:val="00D20675"/>
    <w:rsid w:val="00D2295D"/>
    <w:rsid w:val="00D23219"/>
    <w:rsid w:val="00D3543E"/>
    <w:rsid w:val="00D40D8B"/>
    <w:rsid w:val="00D41794"/>
    <w:rsid w:val="00D41BEA"/>
    <w:rsid w:val="00D42124"/>
    <w:rsid w:val="00D4287F"/>
    <w:rsid w:val="00D43913"/>
    <w:rsid w:val="00D43E6D"/>
    <w:rsid w:val="00D524DE"/>
    <w:rsid w:val="00D54606"/>
    <w:rsid w:val="00D566C5"/>
    <w:rsid w:val="00D605CB"/>
    <w:rsid w:val="00D60D04"/>
    <w:rsid w:val="00D63413"/>
    <w:rsid w:val="00D714EB"/>
    <w:rsid w:val="00D73D4E"/>
    <w:rsid w:val="00D75368"/>
    <w:rsid w:val="00D75B13"/>
    <w:rsid w:val="00D933D4"/>
    <w:rsid w:val="00D96597"/>
    <w:rsid w:val="00DA31B1"/>
    <w:rsid w:val="00DA3DCC"/>
    <w:rsid w:val="00DA5F69"/>
    <w:rsid w:val="00DA6F73"/>
    <w:rsid w:val="00DB41BB"/>
    <w:rsid w:val="00DC3D7D"/>
    <w:rsid w:val="00DC528B"/>
    <w:rsid w:val="00DC71D7"/>
    <w:rsid w:val="00DC7525"/>
    <w:rsid w:val="00DC7602"/>
    <w:rsid w:val="00DD04A7"/>
    <w:rsid w:val="00DD2BCD"/>
    <w:rsid w:val="00DD53A2"/>
    <w:rsid w:val="00DE2EFE"/>
    <w:rsid w:val="00DF2421"/>
    <w:rsid w:val="00DF2F35"/>
    <w:rsid w:val="00DF5CE2"/>
    <w:rsid w:val="00E00657"/>
    <w:rsid w:val="00E05698"/>
    <w:rsid w:val="00E14230"/>
    <w:rsid w:val="00E154B7"/>
    <w:rsid w:val="00E15745"/>
    <w:rsid w:val="00E15936"/>
    <w:rsid w:val="00E1659C"/>
    <w:rsid w:val="00E17246"/>
    <w:rsid w:val="00E175AF"/>
    <w:rsid w:val="00E24C8E"/>
    <w:rsid w:val="00E331B1"/>
    <w:rsid w:val="00E33B15"/>
    <w:rsid w:val="00E349C3"/>
    <w:rsid w:val="00E36595"/>
    <w:rsid w:val="00E413EF"/>
    <w:rsid w:val="00E4550F"/>
    <w:rsid w:val="00E514A2"/>
    <w:rsid w:val="00E51674"/>
    <w:rsid w:val="00E527B6"/>
    <w:rsid w:val="00E52910"/>
    <w:rsid w:val="00E548B5"/>
    <w:rsid w:val="00E556FE"/>
    <w:rsid w:val="00E55F8F"/>
    <w:rsid w:val="00E561A8"/>
    <w:rsid w:val="00E62D81"/>
    <w:rsid w:val="00E6336D"/>
    <w:rsid w:val="00E65A9E"/>
    <w:rsid w:val="00E66A4E"/>
    <w:rsid w:val="00E70853"/>
    <w:rsid w:val="00E802A9"/>
    <w:rsid w:val="00E81720"/>
    <w:rsid w:val="00E8362A"/>
    <w:rsid w:val="00E85146"/>
    <w:rsid w:val="00E855BC"/>
    <w:rsid w:val="00EA5A3C"/>
    <w:rsid w:val="00EB102A"/>
    <w:rsid w:val="00EB41C5"/>
    <w:rsid w:val="00EC68A6"/>
    <w:rsid w:val="00EC78F0"/>
    <w:rsid w:val="00EC7B14"/>
    <w:rsid w:val="00ED75FD"/>
    <w:rsid w:val="00EE210B"/>
    <w:rsid w:val="00EE23F6"/>
    <w:rsid w:val="00EE33FC"/>
    <w:rsid w:val="00EE6A38"/>
    <w:rsid w:val="00EE6E3D"/>
    <w:rsid w:val="00EE796D"/>
    <w:rsid w:val="00EF0820"/>
    <w:rsid w:val="00EF1601"/>
    <w:rsid w:val="00F01BA6"/>
    <w:rsid w:val="00F0555B"/>
    <w:rsid w:val="00F068C8"/>
    <w:rsid w:val="00F17F96"/>
    <w:rsid w:val="00F239A9"/>
    <w:rsid w:val="00F250A3"/>
    <w:rsid w:val="00F258E8"/>
    <w:rsid w:val="00F277C6"/>
    <w:rsid w:val="00F30756"/>
    <w:rsid w:val="00F3146F"/>
    <w:rsid w:val="00F31D28"/>
    <w:rsid w:val="00F40A44"/>
    <w:rsid w:val="00F467C1"/>
    <w:rsid w:val="00F507E5"/>
    <w:rsid w:val="00F51D67"/>
    <w:rsid w:val="00F53DA5"/>
    <w:rsid w:val="00F61392"/>
    <w:rsid w:val="00F6223F"/>
    <w:rsid w:val="00F6226D"/>
    <w:rsid w:val="00F67632"/>
    <w:rsid w:val="00F7047E"/>
    <w:rsid w:val="00F71DB3"/>
    <w:rsid w:val="00F7288D"/>
    <w:rsid w:val="00F76C18"/>
    <w:rsid w:val="00F77090"/>
    <w:rsid w:val="00F81543"/>
    <w:rsid w:val="00F84BB6"/>
    <w:rsid w:val="00F86F82"/>
    <w:rsid w:val="00F87434"/>
    <w:rsid w:val="00F91380"/>
    <w:rsid w:val="00FA0368"/>
    <w:rsid w:val="00FA2B74"/>
    <w:rsid w:val="00FA68C4"/>
    <w:rsid w:val="00FA7688"/>
    <w:rsid w:val="00FB0A36"/>
    <w:rsid w:val="00FB383C"/>
    <w:rsid w:val="00FB3BF5"/>
    <w:rsid w:val="00FC2496"/>
    <w:rsid w:val="00FD24CE"/>
    <w:rsid w:val="00FD3127"/>
    <w:rsid w:val="00FD32BF"/>
    <w:rsid w:val="00FE1214"/>
    <w:rsid w:val="00FE1866"/>
    <w:rsid w:val="00FE5E82"/>
    <w:rsid w:val="00FF12DD"/>
    <w:rsid w:val="00FF1A6C"/>
    <w:rsid w:val="00FF2425"/>
    <w:rsid w:val="00FF2801"/>
    <w:rsid w:val="00FF5900"/>
    <w:rsid w:val="00FF7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42EC"/>
    <w:rPr>
      <w:sz w:val="24"/>
      <w:szCs w:val="24"/>
    </w:rPr>
  </w:style>
  <w:style w:type="paragraph" w:styleId="Heading1">
    <w:name w:val="heading 1"/>
    <w:basedOn w:val="Normal"/>
    <w:next w:val="Normal"/>
    <w:qFormat/>
    <w:rsid w:val="004B6946"/>
    <w:pPr>
      <w:keepNext/>
      <w:tabs>
        <w:tab w:val="center" w:pos="1701"/>
        <w:tab w:val="center" w:pos="6663"/>
      </w:tabs>
      <w:ind w:firstLine="709"/>
      <w:jc w:val="both"/>
      <w:outlineLvl w:val="0"/>
    </w:pPr>
    <w:rPr>
      <w:rFonts w:ascii="VNI-Times" w:hAnsi="VNI-Times"/>
      <w:b/>
      <w:caps/>
      <w:sz w:val="26"/>
      <w:szCs w:val="20"/>
    </w:rPr>
  </w:style>
  <w:style w:type="paragraph" w:styleId="Heading3">
    <w:name w:val="heading 3"/>
    <w:basedOn w:val="Normal"/>
    <w:next w:val="Normal"/>
    <w:qFormat/>
    <w:rsid w:val="001D2F3E"/>
    <w:pPr>
      <w:keepNext/>
      <w:spacing w:before="240" w:after="60"/>
      <w:outlineLvl w:val="2"/>
    </w:pPr>
    <w:rPr>
      <w:rFonts w:ascii="Arial" w:hAnsi="Arial" w:cs="Arial"/>
      <w:b/>
      <w:bCs/>
      <w:sz w:val="26"/>
      <w:szCs w:val="26"/>
    </w:rPr>
  </w:style>
  <w:style w:type="paragraph" w:styleId="Heading8">
    <w:name w:val="heading 8"/>
    <w:basedOn w:val="Normal"/>
    <w:next w:val="Normal"/>
    <w:qFormat/>
    <w:rsid w:val="001D2F3E"/>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rsid w:val="00DA6F73"/>
    <w:pPr>
      <w:widowControl w:val="0"/>
      <w:spacing w:before="120"/>
      <w:ind w:firstLine="720"/>
      <w:jc w:val="both"/>
    </w:pPr>
    <w:rPr>
      <w:rFonts w:ascii="VNI-Times" w:hAnsi="VNI-Times"/>
      <w:sz w:val="26"/>
      <w:szCs w:val="26"/>
    </w:rPr>
  </w:style>
  <w:style w:type="paragraph" w:styleId="Footer">
    <w:name w:val="footer"/>
    <w:basedOn w:val="Normal"/>
    <w:link w:val="FooterChar"/>
    <w:rsid w:val="00DA6F73"/>
    <w:pPr>
      <w:tabs>
        <w:tab w:val="center" w:pos="4320"/>
        <w:tab w:val="right" w:pos="8640"/>
      </w:tabs>
    </w:pPr>
    <w:rPr>
      <w:rFonts w:ascii="VNI-Times" w:hAnsi="VNI-Times"/>
      <w:sz w:val="26"/>
      <w:szCs w:val="26"/>
      <w:lang w:val="x-none" w:eastAsia="x-none"/>
    </w:rPr>
  </w:style>
  <w:style w:type="character" w:customStyle="1" w:styleId="FooterChar">
    <w:name w:val="Footer Char"/>
    <w:link w:val="Footer"/>
    <w:rsid w:val="00DA6F73"/>
    <w:rPr>
      <w:rFonts w:ascii="VNI-Times" w:hAnsi="VNI-Times"/>
      <w:sz w:val="26"/>
      <w:szCs w:val="26"/>
      <w:lang w:val="x-none" w:eastAsia="x-none" w:bidi="ar-SA"/>
    </w:rPr>
  </w:style>
  <w:style w:type="paragraph" w:styleId="NormalWeb">
    <w:name w:val="Normal (Web)"/>
    <w:basedOn w:val="Normal"/>
    <w:uiPriority w:val="99"/>
    <w:rsid w:val="00DA6F73"/>
    <w:pPr>
      <w:spacing w:before="100" w:beforeAutospacing="1" w:after="100" w:afterAutospacing="1"/>
    </w:pPr>
    <w:rPr>
      <w:sz w:val="29"/>
      <w:szCs w:val="29"/>
    </w:rPr>
  </w:style>
  <w:style w:type="character" w:customStyle="1" w:styleId="apple-converted-space">
    <w:name w:val="apple-converted-space"/>
    <w:basedOn w:val="DefaultParagraphFont"/>
    <w:rsid w:val="0089347B"/>
  </w:style>
  <w:style w:type="character" w:styleId="PageNumber">
    <w:name w:val="page number"/>
    <w:basedOn w:val="DefaultParagraphFont"/>
    <w:rsid w:val="00EF0820"/>
  </w:style>
  <w:style w:type="paragraph" w:customStyle="1" w:styleId="Form">
    <w:name w:val="Form"/>
    <w:basedOn w:val="Normal"/>
    <w:link w:val="FormChar"/>
    <w:rsid w:val="00037623"/>
    <w:pPr>
      <w:tabs>
        <w:tab w:val="left" w:pos="1440"/>
        <w:tab w:val="left" w:pos="2160"/>
        <w:tab w:val="left" w:pos="2880"/>
        <w:tab w:val="right" w:pos="7200"/>
      </w:tabs>
      <w:autoSpaceDE w:val="0"/>
      <w:autoSpaceDN w:val="0"/>
      <w:spacing w:before="80" w:after="80" w:line="264" w:lineRule="auto"/>
      <w:ind w:firstLine="720"/>
      <w:jc w:val="both"/>
    </w:pPr>
    <w:rPr>
      <w:rFonts w:ascii=".VnTime" w:hAnsi=".VnTime"/>
      <w:sz w:val="28"/>
      <w:szCs w:val="28"/>
      <w:lang w:val="en-GB" w:eastAsia="x-none"/>
    </w:rPr>
  </w:style>
  <w:style w:type="character" w:customStyle="1" w:styleId="FormChar">
    <w:name w:val="Form Char"/>
    <w:link w:val="Form"/>
    <w:rsid w:val="00037623"/>
    <w:rPr>
      <w:rFonts w:ascii=".VnTime" w:hAnsi=".VnTime"/>
      <w:sz w:val="28"/>
      <w:szCs w:val="28"/>
      <w:lang w:val="en-GB" w:eastAsia="x-none"/>
    </w:rPr>
  </w:style>
  <w:style w:type="paragraph" w:styleId="BalloonText">
    <w:name w:val="Balloon Text"/>
    <w:basedOn w:val="Normal"/>
    <w:link w:val="BalloonTextChar"/>
    <w:rsid w:val="008539AE"/>
    <w:rPr>
      <w:rFonts w:ascii="Segoe UI" w:hAnsi="Segoe UI" w:cs="Segoe UI"/>
      <w:sz w:val="18"/>
      <w:szCs w:val="18"/>
    </w:rPr>
  </w:style>
  <w:style w:type="character" w:customStyle="1" w:styleId="BalloonTextChar">
    <w:name w:val="Balloon Text Char"/>
    <w:link w:val="BalloonText"/>
    <w:rsid w:val="008539AE"/>
    <w:rPr>
      <w:rFonts w:ascii="Segoe UI" w:hAnsi="Segoe UI" w:cs="Segoe UI"/>
      <w:sz w:val="18"/>
      <w:szCs w:val="18"/>
    </w:rPr>
  </w:style>
  <w:style w:type="paragraph" w:styleId="Header">
    <w:name w:val="header"/>
    <w:basedOn w:val="Normal"/>
    <w:link w:val="HeaderChar"/>
    <w:uiPriority w:val="99"/>
    <w:rsid w:val="002F1A4A"/>
    <w:pPr>
      <w:tabs>
        <w:tab w:val="center" w:pos="4680"/>
        <w:tab w:val="right" w:pos="9360"/>
      </w:tabs>
    </w:pPr>
  </w:style>
  <w:style w:type="character" w:customStyle="1" w:styleId="HeaderChar">
    <w:name w:val="Header Char"/>
    <w:link w:val="Header"/>
    <w:uiPriority w:val="99"/>
    <w:rsid w:val="002F1A4A"/>
    <w:rPr>
      <w:sz w:val="24"/>
      <w:szCs w:val="24"/>
    </w:rPr>
  </w:style>
  <w:style w:type="character" w:customStyle="1" w:styleId="Bodytext2">
    <w:name w:val="Body text (2)_"/>
    <w:link w:val="Bodytext21"/>
    <w:locked/>
    <w:rsid w:val="00B45E1A"/>
    <w:rPr>
      <w:b/>
      <w:bCs/>
      <w:sz w:val="27"/>
      <w:szCs w:val="27"/>
      <w:shd w:val="clear" w:color="auto" w:fill="FFFFFF"/>
    </w:rPr>
  </w:style>
  <w:style w:type="paragraph" w:customStyle="1" w:styleId="Bodytext21">
    <w:name w:val="Body text (2)1"/>
    <w:basedOn w:val="Normal"/>
    <w:link w:val="Bodytext2"/>
    <w:rsid w:val="00B45E1A"/>
    <w:pPr>
      <w:widowControl w:val="0"/>
      <w:shd w:val="clear" w:color="auto" w:fill="FFFFFF"/>
      <w:spacing w:after="60" w:line="292" w:lineRule="exact"/>
      <w:ind w:hanging="360"/>
      <w:jc w:val="center"/>
    </w:pPr>
    <w:rPr>
      <w:b/>
      <w:bCs/>
      <w:sz w:val="27"/>
      <w:szCs w:val="27"/>
    </w:rPr>
  </w:style>
  <w:style w:type="character" w:styleId="Hyperlink">
    <w:name w:val="Hyperlink"/>
    <w:uiPriority w:val="99"/>
    <w:unhideWhenUsed/>
    <w:rsid w:val="00415426"/>
    <w:rPr>
      <w:color w:val="0000FF"/>
      <w:u w:val="single"/>
    </w:rPr>
  </w:style>
  <w:style w:type="character" w:customStyle="1" w:styleId="text">
    <w:name w:val="text"/>
    <w:rsid w:val="00484614"/>
  </w:style>
  <w:style w:type="character" w:styleId="Emphasis">
    <w:name w:val="Emphasis"/>
    <w:uiPriority w:val="20"/>
    <w:qFormat/>
    <w:rsid w:val="00F71DB3"/>
    <w:rPr>
      <w:i/>
      <w:iCs/>
    </w:rPr>
  </w:style>
  <w:style w:type="paragraph" w:customStyle="1" w:styleId="BodyText22">
    <w:name w:val="Body Text 22"/>
    <w:basedOn w:val="Normal"/>
    <w:rsid w:val="00A117C1"/>
    <w:pPr>
      <w:overflowPunct w:val="0"/>
      <w:autoSpaceDE w:val="0"/>
      <w:autoSpaceDN w:val="0"/>
      <w:adjustRightInd w:val="0"/>
      <w:spacing w:before="140" w:line="380" w:lineRule="exact"/>
      <w:ind w:left="91" w:firstLine="737"/>
      <w:jc w:val="both"/>
      <w:textAlignment w:val="baseline"/>
    </w:pPr>
    <w:rPr>
      <w:rFonts w:ascii=".VnTime" w:hAnsi=".VnTime"/>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42EC"/>
    <w:rPr>
      <w:sz w:val="24"/>
      <w:szCs w:val="24"/>
    </w:rPr>
  </w:style>
  <w:style w:type="paragraph" w:styleId="Heading1">
    <w:name w:val="heading 1"/>
    <w:basedOn w:val="Normal"/>
    <w:next w:val="Normal"/>
    <w:qFormat/>
    <w:rsid w:val="004B6946"/>
    <w:pPr>
      <w:keepNext/>
      <w:tabs>
        <w:tab w:val="center" w:pos="1701"/>
        <w:tab w:val="center" w:pos="6663"/>
      </w:tabs>
      <w:ind w:firstLine="709"/>
      <w:jc w:val="both"/>
      <w:outlineLvl w:val="0"/>
    </w:pPr>
    <w:rPr>
      <w:rFonts w:ascii="VNI-Times" w:hAnsi="VNI-Times"/>
      <w:b/>
      <w:caps/>
      <w:sz w:val="26"/>
      <w:szCs w:val="20"/>
    </w:rPr>
  </w:style>
  <w:style w:type="paragraph" w:styleId="Heading3">
    <w:name w:val="heading 3"/>
    <w:basedOn w:val="Normal"/>
    <w:next w:val="Normal"/>
    <w:qFormat/>
    <w:rsid w:val="001D2F3E"/>
    <w:pPr>
      <w:keepNext/>
      <w:spacing w:before="240" w:after="60"/>
      <w:outlineLvl w:val="2"/>
    </w:pPr>
    <w:rPr>
      <w:rFonts w:ascii="Arial" w:hAnsi="Arial" w:cs="Arial"/>
      <w:b/>
      <w:bCs/>
      <w:sz w:val="26"/>
      <w:szCs w:val="26"/>
    </w:rPr>
  </w:style>
  <w:style w:type="paragraph" w:styleId="Heading8">
    <w:name w:val="heading 8"/>
    <w:basedOn w:val="Normal"/>
    <w:next w:val="Normal"/>
    <w:qFormat/>
    <w:rsid w:val="001D2F3E"/>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rsid w:val="00DA6F73"/>
    <w:pPr>
      <w:widowControl w:val="0"/>
      <w:spacing w:before="120"/>
      <w:ind w:firstLine="720"/>
      <w:jc w:val="both"/>
    </w:pPr>
    <w:rPr>
      <w:rFonts w:ascii="VNI-Times" w:hAnsi="VNI-Times"/>
      <w:sz w:val="26"/>
      <w:szCs w:val="26"/>
    </w:rPr>
  </w:style>
  <w:style w:type="paragraph" w:styleId="Footer">
    <w:name w:val="footer"/>
    <w:basedOn w:val="Normal"/>
    <w:link w:val="FooterChar"/>
    <w:rsid w:val="00DA6F73"/>
    <w:pPr>
      <w:tabs>
        <w:tab w:val="center" w:pos="4320"/>
        <w:tab w:val="right" w:pos="8640"/>
      </w:tabs>
    </w:pPr>
    <w:rPr>
      <w:rFonts w:ascii="VNI-Times" w:hAnsi="VNI-Times"/>
      <w:sz w:val="26"/>
      <w:szCs w:val="26"/>
      <w:lang w:val="x-none" w:eastAsia="x-none"/>
    </w:rPr>
  </w:style>
  <w:style w:type="character" w:customStyle="1" w:styleId="FooterChar">
    <w:name w:val="Footer Char"/>
    <w:link w:val="Footer"/>
    <w:rsid w:val="00DA6F73"/>
    <w:rPr>
      <w:rFonts w:ascii="VNI-Times" w:hAnsi="VNI-Times"/>
      <w:sz w:val="26"/>
      <w:szCs w:val="26"/>
      <w:lang w:val="x-none" w:eastAsia="x-none" w:bidi="ar-SA"/>
    </w:rPr>
  </w:style>
  <w:style w:type="paragraph" w:styleId="NormalWeb">
    <w:name w:val="Normal (Web)"/>
    <w:basedOn w:val="Normal"/>
    <w:uiPriority w:val="99"/>
    <w:rsid w:val="00DA6F73"/>
    <w:pPr>
      <w:spacing w:before="100" w:beforeAutospacing="1" w:after="100" w:afterAutospacing="1"/>
    </w:pPr>
    <w:rPr>
      <w:sz w:val="29"/>
      <w:szCs w:val="29"/>
    </w:rPr>
  </w:style>
  <w:style w:type="character" w:customStyle="1" w:styleId="apple-converted-space">
    <w:name w:val="apple-converted-space"/>
    <w:basedOn w:val="DefaultParagraphFont"/>
    <w:rsid w:val="0089347B"/>
  </w:style>
  <w:style w:type="character" w:styleId="PageNumber">
    <w:name w:val="page number"/>
    <w:basedOn w:val="DefaultParagraphFont"/>
    <w:rsid w:val="00EF0820"/>
  </w:style>
  <w:style w:type="paragraph" w:customStyle="1" w:styleId="Form">
    <w:name w:val="Form"/>
    <w:basedOn w:val="Normal"/>
    <w:link w:val="FormChar"/>
    <w:rsid w:val="00037623"/>
    <w:pPr>
      <w:tabs>
        <w:tab w:val="left" w:pos="1440"/>
        <w:tab w:val="left" w:pos="2160"/>
        <w:tab w:val="left" w:pos="2880"/>
        <w:tab w:val="right" w:pos="7200"/>
      </w:tabs>
      <w:autoSpaceDE w:val="0"/>
      <w:autoSpaceDN w:val="0"/>
      <w:spacing w:before="80" w:after="80" w:line="264" w:lineRule="auto"/>
      <w:ind w:firstLine="720"/>
      <w:jc w:val="both"/>
    </w:pPr>
    <w:rPr>
      <w:rFonts w:ascii=".VnTime" w:hAnsi=".VnTime"/>
      <w:sz w:val="28"/>
      <w:szCs w:val="28"/>
      <w:lang w:val="en-GB" w:eastAsia="x-none"/>
    </w:rPr>
  </w:style>
  <w:style w:type="character" w:customStyle="1" w:styleId="FormChar">
    <w:name w:val="Form Char"/>
    <w:link w:val="Form"/>
    <w:rsid w:val="00037623"/>
    <w:rPr>
      <w:rFonts w:ascii=".VnTime" w:hAnsi=".VnTime"/>
      <w:sz w:val="28"/>
      <w:szCs w:val="28"/>
      <w:lang w:val="en-GB" w:eastAsia="x-none"/>
    </w:rPr>
  </w:style>
  <w:style w:type="paragraph" w:styleId="BalloonText">
    <w:name w:val="Balloon Text"/>
    <w:basedOn w:val="Normal"/>
    <w:link w:val="BalloonTextChar"/>
    <w:rsid w:val="008539AE"/>
    <w:rPr>
      <w:rFonts w:ascii="Segoe UI" w:hAnsi="Segoe UI" w:cs="Segoe UI"/>
      <w:sz w:val="18"/>
      <w:szCs w:val="18"/>
    </w:rPr>
  </w:style>
  <w:style w:type="character" w:customStyle="1" w:styleId="BalloonTextChar">
    <w:name w:val="Balloon Text Char"/>
    <w:link w:val="BalloonText"/>
    <w:rsid w:val="008539AE"/>
    <w:rPr>
      <w:rFonts w:ascii="Segoe UI" w:hAnsi="Segoe UI" w:cs="Segoe UI"/>
      <w:sz w:val="18"/>
      <w:szCs w:val="18"/>
    </w:rPr>
  </w:style>
  <w:style w:type="paragraph" w:styleId="Header">
    <w:name w:val="header"/>
    <w:basedOn w:val="Normal"/>
    <w:link w:val="HeaderChar"/>
    <w:uiPriority w:val="99"/>
    <w:rsid w:val="002F1A4A"/>
    <w:pPr>
      <w:tabs>
        <w:tab w:val="center" w:pos="4680"/>
        <w:tab w:val="right" w:pos="9360"/>
      </w:tabs>
    </w:pPr>
  </w:style>
  <w:style w:type="character" w:customStyle="1" w:styleId="HeaderChar">
    <w:name w:val="Header Char"/>
    <w:link w:val="Header"/>
    <w:uiPriority w:val="99"/>
    <w:rsid w:val="002F1A4A"/>
    <w:rPr>
      <w:sz w:val="24"/>
      <w:szCs w:val="24"/>
    </w:rPr>
  </w:style>
  <w:style w:type="character" w:customStyle="1" w:styleId="Bodytext2">
    <w:name w:val="Body text (2)_"/>
    <w:link w:val="Bodytext21"/>
    <w:locked/>
    <w:rsid w:val="00B45E1A"/>
    <w:rPr>
      <w:b/>
      <w:bCs/>
      <w:sz w:val="27"/>
      <w:szCs w:val="27"/>
      <w:shd w:val="clear" w:color="auto" w:fill="FFFFFF"/>
    </w:rPr>
  </w:style>
  <w:style w:type="paragraph" w:customStyle="1" w:styleId="Bodytext21">
    <w:name w:val="Body text (2)1"/>
    <w:basedOn w:val="Normal"/>
    <w:link w:val="Bodytext2"/>
    <w:rsid w:val="00B45E1A"/>
    <w:pPr>
      <w:widowControl w:val="0"/>
      <w:shd w:val="clear" w:color="auto" w:fill="FFFFFF"/>
      <w:spacing w:after="60" w:line="292" w:lineRule="exact"/>
      <w:ind w:hanging="360"/>
      <w:jc w:val="center"/>
    </w:pPr>
    <w:rPr>
      <w:b/>
      <w:bCs/>
      <w:sz w:val="27"/>
      <w:szCs w:val="27"/>
    </w:rPr>
  </w:style>
  <w:style w:type="character" w:styleId="Hyperlink">
    <w:name w:val="Hyperlink"/>
    <w:uiPriority w:val="99"/>
    <w:unhideWhenUsed/>
    <w:rsid w:val="00415426"/>
    <w:rPr>
      <w:color w:val="0000FF"/>
      <w:u w:val="single"/>
    </w:rPr>
  </w:style>
  <w:style w:type="character" w:customStyle="1" w:styleId="text">
    <w:name w:val="text"/>
    <w:rsid w:val="00484614"/>
  </w:style>
  <w:style w:type="character" w:styleId="Emphasis">
    <w:name w:val="Emphasis"/>
    <w:uiPriority w:val="20"/>
    <w:qFormat/>
    <w:rsid w:val="00F71DB3"/>
    <w:rPr>
      <w:i/>
      <w:iCs/>
    </w:rPr>
  </w:style>
  <w:style w:type="paragraph" w:customStyle="1" w:styleId="BodyText22">
    <w:name w:val="Body Text 22"/>
    <w:basedOn w:val="Normal"/>
    <w:rsid w:val="00A117C1"/>
    <w:pPr>
      <w:overflowPunct w:val="0"/>
      <w:autoSpaceDE w:val="0"/>
      <w:autoSpaceDN w:val="0"/>
      <w:adjustRightInd w:val="0"/>
      <w:spacing w:before="140" w:line="380" w:lineRule="exact"/>
      <w:ind w:left="91" w:firstLine="737"/>
      <w:jc w:val="both"/>
      <w:textAlignment w:val="baseline"/>
    </w:pPr>
    <w:rPr>
      <w:rFonts w:ascii=".VnTime" w:hAnsi=".VnTime"/>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785276">
      <w:bodyDiv w:val="1"/>
      <w:marLeft w:val="0"/>
      <w:marRight w:val="0"/>
      <w:marTop w:val="0"/>
      <w:marBottom w:val="0"/>
      <w:divBdr>
        <w:top w:val="none" w:sz="0" w:space="0" w:color="auto"/>
        <w:left w:val="none" w:sz="0" w:space="0" w:color="auto"/>
        <w:bottom w:val="none" w:sz="0" w:space="0" w:color="auto"/>
        <w:right w:val="none" w:sz="0" w:space="0" w:color="auto"/>
      </w:divBdr>
    </w:div>
    <w:div w:id="289821234">
      <w:bodyDiv w:val="1"/>
      <w:marLeft w:val="0"/>
      <w:marRight w:val="0"/>
      <w:marTop w:val="0"/>
      <w:marBottom w:val="0"/>
      <w:divBdr>
        <w:top w:val="none" w:sz="0" w:space="0" w:color="auto"/>
        <w:left w:val="none" w:sz="0" w:space="0" w:color="auto"/>
        <w:bottom w:val="none" w:sz="0" w:space="0" w:color="auto"/>
        <w:right w:val="none" w:sz="0" w:space="0" w:color="auto"/>
      </w:divBdr>
    </w:div>
    <w:div w:id="583104633">
      <w:bodyDiv w:val="1"/>
      <w:marLeft w:val="0"/>
      <w:marRight w:val="0"/>
      <w:marTop w:val="0"/>
      <w:marBottom w:val="0"/>
      <w:divBdr>
        <w:top w:val="none" w:sz="0" w:space="0" w:color="auto"/>
        <w:left w:val="none" w:sz="0" w:space="0" w:color="auto"/>
        <w:bottom w:val="none" w:sz="0" w:space="0" w:color="auto"/>
        <w:right w:val="none" w:sz="0" w:space="0" w:color="auto"/>
      </w:divBdr>
    </w:div>
    <w:div w:id="703021945">
      <w:bodyDiv w:val="1"/>
      <w:marLeft w:val="0"/>
      <w:marRight w:val="0"/>
      <w:marTop w:val="0"/>
      <w:marBottom w:val="0"/>
      <w:divBdr>
        <w:top w:val="none" w:sz="0" w:space="0" w:color="auto"/>
        <w:left w:val="none" w:sz="0" w:space="0" w:color="auto"/>
        <w:bottom w:val="none" w:sz="0" w:space="0" w:color="auto"/>
        <w:right w:val="none" w:sz="0" w:space="0" w:color="auto"/>
      </w:divBdr>
    </w:div>
    <w:div w:id="804393334">
      <w:bodyDiv w:val="1"/>
      <w:marLeft w:val="0"/>
      <w:marRight w:val="0"/>
      <w:marTop w:val="0"/>
      <w:marBottom w:val="0"/>
      <w:divBdr>
        <w:top w:val="none" w:sz="0" w:space="0" w:color="auto"/>
        <w:left w:val="none" w:sz="0" w:space="0" w:color="auto"/>
        <w:bottom w:val="none" w:sz="0" w:space="0" w:color="auto"/>
        <w:right w:val="none" w:sz="0" w:space="0" w:color="auto"/>
      </w:divBdr>
    </w:div>
    <w:div w:id="875774212">
      <w:bodyDiv w:val="1"/>
      <w:marLeft w:val="0"/>
      <w:marRight w:val="0"/>
      <w:marTop w:val="0"/>
      <w:marBottom w:val="0"/>
      <w:divBdr>
        <w:top w:val="none" w:sz="0" w:space="0" w:color="auto"/>
        <w:left w:val="none" w:sz="0" w:space="0" w:color="auto"/>
        <w:bottom w:val="none" w:sz="0" w:space="0" w:color="auto"/>
        <w:right w:val="none" w:sz="0" w:space="0" w:color="auto"/>
      </w:divBdr>
    </w:div>
    <w:div w:id="878978566">
      <w:bodyDiv w:val="1"/>
      <w:marLeft w:val="0"/>
      <w:marRight w:val="0"/>
      <w:marTop w:val="0"/>
      <w:marBottom w:val="0"/>
      <w:divBdr>
        <w:top w:val="none" w:sz="0" w:space="0" w:color="auto"/>
        <w:left w:val="none" w:sz="0" w:space="0" w:color="auto"/>
        <w:bottom w:val="none" w:sz="0" w:space="0" w:color="auto"/>
        <w:right w:val="none" w:sz="0" w:space="0" w:color="auto"/>
      </w:divBdr>
    </w:div>
    <w:div w:id="1110079271">
      <w:bodyDiv w:val="1"/>
      <w:marLeft w:val="0"/>
      <w:marRight w:val="0"/>
      <w:marTop w:val="0"/>
      <w:marBottom w:val="0"/>
      <w:divBdr>
        <w:top w:val="none" w:sz="0" w:space="0" w:color="auto"/>
        <w:left w:val="none" w:sz="0" w:space="0" w:color="auto"/>
        <w:bottom w:val="none" w:sz="0" w:space="0" w:color="auto"/>
        <w:right w:val="none" w:sz="0" w:space="0" w:color="auto"/>
      </w:divBdr>
    </w:div>
    <w:div w:id="1122073953">
      <w:bodyDiv w:val="1"/>
      <w:marLeft w:val="0"/>
      <w:marRight w:val="0"/>
      <w:marTop w:val="0"/>
      <w:marBottom w:val="0"/>
      <w:divBdr>
        <w:top w:val="none" w:sz="0" w:space="0" w:color="auto"/>
        <w:left w:val="none" w:sz="0" w:space="0" w:color="auto"/>
        <w:bottom w:val="none" w:sz="0" w:space="0" w:color="auto"/>
        <w:right w:val="none" w:sz="0" w:space="0" w:color="auto"/>
      </w:divBdr>
    </w:div>
    <w:div w:id="1156996878">
      <w:bodyDiv w:val="1"/>
      <w:marLeft w:val="0"/>
      <w:marRight w:val="0"/>
      <w:marTop w:val="0"/>
      <w:marBottom w:val="0"/>
      <w:divBdr>
        <w:top w:val="none" w:sz="0" w:space="0" w:color="auto"/>
        <w:left w:val="none" w:sz="0" w:space="0" w:color="auto"/>
        <w:bottom w:val="none" w:sz="0" w:space="0" w:color="auto"/>
        <w:right w:val="none" w:sz="0" w:space="0" w:color="auto"/>
      </w:divBdr>
    </w:div>
    <w:div w:id="1239250732">
      <w:bodyDiv w:val="1"/>
      <w:marLeft w:val="0"/>
      <w:marRight w:val="0"/>
      <w:marTop w:val="0"/>
      <w:marBottom w:val="0"/>
      <w:divBdr>
        <w:top w:val="none" w:sz="0" w:space="0" w:color="auto"/>
        <w:left w:val="none" w:sz="0" w:space="0" w:color="auto"/>
        <w:bottom w:val="none" w:sz="0" w:space="0" w:color="auto"/>
        <w:right w:val="none" w:sz="0" w:space="0" w:color="auto"/>
      </w:divBdr>
    </w:div>
    <w:div w:id="1392003450">
      <w:bodyDiv w:val="1"/>
      <w:marLeft w:val="0"/>
      <w:marRight w:val="0"/>
      <w:marTop w:val="0"/>
      <w:marBottom w:val="0"/>
      <w:divBdr>
        <w:top w:val="none" w:sz="0" w:space="0" w:color="auto"/>
        <w:left w:val="none" w:sz="0" w:space="0" w:color="auto"/>
        <w:bottom w:val="none" w:sz="0" w:space="0" w:color="auto"/>
        <w:right w:val="none" w:sz="0" w:space="0" w:color="auto"/>
      </w:divBdr>
    </w:div>
    <w:div w:id="1425608445">
      <w:bodyDiv w:val="1"/>
      <w:marLeft w:val="0"/>
      <w:marRight w:val="0"/>
      <w:marTop w:val="0"/>
      <w:marBottom w:val="0"/>
      <w:divBdr>
        <w:top w:val="none" w:sz="0" w:space="0" w:color="auto"/>
        <w:left w:val="none" w:sz="0" w:space="0" w:color="auto"/>
        <w:bottom w:val="none" w:sz="0" w:space="0" w:color="auto"/>
        <w:right w:val="none" w:sz="0" w:space="0" w:color="auto"/>
      </w:divBdr>
    </w:div>
    <w:div w:id="1561164765">
      <w:bodyDiv w:val="1"/>
      <w:marLeft w:val="0"/>
      <w:marRight w:val="0"/>
      <w:marTop w:val="0"/>
      <w:marBottom w:val="0"/>
      <w:divBdr>
        <w:top w:val="none" w:sz="0" w:space="0" w:color="auto"/>
        <w:left w:val="none" w:sz="0" w:space="0" w:color="auto"/>
        <w:bottom w:val="none" w:sz="0" w:space="0" w:color="auto"/>
        <w:right w:val="none" w:sz="0" w:space="0" w:color="auto"/>
      </w:divBdr>
    </w:div>
    <w:div w:id="1698432213">
      <w:bodyDiv w:val="1"/>
      <w:marLeft w:val="0"/>
      <w:marRight w:val="0"/>
      <w:marTop w:val="0"/>
      <w:marBottom w:val="0"/>
      <w:divBdr>
        <w:top w:val="none" w:sz="0" w:space="0" w:color="auto"/>
        <w:left w:val="none" w:sz="0" w:space="0" w:color="auto"/>
        <w:bottom w:val="none" w:sz="0" w:space="0" w:color="auto"/>
        <w:right w:val="none" w:sz="0" w:space="0" w:color="auto"/>
      </w:divBdr>
    </w:div>
    <w:div w:id="1710186293">
      <w:bodyDiv w:val="1"/>
      <w:marLeft w:val="0"/>
      <w:marRight w:val="0"/>
      <w:marTop w:val="0"/>
      <w:marBottom w:val="0"/>
      <w:divBdr>
        <w:top w:val="none" w:sz="0" w:space="0" w:color="auto"/>
        <w:left w:val="none" w:sz="0" w:space="0" w:color="auto"/>
        <w:bottom w:val="none" w:sz="0" w:space="0" w:color="auto"/>
        <w:right w:val="none" w:sz="0" w:space="0" w:color="auto"/>
      </w:divBdr>
    </w:div>
    <w:div w:id="1815485275">
      <w:bodyDiv w:val="1"/>
      <w:marLeft w:val="0"/>
      <w:marRight w:val="0"/>
      <w:marTop w:val="0"/>
      <w:marBottom w:val="0"/>
      <w:divBdr>
        <w:top w:val="none" w:sz="0" w:space="0" w:color="auto"/>
        <w:left w:val="none" w:sz="0" w:space="0" w:color="auto"/>
        <w:bottom w:val="none" w:sz="0" w:space="0" w:color="auto"/>
        <w:right w:val="none" w:sz="0" w:space="0" w:color="auto"/>
      </w:divBdr>
    </w:div>
    <w:div w:id="1974171306">
      <w:bodyDiv w:val="1"/>
      <w:marLeft w:val="0"/>
      <w:marRight w:val="0"/>
      <w:marTop w:val="0"/>
      <w:marBottom w:val="0"/>
      <w:divBdr>
        <w:top w:val="none" w:sz="0" w:space="0" w:color="auto"/>
        <w:left w:val="none" w:sz="0" w:space="0" w:color="auto"/>
        <w:bottom w:val="none" w:sz="0" w:space="0" w:color="auto"/>
        <w:right w:val="none" w:sz="0" w:space="0" w:color="auto"/>
      </w:divBdr>
    </w:div>
    <w:div w:id="1983583090">
      <w:bodyDiv w:val="1"/>
      <w:marLeft w:val="0"/>
      <w:marRight w:val="0"/>
      <w:marTop w:val="0"/>
      <w:marBottom w:val="0"/>
      <w:divBdr>
        <w:top w:val="none" w:sz="0" w:space="0" w:color="auto"/>
        <w:left w:val="none" w:sz="0" w:space="0" w:color="auto"/>
        <w:bottom w:val="none" w:sz="0" w:space="0" w:color="auto"/>
        <w:right w:val="none" w:sz="0" w:space="0" w:color="auto"/>
      </w:divBdr>
    </w:div>
    <w:div w:id="2011329670">
      <w:bodyDiv w:val="1"/>
      <w:marLeft w:val="0"/>
      <w:marRight w:val="0"/>
      <w:marTop w:val="0"/>
      <w:marBottom w:val="0"/>
      <w:divBdr>
        <w:top w:val="none" w:sz="0" w:space="0" w:color="auto"/>
        <w:left w:val="none" w:sz="0" w:space="0" w:color="auto"/>
        <w:bottom w:val="none" w:sz="0" w:space="0" w:color="auto"/>
        <w:right w:val="none" w:sz="0" w:space="0" w:color="auto"/>
      </w:divBdr>
    </w:div>
    <w:div w:id="210784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BCEB2-CBC1-49F0-AA81-2388FBBA9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1307</Words>
  <Characters>7450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ĐỀ ÁN</vt:lpstr>
    </vt:vector>
  </TitlesOfParts>
  <Company/>
  <LinksUpToDate>false</LinksUpToDate>
  <CharactersWithSpaces>8740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ĐỀ ÁN</dc:title>
  <dc:subject/>
  <dc:creator>stc</dc:creator>
  <cp:keywords/>
  <cp:lastModifiedBy>Maytinh2</cp:lastModifiedBy>
  <cp:revision>23</cp:revision>
  <cp:lastPrinted>2025-11-21T07:17:00Z</cp:lastPrinted>
  <dcterms:created xsi:type="dcterms:W3CDTF">2025-12-11T02:02:00Z</dcterms:created>
  <dcterms:modified xsi:type="dcterms:W3CDTF">2026-03-19T02:39:00Z</dcterms:modified>
</cp:coreProperties>
</file>