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4A0"/>
      </w:tblPr>
      <w:tblGrid>
        <w:gridCol w:w="3223"/>
        <w:gridCol w:w="6297"/>
      </w:tblGrid>
      <w:tr w:rsidR="000E11F8" w:rsidRPr="00E51122" w:rsidTr="00654BB3">
        <w:trPr>
          <w:jc w:val="center"/>
        </w:trPr>
        <w:tc>
          <w:tcPr>
            <w:tcW w:w="3223" w:type="dxa"/>
          </w:tcPr>
          <w:p w:rsidR="000E11F8" w:rsidRPr="00E51122" w:rsidRDefault="000E11F8" w:rsidP="00654BB3">
            <w:pPr>
              <w:tabs>
                <w:tab w:val="left" w:pos="9000"/>
              </w:tabs>
              <w:spacing w:line="276" w:lineRule="auto"/>
              <w:jc w:val="center"/>
              <w:rPr>
                <w:rFonts w:ascii="Times New Roman" w:hAnsi="Times New Roman"/>
                <w:b/>
                <w:bCs/>
                <w:szCs w:val="28"/>
                <w:lang w:val="nl-NL" w:eastAsia="ko-KR"/>
              </w:rPr>
            </w:pPr>
            <w:r w:rsidRPr="00E51122">
              <w:rPr>
                <w:rFonts w:ascii="Times New Roman" w:hAnsi="Times New Roman"/>
                <w:b/>
                <w:bCs/>
                <w:szCs w:val="28"/>
                <w:lang w:val="nl-NL" w:eastAsia="ko-KR"/>
              </w:rPr>
              <w:t>ỦY BAN NHÂN DÂN</w:t>
            </w:r>
          </w:p>
          <w:p w:rsidR="000E11F8" w:rsidRPr="00E51122" w:rsidRDefault="000E11F8" w:rsidP="00654BB3">
            <w:pPr>
              <w:tabs>
                <w:tab w:val="left" w:pos="9000"/>
              </w:tabs>
              <w:spacing w:line="276" w:lineRule="auto"/>
              <w:jc w:val="center"/>
              <w:rPr>
                <w:rFonts w:ascii="Times New Roman" w:hAnsi="Times New Roman"/>
                <w:b/>
                <w:szCs w:val="28"/>
                <w:lang w:val="nl-NL" w:eastAsia="ja-JP"/>
              </w:rPr>
            </w:pPr>
            <w:r w:rsidRPr="00E51122">
              <w:rPr>
                <w:rFonts w:ascii="Times New Roman" w:hAnsi="Times New Roman"/>
                <w:b/>
                <w:bCs/>
                <w:szCs w:val="28"/>
                <w:lang w:val="nl-NL" w:eastAsia="ko-KR"/>
              </w:rPr>
              <w:t>TỈNH ĐỒNG NAI</w:t>
            </w:r>
          </w:p>
          <w:p w:rsidR="000E11F8" w:rsidRPr="00E51122" w:rsidRDefault="000E11F8" w:rsidP="00654BB3">
            <w:pPr>
              <w:tabs>
                <w:tab w:val="left" w:pos="9000"/>
              </w:tabs>
              <w:spacing w:line="276" w:lineRule="auto"/>
              <w:jc w:val="center"/>
              <w:rPr>
                <w:rFonts w:ascii="Times New Roman" w:eastAsia="Batang" w:hAnsi="Times New Roman"/>
                <w:szCs w:val="28"/>
                <w:lang w:val="vi-VN" w:eastAsia="vi-VN"/>
              </w:rPr>
            </w:pPr>
            <w:r w:rsidRPr="00E53794">
              <w:rPr>
                <w:rFonts w:ascii="Times New Roman" w:hAnsi="Times New Roman"/>
                <w:szCs w:val="28"/>
              </w:rPr>
              <w:pict>
                <v:line id="Straight Connector 14" o:spid="_x0000_s1027" style="position:absolute;left:0;text-align:left;z-index:251661312;visibility:visible;mso-wrap-distance-top:-1e-4mm;mso-wrap-distance-bottom:-1e-4mm" from="49.35pt,2.35pt" to="10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t4jHQ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"/>
              </w:pict>
            </w:r>
          </w:p>
          <w:p w:rsidR="000E11F8" w:rsidRPr="00E51122" w:rsidRDefault="000E11F8" w:rsidP="00654BB3">
            <w:pPr>
              <w:tabs>
                <w:tab w:val="left" w:pos="9000"/>
              </w:tabs>
              <w:spacing w:line="276" w:lineRule="auto"/>
              <w:jc w:val="center"/>
              <w:rPr>
                <w:rFonts w:ascii="Times New Roman" w:hAnsi="Times New Roman"/>
                <w:bCs/>
                <w:szCs w:val="28"/>
                <w:lang w:val="vi-VN" w:eastAsia="ko-KR"/>
              </w:rPr>
            </w:pPr>
            <w:r w:rsidRPr="00E51122">
              <w:rPr>
                <w:rFonts w:ascii="Times New Roman" w:hAnsi="Times New Roman"/>
                <w:szCs w:val="28"/>
                <w:lang w:val="vi-VN" w:eastAsia="ko-KR"/>
              </w:rPr>
              <w:t xml:space="preserve">Số: </w:t>
            </w:r>
            <w:r w:rsidRPr="00E51122">
              <w:rPr>
                <w:rFonts w:ascii="Times New Roman" w:hAnsi="Times New Roman"/>
                <w:szCs w:val="28"/>
                <w:lang w:eastAsia="ko-KR"/>
              </w:rPr>
              <w:t>0</w:t>
            </w:r>
            <w:r w:rsidRPr="00E51122">
              <w:rPr>
                <w:rFonts w:ascii="Times New Roman" w:hAnsi="Times New Roman"/>
                <w:szCs w:val="28"/>
                <w:lang w:val="vi-VN" w:eastAsia="ko-KR"/>
              </w:rPr>
              <w:t>7</w:t>
            </w:r>
            <w:r w:rsidRPr="00E51122">
              <w:rPr>
                <w:rFonts w:ascii="Times New Roman" w:hAnsi="Times New Roman"/>
                <w:szCs w:val="28"/>
                <w:lang w:eastAsia="ko-KR"/>
              </w:rPr>
              <w:t>/2020</w:t>
            </w:r>
            <w:r w:rsidRPr="00E51122">
              <w:rPr>
                <w:rFonts w:ascii="Times New Roman" w:hAnsi="Times New Roman"/>
                <w:szCs w:val="28"/>
                <w:lang w:val="vi-VN" w:eastAsia="ko-KR"/>
              </w:rPr>
              <w:t>/QĐ-UBND</w:t>
            </w:r>
          </w:p>
        </w:tc>
        <w:tc>
          <w:tcPr>
            <w:tcW w:w="6297" w:type="dxa"/>
          </w:tcPr>
          <w:p w:rsidR="000E11F8" w:rsidRPr="00E51122" w:rsidRDefault="000E11F8" w:rsidP="00654BB3">
            <w:pPr>
              <w:tabs>
                <w:tab w:val="left" w:pos="6028"/>
                <w:tab w:val="left" w:pos="9000"/>
              </w:tabs>
              <w:spacing w:line="276" w:lineRule="auto"/>
              <w:jc w:val="center"/>
              <w:rPr>
                <w:rFonts w:ascii="Times New Roman" w:hAnsi="Times New Roman"/>
                <w:b/>
                <w:bCs/>
                <w:szCs w:val="28"/>
                <w:lang w:val="vi-VN" w:eastAsia="ko-KR"/>
              </w:rPr>
            </w:pPr>
            <w:r w:rsidRPr="00E51122">
              <w:rPr>
                <w:rFonts w:ascii="Times New Roman" w:hAnsi="Times New Roman"/>
                <w:b/>
                <w:bCs/>
                <w:szCs w:val="28"/>
                <w:lang w:val="vi-VN" w:eastAsia="ko-KR"/>
              </w:rPr>
              <w:t>CỘNG HÒA XÃ HỘI CHỦ NGHĨA VIỆT NAM</w:t>
            </w:r>
          </w:p>
          <w:p w:rsidR="000E11F8" w:rsidRPr="00E51122" w:rsidRDefault="000E11F8" w:rsidP="00654BB3">
            <w:pPr>
              <w:tabs>
                <w:tab w:val="left" w:pos="6028"/>
                <w:tab w:val="left" w:pos="9000"/>
              </w:tabs>
              <w:spacing w:line="276" w:lineRule="auto"/>
              <w:jc w:val="center"/>
              <w:rPr>
                <w:rFonts w:ascii="Times New Roman" w:hAnsi="Times New Roman"/>
                <w:b/>
                <w:szCs w:val="28"/>
                <w:lang w:val="vi-VN" w:eastAsia="ja-JP"/>
              </w:rPr>
            </w:pPr>
            <w:r w:rsidRPr="00E51122">
              <w:rPr>
                <w:rFonts w:ascii="Times New Roman" w:hAnsi="Times New Roman"/>
                <w:b/>
                <w:bCs/>
                <w:szCs w:val="28"/>
                <w:lang w:val="vi-VN" w:eastAsia="ko-KR"/>
              </w:rPr>
              <w:t>Độc lập - Tự do - Hạnh phúc</w:t>
            </w:r>
          </w:p>
          <w:p w:rsidR="000E11F8" w:rsidRPr="00E51122" w:rsidRDefault="000E11F8" w:rsidP="00654BB3">
            <w:pPr>
              <w:tabs>
                <w:tab w:val="left" w:pos="6028"/>
                <w:tab w:val="left" w:pos="9000"/>
              </w:tabs>
              <w:spacing w:line="276" w:lineRule="auto"/>
              <w:jc w:val="center"/>
              <w:rPr>
                <w:rFonts w:ascii="Times New Roman" w:eastAsia="Batang" w:hAnsi="Times New Roman"/>
                <w:szCs w:val="28"/>
                <w:lang w:val="vi-VN" w:eastAsia="vi-VN"/>
              </w:rPr>
            </w:pPr>
            <w:r w:rsidRPr="00E53794">
              <w:rPr>
                <w:rFonts w:ascii="Times New Roman" w:hAnsi="Times New Roman"/>
                <w:szCs w:val="28"/>
              </w:rPr>
              <w:pict>
                <v:line id="Straight Connector 13" o:spid="_x0000_s1028" style="position:absolute;left:0;text-align:left;z-index:251662336;visibility:visible;mso-wrap-distance-top:-1e-4mm;mso-wrap-distance-bottom:-1e-4mm" from="65.6pt,1.25pt" to="238.3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"/>
              </w:pict>
            </w:r>
          </w:p>
          <w:p w:rsidR="000E11F8" w:rsidRPr="00E51122" w:rsidRDefault="000E11F8" w:rsidP="00654BB3">
            <w:pPr>
              <w:tabs>
                <w:tab w:val="left" w:pos="6028"/>
                <w:tab w:val="left" w:pos="9000"/>
              </w:tabs>
              <w:spacing w:line="276" w:lineRule="auto"/>
              <w:jc w:val="right"/>
              <w:rPr>
                <w:rFonts w:ascii="Times New Roman" w:hAnsi="Times New Roman"/>
                <w:bCs/>
                <w:i/>
                <w:iCs/>
                <w:szCs w:val="28"/>
                <w:lang w:val="vi-VN" w:eastAsia="ko-KR"/>
              </w:rPr>
            </w:pPr>
            <w:r w:rsidRPr="00E51122">
              <w:rPr>
                <w:rFonts w:ascii="Times New Roman" w:hAnsi="Times New Roman"/>
                <w:i/>
                <w:iCs/>
                <w:szCs w:val="28"/>
                <w:lang w:val="vi-VN" w:eastAsia="ko-KR"/>
              </w:rPr>
              <w:t>Đồng Nai, ngày 1</w:t>
            </w:r>
            <w:r w:rsidRPr="00E51122">
              <w:rPr>
                <w:rFonts w:ascii="Times New Roman" w:hAnsi="Times New Roman"/>
                <w:i/>
                <w:iCs/>
                <w:szCs w:val="28"/>
                <w:lang w:eastAsia="ko-KR"/>
              </w:rPr>
              <w:t>7</w:t>
            </w:r>
            <w:r w:rsidRPr="00E51122">
              <w:rPr>
                <w:rFonts w:ascii="Times New Roman" w:hAnsi="Times New Roman"/>
                <w:i/>
                <w:iCs/>
                <w:szCs w:val="28"/>
                <w:lang w:val="vi-VN" w:eastAsia="ko-KR"/>
              </w:rPr>
              <w:t xml:space="preserve"> tháng 3 năm 2020</w:t>
            </w:r>
          </w:p>
        </w:tc>
      </w:tr>
    </w:tbl>
    <w:p w:rsidR="000E11F8" w:rsidRPr="00E51122" w:rsidRDefault="000E11F8" w:rsidP="000E11F8">
      <w:pPr>
        <w:rPr>
          <w:rFonts w:ascii="Times New Roman" w:hAnsi="Times New Roman"/>
          <w:szCs w:val="28"/>
        </w:rPr>
      </w:pPr>
    </w:p>
    <w:p w:rsidR="000E11F8" w:rsidRPr="00E51122" w:rsidRDefault="000E11F8" w:rsidP="000E11F8">
      <w:pPr>
        <w:jc w:val="center"/>
        <w:rPr>
          <w:rFonts w:ascii="Times New Roman" w:hAnsi="Times New Roman"/>
          <w:szCs w:val="28"/>
        </w:rPr>
      </w:pPr>
      <w:r w:rsidRPr="00E51122">
        <w:rPr>
          <w:rFonts w:ascii="Times New Roman" w:hAnsi="Times New Roman"/>
          <w:b/>
          <w:bCs/>
          <w:szCs w:val="28"/>
        </w:rPr>
        <w:t>QUYẾT ĐỊNH</w:t>
      </w:r>
    </w:p>
    <w:p w:rsidR="000E11F8" w:rsidRPr="00E51122" w:rsidRDefault="000E11F8" w:rsidP="000E11F8">
      <w:pPr>
        <w:jc w:val="center"/>
        <w:rPr>
          <w:rFonts w:ascii="Times New Roman" w:hAnsi="Times New Roman"/>
          <w:b/>
          <w:szCs w:val="28"/>
        </w:rPr>
      </w:pPr>
      <w:r w:rsidRPr="00E51122">
        <w:rPr>
          <w:rFonts w:ascii="Times New Roman" w:hAnsi="Times New Roman"/>
          <w:b/>
          <w:szCs w:val="28"/>
        </w:rPr>
        <w:t>Quy định định mức chi phí đào tạo nghề trình độ sơ cấp đối với thanh niên hoàn thành nghĩa vụ quân sự, nghĩa vụ công an, thanh niên tình nguyện hoàn thành nhiệm vụ thực hiện chương trình, dự án phát triển kinh tế - xã hội trên địa bàn tỉnh Đồng Nai</w:t>
      </w:r>
    </w:p>
    <w:p w:rsidR="000E11F8" w:rsidRPr="00E51122" w:rsidRDefault="000E11F8" w:rsidP="000E11F8">
      <w:pPr>
        <w:jc w:val="center"/>
        <w:rPr>
          <w:rFonts w:ascii="Times New Roman" w:hAnsi="Times New Roman"/>
          <w:szCs w:val="28"/>
        </w:rPr>
      </w:pPr>
      <w:r w:rsidRPr="00E53794">
        <w:rPr>
          <w:rFonts w:ascii="Times New Roman" w:hAnsi="Times New Roman"/>
          <w:b/>
          <w:szCs w:val="28"/>
        </w:rPr>
        <w:pict>
          <v:line id="Straight Connector 12" o:spid="_x0000_s1026" style="position:absolute;left:0;text-align:left;z-index:251660288;visibility:visible" from="179.6pt,7.05pt" to="297.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0ZHQIAADk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" strokeweight="1pt"/>
        </w:pict>
      </w:r>
    </w:p>
    <w:p w:rsidR="000E11F8" w:rsidRPr="00E51122" w:rsidRDefault="000E11F8" w:rsidP="000E11F8">
      <w:pPr>
        <w:jc w:val="center"/>
        <w:rPr>
          <w:rFonts w:ascii="Times New Roman" w:hAnsi="Times New Roman"/>
          <w:b/>
          <w:bCs/>
          <w:szCs w:val="28"/>
        </w:rPr>
      </w:pPr>
    </w:p>
    <w:p w:rsidR="000E11F8" w:rsidRPr="00E51122" w:rsidRDefault="000E11F8" w:rsidP="000E11F8">
      <w:pPr>
        <w:jc w:val="center"/>
        <w:rPr>
          <w:rFonts w:ascii="Times New Roman" w:hAnsi="Times New Roman"/>
          <w:b/>
          <w:szCs w:val="28"/>
        </w:rPr>
      </w:pPr>
      <w:r w:rsidRPr="00E51122">
        <w:rPr>
          <w:rFonts w:ascii="Times New Roman" w:hAnsi="Times New Roman"/>
          <w:b/>
          <w:bCs/>
          <w:szCs w:val="28"/>
        </w:rPr>
        <w:t>ỦY BAN NHÂN DÂN TỈNH ĐỒNG NAI</w:t>
      </w:r>
    </w:p>
    <w:p w:rsidR="000E11F8" w:rsidRPr="00E51122" w:rsidRDefault="000E11F8" w:rsidP="000E11F8">
      <w:pPr>
        <w:spacing w:before="160"/>
        <w:ind w:firstLine="851"/>
        <w:jc w:val="both"/>
        <w:rPr>
          <w:rFonts w:ascii="Times New Roman" w:hAnsi="Times New Roman"/>
          <w:szCs w:val="28"/>
          <w:lang w:val="pt-BR"/>
        </w:rPr>
      </w:pPr>
    </w:p>
    <w:p w:rsidR="000E11F8" w:rsidRPr="00E51122" w:rsidRDefault="000E11F8" w:rsidP="000E11F8">
      <w:pPr>
        <w:spacing w:before="80" w:after="80"/>
        <w:ind w:firstLine="567"/>
        <w:jc w:val="both"/>
        <w:rPr>
          <w:rFonts w:ascii="Times New Roman" w:hAnsi="Times New Roman"/>
          <w:szCs w:val="28"/>
          <w:lang w:val="pt-BR"/>
        </w:rPr>
      </w:pPr>
      <w:r w:rsidRPr="00E51122">
        <w:rPr>
          <w:rFonts w:ascii="Times New Roman" w:hAnsi="Times New Roman"/>
          <w:szCs w:val="28"/>
          <w:lang w:val="pt-BR"/>
        </w:rPr>
        <w:t>Căn cứ Luật Tổ chức chính quyền địa phương ngày 19 tháng 6 năm 2015;</w:t>
      </w:r>
    </w:p>
    <w:p w:rsidR="000E11F8" w:rsidRPr="00E51122" w:rsidRDefault="000E11F8" w:rsidP="000E11F8">
      <w:pPr>
        <w:spacing w:before="80" w:after="80"/>
        <w:ind w:firstLine="567"/>
        <w:jc w:val="both"/>
        <w:rPr>
          <w:rFonts w:ascii="Times New Roman" w:hAnsi="Times New Roman"/>
          <w:szCs w:val="28"/>
          <w:lang w:val="pt-BR"/>
        </w:rPr>
      </w:pPr>
      <w:r w:rsidRPr="00E51122">
        <w:rPr>
          <w:rFonts w:ascii="Times New Roman" w:hAnsi="Times New Roman"/>
          <w:szCs w:val="28"/>
          <w:lang w:val="pt-BR"/>
        </w:rPr>
        <w:t>Căn cứ Luật Giáo dục nghề nghiệp ngày 27 tháng 11 năm 2014;</w:t>
      </w:r>
    </w:p>
    <w:p w:rsidR="000E11F8" w:rsidRPr="00E51122" w:rsidRDefault="000E11F8" w:rsidP="000E11F8">
      <w:pPr>
        <w:spacing w:before="80" w:after="80"/>
        <w:ind w:firstLine="567"/>
        <w:jc w:val="both"/>
        <w:rPr>
          <w:rFonts w:ascii="Times New Roman" w:hAnsi="Times New Roman"/>
          <w:spacing w:val="-4"/>
          <w:szCs w:val="28"/>
          <w:lang w:val="pt-BR"/>
        </w:rPr>
      </w:pPr>
      <w:r w:rsidRPr="00E51122">
        <w:rPr>
          <w:rFonts w:ascii="Times New Roman" w:hAnsi="Times New Roman"/>
          <w:spacing w:val="-4"/>
          <w:szCs w:val="28"/>
          <w:lang w:val="pt-BR"/>
        </w:rPr>
        <w:t>Căn cứ Luật Ban hành văn bản quy phạm pháp luật ngày 22 tháng 6 năm 2015;</w:t>
      </w:r>
    </w:p>
    <w:p w:rsidR="000E11F8" w:rsidRPr="00E51122" w:rsidRDefault="000E11F8" w:rsidP="000E11F8">
      <w:pPr>
        <w:spacing w:before="80" w:after="80"/>
        <w:ind w:firstLine="567"/>
        <w:jc w:val="both"/>
        <w:rPr>
          <w:rFonts w:ascii="Times New Roman" w:hAnsi="Times New Roman"/>
          <w:szCs w:val="28"/>
          <w:lang w:val="pt-BR"/>
        </w:rPr>
      </w:pPr>
      <w:r w:rsidRPr="00E51122">
        <w:rPr>
          <w:rFonts w:ascii="Times New Roman" w:hAnsi="Times New Roman"/>
          <w:szCs w:val="28"/>
          <w:lang w:val="pt-BR"/>
        </w:rPr>
        <w:t>Căn cứ Nghị định số 61/2015/NĐ-CP ngày 09 tháng 7 năm 2015 của Chính phủ quy định về chính sách hỗ trợ tạo việc làm và Quỹ quốc gia về việc làm;</w:t>
      </w:r>
    </w:p>
    <w:p w:rsidR="000E11F8" w:rsidRPr="00E51122" w:rsidRDefault="000E11F8" w:rsidP="000E11F8">
      <w:pPr>
        <w:spacing w:before="80" w:after="80"/>
        <w:ind w:firstLine="567"/>
        <w:jc w:val="both"/>
        <w:rPr>
          <w:rFonts w:ascii="Times New Roman" w:hAnsi="Times New Roman"/>
          <w:szCs w:val="28"/>
          <w:lang w:val="pt-BR"/>
        </w:rPr>
      </w:pPr>
      <w:r w:rsidRPr="00E51122">
        <w:rPr>
          <w:rFonts w:ascii="Times New Roman" w:hAnsi="Times New Roman"/>
          <w:szCs w:val="28"/>
          <w:lang w:val="pt-BR"/>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0E11F8" w:rsidRPr="00E51122" w:rsidRDefault="000E11F8" w:rsidP="000E11F8">
      <w:pPr>
        <w:spacing w:before="80" w:after="80"/>
        <w:ind w:firstLine="567"/>
        <w:jc w:val="both"/>
        <w:rPr>
          <w:rFonts w:ascii="Times New Roman" w:hAnsi="Times New Roman"/>
          <w:szCs w:val="28"/>
          <w:lang w:val="pt-BR"/>
        </w:rPr>
      </w:pPr>
      <w:r w:rsidRPr="00E51122">
        <w:rPr>
          <w:rFonts w:ascii="Times New Roman" w:hAnsi="Times New Roman"/>
          <w:szCs w:val="28"/>
          <w:lang w:val="pt-BR"/>
        </w:rPr>
        <w:t>Căn cứ Thông tư số 43/2016/TT-BLĐTBXH ngày 28 tháng 12 năm 2016 của Bộ trưởng Bộ Lao động - Thương binh và Xã hội về việc hướng dẫn thực hiện chính sách hỗ trợ đào tạo nghề cho các đối tượng quy định tại Điều 14 Nghị định số 61/2015/NĐ-CP ngày 09 tháng 7 năm 2015 của Chính phủ về chính sách hỗ trợ tạo việc làm và Quỹ quốc gia về việc làm;</w:t>
      </w:r>
    </w:p>
    <w:p w:rsidR="000E11F8" w:rsidRPr="00E51122" w:rsidRDefault="000E11F8" w:rsidP="000E11F8">
      <w:pPr>
        <w:spacing w:before="80" w:after="80"/>
        <w:ind w:firstLine="567"/>
        <w:jc w:val="both"/>
        <w:rPr>
          <w:rFonts w:ascii="Times New Roman" w:hAnsi="Times New Roman"/>
          <w:iCs/>
          <w:szCs w:val="28"/>
        </w:rPr>
      </w:pPr>
      <w:r w:rsidRPr="00E51122">
        <w:rPr>
          <w:rFonts w:ascii="Times New Roman" w:hAnsi="Times New Roman"/>
          <w:iCs/>
          <w:szCs w:val="28"/>
        </w:rPr>
        <w:t>Theo đề nghị của Giám đốc Sở Lao động - Thương binh và Xã hội tại Tờ trình số 38/TTr-LĐTBXH ngày 24 tháng 02 năm 2020 và Báo cáo số 89/BC-LĐTBXH ngày 10 tháng 3 năm 2020.</w:t>
      </w:r>
    </w:p>
    <w:p w:rsidR="000E11F8" w:rsidRPr="00E51122" w:rsidRDefault="000E11F8" w:rsidP="000E11F8">
      <w:pPr>
        <w:spacing w:before="80" w:after="80"/>
        <w:jc w:val="center"/>
        <w:rPr>
          <w:rFonts w:ascii="Times New Roman" w:hAnsi="Times New Roman"/>
          <w:szCs w:val="28"/>
        </w:rPr>
      </w:pPr>
      <w:r w:rsidRPr="00E51122">
        <w:rPr>
          <w:rFonts w:ascii="Times New Roman" w:hAnsi="Times New Roman"/>
          <w:b/>
          <w:bCs/>
          <w:szCs w:val="28"/>
        </w:rPr>
        <w:t>QUYẾT ĐỊNH:</w:t>
      </w:r>
    </w:p>
    <w:p w:rsidR="000E11F8" w:rsidRPr="00E51122" w:rsidRDefault="000E11F8" w:rsidP="000E11F8">
      <w:pPr>
        <w:spacing w:before="80" w:after="80"/>
        <w:ind w:firstLine="567"/>
        <w:jc w:val="both"/>
        <w:rPr>
          <w:rFonts w:ascii="Times New Roman" w:hAnsi="Times New Roman"/>
          <w:bCs/>
          <w:szCs w:val="28"/>
        </w:rPr>
      </w:pPr>
      <w:r w:rsidRPr="00E51122">
        <w:rPr>
          <w:rFonts w:ascii="Times New Roman" w:hAnsi="Times New Roman"/>
          <w:b/>
          <w:bCs/>
          <w:szCs w:val="28"/>
        </w:rPr>
        <w:t>Điều 1.</w:t>
      </w:r>
      <w:r w:rsidRPr="00E51122">
        <w:rPr>
          <w:rFonts w:ascii="Times New Roman" w:hAnsi="Times New Roman"/>
          <w:bCs/>
          <w:szCs w:val="28"/>
        </w:rPr>
        <w:t xml:space="preserve"> Quy định định mức chi phí đào tạo nghề trình độ sơ cấp đối với thanh niên hoàn thành nghĩa vụ quân sự, nghĩa vụ công an, thanh niên tình nguyện hoàn thành nhiệm vụ thực hiện chương trình, dự án phát triển kinh tế - xã hội trên địa bàn tỉnh Đồng Nai, như sau:</w:t>
      </w:r>
    </w:p>
    <w:p w:rsidR="000E11F8" w:rsidRPr="00E51122" w:rsidRDefault="000E11F8" w:rsidP="000E11F8">
      <w:pPr>
        <w:spacing w:before="80" w:after="80"/>
        <w:ind w:firstLine="567"/>
        <w:jc w:val="both"/>
        <w:rPr>
          <w:rFonts w:ascii="Times New Roman" w:hAnsi="Times New Roman"/>
          <w:szCs w:val="28"/>
        </w:rPr>
      </w:pPr>
      <w:r w:rsidRPr="00E51122">
        <w:rPr>
          <w:rFonts w:ascii="Times New Roman" w:hAnsi="Times New Roman"/>
          <w:bCs/>
          <w:szCs w:val="28"/>
        </w:rPr>
        <w:lastRenderedPageBreak/>
        <w:t>1. Phạm vi điều chỉnh: Định mức chi phí đào tạo nghề trình độ sơ cấp tại Quyết định này để thực hiện việc hỗ trợ đào tạo nghề cho thanh niên hoàn thành nghĩa vụ quân sự, nghĩa vụ công an, thanh niên tình nguyện hoàn thành nhiệm vụ thực hiện chương trình, dự án phát triển kinh tế - xã hội khi tham gia học nghề trên địa bàn tỉnh Đồng Nai.</w:t>
      </w:r>
      <w:r w:rsidRPr="00E51122">
        <w:rPr>
          <w:rFonts w:ascii="Times New Roman" w:hAnsi="Times New Roman"/>
          <w:szCs w:val="28"/>
        </w:rPr>
        <w:t xml:space="preserve"> </w:t>
      </w:r>
    </w:p>
    <w:p w:rsidR="000E11F8" w:rsidRPr="00E51122" w:rsidRDefault="000E11F8" w:rsidP="000E11F8">
      <w:pPr>
        <w:tabs>
          <w:tab w:val="center" w:pos="4820"/>
          <w:tab w:val="right" w:pos="9639"/>
        </w:tabs>
        <w:rPr>
          <w:rFonts w:ascii="Times New Roman" w:hAnsi="Times New Roman"/>
          <w:bCs/>
          <w:szCs w:val="28"/>
        </w:rPr>
      </w:pPr>
      <w:r w:rsidRPr="00E51122">
        <w:rPr>
          <w:rFonts w:ascii="Times New Roman" w:hAnsi="Times New Roman"/>
          <w:bCs/>
          <w:szCs w:val="28"/>
        </w:rPr>
        <w:tab/>
        <w:t>CÔNG BÁO/Số 16/Ngày 27-03-2020</w:t>
      </w:r>
      <w:r w:rsidRPr="00E51122">
        <w:rPr>
          <w:rFonts w:ascii="Times New Roman" w:hAnsi="Times New Roman"/>
          <w:bCs/>
          <w:szCs w:val="28"/>
        </w:rPr>
        <w:tab/>
      </w:r>
      <w:r>
        <w:rPr>
          <w:rFonts w:ascii="Times New Roman" w:hAnsi="Times New Roman"/>
          <w:bCs/>
          <w:szCs w:val="28"/>
        </w:rPr>
        <w:t>20</w:t>
      </w:r>
      <w:r w:rsidRPr="00E51122">
        <w:rPr>
          <w:rFonts w:ascii="Times New Roman" w:hAnsi="Times New Roman"/>
          <w:bCs/>
          <w:szCs w:val="28"/>
        </w:rPr>
        <w:tab/>
      </w:r>
      <w:r w:rsidRPr="00E51122">
        <w:rPr>
          <w:rFonts w:ascii="Times New Roman" w:hAnsi="Times New Roman"/>
          <w:bCs/>
          <w:szCs w:val="28"/>
        </w:rPr>
        <w:tab/>
      </w:r>
    </w:p>
    <w:p w:rsidR="000E11F8" w:rsidRPr="00E51122" w:rsidRDefault="000E11F8" w:rsidP="000E11F8">
      <w:pPr>
        <w:tabs>
          <w:tab w:val="right" w:pos="9639"/>
        </w:tabs>
        <w:jc w:val="center"/>
        <w:rPr>
          <w:rFonts w:ascii="Times New Roman" w:hAnsi="Times New Roman"/>
          <w:b/>
          <w:bCs/>
          <w:szCs w:val="28"/>
        </w:rPr>
      </w:pPr>
      <w:r>
        <w:rPr>
          <w:rFonts w:ascii="Times New Roman" w:hAnsi="Times New Roman"/>
          <w:b/>
          <w:bCs/>
          <w:szCs w:val="28"/>
        </w:rPr>
        <w:pict>
          <v:shapetype id="_x0000_t32" coordsize="21600,21600" o:spt="32" o:oned="t" path="m,l21600,21600e" filled="f">
            <v:path arrowok="t" fillok="f" o:connecttype="none"/>
            <o:lock v:ext="edit" shapetype="t"/>
          </v:shapetype>
          <v:shape id="Straight Arrow Connector 11" o:spid="_x0000_s1030" type="#_x0000_t32" style="position:absolute;left:0;text-align:left;margin-left:1.05pt;margin-top:4.1pt;width:482.2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"/>
        </w:pict>
      </w:r>
      <w:r>
        <w:rPr>
          <w:rFonts w:ascii="Times New Roman" w:hAnsi="Times New Roman"/>
          <w:b/>
          <w:bCs/>
          <w:szCs w:val="28"/>
        </w:rPr>
        <w:pict>
          <v:shape id="Straight Arrow Connector 10" o:spid="_x0000_s1029" type="#_x0000_t32" style="position:absolute;left:0;text-align:left;margin-left:1.05pt;margin-top:1.85pt;width:482.2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"/>
        </w:pict>
      </w:r>
    </w:p>
    <w:p w:rsidR="000E11F8" w:rsidRPr="00E51122" w:rsidRDefault="000E11F8" w:rsidP="000E11F8">
      <w:pPr>
        <w:spacing w:before="80" w:after="80"/>
        <w:ind w:firstLine="567"/>
        <w:jc w:val="both"/>
        <w:rPr>
          <w:rFonts w:ascii="Times New Roman" w:hAnsi="Times New Roman"/>
          <w:szCs w:val="28"/>
        </w:rPr>
      </w:pPr>
      <w:r w:rsidRPr="00E51122">
        <w:rPr>
          <w:rFonts w:ascii="Times New Roman" w:hAnsi="Times New Roman"/>
          <w:szCs w:val="28"/>
        </w:rPr>
        <w:t>2. Đối tượng áp dụng</w:t>
      </w:r>
    </w:p>
    <w:p w:rsidR="000E11F8" w:rsidRPr="00E51122" w:rsidRDefault="000E11F8" w:rsidP="000E11F8">
      <w:pPr>
        <w:spacing w:before="80" w:after="80"/>
        <w:ind w:firstLine="567"/>
        <w:jc w:val="both"/>
        <w:rPr>
          <w:rFonts w:ascii="Times New Roman" w:hAnsi="Times New Roman"/>
          <w:szCs w:val="28"/>
        </w:rPr>
      </w:pPr>
      <w:r w:rsidRPr="00E51122">
        <w:rPr>
          <w:rFonts w:ascii="Times New Roman" w:hAnsi="Times New Roman"/>
          <w:szCs w:val="28"/>
        </w:rPr>
        <w:t xml:space="preserve">a) Thanh niên đã hoàn thành </w:t>
      </w:r>
      <w:r w:rsidRPr="00E51122">
        <w:rPr>
          <w:rFonts w:ascii="Times New Roman" w:hAnsi="Times New Roman"/>
          <w:bCs/>
          <w:szCs w:val="28"/>
        </w:rPr>
        <w:t>nghĩa vụ quân sự, nghĩa vụ công an, thanh niên tình nguyện hoàn thành nhiệm vụ thực hiện chương trình, dự án phát triển kinh tế - xã hội</w:t>
      </w:r>
      <w:r w:rsidRPr="00E51122">
        <w:rPr>
          <w:rFonts w:ascii="Times New Roman" w:hAnsi="Times New Roman"/>
          <w:szCs w:val="28"/>
        </w:rPr>
        <w:t>.</w:t>
      </w:r>
    </w:p>
    <w:p w:rsidR="000E11F8" w:rsidRPr="00E51122" w:rsidRDefault="000E11F8" w:rsidP="000E11F8">
      <w:pPr>
        <w:spacing w:before="80" w:after="80"/>
        <w:ind w:firstLine="567"/>
        <w:jc w:val="both"/>
        <w:rPr>
          <w:rFonts w:ascii="Times New Roman" w:hAnsi="Times New Roman"/>
          <w:szCs w:val="28"/>
        </w:rPr>
      </w:pPr>
      <w:r w:rsidRPr="00E51122">
        <w:rPr>
          <w:rFonts w:ascii="Times New Roman" w:hAnsi="Times New Roman"/>
          <w:szCs w:val="28"/>
        </w:rPr>
        <w:t>b) Các cơ sở giáo dục nghề nghiệp trên địa bàn tỉnh Đồng Nai, trừ các cơ sở giáo dục nghề nghiệp công lập thuộc bộ, ngành, cơ quan Trung ương trên địa bàn tỉnh Đồng Nai.</w:t>
      </w:r>
    </w:p>
    <w:p w:rsidR="000E11F8" w:rsidRPr="00E51122" w:rsidRDefault="000E11F8" w:rsidP="000E11F8">
      <w:pPr>
        <w:spacing w:before="80" w:after="80"/>
        <w:ind w:firstLine="567"/>
        <w:jc w:val="both"/>
        <w:rPr>
          <w:rFonts w:ascii="Times New Roman" w:hAnsi="Times New Roman"/>
          <w:szCs w:val="28"/>
        </w:rPr>
      </w:pPr>
      <w:r w:rsidRPr="00E51122">
        <w:rPr>
          <w:rFonts w:ascii="Times New Roman" w:hAnsi="Times New Roman"/>
          <w:szCs w:val="28"/>
        </w:rPr>
        <w:t xml:space="preserve">3. </w:t>
      </w:r>
      <w:r w:rsidRPr="00E51122">
        <w:rPr>
          <w:rFonts w:ascii="Times New Roman" w:hAnsi="Times New Roman"/>
          <w:bCs/>
          <w:szCs w:val="28"/>
        </w:rPr>
        <w:t>Định mức chi phí đào tạo</w:t>
      </w:r>
    </w:p>
    <w:p w:rsidR="000E11F8" w:rsidRPr="00E51122" w:rsidRDefault="000E11F8" w:rsidP="000E11F8">
      <w:pPr>
        <w:jc w:val="center"/>
        <w:rPr>
          <w:rFonts w:ascii="Times New Roman" w:hAnsi="Times New Roman"/>
          <w:szCs w:val="28"/>
        </w:rPr>
      </w:pPr>
      <w:r w:rsidRPr="00E51122">
        <w:rPr>
          <w:rFonts w:ascii="Times New Roman" w:hAnsi="Times New Roman"/>
          <w:i/>
          <w:iCs/>
          <w:szCs w:val="28"/>
        </w:rPr>
        <w:t xml:space="preserve">                                                                                                                 </w:t>
      </w:r>
      <w:r w:rsidRPr="00E51122">
        <w:rPr>
          <w:rFonts w:ascii="Times New Roman" w:hAnsi="Times New Roman"/>
          <w:iCs/>
          <w:szCs w:val="28"/>
        </w:rPr>
        <w:t>ĐVT: Đồng.</w:t>
      </w:r>
    </w:p>
    <w:tbl>
      <w:tblPr>
        <w:tblW w:w="9747" w:type="dxa"/>
        <w:tblBorders>
          <w:top w:val="nil"/>
          <w:bottom w:val="nil"/>
          <w:insideH w:val="nil"/>
          <w:insideV w:val="nil"/>
        </w:tblBorders>
        <w:tblCellMar>
          <w:left w:w="0" w:type="dxa"/>
          <w:right w:w="0" w:type="dxa"/>
        </w:tblCellMar>
        <w:tblLook w:val="04A0"/>
      </w:tblPr>
      <w:tblGrid>
        <w:gridCol w:w="629"/>
        <w:gridCol w:w="3448"/>
        <w:gridCol w:w="1275"/>
        <w:gridCol w:w="1128"/>
        <w:gridCol w:w="1566"/>
        <w:gridCol w:w="1701"/>
      </w:tblGrid>
      <w:tr w:rsidR="000E11F8" w:rsidRPr="00E51122" w:rsidTr="00654BB3">
        <w:tc>
          <w:tcPr>
            <w:tcW w:w="629"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b/>
                <w:szCs w:val="28"/>
              </w:rPr>
            </w:pPr>
            <w:r w:rsidRPr="00E51122">
              <w:rPr>
                <w:rFonts w:ascii="Times New Roman" w:hAnsi="Times New Roman"/>
                <w:b/>
                <w:szCs w:val="28"/>
              </w:rPr>
              <w:t>TT</w:t>
            </w:r>
          </w:p>
        </w:tc>
        <w:tc>
          <w:tcPr>
            <w:tcW w:w="344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b/>
                <w:szCs w:val="28"/>
              </w:rPr>
            </w:pPr>
            <w:r w:rsidRPr="00E51122">
              <w:rPr>
                <w:rFonts w:ascii="Times New Roman" w:hAnsi="Times New Roman"/>
                <w:b/>
                <w:szCs w:val="28"/>
              </w:rPr>
              <w:t>Tên nghề đào tạo</w:t>
            </w:r>
          </w:p>
        </w:tc>
        <w:tc>
          <w:tcPr>
            <w:tcW w:w="1275" w:type="dxa"/>
            <w:tcBorders>
              <w:top w:val="single" w:sz="8" w:space="0" w:color="auto"/>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b/>
                <w:szCs w:val="28"/>
              </w:rPr>
            </w:pPr>
            <w:r w:rsidRPr="00E51122">
              <w:rPr>
                <w:rFonts w:ascii="Times New Roman" w:hAnsi="Times New Roman"/>
                <w:b/>
                <w:szCs w:val="28"/>
              </w:rPr>
              <w:t>Số lượng học viên tối đa/lớp</w:t>
            </w:r>
          </w:p>
        </w:tc>
        <w:tc>
          <w:tcPr>
            <w:tcW w:w="1128" w:type="dxa"/>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b/>
                <w:szCs w:val="28"/>
              </w:rPr>
            </w:pPr>
            <w:r w:rsidRPr="00E51122">
              <w:rPr>
                <w:rFonts w:ascii="Times New Roman" w:hAnsi="Times New Roman"/>
                <w:b/>
                <w:szCs w:val="28"/>
              </w:rPr>
              <w:t>Thời gian đào tạo (tháng)</w:t>
            </w:r>
          </w:p>
        </w:tc>
        <w:tc>
          <w:tcPr>
            <w:tcW w:w="1566"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b/>
                <w:szCs w:val="28"/>
              </w:rPr>
            </w:pPr>
            <w:r w:rsidRPr="00E51122">
              <w:rPr>
                <w:rFonts w:ascii="Times New Roman" w:hAnsi="Times New Roman"/>
                <w:b/>
                <w:szCs w:val="28"/>
              </w:rPr>
              <w:t>Chi phí đào tạo/01 học viên</w:t>
            </w:r>
          </w:p>
        </w:tc>
        <w:tc>
          <w:tcPr>
            <w:tcW w:w="1701" w:type="dxa"/>
            <w:tcBorders>
              <w:top w:val="single" w:sz="8" w:space="0" w:color="auto"/>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b/>
                <w:szCs w:val="28"/>
              </w:rPr>
            </w:pPr>
            <w:r w:rsidRPr="00E51122">
              <w:rPr>
                <w:rFonts w:ascii="Times New Roman" w:hAnsi="Times New Roman"/>
                <w:b/>
                <w:szCs w:val="28"/>
              </w:rPr>
              <w:t>Thành tiền</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Vận hành xe nâng</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03</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7.446.000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260.610.000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2</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Lái xe ô tô hạng B2</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04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9.842.000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344.470.000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Lái xe ô tô hạng C</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06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11.500.000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402.500.000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4</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Lái xe ô tô nâng hạng B2 lên C</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02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5.470.000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191.450.000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5</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Sửa xe gắn máy</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18</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06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9.100.000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163.800.000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6</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Hàn điện</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7.799.000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272.965.000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7</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Hàn trình độ 3G</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20</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11.570.000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231.400.000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8</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Hàn trình độ 6G</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20</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16.624.000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332.480.000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Cắt uốn tóc chuyên nghiệp</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03</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9.030.000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316.050.000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10</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Trang điểm chuyên nghiệp</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9.063.000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317.205.000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11</w:t>
            </w:r>
          </w:p>
        </w:tc>
        <w:tc>
          <w:tcPr>
            <w:tcW w:w="3448" w:type="dxa"/>
            <w:tcBorders>
              <w:top w:val="single" w:sz="4"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Xăm phun thẩm mỹ (body art tatto)</w:t>
            </w:r>
          </w:p>
        </w:tc>
        <w:tc>
          <w:tcPr>
            <w:tcW w:w="1275" w:type="dxa"/>
            <w:tcBorders>
              <w:top w:val="single" w:sz="4" w:space="0" w:color="auto"/>
              <w:left w:val="nil"/>
              <w:bottom w:val="single" w:sz="4"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single" w:sz="4" w:space="0" w:color="auto"/>
              <w:left w:val="single" w:sz="4" w:space="0" w:color="auto"/>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single" w:sz="4" w:space="0" w:color="auto"/>
              <w:left w:val="nil"/>
              <w:bottom w:val="single" w:sz="4"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9.019.000</w:t>
            </w:r>
          </w:p>
        </w:tc>
        <w:tc>
          <w:tcPr>
            <w:tcW w:w="1701" w:type="dxa"/>
            <w:tcBorders>
              <w:top w:val="single" w:sz="4" w:space="0" w:color="auto"/>
              <w:left w:val="nil"/>
              <w:bottom w:val="single" w:sz="4"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315.665.000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lastRenderedPageBreak/>
              <w:t>12</w:t>
            </w:r>
          </w:p>
        </w:tc>
        <w:tc>
          <w:tcPr>
            <w:tcW w:w="3448" w:type="dxa"/>
            <w:tcBorders>
              <w:top w:val="single" w:sz="4"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Kỹ thuật nhiếp ảnh</w:t>
            </w:r>
          </w:p>
        </w:tc>
        <w:tc>
          <w:tcPr>
            <w:tcW w:w="1275" w:type="dxa"/>
            <w:tcBorders>
              <w:top w:val="single" w:sz="4" w:space="0" w:color="auto"/>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single" w:sz="4" w:space="0" w:color="auto"/>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single" w:sz="4"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8.030.000</w:t>
            </w:r>
          </w:p>
        </w:tc>
        <w:tc>
          <w:tcPr>
            <w:tcW w:w="1701" w:type="dxa"/>
            <w:tcBorders>
              <w:top w:val="single" w:sz="4" w:space="0" w:color="auto"/>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281.050.000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13</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Đầu bếp chuyên nghiệp</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9.044.000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316.540.000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14</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Pha chế thức uống</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9.085.000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317.975.000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15</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Thợ bánh chuyên nghiệp</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9.054.000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316.890.000</w:t>
            </w:r>
          </w:p>
        </w:tc>
      </w:tr>
      <w:tr w:rsidR="000E11F8" w:rsidRPr="00E51122" w:rsidTr="00654BB3">
        <w:tblPrEx>
          <w:tblBorders>
            <w:top w:val="none" w:sz="0" w:space="0" w:color="auto"/>
            <w:bottom w:val="none" w:sz="0" w:space="0" w:color="auto"/>
            <w:insideH w:val="none" w:sz="0" w:space="0" w:color="auto"/>
            <w:insideV w:val="none" w:sz="0" w:space="0" w:color="auto"/>
          </w:tblBorders>
        </w:tblPrEx>
        <w:tc>
          <w:tcPr>
            <w:tcW w:w="629" w:type="dxa"/>
            <w:tcBorders>
              <w:top w:val="nil"/>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16</w:t>
            </w:r>
          </w:p>
        </w:tc>
        <w:tc>
          <w:tcPr>
            <w:tcW w:w="344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jc w:val="both"/>
              <w:rPr>
                <w:rFonts w:ascii="Times New Roman" w:hAnsi="Times New Roman"/>
                <w:szCs w:val="28"/>
              </w:rPr>
            </w:pPr>
            <w:r w:rsidRPr="00E51122">
              <w:rPr>
                <w:rFonts w:ascii="Times New Roman" w:hAnsi="Times New Roman"/>
                <w:szCs w:val="28"/>
              </w:rPr>
              <w:t>Bánh Việt Á Âu</w:t>
            </w:r>
          </w:p>
        </w:tc>
        <w:tc>
          <w:tcPr>
            <w:tcW w:w="1275" w:type="dxa"/>
            <w:tcBorders>
              <w:top w:val="nil"/>
              <w:left w:val="nil"/>
              <w:bottom w:val="single" w:sz="8" w:space="0" w:color="auto"/>
              <w:right w:val="single" w:sz="4"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35</w:t>
            </w:r>
          </w:p>
        </w:tc>
        <w:tc>
          <w:tcPr>
            <w:tcW w:w="1128" w:type="dxa"/>
            <w:tcBorders>
              <w:top w:val="nil"/>
              <w:left w:val="single" w:sz="4"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 xml:space="preserve">03 </w:t>
            </w:r>
          </w:p>
        </w:tc>
        <w:tc>
          <w:tcPr>
            <w:tcW w:w="1566"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9.008.000</w:t>
            </w:r>
          </w:p>
        </w:tc>
        <w:tc>
          <w:tcPr>
            <w:tcW w:w="1701" w:type="dxa"/>
            <w:tcBorders>
              <w:top w:val="nil"/>
              <w:left w:val="nil"/>
              <w:bottom w:val="single" w:sz="8" w:space="0" w:color="auto"/>
              <w:right w:val="single" w:sz="8" w:space="0" w:color="auto"/>
              <w:tl2br w:val="nil"/>
              <w:tr2bl w:val="nil"/>
            </w:tcBorders>
            <w:vAlign w:val="center"/>
          </w:tcPr>
          <w:p w:rsidR="000E11F8" w:rsidRPr="00E51122" w:rsidRDefault="000E11F8" w:rsidP="00654BB3">
            <w:pPr>
              <w:spacing w:before="120"/>
              <w:jc w:val="center"/>
              <w:rPr>
                <w:rFonts w:ascii="Times New Roman" w:hAnsi="Times New Roman"/>
                <w:szCs w:val="28"/>
              </w:rPr>
            </w:pPr>
            <w:r w:rsidRPr="00E51122">
              <w:rPr>
                <w:rFonts w:ascii="Times New Roman" w:hAnsi="Times New Roman"/>
                <w:szCs w:val="28"/>
              </w:rPr>
              <w:t>315.280.000</w:t>
            </w:r>
          </w:p>
        </w:tc>
      </w:tr>
    </w:tbl>
    <w:p w:rsidR="000E11F8" w:rsidRPr="00E51122" w:rsidRDefault="000E11F8" w:rsidP="000E11F8">
      <w:pPr>
        <w:spacing w:before="120"/>
        <w:ind w:firstLine="851"/>
        <w:jc w:val="both"/>
        <w:rPr>
          <w:rFonts w:ascii="Times New Roman" w:hAnsi="Times New Roman"/>
          <w:bCs/>
          <w:szCs w:val="28"/>
        </w:rPr>
      </w:pPr>
      <w:r w:rsidRPr="00E51122">
        <w:rPr>
          <w:rFonts w:ascii="Times New Roman" w:hAnsi="Times New Roman"/>
          <w:b/>
          <w:bCs/>
          <w:szCs w:val="28"/>
        </w:rPr>
        <w:t>Điều 2.</w:t>
      </w:r>
      <w:r w:rsidRPr="00E51122">
        <w:rPr>
          <w:rFonts w:ascii="Times New Roman" w:hAnsi="Times New Roman"/>
          <w:bCs/>
          <w:szCs w:val="28"/>
        </w:rPr>
        <w:t xml:space="preserve"> </w:t>
      </w:r>
      <w:r w:rsidRPr="00E51122">
        <w:rPr>
          <w:rFonts w:ascii="Times New Roman" w:hAnsi="Times New Roman"/>
          <w:b/>
          <w:bCs/>
          <w:szCs w:val="28"/>
        </w:rPr>
        <w:t>Nguồn kinh phí thực hiện</w:t>
      </w:r>
    </w:p>
    <w:p w:rsidR="000E11F8" w:rsidRPr="00E51122" w:rsidRDefault="000E11F8" w:rsidP="000E11F8">
      <w:pPr>
        <w:spacing w:before="120"/>
        <w:ind w:firstLine="851"/>
        <w:jc w:val="both"/>
        <w:rPr>
          <w:rFonts w:ascii="Times New Roman" w:hAnsi="Times New Roman"/>
          <w:bCs/>
          <w:szCs w:val="28"/>
        </w:rPr>
      </w:pPr>
      <w:r w:rsidRPr="00E51122">
        <w:rPr>
          <w:rFonts w:ascii="Times New Roman" w:hAnsi="Times New Roman"/>
          <w:bCs/>
          <w:szCs w:val="28"/>
        </w:rPr>
        <w:t>Từ nguồn ngân sách địa phương đảm bảo, được bố trí trong dự toán chi thường xuyên, giao hàng năm theo quy định của pháp luật về ngân sách nhà nước.</w:t>
      </w:r>
    </w:p>
    <w:p w:rsidR="000E11F8" w:rsidRPr="00E51122" w:rsidRDefault="000E11F8" w:rsidP="000E11F8">
      <w:pPr>
        <w:spacing w:before="120"/>
        <w:ind w:firstLine="851"/>
        <w:jc w:val="both"/>
        <w:rPr>
          <w:rFonts w:ascii="Times New Roman" w:hAnsi="Times New Roman"/>
          <w:b/>
          <w:bCs/>
          <w:szCs w:val="28"/>
        </w:rPr>
      </w:pPr>
    </w:p>
    <w:p w:rsidR="000E11F8" w:rsidRPr="00E51122" w:rsidRDefault="000E11F8" w:rsidP="000E11F8">
      <w:pPr>
        <w:tabs>
          <w:tab w:val="center" w:pos="4820"/>
          <w:tab w:val="right" w:pos="9639"/>
        </w:tabs>
        <w:rPr>
          <w:rFonts w:ascii="Times New Roman" w:hAnsi="Times New Roman"/>
          <w:bCs/>
          <w:szCs w:val="28"/>
        </w:rPr>
      </w:pPr>
      <w:r>
        <w:rPr>
          <w:rFonts w:ascii="Times New Roman" w:hAnsi="Times New Roman"/>
          <w:bCs/>
          <w:szCs w:val="28"/>
        </w:rPr>
        <w:t>21</w:t>
      </w:r>
      <w:r w:rsidRPr="00E51122">
        <w:rPr>
          <w:rFonts w:ascii="Times New Roman" w:hAnsi="Times New Roman"/>
          <w:bCs/>
          <w:szCs w:val="28"/>
        </w:rPr>
        <w:tab/>
        <w:t>CÔNG BÁO/Số 16/Ngày 27-03-2020</w:t>
      </w:r>
      <w:r w:rsidRPr="00E51122">
        <w:rPr>
          <w:rFonts w:ascii="Times New Roman" w:hAnsi="Times New Roman"/>
          <w:bCs/>
          <w:szCs w:val="28"/>
        </w:rPr>
        <w:tab/>
      </w:r>
      <w:r w:rsidRPr="00E51122">
        <w:rPr>
          <w:rFonts w:ascii="Times New Roman" w:hAnsi="Times New Roman"/>
          <w:bCs/>
          <w:szCs w:val="28"/>
        </w:rPr>
        <w:tab/>
      </w:r>
    </w:p>
    <w:p w:rsidR="000E11F8" w:rsidRPr="00E51122" w:rsidRDefault="000E11F8" w:rsidP="000E11F8">
      <w:pPr>
        <w:tabs>
          <w:tab w:val="right" w:pos="9639"/>
        </w:tabs>
        <w:jc w:val="center"/>
        <w:rPr>
          <w:rFonts w:ascii="Times New Roman" w:hAnsi="Times New Roman"/>
          <w:b/>
          <w:bCs/>
          <w:szCs w:val="28"/>
        </w:rPr>
      </w:pPr>
      <w:r>
        <w:rPr>
          <w:rFonts w:ascii="Times New Roman" w:hAnsi="Times New Roman"/>
          <w:b/>
          <w:bCs/>
          <w:szCs w:val="28"/>
        </w:rPr>
        <w:pict>
          <v:shape id="Straight Arrow Connector 9" o:spid="_x0000_s1032" type="#_x0000_t32" style="position:absolute;left:0;text-align:left;margin-left:1.05pt;margin-top:4.1pt;width:482.25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WDt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"/>
        </w:pict>
      </w:r>
      <w:r>
        <w:rPr>
          <w:rFonts w:ascii="Times New Roman" w:hAnsi="Times New Roman"/>
          <w:b/>
          <w:bCs/>
          <w:szCs w:val="28"/>
        </w:rPr>
        <w:pict>
          <v:shape id="Straight Arrow Connector 8" o:spid="_x0000_s1031" type="#_x0000_t32" style="position:absolute;left:0;text-align:left;margin-left:1.05pt;margin-top:1.85pt;width:482.2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biJQIAAEo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"/>
        </w:pict>
      </w:r>
    </w:p>
    <w:p w:rsidR="000E11F8" w:rsidRPr="00E51122" w:rsidRDefault="000E11F8" w:rsidP="000E11F8">
      <w:pPr>
        <w:spacing w:before="120"/>
        <w:ind w:firstLine="851"/>
        <w:jc w:val="both"/>
        <w:rPr>
          <w:rFonts w:ascii="Times New Roman" w:hAnsi="Times New Roman"/>
          <w:szCs w:val="28"/>
        </w:rPr>
      </w:pPr>
      <w:r w:rsidRPr="00E51122">
        <w:rPr>
          <w:rFonts w:ascii="Times New Roman" w:hAnsi="Times New Roman"/>
          <w:b/>
          <w:bCs/>
          <w:szCs w:val="28"/>
        </w:rPr>
        <w:t>Điều 3.</w:t>
      </w:r>
      <w:r w:rsidRPr="00E51122">
        <w:rPr>
          <w:rFonts w:ascii="Times New Roman" w:hAnsi="Times New Roman"/>
          <w:bCs/>
          <w:szCs w:val="28"/>
        </w:rPr>
        <w:t xml:space="preserve"> </w:t>
      </w:r>
      <w:r w:rsidRPr="00E51122">
        <w:rPr>
          <w:rFonts w:ascii="Times New Roman" w:hAnsi="Times New Roman"/>
          <w:szCs w:val="28"/>
        </w:rPr>
        <w:t>Giao Sở Lao động - Thương binh và Xã hội phối hợp Sở Tài chính hướng dẫn các cơ sở giáo dục nghề nghiệp trên địa bàn tỉnh Đồng Nai thực hiện định mức chi phí đào tạo nghề trình độ sơ cấp đối với thanh niên hoàn thành nghĩa vụ, chi trả và thanh quyết toán theo quy định.</w:t>
      </w:r>
    </w:p>
    <w:p w:rsidR="000E11F8" w:rsidRPr="00E51122" w:rsidRDefault="000E11F8" w:rsidP="000E11F8">
      <w:pPr>
        <w:spacing w:before="120"/>
        <w:ind w:firstLine="851"/>
        <w:jc w:val="both"/>
        <w:rPr>
          <w:rFonts w:ascii="Times New Roman" w:hAnsi="Times New Roman"/>
          <w:szCs w:val="28"/>
        </w:rPr>
      </w:pPr>
      <w:r w:rsidRPr="00E51122">
        <w:rPr>
          <w:rFonts w:ascii="Times New Roman" w:hAnsi="Times New Roman"/>
          <w:b/>
          <w:bCs/>
          <w:szCs w:val="28"/>
        </w:rPr>
        <w:t>Điều 4.</w:t>
      </w:r>
      <w:r w:rsidRPr="00E51122">
        <w:rPr>
          <w:rFonts w:ascii="Times New Roman" w:hAnsi="Times New Roman"/>
          <w:szCs w:val="28"/>
        </w:rPr>
        <w:t xml:space="preserve"> Trong quá trình thực hiện Quyết định này, trường hợp phát sinh khó khăn, vướng mắc; Sở Lao động - Thương binh và Xã hội chủ trì, phối hợp các đơn vị liên quan báo cáo UBND tỉnh xem xét, sửa đổi, bổ sung cho phù hợp.</w:t>
      </w:r>
    </w:p>
    <w:p w:rsidR="000E11F8" w:rsidRPr="00E51122" w:rsidRDefault="000E11F8" w:rsidP="000E11F8">
      <w:pPr>
        <w:spacing w:before="120"/>
        <w:ind w:firstLine="851"/>
        <w:jc w:val="both"/>
        <w:rPr>
          <w:rFonts w:ascii="Times New Roman" w:hAnsi="Times New Roman"/>
          <w:szCs w:val="28"/>
        </w:rPr>
      </w:pPr>
      <w:r w:rsidRPr="00E51122">
        <w:rPr>
          <w:rFonts w:ascii="Times New Roman" w:hAnsi="Times New Roman"/>
          <w:b/>
          <w:szCs w:val="28"/>
        </w:rPr>
        <w:t>Điều 5.</w:t>
      </w:r>
      <w:r w:rsidRPr="00E51122">
        <w:rPr>
          <w:rFonts w:ascii="Times New Roman" w:hAnsi="Times New Roman"/>
          <w:szCs w:val="28"/>
        </w:rPr>
        <w:t xml:space="preserve"> Quyết định này có hiệu lực từ ngày 01 tháng 4 năm 2020.</w:t>
      </w:r>
    </w:p>
    <w:p w:rsidR="000E11F8" w:rsidRPr="00E51122" w:rsidRDefault="000E11F8" w:rsidP="000E11F8">
      <w:pPr>
        <w:spacing w:before="120"/>
        <w:ind w:firstLine="851"/>
        <w:jc w:val="both"/>
        <w:rPr>
          <w:rFonts w:ascii="Times New Roman" w:hAnsi="Times New Roman"/>
          <w:szCs w:val="28"/>
        </w:rPr>
      </w:pPr>
      <w:r w:rsidRPr="00E51122">
        <w:rPr>
          <w:rFonts w:ascii="Times New Roman" w:hAnsi="Times New Roman"/>
          <w:b/>
          <w:szCs w:val="28"/>
        </w:rPr>
        <w:t xml:space="preserve">Điều 6. </w:t>
      </w:r>
      <w:r w:rsidRPr="00E51122">
        <w:rPr>
          <w:rFonts w:ascii="Times New Roman" w:hAnsi="Times New Roman"/>
          <w:szCs w:val="28"/>
        </w:rPr>
        <w:t>Chánh</w:t>
      </w:r>
      <w:r w:rsidRPr="00E51122">
        <w:rPr>
          <w:rFonts w:ascii="Times New Roman" w:hAnsi="Times New Roman"/>
          <w:b/>
          <w:szCs w:val="28"/>
        </w:rPr>
        <w:t xml:space="preserve"> </w:t>
      </w:r>
      <w:r w:rsidRPr="00E51122">
        <w:rPr>
          <w:rFonts w:ascii="Times New Roman" w:hAnsi="Times New Roman"/>
          <w:szCs w:val="28"/>
        </w:rPr>
        <w:t>Văn phòng UBND tỉnh; Giám đốc các Sở: Tài chính, Lao động - Thương binh và Xã hội, Kế hoạch và Đầu tư; Thủ trưởng các cơ quan, đơn vị liên quan; Chủ tịch UBND các huyện, thành phố Long Khánh, thành phố Biên Hòa chịu trách nhiệm thi hành Quyết định này./.</w:t>
      </w:r>
    </w:p>
    <w:p w:rsidR="000E11F8" w:rsidRPr="00E51122" w:rsidRDefault="000E11F8" w:rsidP="000E11F8">
      <w:pPr>
        <w:spacing w:before="120" w:after="120"/>
        <w:ind w:firstLine="720"/>
        <w:jc w:val="both"/>
        <w:rPr>
          <w:rFonts w:ascii="Times New Roman" w:hAnsi="Times New Roman"/>
          <w:szCs w:val="28"/>
        </w:rPr>
      </w:pPr>
    </w:p>
    <w:tbl>
      <w:tblPr>
        <w:tblW w:w="9498" w:type="dxa"/>
        <w:tblInd w:w="108" w:type="dxa"/>
        <w:tblBorders>
          <w:top w:val="nil"/>
          <w:bottom w:val="nil"/>
          <w:insideH w:val="nil"/>
          <w:insideV w:val="nil"/>
        </w:tblBorders>
        <w:tblCellMar>
          <w:left w:w="0" w:type="dxa"/>
          <w:right w:w="0" w:type="dxa"/>
        </w:tblCellMar>
        <w:tblLook w:val="04A0"/>
      </w:tblPr>
      <w:tblGrid>
        <w:gridCol w:w="4536"/>
        <w:gridCol w:w="4962"/>
      </w:tblGrid>
      <w:tr w:rsidR="000E11F8" w:rsidRPr="00E51122" w:rsidTr="00654BB3">
        <w:tc>
          <w:tcPr>
            <w:tcW w:w="4536" w:type="dxa"/>
            <w:tcBorders>
              <w:top w:val="nil"/>
              <w:left w:val="nil"/>
              <w:bottom w:val="nil"/>
              <w:right w:val="nil"/>
              <w:tl2br w:val="nil"/>
              <w:tr2bl w:val="nil"/>
            </w:tcBorders>
            <w:shd w:val="clear" w:color="auto" w:fill="auto"/>
            <w:tcMar>
              <w:top w:w="0" w:type="dxa"/>
              <w:left w:w="108" w:type="dxa"/>
              <w:bottom w:w="0" w:type="dxa"/>
              <w:right w:w="108" w:type="dxa"/>
            </w:tcMar>
          </w:tcPr>
          <w:p w:rsidR="000E11F8" w:rsidRPr="00E51122" w:rsidRDefault="000E11F8" w:rsidP="00654BB3">
            <w:pPr>
              <w:rPr>
                <w:rFonts w:ascii="Times New Roman" w:hAnsi="Times New Roman"/>
                <w:szCs w:val="28"/>
              </w:rPr>
            </w:pPr>
            <w:r w:rsidRPr="00E51122">
              <w:rPr>
                <w:rFonts w:ascii="Times New Roman" w:hAnsi="Times New Roman"/>
                <w:szCs w:val="28"/>
              </w:rPr>
              <w:t>  </w:t>
            </w:r>
          </w:p>
        </w:tc>
        <w:tc>
          <w:tcPr>
            <w:tcW w:w="4962" w:type="dxa"/>
            <w:tcBorders>
              <w:top w:val="nil"/>
              <w:left w:val="nil"/>
              <w:bottom w:val="nil"/>
              <w:right w:val="nil"/>
              <w:tl2br w:val="nil"/>
              <w:tr2bl w:val="nil"/>
            </w:tcBorders>
            <w:shd w:val="clear" w:color="auto" w:fill="auto"/>
            <w:tcMar>
              <w:top w:w="0" w:type="dxa"/>
              <w:left w:w="108" w:type="dxa"/>
              <w:bottom w:w="0" w:type="dxa"/>
              <w:right w:w="108" w:type="dxa"/>
            </w:tcMar>
          </w:tcPr>
          <w:p w:rsidR="000E11F8" w:rsidRPr="00E51122" w:rsidRDefault="000E11F8" w:rsidP="00654BB3">
            <w:pPr>
              <w:jc w:val="center"/>
              <w:rPr>
                <w:rFonts w:ascii="Times New Roman" w:hAnsi="Times New Roman"/>
                <w:b/>
                <w:bCs/>
                <w:szCs w:val="28"/>
              </w:rPr>
            </w:pPr>
            <w:r w:rsidRPr="00E51122">
              <w:rPr>
                <w:rFonts w:ascii="Times New Roman" w:hAnsi="Times New Roman"/>
                <w:b/>
                <w:bCs/>
                <w:szCs w:val="28"/>
              </w:rPr>
              <w:t xml:space="preserve">TM. ỦY BAN NHÂN DÂN </w:t>
            </w:r>
          </w:p>
          <w:p w:rsidR="000E11F8" w:rsidRPr="00E51122" w:rsidRDefault="000E11F8" w:rsidP="00654BB3">
            <w:pPr>
              <w:jc w:val="center"/>
              <w:rPr>
                <w:rFonts w:ascii="Times New Roman" w:hAnsi="Times New Roman"/>
                <w:b/>
                <w:bCs/>
                <w:szCs w:val="28"/>
              </w:rPr>
            </w:pPr>
            <w:r w:rsidRPr="00E51122">
              <w:rPr>
                <w:rFonts w:ascii="Times New Roman" w:hAnsi="Times New Roman"/>
                <w:b/>
                <w:bCs/>
                <w:szCs w:val="28"/>
              </w:rPr>
              <w:t>KT. CHỦ TỊCH</w:t>
            </w:r>
            <w:r w:rsidRPr="00E51122">
              <w:rPr>
                <w:rFonts w:ascii="Times New Roman" w:hAnsi="Times New Roman"/>
                <w:b/>
                <w:bCs/>
                <w:szCs w:val="28"/>
              </w:rPr>
              <w:br/>
              <w:t>PHÓ CHỦ TỊCH</w:t>
            </w:r>
            <w:r w:rsidRPr="00E51122">
              <w:rPr>
                <w:rFonts w:ascii="Times New Roman" w:hAnsi="Times New Roman"/>
                <w:b/>
                <w:bCs/>
                <w:szCs w:val="28"/>
              </w:rPr>
              <w:br/>
            </w:r>
            <w:r w:rsidRPr="00E51122">
              <w:rPr>
                <w:rFonts w:ascii="Times New Roman" w:hAnsi="Times New Roman"/>
                <w:b/>
                <w:bCs/>
                <w:szCs w:val="28"/>
              </w:rPr>
              <w:br/>
            </w:r>
            <w:r w:rsidRPr="00E51122">
              <w:rPr>
                <w:rFonts w:ascii="Times New Roman" w:hAnsi="Times New Roman"/>
                <w:b/>
                <w:bCs/>
                <w:szCs w:val="28"/>
              </w:rPr>
              <w:br/>
              <w:t xml:space="preserve"> </w:t>
            </w:r>
          </w:p>
          <w:p w:rsidR="000E11F8" w:rsidRPr="00E51122" w:rsidRDefault="000E11F8" w:rsidP="00654BB3">
            <w:pPr>
              <w:spacing w:before="120"/>
              <w:jc w:val="center"/>
              <w:rPr>
                <w:rFonts w:ascii="Times New Roman" w:hAnsi="Times New Roman"/>
                <w:b/>
                <w:bCs/>
                <w:szCs w:val="28"/>
              </w:rPr>
            </w:pPr>
          </w:p>
          <w:p w:rsidR="000E11F8" w:rsidRPr="00E51122" w:rsidRDefault="000E11F8" w:rsidP="00654BB3">
            <w:pPr>
              <w:spacing w:before="120"/>
              <w:jc w:val="center"/>
              <w:rPr>
                <w:rFonts w:ascii="Times New Roman" w:hAnsi="Times New Roman"/>
                <w:b/>
                <w:bCs/>
                <w:szCs w:val="28"/>
              </w:rPr>
            </w:pPr>
            <w:r w:rsidRPr="00E51122">
              <w:rPr>
                <w:rFonts w:ascii="Times New Roman" w:hAnsi="Times New Roman"/>
                <w:b/>
                <w:bCs/>
                <w:szCs w:val="28"/>
              </w:rPr>
              <w:t xml:space="preserve"> Nguyễn Hòa Hiệp</w:t>
            </w:r>
          </w:p>
        </w:tc>
      </w:tr>
    </w:tbl>
    <w:p w:rsidR="0017161E" w:rsidRDefault="0017161E"/>
    <w:sectPr w:rsidR="0017161E" w:rsidSect="001716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11F8"/>
    <w:rsid w:val="000E11F8"/>
    <w:rsid w:val="001716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1"/>
        <o:r id="V:Rule2" type="connector" idref="#Straight Arrow Connector 10"/>
        <o:r id="V:Rule3" type="connector" idref="#Straight Arrow Connector 9"/>
        <o:r id="V:Rule4"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1F8"/>
    <w:pPr>
      <w:spacing w:after="0" w:line="240" w:lineRule="auto"/>
    </w:pPr>
    <w:rPr>
      <w:rFonts w:ascii=".VnTime" w:eastAsia="Times New Roman" w:hAnsi=".VnTime" w:cs="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031AC-BB45-4D18-8B35-8EF1E5DAC997}"/>
</file>

<file path=customXml/itemProps2.xml><?xml version="1.0" encoding="utf-8"?>
<ds:datastoreItem xmlns:ds="http://schemas.openxmlformats.org/officeDocument/2006/customXml" ds:itemID="{E0223585-C741-4694-94FE-7E96AC665AE1}"/>
</file>

<file path=customXml/itemProps3.xml><?xml version="1.0" encoding="utf-8"?>
<ds:datastoreItem xmlns:ds="http://schemas.openxmlformats.org/officeDocument/2006/customXml" ds:itemID="{44F977F3-826B-427C-BEB2-AFCCF9357B98}"/>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4070</Characters>
  <Application>Microsoft Office Word</Application>
  <DocSecurity>0</DocSecurity>
  <Lines>33</Lines>
  <Paragraphs>9</Paragraphs>
  <ScaleCrop>false</ScaleCrop>
  <Company>Grizli777</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NGOCHUNG</dc:creator>
  <cp:keywords/>
  <dc:description/>
  <cp:lastModifiedBy>NGOCHUNG</cp:lastModifiedBy>
  <cp:revision>2</cp:revision>
  <dcterms:created xsi:type="dcterms:W3CDTF">2020-05-11T03:45:00Z</dcterms:created>
  <dcterms:modified xsi:type="dcterms:W3CDTF">2020-05-11T03:45:00Z</dcterms:modified>
</cp:coreProperties>
</file>