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9" w:type="pct"/>
        <w:tblInd w:w="-318" w:type="dxa"/>
        <w:tblLook w:val="04A0" w:firstRow="1" w:lastRow="0" w:firstColumn="1" w:lastColumn="0" w:noHBand="0" w:noVBand="1"/>
      </w:tblPr>
      <w:tblGrid>
        <w:gridCol w:w="14460"/>
      </w:tblGrid>
      <w:tr w:rsidR="00602FFE" w:rsidRPr="000C41BD" w:rsidTr="00FC2D75">
        <w:trPr>
          <w:trHeight w:val="1288"/>
        </w:trPr>
        <w:tc>
          <w:tcPr>
            <w:tcW w:w="5000" w:type="pct"/>
            <w:tcBorders>
              <w:top w:val="nil"/>
              <w:left w:val="nil"/>
              <w:right w:val="nil"/>
            </w:tcBorders>
            <w:shd w:val="clear" w:color="auto" w:fill="auto"/>
            <w:noWrap/>
            <w:vAlign w:val="center"/>
            <w:hideMark/>
          </w:tcPr>
          <w:p w:rsidR="00602FFE" w:rsidRPr="003F253E" w:rsidRDefault="00602FFE" w:rsidP="000C41BD">
            <w:pPr>
              <w:spacing w:before="0" w:line="240" w:lineRule="auto"/>
              <w:jc w:val="center"/>
              <w:rPr>
                <w:rFonts w:eastAsia="Times New Roman" w:cs="Times New Roman"/>
                <w:b/>
                <w:bCs/>
                <w:szCs w:val="28"/>
              </w:rPr>
            </w:pPr>
            <w:bookmarkStart w:id="0" w:name="RANGE!A1:H68"/>
            <w:r w:rsidRPr="003F253E">
              <w:rPr>
                <w:rFonts w:eastAsia="Times New Roman" w:cs="Times New Roman"/>
                <w:b/>
                <w:bCs/>
                <w:szCs w:val="28"/>
              </w:rPr>
              <w:t>Phụ lục</w:t>
            </w:r>
          </w:p>
          <w:bookmarkEnd w:id="0"/>
          <w:p w:rsidR="00602FFE" w:rsidRDefault="00602FFE" w:rsidP="000C41BD">
            <w:pPr>
              <w:spacing w:before="0" w:line="240" w:lineRule="auto"/>
              <w:jc w:val="center"/>
              <w:rPr>
                <w:rFonts w:eastAsia="Times New Roman" w:cs="Times New Roman"/>
                <w:b/>
                <w:bCs/>
                <w:szCs w:val="28"/>
              </w:rPr>
            </w:pPr>
            <w:r w:rsidRPr="003F253E">
              <w:rPr>
                <w:rFonts w:eastAsia="Times New Roman" w:cs="Times New Roman"/>
                <w:b/>
                <w:bCs/>
                <w:szCs w:val="28"/>
              </w:rPr>
              <w:t xml:space="preserve">DANH MỤC DỰ ÁN KÉO DÀI THỜI GIAN THỰC HIỆN VÀ GIẢI NGÂN KẾ HOẠCH VỐN NĂM 2021 </w:t>
            </w:r>
          </w:p>
          <w:p w:rsidR="00602FFE" w:rsidRDefault="00602FFE" w:rsidP="000C41BD">
            <w:pPr>
              <w:spacing w:before="0" w:line="240" w:lineRule="auto"/>
              <w:jc w:val="center"/>
              <w:rPr>
                <w:rFonts w:eastAsia="Times New Roman" w:cs="Times New Roman"/>
                <w:b/>
                <w:bCs/>
                <w:szCs w:val="28"/>
              </w:rPr>
            </w:pPr>
            <w:r w:rsidRPr="003F253E">
              <w:rPr>
                <w:rFonts w:eastAsia="Times New Roman" w:cs="Times New Roman"/>
                <w:b/>
                <w:bCs/>
                <w:szCs w:val="28"/>
              </w:rPr>
              <w:t>SANG NĂM 2022</w:t>
            </w:r>
          </w:p>
          <w:p w:rsidR="00602FFE" w:rsidRPr="003F253E" w:rsidRDefault="00602FFE" w:rsidP="00885250">
            <w:pPr>
              <w:spacing w:before="0" w:line="240" w:lineRule="auto"/>
              <w:jc w:val="center"/>
              <w:rPr>
                <w:rFonts w:eastAsia="Times New Roman" w:cs="Times New Roman"/>
                <w:b/>
                <w:bCs/>
                <w:szCs w:val="28"/>
              </w:rPr>
            </w:pPr>
            <w:r w:rsidRPr="00F072FD">
              <w:rPr>
                <w:rFonts w:eastAsia="Times New Roman" w:cs="Times New Roman"/>
                <w:bCs/>
                <w:i/>
                <w:szCs w:val="28"/>
              </w:rPr>
              <w:t>(Kèm theo Quyết định số 1018/QĐ-UBND ngày 2</w:t>
            </w:r>
            <w:r>
              <w:rPr>
                <w:rFonts w:eastAsia="Times New Roman" w:cs="Times New Roman"/>
                <w:bCs/>
                <w:i/>
                <w:szCs w:val="28"/>
              </w:rPr>
              <w:t>5</w:t>
            </w:r>
            <w:r w:rsidRPr="00F072FD">
              <w:rPr>
                <w:rFonts w:eastAsia="Times New Roman" w:cs="Times New Roman"/>
                <w:bCs/>
                <w:i/>
                <w:szCs w:val="28"/>
              </w:rPr>
              <w:t>/4/2022 của Ủy ban nhân dân tỉnh)</w:t>
            </w:r>
          </w:p>
        </w:tc>
      </w:tr>
    </w:tbl>
    <w:p w:rsidR="009E77EF" w:rsidRDefault="009E77EF" w:rsidP="00C803FE">
      <w:pPr>
        <w:spacing w:before="0" w:line="240" w:lineRule="auto"/>
      </w:pPr>
    </w:p>
    <w:tbl>
      <w:tblPr>
        <w:tblW w:w="4980" w:type="pct"/>
        <w:tblInd w:w="-318" w:type="dxa"/>
        <w:tblLayout w:type="fixed"/>
        <w:tblLook w:val="04A0" w:firstRow="1" w:lastRow="0" w:firstColumn="1" w:lastColumn="0" w:noHBand="0" w:noVBand="1"/>
      </w:tblPr>
      <w:tblGrid>
        <w:gridCol w:w="678"/>
        <w:gridCol w:w="4142"/>
        <w:gridCol w:w="1178"/>
        <w:gridCol w:w="1862"/>
        <w:gridCol w:w="1785"/>
        <w:gridCol w:w="1953"/>
        <w:gridCol w:w="3131"/>
      </w:tblGrid>
      <w:tr w:rsidR="00F072FD" w:rsidRPr="00910B0F" w:rsidTr="00602FFE">
        <w:trPr>
          <w:trHeight w:val="20"/>
        </w:trPr>
        <w:tc>
          <w:tcPr>
            <w:tcW w:w="230"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sz w:val="22"/>
              </w:rPr>
            </w:pPr>
          </w:p>
        </w:tc>
        <w:tc>
          <w:tcPr>
            <w:tcW w:w="1406"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sz w:val="22"/>
              </w:rPr>
            </w:pPr>
          </w:p>
        </w:tc>
        <w:tc>
          <w:tcPr>
            <w:tcW w:w="400"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sz w:val="22"/>
              </w:rPr>
            </w:pPr>
          </w:p>
        </w:tc>
        <w:tc>
          <w:tcPr>
            <w:tcW w:w="632"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sz w:val="22"/>
              </w:rPr>
            </w:pPr>
          </w:p>
        </w:tc>
        <w:tc>
          <w:tcPr>
            <w:tcW w:w="606"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sz w:val="22"/>
              </w:rPr>
            </w:pPr>
          </w:p>
        </w:tc>
        <w:tc>
          <w:tcPr>
            <w:tcW w:w="663" w:type="pct"/>
            <w:tcBorders>
              <w:top w:val="nil"/>
              <w:left w:val="nil"/>
              <w:bottom w:val="single" w:sz="4" w:space="0" w:color="auto"/>
              <w:right w:val="nil"/>
            </w:tcBorders>
            <w:shd w:val="clear" w:color="auto" w:fill="auto"/>
            <w:noWrap/>
            <w:vAlign w:val="center"/>
            <w:hideMark/>
          </w:tcPr>
          <w:p w:rsidR="009E77EF" w:rsidRPr="000C41BD" w:rsidRDefault="009E77EF" w:rsidP="000C41BD">
            <w:pPr>
              <w:spacing w:before="0" w:line="240" w:lineRule="auto"/>
              <w:jc w:val="center"/>
              <w:rPr>
                <w:rFonts w:ascii="Cambria" w:eastAsia="Times New Roman" w:hAnsi="Cambria" w:cs="Times New Roman"/>
                <w:i/>
                <w:iCs/>
                <w:color w:val="FFFFFF"/>
                <w:sz w:val="22"/>
              </w:rPr>
            </w:pPr>
            <w:r w:rsidRPr="000C41BD">
              <w:rPr>
                <w:rFonts w:ascii="Cambria" w:eastAsia="Times New Roman" w:hAnsi="Cambria" w:cs="Times New Roman"/>
                <w:i/>
                <w:iCs/>
                <w:color w:val="FFFFFF"/>
                <w:sz w:val="22"/>
              </w:rPr>
              <w:t>489.071.430.514</w:t>
            </w:r>
          </w:p>
        </w:tc>
        <w:tc>
          <w:tcPr>
            <w:tcW w:w="1063" w:type="pct"/>
            <w:tcBorders>
              <w:top w:val="nil"/>
              <w:left w:val="nil"/>
              <w:bottom w:val="single" w:sz="4" w:space="0" w:color="auto"/>
              <w:right w:val="nil"/>
            </w:tcBorders>
            <w:shd w:val="clear" w:color="auto" w:fill="auto"/>
            <w:noWrap/>
            <w:vAlign w:val="center"/>
            <w:hideMark/>
          </w:tcPr>
          <w:p w:rsidR="009E77EF" w:rsidRPr="00910B0F" w:rsidRDefault="00F072FD" w:rsidP="00910B0F">
            <w:pPr>
              <w:spacing w:before="0" w:line="240" w:lineRule="auto"/>
              <w:jc w:val="center"/>
              <w:rPr>
                <w:rFonts w:eastAsia="Times New Roman" w:cs="Times New Roman"/>
                <w:i/>
                <w:iCs/>
                <w:sz w:val="24"/>
                <w:szCs w:val="24"/>
              </w:rPr>
            </w:pPr>
            <w:r w:rsidRPr="00910B0F">
              <w:rPr>
                <w:rFonts w:eastAsia="Times New Roman" w:cs="Times New Roman"/>
                <w:i/>
                <w:iCs/>
                <w:sz w:val="24"/>
                <w:szCs w:val="24"/>
              </w:rPr>
              <w:t xml:space="preserve">     </w:t>
            </w:r>
            <w:r w:rsidR="00910B0F">
              <w:rPr>
                <w:rFonts w:eastAsia="Times New Roman" w:cs="Times New Roman"/>
                <w:i/>
                <w:iCs/>
                <w:sz w:val="24"/>
                <w:szCs w:val="24"/>
              </w:rPr>
              <w:t xml:space="preserve">                     </w:t>
            </w:r>
            <w:bookmarkStart w:id="1" w:name="_GoBack"/>
            <w:bookmarkEnd w:id="1"/>
            <w:r w:rsidRPr="00910B0F">
              <w:rPr>
                <w:rFonts w:eastAsia="Times New Roman" w:cs="Times New Roman"/>
                <w:i/>
                <w:iCs/>
                <w:sz w:val="24"/>
                <w:szCs w:val="24"/>
              </w:rPr>
              <w:t>Đơn vị: Đồng</w:t>
            </w:r>
          </w:p>
        </w:tc>
      </w:tr>
      <w:tr w:rsidR="00F072FD" w:rsidRPr="000C41BD" w:rsidTr="00602FFE">
        <w:trPr>
          <w:trHeight w:val="276"/>
        </w:trPr>
        <w:tc>
          <w:tcPr>
            <w:tcW w:w="2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STT</w:t>
            </w:r>
          </w:p>
        </w:tc>
        <w:tc>
          <w:tcPr>
            <w:tcW w:w="14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Tên dự án</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Tiến độ</w:t>
            </w:r>
          </w:p>
        </w:tc>
        <w:tc>
          <w:tcPr>
            <w:tcW w:w="6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Kế hoạch năm 2021</w:t>
            </w:r>
          </w:p>
        </w:tc>
        <w:tc>
          <w:tcPr>
            <w:tcW w:w="6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Số giải ngân đến 31/01/2022</w:t>
            </w:r>
          </w:p>
        </w:tc>
        <w:tc>
          <w:tcPr>
            <w:tcW w:w="6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6F01BA" w:rsidP="006D39DF">
            <w:pPr>
              <w:spacing w:before="0" w:line="240" w:lineRule="auto"/>
              <w:jc w:val="center"/>
              <w:rPr>
                <w:rFonts w:eastAsia="Times New Roman" w:cs="Times New Roman"/>
                <w:b/>
                <w:bCs/>
                <w:sz w:val="24"/>
                <w:szCs w:val="24"/>
              </w:rPr>
            </w:pPr>
            <w:r w:rsidRPr="006F01BA">
              <w:rPr>
                <w:rFonts w:eastAsia="Times New Roman" w:cs="Times New Roman"/>
                <w:b/>
                <w:bCs/>
                <w:sz w:val="24"/>
                <w:szCs w:val="24"/>
              </w:rPr>
              <w:t xml:space="preserve"> K</w:t>
            </w:r>
            <w:r w:rsidR="006D39DF" w:rsidRPr="006F01BA">
              <w:rPr>
                <w:rFonts w:eastAsia="Times New Roman" w:cs="Times New Roman"/>
                <w:b/>
                <w:bCs/>
                <w:sz w:val="24"/>
                <w:szCs w:val="24"/>
              </w:rPr>
              <w:t xml:space="preserve">ế hoạch vốn năm 2021 </w:t>
            </w:r>
            <w:r w:rsidR="009E77EF" w:rsidRPr="006F01BA">
              <w:rPr>
                <w:rFonts w:eastAsia="Times New Roman" w:cs="Times New Roman"/>
                <w:b/>
                <w:bCs/>
                <w:sz w:val="24"/>
                <w:szCs w:val="24"/>
              </w:rPr>
              <w:t xml:space="preserve">kéo dài thời gian thực hiện và giải ngân </w:t>
            </w:r>
            <w:r w:rsidRPr="006F01BA">
              <w:rPr>
                <w:rFonts w:eastAsia="Times New Roman" w:cs="Times New Roman"/>
                <w:b/>
                <w:bCs/>
                <w:sz w:val="24"/>
                <w:szCs w:val="24"/>
              </w:rPr>
              <w:t>đến 31</w:t>
            </w:r>
            <w:r w:rsidR="006D39DF" w:rsidRPr="006F01BA">
              <w:rPr>
                <w:rFonts w:eastAsia="Times New Roman" w:cs="Times New Roman"/>
                <w:b/>
                <w:bCs/>
                <w:sz w:val="24"/>
                <w:szCs w:val="24"/>
              </w:rPr>
              <w:t>/12/</w:t>
            </w:r>
            <w:r w:rsidR="009E77EF" w:rsidRPr="006F01BA">
              <w:rPr>
                <w:rFonts w:eastAsia="Times New Roman" w:cs="Times New Roman"/>
                <w:b/>
                <w:bCs/>
                <w:sz w:val="24"/>
                <w:szCs w:val="24"/>
              </w:rPr>
              <w:t>2022</w:t>
            </w:r>
          </w:p>
        </w:tc>
        <w:tc>
          <w:tcPr>
            <w:tcW w:w="10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E77EF" w:rsidRPr="006F01BA" w:rsidRDefault="009E77EF"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Chủ đầu tư</w:t>
            </w:r>
          </w:p>
        </w:tc>
      </w:tr>
      <w:tr w:rsidR="00F072FD" w:rsidRPr="000C41BD" w:rsidTr="00602FFE">
        <w:trPr>
          <w:trHeight w:val="276"/>
        </w:trPr>
        <w:tc>
          <w:tcPr>
            <w:tcW w:w="230"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1406"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400"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606"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663"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c>
          <w:tcPr>
            <w:tcW w:w="1063" w:type="pct"/>
            <w:vMerge/>
            <w:tcBorders>
              <w:top w:val="single" w:sz="4" w:space="0" w:color="auto"/>
              <w:left w:val="single" w:sz="4" w:space="0" w:color="auto"/>
              <w:bottom w:val="single" w:sz="4" w:space="0" w:color="auto"/>
              <w:right w:val="single" w:sz="4" w:space="0" w:color="auto"/>
            </w:tcBorders>
            <w:vAlign w:val="center"/>
            <w:hideMark/>
          </w:tcPr>
          <w:p w:rsidR="009E77EF" w:rsidRPr="006F01BA" w:rsidRDefault="009E77EF" w:rsidP="000C41BD">
            <w:pPr>
              <w:spacing w:before="0" w:line="240" w:lineRule="auto"/>
              <w:rPr>
                <w:rFonts w:eastAsia="Times New Roman" w:cs="Times New Roman"/>
                <w:b/>
                <w:bCs/>
                <w:sz w:val="24"/>
                <w:szCs w:val="24"/>
              </w:rPr>
            </w:pP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2</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3</w:t>
            </w:r>
          </w:p>
        </w:tc>
        <w:tc>
          <w:tcPr>
            <w:tcW w:w="632"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4</w:t>
            </w:r>
          </w:p>
        </w:tc>
        <w:tc>
          <w:tcPr>
            <w:tcW w:w="606"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5</w:t>
            </w:r>
          </w:p>
        </w:tc>
        <w:tc>
          <w:tcPr>
            <w:tcW w:w="663"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6</w:t>
            </w:r>
          </w:p>
        </w:tc>
        <w:tc>
          <w:tcPr>
            <w:tcW w:w="1063"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7</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p>
        </w:tc>
        <w:tc>
          <w:tcPr>
            <w:tcW w:w="1406"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TỔNG CỘNG</w:t>
            </w:r>
          </w:p>
        </w:tc>
        <w:tc>
          <w:tcPr>
            <w:tcW w:w="400" w:type="pct"/>
            <w:tcBorders>
              <w:top w:val="single" w:sz="4" w:space="0" w:color="auto"/>
              <w:left w:val="nil"/>
              <w:bottom w:val="single" w:sz="4" w:space="0" w:color="auto"/>
              <w:right w:val="single" w:sz="4" w:space="0" w:color="auto"/>
            </w:tcBorders>
            <w:shd w:val="clear" w:color="auto" w:fill="auto"/>
            <w:vAlign w:val="center"/>
          </w:tcPr>
          <w:p w:rsidR="00F072FD" w:rsidRPr="006F01BA" w:rsidRDefault="00F072FD" w:rsidP="00316BE3">
            <w:pPr>
              <w:spacing w:before="20" w:after="20" w:line="240" w:lineRule="auto"/>
              <w:jc w:val="center"/>
              <w:rPr>
                <w:rFonts w:eastAsia="Times New Roman" w:cs="Times New Roman"/>
                <w:b/>
                <w:bCs/>
                <w:sz w:val="24"/>
                <w:szCs w:val="24"/>
              </w:rPr>
            </w:pPr>
          </w:p>
        </w:tc>
        <w:tc>
          <w:tcPr>
            <w:tcW w:w="632" w:type="pct"/>
            <w:tcBorders>
              <w:top w:val="single" w:sz="4" w:space="0" w:color="auto"/>
              <w:left w:val="nil"/>
              <w:bottom w:val="single" w:sz="4" w:space="0" w:color="auto"/>
              <w:right w:val="single" w:sz="4" w:space="0" w:color="auto"/>
            </w:tcBorders>
            <w:shd w:val="clear" w:color="auto" w:fill="auto"/>
            <w:noWrap/>
            <w:vAlign w:val="center"/>
          </w:tcPr>
          <w:p w:rsidR="00F072FD" w:rsidRPr="006F01BA" w:rsidRDefault="00F072FD" w:rsidP="00316BE3">
            <w:pPr>
              <w:spacing w:before="20" w:after="20" w:line="240" w:lineRule="auto"/>
              <w:ind w:left="-57" w:right="-57"/>
              <w:jc w:val="right"/>
              <w:rPr>
                <w:rFonts w:eastAsia="Times New Roman" w:cs="Times New Roman"/>
                <w:b/>
                <w:bCs/>
                <w:sz w:val="24"/>
                <w:szCs w:val="24"/>
              </w:rPr>
            </w:pPr>
          </w:p>
        </w:tc>
        <w:tc>
          <w:tcPr>
            <w:tcW w:w="606" w:type="pct"/>
            <w:tcBorders>
              <w:top w:val="single" w:sz="4" w:space="0" w:color="auto"/>
              <w:left w:val="nil"/>
              <w:bottom w:val="single" w:sz="4" w:space="0" w:color="auto"/>
              <w:right w:val="single" w:sz="4" w:space="0" w:color="auto"/>
            </w:tcBorders>
            <w:shd w:val="clear" w:color="auto" w:fill="auto"/>
            <w:noWrap/>
            <w:vAlign w:val="center"/>
          </w:tcPr>
          <w:p w:rsidR="00F072FD" w:rsidRPr="006F01BA" w:rsidRDefault="00F072FD" w:rsidP="00316BE3">
            <w:pPr>
              <w:spacing w:before="20" w:after="20" w:line="240" w:lineRule="auto"/>
              <w:ind w:left="-57" w:right="-57"/>
              <w:jc w:val="right"/>
              <w:rPr>
                <w:rFonts w:eastAsia="Times New Roman" w:cs="Times New Roman"/>
                <w:b/>
                <w:bCs/>
                <w:sz w:val="24"/>
                <w:szCs w:val="24"/>
              </w:rPr>
            </w:pPr>
          </w:p>
        </w:tc>
        <w:tc>
          <w:tcPr>
            <w:tcW w:w="663" w:type="pct"/>
            <w:tcBorders>
              <w:top w:val="single" w:sz="4" w:space="0" w:color="auto"/>
              <w:left w:val="nil"/>
              <w:bottom w:val="single" w:sz="4" w:space="0" w:color="auto"/>
              <w:right w:val="single" w:sz="4" w:space="0" w:color="auto"/>
            </w:tcBorders>
            <w:shd w:val="clear" w:color="auto" w:fill="auto"/>
            <w:noWrap/>
            <w:vAlign w:val="center"/>
          </w:tcPr>
          <w:p w:rsidR="00F072FD" w:rsidRPr="006F01BA" w:rsidRDefault="00F072FD" w:rsidP="00316BE3">
            <w:pPr>
              <w:spacing w:before="20" w:after="20" w:line="240" w:lineRule="auto"/>
              <w:ind w:left="-57" w:right="-57"/>
              <w:jc w:val="right"/>
              <w:rPr>
                <w:rFonts w:eastAsia="Times New Roman" w:cs="Times New Roman"/>
                <w:b/>
                <w:bCs/>
                <w:sz w:val="24"/>
                <w:szCs w:val="24"/>
              </w:rPr>
            </w:pPr>
            <w:r w:rsidRPr="006F01BA">
              <w:rPr>
                <w:rFonts w:eastAsia="Times New Roman" w:cs="Times New Roman"/>
                <w:b/>
                <w:bCs/>
                <w:sz w:val="24"/>
                <w:szCs w:val="24"/>
              </w:rPr>
              <w:t>489.071.430.514</w:t>
            </w:r>
          </w:p>
        </w:tc>
        <w:tc>
          <w:tcPr>
            <w:tcW w:w="1063" w:type="pct"/>
            <w:tcBorders>
              <w:top w:val="single" w:sz="4" w:space="0" w:color="auto"/>
              <w:left w:val="nil"/>
              <w:bottom w:val="single" w:sz="4" w:space="0" w:color="auto"/>
              <w:right w:val="single" w:sz="4" w:space="0" w:color="auto"/>
            </w:tcBorders>
            <w:shd w:val="clear" w:color="auto" w:fill="auto"/>
            <w:noWrap/>
            <w:vAlign w:val="center"/>
          </w:tcPr>
          <w:p w:rsidR="00F072FD" w:rsidRPr="006F01BA" w:rsidRDefault="00F072FD" w:rsidP="00316BE3">
            <w:pPr>
              <w:spacing w:before="20" w:after="20" w:line="240" w:lineRule="auto"/>
              <w:rPr>
                <w:rFonts w:eastAsia="Times New Roman" w:cs="Times New Roman"/>
                <w:b/>
                <w:bCs/>
                <w:sz w:val="24"/>
                <w:szCs w:val="24"/>
              </w:rPr>
            </w:pP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I</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b/>
                <w:bCs/>
                <w:sz w:val="24"/>
                <w:szCs w:val="24"/>
              </w:rPr>
            </w:pPr>
            <w:r w:rsidRPr="006F01BA">
              <w:rPr>
                <w:rFonts w:eastAsia="Times New Roman" w:cs="Times New Roman"/>
                <w:b/>
                <w:bCs/>
                <w:sz w:val="24"/>
                <w:szCs w:val="24"/>
              </w:rPr>
              <w:t>NGUỒN VỐN NGÂN SÁCH TẬP TRUNG</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b/>
                <w:bCs/>
                <w:sz w:val="24"/>
                <w:szCs w:val="24"/>
              </w:rPr>
            </w:pP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724.846.000.000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416.021.883.410</w:t>
            </w:r>
          </w:p>
        </w:tc>
        <w:tc>
          <w:tcPr>
            <w:tcW w:w="6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301.641.723.590</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75A7E">
            <w:pPr>
              <w:spacing w:before="0" w:line="240" w:lineRule="auto"/>
              <w:jc w:val="both"/>
              <w:rPr>
                <w:rFonts w:eastAsia="Times New Roman" w:cs="Times New Roman"/>
                <w:b/>
                <w:bCs/>
                <w:sz w:val="24"/>
                <w:szCs w:val="24"/>
              </w:rPr>
            </w:pPr>
            <w:r w:rsidRPr="006F01BA">
              <w:rPr>
                <w:rFonts w:eastAsia="Times New Roman" w:cs="Times New Roman"/>
                <w:b/>
                <w:bCs/>
                <w:sz w:val="24"/>
                <w:szCs w:val="24"/>
              </w:rPr>
              <w:t>-</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7811418. Đường Xuân Mỹ - Bảo Bình, huyện Cẩm Mỹ</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3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44.000.000.000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39.770.703.837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4.229.296.163</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Cẩm Mỹ</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 xml:space="preserve">7431293. Gia cố bờ sông Đồng Nai (đoạn từ đình </w:t>
            </w:r>
            <w:r w:rsidR="00527173" w:rsidRPr="006F01BA">
              <w:rPr>
                <w:rFonts w:eastAsia="Times New Roman" w:cs="Times New Roman"/>
                <w:sz w:val="24"/>
                <w:szCs w:val="24"/>
              </w:rPr>
              <w:t xml:space="preserve">Phước Lư </w:t>
            </w:r>
            <w:r w:rsidRPr="006F01BA">
              <w:rPr>
                <w:rFonts w:eastAsia="Times New Roman" w:cs="Times New Roman"/>
                <w:sz w:val="24"/>
                <w:szCs w:val="24"/>
              </w:rPr>
              <w:t xml:space="preserve">đến khu dân cư dọc sông Rạch Cát), </w:t>
            </w:r>
            <w:r w:rsidR="00527173" w:rsidRPr="006F01BA">
              <w:rPr>
                <w:rFonts w:eastAsia="Times New Roman" w:cs="Times New Roman"/>
                <w:sz w:val="24"/>
                <w:szCs w:val="24"/>
              </w:rPr>
              <w:t xml:space="preserve">thành phố </w:t>
            </w:r>
            <w:r w:rsidRPr="006F01BA">
              <w:rPr>
                <w:rFonts w:eastAsia="Times New Roman" w:cs="Times New Roman"/>
                <w:sz w:val="24"/>
                <w:szCs w:val="24"/>
              </w:rPr>
              <w:t>Biên Hòa</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2020-2023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14.000.000.000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10.496.542.000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3.503.458.000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7852272. Xây dựng đường Bàu Trâm - Xuân Thọ, xã Bàu Trâm, thành phố Long Khánh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2021-2023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thành phố Long Khánh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center"/>
              <w:rPr>
                <w:rFonts w:eastAsia="Times New Roman" w:cs="Times New Roman"/>
                <w:sz w:val="24"/>
                <w:szCs w:val="24"/>
              </w:rPr>
            </w:pPr>
            <w:r w:rsidRPr="006F01BA">
              <w:rPr>
                <w:rFonts w:eastAsia="Times New Roman" w:cs="Times New Roman"/>
                <w:sz w:val="24"/>
                <w:szCs w:val="24"/>
              </w:rPr>
              <w:t>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7671666. Xây dựng đường dây</w:t>
            </w:r>
            <w:r w:rsidR="00527173" w:rsidRPr="006F01BA">
              <w:rPr>
                <w:rFonts w:eastAsia="Times New Roman" w:cs="Times New Roman"/>
                <w:sz w:val="24"/>
                <w:szCs w:val="24"/>
              </w:rPr>
              <w:t xml:space="preserve"> trung thế và trạm biến áp vào K</w:t>
            </w:r>
            <w:r w:rsidRPr="006F01BA">
              <w:rPr>
                <w:rFonts w:eastAsia="Times New Roman" w:cs="Times New Roman"/>
                <w:sz w:val="24"/>
                <w:szCs w:val="24"/>
              </w:rPr>
              <w:t xml:space="preserve">hu du lịch </w:t>
            </w:r>
            <w:r w:rsidR="00527173" w:rsidRPr="006F01BA">
              <w:rPr>
                <w:rFonts w:eastAsia="Times New Roman" w:cs="Times New Roman"/>
                <w:sz w:val="24"/>
                <w:szCs w:val="24"/>
              </w:rPr>
              <w:t>Thác Mai</w:t>
            </w:r>
            <w:r w:rsidR="00316BE3" w:rsidRPr="006F01BA">
              <w:rPr>
                <w:rFonts w:eastAsia="Times New Roman" w:cs="Times New Roman"/>
                <w:sz w:val="24"/>
                <w:szCs w:val="24"/>
              </w:rPr>
              <w:t>,</w:t>
            </w:r>
            <w:r w:rsidRPr="006F01BA">
              <w:rPr>
                <w:rFonts w:eastAsia="Times New Roman" w:cs="Times New Roman"/>
                <w:sz w:val="24"/>
                <w:szCs w:val="24"/>
              </w:rPr>
              <w:t xml:space="preserve">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center"/>
              <w:rPr>
                <w:rFonts w:eastAsia="Times New Roman" w:cs="Times New Roman"/>
                <w:sz w:val="24"/>
                <w:szCs w:val="24"/>
              </w:rPr>
            </w:pP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7.500.000.000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6.581.015.000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918.985.000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center"/>
              <w:rPr>
                <w:rFonts w:eastAsia="Times New Roman" w:cs="Times New Roman"/>
                <w:sz w:val="24"/>
                <w:szCs w:val="24"/>
              </w:rPr>
            </w:pPr>
            <w:r w:rsidRPr="006F01BA">
              <w:rPr>
                <w:rFonts w:eastAsia="Times New Roman" w:cs="Times New Roman"/>
                <w:sz w:val="24"/>
                <w:szCs w:val="24"/>
              </w:rPr>
              <w:t>5</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7930180. Xây dựng đường dọc Sông Ray, huyện Cẩm Mỹ</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center"/>
              <w:rPr>
                <w:rFonts w:eastAsia="Times New Roman" w:cs="Times New Roman"/>
                <w:sz w:val="24"/>
                <w:szCs w:val="24"/>
              </w:rPr>
            </w:pPr>
            <w:r w:rsidRPr="006F01BA">
              <w:rPr>
                <w:rFonts w:eastAsia="Times New Roman" w:cs="Times New Roman"/>
                <w:sz w:val="24"/>
                <w:szCs w:val="24"/>
              </w:rPr>
              <w:t>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713.927.000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286.073.000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Cẩm Mỹ</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center"/>
              <w:rPr>
                <w:rFonts w:eastAsia="Times New Roman" w:cs="Times New Roman"/>
                <w:sz w:val="24"/>
                <w:szCs w:val="24"/>
              </w:rPr>
            </w:pPr>
            <w:r w:rsidRPr="006F01BA">
              <w:rPr>
                <w:rFonts w:eastAsia="Times New Roman" w:cs="Times New Roman"/>
                <w:sz w:val="24"/>
                <w:szCs w:val="24"/>
              </w:rPr>
              <w:t>6</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7851696. Nâng cấp tuyến đường Hoàng Diệu, thành phố Long Khánh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602FFE">
            <w:pPr>
              <w:spacing w:before="20" w:after="2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3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500.000.000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602FFE">
            <w:pPr>
              <w:spacing w:before="20" w:after="20" w:line="240" w:lineRule="auto"/>
              <w:jc w:val="both"/>
              <w:rPr>
                <w:rFonts w:eastAsia="Times New Roman" w:cs="Times New Roman"/>
                <w:sz w:val="24"/>
                <w:szCs w:val="24"/>
              </w:rPr>
            </w:pPr>
            <w:r w:rsidRPr="006F01BA">
              <w:rPr>
                <w:rFonts w:eastAsia="Times New Roman" w:cs="Times New Roman"/>
                <w:sz w:val="24"/>
                <w:szCs w:val="24"/>
              </w:rPr>
              <w:t>UBND thành phố Long Khánh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lastRenderedPageBreak/>
              <w:t>7</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7851697. N</w:t>
            </w:r>
            <w:r w:rsidR="00DC5AA8" w:rsidRPr="006F01BA">
              <w:rPr>
                <w:rFonts w:eastAsia="Times New Roman" w:cs="Times New Roman"/>
                <w:sz w:val="24"/>
                <w:szCs w:val="24"/>
              </w:rPr>
              <w:t xml:space="preserve">âng cấp tuyến đường Duy </w:t>
            </w:r>
            <w:r w:rsidRPr="006F01BA">
              <w:rPr>
                <w:rFonts w:eastAsia="Times New Roman" w:cs="Times New Roman"/>
                <w:sz w:val="24"/>
                <w:szCs w:val="24"/>
              </w:rPr>
              <w:t>Tân (đoạn từ đường Ngô Quyền đến đường Hàm Nghi), thành phố Long Khánh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846.124.000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153.876.000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thành phố Long Khánh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8</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7431291. Gia cố</w:t>
            </w:r>
            <w:r w:rsidR="00DC5AA8" w:rsidRPr="006F01BA">
              <w:rPr>
                <w:rFonts w:eastAsia="Times New Roman" w:cs="Times New Roman"/>
                <w:sz w:val="24"/>
                <w:szCs w:val="24"/>
              </w:rPr>
              <w:t xml:space="preserve"> bờ sông Đồng Nai (đoạn từ cầu R</w:t>
            </w:r>
            <w:r w:rsidRPr="006F01BA">
              <w:rPr>
                <w:rFonts w:eastAsia="Times New Roman" w:cs="Times New Roman"/>
                <w:sz w:val="24"/>
                <w:szCs w:val="24"/>
              </w:rPr>
              <w:t xml:space="preserve">ạch Cát đến cầu Ghềnh phía Cù lao phố), </w:t>
            </w:r>
            <w:r w:rsidR="00DC5AA8" w:rsidRPr="006F01BA">
              <w:rPr>
                <w:rFonts w:eastAsia="Times New Roman" w:cs="Times New Roman"/>
                <w:sz w:val="24"/>
                <w:szCs w:val="24"/>
              </w:rPr>
              <w:t>thành phố</w:t>
            </w:r>
            <w:r w:rsidRPr="006F01BA">
              <w:rPr>
                <w:rFonts w:eastAsia="Times New Roman" w:cs="Times New Roman"/>
                <w:sz w:val="24"/>
                <w:szCs w:val="24"/>
              </w:rPr>
              <w:t xml:space="preserve"> Biên Hòa</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2021-2024</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3.150.000.000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1.972.052.000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1.177.948.000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9</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7912719. Tiểu dự án giải phóng mặt bằng phân đoạn qua thành phố Biên Hòa thuộc dự án tuyến chống ùn tắc giao thông trên Quốc lộ 1 khu vực phường Tân Hòa, thành phố Biên Hòa và huyện Trảng Bom</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2.100.000.000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2.100.000.000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thành phố Biên Hòa</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10</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7009680. Nâng cấp hạ tầng khu hành chính huyện Long Thành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35.000.000.000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5.824.267.000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29.175.733.000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Long Thành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11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7811889. Dự án xây dựng một số hạng mục tiếp theo bổ sung dự án khẩn cấp bảo tồn Voi Đồng Nai giai đoạn 2014 - 2020</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7.105.000.000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3.106.341.900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3.998.658.100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Chi cục Kiểm lâm</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12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7004913. Thủy lợi phục vụ tưới vùng mía Định Quán</w:t>
            </w:r>
            <w:r w:rsidR="00DC5AA8" w:rsidRPr="006F01BA">
              <w:rPr>
                <w:rFonts w:eastAsia="Times New Roman" w:cs="Times New Roman"/>
                <w:sz w:val="24"/>
                <w:szCs w:val="24"/>
              </w:rPr>
              <w:t>,</w:t>
            </w:r>
            <w:r w:rsidRPr="006F01BA">
              <w:rPr>
                <w:rFonts w:eastAsia="Times New Roman" w:cs="Times New Roman"/>
                <w:sz w:val="24"/>
                <w:szCs w:val="24"/>
              </w:rPr>
              <w:t xml:space="preserve">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41.090.000.000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35.797.305.000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5.292.695.000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20" w:after="20" w:line="240" w:lineRule="auto"/>
              <w:jc w:val="both"/>
              <w:rPr>
                <w:rFonts w:eastAsia="Times New Roman" w:cs="Times New Roman"/>
                <w:sz w:val="24"/>
                <w:szCs w:val="24"/>
              </w:rPr>
            </w:pPr>
            <w:r>
              <w:rPr>
                <w:rFonts w:eastAsia="Times New Roman" w:cs="Times New Roman"/>
                <w:sz w:val="24"/>
                <w:szCs w:val="24"/>
              </w:rPr>
              <w:t>Công ty TNHH MTV K</w:t>
            </w:r>
            <w:r w:rsidR="00F072FD" w:rsidRPr="006F01BA">
              <w:rPr>
                <w:rFonts w:eastAsia="Times New Roman" w:cs="Times New Roman"/>
                <w:sz w:val="24"/>
                <w:szCs w:val="24"/>
              </w:rPr>
              <w:t>hai thác công trình thủy lợi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7161160. Hồ chứa nước Cà Ròn, thuộc xã Gia Canh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2020-2023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7.500.000.000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5.587.524.000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1.912.476.000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7888896. Đường Nguyễn Thị Minh Khai (giai đoạn 2), huyện Xuân Lộc</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450.000.000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343.350.000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106.650.000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Xuân Lộc</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15</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both"/>
              <w:rPr>
                <w:rFonts w:eastAsia="Times New Roman" w:cs="Times New Roman"/>
                <w:sz w:val="24"/>
                <w:szCs w:val="24"/>
              </w:rPr>
            </w:pPr>
            <w:r w:rsidRPr="006F01BA">
              <w:rPr>
                <w:rFonts w:eastAsia="Times New Roman" w:cs="Times New Roman"/>
                <w:sz w:val="24"/>
                <w:szCs w:val="24"/>
              </w:rPr>
              <w:t>7626471. Dự án tiêu thoát lũ xã Bình Lộc thị xã Long Khánh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3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9.108.063.734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891.936.266</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0" w:line="240" w:lineRule="auto"/>
              <w:jc w:val="both"/>
              <w:rPr>
                <w:rFonts w:eastAsia="Times New Roman" w:cs="Times New Roman"/>
                <w:sz w:val="24"/>
                <w:szCs w:val="24"/>
              </w:rPr>
            </w:pPr>
            <w:r>
              <w:rPr>
                <w:rFonts w:eastAsia="Times New Roman" w:cs="Times New Roman"/>
                <w:sz w:val="24"/>
                <w:szCs w:val="24"/>
              </w:rPr>
              <w:t>Chi cục t</w:t>
            </w:r>
            <w:r w:rsidR="00F072FD" w:rsidRPr="006F01BA">
              <w:rPr>
                <w:rFonts w:eastAsia="Times New Roman" w:cs="Times New Roman"/>
                <w:sz w:val="24"/>
                <w:szCs w:val="24"/>
              </w:rPr>
              <w:t>rồng trọt, bảo vệ thực vật và thủy lợi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16</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3F253E">
            <w:pPr>
              <w:spacing w:before="0" w:line="240" w:lineRule="auto"/>
              <w:jc w:val="both"/>
              <w:rPr>
                <w:rFonts w:eastAsia="Times New Roman" w:cs="Times New Roman"/>
                <w:sz w:val="24"/>
                <w:szCs w:val="24"/>
              </w:rPr>
            </w:pPr>
            <w:r w:rsidRPr="006F01BA">
              <w:rPr>
                <w:rFonts w:eastAsia="Times New Roman" w:cs="Times New Roman"/>
                <w:sz w:val="24"/>
                <w:szCs w:val="24"/>
              </w:rPr>
              <w:t>7850701. Gia cố sạt lở bờ sông Đồng Nai đoạn ấp 8, xã Nam Cát Tiên, huyện Tân Phú (giai đoạn 1)</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162.000.000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143.000.000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19.000.000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Chi cục trồng trọt, bảo vệ thực vật và thủy lợi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jc w:val="center"/>
              <w:rPr>
                <w:rFonts w:eastAsia="Times New Roman" w:cs="Times New Roman"/>
                <w:sz w:val="24"/>
                <w:szCs w:val="24"/>
              </w:rPr>
            </w:pPr>
            <w:r w:rsidRPr="006F01BA">
              <w:rPr>
                <w:rFonts w:eastAsia="Times New Roman" w:cs="Times New Roman"/>
                <w:sz w:val="24"/>
                <w:szCs w:val="24"/>
              </w:rPr>
              <w:t>17</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jc w:val="both"/>
              <w:rPr>
                <w:rFonts w:eastAsia="Times New Roman" w:cs="Times New Roman"/>
                <w:sz w:val="24"/>
                <w:szCs w:val="24"/>
              </w:rPr>
            </w:pPr>
            <w:r w:rsidRPr="006F01BA">
              <w:rPr>
                <w:rFonts w:eastAsia="Times New Roman" w:cs="Times New Roman"/>
                <w:sz w:val="24"/>
                <w:szCs w:val="24"/>
              </w:rPr>
              <w:t>7353613. Đầu tư xây dựng công</w:t>
            </w:r>
            <w:r w:rsidR="00DC5AA8" w:rsidRPr="006F01BA">
              <w:rPr>
                <w:rFonts w:eastAsia="Times New Roman" w:cs="Times New Roman"/>
                <w:sz w:val="24"/>
                <w:szCs w:val="24"/>
              </w:rPr>
              <w:t xml:space="preserve"> trình trung tâm chiếu xạ tỉnh Đồng N</w:t>
            </w:r>
            <w:r w:rsidRPr="006F01BA">
              <w:rPr>
                <w:rFonts w:eastAsia="Times New Roman" w:cs="Times New Roman"/>
                <w:sz w:val="24"/>
                <w:szCs w:val="24"/>
              </w:rPr>
              <w:t>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40" w:after="4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40" w:after="40" w:line="240" w:lineRule="auto"/>
              <w:jc w:val="both"/>
              <w:rPr>
                <w:rFonts w:eastAsia="Times New Roman" w:cs="Times New Roman"/>
                <w:sz w:val="24"/>
                <w:szCs w:val="24"/>
              </w:rPr>
            </w:pPr>
            <w:r w:rsidRPr="006F01BA">
              <w:rPr>
                <w:rFonts w:eastAsia="Times New Roman" w:cs="Times New Roman"/>
                <w:sz w:val="24"/>
                <w:szCs w:val="24"/>
              </w:rPr>
              <w:t>Sở Khoa học và Công nghệ</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lastRenderedPageBreak/>
              <w:t>18</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7891064. Xây dựng đường 25C đoạn từ đường Hùng Vương (Hương lộ 19) đến đường Liên Cảng, huyện Nhơn Trạch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1.600.000.000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989.119.000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610.881.000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19</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7852273. Mở rộng mặt đường, bố trí làn chuyển hướng tại 02 nút giao Quốc lộ 1 - Hùng Vương (điểm Bến xe Long Khánh và điểm công viên tượng đài), thành phố Long Khánh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UBND thành phố Long Khánh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20</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7004686. Xây dựng Sở chỉ huy cơ bản ĐA2 Bộ CHQS tỉnh (DA mật)</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15.000.000.000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15.000.000.000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338B8">
            <w:pPr>
              <w:spacing w:before="20" w:after="20" w:line="240" w:lineRule="auto"/>
              <w:jc w:val="both"/>
              <w:rPr>
                <w:rFonts w:eastAsia="Times New Roman" w:cs="Times New Roman"/>
                <w:sz w:val="24"/>
                <w:szCs w:val="24"/>
              </w:rPr>
            </w:pPr>
            <w:r>
              <w:rPr>
                <w:rFonts w:eastAsia="Times New Roman" w:cs="Times New Roman"/>
                <w:sz w:val="24"/>
                <w:szCs w:val="24"/>
              </w:rPr>
              <w:t>Bộ Chỉ huy Q</w:t>
            </w:r>
            <w:r w:rsidR="00F072FD" w:rsidRPr="006F01BA">
              <w:rPr>
                <w:rFonts w:eastAsia="Times New Roman" w:cs="Times New Roman"/>
                <w:sz w:val="24"/>
                <w:szCs w:val="24"/>
              </w:rPr>
              <w:t>uân sự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7680354. Xây dựng trạm bơm ấp 7, xã Phú Tân,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2018-2021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16.434.183.100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3.565.816.900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7005106. Tuyến thoát nước dải cây xanh huyện Nhơn Trạch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8.877.344.000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1.122.656.000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20" w:after="2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7005124. Hệ thống thoát nước khu vực suối Nước Trong</w:t>
            </w:r>
            <w:r w:rsidR="007955C4" w:rsidRPr="006F01BA">
              <w:rPr>
                <w:rFonts w:eastAsia="Times New Roman" w:cs="Times New Roman"/>
                <w:sz w:val="24"/>
                <w:szCs w:val="24"/>
              </w:rPr>
              <w:t>,</w:t>
            </w:r>
            <w:r w:rsidRPr="006F01BA">
              <w:rPr>
                <w:rFonts w:eastAsia="Times New Roman" w:cs="Times New Roman"/>
                <w:sz w:val="24"/>
                <w:szCs w:val="24"/>
              </w:rPr>
              <w:t xml:space="preserve"> huyện Long Thành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65.433.000.000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61.242.431.134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4.190.568.866</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20" w:after="2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7739707. Xây dựng cầu Thanh Sơn,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2020-2024</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23.914.323.000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6.085.677.000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20" w:after="2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25</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7572389. Kè gia cố bờ sông Đồng Nai đoạn từ khu dân cư dọc sông Rạch Cát phường Thống Nhất đến Nhà máy xử lý nước thải số 2 phường Tam Hiệp, thành phố Biên Hòa</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43.073.000.000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40.486.781.000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2.586.219.000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20" w:after="2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26</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7638978. Tiểu dự án bồi thường, hỗ trợ và tái định cư thuộc dự án kè gia cố bờ sông Đồng Nai đoạn từ khu dân cư dọc sông Rạch Cát phường Thống Nhất đến Nhà máy xử lý nước thải số 2, phường Tam Hiệp, thành phố Biên Hòa</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3.200.000.000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2.864.069.000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335.931.000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thành phố Biên Hòa</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27</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both"/>
              <w:rPr>
                <w:rFonts w:eastAsia="Times New Roman" w:cs="Times New Roman"/>
                <w:sz w:val="24"/>
                <w:szCs w:val="24"/>
              </w:rPr>
            </w:pPr>
            <w:r w:rsidRPr="006F01BA">
              <w:rPr>
                <w:rFonts w:eastAsia="Times New Roman" w:cs="Times New Roman"/>
                <w:sz w:val="24"/>
                <w:szCs w:val="24"/>
              </w:rPr>
              <w:t>7563733. Hạ tầng điểm dân cư nông thôn số 6, xã Hiếu Liêm</w:t>
            </w:r>
            <w:r w:rsidR="006F01BA" w:rsidRPr="006F01BA">
              <w:rPr>
                <w:rFonts w:eastAsia="Times New Roman" w:cs="Times New Roman"/>
                <w:sz w:val="24"/>
                <w:szCs w:val="24"/>
              </w:rPr>
              <w:t>,</w:t>
            </w:r>
            <w:r w:rsidRPr="006F01BA">
              <w:rPr>
                <w:rFonts w:eastAsia="Times New Roman" w:cs="Times New Roman"/>
                <w:sz w:val="24"/>
                <w:szCs w:val="24"/>
              </w:rPr>
              <w:t xml:space="preserve"> huyện Vĩnh Cửu</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55.400.000.000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37.425.035.000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17.974.965.000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Vĩnh Cửu</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lastRenderedPageBreak/>
              <w:t>28</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833055">
            <w:pPr>
              <w:spacing w:before="0" w:line="240" w:lineRule="auto"/>
              <w:jc w:val="both"/>
              <w:rPr>
                <w:rFonts w:eastAsia="Times New Roman" w:cs="Times New Roman"/>
                <w:sz w:val="24"/>
                <w:szCs w:val="24"/>
              </w:rPr>
            </w:pPr>
            <w:r w:rsidRPr="006F01BA">
              <w:rPr>
                <w:rFonts w:eastAsia="Times New Roman" w:cs="Times New Roman"/>
                <w:sz w:val="24"/>
                <w:szCs w:val="24"/>
              </w:rPr>
              <w:t>7820692. Nâng cấp đường Hương lộ 9, huyện Vĩnh Cửu</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33.500.000.000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30.290.214.972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3.209.785.028</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Vĩnh Cửu</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29</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833055">
            <w:pPr>
              <w:spacing w:before="0" w:line="240" w:lineRule="auto"/>
              <w:jc w:val="both"/>
              <w:rPr>
                <w:rFonts w:eastAsia="Times New Roman" w:cs="Times New Roman"/>
                <w:sz w:val="24"/>
                <w:szCs w:val="24"/>
              </w:rPr>
            </w:pPr>
            <w:r w:rsidRPr="006F01BA">
              <w:rPr>
                <w:rFonts w:eastAsia="Times New Roman" w:cs="Times New Roman"/>
                <w:sz w:val="24"/>
                <w:szCs w:val="24"/>
              </w:rPr>
              <w:t>7820693. Nâng cấp đường Hương lộ 7, huyện Vĩnh Cửu</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33.500.000.000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26.366.906.000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7.133.094.000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Vĩnh Cửu</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30</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833055">
            <w:pPr>
              <w:spacing w:before="0" w:line="240" w:lineRule="auto"/>
              <w:jc w:val="both"/>
              <w:rPr>
                <w:rFonts w:eastAsia="Times New Roman" w:cs="Times New Roman"/>
                <w:sz w:val="24"/>
                <w:szCs w:val="24"/>
              </w:rPr>
            </w:pPr>
            <w:r w:rsidRPr="006F01BA">
              <w:rPr>
                <w:rFonts w:eastAsia="Times New Roman" w:cs="Times New Roman"/>
                <w:sz w:val="24"/>
                <w:szCs w:val="24"/>
              </w:rPr>
              <w:t>7692037. Nâng cấp, mở rộng đường Hùng Vương - Trần Phú, huyện Xuân Lộc</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399.312.000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200.688.000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Xuân Lộc</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833055">
            <w:pPr>
              <w:spacing w:before="0" w:line="240" w:lineRule="auto"/>
              <w:jc w:val="both"/>
              <w:rPr>
                <w:rFonts w:eastAsia="Times New Roman" w:cs="Times New Roman"/>
                <w:sz w:val="24"/>
                <w:szCs w:val="24"/>
              </w:rPr>
            </w:pPr>
            <w:r w:rsidRPr="006F01BA">
              <w:rPr>
                <w:rFonts w:eastAsia="Times New Roman" w:cs="Times New Roman"/>
                <w:sz w:val="24"/>
                <w:szCs w:val="24"/>
              </w:rPr>
              <w:t>7793261. Tiểu dự án bồi thường, giải phóng mặt bằng dự án cải tạo, nâng cấp đường ĐT.768 huyện Vĩnh Cửu đoạn từ cầu vượt Thủ Biên giao với đường ĐT.767 tại thị trấn Vĩnh An, huyện Vĩnh Cửu</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40.923.000.000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16.431.334.000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24.491.666.000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Vĩnh Cửu</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32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7880688. Đường Phú Cường - La Ngà,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338B8">
            <w:pPr>
              <w:spacing w:before="20" w:after="20" w:line="240" w:lineRule="auto"/>
              <w:jc w:val="center"/>
              <w:rPr>
                <w:rFonts w:eastAsia="Times New Roman" w:cs="Times New Roman"/>
                <w:sz w:val="24"/>
                <w:szCs w:val="24"/>
              </w:rPr>
            </w:pPr>
            <w:r>
              <w:rPr>
                <w:rFonts w:eastAsia="Times New Roman" w:cs="Times New Roman"/>
                <w:sz w:val="24"/>
                <w:szCs w:val="24"/>
              </w:rPr>
              <w:t>T</w:t>
            </w:r>
            <w:r w:rsidR="00F072FD" w:rsidRPr="006F01BA">
              <w:rPr>
                <w:rFonts w:eastAsia="Times New Roman" w:cs="Times New Roman"/>
                <w:sz w:val="24"/>
                <w:szCs w:val="24"/>
              </w:rPr>
              <w:t>ối đa 4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628.933.000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371.067.000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33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7004692. Dự án trung tâm chỉ huy Công an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2018-2022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150.000.000.000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12.908.163.637</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137.091.836.363</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Công an tỉnh Đồng Nai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833055">
            <w:pPr>
              <w:spacing w:before="0" w:line="240" w:lineRule="auto"/>
              <w:jc w:val="both"/>
              <w:rPr>
                <w:rFonts w:eastAsia="Times New Roman" w:cs="Times New Roman"/>
                <w:sz w:val="24"/>
                <w:szCs w:val="24"/>
              </w:rPr>
            </w:pPr>
            <w:r w:rsidRPr="006F01BA">
              <w:rPr>
                <w:rFonts w:eastAsia="Times New Roman" w:cs="Times New Roman"/>
                <w:sz w:val="24"/>
                <w:szCs w:val="24"/>
              </w:rPr>
              <w:t>7004692. Nâng cấp hệ thống hội nghị truyền hình Công an tỉnh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2021-2023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8.560.000.000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8.207.585.096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352.414.904</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Công an tỉnh Đồng Nai</w:t>
            </w:r>
          </w:p>
        </w:tc>
      </w:tr>
      <w:tr w:rsidR="00C803FE"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35</w:t>
            </w:r>
          </w:p>
        </w:tc>
        <w:tc>
          <w:tcPr>
            <w:tcW w:w="1406" w:type="pct"/>
            <w:tcBorders>
              <w:top w:val="single" w:sz="4" w:space="0" w:color="auto"/>
              <w:left w:val="nil"/>
              <w:bottom w:val="single" w:sz="4" w:space="0" w:color="auto"/>
              <w:right w:val="single" w:sz="4" w:space="0" w:color="auto"/>
            </w:tcBorders>
            <w:shd w:val="clear" w:color="000000" w:fill="FFFFFF"/>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7671672. Xây dựng trụ sở làm việc Sở Lao động - Thương binh và Xã hội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2018-2022</w:t>
            </w:r>
          </w:p>
        </w:tc>
        <w:tc>
          <w:tcPr>
            <w:tcW w:w="632" w:type="pct"/>
            <w:tcBorders>
              <w:top w:val="single" w:sz="4" w:space="0" w:color="auto"/>
              <w:left w:val="nil"/>
              <w:bottom w:val="single" w:sz="4" w:space="0" w:color="auto"/>
              <w:right w:val="single" w:sz="4" w:space="0" w:color="auto"/>
            </w:tcBorders>
            <w:shd w:val="clear" w:color="000000" w:fill="FFFFFF"/>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27.000.000.000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8.265.934.000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11.551.673.000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Sở Lao động</w:t>
            </w:r>
            <w:r w:rsidR="009338B8">
              <w:rPr>
                <w:rFonts w:eastAsia="Times New Roman" w:cs="Times New Roman"/>
                <w:sz w:val="24"/>
                <w:szCs w:val="24"/>
              </w:rPr>
              <w:t xml:space="preserve"> -</w:t>
            </w:r>
            <w:r w:rsidRPr="006F01BA">
              <w:rPr>
                <w:rFonts w:eastAsia="Times New Roman" w:cs="Times New Roman"/>
                <w:sz w:val="24"/>
                <w:szCs w:val="24"/>
              </w:rPr>
              <w:t xml:space="preserve"> </w:t>
            </w:r>
            <w:r w:rsidR="009338B8">
              <w:rPr>
                <w:rFonts w:eastAsia="Times New Roman" w:cs="Times New Roman"/>
                <w:sz w:val="24"/>
                <w:szCs w:val="24"/>
              </w:rPr>
              <w:t>Thương binh và X</w:t>
            </w:r>
            <w:r w:rsidRPr="006F01BA">
              <w:rPr>
                <w:rFonts w:eastAsia="Times New Roman" w:cs="Times New Roman"/>
                <w:sz w:val="24"/>
                <w:szCs w:val="24"/>
              </w:rPr>
              <w:t>ã hội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b/>
                <w:bCs/>
                <w:sz w:val="24"/>
                <w:szCs w:val="24"/>
              </w:rPr>
            </w:pPr>
            <w:r w:rsidRPr="006F01BA">
              <w:rPr>
                <w:rFonts w:eastAsia="Times New Roman" w:cs="Times New Roman"/>
                <w:b/>
                <w:bCs/>
                <w:sz w:val="24"/>
                <w:szCs w:val="24"/>
              </w:rPr>
              <w:t>II</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b/>
                <w:bCs/>
                <w:sz w:val="24"/>
                <w:szCs w:val="24"/>
              </w:rPr>
            </w:pPr>
            <w:r w:rsidRPr="006F01BA">
              <w:rPr>
                <w:rFonts w:eastAsia="Times New Roman" w:cs="Times New Roman"/>
                <w:b/>
                <w:bCs/>
                <w:sz w:val="24"/>
                <w:szCs w:val="24"/>
              </w:rPr>
              <w:t>NGUỒN VỐN XỔ SỐ KIẾN THIẾT</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b/>
                <w:bCs/>
                <w:sz w:val="24"/>
                <w:szCs w:val="24"/>
              </w:rPr>
            </w:pP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b/>
                <w:bCs/>
                <w:sz w:val="24"/>
                <w:szCs w:val="24"/>
              </w:rPr>
            </w:pPr>
            <w:r w:rsidRPr="006F01BA">
              <w:rPr>
                <w:rFonts w:eastAsia="Times New Roman" w:cs="Times New Roman"/>
                <w:b/>
                <w:bCs/>
                <w:sz w:val="24"/>
                <w:szCs w:val="24"/>
              </w:rPr>
              <w:t>597.860.000.000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b/>
                <w:bCs/>
                <w:sz w:val="24"/>
                <w:szCs w:val="24"/>
              </w:rPr>
            </w:pPr>
            <w:r w:rsidRPr="006F01BA">
              <w:rPr>
                <w:rFonts w:eastAsia="Times New Roman" w:cs="Times New Roman"/>
                <w:b/>
                <w:bCs/>
                <w:sz w:val="24"/>
                <w:szCs w:val="24"/>
              </w:rPr>
              <w:t>407.115.377.970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b/>
                <w:bCs/>
                <w:sz w:val="24"/>
                <w:szCs w:val="24"/>
              </w:rPr>
            </w:pPr>
            <w:r w:rsidRPr="006F01BA">
              <w:rPr>
                <w:rFonts w:eastAsia="Times New Roman" w:cs="Times New Roman"/>
                <w:b/>
                <w:bCs/>
                <w:sz w:val="24"/>
                <w:szCs w:val="24"/>
              </w:rPr>
              <w:t>175.209.996.030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b/>
                <w:bCs/>
                <w:sz w:val="24"/>
                <w:szCs w:val="24"/>
              </w:rPr>
            </w:pPr>
            <w:r w:rsidRPr="006F01BA">
              <w:rPr>
                <w:rFonts w:eastAsia="Times New Roman" w:cs="Times New Roman"/>
                <w:b/>
                <w:bCs/>
                <w:sz w:val="24"/>
                <w:szCs w:val="24"/>
              </w:rPr>
              <w:t> </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7600086. Nâng cao năng lực phòng cháy chữa cháy rừng cho lực lượng kiểm lâm tỉnh Đồng Nai (giai đoạn 1)</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2019-2021</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13.450.000.000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1.124.730.901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12.325.269.099</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Chi cục Kiểm lâm</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7769935. Đầu tư xây dựng Văn phòng ổn định nơi làm việc một số đơn vị trực thuộc Sở Giao thông vận tải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9338B8">
            <w:pPr>
              <w:spacing w:before="20" w:after="2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3 năm</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24.000.000.000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15.247.087.300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338B8">
            <w:pPr>
              <w:spacing w:before="20" w:after="20" w:line="240" w:lineRule="auto"/>
              <w:ind w:left="-57" w:right="-57"/>
              <w:jc w:val="right"/>
              <w:rPr>
                <w:rFonts w:eastAsia="Times New Roman" w:cs="Times New Roman"/>
                <w:sz w:val="24"/>
                <w:szCs w:val="24"/>
              </w:rPr>
            </w:pPr>
            <w:r w:rsidRPr="006F01BA">
              <w:rPr>
                <w:rFonts w:eastAsia="Times New Roman" w:cs="Times New Roman"/>
                <w:sz w:val="24"/>
                <w:szCs w:val="24"/>
              </w:rPr>
              <w:t>8.752.912.700</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338B8">
            <w:pPr>
              <w:spacing w:before="20" w:after="20" w:line="240" w:lineRule="auto"/>
              <w:jc w:val="both"/>
              <w:rPr>
                <w:rFonts w:eastAsia="Times New Roman" w:cs="Times New Roman"/>
                <w:sz w:val="24"/>
                <w:szCs w:val="24"/>
              </w:rPr>
            </w:pPr>
            <w:r w:rsidRPr="006F01BA">
              <w:rPr>
                <w:rFonts w:eastAsia="Times New Roman" w:cs="Times New Roman"/>
                <w:sz w:val="24"/>
                <w:szCs w:val="24"/>
              </w:rPr>
              <w:t>Sở Giao thông vận tải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7730404. Xây dựng khu khám và thẩm mỹ Bệnh viện Da liễu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3 năm</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1.664.576.000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8.335.424.000</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Bệnh viện Da liễu Đồng Nai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lastRenderedPageBreak/>
              <w:t>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7916192. Sửa chữa, cải tạo, nâng cấp Nhà hát Nghệ thuật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2021-2023</w:t>
            </w:r>
          </w:p>
        </w:tc>
        <w:tc>
          <w:tcPr>
            <w:tcW w:w="632"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4.400.000.000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439.020.000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3.960.980.000</w:t>
            </w:r>
          </w:p>
        </w:tc>
        <w:tc>
          <w:tcPr>
            <w:tcW w:w="1063"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Nhà hát Nghệ thuật Đồng Nai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5</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7156480. Xây dựng cơ sở hạ tầng làng đồng bào dân tộc Chơro (giai đoạn 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2018-2021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9.695.081.000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304.919.000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thành phố Long Khánh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6</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both"/>
              <w:rPr>
                <w:rFonts w:eastAsia="Times New Roman" w:cs="Times New Roman"/>
                <w:sz w:val="24"/>
                <w:szCs w:val="24"/>
              </w:rPr>
            </w:pPr>
            <w:r w:rsidRPr="006F01BA">
              <w:rPr>
                <w:rFonts w:eastAsia="Times New Roman" w:cs="Times New Roman"/>
                <w:sz w:val="24"/>
                <w:szCs w:val="24"/>
              </w:rPr>
              <w:t>7742011. Sửa chữa, cải tạo, nâng cấp Bệnh viện Phổi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3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10.500.000.000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2.857.369.000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7.642.631.000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7</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7779119.</w:t>
            </w:r>
            <w:r w:rsidR="007955C4" w:rsidRPr="006F01BA">
              <w:rPr>
                <w:rFonts w:eastAsia="Times New Roman" w:cs="Times New Roman"/>
                <w:sz w:val="24"/>
                <w:szCs w:val="24"/>
              </w:rPr>
              <w:t xml:space="preserve"> Dự án xây dựng mới H</w:t>
            </w:r>
            <w:r w:rsidRPr="006F01BA">
              <w:rPr>
                <w:rFonts w:eastAsia="Times New Roman" w:cs="Times New Roman"/>
                <w:sz w:val="24"/>
                <w:szCs w:val="24"/>
              </w:rPr>
              <w:t>ội trường Trung tâm Tổ chức sự kiện huyện Tân Phú</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2019-2021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8.900.000.000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4.366.179.000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4.533.821.000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Tân Phú</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8</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7933599. Cải tạo, nâng cấp hệ thống điện Trường Đại học Đồng Nai - cơ sở III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2021-2023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4.500.000.000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269.840.000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4.230.160.000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'Trường Đại học Đồng Nai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9</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7856891. Đầu tư mới 01 xe truyền hình màu lưu động theo chuẩn HD cho Đài Phát thanh - Truyền hình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2020-2022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10.787.560.000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9.212.440.000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338B8">
            <w:pPr>
              <w:spacing w:before="0" w:line="240" w:lineRule="auto"/>
              <w:jc w:val="both"/>
              <w:rPr>
                <w:rFonts w:eastAsia="Times New Roman" w:cs="Times New Roman"/>
                <w:sz w:val="24"/>
                <w:szCs w:val="24"/>
              </w:rPr>
            </w:pPr>
            <w:r>
              <w:rPr>
                <w:rFonts w:eastAsia="Times New Roman" w:cs="Times New Roman"/>
                <w:sz w:val="24"/>
                <w:szCs w:val="24"/>
              </w:rPr>
              <w:t>Đài P</w:t>
            </w:r>
            <w:r w:rsidR="00F072FD" w:rsidRPr="006F01BA">
              <w:rPr>
                <w:rFonts w:eastAsia="Times New Roman" w:cs="Times New Roman"/>
                <w:sz w:val="24"/>
                <w:szCs w:val="24"/>
              </w:rPr>
              <w:t xml:space="preserve">hát thanh </w:t>
            </w:r>
            <w:r>
              <w:rPr>
                <w:rFonts w:eastAsia="Times New Roman" w:cs="Times New Roman"/>
                <w:sz w:val="24"/>
                <w:szCs w:val="24"/>
              </w:rPr>
              <w:t>- T</w:t>
            </w:r>
            <w:r w:rsidR="00F072FD" w:rsidRPr="006F01BA">
              <w:rPr>
                <w:rFonts w:eastAsia="Times New Roman" w:cs="Times New Roman"/>
                <w:sz w:val="24"/>
                <w:szCs w:val="24"/>
              </w:rPr>
              <w:t>ruyền hình Đồng Nai</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10</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7524610. Mở rộng, trùng tu và tôn tạo di tích Đền thờ Nguyễn Hữu Cảnh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2018-2022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25.000.000.000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7.320.263.500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17.679.736.500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7650101. Xây dựng mới Cơ sở điều trị nghiện ma túy tỉnh Đồng Nai</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2018-2022</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9.210.000.000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8.406.367.000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803.633.000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7919420. Tiểu dự án bồi thường, giải phóng mặt bằng dự án đầu tư xây dựng, nâng cấp đường Tà Lài - Trà Cổ (đoạn từ Km1+600 đến Km5+600) tại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13.419.000.000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80.641.000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13.338.359.000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7596105. Khối điều trị Bệnh viện Đa khoa Thống Nhất</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2017-2021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240.000.000.000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197.462.974.321</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42.537.025.679</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 xml:space="preserve">Bệnh viện </w:t>
            </w:r>
            <w:r w:rsidR="009338B8">
              <w:rPr>
                <w:rFonts w:eastAsia="Times New Roman" w:cs="Times New Roman"/>
                <w:sz w:val="24"/>
                <w:szCs w:val="24"/>
              </w:rPr>
              <w:t>Đ</w:t>
            </w:r>
            <w:r w:rsidRPr="006F01BA">
              <w:rPr>
                <w:rFonts w:eastAsia="Times New Roman" w:cs="Times New Roman"/>
                <w:sz w:val="24"/>
                <w:szCs w:val="24"/>
              </w:rPr>
              <w:t>a khoa Thống Nhất</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14</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7739708. Nâng cấp đường Tà Lài - Trà Cổ (đoạn từ Km1+600 đến Km5+600), huyện Định Quán và huyện Tân Phú</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24.529.000.000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5.870.026.000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18.658.974.000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15</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7816464. Tiểu dự án bồi thường, giải phóng mặt bằng dự án nâng cấp, xây dựng đoạn 1, 2 tuyến đường Cao Cang,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C803FE">
            <w:pPr>
              <w:spacing w:before="0" w:line="240" w:lineRule="auto"/>
              <w:jc w:val="center"/>
              <w:rPr>
                <w:rFonts w:eastAsia="Times New Roman" w:cs="Times New Roman"/>
                <w:sz w:val="24"/>
                <w:szCs w:val="24"/>
              </w:rPr>
            </w:pPr>
            <w:r>
              <w:rPr>
                <w:rFonts w:eastAsia="Times New Roman" w:cs="Times New Roman"/>
                <w:sz w:val="24"/>
                <w:szCs w:val="24"/>
              </w:rPr>
              <w:t>T</w:t>
            </w:r>
            <w:r w:rsidR="001428B4">
              <w:rPr>
                <w:rFonts w:eastAsia="Times New Roman" w:cs="Times New Roman"/>
                <w:sz w:val="24"/>
                <w:szCs w:val="24"/>
              </w:rPr>
              <w:t xml:space="preserve">ối đa </w:t>
            </w:r>
            <w:r w:rsidR="00F072FD" w:rsidRPr="006F01BA">
              <w:rPr>
                <w:rFonts w:eastAsia="Times New Roman" w:cs="Times New Roman"/>
                <w:sz w:val="24"/>
                <w:szCs w:val="24"/>
              </w:rPr>
              <w:t>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125.400.000.000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104.865.374.000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5.000.000.000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lastRenderedPageBreak/>
              <w:t>16</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7386393. Trường Trung học phổ thông  Chu Văn An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2016-2021</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6.452.000.000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5.984.341.000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467.659.000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17</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56DAF">
            <w:pPr>
              <w:spacing w:before="0" w:line="240" w:lineRule="auto"/>
              <w:jc w:val="both"/>
              <w:rPr>
                <w:rFonts w:eastAsia="Times New Roman" w:cs="Times New Roman"/>
                <w:sz w:val="24"/>
                <w:szCs w:val="24"/>
              </w:rPr>
            </w:pPr>
            <w:r w:rsidRPr="006F01BA">
              <w:rPr>
                <w:rFonts w:eastAsia="Times New Roman" w:cs="Times New Roman"/>
                <w:sz w:val="24"/>
                <w:szCs w:val="24"/>
              </w:rPr>
              <w:t>7723113. Trụ sở Ban Chỉ huy Quân sự huyện Định Quán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T</w:t>
            </w:r>
            <w:r w:rsidR="00F072FD" w:rsidRPr="006F01BA">
              <w:rPr>
                <w:rFonts w:eastAsia="Times New Roman" w:cs="Times New Roman"/>
                <w:sz w:val="24"/>
                <w:szCs w:val="24"/>
              </w:rPr>
              <w: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30.000.000.000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16.084.721.000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13.915.279.000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Định Quán</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18</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A68F5">
            <w:pPr>
              <w:spacing w:before="0" w:line="240" w:lineRule="auto"/>
              <w:jc w:val="both"/>
              <w:rPr>
                <w:rFonts w:eastAsia="Times New Roman" w:cs="Times New Roman"/>
                <w:sz w:val="24"/>
                <w:szCs w:val="24"/>
              </w:rPr>
            </w:pPr>
            <w:r w:rsidRPr="006F01BA">
              <w:rPr>
                <w:rFonts w:eastAsia="Times New Roman" w:cs="Times New Roman"/>
                <w:sz w:val="24"/>
                <w:szCs w:val="24"/>
              </w:rPr>
              <w:t>7738234. Phát triển lâm nghiệp của Ban Quản lý rừng phòng hộ Tân Phú, giai đoạn 2016 - 2020</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3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6.400.000.000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5.282.458.000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1.117.542.000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rừng phòng hộ Tân Phú</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19</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A68F5">
            <w:pPr>
              <w:spacing w:before="0" w:line="240" w:lineRule="auto"/>
              <w:jc w:val="both"/>
              <w:rPr>
                <w:rFonts w:eastAsia="Times New Roman" w:cs="Times New Roman"/>
                <w:sz w:val="24"/>
                <w:szCs w:val="24"/>
              </w:rPr>
            </w:pPr>
            <w:r w:rsidRPr="006F01BA">
              <w:rPr>
                <w:rFonts w:eastAsia="Times New Roman" w:cs="Times New Roman"/>
                <w:sz w:val="24"/>
                <w:szCs w:val="24"/>
              </w:rPr>
              <w:t>7827098. Tiểu dự án bồi thường, giải phóng mặt bằng dự án đầu tư xây dựng, nâng cấp đường Tà Lài - Trà Cổ (đoạn từ Km1+600 đến Km5+600), huyện Tân Phú</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803FE" w:rsidP="00C803FE">
            <w:pPr>
              <w:spacing w:before="0" w:line="240" w:lineRule="auto"/>
              <w:jc w:val="center"/>
              <w:rPr>
                <w:rFonts w:eastAsia="Times New Roman" w:cs="Times New Roman"/>
                <w:sz w:val="24"/>
                <w:szCs w:val="24"/>
              </w:rPr>
            </w:pPr>
            <w:r w:rsidRPr="006F01BA">
              <w:rPr>
                <w:rFonts w:eastAsia="Times New Roman" w:cs="Times New Roman"/>
                <w:sz w:val="24"/>
                <w:szCs w:val="24"/>
              </w:rPr>
              <w:t xml:space="preserve">Tối đa </w:t>
            </w:r>
            <w:r w:rsidR="00F072FD" w:rsidRPr="006F01BA">
              <w:rPr>
                <w:rFonts w:eastAsia="Times New Roman" w:cs="Times New Roman"/>
                <w:sz w:val="24"/>
                <w:szCs w:val="24"/>
              </w:rPr>
              <w:t>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10.000.000.000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9.016.768.948</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983.231.052</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Tân Phú</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20</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A68F5">
            <w:pPr>
              <w:spacing w:before="0" w:line="240" w:lineRule="auto"/>
              <w:jc w:val="both"/>
              <w:rPr>
                <w:rFonts w:eastAsia="Times New Roman" w:cs="Times New Roman"/>
                <w:sz w:val="24"/>
                <w:szCs w:val="24"/>
              </w:rPr>
            </w:pPr>
            <w:r w:rsidRPr="006F01BA">
              <w:rPr>
                <w:rFonts w:eastAsia="Times New Roman" w:cs="Times New Roman"/>
                <w:sz w:val="24"/>
                <w:szCs w:val="24"/>
              </w:rPr>
              <w:t>7813217. Xây dựng mới khối nhà 02 tầng Trung tâm Y tế huyện Long Thành</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2021-2023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1.700.000.000</w:t>
            </w: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290.000.000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1.410.000.000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Ban Quản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b/>
                <w:bCs/>
                <w:sz w:val="24"/>
                <w:szCs w:val="24"/>
              </w:rPr>
            </w:pPr>
            <w:r w:rsidRPr="006F01BA">
              <w:rPr>
                <w:rFonts w:eastAsia="Times New Roman" w:cs="Times New Roman"/>
                <w:b/>
                <w:bCs/>
                <w:sz w:val="24"/>
                <w:szCs w:val="24"/>
              </w:rPr>
              <w:t>III</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A68F5">
            <w:pPr>
              <w:spacing w:before="0" w:line="240" w:lineRule="auto"/>
              <w:jc w:val="both"/>
              <w:rPr>
                <w:rFonts w:eastAsia="Times New Roman" w:cs="Times New Roman"/>
                <w:b/>
                <w:bCs/>
                <w:sz w:val="24"/>
                <w:szCs w:val="24"/>
              </w:rPr>
            </w:pPr>
            <w:r w:rsidRPr="006F01BA">
              <w:rPr>
                <w:rFonts w:eastAsia="Times New Roman" w:cs="Times New Roman"/>
                <w:b/>
                <w:bCs/>
                <w:sz w:val="24"/>
                <w:szCs w:val="24"/>
              </w:rPr>
              <w:t xml:space="preserve">NGUỒN VỐN THU </w:t>
            </w:r>
            <w:r w:rsidR="00CE4539" w:rsidRPr="006F01BA">
              <w:rPr>
                <w:rFonts w:eastAsia="Times New Roman" w:cs="Times New Roman"/>
                <w:b/>
                <w:bCs/>
                <w:sz w:val="24"/>
                <w:szCs w:val="24"/>
              </w:rPr>
              <w:t xml:space="preserve">TIỀN </w:t>
            </w:r>
            <w:r w:rsidRPr="006F01BA">
              <w:rPr>
                <w:rFonts w:eastAsia="Times New Roman" w:cs="Times New Roman"/>
                <w:b/>
                <w:bCs/>
                <w:sz w:val="24"/>
                <w:szCs w:val="24"/>
              </w:rPr>
              <w:t>SỬ DỤNG ĐẤT</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b/>
                <w:bCs/>
                <w:sz w:val="24"/>
                <w:szCs w:val="24"/>
              </w:rPr>
            </w:pP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168.800.000.000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156.580.289.106</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b/>
                <w:bCs/>
                <w:sz w:val="24"/>
                <w:szCs w:val="24"/>
              </w:rPr>
            </w:pPr>
            <w:r w:rsidRPr="006F01BA">
              <w:rPr>
                <w:rFonts w:eastAsia="Times New Roman" w:cs="Times New Roman"/>
                <w:b/>
                <w:bCs/>
                <w:sz w:val="24"/>
                <w:szCs w:val="24"/>
              </w:rPr>
              <w:t>12.219.710.894</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b/>
                <w:bCs/>
                <w:sz w:val="24"/>
                <w:szCs w:val="24"/>
              </w:rPr>
            </w:pPr>
            <w:r w:rsidRPr="006F01BA">
              <w:rPr>
                <w:rFonts w:eastAsia="Times New Roman" w:cs="Times New Roman"/>
                <w:b/>
                <w:bCs/>
                <w:sz w:val="24"/>
                <w:szCs w:val="24"/>
              </w:rPr>
              <w:t>-</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1</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A68F5">
            <w:pPr>
              <w:spacing w:before="0" w:line="240" w:lineRule="auto"/>
              <w:jc w:val="both"/>
              <w:rPr>
                <w:rFonts w:eastAsia="Times New Roman" w:cs="Times New Roman"/>
                <w:sz w:val="24"/>
                <w:szCs w:val="24"/>
              </w:rPr>
            </w:pPr>
            <w:r w:rsidRPr="006F01BA">
              <w:rPr>
                <w:rFonts w:eastAsia="Times New Roman" w:cs="Times New Roman"/>
                <w:sz w:val="24"/>
                <w:szCs w:val="24"/>
              </w:rPr>
              <w:t>7510365. Tiểu dự án giải phóng m</w:t>
            </w:r>
            <w:r w:rsidR="00C940FC">
              <w:rPr>
                <w:rFonts w:eastAsia="Times New Roman" w:cs="Times New Roman"/>
                <w:sz w:val="24"/>
                <w:szCs w:val="24"/>
              </w:rPr>
              <w:t>ặt bằng dự án nâng cấp đường ĐT.</w:t>
            </w:r>
            <w:r w:rsidRPr="006F01BA">
              <w:rPr>
                <w:rFonts w:eastAsia="Times New Roman" w:cs="Times New Roman"/>
                <w:sz w:val="24"/>
                <w:szCs w:val="24"/>
              </w:rPr>
              <w:t>763 đoạn từ Km0+000 đến Km29+500 (cuối tuyến) phân đoạn thuộc huyện Xuân Lộc</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2019-2023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60.000.000.000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59.990.171.444</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9.828.556</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Xuân Lộc</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2</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C940FC" w:rsidP="009A68F5">
            <w:pPr>
              <w:spacing w:before="0" w:line="240" w:lineRule="auto"/>
              <w:jc w:val="both"/>
              <w:rPr>
                <w:rFonts w:eastAsia="Times New Roman" w:cs="Times New Roman"/>
                <w:sz w:val="24"/>
                <w:szCs w:val="24"/>
              </w:rPr>
            </w:pPr>
            <w:r>
              <w:rPr>
                <w:rFonts w:eastAsia="Times New Roman" w:cs="Times New Roman"/>
                <w:sz w:val="24"/>
                <w:szCs w:val="24"/>
              </w:rPr>
              <w:t>7382311. Nâng cấp ĐT.</w:t>
            </w:r>
            <w:r w:rsidR="00F072FD" w:rsidRPr="006F01BA">
              <w:rPr>
                <w:rFonts w:eastAsia="Times New Roman" w:cs="Times New Roman"/>
                <w:sz w:val="24"/>
                <w:szCs w:val="24"/>
              </w:rPr>
              <w:t>763 đoạn từ Km0+000 đến Km29+500 (cuối tuyến)</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2019-2023</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42.000.000.000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29.984.649.000</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12.015.351.000</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9338B8" w:rsidP="00975A7E">
            <w:pPr>
              <w:spacing w:before="0" w:line="240" w:lineRule="auto"/>
              <w:jc w:val="both"/>
              <w:rPr>
                <w:rFonts w:eastAsia="Times New Roman" w:cs="Times New Roman"/>
                <w:sz w:val="24"/>
                <w:szCs w:val="24"/>
              </w:rPr>
            </w:pPr>
            <w:r>
              <w:rPr>
                <w:rFonts w:eastAsia="Times New Roman" w:cs="Times New Roman"/>
                <w:sz w:val="24"/>
                <w:szCs w:val="24"/>
              </w:rPr>
              <w:t>Ban Q</w:t>
            </w:r>
            <w:r w:rsidR="00F072FD" w:rsidRPr="006F01BA">
              <w:rPr>
                <w:rFonts w:eastAsia="Times New Roman" w:cs="Times New Roman"/>
                <w:sz w:val="24"/>
                <w:szCs w:val="24"/>
              </w:rPr>
              <w:t>uản lý dự án đầu tư xây dựng tỉnh</w:t>
            </w:r>
          </w:p>
        </w:tc>
      </w:tr>
      <w:tr w:rsidR="00F072FD" w:rsidRPr="000C41BD" w:rsidTr="00602FFE">
        <w:trPr>
          <w:trHeight w:val="20"/>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72FD" w:rsidRPr="006F01BA" w:rsidRDefault="00F072FD" w:rsidP="000C41BD">
            <w:pPr>
              <w:spacing w:before="0" w:line="240" w:lineRule="auto"/>
              <w:jc w:val="center"/>
              <w:rPr>
                <w:rFonts w:eastAsia="Times New Roman" w:cs="Times New Roman"/>
                <w:sz w:val="24"/>
                <w:szCs w:val="24"/>
              </w:rPr>
            </w:pPr>
            <w:r w:rsidRPr="006F01BA">
              <w:rPr>
                <w:rFonts w:eastAsia="Times New Roman" w:cs="Times New Roman"/>
                <w:sz w:val="24"/>
                <w:szCs w:val="24"/>
              </w:rPr>
              <w:t>3</w:t>
            </w:r>
          </w:p>
        </w:tc>
        <w:tc>
          <w:tcPr>
            <w:tcW w:w="14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E4539">
            <w:pPr>
              <w:spacing w:before="0" w:line="240" w:lineRule="auto"/>
              <w:jc w:val="both"/>
              <w:rPr>
                <w:rFonts w:eastAsia="Times New Roman" w:cs="Times New Roman"/>
                <w:sz w:val="24"/>
                <w:szCs w:val="24"/>
              </w:rPr>
            </w:pPr>
            <w:r w:rsidRPr="006F01BA">
              <w:rPr>
                <w:rFonts w:eastAsia="Times New Roman" w:cs="Times New Roman"/>
                <w:sz w:val="24"/>
                <w:szCs w:val="24"/>
              </w:rPr>
              <w:t xml:space="preserve">7793261. Tiểu dự án bồi thường, </w:t>
            </w:r>
            <w:r w:rsidR="00CE4539" w:rsidRPr="006F01BA">
              <w:rPr>
                <w:rFonts w:eastAsia="Times New Roman" w:cs="Times New Roman"/>
                <w:sz w:val="24"/>
                <w:szCs w:val="24"/>
              </w:rPr>
              <w:t>giải phóng mặt bằng</w:t>
            </w:r>
            <w:r w:rsidRPr="006F01BA">
              <w:rPr>
                <w:rFonts w:eastAsia="Times New Roman" w:cs="Times New Roman"/>
                <w:sz w:val="24"/>
                <w:szCs w:val="24"/>
              </w:rPr>
              <w:t xml:space="preserve"> dự án cải tạo, nâng cấp đường ĐT.768 huyện Vĩnh Cửu đoạn từ cầu vượt Thủ Biên giao với đường ĐT.767 tại thị trấn Vĩnh An, huyện Vĩnh Cửu</w:t>
            </w:r>
          </w:p>
        </w:tc>
        <w:tc>
          <w:tcPr>
            <w:tcW w:w="400"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C803FE">
            <w:pPr>
              <w:spacing w:before="0" w:line="240" w:lineRule="auto"/>
              <w:jc w:val="center"/>
              <w:rPr>
                <w:rFonts w:eastAsia="Times New Roman" w:cs="Times New Roman"/>
                <w:sz w:val="24"/>
                <w:szCs w:val="24"/>
              </w:rPr>
            </w:pPr>
            <w:r w:rsidRPr="006F01BA">
              <w:rPr>
                <w:rFonts w:eastAsia="Times New Roman" w:cs="Times New Roman"/>
                <w:sz w:val="24"/>
                <w:szCs w:val="24"/>
              </w:rPr>
              <w:t>Tối đa 5 năm</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66.800.000.000</w:t>
            </w:r>
          </w:p>
        </w:tc>
        <w:tc>
          <w:tcPr>
            <w:tcW w:w="606"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66.605.468.662</w:t>
            </w:r>
          </w:p>
        </w:tc>
        <w:tc>
          <w:tcPr>
            <w:tcW w:w="6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F072FD">
            <w:pPr>
              <w:spacing w:before="0" w:line="240" w:lineRule="auto"/>
              <w:ind w:left="-57" w:right="-57"/>
              <w:jc w:val="right"/>
              <w:rPr>
                <w:rFonts w:eastAsia="Times New Roman" w:cs="Times New Roman"/>
                <w:sz w:val="24"/>
                <w:szCs w:val="24"/>
              </w:rPr>
            </w:pPr>
            <w:r w:rsidRPr="006F01BA">
              <w:rPr>
                <w:rFonts w:eastAsia="Times New Roman" w:cs="Times New Roman"/>
                <w:sz w:val="24"/>
                <w:szCs w:val="24"/>
              </w:rPr>
              <w:t>194.531.338</w:t>
            </w:r>
          </w:p>
        </w:tc>
        <w:tc>
          <w:tcPr>
            <w:tcW w:w="1063" w:type="pct"/>
            <w:tcBorders>
              <w:top w:val="single" w:sz="4" w:space="0" w:color="auto"/>
              <w:left w:val="nil"/>
              <w:bottom w:val="single" w:sz="4" w:space="0" w:color="auto"/>
              <w:right w:val="single" w:sz="4" w:space="0" w:color="auto"/>
            </w:tcBorders>
            <w:shd w:val="clear" w:color="auto" w:fill="auto"/>
            <w:vAlign w:val="center"/>
            <w:hideMark/>
          </w:tcPr>
          <w:p w:rsidR="00F072FD" w:rsidRPr="006F01BA" w:rsidRDefault="00F072FD" w:rsidP="00975A7E">
            <w:pPr>
              <w:spacing w:before="0" w:line="240" w:lineRule="auto"/>
              <w:jc w:val="both"/>
              <w:rPr>
                <w:rFonts w:eastAsia="Times New Roman" w:cs="Times New Roman"/>
                <w:sz w:val="24"/>
                <w:szCs w:val="24"/>
              </w:rPr>
            </w:pPr>
            <w:r w:rsidRPr="006F01BA">
              <w:rPr>
                <w:rFonts w:eastAsia="Times New Roman" w:cs="Times New Roman"/>
                <w:sz w:val="24"/>
                <w:szCs w:val="24"/>
              </w:rPr>
              <w:t>UBND huyện Vĩnh Cửu</w:t>
            </w:r>
          </w:p>
        </w:tc>
      </w:tr>
    </w:tbl>
    <w:p w:rsidR="00092F88" w:rsidRDefault="00092F88"/>
    <w:sectPr w:rsidR="00092F88" w:rsidSect="00C803FE">
      <w:headerReference w:type="default" r:id="rId8"/>
      <w:pgSz w:w="16840" w:h="11907" w:orient="landscape" w:code="9"/>
      <w:pgMar w:top="1134" w:right="1134"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FDD" w:rsidRDefault="00B21FDD" w:rsidP="00C803FE">
      <w:pPr>
        <w:spacing w:before="0" w:line="240" w:lineRule="auto"/>
      </w:pPr>
      <w:r>
        <w:separator/>
      </w:r>
    </w:p>
  </w:endnote>
  <w:endnote w:type="continuationSeparator" w:id="0">
    <w:p w:rsidR="00B21FDD" w:rsidRDefault="00B21FDD" w:rsidP="00C803F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FDD" w:rsidRDefault="00B21FDD" w:rsidP="00C803FE">
      <w:pPr>
        <w:spacing w:before="0" w:line="240" w:lineRule="auto"/>
      </w:pPr>
      <w:r>
        <w:separator/>
      </w:r>
    </w:p>
  </w:footnote>
  <w:footnote w:type="continuationSeparator" w:id="0">
    <w:p w:rsidR="00B21FDD" w:rsidRDefault="00B21FDD" w:rsidP="00C803F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sz w:val="24"/>
        <w:szCs w:val="24"/>
      </w:rPr>
    </w:sdtEndPr>
    <w:sdtContent>
      <w:p w:rsidR="00DC5AA8" w:rsidRPr="00C803FE" w:rsidRDefault="00DC5AA8" w:rsidP="00C803FE">
        <w:pPr>
          <w:pStyle w:val="Header"/>
          <w:jc w:val="center"/>
          <w:rPr>
            <w:sz w:val="24"/>
            <w:szCs w:val="24"/>
          </w:rPr>
        </w:pPr>
        <w:r w:rsidRPr="00C803FE">
          <w:rPr>
            <w:b/>
            <w:bCs/>
            <w:sz w:val="24"/>
            <w:szCs w:val="24"/>
          </w:rPr>
          <w:fldChar w:fldCharType="begin"/>
        </w:r>
        <w:r w:rsidRPr="00C803FE">
          <w:rPr>
            <w:b/>
            <w:bCs/>
            <w:sz w:val="24"/>
            <w:szCs w:val="24"/>
          </w:rPr>
          <w:instrText xml:space="preserve"> PAGE </w:instrText>
        </w:r>
        <w:r w:rsidRPr="00C803FE">
          <w:rPr>
            <w:b/>
            <w:bCs/>
            <w:sz w:val="24"/>
            <w:szCs w:val="24"/>
          </w:rPr>
          <w:fldChar w:fldCharType="separate"/>
        </w:r>
        <w:r w:rsidR="00910B0F">
          <w:rPr>
            <w:b/>
            <w:bCs/>
            <w:noProof/>
            <w:sz w:val="24"/>
            <w:szCs w:val="24"/>
          </w:rPr>
          <w:t>2</w:t>
        </w:r>
        <w:r w:rsidRPr="00C803FE">
          <w:rPr>
            <w:b/>
            <w:bCs/>
            <w:sz w:val="24"/>
            <w:szCs w:val="24"/>
          </w:rPr>
          <w:fldChar w:fldCharType="end"/>
        </w:r>
        <w:r w:rsidRPr="00C803FE">
          <w:rPr>
            <w:b/>
            <w:bCs/>
            <w:sz w:val="24"/>
            <w:szCs w:val="24"/>
          </w:rPr>
          <w:t>/</w:t>
        </w:r>
        <w:r w:rsidRPr="00C803FE">
          <w:rPr>
            <w:b/>
            <w:bCs/>
            <w:sz w:val="24"/>
            <w:szCs w:val="24"/>
          </w:rPr>
          <w:fldChar w:fldCharType="begin"/>
        </w:r>
        <w:r w:rsidRPr="00C803FE">
          <w:rPr>
            <w:b/>
            <w:bCs/>
            <w:sz w:val="24"/>
            <w:szCs w:val="24"/>
          </w:rPr>
          <w:instrText xml:space="preserve"> NUMPAGES  </w:instrText>
        </w:r>
        <w:r w:rsidRPr="00C803FE">
          <w:rPr>
            <w:b/>
            <w:bCs/>
            <w:sz w:val="24"/>
            <w:szCs w:val="24"/>
          </w:rPr>
          <w:fldChar w:fldCharType="separate"/>
        </w:r>
        <w:r w:rsidR="00910B0F">
          <w:rPr>
            <w:b/>
            <w:bCs/>
            <w:noProof/>
            <w:sz w:val="24"/>
            <w:szCs w:val="24"/>
          </w:rPr>
          <w:t>6</w:t>
        </w:r>
        <w:r w:rsidRPr="00C803FE">
          <w:rPr>
            <w:b/>
            <w:bCs/>
            <w:sz w:val="24"/>
            <w:szCs w:val="24"/>
          </w:rPr>
          <w:fldChar w:fldCharType="end"/>
        </w:r>
      </w:p>
    </w:sdtContent>
  </w:sdt>
  <w:p w:rsidR="00DC5AA8" w:rsidRDefault="00DC5A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1BD"/>
    <w:rsid w:val="00092F88"/>
    <w:rsid w:val="000C41BD"/>
    <w:rsid w:val="001428B4"/>
    <w:rsid w:val="00183CB9"/>
    <w:rsid w:val="00316BE3"/>
    <w:rsid w:val="003F253E"/>
    <w:rsid w:val="004A3077"/>
    <w:rsid w:val="00527173"/>
    <w:rsid w:val="00602FFE"/>
    <w:rsid w:val="006D39DF"/>
    <w:rsid w:val="006F01BA"/>
    <w:rsid w:val="007955C4"/>
    <w:rsid w:val="00833055"/>
    <w:rsid w:val="00882FED"/>
    <w:rsid w:val="00885250"/>
    <w:rsid w:val="008F0603"/>
    <w:rsid w:val="00910B0F"/>
    <w:rsid w:val="009338B8"/>
    <w:rsid w:val="00956DAF"/>
    <w:rsid w:val="00975A7E"/>
    <w:rsid w:val="009A68F5"/>
    <w:rsid w:val="009E77EF"/>
    <w:rsid w:val="00B21FDD"/>
    <w:rsid w:val="00C803FE"/>
    <w:rsid w:val="00C940FC"/>
    <w:rsid w:val="00CE4539"/>
    <w:rsid w:val="00D32A36"/>
    <w:rsid w:val="00D60612"/>
    <w:rsid w:val="00DC5AA8"/>
    <w:rsid w:val="00F07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3F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803FE"/>
  </w:style>
  <w:style w:type="paragraph" w:styleId="Footer">
    <w:name w:val="footer"/>
    <w:basedOn w:val="Normal"/>
    <w:link w:val="FooterChar"/>
    <w:uiPriority w:val="99"/>
    <w:unhideWhenUsed/>
    <w:rsid w:val="00C803F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803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03F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C803FE"/>
  </w:style>
  <w:style w:type="paragraph" w:styleId="Footer">
    <w:name w:val="footer"/>
    <w:basedOn w:val="Normal"/>
    <w:link w:val="FooterChar"/>
    <w:uiPriority w:val="99"/>
    <w:unhideWhenUsed/>
    <w:rsid w:val="00C803F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C803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2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0DA09-4359-4ABB-9813-E7AEF53DDA4F}"/>
</file>

<file path=customXml/itemProps2.xml><?xml version="1.0" encoding="utf-8"?>
<ds:datastoreItem xmlns:ds="http://schemas.openxmlformats.org/officeDocument/2006/customXml" ds:itemID="{D22D4047-AFC8-4B35-960F-1C143BB25AB6}"/>
</file>

<file path=customXml/itemProps3.xml><?xml version="1.0" encoding="utf-8"?>
<ds:datastoreItem xmlns:ds="http://schemas.openxmlformats.org/officeDocument/2006/customXml" ds:itemID="{5D033C9E-F23C-4C3E-9081-98A88E835599}"/>
</file>

<file path=customXml/itemProps4.xml><?xml version="1.0" encoding="utf-8"?>
<ds:datastoreItem xmlns:ds="http://schemas.openxmlformats.org/officeDocument/2006/customXml" ds:itemID="{24624D86-32F9-4F33-98F4-3AF480DFB22F}"/>
</file>

<file path=docProps/app.xml><?xml version="1.0" encoding="utf-8"?>
<Properties xmlns="http://schemas.openxmlformats.org/officeDocument/2006/extended-properties" xmlns:vt="http://schemas.openxmlformats.org/officeDocument/2006/docPropsVTypes">
  <Template>Normal</Template>
  <TotalTime>170</TotalTime>
  <Pages>6</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15</cp:revision>
  <dcterms:created xsi:type="dcterms:W3CDTF">2022-05-04T07:52:00Z</dcterms:created>
  <dcterms:modified xsi:type="dcterms:W3CDTF">2022-05-06T07:36:00Z</dcterms:modified>
</cp:coreProperties>
</file>