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1" w:type="dxa"/>
        <w:jc w:val="center"/>
        <w:tblLayout w:type="fixed"/>
        <w:tblLook w:val="0000"/>
      </w:tblPr>
      <w:tblGrid>
        <w:gridCol w:w="3166"/>
        <w:gridCol w:w="6095"/>
      </w:tblGrid>
      <w:tr w:rsidR="00AD190A" w:rsidRPr="00AD190A" w:rsidTr="00CC0F52">
        <w:trPr>
          <w:jc w:val="center"/>
        </w:trPr>
        <w:tc>
          <w:tcPr>
            <w:tcW w:w="3166" w:type="dxa"/>
          </w:tcPr>
          <w:p w:rsidR="00AD190A" w:rsidRPr="00AD190A" w:rsidRDefault="00AD190A" w:rsidP="00AD190A">
            <w:pPr>
              <w:widowControl w:val="0"/>
              <w:ind w:right="-1"/>
              <w:jc w:val="center"/>
              <w:rPr>
                <w:rFonts w:ascii="Times New Roman" w:eastAsia="Calibri" w:hAnsi="Times New Roman"/>
                <w:bCs/>
                <w:szCs w:val="26"/>
              </w:rPr>
            </w:pPr>
            <w:r w:rsidRPr="00AD190A">
              <w:rPr>
                <w:rFonts w:ascii="Times New Roman" w:eastAsia="Calibri" w:hAnsi="Times New Roman"/>
                <w:bCs/>
                <w:szCs w:val="26"/>
              </w:rPr>
              <w:t>ỦY BAN NHÂN DÂN</w:t>
            </w:r>
          </w:p>
          <w:p w:rsidR="00AD190A" w:rsidRPr="00AD190A" w:rsidRDefault="00AD190A" w:rsidP="00AD190A">
            <w:pPr>
              <w:widowControl w:val="0"/>
              <w:ind w:right="-1"/>
              <w:jc w:val="center"/>
              <w:rPr>
                <w:rFonts w:ascii="Times New Roman" w:eastAsia="Calibri" w:hAnsi="Times New Roman"/>
                <w:bCs/>
                <w:szCs w:val="26"/>
              </w:rPr>
            </w:pPr>
            <w:r w:rsidRPr="00AD190A">
              <w:rPr>
                <w:rFonts w:ascii="Times New Roman" w:eastAsia="Calibri" w:hAnsi="Times New Roman"/>
                <w:bCs/>
                <w:szCs w:val="26"/>
              </w:rPr>
              <w:t>TỈNH ĐỒNG NAI</w:t>
            </w:r>
          </w:p>
          <w:p w:rsidR="00AD190A" w:rsidRPr="00AD190A" w:rsidRDefault="00CF0A2B" w:rsidP="00AD190A">
            <w:pPr>
              <w:widowControl w:val="0"/>
              <w:spacing w:before="240"/>
              <w:ind w:right="-1"/>
              <w:jc w:val="center"/>
              <w:rPr>
                <w:rFonts w:ascii="Times New Roman" w:eastAsia="Batang" w:hAnsi="Times New Roman"/>
                <w:b w:val="0"/>
                <w:szCs w:val="26"/>
              </w:rPr>
            </w:pPr>
            <w:r w:rsidRPr="00CF0A2B">
              <w:rPr>
                <w:rFonts w:ascii="Times New Roman" w:hAnsi="Times New Roman"/>
                <w:b w:val="0"/>
                <w:noProof/>
                <w:sz w:val="28"/>
                <w:szCs w:val="28"/>
                <w:lang w:eastAsia="vi-VN"/>
              </w:rPr>
              <w:pict>
                <v:line id="Straight Connector 5" o:spid="_x0000_s1026" style="position:absolute;left:0;text-align:left;z-index:251663360;visibility:visible;mso-wrap-distance-top:-3e-5mm;mso-wrap-distance-bottom:-3e-5mm" from="45.3pt,1.55pt" to="98.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"/>
              </w:pict>
            </w:r>
            <w:proofErr w:type="spellStart"/>
            <w:r w:rsidR="00AD190A" w:rsidRPr="00AD190A">
              <w:rPr>
                <w:rFonts w:ascii="Times New Roman" w:eastAsia="Calibri" w:hAnsi="Times New Roman"/>
                <w:b w:val="0"/>
                <w:szCs w:val="26"/>
              </w:rPr>
              <w:t>Số</w:t>
            </w:r>
            <w:proofErr w:type="spellEnd"/>
            <w:r w:rsidR="00602714">
              <w:rPr>
                <w:rFonts w:ascii="Times New Roman" w:eastAsia="Calibri" w:hAnsi="Times New Roman"/>
                <w:b w:val="0"/>
                <w:szCs w:val="26"/>
              </w:rPr>
              <w:t xml:space="preserve">: </w:t>
            </w:r>
            <w:r w:rsidR="00AD190A" w:rsidRPr="00AD190A">
              <w:rPr>
                <w:rFonts w:ascii="Times New Roman" w:eastAsia="Calibri" w:hAnsi="Times New Roman"/>
                <w:b w:val="0"/>
                <w:szCs w:val="26"/>
              </w:rPr>
              <w:t xml:space="preserve"> </w:t>
            </w:r>
            <w:r w:rsidR="00602714">
              <w:rPr>
                <w:rFonts w:ascii="Times New Roman" w:eastAsia="Calibri" w:hAnsi="Times New Roman"/>
                <w:b w:val="0"/>
                <w:szCs w:val="26"/>
              </w:rPr>
              <w:t>1217</w:t>
            </w:r>
            <w:r w:rsidR="00AD190A" w:rsidRPr="00AD190A">
              <w:rPr>
                <w:rFonts w:ascii="Times New Roman" w:eastAsia="Calibri" w:hAnsi="Times New Roman"/>
                <w:b w:val="0"/>
                <w:szCs w:val="26"/>
              </w:rPr>
              <w:t>/QĐ-UBND</w:t>
            </w:r>
          </w:p>
        </w:tc>
        <w:tc>
          <w:tcPr>
            <w:tcW w:w="6095" w:type="dxa"/>
          </w:tcPr>
          <w:p w:rsidR="00AD190A" w:rsidRPr="00AD190A" w:rsidRDefault="00AD190A" w:rsidP="00AD190A">
            <w:pPr>
              <w:widowControl w:val="0"/>
              <w:ind w:right="-1"/>
              <w:jc w:val="center"/>
              <w:rPr>
                <w:rFonts w:ascii="Times New Roman" w:eastAsia="Batang" w:hAnsi="Times New Roman"/>
                <w:szCs w:val="26"/>
              </w:rPr>
            </w:pPr>
            <w:r w:rsidRPr="00AD190A">
              <w:rPr>
                <w:rFonts w:ascii="Times New Roman" w:eastAsia="Calibri" w:hAnsi="Times New Roman"/>
                <w:szCs w:val="26"/>
              </w:rPr>
              <w:t>CỘNG HÒA XÃ HỘI CHỦ NGHĨA VIỆT NAM</w:t>
            </w:r>
          </w:p>
          <w:p w:rsidR="00AD190A" w:rsidRPr="00AD190A" w:rsidRDefault="00AD190A" w:rsidP="00AD190A">
            <w:pPr>
              <w:widowControl w:val="0"/>
              <w:ind w:right="-1"/>
              <w:jc w:val="center"/>
              <w:rPr>
                <w:rFonts w:ascii="Times New Roman" w:eastAsia="Batang" w:hAnsi="Times New Roman"/>
                <w:sz w:val="28"/>
                <w:szCs w:val="28"/>
              </w:rPr>
            </w:pPr>
            <w:proofErr w:type="spellStart"/>
            <w:r w:rsidRPr="00AD190A">
              <w:rPr>
                <w:rFonts w:ascii="Times New Roman" w:eastAsia="Calibri" w:hAnsi="Times New Roman"/>
                <w:sz w:val="28"/>
                <w:szCs w:val="28"/>
              </w:rPr>
              <w:t>Độc</w:t>
            </w:r>
            <w:proofErr w:type="spellEnd"/>
            <w:r w:rsidRPr="00AD190A">
              <w:rPr>
                <w:rFonts w:ascii="Times New Roman" w:eastAsia="Calibri" w:hAnsi="Times New Roman"/>
                <w:sz w:val="28"/>
                <w:szCs w:val="28"/>
              </w:rPr>
              <w:t xml:space="preserve"> </w:t>
            </w:r>
            <w:proofErr w:type="spellStart"/>
            <w:r w:rsidRPr="00AD190A">
              <w:rPr>
                <w:rFonts w:ascii="Times New Roman" w:eastAsia="Calibri" w:hAnsi="Times New Roman"/>
                <w:sz w:val="28"/>
                <w:szCs w:val="28"/>
              </w:rPr>
              <w:t>lập</w:t>
            </w:r>
            <w:proofErr w:type="spellEnd"/>
            <w:r w:rsidRPr="00AD190A">
              <w:rPr>
                <w:rFonts w:ascii="Times New Roman" w:eastAsia="Calibri" w:hAnsi="Times New Roman"/>
                <w:sz w:val="28"/>
                <w:szCs w:val="28"/>
              </w:rPr>
              <w:t xml:space="preserve"> - </w:t>
            </w:r>
            <w:proofErr w:type="spellStart"/>
            <w:r w:rsidRPr="00AD190A">
              <w:rPr>
                <w:rFonts w:ascii="Times New Roman" w:eastAsia="Calibri" w:hAnsi="Times New Roman"/>
                <w:sz w:val="28"/>
                <w:szCs w:val="28"/>
              </w:rPr>
              <w:t>Tự</w:t>
            </w:r>
            <w:proofErr w:type="spellEnd"/>
            <w:r w:rsidRPr="00AD190A">
              <w:rPr>
                <w:rFonts w:ascii="Times New Roman" w:eastAsia="Calibri" w:hAnsi="Times New Roman"/>
                <w:sz w:val="28"/>
                <w:szCs w:val="28"/>
              </w:rPr>
              <w:t xml:space="preserve"> do - </w:t>
            </w:r>
            <w:proofErr w:type="spellStart"/>
            <w:r w:rsidRPr="00AD190A">
              <w:rPr>
                <w:rFonts w:ascii="Times New Roman" w:eastAsia="Calibri" w:hAnsi="Times New Roman"/>
                <w:sz w:val="28"/>
                <w:szCs w:val="28"/>
              </w:rPr>
              <w:t>Hạnh</w:t>
            </w:r>
            <w:proofErr w:type="spellEnd"/>
            <w:r w:rsidRPr="00AD190A">
              <w:rPr>
                <w:rFonts w:ascii="Times New Roman" w:eastAsia="Calibri" w:hAnsi="Times New Roman"/>
                <w:sz w:val="28"/>
                <w:szCs w:val="28"/>
              </w:rPr>
              <w:t xml:space="preserve"> </w:t>
            </w:r>
            <w:proofErr w:type="spellStart"/>
            <w:r w:rsidRPr="00AD190A">
              <w:rPr>
                <w:rFonts w:ascii="Times New Roman" w:eastAsia="Calibri" w:hAnsi="Times New Roman"/>
                <w:sz w:val="28"/>
                <w:szCs w:val="28"/>
              </w:rPr>
              <w:t>phúc</w:t>
            </w:r>
            <w:proofErr w:type="spellEnd"/>
          </w:p>
          <w:p w:rsidR="00AD190A" w:rsidRPr="00AD190A" w:rsidRDefault="00CF0A2B" w:rsidP="00602714">
            <w:pPr>
              <w:widowControl w:val="0"/>
              <w:spacing w:before="240"/>
              <w:ind w:right="-1"/>
              <w:jc w:val="center"/>
              <w:rPr>
                <w:rFonts w:ascii="Times New Roman" w:eastAsia="Calibri" w:hAnsi="Times New Roman"/>
                <w:b w:val="0"/>
                <w:i/>
                <w:sz w:val="28"/>
                <w:szCs w:val="28"/>
              </w:rPr>
            </w:pPr>
            <w:r w:rsidRPr="00CF0A2B">
              <w:rPr>
                <w:rFonts w:ascii="Times New Roman" w:hAnsi="Times New Roman"/>
                <w:b w:val="0"/>
                <w:noProof/>
                <w:sz w:val="28"/>
                <w:szCs w:val="28"/>
                <w:lang w:eastAsia="vi-VN"/>
              </w:rPr>
              <w:pict>
                <v:line id="Straight Connector 4" o:spid="_x0000_s1028" style="position:absolute;left:0;text-align:left;z-index:251664384;visibility:visible;mso-wrap-distance-top:-3e-5mm;mso-wrap-distance-bottom:-3e-5mm" from="59.85pt,1.95pt" to="23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"/>
              </w:pict>
            </w:r>
            <w:proofErr w:type="spellStart"/>
            <w:r w:rsidR="00AD190A" w:rsidRPr="00AD190A">
              <w:rPr>
                <w:rFonts w:ascii="Times New Roman" w:eastAsia="Calibri" w:hAnsi="Times New Roman"/>
                <w:b w:val="0"/>
                <w:i/>
                <w:sz w:val="28"/>
                <w:szCs w:val="28"/>
              </w:rPr>
              <w:t>Đồ</w:t>
            </w:r>
            <w:r w:rsidR="00602714">
              <w:rPr>
                <w:rFonts w:ascii="Times New Roman" w:eastAsia="Calibri" w:hAnsi="Times New Roman"/>
                <w:b w:val="0"/>
                <w:i/>
                <w:sz w:val="28"/>
                <w:szCs w:val="28"/>
              </w:rPr>
              <w:t>ng</w:t>
            </w:r>
            <w:proofErr w:type="spellEnd"/>
            <w:r w:rsidR="00602714">
              <w:rPr>
                <w:rFonts w:ascii="Times New Roman" w:eastAsia="Calibri" w:hAnsi="Times New Roman"/>
                <w:b w:val="0"/>
                <w:i/>
                <w:sz w:val="28"/>
                <w:szCs w:val="28"/>
              </w:rPr>
              <w:t xml:space="preserve"> </w:t>
            </w:r>
            <w:proofErr w:type="spellStart"/>
            <w:r w:rsidR="00602714">
              <w:rPr>
                <w:rFonts w:ascii="Times New Roman" w:eastAsia="Calibri" w:hAnsi="Times New Roman"/>
                <w:b w:val="0"/>
                <w:i/>
                <w:sz w:val="28"/>
                <w:szCs w:val="28"/>
              </w:rPr>
              <w:t>Nai</w:t>
            </w:r>
            <w:proofErr w:type="spellEnd"/>
            <w:r w:rsidR="00602714">
              <w:rPr>
                <w:rFonts w:ascii="Times New Roman" w:eastAsia="Calibri" w:hAnsi="Times New Roman"/>
                <w:b w:val="0"/>
                <w:i/>
                <w:sz w:val="28"/>
                <w:szCs w:val="28"/>
              </w:rPr>
              <w:t xml:space="preserve">, </w:t>
            </w:r>
            <w:proofErr w:type="spellStart"/>
            <w:r w:rsidR="00602714">
              <w:rPr>
                <w:rFonts w:ascii="Times New Roman" w:eastAsia="Calibri" w:hAnsi="Times New Roman"/>
                <w:b w:val="0"/>
                <w:i/>
                <w:sz w:val="28"/>
                <w:szCs w:val="28"/>
              </w:rPr>
              <w:t>ngày</w:t>
            </w:r>
            <w:proofErr w:type="spellEnd"/>
            <w:r w:rsidR="00602714">
              <w:rPr>
                <w:rFonts w:ascii="Times New Roman" w:eastAsia="Calibri" w:hAnsi="Times New Roman"/>
                <w:b w:val="0"/>
                <w:i/>
                <w:sz w:val="28"/>
                <w:szCs w:val="28"/>
              </w:rPr>
              <w:t xml:space="preserve"> 17 </w:t>
            </w:r>
            <w:proofErr w:type="spellStart"/>
            <w:r w:rsidR="00602714">
              <w:rPr>
                <w:rFonts w:ascii="Times New Roman" w:eastAsia="Calibri" w:hAnsi="Times New Roman"/>
                <w:b w:val="0"/>
                <w:i/>
                <w:sz w:val="28"/>
                <w:szCs w:val="28"/>
              </w:rPr>
              <w:t>tháng</w:t>
            </w:r>
            <w:proofErr w:type="spellEnd"/>
            <w:r w:rsidR="00602714">
              <w:rPr>
                <w:rFonts w:ascii="Times New Roman" w:eastAsia="Calibri" w:hAnsi="Times New Roman"/>
                <w:b w:val="0"/>
                <w:i/>
                <w:sz w:val="28"/>
                <w:szCs w:val="28"/>
              </w:rPr>
              <w:t xml:space="preserve"> 4</w:t>
            </w:r>
            <w:r w:rsidR="00AD190A" w:rsidRPr="00AD190A">
              <w:rPr>
                <w:rFonts w:ascii="Times New Roman" w:eastAsia="Calibri" w:hAnsi="Times New Roman"/>
                <w:b w:val="0"/>
                <w:i/>
                <w:sz w:val="28"/>
                <w:szCs w:val="28"/>
              </w:rPr>
              <w:t xml:space="preserve">  </w:t>
            </w:r>
            <w:proofErr w:type="spellStart"/>
            <w:r w:rsidR="00AD190A" w:rsidRPr="00AD190A">
              <w:rPr>
                <w:rFonts w:ascii="Times New Roman" w:eastAsia="Calibri" w:hAnsi="Times New Roman"/>
                <w:b w:val="0"/>
                <w:i/>
                <w:sz w:val="28"/>
                <w:szCs w:val="28"/>
              </w:rPr>
              <w:t>năm</w:t>
            </w:r>
            <w:proofErr w:type="spellEnd"/>
            <w:r w:rsidR="00AD190A" w:rsidRPr="00AD190A">
              <w:rPr>
                <w:rFonts w:ascii="Times New Roman" w:eastAsia="Calibri" w:hAnsi="Times New Roman"/>
                <w:b w:val="0"/>
                <w:i/>
                <w:sz w:val="28"/>
                <w:szCs w:val="28"/>
              </w:rPr>
              <w:t xml:space="preserve"> 2020</w:t>
            </w:r>
          </w:p>
        </w:tc>
      </w:tr>
    </w:tbl>
    <w:p w:rsidR="00AD190A" w:rsidRPr="00AD190A" w:rsidRDefault="00AD190A" w:rsidP="00AD190A">
      <w:pPr>
        <w:spacing w:before="480"/>
        <w:jc w:val="center"/>
        <w:rPr>
          <w:rFonts w:ascii="Times New Roman" w:hAnsi="Times New Roman"/>
          <w:color w:val="000000"/>
          <w:sz w:val="28"/>
          <w:szCs w:val="28"/>
        </w:rPr>
      </w:pPr>
      <w:r w:rsidRPr="00AD190A">
        <w:rPr>
          <w:rFonts w:ascii="Times New Roman" w:hAnsi="Times New Roman"/>
          <w:color w:val="000000"/>
          <w:sz w:val="28"/>
          <w:szCs w:val="28"/>
        </w:rPr>
        <w:t>QUYẾT ĐỊNH</w:t>
      </w:r>
    </w:p>
    <w:p w:rsidR="004111B0" w:rsidRPr="00AD190A" w:rsidRDefault="006508DA" w:rsidP="004111B0">
      <w:pPr>
        <w:ind w:left="-144"/>
        <w:jc w:val="center"/>
        <w:rPr>
          <w:rFonts w:ascii="Times New Roman" w:hAnsi="Times New Roman"/>
          <w:sz w:val="28"/>
          <w:szCs w:val="28"/>
        </w:rPr>
      </w:pPr>
      <w:proofErr w:type="spellStart"/>
      <w:r w:rsidRPr="00AD190A">
        <w:rPr>
          <w:rFonts w:ascii="Times New Roman" w:hAnsi="Times New Roman"/>
          <w:sz w:val="28"/>
          <w:szCs w:val="28"/>
        </w:rPr>
        <w:t>Về</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việc</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phê</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duyệt</w:t>
      </w:r>
      <w:proofErr w:type="spellEnd"/>
      <w:r w:rsidRPr="00AD190A">
        <w:rPr>
          <w:rFonts w:ascii="Times New Roman" w:hAnsi="Times New Roman"/>
          <w:sz w:val="28"/>
          <w:szCs w:val="28"/>
        </w:rPr>
        <w:t xml:space="preserve"> </w:t>
      </w:r>
      <w:proofErr w:type="spellStart"/>
      <w:r w:rsidR="00AD190A">
        <w:rPr>
          <w:rFonts w:ascii="Times New Roman" w:hAnsi="Times New Roman"/>
          <w:sz w:val="28"/>
          <w:szCs w:val="28"/>
        </w:rPr>
        <w:t>n</w:t>
      </w:r>
      <w:r w:rsidR="00EB492D" w:rsidRPr="00AD190A">
        <w:rPr>
          <w:rFonts w:ascii="Times New Roman" w:hAnsi="Times New Roman"/>
          <w:sz w:val="28"/>
          <w:szCs w:val="28"/>
        </w:rPr>
        <w:t>hiệm</w:t>
      </w:r>
      <w:proofErr w:type="spellEnd"/>
      <w:r w:rsidR="00EB492D" w:rsidRPr="00AD190A">
        <w:rPr>
          <w:rFonts w:ascii="Times New Roman" w:hAnsi="Times New Roman"/>
          <w:sz w:val="28"/>
          <w:szCs w:val="28"/>
        </w:rPr>
        <w:t xml:space="preserve"> </w:t>
      </w:r>
      <w:proofErr w:type="spellStart"/>
      <w:r w:rsidR="00EB492D" w:rsidRPr="00AD190A">
        <w:rPr>
          <w:rFonts w:ascii="Times New Roman" w:hAnsi="Times New Roman"/>
          <w:sz w:val="28"/>
          <w:szCs w:val="28"/>
        </w:rPr>
        <w:t>vụ</w:t>
      </w:r>
      <w:proofErr w:type="spellEnd"/>
      <w:r w:rsidR="00EB492D" w:rsidRPr="00AD190A">
        <w:rPr>
          <w:rFonts w:ascii="Times New Roman" w:hAnsi="Times New Roman"/>
          <w:sz w:val="28"/>
          <w:szCs w:val="28"/>
        </w:rPr>
        <w:t xml:space="preserve"> </w:t>
      </w:r>
      <w:proofErr w:type="spellStart"/>
      <w:r w:rsidR="00216BD9" w:rsidRPr="00AD190A">
        <w:rPr>
          <w:rFonts w:ascii="Times New Roman" w:hAnsi="Times New Roman"/>
          <w:sz w:val="28"/>
          <w:szCs w:val="28"/>
        </w:rPr>
        <w:t>quy</w:t>
      </w:r>
      <w:proofErr w:type="spellEnd"/>
      <w:r w:rsidR="00216BD9" w:rsidRPr="00AD190A">
        <w:rPr>
          <w:rFonts w:ascii="Times New Roman" w:hAnsi="Times New Roman"/>
          <w:sz w:val="28"/>
          <w:szCs w:val="28"/>
        </w:rPr>
        <w:t xml:space="preserve"> </w:t>
      </w:r>
      <w:proofErr w:type="spellStart"/>
      <w:r w:rsidR="00216BD9" w:rsidRPr="00AD190A">
        <w:rPr>
          <w:rFonts w:ascii="Times New Roman" w:hAnsi="Times New Roman"/>
          <w:sz w:val="28"/>
          <w:szCs w:val="28"/>
        </w:rPr>
        <w:t>hoạch</w:t>
      </w:r>
      <w:proofErr w:type="spellEnd"/>
      <w:r w:rsidR="00216BD9" w:rsidRPr="00AD190A">
        <w:rPr>
          <w:rFonts w:ascii="Times New Roman" w:hAnsi="Times New Roman"/>
          <w:sz w:val="28"/>
          <w:szCs w:val="28"/>
        </w:rPr>
        <w:t xml:space="preserve"> chi </w:t>
      </w:r>
      <w:proofErr w:type="spellStart"/>
      <w:r w:rsidR="00216BD9" w:rsidRPr="00AD190A">
        <w:rPr>
          <w:rFonts w:ascii="Times New Roman" w:hAnsi="Times New Roman"/>
          <w:sz w:val="28"/>
          <w:szCs w:val="28"/>
        </w:rPr>
        <w:t>tiết</w:t>
      </w:r>
      <w:proofErr w:type="spellEnd"/>
      <w:r w:rsidR="00216BD9" w:rsidRPr="00AD190A">
        <w:rPr>
          <w:rFonts w:ascii="Times New Roman" w:hAnsi="Times New Roman"/>
          <w:sz w:val="28"/>
          <w:szCs w:val="28"/>
        </w:rPr>
        <w:t xml:space="preserve"> </w:t>
      </w:r>
      <w:proofErr w:type="spellStart"/>
      <w:r w:rsidR="004111B0" w:rsidRPr="00AD190A">
        <w:rPr>
          <w:rFonts w:ascii="Times New Roman" w:hAnsi="Times New Roman"/>
          <w:sz w:val="28"/>
          <w:szCs w:val="28"/>
        </w:rPr>
        <w:t>xây</w:t>
      </w:r>
      <w:proofErr w:type="spellEnd"/>
      <w:r w:rsidR="004111B0" w:rsidRPr="00AD190A">
        <w:rPr>
          <w:rFonts w:ascii="Times New Roman" w:hAnsi="Times New Roman"/>
          <w:sz w:val="28"/>
          <w:szCs w:val="28"/>
        </w:rPr>
        <w:t xml:space="preserve"> </w:t>
      </w:r>
      <w:proofErr w:type="spellStart"/>
      <w:r w:rsidR="004111B0" w:rsidRPr="00AD190A">
        <w:rPr>
          <w:rFonts w:ascii="Times New Roman" w:hAnsi="Times New Roman"/>
          <w:sz w:val="28"/>
          <w:szCs w:val="28"/>
        </w:rPr>
        <w:t>dựng</w:t>
      </w:r>
      <w:proofErr w:type="spellEnd"/>
      <w:r w:rsidR="004111B0" w:rsidRPr="00AD190A">
        <w:rPr>
          <w:rFonts w:ascii="Times New Roman" w:hAnsi="Times New Roman"/>
          <w:sz w:val="28"/>
          <w:szCs w:val="28"/>
        </w:rPr>
        <w:t xml:space="preserve"> </w:t>
      </w:r>
      <w:proofErr w:type="spellStart"/>
      <w:r w:rsidR="00EB492D" w:rsidRPr="00AD190A">
        <w:rPr>
          <w:rFonts w:ascii="Times New Roman" w:hAnsi="Times New Roman"/>
          <w:sz w:val="28"/>
          <w:szCs w:val="28"/>
        </w:rPr>
        <w:t>tỷ</w:t>
      </w:r>
      <w:proofErr w:type="spellEnd"/>
      <w:r w:rsidR="00EB492D" w:rsidRPr="00AD190A">
        <w:rPr>
          <w:rFonts w:ascii="Times New Roman" w:hAnsi="Times New Roman"/>
          <w:sz w:val="28"/>
          <w:szCs w:val="28"/>
        </w:rPr>
        <w:t xml:space="preserve"> </w:t>
      </w:r>
      <w:proofErr w:type="spellStart"/>
      <w:r w:rsidR="00EB492D" w:rsidRPr="00AD190A">
        <w:rPr>
          <w:rFonts w:ascii="Times New Roman" w:hAnsi="Times New Roman"/>
          <w:sz w:val="28"/>
          <w:szCs w:val="28"/>
        </w:rPr>
        <w:t>lệ</w:t>
      </w:r>
      <w:proofErr w:type="spellEnd"/>
      <w:r w:rsidR="00EB492D" w:rsidRPr="00AD190A">
        <w:rPr>
          <w:rFonts w:ascii="Times New Roman" w:hAnsi="Times New Roman"/>
          <w:sz w:val="28"/>
          <w:szCs w:val="28"/>
        </w:rPr>
        <w:t xml:space="preserve"> 1/500 </w:t>
      </w:r>
    </w:p>
    <w:p w:rsidR="007C55F4" w:rsidRPr="00AD190A" w:rsidRDefault="007C55F4" w:rsidP="007C55F4">
      <w:pPr>
        <w:ind w:left="-144"/>
        <w:jc w:val="center"/>
        <w:rPr>
          <w:rFonts w:ascii="Times New Roman" w:hAnsi="Times New Roman"/>
          <w:sz w:val="28"/>
          <w:szCs w:val="28"/>
        </w:rPr>
      </w:pPr>
      <w:proofErr w:type="spellStart"/>
      <w:r w:rsidRPr="00AD190A">
        <w:rPr>
          <w:rFonts w:ascii="Times New Roman" w:hAnsi="Times New Roman"/>
          <w:sz w:val="28"/>
          <w:szCs w:val="28"/>
        </w:rPr>
        <w:t>Khu</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tái</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định</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cư</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tại</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xã</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Phước</w:t>
      </w:r>
      <w:proofErr w:type="spellEnd"/>
      <w:r w:rsidRPr="00AD190A">
        <w:rPr>
          <w:rFonts w:ascii="Times New Roman" w:hAnsi="Times New Roman"/>
          <w:sz w:val="28"/>
          <w:szCs w:val="28"/>
        </w:rPr>
        <w:t xml:space="preserve"> </w:t>
      </w:r>
      <w:proofErr w:type="gramStart"/>
      <w:r w:rsidRPr="00AD190A">
        <w:rPr>
          <w:rFonts w:ascii="Times New Roman" w:hAnsi="Times New Roman"/>
          <w:sz w:val="28"/>
          <w:szCs w:val="28"/>
        </w:rPr>
        <w:t>An</w:t>
      </w:r>
      <w:proofErr w:type="gramEnd"/>
      <w:r w:rsidRPr="00AD190A">
        <w:rPr>
          <w:rFonts w:ascii="Times New Roman" w:hAnsi="Times New Roman"/>
          <w:sz w:val="28"/>
          <w:szCs w:val="28"/>
        </w:rPr>
        <w:t xml:space="preserve">, </w:t>
      </w:r>
      <w:proofErr w:type="spellStart"/>
      <w:r w:rsidRPr="00AD190A">
        <w:rPr>
          <w:rFonts w:ascii="Times New Roman" w:hAnsi="Times New Roman"/>
          <w:sz w:val="28"/>
          <w:szCs w:val="28"/>
        </w:rPr>
        <w:t>huyện</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Nhơn</w:t>
      </w:r>
      <w:proofErr w:type="spellEnd"/>
      <w:r w:rsidRPr="00AD190A">
        <w:rPr>
          <w:rFonts w:ascii="Times New Roman" w:hAnsi="Times New Roman"/>
          <w:sz w:val="28"/>
          <w:szCs w:val="28"/>
        </w:rPr>
        <w:t xml:space="preserve"> </w:t>
      </w:r>
      <w:proofErr w:type="spellStart"/>
      <w:r w:rsidRPr="00AD190A">
        <w:rPr>
          <w:rFonts w:ascii="Times New Roman" w:hAnsi="Times New Roman"/>
          <w:sz w:val="28"/>
          <w:szCs w:val="28"/>
        </w:rPr>
        <w:t>Trạch</w:t>
      </w:r>
      <w:proofErr w:type="spellEnd"/>
    </w:p>
    <w:p w:rsidR="006508DA" w:rsidRPr="00AD190A" w:rsidRDefault="00CF0A2B" w:rsidP="00AD190A">
      <w:pPr>
        <w:spacing w:before="480" w:after="480"/>
        <w:jc w:val="center"/>
        <w:rPr>
          <w:rFonts w:ascii="Times New Roman" w:hAnsi="Times New Roman"/>
          <w:sz w:val="28"/>
          <w:szCs w:val="28"/>
        </w:rPr>
      </w:pPr>
      <w:r w:rsidRPr="00CF0A2B">
        <w:rPr>
          <w:rFonts w:ascii="Times New Roman" w:hAnsi="Times New Roman"/>
          <w:noProof/>
          <w:sz w:val="28"/>
          <w:szCs w:val="28"/>
        </w:rPr>
        <w:pict>
          <v:line id="Straight Connector 1" o:spid="_x0000_s1027" style="position:absolute;left:0;text-align:left;z-index:251661312;visibility:visible;mso-wrap-distance-top:-3e-5mm;mso-wrap-distance-bottom:-3e-5mm" from="148.3pt,4.8pt" to="30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">
            <o:lock v:ext="edit" shapetype="f"/>
          </v:line>
        </w:pict>
      </w:r>
      <w:r w:rsidR="006508DA" w:rsidRPr="00AD190A">
        <w:rPr>
          <w:rFonts w:ascii="Times New Roman" w:hAnsi="Times New Roman"/>
          <w:sz w:val="28"/>
          <w:szCs w:val="28"/>
        </w:rPr>
        <w:t>ỦY BAN NHÂN DÂN TỈNH ĐỒNG NAI</w:t>
      </w:r>
    </w:p>
    <w:p w:rsidR="00AD190A" w:rsidRPr="00AD190A" w:rsidRDefault="00AD190A" w:rsidP="00AD190A">
      <w:pPr>
        <w:spacing w:before="120"/>
        <w:ind w:firstLine="567"/>
        <w:jc w:val="both"/>
        <w:rPr>
          <w:rFonts w:ascii="Times New Roman" w:hAnsi="Times New Roman"/>
          <w:b w:val="0"/>
          <w:i/>
          <w:sz w:val="28"/>
          <w:szCs w:val="28"/>
        </w:rPr>
      </w:pPr>
      <w:proofErr w:type="spellStart"/>
      <w:r w:rsidRPr="00AD190A">
        <w:rPr>
          <w:rFonts w:ascii="Times New Roman" w:hAnsi="Times New Roman"/>
          <w:b w:val="0"/>
          <w:i/>
          <w:sz w:val="28"/>
          <w:szCs w:val="28"/>
        </w:rPr>
        <w:t>Căn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cứ</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Luật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Tổ</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chức</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chính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quyền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phương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19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6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2015;</w:t>
      </w:r>
    </w:p>
    <w:p w:rsidR="00AD190A" w:rsidRPr="00AD190A" w:rsidRDefault="00AD190A" w:rsidP="00AD190A">
      <w:pPr>
        <w:widowControl w:val="0"/>
        <w:spacing w:before="120"/>
        <w:ind w:firstLine="567"/>
        <w:jc w:val="both"/>
        <w:rPr>
          <w:rFonts w:ascii="Times New Roman" w:hAnsi="Times New Roman"/>
          <w:b w:val="0"/>
          <w:i/>
          <w:sz w:val="28"/>
          <w:szCs w:val="28"/>
          <w:lang w:eastAsia="ja-JP"/>
        </w:rPr>
      </w:pPr>
      <w:proofErr w:type="spellStart"/>
      <w:r w:rsidRPr="00AD190A">
        <w:rPr>
          <w:rFonts w:ascii="Times New Roman" w:hAnsi="Times New Roman"/>
          <w:b w:val="0"/>
          <w:i/>
          <w:sz w:val="28"/>
          <w:szCs w:val="28"/>
          <w:lang w:eastAsia="ja-JP"/>
        </w:rPr>
        <w:t>Căn</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cứ</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Luật</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Quy</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hoạch</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đô</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thị</w:t>
      </w:r>
      <w:proofErr w:type="spellEnd"/>
      <w:r w:rsidRPr="00AD190A">
        <w:rPr>
          <w:rFonts w:ascii="Times New Roman" w:hAnsi="Times New Roman"/>
          <w:b w:val="0"/>
          <w:i/>
          <w:sz w:val="28"/>
          <w:szCs w:val="28"/>
          <w:lang w:eastAsia="ja-JP"/>
        </w:rPr>
        <w:t xml:space="preserve"> </w:t>
      </w:r>
      <w:proofErr w:type="spellStart"/>
      <w:r w:rsidRPr="00AD190A">
        <w:rPr>
          <w:rFonts w:ascii="Times New Roman" w:hAnsi="Times New Roman"/>
          <w:b w:val="0"/>
          <w:i/>
          <w:sz w:val="28"/>
          <w:szCs w:val="28"/>
          <w:lang w:eastAsia="ja-JP"/>
        </w:rPr>
        <w:t>ngày</w:t>
      </w:r>
      <w:proofErr w:type="spellEnd"/>
      <w:r w:rsidRPr="00AD190A">
        <w:rPr>
          <w:rFonts w:ascii="Times New Roman" w:hAnsi="Times New Roman"/>
          <w:b w:val="0"/>
          <w:i/>
          <w:sz w:val="28"/>
          <w:szCs w:val="28"/>
          <w:lang w:eastAsia="ja-JP"/>
        </w:rPr>
        <w:t xml:space="preserve"> 17 </w:t>
      </w:r>
      <w:proofErr w:type="spellStart"/>
      <w:r w:rsidRPr="00AD190A">
        <w:rPr>
          <w:rFonts w:ascii="Times New Roman" w:hAnsi="Times New Roman"/>
          <w:b w:val="0"/>
          <w:i/>
          <w:sz w:val="28"/>
          <w:szCs w:val="28"/>
          <w:lang w:eastAsia="ja-JP"/>
        </w:rPr>
        <w:t>tháng</w:t>
      </w:r>
      <w:proofErr w:type="spellEnd"/>
      <w:r w:rsidRPr="00AD190A">
        <w:rPr>
          <w:rFonts w:ascii="Times New Roman" w:hAnsi="Times New Roman"/>
          <w:b w:val="0"/>
          <w:i/>
          <w:sz w:val="28"/>
          <w:szCs w:val="28"/>
          <w:lang w:eastAsia="ja-JP"/>
        </w:rPr>
        <w:t xml:space="preserve"> 6 </w:t>
      </w:r>
      <w:proofErr w:type="spellStart"/>
      <w:r w:rsidRPr="00AD190A">
        <w:rPr>
          <w:rFonts w:ascii="Times New Roman" w:hAnsi="Times New Roman"/>
          <w:b w:val="0"/>
          <w:i/>
          <w:sz w:val="28"/>
          <w:szCs w:val="28"/>
          <w:lang w:eastAsia="ja-JP"/>
        </w:rPr>
        <w:t>năm</w:t>
      </w:r>
      <w:proofErr w:type="spellEnd"/>
      <w:r w:rsidRPr="00AD190A">
        <w:rPr>
          <w:rFonts w:ascii="Times New Roman" w:hAnsi="Times New Roman"/>
          <w:b w:val="0"/>
          <w:i/>
          <w:sz w:val="28"/>
          <w:szCs w:val="28"/>
          <w:lang w:eastAsia="ja-JP"/>
        </w:rPr>
        <w:t xml:space="preserve"> 2009;</w:t>
      </w:r>
    </w:p>
    <w:p w:rsidR="00AD190A" w:rsidRPr="00AD190A" w:rsidRDefault="00AD190A" w:rsidP="00AD190A">
      <w:pPr>
        <w:spacing w:before="120"/>
        <w:ind w:firstLine="567"/>
        <w:jc w:val="both"/>
        <w:rPr>
          <w:rFonts w:ascii="Times New Roman" w:hAnsi="Times New Roman"/>
          <w:b w:val="0"/>
          <w:i/>
          <w:sz w:val="28"/>
          <w:szCs w:val="28"/>
        </w:rPr>
      </w:pPr>
      <w:proofErr w:type="spellStart"/>
      <w:r w:rsidRPr="00AD190A">
        <w:rPr>
          <w:rFonts w:ascii="Times New Roman" w:hAnsi="Times New Roman"/>
          <w:b w:val="0"/>
          <w:i/>
          <w:sz w:val="28"/>
          <w:szCs w:val="28"/>
        </w:rPr>
        <w:t>Căn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cứ</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Luật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sửa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đổi</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bổ</w:t>
      </w:r>
      <w:proofErr w:type="spellEnd"/>
      <w:r w:rsidRPr="00AD190A">
        <w:rPr>
          <w:rFonts w:ascii="Times New Roman" w:hAnsi="Times New Roman"/>
          <w:b w:val="0"/>
          <w:i/>
          <w:sz w:val="28"/>
          <w:szCs w:val="28"/>
        </w:rPr>
        <w:t xml:space="preserve"> sung </w:t>
      </w:r>
      <w:proofErr w:type="spellStart"/>
      <w:r w:rsidRPr="00AD190A">
        <w:rPr>
          <w:rFonts w:ascii="Times New Roman" w:hAnsi="Times New Roman"/>
          <w:b w:val="0"/>
          <w:i/>
          <w:sz w:val="28"/>
          <w:szCs w:val="28"/>
        </w:rPr>
        <w:t>một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điều</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37 </w:t>
      </w:r>
      <w:proofErr w:type="spellStart"/>
      <w:r w:rsidRPr="00AD190A">
        <w:rPr>
          <w:rFonts w:ascii="Times New Roman" w:hAnsi="Times New Roman"/>
          <w:b w:val="0"/>
          <w:i/>
          <w:sz w:val="28"/>
          <w:szCs w:val="28"/>
        </w:rPr>
        <w:t>luật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có</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liên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quan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đến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20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11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2018;</w:t>
      </w:r>
    </w:p>
    <w:p w:rsidR="00AD190A" w:rsidRPr="00AD190A" w:rsidRDefault="00AD190A" w:rsidP="00AD190A">
      <w:pPr>
        <w:spacing w:before="120"/>
        <w:ind w:firstLine="567"/>
        <w:jc w:val="both"/>
        <w:rPr>
          <w:rFonts w:ascii="Times New Roman" w:hAnsi="Times New Roman"/>
          <w:b w:val="0"/>
          <w:i/>
          <w:sz w:val="28"/>
          <w:szCs w:val="28"/>
        </w:rPr>
      </w:pPr>
      <w:proofErr w:type="spellStart"/>
      <w:r w:rsidRPr="00AD190A">
        <w:rPr>
          <w:rFonts w:ascii="Times New Roman" w:hAnsi="Times New Roman"/>
          <w:b w:val="0"/>
          <w:i/>
          <w:sz w:val="28"/>
          <w:szCs w:val="28"/>
        </w:rPr>
        <w:t>Căn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cứ</w:t>
      </w:r>
      <w:proofErr w:type="spellEnd"/>
      <w:r w:rsidRPr="00AD190A">
        <w:rPr>
          <w:rFonts w:ascii="Times New Roman" w:hAnsi="Times New Roman"/>
          <w:b w:val="0"/>
          <w:i/>
          <w:sz w:val="28"/>
          <w:szCs w:val="28"/>
        </w:rPr>
        <w:t xml:space="preserve"> </w:t>
      </w:r>
      <w:bookmarkStart w:id="0" w:name="_Hlk37774825"/>
      <w:proofErr w:type="spellStart"/>
      <w:r w:rsidRPr="00AD190A">
        <w:rPr>
          <w:rFonts w:ascii="Times New Roman" w:hAnsi="Times New Roman"/>
          <w:b w:val="0"/>
          <w:i/>
          <w:sz w:val="28"/>
          <w:szCs w:val="28"/>
        </w:rPr>
        <w:t>Nghị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37/2010/NĐ-CP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07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4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2010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Chính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phủ</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về</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lập</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thẩm</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phê</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duyệt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và</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quản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lý</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đô</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thị</w:t>
      </w:r>
      <w:bookmarkEnd w:id="0"/>
      <w:proofErr w:type="spellEnd"/>
      <w:r w:rsidRPr="00AD190A">
        <w:rPr>
          <w:rFonts w:ascii="Times New Roman" w:hAnsi="Times New Roman"/>
          <w:b w:val="0"/>
          <w:i/>
          <w:sz w:val="28"/>
          <w:szCs w:val="28"/>
        </w:rPr>
        <w:t>;</w:t>
      </w:r>
    </w:p>
    <w:p w:rsidR="00AD190A" w:rsidRPr="00AD190A" w:rsidRDefault="00AD190A" w:rsidP="00AD190A">
      <w:pPr>
        <w:spacing w:before="120"/>
        <w:ind w:firstLine="567"/>
        <w:jc w:val="both"/>
        <w:rPr>
          <w:rFonts w:ascii="Times New Roman" w:hAnsi="Times New Roman"/>
          <w:b w:val="0"/>
          <w:i/>
          <w:sz w:val="28"/>
          <w:szCs w:val="28"/>
        </w:rPr>
      </w:pPr>
      <w:proofErr w:type="spellStart"/>
      <w:r w:rsidRPr="00AD190A">
        <w:rPr>
          <w:rFonts w:ascii="Times New Roman" w:hAnsi="Times New Roman"/>
          <w:b w:val="0"/>
          <w:i/>
          <w:sz w:val="28"/>
          <w:szCs w:val="28"/>
        </w:rPr>
        <w:t>Căn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cứ</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Nghị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72/2019/NĐ-CP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30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8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2019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Chính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phủ</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sửa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đổi</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bổ</w:t>
      </w:r>
      <w:proofErr w:type="spellEnd"/>
      <w:r w:rsidRPr="00AD190A">
        <w:rPr>
          <w:rFonts w:ascii="Times New Roman" w:hAnsi="Times New Roman"/>
          <w:b w:val="0"/>
          <w:i/>
          <w:sz w:val="28"/>
          <w:szCs w:val="28"/>
        </w:rPr>
        <w:t xml:space="preserve"> sung </w:t>
      </w:r>
      <w:proofErr w:type="spellStart"/>
      <w:r w:rsidRPr="00AD190A">
        <w:rPr>
          <w:rFonts w:ascii="Times New Roman" w:hAnsi="Times New Roman"/>
          <w:b w:val="0"/>
          <w:i/>
          <w:sz w:val="28"/>
          <w:szCs w:val="28"/>
        </w:rPr>
        <w:t>một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điều</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Nghị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37/2010/NĐ-CP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07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4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2010 </w:t>
      </w:r>
      <w:proofErr w:type="spellStart"/>
      <w:r w:rsidRPr="00AD190A">
        <w:rPr>
          <w:rFonts w:ascii="Times New Roman" w:hAnsi="Times New Roman"/>
          <w:b w:val="0"/>
          <w:i/>
          <w:sz w:val="28"/>
          <w:szCs w:val="28"/>
        </w:rPr>
        <w:t>về</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lập</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thẩm</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phê</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duyệt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và</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quản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lý</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đô</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và</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Nghị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44/2015/NĐ-CP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06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5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2015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chi </w:t>
      </w:r>
      <w:proofErr w:type="spellStart"/>
      <w:r w:rsidRPr="00AD190A">
        <w:rPr>
          <w:rFonts w:ascii="Times New Roman" w:hAnsi="Times New Roman"/>
          <w:b w:val="0"/>
          <w:i/>
          <w:sz w:val="28"/>
          <w:szCs w:val="28"/>
        </w:rPr>
        <w:t>tiết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một</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nội</w:t>
      </w:r>
      <w:proofErr w:type="spellEnd"/>
      <w:r w:rsidRPr="00AD190A">
        <w:rPr>
          <w:rFonts w:ascii="Times New Roman" w:hAnsi="Times New Roman"/>
          <w:b w:val="0"/>
          <w:i/>
          <w:sz w:val="28"/>
          <w:szCs w:val="28"/>
        </w:rPr>
        <w:t xml:space="preserve"> dung </w:t>
      </w:r>
      <w:proofErr w:type="spellStart"/>
      <w:r w:rsidRPr="00AD190A">
        <w:rPr>
          <w:rFonts w:ascii="Times New Roman" w:hAnsi="Times New Roman"/>
          <w:b w:val="0"/>
          <w:i/>
          <w:sz w:val="28"/>
          <w:szCs w:val="28"/>
        </w:rPr>
        <w:t>về</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xây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dựng</w:t>
      </w:r>
      <w:proofErr w:type="spellEnd"/>
      <w:r w:rsidRPr="00AD190A">
        <w:rPr>
          <w:rFonts w:ascii="Times New Roman" w:hAnsi="Times New Roman"/>
          <w:b w:val="0"/>
          <w:i/>
          <w:sz w:val="28"/>
          <w:szCs w:val="28"/>
        </w:rPr>
        <w:t>;</w:t>
      </w:r>
    </w:p>
    <w:p w:rsidR="00AD190A" w:rsidRPr="00AD190A" w:rsidRDefault="00AD190A" w:rsidP="00AD190A">
      <w:pPr>
        <w:spacing w:before="120"/>
        <w:ind w:firstLine="567"/>
        <w:jc w:val="both"/>
        <w:rPr>
          <w:rFonts w:ascii="Times New Roman" w:hAnsi="Times New Roman"/>
          <w:b w:val="0"/>
          <w:i/>
          <w:sz w:val="28"/>
          <w:szCs w:val="28"/>
        </w:rPr>
      </w:pPr>
      <w:proofErr w:type="spellStart"/>
      <w:r w:rsidRPr="00AD190A">
        <w:rPr>
          <w:rFonts w:ascii="Times New Roman" w:hAnsi="Times New Roman"/>
          <w:b w:val="0"/>
          <w:i/>
          <w:sz w:val="28"/>
          <w:szCs w:val="28"/>
        </w:rPr>
        <w:t>Căn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cứ</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Thông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tư</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12/2016/TT-BXD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09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6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2016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Bộ</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trưởng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Bộ</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Xây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dựng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định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về</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hồ</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sơ</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nhiệm</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vụ</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và</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đồ</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án</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xây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dựng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vùng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đô</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và</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quy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hoạch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xây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dựng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khu</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chức</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năng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đặc</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thù</w:t>
      </w:r>
      <w:proofErr w:type="spellEnd"/>
      <w:r w:rsidRPr="00AD190A">
        <w:rPr>
          <w:rFonts w:ascii="Times New Roman" w:hAnsi="Times New Roman"/>
          <w:b w:val="0"/>
          <w:i/>
          <w:sz w:val="28"/>
          <w:szCs w:val="28"/>
        </w:rPr>
        <w:t>;</w:t>
      </w:r>
    </w:p>
    <w:p w:rsidR="00AD190A" w:rsidRPr="00AD190A" w:rsidRDefault="00AD190A" w:rsidP="00AD190A">
      <w:pPr>
        <w:widowControl w:val="0"/>
        <w:spacing w:before="120"/>
        <w:ind w:firstLine="567"/>
        <w:jc w:val="both"/>
        <w:rPr>
          <w:rFonts w:ascii="Times New Roman" w:hAnsi="Times New Roman"/>
          <w:b w:val="0"/>
          <w:i/>
          <w:sz w:val="28"/>
          <w:szCs w:val="28"/>
        </w:rPr>
      </w:pPr>
      <w:proofErr w:type="gramStart"/>
      <w:r w:rsidRPr="00AD190A">
        <w:rPr>
          <w:rFonts w:ascii="Times New Roman" w:hAnsi="Times New Roman"/>
          <w:b w:val="0"/>
          <w:i/>
          <w:sz w:val="28"/>
          <w:szCs w:val="28"/>
        </w:rPr>
        <w:t xml:space="preserve">Theo </w:t>
      </w:r>
      <w:proofErr w:type="spellStart"/>
      <w:r w:rsidRPr="00AD190A">
        <w:rPr>
          <w:rFonts w:ascii="Times New Roman" w:hAnsi="Times New Roman"/>
          <w:b w:val="0"/>
          <w:i/>
          <w:sz w:val="28"/>
          <w:szCs w:val="28"/>
        </w:rPr>
        <w:t>đề</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nghị</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của</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Giám</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đốc</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Sở</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Xây</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dựng</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tại</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Tờ</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trình</w:t>
      </w:r>
      <w:proofErr w:type="spellEnd"/>
      <w:r w:rsidRPr="00AD190A">
        <w:rPr>
          <w:rFonts w:ascii="Times New Roman" w:hAnsi="Times New Roman"/>
          <w:b w:val="0"/>
          <w:i/>
          <w:sz w:val="28"/>
          <w:szCs w:val="28"/>
        </w:rPr>
        <w:t xml:space="preserve"> </w:t>
      </w:r>
      <w:proofErr w:type="spellStart"/>
      <w:r w:rsidRPr="00AD190A">
        <w:rPr>
          <w:rFonts w:ascii="Times New Roman" w:hAnsi="Times New Roman"/>
          <w:b w:val="0"/>
          <w:i/>
          <w:sz w:val="28"/>
          <w:szCs w:val="28"/>
        </w:rPr>
        <w:t>số</w:t>
      </w:r>
      <w:proofErr w:type="spellEnd"/>
      <w:r w:rsidRPr="00AD190A">
        <w:rPr>
          <w:rFonts w:ascii="Times New Roman" w:hAnsi="Times New Roman"/>
          <w:b w:val="0"/>
          <w:i/>
          <w:sz w:val="28"/>
          <w:szCs w:val="28"/>
        </w:rPr>
        <w:t xml:space="preserve"> 1290/</w:t>
      </w:r>
      <w:proofErr w:type="spellStart"/>
      <w:r w:rsidRPr="00AD190A">
        <w:rPr>
          <w:rFonts w:ascii="Times New Roman" w:hAnsi="Times New Roman"/>
          <w:b w:val="0"/>
          <w:i/>
          <w:sz w:val="28"/>
          <w:szCs w:val="28"/>
        </w:rPr>
        <w:t>TTr</w:t>
      </w:r>
      <w:proofErr w:type="spellEnd"/>
      <w:r w:rsidRPr="00AD190A">
        <w:rPr>
          <w:rFonts w:ascii="Times New Roman" w:hAnsi="Times New Roman"/>
          <w:b w:val="0"/>
          <w:i/>
          <w:sz w:val="28"/>
          <w:szCs w:val="28"/>
        </w:rPr>
        <w:t xml:space="preserve">-SXD </w:t>
      </w:r>
      <w:proofErr w:type="spellStart"/>
      <w:r w:rsidRPr="00AD190A">
        <w:rPr>
          <w:rFonts w:ascii="Times New Roman" w:hAnsi="Times New Roman"/>
          <w:b w:val="0"/>
          <w:i/>
          <w:sz w:val="28"/>
          <w:szCs w:val="28"/>
        </w:rPr>
        <w:t>ngày</w:t>
      </w:r>
      <w:proofErr w:type="spellEnd"/>
      <w:r w:rsidRPr="00AD190A">
        <w:rPr>
          <w:rFonts w:ascii="Times New Roman" w:hAnsi="Times New Roman"/>
          <w:b w:val="0"/>
          <w:i/>
          <w:sz w:val="28"/>
          <w:szCs w:val="28"/>
        </w:rPr>
        <w:t xml:space="preserve"> 20 </w:t>
      </w:r>
      <w:proofErr w:type="spellStart"/>
      <w:r w:rsidRPr="00AD190A">
        <w:rPr>
          <w:rFonts w:ascii="Times New Roman" w:hAnsi="Times New Roman"/>
          <w:b w:val="0"/>
          <w:i/>
          <w:sz w:val="28"/>
          <w:szCs w:val="28"/>
        </w:rPr>
        <w:t>tháng</w:t>
      </w:r>
      <w:proofErr w:type="spellEnd"/>
      <w:r w:rsidRPr="00AD190A">
        <w:rPr>
          <w:rFonts w:ascii="Times New Roman" w:hAnsi="Times New Roman"/>
          <w:b w:val="0"/>
          <w:i/>
          <w:sz w:val="28"/>
          <w:szCs w:val="28"/>
        </w:rPr>
        <w:t xml:space="preserve"> 3 </w:t>
      </w:r>
      <w:proofErr w:type="spellStart"/>
      <w:r w:rsidRPr="00AD190A">
        <w:rPr>
          <w:rFonts w:ascii="Times New Roman" w:hAnsi="Times New Roman"/>
          <w:b w:val="0"/>
          <w:i/>
          <w:sz w:val="28"/>
          <w:szCs w:val="28"/>
        </w:rPr>
        <w:t>năm</w:t>
      </w:r>
      <w:proofErr w:type="spellEnd"/>
      <w:r w:rsidRPr="00AD190A">
        <w:rPr>
          <w:rFonts w:ascii="Times New Roman" w:hAnsi="Times New Roman"/>
          <w:b w:val="0"/>
          <w:i/>
          <w:sz w:val="28"/>
          <w:szCs w:val="28"/>
        </w:rPr>
        <w:t xml:space="preserve"> 2020.</w:t>
      </w:r>
      <w:proofErr w:type="gramEnd"/>
    </w:p>
    <w:p w:rsidR="00AD190A" w:rsidRPr="00AD190A" w:rsidRDefault="00AD190A" w:rsidP="00AD190A">
      <w:pPr>
        <w:spacing w:before="360" w:after="480"/>
        <w:jc w:val="center"/>
        <w:rPr>
          <w:rFonts w:ascii="Times New Roman" w:hAnsi="Times New Roman"/>
          <w:b w:val="0"/>
          <w:i/>
          <w:color w:val="000000"/>
          <w:sz w:val="28"/>
          <w:szCs w:val="28"/>
        </w:rPr>
      </w:pPr>
      <w:r w:rsidRPr="00AD190A">
        <w:rPr>
          <w:rFonts w:ascii="Times New Roman" w:hAnsi="Times New Roman"/>
          <w:sz w:val="28"/>
          <w:szCs w:val="28"/>
          <w:lang w:val="pt-BR"/>
        </w:rPr>
        <w:t>QUYẾT ĐỊNH:</w:t>
      </w:r>
    </w:p>
    <w:p w:rsidR="004111B0" w:rsidRPr="00AD190A" w:rsidRDefault="00720109" w:rsidP="00AD190A">
      <w:pPr>
        <w:spacing w:before="120"/>
        <w:ind w:firstLine="567"/>
        <w:jc w:val="both"/>
        <w:rPr>
          <w:rFonts w:ascii="Times New Roman" w:hAnsi="Times New Roman"/>
          <w:b w:val="0"/>
          <w:color w:val="000000"/>
          <w:sz w:val="28"/>
          <w:szCs w:val="28"/>
        </w:rPr>
      </w:pPr>
      <w:proofErr w:type="spellStart"/>
      <w:proofErr w:type="gramStart"/>
      <w:r w:rsidRPr="00AD190A">
        <w:rPr>
          <w:rFonts w:ascii="Times New Roman" w:hAnsi="Times New Roman"/>
          <w:color w:val="000000"/>
          <w:sz w:val="28"/>
          <w:szCs w:val="28"/>
        </w:rPr>
        <w:t>Điều</w:t>
      </w:r>
      <w:proofErr w:type="spellEnd"/>
      <w:r w:rsidRPr="00AD190A">
        <w:rPr>
          <w:rFonts w:ascii="Times New Roman" w:hAnsi="Times New Roman"/>
          <w:color w:val="000000"/>
          <w:sz w:val="28"/>
          <w:szCs w:val="28"/>
        </w:rPr>
        <w:t xml:space="preserve"> 1</w:t>
      </w:r>
      <w:r w:rsidRPr="00AD190A">
        <w:rPr>
          <w:rFonts w:ascii="Times New Roman" w:hAnsi="Times New Roman"/>
          <w:b w:val="0"/>
          <w:color w:val="000000"/>
          <w:sz w:val="28"/>
          <w:szCs w:val="28"/>
        </w:rPr>
        <w:t>.</w:t>
      </w:r>
      <w:proofErr w:type="gramEnd"/>
      <w:r w:rsidRPr="00AD190A">
        <w:rPr>
          <w:rFonts w:ascii="Times New Roman" w:hAnsi="Times New Roman"/>
          <w:b w:val="0"/>
          <w:color w:val="000000"/>
          <w:sz w:val="28"/>
          <w:szCs w:val="28"/>
        </w:rPr>
        <w:t xml:space="preserve"> </w:t>
      </w:r>
      <w:r w:rsidRPr="00AD190A">
        <w:rPr>
          <w:rFonts w:ascii="Times New Roman" w:hAnsi="Times New Roman"/>
          <w:b w:val="0"/>
          <w:sz w:val="28"/>
          <w:szCs w:val="28"/>
          <w:lang w:val="nb-NO"/>
        </w:rPr>
        <w:t xml:space="preserve">Duyệt </w:t>
      </w:r>
      <w:r w:rsidR="00AD190A" w:rsidRPr="00AD190A">
        <w:rPr>
          <w:rFonts w:ascii="Times New Roman" w:hAnsi="Times New Roman"/>
          <w:b w:val="0"/>
          <w:sz w:val="28"/>
          <w:szCs w:val="28"/>
          <w:lang w:val="nb-NO"/>
        </w:rPr>
        <w:t>n</w:t>
      </w:r>
      <w:r w:rsidR="007C55F4" w:rsidRPr="00AD190A">
        <w:rPr>
          <w:rFonts w:ascii="Times New Roman" w:hAnsi="Times New Roman"/>
          <w:b w:val="0"/>
          <w:sz w:val="28"/>
          <w:szCs w:val="28"/>
          <w:lang w:val="nb-NO"/>
        </w:rPr>
        <w:t xml:space="preserve">hiệm vụ quy hoạch chi tiết xây dựng tỷ lệ 1/500 Khu tái định cư tại xã Phước An, huyện Nhơn Trạch </w:t>
      </w:r>
      <w:r w:rsidR="004111B0" w:rsidRPr="00AD190A">
        <w:rPr>
          <w:rFonts w:ascii="Times New Roman" w:hAnsi="Times New Roman"/>
          <w:b w:val="0"/>
          <w:sz w:val="28"/>
          <w:szCs w:val="28"/>
          <w:lang w:val="nb-NO"/>
        </w:rPr>
        <w:t xml:space="preserve">với các nội dung </w:t>
      </w:r>
      <w:r w:rsidR="00AD190A" w:rsidRPr="00AD190A">
        <w:rPr>
          <w:rFonts w:ascii="Times New Roman" w:hAnsi="Times New Roman"/>
          <w:b w:val="0"/>
          <w:sz w:val="28"/>
          <w:szCs w:val="28"/>
          <w:lang w:val="nb-NO"/>
        </w:rPr>
        <w:t xml:space="preserve">chính </w:t>
      </w:r>
      <w:r w:rsidR="004111B0" w:rsidRPr="00AD190A">
        <w:rPr>
          <w:rFonts w:ascii="Times New Roman" w:hAnsi="Times New Roman"/>
          <w:b w:val="0"/>
          <w:sz w:val="28"/>
          <w:szCs w:val="28"/>
          <w:lang w:val="nb-NO"/>
        </w:rPr>
        <w:t>như sau:</w:t>
      </w:r>
    </w:p>
    <w:p w:rsidR="007C55F4" w:rsidRPr="00AD190A" w:rsidRDefault="00316DEF" w:rsidP="00AD190A">
      <w:pPr>
        <w:tabs>
          <w:tab w:val="left" w:pos="3402"/>
        </w:tabs>
        <w:spacing w:before="120"/>
        <w:ind w:firstLine="567"/>
        <w:jc w:val="both"/>
        <w:rPr>
          <w:rFonts w:ascii="Times New Roman" w:hAnsi="Times New Roman"/>
          <w:b w:val="0"/>
          <w:color w:val="FF0000"/>
          <w:spacing w:val="-2"/>
          <w:sz w:val="28"/>
          <w:szCs w:val="28"/>
          <w:lang w:val="pl-PL"/>
        </w:rPr>
      </w:pPr>
      <w:r w:rsidRPr="00AD190A">
        <w:rPr>
          <w:rFonts w:ascii="Times New Roman" w:hAnsi="Times New Roman"/>
          <w:b w:val="0"/>
          <w:bCs/>
          <w:color w:val="000000"/>
          <w:sz w:val="28"/>
          <w:szCs w:val="28"/>
        </w:rPr>
        <w:t xml:space="preserve">1. </w:t>
      </w:r>
      <w:proofErr w:type="spellStart"/>
      <w:r w:rsidRPr="00AD190A">
        <w:rPr>
          <w:rFonts w:ascii="Times New Roman" w:hAnsi="Times New Roman"/>
          <w:b w:val="0"/>
          <w:bCs/>
          <w:color w:val="000000"/>
          <w:sz w:val="28"/>
          <w:szCs w:val="28"/>
        </w:rPr>
        <w:t>Phạm</w:t>
      </w:r>
      <w:proofErr w:type="spellEnd"/>
      <w:r w:rsidRPr="00AD190A">
        <w:rPr>
          <w:rFonts w:ascii="Times New Roman" w:hAnsi="Times New Roman"/>
          <w:b w:val="0"/>
          <w:bCs/>
          <w:color w:val="000000"/>
          <w:sz w:val="28"/>
          <w:szCs w:val="28"/>
        </w:rPr>
        <w:t xml:space="preserve"> </w:t>
      </w:r>
      <w:proofErr w:type="gramStart"/>
      <w:r w:rsidRPr="00AD190A">
        <w:rPr>
          <w:rFonts w:ascii="Times New Roman" w:hAnsi="Times New Roman"/>
          <w:b w:val="0"/>
          <w:bCs/>
          <w:color w:val="000000"/>
          <w:sz w:val="28"/>
          <w:szCs w:val="28"/>
        </w:rPr>
        <w:t>vi</w:t>
      </w:r>
      <w:proofErr w:type="gramEnd"/>
      <w:r w:rsidRPr="00AD190A">
        <w:rPr>
          <w:rFonts w:ascii="Times New Roman" w:hAnsi="Times New Roman"/>
          <w:b w:val="0"/>
          <w:bCs/>
          <w:color w:val="000000"/>
          <w:sz w:val="28"/>
          <w:szCs w:val="28"/>
        </w:rPr>
        <w:t xml:space="preserve">, </w:t>
      </w:r>
      <w:proofErr w:type="spellStart"/>
      <w:r w:rsidRPr="00AD190A">
        <w:rPr>
          <w:rFonts w:ascii="Times New Roman" w:hAnsi="Times New Roman"/>
          <w:b w:val="0"/>
          <w:bCs/>
          <w:color w:val="000000"/>
          <w:sz w:val="28"/>
          <w:szCs w:val="28"/>
        </w:rPr>
        <w:t>ranh</w:t>
      </w:r>
      <w:proofErr w:type="spellEnd"/>
      <w:r w:rsidRPr="00AD190A">
        <w:rPr>
          <w:rFonts w:ascii="Times New Roman" w:hAnsi="Times New Roman"/>
          <w:b w:val="0"/>
          <w:bCs/>
          <w:color w:val="000000"/>
          <w:sz w:val="28"/>
          <w:szCs w:val="28"/>
        </w:rPr>
        <w:t xml:space="preserve"> </w:t>
      </w:r>
      <w:proofErr w:type="spellStart"/>
      <w:r w:rsidRPr="00AD190A">
        <w:rPr>
          <w:rFonts w:ascii="Times New Roman" w:hAnsi="Times New Roman"/>
          <w:b w:val="0"/>
          <w:bCs/>
          <w:color w:val="000000"/>
          <w:sz w:val="28"/>
          <w:szCs w:val="28"/>
        </w:rPr>
        <w:t>giới</w:t>
      </w:r>
      <w:proofErr w:type="spellEnd"/>
      <w:r w:rsidR="007C55F4" w:rsidRPr="00AD190A">
        <w:rPr>
          <w:rFonts w:ascii="Times New Roman" w:hAnsi="Times New Roman"/>
          <w:b w:val="0"/>
          <w:bCs/>
          <w:spacing w:val="-2"/>
          <w:sz w:val="28"/>
          <w:szCs w:val="28"/>
          <w:lang w:val="pl-PL"/>
        </w:rPr>
        <w:t xml:space="preserve">: </w:t>
      </w:r>
      <w:r w:rsidR="007C55F4" w:rsidRPr="00AD190A">
        <w:rPr>
          <w:rFonts w:ascii="Times New Roman" w:hAnsi="Times New Roman"/>
          <w:b w:val="0"/>
          <w:spacing w:val="-2"/>
          <w:sz w:val="28"/>
          <w:szCs w:val="28"/>
          <w:lang w:val="pl-PL"/>
        </w:rPr>
        <w:t xml:space="preserve">Xác định theo </w:t>
      </w:r>
      <w:r w:rsidR="00AD190A" w:rsidRPr="00AD190A">
        <w:rPr>
          <w:rFonts w:ascii="Times New Roman" w:hAnsi="Times New Roman"/>
          <w:b w:val="0"/>
          <w:spacing w:val="-2"/>
          <w:sz w:val="28"/>
          <w:szCs w:val="28"/>
          <w:lang w:val="pl-PL"/>
        </w:rPr>
        <w:t>s</w:t>
      </w:r>
      <w:r w:rsidR="007C55F4" w:rsidRPr="00AD190A">
        <w:rPr>
          <w:rFonts w:ascii="Times New Roman" w:hAnsi="Times New Roman"/>
          <w:b w:val="0"/>
          <w:spacing w:val="-2"/>
          <w:sz w:val="28"/>
          <w:szCs w:val="28"/>
          <w:lang w:val="pl-PL"/>
        </w:rPr>
        <w:t>ơ đồ thỏa thuận địa điểm do Công ty cổ phần Trịnh Gia thực hiện ngày 23/4/2016</w:t>
      </w:r>
      <w:r w:rsidR="00AD190A" w:rsidRPr="00AD190A">
        <w:rPr>
          <w:rFonts w:ascii="Times New Roman" w:hAnsi="Times New Roman"/>
          <w:b w:val="0"/>
          <w:spacing w:val="-2"/>
          <w:sz w:val="28"/>
          <w:szCs w:val="28"/>
          <w:lang w:val="pl-PL"/>
        </w:rPr>
        <w:t>,</w:t>
      </w:r>
      <w:r w:rsidR="007C55F4" w:rsidRPr="00AD190A">
        <w:rPr>
          <w:rFonts w:ascii="Times New Roman" w:hAnsi="Times New Roman"/>
          <w:b w:val="0"/>
          <w:spacing w:val="-2"/>
          <w:sz w:val="28"/>
          <w:szCs w:val="28"/>
          <w:lang w:val="pl-PL"/>
        </w:rPr>
        <w:t xml:space="preserve"> UBND huyện Nhơn Trạch xác nhận ngày 05/8/2016, Trung tâm Phát triển Quỹ đất tỉnh xác nhận ngày 01/9/2016.</w:t>
      </w:r>
    </w:p>
    <w:p w:rsidR="007C55F4" w:rsidRPr="00BB6D44" w:rsidRDefault="007C55F4" w:rsidP="00AD190A">
      <w:pPr>
        <w:tabs>
          <w:tab w:val="left" w:pos="720"/>
          <w:tab w:val="left" w:pos="2880"/>
          <w:tab w:val="left" w:pos="3402"/>
        </w:tabs>
        <w:spacing w:before="120"/>
        <w:ind w:firstLine="567"/>
        <w:jc w:val="both"/>
        <w:rPr>
          <w:rFonts w:ascii="Times New Roman" w:hAnsi="Times New Roman"/>
          <w:b w:val="0"/>
          <w:bCs/>
          <w:sz w:val="28"/>
          <w:szCs w:val="28"/>
          <w:lang w:val="pl-PL"/>
        </w:rPr>
      </w:pPr>
      <w:r w:rsidRPr="00BB6D44">
        <w:rPr>
          <w:rFonts w:ascii="Times New Roman" w:hAnsi="Times New Roman"/>
          <w:b w:val="0"/>
          <w:bCs/>
          <w:sz w:val="28"/>
          <w:szCs w:val="28"/>
          <w:lang w:val="pl-PL"/>
        </w:rPr>
        <w:t>2. Quy mô, tỷ lệ</w:t>
      </w:r>
    </w:p>
    <w:p w:rsidR="007C55F4" w:rsidRPr="00BB6D44" w:rsidRDefault="000970A0" w:rsidP="00AD190A">
      <w:pPr>
        <w:pStyle w:val="TBCONS1"/>
        <w:tabs>
          <w:tab w:val="left" w:pos="900"/>
          <w:tab w:val="left" w:pos="3686"/>
        </w:tabs>
        <w:spacing w:before="120"/>
        <w:rPr>
          <w:sz w:val="28"/>
          <w:szCs w:val="28"/>
          <w:lang w:val="pl-PL"/>
        </w:rPr>
      </w:pPr>
      <w:r w:rsidRPr="00AD190A">
        <w:rPr>
          <w:spacing w:val="-2"/>
          <w:sz w:val="28"/>
          <w:szCs w:val="28"/>
          <w:lang w:val="pl-PL"/>
        </w:rPr>
        <w:t>a)</w:t>
      </w:r>
      <w:r w:rsidR="007C55F4" w:rsidRPr="00AD190A">
        <w:rPr>
          <w:spacing w:val="-2"/>
          <w:sz w:val="28"/>
          <w:szCs w:val="28"/>
          <w:lang w:val="pl-PL"/>
        </w:rPr>
        <w:t xml:space="preserve"> Quy mô diện tích </w:t>
      </w:r>
      <w:r w:rsidR="007C55F4" w:rsidRPr="00AD190A">
        <w:rPr>
          <w:spacing w:val="-2"/>
          <w:sz w:val="28"/>
          <w:szCs w:val="28"/>
          <w:lang w:val="pl-PL"/>
        </w:rPr>
        <w:tab/>
        <w:t xml:space="preserve">: </w:t>
      </w:r>
      <w:r w:rsidR="007C55F4" w:rsidRPr="00BB6D44">
        <w:rPr>
          <w:sz w:val="28"/>
          <w:szCs w:val="28"/>
          <w:lang w:val="pl-PL"/>
        </w:rPr>
        <w:t>Khoảng 444.193,5</w:t>
      </w:r>
      <w:r w:rsidR="00AD190A" w:rsidRPr="00BB6D44">
        <w:rPr>
          <w:sz w:val="28"/>
          <w:szCs w:val="28"/>
          <w:lang w:val="pl-PL"/>
        </w:rPr>
        <w:t xml:space="preserve"> </w:t>
      </w:r>
      <w:r w:rsidR="007C55F4" w:rsidRPr="00BB6D44">
        <w:rPr>
          <w:sz w:val="28"/>
          <w:szCs w:val="28"/>
          <w:lang w:val="pl-PL"/>
        </w:rPr>
        <w:t>m². Trong đó:</w:t>
      </w:r>
    </w:p>
    <w:p w:rsidR="007C55F4" w:rsidRPr="00BB6D44" w:rsidRDefault="000970A0" w:rsidP="00AD190A">
      <w:pPr>
        <w:pStyle w:val="TBCONS1"/>
        <w:tabs>
          <w:tab w:val="left" w:pos="900"/>
          <w:tab w:val="left" w:pos="3686"/>
        </w:tabs>
        <w:spacing w:before="120"/>
        <w:rPr>
          <w:sz w:val="28"/>
          <w:szCs w:val="28"/>
          <w:lang w:val="pl-PL"/>
        </w:rPr>
      </w:pPr>
      <w:r w:rsidRPr="00BB6D44">
        <w:rPr>
          <w:sz w:val="28"/>
          <w:szCs w:val="28"/>
          <w:lang w:val="pl-PL"/>
        </w:rPr>
        <w:t>-</w:t>
      </w:r>
      <w:r w:rsidR="007C55F4" w:rsidRPr="00BB6D44">
        <w:rPr>
          <w:sz w:val="28"/>
          <w:szCs w:val="28"/>
          <w:lang w:val="pl-PL"/>
        </w:rPr>
        <w:t xml:space="preserve"> Đất ngoài ranh</w:t>
      </w:r>
      <w:r w:rsidR="007C55F4" w:rsidRPr="00BB6D44">
        <w:rPr>
          <w:sz w:val="28"/>
          <w:szCs w:val="28"/>
          <w:lang w:val="pl-PL"/>
        </w:rPr>
        <w:tab/>
        <w:t>: Khoảng 2.408,1</w:t>
      </w:r>
      <w:r w:rsidR="00AD190A" w:rsidRPr="00BB6D44">
        <w:rPr>
          <w:sz w:val="28"/>
          <w:szCs w:val="28"/>
          <w:lang w:val="pl-PL"/>
        </w:rPr>
        <w:t xml:space="preserve"> </w:t>
      </w:r>
      <w:r w:rsidR="007C55F4" w:rsidRPr="00BB6D44">
        <w:rPr>
          <w:sz w:val="28"/>
          <w:szCs w:val="28"/>
          <w:lang w:val="pl-PL"/>
        </w:rPr>
        <w:t>m².</w:t>
      </w:r>
    </w:p>
    <w:p w:rsidR="007C55F4" w:rsidRPr="00AD190A" w:rsidRDefault="000970A0" w:rsidP="00AD190A">
      <w:pPr>
        <w:pStyle w:val="TBCONS1"/>
        <w:tabs>
          <w:tab w:val="left" w:pos="900"/>
          <w:tab w:val="left" w:pos="3686"/>
        </w:tabs>
        <w:spacing w:before="120"/>
        <w:rPr>
          <w:spacing w:val="-2"/>
          <w:sz w:val="28"/>
          <w:szCs w:val="28"/>
          <w:lang w:val="pl-PL"/>
        </w:rPr>
      </w:pPr>
      <w:r w:rsidRPr="00BB6D44">
        <w:rPr>
          <w:sz w:val="28"/>
          <w:szCs w:val="28"/>
          <w:lang w:val="pl-PL"/>
        </w:rPr>
        <w:t>-</w:t>
      </w:r>
      <w:r w:rsidR="007C55F4" w:rsidRPr="00BB6D44">
        <w:rPr>
          <w:sz w:val="28"/>
          <w:szCs w:val="28"/>
          <w:lang w:val="pl-PL"/>
        </w:rPr>
        <w:t xml:space="preserve"> Đất thực hiện dự án</w:t>
      </w:r>
      <w:r w:rsidR="007C55F4" w:rsidRPr="00BB6D44">
        <w:rPr>
          <w:sz w:val="28"/>
          <w:szCs w:val="28"/>
          <w:lang w:val="pl-PL"/>
        </w:rPr>
        <w:tab/>
        <w:t>: Khoảng 441.785,4</w:t>
      </w:r>
      <w:r w:rsidR="00AD190A" w:rsidRPr="00BB6D44">
        <w:rPr>
          <w:sz w:val="28"/>
          <w:szCs w:val="28"/>
          <w:lang w:val="pl-PL"/>
        </w:rPr>
        <w:t xml:space="preserve"> </w:t>
      </w:r>
      <w:r w:rsidR="007C55F4" w:rsidRPr="00BB6D44">
        <w:rPr>
          <w:sz w:val="28"/>
          <w:szCs w:val="28"/>
          <w:lang w:val="pl-PL"/>
        </w:rPr>
        <w:t xml:space="preserve">m². </w:t>
      </w:r>
    </w:p>
    <w:p w:rsidR="007C55F4" w:rsidRPr="00AD190A" w:rsidRDefault="000970A0" w:rsidP="00AD190A">
      <w:pPr>
        <w:pStyle w:val="TBCONS1"/>
        <w:tabs>
          <w:tab w:val="left" w:pos="900"/>
          <w:tab w:val="left" w:pos="3686"/>
        </w:tabs>
        <w:spacing w:before="120"/>
        <w:rPr>
          <w:spacing w:val="-2"/>
          <w:sz w:val="28"/>
          <w:szCs w:val="28"/>
          <w:lang w:val="pl-PL"/>
        </w:rPr>
      </w:pPr>
      <w:r w:rsidRPr="00AD190A">
        <w:rPr>
          <w:spacing w:val="-2"/>
          <w:sz w:val="28"/>
          <w:szCs w:val="28"/>
          <w:lang w:val="pl-PL"/>
        </w:rPr>
        <w:lastRenderedPageBreak/>
        <w:t>b)</w:t>
      </w:r>
      <w:r w:rsidR="007C55F4" w:rsidRPr="00AD190A">
        <w:rPr>
          <w:spacing w:val="-2"/>
          <w:sz w:val="28"/>
          <w:szCs w:val="28"/>
          <w:lang w:val="pl-PL"/>
        </w:rPr>
        <w:t xml:space="preserve"> Quy mô dân số</w:t>
      </w:r>
      <w:r w:rsidR="007C55F4" w:rsidRPr="00AD190A">
        <w:rPr>
          <w:spacing w:val="-2"/>
          <w:sz w:val="28"/>
          <w:szCs w:val="28"/>
          <w:lang w:val="pl-PL"/>
        </w:rPr>
        <w:tab/>
        <w:t xml:space="preserve">: </w:t>
      </w:r>
      <w:r w:rsidR="007C55F4" w:rsidRPr="00BB6D44">
        <w:rPr>
          <w:sz w:val="28"/>
          <w:szCs w:val="28"/>
          <w:lang w:val="pl-PL"/>
        </w:rPr>
        <w:t>Khoảng 12.000 người.</w:t>
      </w:r>
    </w:p>
    <w:p w:rsidR="007C55F4" w:rsidRPr="00AD190A" w:rsidRDefault="000970A0" w:rsidP="00AD190A">
      <w:pPr>
        <w:pStyle w:val="TBCONS1"/>
        <w:tabs>
          <w:tab w:val="left" w:pos="900"/>
          <w:tab w:val="left" w:pos="3686"/>
        </w:tabs>
        <w:spacing w:before="120"/>
        <w:rPr>
          <w:spacing w:val="-2"/>
          <w:sz w:val="28"/>
          <w:szCs w:val="28"/>
          <w:lang w:val="pl-PL"/>
        </w:rPr>
      </w:pPr>
      <w:r w:rsidRPr="00AD190A">
        <w:rPr>
          <w:spacing w:val="-2"/>
          <w:sz w:val="28"/>
          <w:szCs w:val="28"/>
          <w:lang w:val="pl-PL"/>
        </w:rPr>
        <w:t>c)</w:t>
      </w:r>
      <w:r w:rsidR="007C55F4" w:rsidRPr="00AD190A">
        <w:rPr>
          <w:spacing w:val="-2"/>
          <w:sz w:val="28"/>
          <w:szCs w:val="28"/>
          <w:lang w:val="pl-PL"/>
        </w:rPr>
        <w:t xml:space="preserve"> Tỷ lệ lập quy hoạch</w:t>
      </w:r>
      <w:r w:rsidR="007C55F4" w:rsidRPr="00AD190A">
        <w:rPr>
          <w:spacing w:val="-2"/>
          <w:sz w:val="28"/>
          <w:szCs w:val="28"/>
          <w:lang w:val="pl-PL"/>
        </w:rPr>
        <w:tab/>
        <w:t>: 1/500.</w:t>
      </w:r>
    </w:p>
    <w:p w:rsidR="007C55F4" w:rsidRPr="00BB6D44" w:rsidRDefault="007C55F4" w:rsidP="00AD190A">
      <w:pPr>
        <w:tabs>
          <w:tab w:val="left" w:pos="720"/>
          <w:tab w:val="left" w:pos="2880"/>
        </w:tabs>
        <w:spacing w:before="120"/>
        <w:ind w:firstLine="567"/>
        <w:jc w:val="both"/>
        <w:rPr>
          <w:rFonts w:ascii="Times New Roman" w:hAnsi="Times New Roman"/>
          <w:b w:val="0"/>
          <w:bCs/>
          <w:color w:val="000000"/>
          <w:sz w:val="28"/>
          <w:szCs w:val="28"/>
          <w:lang w:val="pl-PL"/>
        </w:rPr>
      </w:pPr>
      <w:r w:rsidRPr="00BB6D44">
        <w:rPr>
          <w:rFonts w:ascii="Times New Roman" w:hAnsi="Times New Roman"/>
          <w:b w:val="0"/>
          <w:bCs/>
          <w:color w:val="000000"/>
          <w:sz w:val="28"/>
          <w:szCs w:val="28"/>
          <w:lang w:val="pl-PL"/>
        </w:rPr>
        <w:t>3. Tính chất, mục tiêu nghiên cứu</w:t>
      </w:r>
    </w:p>
    <w:p w:rsidR="007C55F4" w:rsidRPr="00AD190A" w:rsidRDefault="006E69CC" w:rsidP="00AD190A">
      <w:pPr>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a)</w:t>
      </w:r>
      <w:r w:rsidR="007C55F4" w:rsidRPr="00AD190A">
        <w:rPr>
          <w:rFonts w:ascii="Times New Roman" w:hAnsi="Times New Roman"/>
          <w:b w:val="0"/>
          <w:spacing w:val="-2"/>
          <w:sz w:val="28"/>
          <w:szCs w:val="28"/>
          <w:lang w:val="pl-PL"/>
        </w:rPr>
        <w:t xml:space="preserve"> Là dự án đầu tư xây dựng khu dân cư phục vụ nhu cầu tái định cư trên địa bàn huyện Nhơn Trạch, gồm các công trình: </w:t>
      </w:r>
      <w:r w:rsidR="00AD190A">
        <w:rPr>
          <w:rFonts w:ascii="Times New Roman" w:hAnsi="Times New Roman"/>
          <w:b w:val="0"/>
          <w:spacing w:val="-2"/>
          <w:sz w:val="28"/>
          <w:szCs w:val="28"/>
          <w:lang w:val="pl-PL"/>
        </w:rPr>
        <w:t>C</w:t>
      </w:r>
      <w:r w:rsidR="007C55F4" w:rsidRPr="00AD190A">
        <w:rPr>
          <w:rFonts w:ascii="Times New Roman" w:hAnsi="Times New Roman"/>
          <w:b w:val="0"/>
          <w:spacing w:val="-2"/>
          <w:sz w:val="28"/>
          <w:szCs w:val="28"/>
          <w:lang w:val="pl-PL"/>
        </w:rPr>
        <w:t>ông cộng, thương mại dịch vụ; chung cư kết hợp thương mại dịch vụ, chung cư nhà ở xã hội, nhà liên kế; khu cây xanh,...; với hệ thống hạ tầng kỹ thuật hoàn chỉnh, gắn kết với các khu vực lân cận.</w:t>
      </w:r>
    </w:p>
    <w:p w:rsidR="007C55F4" w:rsidRPr="00AD190A" w:rsidRDefault="006E69CC" w:rsidP="00AD190A">
      <w:pPr>
        <w:widowControl w:val="0"/>
        <w:tabs>
          <w:tab w:val="left" w:pos="2977"/>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b)</w:t>
      </w:r>
      <w:r w:rsidR="007C55F4" w:rsidRPr="00AD190A">
        <w:rPr>
          <w:rFonts w:ascii="Times New Roman" w:hAnsi="Times New Roman"/>
          <w:b w:val="0"/>
          <w:spacing w:val="-2"/>
          <w:sz w:val="28"/>
          <w:szCs w:val="28"/>
          <w:lang w:val="pl-PL"/>
        </w:rPr>
        <w:t xml:space="preserve"> Xác lập cơ sở cho </w:t>
      </w:r>
      <w:r w:rsidR="00AD190A">
        <w:rPr>
          <w:rFonts w:ascii="Times New Roman" w:hAnsi="Times New Roman"/>
          <w:b w:val="0"/>
          <w:spacing w:val="-2"/>
          <w:sz w:val="28"/>
          <w:szCs w:val="28"/>
          <w:lang w:val="pl-PL"/>
        </w:rPr>
        <w:t>c</w:t>
      </w:r>
      <w:r w:rsidR="007C55F4" w:rsidRPr="00AD190A">
        <w:rPr>
          <w:rFonts w:ascii="Times New Roman" w:hAnsi="Times New Roman"/>
          <w:b w:val="0"/>
          <w:spacing w:val="-2"/>
          <w:sz w:val="28"/>
          <w:szCs w:val="28"/>
          <w:lang w:val="pl-PL"/>
        </w:rPr>
        <w:t>hủ đầu tư tiến hành triển khai các bước tiếp theo của dự án và làm cơ sở pháp lý cho việc quản lý xây dựng theo quy hoạch.</w:t>
      </w:r>
    </w:p>
    <w:p w:rsidR="007C55F4" w:rsidRPr="00BB6D44" w:rsidRDefault="007C55F4" w:rsidP="00AD190A">
      <w:pPr>
        <w:tabs>
          <w:tab w:val="left" w:pos="720"/>
          <w:tab w:val="left" w:pos="2880"/>
        </w:tabs>
        <w:spacing w:before="120"/>
        <w:ind w:firstLine="567"/>
        <w:jc w:val="both"/>
        <w:rPr>
          <w:rFonts w:ascii="Times New Roman" w:hAnsi="Times New Roman"/>
          <w:b w:val="0"/>
          <w:bCs/>
          <w:color w:val="000000"/>
          <w:sz w:val="28"/>
          <w:szCs w:val="28"/>
          <w:lang w:val="pl-PL"/>
        </w:rPr>
      </w:pPr>
      <w:r w:rsidRPr="00BB6D44">
        <w:rPr>
          <w:rFonts w:ascii="Times New Roman" w:hAnsi="Times New Roman"/>
          <w:b w:val="0"/>
          <w:bCs/>
          <w:color w:val="000000"/>
          <w:sz w:val="28"/>
          <w:szCs w:val="28"/>
          <w:lang w:val="pl-PL"/>
        </w:rPr>
        <w:t>4. Nội dung lập quy hoạch</w:t>
      </w:r>
    </w:p>
    <w:p w:rsidR="007C55F4" w:rsidRPr="00AD190A" w:rsidRDefault="007C55F4" w:rsidP="00AD190A">
      <w:pPr>
        <w:widowControl w:val="0"/>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a) Căn cứ lập quy hoạch</w:t>
      </w:r>
    </w:p>
    <w:p w:rsidR="007C55F4" w:rsidRPr="00AD190A" w:rsidRDefault="007C55F4" w:rsidP="00AD190A">
      <w:pPr>
        <w:widowControl w:val="0"/>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w:t>
      </w:r>
      <w:r w:rsidR="00AD190A">
        <w:rPr>
          <w:rFonts w:ascii="Times New Roman" w:hAnsi="Times New Roman"/>
          <w:b w:val="0"/>
          <w:spacing w:val="-2"/>
          <w:sz w:val="28"/>
          <w:szCs w:val="28"/>
          <w:lang w:val="pl-PL"/>
        </w:rPr>
        <w:t xml:space="preserve">Căn cứ </w:t>
      </w:r>
      <w:r w:rsidR="00AD190A" w:rsidRPr="00AD190A">
        <w:rPr>
          <w:rFonts w:ascii="Times New Roman" w:hAnsi="Times New Roman"/>
          <w:b w:val="0"/>
          <w:spacing w:val="-2"/>
          <w:sz w:val="28"/>
          <w:szCs w:val="28"/>
          <w:lang w:val="pl-PL"/>
        </w:rPr>
        <w:t>Luật Quy hoạch đô thị ngày 17</w:t>
      </w:r>
      <w:r w:rsidR="00AD190A">
        <w:rPr>
          <w:rFonts w:ascii="Times New Roman" w:hAnsi="Times New Roman"/>
          <w:b w:val="0"/>
          <w:spacing w:val="-2"/>
          <w:sz w:val="28"/>
          <w:szCs w:val="28"/>
          <w:lang w:val="pl-PL"/>
        </w:rPr>
        <w:t xml:space="preserve"> tháng </w:t>
      </w:r>
      <w:r w:rsidR="00AD190A" w:rsidRPr="00AD190A">
        <w:rPr>
          <w:rFonts w:ascii="Times New Roman" w:hAnsi="Times New Roman"/>
          <w:b w:val="0"/>
          <w:spacing w:val="-2"/>
          <w:sz w:val="28"/>
          <w:szCs w:val="28"/>
          <w:lang w:val="pl-PL"/>
        </w:rPr>
        <w:t>6</w:t>
      </w:r>
      <w:r w:rsidR="00AD190A">
        <w:rPr>
          <w:rFonts w:ascii="Times New Roman" w:hAnsi="Times New Roman"/>
          <w:b w:val="0"/>
          <w:spacing w:val="-2"/>
          <w:sz w:val="28"/>
          <w:szCs w:val="28"/>
          <w:lang w:val="pl-PL"/>
        </w:rPr>
        <w:t xml:space="preserve"> năm </w:t>
      </w:r>
      <w:r w:rsidR="00AD190A" w:rsidRPr="00AD190A">
        <w:rPr>
          <w:rFonts w:ascii="Times New Roman" w:hAnsi="Times New Roman"/>
          <w:b w:val="0"/>
          <w:spacing w:val="-2"/>
          <w:sz w:val="28"/>
          <w:szCs w:val="28"/>
          <w:lang w:val="pl-PL"/>
        </w:rPr>
        <w:t>2009; Luật sửa đổi, bổ sung một số điều của 37 luật có liên quan đến quy hoạch ngày 20 tháng 11 năm 2018</w:t>
      </w:r>
      <w:r w:rsidRPr="00AD190A">
        <w:rPr>
          <w:rFonts w:ascii="Times New Roman" w:hAnsi="Times New Roman"/>
          <w:b w:val="0"/>
          <w:spacing w:val="-2"/>
          <w:sz w:val="28"/>
          <w:szCs w:val="28"/>
          <w:lang w:val="pl-PL"/>
        </w:rPr>
        <w:t xml:space="preserve">; </w:t>
      </w:r>
      <w:r w:rsidR="00AD190A" w:rsidRPr="00AD190A">
        <w:rPr>
          <w:rFonts w:ascii="Times New Roman" w:hAnsi="Times New Roman"/>
          <w:b w:val="0"/>
          <w:spacing w:val="-2"/>
          <w:sz w:val="28"/>
          <w:szCs w:val="28"/>
          <w:lang w:val="pl-PL"/>
        </w:rPr>
        <w:t>Nghị định số 37/2010/NĐ-CP ngày 07 tháng 4 năm 2010 của Chính phủ về lập, thẩm định, phê duyệt và quản lý quy hoạch đô thị</w:t>
      </w:r>
      <w:r w:rsidRPr="00AD190A">
        <w:rPr>
          <w:rFonts w:ascii="Times New Roman" w:hAnsi="Times New Roman"/>
          <w:b w:val="0"/>
          <w:spacing w:val="-2"/>
          <w:sz w:val="28"/>
          <w:szCs w:val="28"/>
          <w:lang w:val="pl-PL"/>
        </w:rPr>
        <w:t xml:space="preserve">; </w:t>
      </w:r>
      <w:r w:rsidR="00B1040F" w:rsidRPr="00BB6D44">
        <w:rPr>
          <w:rFonts w:ascii="Times New Roman" w:hAnsi="Times New Roman"/>
          <w:b w:val="0"/>
          <w:sz w:val="28"/>
          <w:szCs w:val="28"/>
          <w:lang w:val="pl-PL"/>
        </w:rPr>
        <w:t>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r w:rsidRPr="00AD190A">
        <w:rPr>
          <w:rFonts w:ascii="Times New Roman" w:hAnsi="Times New Roman"/>
          <w:b w:val="0"/>
          <w:spacing w:val="-2"/>
          <w:sz w:val="28"/>
          <w:szCs w:val="28"/>
          <w:lang w:val="pl-PL"/>
        </w:rPr>
        <w:t xml:space="preserve"> và các quy định pháp luật có liên quan.</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Căn cứ điều chỉnh quy hoạch chung đô thị mới Nhơn Trạch, quy hoạch phân khu 1/2000 Khu dân cư tại xã Phước An được phê duyệt; </w:t>
      </w:r>
      <w:r w:rsidR="00B1040F">
        <w:rPr>
          <w:rFonts w:ascii="Times New Roman" w:hAnsi="Times New Roman"/>
          <w:b w:val="0"/>
          <w:spacing w:val="-2"/>
          <w:sz w:val="28"/>
          <w:szCs w:val="28"/>
          <w:lang w:val="pl-PL"/>
        </w:rPr>
        <w:t>đ</w:t>
      </w:r>
      <w:r w:rsidRPr="00AD190A">
        <w:rPr>
          <w:rFonts w:ascii="Times New Roman" w:hAnsi="Times New Roman"/>
          <w:b w:val="0"/>
          <w:spacing w:val="-2"/>
          <w:sz w:val="28"/>
          <w:szCs w:val="28"/>
          <w:lang w:val="pl-PL"/>
        </w:rPr>
        <w:t>ồng thời thu thập các tài liệu số liệu, khảo sát hiện trạng, các nhu cầu thực tế và các định hướng phát triển trong tương lai để lựa chọn các mô hình ở,... hình thành cơ sở phát triển khu tái định cư theo hướng phù hợp và hiệu quả.</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b) Các nội dung chính cần nghiên cứu</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w:t>
      </w:r>
      <w:r w:rsidRPr="00BB6D44">
        <w:rPr>
          <w:rFonts w:ascii="Times New Roman" w:hAnsi="Times New Roman"/>
          <w:b w:val="0"/>
          <w:sz w:val="28"/>
          <w:szCs w:val="28"/>
          <w:lang w:val="pl-PL"/>
        </w:rPr>
        <w:t xml:space="preserve"> Phân tích, đánh giá các điều kiện tự nhiên, thực trạng đất xây dựng, dân cư, xã hội, kiến trúc, cảnh quan, hạ tầng kỹ thuật; các quy định của quy hoạch chung, quy hoạch phân khu có liên quan đến khu vực quy hoạch.</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w:t>
      </w:r>
      <w:r w:rsidRPr="00BB6D44">
        <w:rPr>
          <w:rFonts w:ascii="Times New Roman" w:hAnsi="Times New Roman"/>
          <w:b w:val="0"/>
          <w:sz w:val="28"/>
          <w:szCs w:val="28"/>
          <w:lang w:val="pl-PL"/>
        </w:rPr>
        <w:t>Xác định phạm vi ranh giới, diện tích, tính chất khu vực lập quy hoạch.</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w:t>
      </w:r>
      <w:r w:rsidRPr="00BB6D44">
        <w:rPr>
          <w:rFonts w:ascii="Times New Roman" w:hAnsi="Times New Roman"/>
          <w:b w:val="0"/>
          <w:sz w:val="28"/>
          <w:szCs w:val="28"/>
          <w:lang w:val="pl-PL"/>
        </w:rPr>
        <w:t>Xác định chỉ tiêu cơ bản về dân số; chỉ tiêu sử dụng đất quy hoạch đô thị, hạ tầng xã hội và hạ tầng kỹ thuật cho toàn khu vực quy hoạch.</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w:t>
      </w:r>
      <w:r w:rsidRPr="00BB6D44">
        <w:rPr>
          <w:rFonts w:ascii="Times New Roman" w:hAnsi="Times New Roman"/>
          <w:b w:val="0"/>
          <w:sz w:val="28"/>
          <w:szCs w:val="28"/>
          <w:lang w:val="pl-PL"/>
        </w:rPr>
        <w:t>Quy hoạch tổng mặt bằng sử dụng đất: xác định chức năng, chỉ tiêu sử dụng đất quy hoạch đô thị về mật độ xây dựng, hệ số sử dụng đất, tầng cao công trình, khoảng lùi công trình đối với từng lô đất và trục đường.</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w:t>
      </w:r>
      <w:r w:rsidRPr="00BB6D44">
        <w:rPr>
          <w:rFonts w:ascii="Times New Roman" w:hAnsi="Times New Roman"/>
          <w:b w:val="0"/>
          <w:sz w:val="28"/>
          <w:szCs w:val="28"/>
          <w:lang w:val="pl-PL"/>
        </w:rPr>
        <w:t xml:space="preserve">Xác định chiều cao, cốt sàn và trần tầng một; hình thức kiến trúc, hàng rào, màu sắc, vật liệu chủ đạo của các công trình và các vật thể kiến trúc khác cho từng lô đất; tổ chức cây xanh công cộng, sân vườn, cây xanh đường phố và </w:t>
      </w:r>
      <w:r w:rsidRPr="00BB6D44">
        <w:rPr>
          <w:rFonts w:ascii="Times New Roman" w:hAnsi="Times New Roman"/>
          <w:b w:val="0"/>
          <w:sz w:val="28"/>
          <w:szCs w:val="28"/>
          <w:lang w:val="pl-PL"/>
        </w:rPr>
        <w:lastRenderedPageBreak/>
        <w:t>mặt nước trong khu vực quy hoạch.</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xml:space="preserve">- </w:t>
      </w:r>
      <w:r w:rsidRPr="00BB6D44">
        <w:rPr>
          <w:rFonts w:ascii="Times New Roman" w:hAnsi="Times New Roman"/>
          <w:b w:val="0"/>
          <w:sz w:val="28"/>
          <w:szCs w:val="28"/>
          <w:lang w:val="pl-PL"/>
        </w:rPr>
        <w:t>Quy hoạch hệ thống công trình hạ tầng kỹ thuật đô thị: Hệ thống hạ tầng kỹ thuật đô thị được bố trí đến mạng lưới đường nội bộ, gồm các nội dung sau:</w:t>
      </w:r>
    </w:p>
    <w:p w:rsidR="007C55F4" w:rsidRPr="00B1040F"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Xác định cốt xây dựng đối với từng lô đất;</w:t>
      </w:r>
    </w:p>
    <w:p w:rsidR="007C55F4" w:rsidRPr="00B1040F"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Xác định mạng lưới giao thông (kể cả đường đi bộ nếu có), mặt cắt, chỉ giới đường đỏ và chỉ giới xây dựng; xác định và cụ thể hóa quy hoạch chung, quy hoạch phân khu về vị trí, quy mô bến, bãi đỗ xe (trên cao, trên mặt đất);</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Xác định nhu cầu và nguồn cấp nước; vị trí, quy mô trạm bơm nước; mạng lưới đường ống cấp nước và các thông số kỹ thuật chi tiết;</w:t>
      </w:r>
    </w:p>
    <w:p w:rsidR="007C55F4" w:rsidRPr="00BB6D44" w:rsidRDefault="007C55F4" w:rsidP="00AD190A">
      <w:pPr>
        <w:widowControl w:val="0"/>
        <w:tabs>
          <w:tab w:val="left" w:pos="720"/>
          <w:tab w:val="left" w:pos="2880"/>
        </w:tabs>
        <w:spacing w:before="120"/>
        <w:ind w:firstLine="567"/>
        <w:jc w:val="both"/>
        <w:rPr>
          <w:rFonts w:ascii="Times New Roman" w:hAnsi="Times New Roman"/>
          <w:b w:val="0"/>
          <w:sz w:val="28"/>
          <w:szCs w:val="28"/>
          <w:lang w:val="pl-PL"/>
        </w:rPr>
      </w:pPr>
      <w:r w:rsidRPr="00BB6D44">
        <w:rPr>
          <w:rFonts w:ascii="Times New Roman" w:hAnsi="Times New Roman"/>
          <w:b w:val="0"/>
          <w:sz w:val="28"/>
          <w:szCs w:val="28"/>
          <w:lang w:val="pl-PL"/>
        </w:rPr>
        <w:t>+ Xác định nhu cầu sử dụng và nguồn cung cấp năng lượng; vị trí, quy mô các trạm điện phân phối; mạng lưới đường dây trung thế, hạ thế và chiếu sáng;</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Xác định nhu cầu và mạng lưới thông tin liên lạc;</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Xác định lượng nước thải, rác thải; mạng lưới thoát nước; vị trí, quy mô các công trình xử lý nước bẩn, chất thải.</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Đánh giá môi trường chiến lược:</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Đánh giá hiện trạng môi trường về điều kiện địa hình; các vấn đề xã hội, văn hóa, cảnh quan thiên nhiên;</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Phân tích, dự báo những tác động tích cực và tiêu cực ảnh hưởng đến môi trường; đề xuất hệ thống các tiêu chí bảo vệ môi trường để đưa ra các giải pháp quy hoạch không gian, kiến trúc và hạ tầng kỹ thuật tối ưu cho khu vực;</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Đề ra các giải pháp cụ thể giảm thiểu, khắc phục tác động đến môi trường đô thị khi triển khai thực hiện quy hoạch;</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Lập kế hoạch giám sát môi trường về kỹ thuật, quản lý và quan trắc.</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BB6D44">
        <w:rPr>
          <w:rFonts w:ascii="Times New Roman" w:hAnsi="Times New Roman"/>
          <w:b w:val="0"/>
          <w:sz w:val="28"/>
          <w:szCs w:val="28"/>
          <w:lang w:val="pl-PL"/>
        </w:rPr>
        <w:t>- Xác định những hạng mục ưu tiên đầu tư và nguồn lực để thực hiện; các vấn đề về tổ chức thực hiện; danh mục các công trình xây dựng trong khu vực.</w:t>
      </w:r>
    </w:p>
    <w:p w:rsidR="007C55F4" w:rsidRPr="00AD190A" w:rsidRDefault="007C55F4" w:rsidP="00AD190A">
      <w:pPr>
        <w:widowControl w:val="0"/>
        <w:tabs>
          <w:tab w:val="left" w:pos="720"/>
          <w:tab w:val="left" w:pos="2880"/>
        </w:tabs>
        <w:spacing w:before="120"/>
        <w:ind w:firstLine="567"/>
        <w:jc w:val="both"/>
        <w:rPr>
          <w:rFonts w:ascii="Times New Roman" w:hAnsi="Times New Roman"/>
          <w:b w:val="0"/>
          <w:spacing w:val="-2"/>
          <w:sz w:val="28"/>
          <w:szCs w:val="28"/>
          <w:lang w:val="pl-PL"/>
        </w:rPr>
      </w:pPr>
      <w:r w:rsidRPr="00AD190A">
        <w:rPr>
          <w:rFonts w:ascii="Times New Roman" w:hAnsi="Times New Roman"/>
          <w:b w:val="0"/>
          <w:spacing w:val="-2"/>
          <w:sz w:val="28"/>
          <w:szCs w:val="28"/>
          <w:lang w:val="pl-PL"/>
        </w:rPr>
        <w:t>- Dự thảo Quy định quản lý theo đồ án quy hoạch chi tiết.</w:t>
      </w:r>
    </w:p>
    <w:p w:rsidR="00B1040F" w:rsidRPr="00BB6D44" w:rsidRDefault="007C55F4" w:rsidP="00AD190A">
      <w:pPr>
        <w:widowControl w:val="0"/>
        <w:spacing w:before="120"/>
        <w:ind w:firstLine="567"/>
        <w:jc w:val="both"/>
        <w:rPr>
          <w:rFonts w:ascii="Times New Roman" w:hAnsi="Times New Roman"/>
          <w:b w:val="0"/>
          <w:bCs/>
          <w:color w:val="000000"/>
          <w:sz w:val="28"/>
          <w:szCs w:val="28"/>
          <w:lang w:val="pl-PL"/>
        </w:rPr>
      </w:pPr>
      <w:r w:rsidRPr="00BB6D44">
        <w:rPr>
          <w:rFonts w:ascii="Times New Roman" w:hAnsi="Times New Roman"/>
          <w:b w:val="0"/>
          <w:bCs/>
          <w:color w:val="000000"/>
          <w:sz w:val="28"/>
          <w:szCs w:val="28"/>
          <w:lang w:val="pl-PL"/>
        </w:rPr>
        <w:t>5. Các chỉ tiêu áp dụng</w:t>
      </w:r>
    </w:p>
    <w:p w:rsidR="007C55F4" w:rsidRPr="00BB6D44" w:rsidRDefault="007C55F4" w:rsidP="00AD190A">
      <w:pPr>
        <w:widowControl w:val="0"/>
        <w:spacing w:before="120"/>
        <w:ind w:firstLine="567"/>
        <w:jc w:val="both"/>
        <w:rPr>
          <w:rFonts w:ascii="Times New Roman" w:hAnsi="Times New Roman"/>
          <w:color w:val="000000"/>
          <w:sz w:val="28"/>
          <w:szCs w:val="28"/>
          <w:lang w:val="pl-PL"/>
        </w:rPr>
      </w:pPr>
      <w:r w:rsidRPr="00BB6D44">
        <w:rPr>
          <w:rFonts w:ascii="Times New Roman" w:hAnsi="Times New Roman"/>
          <w:b w:val="0"/>
          <w:sz w:val="28"/>
          <w:szCs w:val="28"/>
          <w:lang w:val="pl-PL"/>
        </w:rPr>
        <w:t>Tuân thủ các quy định theo quy chuẩn, quy phạm xây dựng hiện hành và tiêu chuẩn thiết kế chuyên ngành liên quan</w:t>
      </w:r>
      <w:r w:rsidR="00FC576C" w:rsidRPr="00BB6D44">
        <w:rPr>
          <w:rFonts w:ascii="Times New Roman" w:hAnsi="Times New Roman"/>
          <w:b w:val="0"/>
          <w:sz w:val="28"/>
          <w:szCs w:val="28"/>
          <w:lang w:val="pl-PL"/>
        </w:rPr>
        <w:t xml:space="preserve"> </w:t>
      </w:r>
      <w:r w:rsidRPr="00BB6D44">
        <w:rPr>
          <w:rFonts w:ascii="Times New Roman" w:hAnsi="Times New Roman"/>
          <w:b w:val="0"/>
          <w:sz w:val="28"/>
          <w:szCs w:val="28"/>
          <w:lang w:val="pl-PL"/>
        </w:rPr>
        <w:t>như sau:</w:t>
      </w:r>
    </w:p>
    <w:p w:rsidR="007C55F4" w:rsidRPr="00BB6D44" w:rsidRDefault="007C55F4" w:rsidP="00AD190A">
      <w:pPr>
        <w:widowControl w:val="0"/>
        <w:spacing w:before="120" w:after="120"/>
        <w:ind w:firstLine="567"/>
        <w:jc w:val="both"/>
        <w:rPr>
          <w:rFonts w:ascii="Times New Roman" w:hAnsi="Times New Roman"/>
          <w:b w:val="0"/>
          <w:sz w:val="28"/>
          <w:szCs w:val="28"/>
          <w:lang w:val="pl-PL"/>
        </w:rPr>
      </w:pPr>
      <w:r w:rsidRPr="00BB6D44">
        <w:rPr>
          <w:rFonts w:ascii="Times New Roman" w:hAnsi="Times New Roman"/>
          <w:b w:val="0"/>
          <w:sz w:val="28"/>
          <w:szCs w:val="28"/>
          <w:lang w:val="pl-PL"/>
        </w:rPr>
        <w:t>a) Tỷ lệ, cơ cấu sử dụng đất</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4"/>
        <w:gridCol w:w="1702"/>
        <w:gridCol w:w="1842"/>
      </w:tblGrid>
      <w:tr w:rsidR="007C55F4" w:rsidRPr="00556CD7" w:rsidTr="00B1040F">
        <w:trPr>
          <w:trHeight w:val="70"/>
        </w:trPr>
        <w:tc>
          <w:tcPr>
            <w:tcW w:w="567" w:type="dxa"/>
            <w:shd w:val="clear" w:color="auto" w:fill="auto"/>
          </w:tcPr>
          <w:p w:rsidR="007C55F4" w:rsidRPr="00B1040F" w:rsidRDefault="007C55F4" w:rsidP="009F2F05">
            <w:pPr>
              <w:tabs>
                <w:tab w:val="left" w:pos="5220"/>
              </w:tabs>
              <w:spacing w:before="40"/>
              <w:jc w:val="center"/>
              <w:rPr>
                <w:rFonts w:ascii="Times New Roman" w:hAnsi="Times New Roman"/>
                <w:szCs w:val="26"/>
              </w:rPr>
            </w:pPr>
            <w:proofErr w:type="spellStart"/>
            <w:r w:rsidRPr="00B1040F">
              <w:rPr>
                <w:rFonts w:ascii="Times New Roman" w:hAnsi="Times New Roman"/>
                <w:szCs w:val="26"/>
              </w:rPr>
              <w:t>Stt</w:t>
            </w:r>
            <w:proofErr w:type="spellEnd"/>
          </w:p>
        </w:tc>
        <w:tc>
          <w:tcPr>
            <w:tcW w:w="4394" w:type="dxa"/>
            <w:shd w:val="clear" w:color="auto" w:fill="auto"/>
          </w:tcPr>
          <w:p w:rsidR="007C55F4" w:rsidRPr="00B1040F" w:rsidRDefault="007C55F4" w:rsidP="006E69CC">
            <w:pPr>
              <w:tabs>
                <w:tab w:val="left" w:pos="5220"/>
              </w:tabs>
              <w:spacing w:before="40"/>
              <w:jc w:val="center"/>
              <w:rPr>
                <w:rFonts w:ascii="Times New Roman" w:hAnsi="Times New Roman"/>
                <w:szCs w:val="26"/>
              </w:rPr>
            </w:pPr>
            <w:proofErr w:type="spellStart"/>
            <w:r w:rsidRPr="00B1040F">
              <w:rPr>
                <w:rFonts w:ascii="Times New Roman" w:hAnsi="Times New Roman"/>
                <w:szCs w:val="26"/>
              </w:rPr>
              <w:t>Loại</w:t>
            </w:r>
            <w:proofErr w:type="spellEnd"/>
            <w:r w:rsidRPr="00B1040F">
              <w:rPr>
                <w:rFonts w:ascii="Times New Roman" w:hAnsi="Times New Roman"/>
                <w:szCs w:val="26"/>
              </w:rPr>
              <w:t xml:space="preserve"> </w:t>
            </w:r>
            <w:proofErr w:type="spellStart"/>
            <w:r w:rsidRPr="00B1040F">
              <w:rPr>
                <w:rFonts w:ascii="Times New Roman" w:hAnsi="Times New Roman"/>
                <w:szCs w:val="26"/>
              </w:rPr>
              <w:t>đất</w:t>
            </w:r>
            <w:proofErr w:type="spellEnd"/>
          </w:p>
        </w:tc>
        <w:tc>
          <w:tcPr>
            <w:tcW w:w="1702" w:type="dxa"/>
          </w:tcPr>
          <w:p w:rsidR="007C55F4" w:rsidRPr="00B1040F" w:rsidRDefault="007C55F4" w:rsidP="009F2F05">
            <w:pPr>
              <w:tabs>
                <w:tab w:val="left" w:pos="5220"/>
              </w:tabs>
              <w:spacing w:before="40"/>
              <w:jc w:val="center"/>
              <w:rPr>
                <w:rFonts w:ascii="Times New Roman" w:hAnsi="Times New Roman"/>
                <w:szCs w:val="26"/>
              </w:rPr>
            </w:pPr>
            <w:proofErr w:type="spellStart"/>
            <w:r w:rsidRPr="00B1040F">
              <w:rPr>
                <w:rFonts w:ascii="Times New Roman" w:hAnsi="Times New Roman"/>
                <w:szCs w:val="26"/>
              </w:rPr>
              <w:t>Tỷ</w:t>
            </w:r>
            <w:proofErr w:type="spellEnd"/>
            <w:r w:rsidRPr="00B1040F">
              <w:rPr>
                <w:rFonts w:ascii="Times New Roman" w:hAnsi="Times New Roman"/>
                <w:szCs w:val="26"/>
              </w:rPr>
              <w:t xml:space="preserve"> </w:t>
            </w:r>
            <w:proofErr w:type="spellStart"/>
            <w:r w:rsidRPr="00B1040F">
              <w:rPr>
                <w:rFonts w:ascii="Times New Roman" w:hAnsi="Times New Roman"/>
                <w:szCs w:val="26"/>
              </w:rPr>
              <w:t>lệ</w:t>
            </w:r>
            <w:proofErr w:type="spellEnd"/>
            <w:r w:rsidRPr="00B1040F">
              <w:rPr>
                <w:rFonts w:ascii="Times New Roman" w:hAnsi="Times New Roman"/>
                <w:szCs w:val="26"/>
              </w:rPr>
              <w:t xml:space="preserve">         </w:t>
            </w:r>
            <w:r w:rsidRPr="00B1040F">
              <w:rPr>
                <w:rFonts w:ascii="Times New Roman" w:hAnsi="Times New Roman"/>
                <w:b w:val="0"/>
                <w:szCs w:val="26"/>
              </w:rPr>
              <w:t>(%)</w:t>
            </w:r>
          </w:p>
        </w:tc>
        <w:tc>
          <w:tcPr>
            <w:tcW w:w="1842" w:type="dxa"/>
          </w:tcPr>
          <w:p w:rsidR="007C55F4" w:rsidRPr="00B1040F" w:rsidRDefault="007C55F4" w:rsidP="009F2F05">
            <w:pPr>
              <w:tabs>
                <w:tab w:val="left" w:pos="5220"/>
              </w:tabs>
              <w:spacing w:before="40"/>
              <w:jc w:val="center"/>
              <w:rPr>
                <w:rFonts w:ascii="Times New Roman" w:hAnsi="Times New Roman"/>
                <w:szCs w:val="26"/>
              </w:rPr>
            </w:pPr>
            <w:proofErr w:type="spellStart"/>
            <w:r w:rsidRPr="00B1040F">
              <w:rPr>
                <w:rFonts w:ascii="Times New Roman" w:hAnsi="Times New Roman"/>
                <w:szCs w:val="26"/>
              </w:rPr>
              <w:t>Chỉ</w:t>
            </w:r>
            <w:proofErr w:type="spellEnd"/>
            <w:r w:rsidRPr="00B1040F">
              <w:rPr>
                <w:rFonts w:ascii="Times New Roman" w:hAnsi="Times New Roman"/>
                <w:szCs w:val="26"/>
              </w:rPr>
              <w:t xml:space="preserve"> </w:t>
            </w:r>
            <w:proofErr w:type="spellStart"/>
            <w:r w:rsidRPr="00B1040F">
              <w:rPr>
                <w:rFonts w:ascii="Times New Roman" w:hAnsi="Times New Roman"/>
                <w:szCs w:val="26"/>
              </w:rPr>
              <w:t>tiêu</w:t>
            </w:r>
            <w:proofErr w:type="spellEnd"/>
            <w:r w:rsidRPr="00B1040F">
              <w:rPr>
                <w:rFonts w:ascii="Times New Roman" w:hAnsi="Times New Roman"/>
                <w:szCs w:val="26"/>
              </w:rPr>
              <w:t xml:space="preserve"> </w:t>
            </w:r>
            <w:r w:rsidRPr="00B1040F">
              <w:rPr>
                <w:rFonts w:ascii="Times New Roman" w:hAnsi="Times New Roman"/>
                <w:b w:val="0"/>
                <w:szCs w:val="26"/>
              </w:rPr>
              <w:t>(m²/</w:t>
            </w:r>
            <w:proofErr w:type="spellStart"/>
            <w:r w:rsidRPr="00B1040F">
              <w:rPr>
                <w:rFonts w:ascii="Times New Roman" w:hAnsi="Times New Roman"/>
                <w:b w:val="0"/>
                <w:szCs w:val="26"/>
              </w:rPr>
              <w:t>người</w:t>
            </w:r>
            <w:proofErr w:type="spellEnd"/>
            <w:r w:rsidRPr="00B1040F">
              <w:rPr>
                <w:rFonts w:ascii="Times New Roman" w:hAnsi="Times New Roman"/>
                <w:b w:val="0"/>
                <w:szCs w:val="26"/>
              </w:rPr>
              <w:t>)</w:t>
            </w:r>
          </w:p>
        </w:tc>
      </w:tr>
      <w:tr w:rsidR="007C55F4" w:rsidRPr="00556CD7" w:rsidTr="00B1040F">
        <w:trPr>
          <w:trHeight w:val="70"/>
        </w:trPr>
        <w:tc>
          <w:tcPr>
            <w:tcW w:w="567"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1</w:t>
            </w:r>
          </w:p>
        </w:tc>
        <w:tc>
          <w:tcPr>
            <w:tcW w:w="4394" w:type="dxa"/>
            <w:shd w:val="clear" w:color="auto" w:fill="auto"/>
          </w:tcPr>
          <w:p w:rsidR="007C55F4" w:rsidRPr="00B1040F" w:rsidRDefault="007C55F4" w:rsidP="009F2F05">
            <w:pPr>
              <w:tabs>
                <w:tab w:val="left" w:pos="5220"/>
              </w:tabs>
              <w:spacing w:before="40"/>
              <w:jc w:val="both"/>
              <w:rPr>
                <w:rFonts w:ascii="Times New Roman" w:hAnsi="Times New Roman"/>
                <w:b w:val="0"/>
                <w:szCs w:val="26"/>
              </w:rPr>
            </w:pPr>
            <w:proofErr w:type="spellStart"/>
            <w:r w:rsidRPr="00B1040F">
              <w:rPr>
                <w:rFonts w:ascii="Times New Roman" w:hAnsi="Times New Roman"/>
                <w:b w:val="0"/>
                <w:szCs w:val="26"/>
              </w:rPr>
              <w:t>Đất</w:t>
            </w:r>
            <w:proofErr w:type="spellEnd"/>
            <w:r w:rsidRPr="00B1040F">
              <w:rPr>
                <w:rFonts w:ascii="Times New Roman" w:hAnsi="Times New Roman"/>
                <w:b w:val="0"/>
                <w:szCs w:val="26"/>
              </w:rPr>
              <w:t xml:space="preserve"> ở</w:t>
            </w:r>
          </w:p>
        </w:tc>
        <w:tc>
          <w:tcPr>
            <w:tcW w:w="1702" w:type="dxa"/>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 xml:space="preserve">  ≤ 52,0</w:t>
            </w:r>
          </w:p>
        </w:tc>
        <w:tc>
          <w:tcPr>
            <w:tcW w:w="1842"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 19</w:t>
            </w:r>
          </w:p>
        </w:tc>
      </w:tr>
      <w:tr w:rsidR="007C55F4" w:rsidRPr="00556CD7" w:rsidTr="00B1040F">
        <w:trPr>
          <w:trHeight w:val="70"/>
        </w:trPr>
        <w:tc>
          <w:tcPr>
            <w:tcW w:w="567"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2</w:t>
            </w:r>
          </w:p>
        </w:tc>
        <w:tc>
          <w:tcPr>
            <w:tcW w:w="4394" w:type="dxa"/>
            <w:shd w:val="clear" w:color="auto" w:fill="auto"/>
          </w:tcPr>
          <w:p w:rsidR="007C55F4" w:rsidRPr="00B1040F" w:rsidRDefault="007C55F4" w:rsidP="009F2F05">
            <w:pPr>
              <w:tabs>
                <w:tab w:val="left" w:pos="5220"/>
              </w:tabs>
              <w:spacing w:before="40"/>
              <w:jc w:val="both"/>
              <w:rPr>
                <w:rFonts w:ascii="Times New Roman" w:hAnsi="Times New Roman"/>
                <w:b w:val="0"/>
                <w:szCs w:val="26"/>
              </w:rPr>
            </w:pPr>
            <w:proofErr w:type="spellStart"/>
            <w:r w:rsidRPr="00B1040F">
              <w:rPr>
                <w:rFonts w:ascii="Times New Roman" w:hAnsi="Times New Roman"/>
                <w:b w:val="0"/>
                <w:szCs w:val="26"/>
              </w:rPr>
              <w:t>Đất</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công</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cộng</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dịch</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vụ</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đô</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thị</w:t>
            </w:r>
            <w:proofErr w:type="spellEnd"/>
          </w:p>
        </w:tc>
        <w:tc>
          <w:tcPr>
            <w:tcW w:w="1702" w:type="dxa"/>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 xml:space="preserve">  ≥  6,5</w:t>
            </w:r>
          </w:p>
        </w:tc>
        <w:tc>
          <w:tcPr>
            <w:tcW w:w="1842"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 2,5</w:t>
            </w:r>
          </w:p>
        </w:tc>
      </w:tr>
      <w:tr w:rsidR="007C55F4" w:rsidRPr="00556CD7" w:rsidTr="00B1040F">
        <w:trPr>
          <w:trHeight w:val="70"/>
        </w:trPr>
        <w:tc>
          <w:tcPr>
            <w:tcW w:w="567"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3</w:t>
            </w:r>
          </w:p>
        </w:tc>
        <w:tc>
          <w:tcPr>
            <w:tcW w:w="4394" w:type="dxa"/>
            <w:shd w:val="clear" w:color="auto" w:fill="auto"/>
          </w:tcPr>
          <w:p w:rsidR="007C55F4" w:rsidRPr="00B1040F" w:rsidRDefault="007C55F4" w:rsidP="009F2F05">
            <w:pPr>
              <w:tabs>
                <w:tab w:val="left" w:pos="5220"/>
              </w:tabs>
              <w:spacing w:before="40"/>
              <w:jc w:val="both"/>
              <w:rPr>
                <w:rFonts w:ascii="Times New Roman" w:hAnsi="Times New Roman"/>
                <w:b w:val="0"/>
                <w:szCs w:val="26"/>
              </w:rPr>
            </w:pPr>
            <w:proofErr w:type="spellStart"/>
            <w:r w:rsidRPr="00B1040F">
              <w:rPr>
                <w:rFonts w:ascii="Times New Roman" w:hAnsi="Times New Roman"/>
                <w:b w:val="0"/>
                <w:szCs w:val="26"/>
              </w:rPr>
              <w:t>Đất</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cây</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xanh</w:t>
            </w:r>
            <w:proofErr w:type="spellEnd"/>
          </w:p>
        </w:tc>
        <w:tc>
          <w:tcPr>
            <w:tcW w:w="1702" w:type="dxa"/>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 xml:space="preserve">  ≥  5,5</w:t>
            </w:r>
          </w:p>
        </w:tc>
        <w:tc>
          <w:tcPr>
            <w:tcW w:w="1842"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 2,0</w:t>
            </w:r>
          </w:p>
        </w:tc>
      </w:tr>
      <w:tr w:rsidR="007C55F4" w:rsidRPr="00556CD7" w:rsidTr="00B1040F">
        <w:tc>
          <w:tcPr>
            <w:tcW w:w="567"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r w:rsidRPr="00B1040F">
              <w:rPr>
                <w:rFonts w:ascii="Times New Roman" w:hAnsi="Times New Roman"/>
                <w:b w:val="0"/>
                <w:szCs w:val="26"/>
              </w:rPr>
              <w:t>4</w:t>
            </w:r>
          </w:p>
        </w:tc>
        <w:tc>
          <w:tcPr>
            <w:tcW w:w="4394" w:type="dxa"/>
            <w:shd w:val="clear" w:color="auto" w:fill="auto"/>
          </w:tcPr>
          <w:p w:rsidR="007C55F4" w:rsidRPr="00B1040F" w:rsidRDefault="007C55F4" w:rsidP="009F2F05">
            <w:pPr>
              <w:tabs>
                <w:tab w:val="left" w:pos="5220"/>
              </w:tabs>
              <w:spacing w:before="40"/>
              <w:jc w:val="both"/>
              <w:rPr>
                <w:rFonts w:ascii="Times New Roman" w:hAnsi="Times New Roman"/>
                <w:b w:val="0"/>
                <w:szCs w:val="26"/>
              </w:rPr>
            </w:pPr>
            <w:proofErr w:type="spellStart"/>
            <w:r w:rsidRPr="00B1040F">
              <w:rPr>
                <w:rFonts w:ascii="Times New Roman" w:hAnsi="Times New Roman"/>
                <w:b w:val="0"/>
                <w:szCs w:val="26"/>
              </w:rPr>
              <w:t>Đất</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giao</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thông</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hạ</w:t>
            </w:r>
            <w:proofErr w:type="spellEnd"/>
            <w:r w:rsidRPr="00B1040F">
              <w:rPr>
                <w:rFonts w:ascii="Times New Roman" w:hAnsi="Times New Roman"/>
                <w:b w:val="0"/>
                <w:szCs w:val="26"/>
              </w:rPr>
              <w:t xml:space="preserve"> </w:t>
            </w:r>
            <w:proofErr w:type="spellStart"/>
            <w:r w:rsidRPr="00B1040F">
              <w:rPr>
                <w:rFonts w:ascii="Times New Roman" w:hAnsi="Times New Roman"/>
                <w:b w:val="0"/>
                <w:szCs w:val="26"/>
              </w:rPr>
              <w:t>tầng</w:t>
            </w:r>
            <w:proofErr w:type="spellEnd"/>
          </w:p>
        </w:tc>
        <w:tc>
          <w:tcPr>
            <w:tcW w:w="1702" w:type="dxa"/>
          </w:tcPr>
          <w:p w:rsidR="007C55F4" w:rsidRPr="00B1040F" w:rsidRDefault="007C55F4" w:rsidP="006E69CC">
            <w:pPr>
              <w:tabs>
                <w:tab w:val="left" w:pos="5220"/>
              </w:tabs>
              <w:spacing w:before="40"/>
              <w:jc w:val="center"/>
              <w:rPr>
                <w:rFonts w:ascii="Times New Roman" w:hAnsi="Times New Roman"/>
                <w:b w:val="0"/>
                <w:szCs w:val="26"/>
              </w:rPr>
            </w:pPr>
            <w:r w:rsidRPr="00B1040F">
              <w:rPr>
                <w:rFonts w:ascii="Times New Roman" w:hAnsi="Times New Roman"/>
                <w:b w:val="0"/>
                <w:szCs w:val="26"/>
              </w:rPr>
              <w:t xml:space="preserve">34 </w:t>
            </w:r>
            <w:r w:rsidR="00B1040F" w:rsidRPr="00B1040F">
              <w:rPr>
                <w:rFonts w:ascii="Times New Roman" w:hAnsi="Times New Roman"/>
                <w:b w:val="0"/>
                <w:szCs w:val="26"/>
              </w:rPr>
              <w:t>-</w:t>
            </w:r>
            <w:r w:rsidRPr="00B1040F">
              <w:rPr>
                <w:rFonts w:ascii="Times New Roman" w:hAnsi="Times New Roman"/>
                <w:b w:val="0"/>
                <w:szCs w:val="26"/>
              </w:rPr>
              <w:t xml:space="preserve"> 40</w:t>
            </w:r>
          </w:p>
        </w:tc>
        <w:tc>
          <w:tcPr>
            <w:tcW w:w="1842" w:type="dxa"/>
            <w:shd w:val="clear" w:color="auto" w:fill="auto"/>
          </w:tcPr>
          <w:p w:rsidR="007C55F4" w:rsidRPr="00B1040F" w:rsidRDefault="007C55F4" w:rsidP="009F2F05">
            <w:pPr>
              <w:tabs>
                <w:tab w:val="left" w:pos="5220"/>
              </w:tabs>
              <w:spacing w:before="40"/>
              <w:jc w:val="center"/>
              <w:rPr>
                <w:rFonts w:ascii="Times New Roman" w:hAnsi="Times New Roman"/>
                <w:b w:val="0"/>
                <w:szCs w:val="26"/>
              </w:rPr>
            </w:pPr>
          </w:p>
        </w:tc>
      </w:tr>
      <w:tr w:rsidR="007C55F4" w:rsidRPr="00556CD7" w:rsidTr="00B1040F">
        <w:trPr>
          <w:trHeight w:val="70"/>
        </w:trPr>
        <w:tc>
          <w:tcPr>
            <w:tcW w:w="567" w:type="dxa"/>
            <w:shd w:val="clear" w:color="auto" w:fill="auto"/>
          </w:tcPr>
          <w:p w:rsidR="007C55F4" w:rsidRPr="00B1040F" w:rsidRDefault="007C55F4" w:rsidP="009F2F05">
            <w:pPr>
              <w:tabs>
                <w:tab w:val="left" w:pos="5220"/>
              </w:tabs>
              <w:spacing w:before="40"/>
              <w:jc w:val="center"/>
              <w:rPr>
                <w:rFonts w:ascii="Times New Roman" w:hAnsi="Times New Roman"/>
                <w:szCs w:val="26"/>
              </w:rPr>
            </w:pPr>
          </w:p>
        </w:tc>
        <w:tc>
          <w:tcPr>
            <w:tcW w:w="4394" w:type="dxa"/>
            <w:shd w:val="clear" w:color="auto" w:fill="auto"/>
          </w:tcPr>
          <w:p w:rsidR="007C55F4" w:rsidRPr="00B1040F" w:rsidRDefault="007C55F4" w:rsidP="006E69CC">
            <w:pPr>
              <w:tabs>
                <w:tab w:val="left" w:pos="5220"/>
              </w:tabs>
              <w:spacing w:before="40"/>
              <w:jc w:val="center"/>
              <w:rPr>
                <w:rFonts w:ascii="Times New Roman" w:hAnsi="Times New Roman"/>
                <w:szCs w:val="26"/>
              </w:rPr>
            </w:pPr>
            <w:proofErr w:type="spellStart"/>
            <w:r w:rsidRPr="00B1040F">
              <w:rPr>
                <w:rFonts w:ascii="Times New Roman" w:hAnsi="Times New Roman"/>
                <w:szCs w:val="26"/>
              </w:rPr>
              <w:t>Tổng</w:t>
            </w:r>
            <w:proofErr w:type="spellEnd"/>
            <w:r w:rsidRPr="00B1040F">
              <w:rPr>
                <w:rFonts w:ascii="Times New Roman" w:hAnsi="Times New Roman"/>
                <w:szCs w:val="26"/>
              </w:rPr>
              <w:t xml:space="preserve"> </w:t>
            </w:r>
            <w:proofErr w:type="spellStart"/>
            <w:r w:rsidRPr="00B1040F">
              <w:rPr>
                <w:rFonts w:ascii="Times New Roman" w:hAnsi="Times New Roman"/>
                <w:szCs w:val="26"/>
              </w:rPr>
              <w:t>cộng</w:t>
            </w:r>
            <w:proofErr w:type="spellEnd"/>
          </w:p>
        </w:tc>
        <w:tc>
          <w:tcPr>
            <w:tcW w:w="1702" w:type="dxa"/>
          </w:tcPr>
          <w:p w:rsidR="007C55F4" w:rsidRPr="00B1040F" w:rsidRDefault="007C55F4" w:rsidP="009F2F05">
            <w:pPr>
              <w:tabs>
                <w:tab w:val="left" w:pos="5220"/>
              </w:tabs>
              <w:spacing w:before="40"/>
              <w:jc w:val="center"/>
              <w:rPr>
                <w:rFonts w:ascii="Times New Roman" w:hAnsi="Times New Roman"/>
                <w:szCs w:val="26"/>
              </w:rPr>
            </w:pPr>
            <w:r w:rsidRPr="00B1040F">
              <w:rPr>
                <w:rFonts w:ascii="Times New Roman" w:hAnsi="Times New Roman"/>
                <w:szCs w:val="26"/>
              </w:rPr>
              <w:t>100,0</w:t>
            </w:r>
          </w:p>
        </w:tc>
        <w:tc>
          <w:tcPr>
            <w:tcW w:w="1842" w:type="dxa"/>
            <w:shd w:val="clear" w:color="auto" w:fill="auto"/>
          </w:tcPr>
          <w:p w:rsidR="007C55F4" w:rsidRPr="00B1040F" w:rsidRDefault="007C55F4" w:rsidP="009F2F05">
            <w:pPr>
              <w:tabs>
                <w:tab w:val="left" w:pos="5220"/>
              </w:tabs>
              <w:spacing w:before="40"/>
              <w:jc w:val="center"/>
              <w:rPr>
                <w:rFonts w:ascii="Times New Roman" w:hAnsi="Times New Roman"/>
                <w:szCs w:val="26"/>
              </w:rPr>
            </w:pPr>
          </w:p>
        </w:tc>
      </w:tr>
    </w:tbl>
    <w:p w:rsidR="007C55F4" w:rsidRPr="00B1040F" w:rsidRDefault="007C55F4" w:rsidP="00B1040F">
      <w:pPr>
        <w:pStyle w:val="NormalWeb"/>
        <w:tabs>
          <w:tab w:val="left" w:pos="6521"/>
        </w:tabs>
        <w:spacing w:before="120" w:beforeAutospacing="0" w:after="0" w:afterAutospacing="0"/>
        <w:ind w:firstLine="567"/>
        <w:jc w:val="both"/>
        <w:rPr>
          <w:sz w:val="28"/>
          <w:szCs w:val="28"/>
        </w:rPr>
      </w:pPr>
      <w:r w:rsidRPr="00B1040F">
        <w:rPr>
          <w:sz w:val="28"/>
          <w:szCs w:val="28"/>
        </w:rPr>
        <w:lastRenderedPageBreak/>
        <w:t xml:space="preserve">b) </w:t>
      </w:r>
      <w:proofErr w:type="spellStart"/>
      <w:r w:rsidRPr="00B1040F">
        <w:rPr>
          <w:sz w:val="28"/>
          <w:szCs w:val="28"/>
        </w:rPr>
        <w:t>Mật</w:t>
      </w:r>
      <w:proofErr w:type="spellEnd"/>
      <w:r w:rsidRPr="00B1040F">
        <w:rPr>
          <w:sz w:val="28"/>
          <w:szCs w:val="28"/>
        </w:rPr>
        <w:t xml:space="preserve"> </w:t>
      </w:r>
      <w:proofErr w:type="spellStart"/>
      <w:r w:rsidRPr="00B1040F">
        <w:rPr>
          <w:sz w:val="28"/>
          <w:szCs w:val="28"/>
        </w:rPr>
        <w:t>độ</w:t>
      </w:r>
      <w:proofErr w:type="spellEnd"/>
      <w:r w:rsidRPr="00B1040F">
        <w:rPr>
          <w:sz w:val="28"/>
          <w:szCs w:val="28"/>
        </w:rPr>
        <w:t xml:space="preserve"> </w:t>
      </w:r>
      <w:proofErr w:type="spellStart"/>
      <w:r w:rsidRPr="00B1040F">
        <w:rPr>
          <w:sz w:val="28"/>
          <w:szCs w:val="28"/>
        </w:rPr>
        <w:t>xây</w:t>
      </w:r>
      <w:proofErr w:type="spellEnd"/>
      <w:r w:rsidRPr="00B1040F">
        <w:rPr>
          <w:sz w:val="28"/>
          <w:szCs w:val="28"/>
        </w:rPr>
        <w:t xml:space="preserve"> </w:t>
      </w:r>
      <w:proofErr w:type="spellStart"/>
      <w:r w:rsidRPr="00B1040F">
        <w:rPr>
          <w:sz w:val="28"/>
          <w:szCs w:val="28"/>
        </w:rPr>
        <w:t>dựng</w:t>
      </w:r>
      <w:proofErr w:type="spellEnd"/>
      <w:r w:rsidRPr="00B1040F">
        <w:rPr>
          <w:sz w:val="28"/>
          <w:szCs w:val="28"/>
        </w:rPr>
        <w:t xml:space="preserve"> </w:t>
      </w:r>
      <w:proofErr w:type="spellStart"/>
      <w:r w:rsidRPr="00B1040F">
        <w:rPr>
          <w:sz w:val="28"/>
          <w:szCs w:val="28"/>
        </w:rPr>
        <w:t>toàn</w:t>
      </w:r>
      <w:proofErr w:type="spellEnd"/>
      <w:r w:rsidRPr="00B1040F">
        <w:rPr>
          <w:sz w:val="28"/>
          <w:szCs w:val="28"/>
        </w:rPr>
        <w:t xml:space="preserve"> </w:t>
      </w:r>
      <w:proofErr w:type="spellStart"/>
      <w:r w:rsidRPr="00B1040F">
        <w:rPr>
          <w:sz w:val="28"/>
          <w:szCs w:val="28"/>
        </w:rPr>
        <w:t>khu</w:t>
      </w:r>
      <w:proofErr w:type="spellEnd"/>
      <w:r w:rsidR="006E69CC" w:rsidRPr="00B1040F">
        <w:rPr>
          <w:bCs/>
          <w:sz w:val="28"/>
          <w:szCs w:val="28"/>
        </w:rPr>
        <w:tab/>
        <w:t>: ≤ 50%</w:t>
      </w:r>
      <w:r w:rsidR="00B1040F">
        <w:rPr>
          <w:bCs/>
          <w:sz w:val="28"/>
          <w:szCs w:val="28"/>
        </w:rPr>
        <w:t xml:space="preserve">, </w:t>
      </w:r>
      <w:proofErr w:type="spellStart"/>
      <w:r w:rsidRPr="00B1040F">
        <w:rPr>
          <w:bCs/>
          <w:sz w:val="28"/>
          <w:szCs w:val="28"/>
        </w:rPr>
        <w:t>trong</w:t>
      </w:r>
      <w:proofErr w:type="spellEnd"/>
      <w:r w:rsidRPr="00B1040F">
        <w:rPr>
          <w:bCs/>
          <w:sz w:val="28"/>
          <w:szCs w:val="28"/>
        </w:rPr>
        <w:t xml:space="preserve"> </w:t>
      </w:r>
      <w:proofErr w:type="spellStart"/>
      <w:r w:rsidRPr="00B1040F">
        <w:rPr>
          <w:bCs/>
          <w:sz w:val="28"/>
          <w:szCs w:val="28"/>
        </w:rPr>
        <w:t>đó</w:t>
      </w:r>
      <w:proofErr w:type="spellEnd"/>
      <w:r w:rsidRPr="00B1040F">
        <w:rPr>
          <w:bCs/>
          <w:sz w:val="28"/>
          <w:szCs w:val="28"/>
        </w:rPr>
        <w:t>:</w:t>
      </w:r>
    </w:p>
    <w:p w:rsidR="007C55F4" w:rsidRPr="00B1040F" w:rsidRDefault="006E69CC" w:rsidP="00B1040F">
      <w:pPr>
        <w:pStyle w:val="NormalWeb"/>
        <w:tabs>
          <w:tab w:val="left" w:pos="6521"/>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Nhà</w:t>
      </w:r>
      <w:proofErr w:type="spellEnd"/>
      <w:r w:rsidRPr="00B1040F">
        <w:rPr>
          <w:sz w:val="28"/>
          <w:szCs w:val="28"/>
        </w:rPr>
        <w:t xml:space="preserve"> </w:t>
      </w:r>
      <w:proofErr w:type="spellStart"/>
      <w:r w:rsidRPr="00B1040F">
        <w:rPr>
          <w:sz w:val="28"/>
          <w:szCs w:val="28"/>
        </w:rPr>
        <w:t>liên</w:t>
      </w:r>
      <w:proofErr w:type="spellEnd"/>
      <w:r w:rsidRPr="00B1040F">
        <w:rPr>
          <w:sz w:val="28"/>
          <w:szCs w:val="28"/>
        </w:rPr>
        <w:t xml:space="preserve"> </w:t>
      </w:r>
      <w:proofErr w:type="spellStart"/>
      <w:r w:rsidRPr="00B1040F">
        <w:rPr>
          <w:sz w:val="28"/>
          <w:szCs w:val="28"/>
        </w:rPr>
        <w:t>kế</w:t>
      </w:r>
      <w:proofErr w:type="spellEnd"/>
      <w:r w:rsidRPr="00B1040F">
        <w:rPr>
          <w:sz w:val="28"/>
          <w:szCs w:val="28"/>
        </w:rPr>
        <w:tab/>
        <w:t>: ≤ 90%</w:t>
      </w:r>
    </w:p>
    <w:p w:rsidR="007C55F4" w:rsidRPr="00B1040F" w:rsidRDefault="007C55F4" w:rsidP="00B1040F">
      <w:pPr>
        <w:pStyle w:val="NormalWeb"/>
        <w:tabs>
          <w:tab w:val="left" w:pos="6521"/>
        </w:tabs>
        <w:spacing w:before="120" w:beforeAutospacing="0" w:after="0" w:afterAutospacing="0"/>
        <w:ind w:firstLine="567"/>
        <w:jc w:val="both"/>
        <w:rPr>
          <w:sz w:val="28"/>
          <w:szCs w:val="28"/>
        </w:rPr>
      </w:pPr>
      <w:r w:rsidRPr="00B1040F">
        <w:rPr>
          <w:sz w:val="28"/>
          <w:szCs w:val="28"/>
        </w:rPr>
        <w:t xml:space="preserve">- Chung </w:t>
      </w:r>
      <w:proofErr w:type="spellStart"/>
      <w:r w:rsidRPr="00B1040F">
        <w:rPr>
          <w:sz w:val="28"/>
          <w:szCs w:val="28"/>
        </w:rPr>
        <w:t>cư</w:t>
      </w:r>
      <w:proofErr w:type="spellEnd"/>
      <w:r w:rsidRPr="00B1040F">
        <w:rPr>
          <w:sz w:val="28"/>
          <w:szCs w:val="28"/>
        </w:rPr>
        <w:t xml:space="preserve"> </w:t>
      </w:r>
      <w:proofErr w:type="spellStart"/>
      <w:r w:rsidRPr="00B1040F">
        <w:rPr>
          <w:sz w:val="28"/>
          <w:szCs w:val="28"/>
        </w:rPr>
        <w:t>kết</w:t>
      </w:r>
      <w:proofErr w:type="spellEnd"/>
      <w:r w:rsidRPr="00B1040F">
        <w:rPr>
          <w:sz w:val="28"/>
          <w:szCs w:val="28"/>
        </w:rPr>
        <w:t xml:space="preserve"> </w:t>
      </w:r>
      <w:proofErr w:type="spellStart"/>
      <w:r w:rsidRPr="00B1040F">
        <w:rPr>
          <w:sz w:val="28"/>
          <w:szCs w:val="28"/>
        </w:rPr>
        <w:t>hợp</w:t>
      </w:r>
      <w:proofErr w:type="spellEnd"/>
      <w:r w:rsidR="006E69CC" w:rsidRPr="00B1040F">
        <w:rPr>
          <w:sz w:val="28"/>
          <w:szCs w:val="28"/>
        </w:rPr>
        <w:t xml:space="preserve"> </w:t>
      </w:r>
      <w:proofErr w:type="spellStart"/>
      <w:r w:rsidR="006E69CC" w:rsidRPr="00B1040F">
        <w:rPr>
          <w:sz w:val="28"/>
          <w:szCs w:val="28"/>
        </w:rPr>
        <w:t>thương</w:t>
      </w:r>
      <w:proofErr w:type="spellEnd"/>
      <w:r w:rsidR="006E69CC" w:rsidRPr="00B1040F">
        <w:rPr>
          <w:sz w:val="28"/>
          <w:szCs w:val="28"/>
        </w:rPr>
        <w:t xml:space="preserve"> </w:t>
      </w:r>
      <w:proofErr w:type="spellStart"/>
      <w:r w:rsidR="006E69CC" w:rsidRPr="00B1040F">
        <w:rPr>
          <w:sz w:val="28"/>
          <w:szCs w:val="28"/>
        </w:rPr>
        <w:t>mại</w:t>
      </w:r>
      <w:proofErr w:type="spellEnd"/>
      <w:r w:rsidR="006E69CC" w:rsidRPr="00B1040F">
        <w:rPr>
          <w:sz w:val="28"/>
          <w:szCs w:val="28"/>
        </w:rPr>
        <w:t xml:space="preserve"> </w:t>
      </w:r>
      <w:proofErr w:type="spellStart"/>
      <w:r w:rsidR="006E69CC" w:rsidRPr="00B1040F">
        <w:rPr>
          <w:sz w:val="28"/>
          <w:szCs w:val="28"/>
        </w:rPr>
        <w:t>dịch</w:t>
      </w:r>
      <w:proofErr w:type="spellEnd"/>
      <w:r w:rsidR="006E69CC" w:rsidRPr="00B1040F">
        <w:rPr>
          <w:sz w:val="28"/>
          <w:szCs w:val="28"/>
        </w:rPr>
        <w:t xml:space="preserve"> </w:t>
      </w:r>
      <w:proofErr w:type="spellStart"/>
      <w:r w:rsidR="006E69CC" w:rsidRPr="00B1040F">
        <w:rPr>
          <w:sz w:val="28"/>
          <w:szCs w:val="28"/>
        </w:rPr>
        <w:t>vụ</w:t>
      </w:r>
      <w:proofErr w:type="spellEnd"/>
      <w:r w:rsidR="006E69CC" w:rsidRPr="00B1040F">
        <w:rPr>
          <w:sz w:val="28"/>
          <w:szCs w:val="28"/>
        </w:rPr>
        <w:tab/>
        <w:t>: ≤ 40%</w:t>
      </w:r>
    </w:p>
    <w:p w:rsidR="007C55F4" w:rsidRPr="00B1040F" w:rsidRDefault="007C55F4" w:rsidP="00B1040F">
      <w:pPr>
        <w:pStyle w:val="NormalWeb"/>
        <w:tabs>
          <w:tab w:val="left" w:pos="6521"/>
        </w:tabs>
        <w:spacing w:before="120" w:beforeAutospacing="0" w:after="0" w:afterAutospacing="0"/>
        <w:ind w:firstLine="567"/>
        <w:jc w:val="both"/>
        <w:rPr>
          <w:sz w:val="28"/>
          <w:szCs w:val="28"/>
        </w:rPr>
      </w:pPr>
      <w:r w:rsidRPr="00B1040F">
        <w:rPr>
          <w:sz w:val="28"/>
          <w:szCs w:val="28"/>
        </w:rPr>
        <w:t xml:space="preserve">- Chung </w:t>
      </w:r>
      <w:proofErr w:type="spellStart"/>
      <w:r w:rsidRPr="00B1040F">
        <w:rPr>
          <w:sz w:val="28"/>
          <w:szCs w:val="28"/>
        </w:rPr>
        <w:t>cư</w:t>
      </w:r>
      <w:proofErr w:type="spellEnd"/>
      <w:r w:rsidRPr="00B1040F">
        <w:rPr>
          <w:sz w:val="28"/>
          <w:szCs w:val="28"/>
        </w:rPr>
        <w:t xml:space="preserve"> (</w:t>
      </w:r>
      <w:proofErr w:type="spellStart"/>
      <w:r w:rsidRPr="00B1040F">
        <w:rPr>
          <w:sz w:val="28"/>
          <w:szCs w:val="28"/>
        </w:rPr>
        <w:t>nhà</w:t>
      </w:r>
      <w:proofErr w:type="spellEnd"/>
      <w:r w:rsidRPr="00B1040F">
        <w:rPr>
          <w:sz w:val="28"/>
          <w:szCs w:val="28"/>
        </w:rPr>
        <w:t xml:space="preserve"> ở </w:t>
      </w:r>
      <w:proofErr w:type="spellStart"/>
      <w:r w:rsidRPr="00B1040F">
        <w:rPr>
          <w:sz w:val="28"/>
          <w:szCs w:val="28"/>
        </w:rPr>
        <w:t>xã</w:t>
      </w:r>
      <w:proofErr w:type="spellEnd"/>
      <w:r w:rsidRPr="00B1040F">
        <w:rPr>
          <w:sz w:val="28"/>
          <w:szCs w:val="28"/>
        </w:rPr>
        <w:t xml:space="preserve"> </w:t>
      </w:r>
      <w:proofErr w:type="spellStart"/>
      <w:r w:rsidRPr="00B1040F">
        <w:rPr>
          <w:sz w:val="28"/>
          <w:szCs w:val="28"/>
        </w:rPr>
        <w:t>hội</w:t>
      </w:r>
      <w:proofErr w:type="spellEnd"/>
      <w:r w:rsidRPr="00B1040F">
        <w:rPr>
          <w:sz w:val="28"/>
          <w:szCs w:val="28"/>
        </w:rPr>
        <w:t>)</w:t>
      </w:r>
      <w:r w:rsidR="006E69CC" w:rsidRPr="00B1040F">
        <w:rPr>
          <w:sz w:val="28"/>
          <w:szCs w:val="28"/>
        </w:rPr>
        <w:tab/>
        <w:t>: ≤ 60%</w:t>
      </w:r>
    </w:p>
    <w:p w:rsidR="007C55F4" w:rsidRPr="00B1040F" w:rsidRDefault="007C55F4" w:rsidP="00B1040F">
      <w:pPr>
        <w:pStyle w:val="NormalWeb"/>
        <w:tabs>
          <w:tab w:val="left" w:pos="6521"/>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Công</w:t>
      </w:r>
      <w:proofErr w:type="spellEnd"/>
      <w:r w:rsidRPr="00B1040F">
        <w:rPr>
          <w:sz w:val="28"/>
          <w:szCs w:val="28"/>
        </w:rPr>
        <w:t xml:space="preserve"> </w:t>
      </w:r>
      <w:proofErr w:type="spellStart"/>
      <w:r w:rsidRPr="00B1040F">
        <w:rPr>
          <w:sz w:val="28"/>
          <w:szCs w:val="28"/>
        </w:rPr>
        <w:t>trình</w:t>
      </w:r>
      <w:proofErr w:type="spellEnd"/>
      <w:r w:rsidRPr="00B1040F">
        <w:rPr>
          <w:sz w:val="28"/>
          <w:szCs w:val="28"/>
        </w:rPr>
        <w:t xml:space="preserve"> </w:t>
      </w:r>
      <w:proofErr w:type="spellStart"/>
      <w:r w:rsidRPr="00B1040F">
        <w:rPr>
          <w:sz w:val="28"/>
          <w:szCs w:val="28"/>
        </w:rPr>
        <w:t>cộng</w:t>
      </w:r>
      <w:proofErr w:type="spellEnd"/>
      <w:r w:rsidRPr="00B1040F">
        <w:rPr>
          <w:sz w:val="28"/>
          <w:szCs w:val="28"/>
        </w:rPr>
        <w:t xml:space="preserve"> </w:t>
      </w:r>
      <w:proofErr w:type="spellStart"/>
      <w:r w:rsidRPr="00B1040F">
        <w:rPr>
          <w:sz w:val="28"/>
          <w:szCs w:val="28"/>
        </w:rPr>
        <w:t>cộng</w:t>
      </w:r>
      <w:proofErr w:type="spellEnd"/>
      <w:r w:rsidR="006E69CC" w:rsidRPr="00B1040F">
        <w:rPr>
          <w:sz w:val="28"/>
          <w:szCs w:val="28"/>
        </w:rPr>
        <w:tab/>
        <w:t>: ≤ 40%</w:t>
      </w:r>
    </w:p>
    <w:p w:rsidR="007C55F4" w:rsidRPr="00B1040F" w:rsidRDefault="007C55F4" w:rsidP="00B1040F">
      <w:pPr>
        <w:pStyle w:val="NormalWeb"/>
        <w:tabs>
          <w:tab w:val="left" w:pos="6521"/>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Công</w:t>
      </w:r>
      <w:proofErr w:type="spellEnd"/>
      <w:r w:rsidRPr="00B1040F">
        <w:rPr>
          <w:sz w:val="28"/>
          <w:szCs w:val="28"/>
        </w:rPr>
        <w:t xml:space="preserve"> </w:t>
      </w:r>
      <w:proofErr w:type="spellStart"/>
      <w:r w:rsidRPr="00B1040F">
        <w:rPr>
          <w:sz w:val="28"/>
          <w:szCs w:val="28"/>
        </w:rPr>
        <w:t>trình</w:t>
      </w:r>
      <w:proofErr w:type="spellEnd"/>
      <w:r w:rsidRPr="00B1040F">
        <w:rPr>
          <w:sz w:val="28"/>
          <w:szCs w:val="28"/>
        </w:rPr>
        <w:t xml:space="preserve"> </w:t>
      </w:r>
      <w:proofErr w:type="spellStart"/>
      <w:r w:rsidRPr="00B1040F">
        <w:rPr>
          <w:sz w:val="28"/>
          <w:szCs w:val="28"/>
        </w:rPr>
        <w:t>hỗn</w:t>
      </w:r>
      <w:proofErr w:type="spellEnd"/>
      <w:r w:rsidRPr="00B1040F">
        <w:rPr>
          <w:sz w:val="28"/>
          <w:szCs w:val="28"/>
        </w:rPr>
        <w:t xml:space="preserve"> </w:t>
      </w:r>
      <w:proofErr w:type="spellStart"/>
      <w:r w:rsidRPr="00B1040F">
        <w:rPr>
          <w:sz w:val="28"/>
          <w:szCs w:val="28"/>
        </w:rPr>
        <w:t>hợp</w:t>
      </w:r>
      <w:proofErr w:type="spellEnd"/>
      <w:r w:rsidRPr="00B1040F">
        <w:rPr>
          <w:sz w:val="28"/>
          <w:szCs w:val="28"/>
        </w:rPr>
        <w:t xml:space="preserve"> (</w:t>
      </w:r>
      <w:proofErr w:type="spellStart"/>
      <w:r w:rsidRPr="00B1040F">
        <w:rPr>
          <w:sz w:val="28"/>
          <w:szCs w:val="28"/>
        </w:rPr>
        <w:t>TMDV</w:t>
      </w:r>
      <w:proofErr w:type="gramStart"/>
      <w:r w:rsidRPr="00B1040F">
        <w:rPr>
          <w:sz w:val="28"/>
          <w:szCs w:val="28"/>
        </w:rPr>
        <w:t>,văn</w:t>
      </w:r>
      <w:proofErr w:type="spellEnd"/>
      <w:proofErr w:type="gramEnd"/>
      <w:r w:rsidRPr="00B1040F">
        <w:rPr>
          <w:sz w:val="28"/>
          <w:szCs w:val="28"/>
        </w:rPr>
        <w:t xml:space="preserve"> </w:t>
      </w:r>
      <w:proofErr w:type="spellStart"/>
      <w:r w:rsidRPr="00B1040F">
        <w:rPr>
          <w:sz w:val="28"/>
          <w:szCs w:val="28"/>
        </w:rPr>
        <w:t>phòng,căn</w:t>
      </w:r>
      <w:proofErr w:type="spellEnd"/>
      <w:r w:rsidRPr="00B1040F">
        <w:rPr>
          <w:sz w:val="28"/>
          <w:szCs w:val="28"/>
        </w:rPr>
        <w:t xml:space="preserve"> </w:t>
      </w:r>
      <w:proofErr w:type="spellStart"/>
      <w:r w:rsidRPr="00B1040F">
        <w:rPr>
          <w:sz w:val="28"/>
          <w:szCs w:val="28"/>
        </w:rPr>
        <w:t>hộ</w:t>
      </w:r>
      <w:proofErr w:type="spellEnd"/>
      <w:r w:rsidRPr="00B1040F">
        <w:rPr>
          <w:sz w:val="28"/>
          <w:szCs w:val="28"/>
        </w:rPr>
        <w:t>...)</w:t>
      </w:r>
      <w:r w:rsidRPr="00B1040F">
        <w:rPr>
          <w:sz w:val="28"/>
          <w:szCs w:val="28"/>
        </w:rPr>
        <w:tab/>
      </w:r>
      <w:r w:rsidR="006E69CC" w:rsidRPr="00B1040F">
        <w:rPr>
          <w:sz w:val="28"/>
          <w:szCs w:val="28"/>
        </w:rPr>
        <w:t>: ≤ 40%</w:t>
      </w:r>
    </w:p>
    <w:p w:rsidR="007C55F4" w:rsidRPr="00B1040F" w:rsidRDefault="007C55F4" w:rsidP="00B1040F">
      <w:pPr>
        <w:pStyle w:val="NormalWeb"/>
        <w:tabs>
          <w:tab w:val="left" w:pos="6521"/>
        </w:tabs>
        <w:spacing w:before="120" w:beforeAutospacing="0" w:after="0" w:afterAutospacing="0"/>
        <w:ind w:firstLine="567"/>
        <w:jc w:val="both"/>
        <w:rPr>
          <w:sz w:val="28"/>
          <w:szCs w:val="28"/>
        </w:rPr>
      </w:pPr>
      <w:r w:rsidRPr="00B1040F">
        <w:rPr>
          <w:sz w:val="28"/>
          <w:szCs w:val="28"/>
        </w:rPr>
        <w:t xml:space="preserve">- </w:t>
      </w:r>
      <w:proofErr w:type="spellStart"/>
      <w:r w:rsidR="006E69CC" w:rsidRPr="00B1040F">
        <w:rPr>
          <w:sz w:val="28"/>
          <w:szCs w:val="28"/>
        </w:rPr>
        <w:t>Khu</w:t>
      </w:r>
      <w:proofErr w:type="spellEnd"/>
      <w:r w:rsidR="006E69CC" w:rsidRPr="00B1040F">
        <w:rPr>
          <w:sz w:val="28"/>
          <w:szCs w:val="28"/>
        </w:rPr>
        <w:t xml:space="preserve"> </w:t>
      </w:r>
      <w:proofErr w:type="spellStart"/>
      <w:r w:rsidR="006E69CC" w:rsidRPr="00B1040F">
        <w:rPr>
          <w:sz w:val="28"/>
          <w:szCs w:val="28"/>
        </w:rPr>
        <w:t>công</w:t>
      </w:r>
      <w:proofErr w:type="spellEnd"/>
      <w:r w:rsidR="006E69CC" w:rsidRPr="00B1040F">
        <w:rPr>
          <w:sz w:val="28"/>
          <w:szCs w:val="28"/>
        </w:rPr>
        <w:t xml:space="preserve"> </w:t>
      </w:r>
      <w:proofErr w:type="spellStart"/>
      <w:r w:rsidR="006E69CC" w:rsidRPr="00B1040F">
        <w:rPr>
          <w:sz w:val="28"/>
          <w:szCs w:val="28"/>
        </w:rPr>
        <w:t>viên</w:t>
      </w:r>
      <w:proofErr w:type="spellEnd"/>
      <w:r w:rsidR="006E69CC" w:rsidRPr="00B1040F">
        <w:rPr>
          <w:sz w:val="28"/>
          <w:szCs w:val="28"/>
        </w:rPr>
        <w:t xml:space="preserve">, </w:t>
      </w:r>
      <w:proofErr w:type="spellStart"/>
      <w:r w:rsidR="006E69CC" w:rsidRPr="00B1040F">
        <w:rPr>
          <w:sz w:val="28"/>
          <w:szCs w:val="28"/>
        </w:rPr>
        <w:t>cây</w:t>
      </w:r>
      <w:proofErr w:type="spellEnd"/>
      <w:r w:rsidR="006E69CC" w:rsidRPr="00B1040F">
        <w:rPr>
          <w:sz w:val="28"/>
          <w:szCs w:val="28"/>
        </w:rPr>
        <w:t xml:space="preserve"> </w:t>
      </w:r>
      <w:proofErr w:type="spellStart"/>
      <w:r w:rsidR="006E69CC" w:rsidRPr="00B1040F">
        <w:rPr>
          <w:sz w:val="28"/>
          <w:szCs w:val="28"/>
        </w:rPr>
        <w:t>xanh</w:t>
      </w:r>
      <w:proofErr w:type="spellEnd"/>
      <w:r w:rsidR="006E69CC" w:rsidRPr="00B1040F">
        <w:rPr>
          <w:sz w:val="28"/>
          <w:szCs w:val="28"/>
        </w:rPr>
        <w:tab/>
        <w:t>: ≤ 05%</w:t>
      </w:r>
    </w:p>
    <w:p w:rsidR="007C55F4" w:rsidRPr="00B1040F" w:rsidRDefault="007C55F4" w:rsidP="00B1040F">
      <w:pPr>
        <w:pStyle w:val="NormalWeb"/>
        <w:tabs>
          <w:tab w:val="left" w:pos="4820"/>
          <w:tab w:val="left" w:pos="6237"/>
          <w:tab w:val="left" w:pos="6379"/>
        </w:tabs>
        <w:spacing w:before="120" w:beforeAutospacing="0" w:after="0" w:afterAutospacing="0"/>
        <w:ind w:firstLine="567"/>
        <w:jc w:val="both"/>
        <w:rPr>
          <w:sz w:val="28"/>
          <w:szCs w:val="28"/>
        </w:rPr>
      </w:pPr>
      <w:r w:rsidRPr="00B1040F">
        <w:rPr>
          <w:sz w:val="28"/>
          <w:szCs w:val="28"/>
        </w:rPr>
        <w:t xml:space="preserve">c) </w:t>
      </w:r>
      <w:proofErr w:type="spellStart"/>
      <w:r w:rsidRPr="00B1040F">
        <w:rPr>
          <w:sz w:val="28"/>
          <w:szCs w:val="28"/>
        </w:rPr>
        <w:t>Tầng</w:t>
      </w:r>
      <w:proofErr w:type="spellEnd"/>
      <w:r w:rsidRPr="00B1040F">
        <w:rPr>
          <w:sz w:val="28"/>
          <w:szCs w:val="28"/>
        </w:rPr>
        <w:t xml:space="preserve"> </w:t>
      </w:r>
      <w:proofErr w:type="spellStart"/>
      <w:r w:rsidRPr="00B1040F">
        <w:rPr>
          <w:sz w:val="28"/>
          <w:szCs w:val="28"/>
        </w:rPr>
        <w:t>cao</w:t>
      </w:r>
      <w:proofErr w:type="spellEnd"/>
      <w:r w:rsidRPr="00B1040F">
        <w:rPr>
          <w:sz w:val="28"/>
          <w:szCs w:val="28"/>
        </w:rPr>
        <w:t xml:space="preserve"> </w:t>
      </w:r>
      <w:proofErr w:type="spellStart"/>
      <w:r w:rsidRPr="00B1040F">
        <w:rPr>
          <w:sz w:val="28"/>
          <w:szCs w:val="28"/>
        </w:rPr>
        <w:t>và</w:t>
      </w:r>
      <w:proofErr w:type="spellEnd"/>
      <w:r w:rsidRPr="00B1040F">
        <w:rPr>
          <w:sz w:val="28"/>
          <w:szCs w:val="28"/>
        </w:rPr>
        <w:t xml:space="preserve"> </w:t>
      </w:r>
      <w:proofErr w:type="spellStart"/>
      <w:r w:rsidRPr="00B1040F">
        <w:rPr>
          <w:sz w:val="28"/>
          <w:szCs w:val="28"/>
        </w:rPr>
        <w:t>chiều</w:t>
      </w:r>
      <w:proofErr w:type="spellEnd"/>
      <w:r w:rsidRPr="00B1040F">
        <w:rPr>
          <w:sz w:val="28"/>
          <w:szCs w:val="28"/>
        </w:rPr>
        <w:t xml:space="preserve"> </w:t>
      </w:r>
      <w:proofErr w:type="spellStart"/>
      <w:r w:rsidRPr="00B1040F">
        <w:rPr>
          <w:sz w:val="28"/>
          <w:szCs w:val="28"/>
        </w:rPr>
        <w:t>cao</w:t>
      </w:r>
      <w:proofErr w:type="spellEnd"/>
      <w:r w:rsidRPr="00B1040F">
        <w:rPr>
          <w:sz w:val="28"/>
          <w:szCs w:val="28"/>
        </w:rPr>
        <w:t xml:space="preserve"> </w:t>
      </w:r>
      <w:proofErr w:type="spellStart"/>
      <w:r w:rsidRPr="00B1040F">
        <w:rPr>
          <w:sz w:val="28"/>
          <w:szCs w:val="28"/>
        </w:rPr>
        <w:t>xây</w:t>
      </w:r>
      <w:proofErr w:type="spellEnd"/>
      <w:r w:rsidRPr="00B1040F">
        <w:rPr>
          <w:sz w:val="28"/>
          <w:szCs w:val="28"/>
        </w:rPr>
        <w:t xml:space="preserve"> </w:t>
      </w:r>
      <w:proofErr w:type="spellStart"/>
      <w:r w:rsidRPr="00B1040F">
        <w:rPr>
          <w:sz w:val="28"/>
          <w:szCs w:val="28"/>
        </w:rPr>
        <w:t>dựng</w:t>
      </w:r>
      <w:proofErr w:type="spellEnd"/>
    </w:p>
    <w:p w:rsidR="007C55F4" w:rsidRPr="00B1040F" w:rsidRDefault="007C55F4" w:rsidP="00B1040F">
      <w:pPr>
        <w:pStyle w:val="NormalWeb"/>
        <w:tabs>
          <w:tab w:val="left" w:pos="4820"/>
          <w:tab w:val="left" w:pos="6521"/>
          <w:tab w:val="left" w:pos="8080"/>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Nhà</w:t>
      </w:r>
      <w:proofErr w:type="spellEnd"/>
      <w:r w:rsidRPr="00B1040F">
        <w:rPr>
          <w:sz w:val="28"/>
          <w:szCs w:val="28"/>
        </w:rPr>
        <w:t xml:space="preserve"> </w:t>
      </w:r>
      <w:proofErr w:type="spellStart"/>
      <w:r w:rsidRPr="00B1040F">
        <w:rPr>
          <w:sz w:val="28"/>
          <w:szCs w:val="28"/>
        </w:rPr>
        <w:t>liên</w:t>
      </w:r>
      <w:proofErr w:type="spellEnd"/>
      <w:r w:rsidRPr="00B1040F">
        <w:rPr>
          <w:sz w:val="28"/>
          <w:szCs w:val="28"/>
        </w:rPr>
        <w:t xml:space="preserve"> </w:t>
      </w:r>
      <w:proofErr w:type="spellStart"/>
      <w:r w:rsidRPr="00B1040F">
        <w:rPr>
          <w:sz w:val="28"/>
          <w:szCs w:val="28"/>
        </w:rPr>
        <w:t>kế</w:t>
      </w:r>
      <w:proofErr w:type="spellEnd"/>
      <w:r w:rsidRPr="00B1040F">
        <w:rPr>
          <w:sz w:val="28"/>
          <w:szCs w:val="28"/>
        </w:rPr>
        <w:tab/>
      </w:r>
      <w:r w:rsidRPr="00B1040F">
        <w:rPr>
          <w:sz w:val="28"/>
          <w:szCs w:val="28"/>
        </w:rPr>
        <w:tab/>
        <w:t xml:space="preserve">: 2 </w:t>
      </w:r>
      <w:r w:rsidR="0072679A" w:rsidRPr="00B1040F">
        <w:rPr>
          <w:sz w:val="28"/>
          <w:szCs w:val="28"/>
        </w:rPr>
        <w:t>-</w:t>
      </w:r>
      <w:r w:rsidRPr="00B1040F">
        <w:rPr>
          <w:sz w:val="28"/>
          <w:szCs w:val="28"/>
        </w:rPr>
        <w:t xml:space="preserve"> 6 </w:t>
      </w:r>
      <w:proofErr w:type="spellStart"/>
      <w:r w:rsidRPr="00B1040F">
        <w:rPr>
          <w:sz w:val="28"/>
          <w:szCs w:val="28"/>
        </w:rPr>
        <w:t>tầng</w:t>
      </w:r>
      <w:proofErr w:type="spellEnd"/>
      <w:r w:rsidRPr="00B1040F">
        <w:rPr>
          <w:sz w:val="28"/>
          <w:szCs w:val="28"/>
        </w:rPr>
        <w:t xml:space="preserve"> (≤ 27</w:t>
      </w:r>
      <w:r w:rsidR="00B1040F">
        <w:rPr>
          <w:sz w:val="28"/>
          <w:szCs w:val="28"/>
        </w:rPr>
        <w:t xml:space="preserve"> </w:t>
      </w:r>
      <w:r w:rsidRPr="00B1040F">
        <w:rPr>
          <w:sz w:val="28"/>
          <w:szCs w:val="28"/>
        </w:rPr>
        <w:t>m).</w:t>
      </w:r>
    </w:p>
    <w:p w:rsidR="007C55F4" w:rsidRPr="00B1040F" w:rsidRDefault="007C55F4" w:rsidP="00B1040F">
      <w:pPr>
        <w:pStyle w:val="NormalWeb"/>
        <w:tabs>
          <w:tab w:val="left" w:pos="-3261"/>
          <w:tab w:val="left" w:pos="4820"/>
          <w:tab w:val="left" w:pos="6521"/>
          <w:tab w:val="left" w:pos="8080"/>
        </w:tabs>
        <w:spacing w:before="120" w:beforeAutospacing="0" w:after="0" w:afterAutospacing="0"/>
        <w:ind w:firstLine="567"/>
        <w:jc w:val="both"/>
        <w:rPr>
          <w:sz w:val="28"/>
          <w:szCs w:val="28"/>
        </w:rPr>
      </w:pPr>
      <w:r w:rsidRPr="00B1040F">
        <w:rPr>
          <w:sz w:val="28"/>
          <w:szCs w:val="28"/>
        </w:rPr>
        <w:t xml:space="preserve">- Chung </w:t>
      </w:r>
      <w:proofErr w:type="spellStart"/>
      <w:r w:rsidRPr="00B1040F">
        <w:rPr>
          <w:sz w:val="28"/>
          <w:szCs w:val="28"/>
        </w:rPr>
        <w:t>cư</w:t>
      </w:r>
      <w:proofErr w:type="spellEnd"/>
      <w:r w:rsidRPr="00B1040F">
        <w:rPr>
          <w:sz w:val="28"/>
          <w:szCs w:val="28"/>
        </w:rPr>
        <w:t xml:space="preserve"> (</w:t>
      </w:r>
      <w:proofErr w:type="spellStart"/>
      <w:r w:rsidRPr="00B1040F">
        <w:rPr>
          <w:sz w:val="28"/>
          <w:szCs w:val="28"/>
        </w:rPr>
        <w:t>nhà</w:t>
      </w:r>
      <w:proofErr w:type="spellEnd"/>
      <w:r w:rsidRPr="00B1040F">
        <w:rPr>
          <w:sz w:val="28"/>
          <w:szCs w:val="28"/>
        </w:rPr>
        <w:t xml:space="preserve"> ở </w:t>
      </w:r>
      <w:proofErr w:type="spellStart"/>
      <w:r w:rsidRPr="00B1040F">
        <w:rPr>
          <w:sz w:val="28"/>
          <w:szCs w:val="28"/>
        </w:rPr>
        <w:t>xã</w:t>
      </w:r>
      <w:proofErr w:type="spellEnd"/>
      <w:r w:rsidRPr="00B1040F">
        <w:rPr>
          <w:sz w:val="28"/>
          <w:szCs w:val="28"/>
        </w:rPr>
        <w:t xml:space="preserve"> </w:t>
      </w:r>
      <w:proofErr w:type="spellStart"/>
      <w:r w:rsidRPr="00B1040F">
        <w:rPr>
          <w:sz w:val="28"/>
          <w:szCs w:val="28"/>
        </w:rPr>
        <w:t>hội</w:t>
      </w:r>
      <w:proofErr w:type="spellEnd"/>
      <w:r w:rsidRPr="00B1040F">
        <w:rPr>
          <w:sz w:val="28"/>
          <w:szCs w:val="28"/>
        </w:rPr>
        <w:t xml:space="preserve">), Chung </w:t>
      </w:r>
      <w:proofErr w:type="spellStart"/>
      <w:r w:rsidRPr="00B1040F">
        <w:rPr>
          <w:sz w:val="28"/>
          <w:szCs w:val="28"/>
        </w:rPr>
        <w:t>cư</w:t>
      </w:r>
      <w:proofErr w:type="spellEnd"/>
      <w:r w:rsidRPr="00B1040F">
        <w:rPr>
          <w:sz w:val="28"/>
          <w:szCs w:val="28"/>
        </w:rPr>
        <w:t xml:space="preserve"> TMDV</w:t>
      </w:r>
      <w:r w:rsidRPr="00B1040F">
        <w:rPr>
          <w:sz w:val="28"/>
          <w:szCs w:val="28"/>
        </w:rPr>
        <w:tab/>
        <w:t xml:space="preserve">: 5 </w:t>
      </w:r>
      <w:r w:rsidR="000970A0" w:rsidRPr="00B1040F">
        <w:rPr>
          <w:sz w:val="28"/>
          <w:szCs w:val="28"/>
        </w:rPr>
        <w:t>-</w:t>
      </w:r>
      <w:r w:rsidRPr="00B1040F">
        <w:rPr>
          <w:sz w:val="28"/>
          <w:szCs w:val="28"/>
        </w:rPr>
        <w:t xml:space="preserve"> 9 </w:t>
      </w:r>
      <w:proofErr w:type="spellStart"/>
      <w:r w:rsidRPr="00B1040F">
        <w:rPr>
          <w:sz w:val="28"/>
          <w:szCs w:val="28"/>
        </w:rPr>
        <w:t>tầng</w:t>
      </w:r>
      <w:proofErr w:type="spellEnd"/>
      <w:r w:rsidRPr="00B1040F">
        <w:rPr>
          <w:sz w:val="28"/>
          <w:szCs w:val="28"/>
        </w:rPr>
        <w:t xml:space="preserve"> (≤ 40</w:t>
      </w:r>
      <w:r w:rsidR="00B1040F">
        <w:rPr>
          <w:sz w:val="28"/>
          <w:szCs w:val="28"/>
        </w:rPr>
        <w:t xml:space="preserve"> </w:t>
      </w:r>
      <w:r w:rsidRPr="00B1040F">
        <w:rPr>
          <w:sz w:val="28"/>
          <w:szCs w:val="28"/>
        </w:rPr>
        <w:t>m).</w:t>
      </w:r>
    </w:p>
    <w:p w:rsidR="007C55F4" w:rsidRPr="00B1040F" w:rsidRDefault="007C55F4" w:rsidP="00B1040F">
      <w:pPr>
        <w:pStyle w:val="NormalWeb"/>
        <w:tabs>
          <w:tab w:val="left" w:pos="4820"/>
          <w:tab w:val="left" w:pos="6521"/>
          <w:tab w:val="left" w:pos="7655"/>
          <w:tab w:val="left" w:pos="8080"/>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Công</w:t>
      </w:r>
      <w:proofErr w:type="spellEnd"/>
      <w:r w:rsidRPr="00B1040F">
        <w:rPr>
          <w:sz w:val="28"/>
          <w:szCs w:val="28"/>
        </w:rPr>
        <w:t xml:space="preserve"> </w:t>
      </w:r>
      <w:proofErr w:type="spellStart"/>
      <w:r w:rsidRPr="00B1040F">
        <w:rPr>
          <w:sz w:val="28"/>
          <w:szCs w:val="28"/>
        </w:rPr>
        <w:t>trình</w:t>
      </w:r>
      <w:proofErr w:type="spellEnd"/>
      <w:r w:rsidRPr="00B1040F">
        <w:rPr>
          <w:sz w:val="28"/>
          <w:szCs w:val="28"/>
        </w:rPr>
        <w:t xml:space="preserve"> </w:t>
      </w:r>
      <w:proofErr w:type="spellStart"/>
      <w:r w:rsidRPr="00B1040F">
        <w:rPr>
          <w:sz w:val="28"/>
          <w:szCs w:val="28"/>
        </w:rPr>
        <w:t>công</w:t>
      </w:r>
      <w:proofErr w:type="spellEnd"/>
      <w:r w:rsidRPr="00B1040F">
        <w:rPr>
          <w:sz w:val="28"/>
          <w:szCs w:val="28"/>
        </w:rPr>
        <w:t xml:space="preserve"> </w:t>
      </w:r>
      <w:proofErr w:type="spellStart"/>
      <w:r w:rsidRPr="00B1040F">
        <w:rPr>
          <w:sz w:val="28"/>
          <w:szCs w:val="28"/>
        </w:rPr>
        <w:t>cộng</w:t>
      </w:r>
      <w:proofErr w:type="spellEnd"/>
      <w:r w:rsidRPr="00B1040F">
        <w:rPr>
          <w:sz w:val="28"/>
          <w:szCs w:val="28"/>
        </w:rPr>
        <w:tab/>
      </w:r>
      <w:r w:rsidRPr="00B1040F">
        <w:rPr>
          <w:sz w:val="28"/>
          <w:szCs w:val="28"/>
        </w:rPr>
        <w:tab/>
        <w:t xml:space="preserve">: ≤ 3 </w:t>
      </w:r>
      <w:proofErr w:type="spellStart"/>
      <w:r w:rsidRPr="00B1040F">
        <w:rPr>
          <w:sz w:val="28"/>
          <w:szCs w:val="28"/>
        </w:rPr>
        <w:t>tầng</w:t>
      </w:r>
      <w:proofErr w:type="spellEnd"/>
      <w:r w:rsidRPr="00B1040F">
        <w:rPr>
          <w:sz w:val="28"/>
          <w:szCs w:val="28"/>
        </w:rPr>
        <w:t xml:space="preserve"> </w:t>
      </w:r>
      <w:r w:rsidR="006E69CC" w:rsidRPr="00B1040F">
        <w:rPr>
          <w:sz w:val="28"/>
          <w:szCs w:val="28"/>
        </w:rPr>
        <w:t xml:space="preserve">   (≤ 16</w:t>
      </w:r>
      <w:r w:rsidR="00B1040F">
        <w:rPr>
          <w:sz w:val="28"/>
          <w:szCs w:val="28"/>
        </w:rPr>
        <w:t xml:space="preserve"> </w:t>
      </w:r>
      <w:r w:rsidR="006E69CC" w:rsidRPr="00B1040F">
        <w:rPr>
          <w:sz w:val="28"/>
          <w:szCs w:val="28"/>
        </w:rPr>
        <w:t>m)</w:t>
      </w:r>
    </w:p>
    <w:p w:rsidR="007C55F4" w:rsidRPr="00B1040F" w:rsidRDefault="007C55F4" w:rsidP="00B1040F">
      <w:pPr>
        <w:pStyle w:val="NormalWeb"/>
        <w:tabs>
          <w:tab w:val="left" w:pos="4820"/>
          <w:tab w:val="left" w:pos="6521"/>
          <w:tab w:val="left" w:pos="7655"/>
          <w:tab w:val="left" w:pos="8080"/>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Công</w:t>
      </w:r>
      <w:proofErr w:type="spellEnd"/>
      <w:r w:rsidRPr="00B1040F">
        <w:rPr>
          <w:sz w:val="28"/>
          <w:szCs w:val="28"/>
        </w:rPr>
        <w:t xml:space="preserve"> </w:t>
      </w:r>
      <w:proofErr w:type="spellStart"/>
      <w:r w:rsidRPr="00B1040F">
        <w:rPr>
          <w:sz w:val="28"/>
          <w:szCs w:val="28"/>
        </w:rPr>
        <w:t>trình</w:t>
      </w:r>
      <w:proofErr w:type="spellEnd"/>
      <w:r w:rsidRPr="00B1040F">
        <w:rPr>
          <w:sz w:val="28"/>
          <w:szCs w:val="28"/>
        </w:rPr>
        <w:t xml:space="preserve"> </w:t>
      </w:r>
      <w:proofErr w:type="spellStart"/>
      <w:r w:rsidRPr="00B1040F">
        <w:rPr>
          <w:sz w:val="28"/>
          <w:szCs w:val="28"/>
        </w:rPr>
        <w:t>hỗn</w:t>
      </w:r>
      <w:proofErr w:type="spellEnd"/>
      <w:r w:rsidRPr="00B1040F">
        <w:rPr>
          <w:sz w:val="28"/>
          <w:szCs w:val="28"/>
        </w:rPr>
        <w:t xml:space="preserve"> </w:t>
      </w:r>
      <w:proofErr w:type="spellStart"/>
      <w:r w:rsidRPr="00B1040F">
        <w:rPr>
          <w:sz w:val="28"/>
          <w:szCs w:val="28"/>
        </w:rPr>
        <w:t>hợp</w:t>
      </w:r>
      <w:proofErr w:type="spellEnd"/>
      <w:r w:rsidRPr="00B1040F">
        <w:rPr>
          <w:sz w:val="28"/>
          <w:szCs w:val="28"/>
        </w:rPr>
        <w:tab/>
      </w:r>
      <w:r w:rsidRPr="00B1040F">
        <w:rPr>
          <w:sz w:val="28"/>
          <w:szCs w:val="28"/>
        </w:rPr>
        <w:tab/>
        <w:t xml:space="preserve">: 9 </w:t>
      </w:r>
      <w:r w:rsidR="000970A0" w:rsidRPr="00B1040F">
        <w:rPr>
          <w:sz w:val="28"/>
          <w:szCs w:val="28"/>
        </w:rPr>
        <w:t>-</w:t>
      </w:r>
      <w:r w:rsidRPr="00B1040F">
        <w:rPr>
          <w:sz w:val="28"/>
          <w:szCs w:val="28"/>
        </w:rPr>
        <w:t xml:space="preserve"> 12 </w:t>
      </w:r>
      <w:proofErr w:type="spellStart"/>
      <w:r w:rsidRPr="00B1040F">
        <w:rPr>
          <w:sz w:val="28"/>
          <w:szCs w:val="28"/>
        </w:rPr>
        <w:t>tầng</w:t>
      </w:r>
      <w:proofErr w:type="spellEnd"/>
      <w:r w:rsidRPr="00B1040F">
        <w:rPr>
          <w:sz w:val="28"/>
          <w:szCs w:val="28"/>
        </w:rPr>
        <w:t xml:space="preserve"> (≤ 45</w:t>
      </w:r>
      <w:r w:rsidR="00B1040F">
        <w:rPr>
          <w:sz w:val="28"/>
          <w:szCs w:val="28"/>
        </w:rPr>
        <w:t xml:space="preserve"> </w:t>
      </w:r>
      <w:r w:rsidR="006E69CC" w:rsidRPr="00B1040F">
        <w:rPr>
          <w:sz w:val="28"/>
          <w:szCs w:val="28"/>
        </w:rPr>
        <w:t>m)</w:t>
      </w:r>
    </w:p>
    <w:p w:rsidR="007C55F4" w:rsidRPr="00B1040F" w:rsidRDefault="007C55F4" w:rsidP="00B1040F">
      <w:pPr>
        <w:pStyle w:val="NormalWeb"/>
        <w:tabs>
          <w:tab w:val="left" w:pos="4820"/>
          <w:tab w:val="left" w:pos="6521"/>
          <w:tab w:val="left" w:pos="7655"/>
          <w:tab w:val="left" w:pos="8080"/>
        </w:tabs>
        <w:spacing w:before="120" w:beforeAutospacing="0" w:after="0" w:afterAutospacing="0"/>
        <w:ind w:firstLine="567"/>
        <w:jc w:val="both"/>
        <w:rPr>
          <w:sz w:val="28"/>
          <w:szCs w:val="28"/>
        </w:rPr>
      </w:pPr>
      <w:r w:rsidRPr="00B1040F">
        <w:rPr>
          <w:sz w:val="28"/>
          <w:szCs w:val="28"/>
        </w:rPr>
        <w:t xml:space="preserve">- </w:t>
      </w:r>
      <w:proofErr w:type="spellStart"/>
      <w:r w:rsidRPr="00B1040F">
        <w:rPr>
          <w:sz w:val="28"/>
          <w:szCs w:val="28"/>
        </w:rPr>
        <w:t>Công</w:t>
      </w:r>
      <w:proofErr w:type="spellEnd"/>
      <w:r w:rsidRPr="00B1040F">
        <w:rPr>
          <w:sz w:val="28"/>
          <w:szCs w:val="28"/>
        </w:rPr>
        <w:t xml:space="preserve"> </w:t>
      </w:r>
      <w:proofErr w:type="spellStart"/>
      <w:r w:rsidRPr="00B1040F">
        <w:rPr>
          <w:sz w:val="28"/>
          <w:szCs w:val="28"/>
        </w:rPr>
        <w:t>trình</w:t>
      </w:r>
      <w:proofErr w:type="spellEnd"/>
      <w:r w:rsidRPr="00B1040F">
        <w:rPr>
          <w:sz w:val="28"/>
          <w:szCs w:val="28"/>
        </w:rPr>
        <w:t xml:space="preserve"> </w:t>
      </w:r>
      <w:proofErr w:type="spellStart"/>
      <w:r w:rsidRPr="00B1040F">
        <w:rPr>
          <w:sz w:val="28"/>
          <w:szCs w:val="28"/>
        </w:rPr>
        <w:t>trong</w:t>
      </w:r>
      <w:proofErr w:type="spellEnd"/>
      <w:r w:rsidRPr="00B1040F">
        <w:rPr>
          <w:sz w:val="28"/>
          <w:szCs w:val="28"/>
        </w:rPr>
        <w:t xml:space="preserve"> </w:t>
      </w:r>
      <w:proofErr w:type="spellStart"/>
      <w:r w:rsidRPr="00B1040F">
        <w:rPr>
          <w:sz w:val="28"/>
          <w:szCs w:val="28"/>
        </w:rPr>
        <w:t>khu</w:t>
      </w:r>
      <w:proofErr w:type="spellEnd"/>
      <w:r w:rsidRPr="00B1040F">
        <w:rPr>
          <w:sz w:val="28"/>
          <w:szCs w:val="28"/>
        </w:rPr>
        <w:t xml:space="preserve"> </w:t>
      </w:r>
      <w:proofErr w:type="spellStart"/>
      <w:r w:rsidRPr="00B1040F">
        <w:rPr>
          <w:sz w:val="28"/>
          <w:szCs w:val="28"/>
        </w:rPr>
        <w:t>cây</w:t>
      </w:r>
      <w:proofErr w:type="spellEnd"/>
      <w:r w:rsidRPr="00B1040F">
        <w:rPr>
          <w:sz w:val="28"/>
          <w:szCs w:val="28"/>
        </w:rPr>
        <w:t xml:space="preserve"> </w:t>
      </w:r>
      <w:proofErr w:type="spellStart"/>
      <w:r w:rsidRPr="00B1040F">
        <w:rPr>
          <w:sz w:val="28"/>
          <w:szCs w:val="28"/>
        </w:rPr>
        <w:t>xanh</w:t>
      </w:r>
      <w:proofErr w:type="spellEnd"/>
      <w:r w:rsidRPr="00B1040F">
        <w:rPr>
          <w:sz w:val="28"/>
          <w:szCs w:val="28"/>
        </w:rPr>
        <w:tab/>
      </w:r>
      <w:r w:rsidRPr="00B1040F">
        <w:rPr>
          <w:sz w:val="28"/>
          <w:szCs w:val="28"/>
        </w:rPr>
        <w:tab/>
        <w:t xml:space="preserve">: </w:t>
      </w:r>
      <w:r w:rsidR="006E69CC" w:rsidRPr="00B1040F">
        <w:rPr>
          <w:sz w:val="28"/>
          <w:szCs w:val="28"/>
        </w:rPr>
        <w:t xml:space="preserve">01 </w:t>
      </w:r>
      <w:proofErr w:type="spellStart"/>
      <w:r w:rsidR="006E69CC" w:rsidRPr="00B1040F">
        <w:rPr>
          <w:sz w:val="28"/>
          <w:szCs w:val="28"/>
        </w:rPr>
        <w:t>tầng</w:t>
      </w:r>
      <w:proofErr w:type="spellEnd"/>
      <w:r w:rsidR="006E69CC" w:rsidRPr="00B1040F">
        <w:rPr>
          <w:sz w:val="28"/>
          <w:szCs w:val="28"/>
        </w:rPr>
        <w:t xml:space="preserve"> (≤ 07</w:t>
      </w:r>
      <w:r w:rsidR="00B1040F">
        <w:rPr>
          <w:sz w:val="28"/>
          <w:szCs w:val="28"/>
        </w:rPr>
        <w:t xml:space="preserve"> </w:t>
      </w:r>
      <w:r w:rsidR="006E69CC" w:rsidRPr="00B1040F">
        <w:rPr>
          <w:sz w:val="28"/>
          <w:szCs w:val="28"/>
        </w:rPr>
        <w:t>m)</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d) </w:t>
      </w:r>
      <w:proofErr w:type="spellStart"/>
      <w:r w:rsidRPr="00B1040F">
        <w:rPr>
          <w:rFonts w:ascii="Times New Roman" w:hAnsi="Times New Roman"/>
          <w:b w:val="0"/>
          <w:sz w:val="28"/>
          <w:szCs w:val="28"/>
        </w:rPr>
        <w:t>Chỉ</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giới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xây</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dựng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công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trình</w:t>
      </w:r>
      <w:proofErr w:type="spellEnd"/>
    </w:p>
    <w:p w:rsidR="007C55F4" w:rsidRPr="00B1040F" w:rsidRDefault="007C55F4" w:rsidP="00B1040F">
      <w:pPr>
        <w:widowControl w:val="0"/>
        <w:tabs>
          <w:tab w:val="left" w:pos="-3240"/>
          <w:tab w:val="left" w:pos="6237"/>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Đối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với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nhà</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liên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kế</w:t>
      </w:r>
      <w:proofErr w:type="spellEnd"/>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Khoảng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lùi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trước</w:t>
      </w:r>
      <w:proofErr w:type="spellEnd"/>
      <w:r w:rsidRPr="00B1040F">
        <w:rPr>
          <w:rFonts w:ascii="Times New Roman" w:hAnsi="Times New Roman"/>
          <w:b w:val="0"/>
          <w:sz w:val="28"/>
          <w:szCs w:val="28"/>
        </w:rPr>
        <w:t xml:space="preserve"> so </w:t>
      </w:r>
      <w:proofErr w:type="spellStart"/>
      <w:r w:rsidR="006E69CC" w:rsidRPr="00B1040F">
        <w:rPr>
          <w:rFonts w:ascii="Times New Roman" w:hAnsi="Times New Roman"/>
          <w:b w:val="0"/>
          <w:sz w:val="28"/>
          <w:szCs w:val="28"/>
        </w:rPr>
        <w:t>với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chỉ</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giới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đường</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đỏ</w:t>
      </w:r>
      <w:proofErr w:type="spellEnd"/>
      <w:r w:rsidR="006E69CC" w:rsidRPr="00B1040F">
        <w:rPr>
          <w:rFonts w:ascii="Times New Roman" w:hAnsi="Times New Roman"/>
          <w:b w:val="0"/>
          <w:sz w:val="28"/>
          <w:szCs w:val="28"/>
        </w:rPr>
        <w:t xml:space="preserve"> </w:t>
      </w:r>
      <w:r w:rsidR="006E69CC" w:rsidRPr="00B1040F">
        <w:rPr>
          <w:rFonts w:ascii="Times New Roman" w:hAnsi="Times New Roman"/>
          <w:b w:val="0"/>
          <w:sz w:val="28"/>
          <w:szCs w:val="28"/>
        </w:rPr>
        <w:tab/>
        <w:t>: ≥ 2</w:t>
      </w:r>
      <w:proofErr w:type="gramStart"/>
      <w:r w:rsidR="006E69CC" w:rsidRPr="00B1040F">
        <w:rPr>
          <w:rFonts w:ascii="Times New Roman" w:hAnsi="Times New Roman"/>
          <w:b w:val="0"/>
          <w:sz w:val="28"/>
          <w:szCs w:val="28"/>
        </w:rPr>
        <w:t>,5</w:t>
      </w:r>
      <w:proofErr w:type="gramEnd"/>
      <w:r w:rsidR="00B1040F">
        <w:rPr>
          <w:rFonts w:ascii="Times New Roman" w:hAnsi="Times New Roman"/>
          <w:b w:val="0"/>
          <w:sz w:val="28"/>
          <w:szCs w:val="28"/>
        </w:rPr>
        <w:t xml:space="preserve"> </w:t>
      </w:r>
      <w:r w:rsidR="006E69CC" w:rsidRPr="00B1040F">
        <w:rPr>
          <w:rFonts w:ascii="Times New Roman" w:hAnsi="Times New Roman"/>
          <w:b w:val="0"/>
          <w:sz w:val="28"/>
          <w:szCs w:val="28"/>
        </w:rPr>
        <w:t>m</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Khoảng</w:t>
      </w:r>
      <w:proofErr w:type="spellEnd"/>
      <w:r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lùi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sau</w:t>
      </w:r>
      <w:proofErr w:type="spellEnd"/>
      <w:r w:rsidR="006E69CC" w:rsidRPr="00B1040F">
        <w:rPr>
          <w:rFonts w:ascii="Times New Roman" w:hAnsi="Times New Roman"/>
          <w:b w:val="0"/>
          <w:sz w:val="28"/>
          <w:szCs w:val="28"/>
        </w:rPr>
        <w:t xml:space="preserve"> so </w:t>
      </w:r>
      <w:proofErr w:type="spellStart"/>
      <w:r w:rsidR="006E69CC" w:rsidRPr="00B1040F">
        <w:rPr>
          <w:rFonts w:ascii="Times New Roman" w:hAnsi="Times New Roman"/>
          <w:b w:val="0"/>
          <w:sz w:val="28"/>
          <w:szCs w:val="28"/>
        </w:rPr>
        <w:t>với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ranh</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đất</w:t>
      </w:r>
      <w:proofErr w:type="spellEnd"/>
      <w:r w:rsidR="006E69CC" w:rsidRPr="00B1040F">
        <w:rPr>
          <w:rFonts w:ascii="Times New Roman" w:hAnsi="Times New Roman"/>
          <w:b w:val="0"/>
          <w:sz w:val="28"/>
          <w:szCs w:val="28"/>
        </w:rPr>
        <w:tab/>
        <w:t>: ≥ 01</w:t>
      </w:r>
      <w:r w:rsidR="00B1040F">
        <w:rPr>
          <w:rFonts w:ascii="Times New Roman" w:hAnsi="Times New Roman"/>
          <w:b w:val="0"/>
          <w:sz w:val="28"/>
          <w:szCs w:val="28"/>
        </w:rPr>
        <w:t xml:space="preserve"> </w:t>
      </w:r>
      <w:r w:rsidR="006E69CC" w:rsidRPr="00B1040F">
        <w:rPr>
          <w:rFonts w:ascii="Times New Roman" w:hAnsi="Times New Roman"/>
          <w:b w:val="0"/>
          <w:sz w:val="28"/>
          <w:szCs w:val="28"/>
        </w:rPr>
        <w:t>m</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Đối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với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công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trình</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công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cộng</w:t>
      </w:r>
      <w:proofErr w:type="spellEnd"/>
      <w:r w:rsidR="00B1040F">
        <w:rPr>
          <w:rFonts w:ascii="Times New Roman" w:hAnsi="Times New Roman"/>
          <w:b w:val="0"/>
          <w:sz w:val="28"/>
          <w:szCs w:val="28"/>
        </w:rPr>
        <w:t>:</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Khoảng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lù</w:t>
      </w:r>
      <w:r w:rsidR="006E69CC" w:rsidRPr="00B1040F">
        <w:rPr>
          <w:rFonts w:ascii="Times New Roman" w:hAnsi="Times New Roman"/>
          <w:b w:val="0"/>
          <w:sz w:val="28"/>
          <w:szCs w:val="28"/>
        </w:rPr>
        <w:t>i</w:t>
      </w:r>
      <w:proofErr w:type="spellEnd"/>
      <w:r w:rsidR="006E69CC" w:rsidRPr="00B1040F">
        <w:rPr>
          <w:rFonts w:ascii="Times New Roman" w:hAnsi="Times New Roman"/>
          <w:b w:val="0"/>
          <w:sz w:val="28"/>
          <w:szCs w:val="28"/>
        </w:rPr>
        <w:t xml:space="preserve"> so </w:t>
      </w:r>
      <w:proofErr w:type="spellStart"/>
      <w:r w:rsidR="006E69CC" w:rsidRPr="00B1040F">
        <w:rPr>
          <w:rFonts w:ascii="Times New Roman" w:hAnsi="Times New Roman"/>
          <w:b w:val="0"/>
          <w:sz w:val="28"/>
          <w:szCs w:val="28"/>
        </w:rPr>
        <w:t>với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các</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trục</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đường</w:t>
      </w:r>
      <w:proofErr w:type="spellEnd"/>
      <w:r w:rsidR="006E69CC" w:rsidRPr="00B1040F">
        <w:rPr>
          <w:rFonts w:ascii="Times New Roman" w:hAnsi="Times New Roman"/>
          <w:b w:val="0"/>
          <w:sz w:val="28"/>
          <w:szCs w:val="28"/>
        </w:rPr>
        <w:tab/>
        <w:t>: ≥ 06</w:t>
      </w:r>
      <w:r w:rsidR="00B1040F">
        <w:rPr>
          <w:rFonts w:ascii="Times New Roman" w:hAnsi="Times New Roman"/>
          <w:b w:val="0"/>
          <w:sz w:val="28"/>
          <w:szCs w:val="28"/>
        </w:rPr>
        <w:t xml:space="preserve"> </w:t>
      </w:r>
      <w:r w:rsidR="006E69CC" w:rsidRPr="00B1040F">
        <w:rPr>
          <w:rFonts w:ascii="Times New Roman" w:hAnsi="Times New Roman"/>
          <w:b w:val="0"/>
          <w:sz w:val="28"/>
          <w:szCs w:val="28"/>
        </w:rPr>
        <w:t>m</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Kho</w:t>
      </w:r>
      <w:r w:rsidR="006E69CC" w:rsidRPr="00B1040F">
        <w:rPr>
          <w:rFonts w:ascii="Times New Roman" w:hAnsi="Times New Roman"/>
          <w:b w:val="0"/>
          <w:sz w:val="28"/>
          <w:szCs w:val="28"/>
        </w:rPr>
        <w:t>ảng</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lùi</w:t>
      </w:r>
      <w:proofErr w:type="spellEnd"/>
      <w:r w:rsidR="006E69CC" w:rsidRPr="00B1040F">
        <w:rPr>
          <w:rFonts w:ascii="Times New Roman" w:hAnsi="Times New Roman"/>
          <w:b w:val="0"/>
          <w:sz w:val="28"/>
          <w:szCs w:val="28"/>
        </w:rPr>
        <w:t xml:space="preserve"> so </w:t>
      </w:r>
      <w:proofErr w:type="spellStart"/>
      <w:r w:rsidR="006E69CC" w:rsidRPr="00B1040F">
        <w:rPr>
          <w:rFonts w:ascii="Times New Roman" w:hAnsi="Times New Roman"/>
          <w:b w:val="0"/>
          <w:sz w:val="28"/>
          <w:szCs w:val="28"/>
        </w:rPr>
        <w:t>với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ranh</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đất</w:t>
      </w:r>
      <w:proofErr w:type="spellEnd"/>
      <w:r w:rsidR="006E69CC" w:rsidRPr="00B1040F">
        <w:rPr>
          <w:rFonts w:ascii="Times New Roman" w:hAnsi="Times New Roman"/>
          <w:b w:val="0"/>
          <w:sz w:val="28"/>
          <w:szCs w:val="28"/>
        </w:rPr>
        <w:tab/>
        <w:t>: ≥ 04</w:t>
      </w:r>
      <w:r w:rsidR="00B1040F">
        <w:rPr>
          <w:rFonts w:ascii="Times New Roman" w:hAnsi="Times New Roman"/>
          <w:b w:val="0"/>
          <w:sz w:val="28"/>
          <w:szCs w:val="28"/>
        </w:rPr>
        <w:t xml:space="preserve"> </w:t>
      </w:r>
      <w:r w:rsidR="006E69CC" w:rsidRPr="00B1040F">
        <w:rPr>
          <w:rFonts w:ascii="Times New Roman" w:hAnsi="Times New Roman"/>
          <w:b w:val="0"/>
          <w:sz w:val="28"/>
          <w:szCs w:val="28"/>
        </w:rPr>
        <w:t>m</w:t>
      </w:r>
    </w:p>
    <w:p w:rsidR="007C55F4" w:rsidRPr="00B1040F" w:rsidRDefault="007C55F4" w:rsidP="00B1040F">
      <w:pPr>
        <w:widowControl w:val="0"/>
        <w:tabs>
          <w:tab w:val="left" w:pos="-3240"/>
          <w:tab w:val="left" w:pos="6237"/>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Đối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với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chung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cư</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nhà</w:t>
      </w:r>
      <w:proofErr w:type="spellEnd"/>
      <w:r w:rsidRPr="00B1040F">
        <w:rPr>
          <w:rFonts w:ascii="Times New Roman" w:hAnsi="Times New Roman"/>
          <w:b w:val="0"/>
          <w:sz w:val="28"/>
          <w:szCs w:val="28"/>
        </w:rPr>
        <w:t xml:space="preserve"> ở </w:t>
      </w:r>
      <w:proofErr w:type="spellStart"/>
      <w:r w:rsidRPr="00B1040F">
        <w:rPr>
          <w:rFonts w:ascii="Times New Roman" w:hAnsi="Times New Roman"/>
          <w:b w:val="0"/>
          <w:sz w:val="28"/>
          <w:szCs w:val="28"/>
        </w:rPr>
        <w:t>xã</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hội</w:t>
      </w:r>
      <w:proofErr w:type="spellEnd"/>
      <w:r w:rsidRPr="00B1040F">
        <w:rPr>
          <w:rFonts w:ascii="Times New Roman" w:hAnsi="Times New Roman"/>
          <w:b w:val="0"/>
          <w:sz w:val="28"/>
          <w:szCs w:val="28"/>
        </w:rPr>
        <w:t xml:space="preserve">); </w:t>
      </w:r>
      <w:proofErr w:type="spellStart"/>
      <w:r w:rsidR="00B1040F">
        <w:rPr>
          <w:rFonts w:ascii="Times New Roman" w:hAnsi="Times New Roman"/>
          <w:b w:val="0"/>
          <w:sz w:val="28"/>
          <w:szCs w:val="28"/>
        </w:rPr>
        <w:t>c</w:t>
      </w:r>
      <w:r w:rsidRPr="00B1040F">
        <w:rPr>
          <w:rFonts w:ascii="Times New Roman" w:hAnsi="Times New Roman"/>
          <w:b w:val="0"/>
          <w:sz w:val="28"/>
          <w:szCs w:val="28"/>
        </w:rPr>
        <w:t>hung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cư</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kết</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hợp</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thương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mại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dịch</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vụ</w:t>
      </w:r>
      <w:proofErr w:type="spellEnd"/>
      <w:r w:rsidRPr="00B1040F">
        <w:rPr>
          <w:rFonts w:ascii="Times New Roman" w:hAnsi="Times New Roman"/>
          <w:b w:val="0"/>
          <w:sz w:val="28"/>
          <w:szCs w:val="28"/>
        </w:rPr>
        <w:t xml:space="preserve">; </w:t>
      </w:r>
      <w:proofErr w:type="spellStart"/>
      <w:r w:rsidR="00B1040F">
        <w:rPr>
          <w:rFonts w:ascii="Times New Roman" w:hAnsi="Times New Roman"/>
          <w:b w:val="0"/>
          <w:sz w:val="28"/>
          <w:szCs w:val="28"/>
        </w:rPr>
        <w:t>c</w:t>
      </w:r>
      <w:r w:rsidRPr="00B1040F">
        <w:rPr>
          <w:rFonts w:ascii="Times New Roman" w:hAnsi="Times New Roman"/>
          <w:b w:val="0"/>
          <w:sz w:val="28"/>
          <w:szCs w:val="28"/>
        </w:rPr>
        <w:t>ông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trình</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hỗn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hợp</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w:t>
      </w:r>
      <w:r w:rsidR="00B1040F">
        <w:rPr>
          <w:rFonts w:ascii="Times New Roman" w:hAnsi="Times New Roman"/>
          <w:b w:val="0"/>
          <w:sz w:val="28"/>
          <w:szCs w:val="28"/>
        </w:rPr>
        <w:t>hương</w:t>
      </w:r>
      <w:proofErr w:type="spellEnd"/>
      <w:r w:rsidR="00B1040F">
        <w:rPr>
          <w:rFonts w:ascii="Times New Roman" w:hAnsi="Times New Roman"/>
          <w:b w:val="0"/>
          <w:sz w:val="28"/>
          <w:szCs w:val="28"/>
        </w:rPr>
        <w:t xml:space="preserve"> </w:t>
      </w:r>
      <w:proofErr w:type="spellStart"/>
      <w:r w:rsidR="00B1040F">
        <w:rPr>
          <w:rFonts w:ascii="Times New Roman" w:hAnsi="Times New Roman"/>
          <w:b w:val="0"/>
          <w:sz w:val="28"/>
          <w:szCs w:val="28"/>
        </w:rPr>
        <w:t>mại</w:t>
      </w:r>
      <w:proofErr w:type="spellEnd"/>
      <w:r w:rsidR="00B1040F">
        <w:rPr>
          <w:rFonts w:ascii="Times New Roman" w:hAnsi="Times New Roman"/>
          <w:b w:val="0"/>
          <w:sz w:val="28"/>
          <w:szCs w:val="28"/>
        </w:rPr>
        <w:t xml:space="preserve"> </w:t>
      </w:r>
      <w:proofErr w:type="spellStart"/>
      <w:r w:rsidR="00B1040F">
        <w:rPr>
          <w:rFonts w:ascii="Times New Roman" w:hAnsi="Times New Roman"/>
          <w:b w:val="0"/>
          <w:sz w:val="28"/>
          <w:szCs w:val="28"/>
        </w:rPr>
        <w:t>dịch</w:t>
      </w:r>
      <w:proofErr w:type="spellEnd"/>
      <w:r w:rsidR="00B1040F">
        <w:rPr>
          <w:rFonts w:ascii="Times New Roman" w:hAnsi="Times New Roman"/>
          <w:b w:val="0"/>
          <w:sz w:val="28"/>
          <w:szCs w:val="28"/>
        </w:rPr>
        <w:t xml:space="preserve"> </w:t>
      </w:r>
      <w:proofErr w:type="spellStart"/>
      <w:r w:rsidR="00B1040F">
        <w:rPr>
          <w:rFonts w:ascii="Times New Roman" w:hAnsi="Times New Roman"/>
          <w:b w:val="0"/>
          <w:sz w:val="28"/>
          <w:szCs w:val="28"/>
        </w:rPr>
        <w:t>vụ</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văn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phòng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căn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hộ</w:t>
      </w:r>
      <w:proofErr w:type="spellEnd"/>
      <w:proofErr w:type="gramStart"/>
      <w:r w:rsidRPr="00B1040F">
        <w:rPr>
          <w:rFonts w:ascii="Times New Roman" w:hAnsi="Times New Roman"/>
          <w:b w:val="0"/>
          <w:sz w:val="28"/>
          <w:szCs w:val="28"/>
        </w:rPr>
        <w:t>,...</w:t>
      </w:r>
      <w:proofErr w:type="gramEnd"/>
      <w:r w:rsidRPr="00B1040F">
        <w:rPr>
          <w:rFonts w:ascii="Times New Roman" w:hAnsi="Times New Roman"/>
          <w:b w:val="0"/>
          <w:sz w:val="28"/>
          <w:szCs w:val="28"/>
        </w:rPr>
        <w:t>)</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Khoảng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lù</w:t>
      </w:r>
      <w:r w:rsidR="006E69CC" w:rsidRPr="00B1040F">
        <w:rPr>
          <w:rFonts w:ascii="Times New Roman" w:hAnsi="Times New Roman"/>
          <w:b w:val="0"/>
          <w:sz w:val="28"/>
          <w:szCs w:val="28"/>
        </w:rPr>
        <w:t>i</w:t>
      </w:r>
      <w:proofErr w:type="spellEnd"/>
      <w:r w:rsidR="006E69CC" w:rsidRPr="00B1040F">
        <w:rPr>
          <w:rFonts w:ascii="Times New Roman" w:hAnsi="Times New Roman"/>
          <w:b w:val="0"/>
          <w:sz w:val="28"/>
          <w:szCs w:val="28"/>
        </w:rPr>
        <w:t xml:space="preserve"> so </w:t>
      </w:r>
      <w:proofErr w:type="spellStart"/>
      <w:r w:rsidR="006E69CC" w:rsidRPr="00B1040F">
        <w:rPr>
          <w:rFonts w:ascii="Times New Roman" w:hAnsi="Times New Roman"/>
          <w:b w:val="0"/>
          <w:sz w:val="28"/>
          <w:szCs w:val="28"/>
        </w:rPr>
        <w:t>với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các</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trục</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đường</w:t>
      </w:r>
      <w:proofErr w:type="spellEnd"/>
      <w:r w:rsidR="006E69CC" w:rsidRPr="00B1040F">
        <w:rPr>
          <w:rFonts w:ascii="Times New Roman" w:hAnsi="Times New Roman"/>
          <w:b w:val="0"/>
          <w:sz w:val="28"/>
          <w:szCs w:val="28"/>
        </w:rPr>
        <w:tab/>
        <w:t>: ≥ 12</w:t>
      </w:r>
      <w:r w:rsidR="00B1040F">
        <w:rPr>
          <w:rFonts w:ascii="Times New Roman" w:hAnsi="Times New Roman"/>
          <w:b w:val="0"/>
          <w:sz w:val="28"/>
          <w:szCs w:val="28"/>
        </w:rPr>
        <w:t xml:space="preserve"> </w:t>
      </w:r>
      <w:r w:rsidR="006E69CC" w:rsidRPr="00B1040F">
        <w:rPr>
          <w:rFonts w:ascii="Times New Roman" w:hAnsi="Times New Roman"/>
          <w:b w:val="0"/>
          <w:sz w:val="28"/>
          <w:szCs w:val="28"/>
        </w:rPr>
        <w:t>m</w:t>
      </w:r>
    </w:p>
    <w:p w:rsidR="007C55F4" w:rsidRPr="00B1040F" w:rsidRDefault="007C55F4" w:rsidP="00B1040F">
      <w:pPr>
        <w:widowControl w:val="0"/>
        <w:tabs>
          <w:tab w:val="left" w:pos="-3240"/>
          <w:tab w:val="left" w:pos="6521"/>
          <w:tab w:val="left" w:pos="8080"/>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Kho</w:t>
      </w:r>
      <w:r w:rsidR="006E69CC" w:rsidRPr="00B1040F">
        <w:rPr>
          <w:rFonts w:ascii="Times New Roman" w:hAnsi="Times New Roman"/>
          <w:b w:val="0"/>
          <w:sz w:val="28"/>
          <w:szCs w:val="28"/>
        </w:rPr>
        <w:t>ảng</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lùi</w:t>
      </w:r>
      <w:proofErr w:type="spellEnd"/>
      <w:r w:rsidR="006E69CC" w:rsidRPr="00B1040F">
        <w:rPr>
          <w:rFonts w:ascii="Times New Roman" w:hAnsi="Times New Roman"/>
          <w:b w:val="0"/>
          <w:sz w:val="28"/>
          <w:szCs w:val="28"/>
        </w:rPr>
        <w:t xml:space="preserve"> so </w:t>
      </w:r>
      <w:proofErr w:type="spellStart"/>
      <w:r w:rsidR="006E69CC" w:rsidRPr="00B1040F">
        <w:rPr>
          <w:rFonts w:ascii="Times New Roman" w:hAnsi="Times New Roman"/>
          <w:b w:val="0"/>
          <w:sz w:val="28"/>
          <w:szCs w:val="28"/>
        </w:rPr>
        <w:t>với</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ranh</w:t>
      </w:r>
      <w:proofErr w:type="spellEnd"/>
      <w:r w:rsidR="006E69CC" w:rsidRPr="00B1040F">
        <w:rPr>
          <w:rFonts w:ascii="Times New Roman" w:hAnsi="Times New Roman"/>
          <w:b w:val="0"/>
          <w:sz w:val="28"/>
          <w:szCs w:val="28"/>
        </w:rPr>
        <w:t xml:space="preserve"> </w:t>
      </w:r>
      <w:proofErr w:type="spellStart"/>
      <w:r w:rsidR="006E69CC" w:rsidRPr="00B1040F">
        <w:rPr>
          <w:rFonts w:ascii="Times New Roman" w:hAnsi="Times New Roman"/>
          <w:b w:val="0"/>
          <w:sz w:val="28"/>
          <w:szCs w:val="28"/>
        </w:rPr>
        <w:t>đất</w:t>
      </w:r>
      <w:proofErr w:type="spellEnd"/>
      <w:r w:rsidR="006E69CC" w:rsidRPr="00B1040F">
        <w:rPr>
          <w:rFonts w:ascii="Times New Roman" w:hAnsi="Times New Roman"/>
          <w:b w:val="0"/>
          <w:sz w:val="28"/>
          <w:szCs w:val="28"/>
        </w:rPr>
        <w:tab/>
        <w:t>: ≥ 06</w:t>
      </w:r>
      <w:r w:rsidR="00B1040F">
        <w:rPr>
          <w:rFonts w:ascii="Times New Roman" w:hAnsi="Times New Roman"/>
          <w:b w:val="0"/>
          <w:sz w:val="28"/>
          <w:szCs w:val="28"/>
        </w:rPr>
        <w:t xml:space="preserve"> </w:t>
      </w:r>
      <w:r w:rsidR="006E69CC" w:rsidRPr="00B1040F">
        <w:rPr>
          <w:rFonts w:ascii="Times New Roman" w:hAnsi="Times New Roman"/>
          <w:b w:val="0"/>
          <w:sz w:val="28"/>
          <w:szCs w:val="28"/>
        </w:rPr>
        <w:t>m</w:t>
      </w:r>
    </w:p>
    <w:p w:rsidR="007C55F4" w:rsidRPr="00B1040F" w:rsidRDefault="007C55F4" w:rsidP="00B1040F">
      <w:pPr>
        <w:pStyle w:val="NormalWeb"/>
        <w:tabs>
          <w:tab w:val="left" w:pos="4820"/>
          <w:tab w:val="left" w:pos="6237"/>
        </w:tabs>
        <w:spacing w:before="120" w:beforeAutospacing="0" w:after="0" w:afterAutospacing="0"/>
        <w:ind w:firstLine="567"/>
        <w:jc w:val="both"/>
        <w:rPr>
          <w:sz w:val="28"/>
          <w:szCs w:val="28"/>
        </w:rPr>
      </w:pPr>
      <w:r w:rsidRPr="00B1040F">
        <w:rPr>
          <w:sz w:val="28"/>
          <w:szCs w:val="28"/>
        </w:rPr>
        <w:t xml:space="preserve">e) </w:t>
      </w:r>
      <w:proofErr w:type="spellStart"/>
      <w:r w:rsidRPr="00B1040F">
        <w:rPr>
          <w:sz w:val="28"/>
          <w:szCs w:val="28"/>
        </w:rPr>
        <w:t>Chỉ</w:t>
      </w:r>
      <w:proofErr w:type="spellEnd"/>
      <w:r w:rsidRPr="00B1040F">
        <w:rPr>
          <w:sz w:val="28"/>
          <w:szCs w:val="28"/>
        </w:rPr>
        <w:t xml:space="preserve"> </w:t>
      </w:r>
      <w:proofErr w:type="spellStart"/>
      <w:r w:rsidRPr="00B1040F">
        <w:rPr>
          <w:sz w:val="28"/>
          <w:szCs w:val="28"/>
        </w:rPr>
        <w:t>tiêu</w:t>
      </w:r>
      <w:proofErr w:type="spellEnd"/>
      <w:r w:rsidRPr="00B1040F">
        <w:rPr>
          <w:sz w:val="28"/>
          <w:szCs w:val="28"/>
        </w:rPr>
        <w:t xml:space="preserve"> </w:t>
      </w:r>
      <w:proofErr w:type="spellStart"/>
      <w:r w:rsidRPr="00B1040F">
        <w:rPr>
          <w:sz w:val="28"/>
          <w:szCs w:val="28"/>
        </w:rPr>
        <w:t>hệ</w:t>
      </w:r>
      <w:proofErr w:type="spellEnd"/>
      <w:r w:rsidRPr="00B1040F">
        <w:rPr>
          <w:sz w:val="28"/>
          <w:szCs w:val="28"/>
        </w:rPr>
        <w:t xml:space="preserve"> </w:t>
      </w:r>
      <w:proofErr w:type="spellStart"/>
      <w:r w:rsidRPr="00B1040F">
        <w:rPr>
          <w:sz w:val="28"/>
          <w:szCs w:val="28"/>
        </w:rPr>
        <w:t>thống</w:t>
      </w:r>
      <w:proofErr w:type="spellEnd"/>
      <w:r w:rsidRPr="00B1040F">
        <w:rPr>
          <w:sz w:val="28"/>
          <w:szCs w:val="28"/>
        </w:rPr>
        <w:t xml:space="preserve"> </w:t>
      </w:r>
      <w:proofErr w:type="spellStart"/>
      <w:r w:rsidRPr="00B1040F">
        <w:rPr>
          <w:sz w:val="28"/>
          <w:szCs w:val="28"/>
        </w:rPr>
        <w:t>hạ</w:t>
      </w:r>
      <w:proofErr w:type="spellEnd"/>
      <w:r w:rsidRPr="00B1040F">
        <w:rPr>
          <w:sz w:val="28"/>
          <w:szCs w:val="28"/>
        </w:rPr>
        <w:t xml:space="preserve"> </w:t>
      </w:r>
      <w:proofErr w:type="spellStart"/>
      <w:r w:rsidRPr="00B1040F">
        <w:rPr>
          <w:sz w:val="28"/>
          <w:szCs w:val="28"/>
        </w:rPr>
        <w:t>tầng</w:t>
      </w:r>
      <w:proofErr w:type="spellEnd"/>
      <w:r w:rsidRPr="00B1040F">
        <w:rPr>
          <w:sz w:val="28"/>
          <w:szCs w:val="28"/>
        </w:rPr>
        <w:t xml:space="preserve"> </w:t>
      </w:r>
      <w:proofErr w:type="spellStart"/>
      <w:r w:rsidRPr="00B1040F">
        <w:rPr>
          <w:sz w:val="28"/>
          <w:szCs w:val="28"/>
        </w:rPr>
        <w:t>kỹ</w:t>
      </w:r>
      <w:proofErr w:type="spellEnd"/>
      <w:r w:rsidRPr="00B1040F">
        <w:rPr>
          <w:sz w:val="28"/>
          <w:szCs w:val="28"/>
        </w:rPr>
        <w:t xml:space="preserve"> </w:t>
      </w:r>
      <w:proofErr w:type="spellStart"/>
      <w:r w:rsidRPr="00B1040F">
        <w:rPr>
          <w:sz w:val="28"/>
          <w:szCs w:val="28"/>
        </w:rPr>
        <w:t>thuật</w:t>
      </w:r>
      <w:proofErr w:type="spellEnd"/>
    </w:p>
    <w:p w:rsidR="007C55F4" w:rsidRPr="00B1040F" w:rsidRDefault="000970A0"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Chỉ</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tiêu</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cấp</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nước</w:t>
      </w:r>
      <w:proofErr w:type="spellEnd"/>
      <w:r w:rsidRPr="00B1040F">
        <w:rPr>
          <w:rFonts w:ascii="Times New Roman" w:hAnsi="Times New Roman"/>
          <w:b w:val="0"/>
          <w:sz w:val="28"/>
          <w:szCs w:val="28"/>
        </w:rPr>
        <w:tab/>
        <w:t xml:space="preserve">: </w:t>
      </w:r>
      <w:proofErr w:type="gramStart"/>
      <w:r w:rsidRPr="00B1040F">
        <w:rPr>
          <w:rFonts w:ascii="Times New Roman" w:hAnsi="Times New Roman"/>
          <w:b w:val="0"/>
          <w:sz w:val="28"/>
          <w:szCs w:val="28"/>
        </w:rPr>
        <w:t>150 -</w:t>
      </w:r>
      <w:r w:rsidR="007C55F4" w:rsidRPr="00B1040F">
        <w:rPr>
          <w:rFonts w:ascii="Times New Roman" w:hAnsi="Times New Roman"/>
          <w:b w:val="0"/>
          <w:sz w:val="28"/>
          <w:szCs w:val="28"/>
        </w:rPr>
        <w:t xml:space="preserve"> 180 </w:t>
      </w:r>
      <w:proofErr w:type="spellStart"/>
      <w:r w:rsidR="007C55F4" w:rsidRPr="00B1040F">
        <w:rPr>
          <w:rFonts w:ascii="Times New Roman" w:hAnsi="Times New Roman"/>
          <w:b w:val="0"/>
          <w:sz w:val="28"/>
          <w:szCs w:val="28"/>
        </w:rPr>
        <w:t>lít</w:t>
      </w:r>
      <w:proofErr w:type="spellEnd"/>
      <w:r w:rsidR="007C55F4" w:rsidRPr="00B1040F">
        <w:rPr>
          <w:rFonts w:ascii="Times New Roman" w:hAnsi="Times New Roman"/>
          <w:b w:val="0"/>
          <w:sz w:val="28"/>
          <w:szCs w:val="28"/>
        </w:rPr>
        <w:t>/</w:t>
      </w:r>
      <w:proofErr w:type="spellStart"/>
      <w:r w:rsidR="007C55F4" w:rsidRPr="00B1040F">
        <w:rPr>
          <w:rFonts w:ascii="Times New Roman" w:hAnsi="Times New Roman"/>
          <w:b w:val="0"/>
          <w:sz w:val="28"/>
          <w:szCs w:val="28"/>
        </w:rPr>
        <w:t>người</w:t>
      </w:r>
      <w:proofErr w:type="spellEnd"/>
      <w:r w:rsidR="007C55F4" w:rsidRPr="00B1040F">
        <w:rPr>
          <w:rFonts w:ascii="Times New Roman" w:hAnsi="Times New Roman"/>
          <w:b w:val="0"/>
          <w:sz w:val="28"/>
          <w:szCs w:val="28"/>
        </w:rPr>
        <w:t>/</w:t>
      </w:r>
      <w:proofErr w:type="spellStart"/>
      <w:r w:rsidR="007C55F4" w:rsidRPr="00B1040F">
        <w:rPr>
          <w:rFonts w:ascii="Times New Roman" w:hAnsi="Times New Roman"/>
          <w:b w:val="0"/>
          <w:sz w:val="28"/>
          <w:szCs w:val="28"/>
        </w:rPr>
        <w:t>ngày</w:t>
      </w:r>
      <w:proofErr w:type="spellEnd"/>
      <w:proofErr w:type="gramEnd"/>
      <w:r w:rsidR="007C55F4" w:rsidRPr="00B1040F">
        <w:rPr>
          <w:rFonts w:ascii="Times New Roman" w:hAnsi="Times New Roman"/>
          <w:b w:val="0"/>
          <w:sz w:val="28"/>
          <w:szCs w:val="28"/>
        </w:rPr>
        <w:t>.</w:t>
      </w:r>
    </w:p>
    <w:p w:rsidR="007C55F4" w:rsidRPr="00B1040F" w:rsidRDefault="007C55F4"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Chỉ</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tiêu</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thoát</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nước</w:t>
      </w:r>
      <w:proofErr w:type="spellEnd"/>
      <w:r w:rsidRPr="00B1040F">
        <w:rPr>
          <w:rFonts w:ascii="Times New Roman" w:hAnsi="Times New Roman"/>
          <w:b w:val="0"/>
          <w:sz w:val="28"/>
          <w:szCs w:val="28"/>
        </w:rPr>
        <w:tab/>
        <w:t xml:space="preserve">: 100% </w:t>
      </w:r>
      <w:proofErr w:type="spellStart"/>
      <w:r w:rsidRPr="00B1040F">
        <w:rPr>
          <w:rFonts w:ascii="Times New Roman" w:hAnsi="Times New Roman"/>
          <w:b w:val="0"/>
          <w:sz w:val="28"/>
          <w:szCs w:val="28"/>
        </w:rPr>
        <w:t>nước</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cấp</w:t>
      </w:r>
      <w:proofErr w:type="spellEnd"/>
      <w:r w:rsidRPr="00B1040F">
        <w:rPr>
          <w:rFonts w:ascii="Times New Roman" w:hAnsi="Times New Roman"/>
          <w:b w:val="0"/>
          <w:sz w:val="28"/>
          <w:szCs w:val="28"/>
        </w:rPr>
        <w:t>.</w:t>
      </w:r>
    </w:p>
    <w:p w:rsidR="007C55F4" w:rsidRPr="00B1040F" w:rsidRDefault="007C55F4"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Chỉ</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tiêu</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cấp</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điện</w:t>
      </w:r>
      <w:proofErr w:type="spellEnd"/>
      <w:r w:rsidRPr="00B1040F">
        <w:rPr>
          <w:rFonts w:ascii="Times New Roman" w:hAnsi="Times New Roman"/>
          <w:b w:val="0"/>
          <w:sz w:val="28"/>
          <w:szCs w:val="28"/>
        </w:rPr>
        <w:tab/>
        <w:t xml:space="preserve">: 1.500 </w:t>
      </w:r>
      <w:proofErr w:type="spellStart"/>
      <w:r w:rsidRPr="00B1040F">
        <w:rPr>
          <w:rFonts w:ascii="Times New Roman" w:hAnsi="Times New Roman"/>
          <w:b w:val="0"/>
          <w:sz w:val="28"/>
          <w:szCs w:val="28"/>
        </w:rPr>
        <w:t>Kwh</w:t>
      </w:r>
      <w:proofErr w:type="spellEnd"/>
      <w:r w:rsidRPr="00B1040F">
        <w:rPr>
          <w:rFonts w:ascii="Times New Roman" w:hAnsi="Times New Roman"/>
          <w:b w:val="0"/>
          <w:sz w:val="28"/>
          <w:szCs w:val="28"/>
        </w:rPr>
        <w:t>/</w:t>
      </w:r>
      <w:proofErr w:type="spellStart"/>
      <w:r w:rsidRPr="00B1040F">
        <w:rPr>
          <w:rFonts w:ascii="Times New Roman" w:hAnsi="Times New Roman"/>
          <w:b w:val="0"/>
          <w:sz w:val="28"/>
          <w:szCs w:val="28"/>
        </w:rPr>
        <w:t>người</w:t>
      </w:r>
      <w:proofErr w:type="spellEnd"/>
      <w:r w:rsidRPr="00B1040F">
        <w:rPr>
          <w:rFonts w:ascii="Times New Roman" w:hAnsi="Times New Roman"/>
          <w:b w:val="0"/>
          <w:sz w:val="28"/>
          <w:szCs w:val="28"/>
        </w:rPr>
        <w:t>/</w:t>
      </w:r>
      <w:proofErr w:type="spellStart"/>
      <w:r w:rsidRPr="00B1040F">
        <w:rPr>
          <w:rFonts w:ascii="Times New Roman" w:hAnsi="Times New Roman"/>
          <w:b w:val="0"/>
          <w:sz w:val="28"/>
          <w:szCs w:val="28"/>
        </w:rPr>
        <w:t>năm</w:t>
      </w:r>
      <w:proofErr w:type="spellEnd"/>
      <w:r w:rsidRPr="00B1040F">
        <w:rPr>
          <w:rFonts w:ascii="Times New Roman" w:hAnsi="Times New Roman"/>
          <w:b w:val="0"/>
          <w:sz w:val="28"/>
          <w:szCs w:val="28"/>
        </w:rPr>
        <w:t>.</w:t>
      </w:r>
    </w:p>
    <w:p w:rsidR="007C55F4" w:rsidRDefault="007C55F4"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Chỉ</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tiêu</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rác</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thải</w:t>
      </w:r>
      <w:proofErr w:type="spellEnd"/>
      <w:r w:rsidRPr="00B1040F">
        <w:rPr>
          <w:rFonts w:ascii="Times New Roman" w:hAnsi="Times New Roman"/>
          <w:b w:val="0"/>
          <w:sz w:val="28"/>
          <w:szCs w:val="28"/>
        </w:rPr>
        <w:tab/>
        <w:t>: 1</w:t>
      </w:r>
      <w:proofErr w:type="gramStart"/>
      <w:r w:rsidRPr="00B1040F">
        <w:rPr>
          <w:rFonts w:ascii="Times New Roman" w:hAnsi="Times New Roman"/>
          <w:b w:val="0"/>
          <w:sz w:val="28"/>
          <w:szCs w:val="28"/>
        </w:rPr>
        <w:t>,0</w:t>
      </w:r>
      <w:proofErr w:type="gramEnd"/>
      <w:r w:rsidRPr="00B1040F">
        <w:rPr>
          <w:rFonts w:ascii="Times New Roman" w:hAnsi="Times New Roman"/>
          <w:b w:val="0"/>
          <w:sz w:val="28"/>
          <w:szCs w:val="28"/>
        </w:rPr>
        <w:t xml:space="preserve"> </w:t>
      </w:r>
      <w:r w:rsidR="000970A0" w:rsidRPr="00B1040F">
        <w:rPr>
          <w:rFonts w:ascii="Times New Roman" w:hAnsi="Times New Roman"/>
          <w:b w:val="0"/>
          <w:sz w:val="28"/>
          <w:szCs w:val="28"/>
        </w:rPr>
        <w:t>-</w:t>
      </w:r>
      <w:r w:rsidRPr="00B1040F">
        <w:rPr>
          <w:rFonts w:ascii="Times New Roman" w:hAnsi="Times New Roman"/>
          <w:b w:val="0"/>
          <w:sz w:val="28"/>
          <w:szCs w:val="28"/>
        </w:rPr>
        <w:t xml:space="preserve"> 2,0 kg/</w:t>
      </w:r>
      <w:proofErr w:type="spellStart"/>
      <w:r w:rsidRPr="00B1040F">
        <w:rPr>
          <w:rFonts w:ascii="Times New Roman" w:hAnsi="Times New Roman"/>
          <w:b w:val="0"/>
          <w:sz w:val="28"/>
          <w:szCs w:val="28"/>
        </w:rPr>
        <w:t>người</w:t>
      </w:r>
      <w:proofErr w:type="spellEnd"/>
      <w:r w:rsidRPr="00B1040F">
        <w:rPr>
          <w:rFonts w:ascii="Times New Roman" w:hAnsi="Times New Roman"/>
          <w:b w:val="0"/>
          <w:sz w:val="28"/>
          <w:szCs w:val="28"/>
        </w:rPr>
        <w:t>/</w:t>
      </w:r>
      <w:proofErr w:type="spellStart"/>
      <w:r w:rsidRPr="00B1040F">
        <w:rPr>
          <w:rFonts w:ascii="Times New Roman" w:hAnsi="Times New Roman"/>
          <w:b w:val="0"/>
          <w:sz w:val="28"/>
          <w:szCs w:val="28"/>
        </w:rPr>
        <w:t>ngày</w:t>
      </w:r>
      <w:proofErr w:type="spellEnd"/>
      <w:r w:rsidRPr="00B1040F">
        <w:rPr>
          <w:rFonts w:ascii="Times New Roman" w:hAnsi="Times New Roman"/>
          <w:b w:val="0"/>
          <w:sz w:val="28"/>
          <w:szCs w:val="28"/>
        </w:rPr>
        <w:t>.</w:t>
      </w:r>
    </w:p>
    <w:p w:rsidR="00B1040F" w:rsidRPr="00B1040F" w:rsidRDefault="00B1040F"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Tiêu</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chuẩn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thông</w:t>
      </w:r>
      <w:proofErr w:type="spellEnd"/>
      <w:r w:rsidRPr="00B1040F">
        <w:rPr>
          <w:rFonts w:ascii="Times New Roman" w:hAnsi="Times New Roman"/>
          <w:b w:val="0"/>
          <w:sz w:val="28"/>
          <w:szCs w:val="28"/>
        </w:rPr>
        <w:t xml:space="preserve"> tin </w:t>
      </w:r>
      <w:proofErr w:type="spellStart"/>
      <w:r w:rsidRPr="00B1040F">
        <w:rPr>
          <w:rFonts w:ascii="Times New Roman" w:hAnsi="Times New Roman"/>
          <w:b w:val="0"/>
          <w:sz w:val="28"/>
          <w:szCs w:val="28"/>
        </w:rPr>
        <w:t>liên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lac</w:t>
      </w:r>
      <w:proofErr w:type="spellEnd"/>
      <w:r w:rsidRPr="00B1040F">
        <w:rPr>
          <w:rFonts w:ascii="Times New Roman" w:hAnsi="Times New Roman"/>
          <w:b w:val="0"/>
          <w:sz w:val="28"/>
          <w:szCs w:val="28"/>
        </w:rPr>
        <w:t>:</w:t>
      </w:r>
    </w:p>
    <w:p w:rsidR="00B1040F" w:rsidRPr="00B1040F" w:rsidRDefault="00B1040F"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Thuê</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bao</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điện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thoại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cố</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định</w:t>
      </w:r>
      <w:proofErr w:type="spellEnd"/>
      <w:r w:rsidRPr="00B1040F">
        <w:rPr>
          <w:rFonts w:ascii="Times New Roman" w:hAnsi="Times New Roman"/>
          <w:b w:val="0"/>
          <w:sz w:val="28"/>
          <w:szCs w:val="28"/>
        </w:rPr>
        <w:tab/>
        <w:t xml:space="preserve">: 01 </w:t>
      </w:r>
      <w:proofErr w:type="spellStart"/>
      <w:r w:rsidRPr="00B1040F">
        <w:rPr>
          <w:rFonts w:ascii="Times New Roman" w:hAnsi="Times New Roman"/>
          <w:b w:val="0"/>
          <w:sz w:val="28"/>
          <w:szCs w:val="28"/>
        </w:rPr>
        <w:t>thuê</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bao</w:t>
      </w:r>
      <w:proofErr w:type="spellEnd"/>
      <w:r w:rsidRPr="00B1040F">
        <w:rPr>
          <w:rFonts w:ascii="Times New Roman" w:hAnsi="Times New Roman"/>
          <w:b w:val="0"/>
          <w:sz w:val="28"/>
          <w:szCs w:val="28"/>
        </w:rPr>
        <w:t xml:space="preserve">/02 </w:t>
      </w:r>
      <w:proofErr w:type="spellStart"/>
      <w:r w:rsidRPr="00B1040F">
        <w:rPr>
          <w:rFonts w:ascii="Times New Roman" w:hAnsi="Times New Roman"/>
          <w:b w:val="0"/>
          <w:sz w:val="28"/>
          <w:szCs w:val="28"/>
        </w:rPr>
        <w:t>người</w:t>
      </w:r>
      <w:proofErr w:type="spellEnd"/>
      <w:r w:rsidRPr="00B1040F">
        <w:rPr>
          <w:rFonts w:ascii="Times New Roman" w:hAnsi="Times New Roman"/>
          <w:b w:val="0"/>
          <w:sz w:val="28"/>
          <w:szCs w:val="28"/>
        </w:rPr>
        <w:t>;</w:t>
      </w:r>
    </w:p>
    <w:p w:rsidR="00B1040F" w:rsidRPr="00B1040F" w:rsidRDefault="00B1040F"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Thuê</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bao</w:t>
      </w:r>
      <w:proofErr w:type="spellEnd"/>
      <w:r w:rsidRPr="00B1040F">
        <w:rPr>
          <w:rFonts w:ascii="Times New Roman" w:hAnsi="Times New Roman"/>
          <w:b w:val="0"/>
          <w:sz w:val="28"/>
          <w:szCs w:val="28"/>
        </w:rPr>
        <w:t xml:space="preserve"> internet </w:t>
      </w:r>
      <w:proofErr w:type="spellStart"/>
      <w:r w:rsidRPr="00B1040F">
        <w:rPr>
          <w:rFonts w:ascii="Times New Roman" w:hAnsi="Times New Roman"/>
          <w:b w:val="0"/>
          <w:sz w:val="28"/>
          <w:szCs w:val="28"/>
        </w:rPr>
        <w:t>có</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dây</w:t>
      </w:r>
      <w:proofErr w:type="spellEnd"/>
      <w:r w:rsidRPr="00B1040F">
        <w:rPr>
          <w:rFonts w:ascii="Times New Roman" w:hAnsi="Times New Roman"/>
          <w:b w:val="0"/>
          <w:sz w:val="28"/>
          <w:szCs w:val="28"/>
        </w:rPr>
        <w:tab/>
        <w:t xml:space="preserve">: 01 </w:t>
      </w:r>
      <w:proofErr w:type="spellStart"/>
      <w:r w:rsidRPr="00B1040F">
        <w:rPr>
          <w:rFonts w:ascii="Times New Roman" w:hAnsi="Times New Roman"/>
          <w:b w:val="0"/>
          <w:sz w:val="28"/>
          <w:szCs w:val="28"/>
        </w:rPr>
        <w:t>thuê</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bao</w:t>
      </w:r>
      <w:proofErr w:type="spellEnd"/>
      <w:r w:rsidRPr="00B1040F">
        <w:rPr>
          <w:rFonts w:ascii="Times New Roman" w:hAnsi="Times New Roman"/>
          <w:b w:val="0"/>
          <w:sz w:val="28"/>
          <w:szCs w:val="28"/>
        </w:rPr>
        <w:t xml:space="preserve">/01 </w:t>
      </w:r>
      <w:proofErr w:type="spellStart"/>
      <w:r w:rsidRPr="00B1040F">
        <w:rPr>
          <w:rFonts w:ascii="Times New Roman" w:hAnsi="Times New Roman"/>
          <w:b w:val="0"/>
          <w:sz w:val="28"/>
          <w:szCs w:val="28"/>
        </w:rPr>
        <w:t>hộ</w:t>
      </w:r>
      <w:proofErr w:type="spellEnd"/>
      <w:r w:rsidRPr="00B1040F">
        <w:rPr>
          <w:rFonts w:ascii="Times New Roman" w:hAnsi="Times New Roman"/>
          <w:b w:val="0"/>
          <w:sz w:val="28"/>
          <w:szCs w:val="28"/>
        </w:rPr>
        <w:t>;</w:t>
      </w:r>
    </w:p>
    <w:p w:rsidR="00B1040F" w:rsidRPr="00B1040F" w:rsidRDefault="00B1040F" w:rsidP="00B1040F">
      <w:pPr>
        <w:tabs>
          <w:tab w:val="left" w:pos="4678"/>
        </w:tabs>
        <w:spacing w:before="120"/>
        <w:ind w:firstLine="567"/>
        <w:jc w:val="both"/>
        <w:rPr>
          <w:rFonts w:ascii="Times New Roman" w:hAnsi="Times New Roman"/>
          <w:b w:val="0"/>
          <w:sz w:val="28"/>
          <w:szCs w:val="28"/>
        </w:rPr>
      </w:pPr>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Thuê</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bao</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truyền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hình</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cáp</w:t>
      </w:r>
      <w:proofErr w:type="spellEnd"/>
      <w:r w:rsidRPr="00B1040F">
        <w:rPr>
          <w:rFonts w:ascii="Times New Roman" w:hAnsi="Times New Roman"/>
          <w:b w:val="0"/>
          <w:sz w:val="28"/>
          <w:szCs w:val="28"/>
        </w:rPr>
        <w:tab/>
        <w:t xml:space="preserve">: 01 </w:t>
      </w:r>
      <w:proofErr w:type="spellStart"/>
      <w:r w:rsidRPr="00B1040F">
        <w:rPr>
          <w:rFonts w:ascii="Times New Roman" w:hAnsi="Times New Roman"/>
          <w:b w:val="0"/>
          <w:sz w:val="28"/>
          <w:szCs w:val="28"/>
        </w:rPr>
        <w:t>thuê</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bao</w:t>
      </w:r>
      <w:proofErr w:type="spellEnd"/>
      <w:r w:rsidRPr="00B1040F">
        <w:rPr>
          <w:rFonts w:ascii="Times New Roman" w:hAnsi="Times New Roman"/>
          <w:b w:val="0"/>
          <w:sz w:val="28"/>
          <w:szCs w:val="28"/>
        </w:rPr>
        <w:t xml:space="preserve">/01 </w:t>
      </w:r>
      <w:proofErr w:type="spellStart"/>
      <w:r w:rsidRPr="00B1040F">
        <w:rPr>
          <w:rFonts w:ascii="Times New Roman" w:hAnsi="Times New Roman"/>
          <w:b w:val="0"/>
          <w:sz w:val="28"/>
          <w:szCs w:val="28"/>
        </w:rPr>
        <w:t>hộ</w:t>
      </w:r>
      <w:proofErr w:type="spellEnd"/>
      <w:r w:rsidRPr="00B1040F">
        <w:rPr>
          <w:rFonts w:ascii="Times New Roman" w:hAnsi="Times New Roman"/>
          <w:b w:val="0"/>
          <w:sz w:val="28"/>
          <w:szCs w:val="28"/>
        </w:rPr>
        <w:t>;</w:t>
      </w:r>
    </w:p>
    <w:p w:rsidR="00B1040F" w:rsidRPr="00B1040F" w:rsidRDefault="00B1040F" w:rsidP="00B1040F">
      <w:pPr>
        <w:tabs>
          <w:tab w:val="left" w:pos="3402"/>
        </w:tabs>
        <w:spacing w:before="120"/>
        <w:ind w:firstLine="567"/>
        <w:jc w:val="both"/>
        <w:rPr>
          <w:rFonts w:ascii="Times New Roman" w:hAnsi="Times New Roman"/>
          <w:b w:val="0"/>
          <w:sz w:val="28"/>
          <w:szCs w:val="28"/>
        </w:rPr>
      </w:pPr>
      <w:r w:rsidRPr="00B1040F">
        <w:rPr>
          <w:rFonts w:ascii="Times New Roman" w:hAnsi="Times New Roman"/>
          <w:b w:val="0"/>
          <w:sz w:val="28"/>
          <w:szCs w:val="28"/>
        </w:rPr>
        <w:lastRenderedPageBreak/>
        <w:t xml:space="preserve">+ </w:t>
      </w:r>
      <w:proofErr w:type="spellStart"/>
      <w:r w:rsidRPr="00B1040F">
        <w:rPr>
          <w:rFonts w:ascii="Times New Roman" w:hAnsi="Times New Roman"/>
          <w:b w:val="0"/>
          <w:sz w:val="28"/>
          <w:szCs w:val="28"/>
        </w:rPr>
        <w:t>Mạng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thông</w:t>
      </w:r>
      <w:proofErr w:type="spellEnd"/>
      <w:r w:rsidRPr="00B1040F">
        <w:rPr>
          <w:rFonts w:ascii="Times New Roman" w:hAnsi="Times New Roman"/>
          <w:b w:val="0"/>
          <w:sz w:val="28"/>
          <w:szCs w:val="28"/>
        </w:rPr>
        <w:t xml:space="preserve"> tin </w:t>
      </w:r>
      <w:proofErr w:type="spellStart"/>
      <w:r w:rsidRPr="00B1040F">
        <w:rPr>
          <w:rFonts w:ascii="Times New Roman" w:hAnsi="Times New Roman"/>
          <w:b w:val="0"/>
          <w:sz w:val="28"/>
          <w:szCs w:val="28"/>
        </w:rPr>
        <w:t>di</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động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đảm</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bảo</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phủ</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sóng</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toàn</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bộ</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khu</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vực</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quy</w:t>
      </w:r>
      <w:proofErr w:type="spellEnd"/>
      <w:r w:rsidRPr="00B1040F">
        <w:rPr>
          <w:rFonts w:ascii="Times New Roman" w:hAnsi="Times New Roman"/>
          <w:b w:val="0"/>
          <w:sz w:val="28"/>
          <w:szCs w:val="28"/>
        </w:rPr>
        <w:t xml:space="preserve"> </w:t>
      </w:r>
      <w:proofErr w:type="spellStart"/>
      <w:r w:rsidRPr="00B1040F">
        <w:rPr>
          <w:rFonts w:ascii="Times New Roman" w:hAnsi="Times New Roman"/>
          <w:b w:val="0"/>
          <w:sz w:val="28"/>
          <w:szCs w:val="28"/>
        </w:rPr>
        <w:t>hoạch</w:t>
      </w:r>
      <w:proofErr w:type="spellEnd"/>
      <w:r w:rsidRPr="00B1040F">
        <w:rPr>
          <w:rFonts w:ascii="Times New Roman" w:hAnsi="Times New Roman"/>
          <w:b w:val="0"/>
          <w:sz w:val="28"/>
          <w:szCs w:val="28"/>
        </w:rPr>
        <w:t>.</w:t>
      </w:r>
    </w:p>
    <w:p w:rsidR="007C55F4" w:rsidRPr="00B1040F" w:rsidRDefault="007C55F4" w:rsidP="00B1040F">
      <w:pPr>
        <w:tabs>
          <w:tab w:val="left" w:pos="6096"/>
        </w:tabs>
        <w:spacing w:before="120"/>
        <w:ind w:firstLine="567"/>
        <w:jc w:val="both"/>
        <w:rPr>
          <w:rFonts w:ascii="Times New Roman" w:hAnsi="Times New Roman"/>
          <w:b w:val="0"/>
          <w:bCs/>
          <w:sz w:val="28"/>
          <w:szCs w:val="28"/>
        </w:rPr>
      </w:pPr>
      <w:r w:rsidRPr="00B1040F">
        <w:rPr>
          <w:rFonts w:ascii="Times New Roman" w:hAnsi="Times New Roman"/>
          <w:b w:val="0"/>
          <w:bCs/>
          <w:color w:val="000000"/>
          <w:sz w:val="28"/>
          <w:szCs w:val="28"/>
        </w:rPr>
        <w:t xml:space="preserve">6. </w:t>
      </w:r>
      <w:proofErr w:type="spellStart"/>
      <w:r w:rsidRPr="00B1040F">
        <w:rPr>
          <w:rFonts w:ascii="Times New Roman" w:hAnsi="Times New Roman"/>
          <w:b w:val="0"/>
          <w:bCs/>
          <w:color w:val="000000"/>
          <w:sz w:val="28"/>
          <w:szCs w:val="28"/>
        </w:rPr>
        <w:t>Các</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yêu</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cầu</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khác</w:t>
      </w:r>
      <w:proofErr w:type="spellEnd"/>
    </w:p>
    <w:p w:rsidR="007C55F4" w:rsidRPr="00B1040F" w:rsidRDefault="00B1040F" w:rsidP="00B1040F">
      <w:pPr>
        <w:tabs>
          <w:tab w:val="left" w:pos="6096"/>
        </w:tabs>
        <w:spacing w:before="120"/>
        <w:ind w:firstLine="567"/>
        <w:jc w:val="both"/>
        <w:rPr>
          <w:rFonts w:ascii="Times New Roman" w:hAnsi="Times New Roman"/>
          <w:b w:val="0"/>
          <w:sz w:val="28"/>
          <w:szCs w:val="28"/>
        </w:rPr>
      </w:pPr>
      <w:r>
        <w:rPr>
          <w:rFonts w:ascii="Times New Roman" w:hAnsi="Times New Roman"/>
          <w:b w:val="0"/>
          <w:sz w:val="28"/>
          <w:szCs w:val="28"/>
        </w:rPr>
        <w:t>a)</w:t>
      </w:r>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Xác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định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mốc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ranh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dư</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án</w:t>
      </w:r>
      <w:proofErr w:type="spellEnd"/>
      <w:r w:rsidR="007C55F4" w:rsidRPr="00B1040F">
        <w:rPr>
          <w:rFonts w:ascii="Times New Roman" w:hAnsi="Times New Roman"/>
          <w:b w:val="0"/>
          <w:sz w:val="28"/>
          <w:szCs w:val="28"/>
        </w:rPr>
        <w:t xml:space="preserve"> </w:t>
      </w:r>
      <w:proofErr w:type="spellStart"/>
      <w:proofErr w:type="gramStart"/>
      <w:r w:rsidR="007C55F4" w:rsidRPr="00B1040F">
        <w:rPr>
          <w:rFonts w:ascii="Times New Roman" w:hAnsi="Times New Roman"/>
          <w:b w:val="0"/>
          <w:sz w:val="28"/>
          <w:szCs w:val="28"/>
        </w:rPr>
        <w:t>theo</w:t>
      </w:r>
      <w:proofErr w:type="spellEnd"/>
      <w:proofErr w:type="gram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hệ</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tọa</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độ</w:t>
      </w:r>
      <w:proofErr w:type="spellEnd"/>
      <w:r w:rsidR="007C55F4" w:rsidRPr="00B1040F">
        <w:rPr>
          <w:rFonts w:ascii="Times New Roman" w:hAnsi="Times New Roman"/>
          <w:b w:val="0"/>
          <w:sz w:val="28"/>
          <w:szCs w:val="28"/>
        </w:rPr>
        <w:t xml:space="preserve"> VN 2000.</w:t>
      </w:r>
    </w:p>
    <w:p w:rsidR="007C55F4" w:rsidRPr="00B1040F" w:rsidRDefault="00B1040F" w:rsidP="00B1040F">
      <w:pPr>
        <w:tabs>
          <w:tab w:val="left" w:pos="6096"/>
        </w:tabs>
        <w:spacing w:before="120"/>
        <w:ind w:firstLine="567"/>
        <w:jc w:val="both"/>
        <w:rPr>
          <w:rFonts w:ascii="Times New Roman" w:hAnsi="Times New Roman"/>
          <w:b w:val="0"/>
          <w:sz w:val="28"/>
          <w:szCs w:val="28"/>
        </w:rPr>
      </w:pPr>
      <w:r>
        <w:rPr>
          <w:rFonts w:ascii="Times New Roman" w:hAnsi="Times New Roman"/>
          <w:b w:val="0"/>
          <w:sz w:val="28"/>
          <w:szCs w:val="28"/>
        </w:rPr>
        <w:t>b)</w:t>
      </w:r>
      <w:r w:rsidR="007C55F4" w:rsidRPr="00B1040F">
        <w:rPr>
          <w:rFonts w:ascii="Times New Roman" w:hAnsi="Times New Roman"/>
          <w:b w:val="0"/>
          <w:sz w:val="28"/>
          <w:szCs w:val="28"/>
        </w:rPr>
        <w:t xml:space="preserve"> </w:t>
      </w:r>
      <w:proofErr w:type="spellStart"/>
      <w:r w:rsidR="0072679A" w:rsidRPr="00B1040F">
        <w:rPr>
          <w:rFonts w:ascii="Times New Roman" w:hAnsi="Times New Roman"/>
          <w:b w:val="0"/>
          <w:sz w:val="28"/>
          <w:szCs w:val="28"/>
        </w:rPr>
        <w:t>C</w:t>
      </w:r>
      <w:r w:rsidR="007C55F4" w:rsidRPr="00B1040F">
        <w:rPr>
          <w:rFonts w:ascii="Times New Roman" w:hAnsi="Times New Roman"/>
          <w:b w:val="0"/>
          <w:sz w:val="28"/>
          <w:szCs w:val="28"/>
        </w:rPr>
        <w:t>hiều</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dài</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các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dãy</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phố</w:t>
      </w:r>
      <w:proofErr w:type="spellEnd"/>
      <w:r w:rsidR="007C55F4" w:rsidRPr="00B1040F">
        <w:rPr>
          <w:rFonts w:ascii="Times New Roman" w:hAnsi="Times New Roman"/>
          <w:b w:val="0"/>
          <w:sz w:val="28"/>
          <w:szCs w:val="28"/>
        </w:rPr>
        <w:t xml:space="preserve"> ≤ 60</w:t>
      </w:r>
      <w:r>
        <w:rPr>
          <w:rFonts w:ascii="Times New Roman" w:hAnsi="Times New Roman"/>
          <w:b w:val="0"/>
          <w:sz w:val="28"/>
          <w:szCs w:val="28"/>
        </w:rPr>
        <w:t xml:space="preserve"> </w:t>
      </w:r>
      <w:r w:rsidR="007C55F4" w:rsidRPr="00B1040F">
        <w:rPr>
          <w:rFonts w:ascii="Times New Roman" w:hAnsi="Times New Roman"/>
          <w:b w:val="0"/>
          <w:sz w:val="28"/>
          <w:szCs w:val="28"/>
        </w:rPr>
        <w:t>m.</w:t>
      </w:r>
    </w:p>
    <w:p w:rsidR="007C55F4" w:rsidRPr="00B1040F" w:rsidRDefault="00B1040F" w:rsidP="00B1040F">
      <w:pPr>
        <w:tabs>
          <w:tab w:val="left" w:pos="6096"/>
        </w:tabs>
        <w:spacing w:before="120"/>
        <w:ind w:firstLine="567"/>
        <w:jc w:val="both"/>
        <w:rPr>
          <w:rFonts w:ascii="Times New Roman" w:hAnsi="Times New Roman"/>
          <w:b w:val="0"/>
          <w:sz w:val="28"/>
          <w:szCs w:val="28"/>
        </w:rPr>
      </w:pPr>
      <w:r>
        <w:rPr>
          <w:rFonts w:ascii="Times New Roman" w:hAnsi="Times New Roman"/>
          <w:b w:val="0"/>
          <w:sz w:val="28"/>
          <w:szCs w:val="28"/>
        </w:rPr>
        <w:t>c)</w:t>
      </w:r>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Trong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quá</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trình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lập</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hồ</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sơ</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quy</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hoạch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cập</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nhật</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lộ</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giới</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tuyến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đường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gắn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kết</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đồng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bộ</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hệ</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thống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hạ</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tầng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kỹ</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thuật</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trong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khu</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vực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liên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hệ</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với</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các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chuyên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ngành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giao</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thông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cấp</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điện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cấp</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nước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thông</w:t>
      </w:r>
      <w:proofErr w:type="spellEnd"/>
      <w:r w:rsidR="007C55F4" w:rsidRPr="00B1040F">
        <w:rPr>
          <w:rFonts w:ascii="Times New Roman" w:hAnsi="Times New Roman"/>
          <w:b w:val="0"/>
          <w:sz w:val="28"/>
          <w:szCs w:val="28"/>
        </w:rPr>
        <w:t xml:space="preserve"> tin </w:t>
      </w:r>
      <w:proofErr w:type="spellStart"/>
      <w:r w:rsidR="007C55F4" w:rsidRPr="00B1040F">
        <w:rPr>
          <w:rFonts w:ascii="Times New Roman" w:hAnsi="Times New Roman"/>
          <w:b w:val="0"/>
          <w:sz w:val="28"/>
          <w:szCs w:val="28"/>
        </w:rPr>
        <w:t>truyền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thông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phòng</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cháy</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chữa</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cháy</w:t>
      </w:r>
      <w:proofErr w:type="spellEnd"/>
      <w:r w:rsidR="007C55F4" w:rsidRPr="00B1040F">
        <w:rPr>
          <w:rFonts w:ascii="Times New Roman" w:hAnsi="Times New Roman"/>
          <w:b w:val="0"/>
          <w:sz w:val="28"/>
          <w:szCs w:val="28"/>
        </w:rPr>
        <w:t xml:space="preserve">, UBND </w:t>
      </w:r>
      <w:proofErr w:type="spellStart"/>
      <w:r w:rsidR="007C55F4" w:rsidRPr="00B1040F">
        <w:rPr>
          <w:rFonts w:ascii="Times New Roman" w:hAnsi="Times New Roman"/>
          <w:b w:val="0"/>
          <w:sz w:val="28"/>
          <w:szCs w:val="28"/>
        </w:rPr>
        <w:t>huyện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Nhơn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Trạch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để</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thỏa</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thuận</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vị</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trí</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đấu</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nối</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và</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các</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chỉ</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tiêu</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kinh</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kế</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kỹ</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thuật</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theo</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quy</w:t>
      </w:r>
      <w:proofErr w:type="spellEnd"/>
      <w:r w:rsidR="007C55F4" w:rsidRPr="00B1040F">
        <w:rPr>
          <w:rFonts w:ascii="Times New Roman" w:hAnsi="Times New Roman"/>
          <w:b w:val="0"/>
          <w:sz w:val="28"/>
          <w:szCs w:val="28"/>
        </w:rPr>
        <w:t xml:space="preserve"> </w:t>
      </w:r>
      <w:proofErr w:type="spellStart"/>
      <w:r w:rsidR="007C55F4" w:rsidRPr="00B1040F">
        <w:rPr>
          <w:rFonts w:ascii="Times New Roman" w:hAnsi="Times New Roman"/>
          <w:b w:val="0"/>
          <w:sz w:val="28"/>
          <w:szCs w:val="28"/>
        </w:rPr>
        <w:t>định</w:t>
      </w:r>
      <w:proofErr w:type="spellEnd"/>
      <w:r w:rsidR="007C55F4" w:rsidRPr="00B1040F">
        <w:rPr>
          <w:rFonts w:ascii="Times New Roman" w:hAnsi="Times New Roman"/>
          <w:b w:val="0"/>
          <w:sz w:val="28"/>
          <w:szCs w:val="28"/>
        </w:rPr>
        <w:t>.</w:t>
      </w:r>
    </w:p>
    <w:p w:rsidR="00B1040F" w:rsidRPr="00B1040F" w:rsidRDefault="007C55F4" w:rsidP="00B1040F">
      <w:pPr>
        <w:tabs>
          <w:tab w:val="left" w:pos="720"/>
          <w:tab w:val="left" w:pos="2880"/>
        </w:tabs>
        <w:spacing w:before="120"/>
        <w:ind w:firstLine="567"/>
        <w:jc w:val="both"/>
        <w:rPr>
          <w:rFonts w:ascii="Times New Roman" w:hAnsi="Times New Roman"/>
          <w:b w:val="0"/>
          <w:bCs/>
          <w:color w:val="000000"/>
          <w:sz w:val="28"/>
          <w:szCs w:val="28"/>
        </w:rPr>
      </w:pPr>
      <w:r w:rsidRPr="00B1040F">
        <w:rPr>
          <w:rFonts w:ascii="Times New Roman" w:hAnsi="Times New Roman"/>
          <w:b w:val="0"/>
          <w:bCs/>
          <w:color w:val="000000"/>
          <w:sz w:val="28"/>
          <w:szCs w:val="28"/>
        </w:rPr>
        <w:t xml:space="preserve">7. </w:t>
      </w:r>
      <w:proofErr w:type="spellStart"/>
      <w:r w:rsidRPr="00B1040F">
        <w:rPr>
          <w:rFonts w:ascii="Times New Roman" w:hAnsi="Times New Roman"/>
          <w:b w:val="0"/>
          <w:bCs/>
          <w:color w:val="000000"/>
          <w:sz w:val="28"/>
          <w:szCs w:val="28"/>
        </w:rPr>
        <w:t>Thành</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phần</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hồ</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sơ</w:t>
      </w:r>
      <w:proofErr w:type="spellEnd"/>
    </w:p>
    <w:p w:rsidR="007C55F4" w:rsidRPr="00B1040F" w:rsidRDefault="007C55F4" w:rsidP="00B1040F">
      <w:pPr>
        <w:tabs>
          <w:tab w:val="left" w:pos="720"/>
          <w:tab w:val="left" w:pos="2880"/>
        </w:tabs>
        <w:spacing w:before="120"/>
        <w:ind w:firstLine="567"/>
        <w:jc w:val="both"/>
        <w:rPr>
          <w:rFonts w:ascii="Times New Roman" w:hAnsi="Times New Roman"/>
          <w:color w:val="000000"/>
          <w:sz w:val="28"/>
          <w:szCs w:val="28"/>
        </w:rPr>
      </w:pPr>
      <w:proofErr w:type="spellStart"/>
      <w:r w:rsidRPr="00B1040F">
        <w:rPr>
          <w:rFonts w:ascii="Times New Roman" w:hAnsi="Times New Roman"/>
          <w:b w:val="0"/>
          <w:color w:val="000000"/>
          <w:sz w:val="28"/>
          <w:szCs w:val="28"/>
        </w:rPr>
        <w:t>Thực</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hiện</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theo</w:t>
      </w:r>
      <w:proofErr w:type="spellEnd"/>
      <w:r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Thông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t</w:t>
      </w:r>
      <w:r w:rsidR="00B1040F" w:rsidRPr="00B1040F">
        <w:rPr>
          <w:rFonts w:ascii="Times New Roman" w:hAnsi="Times New Roman" w:hint="eastAsia"/>
          <w:b w:val="0"/>
          <w:color w:val="000000"/>
          <w:sz w:val="28"/>
          <w:szCs w:val="28"/>
        </w:rPr>
        <w:t>ư</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số</w:t>
      </w:r>
      <w:proofErr w:type="spellEnd"/>
      <w:r w:rsidR="00B1040F" w:rsidRPr="00B1040F">
        <w:rPr>
          <w:rFonts w:ascii="Times New Roman" w:hAnsi="Times New Roman"/>
          <w:b w:val="0"/>
          <w:color w:val="000000"/>
          <w:sz w:val="28"/>
          <w:szCs w:val="28"/>
        </w:rPr>
        <w:t xml:space="preserve"> 12/2016/TT-BXD </w:t>
      </w:r>
      <w:proofErr w:type="spellStart"/>
      <w:r w:rsidR="00B1040F" w:rsidRPr="00B1040F">
        <w:rPr>
          <w:rFonts w:ascii="Times New Roman" w:hAnsi="Times New Roman"/>
          <w:b w:val="0"/>
          <w:color w:val="000000"/>
          <w:sz w:val="28"/>
          <w:szCs w:val="28"/>
        </w:rPr>
        <w:t>ngày</w:t>
      </w:r>
      <w:proofErr w:type="spellEnd"/>
      <w:r w:rsidR="00B1040F" w:rsidRPr="00B1040F">
        <w:rPr>
          <w:rFonts w:ascii="Times New Roman" w:hAnsi="Times New Roman"/>
          <w:b w:val="0"/>
          <w:color w:val="000000"/>
          <w:sz w:val="28"/>
          <w:szCs w:val="28"/>
        </w:rPr>
        <w:t xml:space="preserve"> 09 </w:t>
      </w:r>
      <w:proofErr w:type="spellStart"/>
      <w:r w:rsidR="00B1040F" w:rsidRPr="00B1040F">
        <w:rPr>
          <w:rFonts w:ascii="Times New Roman" w:hAnsi="Times New Roman"/>
          <w:b w:val="0"/>
          <w:color w:val="000000"/>
          <w:sz w:val="28"/>
          <w:szCs w:val="28"/>
        </w:rPr>
        <w:t>tháng</w:t>
      </w:r>
      <w:proofErr w:type="spellEnd"/>
      <w:r w:rsidR="00B1040F" w:rsidRPr="00B1040F">
        <w:rPr>
          <w:rFonts w:ascii="Times New Roman" w:hAnsi="Times New Roman"/>
          <w:b w:val="0"/>
          <w:color w:val="000000"/>
          <w:sz w:val="28"/>
          <w:szCs w:val="28"/>
        </w:rPr>
        <w:t xml:space="preserve"> 6 </w:t>
      </w:r>
      <w:proofErr w:type="spellStart"/>
      <w:r w:rsidR="00B1040F" w:rsidRPr="00B1040F">
        <w:rPr>
          <w:rFonts w:ascii="Times New Roman" w:hAnsi="Times New Roman"/>
          <w:b w:val="0"/>
          <w:color w:val="000000"/>
          <w:sz w:val="28"/>
          <w:szCs w:val="28"/>
        </w:rPr>
        <w:t>năm</w:t>
      </w:r>
      <w:proofErr w:type="spellEnd"/>
      <w:r w:rsidR="00B1040F" w:rsidRPr="00B1040F">
        <w:rPr>
          <w:rFonts w:ascii="Times New Roman" w:hAnsi="Times New Roman"/>
          <w:b w:val="0"/>
          <w:color w:val="000000"/>
          <w:sz w:val="28"/>
          <w:szCs w:val="28"/>
        </w:rPr>
        <w:t xml:space="preserve"> 2016 </w:t>
      </w:r>
      <w:proofErr w:type="spellStart"/>
      <w:r w:rsidR="00B1040F" w:rsidRPr="00B1040F">
        <w:rPr>
          <w:rFonts w:ascii="Times New Roman" w:hAnsi="Times New Roman"/>
          <w:b w:val="0"/>
          <w:color w:val="000000"/>
          <w:sz w:val="28"/>
          <w:szCs w:val="28"/>
        </w:rPr>
        <w:t>của</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Bộ</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tr</w:t>
      </w:r>
      <w:r w:rsidR="00B1040F" w:rsidRPr="00B1040F">
        <w:rPr>
          <w:rFonts w:ascii="Times New Roman" w:hAnsi="Times New Roman" w:hint="eastAsia"/>
          <w:b w:val="0"/>
          <w:color w:val="000000"/>
          <w:sz w:val="28"/>
          <w:szCs w:val="28"/>
        </w:rPr>
        <w:t>ư</w:t>
      </w:r>
      <w:r w:rsidR="00B1040F" w:rsidRPr="00B1040F">
        <w:rPr>
          <w:rFonts w:ascii="Times New Roman" w:hAnsi="Times New Roman"/>
          <w:b w:val="0"/>
          <w:color w:val="000000"/>
          <w:sz w:val="28"/>
          <w:szCs w:val="28"/>
        </w:rPr>
        <w:t>ởng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Bộ</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Xây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dựng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quy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định</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về</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hồ</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s</w:t>
      </w:r>
      <w:r w:rsidR="00B1040F" w:rsidRPr="00B1040F">
        <w:rPr>
          <w:rFonts w:ascii="Times New Roman" w:hAnsi="Times New Roman" w:hint="eastAsia"/>
          <w:b w:val="0"/>
          <w:color w:val="000000"/>
          <w:sz w:val="28"/>
          <w:szCs w:val="28"/>
        </w:rPr>
        <w:t>ơ</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của</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nhiệm</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vụ</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và</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đồ</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án</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quy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hoạch</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xây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dựng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vùng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quy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hoạch</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đô</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thị</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và</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quy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hoạch</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xây</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dựng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khu</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chức</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năng</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đặc</w:t>
      </w:r>
      <w:proofErr w:type="spellEnd"/>
      <w:r w:rsidR="00B1040F" w:rsidRPr="00B1040F">
        <w:rPr>
          <w:rFonts w:ascii="Times New Roman" w:hAnsi="Times New Roman"/>
          <w:b w:val="0"/>
          <w:color w:val="000000"/>
          <w:sz w:val="28"/>
          <w:szCs w:val="28"/>
        </w:rPr>
        <w:t xml:space="preserve"> </w:t>
      </w:r>
      <w:proofErr w:type="spellStart"/>
      <w:r w:rsidR="00B1040F" w:rsidRPr="00B1040F">
        <w:rPr>
          <w:rFonts w:ascii="Times New Roman" w:hAnsi="Times New Roman"/>
          <w:b w:val="0"/>
          <w:color w:val="000000"/>
          <w:sz w:val="28"/>
          <w:szCs w:val="28"/>
        </w:rPr>
        <w:t>thù</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và</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các</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quy</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định</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khác</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có</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liên</w:t>
      </w:r>
      <w:proofErr w:type="spellEnd"/>
      <w:r w:rsidRPr="00B1040F">
        <w:rPr>
          <w:rFonts w:ascii="Times New Roman" w:hAnsi="Times New Roman"/>
          <w:b w:val="0"/>
          <w:color w:val="000000"/>
          <w:sz w:val="28"/>
          <w:szCs w:val="28"/>
        </w:rPr>
        <w:t xml:space="preserve"> </w:t>
      </w:r>
      <w:proofErr w:type="spellStart"/>
      <w:r w:rsidRPr="00B1040F">
        <w:rPr>
          <w:rFonts w:ascii="Times New Roman" w:hAnsi="Times New Roman"/>
          <w:b w:val="0"/>
          <w:color w:val="000000"/>
          <w:sz w:val="28"/>
          <w:szCs w:val="28"/>
        </w:rPr>
        <w:t>quan</w:t>
      </w:r>
      <w:proofErr w:type="spellEnd"/>
      <w:r w:rsidRPr="00B1040F">
        <w:rPr>
          <w:rFonts w:ascii="Times New Roman" w:hAnsi="Times New Roman"/>
          <w:b w:val="0"/>
          <w:color w:val="000000"/>
          <w:sz w:val="28"/>
          <w:szCs w:val="28"/>
        </w:rPr>
        <w:t xml:space="preserve">. </w:t>
      </w:r>
    </w:p>
    <w:p w:rsidR="007C55F4" w:rsidRPr="00B1040F" w:rsidRDefault="007C55F4" w:rsidP="00B1040F">
      <w:pPr>
        <w:tabs>
          <w:tab w:val="left" w:pos="720"/>
          <w:tab w:val="left" w:pos="2880"/>
        </w:tabs>
        <w:spacing w:before="120"/>
        <w:ind w:firstLine="567"/>
        <w:jc w:val="both"/>
        <w:rPr>
          <w:rFonts w:ascii="Times New Roman" w:hAnsi="Times New Roman"/>
          <w:b w:val="0"/>
          <w:bCs/>
          <w:color w:val="000000"/>
          <w:sz w:val="28"/>
          <w:szCs w:val="28"/>
        </w:rPr>
      </w:pPr>
      <w:r w:rsidRPr="00B1040F">
        <w:rPr>
          <w:rFonts w:ascii="Times New Roman" w:hAnsi="Times New Roman"/>
          <w:b w:val="0"/>
          <w:bCs/>
          <w:color w:val="000000"/>
          <w:sz w:val="28"/>
          <w:szCs w:val="28"/>
        </w:rPr>
        <w:t xml:space="preserve">8. </w:t>
      </w:r>
      <w:proofErr w:type="spellStart"/>
      <w:r w:rsidRPr="00B1040F">
        <w:rPr>
          <w:rFonts w:ascii="Times New Roman" w:hAnsi="Times New Roman"/>
          <w:b w:val="0"/>
          <w:bCs/>
          <w:color w:val="000000"/>
          <w:sz w:val="28"/>
          <w:szCs w:val="28"/>
        </w:rPr>
        <w:t>Tổ</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chức</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thực</w:t>
      </w:r>
      <w:proofErr w:type="spellEnd"/>
      <w:r w:rsidRPr="00B1040F">
        <w:rPr>
          <w:rFonts w:ascii="Times New Roman" w:hAnsi="Times New Roman"/>
          <w:b w:val="0"/>
          <w:bCs/>
          <w:color w:val="000000"/>
          <w:sz w:val="28"/>
          <w:szCs w:val="28"/>
        </w:rPr>
        <w:t xml:space="preserve"> </w:t>
      </w:r>
      <w:proofErr w:type="spellStart"/>
      <w:r w:rsidRPr="00B1040F">
        <w:rPr>
          <w:rFonts w:ascii="Times New Roman" w:hAnsi="Times New Roman"/>
          <w:b w:val="0"/>
          <w:bCs/>
          <w:color w:val="000000"/>
          <w:sz w:val="28"/>
          <w:szCs w:val="28"/>
        </w:rPr>
        <w:t>hiện</w:t>
      </w:r>
      <w:proofErr w:type="spellEnd"/>
      <w:r w:rsidRPr="00B1040F">
        <w:rPr>
          <w:rFonts w:ascii="Times New Roman" w:hAnsi="Times New Roman"/>
          <w:b w:val="0"/>
          <w:bCs/>
          <w:color w:val="000000"/>
          <w:sz w:val="28"/>
          <w:szCs w:val="28"/>
        </w:rPr>
        <w:t xml:space="preserve"> </w:t>
      </w:r>
    </w:p>
    <w:p w:rsidR="007C55F4" w:rsidRPr="00B1040F" w:rsidRDefault="0072679A" w:rsidP="00B1040F">
      <w:pPr>
        <w:tabs>
          <w:tab w:val="left" w:pos="720"/>
          <w:tab w:val="left" w:pos="2880"/>
        </w:tabs>
        <w:spacing w:before="120"/>
        <w:ind w:firstLine="567"/>
        <w:jc w:val="both"/>
        <w:rPr>
          <w:rFonts w:ascii="Times New Roman" w:hAnsi="Times New Roman"/>
          <w:b w:val="0"/>
          <w:color w:val="000000"/>
          <w:sz w:val="28"/>
          <w:szCs w:val="28"/>
        </w:rPr>
      </w:pPr>
      <w:r w:rsidRPr="00B1040F">
        <w:rPr>
          <w:rFonts w:ascii="Times New Roman" w:hAnsi="Times New Roman"/>
          <w:b w:val="0"/>
          <w:color w:val="000000"/>
          <w:sz w:val="28"/>
          <w:szCs w:val="28"/>
        </w:rPr>
        <w:t>a)</w:t>
      </w:r>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Chủ</w:t>
      </w:r>
      <w:proofErr w:type="spellEnd"/>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đầu</w:t>
      </w:r>
      <w:proofErr w:type="spellEnd"/>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tư</w:t>
      </w:r>
      <w:proofErr w:type="spellEnd"/>
      <w:r w:rsidR="007C55F4" w:rsidRPr="00B1040F">
        <w:rPr>
          <w:rFonts w:ascii="Times New Roman" w:hAnsi="Times New Roman"/>
          <w:b w:val="0"/>
          <w:color w:val="000000"/>
          <w:sz w:val="28"/>
          <w:szCs w:val="28"/>
        </w:rPr>
        <w:t xml:space="preserve">: </w:t>
      </w:r>
      <w:r w:rsidR="007C55F4" w:rsidRPr="00B1040F">
        <w:rPr>
          <w:rFonts w:ascii="Times New Roman" w:hAnsi="Times New Roman"/>
          <w:b w:val="0"/>
          <w:sz w:val="28"/>
          <w:szCs w:val="28"/>
          <w:lang w:val="nb-NO"/>
        </w:rPr>
        <w:t>UBND huyện Nhơn Trạch.</w:t>
      </w:r>
      <w:r w:rsidR="007C55F4" w:rsidRPr="00B1040F">
        <w:rPr>
          <w:rFonts w:ascii="Times New Roman" w:hAnsi="Times New Roman"/>
          <w:b w:val="0"/>
          <w:color w:val="000000"/>
          <w:sz w:val="28"/>
          <w:szCs w:val="28"/>
        </w:rPr>
        <w:t xml:space="preserve"> </w:t>
      </w:r>
    </w:p>
    <w:p w:rsidR="007C55F4" w:rsidRPr="00B1040F" w:rsidRDefault="0072679A" w:rsidP="00B1040F">
      <w:pPr>
        <w:tabs>
          <w:tab w:val="left" w:pos="720"/>
          <w:tab w:val="left" w:pos="2880"/>
        </w:tabs>
        <w:spacing w:before="120"/>
        <w:ind w:firstLine="567"/>
        <w:jc w:val="both"/>
        <w:rPr>
          <w:rFonts w:ascii="Times New Roman" w:hAnsi="Times New Roman"/>
          <w:b w:val="0"/>
          <w:color w:val="000000"/>
          <w:spacing w:val="-4"/>
          <w:sz w:val="28"/>
          <w:szCs w:val="28"/>
        </w:rPr>
      </w:pPr>
      <w:r w:rsidRPr="00B1040F">
        <w:rPr>
          <w:rFonts w:ascii="Times New Roman" w:hAnsi="Times New Roman"/>
          <w:b w:val="0"/>
          <w:color w:val="000000"/>
          <w:sz w:val="28"/>
          <w:szCs w:val="28"/>
        </w:rPr>
        <w:t>b)</w:t>
      </w:r>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Thời</w:t>
      </w:r>
      <w:proofErr w:type="spellEnd"/>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gian</w:t>
      </w:r>
      <w:proofErr w:type="spellEnd"/>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lập</w:t>
      </w:r>
      <w:proofErr w:type="spellEnd"/>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trình</w:t>
      </w:r>
      <w:proofErr w:type="spellEnd"/>
      <w:r w:rsidR="007C55F4" w:rsidRPr="00B1040F">
        <w:rPr>
          <w:rFonts w:ascii="Times New Roman" w:hAnsi="Times New Roman"/>
          <w:b w:val="0"/>
          <w:color w:val="000000"/>
          <w:sz w:val="28"/>
          <w:szCs w:val="28"/>
        </w:rPr>
        <w:t xml:space="preserve"> </w:t>
      </w:r>
      <w:proofErr w:type="spellStart"/>
      <w:r w:rsidR="007C55F4" w:rsidRPr="00B1040F">
        <w:rPr>
          <w:rFonts w:ascii="Times New Roman" w:hAnsi="Times New Roman"/>
          <w:b w:val="0"/>
          <w:color w:val="000000"/>
          <w:sz w:val="28"/>
          <w:szCs w:val="28"/>
        </w:rPr>
        <w:t>duyệt</w:t>
      </w:r>
      <w:proofErr w:type="spellEnd"/>
      <w:r w:rsidR="007C55F4" w:rsidRPr="00B1040F">
        <w:rPr>
          <w:rFonts w:ascii="Times New Roman" w:hAnsi="Times New Roman"/>
          <w:b w:val="0"/>
          <w:color w:val="000000"/>
          <w:spacing w:val="-4"/>
          <w:sz w:val="28"/>
          <w:szCs w:val="28"/>
        </w:rPr>
        <w:t xml:space="preserve">: 06 </w:t>
      </w:r>
      <w:proofErr w:type="spellStart"/>
      <w:r w:rsidR="007C55F4" w:rsidRPr="00B1040F">
        <w:rPr>
          <w:rFonts w:ascii="Times New Roman" w:hAnsi="Times New Roman"/>
          <w:b w:val="0"/>
          <w:color w:val="000000"/>
          <w:spacing w:val="-4"/>
          <w:sz w:val="28"/>
          <w:szCs w:val="28"/>
        </w:rPr>
        <w:t>tháng</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từ</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khi</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nhiệm</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vụ</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quy</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hoạch</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được</w:t>
      </w:r>
      <w:proofErr w:type="spellEnd"/>
      <w:r w:rsidR="007C55F4" w:rsidRPr="00B1040F">
        <w:rPr>
          <w:rFonts w:ascii="Times New Roman" w:hAnsi="Times New Roman"/>
          <w:b w:val="0"/>
          <w:color w:val="000000"/>
          <w:spacing w:val="-4"/>
          <w:sz w:val="28"/>
          <w:szCs w:val="28"/>
        </w:rPr>
        <w:t xml:space="preserve"> </w:t>
      </w:r>
      <w:proofErr w:type="spellStart"/>
      <w:r w:rsidR="007C55F4" w:rsidRPr="00B1040F">
        <w:rPr>
          <w:rFonts w:ascii="Times New Roman" w:hAnsi="Times New Roman"/>
          <w:b w:val="0"/>
          <w:color w:val="000000"/>
          <w:spacing w:val="-4"/>
          <w:sz w:val="28"/>
          <w:szCs w:val="28"/>
        </w:rPr>
        <w:t>duyệt</w:t>
      </w:r>
      <w:proofErr w:type="spellEnd"/>
      <w:r w:rsidR="007C55F4" w:rsidRPr="00B1040F">
        <w:rPr>
          <w:rFonts w:ascii="Times New Roman" w:hAnsi="Times New Roman"/>
          <w:b w:val="0"/>
          <w:color w:val="000000"/>
          <w:spacing w:val="-4"/>
          <w:sz w:val="28"/>
          <w:szCs w:val="28"/>
        </w:rPr>
        <w:t>.</w:t>
      </w:r>
    </w:p>
    <w:p w:rsidR="00720109" w:rsidRPr="00B1040F" w:rsidRDefault="00720109" w:rsidP="00B1040F">
      <w:pPr>
        <w:widowControl w:val="0"/>
        <w:tabs>
          <w:tab w:val="left" w:pos="-5103"/>
        </w:tabs>
        <w:spacing w:before="120"/>
        <w:ind w:firstLine="567"/>
        <w:jc w:val="both"/>
        <w:rPr>
          <w:rFonts w:ascii="Times New Roman" w:hAnsi="Times New Roman"/>
          <w:b w:val="0"/>
          <w:bCs/>
          <w:kern w:val="2"/>
          <w:sz w:val="28"/>
          <w:szCs w:val="28"/>
          <w:lang w:val="pt-BR" w:eastAsia="zh-TW"/>
        </w:rPr>
      </w:pPr>
      <w:r w:rsidRPr="00B1040F">
        <w:rPr>
          <w:rFonts w:ascii="Times New Roman" w:hAnsi="Times New Roman"/>
          <w:color w:val="000000"/>
          <w:sz w:val="28"/>
          <w:szCs w:val="28"/>
          <w:lang w:val="nl-NL"/>
        </w:rPr>
        <w:t>Ðiều 2.</w:t>
      </w:r>
      <w:r w:rsidRPr="00B1040F">
        <w:rPr>
          <w:rFonts w:ascii="Times New Roman" w:hAnsi="Times New Roman"/>
          <w:b w:val="0"/>
          <w:color w:val="000000"/>
          <w:sz w:val="28"/>
          <w:szCs w:val="28"/>
          <w:lang w:val="nl-NL"/>
        </w:rPr>
        <w:t xml:space="preserve"> Quyết định này có hiệu lực thi hành kể từ ngày ký.</w:t>
      </w:r>
    </w:p>
    <w:p w:rsidR="00720109" w:rsidRPr="00B1040F" w:rsidRDefault="00720109" w:rsidP="00B1040F">
      <w:pPr>
        <w:spacing w:before="120" w:after="240"/>
        <w:ind w:firstLine="567"/>
        <w:jc w:val="both"/>
        <w:rPr>
          <w:rFonts w:ascii="Times New Roman" w:hAnsi="Times New Roman"/>
          <w:b w:val="0"/>
          <w:color w:val="000000"/>
          <w:sz w:val="28"/>
          <w:szCs w:val="28"/>
          <w:lang w:val="nl-NL"/>
        </w:rPr>
      </w:pPr>
      <w:r w:rsidRPr="00B1040F">
        <w:rPr>
          <w:rFonts w:ascii="Times New Roman" w:hAnsi="Times New Roman"/>
          <w:color w:val="000000"/>
          <w:sz w:val="28"/>
          <w:szCs w:val="28"/>
          <w:lang w:val="nl-NL"/>
        </w:rPr>
        <w:t xml:space="preserve">Điều </w:t>
      </w:r>
      <w:r w:rsidR="007C4257" w:rsidRPr="00B1040F">
        <w:rPr>
          <w:rFonts w:ascii="Times New Roman" w:hAnsi="Times New Roman"/>
          <w:color w:val="000000"/>
          <w:sz w:val="28"/>
          <w:szCs w:val="28"/>
          <w:lang w:val="nl-NL"/>
        </w:rPr>
        <w:t>3</w:t>
      </w:r>
      <w:r w:rsidRPr="00B1040F">
        <w:rPr>
          <w:rFonts w:ascii="Times New Roman" w:hAnsi="Times New Roman"/>
          <w:color w:val="000000"/>
          <w:sz w:val="28"/>
          <w:szCs w:val="28"/>
          <w:lang w:val="nl-NL"/>
        </w:rPr>
        <w:t>.</w:t>
      </w:r>
      <w:r w:rsidRPr="00B1040F">
        <w:rPr>
          <w:rFonts w:ascii="Times New Roman" w:hAnsi="Times New Roman"/>
          <w:b w:val="0"/>
          <w:color w:val="000000"/>
          <w:sz w:val="28"/>
          <w:szCs w:val="28"/>
          <w:lang w:val="nl-NL"/>
        </w:rPr>
        <w:t xml:space="preserve"> Chánh Văn phòng UBND tỉnh, Giám đốc các Sở: Xây dựng, Kế hoạch và Ðầu tư, Tài nguyên và Môi trường, Tài chính, Giao thông </w:t>
      </w:r>
      <w:r w:rsidR="00B1040F">
        <w:rPr>
          <w:rFonts w:ascii="Times New Roman" w:hAnsi="Times New Roman"/>
          <w:b w:val="0"/>
          <w:color w:val="000000"/>
          <w:sz w:val="28"/>
          <w:szCs w:val="28"/>
          <w:lang w:val="nl-NL"/>
        </w:rPr>
        <w:t>v</w:t>
      </w:r>
      <w:r w:rsidRPr="00B1040F">
        <w:rPr>
          <w:rFonts w:ascii="Times New Roman" w:hAnsi="Times New Roman"/>
          <w:b w:val="0"/>
          <w:color w:val="000000"/>
          <w:sz w:val="28"/>
          <w:szCs w:val="28"/>
          <w:lang w:val="nl-NL"/>
        </w:rPr>
        <w:t xml:space="preserve">ận tải, Công </w:t>
      </w:r>
      <w:r w:rsidR="00B1040F">
        <w:rPr>
          <w:rFonts w:ascii="Times New Roman" w:hAnsi="Times New Roman"/>
          <w:b w:val="0"/>
          <w:color w:val="000000"/>
          <w:sz w:val="28"/>
          <w:szCs w:val="28"/>
          <w:lang w:val="nl-NL"/>
        </w:rPr>
        <w:t>T</w:t>
      </w:r>
      <w:r w:rsidRPr="00B1040F">
        <w:rPr>
          <w:rFonts w:ascii="Times New Roman" w:hAnsi="Times New Roman"/>
          <w:b w:val="0"/>
          <w:color w:val="000000"/>
          <w:sz w:val="28"/>
          <w:szCs w:val="28"/>
          <w:lang w:val="nl-NL"/>
        </w:rPr>
        <w:t>hương, Thông tin và Truyền thông</w:t>
      </w:r>
      <w:r w:rsidR="00B1040F">
        <w:rPr>
          <w:rFonts w:ascii="Times New Roman" w:hAnsi="Times New Roman"/>
          <w:b w:val="0"/>
          <w:color w:val="000000"/>
          <w:sz w:val="28"/>
          <w:szCs w:val="28"/>
          <w:lang w:val="nl-NL"/>
        </w:rPr>
        <w:t>;</w:t>
      </w:r>
      <w:r w:rsidRPr="00B1040F">
        <w:rPr>
          <w:rFonts w:ascii="Times New Roman" w:hAnsi="Times New Roman"/>
          <w:b w:val="0"/>
          <w:color w:val="000000"/>
          <w:sz w:val="28"/>
          <w:szCs w:val="28"/>
          <w:lang w:val="nl-NL"/>
        </w:rPr>
        <w:t xml:space="preserve"> </w:t>
      </w:r>
      <w:r w:rsidR="007C4257" w:rsidRPr="00B1040F">
        <w:rPr>
          <w:rFonts w:ascii="Times New Roman" w:hAnsi="Times New Roman"/>
          <w:b w:val="0"/>
          <w:color w:val="000000"/>
          <w:sz w:val="28"/>
          <w:szCs w:val="28"/>
          <w:lang w:val="nl-NL"/>
        </w:rPr>
        <w:t xml:space="preserve">Chủ tịch UBND huyện </w:t>
      </w:r>
      <w:r w:rsidR="00FD7DC6" w:rsidRPr="00B1040F">
        <w:rPr>
          <w:rFonts w:ascii="Times New Roman" w:hAnsi="Times New Roman"/>
          <w:b w:val="0"/>
          <w:color w:val="000000"/>
          <w:sz w:val="28"/>
          <w:szCs w:val="28"/>
          <w:lang w:val="nl-NL"/>
        </w:rPr>
        <w:t>Nhơn Trạch</w:t>
      </w:r>
      <w:r w:rsidRPr="00B1040F">
        <w:rPr>
          <w:rFonts w:ascii="Times New Roman" w:hAnsi="Times New Roman"/>
          <w:b w:val="0"/>
          <w:color w:val="000000"/>
          <w:sz w:val="28"/>
          <w:szCs w:val="28"/>
          <w:lang w:val="nl-NL"/>
        </w:rPr>
        <w:t>,</w:t>
      </w:r>
      <w:r w:rsidR="00B1040F">
        <w:rPr>
          <w:rFonts w:ascii="Times New Roman" w:hAnsi="Times New Roman"/>
          <w:b w:val="0"/>
          <w:color w:val="000000"/>
          <w:sz w:val="28"/>
          <w:szCs w:val="28"/>
          <w:lang w:val="nl-NL"/>
        </w:rPr>
        <w:t xml:space="preserve"> Chủ tịch UBND xã Phước An;</w:t>
      </w:r>
      <w:r w:rsidRPr="00B1040F">
        <w:rPr>
          <w:rFonts w:ascii="Times New Roman" w:hAnsi="Times New Roman"/>
          <w:b w:val="0"/>
          <w:color w:val="000000"/>
          <w:sz w:val="28"/>
          <w:szCs w:val="28"/>
          <w:lang w:val="nl-NL"/>
        </w:rPr>
        <w:t xml:space="preserve"> Thủ trưởng các đơn vị và các cá nhân có liên quan chịu trách nhiệm thi hành Quyết định này./.</w:t>
      </w:r>
    </w:p>
    <w:tbl>
      <w:tblPr>
        <w:tblW w:w="0" w:type="auto"/>
        <w:tblInd w:w="108" w:type="dxa"/>
        <w:tblLook w:val="01E0"/>
      </w:tblPr>
      <w:tblGrid>
        <w:gridCol w:w="4501"/>
        <w:gridCol w:w="4499"/>
      </w:tblGrid>
      <w:tr w:rsidR="00720109" w:rsidRPr="008E6818" w:rsidTr="00C41444">
        <w:trPr>
          <w:trHeight w:val="1262"/>
        </w:trPr>
        <w:tc>
          <w:tcPr>
            <w:tcW w:w="4501" w:type="dxa"/>
            <w:shd w:val="clear" w:color="auto" w:fill="auto"/>
          </w:tcPr>
          <w:p w:rsidR="00B1040F" w:rsidRPr="00BB6D44" w:rsidRDefault="00B1040F" w:rsidP="00C41444">
            <w:pPr>
              <w:ind w:left="-108"/>
              <w:jc w:val="both"/>
              <w:rPr>
                <w:rFonts w:ascii="Times New Roman" w:hAnsi="Times New Roman"/>
                <w:i/>
                <w:sz w:val="24"/>
                <w:szCs w:val="24"/>
                <w:lang w:val="pt-BR"/>
              </w:rPr>
            </w:pPr>
          </w:p>
          <w:p w:rsidR="00720109" w:rsidRPr="00BB6D44" w:rsidRDefault="00720109" w:rsidP="00C41444">
            <w:pPr>
              <w:ind w:left="-108"/>
              <w:jc w:val="both"/>
              <w:rPr>
                <w:rFonts w:ascii="Times New Roman" w:hAnsi="Times New Roman"/>
                <w:i/>
                <w:sz w:val="22"/>
                <w:szCs w:val="22"/>
                <w:lang w:val="pt-BR"/>
              </w:rPr>
            </w:pPr>
          </w:p>
          <w:p w:rsidR="00720109" w:rsidRPr="00BB6D44" w:rsidRDefault="00720109" w:rsidP="00C41444">
            <w:pPr>
              <w:ind w:left="-108"/>
              <w:jc w:val="both"/>
              <w:rPr>
                <w:rFonts w:ascii="Times New Roman" w:hAnsi="Times New Roman"/>
                <w:b w:val="0"/>
                <w:sz w:val="22"/>
                <w:szCs w:val="22"/>
                <w:lang w:val="pt-BR"/>
              </w:rPr>
            </w:pPr>
          </w:p>
          <w:p w:rsidR="00720109" w:rsidRPr="00BB6D44" w:rsidRDefault="00720109" w:rsidP="00C41444">
            <w:pPr>
              <w:ind w:left="-108"/>
              <w:jc w:val="both"/>
              <w:rPr>
                <w:rFonts w:ascii="Times New Roman" w:hAnsi="Times New Roman"/>
                <w:b w:val="0"/>
                <w:sz w:val="22"/>
                <w:szCs w:val="22"/>
                <w:lang w:val="pt-BR"/>
              </w:rPr>
            </w:pPr>
          </w:p>
          <w:p w:rsidR="00720109" w:rsidRPr="00BB6D44" w:rsidRDefault="00720109" w:rsidP="00BB6D44">
            <w:pPr>
              <w:ind w:left="-108"/>
              <w:jc w:val="both"/>
              <w:rPr>
                <w:rFonts w:ascii="Times New Roman" w:hAnsi="Times New Roman"/>
                <w:b w:val="0"/>
                <w:sz w:val="22"/>
                <w:szCs w:val="22"/>
                <w:lang w:val="pt-BR"/>
              </w:rPr>
            </w:pPr>
          </w:p>
          <w:p w:rsidR="00720109" w:rsidRPr="008E6818" w:rsidRDefault="00720109" w:rsidP="00C41444">
            <w:pPr>
              <w:jc w:val="both"/>
              <w:rPr>
                <w:rFonts w:ascii="Times New Roman" w:hAnsi="Times New Roman"/>
                <w:sz w:val="22"/>
                <w:szCs w:val="22"/>
              </w:rPr>
            </w:pPr>
          </w:p>
          <w:p w:rsidR="00720109" w:rsidRPr="008E6818" w:rsidRDefault="00720109" w:rsidP="00C41444">
            <w:pPr>
              <w:jc w:val="both"/>
              <w:rPr>
                <w:rFonts w:ascii="Times New Roman" w:hAnsi="Times New Roman"/>
                <w:szCs w:val="26"/>
              </w:rPr>
            </w:pPr>
          </w:p>
        </w:tc>
        <w:tc>
          <w:tcPr>
            <w:tcW w:w="4499" w:type="dxa"/>
            <w:shd w:val="clear" w:color="auto" w:fill="auto"/>
          </w:tcPr>
          <w:p w:rsidR="00720109" w:rsidRPr="008E6818" w:rsidRDefault="00720109" w:rsidP="00C41444">
            <w:pPr>
              <w:jc w:val="center"/>
              <w:rPr>
                <w:rFonts w:ascii="Times New Roman" w:hAnsi="Times New Roman"/>
                <w:sz w:val="28"/>
                <w:szCs w:val="28"/>
              </w:rPr>
            </w:pPr>
            <w:r w:rsidRPr="008E6818">
              <w:rPr>
                <w:rFonts w:ascii="Times New Roman" w:hAnsi="Times New Roman"/>
                <w:sz w:val="28"/>
                <w:szCs w:val="28"/>
              </w:rPr>
              <w:t>TM. ỦY BAN NHÂN DÂN</w:t>
            </w:r>
          </w:p>
          <w:p w:rsidR="00720109" w:rsidRPr="008E6818" w:rsidRDefault="00720109" w:rsidP="00C41444">
            <w:pPr>
              <w:jc w:val="center"/>
              <w:rPr>
                <w:rFonts w:ascii="Times New Roman" w:hAnsi="Times New Roman"/>
                <w:sz w:val="28"/>
                <w:szCs w:val="28"/>
              </w:rPr>
            </w:pPr>
            <w:r w:rsidRPr="008E6818">
              <w:rPr>
                <w:rFonts w:ascii="Times New Roman" w:hAnsi="Times New Roman"/>
                <w:sz w:val="28"/>
                <w:szCs w:val="28"/>
              </w:rPr>
              <w:t>CHỦ TỊCH</w:t>
            </w:r>
          </w:p>
          <w:p w:rsidR="00720109" w:rsidRDefault="00720109" w:rsidP="00216BD9">
            <w:pPr>
              <w:rPr>
                <w:rFonts w:ascii="Times New Roman" w:hAnsi="Times New Roman"/>
                <w:b w:val="0"/>
                <w:sz w:val="28"/>
                <w:szCs w:val="28"/>
              </w:rPr>
            </w:pPr>
          </w:p>
          <w:p w:rsidR="000970A0" w:rsidRDefault="000970A0" w:rsidP="00216BD9">
            <w:pPr>
              <w:rPr>
                <w:rFonts w:ascii="Times New Roman" w:hAnsi="Times New Roman"/>
                <w:b w:val="0"/>
                <w:sz w:val="28"/>
                <w:szCs w:val="28"/>
              </w:rPr>
            </w:pPr>
          </w:p>
          <w:p w:rsidR="000970A0" w:rsidRDefault="000970A0" w:rsidP="00216BD9">
            <w:pPr>
              <w:rPr>
                <w:rFonts w:ascii="Times New Roman" w:hAnsi="Times New Roman"/>
                <w:b w:val="0"/>
                <w:sz w:val="28"/>
                <w:szCs w:val="28"/>
              </w:rPr>
            </w:pPr>
          </w:p>
          <w:p w:rsidR="000970A0" w:rsidRPr="000970A0" w:rsidRDefault="000970A0" w:rsidP="00216BD9">
            <w:pPr>
              <w:rPr>
                <w:rFonts w:ascii="Times New Roman" w:hAnsi="Times New Roman"/>
                <w:sz w:val="28"/>
                <w:szCs w:val="28"/>
              </w:rPr>
            </w:pPr>
          </w:p>
          <w:p w:rsidR="000970A0" w:rsidRPr="000970A0" w:rsidRDefault="000970A0" w:rsidP="00216BD9">
            <w:pPr>
              <w:rPr>
                <w:rFonts w:ascii="Times New Roman" w:hAnsi="Times New Roman"/>
                <w:sz w:val="28"/>
                <w:szCs w:val="28"/>
              </w:rPr>
            </w:pPr>
          </w:p>
          <w:p w:rsidR="000970A0" w:rsidRPr="008E6818" w:rsidRDefault="000970A0" w:rsidP="000970A0">
            <w:pPr>
              <w:jc w:val="center"/>
              <w:rPr>
                <w:rFonts w:ascii="Times New Roman" w:hAnsi="Times New Roman"/>
                <w:b w:val="0"/>
                <w:sz w:val="28"/>
                <w:szCs w:val="28"/>
              </w:rPr>
            </w:pPr>
            <w:r w:rsidRPr="000970A0">
              <w:rPr>
                <w:rFonts w:ascii="Times New Roman" w:hAnsi="Times New Roman"/>
                <w:sz w:val="28"/>
                <w:szCs w:val="28"/>
              </w:rPr>
              <w:t xml:space="preserve">Cao </w:t>
            </w:r>
            <w:proofErr w:type="spellStart"/>
            <w:r w:rsidRPr="000970A0">
              <w:rPr>
                <w:rFonts w:ascii="Times New Roman" w:hAnsi="Times New Roman"/>
                <w:sz w:val="28"/>
                <w:szCs w:val="28"/>
              </w:rPr>
              <w:t>Tiến</w:t>
            </w:r>
            <w:proofErr w:type="spellEnd"/>
            <w:r w:rsidRPr="000970A0">
              <w:rPr>
                <w:rFonts w:ascii="Times New Roman" w:hAnsi="Times New Roman"/>
                <w:sz w:val="28"/>
                <w:szCs w:val="28"/>
              </w:rPr>
              <w:t xml:space="preserve"> </w:t>
            </w:r>
            <w:proofErr w:type="spellStart"/>
            <w:r w:rsidRPr="000970A0">
              <w:rPr>
                <w:rFonts w:ascii="Times New Roman" w:hAnsi="Times New Roman"/>
                <w:sz w:val="28"/>
                <w:szCs w:val="28"/>
              </w:rPr>
              <w:t>Dũng</w:t>
            </w:r>
            <w:proofErr w:type="spellEnd"/>
          </w:p>
        </w:tc>
      </w:tr>
    </w:tbl>
    <w:p w:rsidR="007F78A3" w:rsidRPr="007C4257" w:rsidRDefault="00720109" w:rsidP="007C4257">
      <w:pPr>
        <w:jc w:val="both"/>
        <w:rPr>
          <w:rFonts w:ascii="Times New Roman" w:hAnsi="Times New Roman"/>
          <w:lang w:val="de-DE"/>
        </w:rPr>
      </w:pPr>
      <w:r w:rsidRPr="00CA005F">
        <w:rPr>
          <w:rFonts w:ascii="Times New Roman" w:hAnsi="Times New Roman"/>
          <w:b w:val="0"/>
        </w:rPr>
        <w:t xml:space="preserve">   </w:t>
      </w:r>
    </w:p>
    <w:sectPr w:rsidR="007F78A3" w:rsidRPr="007C4257" w:rsidSect="00AD190A">
      <w:headerReference w:type="default" r:id="rId8"/>
      <w:footerReference w:type="even" r:id="rId9"/>
      <w:footerReference w:type="default" r:id="rId10"/>
      <w:pgSz w:w="11907" w:h="16840" w:code="9"/>
      <w:pgMar w:top="1134" w:right="1134" w:bottom="1134" w:left="1701" w:header="680" w:footer="340" w:gutter="0"/>
      <w:cols w:space="720"/>
      <w:titlePg/>
      <w:docGrid w:linePitch="3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0FC" w:rsidRDefault="00FC60FC">
      <w:r>
        <w:separator/>
      </w:r>
    </w:p>
  </w:endnote>
  <w:endnote w:type="continuationSeparator" w:id="0">
    <w:p w:rsidR="00FC60FC" w:rsidRDefault="00FC60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charset w:val="00"/>
    <w:family w:val="swiss"/>
    <w:pitch w:val="variable"/>
    <w:sig w:usb0="00000087" w:usb1="00000000" w:usb2="00000000" w:usb3="00000000" w:csb0="0000001B" w:csb1="00000000"/>
  </w:font>
  <w:font w:name="VNI-Times">
    <w:altName w:val="Times New Roman"/>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UVnTime">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44" w:rsidRDefault="00CF0A2B" w:rsidP="00C41444">
    <w:pPr>
      <w:pStyle w:val="Footer"/>
      <w:framePr w:wrap="around" w:vAnchor="text" w:hAnchor="margin" w:xAlign="right" w:y="1"/>
      <w:rPr>
        <w:rStyle w:val="PageNumber"/>
      </w:rPr>
    </w:pPr>
    <w:r>
      <w:rPr>
        <w:rStyle w:val="PageNumber"/>
      </w:rPr>
      <w:fldChar w:fldCharType="begin"/>
    </w:r>
    <w:r w:rsidR="00C41444">
      <w:rPr>
        <w:rStyle w:val="PageNumber"/>
      </w:rPr>
      <w:instrText xml:space="preserve">PAGE  </w:instrText>
    </w:r>
    <w:r>
      <w:rPr>
        <w:rStyle w:val="PageNumber"/>
      </w:rPr>
      <w:fldChar w:fldCharType="end"/>
    </w:r>
  </w:p>
  <w:p w:rsidR="00C41444" w:rsidRDefault="00C41444" w:rsidP="00C414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44" w:rsidRPr="005A2B15" w:rsidRDefault="00C41444" w:rsidP="005D3158">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0FC" w:rsidRDefault="00FC60FC">
      <w:r>
        <w:separator/>
      </w:r>
    </w:p>
  </w:footnote>
  <w:footnote w:type="continuationSeparator" w:id="0">
    <w:p w:rsidR="00FC60FC" w:rsidRDefault="00FC6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752619"/>
      <w:docPartObj>
        <w:docPartGallery w:val="Page Numbers (Top of Page)"/>
        <w:docPartUnique/>
      </w:docPartObj>
    </w:sdtPr>
    <w:sdtEndPr>
      <w:rPr>
        <w:noProof/>
      </w:rPr>
    </w:sdtEndPr>
    <w:sdtContent>
      <w:p w:rsidR="00B1040F" w:rsidRDefault="00CF0A2B">
        <w:pPr>
          <w:pStyle w:val="Header"/>
          <w:jc w:val="center"/>
        </w:pPr>
        <w:r w:rsidRPr="00B1040F">
          <w:rPr>
            <w:rFonts w:ascii="Times New Roman" w:hAnsi="Times New Roman"/>
            <w:b w:val="0"/>
            <w:bCs/>
          </w:rPr>
          <w:fldChar w:fldCharType="begin"/>
        </w:r>
        <w:r w:rsidR="00B1040F" w:rsidRPr="00B1040F">
          <w:rPr>
            <w:rFonts w:ascii="Times New Roman" w:hAnsi="Times New Roman"/>
            <w:b w:val="0"/>
            <w:bCs/>
          </w:rPr>
          <w:instrText xml:space="preserve"> PAGE   \* MERGEFORMAT </w:instrText>
        </w:r>
        <w:r w:rsidRPr="00B1040F">
          <w:rPr>
            <w:rFonts w:ascii="Times New Roman" w:hAnsi="Times New Roman"/>
            <w:b w:val="0"/>
            <w:bCs/>
          </w:rPr>
          <w:fldChar w:fldCharType="separate"/>
        </w:r>
        <w:r w:rsidR="00BB6D44">
          <w:rPr>
            <w:rFonts w:ascii="Times New Roman" w:hAnsi="Times New Roman"/>
            <w:b w:val="0"/>
            <w:bCs/>
            <w:noProof/>
          </w:rPr>
          <w:t>5</w:t>
        </w:r>
        <w:r w:rsidRPr="00B1040F">
          <w:rPr>
            <w:rFonts w:ascii="Times New Roman" w:hAnsi="Times New Roman"/>
            <w:b w:val="0"/>
            <w:bCs/>
            <w:noProof/>
          </w:rPr>
          <w:fldChar w:fldCharType="end"/>
        </w:r>
      </w:p>
    </w:sdtContent>
  </w:sdt>
  <w:p w:rsidR="00B1040F" w:rsidRDefault="00B104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D0CDB"/>
    <w:multiLevelType w:val="hybridMultilevel"/>
    <w:tmpl w:val="76BC7D4C"/>
    <w:lvl w:ilvl="0" w:tplc="B3F09F88">
      <w:start w:val="1"/>
      <w:numFmt w:val="bullet"/>
      <w:lvlText w:val="-"/>
      <w:lvlJc w:val="left"/>
      <w:pPr>
        <w:tabs>
          <w:tab w:val="num" w:pos="927"/>
        </w:tabs>
        <w:ind w:left="927" w:hanging="360"/>
      </w:pPr>
      <w:rPr>
        <w:rFonts w:ascii="Arial" w:eastAsia="Times New Roman" w:hAnsi="Arial" w:cs="Aria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nsid w:val="0D43675D"/>
    <w:multiLevelType w:val="hybridMultilevel"/>
    <w:tmpl w:val="0536384A"/>
    <w:lvl w:ilvl="0" w:tplc="5C1E4D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9A762E"/>
    <w:multiLevelType w:val="hybridMultilevel"/>
    <w:tmpl w:val="473E88F8"/>
    <w:lvl w:ilvl="0" w:tplc="DD34B0BA">
      <w:start w:val="4"/>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6">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7">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1D755015"/>
    <w:multiLevelType w:val="hybridMultilevel"/>
    <w:tmpl w:val="DC6CB96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855200"/>
    <w:multiLevelType w:val="hybridMultilevel"/>
    <w:tmpl w:val="338A8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64D1107"/>
    <w:multiLevelType w:val="hybridMultilevel"/>
    <w:tmpl w:val="DD9AEE3C"/>
    <w:lvl w:ilvl="0" w:tplc="753E39C2">
      <w:start w:val="2"/>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078FB"/>
    <w:multiLevelType w:val="hybridMultilevel"/>
    <w:tmpl w:val="D8F23594"/>
    <w:lvl w:ilvl="0" w:tplc="03308B42">
      <w:start w:val="5"/>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13">
    <w:nsid w:val="34067C83"/>
    <w:multiLevelType w:val="hybridMultilevel"/>
    <w:tmpl w:val="164EFDAE"/>
    <w:lvl w:ilvl="0" w:tplc="A8BEFEF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15">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A213C0"/>
    <w:multiLevelType w:val="multilevel"/>
    <w:tmpl w:val="C63A4EF8"/>
    <w:lvl w:ilvl="0">
      <w:start w:val="4"/>
      <w:numFmt w:val="decimal"/>
      <w:lvlText w:val="%1."/>
      <w:lvlJc w:val="left"/>
      <w:pPr>
        <w:ind w:left="390" w:hanging="390"/>
      </w:pPr>
      <w:rPr>
        <w:rFonts w:hint="default"/>
      </w:rPr>
    </w:lvl>
    <w:lvl w:ilvl="1">
      <w:start w:val="1"/>
      <w:numFmt w:val="lowerLetter"/>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6AD120A"/>
    <w:multiLevelType w:val="hybridMultilevel"/>
    <w:tmpl w:val="66928702"/>
    <w:lvl w:ilvl="0" w:tplc="495A6F4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9">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A3F6826"/>
    <w:multiLevelType w:val="hybridMultilevel"/>
    <w:tmpl w:val="73143E1C"/>
    <w:lvl w:ilvl="0" w:tplc="84703E3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5">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446075"/>
    <w:multiLevelType w:val="hybridMultilevel"/>
    <w:tmpl w:val="1F4619A4"/>
    <w:lvl w:ilvl="0" w:tplc="5C080946">
      <w:start w:val="2"/>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27">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9">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nsid w:val="797A7EF3"/>
    <w:multiLevelType w:val="hybridMultilevel"/>
    <w:tmpl w:val="13A60DEC"/>
    <w:lvl w:ilvl="0" w:tplc="0BF891FC">
      <w:start w:val="1"/>
      <w:numFmt w:val="bullet"/>
      <w:lvlText w:val="-"/>
      <w:lvlJc w:val="left"/>
      <w:pPr>
        <w:ind w:left="1282" w:hanging="360"/>
      </w:pPr>
      <w:rPr>
        <w:rFonts w:ascii="Arial" w:hAnsi="Aria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1">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31"/>
  </w:num>
  <w:num w:numId="3">
    <w:abstractNumId w:val="18"/>
  </w:num>
  <w:num w:numId="4">
    <w:abstractNumId w:val="22"/>
  </w:num>
  <w:num w:numId="5">
    <w:abstractNumId w:val="28"/>
  </w:num>
  <w:num w:numId="6">
    <w:abstractNumId w:val="7"/>
  </w:num>
  <w:num w:numId="7">
    <w:abstractNumId w:val="24"/>
  </w:num>
  <w:num w:numId="8">
    <w:abstractNumId w:val="19"/>
  </w:num>
  <w:num w:numId="9">
    <w:abstractNumId w:val="4"/>
  </w:num>
  <w:num w:numId="10">
    <w:abstractNumId w:val="17"/>
  </w:num>
  <w:num w:numId="11">
    <w:abstractNumId w:val="26"/>
  </w:num>
  <w:num w:numId="12">
    <w:abstractNumId w:val="5"/>
  </w:num>
  <w:num w:numId="13">
    <w:abstractNumId w:val="12"/>
  </w:num>
  <w:num w:numId="14">
    <w:abstractNumId w:val="13"/>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29"/>
  </w:num>
  <w:num w:numId="19">
    <w:abstractNumId w:val="2"/>
  </w:num>
  <w:num w:numId="20">
    <w:abstractNumId w:val="6"/>
  </w:num>
  <w:num w:numId="21">
    <w:abstractNumId w:val="14"/>
  </w:num>
  <w:num w:numId="22">
    <w:abstractNumId w:val="27"/>
  </w:num>
  <w:num w:numId="23">
    <w:abstractNumId w:val="1"/>
  </w:num>
  <w:num w:numId="24">
    <w:abstractNumId w:val="25"/>
  </w:num>
  <w:num w:numId="25">
    <w:abstractNumId w:val="23"/>
  </w:num>
  <w:num w:numId="26">
    <w:abstractNumId w:val="21"/>
  </w:num>
  <w:num w:numId="27">
    <w:abstractNumId w:val="11"/>
  </w:num>
  <w:num w:numId="28">
    <w:abstractNumId w:val="30"/>
  </w:num>
  <w:num w:numId="29">
    <w:abstractNumId w:val="9"/>
  </w:num>
  <w:num w:numId="30">
    <w:abstractNumId w:val="8"/>
  </w:num>
  <w:num w:numId="31">
    <w:abstractNumId w:val="16"/>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63AD"/>
    <w:rsid w:val="00044D9D"/>
    <w:rsid w:val="000970A0"/>
    <w:rsid w:val="000B1EA2"/>
    <w:rsid w:val="00180A2D"/>
    <w:rsid w:val="001B47AA"/>
    <w:rsid w:val="001B4EED"/>
    <w:rsid w:val="001F77AE"/>
    <w:rsid w:val="00216BD9"/>
    <w:rsid w:val="00217973"/>
    <w:rsid w:val="00220541"/>
    <w:rsid w:val="002C2875"/>
    <w:rsid w:val="002D6AEA"/>
    <w:rsid w:val="002E12B7"/>
    <w:rsid w:val="00316DEF"/>
    <w:rsid w:val="00322926"/>
    <w:rsid w:val="00323B6D"/>
    <w:rsid w:val="00323BA9"/>
    <w:rsid w:val="00353A5A"/>
    <w:rsid w:val="003B632C"/>
    <w:rsid w:val="003F6C0A"/>
    <w:rsid w:val="004111B0"/>
    <w:rsid w:val="0045788C"/>
    <w:rsid w:val="004A2E37"/>
    <w:rsid w:val="004D1F46"/>
    <w:rsid w:val="004E3DBB"/>
    <w:rsid w:val="004F5DF4"/>
    <w:rsid w:val="005C794E"/>
    <w:rsid w:val="005D3158"/>
    <w:rsid w:val="005F0B88"/>
    <w:rsid w:val="00602714"/>
    <w:rsid w:val="006212B5"/>
    <w:rsid w:val="006508DA"/>
    <w:rsid w:val="00656A01"/>
    <w:rsid w:val="00696FB6"/>
    <w:rsid w:val="006A757D"/>
    <w:rsid w:val="006E69CC"/>
    <w:rsid w:val="006E74E8"/>
    <w:rsid w:val="007075AA"/>
    <w:rsid w:val="00720109"/>
    <w:rsid w:val="00721441"/>
    <w:rsid w:val="0072679A"/>
    <w:rsid w:val="007A6F0E"/>
    <w:rsid w:val="007C4257"/>
    <w:rsid w:val="007C55F4"/>
    <w:rsid w:val="007E1579"/>
    <w:rsid w:val="007F78A3"/>
    <w:rsid w:val="00842148"/>
    <w:rsid w:val="00842AF2"/>
    <w:rsid w:val="008D2028"/>
    <w:rsid w:val="00925091"/>
    <w:rsid w:val="009461F3"/>
    <w:rsid w:val="009713FB"/>
    <w:rsid w:val="00992114"/>
    <w:rsid w:val="009B3FC0"/>
    <w:rsid w:val="009C3BB8"/>
    <w:rsid w:val="00A41159"/>
    <w:rsid w:val="00A47B99"/>
    <w:rsid w:val="00A73C67"/>
    <w:rsid w:val="00AB61D0"/>
    <w:rsid w:val="00AD190A"/>
    <w:rsid w:val="00AE1FE8"/>
    <w:rsid w:val="00B1040F"/>
    <w:rsid w:val="00B12C39"/>
    <w:rsid w:val="00B354AB"/>
    <w:rsid w:val="00B96B44"/>
    <w:rsid w:val="00BB2865"/>
    <w:rsid w:val="00BB6D44"/>
    <w:rsid w:val="00C05754"/>
    <w:rsid w:val="00C10C58"/>
    <w:rsid w:val="00C41444"/>
    <w:rsid w:val="00CA2ED4"/>
    <w:rsid w:val="00CC37FB"/>
    <w:rsid w:val="00CC464D"/>
    <w:rsid w:val="00CF0A2B"/>
    <w:rsid w:val="00CF0F18"/>
    <w:rsid w:val="00CF17E0"/>
    <w:rsid w:val="00D063AD"/>
    <w:rsid w:val="00D33B64"/>
    <w:rsid w:val="00D864DE"/>
    <w:rsid w:val="00DB2B0D"/>
    <w:rsid w:val="00E706AF"/>
    <w:rsid w:val="00E85349"/>
    <w:rsid w:val="00E945D7"/>
    <w:rsid w:val="00EA7BEE"/>
    <w:rsid w:val="00EB492D"/>
    <w:rsid w:val="00EC40DF"/>
    <w:rsid w:val="00EF2166"/>
    <w:rsid w:val="00F25128"/>
    <w:rsid w:val="00FB558A"/>
    <w:rsid w:val="00FC576C"/>
    <w:rsid w:val="00FC60FC"/>
    <w:rsid w:val="00FC6DC1"/>
    <w:rsid w:val="00FD36B2"/>
    <w:rsid w:val="00FD7DC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09"/>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qFormat/>
    <w:rsid w:val="00720109"/>
    <w:pPr>
      <w:keepNext/>
      <w:jc w:val="center"/>
      <w:outlineLvl w:val="0"/>
    </w:pPr>
    <w:rPr>
      <w:sz w:val="28"/>
    </w:rPr>
  </w:style>
  <w:style w:type="paragraph" w:styleId="Heading2">
    <w:name w:val="heading 2"/>
    <w:basedOn w:val="Normal"/>
    <w:next w:val="Normal"/>
    <w:link w:val="Heading2Char"/>
    <w:qFormat/>
    <w:rsid w:val="00720109"/>
    <w:pPr>
      <w:keepNext/>
      <w:ind w:firstLine="720"/>
      <w:jc w:val="center"/>
      <w:outlineLvl w:val="1"/>
    </w:pPr>
    <w:rPr>
      <w:rFonts w:ascii="Times New Roman" w:hAnsi="Times New Roman"/>
      <w:szCs w:val="24"/>
    </w:rPr>
  </w:style>
  <w:style w:type="paragraph" w:styleId="Heading3">
    <w:name w:val="heading 3"/>
    <w:basedOn w:val="Normal"/>
    <w:next w:val="Normal"/>
    <w:link w:val="Heading3Char"/>
    <w:qFormat/>
    <w:rsid w:val="00720109"/>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720109"/>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720109"/>
    <w:pPr>
      <w:spacing w:before="240" w:after="60"/>
      <w:outlineLvl w:val="4"/>
    </w:pPr>
    <w:rPr>
      <w:rFonts w:ascii="Calibri" w:hAnsi="Calibri"/>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109"/>
    <w:rPr>
      <w:rFonts w:ascii="VNI-Times" w:eastAsia="Times New Roman" w:hAnsi="VNI-Times" w:cs="Times New Roman"/>
      <w:b/>
      <w:sz w:val="28"/>
      <w:szCs w:val="20"/>
    </w:rPr>
  </w:style>
  <w:style w:type="character" w:customStyle="1" w:styleId="Heading2Char">
    <w:name w:val="Heading 2 Char"/>
    <w:basedOn w:val="DefaultParagraphFont"/>
    <w:link w:val="Heading2"/>
    <w:rsid w:val="00720109"/>
    <w:rPr>
      <w:rFonts w:ascii="Times New Roman" w:eastAsia="Times New Roman" w:hAnsi="Times New Roman" w:cs="Times New Roman"/>
      <w:b/>
      <w:sz w:val="26"/>
      <w:szCs w:val="24"/>
    </w:rPr>
  </w:style>
  <w:style w:type="character" w:customStyle="1" w:styleId="Heading3Char">
    <w:name w:val="Heading 3 Char"/>
    <w:basedOn w:val="DefaultParagraphFont"/>
    <w:link w:val="Heading3"/>
    <w:rsid w:val="00720109"/>
    <w:rPr>
      <w:rFonts w:ascii="Arial" w:eastAsia="Times New Roman" w:hAnsi="Arial" w:cs="Arial"/>
      <w:b/>
      <w:bCs/>
      <w:sz w:val="26"/>
      <w:szCs w:val="26"/>
    </w:rPr>
  </w:style>
  <w:style w:type="character" w:customStyle="1" w:styleId="Heading4Char">
    <w:name w:val="Heading 4 Char"/>
    <w:basedOn w:val="DefaultParagraphFont"/>
    <w:link w:val="Heading4"/>
    <w:rsid w:val="00720109"/>
    <w:rPr>
      <w:rFonts w:ascii="Calibri" w:eastAsia="Times New Roman" w:hAnsi="Calibri" w:cs="Times New Roman"/>
      <w:b/>
      <w:bCs/>
      <w:sz w:val="28"/>
      <w:szCs w:val="28"/>
    </w:rPr>
  </w:style>
  <w:style w:type="character" w:customStyle="1" w:styleId="Heading5Char">
    <w:name w:val="Heading 5 Char"/>
    <w:basedOn w:val="DefaultParagraphFont"/>
    <w:link w:val="Heading5"/>
    <w:rsid w:val="00720109"/>
    <w:rPr>
      <w:rFonts w:ascii="Calibri" w:eastAsia="Times New Roman" w:hAnsi="Calibri" w:cs="Times New Roman"/>
      <w:b/>
      <w:bCs/>
      <w:i/>
      <w:iCs/>
      <w:sz w:val="26"/>
      <w:szCs w:val="26"/>
    </w:rPr>
  </w:style>
  <w:style w:type="paragraph" w:styleId="BodyTextIndent">
    <w:name w:val="Body Text Indent"/>
    <w:basedOn w:val="Normal"/>
    <w:link w:val="BodyTextIndentChar"/>
    <w:rsid w:val="00720109"/>
    <w:pPr>
      <w:ind w:firstLine="851"/>
      <w:jc w:val="both"/>
    </w:pPr>
    <w:rPr>
      <w:b w:val="0"/>
      <w:sz w:val="28"/>
    </w:rPr>
  </w:style>
  <w:style w:type="character" w:customStyle="1" w:styleId="BodyTextIndentChar">
    <w:name w:val="Body Text Indent Char"/>
    <w:basedOn w:val="DefaultParagraphFont"/>
    <w:link w:val="BodyTextIndent"/>
    <w:rsid w:val="00720109"/>
    <w:rPr>
      <w:rFonts w:ascii="VNI-Times" w:eastAsia="Times New Roman" w:hAnsi="VNI-Times" w:cs="Times New Roman"/>
      <w:sz w:val="28"/>
      <w:szCs w:val="20"/>
    </w:rPr>
  </w:style>
  <w:style w:type="paragraph" w:styleId="BlockText">
    <w:name w:val="Block Text"/>
    <w:basedOn w:val="Normal"/>
    <w:rsid w:val="00720109"/>
    <w:pPr>
      <w:ind w:left="900" w:right="792" w:hanging="284"/>
      <w:jc w:val="center"/>
    </w:pPr>
    <w:rPr>
      <w:b w:val="0"/>
    </w:rPr>
  </w:style>
  <w:style w:type="paragraph" w:styleId="BalloonText">
    <w:name w:val="Balloon Text"/>
    <w:basedOn w:val="Normal"/>
    <w:link w:val="BalloonTextChar"/>
    <w:rsid w:val="00720109"/>
    <w:rPr>
      <w:rFonts w:ascii="Tahoma" w:hAnsi="Tahoma" w:cs="Tahoma"/>
      <w:sz w:val="16"/>
      <w:szCs w:val="16"/>
    </w:rPr>
  </w:style>
  <w:style w:type="character" w:customStyle="1" w:styleId="BalloonTextChar">
    <w:name w:val="Balloon Text Char"/>
    <w:basedOn w:val="DefaultParagraphFont"/>
    <w:link w:val="BalloonText"/>
    <w:rsid w:val="00720109"/>
    <w:rPr>
      <w:rFonts w:ascii="Tahoma" w:eastAsia="Times New Roman" w:hAnsi="Tahoma" w:cs="Tahoma"/>
      <w:b/>
      <w:sz w:val="16"/>
      <w:szCs w:val="16"/>
    </w:rPr>
  </w:style>
  <w:style w:type="paragraph" w:styleId="Header">
    <w:name w:val="header"/>
    <w:basedOn w:val="Normal"/>
    <w:link w:val="HeaderChar"/>
    <w:uiPriority w:val="99"/>
    <w:rsid w:val="00720109"/>
    <w:pPr>
      <w:tabs>
        <w:tab w:val="center" w:pos="4320"/>
        <w:tab w:val="right" w:pos="8640"/>
      </w:tabs>
    </w:pPr>
  </w:style>
  <w:style w:type="character" w:customStyle="1" w:styleId="HeaderChar">
    <w:name w:val="Header Char"/>
    <w:basedOn w:val="DefaultParagraphFont"/>
    <w:link w:val="Header"/>
    <w:uiPriority w:val="99"/>
    <w:rsid w:val="00720109"/>
    <w:rPr>
      <w:rFonts w:ascii="VNI-Times" w:eastAsia="Times New Roman" w:hAnsi="VNI-Times" w:cs="Times New Roman"/>
      <w:b/>
      <w:sz w:val="26"/>
      <w:szCs w:val="20"/>
    </w:rPr>
  </w:style>
  <w:style w:type="paragraph" w:styleId="Footer">
    <w:name w:val="footer"/>
    <w:basedOn w:val="Normal"/>
    <w:link w:val="FooterChar"/>
    <w:uiPriority w:val="99"/>
    <w:rsid w:val="00720109"/>
    <w:pPr>
      <w:tabs>
        <w:tab w:val="center" w:pos="4320"/>
        <w:tab w:val="right" w:pos="8640"/>
      </w:tabs>
    </w:pPr>
  </w:style>
  <w:style w:type="character" w:customStyle="1" w:styleId="FooterChar">
    <w:name w:val="Footer Char"/>
    <w:basedOn w:val="DefaultParagraphFont"/>
    <w:link w:val="Footer"/>
    <w:uiPriority w:val="99"/>
    <w:rsid w:val="00720109"/>
    <w:rPr>
      <w:rFonts w:ascii="VNI-Times" w:eastAsia="Times New Roman" w:hAnsi="VNI-Times" w:cs="Times New Roman"/>
      <w:b/>
      <w:sz w:val="26"/>
      <w:szCs w:val="20"/>
    </w:rPr>
  </w:style>
  <w:style w:type="paragraph" w:styleId="ListBullet">
    <w:name w:val="List Bullet"/>
    <w:basedOn w:val="Normal"/>
    <w:rsid w:val="00720109"/>
    <w:pPr>
      <w:numPr>
        <w:numId w:val="1"/>
      </w:numPr>
    </w:pPr>
  </w:style>
  <w:style w:type="character" w:styleId="PageNumber">
    <w:name w:val="page number"/>
    <w:basedOn w:val="DefaultParagraphFont"/>
    <w:rsid w:val="00720109"/>
  </w:style>
  <w:style w:type="paragraph" w:styleId="BodyTextIndent2">
    <w:name w:val="Body Text Indent 2"/>
    <w:basedOn w:val="Normal"/>
    <w:link w:val="BodyTextIndent2Char"/>
    <w:rsid w:val="00720109"/>
    <w:pPr>
      <w:ind w:left="284" w:firstLine="1134"/>
      <w:jc w:val="both"/>
    </w:pPr>
    <w:rPr>
      <w:b w:val="0"/>
      <w:sz w:val="28"/>
    </w:rPr>
  </w:style>
  <w:style w:type="character" w:customStyle="1" w:styleId="BodyTextIndent2Char">
    <w:name w:val="Body Text Indent 2 Char"/>
    <w:basedOn w:val="DefaultParagraphFont"/>
    <w:link w:val="BodyTextIndent2"/>
    <w:rsid w:val="00720109"/>
    <w:rPr>
      <w:rFonts w:ascii="VNI-Times" w:eastAsia="Times New Roman" w:hAnsi="VNI-Times" w:cs="Times New Roman"/>
      <w:sz w:val="28"/>
      <w:szCs w:val="20"/>
    </w:rPr>
  </w:style>
  <w:style w:type="paragraph" w:styleId="BodyText">
    <w:name w:val="Body Text"/>
    <w:basedOn w:val="Normal"/>
    <w:link w:val="BodyTextChar"/>
    <w:rsid w:val="00720109"/>
    <w:pPr>
      <w:tabs>
        <w:tab w:val="left" w:pos="2127"/>
      </w:tabs>
      <w:ind w:right="5953"/>
      <w:jc w:val="both"/>
    </w:pPr>
    <w:rPr>
      <w:b w:val="0"/>
      <w:i/>
    </w:rPr>
  </w:style>
  <w:style w:type="character" w:customStyle="1" w:styleId="BodyTextChar">
    <w:name w:val="Body Text Char"/>
    <w:basedOn w:val="DefaultParagraphFont"/>
    <w:link w:val="BodyText"/>
    <w:rsid w:val="00720109"/>
    <w:rPr>
      <w:rFonts w:ascii="VNI-Times" w:eastAsia="Times New Roman" w:hAnsi="VNI-Times" w:cs="Times New Roman"/>
      <w:i/>
      <w:sz w:val="26"/>
      <w:szCs w:val="20"/>
    </w:rPr>
  </w:style>
  <w:style w:type="character" w:styleId="Hyperlink">
    <w:name w:val="Hyperlink"/>
    <w:rsid w:val="00720109"/>
    <w:rPr>
      <w:color w:val="0000FF"/>
      <w:u w:val="single"/>
    </w:rPr>
  </w:style>
  <w:style w:type="paragraph" w:customStyle="1" w:styleId="DefaultParagraphFontParaCharCharCharCharChar">
    <w:name w:val="Default Paragraph Font Para Char Char Char Char Char"/>
    <w:autoRedefine/>
    <w:rsid w:val="00720109"/>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rsid w:val="00720109"/>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720109"/>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1LU2,Nội dung,chữ trong bảng"/>
    <w:basedOn w:val="Normal"/>
    <w:link w:val="ListParagraphChar"/>
    <w:qFormat/>
    <w:rsid w:val="00720109"/>
    <w:pPr>
      <w:spacing w:after="120"/>
      <w:ind w:left="720"/>
      <w:contextualSpacing/>
    </w:pPr>
    <w:rPr>
      <w:rFonts w:ascii="Times New Roman" w:eastAsia="Calibri" w:hAnsi="Times New Roman"/>
      <w:b w:val="0"/>
      <w:szCs w:val="22"/>
    </w:rPr>
  </w:style>
  <w:style w:type="table" w:styleId="TableGrid">
    <w:name w:val="Table Grid"/>
    <w:basedOn w:val="TableNormal"/>
    <w:rsid w:val="00720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CONS1">
    <w:name w:val="TBCONS1"/>
    <w:basedOn w:val="Normal"/>
    <w:rsid w:val="00720109"/>
    <w:pPr>
      <w:ind w:firstLine="567"/>
      <w:jc w:val="both"/>
    </w:pPr>
    <w:rPr>
      <w:rFonts w:ascii="Times New Roman" w:hAnsi="Times New Roman"/>
      <w:b w:val="0"/>
      <w:szCs w:val="26"/>
    </w:rPr>
  </w:style>
  <w:style w:type="paragraph" w:styleId="BodyText2">
    <w:name w:val="Body Text 2"/>
    <w:basedOn w:val="Normal"/>
    <w:link w:val="BodyText2Char"/>
    <w:rsid w:val="00720109"/>
    <w:pPr>
      <w:spacing w:after="120" w:line="480" w:lineRule="auto"/>
    </w:pPr>
    <w:rPr>
      <w:rFonts w:ascii="Times New Roman" w:hAnsi="Times New Roman" w:cs="UVnTime"/>
      <w:b w:val="0"/>
      <w:w w:val="90"/>
      <w:sz w:val="28"/>
      <w:szCs w:val="28"/>
    </w:rPr>
  </w:style>
  <w:style w:type="character" w:customStyle="1" w:styleId="BodyText2Char">
    <w:name w:val="Body Text 2 Char"/>
    <w:basedOn w:val="DefaultParagraphFont"/>
    <w:link w:val="BodyText2"/>
    <w:rsid w:val="00720109"/>
    <w:rPr>
      <w:rFonts w:ascii="Times New Roman" w:eastAsia="Times New Roman" w:hAnsi="Times New Roman" w:cs="UVnTime"/>
      <w:w w:val="90"/>
      <w:sz w:val="28"/>
      <w:szCs w:val="28"/>
    </w:rPr>
  </w:style>
  <w:style w:type="paragraph" w:customStyle="1" w:styleId="T2">
    <w:name w:val="T2"/>
    <w:basedOn w:val="Normal"/>
    <w:rsid w:val="00720109"/>
    <w:pPr>
      <w:spacing w:before="480" w:after="240"/>
    </w:pPr>
  </w:style>
  <w:style w:type="paragraph" w:styleId="NoSpacing">
    <w:name w:val="No Spacing"/>
    <w:aliases w:val="Noi dung"/>
    <w:uiPriority w:val="1"/>
    <w:qFormat/>
    <w:rsid w:val="00720109"/>
    <w:pPr>
      <w:spacing w:before="40" w:after="40" w:line="240" w:lineRule="auto"/>
      <w:ind w:firstLine="567"/>
      <w:jc w:val="both"/>
    </w:pPr>
    <w:rPr>
      <w:rFonts w:ascii="Times New Roman" w:eastAsia="Calibri" w:hAnsi="Times New Roman" w:cs="Times New Roman"/>
      <w:sz w:val="28"/>
    </w:rPr>
  </w:style>
  <w:style w:type="paragraph" w:customStyle="1" w:styleId="gachk">
    <w:name w:val="gach k"/>
    <w:basedOn w:val="Normal"/>
    <w:qFormat/>
    <w:rsid w:val="00720109"/>
    <w:pPr>
      <w:spacing w:before="60" w:after="60"/>
      <w:ind w:firstLine="567"/>
      <w:jc w:val="both"/>
    </w:pPr>
    <w:rPr>
      <w:rFonts w:ascii="Times New Roman" w:hAnsi="Times New Roman"/>
      <w:b w:val="0"/>
      <w:sz w:val="27"/>
      <w:szCs w:val="28"/>
    </w:rPr>
  </w:style>
  <w:style w:type="paragraph" w:styleId="BodyTextIndent3">
    <w:name w:val="Body Text Indent 3"/>
    <w:basedOn w:val="Normal"/>
    <w:link w:val="BodyTextIndent3Char"/>
    <w:rsid w:val="00720109"/>
    <w:pPr>
      <w:spacing w:after="120"/>
      <w:ind w:left="360"/>
    </w:pPr>
    <w:rPr>
      <w:b w:val="0"/>
      <w:sz w:val="16"/>
      <w:szCs w:val="16"/>
    </w:rPr>
  </w:style>
  <w:style w:type="character" w:customStyle="1" w:styleId="BodyTextIndent3Char">
    <w:name w:val="Body Text Indent 3 Char"/>
    <w:basedOn w:val="DefaultParagraphFont"/>
    <w:link w:val="BodyTextIndent3"/>
    <w:rsid w:val="00720109"/>
    <w:rPr>
      <w:rFonts w:ascii="VNI-Times" w:eastAsia="Times New Roman" w:hAnsi="VNI-Times" w:cs="Times New Roman"/>
      <w:sz w:val="16"/>
      <w:szCs w:val="16"/>
    </w:rPr>
  </w:style>
  <w:style w:type="character" w:styleId="Emphasis">
    <w:name w:val="Emphasis"/>
    <w:qFormat/>
    <w:rsid w:val="00720109"/>
    <w:rPr>
      <w:i/>
      <w:iCs/>
    </w:rPr>
  </w:style>
  <w:style w:type="character" w:customStyle="1" w:styleId="ListParagraphChar">
    <w:name w:val="List Paragraph Char"/>
    <w:aliases w:val="1LU2 Char,Nội dung Char,chữ trong bảng Char"/>
    <w:link w:val="ListParagraph"/>
    <w:rsid w:val="00720109"/>
    <w:rPr>
      <w:rFonts w:ascii="Times New Roman" w:eastAsia="Calibri" w:hAnsi="Times New Roman" w:cs="Times New Roman"/>
      <w:sz w:val="26"/>
    </w:rPr>
  </w:style>
  <w:style w:type="paragraph" w:customStyle="1" w:styleId="gach">
    <w:name w:val="gach"/>
    <w:basedOn w:val="Normal"/>
    <w:qFormat/>
    <w:rsid w:val="00720109"/>
    <w:pPr>
      <w:numPr>
        <w:numId w:val="16"/>
      </w:numPr>
      <w:spacing w:before="60" w:after="60"/>
      <w:ind w:left="0" w:firstLine="567"/>
      <w:jc w:val="both"/>
    </w:pPr>
    <w:rPr>
      <w:rFonts w:ascii="Times New Roman" w:hAnsi="Times New Roman"/>
      <w:b w:val="0"/>
      <w:sz w:val="27"/>
      <w:szCs w:val="28"/>
    </w:rPr>
  </w:style>
  <w:style w:type="paragraph" w:styleId="NormalWeb">
    <w:name w:val="Normal (Web)"/>
    <w:basedOn w:val="Normal"/>
    <w:uiPriority w:val="99"/>
    <w:rsid w:val="00C41444"/>
    <w:pPr>
      <w:spacing w:before="100" w:beforeAutospacing="1" w:after="100" w:afterAutospacing="1"/>
    </w:pPr>
    <w:rPr>
      <w:rFonts w:ascii="Times New Roman" w:hAnsi="Times New Roman"/>
      <w:b w:val="0"/>
      <w:sz w:val="29"/>
      <w:szCs w:val="29"/>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266D7-5424-42C4-86AD-8C8D13AB0509}"/>
</file>

<file path=customXml/itemProps2.xml><?xml version="1.0" encoding="utf-8"?>
<ds:datastoreItem xmlns:ds="http://schemas.openxmlformats.org/officeDocument/2006/customXml" ds:itemID="{0044CB9D-BBF7-4DAA-9D21-73A3CFBA6C8F}"/>
</file>

<file path=customXml/itemProps3.xml><?xml version="1.0" encoding="utf-8"?>
<ds:datastoreItem xmlns:ds="http://schemas.openxmlformats.org/officeDocument/2006/customXml" ds:itemID="{B4457675-8551-438C-BC93-9EF11D45987F}"/>
</file>

<file path=customXml/itemProps4.xml><?xml version="1.0" encoding="utf-8"?>
<ds:datastoreItem xmlns:ds="http://schemas.openxmlformats.org/officeDocument/2006/customXml" ds:itemID="{CA7EA07B-6649-4369-9E33-62FF61A75E3F}"/>
</file>

<file path=docProps/app.xml><?xml version="1.0" encoding="utf-8"?>
<Properties xmlns="http://schemas.openxmlformats.org/officeDocument/2006/extended-properties" xmlns:vt="http://schemas.openxmlformats.org/officeDocument/2006/docPropsVTypes">
  <Template>Normal</Template>
  <TotalTime>6</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2020-03-31T09:26:00Z</cp:lastPrinted>
  <dcterms:created xsi:type="dcterms:W3CDTF">2020-04-14T09:50:00Z</dcterms:created>
  <dcterms:modified xsi:type="dcterms:W3CDTF">2020-05-15T08:25:00Z</dcterms:modified>
</cp:coreProperties>
</file>