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4096E" w:rsidRPr="00D4096E" w14:paraId="083B80EF" w14:textId="77777777" w:rsidTr="0001675E">
        <w:trPr>
          <w:trHeight w:val="1021"/>
        </w:trPr>
        <w:tc>
          <w:tcPr>
            <w:tcW w:w="1544" w:type="pct"/>
            <w:hideMark/>
          </w:tcPr>
          <w:p w14:paraId="0B3EF4A0" w14:textId="77777777" w:rsidR="00D4096E" w:rsidRPr="00D4096E" w:rsidRDefault="00D4096E" w:rsidP="00FB5C66">
            <w:pPr>
              <w:jc w:val="center"/>
              <w:rPr>
                <w:rFonts w:ascii="Times New Roman" w:eastAsia="PMingLiU" w:hAnsi="Times New Roman"/>
                <w:szCs w:val="26"/>
                <w:highlight w:val="white"/>
              </w:rPr>
            </w:pPr>
            <w:r w:rsidRPr="00D4096E">
              <w:rPr>
                <w:rFonts w:ascii="Times New Roman" w:eastAsia="PMingLiU" w:hAnsi="Times New Roman"/>
                <w:szCs w:val="26"/>
                <w:highlight w:val="white"/>
              </w:rPr>
              <w:t>ỦY BAN NHÂN DÂN</w:t>
            </w:r>
          </w:p>
          <w:p w14:paraId="093B574D" w14:textId="3E2C7CEE" w:rsidR="00D4096E" w:rsidRPr="00D4096E" w:rsidRDefault="00D4096E" w:rsidP="00FB5C66">
            <w:pPr>
              <w:jc w:val="center"/>
              <w:rPr>
                <w:rFonts w:ascii="Times New Roman" w:eastAsia="PMingLiU" w:hAnsi="Times New Roman"/>
                <w:szCs w:val="26"/>
                <w:highlight w:val="white"/>
              </w:rPr>
            </w:pPr>
            <w:r>
              <w:rPr>
                <w:rFonts w:ascii="Times New Roman" w:eastAsia="Calibri" w:hAnsi="Times New Roman"/>
                <w:b w:val="0"/>
                <w:noProof/>
                <w:sz w:val="28"/>
                <w:szCs w:val="28"/>
              </w:rPr>
              <mc:AlternateContent>
                <mc:Choice Requires="wps">
                  <w:drawing>
                    <wp:anchor distT="4294967286" distB="4294967286" distL="114300" distR="114300" simplePos="0" relativeHeight="251659264" behindDoc="0" locked="0" layoutInCell="1" allowOverlap="1" wp14:anchorId="5B29C2F7" wp14:editId="1FB35765">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D4096E">
              <w:rPr>
                <w:rFonts w:ascii="Times New Roman" w:eastAsia="PMingLiU" w:hAnsi="Times New Roman"/>
                <w:szCs w:val="26"/>
                <w:highlight w:val="white"/>
              </w:rPr>
              <w:t>TỈNH ĐỒNG NAI</w:t>
            </w:r>
          </w:p>
        </w:tc>
        <w:tc>
          <w:tcPr>
            <w:tcW w:w="515" w:type="pct"/>
          </w:tcPr>
          <w:p w14:paraId="4490C8CA" w14:textId="77777777" w:rsidR="00D4096E" w:rsidRPr="00D4096E" w:rsidRDefault="00D4096E" w:rsidP="00FB5C66">
            <w:pPr>
              <w:jc w:val="center"/>
              <w:rPr>
                <w:rFonts w:ascii="Times New Roman" w:eastAsia="PMingLiU" w:hAnsi="Times New Roman"/>
                <w:szCs w:val="26"/>
                <w:highlight w:val="white"/>
              </w:rPr>
            </w:pPr>
          </w:p>
          <w:p w14:paraId="0173C07C" w14:textId="77777777" w:rsidR="00D4096E" w:rsidRPr="00D4096E" w:rsidRDefault="00D4096E" w:rsidP="00FB5C66">
            <w:pPr>
              <w:jc w:val="center"/>
              <w:rPr>
                <w:rFonts w:ascii="Times New Roman" w:eastAsia="PMingLiU" w:hAnsi="Times New Roman"/>
                <w:b w:val="0"/>
                <w:sz w:val="28"/>
                <w:szCs w:val="28"/>
                <w:highlight w:val="white"/>
              </w:rPr>
            </w:pPr>
          </w:p>
        </w:tc>
        <w:tc>
          <w:tcPr>
            <w:tcW w:w="2941" w:type="pct"/>
            <w:hideMark/>
          </w:tcPr>
          <w:p w14:paraId="50ABF304" w14:textId="77777777" w:rsidR="00D4096E" w:rsidRPr="00D4096E" w:rsidRDefault="00D4096E" w:rsidP="00FB5C66">
            <w:pPr>
              <w:jc w:val="center"/>
              <w:rPr>
                <w:rFonts w:ascii="Times New Roman" w:eastAsia="PMingLiU" w:hAnsi="Times New Roman"/>
                <w:szCs w:val="26"/>
                <w:highlight w:val="white"/>
              </w:rPr>
            </w:pPr>
            <w:r w:rsidRPr="00D4096E">
              <w:rPr>
                <w:rFonts w:ascii="Times New Roman" w:eastAsia="PMingLiU" w:hAnsi="Times New Roman"/>
                <w:szCs w:val="26"/>
                <w:highlight w:val="white"/>
              </w:rPr>
              <w:t>CỘNG HÒA XÃ HỘI CHỦ NGHĨA VIỆT NAM</w:t>
            </w:r>
          </w:p>
          <w:p w14:paraId="6F96D377" w14:textId="6B5D003E" w:rsidR="00D4096E" w:rsidRPr="00D4096E" w:rsidRDefault="00D4096E" w:rsidP="00FB5C66">
            <w:pPr>
              <w:jc w:val="center"/>
              <w:rPr>
                <w:rFonts w:ascii="Times New Roman" w:eastAsia="PMingLiU" w:hAnsi="Times New Roman"/>
                <w:b w:val="0"/>
                <w:sz w:val="28"/>
                <w:szCs w:val="28"/>
                <w:highlight w:val="white"/>
              </w:rPr>
            </w:pPr>
            <w:r>
              <w:rPr>
                <w:rFonts w:ascii="Times New Roman" w:eastAsia="Calibri" w:hAnsi="Times New Roman"/>
                <w:b w:val="0"/>
                <w:noProof/>
                <w:sz w:val="28"/>
                <w:szCs w:val="28"/>
              </w:rPr>
              <mc:AlternateContent>
                <mc:Choice Requires="wps">
                  <w:drawing>
                    <wp:anchor distT="4294967286" distB="4294967286" distL="114300" distR="114300" simplePos="0" relativeHeight="251660288" behindDoc="0" locked="0" layoutInCell="1" allowOverlap="1" wp14:anchorId="6C29661A" wp14:editId="18435D3F">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D4096E">
              <w:rPr>
                <w:rFonts w:ascii="Times New Roman" w:eastAsia="PMingLiU" w:hAnsi="Times New Roman"/>
                <w:sz w:val="28"/>
                <w:szCs w:val="28"/>
                <w:highlight w:val="white"/>
              </w:rPr>
              <w:t>Độc lập - Tự do - Hạnh phúc</w:t>
            </w:r>
          </w:p>
        </w:tc>
      </w:tr>
      <w:tr w:rsidR="00D4096E" w:rsidRPr="00D4096E" w14:paraId="065A1868" w14:textId="77777777" w:rsidTr="0001675E">
        <w:trPr>
          <w:trHeight w:val="20"/>
        </w:trPr>
        <w:tc>
          <w:tcPr>
            <w:tcW w:w="1544" w:type="pct"/>
            <w:hideMark/>
          </w:tcPr>
          <w:p w14:paraId="6DCDF84F" w14:textId="15B33947" w:rsidR="00D4096E" w:rsidRPr="00D4096E" w:rsidRDefault="00D4096E" w:rsidP="00FB5C66">
            <w:pPr>
              <w:jc w:val="center"/>
              <w:rPr>
                <w:rFonts w:ascii="Times New Roman" w:eastAsia="PMingLiU" w:hAnsi="Times New Roman"/>
                <w:szCs w:val="26"/>
                <w:highlight w:val="white"/>
              </w:rPr>
            </w:pPr>
            <w:r w:rsidRPr="00D4096E">
              <w:rPr>
                <w:rFonts w:ascii="Times New Roman" w:eastAsia="PMingLiU" w:hAnsi="Times New Roman"/>
                <w:b w:val="0"/>
                <w:szCs w:val="26"/>
                <w:highlight w:val="white"/>
              </w:rPr>
              <w:t>Số</w:t>
            </w:r>
            <w:r>
              <w:rPr>
                <w:rFonts w:ascii="Times New Roman" w:eastAsia="PMingLiU" w:hAnsi="Times New Roman"/>
                <w:b w:val="0"/>
                <w:szCs w:val="26"/>
                <w:highlight w:val="white"/>
              </w:rPr>
              <w:t>: 1248</w:t>
            </w:r>
            <w:r w:rsidRPr="00D4096E">
              <w:rPr>
                <w:rFonts w:ascii="Times New Roman" w:eastAsia="PMingLiU" w:hAnsi="Times New Roman"/>
                <w:b w:val="0"/>
                <w:szCs w:val="26"/>
                <w:highlight w:val="white"/>
              </w:rPr>
              <w:t>/QĐ-UBND</w:t>
            </w:r>
          </w:p>
        </w:tc>
        <w:tc>
          <w:tcPr>
            <w:tcW w:w="515" w:type="pct"/>
          </w:tcPr>
          <w:p w14:paraId="11BBE457" w14:textId="77777777" w:rsidR="00D4096E" w:rsidRPr="00D4096E" w:rsidRDefault="00D4096E" w:rsidP="00FB5C66">
            <w:pPr>
              <w:jc w:val="center"/>
              <w:rPr>
                <w:rFonts w:ascii="Times New Roman" w:eastAsia="PMingLiU" w:hAnsi="Times New Roman"/>
                <w:szCs w:val="26"/>
                <w:highlight w:val="white"/>
              </w:rPr>
            </w:pPr>
          </w:p>
        </w:tc>
        <w:tc>
          <w:tcPr>
            <w:tcW w:w="2941" w:type="pct"/>
            <w:hideMark/>
          </w:tcPr>
          <w:p w14:paraId="703397F9" w14:textId="77777777" w:rsidR="00D4096E" w:rsidRPr="00D4096E" w:rsidRDefault="00D4096E" w:rsidP="00FB5C66">
            <w:pPr>
              <w:jc w:val="center"/>
              <w:rPr>
                <w:rFonts w:ascii="Times New Roman" w:eastAsia="PMingLiU" w:hAnsi="Times New Roman"/>
                <w:szCs w:val="26"/>
                <w:highlight w:val="white"/>
              </w:rPr>
            </w:pPr>
            <w:r w:rsidRPr="00D4096E">
              <w:rPr>
                <w:rFonts w:ascii="Times New Roman" w:eastAsia="PMingLiU" w:hAnsi="Times New Roman"/>
                <w:b w:val="0"/>
                <w:i/>
                <w:sz w:val="28"/>
                <w:szCs w:val="28"/>
                <w:highlight w:val="white"/>
              </w:rPr>
              <w:t>Đồng Nai, ngày 30 tháng 5 năm 2023</w:t>
            </w:r>
          </w:p>
        </w:tc>
      </w:tr>
    </w:tbl>
    <w:p w14:paraId="42A71A20" w14:textId="77777777" w:rsidR="00D4096E" w:rsidRDefault="00D4096E" w:rsidP="00FB5C66">
      <w:pPr>
        <w:jc w:val="center"/>
        <w:rPr>
          <w:rFonts w:ascii="Times New Roman" w:hAnsi="Times New Roman"/>
          <w:sz w:val="28"/>
          <w:szCs w:val="28"/>
        </w:rPr>
      </w:pPr>
    </w:p>
    <w:p w14:paraId="516DC527" w14:textId="77777777" w:rsidR="008D7618" w:rsidRPr="00D4096E" w:rsidRDefault="008D7618" w:rsidP="00FB5C66">
      <w:pPr>
        <w:jc w:val="center"/>
        <w:rPr>
          <w:rFonts w:ascii="Times New Roman" w:hAnsi="Times New Roman"/>
          <w:sz w:val="28"/>
          <w:szCs w:val="28"/>
        </w:rPr>
      </w:pPr>
      <w:r w:rsidRPr="00D4096E">
        <w:rPr>
          <w:rFonts w:ascii="Times New Roman" w:hAnsi="Times New Roman"/>
          <w:sz w:val="28"/>
          <w:szCs w:val="28"/>
        </w:rPr>
        <w:t>QUYẾT ĐỊNH</w:t>
      </w:r>
    </w:p>
    <w:p w14:paraId="7C109908" w14:textId="16BA5746" w:rsidR="008D7618" w:rsidRPr="00D4096E" w:rsidRDefault="008D7618" w:rsidP="00FB5C66">
      <w:pPr>
        <w:tabs>
          <w:tab w:val="left" w:pos="10773"/>
        </w:tabs>
        <w:jc w:val="center"/>
        <w:rPr>
          <w:rFonts w:ascii="Times New Roman" w:hAnsi="Times New Roman"/>
          <w:sz w:val="28"/>
          <w:szCs w:val="28"/>
        </w:rPr>
      </w:pPr>
      <w:r w:rsidRPr="00D4096E">
        <w:rPr>
          <w:rFonts w:ascii="Times New Roman" w:hAnsi="Times New Roman"/>
          <w:sz w:val="28"/>
          <w:szCs w:val="28"/>
        </w:rPr>
        <w:t xml:space="preserve">Về việc phê duyệt điều chỉnh cục bộ </w:t>
      </w:r>
      <w:r w:rsidRPr="00D4096E">
        <w:rPr>
          <w:rFonts w:ascii="Times New Roman" w:hAnsi="Times New Roman"/>
          <w:i/>
          <w:sz w:val="28"/>
          <w:szCs w:val="28"/>
        </w:rPr>
        <w:t>(lần 2)</w:t>
      </w:r>
      <w:r w:rsidR="00234A34">
        <w:rPr>
          <w:rFonts w:ascii="Times New Roman" w:hAnsi="Times New Roman"/>
          <w:sz w:val="28"/>
          <w:szCs w:val="28"/>
        </w:rPr>
        <w:t xml:space="preserve"> q</w:t>
      </w:r>
      <w:r w:rsidRPr="00D4096E">
        <w:rPr>
          <w:rFonts w:ascii="Times New Roman" w:hAnsi="Times New Roman"/>
          <w:sz w:val="28"/>
          <w:szCs w:val="28"/>
        </w:rPr>
        <w:t>uy hoạch chi tiết xây dựng</w:t>
      </w:r>
    </w:p>
    <w:p w14:paraId="23CBCA6F" w14:textId="271E12ED" w:rsidR="008D7618" w:rsidRPr="00D4096E" w:rsidRDefault="008D7618" w:rsidP="00FB5C66">
      <w:pPr>
        <w:tabs>
          <w:tab w:val="left" w:pos="10773"/>
        </w:tabs>
        <w:jc w:val="center"/>
        <w:rPr>
          <w:rFonts w:ascii="Times New Roman" w:hAnsi="Times New Roman"/>
          <w:sz w:val="28"/>
          <w:szCs w:val="28"/>
        </w:rPr>
      </w:pPr>
      <w:r w:rsidRPr="00D4096E">
        <w:rPr>
          <w:rFonts w:ascii="Times New Roman" w:hAnsi="Times New Roman"/>
          <w:sz w:val="28"/>
          <w:szCs w:val="28"/>
        </w:rPr>
        <w:t>tỷ lệ 1/500 Khu liên hiệp xử lý chất thải rắn sinh hoạt, công nghiệp</w:t>
      </w:r>
    </w:p>
    <w:p w14:paraId="5C21C7FC" w14:textId="4C8D5620" w:rsidR="008D7618" w:rsidRPr="00D4096E" w:rsidRDefault="008D7618" w:rsidP="00FB5C66">
      <w:pPr>
        <w:tabs>
          <w:tab w:val="left" w:pos="10773"/>
        </w:tabs>
        <w:jc w:val="center"/>
        <w:rPr>
          <w:rFonts w:ascii="Times New Roman" w:hAnsi="Times New Roman"/>
          <w:sz w:val="28"/>
          <w:szCs w:val="28"/>
        </w:rPr>
      </w:pPr>
      <w:r w:rsidRPr="00D4096E">
        <w:rPr>
          <w:rFonts w:ascii="Times New Roman" w:hAnsi="Times New Roman"/>
          <w:sz w:val="28"/>
          <w:szCs w:val="28"/>
        </w:rPr>
        <w:t>và nguy hại tại xã Bàu Cạn, huyện Long Thành, tỉnh Đồng Nai</w:t>
      </w:r>
    </w:p>
    <w:p w14:paraId="054F1C71" w14:textId="51B422F9" w:rsidR="00D4096E" w:rsidRDefault="00D4096E" w:rsidP="00FB5C66">
      <w:pPr>
        <w:jc w:val="center"/>
        <w:rPr>
          <w:rFonts w:ascii="Times New Roman" w:hAnsi="Times New Roman"/>
          <w:b w:val="0"/>
          <w:sz w:val="28"/>
          <w:szCs w:val="28"/>
        </w:rPr>
      </w:pPr>
      <w:r>
        <w:rPr>
          <w:rFonts w:ascii="Times New Roman" w:hAnsi="Times New Roman"/>
          <w:b w:val="0"/>
          <w:noProof/>
          <w:sz w:val="28"/>
          <w:szCs w:val="28"/>
        </w:rPr>
        <mc:AlternateContent>
          <mc:Choice Requires="wps">
            <w:drawing>
              <wp:anchor distT="0" distB="0" distL="114300" distR="114300" simplePos="0" relativeHeight="251661312" behindDoc="0" locked="0" layoutInCell="1" allowOverlap="1" wp14:anchorId="06AE8C18" wp14:editId="76026054">
                <wp:simplePos x="0" y="0"/>
                <wp:positionH relativeFrom="column">
                  <wp:posOffset>2289810</wp:posOffset>
                </wp:positionH>
                <wp:positionV relativeFrom="paragraph">
                  <wp:posOffset>48260</wp:posOffset>
                </wp:positionV>
                <wp:extent cx="15748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7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3pt,3.8pt" to="304.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" strokecolor="#4579b8 [3044]"/>
            </w:pict>
          </mc:Fallback>
        </mc:AlternateContent>
      </w:r>
    </w:p>
    <w:p w14:paraId="6B46AE72" w14:textId="54367525" w:rsidR="008D7618" w:rsidRPr="00D4096E" w:rsidRDefault="008D7618" w:rsidP="00FB5C66">
      <w:pPr>
        <w:jc w:val="center"/>
        <w:rPr>
          <w:rFonts w:ascii="Times New Roman" w:hAnsi="Times New Roman"/>
          <w:b w:val="0"/>
          <w:i/>
          <w:sz w:val="28"/>
          <w:szCs w:val="28"/>
        </w:rPr>
      </w:pPr>
      <w:r w:rsidRPr="00D4096E">
        <w:rPr>
          <w:rFonts w:ascii="Times New Roman" w:hAnsi="Times New Roman"/>
          <w:sz w:val="28"/>
          <w:szCs w:val="28"/>
        </w:rPr>
        <w:t>ỦY BAN NHÂN DÂN TỈNH ĐỒNG NAI</w:t>
      </w:r>
    </w:p>
    <w:p w14:paraId="1152FDA7" w14:textId="4400BC5A" w:rsidR="006E11DB" w:rsidRPr="00D4096E" w:rsidRDefault="006E11DB" w:rsidP="00FB5C66">
      <w:pPr>
        <w:spacing w:before="160"/>
        <w:ind w:firstLine="567"/>
        <w:jc w:val="both"/>
        <w:rPr>
          <w:rFonts w:ascii="Times New Roman" w:hAnsi="Times New Roman"/>
          <w:b w:val="0"/>
          <w:i/>
          <w:sz w:val="28"/>
          <w:szCs w:val="28"/>
        </w:rPr>
      </w:pPr>
      <w:r w:rsidRPr="00D4096E">
        <w:rPr>
          <w:rFonts w:ascii="Times New Roman" w:hAnsi="Times New Roman"/>
          <w:b w:val="0"/>
          <w:i/>
          <w:sz w:val="28"/>
          <w:szCs w:val="28"/>
        </w:rPr>
        <w:t xml:space="preserve">Căn cứ Luật </w:t>
      </w:r>
      <w:r w:rsidR="008D7618" w:rsidRPr="00D4096E">
        <w:rPr>
          <w:rFonts w:ascii="Times New Roman" w:hAnsi="Times New Roman"/>
          <w:b w:val="0"/>
          <w:i/>
          <w:sz w:val="28"/>
          <w:szCs w:val="28"/>
        </w:rPr>
        <w:t xml:space="preserve">Tổ </w:t>
      </w:r>
      <w:r w:rsidRPr="00D4096E">
        <w:rPr>
          <w:rFonts w:ascii="Times New Roman" w:hAnsi="Times New Roman"/>
          <w:b w:val="0"/>
          <w:i/>
          <w:sz w:val="28"/>
          <w:szCs w:val="28"/>
        </w:rPr>
        <w:t>chức chính quyền địa phương ngày</w:t>
      </w:r>
      <w:r w:rsidR="00FA1A89" w:rsidRPr="00D4096E">
        <w:rPr>
          <w:rFonts w:ascii="Times New Roman" w:hAnsi="Times New Roman"/>
          <w:b w:val="0"/>
          <w:i/>
          <w:sz w:val="28"/>
          <w:szCs w:val="28"/>
        </w:rPr>
        <w:t xml:space="preserve"> 19 tháng 6 năm 2015</w:t>
      </w:r>
      <w:r w:rsidRPr="00D4096E">
        <w:rPr>
          <w:rFonts w:ascii="Times New Roman" w:hAnsi="Times New Roman"/>
          <w:b w:val="0"/>
          <w:i/>
          <w:sz w:val="28"/>
          <w:szCs w:val="28"/>
        </w:rPr>
        <w:t>;</w:t>
      </w:r>
    </w:p>
    <w:p w14:paraId="7A48E2DF" w14:textId="18EF8CB8" w:rsidR="00FA1A89" w:rsidRPr="00D4096E" w:rsidRDefault="00D4096E" w:rsidP="00FB5C66">
      <w:pPr>
        <w:spacing w:before="160"/>
        <w:ind w:firstLine="567"/>
        <w:jc w:val="both"/>
        <w:rPr>
          <w:rFonts w:ascii="Times New Roman" w:hAnsi="Times New Roman"/>
          <w:b w:val="0"/>
          <w:i/>
          <w:sz w:val="28"/>
          <w:szCs w:val="28"/>
        </w:rPr>
      </w:pPr>
      <w:r>
        <w:rPr>
          <w:rFonts w:ascii="Times New Roman" w:hAnsi="Times New Roman"/>
          <w:b w:val="0"/>
          <w:i/>
          <w:sz w:val="28"/>
          <w:szCs w:val="28"/>
        </w:rPr>
        <w:t>Căn cứ Luật s</w:t>
      </w:r>
      <w:r w:rsidR="00FA1A89" w:rsidRPr="00D4096E">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09ED33E3" w14:textId="638827D7" w:rsidR="00FA1A89" w:rsidRPr="00D4096E" w:rsidRDefault="00FA1A89" w:rsidP="00FB5C66">
      <w:pPr>
        <w:spacing w:before="160"/>
        <w:ind w:firstLine="567"/>
        <w:jc w:val="both"/>
        <w:rPr>
          <w:rFonts w:ascii="Times New Roman" w:hAnsi="Times New Roman"/>
          <w:b w:val="0"/>
          <w:i/>
          <w:sz w:val="28"/>
          <w:szCs w:val="28"/>
          <w:lang w:val="vi-VN"/>
        </w:rPr>
      </w:pPr>
      <w:r w:rsidRPr="00D4096E">
        <w:rPr>
          <w:rFonts w:ascii="Times New Roman" w:hAnsi="Times New Roman"/>
          <w:b w:val="0"/>
          <w:i/>
          <w:sz w:val="28"/>
          <w:szCs w:val="28"/>
          <w:lang w:val="vi-VN"/>
        </w:rPr>
        <w:t xml:space="preserve">Căn cứ </w:t>
      </w:r>
      <w:r w:rsidRPr="00D4096E">
        <w:rPr>
          <w:rFonts w:ascii="Times New Roman" w:hAnsi="Times New Roman"/>
          <w:b w:val="0"/>
          <w:i/>
          <w:sz w:val="28"/>
          <w:szCs w:val="28"/>
        </w:rPr>
        <w:t>Luật Xây dựng ngày 18 tháng 6 năm 2014;</w:t>
      </w:r>
    </w:p>
    <w:p w14:paraId="602F011E" w14:textId="714474EB" w:rsidR="00FA1A89" w:rsidRPr="00D4096E" w:rsidRDefault="00FA1A89" w:rsidP="00FB5C66">
      <w:pPr>
        <w:spacing w:before="160"/>
        <w:ind w:firstLine="567"/>
        <w:jc w:val="both"/>
        <w:rPr>
          <w:rFonts w:ascii="Times New Roman" w:hAnsi="Times New Roman"/>
          <w:b w:val="0"/>
          <w:i/>
          <w:sz w:val="28"/>
          <w:szCs w:val="28"/>
          <w:lang w:val="vi-VN"/>
        </w:rPr>
      </w:pPr>
      <w:r w:rsidRPr="00D4096E">
        <w:rPr>
          <w:rFonts w:ascii="Times New Roman" w:hAnsi="Times New Roman"/>
          <w:b w:val="0"/>
          <w:i/>
          <w:sz w:val="28"/>
          <w:szCs w:val="28"/>
          <w:lang w:val="vi-VN"/>
        </w:rPr>
        <w:t xml:space="preserve">Căn cứ </w:t>
      </w:r>
      <w:r w:rsidR="00234A34">
        <w:rPr>
          <w:rFonts w:ascii="Times New Roman" w:hAnsi="Times New Roman"/>
          <w:b w:val="0"/>
          <w:i/>
          <w:sz w:val="28"/>
          <w:szCs w:val="28"/>
        </w:rPr>
        <w:t>Luật s</w:t>
      </w:r>
      <w:r w:rsidRPr="00D4096E">
        <w:rPr>
          <w:rFonts w:ascii="Times New Roman" w:hAnsi="Times New Roman"/>
          <w:b w:val="0"/>
          <w:i/>
          <w:sz w:val="28"/>
          <w:szCs w:val="28"/>
        </w:rPr>
        <w:t>ửa đổi, bổ sung một số điều của Luật Xây dựng ngày 17 tháng 6 năm 2020;</w:t>
      </w:r>
    </w:p>
    <w:p w14:paraId="6EF5DF84" w14:textId="47835F9C" w:rsidR="00766189" w:rsidRPr="00D4096E" w:rsidRDefault="00FA1A89" w:rsidP="00FB5C66">
      <w:pPr>
        <w:spacing w:before="160"/>
        <w:ind w:firstLine="567"/>
        <w:jc w:val="both"/>
        <w:rPr>
          <w:rFonts w:ascii="Times New Roman" w:hAnsi="Times New Roman"/>
          <w:b w:val="0"/>
          <w:i/>
          <w:sz w:val="28"/>
          <w:szCs w:val="28"/>
        </w:rPr>
      </w:pPr>
      <w:r w:rsidRPr="00D4096E">
        <w:rPr>
          <w:rFonts w:ascii="Times New Roman" w:hAnsi="Times New Roman"/>
          <w:b w:val="0"/>
          <w:i/>
          <w:sz w:val="28"/>
          <w:szCs w:val="28"/>
          <w:lang w:val="vi-VN"/>
        </w:rPr>
        <w:t xml:space="preserve">Căn cứ </w:t>
      </w:r>
      <w:r w:rsidRPr="00D4096E">
        <w:rPr>
          <w:rFonts w:ascii="Times New Roman" w:hAnsi="Times New Roman"/>
          <w:b w:val="0"/>
          <w:i/>
          <w:sz w:val="28"/>
          <w:szCs w:val="28"/>
        </w:rPr>
        <w:t xml:space="preserve">Luật </w:t>
      </w:r>
      <w:r w:rsidR="00D4096E">
        <w:rPr>
          <w:rFonts w:ascii="Times New Roman" w:hAnsi="Times New Roman"/>
          <w:b w:val="0"/>
          <w:i/>
          <w:sz w:val="28"/>
          <w:szCs w:val="28"/>
        </w:rPr>
        <w:t>s</w:t>
      </w:r>
      <w:r w:rsidR="008D7618" w:rsidRPr="00D4096E">
        <w:rPr>
          <w:rFonts w:ascii="Times New Roman" w:hAnsi="Times New Roman"/>
          <w:b w:val="0"/>
          <w:i/>
          <w:sz w:val="28"/>
          <w:szCs w:val="28"/>
        </w:rPr>
        <w:t xml:space="preserve">ửa </w:t>
      </w:r>
      <w:r w:rsidR="00766189" w:rsidRPr="00D4096E">
        <w:rPr>
          <w:rFonts w:ascii="Times New Roman" w:hAnsi="Times New Roman"/>
          <w:b w:val="0"/>
          <w:i/>
          <w:sz w:val="28"/>
          <w:szCs w:val="28"/>
        </w:rPr>
        <w:t xml:space="preserve">đổi, bổ sung </w:t>
      </w:r>
      <w:r w:rsidR="00234A34">
        <w:rPr>
          <w:rFonts w:ascii="Times New Roman" w:hAnsi="Times New Roman"/>
          <w:b w:val="0"/>
          <w:i/>
          <w:sz w:val="28"/>
          <w:szCs w:val="28"/>
        </w:rPr>
        <w:t>một số điều của 37 L</w:t>
      </w:r>
      <w:r w:rsidR="00766189" w:rsidRPr="00D4096E">
        <w:rPr>
          <w:rFonts w:ascii="Times New Roman" w:hAnsi="Times New Roman"/>
          <w:b w:val="0"/>
          <w:i/>
          <w:sz w:val="28"/>
          <w:szCs w:val="28"/>
        </w:rPr>
        <w:t>uật có liên quan đến quy hoạch ngày 20 tháng 11 năm 2018;</w:t>
      </w:r>
    </w:p>
    <w:p w14:paraId="19102F53" w14:textId="3AEA1625" w:rsidR="00573096" w:rsidRPr="00D4096E" w:rsidRDefault="00573096" w:rsidP="00FB5C66">
      <w:pPr>
        <w:pStyle w:val="NoSpacing"/>
        <w:spacing w:before="160" w:after="0"/>
        <w:rPr>
          <w:rFonts w:eastAsia="Times New Roman"/>
          <w:i/>
          <w:szCs w:val="28"/>
        </w:rPr>
      </w:pPr>
      <w:r w:rsidRPr="00D4096E">
        <w:rPr>
          <w:rFonts w:eastAsia="Times New Roman"/>
          <w:i/>
          <w:szCs w:val="28"/>
        </w:rPr>
        <w:t>Căn cứ Nghị đinh số 44/</w:t>
      </w:r>
      <w:r w:rsidR="00234A34">
        <w:rPr>
          <w:rFonts w:eastAsia="Times New Roman"/>
          <w:i/>
          <w:szCs w:val="28"/>
        </w:rPr>
        <w:t>2015/NĐ-CP ngày 06 tháng 5 năm 2015 của Chính phủ ban hành Q</w:t>
      </w:r>
      <w:r w:rsidRPr="00D4096E">
        <w:rPr>
          <w:rFonts w:eastAsia="Times New Roman"/>
          <w:i/>
          <w:szCs w:val="28"/>
        </w:rPr>
        <w:t>uy đị</w:t>
      </w:r>
      <w:r w:rsidR="00234A34">
        <w:rPr>
          <w:rFonts w:eastAsia="Times New Roman"/>
          <w:i/>
          <w:szCs w:val="28"/>
        </w:rPr>
        <w:t>nh chi tiết một số nội dung về q</w:t>
      </w:r>
      <w:r w:rsidRPr="00D4096E">
        <w:rPr>
          <w:rFonts w:eastAsia="Times New Roman"/>
          <w:i/>
          <w:szCs w:val="28"/>
        </w:rPr>
        <w:t>uy hoạch xây dựng;</w:t>
      </w:r>
    </w:p>
    <w:p w14:paraId="39B69FEA" w14:textId="77777777" w:rsidR="00573096" w:rsidRPr="00D4096E" w:rsidRDefault="00573096" w:rsidP="00FB5C66">
      <w:pPr>
        <w:spacing w:before="160"/>
        <w:ind w:firstLine="567"/>
        <w:jc w:val="both"/>
        <w:rPr>
          <w:rFonts w:ascii="Times New Roman" w:hAnsi="Times New Roman"/>
          <w:b w:val="0"/>
          <w:i/>
          <w:sz w:val="28"/>
          <w:szCs w:val="28"/>
          <w:lang w:val="vi-VN"/>
        </w:rPr>
      </w:pPr>
      <w:r w:rsidRPr="00D4096E">
        <w:rPr>
          <w:rFonts w:ascii="Times New Roman" w:hAnsi="Times New Roman"/>
          <w:b w:val="0"/>
          <w:i/>
          <w:sz w:val="28"/>
          <w:szCs w:val="28"/>
          <w:lang w:val="vi-VN"/>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F332071" w14:textId="77777777" w:rsidR="00981F1C" w:rsidRPr="00D4096E" w:rsidRDefault="00981F1C" w:rsidP="00FB5C66">
      <w:pPr>
        <w:spacing w:before="160"/>
        <w:ind w:firstLine="567"/>
        <w:jc w:val="both"/>
        <w:rPr>
          <w:rFonts w:ascii="Times New Roman" w:hAnsi="Times New Roman"/>
          <w:b w:val="0"/>
          <w:i/>
          <w:sz w:val="28"/>
          <w:szCs w:val="28"/>
        </w:rPr>
      </w:pPr>
      <w:r w:rsidRPr="00D4096E">
        <w:rPr>
          <w:rFonts w:ascii="Times New Roman" w:hAnsi="Times New Roman"/>
          <w:b w:val="0"/>
          <w:i/>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7D8FACAD" w14:textId="1DB25A05" w:rsidR="008D7618" w:rsidRPr="00D4096E" w:rsidRDefault="00FA1A89" w:rsidP="00FB5C66">
      <w:pPr>
        <w:spacing w:before="160"/>
        <w:ind w:firstLine="567"/>
        <w:jc w:val="both"/>
        <w:rPr>
          <w:rFonts w:ascii="Times New Roman" w:hAnsi="Times New Roman"/>
          <w:b w:val="0"/>
          <w:i/>
          <w:sz w:val="28"/>
          <w:szCs w:val="28"/>
        </w:rPr>
      </w:pPr>
      <w:r w:rsidRPr="00D4096E">
        <w:rPr>
          <w:rFonts w:ascii="Times New Roman" w:hAnsi="Times New Roman"/>
          <w:b w:val="0"/>
          <w:i/>
          <w:sz w:val="28"/>
          <w:szCs w:val="28"/>
        </w:rPr>
        <w:t>Theo</w:t>
      </w:r>
      <w:r w:rsidR="006E11DB" w:rsidRPr="00D4096E">
        <w:rPr>
          <w:rFonts w:ascii="Times New Roman" w:hAnsi="Times New Roman"/>
          <w:b w:val="0"/>
          <w:i/>
          <w:sz w:val="28"/>
          <w:szCs w:val="28"/>
        </w:rPr>
        <w:t xml:space="preserve"> đề nghị của Giám đốc Sở Xây dựng tại Tờ trình số </w:t>
      </w:r>
      <w:r w:rsidR="00E83649" w:rsidRPr="00D4096E">
        <w:rPr>
          <w:rFonts w:ascii="Times New Roman" w:hAnsi="Times New Roman"/>
          <w:b w:val="0"/>
          <w:i/>
          <w:sz w:val="28"/>
          <w:szCs w:val="28"/>
        </w:rPr>
        <w:t>109</w:t>
      </w:r>
      <w:r w:rsidR="006E11DB" w:rsidRPr="00D4096E">
        <w:rPr>
          <w:rFonts w:ascii="Times New Roman" w:hAnsi="Times New Roman"/>
          <w:b w:val="0"/>
          <w:i/>
          <w:sz w:val="28"/>
          <w:szCs w:val="28"/>
        </w:rPr>
        <w:t>/TTr-SXD ngày</w:t>
      </w:r>
      <w:r w:rsidR="00E83649" w:rsidRPr="00D4096E">
        <w:rPr>
          <w:rFonts w:ascii="Times New Roman" w:hAnsi="Times New Roman"/>
          <w:b w:val="0"/>
          <w:i/>
          <w:sz w:val="28"/>
          <w:szCs w:val="28"/>
        </w:rPr>
        <w:t xml:space="preserve"> 15</w:t>
      </w:r>
      <w:r w:rsidRPr="00D4096E">
        <w:rPr>
          <w:rFonts w:ascii="Times New Roman" w:hAnsi="Times New Roman"/>
          <w:b w:val="0"/>
          <w:i/>
          <w:sz w:val="28"/>
          <w:szCs w:val="28"/>
        </w:rPr>
        <w:t xml:space="preserve"> tháng 8 năm 2022</w:t>
      </w:r>
      <w:r w:rsidR="008D7618" w:rsidRPr="00D4096E">
        <w:rPr>
          <w:rFonts w:ascii="Times New Roman" w:hAnsi="Times New Roman"/>
          <w:b w:val="0"/>
          <w:i/>
          <w:sz w:val="28"/>
          <w:szCs w:val="28"/>
        </w:rPr>
        <w:t xml:space="preserve"> và Văn bản số 3690/SXD-QLHTĐT</w:t>
      </w:r>
      <w:r w:rsidR="000A4C8B" w:rsidRPr="00D4096E">
        <w:rPr>
          <w:rFonts w:ascii="Times New Roman" w:hAnsi="Times New Roman"/>
          <w:b w:val="0"/>
          <w:i/>
          <w:sz w:val="28"/>
          <w:szCs w:val="28"/>
        </w:rPr>
        <w:t xml:space="preserve"> ngày 02 tháng 11 năm 2022</w:t>
      </w:r>
      <w:r w:rsidR="00981F1C" w:rsidRPr="00D4096E">
        <w:rPr>
          <w:rFonts w:ascii="Times New Roman" w:hAnsi="Times New Roman"/>
          <w:b w:val="0"/>
          <w:i/>
          <w:sz w:val="28"/>
          <w:szCs w:val="28"/>
        </w:rPr>
        <w:t>, Văn bản số 659/SXD-QLHTĐT ngày 07 tháng 3 năm 2023</w:t>
      </w:r>
      <w:r w:rsidR="006E11DB" w:rsidRPr="00D4096E">
        <w:rPr>
          <w:rFonts w:ascii="Times New Roman" w:hAnsi="Times New Roman"/>
          <w:b w:val="0"/>
          <w:i/>
          <w:sz w:val="28"/>
          <w:szCs w:val="28"/>
        </w:rPr>
        <w:t>.</w:t>
      </w:r>
    </w:p>
    <w:p w14:paraId="39EEB7B2" w14:textId="5E343A92" w:rsidR="008D7618" w:rsidRPr="00D4096E" w:rsidRDefault="006E11DB" w:rsidP="00FB5C66">
      <w:pPr>
        <w:spacing w:before="240" w:after="240"/>
        <w:jc w:val="center"/>
        <w:rPr>
          <w:rFonts w:ascii="Times New Roman" w:hAnsi="Times New Roman"/>
          <w:sz w:val="28"/>
          <w:szCs w:val="28"/>
        </w:rPr>
      </w:pPr>
      <w:r w:rsidRPr="00D4096E">
        <w:rPr>
          <w:rFonts w:ascii="Times New Roman" w:hAnsi="Times New Roman"/>
          <w:sz w:val="28"/>
          <w:szCs w:val="28"/>
        </w:rPr>
        <w:t>QUYẾT ĐỊNH</w:t>
      </w:r>
      <w:r w:rsidR="00FA1A89" w:rsidRPr="00D4096E">
        <w:rPr>
          <w:rFonts w:ascii="Times New Roman" w:hAnsi="Times New Roman"/>
          <w:sz w:val="28"/>
          <w:szCs w:val="28"/>
        </w:rPr>
        <w:t>:</w:t>
      </w:r>
    </w:p>
    <w:p w14:paraId="6AE4FF2D" w14:textId="2B997E23" w:rsidR="006E11DB" w:rsidRPr="00D4096E" w:rsidRDefault="006E11DB" w:rsidP="00FB5C66">
      <w:pPr>
        <w:spacing w:before="160"/>
        <w:ind w:firstLine="567"/>
        <w:jc w:val="both"/>
        <w:rPr>
          <w:rFonts w:ascii="Times New Roman" w:hAnsi="Times New Roman"/>
          <w:b w:val="0"/>
          <w:sz w:val="28"/>
          <w:szCs w:val="28"/>
        </w:rPr>
      </w:pPr>
      <w:r w:rsidRPr="00C63295">
        <w:rPr>
          <w:rFonts w:ascii="Times New Roman" w:hAnsi="Times New Roman"/>
          <w:sz w:val="28"/>
          <w:szCs w:val="28"/>
        </w:rPr>
        <w:t>Điều 1.</w:t>
      </w:r>
      <w:r w:rsidRPr="00D4096E">
        <w:rPr>
          <w:rFonts w:ascii="Times New Roman" w:hAnsi="Times New Roman"/>
          <w:b w:val="0"/>
          <w:sz w:val="28"/>
          <w:szCs w:val="28"/>
        </w:rPr>
        <w:t xml:space="preserve"> </w:t>
      </w:r>
      <w:r w:rsidR="00CB2D8E" w:rsidRPr="00D4096E">
        <w:rPr>
          <w:rFonts w:ascii="Times New Roman" w:hAnsi="Times New Roman"/>
          <w:b w:val="0"/>
          <w:sz w:val="28"/>
          <w:szCs w:val="28"/>
        </w:rPr>
        <w:t>Phê d</w:t>
      </w:r>
      <w:r w:rsidRPr="00D4096E">
        <w:rPr>
          <w:rFonts w:ascii="Times New Roman" w:hAnsi="Times New Roman"/>
          <w:b w:val="0"/>
          <w:sz w:val="28"/>
          <w:szCs w:val="28"/>
        </w:rPr>
        <w:t xml:space="preserve">uyệt </w:t>
      </w:r>
      <w:r w:rsidR="00CB2D8E" w:rsidRPr="00D4096E">
        <w:rPr>
          <w:rFonts w:ascii="Times New Roman" w:hAnsi="Times New Roman"/>
          <w:b w:val="0"/>
          <w:sz w:val="28"/>
          <w:szCs w:val="28"/>
        </w:rPr>
        <w:t xml:space="preserve">điều chỉnh cục bộ </w:t>
      </w:r>
      <w:r w:rsidR="00FA1A89" w:rsidRPr="00D4096E">
        <w:rPr>
          <w:rFonts w:ascii="Times New Roman" w:hAnsi="Times New Roman"/>
          <w:b w:val="0"/>
          <w:i/>
          <w:sz w:val="28"/>
          <w:szCs w:val="28"/>
        </w:rPr>
        <w:t>(lần 2)</w:t>
      </w:r>
      <w:r w:rsidR="00FA1A89" w:rsidRPr="00D4096E">
        <w:rPr>
          <w:rFonts w:ascii="Times New Roman" w:hAnsi="Times New Roman"/>
          <w:b w:val="0"/>
          <w:sz w:val="28"/>
          <w:szCs w:val="28"/>
        </w:rPr>
        <w:t xml:space="preserve"> </w:t>
      </w:r>
      <w:r w:rsidR="00234A34">
        <w:rPr>
          <w:rFonts w:ascii="Times New Roman" w:hAnsi="Times New Roman"/>
          <w:b w:val="0"/>
          <w:sz w:val="28"/>
          <w:szCs w:val="28"/>
        </w:rPr>
        <w:t>q</w:t>
      </w:r>
      <w:r w:rsidR="00F96A88" w:rsidRPr="00D4096E">
        <w:rPr>
          <w:rFonts w:ascii="Times New Roman" w:hAnsi="Times New Roman"/>
          <w:b w:val="0"/>
          <w:sz w:val="28"/>
          <w:szCs w:val="28"/>
        </w:rPr>
        <w:t xml:space="preserve">uy hoạch chi tiết xây dựng tỷ lệ </w:t>
      </w:r>
      <w:r w:rsidR="008D7618" w:rsidRPr="00D4096E">
        <w:rPr>
          <w:rFonts w:ascii="Times New Roman" w:hAnsi="Times New Roman"/>
          <w:b w:val="0"/>
          <w:sz w:val="28"/>
          <w:szCs w:val="28"/>
        </w:rPr>
        <w:t>1/500 Khu</w:t>
      </w:r>
      <w:r w:rsidR="00CB2D8E" w:rsidRPr="00D4096E">
        <w:rPr>
          <w:rFonts w:ascii="Times New Roman" w:hAnsi="Times New Roman"/>
          <w:b w:val="0"/>
          <w:sz w:val="28"/>
          <w:szCs w:val="28"/>
        </w:rPr>
        <w:t xml:space="preserve"> liên hiệp xử lý chất thải rắn sinh hoạt, công nghiệp và nguy hại tại xã Bàu Cạn, huyện Long Thành</w:t>
      </w:r>
      <w:r w:rsidR="008D7618" w:rsidRPr="00D4096E">
        <w:rPr>
          <w:rFonts w:ascii="Times New Roman" w:hAnsi="Times New Roman"/>
          <w:b w:val="0"/>
          <w:sz w:val="28"/>
          <w:szCs w:val="28"/>
        </w:rPr>
        <w:t>, tỉnh Đồng Nai</w:t>
      </w:r>
      <w:r w:rsidR="00CB2D8E" w:rsidRPr="00D4096E">
        <w:rPr>
          <w:rFonts w:ascii="Times New Roman" w:hAnsi="Times New Roman"/>
          <w:b w:val="0"/>
          <w:sz w:val="28"/>
          <w:szCs w:val="28"/>
        </w:rPr>
        <w:t xml:space="preserve"> </w:t>
      </w:r>
      <w:r w:rsidRPr="00D4096E">
        <w:rPr>
          <w:rFonts w:ascii="Times New Roman" w:hAnsi="Times New Roman"/>
          <w:b w:val="0"/>
          <w:sz w:val="28"/>
          <w:szCs w:val="28"/>
        </w:rPr>
        <w:t>với các nội dung sau:</w:t>
      </w:r>
    </w:p>
    <w:p w14:paraId="03D85929" w14:textId="1C4ACC88" w:rsidR="00F507E2" w:rsidRPr="00D4096E" w:rsidRDefault="00F507E2" w:rsidP="00FB5C66">
      <w:pPr>
        <w:spacing w:before="160"/>
        <w:ind w:firstLine="567"/>
        <w:jc w:val="both"/>
        <w:rPr>
          <w:rFonts w:ascii="Times New Roman" w:eastAsia="Calibri" w:hAnsi="Times New Roman"/>
          <w:b w:val="0"/>
          <w:sz w:val="28"/>
          <w:szCs w:val="28"/>
          <w:lang w:val="vi-VN"/>
        </w:rPr>
      </w:pPr>
      <w:r w:rsidRPr="00D4096E">
        <w:rPr>
          <w:rFonts w:ascii="Times New Roman" w:eastAsia="Calibri" w:hAnsi="Times New Roman"/>
          <w:b w:val="0"/>
          <w:sz w:val="28"/>
          <w:szCs w:val="28"/>
        </w:rPr>
        <w:t>1.</w:t>
      </w:r>
      <w:r w:rsidRPr="00D4096E">
        <w:rPr>
          <w:rFonts w:ascii="Times New Roman" w:eastAsia="Calibri" w:hAnsi="Times New Roman"/>
          <w:b w:val="0"/>
          <w:sz w:val="28"/>
          <w:szCs w:val="28"/>
          <w:lang w:val="vi-VN"/>
        </w:rPr>
        <w:t xml:space="preserve"> Điều chỉnh Khu </w:t>
      </w:r>
      <w:r w:rsidRPr="00D4096E">
        <w:rPr>
          <w:rFonts w:ascii="Times New Roman" w:eastAsia="Calibri" w:hAnsi="Times New Roman"/>
          <w:b w:val="0"/>
          <w:sz w:val="28"/>
          <w:szCs w:val="28"/>
        </w:rPr>
        <w:t>x</w:t>
      </w:r>
      <w:r w:rsidRPr="00D4096E">
        <w:rPr>
          <w:rFonts w:ascii="Times New Roman" w:eastAsia="Calibri" w:hAnsi="Times New Roman"/>
          <w:b w:val="0"/>
          <w:sz w:val="28"/>
          <w:szCs w:val="28"/>
          <w:lang w:val="vi-VN"/>
        </w:rPr>
        <w:t xml:space="preserve">ử lý nước thải, sân phơi bùn </w:t>
      </w:r>
      <w:r w:rsidRPr="00D4096E">
        <w:rPr>
          <w:rFonts w:ascii="Times New Roman" w:eastAsia="Calibri" w:hAnsi="Times New Roman"/>
          <w:b w:val="0"/>
          <w:i/>
          <w:sz w:val="28"/>
          <w:szCs w:val="28"/>
        </w:rPr>
        <w:t>(</w:t>
      </w:r>
      <w:r w:rsidRPr="00D4096E">
        <w:rPr>
          <w:rFonts w:ascii="Times New Roman" w:eastAsia="Calibri" w:hAnsi="Times New Roman"/>
          <w:b w:val="0"/>
          <w:i/>
          <w:sz w:val="28"/>
          <w:szCs w:val="28"/>
          <w:lang w:val="vi-VN"/>
        </w:rPr>
        <w:t>k</w:t>
      </w:r>
      <w:r w:rsidRPr="00D4096E">
        <w:rPr>
          <w:rFonts w:ascii="Times New Roman" w:eastAsia="Calibri" w:hAnsi="Times New Roman"/>
          <w:b w:val="0"/>
          <w:i/>
          <w:sz w:val="28"/>
          <w:szCs w:val="28"/>
        </w:rPr>
        <w:t>ý</w:t>
      </w:r>
      <w:r w:rsidRPr="00D4096E">
        <w:rPr>
          <w:rFonts w:ascii="Times New Roman" w:eastAsia="Calibri" w:hAnsi="Times New Roman"/>
          <w:b w:val="0"/>
          <w:i/>
          <w:sz w:val="28"/>
          <w:szCs w:val="28"/>
          <w:lang w:val="vi-VN"/>
        </w:rPr>
        <w:t xml:space="preserve"> hiệu NT)</w:t>
      </w:r>
      <w:r w:rsidRPr="00D4096E">
        <w:rPr>
          <w:rFonts w:ascii="Times New Roman" w:eastAsia="Calibri" w:hAnsi="Times New Roman"/>
          <w:b w:val="0"/>
          <w:sz w:val="28"/>
          <w:szCs w:val="28"/>
        </w:rPr>
        <w:t xml:space="preserve"> </w:t>
      </w:r>
      <w:r w:rsidRPr="00D4096E">
        <w:rPr>
          <w:rFonts w:ascii="Times New Roman" w:eastAsia="Calibri" w:hAnsi="Times New Roman"/>
          <w:b w:val="0"/>
          <w:sz w:val="28"/>
          <w:szCs w:val="28"/>
          <w:lang w:val="vi-VN"/>
        </w:rPr>
        <w:t>giảm từ 22.034</w:t>
      </w:r>
      <w:r w:rsidR="008D7618" w:rsidRPr="00D4096E">
        <w:rPr>
          <w:rFonts w:ascii="Times New Roman" w:eastAsia="Calibri" w:hAnsi="Times New Roman"/>
          <w:b w:val="0"/>
          <w:sz w:val="28"/>
          <w:szCs w:val="28"/>
        </w:rPr>
        <w:t xml:space="preserve"> </w:t>
      </w:r>
      <w:r w:rsidRPr="00D4096E">
        <w:rPr>
          <w:rFonts w:ascii="Times New Roman" w:eastAsia="Calibri" w:hAnsi="Times New Roman"/>
          <w:b w:val="0"/>
          <w:sz w:val="28"/>
          <w:szCs w:val="28"/>
          <w:lang w:val="vi-VN"/>
        </w:rPr>
        <w:t>m² xuống còn 19.034</w:t>
      </w:r>
      <w:r w:rsidR="008D7618" w:rsidRPr="00D4096E">
        <w:rPr>
          <w:rFonts w:ascii="Times New Roman" w:eastAsia="Calibri" w:hAnsi="Times New Roman"/>
          <w:b w:val="0"/>
          <w:sz w:val="28"/>
          <w:szCs w:val="28"/>
        </w:rPr>
        <w:t xml:space="preserve"> </w:t>
      </w:r>
      <w:r w:rsidRPr="00D4096E">
        <w:rPr>
          <w:rFonts w:ascii="Times New Roman" w:eastAsia="Calibri" w:hAnsi="Times New Roman"/>
          <w:b w:val="0"/>
          <w:sz w:val="28"/>
          <w:szCs w:val="28"/>
          <w:lang w:val="vi-VN"/>
        </w:rPr>
        <w:t xml:space="preserve">m² </w:t>
      </w:r>
      <w:r w:rsidRPr="00D4096E">
        <w:rPr>
          <w:rFonts w:ascii="Times New Roman" w:eastAsia="Calibri" w:hAnsi="Times New Roman"/>
          <w:b w:val="0"/>
          <w:i/>
          <w:sz w:val="28"/>
          <w:szCs w:val="28"/>
          <w:lang w:val="vi-VN"/>
        </w:rPr>
        <w:t>(giảm -3</w:t>
      </w:r>
      <w:r w:rsidR="008D7618" w:rsidRPr="00D4096E">
        <w:rPr>
          <w:rFonts w:ascii="Times New Roman" w:eastAsia="Calibri" w:hAnsi="Times New Roman"/>
          <w:b w:val="0"/>
          <w:i/>
          <w:sz w:val="28"/>
          <w:szCs w:val="28"/>
        </w:rPr>
        <w:t>.</w:t>
      </w:r>
      <w:r w:rsidRPr="00D4096E">
        <w:rPr>
          <w:rFonts w:ascii="Times New Roman" w:eastAsia="Calibri" w:hAnsi="Times New Roman"/>
          <w:b w:val="0"/>
          <w:i/>
          <w:sz w:val="28"/>
          <w:szCs w:val="28"/>
          <w:lang w:val="vi-VN"/>
        </w:rPr>
        <w:t>000</w:t>
      </w:r>
      <w:r w:rsidR="00C63295">
        <w:rPr>
          <w:rFonts w:ascii="Times New Roman" w:eastAsia="Calibri" w:hAnsi="Times New Roman"/>
          <w:b w:val="0"/>
          <w:i/>
          <w:sz w:val="28"/>
          <w:szCs w:val="28"/>
        </w:rPr>
        <w:t xml:space="preserve"> </w:t>
      </w:r>
      <w:r w:rsidRPr="00D4096E">
        <w:rPr>
          <w:rFonts w:ascii="Times New Roman" w:eastAsia="Calibri" w:hAnsi="Times New Roman"/>
          <w:b w:val="0"/>
          <w:i/>
          <w:sz w:val="28"/>
          <w:szCs w:val="28"/>
          <w:lang w:val="vi-VN"/>
        </w:rPr>
        <w:t>m²).</w:t>
      </w:r>
    </w:p>
    <w:p w14:paraId="1DE11F49" w14:textId="31837C78" w:rsidR="00F507E2" w:rsidRPr="00D4096E" w:rsidRDefault="00F507E2" w:rsidP="00FB5C66">
      <w:pPr>
        <w:spacing w:before="120"/>
        <w:ind w:firstLine="567"/>
        <w:jc w:val="both"/>
        <w:rPr>
          <w:rFonts w:ascii="Times New Roman" w:eastAsia="Calibri" w:hAnsi="Times New Roman"/>
          <w:b w:val="0"/>
          <w:sz w:val="28"/>
          <w:szCs w:val="28"/>
          <w:lang w:val="vi-VN"/>
        </w:rPr>
      </w:pPr>
      <w:r w:rsidRPr="00D4096E">
        <w:rPr>
          <w:rFonts w:ascii="Times New Roman" w:eastAsia="Calibri" w:hAnsi="Times New Roman"/>
          <w:b w:val="0"/>
          <w:sz w:val="28"/>
          <w:szCs w:val="28"/>
        </w:rPr>
        <w:lastRenderedPageBreak/>
        <w:t>2.</w:t>
      </w:r>
      <w:r w:rsidRPr="00D4096E">
        <w:rPr>
          <w:rFonts w:ascii="Times New Roman" w:eastAsia="Calibri" w:hAnsi="Times New Roman"/>
          <w:b w:val="0"/>
          <w:sz w:val="28"/>
          <w:szCs w:val="28"/>
          <w:lang w:val="vi-VN"/>
        </w:rPr>
        <w:t xml:space="preserve"> Điều chỉnh </w:t>
      </w:r>
      <w:r w:rsidR="008D7618" w:rsidRPr="00D4096E">
        <w:rPr>
          <w:rFonts w:ascii="Times New Roman" w:eastAsia="Calibri" w:hAnsi="Times New Roman"/>
          <w:b w:val="0"/>
          <w:sz w:val="28"/>
          <w:szCs w:val="28"/>
          <w:lang w:val="vi-VN"/>
        </w:rPr>
        <w:t>Khu tái chế</w:t>
      </w:r>
      <w:r w:rsidRPr="00D4096E">
        <w:rPr>
          <w:rFonts w:ascii="Times New Roman" w:eastAsia="Calibri" w:hAnsi="Times New Roman"/>
          <w:b w:val="0"/>
          <w:sz w:val="28"/>
          <w:szCs w:val="28"/>
          <w:lang w:val="vi-VN"/>
        </w:rPr>
        <w:t>, xử lý chất thải tăng từ 382.321</w:t>
      </w:r>
      <w:r w:rsidR="008D7618" w:rsidRPr="00D4096E">
        <w:rPr>
          <w:rFonts w:ascii="Times New Roman" w:eastAsia="Calibri" w:hAnsi="Times New Roman"/>
          <w:b w:val="0"/>
          <w:sz w:val="28"/>
          <w:szCs w:val="28"/>
        </w:rPr>
        <w:t xml:space="preserve"> </w:t>
      </w:r>
      <w:r w:rsidRPr="00D4096E">
        <w:rPr>
          <w:rFonts w:ascii="Times New Roman" w:eastAsia="Calibri" w:hAnsi="Times New Roman"/>
          <w:b w:val="0"/>
          <w:sz w:val="28"/>
          <w:szCs w:val="28"/>
          <w:lang w:val="vi-VN"/>
        </w:rPr>
        <w:t>m² lên thành 385.321</w:t>
      </w:r>
      <w:r w:rsidR="008D7618" w:rsidRPr="00D4096E">
        <w:rPr>
          <w:rFonts w:ascii="Times New Roman" w:eastAsia="Calibri" w:hAnsi="Times New Roman"/>
          <w:b w:val="0"/>
          <w:sz w:val="28"/>
          <w:szCs w:val="28"/>
        </w:rPr>
        <w:t xml:space="preserve"> </w:t>
      </w:r>
      <w:r w:rsidRPr="00D4096E">
        <w:rPr>
          <w:rFonts w:ascii="Times New Roman" w:eastAsia="Calibri" w:hAnsi="Times New Roman"/>
          <w:b w:val="0"/>
          <w:sz w:val="28"/>
          <w:szCs w:val="28"/>
          <w:lang w:val="vi-VN"/>
        </w:rPr>
        <w:t>m</w:t>
      </w:r>
      <w:r w:rsidRPr="00D4096E">
        <w:rPr>
          <w:rFonts w:ascii="Times New Roman" w:eastAsia="Calibri" w:hAnsi="Times New Roman"/>
          <w:b w:val="0"/>
          <w:i/>
          <w:sz w:val="28"/>
          <w:szCs w:val="28"/>
          <w:lang w:val="vi-VN"/>
        </w:rPr>
        <w:t xml:space="preserve">² (tăng </w:t>
      </w:r>
      <w:r w:rsidR="008D7618" w:rsidRPr="00D4096E">
        <w:rPr>
          <w:rFonts w:ascii="Times New Roman" w:eastAsia="Calibri" w:hAnsi="Times New Roman"/>
          <w:b w:val="0"/>
          <w:i/>
          <w:sz w:val="28"/>
          <w:szCs w:val="28"/>
          <w:lang w:val="vi-VN"/>
        </w:rPr>
        <w:t>+3</w:t>
      </w:r>
      <w:r w:rsidR="008D7618" w:rsidRPr="00D4096E">
        <w:rPr>
          <w:rFonts w:ascii="Times New Roman" w:eastAsia="Calibri" w:hAnsi="Times New Roman"/>
          <w:b w:val="0"/>
          <w:i/>
          <w:sz w:val="28"/>
          <w:szCs w:val="28"/>
        </w:rPr>
        <w:t>.</w:t>
      </w:r>
      <w:r w:rsidRPr="00D4096E">
        <w:rPr>
          <w:rFonts w:ascii="Times New Roman" w:eastAsia="Calibri" w:hAnsi="Times New Roman"/>
          <w:b w:val="0"/>
          <w:i/>
          <w:sz w:val="28"/>
          <w:szCs w:val="28"/>
          <w:lang w:val="vi-VN"/>
        </w:rPr>
        <w:t>000</w:t>
      </w:r>
      <w:r w:rsidR="00C63295">
        <w:rPr>
          <w:rFonts w:ascii="Times New Roman" w:eastAsia="Calibri" w:hAnsi="Times New Roman"/>
          <w:b w:val="0"/>
          <w:i/>
          <w:sz w:val="28"/>
          <w:szCs w:val="28"/>
        </w:rPr>
        <w:t xml:space="preserve"> </w:t>
      </w:r>
      <w:r w:rsidRPr="00D4096E">
        <w:rPr>
          <w:rFonts w:ascii="Times New Roman" w:eastAsia="Calibri" w:hAnsi="Times New Roman"/>
          <w:b w:val="0"/>
          <w:i/>
          <w:sz w:val="28"/>
          <w:szCs w:val="28"/>
          <w:lang w:val="vi-VN"/>
        </w:rPr>
        <w:t>m²</w:t>
      </w:r>
      <w:r w:rsidRPr="00D4096E">
        <w:rPr>
          <w:rFonts w:ascii="Times New Roman" w:eastAsia="Calibri" w:hAnsi="Times New Roman"/>
          <w:b w:val="0"/>
          <w:i/>
          <w:sz w:val="28"/>
          <w:szCs w:val="28"/>
        </w:rPr>
        <w:t>)</w:t>
      </w:r>
      <w:r w:rsidRPr="00D4096E">
        <w:rPr>
          <w:rFonts w:ascii="Times New Roman" w:eastAsia="Calibri" w:hAnsi="Times New Roman"/>
          <w:b w:val="0"/>
          <w:sz w:val="28"/>
          <w:szCs w:val="28"/>
        </w:rPr>
        <w:t xml:space="preserve"> để bổ sung thêm </w:t>
      </w:r>
      <w:r w:rsidR="008D7618" w:rsidRPr="00D4096E">
        <w:rPr>
          <w:rFonts w:ascii="Times New Roman" w:eastAsia="Calibri" w:hAnsi="Times New Roman"/>
          <w:b w:val="0"/>
          <w:sz w:val="28"/>
          <w:szCs w:val="28"/>
          <w:lang w:val="vi-VN"/>
        </w:rPr>
        <w:t>Khu tái chế</w:t>
      </w:r>
      <w:r w:rsidRPr="00D4096E">
        <w:rPr>
          <w:rFonts w:ascii="Times New Roman" w:eastAsia="Calibri" w:hAnsi="Times New Roman"/>
          <w:b w:val="0"/>
          <w:sz w:val="28"/>
          <w:szCs w:val="28"/>
          <w:lang w:val="vi-VN"/>
        </w:rPr>
        <w:t xml:space="preserve"> nhựa giấy </w:t>
      </w:r>
      <w:r w:rsidRPr="00D4096E">
        <w:rPr>
          <w:rFonts w:ascii="Times New Roman" w:eastAsia="Calibri" w:hAnsi="Times New Roman"/>
          <w:b w:val="0"/>
          <w:i/>
          <w:sz w:val="28"/>
          <w:szCs w:val="28"/>
        </w:rPr>
        <w:t>(ký hiệu TCng)</w:t>
      </w:r>
      <w:r w:rsidRPr="00D4096E">
        <w:rPr>
          <w:rFonts w:ascii="Times New Roman" w:eastAsia="Calibri" w:hAnsi="Times New Roman"/>
          <w:b w:val="0"/>
          <w:i/>
          <w:sz w:val="28"/>
          <w:szCs w:val="28"/>
          <w:lang w:val="vi-VN"/>
        </w:rPr>
        <w:t>.</w:t>
      </w:r>
    </w:p>
    <w:p w14:paraId="31156CF2" w14:textId="08E9609C" w:rsidR="008D7618" w:rsidRPr="00D4096E" w:rsidRDefault="00F507E2" w:rsidP="00FB5C66">
      <w:pPr>
        <w:spacing w:before="120" w:after="120"/>
        <w:ind w:firstLine="567"/>
        <w:jc w:val="both"/>
        <w:rPr>
          <w:rFonts w:ascii="Times New Roman" w:eastAsia="Calibri" w:hAnsi="Times New Roman"/>
          <w:b w:val="0"/>
          <w:sz w:val="28"/>
          <w:szCs w:val="28"/>
        </w:rPr>
      </w:pPr>
      <w:r w:rsidRPr="00D4096E">
        <w:rPr>
          <w:rFonts w:ascii="Times New Roman" w:eastAsia="Calibri" w:hAnsi="Times New Roman"/>
          <w:b w:val="0"/>
          <w:sz w:val="28"/>
          <w:szCs w:val="28"/>
        </w:rPr>
        <w:t>3. Trên cơ sở các nội dung điều chỉnh nêu trên, cơ cấu sử dụng đất toàn khu điều chỉnh như sau:</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0"/>
        <w:gridCol w:w="3094"/>
        <w:gridCol w:w="1061"/>
        <w:gridCol w:w="808"/>
        <w:gridCol w:w="1061"/>
        <w:gridCol w:w="801"/>
        <w:gridCol w:w="1343"/>
      </w:tblGrid>
      <w:tr w:rsidR="00D4096E" w:rsidRPr="00D4096E" w14:paraId="6BC2B6A5" w14:textId="77777777" w:rsidTr="00C63295">
        <w:trPr>
          <w:trHeight w:val="64"/>
        </w:trPr>
        <w:tc>
          <w:tcPr>
            <w:tcW w:w="670" w:type="dxa"/>
            <w:vMerge w:val="restart"/>
            <w:shd w:val="clear" w:color="auto" w:fill="auto"/>
            <w:vAlign w:val="center"/>
            <w:hideMark/>
          </w:tcPr>
          <w:p w14:paraId="434B8C05" w14:textId="3A50B8FA" w:rsidR="00573096" w:rsidRPr="00D4096E" w:rsidRDefault="00D4096E" w:rsidP="00FB5C66">
            <w:pPr>
              <w:spacing w:before="20" w:after="20"/>
              <w:jc w:val="center"/>
              <w:rPr>
                <w:rFonts w:ascii="Times New Roman" w:hAnsi="Times New Roman"/>
                <w:bCs/>
                <w:sz w:val="24"/>
                <w:szCs w:val="24"/>
              </w:rPr>
            </w:pPr>
            <w:r>
              <w:rPr>
                <w:rFonts w:ascii="Times New Roman" w:hAnsi="Times New Roman"/>
                <w:bCs/>
                <w:sz w:val="24"/>
                <w:szCs w:val="24"/>
              </w:rPr>
              <w:t>STT</w:t>
            </w:r>
          </w:p>
        </w:tc>
        <w:tc>
          <w:tcPr>
            <w:tcW w:w="820" w:type="dxa"/>
            <w:vMerge w:val="restart"/>
            <w:shd w:val="clear" w:color="auto" w:fill="auto"/>
            <w:vAlign w:val="center"/>
            <w:hideMark/>
          </w:tcPr>
          <w:p w14:paraId="44477056" w14:textId="7777777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Ký hiệu</w:t>
            </w:r>
          </w:p>
        </w:tc>
        <w:tc>
          <w:tcPr>
            <w:tcW w:w="3094" w:type="dxa"/>
            <w:vMerge w:val="restart"/>
            <w:shd w:val="clear" w:color="auto" w:fill="auto"/>
            <w:vAlign w:val="center"/>
            <w:hideMark/>
          </w:tcPr>
          <w:p w14:paraId="03AD68E4" w14:textId="7777777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Hạng mục</w:t>
            </w:r>
          </w:p>
        </w:tc>
        <w:tc>
          <w:tcPr>
            <w:tcW w:w="1869" w:type="dxa"/>
            <w:gridSpan w:val="2"/>
            <w:shd w:val="clear" w:color="auto" w:fill="auto"/>
            <w:vAlign w:val="center"/>
            <w:hideMark/>
          </w:tcPr>
          <w:p w14:paraId="6ECB897C" w14:textId="6A12C8CF"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 xml:space="preserve">Đã được </w:t>
            </w:r>
            <w:r w:rsidR="00FB5C66">
              <w:rPr>
                <w:rFonts w:ascii="Times New Roman" w:hAnsi="Times New Roman"/>
                <w:bCs/>
                <w:sz w:val="24"/>
                <w:szCs w:val="24"/>
              </w:rPr>
              <w:t xml:space="preserve">      </w:t>
            </w:r>
            <w:r w:rsidRPr="00D4096E">
              <w:rPr>
                <w:rFonts w:ascii="Times New Roman" w:hAnsi="Times New Roman"/>
                <w:bCs/>
                <w:sz w:val="24"/>
                <w:szCs w:val="24"/>
              </w:rPr>
              <w:t>phê duyệt</w:t>
            </w:r>
          </w:p>
        </w:tc>
        <w:tc>
          <w:tcPr>
            <w:tcW w:w="1862" w:type="dxa"/>
            <w:gridSpan w:val="2"/>
            <w:shd w:val="clear" w:color="auto" w:fill="auto"/>
            <w:vAlign w:val="center"/>
          </w:tcPr>
          <w:p w14:paraId="19BEB32E" w14:textId="62C62D0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Điều chỉnh</w:t>
            </w:r>
          </w:p>
        </w:tc>
        <w:tc>
          <w:tcPr>
            <w:tcW w:w="1343" w:type="dxa"/>
            <w:vMerge w:val="restart"/>
            <w:shd w:val="clear" w:color="auto" w:fill="auto"/>
            <w:vAlign w:val="center"/>
            <w:hideMark/>
          </w:tcPr>
          <w:p w14:paraId="2F3D2354" w14:textId="7777777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Tăng/giảm</w:t>
            </w:r>
          </w:p>
          <w:p w14:paraId="43ECBAAF" w14:textId="11BA10D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 m²)</w:t>
            </w:r>
          </w:p>
        </w:tc>
      </w:tr>
      <w:tr w:rsidR="00D4096E" w:rsidRPr="00D4096E" w14:paraId="0E0EB940" w14:textId="77777777" w:rsidTr="00C63295">
        <w:trPr>
          <w:trHeight w:val="788"/>
        </w:trPr>
        <w:tc>
          <w:tcPr>
            <w:tcW w:w="670" w:type="dxa"/>
            <w:vMerge/>
            <w:shd w:val="clear" w:color="auto" w:fill="auto"/>
            <w:vAlign w:val="center"/>
          </w:tcPr>
          <w:p w14:paraId="25AACD80" w14:textId="77777777" w:rsidR="00573096" w:rsidRPr="00D4096E" w:rsidRDefault="00573096" w:rsidP="00FB5C66">
            <w:pPr>
              <w:spacing w:before="40" w:after="40"/>
              <w:jc w:val="center"/>
              <w:rPr>
                <w:rFonts w:ascii="Times New Roman" w:hAnsi="Times New Roman"/>
                <w:bCs/>
                <w:sz w:val="24"/>
                <w:szCs w:val="24"/>
              </w:rPr>
            </w:pPr>
          </w:p>
        </w:tc>
        <w:tc>
          <w:tcPr>
            <w:tcW w:w="820" w:type="dxa"/>
            <w:vMerge/>
            <w:shd w:val="clear" w:color="auto" w:fill="auto"/>
            <w:vAlign w:val="center"/>
          </w:tcPr>
          <w:p w14:paraId="249A6265" w14:textId="77777777" w:rsidR="00573096" w:rsidRPr="00D4096E" w:rsidRDefault="00573096" w:rsidP="00FB5C66">
            <w:pPr>
              <w:spacing w:before="40" w:after="40"/>
              <w:jc w:val="center"/>
              <w:rPr>
                <w:rFonts w:ascii="Times New Roman" w:hAnsi="Times New Roman"/>
                <w:bCs/>
                <w:sz w:val="24"/>
                <w:szCs w:val="24"/>
              </w:rPr>
            </w:pPr>
          </w:p>
        </w:tc>
        <w:tc>
          <w:tcPr>
            <w:tcW w:w="3094" w:type="dxa"/>
            <w:vMerge/>
            <w:shd w:val="clear" w:color="auto" w:fill="auto"/>
            <w:vAlign w:val="center"/>
          </w:tcPr>
          <w:p w14:paraId="51BD8DB0" w14:textId="77777777" w:rsidR="00573096" w:rsidRPr="00D4096E" w:rsidRDefault="00573096" w:rsidP="00FB5C66">
            <w:pPr>
              <w:spacing w:before="40" w:after="40"/>
              <w:jc w:val="center"/>
              <w:rPr>
                <w:rFonts w:ascii="Times New Roman" w:hAnsi="Times New Roman"/>
                <w:bCs/>
                <w:sz w:val="24"/>
                <w:szCs w:val="24"/>
              </w:rPr>
            </w:pPr>
          </w:p>
        </w:tc>
        <w:tc>
          <w:tcPr>
            <w:tcW w:w="1061" w:type="dxa"/>
            <w:shd w:val="clear" w:color="auto" w:fill="auto"/>
            <w:vAlign w:val="center"/>
          </w:tcPr>
          <w:p w14:paraId="6FF18056" w14:textId="15D37B10"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Diện tích (m²)</w:t>
            </w:r>
          </w:p>
        </w:tc>
        <w:tc>
          <w:tcPr>
            <w:tcW w:w="808" w:type="dxa"/>
            <w:shd w:val="clear" w:color="auto" w:fill="auto"/>
            <w:vAlign w:val="center"/>
          </w:tcPr>
          <w:p w14:paraId="67BA56FB" w14:textId="7777777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 xml:space="preserve">Tỷ </w:t>
            </w:r>
          </w:p>
          <w:p w14:paraId="1ED5568F" w14:textId="72A7DB88"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lệ</w:t>
            </w:r>
            <w:r w:rsidRPr="00D4096E">
              <w:rPr>
                <w:rFonts w:ascii="Times New Roman" w:hAnsi="Times New Roman"/>
                <w:bCs/>
                <w:sz w:val="24"/>
                <w:szCs w:val="24"/>
              </w:rPr>
              <w:br/>
              <w:t>(%)</w:t>
            </w:r>
          </w:p>
        </w:tc>
        <w:tc>
          <w:tcPr>
            <w:tcW w:w="1061" w:type="dxa"/>
            <w:shd w:val="clear" w:color="auto" w:fill="auto"/>
            <w:vAlign w:val="center"/>
          </w:tcPr>
          <w:p w14:paraId="79667467" w14:textId="4D3E299A"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Diện tích (m²)</w:t>
            </w:r>
          </w:p>
        </w:tc>
        <w:tc>
          <w:tcPr>
            <w:tcW w:w="801" w:type="dxa"/>
            <w:shd w:val="clear" w:color="auto" w:fill="auto"/>
            <w:vAlign w:val="center"/>
          </w:tcPr>
          <w:p w14:paraId="47C81B73" w14:textId="77777777"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 xml:space="preserve">Tỷ </w:t>
            </w:r>
          </w:p>
          <w:p w14:paraId="6A8C860E" w14:textId="62D1EB82" w:rsidR="00573096" w:rsidRPr="00D4096E" w:rsidRDefault="00573096" w:rsidP="00FB5C66">
            <w:pPr>
              <w:spacing w:before="20" w:after="20"/>
              <w:jc w:val="center"/>
              <w:rPr>
                <w:rFonts w:ascii="Times New Roman" w:hAnsi="Times New Roman"/>
                <w:bCs/>
                <w:sz w:val="24"/>
                <w:szCs w:val="24"/>
              </w:rPr>
            </w:pPr>
            <w:r w:rsidRPr="00D4096E">
              <w:rPr>
                <w:rFonts w:ascii="Times New Roman" w:hAnsi="Times New Roman"/>
                <w:bCs/>
                <w:sz w:val="24"/>
                <w:szCs w:val="24"/>
              </w:rPr>
              <w:t>lệ</w:t>
            </w:r>
            <w:r w:rsidRPr="00D4096E">
              <w:rPr>
                <w:rFonts w:ascii="Times New Roman" w:hAnsi="Times New Roman"/>
                <w:bCs/>
                <w:sz w:val="24"/>
                <w:szCs w:val="24"/>
              </w:rPr>
              <w:br/>
              <w:t>(%)</w:t>
            </w:r>
          </w:p>
        </w:tc>
        <w:tc>
          <w:tcPr>
            <w:tcW w:w="1343" w:type="dxa"/>
            <w:vMerge/>
            <w:shd w:val="clear" w:color="auto" w:fill="auto"/>
            <w:vAlign w:val="center"/>
          </w:tcPr>
          <w:p w14:paraId="2BFFC3FE" w14:textId="77777777" w:rsidR="00573096" w:rsidRPr="00D4096E" w:rsidRDefault="00573096" w:rsidP="00FB5C66">
            <w:pPr>
              <w:spacing w:before="40" w:after="40"/>
              <w:jc w:val="center"/>
              <w:rPr>
                <w:rFonts w:ascii="Times New Roman" w:hAnsi="Times New Roman"/>
                <w:bCs/>
                <w:sz w:val="24"/>
                <w:szCs w:val="24"/>
              </w:rPr>
            </w:pPr>
          </w:p>
        </w:tc>
      </w:tr>
      <w:tr w:rsidR="00D4096E" w:rsidRPr="00D4096E" w14:paraId="492E28AB" w14:textId="77777777" w:rsidTr="00C63295">
        <w:trPr>
          <w:trHeight w:val="64"/>
        </w:trPr>
        <w:tc>
          <w:tcPr>
            <w:tcW w:w="670" w:type="dxa"/>
            <w:shd w:val="clear" w:color="auto" w:fill="auto"/>
            <w:vAlign w:val="center"/>
            <w:hideMark/>
          </w:tcPr>
          <w:p w14:paraId="27E5C770"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1</w:t>
            </w:r>
          </w:p>
        </w:tc>
        <w:tc>
          <w:tcPr>
            <w:tcW w:w="820" w:type="dxa"/>
            <w:shd w:val="clear" w:color="auto" w:fill="auto"/>
            <w:vAlign w:val="center"/>
            <w:hideMark/>
          </w:tcPr>
          <w:p w14:paraId="3520D1F4"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A</w:t>
            </w:r>
          </w:p>
        </w:tc>
        <w:tc>
          <w:tcPr>
            <w:tcW w:w="3094" w:type="dxa"/>
            <w:shd w:val="clear" w:color="auto" w:fill="auto"/>
            <w:vAlign w:val="center"/>
            <w:hideMark/>
          </w:tcPr>
          <w:p w14:paraId="4723554E" w14:textId="77777777" w:rsidR="00F507E2" w:rsidRPr="00D4096E" w:rsidRDefault="00F507E2"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Khu hành chính</w:t>
            </w:r>
          </w:p>
        </w:tc>
        <w:tc>
          <w:tcPr>
            <w:tcW w:w="1061" w:type="dxa"/>
            <w:shd w:val="clear" w:color="auto" w:fill="auto"/>
            <w:noWrap/>
            <w:vAlign w:val="center"/>
            <w:hideMark/>
          </w:tcPr>
          <w:p w14:paraId="318C7F1B"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14.051</w:t>
            </w:r>
          </w:p>
        </w:tc>
        <w:tc>
          <w:tcPr>
            <w:tcW w:w="808" w:type="dxa"/>
            <w:shd w:val="clear" w:color="auto" w:fill="auto"/>
            <w:noWrap/>
            <w:vAlign w:val="center"/>
            <w:hideMark/>
          </w:tcPr>
          <w:p w14:paraId="75F50C9E"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1,59</w:t>
            </w:r>
          </w:p>
        </w:tc>
        <w:tc>
          <w:tcPr>
            <w:tcW w:w="1061" w:type="dxa"/>
            <w:shd w:val="clear" w:color="auto" w:fill="auto"/>
            <w:noWrap/>
            <w:vAlign w:val="center"/>
            <w:hideMark/>
          </w:tcPr>
          <w:p w14:paraId="54F1F31F"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14.051</w:t>
            </w:r>
          </w:p>
        </w:tc>
        <w:tc>
          <w:tcPr>
            <w:tcW w:w="801" w:type="dxa"/>
            <w:shd w:val="clear" w:color="auto" w:fill="auto"/>
            <w:noWrap/>
            <w:vAlign w:val="center"/>
            <w:hideMark/>
          </w:tcPr>
          <w:p w14:paraId="6108D17D"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1,59</w:t>
            </w:r>
          </w:p>
        </w:tc>
        <w:tc>
          <w:tcPr>
            <w:tcW w:w="1343" w:type="dxa"/>
            <w:shd w:val="clear" w:color="auto" w:fill="auto"/>
            <w:vAlign w:val="center"/>
          </w:tcPr>
          <w:p w14:paraId="2A599176" w14:textId="1DF9D040" w:rsidR="00F507E2" w:rsidRPr="00D4096E" w:rsidRDefault="00F507E2" w:rsidP="00FB5C66">
            <w:pPr>
              <w:spacing w:before="40" w:after="40"/>
              <w:jc w:val="center"/>
              <w:rPr>
                <w:rFonts w:ascii="Times New Roman" w:hAnsi="Times New Roman"/>
                <w:b w:val="0"/>
                <w:sz w:val="24"/>
                <w:szCs w:val="24"/>
              </w:rPr>
            </w:pPr>
          </w:p>
        </w:tc>
      </w:tr>
      <w:tr w:rsidR="00D4096E" w:rsidRPr="00D4096E" w14:paraId="5DB40B68" w14:textId="77777777" w:rsidTr="00C63295">
        <w:trPr>
          <w:trHeight w:val="64"/>
        </w:trPr>
        <w:tc>
          <w:tcPr>
            <w:tcW w:w="670" w:type="dxa"/>
            <w:shd w:val="clear" w:color="auto" w:fill="auto"/>
            <w:vAlign w:val="center"/>
            <w:hideMark/>
          </w:tcPr>
          <w:p w14:paraId="0ADB08EF" w14:textId="77777777" w:rsidR="00F507E2" w:rsidRPr="00D4096E" w:rsidRDefault="00F507E2" w:rsidP="00FB5C66">
            <w:pPr>
              <w:spacing w:before="20" w:after="20"/>
              <w:jc w:val="center"/>
              <w:rPr>
                <w:rFonts w:ascii="Times New Roman" w:hAnsi="Times New Roman"/>
                <w:b w:val="0"/>
                <w:bCs/>
                <w:sz w:val="24"/>
                <w:szCs w:val="24"/>
              </w:rPr>
            </w:pPr>
            <w:r w:rsidRPr="00D4096E">
              <w:rPr>
                <w:rFonts w:ascii="Times New Roman" w:hAnsi="Times New Roman"/>
                <w:b w:val="0"/>
                <w:bCs/>
                <w:sz w:val="24"/>
                <w:szCs w:val="24"/>
              </w:rPr>
              <w:t>2</w:t>
            </w:r>
          </w:p>
        </w:tc>
        <w:tc>
          <w:tcPr>
            <w:tcW w:w="820" w:type="dxa"/>
            <w:shd w:val="clear" w:color="auto" w:fill="auto"/>
            <w:vAlign w:val="center"/>
            <w:hideMark/>
          </w:tcPr>
          <w:p w14:paraId="0FF26004" w14:textId="77777777" w:rsidR="00F507E2" w:rsidRPr="00D4096E" w:rsidRDefault="00F507E2" w:rsidP="00FB5C66">
            <w:pPr>
              <w:spacing w:before="20" w:after="20"/>
              <w:jc w:val="center"/>
              <w:rPr>
                <w:rFonts w:ascii="Times New Roman" w:hAnsi="Times New Roman"/>
                <w:b w:val="0"/>
                <w:bCs/>
                <w:sz w:val="24"/>
                <w:szCs w:val="24"/>
              </w:rPr>
            </w:pPr>
            <w:r w:rsidRPr="00D4096E">
              <w:rPr>
                <w:rFonts w:ascii="Times New Roman" w:hAnsi="Times New Roman"/>
                <w:b w:val="0"/>
                <w:bCs/>
                <w:sz w:val="24"/>
                <w:szCs w:val="24"/>
              </w:rPr>
              <w:t>B</w:t>
            </w:r>
          </w:p>
        </w:tc>
        <w:tc>
          <w:tcPr>
            <w:tcW w:w="3094" w:type="dxa"/>
            <w:shd w:val="clear" w:color="auto" w:fill="auto"/>
            <w:vAlign w:val="center"/>
            <w:hideMark/>
          </w:tcPr>
          <w:p w14:paraId="605A2CDA" w14:textId="77777777" w:rsidR="00F507E2" w:rsidRPr="00D4096E" w:rsidRDefault="00F507E2" w:rsidP="00FB5C66">
            <w:pPr>
              <w:spacing w:before="20" w:after="20"/>
              <w:jc w:val="both"/>
              <w:rPr>
                <w:rFonts w:ascii="Times New Roman" w:hAnsi="Times New Roman"/>
                <w:b w:val="0"/>
                <w:bCs/>
                <w:iCs/>
                <w:sz w:val="24"/>
                <w:szCs w:val="24"/>
              </w:rPr>
            </w:pPr>
            <w:r w:rsidRPr="00D4096E">
              <w:rPr>
                <w:rFonts w:ascii="Times New Roman" w:hAnsi="Times New Roman"/>
                <w:b w:val="0"/>
                <w:bCs/>
                <w:iCs/>
                <w:sz w:val="24"/>
                <w:szCs w:val="24"/>
              </w:rPr>
              <w:t xml:space="preserve">Khu kỹ thuật </w:t>
            </w:r>
            <w:r w:rsidRPr="00D4096E">
              <w:rPr>
                <w:rFonts w:ascii="Times New Roman" w:hAnsi="Times New Roman"/>
                <w:b w:val="0"/>
                <w:bCs/>
                <w:i/>
                <w:iCs/>
                <w:sz w:val="24"/>
                <w:szCs w:val="24"/>
              </w:rPr>
              <w:t>(Bãi đậu xe, xưởng sửa chữa)</w:t>
            </w:r>
          </w:p>
        </w:tc>
        <w:tc>
          <w:tcPr>
            <w:tcW w:w="1061" w:type="dxa"/>
            <w:shd w:val="clear" w:color="auto" w:fill="auto"/>
            <w:noWrap/>
            <w:vAlign w:val="center"/>
            <w:hideMark/>
          </w:tcPr>
          <w:p w14:paraId="7E779842" w14:textId="77777777" w:rsidR="00F507E2" w:rsidRPr="00D4096E" w:rsidRDefault="00F507E2" w:rsidP="00FB5C66">
            <w:pPr>
              <w:spacing w:before="20" w:after="20"/>
              <w:jc w:val="right"/>
              <w:rPr>
                <w:rFonts w:ascii="Times New Roman" w:hAnsi="Times New Roman"/>
                <w:b w:val="0"/>
                <w:bCs/>
                <w:sz w:val="24"/>
                <w:szCs w:val="24"/>
              </w:rPr>
            </w:pPr>
            <w:r w:rsidRPr="00D4096E">
              <w:rPr>
                <w:rFonts w:ascii="Times New Roman" w:hAnsi="Times New Roman"/>
                <w:b w:val="0"/>
                <w:bCs/>
                <w:sz w:val="24"/>
                <w:szCs w:val="24"/>
              </w:rPr>
              <w:t>22.980</w:t>
            </w:r>
          </w:p>
        </w:tc>
        <w:tc>
          <w:tcPr>
            <w:tcW w:w="808" w:type="dxa"/>
            <w:shd w:val="clear" w:color="auto" w:fill="auto"/>
            <w:noWrap/>
            <w:vAlign w:val="center"/>
            <w:hideMark/>
          </w:tcPr>
          <w:p w14:paraId="4D191FDA" w14:textId="77777777" w:rsidR="00F507E2" w:rsidRPr="00D4096E" w:rsidRDefault="00F507E2" w:rsidP="00FB5C66">
            <w:pPr>
              <w:spacing w:before="20" w:after="20"/>
              <w:jc w:val="right"/>
              <w:rPr>
                <w:rFonts w:ascii="Times New Roman" w:hAnsi="Times New Roman"/>
                <w:b w:val="0"/>
                <w:bCs/>
                <w:sz w:val="24"/>
                <w:szCs w:val="24"/>
              </w:rPr>
            </w:pPr>
            <w:r w:rsidRPr="00D4096E">
              <w:rPr>
                <w:rFonts w:ascii="Times New Roman" w:hAnsi="Times New Roman"/>
                <w:b w:val="0"/>
                <w:bCs/>
                <w:sz w:val="24"/>
                <w:szCs w:val="24"/>
              </w:rPr>
              <w:t>2,60</w:t>
            </w:r>
          </w:p>
        </w:tc>
        <w:tc>
          <w:tcPr>
            <w:tcW w:w="1061" w:type="dxa"/>
            <w:shd w:val="clear" w:color="auto" w:fill="auto"/>
            <w:noWrap/>
            <w:vAlign w:val="center"/>
            <w:hideMark/>
          </w:tcPr>
          <w:p w14:paraId="57E7BC0B" w14:textId="77777777" w:rsidR="00F507E2" w:rsidRPr="00D4096E" w:rsidRDefault="00F507E2" w:rsidP="00FB5C66">
            <w:pPr>
              <w:spacing w:before="20" w:after="20"/>
              <w:jc w:val="right"/>
              <w:rPr>
                <w:rFonts w:ascii="Times New Roman" w:hAnsi="Times New Roman"/>
                <w:b w:val="0"/>
                <w:bCs/>
                <w:sz w:val="24"/>
                <w:szCs w:val="24"/>
              </w:rPr>
            </w:pPr>
            <w:r w:rsidRPr="00D4096E">
              <w:rPr>
                <w:rFonts w:ascii="Times New Roman" w:hAnsi="Times New Roman"/>
                <w:b w:val="0"/>
                <w:bCs/>
                <w:sz w:val="24"/>
                <w:szCs w:val="24"/>
              </w:rPr>
              <w:t>22.980</w:t>
            </w:r>
          </w:p>
        </w:tc>
        <w:tc>
          <w:tcPr>
            <w:tcW w:w="801" w:type="dxa"/>
            <w:shd w:val="clear" w:color="auto" w:fill="auto"/>
            <w:noWrap/>
            <w:vAlign w:val="center"/>
            <w:hideMark/>
          </w:tcPr>
          <w:p w14:paraId="7025E7A2" w14:textId="77777777" w:rsidR="00F507E2" w:rsidRPr="00D4096E" w:rsidRDefault="00F507E2" w:rsidP="00FB5C66">
            <w:pPr>
              <w:spacing w:before="20" w:after="20"/>
              <w:jc w:val="right"/>
              <w:rPr>
                <w:rFonts w:ascii="Times New Roman" w:hAnsi="Times New Roman"/>
                <w:b w:val="0"/>
                <w:bCs/>
                <w:sz w:val="24"/>
                <w:szCs w:val="24"/>
              </w:rPr>
            </w:pPr>
            <w:r w:rsidRPr="00D4096E">
              <w:rPr>
                <w:rFonts w:ascii="Times New Roman" w:hAnsi="Times New Roman"/>
                <w:b w:val="0"/>
                <w:bCs/>
                <w:sz w:val="24"/>
                <w:szCs w:val="24"/>
              </w:rPr>
              <w:t>2,60</w:t>
            </w:r>
          </w:p>
        </w:tc>
        <w:tc>
          <w:tcPr>
            <w:tcW w:w="1343" w:type="dxa"/>
            <w:shd w:val="clear" w:color="auto" w:fill="auto"/>
            <w:vAlign w:val="center"/>
          </w:tcPr>
          <w:p w14:paraId="7934126E" w14:textId="13B6F015" w:rsidR="00F507E2" w:rsidRPr="00D4096E" w:rsidRDefault="00F507E2" w:rsidP="00FB5C66">
            <w:pPr>
              <w:spacing w:before="20" w:after="20"/>
              <w:jc w:val="center"/>
              <w:rPr>
                <w:rFonts w:ascii="Times New Roman" w:hAnsi="Times New Roman"/>
                <w:b w:val="0"/>
                <w:sz w:val="24"/>
                <w:szCs w:val="24"/>
              </w:rPr>
            </w:pPr>
          </w:p>
        </w:tc>
      </w:tr>
      <w:tr w:rsidR="00D4096E" w:rsidRPr="00D4096E" w14:paraId="76731642" w14:textId="77777777" w:rsidTr="00C63295">
        <w:trPr>
          <w:trHeight w:val="315"/>
        </w:trPr>
        <w:tc>
          <w:tcPr>
            <w:tcW w:w="670" w:type="dxa"/>
            <w:shd w:val="clear" w:color="auto" w:fill="auto"/>
            <w:vAlign w:val="center"/>
            <w:hideMark/>
          </w:tcPr>
          <w:p w14:paraId="5F2681F3"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3</w:t>
            </w:r>
          </w:p>
        </w:tc>
        <w:tc>
          <w:tcPr>
            <w:tcW w:w="820" w:type="dxa"/>
            <w:shd w:val="clear" w:color="auto" w:fill="auto"/>
            <w:vAlign w:val="center"/>
            <w:hideMark/>
          </w:tcPr>
          <w:p w14:paraId="63543A11"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C </w:t>
            </w:r>
          </w:p>
        </w:tc>
        <w:tc>
          <w:tcPr>
            <w:tcW w:w="3094" w:type="dxa"/>
            <w:shd w:val="clear" w:color="auto" w:fill="auto"/>
            <w:vAlign w:val="center"/>
            <w:hideMark/>
          </w:tcPr>
          <w:p w14:paraId="31448282" w14:textId="20E912BF" w:rsidR="00F507E2" w:rsidRPr="00D4096E" w:rsidRDefault="008D7618"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Khu tái chế</w:t>
            </w:r>
            <w:r w:rsidR="00F507E2" w:rsidRPr="00D4096E">
              <w:rPr>
                <w:rFonts w:ascii="Times New Roman" w:hAnsi="Times New Roman"/>
                <w:b w:val="0"/>
                <w:bCs/>
                <w:iCs/>
                <w:sz w:val="24"/>
                <w:szCs w:val="24"/>
              </w:rPr>
              <w:t>, xử lý chất thải</w:t>
            </w:r>
          </w:p>
        </w:tc>
        <w:tc>
          <w:tcPr>
            <w:tcW w:w="1061" w:type="dxa"/>
            <w:shd w:val="clear" w:color="auto" w:fill="auto"/>
            <w:noWrap/>
            <w:vAlign w:val="center"/>
            <w:hideMark/>
          </w:tcPr>
          <w:p w14:paraId="2C4F7105"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382.321</w:t>
            </w:r>
          </w:p>
        </w:tc>
        <w:tc>
          <w:tcPr>
            <w:tcW w:w="808" w:type="dxa"/>
            <w:shd w:val="clear" w:color="auto" w:fill="auto"/>
            <w:noWrap/>
            <w:vAlign w:val="center"/>
            <w:hideMark/>
          </w:tcPr>
          <w:p w14:paraId="7EAFA4B4"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43,26</w:t>
            </w:r>
          </w:p>
        </w:tc>
        <w:tc>
          <w:tcPr>
            <w:tcW w:w="1061" w:type="dxa"/>
            <w:shd w:val="clear" w:color="auto" w:fill="auto"/>
            <w:noWrap/>
            <w:vAlign w:val="center"/>
            <w:hideMark/>
          </w:tcPr>
          <w:p w14:paraId="334E9011"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385.321</w:t>
            </w:r>
          </w:p>
        </w:tc>
        <w:tc>
          <w:tcPr>
            <w:tcW w:w="801" w:type="dxa"/>
            <w:shd w:val="clear" w:color="auto" w:fill="auto"/>
            <w:noWrap/>
            <w:vAlign w:val="center"/>
            <w:hideMark/>
          </w:tcPr>
          <w:p w14:paraId="67F9AD9F"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43,60</w:t>
            </w:r>
          </w:p>
        </w:tc>
        <w:tc>
          <w:tcPr>
            <w:tcW w:w="1343" w:type="dxa"/>
            <w:shd w:val="clear" w:color="auto" w:fill="auto"/>
            <w:vAlign w:val="center"/>
            <w:hideMark/>
          </w:tcPr>
          <w:p w14:paraId="7086979B" w14:textId="2A24B67D"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+3.000</w:t>
            </w:r>
          </w:p>
        </w:tc>
      </w:tr>
      <w:tr w:rsidR="00D4096E" w:rsidRPr="00D4096E" w14:paraId="639CE46E" w14:textId="77777777" w:rsidTr="00C63295">
        <w:trPr>
          <w:trHeight w:val="64"/>
        </w:trPr>
        <w:tc>
          <w:tcPr>
            <w:tcW w:w="670" w:type="dxa"/>
            <w:vMerge w:val="restart"/>
            <w:shd w:val="clear" w:color="auto" w:fill="auto"/>
            <w:vAlign w:val="center"/>
            <w:hideMark/>
          </w:tcPr>
          <w:p w14:paraId="3829D30B"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c>
          <w:tcPr>
            <w:tcW w:w="820" w:type="dxa"/>
            <w:shd w:val="clear" w:color="auto" w:fill="auto"/>
            <w:vAlign w:val="center"/>
            <w:hideMark/>
          </w:tcPr>
          <w:p w14:paraId="37922A95" w14:textId="77777777" w:rsidR="00F507E2" w:rsidRPr="00D4096E" w:rsidRDefault="00F507E2" w:rsidP="00FB5C66">
            <w:pPr>
              <w:spacing w:before="20" w:after="20"/>
              <w:jc w:val="center"/>
              <w:rPr>
                <w:rFonts w:ascii="Times New Roman" w:hAnsi="Times New Roman"/>
                <w:b w:val="0"/>
                <w:i/>
                <w:iCs/>
                <w:sz w:val="24"/>
                <w:szCs w:val="24"/>
              </w:rPr>
            </w:pPr>
            <w:r w:rsidRPr="00D4096E">
              <w:rPr>
                <w:rFonts w:ascii="Times New Roman" w:hAnsi="Times New Roman"/>
                <w:b w:val="0"/>
                <w:i/>
                <w:iCs/>
                <w:sz w:val="24"/>
                <w:szCs w:val="24"/>
              </w:rPr>
              <w:t>TCtt</w:t>
            </w:r>
          </w:p>
        </w:tc>
        <w:tc>
          <w:tcPr>
            <w:tcW w:w="3094" w:type="dxa"/>
            <w:shd w:val="clear" w:color="auto" w:fill="auto"/>
            <w:vAlign w:val="center"/>
            <w:hideMark/>
          </w:tcPr>
          <w:p w14:paraId="7D786AF2" w14:textId="773D870F" w:rsidR="00F507E2" w:rsidRPr="00D4096E" w:rsidRDefault="00F507E2" w:rsidP="00FB5C66">
            <w:pPr>
              <w:spacing w:before="20" w:after="20"/>
              <w:jc w:val="both"/>
              <w:rPr>
                <w:rFonts w:ascii="Times New Roman" w:hAnsi="Times New Roman"/>
                <w:b w:val="0"/>
                <w:i/>
                <w:iCs/>
                <w:sz w:val="24"/>
                <w:szCs w:val="24"/>
              </w:rPr>
            </w:pPr>
            <w:r w:rsidRPr="00D4096E">
              <w:rPr>
                <w:rFonts w:ascii="Times New Roman" w:hAnsi="Times New Roman"/>
                <w:b w:val="0"/>
                <w:i/>
                <w:iCs/>
                <w:sz w:val="24"/>
                <w:szCs w:val="24"/>
              </w:rPr>
              <w:t xml:space="preserve">- </w:t>
            </w:r>
            <w:r w:rsidR="008D7618" w:rsidRPr="00D4096E">
              <w:rPr>
                <w:rFonts w:ascii="Times New Roman" w:hAnsi="Times New Roman"/>
                <w:b w:val="0"/>
                <w:i/>
                <w:iCs/>
                <w:sz w:val="24"/>
                <w:szCs w:val="24"/>
              </w:rPr>
              <w:t>Khu tái chế</w:t>
            </w:r>
            <w:r w:rsidRPr="00D4096E">
              <w:rPr>
                <w:rFonts w:ascii="Times New Roman" w:hAnsi="Times New Roman"/>
                <w:b w:val="0"/>
                <w:i/>
                <w:iCs/>
                <w:sz w:val="24"/>
                <w:szCs w:val="24"/>
              </w:rPr>
              <w:t>, xử lý chất thải sinh hoạt và công nghiệp thông thường</w:t>
            </w:r>
          </w:p>
        </w:tc>
        <w:tc>
          <w:tcPr>
            <w:tcW w:w="1061" w:type="dxa"/>
            <w:shd w:val="clear" w:color="auto" w:fill="auto"/>
            <w:noWrap/>
            <w:vAlign w:val="center"/>
            <w:hideMark/>
          </w:tcPr>
          <w:p w14:paraId="0FABB76F"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290.191</w:t>
            </w:r>
          </w:p>
        </w:tc>
        <w:tc>
          <w:tcPr>
            <w:tcW w:w="808" w:type="dxa"/>
            <w:shd w:val="clear" w:color="auto" w:fill="auto"/>
            <w:noWrap/>
            <w:vAlign w:val="center"/>
            <w:hideMark/>
          </w:tcPr>
          <w:p w14:paraId="49A8D7FE"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32,84</w:t>
            </w:r>
          </w:p>
        </w:tc>
        <w:tc>
          <w:tcPr>
            <w:tcW w:w="1061" w:type="dxa"/>
            <w:shd w:val="clear" w:color="auto" w:fill="auto"/>
            <w:noWrap/>
            <w:vAlign w:val="center"/>
            <w:hideMark/>
          </w:tcPr>
          <w:p w14:paraId="6D730DBA"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290.191</w:t>
            </w:r>
          </w:p>
        </w:tc>
        <w:tc>
          <w:tcPr>
            <w:tcW w:w="801" w:type="dxa"/>
            <w:shd w:val="clear" w:color="auto" w:fill="auto"/>
            <w:noWrap/>
            <w:vAlign w:val="center"/>
            <w:hideMark/>
          </w:tcPr>
          <w:p w14:paraId="71E28C55"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32,84</w:t>
            </w:r>
          </w:p>
        </w:tc>
        <w:tc>
          <w:tcPr>
            <w:tcW w:w="1343" w:type="dxa"/>
            <w:shd w:val="clear" w:color="auto" w:fill="auto"/>
            <w:vAlign w:val="center"/>
          </w:tcPr>
          <w:p w14:paraId="1B2E8B26" w14:textId="5D799D98" w:rsidR="00F507E2" w:rsidRPr="00D4096E" w:rsidRDefault="00F507E2" w:rsidP="00FB5C66">
            <w:pPr>
              <w:spacing w:before="20" w:after="20"/>
              <w:rPr>
                <w:rFonts w:ascii="Times New Roman" w:hAnsi="Times New Roman"/>
                <w:b w:val="0"/>
                <w:sz w:val="24"/>
                <w:szCs w:val="24"/>
              </w:rPr>
            </w:pPr>
          </w:p>
        </w:tc>
      </w:tr>
      <w:tr w:rsidR="00D4096E" w:rsidRPr="00D4096E" w14:paraId="5EE0AA98" w14:textId="77777777" w:rsidTr="00C63295">
        <w:trPr>
          <w:trHeight w:val="64"/>
        </w:trPr>
        <w:tc>
          <w:tcPr>
            <w:tcW w:w="670" w:type="dxa"/>
            <w:vMerge/>
            <w:vAlign w:val="center"/>
            <w:hideMark/>
          </w:tcPr>
          <w:p w14:paraId="14F42F93" w14:textId="77777777" w:rsidR="00F507E2" w:rsidRPr="00D4096E" w:rsidRDefault="00F507E2" w:rsidP="00FB5C66">
            <w:pPr>
              <w:spacing w:before="40" w:after="40"/>
              <w:rPr>
                <w:rFonts w:ascii="Times New Roman" w:hAnsi="Times New Roman"/>
                <w:b w:val="0"/>
                <w:sz w:val="24"/>
                <w:szCs w:val="24"/>
              </w:rPr>
            </w:pPr>
          </w:p>
        </w:tc>
        <w:tc>
          <w:tcPr>
            <w:tcW w:w="820" w:type="dxa"/>
            <w:shd w:val="clear" w:color="auto" w:fill="auto"/>
            <w:vAlign w:val="center"/>
            <w:hideMark/>
          </w:tcPr>
          <w:p w14:paraId="76D1C52F" w14:textId="77777777" w:rsidR="00F507E2" w:rsidRPr="00D4096E" w:rsidRDefault="00F507E2" w:rsidP="00FB5C66">
            <w:pPr>
              <w:spacing w:before="20" w:after="20"/>
              <w:jc w:val="center"/>
              <w:rPr>
                <w:rFonts w:ascii="Times New Roman" w:hAnsi="Times New Roman"/>
                <w:b w:val="0"/>
                <w:i/>
                <w:iCs/>
                <w:sz w:val="24"/>
                <w:szCs w:val="24"/>
              </w:rPr>
            </w:pPr>
            <w:r w:rsidRPr="00D4096E">
              <w:rPr>
                <w:rFonts w:ascii="Times New Roman" w:hAnsi="Times New Roman"/>
                <w:b w:val="0"/>
                <w:i/>
                <w:iCs/>
                <w:sz w:val="24"/>
                <w:szCs w:val="24"/>
              </w:rPr>
              <w:t>TCnh</w:t>
            </w:r>
          </w:p>
        </w:tc>
        <w:tc>
          <w:tcPr>
            <w:tcW w:w="3094" w:type="dxa"/>
            <w:shd w:val="clear" w:color="auto" w:fill="auto"/>
            <w:vAlign w:val="center"/>
            <w:hideMark/>
          </w:tcPr>
          <w:p w14:paraId="68869169" w14:textId="785156FF" w:rsidR="00F507E2" w:rsidRPr="00D4096E" w:rsidRDefault="00F507E2" w:rsidP="00FB5C66">
            <w:pPr>
              <w:spacing w:before="20" w:after="20"/>
              <w:jc w:val="both"/>
              <w:rPr>
                <w:rFonts w:ascii="Times New Roman" w:hAnsi="Times New Roman"/>
                <w:b w:val="0"/>
                <w:i/>
                <w:iCs/>
                <w:sz w:val="24"/>
                <w:szCs w:val="24"/>
              </w:rPr>
            </w:pPr>
            <w:r w:rsidRPr="00D4096E">
              <w:rPr>
                <w:rFonts w:ascii="Times New Roman" w:hAnsi="Times New Roman"/>
                <w:b w:val="0"/>
                <w:i/>
                <w:iCs/>
                <w:sz w:val="24"/>
                <w:szCs w:val="24"/>
              </w:rPr>
              <w:t xml:space="preserve">- </w:t>
            </w:r>
            <w:r w:rsidR="008D7618" w:rsidRPr="00D4096E">
              <w:rPr>
                <w:rFonts w:ascii="Times New Roman" w:hAnsi="Times New Roman"/>
                <w:b w:val="0"/>
                <w:i/>
                <w:iCs/>
                <w:sz w:val="24"/>
                <w:szCs w:val="24"/>
              </w:rPr>
              <w:t>Khu tái chế</w:t>
            </w:r>
            <w:r w:rsidRPr="00D4096E">
              <w:rPr>
                <w:rFonts w:ascii="Times New Roman" w:hAnsi="Times New Roman"/>
                <w:b w:val="0"/>
                <w:i/>
                <w:iCs/>
                <w:sz w:val="24"/>
                <w:szCs w:val="24"/>
              </w:rPr>
              <w:t>, xử lý chất thải nguy hại</w:t>
            </w:r>
          </w:p>
        </w:tc>
        <w:tc>
          <w:tcPr>
            <w:tcW w:w="1061" w:type="dxa"/>
            <w:shd w:val="clear" w:color="auto" w:fill="auto"/>
            <w:noWrap/>
            <w:vAlign w:val="center"/>
            <w:hideMark/>
          </w:tcPr>
          <w:p w14:paraId="0D85545F"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92.130</w:t>
            </w:r>
          </w:p>
        </w:tc>
        <w:tc>
          <w:tcPr>
            <w:tcW w:w="808" w:type="dxa"/>
            <w:shd w:val="clear" w:color="auto" w:fill="auto"/>
            <w:noWrap/>
            <w:vAlign w:val="center"/>
            <w:hideMark/>
          </w:tcPr>
          <w:p w14:paraId="4F027137"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10,43</w:t>
            </w:r>
          </w:p>
        </w:tc>
        <w:tc>
          <w:tcPr>
            <w:tcW w:w="1061" w:type="dxa"/>
            <w:shd w:val="clear" w:color="auto" w:fill="auto"/>
            <w:noWrap/>
            <w:vAlign w:val="center"/>
            <w:hideMark/>
          </w:tcPr>
          <w:p w14:paraId="2BBE275E"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92.130</w:t>
            </w:r>
          </w:p>
        </w:tc>
        <w:tc>
          <w:tcPr>
            <w:tcW w:w="801" w:type="dxa"/>
            <w:shd w:val="clear" w:color="auto" w:fill="auto"/>
            <w:noWrap/>
            <w:vAlign w:val="center"/>
            <w:hideMark/>
          </w:tcPr>
          <w:p w14:paraId="38F91991" w14:textId="77777777" w:rsidR="00F507E2" w:rsidRPr="00D4096E" w:rsidRDefault="00F507E2" w:rsidP="00FB5C66">
            <w:pPr>
              <w:spacing w:before="20" w:after="20"/>
              <w:jc w:val="right"/>
              <w:rPr>
                <w:rFonts w:ascii="Times New Roman" w:hAnsi="Times New Roman"/>
                <w:b w:val="0"/>
                <w:iCs/>
                <w:sz w:val="24"/>
                <w:szCs w:val="24"/>
              </w:rPr>
            </w:pPr>
            <w:r w:rsidRPr="00D4096E">
              <w:rPr>
                <w:rFonts w:ascii="Times New Roman" w:hAnsi="Times New Roman"/>
                <w:b w:val="0"/>
                <w:iCs/>
                <w:sz w:val="24"/>
                <w:szCs w:val="24"/>
              </w:rPr>
              <w:t>10,43</w:t>
            </w:r>
          </w:p>
        </w:tc>
        <w:tc>
          <w:tcPr>
            <w:tcW w:w="1343" w:type="dxa"/>
            <w:shd w:val="clear" w:color="auto" w:fill="auto"/>
            <w:vAlign w:val="center"/>
          </w:tcPr>
          <w:p w14:paraId="4756900A" w14:textId="1D9FB54D" w:rsidR="00F507E2" w:rsidRPr="00D4096E" w:rsidRDefault="00F507E2" w:rsidP="00FB5C66">
            <w:pPr>
              <w:spacing w:before="20" w:after="20"/>
              <w:rPr>
                <w:rFonts w:ascii="Times New Roman" w:hAnsi="Times New Roman"/>
                <w:b w:val="0"/>
                <w:sz w:val="24"/>
                <w:szCs w:val="24"/>
              </w:rPr>
            </w:pPr>
          </w:p>
        </w:tc>
      </w:tr>
      <w:tr w:rsidR="00D4096E" w:rsidRPr="00D4096E" w14:paraId="1CAB2ADF" w14:textId="77777777" w:rsidTr="00C63295">
        <w:trPr>
          <w:trHeight w:val="64"/>
        </w:trPr>
        <w:tc>
          <w:tcPr>
            <w:tcW w:w="670" w:type="dxa"/>
            <w:vMerge/>
            <w:vAlign w:val="center"/>
            <w:hideMark/>
          </w:tcPr>
          <w:p w14:paraId="6BFD76B0" w14:textId="77777777" w:rsidR="00F507E2" w:rsidRPr="00D4096E" w:rsidRDefault="00F507E2" w:rsidP="00FB5C66">
            <w:pPr>
              <w:spacing w:before="40" w:after="40"/>
              <w:rPr>
                <w:rFonts w:ascii="Times New Roman" w:hAnsi="Times New Roman"/>
                <w:b w:val="0"/>
                <w:sz w:val="24"/>
                <w:szCs w:val="24"/>
              </w:rPr>
            </w:pPr>
          </w:p>
        </w:tc>
        <w:tc>
          <w:tcPr>
            <w:tcW w:w="820" w:type="dxa"/>
            <w:shd w:val="clear" w:color="auto" w:fill="auto"/>
            <w:vAlign w:val="center"/>
            <w:hideMark/>
          </w:tcPr>
          <w:p w14:paraId="75BF263C" w14:textId="77777777" w:rsidR="00F507E2" w:rsidRPr="00D4096E" w:rsidRDefault="00F507E2" w:rsidP="00FB5C66">
            <w:pPr>
              <w:spacing w:before="40" w:after="40"/>
              <w:jc w:val="center"/>
              <w:rPr>
                <w:rFonts w:ascii="Times New Roman" w:hAnsi="Times New Roman"/>
                <w:i/>
                <w:iCs/>
                <w:sz w:val="24"/>
                <w:szCs w:val="24"/>
              </w:rPr>
            </w:pPr>
            <w:r w:rsidRPr="00D4096E">
              <w:rPr>
                <w:rFonts w:ascii="Times New Roman" w:hAnsi="Times New Roman"/>
                <w:i/>
                <w:iCs/>
                <w:sz w:val="24"/>
                <w:szCs w:val="24"/>
              </w:rPr>
              <w:t>TCng</w:t>
            </w:r>
          </w:p>
        </w:tc>
        <w:tc>
          <w:tcPr>
            <w:tcW w:w="3094" w:type="dxa"/>
            <w:shd w:val="clear" w:color="auto" w:fill="auto"/>
            <w:vAlign w:val="center"/>
            <w:hideMark/>
          </w:tcPr>
          <w:p w14:paraId="412AC601" w14:textId="41FE7245" w:rsidR="00F507E2" w:rsidRPr="00D4096E" w:rsidRDefault="008D7618" w:rsidP="00FB5C66">
            <w:pPr>
              <w:spacing w:before="40" w:after="40"/>
              <w:jc w:val="both"/>
              <w:rPr>
                <w:rFonts w:ascii="Times New Roman" w:hAnsi="Times New Roman"/>
                <w:i/>
                <w:iCs/>
                <w:sz w:val="24"/>
                <w:szCs w:val="24"/>
              </w:rPr>
            </w:pPr>
            <w:r w:rsidRPr="00D4096E">
              <w:rPr>
                <w:rFonts w:ascii="Times New Roman" w:hAnsi="Times New Roman"/>
                <w:i/>
                <w:iCs/>
                <w:sz w:val="24"/>
                <w:szCs w:val="24"/>
              </w:rPr>
              <w:t>Khu tái chế</w:t>
            </w:r>
            <w:r w:rsidR="00F507E2" w:rsidRPr="00D4096E">
              <w:rPr>
                <w:rFonts w:ascii="Times New Roman" w:hAnsi="Times New Roman"/>
                <w:i/>
                <w:iCs/>
                <w:sz w:val="24"/>
                <w:szCs w:val="24"/>
              </w:rPr>
              <w:t xml:space="preserve"> nhựa - giấy</w:t>
            </w:r>
          </w:p>
        </w:tc>
        <w:tc>
          <w:tcPr>
            <w:tcW w:w="1061" w:type="dxa"/>
            <w:shd w:val="clear" w:color="auto" w:fill="auto"/>
            <w:noWrap/>
            <w:vAlign w:val="center"/>
            <w:hideMark/>
          </w:tcPr>
          <w:p w14:paraId="20FAF818" w14:textId="77777777" w:rsidR="00F507E2" w:rsidRPr="00D4096E" w:rsidRDefault="00F507E2" w:rsidP="00FB5C66">
            <w:pPr>
              <w:spacing w:before="40" w:after="40"/>
              <w:rPr>
                <w:rFonts w:ascii="Times New Roman" w:hAnsi="Times New Roman"/>
                <w:i/>
                <w:iCs/>
                <w:sz w:val="24"/>
                <w:szCs w:val="24"/>
              </w:rPr>
            </w:pPr>
            <w:r w:rsidRPr="00D4096E">
              <w:rPr>
                <w:rFonts w:ascii="Times New Roman" w:hAnsi="Times New Roman"/>
                <w:i/>
                <w:iCs/>
                <w:sz w:val="24"/>
                <w:szCs w:val="24"/>
              </w:rPr>
              <w:t> </w:t>
            </w:r>
          </w:p>
        </w:tc>
        <w:tc>
          <w:tcPr>
            <w:tcW w:w="808" w:type="dxa"/>
            <w:shd w:val="clear" w:color="auto" w:fill="auto"/>
            <w:noWrap/>
            <w:vAlign w:val="center"/>
            <w:hideMark/>
          </w:tcPr>
          <w:p w14:paraId="570C817E" w14:textId="77777777" w:rsidR="00F507E2" w:rsidRPr="00D4096E" w:rsidRDefault="00F507E2" w:rsidP="00FB5C66">
            <w:pPr>
              <w:spacing w:before="40" w:after="40"/>
              <w:rPr>
                <w:rFonts w:ascii="Times New Roman" w:hAnsi="Times New Roman"/>
                <w:i/>
                <w:iCs/>
                <w:sz w:val="24"/>
                <w:szCs w:val="24"/>
              </w:rPr>
            </w:pPr>
            <w:r w:rsidRPr="00D4096E">
              <w:rPr>
                <w:rFonts w:ascii="Times New Roman" w:hAnsi="Times New Roman"/>
                <w:i/>
                <w:iCs/>
                <w:sz w:val="24"/>
                <w:szCs w:val="24"/>
              </w:rPr>
              <w:t> </w:t>
            </w:r>
          </w:p>
        </w:tc>
        <w:tc>
          <w:tcPr>
            <w:tcW w:w="1061" w:type="dxa"/>
            <w:shd w:val="clear" w:color="auto" w:fill="auto"/>
            <w:noWrap/>
            <w:vAlign w:val="center"/>
            <w:hideMark/>
          </w:tcPr>
          <w:p w14:paraId="15D09146" w14:textId="77777777" w:rsidR="00F507E2" w:rsidRPr="00D4096E" w:rsidRDefault="00F507E2" w:rsidP="00FB5C66">
            <w:pPr>
              <w:spacing w:before="40" w:after="40"/>
              <w:jc w:val="right"/>
              <w:rPr>
                <w:rFonts w:ascii="Times New Roman" w:hAnsi="Times New Roman"/>
                <w:i/>
                <w:iCs/>
                <w:sz w:val="24"/>
                <w:szCs w:val="24"/>
              </w:rPr>
            </w:pPr>
            <w:r w:rsidRPr="00D4096E">
              <w:rPr>
                <w:rFonts w:ascii="Times New Roman" w:hAnsi="Times New Roman"/>
                <w:i/>
                <w:iCs/>
                <w:sz w:val="24"/>
                <w:szCs w:val="24"/>
              </w:rPr>
              <w:t>3.000</w:t>
            </w:r>
          </w:p>
        </w:tc>
        <w:tc>
          <w:tcPr>
            <w:tcW w:w="801" w:type="dxa"/>
            <w:shd w:val="clear" w:color="auto" w:fill="auto"/>
            <w:noWrap/>
            <w:vAlign w:val="center"/>
            <w:hideMark/>
          </w:tcPr>
          <w:p w14:paraId="7D61DD61" w14:textId="77777777" w:rsidR="00F507E2" w:rsidRPr="00D4096E" w:rsidRDefault="00F507E2" w:rsidP="00FB5C66">
            <w:pPr>
              <w:spacing w:before="40" w:after="40"/>
              <w:jc w:val="right"/>
              <w:rPr>
                <w:rFonts w:ascii="Times New Roman" w:hAnsi="Times New Roman"/>
                <w:i/>
                <w:iCs/>
                <w:sz w:val="24"/>
                <w:szCs w:val="24"/>
              </w:rPr>
            </w:pPr>
            <w:r w:rsidRPr="00D4096E">
              <w:rPr>
                <w:rFonts w:ascii="Times New Roman" w:hAnsi="Times New Roman"/>
                <w:i/>
                <w:iCs/>
                <w:sz w:val="24"/>
                <w:szCs w:val="24"/>
              </w:rPr>
              <w:t>0,34</w:t>
            </w:r>
          </w:p>
        </w:tc>
        <w:tc>
          <w:tcPr>
            <w:tcW w:w="1343" w:type="dxa"/>
            <w:shd w:val="clear" w:color="auto" w:fill="auto"/>
            <w:vAlign w:val="center"/>
            <w:hideMark/>
          </w:tcPr>
          <w:p w14:paraId="2E76BFDC" w14:textId="743B444E" w:rsidR="00F507E2" w:rsidRPr="00D4096E" w:rsidRDefault="00573096" w:rsidP="00FB5C66">
            <w:pPr>
              <w:spacing w:before="40" w:after="40"/>
              <w:jc w:val="center"/>
              <w:rPr>
                <w:rFonts w:ascii="Times New Roman" w:hAnsi="Times New Roman"/>
                <w:i/>
                <w:sz w:val="24"/>
                <w:szCs w:val="24"/>
              </w:rPr>
            </w:pPr>
            <w:r w:rsidRPr="00D4096E">
              <w:rPr>
                <w:rFonts w:ascii="Times New Roman" w:hAnsi="Times New Roman"/>
                <w:i/>
                <w:sz w:val="24"/>
                <w:szCs w:val="24"/>
              </w:rPr>
              <w:t>+3.000</w:t>
            </w:r>
          </w:p>
        </w:tc>
      </w:tr>
      <w:tr w:rsidR="00D4096E" w:rsidRPr="00D4096E" w14:paraId="146E113D" w14:textId="77777777" w:rsidTr="00C63295">
        <w:trPr>
          <w:trHeight w:val="64"/>
        </w:trPr>
        <w:tc>
          <w:tcPr>
            <w:tcW w:w="670" w:type="dxa"/>
            <w:shd w:val="clear" w:color="auto" w:fill="auto"/>
            <w:vAlign w:val="center"/>
            <w:hideMark/>
          </w:tcPr>
          <w:p w14:paraId="6D987F95"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4</w:t>
            </w:r>
          </w:p>
        </w:tc>
        <w:tc>
          <w:tcPr>
            <w:tcW w:w="820" w:type="dxa"/>
            <w:shd w:val="clear" w:color="auto" w:fill="auto"/>
            <w:vAlign w:val="center"/>
            <w:hideMark/>
          </w:tcPr>
          <w:p w14:paraId="0E63576A"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 D</w:t>
            </w:r>
          </w:p>
        </w:tc>
        <w:tc>
          <w:tcPr>
            <w:tcW w:w="3094" w:type="dxa"/>
            <w:shd w:val="clear" w:color="auto" w:fill="auto"/>
            <w:vAlign w:val="center"/>
            <w:hideMark/>
          </w:tcPr>
          <w:p w14:paraId="141D40B9" w14:textId="77777777" w:rsidR="00F507E2" w:rsidRPr="00D4096E" w:rsidRDefault="00F507E2"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Khu chôn lấp chất thải</w:t>
            </w:r>
          </w:p>
        </w:tc>
        <w:tc>
          <w:tcPr>
            <w:tcW w:w="1061" w:type="dxa"/>
            <w:shd w:val="clear" w:color="auto" w:fill="auto"/>
            <w:noWrap/>
            <w:vAlign w:val="center"/>
            <w:hideMark/>
          </w:tcPr>
          <w:p w14:paraId="4148AA0F"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164.722</w:t>
            </w:r>
          </w:p>
        </w:tc>
        <w:tc>
          <w:tcPr>
            <w:tcW w:w="808" w:type="dxa"/>
            <w:shd w:val="clear" w:color="auto" w:fill="auto"/>
            <w:noWrap/>
            <w:vAlign w:val="center"/>
            <w:hideMark/>
          </w:tcPr>
          <w:p w14:paraId="1BB0EBC6"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18,64</w:t>
            </w:r>
          </w:p>
        </w:tc>
        <w:tc>
          <w:tcPr>
            <w:tcW w:w="1061" w:type="dxa"/>
            <w:shd w:val="clear" w:color="auto" w:fill="auto"/>
            <w:noWrap/>
            <w:vAlign w:val="center"/>
            <w:hideMark/>
          </w:tcPr>
          <w:p w14:paraId="6D51DB1A"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164.722</w:t>
            </w:r>
          </w:p>
        </w:tc>
        <w:tc>
          <w:tcPr>
            <w:tcW w:w="801" w:type="dxa"/>
            <w:shd w:val="clear" w:color="auto" w:fill="auto"/>
            <w:noWrap/>
            <w:vAlign w:val="center"/>
            <w:hideMark/>
          </w:tcPr>
          <w:p w14:paraId="784F5BEB"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18,64</w:t>
            </w:r>
          </w:p>
        </w:tc>
        <w:tc>
          <w:tcPr>
            <w:tcW w:w="1343" w:type="dxa"/>
            <w:shd w:val="clear" w:color="auto" w:fill="auto"/>
            <w:vAlign w:val="center"/>
            <w:hideMark/>
          </w:tcPr>
          <w:p w14:paraId="178640BB" w14:textId="12FAFFBA" w:rsidR="00F507E2" w:rsidRPr="00D4096E" w:rsidRDefault="00F507E2" w:rsidP="00FB5C66">
            <w:pPr>
              <w:spacing w:before="40" w:after="40"/>
              <w:jc w:val="center"/>
              <w:rPr>
                <w:rFonts w:ascii="Times New Roman" w:hAnsi="Times New Roman"/>
                <w:b w:val="0"/>
                <w:sz w:val="24"/>
                <w:szCs w:val="24"/>
              </w:rPr>
            </w:pPr>
          </w:p>
        </w:tc>
      </w:tr>
      <w:tr w:rsidR="00D4096E" w:rsidRPr="00D4096E" w14:paraId="64A3708F" w14:textId="77777777" w:rsidTr="00C63295">
        <w:trPr>
          <w:trHeight w:val="630"/>
        </w:trPr>
        <w:tc>
          <w:tcPr>
            <w:tcW w:w="670" w:type="dxa"/>
            <w:vMerge w:val="restart"/>
            <w:shd w:val="clear" w:color="auto" w:fill="auto"/>
            <w:vAlign w:val="center"/>
            <w:hideMark/>
          </w:tcPr>
          <w:p w14:paraId="5D9819B0"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c>
          <w:tcPr>
            <w:tcW w:w="820" w:type="dxa"/>
            <w:shd w:val="clear" w:color="auto" w:fill="auto"/>
            <w:vAlign w:val="center"/>
            <w:hideMark/>
          </w:tcPr>
          <w:p w14:paraId="2F1E6E8C" w14:textId="77777777" w:rsidR="00F507E2" w:rsidRPr="00D4096E" w:rsidRDefault="00F507E2" w:rsidP="00FB5C66">
            <w:pPr>
              <w:spacing w:before="40" w:after="40"/>
              <w:jc w:val="center"/>
              <w:rPr>
                <w:rFonts w:ascii="Times New Roman" w:hAnsi="Times New Roman"/>
                <w:b w:val="0"/>
                <w:i/>
                <w:iCs/>
                <w:sz w:val="24"/>
                <w:szCs w:val="24"/>
              </w:rPr>
            </w:pPr>
            <w:r w:rsidRPr="00D4096E">
              <w:rPr>
                <w:rFonts w:ascii="Times New Roman" w:hAnsi="Times New Roman"/>
                <w:b w:val="0"/>
                <w:i/>
                <w:iCs/>
                <w:sz w:val="24"/>
                <w:szCs w:val="24"/>
              </w:rPr>
              <w:t>Hvs</w:t>
            </w:r>
          </w:p>
        </w:tc>
        <w:tc>
          <w:tcPr>
            <w:tcW w:w="3094" w:type="dxa"/>
            <w:shd w:val="clear" w:color="auto" w:fill="auto"/>
            <w:vAlign w:val="center"/>
            <w:hideMark/>
          </w:tcPr>
          <w:p w14:paraId="3D83C322" w14:textId="77777777" w:rsidR="00F507E2" w:rsidRPr="00D4096E" w:rsidRDefault="00F507E2" w:rsidP="00FB5C66">
            <w:pPr>
              <w:spacing w:before="40" w:after="40"/>
              <w:jc w:val="both"/>
              <w:rPr>
                <w:rFonts w:ascii="Times New Roman" w:hAnsi="Times New Roman"/>
                <w:b w:val="0"/>
                <w:i/>
                <w:iCs/>
                <w:sz w:val="24"/>
                <w:szCs w:val="24"/>
              </w:rPr>
            </w:pPr>
            <w:r w:rsidRPr="00D4096E">
              <w:rPr>
                <w:rFonts w:ascii="Times New Roman" w:hAnsi="Times New Roman"/>
                <w:b w:val="0"/>
                <w:i/>
                <w:iCs/>
                <w:sz w:val="24"/>
                <w:szCs w:val="24"/>
              </w:rPr>
              <w:t>- Khu chôn chất thải hợp vệ sinh</w:t>
            </w:r>
          </w:p>
        </w:tc>
        <w:tc>
          <w:tcPr>
            <w:tcW w:w="1061" w:type="dxa"/>
            <w:shd w:val="clear" w:color="auto" w:fill="auto"/>
            <w:noWrap/>
            <w:vAlign w:val="center"/>
            <w:hideMark/>
          </w:tcPr>
          <w:p w14:paraId="02E1B3C4"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115.063</w:t>
            </w:r>
          </w:p>
        </w:tc>
        <w:tc>
          <w:tcPr>
            <w:tcW w:w="808" w:type="dxa"/>
            <w:shd w:val="clear" w:color="auto" w:fill="auto"/>
            <w:noWrap/>
            <w:vAlign w:val="center"/>
            <w:hideMark/>
          </w:tcPr>
          <w:p w14:paraId="27BA1376"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13,02</w:t>
            </w:r>
          </w:p>
        </w:tc>
        <w:tc>
          <w:tcPr>
            <w:tcW w:w="1061" w:type="dxa"/>
            <w:shd w:val="clear" w:color="auto" w:fill="auto"/>
            <w:noWrap/>
            <w:vAlign w:val="center"/>
            <w:hideMark/>
          </w:tcPr>
          <w:p w14:paraId="2889649F"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115.063</w:t>
            </w:r>
          </w:p>
        </w:tc>
        <w:tc>
          <w:tcPr>
            <w:tcW w:w="801" w:type="dxa"/>
            <w:shd w:val="clear" w:color="auto" w:fill="auto"/>
            <w:noWrap/>
            <w:vAlign w:val="center"/>
            <w:hideMark/>
          </w:tcPr>
          <w:p w14:paraId="39E5EE92"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13,02</w:t>
            </w:r>
          </w:p>
        </w:tc>
        <w:tc>
          <w:tcPr>
            <w:tcW w:w="1343" w:type="dxa"/>
            <w:shd w:val="clear" w:color="auto" w:fill="auto"/>
            <w:noWrap/>
            <w:vAlign w:val="center"/>
            <w:hideMark/>
          </w:tcPr>
          <w:p w14:paraId="44FE2377"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r>
      <w:tr w:rsidR="00D4096E" w:rsidRPr="00D4096E" w14:paraId="62243640" w14:textId="77777777" w:rsidTr="00C63295">
        <w:trPr>
          <w:trHeight w:val="64"/>
        </w:trPr>
        <w:tc>
          <w:tcPr>
            <w:tcW w:w="670" w:type="dxa"/>
            <w:vMerge/>
            <w:vAlign w:val="center"/>
            <w:hideMark/>
          </w:tcPr>
          <w:p w14:paraId="6D22001A" w14:textId="77777777" w:rsidR="00F507E2" w:rsidRPr="00D4096E" w:rsidRDefault="00F507E2" w:rsidP="00FB5C66">
            <w:pPr>
              <w:spacing w:before="40" w:after="40"/>
              <w:rPr>
                <w:rFonts w:ascii="Times New Roman" w:hAnsi="Times New Roman"/>
                <w:b w:val="0"/>
                <w:sz w:val="24"/>
                <w:szCs w:val="24"/>
              </w:rPr>
            </w:pPr>
          </w:p>
        </w:tc>
        <w:tc>
          <w:tcPr>
            <w:tcW w:w="820" w:type="dxa"/>
            <w:shd w:val="clear" w:color="auto" w:fill="auto"/>
            <w:vAlign w:val="center"/>
            <w:hideMark/>
          </w:tcPr>
          <w:p w14:paraId="4C6AE3B3" w14:textId="77777777" w:rsidR="00F507E2" w:rsidRPr="00D4096E" w:rsidRDefault="00F507E2" w:rsidP="00FB5C66">
            <w:pPr>
              <w:spacing w:before="40" w:after="40"/>
              <w:jc w:val="center"/>
              <w:rPr>
                <w:rFonts w:ascii="Times New Roman" w:hAnsi="Times New Roman"/>
                <w:b w:val="0"/>
                <w:i/>
                <w:iCs/>
                <w:sz w:val="24"/>
                <w:szCs w:val="24"/>
              </w:rPr>
            </w:pPr>
            <w:r w:rsidRPr="00D4096E">
              <w:rPr>
                <w:rFonts w:ascii="Times New Roman" w:hAnsi="Times New Roman"/>
                <w:b w:val="0"/>
                <w:i/>
                <w:iCs/>
                <w:sz w:val="24"/>
                <w:szCs w:val="24"/>
              </w:rPr>
              <w:t>Hat</w:t>
            </w:r>
          </w:p>
        </w:tc>
        <w:tc>
          <w:tcPr>
            <w:tcW w:w="3094" w:type="dxa"/>
            <w:shd w:val="clear" w:color="auto" w:fill="auto"/>
            <w:vAlign w:val="center"/>
            <w:hideMark/>
          </w:tcPr>
          <w:p w14:paraId="3BAE266A" w14:textId="77777777" w:rsidR="00F507E2" w:rsidRPr="00D4096E" w:rsidRDefault="00F507E2" w:rsidP="00FB5C66">
            <w:pPr>
              <w:spacing w:before="40" w:after="40"/>
              <w:jc w:val="both"/>
              <w:rPr>
                <w:rFonts w:ascii="Times New Roman" w:hAnsi="Times New Roman"/>
                <w:b w:val="0"/>
                <w:i/>
                <w:iCs/>
                <w:sz w:val="24"/>
                <w:szCs w:val="24"/>
              </w:rPr>
            </w:pPr>
            <w:r w:rsidRPr="00D4096E">
              <w:rPr>
                <w:rFonts w:ascii="Times New Roman" w:hAnsi="Times New Roman"/>
                <w:b w:val="0"/>
                <w:i/>
                <w:iCs/>
                <w:sz w:val="24"/>
                <w:szCs w:val="24"/>
              </w:rPr>
              <w:t>- Khu chôn chất thải an toàn</w:t>
            </w:r>
          </w:p>
        </w:tc>
        <w:tc>
          <w:tcPr>
            <w:tcW w:w="1061" w:type="dxa"/>
            <w:shd w:val="clear" w:color="auto" w:fill="auto"/>
            <w:noWrap/>
            <w:vAlign w:val="center"/>
            <w:hideMark/>
          </w:tcPr>
          <w:p w14:paraId="230488ED"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32.624</w:t>
            </w:r>
          </w:p>
        </w:tc>
        <w:tc>
          <w:tcPr>
            <w:tcW w:w="808" w:type="dxa"/>
            <w:shd w:val="clear" w:color="auto" w:fill="auto"/>
            <w:noWrap/>
            <w:vAlign w:val="center"/>
            <w:hideMark/>
          </w:tcPr>
          <w:p w14:paraId="0005AC77"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3,69</w:t>
            </w:r>
          </w:p>
        </w:tc>
        <w:tc>
          <w:tcPr>
            <w:tcW w:w="1061" w:type="dxa"/>
            <w:shd w:val="clear" w:color="auto" w:fill="auto"/>
            <w:noWrap/>
            <w:vAlign w:val="center"/>
            <w:hideMark/>
          </w:tcPr>
          <w:p w14:paraId="74B605D4"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32.624</w:t>
            </w:r>
          </w:p>
        </w:tc>
        <w:tc>
          <w:tcPr>
            <w:tcW w:w="801" w:type="dxa"/>
            <w:shd w:val="clear" w:color="auto" w:fill="auto"/>
            <w:noWrap/>
            <w:vAlign w:val="center"/>
            <w:hideMark/>
          </w:tcPr>
          <w:p w14:paraId="060A837E"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3,69</w:t>
            </w:r>
          </w:p>
        </w:tc>
        <w:tc>
          <w:tcPr>
            <w:tcW w:w="1343" w:type="dxa"/>
            <w:shd w:val="clear" w:color="auto" w:fill="auto"/>
            <w:noWrap/>
            <w:vAlign w:val="center"/>
            <w:hideMark/>
          </w:tcPr>
          <w:p w14:paraId="5C632235"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r>
      <w:tr w:rsidR="00D4096E" w:rsidRPr="00D4096E" w14:paraId="65709A43" w14:textId="77777777" w:rsidTr="00C63295">
        <w:trPr>
          <w:trHeight w:val="64"/>
        </w:trPr>
        <w:tc>
          <w:tcPr>
            <w:tcW w:w="670" w:type="dxa"/>
            <w:shd w:val="clear" w:color="auto" w:fill="auto"/>
            <w:vAlign w:val="center"/>
            <w:hideMark/>
          </w:tcPr>
          <w:p w14:paraId="22421DC7"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c>
          <w:tcPr>
            <w:tcW w:w="820" w:type="dxa"/>
            <w:shd w:val="clear" w:color="auto" w:fill="auto"/>
            <w:vAlign w:val="center"/>
            <w:hideMark/>
          </w:tcPr>
          <w:p w14:paraId="5D7D1DAE" w14:textId="77777777" w:rsidR="00F507E2" w:rsidRPr="00D4096E" w:rsidRDefault="00F507E2" w:rsidP="00FB5C66">
            <w:pPr>
              <w:spacing w:before="40" w:after="40"/>
              <w:jc w:val="center"/>
              <w:rPr>
                <w:rFonts w:ascii="Times New Roman" w:hAnsi="Times New Roman"/>
                <w:b w:val="0"/>
                <w:i/>
                <w:iCs/>
                <w:sz w:val="24"/>
                <w:szCs w:val="24"/>
              </w:rPr>
            </w:pPr>
            <w:r w:rsidRPr="00D4096E">
              <w:rPr>
                <w:rFonts w:ascii="Times New Roman" w:hAnsi="Times New Roman"/>
                <w:b w:val="0"/>
                <w:i/>
                <w:iCs/>
                <w:sz w:val="24"/>
                <w:szCs w:val="24"/>
              </w:rPr>
              <w:t> </w:t>
            </w:r>
          </w:p>
        </w:tc>
        <w:tc>
          <w:tcPr>
            <w:tcW w:w="3094" w:type="dxa"/>
            <w:shd w:val="clear" w:color="auto" w:fill="auto"/>
            <w:vAlign w:val="center"/>
            <w:hideMark/>
          </w:tcPr>
          <w:p w14:paraId="23E87381" w14:textId="77777777" w:rsidR="00F507E2" w:rsidRPr="00D4096E" w:rsidRDefault="00F507E2" w:rsidP="00FB5C66">
            <w:pPr>
              <w:spacing w:before="40" w:after="40"/>
              <w:jc w:val="both"/>
              <w:rPr>
                <w:rFonts w:ascii="Times New Roman" w:hAnsi="Times New Roman"/>
                <w:b w:val="0"/>
                <w:i/>
                <w:iCs/>
                <w:sz w:val="24"/>
                <w:szCs w:val="24"/>
              </w:rPr>
            </w:pPr>
            <w:r w:rsidRPr="00D4096E">
              <w:rPr>
                <w:rFonts w:ascii="Times New Roman" w:hAnsi="Times New Roman"/>
                <w:b w:val="0"/>
                <w:i/>
                <w:iCs/>
                <w:sz w:val="24"/>
                <w:szCs w:val="24"/>
              </w:rPr>
              <w:t>- Khu chôn lấp bổ sung</w:t>
            </w:r>
          </w:p>
        </w:tc>
        <w:tc>
          <w:tcPr>
            <w:tcW w:w="1061" w:type="dxa"/>
            <w:shd w:val="clear" w:color="auto" w:fill="auto"/>
            <w:noWrap/>
            <w:vAlign w:val="center"/>
            <w:hideMark/>
          </w:tcPr>
          <w:p w14:paraId="27A3E6CB"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17.035</w:t>
            </w:r>
          </w:p>
        </w:tc>
        <w:tc>
          <w:tcPr>
            <w:tcW w:w="808" w:type="dxa"/>
            <w:shd w:val="clear" w:color="auto" w:fill="auto"/>
            <w:noWrap/>
            <w:vAlign w:val="center"/>
            <w:hideMark/>
          </w:tcPr>
          <w:p w14:paraId="55D9C5CC"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1,93</w:t>
            </w:r>
          </w:p>
        </w:tc>
        <w:tc>
          <w:tcPr>
            <w:tcW w:w="1061" w:type="dxa"/>
            <w:shd w:val="clear" w:color="auto" w:fill="auto"/>
            <w:noWrap/>
            <w:vAlign w:val="center"/>
            <w:hideMark/>
          </w:tcPr>
          <w:p w14:paraId="1E860AF6"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17.035</w:t>
            </w:r>
          </w:p>
        </w:tc>
        <w:tc>
          <w:tcPr>
            <w:tcW w:w="801" w:type="dxa"/>
            <w:shd w:val="clear" w:color="auto" w:fill="auto"/>
            <w:noWrap/>
            <w:vAlign w:val="center"/>
            <w:hideMark/>
          </w:tcPr>
          <w:p w14:paraId="175F4FC5" w14:textId="77777777" w:rsidR="00F507E2" w:rsidRPr="00D4096E" w:rsidRDefault="00F507E2" w:rsidP="00FB5C66">
            <w:pPr>
              <w:spacing w:before="40" w:after="40"/>
              <w:jc w:val="right"/>
              <w:rPr>
                <w:rFonts w:ascii="Times New Roman" w:hAnsi="Times New Roman"/>
                <w:b w:val="0"/>
                <w:i/>
                <w:iCs/>
                <w:sz w:val="24"/>
                <w:szCs w:val="24"/>
              </w:rPr>
            </w:pPr>
            <w:r w:rsidRPr="00D4096E">
              <w:rPr>
                <w:rFonts w:ascii="Times New Roman" w:hAnsi="Times New Roman"/>
                <w:b w:val="0"/>
                <w:i/>
                <w:iCs/>
                <w:sz w:val="24"/>
                <w:szCs w:val="24"/>
              </w:rPr>
              <w:t>1,93</w:t>
            </w:r>
          </w:p>
        </w:tc>
        <w:tc>
          <w:tcPr>
            <w:tcW w:w="1343" w:type="dxa"/>
            <w:shd w:val="clear" w:color="auto" w:fill="auto"/>
            <w:vAlign w:val="center"/>
            <w:hideMark/>
          </w:tcPr>
          <w:p w14:paraId="3E83E839" w14:textId="77777777" w:rsidR="00F507E2" w:rsidRPr="00D4096E" w:rsidRDefault="00F507E2" w:rsidP="00FB5C66">
            <w:pPr>
              <w:spacing w:before="40" w:after="40"/>
              <w:jc w:val="center"/>
              <w:rPr>
                <w:rFonts w:ascii="Times New Roman" w:hAnsi="Times New Roman"/>
                <w:b w:val="0"/>
                <w:sz w:val="24"/>
                <w:szCs w:val="24"/>
              </w:rPr>
            </w:pPr>
            <w:r w:rsidRPr="00D4096E">
              <w:rPr>
                <w:rFonts w:ascii="Times New Roman" w:hAnsi="Times New Roman"/>
                <w:b w:val="0"/>
                <w:sz w:val="24"/>
                <w:szCs w:val="24"/>
              </w:rPr>
              <w:t> </w:t>
            </w:r>
          </w:p>
        </w:tc>
      </w:tr>
      <w:tr w:rsidR="00D4096E" w:rsidRPr="00D4096E" w14:paraId="7807F89B" w14:textId="77777777" w:rsidTr="00C63295">
        <w:trPr>
          <w:trHeight w:val="64"/>
        </w:trPr>
        <w:tc>
          <w:tcPr>
            <w:tcW w:w="670" w:type="dxa"/>
            <w:shd w:val="clear" w:color="auto" w:fill="auto"/>
            <w:vAlign w:val="center"/>
            <w:hideMark/>
          </w:tcPr>
          <w:p w14:paraId="2BDAE817"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5</w:t>
            </w:r>
          </w:p>
        </w:tc>
        <w:tc>
          <w:tcPr>
            <w:tcW w:w="820" w:type="dxa"/>
            <w:shd w:val="clear" w:color="auto" w:fill="auto"/>
            <w:vAlign w:val="center"/>
            <w:hideMark/>
          </w:tcPr>
          <w:p w14:paraId="0806757A"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NT</w:t>
            </w:r>
          </w:p>
        </w:tc>
        <w:tc>
          <w:tcPr>
            <w:tcW w:w="3094" w:type="dxa"/>
            <w:shd w:val="clear" w:color="auto" w:fill="auto"/>
            <w:vAlign w:val="center"/>
            <w:hideMark/>
          </w:tcPr>
          <w:p w14:paraId="7AD588DB" w14:textId="77777777" w:rsidR="00F507E2" w:rsidRPr="00D4096E" w:rsidRDefault="00F507E2" w:rsidP="00FB5C66">
            <w:pPr>
              <w:spacing w:before="40" w:after="40"/>
              <w:jc w:val="both"/>
              <w:rPr>
                <w:rFonts w:ascii="Times New Roman" w:hAnsi="Times New Roman"/>
                <w:bCs/>
                <w:iCs/>
                <w:sz w:val="24"/>
                <w:szCs w:val="24"/>
              </w:rPr>
            </w:pPr>
            <w:r w:rsidRPr="00D4096E">
              <w:rPr>
                <w:rFonts w:ascii="Times New Roman" w:hAnsi="Times New Roman"/>
                <w:bCs/>
                <w:iCs/>
                <w:sz w:val="24"/>
                <w:szCs w:val="24"/>
              </w:rPr>
              <w:t>Khu xử lý nước thải, sân phơi bùn</w:t>
            </w:r>
          </w:p>
        </w:tc>
        <w:tc>
          <w:tcPr>
            <w:tcW w:w="1061" w:type="dxa"/>
            <w:shd w:val="clear" w:color="auto" w:fill="auto"/>
            <w:noWrap/>
            <w:vAlign w:val="center"/>
            <w:hideMark/>
          </w:tcPr>
          <w:p w14:paraId="6CF03AF5"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22.034</w:t>
            </w:r>
          </w:p>
        </w:tc>
        <w:tc>
          <w:tcPr>
            <w:tcW w:w="808" w:type="dxa"/>
            <w:shd w:val="clear" w:color="auto" w:fill="auto"/>
            <w:noWrap/>
            <w:vAlign w:val="center"/>
            <w:hideMark/>
          </w:tcPr>
          <w:p w14:paraId="5712BD84"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2,49</w:t>
            </w:r>
          </w:p>
        </w:tc>
        <w:tc>
          <w:tcPr>
            <w:tcW w:w="1061" w:type="dxa"/>
            <w:shd w:val="clear" w:color="auto" w:fill="auto"/>
            <w:noWrap/>
            <w:vAlign w:val="center"/>
            <w:hideMark/>
          </w:tcPr>
          <w:p w14:paraId="04FD5C2E"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19.034</w:t>
            </w:r>
          </w:p>
        </w:tc>
        <w:tc>
          <w:tcPr>
            <w:tcW w:w="801" w:type="dxa"/>
            <w:shd w:val="clear" w:color="auto" w:fill="auto"/>
            <w:noWrap/>
            <w:vAlign w:val="center"/>
            <w:hideMark/>
          </w:tcPr>
          <w:p w14:paraId="06C6016B"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2,15</w:t>
            </w:r>
          </w:p>
        </w:tc>
        <w:tc>
          <w:tcPr>
            <w:tcW w:w="1343" w:type="dxa"/>
            <w:shd w:val="clear" w:color="auto" w:fill="auto"/>
            <w:vAlign w:val="center"/>
            <w:hideMark/>
          </w:tcPr>
          <w:p w14:paraId="75311BE4" w14:textId="03F0B1D2"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-3.000</w:t>
            </w:r>
          </w:p>
        </w:tc>
      </w:tr>
      <w:tr w:rsidR="00D4096E" w:rsidRPr="00D4096E" w14:paraId="33A29A2D" w14:textId="77777777" w:rsidTr="00C63295">
        <w:trPr>
          <w:trHeight w:val="64"/>
        </w:trPr>
        <w:tc>
          <w:tcPr>
            <w:tcW w:w="670" w:type="dxa"/>
            <w:shd w:val="clear" w:color="auto" w:fill="auto"/>
            <w:vAlign w:val="center"/>
            <w:hideMark/>
          </w:tcPr>
          <w:p w14:paraId="64D93909"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6</w:t>
            </w:r>
          </w:p>
        </w:tc>
        <w:tc>
          <w:tcPr>
            <w:tcW w:w="820" w:type="dxa"/>
            <w:shd w:val="clear" w:color="auto" w:fill="auto"/>
            <w:vAlign w:val="center"/>
            <w:hideMark/>
          </w:tcPr>
          <w:p w14:paraId="7C6DE94E"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DT</w:t>
            </w:r>
          </w:p>
        </w:tc>
        <w:tc>
          <w:tcPr>
            <w:tcW w:w="3094" w:type="dxa"/>
            <w:shd w:val="clear" w:color="auto" w:fill="auto"/>
            <w:vAlign w:val="center"/>
            <w:hideMark/>
          </w:tcPr>
          <w:p w14:paraId="1F9C49C7" w14:textId="77777777" w:rsidR="00F507E2" w:rsidRPr="00D4096E" w:rsidRDefault="00F507E2"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 xml:space="preserve">Đất dự trữ </w:t>
            </w:r>
          </w:p>
        </w:tc>
        <w:tc>
          <w:tcPr>
            <w:tcW w:w="1061" w:type="dxa"/>
            <w:shd w:val="clear" w:color="auto" w:fill="auto"/>
            <w:noWrap/>
            <w:vAlign w:val="center"/>
            <w:hideMark/>
          </w:tcPr>
          <w:p w14:paraId="49C71542"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55.118</w:t>
            </w:r>
          </w:p>
        </w:tc>
        <w:tc>
          <w:tcPr>
            <w:tcW w:w="808" w:type="dxa"/>
            <w:shd w:val="clear" w:color="auto" w:fill="auto"/>
            <w:noWrap/>
            <w:vAlign w:val="center"/>
            <w:hideMark/>
          </w:tcPr>
          <w:p w14:paraId="75876721"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6,24</w:t>
            </w:r>
          </w:p>
        </w:tc>
        <w:tc>
          <w:tcPr>
            <w:tcW w:w="1061" w:type="dxa"/>
            <w:shd w:val="clear" w:color="auto" w:fill="auto"/>
            <w:noWrap/>
            <w:vAlign w:val="center"/>
            <w:hideMark/>
          </w:tcPr>
          <w:p w14:paraId="668C5B3E"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55.118</w:t>
            </w:r>
          </w:p>
        </w:tc>
        <w:tc>
          <w:tcPr>
            <w:tcW w:w="801" w:type="dxa"/>
            <w:shd w:val="clear" w:color="auto" w:fill="auto"/>
            <w:noWrap/>
            <w:vAlign w:val="center"/>
            <w:hideMark/>
          </w:tcPr>
          <w:p w14:paraId="319535E9"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6,24</w:t>
            </w:r>
          </w:p>
        </w:tc>
        <w:tc>
          <w:tcPr>
            <w:tcW w:w="1343" w:type="dxa"/>
            <w:shd w:val="clear" w:color="auto" w:fill="auto"/>
            <w:vAlign w:val="center"/>
          </w:tcPr>
          <w:p w14:paraId="4442040F" w14:textId="43E285C4" w:rsidR="00F507E2" w:rsidRPr="00D4096E" w:rsidRDefault="00F507E2" w:rsidP="00FB5C66">
            <w:pPr>
              <w:spacing w:before="40" w:after="40"/>
              <w:jc w:val="center"/>
              <w:rPr>
                <w:rFonts w:ascii="Times New Roman" w:hAnsi="Times New Roman"/>
                <w:b w:val="0"/>
                <w:sz w:val="24"/>
                <w:szCs w:val="24"/>
              </w:rPr>
            </w:pPr>
          </w:p>
        </w:tc>
      </w:tr>
      <w:tr w:rsidR="00D4096E" w:rsidRPr="00D4096E" w14:paraId="55A2FD45" w14:textId="77777777" w:rsidTr="00C63295">
        <w:trPr>
          <w:trHeight w:val="64"/>
        </w:trPr>
        <w:tc>
          <w:tcPr>
            <w:tcW w:w="670" w:type="dxa"/>
            <w:shd w:val="clear" w:color="auto" w:fill="auto"/>
            <w:vAlign w:val="center"/>
            <w:hideMark/>
          </w:tcPr>
          <w:p w14:paraId="00018B51"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7</w:t>
            </w:r>
          </w:p>
        </w:tc>
        <w:tc>
          <w:tcPr>
            <w:tcW w:w="820" w:type="dxa"/>
            <w:shd w:val="clear" w:color="auto" w:fill="auto"/>
            <w:vAlign w:val="center"/>
            <w:hideMark/>
          </w:tcPr>
          <w:p w14:paraId="564A432B"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CX</w:t>
            </w:r>
          </w:p>
        </w:tc>
        <w:tc>
          <w:tcPr>
            <w:tcW w:w="3094" w:type="dxa"/>
            <w:shd w:val="clear" w:color="auto" w:fill="auto"/>
            <w:vAlign w:val="center"/>
            <w:hideMark/>
          </w:tcPr>
          <w:p w14:paraId="79FFB0EB" w14:textId="77777777" w:rsidR="00F507E2" w:rsidRPr="00D4096E" w:rsidRDefault="00F507E2"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Đất cây xanh</w:t>
            </w:r>
          </w:p>
        </w:tc>
        <w:tc>
          <w:tcPr>
            <w:tcW w:w="1061" w:type="dxa"/>
            <w:shd w:val="clear" w:color="auto" w:fill="auto"/>
            <w:noWrap/>
            <w:vAlign w:val="center"/>
            <w:hideMark/>
          </w:tcPr>
          <w:p w14:paraId="61332F70"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186.889</w:t>
            </w:r>
          </w:p>
        </w:tc>
        <w:tc>
          <w:tcPr>
            <w:tcW w:w="808" w:type="dxa"/>
            <w:shd w:val="clear" w:color="auto" w:fill="auto"/>
            <w:noWrap/>
            <w:vAlign w:val="center"/>
            <w:hideMark/>
          </w:tcPr>
          <w:p w14:paraId="03AFD680"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21,15</w:t>
            </w:r>
          </w:p>
        </w:tc>
        <w:tc>
          <w:tcPr>
            <w:tcW w:w="1061" w:type="dxa"/>
            <w:shd w:val="clear" w:color="auto" w:fill="auto"/>
            <w:noWrap/>
            <w:vAlign w:val="center"/>
            <w:hideMark/>
          </w:tcPr>
          <w:p w14:paraId="0BC494D1"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186.889</w:t>
            </w:r>
          </w:p>
        </w:tc>
        <w:tc>
          <w:tcPr>
            <w:tcW w:w="801" w:type="dxa"/>
            <w:shd w:val="clear" w:color="auto" w:fill="auto"/>
            <w:noWrap/>
            <w:vAlign w:val="center"/>
            <w:hideMark/>
          </w:tcPr>
          <w:p w14:paraId="0F8DBEC4"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21,15</w:t>
            </w:r>
          </w:p>
        </w:tc>
        <w:tc>
          <w:tcPr>
            <w:tcW w:w="1343" w:type="dxa"/>
            <w:shd w:val="clear" w:color="auto" w:fill="auto"/>
            <w:vAlign w:val="center"/>
          </w:tcPr>
          <w:p w14:paraId="4BDC1874" w14:textId="6432826F" w:rsidR="00F507E2" w:rsidRPr="00D4096E" w:rsidRDefault="00F507E2" w:rsidP="00FB5C66">
            <w:pPr>
              <w:spacing w:before="40" w:after="40"/>
              <w:jc w:val="center"/>
              <w:rPr>
                <w:rFonts w:ascii="Times New Roman" w:hAnsi="Times New Roman"/>
                <w:b w:val="0"/>
                <w:sz w:val="24"/>
                <w:szCs w:val="24"/>
              </w:rPr>
            </w:pPr>
          </w:p>
        </w:tc>
      </w:tr>
      <w:tr w:rsidR="00D4096E" w:rsidRPr="00D4096E" w14:paraId="6752F313" w14:textId="77777777" w:rsidTr="00C63295">
        <w:trPr>
          <w:trHeight w:val="64"/>
        </w:trPr>
        <w:tc>
          <w:tcPr>
            <w:tcW w:w="670" w:type="dxa"/>
            <w:shd w:val="clear" w:color="auto" w:fill="auto"/>
            <w:vAlign w:val="center"/>
            <w:hideMark/>
          </w:tcPr>
          <w:p w14:paraId="68DB25D1" w14:textId="77777777" w:rsidR="00F507E2" w:rsidRPr="00D4096E" w:rsidRDefault="00F507E2" w:rsidP="00FB5C66">
            <w:pPr>
              <w:spacing w:before="40" w:after="40"/>
              <w:jc w:val="center"/>
              <w:rPr>
                <w:rFonts w:ascii="Times New Roman" w:hAnsi="Times New Roman"/>
                <w:b w:val="0"/>
                <w:bCs/>
                <w:sz w:val="24"/>
                <w:szCs w:val="24"/>
              </w:rPr>
            </w:pPr>
            <w:r w:rsidRPr="00D4096E">
              <w:rPr>
                <w:rFonts w:ascii="Times New Roman" w:hAnsi="Times New Roman"/>
                <w:b w:val="0"/>
                <w:bCs/>
                <w:sz w:val="24"/>
                <w:szCs w:val="24"/>
              </w:rPr>
              <w:t>8</w:t>
            </w:r>
          </w:p>
        </w:tc>
        <w:tc>
          <w:tcPr>
            <w:tcW w:w="820" w:type="dxa"/>
            <w:shd w:val="clear" w:color="auto" w:fill="auto"/>
            <w:vAlign w:val="center"/>
            <w:hideMark/>
          </w:tcPr>
          <w:p w14:paraId="3A46B664" w14:textId="77777777" w:rsidR="00F507E2" w:rsidRPr="00D4096E" w:rsidRDefault="00F507E2" w:rsidP="00FB5C66">
            <w:pPr>
              <w:spacing w:before="40" w:after="40"/>
              <w:rPr>
                <w:rFonts w:ascii="Times New Roman" w:hAnsi="Times New Roman"/>
                <w:b w:val="0"/>
                <w:bCs/>
                <w:sz w:val="24"/>
                <w:szCs w:val="24"/>
              </w:rPr>
            </w:pPr>
            <w:r w:rsidRPr="00D4096E">
              <w:rPr>
                <w:rFonts w:ascii="Times New Roman" w:hAnsi="Times New Roman"/>
                <w:b w:val="0"/>
                <w:bCs/>
                <w:sz w:val="24"/>
                <w:szCs w:val="24"/>
              </w:rPr>
              <w:t> </w:t>
            </w:r>
          </w:p>
        </w:tc>
        <w:tc>
          <w:tcPr>
            <w:tcW w:w="3094" w:type="dxa"/>
            <w:shd w:val="clear" w:color="auto" w:fill="auto"/>
            <w:vAlign w:val="center"/>
            <w:hideMark/>
          </w:tcPr>
          <w:p w14:paraId="45CFF0A5" w14:textId="77777777" w:rsidR="00F507E2" w:rsidRPr="00D4096E" w:rsidRDefault="00F507E2" w:rsidP="00FB5C66">
            <w:pPr>
              <w:spacing w:before="40" w:after="40"/>
              <w:jc w:val="both"/>
              <w:rPr>
                <w:rFonts w:ascii="Times New Roman" w:hAnsi="Times New Roman"/>
                <w:b w:val="0"/>
                <w:bCs/>
                <w:iCs/>
                <w:sz w:val="24"/>
                <w:szCs w:val="24"/>
              </w:rPr>
            </w:pPr>
            <w:r w:rsidRPr="00D4096E">
              <w:rPr>
                <w:rFonts w:ascii="Times New Roman" w:hAnsi="Times New Roman"/>
                <w:b w:val="0"/>
                <w:bCs/>
                <w:iCs/>
                <w:sz w:val="24"/>
                <w:szCs w:val="24"/>
              </w:rPr>
              <w:t>Đất giao thông + Sân đường nội bộ</w:t>
            </w:r>
          </w:p>
        </w:tc>
        <w:tc>
          <w:tcPr>
            <w:tcW w:w="1061" w:type="dxa"/>
            <w:shd w:val="clear" w:color="auto" w:fill="auto"/>
            <w:noWrap/>
            <w:vAlign w:val="center"/>
            <w:hideMark/>
          </w:tcPr>
          <w:p w14:paraId="554FCD5F"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35.609</w:t>
            </w:r>
          </w:p>
        </w:tc>
        <w:tc>
          <w:tcPr>
            <w:tcW w:w="808" w:type="dxa"/>
            <w:shd w:val="clear" w:color="auto" w:fill="auto"/>
            <w:noWrap/>
            <w:vAlign w:val="center"/>
            <w:hideMark/>
          </w:tcPr>
          <w:p w14:paraId="718690C6"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4,03</w:t>
            </w:r>
          </w:p>
        </w:tc>
        <w:tc>
          <w:tcPr>
            <w:tcW w:w="1061" w:type="dxa"/>
            <w:shd w:val="clear" w:color="auto" w:fill="auto"/>
            <w:noWrap/>
            <w:vAlign w:val="center"/>
            <w:hideMark/>
          </w:tcPr>
          <w:p w14:paraId="526CDEE9"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35.609</w:t>
            </w:r>
          </w:p>
        </w:tc>
        <w:tc>
          <w:tcPr>
            <w:tcW w:w="801" w:type="dxa"/>
            <w:shd w:val="clear" w:color="auto" w:fill="auto"/>
            <w:noWrap/>
            <w:vAlign w:val="center"/>
            <w:hideMark/>
          </w:tcPr>
          <w:p w14:paraId="35B06889" w14:textId="77777777" w:rsidR="00F507E2" w:rsidRPr="00D4096E" w:rsidRDefault="00F507E2" w:rsidP="00FB5C66">
            <w:pPr>
              <w:spacing w:before="40" w:after="40"/>
              <w:jc w:val="right"/>
              <w:rPr>
                <w:rFonts w:ascii="Times New Roman" w:hAnsi="Times New Roman"/>
                <w:b w:val="0"/>
                <w:bCs/>
                <w:sz w:val="24"/>
                <w:szCs w:val="24"/>
              </w:rPr>
            </w:pPr>
            <w:r w:rsidRPr="00D4096E">
              <w:rPr>
                <w:rFonts w:ascii="Times New Roman" w:hAnsi="Times New Roman"/>
                <w:b w:val="0"/>
                <w:bCs/>
                <w:sz w:val="24"/>
                <w:szCs w:val="24"/>
              </w:rPr>
              <w:t>4,03</w:t>
            </w:r>
          </w:p>
        </w:tc>
        <w:tc>
          <w:tcPr>
            <w:tcW w:w="1343" w:type="dxa"/>
            <w:shd w:val="clear" w:color="auto" w:fill="auto"/>
            <w:vAlign w:val="center"/>
          </w:tcPr>
          <w:p w14:paraId="4BA72C15" w14:textId="00C2D6C3" w:rsidR="00F507E2" w:rsidRPr="00D4096E" w:rsidRDefault="00F507E2" w:rsidP="00FB5C66">
            <w:pPr>
              <w:spacing w:before="40" w:after="40"/>
              <w:jc w:val="center"/>
              <w:rPr>
                <w:rFonts w:ascii="Times New Roman" w:hAnsi="Times New Roman"/>
                <w:b w:val="0"/>
                <w:sz w:val="24"/>
                <w:szCs w:val="24"/>
              </w:rPr>
            </w:pPr>
          </w:p>
        </w:tc>
      </w:tr>
      <w:tr w:rsidR="00D4096E" w:rsidRPr="00D4096E" w14:paraId="1A6BEC16" w14:textId="77777777" w:rsidTr="00C63295">
        <w:trPr>
          <w:trHeight w:val="64"/>
        </w:trPr>
        <w:tc>
          <w:tcPr>
            <w:tcW w:w="670" w:type="dxa"/>
            <w:shd w:val="clear" w:color="auto" w:fill="auto"/>
            <w:vAlign w:val="center"/>
            <w:hideMark/>
          </w:tcPr>
          <w:p w14:paraId="74440ABF"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9</w:t>
            </w:r>
          </w:p>
        </w:tc>
        <w:tc>
          <w:tcPr>
            <w:tcW w:w="820" w:type="dxa"/>
            <w:shd w:val="clear" w:color="auto" w:fill="auto"/>
            <w:vAlign w:val="center"/>
            <w:hideMark/>
          </w:tcPr>
          <w:p w14:paraId="715D4256"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 </w:t>
            </w:r>
          </w:p>
        </w:tc>
        <w:tc>
          <w:tcPr>
            <w:tcW w:w="3094" w:type="dxa"/>
            <w:shd w:val="clear" w:color="auto" w:fill="auto"/>
            <w:vAlign w:val="center"/>
            <w:hideMark/>
          </w:tcPr>
          <w:p w14:paraId="21C6CE50" w14:textId="77777777" w:rsidR="00F507E2" w:rsidRPr="00D4096E" w:rsidRDefault="00F507E2" w:rsidP="00FB5C66">
            <w:pPr>
              <w:spacing w:before="40" w:after="40"/>
              <w:jc w:val="both"/>
              <w:rPr>
                <w:rFonts w:ascii="Times New Roman" w:hAnsi="Times New Roman"/>
                <w:bCs/>
                <w:iCs/>
                <w:sz w:val="24"/>
                <w:szCs w:val="24"/>
              </w:rPr>
            </w:pPr>
            <w:r w:rsidRPr="00D4096E">
              <w:rPr>
                <w:rFonts w:ascii="Times New Roman" w:hAnsi="Times New Roman"/>
                <w:bCs/>
                <w:iCs/>
                <w:sz w:val="24"/>
                <w:szCs w:val="24"/>
              </w:rPr>
              <w:t>CỘNG</w:t>
            </w:r>
          </w:p>
        </w:tc>
        <w:tc>
          <w:tcPr>
            <w:tcW w:w="1061" w:type="dxa"/>
            <w:shd w:val="clear" w:color="auto" w:fill="auto"/>
            <w:noWrap/>
            <w:vAlign w:val="center"/>
            <w:hideMark/>
          </w:tcPr>
          <w:p w14:paraId="62E58A48"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883.724</w:t>
            </w:r>
          </w:p>
        </w:tc>
        <w:tc>
          <w:tcPr>
            <w:tcW w:w="808" w:type="dxa"/>
            <w:shd w:val="clear" w:color="auto" w:fill="auto"/>
            <w:noWrap/>
            <w:vAlign w:val="center"/>
            <w:hideMark/>
          </w:tcPr>
          <w:p w14:paraId="1AF6E757"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100</w:t>
            </w:r>
          </w:p>
        </w:tc>
        <w:tc>
          <w:tcPr>
            <w:tcW w:w="1061" w:type="dxa"/>
            <w:shd w:val="clear" w:color="auto" w:fill="auto"/>
            <w:noWrap/>
            <w:vAlign w:val="center"/>
            <w:hideMark/>
          </w:tcPr>
          <w:p w14:paraId="0D15BFC3"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883.724</w:t>
            </w:r>
          </w:p>
        </w:tc>
        <w:tc>
          <w:tcPr>
            <w:tcW w:w="801" w:type="dxa"/>
            <w:shd w:val="clear" w:color="auto" w:fill="auto"/>
            <w:noWrap/>
            <w:vAlign w:val="center"/>
            <w:hideMark/>
          </w:tcPr>
          <w:p w14:paraId="166A5670"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100</w:t>
            </w:r>
          </w:p>
        </w:tc>
        <w:tc>
          <w:tcPr>
            <w:tcW w:w="1343" w:type="dxa"/>
            <w:shd w:val="clear" w:color="auto" w:fill="auto"/>
            <w:noWrap/>
            <w:vAlign w:val="center"/>
          </w:tcPr>
          <w:p w14:paraId="0882BBD1" w14:textId="4DB5A2AC" w:rsidR="00F507E2" w:rsidRPr="00D4096E" w:rsidRDefault="00F507E2" w:rsidP="00FB5C66">
            <w:pPr>
              <w:spacing w:before="40" w:after="40"/>
              <w:jc w:val="center"/>
              <w:rPr>
                <w:rFonts w:ascii="Times New Roman" w:hAnsi="Times New Roman"/>
                <w:sz w:val="24"/>
                <w:szCs w:val="24"/>
              </w:rPr>
            </w:pPr>
          </w:p>
        </w:tc>
      </w:tr>
      <w:tr w:rsidR="00D4096E" w:rsidRPr="00D4096E" w14:paraId="3ADDFE21" w14:textId="77777777" w:rsidTr="00FB5C66">
        <w:trPr>
          <w:trHeight w:val="364"/>
        </w:trPr>
        <w:tc>
          <w:tcPr>
            <w:tcW w:w="670" w:type="dxa"/>
            <w:shd w:val="clear" w:color="auto" w:fill="auto"/>
            <w:vAlign w:val="center"/>
            <w:hideMark/>
          </w:tcPr>
          <w:p w14:paraId="394CD372"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10</w:t>
            </w:r>
          </w:p>
        </w:tc>
        <w:tc>
          <w:tcPr>
            <w:tcW w:w="820" w:type="dxa"/>
            <w:shd w:val="clear" w:color="auto" w:fill="auto"/>
            <w:vAlign w:val="center"/>
            <w:hideMark/>
          </w:tcPr>
          <w:p w14:paraId="535892E1"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CL</w:t>
            </w:r>
          </w:p>
        </w:tc>
        <w:tc>
          <w:tcPr>
            <w:tcW w:w="3094" w:type="dxa"/>
            <w:shd w:val="clear" w:color="auto" w:fill="auto"/>
            <w:vAlign w:val="center"/>
            <w:hideMark/>
          </w:tcPr>
          <w:p w14:paraId="0807B31C" w14:textId="77777777" w:rsidR="00F507E2" w:rsidRPr="00D4096E" w:rsidRDefault="00F507E2" w:rsidP="00FB5C66">
            <w:pPr>
              <w:spacing w:before="20" w:after="20"/>
              <w:jc w:val="both"/>
              <w:rPr>
                <w:rFonts w:ascii="Times New Roman" w:hAnsi="Times New Roman"/>
                <w:b w:val="0"/>
                <w:iCs/>
                <w:sz w:val="24"/>
                <w:szCs w:val="24"/>
              </w:rPr>
            </w:pPr>
            <w:r w:rsidRPr="00D4096E">
              <w:rPr>
                <w:rFonts w:ascii="Times New Roman" w:hAnsi="Times New Roman"/>
                <w:b w:val="0"/>
                <w:iCs/>
                <w:sz w:val="24"/>
                <w:szCs w:val="24"/>
              </w:rPr>
              <w:t>Đất cây x</w:t>
            </w:r>
            <w:bookmarkStart w:id="0" w:name="_GoBack"/>
            <w:bookmarkEnd w:id="0"/>
            <w:r w:rsidRPr="00D4096E">
              <w:rPr>
                <w:rFonts w:ascii="Times New Roman" w:hAnsi="Times New Roman"/>
                <w:b w:val="0"/>
                <w:iCs/>
                <w:sz w:val="24"/>
                <w:szCs w:val="24"/>
              </w:rPr>
              <w:t>anh cách ly đường điện</w:t>
            </w:r>
          </w:p>
        </w:tc>
        <w:tc>
          <w:tcPr>
            <w:tcW w:w="1061" w:type="dxa"/>
            <w:shd w:val="clear" w:color="auto" w:fill="auto"/>
            <w:noWrap/>
            <w:vAlign w:val="center"/>
            <w:hideMark/>
          </w:tcPr>
          <w:p w14:paraId="2A6EE5D5" w14:textId="77777777" w:rsidR="00F507E2" w:rsidRPr="00D4096E" w:rsidRDefault="00F507E2" w:rsidP="00FB5C66">
            <w:pPr>
              <w:spacing w:before="20" w:after="20"/>
              <w:jc w:val="right"/>
              <w:rPr>
                <w:rFonts w:ascii="Times New Roman" w:hAnsi="Times New Roman"/>
                <w:b w:val="0"/>
                <w:sz w:val="24"/>
                <w:szCs w:val="24"/>
              </w:rPr>
            </w:pPr>
            <w:r w:rsidRPr="00D4096E">
              <w:rPr>
                <w:rFonts w:ascii="Times New Roman" w:hAnsi="Times New Roman"/>
                <w:b w:val="0"/>
                <w:sz w:val="24"/>
                <w:szCs w:val="24"/>
              </w:rPr>
              <w:t>18.161</w:t>
            </w:r>
          </w:p>
        </w:tc>
        <w:tc>
          <w:tcPr>
            <w:tcW w:w="808" w:type="dxa"/>
            <w:shd w:val="clear" w:color="auto" w:fill="auto"/>
            <w:noWrap/>
            <w:vAlign w:val="center"/>
            <w:hideMark/>
          </w:tcPr>
          <w:p w14:paraId="7B73D9BE"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 </w:t>
            </w:r>
          </w:p>
        </w:tc>
        <w:tc>
          <w:tcPr>
            <w:tcW w:w="1061" w:type="dxa"/>
            <w:shd w:val="clear" w:color="auto" w:fill="auto"/>
            <w:noWrap/>
            <w:vAlign w:val="center"/>
            <w:hideMark/>
          </w:tcPr>
          <w:p w14:paraId="26754529" w14:textId="77777777" w:rsidR="00F507E2" w:rsidRPr="00D4096E" w:rsidRDefault="00F507E2" w:rsidP="00FB5C66">
            <w:pPr>
              <w:spacing w:before="20" w:after="20"/>
              <w:jc w:val="right"/>
              <w:rPr>
                <w:rFonts w:ascii="Times New Roman" w:hAnsi="Times New Roman"/>
                <w:b w:val="0"/>
                <w:sz w:val="24"/>
                <w:szCs w:val="24"/>
              </w:rPr>
            </w:pPr>
            <w:r w:rsidRPr="00D4096E">
              <w:rPr>
                <w:rFonts w:ascii="Times New Roman" w:hAnsi="Times New Roman"/>
                <w:b w:val="0"/>
                <w:sz w:val="24"/>
                <w:szCs w:val="24"/>
              </w:rPr>
              <w:t>18.161</w:t>
            </w:r>
          </w:p>
        </w:tc>
        <w:tc>
          <w:tcPr>
            <w:tcW w:w="801" w:type="dxa"/>
            <w:shd w:val="clear" w:color="auto" w:fill="auto"/>
            <w:noWrap/>
            <w:vAlign w:val="center"/>
            <w:hideMark/>
          </w:tcPr>
          <w:p w14:paraId="7BEB0889"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 </w:t>
            </w:r>
          </w:p>
        </w:tc>
        <w:tc>
          <w:tcPr>
            <w:tcW w:w="1343" w:type="dxa"/>
            <w:shd w:val="clear" w:color="auto" w:fill="auto"/>
            <w:noWrap/>
            <w:vAlign w:val="center"/>
          </w:tcPr>
          <w:p w14:paraId="02B37D63" w14:textId="4C2E844A" w:rsidR="00F507E2" w:rsidRPr="00D4096E" w:rsidRDefault="00F507E2" w:rsidP="00FB5C66">
            <w:pPr>
              <w:spacing w:before="20" w:after="20"/>
              <w:jc w:val="center"/>
              <w:rPr>
                <w:rFonts w:ascii="Times New Roman" w:hAnsi="Times New Roman"/>
                <w:b w:val="0"/>
                <w:sz w:val="24"/>
                <w:szCs w:val="24"/>
              </w:rPr>
            </w:pPr>
          </w:p>
        </w:tc>
      </w:tr>
      <w:tr w:rsidR="00D4096E" w:rsidRPr="00D4096E" w14:paraId="7AC8C768" w14:textId="77777777" w:rsidTr="00C63295">
        <w:trPr>
          <w:trHeight w:val="64"/>
        </w:trPr>
        <w:tc>
          <w:tcPr>
            <w:tcW w:w="670" w:type="dxa"/>
            <w:shd w:val="clear" w:color="auto" w:fill="auto"/>
            <w:vAlign w:val="center"/>
            <w:hideMark/>
          </w:tcPr>
          <w:p w14:paraId="716B168C"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11</w:t>
            </w:r>
          </w:p>
        </w:tc>
        <w:tc>
          <w:tcPr>
            <w:tcW w:w="820" w:type="dxa"/>
            <w:shd w:val="clear" w:color="auto" w:fill="auto"/>
            <w:vAlign w:val="center"/>
            <w:hideMark/>
          </w:tcPr>
          <w:p w14:paraId="344CF28B"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 </w:t>
            </w:r>
          </w:p>
        </w:tc>
        <w:tc>
          <w:tcPr>
            <w:tcW w:w="3094" w:type="dxa"/>
            <w:shd w:val="clear" w:color="auto" w:fill="auto"/>
            <w:vAlign w:val="center"/>
            <w:hideMark/>
          </w:tcPr>
          <w:p w14:paraId="070197BD" w14:textId="397DEF85" w:rsidR="00F507E2" w:rsidRPr="00D4096E" w:rsidRDefault="00234A34" w:rsidP="00FB5C66">
            <w:pPr>
              <w:spacing w:before="20" w:after="20"/>
              <w:jc w:val="both"/>
              <w:rPr>
                <w:rFonts w:ascii="Times New Roman" w:hAnsi="Times New Roman"/>
                <w:b w:val="0"/>
                <w:iCs/>
                <w:sz w:val="24"/>
                <w:szCs w:val="24"/>
              </w:rPr>
            </w:pPr>
            <w:r>
              <w:rPr>
                <w:rFonts w:ascii="Times New Roman" w:hAnsi="Times New Roman"/>
                <w:b w:val="0"/>
                <w:iCs/>
                <w:sz w:val="24"/>
                <w:szCs w:val="24"/>
              </w:rPr>
              <w:t>Đất thuộc đường vành đai Vùng k</w:t>
            </w:r>
            <w:r w:rsidR="00F507E2" w:rsidRPr="00D4096E">
              <w:rPr>
                <w:rFonts w:ascii="Times New Roman" w:hAnsi="Times New Roman"/>
                <w:b w:val="0"/>
                <w:iCs/>
                <w:sz w:val="24"/>
                <w:szCs w:val="24"/>
              </w:rPr>
              <w:t>inh tế trọng điểm phía Nam</w:t>
            </w:r>
          </w:p>
        </w:tc>
        <w:tc>
          <w:tcPr>
            <w:tcW w:w="1061" w:type="dxa"/>
            <w:shd w:val="clear" w:color="auto" w:fill="auto"/>
            <w:noWrap/>
            <w:vAlign w:val="center"/>
            <w:hideMark/>
          </w:tcPr>
          <w:p w14:paraId="6326EDF2" w14:textId="77777777" w:rsidR="00F507E2" w:rsidRPr="00D4096E" w:rsidRDefault="00F507E2" w:rsidP="00FB5C66">
            <w:pPr>
              <w:spacing w:before="20" w:after="20"/>
              <w:jc w:val="right"/>
              <w:rPr>
                <w:rFonts w:ascii="Times New Roman" w:hAnsi="Times New Roman"/>
                <w:b w:val="0"/>
                <w:sz w:val="24"/>
                <w:szCs w:val="24"/>
              </w:rPr>
            </w:pPr>
            <w:r w:rsidRPr="00D4096E">
              <w:rPr>
                <w:rFonts w:ascii="Times New Roman" w:hAnsi="Times New Roman"/>
                <w:b w:val="0"/>
                <w:sz w:val="24"/>
                <w:szCs w:val="24"/>
              </w:rPr>
              <w:t>38.587</w:t>
            </w:r>
          </w:p>
        </w:tc>
        <w:tc>
          <w:tcPr>
            <w:tcW w:w="808" w:type="dxa"/>
            <w:shd w:val="clear" w:color="auto" w:fill="auto"/>
            <w:noWrap/>
            <w:vAlign w:val="center"/>
            <w:hideMark/>
          </w:tcPr>
          <w:p w14:paraId="67835745"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 </w:t>
            </w:r>
          </w:p>
        </w:tc>
        <w:tc>
          <w:tcPr>
            <w:tcW w:w="1061" w:type="dxa"/>
            <w:shd w:val="clear" w:color="auto" w:fill="auto"/>
            <w:noWrap/>
            <w:vAlign w:val="center"/>
            <w:hideMark/>
          </w:tcPr>
          <w:p w14:paraId="34B7E3A9" w14:textId="77777777" w:rsidR="00F507E2" w:rsidRPr="00D4096E" w:rsidRDefault="00F507E2" w:rsidP="00FB5C66">
            <w:pPr>
              <w:spacing w:before="20" w:after="20"/>
              <w:jc w:val="right"/>
              <w:rPr>
                <w:rFonts w:ascii="Times New Roman" w:hAnsi="Times New Roman"/>
                <w:b w:val="0"/>
                <w:sz w:val="24"/>
                <w:szCs w:val="24"/>
              </w:rPr>
            </w:pPr>
            <w:r w:rsidRPr="00D4096E">
              <w:rPr>
                <w:rFonts w:ascii="Times New Roman" w:hAnsi="Times New Roman"/>
                <w:b w:val="0"/>
                <w:sz w:val="24"/>
                <w:szCs w:val="24"/>
              </w:rPr>
              <w:t>38.587</w:t>
            </w:r>
          </w:p>
        </w:tc>
        <w:tc>
          <w:tcPr>
            <w:tcW w:w="801" w:type="dxa"/>
            <w:shd w:val="clear" w:color="auto" w:fill="auto"/>
            <w:noWrap/>
            <w:vAlign w:val="center"/>
            <w:hideMark/>
          </w:tcPr>
          <w:p w14:paraId="0DA58BF6" w14:textId="77777777" w:rsidR="00F507E2" w:rsidRPr="00D4096E" w:rsidRDefault="00F507E2" w:rsidP="00FB5C66">
            <w:pPr>
              <w:spacing w:before="20" w:after="20"/>
              <w:jc w:val="center"/>
              <w:rPr>
                <w:rFonts w:ascii="Times New Roman" w:hAnsi="Times New Roman"/>
                <w:b w:val="0"/>
                <w:sz w:val="24"/>
                <w:szCs w:val="24"/>
              </w:rPr>
            </w:pPr>
            <w:r w:rsidRPr="00D4096E">
              <w:rPr>
                <w:rFonts w:ascii="Times New Roman" w:hAnsi="Times New Roman"/>
                <w:b w:val="0"/>
                <w:sz w:val="24"/>
                <w:szCs w:val="24"/>
              </w:rPr>
              <w:t> </w:t>
            </w:r>
          </w:p>
        </w:tc>
        <w:tc>
          <w:tcPr>
            <w:tcW w:w="1343" w:type="dxa"/>
            <w:shd w:val="clear" w:color="auto" w:fill="auto"/>
            <w:noWrap/>
            <w:vAlign w:val="center"/>
            <w:hideMark/>
          </w:tcPr>
          <w:p w14:paraId="22F70D5F" w14:textId="2F95EE17" w:rsidR="00F507E2" w:rsidRPr="00D4096E" w:rsidRDefault="00F507E2" w:rsidP="00FB5C66">
            <w:pPr>
              <w:spacing w:before="20" w:after="20"/>
              <w:jc w:val="center"/>
              <w:rPr>
                <w:rFonts w:ascii="Times New Roman" w:hAnsi="Times New Roman"/>
                <w:b w:val="0"/>
                <w:sz w:val="24"/>
                <w:szCs w:val="24"/>
              </w:rPr>
            </w:pPr>
          </w:p>
        </w:tc>
      </w:tr>
      <w:tr w:rsidR="00D4096E" w:rsidRPr="00D4096E" w14:paraId="7AA45939" w14:textId="77777777" w:rsidTr="00C63295">
        <w:trPr>
          <w:trHeight w:val="64"/>
        </w:trPr>
        <w:tc>
          <w:tcPr>
            <w:tcW w:w="670" w:type="dxa"/>
            <w:shd w:val="clear" w:color="auto" w:fill="auto"/>
            <w:vAlign w:val="center"/>
            <w:hideMark/>
          </w:tcPr>
          <w:p w14:paraId="0396CF14"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 </w:t>
            </w:r>
          </w:p>
        </w:tc>
        <w:tc>
          <w:tcPr>
            <w:tcW w:w="820" w:type="dxa"/>
            <w:shd w:val="clear" w:color="auto" w:fill="auto"/>
            <w:vAlign w:val="center"/>
            <w:hideMark/>
          </w:tcPr>
          <w:p w14:paraId="4B92F421"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 </w:t>
            </w:r>
          </w:p>
        </w:tc>
        <w:tc>
          <w:tcPr>
            <w:tcW w:w="3094" w:type="dxa"/>
            <w:shd w:val="clear" w:color="auto" w:fill="auto"/>
            <w:vAlign w:val="center"/>
            <w:hideMark/>
          </w:tcPr>
          <w:p w14:paraId="5FAC62DD" w14:textId="77777777" w:rsidR="00F507E2" w:rsidRPr="00D4096E" w:rsidRDefault="00F507E2" w:rsidP="00FB5C66">
            <w:pPr>
              <w:spacing w:before="40" w:after="40"/>
              <w:rPr>
                <w:rFonts w:ascii="Times New Roman" w:hAnsi="Times New Roman"/>
                <w:bCs/>
                <w:iCs/>
                <w:sz w:val="24"/>
                <w:szCs w:val="24"/>
              </w:rPr>
            </w:pPr>
            <w:r w:rsidRPr="00D4096E">
              <w:rPr>
                <w:rFonts w:ascii="Times New Roman" w:hAnsi="Times New Roman"/>
                <w:bCs/>
                <w:iCs/>
                <w:sz w:val="24"/>
                <w:szCs w:val="24"/>
              </w:rPr>
              <w:t>TỔNG CỘNG  (9+10+11)</w:t>
            </w:r>
          </w:p>
        </w:tc>
        <w:tc>
          <w:tcPr>
            <w:tcW w:w="1061" w:type="dxa"/>
            <w:shd w:val="clear" w:color="auto" w:fill="auto"/>
            <w:noWrap/>
            <w:vAlign w:val="center"/>
            <w:hideMark/>
          </w:tcPr>
          <w:p w14:paraId="7359A00F"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940.472</w:t>
            </w:r>
          </w:p>
        </w:tc>
        <w:tc>
          <w:tcPr>
            <w:tcW w:w="808" w:type="dxa"/>
            <w:shd w:val="clear" w:color="auto" w:fill="auto"/>
            <w:noWrap/>
            <w:vAlign w:val="center"/>
            <w:hideMark/>
          </w:tcPr>
          <w:p w14:paraId="505E4F3E"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 </w:t>
            </w:r>
          </w:p>
        </w:tc>
        <w:tc>
          <w:tcPr>
            <w:tcW w:w="1061" w:type="dxa"/>
            <w:shd w:val="clear" w:color="auto" w:fill="auto"/>
            <w:noWrap/>
            <w:vAlign w:val="center"/>
            <w:hideMark/>
          </w:tcPr>
          <w:p w14:paraId="4D12D7A9" w14:textId="77777777" w:rsidR="00F507E2" w:rsidRPr="00D4096E" w:rsidRDefault="00F507E2" w:rsidP="00FB5C66">
            <w:pPr>
              <w:spacing w:before="40" w:after="40"/>
              <w:jc w:val="right"/>
              <w:rPr>
                <w:rFonts w:ascii="Times New Roman" w:hAnsi="Times New Roman"/>
                <w:bCs/>
                <w:sz w:val="24"/>
                <w:szCs w:val="24"/>
              </w:rPr>
            </w:pPr>
            <w:r w:rsidRPr="00D4096E">
              <w:rPr>
                <w:rFonts w:ascii="Times New Roman" w:hAnsi="Times New Roman"/>
                <w:bCs/>
                <w:sz w:val="24"/>
                <w:szCs w:val="24"/>
              </w:rPr>
              <w:t>940.472</w:t>
            </w:r>
          </w:p>
        </w:tc>
        <w:tc>
          <w:tcPr>
            <w:tcW w:w="801" w:type="dxa"/>
            <w:shd w:val="clear" w:color="auto" w:fill="auto"/>
            <w:noWrap/>
            <w:vAlign w:val="center"/>
            <w:hideMark/>
          </w:tcPr>
          <w:p w14:paraId="66E85BF0" w14:textId="77777777" w:rsidR="00F507E2" w:rsidRPr="00D4096E" w:rsidRDefault="00F507E2" w:rsidP="00FB5C66">
            <w:pPr>
              <w:spacing w:before="40" w:after="40"/>
              <w:jc w:val="center"/>
              <w:rPr>
                <w:rFonts w:ascii="Times New Roman" w:hAnsi="Times New Roman"/>
                <w:bCs/>
                <w:sz w:val="24"/>
                <w:szCs w:val="24"/>
              </w:rPr>
            </w:pPr>
            <w:r w:rsidRPr="00D4096E">
              <w:rPr>
                <w:rFonts w:ascii="Times New Roman" w:hAnsi="Times New Roman"/>
                <w:bCs/>
                <w:sz w:val="24"/>
                <w:szCs w:val="24"/>
              </w:rPr>
              <w:t> </w:t>
            </w:r>
          </w:p>
        </w:tc>
        <w:tc>
          <w:tcPr>
            <w:tcW w:w="1343" w:type="dxa"/>
            <w:shd w:val="clear" w:color="auto" w:fill="auto"/>
            <w:noWrap/>
            <w:vAlign w:val="center"/>
            <w:hideMark/>
          </w:tcPr>
          <w:p w14:paraId="7B1BF574" w14:textId="77777777" w:rsidR="00F507E2" w:rsidRPr="00D4096E" w:rsidRDefault="00F507E2" w:rsidP="00FB5C66">
            <w:pPr>
              <w:spacing w:before="40" w:after="40"/>
              <w:jc w:val="center"/>
              <w:rPr>
                <w:rFonts w:ascii="Times New Roman" w:hAnsi="Times New Roman"/>
                <w:sz w:val="24"/>
                <w:szCs w:val="24"/>
              </w:rPr>
            </w:pPr>
            <w:r w:rsidRPr="00D4096E">
              <w:rPr>
                <w:rFonts w:ascii="Times New Roman" w:hAnsi="Times New Roman"/>
                <w:sz w:val="24"/>
                <w:szCs w:val="24"/>
              </w:rPr>
              <w:t> </w:t>
            </w:r>
          </w:p>
        </w:tc>
      </w:tr>
    </w:tbl>
    <w:p w14:paraId="05BA8C1E" w14:textId="76FF014B" w:rsidR="00D004B3" w:rsidRPr="00D4096E" w:rsidRDefault="00F507E2" w:rsidP="00FB5C66">
      <w:pPr>
        <w:spacing w:before="120"/>
        <w:ind w:firstLine="567"/>
        <w:jc w:val="both"/>
        <w:rPr>
          <w:rFonts w:ascii="Times New Roman" w:hAnsi="Times New Roman"/>
          <w:bCs/>
          <w:sz w:val="28"/>
          <w:szCs w:val="28"/>
          <w:lang w:val="pt-BR"/>
        </w:rPr>
      </w:pPr>
      <w:r w:rsidRPr="00D4096E">
        <w:rPr>
          <w:rFonts w:ascii="Times New Roman" w:hAnsi="Times New Roman"/>
          <w:b w:val="0"/>
          <w:bCs/>
          <w:i/>
          <w:sz w:val="28"/>
          <w:szCs w:val="28"/>
          <w:lang w:val="pt-BR"/>
        </w:rPr>
        <w:t xml:space="preserve">(Đính kèm Bản vẽ các nội dung điều chỉnh cục bộ được thẩm định kèm theo Tờ trình số </w:t>
      </w:r>
      <w:r w:rsidR="00645D97" w:rsidRPr="00D4096E">
        <w:rPr>
          <w:rFonts w:ascii="Times New Roman" w:hAnsi="Times New Roman"/>
          <w:b w:val="0"/>
          <w:i/>
          <w:sz w:val="28"/>
          <w:szCs w:val="28"/>
        </w:rPr>
        <w:t>109</w:t>
      </w:r>
      <w:r w:rsidRPr="00D4096E">
        <w:rPr>
          <w:rFonts w:ascii="Times New Roman" w:hAnsi="Times New Roman"/>
          <w:b w:val="0"/>
          <w:i/>
          <w:sz w:val="28"/>
          <w:szCs w:val="28"/>
        </w:rPr>
        <w:t>/TTr-SXD ngày</w:t>
      </w:r>
      <w:r w:rsidR="00094FCD" w:rsidRPr="00D4096E">
        <w:rPr>
          <w:rFonts w:ascii="Times New Roman" w:hAnsi="Times New Roman"/>
          <w:b w:val="0"/>
          <w:i/>
          <w:sz w:val="28"/>
          <w:szCs w:val="28"/>
        </w:rPr>
        <w:t xml:space="preserve"> </w:t>
      </w:r>
      <w:r w:rsidR="00645D97" w:rsidRPr="00D4096E">
        <w:rPr>
          <w:rFonts w:ascii="Times New Roman" w:hAnsi="Times New Roman"/>
          <w:b w:val="0"/>
          <w:i/>
          <w:sz w:val="28"/>
          <w:szCs w:val="28"/>
        </w:rPr>
        <w:t>15</w:t>
      </w:r>
      <w:r w:rsidR="00094FCD" w:rsidRPr="00D4096E">
        <w:rPr>
          <w:rFonts w:ascii="Times New Roman" w:hAnsi="Times New Roman"/>
          <w:b w:val="0"/>
          <w:i/>
          <w:sz w:val="28"/>
          <w:szCs w:val="28"/>
        </w:rPr>
        <w:t xml:space="preserve"> </w:t>
      </w:r>
      <w:r w:rsidRPr="00D4096E">
        <w:rPr>
          <w:rFonts w:ascii="Times New Roman" w:hAnsi="Times New Roman"/>
          <w:b w:val="0"/>
          <w:i/>
          <w:sz w:val="28"/>
          <w:szCs w:val="28"/>
        </w:rPr>
        <w:t>tháng 8 năm 2022 của Sở Xây dựng)</w:t>
      </w:r>
    </w:p>
    <w:p w14:paraId="40000323" w14:textId="3F7881BE" w:rsidR="00F507E2" w:rsidRPr="00D4096E" w:rsidRDefault="006E11DB" w:rsidP="00FB5C66">
      <w:pPr>
        <w:tabs>
          <w:tab w:val="left" w:pos="-5103"/>
        </w:tabs>
        <w:spacing w:before="120"/>
        <w:ind w:firstLine="567"/>
        <w:jc w:val="both"/>
        <w:rPr>
          <w:rFonts w:ascii="Times New Roman" w:hAnsi="Times New Roman"/>
          <w:b w:val="0"/>
          <w:sz w:val="28"/>
          <w:szCs w:val="28"/>
          <w:lang w:val="nl-NL"/>
        </w:rPr>
      </w:pPr>
      <w:r w:rsidRPr="00D4096E">
        <w:rPr>
          <w:rFonts w:ascii="Times New Roman" w:hAnsi="Times New Roman"/>
          <w:bCs/>
          <w:sz w:val="28"/>
          <w:szCs w:val="28"/>
          <w:lang w:val="pt-BR"/>
        </w:rPr>
        <w:t>Ðiều 2.</w:t>
      </w:r>
      <w:r w:rsidRPr="00D4096E">
        <w:rPr>
          <w:rFonts w:ascii="Times New Roman" w:hAnsi="Times New Roman"/>
          <w:b w:val="0"/>
          <w:sz w:val="28"/>
          <w:szCs w:val="28"/>
          <w:lang w:val="nl-NL"/>
        </w:rPr>
        <w:t xml:space="preserve"> </w:t>
      </w:r>
      <w:r w:rsidR="00F507E2" w:rsidRPr="00D4096E">
        <w:rPr>
          <w:rFonts w:ascii="Times New Roman" w:hAnsi="Times New Roman"/>
          <w:b w:val="0"/>
          <w:sz w:val="28"/>
          <w:szCs w:val="28"/>
          <w:lang w:val="nl-NL"/>
        </w:rPr>
        <w:t xml:space="preserve">Trên cơ sở nội dung điều chỉnh quy hoạch tại Điều 1 Quyết định này, Ủy ban nhân dân </w:t>
      </w:r>
      <w:r w:rsidR="00F507E2" w:rsidRPr="00D4096E">
        <w:rPr>
          <w:rFonts w:ascii="Times New Roman" w:hAnsi="Times New Roman"/>
          <w:b w:val="0"/>
          <w:sz w:val="28"/>
          <w:szCs w:val="28"/>
        </w:rPr>
        <w:t>huyện Long Thành</w:t>
      </w:r>
      <w:r w:rsidR="00F507E2" w:rsidRPr="00D4096E">
        <w:rPr>
          <w:rFonts w:ascii="Times New Roman" w:hAnsi="Times New Roman"/>
          <w:b w:val="0"/>
          <w:bCs/>
          <w:kern w:val="2"/>
          <w:sz w:val="28"/>
          <w:szCs w:val="28"/>
          <w:lang w:val="pt-BR" w:eastAsia="zh-TW"/>
        </w:rPr>
        <w:t xml:space="preserve">, </w:t>
      </w:r>
      <w:r w:rsidR="00F507E2" w:rsidRPr="00D4096E">
        <w:rPr>
          <w:rFonts w:ascii="Times New Roman" w:hAnsi="Times New Roman"/>
          <w:b w:val="0"/>
          <w:sz w:val="28"/>
          <w:szCs w:val="28"/>
          <w:lang w:val="nl-NL"/>
        </w:rPr>
        <w:t xml:space="preserve">Ủy ban nhân dân </w:t>
      </w:r>
      <w:r w:rsidR="00F507E2" w:rsidRPr="00D4096E">
        <w:rPr>
          <w:rFonts w:ascii="Times New Roman" w:hAnsi="Times New Roman"/>
          <w:b w:val="0"/>
          <w:bCs/>
          <w:kern w:val="2"/>
          <w:sz w:val="28"/>
          <w:szCs w:val="28"/>
          <w:lang w:val="pt-BR" w:eastAsia="zh-TW"/>
        </w:rPr>
        <w:t xml:space="preserve">xã </w:t>
      </w:r>
      <w:r w:rsidR="00F507E2" w:rsidRPr="00D4096E">
        <w:rPr>
          <w:rFonts w:ascii="Times New Roman" w:hAnsi="Times New Roman"/>
          <w:b w:val="0"/>
          <w:sz w:val="28"/>
          <w:szCs w:val="28"/>
        </w:rPr>
        <w:t>Bàu Cạn</w:t>
      </w:r>
      <w:r w:rsidR="00F507E2" w:rsidRPr="00D4096E">
        <w:rPr>
          <w:rFonts w:ascii="Times New Roman" w:hAnsi="Times New Roman"/>
          <w:b w:val="0"/>
          <w:sz w:val="28"/>
          <w:szCs w:val="28"/>
          <w:lang w:val="nl-NL"/>
        </w:rPr>
        <w:t xml:space="preserve"> c</w:t>
      </w:r>
      <w:r w:rsidR="003B149F" w:rsidRPr="00D4096E">
        <w:rPr>
          <w:rFonts w:ascii="Times New Roman" w:hAnsi="Times New Roman"/>
          <w:b w:val="0"/>
          <w:sz w:val="28"/>
          <w:szCs w:val="28"/>
          <w:lang w:val="nl-NL"/>
        </w:rPr>
        <w:t>ó</w:t>
      </w:r>
      <w:r w:rsidR="00F507E2" w:rsidRPr="00D4096E">
        <w:rPr>
          <w:rFonts w:ascii="Times New Roman" w:hAnsi="Times New Roman"/>
          <w:b w:val="0"/>
          <w:sz w:val="28"/>
          <w:szCs w:val="28"/>
          <w:lang w:val="nl-NL"/>
        </w:rPr>
        <w:t xml:space="preserve"> trách nhiệm phối hợp với </w:t>
      </w:r>
      <w:r w:rsidR="00F507E2" w:rsidRPr="00D4096E">
        <w:rPr>
          <w:rFonts w:ascii="Times New Roman" w:hAnsi="Times New Roman"/>
          <w:b w:val="0"/>
          <w:sz w:val="28"/>
          <w:szCs w:val="28"/>
        </w:rPr>
        <w:t>Công ty TNHH Thương mại Dịch vụ Phúc Thiên Long</w:t>
      </w:r>
      <w:r w:rsidR="00F507E2" w:rsidRPr="00D4096E">
        <w:rPr>
          <w:rFonts w:ascii="Times New Roman" w:hAnsi="Times New Roman"/>
          <w:b w:val="0"/>
          <w:sz w:val="28"/>
          <w:szCs w:val="28"/>
          <w:lang w:val="nl-NL"/>
        </w:rPr>
        <w:t xml:space="preserve"> tổ chức công bố công khai cho nhân dân và các đơn vị kinh tế xã hội có liên quan về nội dung điều chỉnh quy hoạch, cùng nghiêm chỉnh thực hiện theo quy hoạch đã phê duyệt</w:t>
      </w:r>
      <w:r w:rsidR="00645D97" w:rsidRPr="00D4096E">
        <w:rPr>
          <w:rFonts w:ascii="Times New Roman" w:hAnsi="Times New Roman"/>
          <w:b w:val="0"/>
          <w:sz w:val="28"/>
          <w:szCs w:val="28"/>
          <w:lang w:val="nl-NL"/>
        </w:rPr>
        <w:t>.</w:t>
      </w:r>
    </w:p>
    <w:p w14:paraId="609DFC2A" w14:textId="2BADD5E7" w:rsidR="00D004B3" w:rsidRPr="00D4096E" w:rsidRDefault="00F507E2" w:rsidP="00FB5C66">
      <w:pPr>
        <w:tabs>
          <w:tab w:val="left" w:pos="-5103"/>
        </w:tabs>
        <w:spacing w:before="120"/>
        <w:ind w:firstLine="567"/>
        <w:jc w:val="both"/>
        <w:rPr>
          <w:rFonts w:ascii="Times New Roman" w:hAnsi="Times New Roman"/>
          <w:sz w:val="28"/>
          <w:szCs w:val="28"/>
          <w:lang w:val="nl-NL"/>
        </w:rPr>
      </w:pPr>
      <w:r w:rsidRPr="00D4096E">
        <w:rPr>
          <w:rFonts w:ascii="Times New Roman" w:hAnsi="Times New Roman"/>
          <w:b w:val="0"/>
          <w:sz w:val="28"/>
          <w:szCs w:val="28"/>
          <w:lang w:val="nl-NL"/>
        </w:rPr>
        <w:lastRenderedPageBreak/>
        <w:t xml:space="preserve">Đối với các vấn đề liên quan phát sinh từ việc điều chỉnh trên, </w:t>
      </w:r>
      <w:r w:rsidRPr="00D4096E">
        <w:rPr>
          <w:rFonts w:ascii="Times New Roman" w:hAnsi="Times New Roman"/>
          <w:b w:val="0"/>
          <w:sz w:val="28"/>
          <w:szCs w:val="28"/>
        </w:rPr>
        <w:t>Công ty TNHH Thương mại Dịch vụ Phúc Thiên Long</w:t>
      </w:r>
      <w:r w:rsidRPr="00D4096E">
        <w:rPr>
          <w:rFonts w:ascii="Times New Roman" w:hAnsi="Times New Roman"/>
          <w:b w:val="0"/>
          <w:sz w:val="28"/>
          <w:szCs w:val="28"/>
          <w:lang w:val="nl-NL"/>
        </w:rPr>
        <w:t xml:space="preserve"> có trách nhiệm cập nhật và làm rõ trong quá trình triển khai các bước tiếp theo của dự án</w:t>
      </w:r>
      <w:r w:rsidR="00830469" w:rsidRPr="00D4096E">
        <w:rPr>
          <w:rFonts w:ascii="Times New Roman" w:hAnsi="Times New Roman"/>
          <w:b w:val="0"/>
          <w:sz w:val="28"/>
          <w:szCs w:val="28"/>
          <w:lang w:val="nl-NL"/>
        </w:rPr>
        <w:t xml:space="preserve"> </w:t>
      </w:r>
      <w:r w:rsidR="00830469" w:rsidRPr="00D4096E">
        <w:rPr>
          <w:rFonts w:ascii="Times New Roman" w:hAnsi="Times New Roman"/>
          <w:b w:val="0"/>
          <w:i/>
          <w:sz w:val="28"/>
          <w:szCs w:val="28"/>
          <w:lang w:val="nl-NL"/>
        </w:rPr>
        <w:t>(đặc biệt là vấn đề về đánh giá tác động môi trường của dự án).</w:t>
      </w:r>
    </w:p>
    <w:p w14:paraId="1B1E9543" w14:textId="3094ADA3" w:rsidR="006E11DB" w:rsidRPr="00D4096E" w:rsidRDefault="006E11DB" w:rsidP="00FB5C66">
      <w:pPr>
        <w:spacing w:before="120"/>
        <w:ind w:firstLine="567"/>
        <w:jc w:val="both"/>
        <w:rPr>
          <w:rFonts w:ascii="Times New Roman" w:hAnsi="Times New Roman"/>
          <w:b w:val="0"/>
          <w:sz w:val="28"/>
          <w:szCs w:val="28"/>
          <w:lang w:val="nl-NL"/>
        </w:rPr>
      </w:pPr>
      <w:r w:rsidRPr="00D4096E">
        <w:rPr>
          <w:rFonts w:ascii="Times New Roman" w:hAnsi="Times New Roman"/>
          <w:sz w:val="28"/>
          <w:szCs w:val="28"/>
          <w:lang w:val="nl-NL"/>
        </w:rPr>
        <w:t>Ðiều 3.</w:t>
      </w:r>
      <w:r w:rsidRPr="00D4096E">
        <w:rPr>
          <w:rFonts w:ascii="Times New Roman" w:hAnsi="Times New Roman"/>
          <w:b w:val="0"/>
          <w:sz w:val="28"/>
          <w:szCs w:val="28"/>
          <w:lang w:val="nl-NL"/>
        </w:rPr>
        <w:t xml:space="preserve"> Quyết định này có hiệu lực thi hành kể từ ngày ký</w:t>
      </w:r>
      <w:r w:rsidR="00094FCD" w:rsidRPr="00D4096E">
        <w:rPr>
          <w:rFonts w:ascii="Times New Roman" w:hAnsi="Times New Roman"/>
          <w:b w:val="0"/>
          <w:sz w:val="28"/>
          <w:szCs w:val="28"/>
          <w:lang w:val="nl-NL"/>
        </w:rPr>
        <w:t>.</w:t>
      </w:r>
    </w:p>
    <w:p w14:paraId="3B8918BE" w14:textId="00995AE7" w:rsidR="00D004B3" w:rsidRPr="00D4096E" w:rsidRDefault="00F507E2" w:rsidP="00FB5C66">
      <w:pPr>
        <w:tabs>
          <w:tab w:val="left" w:pos="-5103"/>
        </w:tabs>
        <w:spacing w:before="120"/>
        <w:ind w:firstLine="567"/>
        <w:jc w:val="both"/>
        <w:rPr>
          <w:rFonts w:ascii="Times New Roman" w:hAnsi="Times New Roman"/>
          <w:sz w:val="28"/>
          <w:szCs w:val="28"/>
          <w:lang w:val="nl-NL"/>
        </w:rPr>
      </w:pPr>
      <w:r w:rsidRPr="00D4096E">
        <w:rPr>
          <w:rFonts w:ascii="Times New Roman" w:hAnsi="Times New Roman"/>
          <w:b w:val="0"/>
          <w:sz w:val="28"/>
          <w:szCs w:val="28"/>
          <w:lang w:val="nl-NL"/>
        </w:rPr>
        <w:t xml:space="preserve">Các nội dung khác của </w:t>
      </w:r>
      <w:r w:rsidRPr="00D4096E">
        <w:rPr>
          <w:rFonts w:ascii="Times New Roman" w:hAnsi="Times New Roman"/>
          <w:b w:val="0"/>
          <w:bCs/>
          <w:kern w:val="2"/>
          <w:sz w:val="28"/>
          <w:szCs w:val="28"/>
          <w:lang w:val="pt-BR" w:eastAsia="zh-TW"/>
        </w:rPr>
        <w:t>Quyết định số 2844/QĐ-UBND ngày 02</w:t>
      </w:r>
      <w:r w:rsidR="00094FCD" w:rsidRPr="00D4096E">
        <w:rPr>
          <w:rFonts w:ascii="Times New Roman" w:hAnsi="Times New Roman"/>
          <w:b w:val="0"/>
          <w:bCs/>
          <w:kern w:val="2"/>
          <w:sz w:val="28"/>
          <w:szCs w:val="28"/>
          <w:lang w:val="pt-BR" w:eastAsia="zh-TW"/>
        </w:rPr>
        <w:t xml:space="preserve"> tháng </w:t>
      </w:r>
      <w:r w:rsidRPr="00D4096E">
        <w:rPr>
          <w:rFonts w:ascii="Times New Roman" w:hAnsi="Times New Roman"/>
          <w:b w:val="0"/>
          <w:bCs/>
          <w:kern w:val="2"/>
          <w:sz w:val="28"/>
          <w:szCs w:val="28"/>
          <w:lang w:val="pt-BR" w:eastAsia="zh-TW"/>
        </w:rPr>
        <w:t>11</w:t>
      </w:r>
      <w:r w:rsidR="00094FCD" w:rsidRPr="00D4096E">
        <w:rPr>
          <w:rFonts w:ascii="Times New Roman" w:hAnsi="Times New Roman"/>
          <w:b w:val="0"/>
          <w:bCs/>
          <w:kern w:val="2"/>
          <w:sz w:val="28"/>
          <w:szCs w:val="28"/>
          <w:lang w:val="pt-BR" w:eastAsia="zh-TW"/>
        </w:rPr>
        <w:t xml:space="preserve"> năm </w:t>
      </w:r>
      <w:r w:rsidRPr="00D4096E">
        <w:rPr>
          <w:rFonts w:ascii="Times New Roman" w:hAnsi="Times New Roman"/>
          <w:b w:val="0"/>
          <w:bCs/>
          <w:kern w:val="2"/>
          <w:sz w:val="28"/>
          <w:szCs w:val="28"/>
          <w:lang w:val="pt-BR" w:eastAsia="zh-TW"/>
        </w:rPr>
        <w:t xml:space="preserve">2011 </w:t>
      </w:r>
      <w:r w:rsidR="00D004B3" w:rsidRPr="00D4096E">
        <w:rPr>
          <w:rFonts w:ascii="Times New Roman" w:hAnsi="Times New Roman"/>
          <w:b w:val="0"/>
          <w:bCs/>
          <w:kern w:val="2"/>
          <w:sz w:val="28"/>
          <w:szCs w:val="28"/>
          <w:lang w:val="pt-BR" w:eastAsia="zh-TW"/>
        </w:rPr>
        <w:t xml:space="preserve">của </w:t>
      </w:r>
      <w:r w:rsidR="00D004B3" w:rsidRPr="00D4096E">
        <w:rPr>
          <w:rFonts w:ascii="Times New Roman" w:hAnsi="Times New Roman"/>
          <w:b w:val="0"/>
          <w:sz w:val="28"/>
          <w:szCs w:val="28"/>
          <w:lang w:val="nl-NL"/>
        </w:rPr>
        <w:t>Ủy ban nhân dân</w:t>
      </w:r>
      <w:r w:rsidR="00D004B3" w:rsidRPr="00D4096E">
        <w:rPr>
          <w:rFonts w:ascii="Times New Roman" w:hAnsi="Times New Roman"/>
          <w:b w:val="0"/>
          <w:bCs/>
          <w:kern w:val="2"/>
          <w:sz w:val="28"/>
          <w:szCs w:val="28"/>
          <w:lang w:val="pt-BR" w:eastAsia="zh-TW"/>
        </w:rPr>
        <w:t xml:space="preserve"> t</w:t>
      </w:r>
      <w:r w:rsidR="00234A34">
        <w:rPr>
          <w:rFonts w:ascii="Times New Roman" w:hAnsi="Times New Roman"/>
          <w:b w:val="0"/>
          <w:bCs/>
          <w:kern w:val="2"/>
          <w:sz w:val="28"/>
          <w:szCs w:val="28"/>
          <w:lang w:val="pt-BR" w:eastAsia="zh-TW"/>
        </w:rPr>
        <w:t>ỉnh Đồng Nai về việc phê duyệt q</w:t>
      </w:r>
      <w:r w:rsidR="00D004B3" w:rsidRPr="00D4096E">
        <w:rPr>
          <w:rFonts w:ascii="Times New Roman" w:hAnsi="Times New Roman"/>
          <w:b w:val="0"/>
          <w:bCs/>
          <w:kern w:val="2"/>
          <w:sz w:val="28"/>
          <w:szCs w:val="28"/>
          <w:lang w:val="pt-BR" w:eastAsia="zh-TW"/>
        </w:rPr>
        <w:t xml:space="preserve">uy hoạch chi tiết xây dựng tỷ lệ 1/500 </w:t>
      </w:r>
      <w:r w:rsidRPr="00D4096E">
        <w:rPr>
          <w:rFonts w:ascii="Times New Roman" w:hAnsi="Times New Roman"/>
          <w:b w:val="0"/>
          <w:bCs/>
          <w:kern w:val="2"/>
          <w:sz w:val="28"/>
          <w:szCs w:val="28"/>
          <w:lang w:val="pt-BR" w:eastAsia="zh-TW"/>
        </w:rPr>
        <w:t>và Quyết định số 3776/QĐ-UBND ngày 20</w:t>
      </w:r>
      <w:r w:rsidR="00094FCD" w:rsidRPr="00D4096E">
        <w:rPr>
          <w:rFonts w:ascii="Times New Roman" w:hAnsi="Times New Roman"/>
          <w:b w:val="0"/>
          <w:bCs/>
          <w:kern w:val="2"/>
          <w:sz w:val="28"/>
          <w:szCs w:val="28"/>
          <w:lang w:val="pt-BR" w:eastAsia="zh-TW"/>
        </w:rPr>
        <w:t xml:space="preserve"> tháng </w:t>
      </w:r>
      <w:r w:rsidRPr="00D4096E">
        <w:rPr>
          <w:rFonts w:ascii="Times New Roman" w:hAnsi="Times New Roman"/>
          <w:b w:val="0"/>
          <w:bCs/>
          <w:kern w:val="2"/>
          <w:sz w:val="28"/>
          <w:szCs w:val="28"/>
          <w:lang w:val="pt-BR" w:eastAsia="zh-TW"/>
        </w:rPr>
        <w:t>12</w:t>
      </w:r>
      <w:r w:rsidR="00094FCD" w:rsidRPr="00D4096E">
        <w:rPr>
          <w:rFonts w:ascii="Times New Roman" w:hAnsi="Times New Roman"/>
          <w:b w:val="0"/>
          <w:bCs/>
          <w:kern w:val="2"/>
          <w:sz w:val="28"/>
          <w:szCs w:val="28"/>
          <w:lang w:val="pt-BR" w:eastAsia="zh-TW"/>
        </w:rPr>
        <w:t xml:space="preserve"> năm </w:t>
      </w:r>
      <w:r w:rsidRPr="00D4096E">
        <w:rPr>
          <w:rFonts w:ascii="Times New Roman" w:hAnsi="Times New Roman"/>
          <w:b w:val="0"/>
          <w:bCs/>
          <w:kern w:val="2"/>
          <w:sz w:val="28"/>
          <w:szCs w:val="28"/>
          <w:lang w:val="pt-BR" w:eastAsia="zh-TW"/>
        </w:rPr>
        <w:t xml:space="preserve">2012 </w:t>
      </w:r>
      <w:bookmarkStart w:id="1" w:name="_Hlk105666761"/>
      <w:r w:rsidR="00D004B3" w:rsidRPr="00D4096E">
        <w:rPr>
          <w:rFonts w:ascii="Times New Roman" w:hAnsi="Times New Roman"/>
          <w:b w:val="0"/>
          <w:bCs/>
          <w:kern w:val="2"/>
          <w:sz w:val="28"/>
          <w:szCs w:val="28"/>
          <w:lang w:val="pt-BR" w:eastAsia="zh-TW"/>
        </w:rPr>
        <w:t xml:space="preserve">của </w:t>
      </w:r>
      <w:r w:rsidR="00D004B3" w:rsidRPr="00D4096E">
        <w:rPr>
          <w:rFonts w:ascii="Times New Roman" w:hAnsi="Times New Roman"/>
          <w:b w:val="0"/>
          <w:sz w:val="28"/>
          <w:szCs w:val="28"/>
          <w:lang w:val="nl-NL"/>
        </w:rPr>
        <w:t>Ủy ban nhân dân</w:t>
      </w:r>
      <w:r w:rsidR="00D004B3" w:rsidRPr="00D4096E">
        <w:rPr>
          <w:rFonts w:ascii="Times New Roman" w:hAnsi="Times New Roman"/>
          <w:b w:val="0"/>
          <w:bCs/>
          <w:kern w:val="2"/>
          <w:sz w:val="28"/>
          <w:szCs w:val="28"/>
          <w:lang w:val="pt-BR" w:eastAsia="zh-TW"/>
        </w:rPr>
        <w:t xml:space="preserve"> tỉnh Đồng Nai</w:t>
      </w:r>
      <w:r w:rsidRPr="00D4096E">
        <w:rPr>
          <w:rFonts w:ascii="Times New Roman" w:hAnsi="Times New Roman"/>
          <w:b w:val="0"/>
          <w:bCs/>
          <w:kern w:val="2"/>
          <w:sz w:val="28"/>
          <w:szCs w:val="28"/>
          <w:lang w:val="pt-BR" w:eastAsia="zh-TW"/>
        </w:rPr>
        <w:t xml:space="preserve"> điều chỉnh cục bộ </w:t>
      </w:r>
      <w:r w:rsidRPr="00D4096E">
        <w:rPr>
          <w:rFonts w:ascii="Times New Roman" w:hAnsi="Times New Roman"/>
          <w:b w:val="0"/>
          <w:bCs/>
          <w:i/>
          <w:kern w:val="2"/>
          <w:sz w:val="28"/>
          <w:szCs w:val="28"/>
          <w:lang w:val="pt-BR" w:eastAsia="zh-TW"/>
        </w:rPr>
        <w:t>(lần 1)</w:t>
      </w:r>
      <w:r w:rsidRPr="00D4096E">
        <w:rPr>
          <w:rFonts w:ascii="Times New Roman" w:hAnsi="Times New Roman"/>
          <w:b w:val="0"/>
          <w:bCs/>
          <w:kern w:val="2"/>
          <w:sz w:val="28"/>
          <w:szCs w:val="28"/>
          <w:lang w:val="pt-BR" w:eastAsia="zh-TW"/>
        </w:rPr>
        <w:t xml:space="preserve"> </w:t>
      </w:r>
      <w:r w:rsidR="00234A34">
        <w:rPr>
          <w:rFonts w:ascii="Times New Roman" w:hAnsi="Times New Roman"/>
          <w:b w:val="0"/>
          <w:bCs/>
          <w:kern w:val="2"/>
          <w:sz w:val="28"/>
          <w:szCs w:val="28"/>
          <w:lang w:val="pt-BR" w:eastAsia="zh-TW"/>
        </w:rPr>
        <w:t>q</w:t>
      </w:r>
      <w:r w:rsidR="00D004B3" w:rsidRPr="00D4096E">
        <w:rPr>
          <w:rFonts w:ascii="Times New Roman" w:hAnsi="Times New Roman"/>
          <w:b w:val="0"/>
          <w:bCs/>
          <w:kern w:val="2"/>
          <w:sz w:val="28"/>
          <w:szCs w:val="28"/>
          <w:lang w:val="pt-BR" w:eastAsia="zh-TW"/>
        </w:rPr>
        <w:t xml:space="preserve">uy hoạch chi tiết xây dựng tỷ lệ 1/500 </w:t>
      </w:r>
      <w:r w:rsidRPr="00D4096E">
        <w:rPr>
          <w:rFonts w:ascii="Times New Roman" w:hAnsi="Times New Roman"/>
          <w:b w:val="0"/>
          <w:bCs/>
          <w:kern w:val="2"/>
          <w:sz w:val="28"/>
          <w:szCs w:val="28"/>
          <w:lang w:val="pt-BR" w:eastAsia="zh-TW"/>
        </w:rPr>
        <w:t>Khu liên hiệp xử lý chất thải rắn sinh hoạt, công nghiệp và nguy hại tại xã Bàu Cạn, huyện Long Thành, tỉnh Đồng Nai</w:t>
      </w:r>
      <w:bookmarkEnd w:id="1"/>
      <w:r w:rsidRPr="00D4096E">
        <w:rPr>
          <w:rFonts w:ascii="Times New Roman" w:hAnsi="Times New Roman"/>
          <w:b w:val="0"/>
          <w:bCs/>
          <w:kern w:val="2"/>
          <w:sz w:val="28"/>
          <w:szCs w:val="28"/>
          <w:lang w:val="pt-BR" w:eastAsia="zh-TW"/>
        </w:rPr>
        <w:t xml:space="preserve"> vẫn giữ nguyên giá trị pháp lý.</w:t>
      </w:r>
    </w:p>
    <w:p w14:paraId="7F50E854" w14:textId="05890061" w:rsidR="006E11DB" w:rsidRPr="00D4096E" w:rsidRDefault="006E11DB" w:rsidP="00FB5C66">
      <w:pPr>
        <w:spacing w:before="120"/>
        <w:ind w:firstLine="567"/>
        <w:jc w:val="both"/>
        <w:rPr>
          <w:rFonts w:ascii="Times New Roman" w:hAnsi="Times New Roman"/>
          <w:b w:val="0"/>
          <w:sz w:val="28"/>
          <w:szCs w:val="28"/>
          <w:lang w:val="nl-NL"/>
        </w:rPr>
      </w:pPr>
      <w:r w:rsidRPr="00D4096E">
        <w:rPr>
          <w:rFonts w:ascii="Times New Roman" w:hAnsi="Times New Roman"/>
          <w:sz w:val="28"/>
          <w:szCs w:val="28"/>
          <w:lang w:val="nl-NL"/>
        </w:rPr>
        <w:t>Điều 4.</w:t>
      </w:r>
      <w:r w:rsidRPr="00D4096E">
        <w:rPr>
          <w:rFonts w:ascii="Times New Roman" w:hAnsi="Times New Roman"/>
          <w:b w:val="0"/>
          <w:sz w:val="28"/>
          <w:szCs w:val="28"/>
          <w:lang w:val="nl-NL"/>
        </w:rPr>
        <w:t xml:space="preserve"> Chánh Văn phòng </w:t>
      </w:r>
      <w:r w:rsidR="00F507E2" w:rsidRPr="00D4096E">
        <w:rPr>
          <w:rFonts w:ascii="Times New Roman" w:hAnsi="Times New Roman"/>
          <w:b w:val="0"/>
          <w:sz w:val="28"/>
          <w:szCs w:val="28"/>
          <w:lang w:val="nl-NL"/>
        </w:rPr>
        <w:t xml:space="preserve">Ủy ban nhân dân </w:t>
      </w:r>
      <w:r w:rsidRPr="00D4096E">
        <w:rPr>
          <w:rFonts w:ascii="Times New Roman" w:hAnsi="Times New Roman"/>
          <w:b w:val="0"/>
          <w:sz w:val="28"/>
          <w:szCs w:val="28"/>
          <w:lang w:val="nl-NL"/>
        </w:rPr>
        <w:t>tỉnh, Giám đốc các Sở: Xây dựng, Kế hoạch và Ðầu tư, Tài nguyên và Môi</w:t>
      </w:r>
      <w:r w:rsidR="00234A34">
        <w:rPr>
          <w:rFonts w:ascii="Times New Roman" w:hAnsi="Times New Roman"/>
          <w:b w:val="0"/>
          <w:sz w:val="28"/>
          <w:szCs w:val="28"/>
          <w:lang w:val="nl-NL"/>
        </w:rPr>
        <w:t xml:space="preserve"> trường, Tài chính, Giao thông vận tải, Công T</w:t>
      </w:r>
      <w:r w:rsidRPr="00D4096E">
        <w:rPr>
          <w:rFonts w:ascii="Times New Roman" w:hAnsi="Times New Roman"/>
          <w:b w:val="0"/>
          <w:sz w:val="28"/>
          <w:szCs w:val="28"/>
          <w:lang w:val="nl-NL"/>
        </w:rPr>
        <w:t xml:space="preserve">hương, Thông tin và Truyền thông, </w:t>
      </w:r>
      <w:r w:rsidR="00F507E2" w:rsidRPr="00D4096E">
        <w:rPr>
          <w:rFonts w:ascii="Times New Roman" w:hAnsi="Times New Roman"/>
          <w:b w:val="0"/>
          <w:sz w:val="28"/>
          <w:szCs w:val="28"/>
          <w:lang w:val="nl-NL"/>
        </w:rPr>
        <w:t>Giám đốc Công an tỉnh</w:t>
      </w:r>
      <w:r w:rsidR="00D07094" w:rsidRPr="00D4096E">
        <w:rPr>
          <w:rFonts w:ascii="Times New Roman" w:hAnsi="Times New Roman"/>
          <w:b w:val="0"/>
          <w:sz w:val="28"/>
          <w:szCs w:val="28"/>
          <w:lang w:val="nl-NL"/>
        </w:rPr>
        <w:t>; Cục trưởng C</w:t>
      </w:r>
      <w:r w:rsidR="00F507E2" w:rsidRPr="00D4096E">
        <w:rPr>
          <w:rFonts w:ascii="Times New Roman" w:hAnsi="Times New Roman"/>
          <w:b w:val="0"/>
          <w:sz w:val="28"/>
          <w:szCs w:val="28"/>
          <w:lang w:val="nl-NL"/>
        </w:rPr>
        <w:t>ục Thuế</w:t>
      </w:r>
      <w:r w:rsidR="00D07094" w:rsidRPr="00D4096E">
        <w:rPr>
          <w:rFonts w:ascii="Times New Roman" w:hAnsi="Times New Roman"/>
          <w:b w:val="0"/>
          <w:sz w:val="28"/>
          <w:szCs w:val="28"/>
          <w:lang w:val="nl-NL"/>
        </w:rPr>
        <w:t xml:space="preserve">; </w:t>
      </w:r>
      <w:r w:rsidRPr="00D4096E">
        <w:rPr>
          <w:rFonts w:ascii="Times New Roman" w:hAnsi="Times New Roman"/>
          <w:b w:val="0"/>
          <w:sz w:val="28"/>
          <w:szCs w:val="28"/>
          <w:lang w:val="nl-NL"/>
        </w:rPr>
        <w:t xml:space="preserve">Chủ tịch </w:t>
      </w:r>
      <w:r w:rsidR="00D07094" w:rsidRPr="00D4096E">
        <w:rPr>
          <w:rFonts w:ascii="Times New Roman" w:hAnsi="Times New Roman"/>
          <w:b w:val="0"/>
          <w:sz w:val="28"/>
          <w:szCs w:val="28"/>
          <w:lang w:val="nl-NL"/>
        </w:rPr>
        <w:t>Ủy ban nhân dân</w:t>
      </w:r>
      <w:r w:rsidR="00D07094" w:rsidRPr="00D4096E">
        <w:rPr>
          <w:rFonts w:ascii="Times New Roman" w:hAnsi="Times New Roman"/>
          <w:b w:val="0"/>
          <w:sz w:val="28"/>
          <w:szCs w:val="28"/>
        </w:rPr>
        <w:t xml:space="preserve"> </w:t>
      </w:r>
      <w:r w:rsidR="0033472B" w:rsidRPr="00D4096E">
        <w:rPr>
          <w:rFonts w:ascii="Times New Roman" w:hAnsi="Times New Roman"/>
          <w:b w:val="0"/>
          <w:sz w:val="28"/>
          <w:szCs w:val="28"/>
        </w:rPr>
        <w:t xml:space="preserve">huyện </w:t>
      </w:r>
      <w:r w:rsidR="00BA2A9C" w:rsidRPr="00D4096E">
        <w:rPr>
          <w:rFonts w:ascii="Times New Roman" w:hAnsi="Times New Roman"/>
          <w:b w:val="0"/>
          <w:sz w:val="28"/>
          <w:szCs w:val="28"/>
        </w:rPr>
        <w:t>Long Thành</w:t>
      </w:r>
      <w:r w:rsidR="0033472B" w:rsidRPr="00D4096E">
        <w:rPr>
          <w:rFonts w:ascii="Times New Roman" w:hAnsi="Times New Roman"/>
          <w:b w:val="0"/>
          <w:bCs/>
          <w:kern w:val="2"/>
          <w:sz w:val="28"/>
          <w:szCs w:val="28"/>
          <w:lang w:val="pt-BR" w:eastAsia="zh-TW"/>
        </w:rPr>
        <w:t xml:space="preserve">, </w:t>
      </w:r>
      <w:r w:rsidRPr="00D4096E">
        <w:rPr>
          <w:rFonts w:ascii="Times New Roman" w:hAnsi="Times New Roman"/>
          <w:b w:val="0"/>
          <w:sz w:val="28"/>
          <w:szCs w:val="28"/>
          <w:lang w:val="nl-NL"/>
        </w:rPr>
        <w:t xml:space="preserve">Chủ tịch </w:t>
      </w:r>
      <w:r w:rsidR="00D07094" w:rsidRPr="00D4096E">
        <w:rPr>
          <w:rFonts w:ascii="Times New Roman" w:hAnsi="Times New Roman"/>
          <w:b w:val="0"/>
          <w:sz w:val="28"/>
          <w:szCs w:val="28"/>
          <w:lang w:val="nl-NL"/>
        </w:rPr>
        <w:t>Ủy ban nhân dân</w:t>
      </w:r>
      <w:r w:rsidR="00D07094" w:rsidRPr="00D4096E">
        <w:rPr>
          <w:rFonts w:ascii="Times New Roman" w:hAnsi="Times New Roman"/>
          <w:b w:val="0"/>
          <w:bCs/>
          <w:kern w:val="2"/>
          <w:sz w:val="28"/>
          <w:szCs w:val="28"/>
          <w:lang w:val="pt-BR" w:eastAsia="zh-TW"/>
        </w:rPr>
        <w:t xml:space="preserve"> </w:t>
      </w:r>
      <w:r w:rsidR="0033472B" w:rsidRPr="00D4096E">
        <w:rPr>
          <w:rFonts w:ascii="Times New Roman" w:hAnsi="Times New Roman"/>
          <w:b w:val="0"/>
          <w:bCs/>
          <w:kern w:val="2"/>
          <w:sz w:val="28"/>
          <w:szCs w:val="28"/>
          <w:lang w:val="pt-BR" w:eastAsia="zh-TW"/>
        </w:rPr>
        <w:t xml:space="preserve">xã </w:t>
      </w:r>
      <w:r w:rsidR="00BA2A9C" w:rsidRPr="00D4096E">
        <w:rPr>
          <w:rFonts w:ascii="Times New Roman" w:hAnsi="Times New Roman"/>
          <w:b w:val="0"/>
          <w:sz w:val="28"/>
          <w:szCs w:val="28"/>
        </w:rPr>
        <w:t>Bàu Cạn</w:t>
      </w:r>
      <w:r w:rsidRPr="00D4096E">
        <w:rPr>
          <w:rFonts w:ascii="Times New Roman" w:hAnsi="Times New Roman"/>
          <w:b w:val="0"/>
          <w:sz w:val="28"/>
          <w:szCs w:val="28"/>
          <w:lang w:val="nl-NL"/>
        </w:rPr>
        <w:t>,</w:t>
      </w:r>
      <w:r w:rsidR="0033472B" w:rsidRPr="00D4096E">
        <w:rPr>
          <w:rFonts w:ascii="Times New Roman" w:hAnsi="Times New Roman"/>
          <w:b w:val="0"/>
          <w:sz w:val="28"/>
          <w:szCs w:val="28"/>
          <w:lang w:val="nl-NL"/>
        </w:rPr>
        <w:t xml:space="preserve"> </w:t>
      </w:r>
      <w:r w:rsidRPr="00D4096E">
        <w:rPr>
          <w:rFonts w:ascii="Times New Roman" w:hAnsi="Times New Roman"/>
          <w:b w:val="0"/>
          <w:sz w:val="28"/>
          <w:szCs w:val="28"/>
          <w:lang w:val="nl-NL"/>
        </w:rPr>
        <w:t>Giám đốc</w:t>
      </w:r>
      <w:r w:rsidR="00D07094" w:rsidRPr="00D4096E">
        <w:rPr>
          <w:rFonts w:ascii="Times New Roman" w:hAnsi="Times New Roman"/>
          <w:b w:val="0"/>
          <w:sz w:val="28"/>
          <w:szCs w:val="28"/>
        </w:rPr>
        <w:t xml:space="preserve"> Công ty TNHH Thương mại Dịch vụ Phúc Thiên Long</w:t>
      </w:r>
      <w:r w:rsidR="00D07094" w:rsidRPr="00D4096E">
        <w:rPr>
          <w:rFonts w:ascii="Times New Roman" w:hAnsi="Times New Roman"/>
          <w:b w:val="0"/>
          <w:sz w:val="28"/>
          <w:szCs w:val="28"/>
          <w:lang w:val="nl-NL"/>
        </w:rPr>
        <w:t>;</w:t>
      </w:r>
      <w:r w:rsidRPr="00D4096E">
        <w:rPr>
          <w:rFonts w:ascii="Times New Roman" w:hAnsi="Times New Roman"/>
          <w:b w:val="0"/>
          <w:sz w:val="28"/>
          <w:szCs w:val="28"/>
          <w:lang w:val="nl-NL"/>
        </w:rPr>
        <w:t xml:space="preserve"> Thủ trưởng các đơn vị và các cá nhân có liên quan chịu trách nhiệm thi hành Quyết định này./.</w:t>
      </w:r>
    </w:p>
    <w:p w14:paraId="1679660C" w14:textId="77777777" w:rsidR="00D004B3" w:rsidRPr="00D4096E" w:rsidRDefault="00D004B3" w:rsidP="00FB5C66">
      <w:pPr>
        <w:spacing w:before="12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D4096E" w:rsidRPr="00D4096E" w14:paraId="05A268F4" w14:textId="77777777" w:rsidTr="00D4096E">
        <w:trPr>
          <w:trHeight w:val="1262"/>
        </w:trPr>
        <w:tc>
          <w:tcPr>
            <w:tcW w:w="4820" w:type="dxa"/>
            <w:shd w:val="clear" w:color="auto" w:fill="auto"/>
          </w:tcPr>
          <w:p w14:paraId="473DEB82" w14:textId="77777777" w:rsidR="00D004B3" w:rsidRPr="00D4096E" w:rsidRDefault="00D004B3" w:rsidP="00FB5C66">
            <w:pPr>
              <w:jc w:val="both"/>
              <w:rPr>
                <w:rFonts w:ascii="Times New Roman" w:hAnsi="Times New Roman"/>
                <w:b w:val="0"/>
                <w:sz w:val="28"/>
                <w:szCs w:val="28"/>
              </w:rPr>
            </w:pPr>
          </w:p>
        </w:tc>
        <w:tc>
          <w:tcPr>
            <w:tcW w:w="4819" w:type="dxa"/>
            <w:shd w:val="clear" w:color="auto" w:fill="auto"/>
          </w:tcPr>
          <w:p w14:paraId="2D80ABFA" w14:textId="77777777" w:rsidR="00D004B3" w:rsidRPr="00D4096E" w:rsidRDefault="00D004B3" w:rsidP="00FB5C66">
            <w:pPr>
              <w:jc w:val="center"/>
              <w:rPr>
                <w:rFonts w:ascii="Times New Roman" w:hAnsi="Times New Roman"/>
                <w:sz w:val="28"/>
                <w:szCs w:val="28"/>
              </w:rPr>
            </w:pPr>
            <w:r w:rsidRPr="00D4096E">
              <w:rPr>
                <w:rFonts w:ascii="Times New Roman" w:hAnsi="Times New Roman"/>
                <w:sz w:val="28"/>
                <w:szCs w:val="28"/>
              </w:rPr>
              <w:t>TM. ỦY BAN NHÂN DÂN</w:t>
            </w:r>
          </w:p>
          <w:p w14:paraId="34710405" w14:textId="622CE5C5" w:rsidR="00981F1C" w:rsidRDefault="00D004B3" w:rsidP="00FB5C66">
            <w:pPr>
              <w:jc w:val="center"/>
              <w:rPr>
                <w:rFonts w:ascii="Times New Roman" w:hAnsi="Times New Roman"/>
                <w:sz w:val="28"/>
                <w:szCs w:val="28"/>
              </w:rPr>
            </w:pPr>
            <w:r w:rsidRPr="00D4096E">
              <w:rPr>
                <w:rFonts w:ascii="Times New Roman" w:hAnsi="Times New Roman"/>
                <w:sz w:val="28"/>
                <w:szCs w:val="28"/>
              </w:rPr>
              <w:t>CHỦ TỊCH</w:t>
            </w:r>
          </w:p>
          <w:p w14:paraId="2B08C6E7" w14:textId="77777777" w:rsidR="00D4096E" w:rsidRDefault="00D4096E" w:rsidP="00FB5C66">
            <w:pPr>
              <w:jc w:val="center"/>
              <w:rPr>
                <w:rFonts w:ascii="Times New Roman" w:hAnsi="Times New Roman"/>
                <w:sz w:val="28"/>
                <w:szCs w:val="28"/>
              </w:rPr>
            </w:pPr>
          </w:p>
          <w:p w14:paraId="63F33E1A" w14:textId="0099F5F4" w:rsidR="00D004B3" w:rsidRPr="00D4096E" w:rsidRDefault="00D4096E" w:rsidP="00FB5C66">
            <w:pPr>
              <w:jc w:val="center"/>
              <w:rPr>
                <w:rFonts w:ascii="Times New Roman" w:hAnsi="Times New Roman"/>
                <w:sz w:val="28"/>
                <w:szCs w:val="28"/>
              </w:rPr>
            </w:pPr>
            <w:r w:rsidRPr="00D4096E">
              <w:rPr>
                <w:rFonts w:ascii="Times New Roman" w:hAnsi="Times New Roman"/>
                <w:sz w:val="28"/>
                <w:szCs w:val="28"/>
              </w:rPr>
              <w:t>Cao Tiến Dũng</w:t>
            </w:r>
          </w:p>
        </w:tc>
      </w:tr>
    </w:tbl>
    <w:p w14:paraId="5E0EDE31" w14:textId="77777777" w:rsidR="00D004B3" w:rsidRPr="00D4096E" w:rsidRDefault="00D004B3" w:rsidP="00FB5C66">
      <w:pPr>
        <w:spacing w:before="120"/>
        <w:ind w:firstLine="567"/>
        <w:jc w:val="both"/>
        <w:rPr>
          <w:rFonts w:ascii="Times New Roman" w:hAnsi="Times New Roman"/>
          <w:b w:val="0"/>
          <w:sz w:val="28"/>
          <w:szCs w:val="28"/>
          <w:lang w:val="nl-NL"/>
        </w:rPr>
      </w:pPr>
    </w:p>
    <w:sectPr w:rsidR="00D004B3" w:rsidRPr="00D4096E" w:rsidSect="00D4096E">
      <w:headerReference w:type="default" r:id="rId8"/>
      <w:footerReference w:type="even" r:id="rId9"/>
      <w:footerReference w:type="default" r:id="rId10"/>
      <w:pgSz w:w="11907" w:h="16840" w:code="9"/>
      <w:pgMar w:top="1134" w:right="1134" w:bottom="851" w:left="1134"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10068" w14:textId="77777777" w:rsidR="00C81766" w:rsidRDefault="00C81766">
      <w:r>
        <w:separator/>
      </w:r>
    </w:p>
  </w:endnote>
  <w:endnote w:type="continuationSeparator" w:id="0">
    <w:p w14:paraId="302A8DB3" w14:textId="77777777" w:rsidR="00C81766" w:rsidRDefault="00C8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3568" w14:textId="298FD184" w:rsidR="00FA03BF" w:rsidRDefault="00694A40" w:rsidP="00FA0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4E5">
      <w:rPr>
        <w:rStyle w:val="PageNumber"/>
        <w:noProof/>
      </w:rPr>
      <w:t>2</w:t>
    </w:r>
    <w:r>
      <w:rPr>
        <w:rStyle w:val="PageNumber"/>
      </w:rPr>
      <w:fldChar w:fldCharType="end"/>
    </w:r>
  </w:p>
  <w:p w14:paraId="7B1EC286" w14:textId="77777777" w:rsidR="00FA03BF" w:rsidRDefault="00C81766" w:rsidP="003461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7AD2" w14:textId="77777777" w:rsidR="00FA03BF" w:rsidRPr="00C259BC" w:rsidRDefault="00C81766" w:rsidP="004F277D">
    <w:pPr>
      <w:pStyle w:val="Footer"/>
      <w:framePr w:w="901" w:h="357" w:hRule="exact" w:wrap="around" w:vAnchor="text" w:hAnchor="page" w:x="10816" w:y="-129"/>
      <w:ind w:right="360"/>
      <w:rPr>
        <w:rStyle w:val="PageNumber"/>
        <w:b w:val="0"/>
        <w:sz w:val="18"/>
        <w:szCs w:val="18"/>
      </w:rPr>
    </w:pPr>
  </w:p>
  <w:p w14:paraId="6DDA9524" w14:textId="77777777" w:rsidR="00FA03BF" w:rsidRPr="005A2B15" w:rsidRDefault="00694A40" w:rsidP="004F277D">
    <w:pPr>
      <w:pStyle w:val="Footer"/>
      <w:tabs>
        <w:tab w:val="clear" w:pos="8640"/>
        <w:tab w:val="right" w:pos="9356"/>
      </w:tabs>
      <w:rPr>
        <w:rFonts w:ascii="Times New Roman" w:hAnsi="Times New Roman"/>
        <w:b w:val="0"/>
        <w:color w:val="000000"/>
        <w:sz w:val="22"/>
        <w:szCs w:val="22"/>
      </w:rPr>
    </w:pPr>
    <w:r>
      <w:rPr>
        <w:rFonts w:ascii="Times New Roman" w:hAnsi="Times New Roman"/>
        <w:b w:val="0"/>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F0524" w14:textId="77777777" w:rsidR="00C81766" w:rsidRDefault="00C81766">
      <w:r>
        <w:separator/>
      </w:r>
    </w:p>
  </w:footnote>
  <w:footnote w:type="continuationSeparator" w:id="0">
    <w:p w14:paraId="26617F35" w14:textId="77777777" w:rsidR="00C81766" w:rsidRDefault="00C81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D75EB" w14:textId="3CADEBF2" w:rsidR="00D07094" w:rsidRPr="00D4096E" w:rsidRDefault="00D07094">
    <w:pPr>
      <w:pStyle w:val="Header"/>
      <w:jc w:val="center"/>
      <w:rPr>
        <w:rFonts w:ascii="Times New Roman" w:hAnsi="Times New Roman"/>
        <w:sz w:val="28"/>
        <w:szCs w:val="28"/>
      </w:rPr>
    </w:pPr>
  </w:p>
  <w:p w14:paraId="77416AEB" w14:textId="77777777" w:rsidR="00D4096E" w:rsidRPr="00D4096E" w:rsidRDefault="00D4096E">
    <w:pPr>
      <w:pStyle w:val="Heade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3518D"/>
    <w:rsid w:val="00043D5F"/>
    <w:rsid w:val="00094FCD"/>
    <w:rsid w:val="000A4C8B"/>
    <w:rsid w:val="000A64E5"/>
    <w:rsid w:val="000E7ED7"/>
    <w:rsid w:val="00113647"/>
    <w:rsid w:val="00134642"/>
    <w:rsid w:val="001B6FF3"/>
    <w:rsid w:val="001D6A13"/>
    <w:rsid w:val="001F1664"/>
    <w:rsid w:val="001F4DE3"/>
    <w:rsid w:val="0020030A"/>
    <w:rsid w:val="00200DF9"/>
    <w:rsid w:val="00234A34"/>
    <w:rsid w:val="00290780"/>
    <w:rsid w:val="0033472B"/>
    <w:rsid w:val="00337508"/>
    <w:rsid w:val="003534ED"/>
    <w:rsid w:val="003B149F"/>
    <w:rsid w:val="00413F90"/>
    <w:rsid w:val="0047158D"/>
    <w:rsid w:val="004A2C76"/>
    <w:rsid w:val="004B2DCF"/>
    <w:rsid w:val="00532D10"/>
    <w:rsid w:val="00573096"/>
    <w:rsid w:val="005736DA"/>
    <w:rsid w:val="0058566A"/>
    <w:rsid w:val="005A54F1"/>
    <w:rsid w:val="005C5225"/>
    <w:rsid w:val="005F75C4"/>
    <w:rsid w:val="00645D97"/>
    <w:rsid w:val="00654E27"/>
    <w:rsid w:val="006722ED"/>
    <w:rsid w:val="00686FEA"/>
    <w:rsid w:val="00694A40"/>
    <w:rsid w:val="006C5601"/>
    <w:rsid w:val="006E11DB"/>
    <w:rsid w:val="006E1B7D"/>
    <w:rsid w:val="006E3C21"/>
    <w:rsid w:val="00766189"/>
    <w:rsid w:val="007858EA"/>
    <w:rsid w:val="00795AD4"/>
    <w:rsid w:val="007A1FCE"/>
    <w:rsid w:val="00830469"/>
    <w:rsid w:val="00887C0E"/>
    <w:rsid w:val="008D2D7D"/>
    <w:rsid w:val="008D7618"/>
    <w:rsid w:val="008E2877"/>
    <w:rsid w:val="008E7DB0"/>
    <w:rsid w:val="0097490E"/>
    <w:rsid w:val="00981F1C"/>
    <w:rsid w:val="009919B4"/>
    <w:rsid w:val="009E480D"/>
    <w:rsid w:val="009F3968"/>
    <w:rsid w:val="00A063EF"/>
    <w:rsid w:val="00A479C7"/>
    <w:rsid w:val="00A83D44"/>
    <w:rsid w:val="00AB724E"/>
    <w:rsid w:val="00B35470"/>
    <w:rsid w:val="00BA29EB"/>
    <w:rsid w:val="00BA2A9C"/>
    <w:rsid w:val="00C63295"/>
    <w:rsid w:val="00C73F65"/>
    <w:rsid w:val="00C81766"/>
    <w:rsid w:val="00CB2D8E"/>
    <w:rsid w:val="00CC2810"/>
    <w:rsid w:val="00CD345A"/>
    <w:rsid w:val="00D004B3"/>
    <w:rsid w:val="00D07094"/>
    <w:rsid w:val="00D355DA"/>
    <w:rsid w:val="00D4096E"/>
    <w:rsid w:val="00D507BD"/>
    <w:rsid w:val="00D53BC8"/>
    <w:rsid w:val="00D73125"/>
    <w:rsid w:val="00E64989"/>
    <w:rsid w:val="00E6512C"/>
    <w:rsid w:val="00E83649"/>
    <w:rsid w:val="00E94D71"/>
    <w:rsid w:val="00EF6EF4"/>
    <w:rsid w:val="00F22EF3"/>
    <w:rsid w:val="00F507E2"/>
    <w:rsid w:val="00F96A88"/>
    <w:rsid w:val="00FA1A89"/>
    <w:rsid w:val="00FB4F82"/>
    <w:rsid w:val="00FB5C66"/>
    <w:rsid w:val="00FC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11DB"/>
    <w:pPr>
      <w:tabs>
        <w:tab w:val="center" w:pos="4320"/>
        <w:tab w:val="right" w:pos="8640"/>
      </w:tabs>
    </w:pPr>
  </w:style>
  <w:style w:type="character" w:customStyle="1" w:styleId="FooterChar">
    <w:name w:val="Footer Char"/>
    <w:basedOn w:val="DefaultParagraphFont"/>
    <w:link w:val="Footer"/>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basedOn w:val="Normal"/>
    <w:uiPriority w:val="34"/>
    <w:rsid w:val="00887C0E"/>
    <w:pPr>
      <w:ind w:left="720"/>
      <w:contextualSpacing/>
    </w:pPr>
  </w:style>
  <w:style w:type="paragraph" w:styleId="BalloonText">
    <w:name w:val="Balloon Text"/>
    <w:basedOn w:val="Normal"/>
    <w:link w:val="BalloonTextChar"/>
    <w:uiPriority w:val="99"/>
    <w:semiHidden/>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semiHidden/>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customStyle="1" w:styleId="TBCONS1">
    <w:name w:val="TBCONS1"/>
    <w:basedOn w:val="Normal"/>
    <w:rsid w:val="00CB2D8E"/>
    <w:pPr>
      <w:ind w:firstLine="567"/>
      <w:jc w:val="both"/>
    </w:pPr>
    <w:rPr>
      <w:rFonts w:ascii="Times New Roman" w:hAnsi="Times New Roman"/>
      <w:b w:val="0"/>
      <w:szCs w:val="26"/>
    </w:rPr>
  </w:style>
  <w:style w:type="paragraph" w:styleId="Header">
    <w:name w:val="header"/>
    <w:basedOn w:val="Normal"/>
    <w:link w:val="HeaderChar"/>
    <w:uiPriority w:val="99"/>
    <w:unhideWhenUsed/>
    <w:rsid w:val="000A64E5"/>
    <w:pPr>
      <w:tabs>
        <w:tab w:val="center" w:pos="4680"/>
        <w:tab w:val="right" w:pos="9360"/>
      </w:tabs>
    </w:pPr>
  </w:style>
  <w:style w:type="character" w:customStyle="1" w:styleId="HeaderChar">
    <w:name w:val="Header Char"/>
    <w:basedOn w:val="DefaultParagraphFont"/>
    <w:link w:val="Header"/>
    <w:uiPriority w:val="99"/>
    <w:rsid w:val="000A64E5"/>
    <w:rPr>
      <w:rFonts w:ascii="VNI-Times" w:eastAsia="Times New Roman" w:hAnsi="VNI-Times" w:cs="Times New Roman"/>
      <w:b/>
      <w:sz w:val="26"/>
      <w:szCs w:val="20"/>
    </w:rPr>
  </w:style>
  <w:style w:type="table" w:styleId="TableGrid">
    <w:name w:val="Table Grid"/>
    <w:basedOn w:val="TableNormal"/>
    <w:uiPriority w:val="59"/>
    <w:unhideWhenUsed/>
    <w:rsid w:val="00D7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11DB"/>
    <w:pPr>
      <w:tabs>
        <w:tab w:val="center" w:pos="4320"/>
        <w:tab w:val="right" w:pos="8640"/>
      </w:tabs>
    </w:pPr>
  </w:style>
  <w:style w:type="character" w:customStyle="1" w:styleId="FooterChar">
    <w:name w:val="Footer Char"/>
    <w:basedOn w:val="DefaultParagraphFont"/>
    <w:link w:val="Footer"/>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basedOn w:val="Normal"/>
    <w:uiPriority w:val="34"/>
    <w:rsid w:val="00887C0E"/>
    <w:pPr>
      <w:ind w:left="720"/>
      <w:contextualSpacing/>
    </w:pPr>
  </w:style>
  <w:style w:type="paragraph" w:styleId="BalloonText">
    <w:name w:val="Balloon Text"/>
    <w:basedOn w:val="Normal"/>
    <w:link w:val="BalloonTextChar"/>
    <w:uiPriority w:val="99"/>
    <w:semiHidden/>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semiHidden/>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customStyle="1" w:styleId="TBCONS1">
    <w:name w:val="TBCONS1"/>
    <w:basedOn w:val="Normal"/>
    <w:rsid w:val="00CB2D8E"/>
    <w:pPr>
      <w:ind w:firstLine="567"/>
      <w:jc w:val="both"/>
    </w:pPr>
    <w:rPr>
      <w:rFonts w:ascii="Times New Roman" w:hAnsi="Times New Roman"/>
      <w:b w:val="0"/>
      <w:szCs w:val="26"/>
    </w:rPr>
  </w:style>
  <w:style w:type="paragraph" w:styleId="Header">
    <w:name w:val="header"/>
    <w:basedOn w:val="Normal"/>
    <w:link w:val="HeaderChar"/>
    <w:uiPriority w:val="99"/>
    <w:unhideWhenUsed/>
    <w:rsid w:val="000A64E5"/>
    <w:pPr>
      <w:tabs>
        <w:tab w:val="center" w:pos="4680"/>
        <w:tab w:val="right" w:pos="9360"/>
      </w:tabs>
    </w:pPr>
  </w:style>
  <w:style w:type="character" w:customStyle="1" w:styleId="HeaderChar">
    <w:name w:val="Header Char"/>
    <w:basedOn w:val="DefaultParagraphFont"/>
    <w:link w:val="Header"/>
    <w:uiPriority w:val="99"/>
    <w:rsid w:val="000A64E5"/>
    <w:rPr>
      <w:rFonts w:ascii="VNI-Times" w:eastAsia="Times New Roman" w:hAnsi="VNI-Times" w:cs="Times New Roman"/>
      <w:b/>
      <w:sz w:val="26"/>
      <w:szCs w:val="20"/>
    </w:rPr>
  </w:style>
  <w:style w:type="table" w:styleId="TableGrid">
    <w:name w:val="Table Grid"/>
    <w:basedOn w:val="TableNormal"/>
    <w:uiPriority w:val="59"/>
    <w:unhideWhenUsed/>
    <w:rsid w:val="00D7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5DBCA-2FFD-45E4-A574-D0BE1B0218E7}"/>
</file>

<file path=customXml/itemProps2.xml><?xml version="1.0" encoding="utf-8"?>
<ds:datastoreItem xmlns:ds="http://schemas.openxmlformats.org/officeDocument/2006/customXml" ds:itemID="{AE59EC44-97E0-496D-A0BD-4DD7E1AA6DBF}"/>
</file>

<file path=customXml/itemProps3.xml><?xml version="1.0" encoding="utf-8"?>
<ds:datastoreItem xmlns:ds="http://schemas.openxmlformats.org/officeDocument/2006/customXml" ds:itemID="{FAF5BA5A-DA92-4673-841F-8D9A1B9B9A63}"/>
</file>

<file path=customXml/itemProps4.xml><?xml version="1.0" encoding="utf-8"?>
<ds:datastoreItem xmlns:ds="http://schemas.openxmlformats.org/officeDocument/2006/customXml" ds:itemID="{884E5F1A-3713-4AD5-880A-587E995B4BC9}"/>
</file>

<file path=docProps/app.xml><?xml version="1.0" encoding="utf-8"?>
<Properties xmlns="http://schemas.openxmlformats.org/officeDocument/2006/extended-properties" xmlns:vt="http://schemas.openxmlformats.org/officeDocument/2006/docPropsVTypes">
  <Template>Normal</Template>
  <TotalTime>28</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7</cp:revision>
  <cp:lastPrinted>2023-07-12T03:38:00Z</cp:lastPrinted>
  <dcterms:created xsi:type="dcterms:W3CDTF">2023-05-01T08:16:00Z</dcterms:created>
  <dcterms:modified xsi:type="dcterms:W3CDTF">2023-07-13T08:16:00Z</dcterms:modified>
</cp:coreProperties>
</file>