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F17C8F" w:rsidRPr="00F17C8F" w:rsidTr="0000563F">
        <w:trPr>
          <w:trHeight w:val="1021"/>
        </w:trPr>
        <w:tc>
          <w:tcPr>
            <w:tcW w:w="1544" w:type="pct"/>
            <w:hideMark/>
          </w:tcPr>
          <w:p w:rsidR="00F17C8F" w:rsidRPr="00F17C8F" w:rsidRDefault="00F17C8F" w:rsidP="00F17C8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  <w:lang w:val="en-US" w:eastAsia="en-US"/>
              </w:rPr>
            </w:pPr>
            <w:r w:rsidRPr="00F17C8F">
              <w:rPr>
                <w:rFonts w:eastAsia="PMingLiU"/>
                <w:b/>
                <w:sz w:val="26"/>
                <w:szCs w:val="26"/>
                <w:highlight w:val="white"/>
                <w:lang w:val="en-US" w:eastAsia="en-US"/>
              </w:rPr>
              <w:t>ỦY BAN NHÂN DÂN</w:t>
            </w:r>
          </w:p>
          <w:p w:rsidR="00F17C8F" w:rsidRPr="00F17C8F" w:rsidRDefault="00F17C8F" w:rsidP="00F17C8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  <w:lang w:val="en-US" w:eastAsia="en-US"/>
              </w:rPr>
            </w:pPr>
            <w:r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4294967285" distB="429496728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3360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zz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Ar7Zzz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F17C8F">
              <w:rPr>
                <w:rFonts w:eastAsia="PMingLiU"/>
                <w:b/>
                <w:sz w:val="26"/>
                <w:szCs w:val="26"/>
                <w:highlight w:val="white"/>
                <w:lang w:val="en-US" w:eastAsia="en-US"/>
              </w:rPr>
              <w:t>TỈNH ĐỒNG NAI</w:t>
            </w:r>
          </w:p>
        </w:tc>
        <w:tc>
          <w:tcPr>
            <w:tcW w:w="515" w:type="pct"/>
          </w:tcPr>
          <w:p w:rsidR="00F17C8F" w:rsidRPr="00F17C8F" w:rsidRDefault="00F17C8F" w:rsidP="00F17C8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  <w:lang w:val="en-US" w:eastAsia="en-US"/>
              </w:rPr>
            </w:pPr>
          </w:p>
          <w:p w:rsidR="00F17C8F" w:rsidRPr="00F17C8F" w:rsidRDefault="00F17C8F" w:rsidP="00F17C8F">
            <w:pPr>
              <w:jc w:val="center"/>
              <w:rPr>
                <w:rFonts w:eastAsia="PMingLiU"/>
                <w:highlight w:val="white"/>
                <w:lang w:val="en-US" w:eastAsia="en-US"/>
              </w:rPr>
            </w:pPr>
          </w:p>
        </w:tc>
        <w:tc>
          <w:tcPr>
            <w:tcW w:w="2941" w:type="pct"/>
            <w:hideMark/>
          </w:tcPr>
          <w:p w:rsidR="00F17C8F" w:rsidRPr="00F17C8F" w:rsidRDefault="00F17C8F" w:rsidP="00F17C8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  <w:lang w:val="en-US" w:eastAsia="en-US"/>
              </w:rPr>
            </w:pPr>
            <w:r w:rsidRPr="00F17C8F">
              <w:rPr>
                <w:rFonts w:eastAsia="PMingLiU"/>
                <w:b/>
                <w:sz w:val="26"/>
                <w:szCs w:val="26"/>
                <w:highlight w:val="white"/>
                <w:lang w:val="en-US" w:eastAsia="en-US"/>
              </w:rPr>
              <w:t>CỘNG HÒA XÃ HỘI CHỦ NGHĨA VIỆT NAM</w:t>
            </w:r>
          </w:p>
          <w:p w:rsidR="00F17C8F" w:rsidRPr="00F17C8F" w:rsidRDefault="00F17C8F" w:rsidP="00F17C8F">
            <w:pPr>
              <w:jc w:val="center"/>
              <w:rPr>
                <w:rFonts w:eastAsia="PMingLiU"/>
                <w:highlight w:val="white"/>
                <w:lang w:val="en-US" w:eastAsia="en-US"/>
              </w:rPr>
            </w:pPr>
            <w:r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4294967285" distB="429496728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4384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17C8F">
              <w:rPr>
                <w:rFonts w:eastAsia="PMingLiU"/>
                <w:b/>
                <w:highlight w:val="white"/>
                <w:lang w:val="en-US" w:eastAsia="en-US"/>
              </w:rPr>
              <w:t>Độc lập - Tự do - Hạnh phúc</w:t>
            </w:r>
          </w:p>
        </w:tc>
      </w:tr>
      <w:tr w:rsidR="00F17C8F" w:rsidRPr="00F17C8F" w:rsidTr="0000563F">
        <w:trPr>
          <w:trHeight w:val="20"/>
        </w:trPr>
        <w:tc>
          <w:tcPr>
            <w:tcW w:w="1544" w:type="pct"/>
            <w:hideMark/>
          </w:tcPr>
          <w:p w:rsidR="00F17C8F" w:rsidRPr="00F17C8F" w:rsidRDefault="00F17C8F" w:rsidP="00F17C8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  <w:lang w:val="en-US" w:eastAsia="en-US"/>
              </w:rPr>
            </w:pPr>
            <w:r w:rsidRPr="00F17C8F">
              <w:rPr>
                <w:rFonts w:eastAsia="PMingLiU"/>
                <w:sz w:val="26"/>
                <w:szCs w:val="26"/>
                <w:highlight w:val="white"/>
                <w:lang w:val="en-US" w:eastAsia="en-US"/>
              </w:rPr>
              <w:t>Số</w:t>
            </w:r>
            <w:r>
              <w:rPr>
                <w:rFonts w:eastAsia="PMingLiU"/>
                <w:sz w:val="26"/>
                <w:szCs w:val="26"/>
                <w:highlight w:val="white"/>
                <w:lang w:val="en-US" w:eastAsia="en-US"/>
              </w:rPr>
              <w:t>: 1479</w:t>
            </w:r>
            <w:r w:rsidRPr="00F17C8F">
              <w:rPr>
                <w:rFonts w:eastAsia="PMingLiU"/>
                <w:sz w:val="26"/>
                <w:szCs w:val="26"/>
                <w:highlight w:val="white"/>
                <w:lang w:val="en-US" w:eastAsia="en-US"/>
              </w:rPr>
              <w:t>/QĐ-UBND</w:t>
            </w:r>
          </w:p>
        </w:tc>
        <w:tc>
          <w:tcPr>
            <w:tcW w:w="515" w:type="pct"/>
          </w:tcPr>
          <w:p w:rsidR="00F17C8F" w:rsidRPr="00F17C8F" w:rsidRDefault="00F17C8F" w:rsidP="00F17C8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  <w:lang w:val="en-US" w:eastAsia="en-US"/>
              </w:rPr>
            </w:pPr>
          </w:p>
        </w:tc>
        <w:tc>
          <w:tcPr>
            <w:tcW w:w="2941" w:type="pct"/>
            <w:hideMark/>
          </w:tcPr>
          <w:p w:rsidR="00F17C8F" w:rsidRPr="00F17C8F" w:rsidRDefault="00F17C8F" w:rsidP="00F17C8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  <w:lang w:val="en-US" w:eastAsia="en-US"/>
              </w:rPr>
            </w:pPr>
            <w:r w:rsidRPr="00F17C8F">
              <w:rPr>
                <w:rFonts w:eastAsia="PMingLiU"/>
                <w:i/>
                <w:highlight w:val="white"/>
                <w:lang w:val="en-US" w:eastAsia="en-US"/>
              </w:rPr>
              <w:t xml:space="preserve">Đồng Nai, ngày </w:t>
            </w:r>
            <w:r>
              <w:rPr>
                <w:rFonts w:eastAsia="PMingLiU"/>
                <w:i/>
                <w:highlight w:val="white"/>
                <w:lang w:val="en-US" w:eastAsia="en-US"/>
              </w:rPr>
              <w:t>26</w:t>
            </w:r>
            <w:r w:rsidRPr="00F17C8F">
              <w:rPr>
                <w:rFonts w:eastAsia="PMingLiU"/>
                <w:i/>
                <w:highlight w:val="white"/>
                <w:lang w:val="en-US" w:eastAsia="en-US"/>
              </w:rPr>
              <w:t xml:space="preserve"> tháng 6 năm 2023</w:t>
            </w:r>
          </w:p>
        </w:tc>
      </w:tr>
    </w:tbl>
    <w:p w:rsidR="00F17C8F" w:rsidRDefault="00F17C8F" w:rsidP="00F17C8F">
      <w:pPr>
        <w:tabs>
          <w:tab w:val="center" w:pos="4536"/>
          <w:tab w:val="left" w:pos="7095"/>
        </w:tabs>
        <w:jc w:val="center"/>
        <w:rPr>
          <w:b/>
          <w:lang w:val="en-US"/>
        </w:rPr>
      </w:pPr>
    </w:p>
    <w:p w:rsidR="00E71E12" w:rsidRPr="00F17C8F" w:rsidRDefault="00E71E12" w:rsidP="00F17C8F">
      <w:pPr>
        <w:tabs>
          <w:tab w:val="center" w:pos="4536"/>
          <w:tab w:val="left" w:pos="7095"/>
        </w:tabs>
        <w:jc w:val="center"/>
        <w:rPr>
          <w:b/>
        </w:rPr>
      </w:pPr>
      <w:r w:rsidRPr="00F17C8F">
        <w:rPr>
          <w:b/>
        </w:rPr>
        <w:t>QUYẾT ĐỊNH</w:t>
      </w:r>
    </w:p>
    <w:p w:rsidR="00AF1009" w:rsidRPr="00F17C8F" w:rsidRDefault="00F56E10" w:rsidP="00F17C8F">
      <w:pPr>
        <w:tabs>
          <w:tab w:val="left" w:pos="8442"/>
        </w:tabs>
        <w:autoSpaceDE w:val="0"/>
        <w:autoSpaceDN w:val="0"/>
        <w:adjustRightInd w:val="0"/>
        <w:jc w:val="center"/>
        <w:rPr>
          <w:b/>
          <w:iCs/>
          <w:lang w:val="en-US"/>
        </w:rPr>
      </w:pPr>
      <w:r w:rsidRPr="00F17C8F">
        <w:rPr>
          <w:b/>
          <w:lang w:val="en-US"/>
        </w:rPr>
        <w:t>Về việc sửa đổi khoản 8 Điều 1 Quyết định số 4779/QĐ-UBND ngày 24 tháng 11 năm 2021 của Ủy ban nhân dân tỉnh về việc phê duyệt Đ</w:t>
      </w:r>
      <w:r w:rsidRPr="00F17C8F">
        <w:rPr>
          <w:b/>
          <w:iCs/>
        </w:rPr>
        <w:t>ề cương</w:t>
      </w:r>
    </w:p>
    <w:p w:rsidR="00AF1009" w:rsidRPr="00F17C8F" w:rsidRDefault="00F56E10" w:rsidP="00F17C8F">
      <w:pPr>
        <w:tabs>
          <w:tab w:val="left" w:pos="8442"/>
        </w:tabs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F17C8F">
        <w:rPr>
          <w:b/>
          <w:iCs/>
          <w:lang w:val="en-US"/>
        </w:rPr>
        <w:t xml:space="preserve"> “Đề án p</w:t>
      </w:r>
      <w:r w:rsidRPr="00F17C8F">
        <w:rPr>
          <w:b/>
          <w:bCs/>
        </w:rPr>
        <w:t xml:space="preserve">hát triển nông nghiệp hữu cơ trên địa bàn tỉnh Đồng Nai </w:t>
      </w:r>
    </w:p>
    <w:p w:rsidR="002548EE" w:rsidRPr="00F17C8F" w:rsidRDefault="00F17C8F" w:rsidP="00F17C8F">
      <w:pPr>
        <w:tabs>
          <w:tab w:val="left" w:pos="8442"/>
        </w:tabs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  <w:bCs/>
        </w:rPr>
        <w:t xml:space="preserve">giai đoạn 2021 </w:t>
      </w:r>
      <w:r>
        <w:rPr>
          <w:b/>
          <w:bCs/>
          <w:lang w:val="en-US"/>
        </w:rPr>
        <w:t>-</w:t>
      </w:r>
      <w:r w:rsidR="00F56E10" w:rsidRPr="00F17C8F">
        <w:rPr>
          <w:b/>
          <w:bCs/>
        </w:rPr>
        <w:t xml:space="preserve"> 2030</w:t>
      </w:r>
      <w:r w:rsidR="00AF1009" w:rsidRPr="00F17C8F">
        <w:rPr>
          <w:b/>
          <w:bCs/>
          <w:lang w:val="en-US"/>
        </w:rPr>
        <w:t>”</w:t>
      </w:r>
    </w:p>
    <w:p w:rsidR="00E71E12" w:rsidRPr="00F17C8F" w:rsidRDefault="00E71E12" w:rsidP="00F17C8F">
      <w:pPr>
        <w:jc w:val="center"/>
        <w:rPr>
          <w:b/>
          <w:noProof/>
        </w:rPr>
      </w:pPr>
      <w:r w:rsidRPr="00F17C8F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3D500" wp14:editId="4C0F30E0">
                <wp:simplePos x="0" y="0"/>
                <wp:positionH relativeFrom="column">
                  <wp:posOffset>2402840</wp:posOffset>
                </wp:positionH>
                <wp:positionV relativeFrom="paragraph">
                  <wp:posOffset>53340</wp:posOffset>
                </wp:positionV>
                <wp:extent cx="1245235" cy="0"/>
                <wp:effectExtent l="0" t="0" r="120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2pt,4.2pt" to="287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" strokeweight="1pt"/>
            </w:pict>
          </mc:Fallback>
        </mc:AlternateContent>
      </w:r>
    </w:p>
    <w:p w:rsidR="00E71E12" w:rsidRPr="00F17C8F" w:rsidRDefault="00E71E12" w:rsidP="00F17C8F">
      <w:pPr>
        <w:jc w:val="center"/>
      </w:pPr>
      <w:r w:rsidRPr="00F17C8F">
        <w:rPr>
          <w:b/>
          <w:noProof/>
        </w:rPr>
        <w:t>ỦY BAN NHÂN DÂN TỈNH ĐỒNG NAI</w:t>
      </w:r>
    </w:p>
    <w:p w:rsidR="002548EE" w:rsidRPr="00F17C8F" w:rsidRDefault="002548EE" w:rsidP="00F17C8F">
      <w:pPr>
        <w:spacing w:before="120"/>
        <w:ind w:firstLine="567"/>
        <w:jc w:val="both"/>
        <w:rPr>
          <w:bCs/>
          <w:i/>
        </w:rPr>
      </w:pPr>
      <w:r w:rsidRPr="00F17C8F">
        <w:rPr>
          <w:bCs/>
          <w:i/>
        </w:rPr>
        <w:t>Căn cứ Luật Tổ chức chính quyền địa phương ngày 19 tháng 6 năm 2015;</w:t>
      </w:r>
    </w:p>
    <w:p w:rsidR="002548EE" w:rsidRPr="00F17C8F" w:rsidRDefault="002548EE" w:rsidP="00F17C8F">
      <w:pPr>
        <w:spacing w:before="120"/>
        <w:ind w:firstLine="567"/>
        <w:jc w:val="both"/>
        <w:rPr>
          <w:bCs/>
          <w:i/>
        </w:rPr>
      </w:pPr>
      <w:r w:rsidRPr="00F17C8F">
        <w:rPr>
          <w:bCs/>
          <w:i/>
        </w:rPr>
        <w:t xml:space="preserve">Căn cứ Luật </w:t>
      </w:r>
      <w:r w:rsidR="00F17C8F">
        <w:rPr>
          <w:bCs/>
          <w:i/>
          <w:lang w:val="en-US"/>
        </w:rPr>
        <w:t>s</w:t>
      </w:r>
      <w:r w:rsidRPr="00F17C8F">
        <w:rPr>
          <w:bCs/>
          <w:i/>
        </w:rPr>
        <w:t>ửa đổi, bổ sung một số điều của Luật Tổ chức Chính phủ và Luật Tổ chức chính quyền địa phương ngày 22 tháng 11 năm 2019;</w:t>
      </w:r>
    </w:p>
    <w:p w:rsidR="00340E0B" w:rsidRPr="00F17C8F" w:rsidRDefault="002548EE" w:rsidP="00F17C8F">
      <w:pPr>
        <w:pStyle w:val="NormalWeb"/>
        <w:spacing w:before="120" w:beforeAutospacing="0" w:after="0" w:afterAutospacing="0"/>
        <w:ind w:firstLine="567"/>
        <w:jc w:val="both"/>
        <w:rPr>
          <w:i/>
          <w:sz w:val="28"/>
          <w:szCs w:val="28"/>
        </w:rPr>
      </w:pPr>
      <w:r w:rsidRPr="00F17C8F">
        <w:rPr>
          <w:i/>
          <w:sz w:val="28"/>
          <w:szCs w:val="28"/>
        </w:rPr>
        <w:t>Căn cứ Nghị định số 109/2018/NĐ-CP ngày 29 tháng 8 năm 2018 của Chính phủ về nông nghiệp hữu cơ;</w:t>
      </w:r>
    </w:p>
    <w:p w:rsidR="002548EE" w:rsidRPr="00F17C8F" w:rsidRDefault="000C6C20" w:rsidP="00F17C8F">
      <w:pPr>
        <w:pStyle w:val="NormalWeb"/>
        <w:spacing w:before="120" w:beforeAutospacing="0" w:after="0" w:afterAutospacing="0"/>
        <w:ind w:firstLine="567"/>
        <w:jc w:val="both"/>
        <w:rPr>
          <w:i/>
          <w:sz w:val="28"/>
          <w:szCs w:val="28"/>
        </w:rPr>
      </w:pPr>
      <w:r w:rsidRPr="00F17C8F">
        <w:rPr>
          <w:i/>
          <w:iCs/>
          <w:sz w:val="28"/>
          <w:szCs w:val="28"/>
        </w:rPr>
        <w:t xml:space="preserve">Căn cứ </w:t>
      </w:r>
      <w:r w:rsidR="00340E0B" w:rsidRPr="00F17C8F">
        <w:rPr>
          <w:i/>
          <w:iCs/>
          <w:sz w:val="28"/>
          <w:szCs w:val="28"/>
        </w:rPr>
        <w:t>Quyết định số 885/QĐ-TTg ngày 23 tháng 6 năm 2020 của Thủ tướng Chính phủ phê duyệt Đề án phát triển nông nghiệp hữu cơ giai đoạn 2020</w:t>
      </w:r>
      <w:r w:rsidR="0068151C">
        <w:rPr>
          <w:i/>
          <w:iCs/>
          <w:sz w:val="28"/>
          <w:szCs w:val="28"/>
        </w:rPr>
        <w:t xml:space="preserve"> </w:t>
      </w:r>
      <w:r w:rsidR="00340E0B" w:rsidRPr="00F17C8F">
        <w:rPr>
          <w:i/>
          <w:iCs/>
          <w:sz w:val="28"/>
          <w:szCs w:val="28"/>
        </w:rPr>
        <w:t>-</w:t>
      </w:r>
      <w:r w:rsidR="0068151C">
        <w:rPr>
          <w:i/>
          <w:iCs/>
          <w:sz w:val="28"/>
          <w:szCs w:val="28"/>
        </w:rPr>
        <w:t xml:space="preserve"> </w:t>
      </w:r>
      <w:r w:rsidR="00340E0B" w:rsidRPr="00F17C8F">
        <w:rPr>
          <w:i/>
          <w:iCs/>
          <w:sz w:val="28"/>
          <w:szCs w:val="28"/>
        </w:rPr>
        <w:t>2030</w:t>
      </w:r>
      <w:r w:rsidR="0068151C">
        <w:rPr>
          <w:i/>
          <w:iCs/>
          <w:sz w:val="28"/>
          <w:szCs w:val="28"/>
        </w:rPr>
        <w:t>;</w:t>
      </w:r>
    </w:p>
    <w:p w:rsidR="002548EE" w:rsidRPr="00F17C8F" w:rsidRDefault="002548EE" w:rsidP="00F17C8F">
      <w:pPr>
        <w:spacing w:before="120"/>
        <w:ind w:firstLine="567"/>
        <w:jc w:val="both"/>
        <w:rPr>
          <w:i/>
        </w:rPr>
      </w:pPr>
      <w:r w:rsidRPr="00F17C8F">
        <w:rPr>
          <w:i/>
        </w:rPr>
        <w:t xml:space="preserve">Căn cứ Quyết định số 5317/QĐ-BNN-CBTTNS ngày 28 tháng 12 năm 2020 của Bộ trưởng Bộ Nông nghiệp và Phát triển nông thôn về </w:t>
      </w:r>
      <w:r w:rsidR="00257C94" w:rsidRPr="00F17C8F">
        <w:rPr>
          <w:i/>
          <w:lang w:val="en-US"/>
        </w:rPr>
        <w:t>q</w:t>
      </w:r>
      <w:r w:rsidRPr="00F17C8F">
        <w:rPr>
          <w:i/>
        </w:rPr>
        <w:t xml:space="preserve">uyết định ban hành Kế hoạch hành động của Bộ Nông nghiệp và Phát triển nông thôn triển khai Đề án phát triển nông nghiệp hữu cơ giai đoạn 2020 </w:t>
      </w:r>
      <w:r w:rsidR="000C6C20" w:rsidRPr="00F17C8F">
        <w:rPr>
          <w:i/>
          <w:lang w:val="en-US"/>
        </w:rPr>
        <w:t>-</w:t>
      </w:r>
      <w:r w:rsidRPr="00F17C8F">
        <w:rPr>
          <w:i/>
        </w:rPr>
        <w:t xml:space="preserve"> 2030;</w:t>
      </w:r>
    </w:p>
    <w:p w:rsidR="006F6A61" w:rsidRPr="00F17C8F" w:rsidRDefault="006F6A61" w:rsidP="00F17C8F">
      <w:pPr>
        <w:pStyle w:val="NormalWeb"/>
        <w:spacing w:before="120" w:beforeAutospacing="0" w:after="0" w:afterAutospacing="0"/>
        <w:ind w:firstLine="567"/>
        <w:jc w:val="both"/>
        <w:rPr>
          <w:i/>
          <w:sz w:val="28"/>
          <w:szCs w:val="28"/>
        </w:rPr>
      </w:pPr>
      <w:r w:rsidRPr="00F17C8F">
        <w:rPr>
          <w:i/>
          <w:sz w:val="28"/>
          <w:szCs w:val="28"/>
        </w:rPr>
        <w:t>Theo đề nghị của Giám đốc Sở Nông nghiệp và P</w:t>
      </w:r>
      <w:r w:rsidR="000C6C20" w:rsidRPr="00F17C8F">
        <w:rPr>
          <w:i/>
          <w:sz w:val="28"/>
          <w:szCs w:val="28"/>
        </w:rPr>
        <w:t>hát triển nông thôn</w:t>
      </w:r>
      <w:r w:rsidRPr="00F17C8F">
        <w:rPr>
          <w:i/>
          <w:sz w:val="28"/>
          <w:szCs w:val="28"/>
        </w:rPr>
        <w:t xml:space="preserve"> tại </w:t>
      </w:r>
      <w:r w:rsidR="00A90149" w:rsidRPr="00F17C8F">
        <w:rPr>
          <w:i/>
          <w:sz w:val="28"/>
          <w:szCs w:val="28"/>
        </w:rPr>
        <w:t xml:space="preserve">Văn bản số 6748/SNN-PTNT&amp;QLCL ngày 27 tháng 12 năm 2022 về việc xin gia hạn thời gian thực hiện xây dựng </w:t>
      </w:r>
      <w:r w:rsidR="00A90149" w:rsidRPr="00F17C8F">
        <w:rPr>
          <w:i/>
          <w:iCs/>
          <w:sz w:val="28"/>
          <w:szCs w:val="28"/>
          <w:lang w:val="vi-VN"/>
        </w:rPr>
        <w:t>“Đề án p</w:t>
      </w:r>
      <w:r w:rsidR="00A90149" w:rsidRPr="00F17C8F">
        <w:rPr>
          <w:bCs/>
          <w:i/>
          <w:sz w:val="28"/>
          <w:szCs w:val="28"/>
          <w:lang w:val="vi-VN"/>
        </w:rPr>
        <w:t>hát triển nông nghiệp hữu cơ trên địa bàn tỉnh Đồng Nai giai đoạn 2021</w:t>
      </w:r>
      <w:r w:rsidR="0068151C">
        <w:rPr>
          <w:bCs/>
          <w:i/>
          <w:sz w:val="28"/>
          <w:szCs w:val="28"/>
        </w:rPr>
        <w:t xml:space="preserve"> </w:t>
      </w:r>
      <w:r w:rsidR="00A90149" w:rsidRPr="00F17C8F">
        <w:rPr>
          <w:bCs/>
          <w:i/>
          <w:sz w:val="28"/>
          <w:szCs w:val="28"/>
        </w:rPr>
        <w:t>-</w:t>
      </w:r>
      <w:r w:rsidR="0068151C">
        <w:rPr>
          <w:bCs/>
          <w:i/>
          <w:sz w:val="28"/>
          <w:szCs w:val="28"/>
        </w:rPr>
        <w:t xml:space="preserve"> </w:t>
      </w:r>
      <w:r w:rsidR="00A90149" w:rsidRPr="00F17C8F">
        <w:rPr>
          <w:bCs/>
          <w:i/>
          <w:sz w:val="28"/>
          <w:szCs w:val="28"/>
          <w:lang w:val="vi-VN"/>
        </w:rPr>
        <w:t>2030”</w:t>
      </w:r>
      <w:r w:rsidR="006A0EBA" w:rsidRPr="00F17C8F">
        <w:rPr>
          <w:bCs/>
          <w:i/>
          <w:sz w:val="28"/>
          <w:szCs w:val="28"/>
        </w:rPr>
        <w:t xml:space="preserve">; Văn </w:t>
      </w:r>
      <w:r w:rsidR="00257C94" w:rsidRPr="00F17C8F">
        <w:rPr>
          <w:bCs/>
          <w:i/>
          <w:sz w:val="28"/>
          <w:szCs w:val="28"/>
        </w:rPr>
        <w:t>bản số 2816/</w:t>
      </w:r>
      <w:r w:rsidR="005B337A" w:rsidRPr="00F17C8F">
        <w:rPr>
          <w:bCs/>
          <w:i/>
          <w:sz w:val="28"/>
          <w:szCs w:val="28"/>
        </w:rPr>
        <w:t xml:space="preserve">SNN-CC.PTNT&amp;QLCL ngày </w:t>
      </w:r>
      <w:r w:rsidR="006A2A39" w:rsidRPr="00F17C8F">
        <w:rPr>
          <w:bCs/>
          <w:i/>
          <w:sz w:val="28"/>
          <w:szCs w:val="28"/>
        </w:rPr>
        <w:t xml:space="preserve">20 tháng </w:t>
      </w:r>
      <w:r w:rsidR="005B337A" w:rsidRPr="00F17C8F">
        <w:rPr>
          <w:bCs/>
          <w:i/>
          <w:sz w:val="28"/>
          <w:szCs w:val="28"/>
        </w:rPr>
        <w:t>6</w:t>
      </w:r>
      <w:r w:rsidR="006A2A39" w:rsidRPr="00F17C8F">
        <w:rPr>
          <w:bCs/>
          <w:i/>
          <w:sz w:val="28"/>
          <w:szCs w:val="28"/>
        </w:rPr>
        <w:t xml:space="preserve"> năm </w:t>
      </w:r>
      <w:r w:rsidR="005B337A" w:rsidRPr="00F17C8F">
        <w:rPr>
          <w:bCs/>
          <w:i/>
          <w:sz w:val="28"/>
          <w:szCs w:val="28"/>
        </w:rPr>
        <w:t xml:space="preserve">2023 báo cáo giải trình ý kiến thành viên </w:t>
      </w:r>
      <w:r w:rsidR="006A2A39" w:rsidRPr="00F17C8F">
        <w:rPr>
          <w:bCs/>
          <w:i/>
          <w:sz w:val="28"/>
          <w:szCs w:val="28"/>
        </w:rPr>
        <w:t>Ủy ban nhân dân</w:t>
      </w:r>
      <w:r w:rsidR="005B337A" w:rsidRPr="00F17C8F">
        <w:rPr>
          <w:bCs/>
          <w:i/>
          <w:sz w:val="28"/>
          <w:szCs w:val="28"/>
        </w:rPr>
        <w:t xml:space="preserve"> tỉnh về việc sửa đổi khoản 8 </w:t>
      </w:r>
      <w:r w:rsidR="005B337A" w:rsidRPr="00F17C8F">
        <w:rPr>
          <w:i/>
          <w:sz w:val="28"/>
          <w:szCs w:val="28"/>
        </w:rPr>
        <w:t>Điều 1 Quyết định số 4779/QĐ-UBND ngày 24 tháng 11 năm 2021 của Ủy ban nhân dân tỉnh</w:t>
      </w:r>
      <w:r w:rsidRPr="00F17C8F">
        <w:rPr>
          <w:i/>
          <w:sz w:val="28"/>
          <w:szCs w:val="28"/>
        </w:rPr>
        <w:t xml:space="preserve">. </w:t>
      </w:r>
    </w:p>
    <w:p w:rsidR="00E71E12" w:rsidRPr="00F17C8F" w:rsidRDefault="00E71E12" w:rsidP="00F17C8F">
      <w:pPr>
        <w:widowControl w:val="0"/>
        <w:spacing w:before="240" w:after="240"/>
        <w:jc w:val="center"/>
        <w:rPr>
          <w:b/>
          <w:lang w:val="en-US"/>
        </w:rPr>
      </w:pPr>
      <w:r w:rsidRPr="00F17C8F">
        <w:rPr>
          <w:b/>
        </w:rPr>
        <w:t>QUYẾT ĐỊNH:</w:t>
      </w:r>
    </w:p>
    <w:p w:rsidR="0050045B" w:rsidRPr="00F17C8F" w:rsidRDefault="0050045B" w:rsidP="00F17C8F">
      <w:pPr>
        <w:spacing w:before="120"/>
        <w:ind w:firstLine="567"/>
        <w:jc w:val="both"/>
        <w:rPr>
          <w:lang w:val="en-US" w:eastAsia="en-US"/>
        </w:rPr>
      </w:pPr>
      <w:r w:rsidRPr="00F17C8F">
        <w:rPr>
          <w:b/>
          <w:lang w:eastAsia="en-US"/>
        </w:rPr>
        <w:t>Điều 1.</w:t>
      </w:r>
      <w:r w:rsidRPr="00F17C8F">
        <w:rPr>
          <w:b/>
          <w:lang w:val="en-US"/>
        </w:rPr>
        <w:t xml:space="preserve"> </w:t>
      </w:r>
      <w:r w:rsidRPr="00F17C8F">
        <w:rPr>
          <w:lang w:val="en-US"/>
        </w:rPr>
        <w:t>S</w:t>
      </w:r>
      <w:r w:rsidRPr="00F17C8F">
        <w:rPr>
          <w:lang w:val="en-US" w:eastAsia="en-US"/>
        </w:rPr>
        <w:t>ửa đổi khoản 8 Điều 1 Quyết định số 4779/QĐ-UBND ngày 24 tháng 11 năm 2021 của Ủy ban nhân dân tỉnh về việc phê duyệt Đ</w:t>
      </w:r>
      <w:r w:rsidRPr="00F17C8F">
        <w:rPr>
          <w:iCs/>
          <w:lang w:eastAsia="en-US"/>
        </w:rPr>
        <w:t>ề cương</w:t>
      </w:r>
      <w:r w:rsidRPr="00F17C8F">
        <w:rPr>
          <w:iCs/>
          <w:lang w:val="en-US" w:eastAsia="en-US"/>
        </w:rPr>
        <w:t xml:space="preserve"> “Đề án p</w:t>
      </w:r>
      <w:r w:rsidRPr="00F17C8F">
        <w:rPr>
          <w:bCs/>
          <w:lang w:eastAsia="en-US"/>
        </w:rPr>
        <w:t xml:space="preserve">hát triển nông nghiệp hữu cơ trên địa bàn tỉnh Đồng Nai giai đoạn 2021 </w:t>
      </w:r>
      <w:r w:rsidR="002259C4" w:rsidRPr="00F17C8F">
        <w:rPr>
          <w:bCs/>
          <w:lang w:val="en-US" w:eastAsia="en-US"/>
        </w:rPr>
        <w:t>-</w:t>
      </w:r>
      <w:r w:rsidRPr="00F17C8F">
        <w:rPr>
          <w:bCs/>
          <w:lang w:eastAsia="en-US"/>
        </w:rPr>
        <w:t xml:space="preserve"> 2030</w:t>
      </w:r>
      <w:r w:rsidRPr="00F17C8F">
        <w:rPr>
          <w:bCs/>
          <w:lang w:val="en-US" w:eastAsia="en-US"/>
        </w:rPr>
        <w:t>”, với nội dung cụ thể sau:</w:t>
      </w:r>
    </w:p>
    <w:p w:rsidR="0050045B" w:rsidRPr="00F17C8F" w:rsidRDefault="0050045B" w:rsidP="00F17C8F">
      <w:pPr>
        <w:spacing w:before="120"/>
        <w:ind w:firstLine="567"/>
        <w:jc w:val="both"/>
        <w:rPr>
          <w:bCs/>
          <w:lang w:val="en-US" w:eastAsia="en-US"/>
        </w:rPr>
      </w:pPr>
      <w:r w:rsidRPr="00F17C8F">
        <w:rPr>
          <w:bCs/>
          <w:lang w:val="en-US" w:eastAsia="en-US"/>
        </w:rPr>
        <w:t xml:space="preserve"> “8. Tiến độ </w:t>
      </w:r>
      <w:r w:rsidR="00C55384" w:rsidRPr="00F17C8F">
        <w:rPr>
          <w:bCs/>
          <w:lang w:val="en-US" w:eastAsia="en-US"/>
        </w:rPr>
        <w:t xml:space="preserve">xây dựng Đề án, trình </w:t>
      </w:r>
      <w:r w:rsidR="006A2A39" w:rsidRPr="00F17C8F">
        <w:rPr>
          <w:bCs/>
          <w:lang w:val="en-US" w:eastAsia="en-US"/>
        </w:rPr>
        <w:t>Ủy ban nhân dân</w:t>
      </w:r>
      <w:r w:rsidR="00C55384" w:rsidRPr="00F17C8F">
        <w:rPr>
          <w:bCs/>
          <w:lang w:val="en-US" w:eastAsia="en-US"/>
        </w:rPr>
        <w:t xml:space="preserve"> tỉnh phê duyệt</w:t>
      </w:r>
      <w:r w:rsidRPr="00F17C8F">
        <w:rPr>
          <w:bCs/>
          <w:lang w:val="en-US" w:eastAsia="en-US"/>
        </w:rPr>
        <w:t xml:space="preserve">: </w:t>
      </w:r>
      <w:r w:rsidR="00CD0454" w:rsidRPr="00F17C8F">
        <w:rPr>
          <w:bCs/>
          <w:lang w:val="en-US" w:eastAsia="en-US"/>
        </w:rPr>
        <w:t>Quý III năm</w:t>
      </w:r>
      <w:r w:rsidR="00C55384" w:rsidRPr="00F17C8F">
        <w:rPr>
          <w:bCs/>
          <w:lang w:val="en-US" w:eastAsia="en-US"/>
        </w:rPr>
        <w:t xml:space="preserve"> 2023</w:t>
      </w:r>
      <w:r w:rsidR="00A90149" w:rsidRPr="00F17C8F">
        <w:rPr>
          <w:bCs/>
          <w:lang w:val="en-US" w:eastAsia="en-US"/>
        </w:rPr>
        <w:t>”</w:t>
      </w:r>
      <w:r w:rsidR="00C55384" w:rsidRPr="00F17C8F">
        <w:rPr>
          <w:bCs/>
          <w:lang w:val="en-US" w:eastAsia="en-US"/>
        </w:rPr>
        <w:t>.</w:t>
      </w:r>
    </w:p>
    <w:p w:rsidR="0050045B" w:rsidRPr="00F17C8F" w:rsidRDefault="0050045B" w:rsidP="00F17C8F">
      <w:pPr>
        <w:spacing w:before="120"/>
        <w:ind w:firstLine="567"/>
        <w:jc w:val="both"/>
        <w:rPr>
          <w:lang w:val="pt-BR" w:eastAsia="en-US"/>
        </w:rPr>
      </w:pPr>
      <w:r w:rsidRPr="00F17C8F">
        <w:rPr>
          <w:b/>
          <w:lang w:val="pt-BR" w:eastAsia="en-US"/>
        </w:rPr>
        <w:t>Điều 2.</w:t>
      </w:r>
      <w:r w:rsidRPr="00F17C8F">
        <w:rPr>
          <w:lang w:val="pt-BR" w:eastAsia="en-US"/>
        </w:rPr>
        <w:t xml:space="preserve"> Quyết định này có hiệu lực thi hành kể từ ngày ký. Các nội dung khác của </w:t>
      </w:r>
      <w:r w:rsidR="00A90149" w:rsidRPr="00F17C8F">
        <w:rPr>
          <w:lang w:val="en-US" w:eastAsia="en-US"/>
        </w:rPr>
        <w:t>Quyết định số 4779/QĐ-UBND ngày 24 tháng 11 năm 2021 của Ủy ban nhân dân tỉnh về việc phê duyệt Đ</w:t>
      </w:r>
      <w:r w:rsidR="00A90149" w:rsidRPr="00F17C8F">
        <w:rPr>
          <w:iCs/>
          <w:lang w:eastAsia="en-US"/>
        </w:rPr>
        <w:t>ề cương</w:t>
      </w:r>
      <w:r w:rsidR="00A90149" w:rsidRPr="00F17C8F">
        <w:rPr>
          <w:iCs/>
          <w:lang w:val="en-US" w:eastAsia="en-US"/>
        </w:rPr>
        <w:t xml:space="preserve"> “Đề án p</w:t>
      </w:r>
      <w:r w:rsidR="00A90149" w:rsidRPr="00F17C8F">
        <w:rPr>
          <w:bCs/>
          <w:lang w:eastAsia="en-US"/>
        </w:rPr>
        <w:t xml:space="preserve">hát triển nông nghiệp hữu cơ trên địa </w:t>
      </w:r>
      <w:r w:rsidR="00A90149" w:rsidRPr="00F17C8F">
        <w:rPr>
          <w:bCs/>
          <w:lang w:eastAsia="en-US"/>
        </w:rPr>
        <w:lastRenderedPageBreak/>
        <w:t>bàn tỉnh Đồng Nai giai đoạn 2021</w:t>
      </w:r>
      <w:r w:rsidR="0068151C">
        <w:rPr>
          <w:bCs/>
          <w:lang w:val="en-US" w:eastAsia="en-US"/>
        </w:rPr>
        <w:t xml:space="preserve"> </w:t>
      </w:r>
      <w:r w:rsidR="006A2A39" w:rsidRPr="00F17C8F">
        <w:rPr>
          <w:bCs/>
          <w:lang w:val="en-US" w:eastAsia="en-US"/>
        </w:rPr>
        <w:t>-</w:t>
      </w:r>
      <w:r w:rsidR="0068151C">
        <w:rPr>
          <w:bCs/>
          <w:lang w:val="en-US" w:eastAsia="en-US"/>
        </w:rPr>
        <w:t xml:space="preserve"> </w:t>
      </w:r>
      <w:r w:rsidR="00A90149" w:rsidRPr="00F17C8F">
        <w:rPr>
          <w:bCs/>
          <w:lang w:eastAsia="en-US"/>
        </w:rPr>
        <w:t>2030</w:t>
      </w:r>
      <w:r w:rsidR="00A90149" w:rsidRPr="00F17C8F">
        <w:rPr>
          <w:bCs/>
          <w:lang w:val="en-US" w:eastAsia="en-US"/>
        </w:rPr>
        <w:t xml:space="preserve">” </w:t>
      </w:r>
      <w:r w:rsidRPr="00F17C8F">
        <w:rPr>
          <w:lang w:val="pt-BR" w:eastAsia="en-US"/>
        </w:rPr>
        <w:t>không thay đổi, vẫn giữ nguyên giá trị pháp lý.</w:t>
      </w:r>
    </w:p>
    <w:p w:rsidR="00A90149" w:rsidRDefault="00A90149" w:rsidP="00F17C8F">
      <w:pPr>
        <w:spacing w:before="120"/>
        <w:ind w:firstLine="567"/>
        <w:jc w:val="both"/>
        <w:rPr>
          <w:lang w:val="en-US"/>
        </w:rPr>
      </w:pPr>
      <w:r w:rsidRPr="0068151C">
        <w:rPr>
          <w:b/>
        </w:rPr>
        <w:t>Điều 3.</w:t>
      </w:r>
      <w:r w:rsidRPr="00F17C8F">
        <w:t xml:space="preserve"> Chánh Văn phòng </w:t>
      </w:r>
      <w:r w:rsidRPr="00F17C8F">
        <w:rPr>
          <w:lang w:val="en-US"/>
        </w:rPr>
        <w:t>Ủy ban nhân dân</w:t>
      </w:r>
      <w:r w:rsidRPr="00F17C8F">
        <w:t xml:space="preserve"> tỉnh, Giám đốc các Sở: Nông nghiệp và Phát triển nông thôn, Kế hoạch và Đầu tư, Tài chính,</w:t>
      </w:r>
      <w:r w:rsidRPr="00F17C8F">
        <w:rPr>
          <w:rFonts w:eastAsia="Calibri"/>
          <w:bCs/>
        </w:rPr>
        <w:t xml:space="preserve"> </w:t>
      </w:r>
      <w:r w:rsidRPr="00F17C8F">
        <w:t>Công Thương, Khoa học và Công ngh</w:t>
      </w:r>
      <w:bookmarkStart w:id="0" w:name="_GoBack"/>
      <w:bookmarkEnd w:id="0"/>
      <w:r w:rsidRPr="00F17C8F">
        <w:t xml:space="preserve">ệ, </w:t>
      </w:r>
      <w:r w:rsidRPr="00F17C8F">
        <w:rPr>
          <w:rFonts w:eastAsia="Calibri"/>
          <w:bCs/>
        </w:rPr>
        <w:t>Tài nguyên và Môi trường</w:t>
      </w:r>
      <w:r w:rsidRPr="00F17C8F">
        <w:rPr>
          <w:rFonts w:eastAsia="Calibri"/>
          <w:bCs/>
          <w:lang w:val="en-US"/>
        </w:rPr>
        <w:t>,</w:t>
      </w:r>
      <w:r w:rsidRPr="00F17C8F">
        <w:t xml:space="preserve"> Y tế; </w:t>
      </w:r>
      <w:r w:rsidR="00347A56" w:rsidRPr="00F17C8F">
        <w:rPr>
          <w:lang w:val="en-US"/>
        </w:rPr>
        <w:t xml:space="preserve">Chủ tịch </w:t>
      </w:r>
      <w:r w:rsidRPr="00F17C8F">
        <w:t xml:space="preserve">Hội </w:t>
      </w:r>
      <w:r w:rsidRPr="00F17C8F">
        <w:rPr>
          <w:lang w:val="en-US"/>
        </w:rPr>
        <w:t>N</w:t>
      </w:r>
      <w:r w:rsidRPr="00F17C8F">
        <w:t xml:space="preserve">ông dân tỉnh, Chủ tịch </w:t>
      </w:r>
      <w:r w:rsidRPr="00F17C8F">
        <w:rPr>
          <w:lang w:val="en-US"/>
        </w:rPr>
        <w:t>Ủy ban nhân dân</w:t>
      </w:r>
      <w:r w:rsidRPr="00F17C8F">
        <w:t xml:space="preserve"> các huyện, thành phố, Thủ trưởng các đơn vị và cá nhân có liên quan chịu thi hành Quyết định này./. </w:t>
      </w:r>
      <w:bookmarkStart w:id="1" w:name="_Toc346961230"/>
      <w:bookmarkStart w:id="2" w:name="_Toc347030586"/>
      <w:bookmarkStart w:id="3" w:name="_Toc374349656"/>
      <w:bookmarkStart w:id="4" w:name="_Toc379978015"/>
      <w:bookmarkStart w:id="5" w:name="_Toc380411238"/>
      <w:bookmarkStart w:id="6" w:name="_Toc381775726"/>
      <w:bookmarkStart w:id="7" w:name="_Toc384886824"/>
    </w:p>
    <w:p w:rsidR="00F17C8F" w:rsidRPr="00F17C8F" w:rsidRDefault="00F17C8F" w:rsidP="00F17C8F">
      <w:pPr>
        <w:spacing w:before="120"/>
        <w:ind w:firstLine="567"/>
        <w:jc w:val="both"/>
        <w:rPr>
          <w:lang w:val="en-US"/>
        </w:rPr>
      </w:pPr>
    </w:p>
    <w:bookmarkEnd w:id="1"/>
    <w:bookmarkEnd w:id="2"/>
    <w:bookmarkEnd w:id="3"/>
    <w:bookmarkEnd w:id="4"/>
    <w:bookmarkEnd w:id="5"/>
    <w:bookmarkEnd w:id="6"/>
    <w:bookmarkEnd w:id="7"/>
    <w:tbl>
      <w:tblPr>
        <w:tblW w:w="4890" w:type="pct"/>
        <w:tblInd w:w="108" w:type="dxa"/>
        <w:tblLook w:val="01E0" w:firstRow="1" w:lastRow="1" w:firstColumn="1" w:lastColumn="1" w:noHBand="0" w:noVBand="0"/>
      </w:tblPr>
      <w:tblGrid>
        <w:gridCol w:w="4807"/>
        <w:gridCol w:w="4831"/>
      </w:tblGrid>
      <w:tr w:rsidR="00F17C8F" w:rsidRPr="00F17C8F" w:rsidTr="00F17C8F">
        <w:trPr>
          <w:trHeight w:val="1423"/>
        </w:trPr>
        <w:tc>
          <w:tcPr>
            <w:tcW w:w="2494" w:type="pct"/>
          </w:tcPr>
          <w:p w:rsidR="00A90149" w:rsidRPr="00F17C8F" w:rsidRDefault="00A90149" w:rsidP="00AA288C">
            <w:pPr>
              <w:jc w:val="both"/>
              <w:rPr>
                <w:i/>
                <w:lang w:val="en-US"/>
              </w:rPr>
            </w:pPr>
          </w:p>
        </w:tc>
        <w:tc>
          <w:tcPr>
            <w:tcW w:w="2506" w:type="pct"/>
          </w:tcPr>
          <w:p w:rsidR="00A90149" w:rsidRPr="00F17C8F" w:rsidRDefault="00A90149" w:rsidP="00AA288C">
            <w:pPr>
              <w:jc w:val="center"/>
              <w:rPr>
                <w:b/>
                <w:lang w:val="en-US"/>
              </w:rPr>
            </w:pPr>
            <w:r w:rsidRPr="00F17C8F">
              <w:rPr>
                <w:b/>
                <w:lang w:val="en-US"/>
              </w:rPr>
              <w:t>TM. ỦY BAN NHÂN DÂN</w:t>
            </w:r>
          </w:p>
          <w:p w:rsidR="00A90149" w:rsidRPr="00F17C8F" w:rsidRDefault="00A90149" w:rsidP="00AA288C">
            <w:pPr>
              <w:jc w:val="center"/>
              <w:rPr>
                <w:b/>
                <w:lang w:val="en-US"/>
              </w:rPr>
            </w:pPr>
            <w:r w:rsidRPr="00F17C8F">
              <w:rPr>
                <w:b/>
                <w:lang w:val="en-US"/>
              </w:rPr>
              <w:t>KT. CHỦ TỊCH</w:t>
            </w:r>
          </w:p>
          <w:p w:rsidR="00A90149" w:rsidRDefault="00A90149" w:rsidP="00F17C8F">
            <w:pPr>
              <w:jc w:val="center"/>
              <w:rPr>
                <w:b/>
                <w:lang w:val="en-US"/>
              </w:rPr>
            </w:pPr>
            <w:r w:rsidRPr="00F17C8F">
              <w:rPr>
                <w:b/>
                <w:lang w:val="en-US"/>
              </w:rPr>
              <w:t>PHÓ CHỦ TỊCH</w:t>
            </w:r>
          </w:p>
          <w:p w:rsidR="00F17C8F" w:rsidRPr="00F17C8F" w:rsidRDefault="00F17C8F" w:rsidP="00F17C8F">
            <w:pPr>
              <w:jc w:val="center"/>
              <w:rPr>
                <w:b/>
                <w:lang w:val="en-US"/>
              </w:rPr>
            </w:pPr>
          </w:p>
          <w:p w:rsidR="00A90149" w:rsidRPr="00F17C8F" w:rsidRDefault="002259C4" w:rsidP="00AA288C">
            <w:pPr>
              <w:jc w:val="center"/>
              <w:rPr>
                <w:b/>
                <w:lang w:val="en-US"/>
              </w:rPr>
            </w:pPr>
            <w:r w:rsidRPr="00F17C8F">
              <w:rPr>
                <w:b/>
                <w:lang w:val="en-US"/>
              </w:rPr>
              <w:t>Võ Văn Phi</w:t>
            </w:r>
          </w:p>
        </w:tc>
      </w:tr>
    </w:tbl>
    <w:p w:rsidR="00A90149" w:rsidRPr="00F17C8F" w:rsidRDefault="00A90149" w:rsidP="0050045B">
      <w:pPr>
        <w:spacing w:before="120" w:line="266" w:lineRule="auto"/>
        <w:ind w:firstLine="720"/>
        <w:jc w:val="both"/>
        <w:rPr>
          <w:lang w:val="en-US" w:eastAsia="en-US"/>
        </w:rPr>
      </w:pPr>
    </w:p>
    <w:p w:rsidR="0050045B" w:rsidRPr="00F17C8F" w:rsidRDefault="0050045B" w:rsidP="0066387C">
      <w:pPr>
        <w:widowControl w:val="0"/>
        <w:spacing w:before="240" w:after="240"/>
        <w:jc w:val="center"/>
        <w:rPr>
          <w:b/>
          <w:lang w:val="en-US"/>
        </w:rPr>
      </w:pPr>
    </w:p>
    <w:p w:rsidR="0050045B" w:rsidRPr="00F17C8F" w:rsidRDefault="0050045B" w:rsidP="0066387C">
      <w:pPr>
        <w:widowControl w:val="0"/>
        <w:spacing w:before="240" w:after="240"/>
        <w:jc w:val="center"/>
        <w:rPr>
          <w:b/>
          <w:lang w:val="en-US"/>
        </w:rPr>
      </w:pPr>
    </w:p>
    <w:p w:rsidR="0050045B" w:rsidRPr="00F17C8F" w:rsidRDefault="0050045B" w:rsidP="0066387C">
      <w:pPr>
        <w:widowControl w:val="0"/>
        <w:spacing w:before="240" w:after="240"/>
        <w:jc w:val="center"/>
        <w:rPr>
          <w:b/>
          <w:lang w:val="en-US"/>
        </w:rPr>
      </w:pPr>
    </w:p>
    <w:p w:rsidR="0050045B" w:rsidRPr="00F17C8F" w:rsidRDefault="0050045B" w:rsidP="0066387C">
      <w:pPr>
        <w:widowControl w:val="0"/>
        <w:spacing w:before="240" w:after="240"/>
        <w:jc w:val="center"/>
        <w:rPr>
          <w:b/>
          <w:lang w:val="en-US"/>
        </w:rPr>
      </w:pPr>
    </w:p>
    <w:p w:rsidR="0050045B" w:rsidRPr="00F17C8F" w:rsidRDefault="0050045B" w:rsidP="0066387C">
      <w:pPr>
        <w:widowControl w:val="0"/>
        <w:spacing w:before="240" w:after="240"/>
        <w:jc w:val="center"/>
        <w:rPr>
          <w:b/>
          <w:lang w:val="en-US"/>
        </w:rPr>
      </w:pPr>
    </w:p>
    <w:p w:rsidR="0050045B" w:rsidRPr="00F17C8F" w:rsidRDefault="0050045B" w:rsidP="0066387C">
      <w:pPr>
        <w:widowControl w:val="0"/>
        <w:spacing w:before="240" w:after="240"/>
        <w:jc w:val="center"/>
        <w:rPr>
          <w:b/>
          <w:lang w:val="en-US"/>
        </w:rPr>
      </w:pPr>
    </w:p>
    <w:sectPr w:rsidR="0050045B" w:rsidRPr="00F17C8F" w:rsidSect="00F17C8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C46" w:rsidRDefault="00334C46">
      <w:r>
        <w:separator/>
      </w:r>
    </w:p>
  </w:endnote>
  <w:endnote w:type="continuationSeparator" w:id="0">
    <w:p w:rsidR="00334C46" w:rsidRDefault="0033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0D" w:rsidRDefault="00AE4CD9" w:rsidP="001076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5D0D" w:rsidRDefault="00334C46" w:rsidP="007173E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0D" w:rsidRPr="00F17C8F" w:rsidRDefault="00334C46" w:rsidP="00114AB3">
    <w:pPr>
      <w:pStyle w:val="Footer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1223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4AB3" w:rsidRDefault="00114AB3">
        <w:pPr>
          <w:pStyle w:val="Footer"/>
          <w:jc w:val="right"/>
          <w:rPr>
            <w:lang w:val="en-US"/>
          </w:rPr>
        </w:pPr>
      </w:p>
      <w:p w:rsidR="00114AB3" w:rsidRDefault="00334C46" w:rsidP="00114AB3">
        <w:pPr>
          <w:pStyle w:val="Footer"/>
          <w:jc w:val="center"/>
        </w:pPr>
      </w:p>
    </w:sdtContent>
  </w:sdt>
  <w:p w:rsidR="00114AB3" w:rsidRDefault="00114A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C46" w:rsidRDefault="00334C46">
      <w:r>
        <w:separator/>
      </w:r>
    </w:p>
  </w:footnote>
  <w:footnote w:type="continuationSeparator" w:id="0">
    <w:p w:rsidR="00334C46" w:rsidRDefault="00334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805" w:rsidRPr="00F17C8F" w:rsidRDefault="00712805" w:rsidP="00F17C8F">
    <w:pPr>
      <w:pStyle w:val="Header"/>
    </w:pPr>
  </w:p>
  <w:p w:rsidR="00712805" w:rsidRPr="00F17C8F" w:rsidRDefault="00712805" w:rsidP="00F17C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805" w:rsidRDefault="00712805" w:rsidP="00712805">
    <w:pPr>
      <w:pStyle w:val="Header"/>
      <w:spacing w:before="240"/>
      <w:jc w:val="center"/>
    </w:pPr>
  </w:p>
  <w:p w:rsidR="00712805" w:rsidRDefault="007128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30CC"/>
    <w:multiLevelType w:val="hybridMultilevel"/>
    <w:tmpl w:val="39221A74"/>
    <w:lvl w:ilvl="0" w:tplc="19E6DA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CE62DF"/>
    <w:multiLevelType w:val="hybridMultilevel"/>
    <w:tmpl w:val="3BA6D24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12"/>
    <w:rsid w:val="00026BE6"/>
    <w:rsid w:val="00062F41"/>
    <w:rsid w:val="00087056"/>
    <w:rsid w:val="000B1A79"/>
    <w:rsid w:val="000B2A31"/>
    <w:rsid w:val="000C08AD"/>
    <w:rsid w:val="000C33A9"/>
    <w:rsid w:val="000C4515"/>
    <w:rsid w:val="000C6C20"/>
    <w:rsid w:val="000D3710"/>
    <w:rsid w:val="000E09C0"/>
    <w:rsid w:val="00113A86"/>
    <w:rsid w:val="00114AB3"/>
    <w:rsid w:val="00123595"/>
    <w:rsid w:val="00152176"/>
    <w:rsid w:val="00171D75"/>
    <w:rsid w:val="00173C96"/>
    <w:rsid w:val="00175CF9"/>
    <w:rsid w:val="00187F09"/>
    <w:rsid w:val="001C4D7E"/>
    <w:rsid w:val="001C72F7"/>
    <w:rsid w:val="001E48FD"/>
    <w:rsid w:val="001F3825"/>
    <w:rsid w:val="002259C4"/>
    <w:rsid w:val="0024416D"/>
    <w:rsid w:val="002548EE"/>
    <w:rsid w:val="00257C94"/>
    <w:rsid w:val="00265BD1"/>
    <w:rsid w:val="00265EA2"/>
    <w:rsid w:val="00281B59"/>
    <w:rsid w:val="002A159B"/>
    <w:rsid w:val="002C028C"/>
    <w:rsid w:val="002C7949"/>
    <w:rsid w:val="002D297A"/>
    <w:rsid w:val="00301A01"/>
    <w:rsid w:val="00324F26"/>
    <w:rsid w:val="00327CEA"/>
    <w:rsid w:val="00333920"/>
    <w:rsid w:val="00334C46"/>
    <w:rsid w:val="00340E0B"/>
    <w:rsid w:val="00347A56"/>
    <w:rsid w:val="00384BA1"/>
    <w:rsid w:val="003A7424"/>
    <w:rsid w:val="00403424"/>
    <w:rsid w:val="0041593B"/>
    <w:rsid w:val="00424DF2"/>
    <w:rsid w:val="00451A41"/>
    <w:rsid w:val="004636A4"/>
    <w:rsid w:val="00465CCF"/>
    <w:rsid w:val="004736EA"/>
    <w:rsid w:val="00487ED9"/>
    <w:rsid w:val="00496C7E"/>
    <w:rsid w:val="004A32F3"/>
    <w:rsid w:val="004A4500"/>
    <w:rsid w:val="004C235B"/>
    <w:rsid w:val="004E04A7"/>
    <w:rsid w:val="004F5961"/>
    <w:rsid w:val="0050045B"/>
    <w:rsid w:val="00540EE7"/>
    <w:rsid w:val="0054240F"/>
    <w:rsid w:val="00552BFD"/>
    <w:rsid w:val="0057759A"/>
    <w:rsid w:val="005A011F"/>
    <w:rsid w:val="005B337A"/>
    <w:rsid w:val="005D25B7"/>
    <w:rsid w:val="005E1415"/>
    <w:rsid w:val="005E3097"/>
    <w:rsid w:val="005E483A"/>
    <w:rsid w:val="005F5476"/>
    <w:rsid w:val="006453D8"/>
    <w:rsid w:val="00646C2A"/>
    <w:rsid w:val="00652331"/>
    <w:rsid w:val="006545D0"/>
    <w:rsid w:val="0066387C"/>
    <w:rsid w:val="0068151C"/>
    <w:rsid w:val="006825E0"/>
    <w:rsid w:val="006915DF"/>
    <w:rsid w:val="00691FB2"/>
    <w:rsid w:val="006A0EBA"/>
    <w:rsid w:val="006A2A39"/>
    <w:rsid w:val="006A3914"/>
    <w:rsid w:val="006B18B2"/>
    <w:rsid w:val="006C15D8"/>
    <w:rsid w:val="006C52C3"/>
    <w:rsid w:val="006D5955"/>
    <w:rsid w:val="006F6A61"/>
    <w:rsid w:val="007058F8"/>
    <w:rsid w:val="00712805"/>
    <w:rsid w:val="00737976"/>
    <w:rsid w:val="007814DA"/>
    <w:rsid w:val="007818B2"/>
    <w:rsid w:val="007B0370"/>
    <w:rsid w:val="007B0ACF"/>
    <w:rsid w:val="00851074"/>
    <w:rsid w:val="00857A4F"/>
    <w:rsid w:val="00861CCA"/>
    <w:rsid w:val="00887BA0"/>
    <w:rsid w:val="008A04D0"/>
    <w:rsid w:val="008A62D3"/>
    <w:rsid w:val="008C6FFC"/>
    <w:rsid w:val="008D1047"/>
    <w:rsid w:val="008F535C"/>
    <w:rsid w:val="009000B2"/>
    <w:rsid w:val="00927409"/>
    <w:rsid w:val="0094694A"/>
    <w:rsid w:val="00957E9F"/>
    <w:rsid w:val="0096571E"/>
    <w:rsid w:val="00971889"/>
    <w:rsid w:val="0098044E"/>
    <w:rsid w:val="009A49E2"/>
    <w:rsid w:val="009B0C48"/>
    <w:rsid w:val="009B57C9"/>
    <w:rsid w:val="009D7077"/>
    <w:rsid w:val="00A12D3B"/>
    <w:rsid w:val="00A337F5"/>
    <w:rsid w:val="00A37F25"/>
    <w:rsid w:val="00A40E37"/>
    <w:rsid w:val="00A438AE"/>
    <w:rsid w:val="00A7488D"/>
    <w:rsid w:val="00A772AE"/>
    <w:rsid w:val="00A90149"/>
    <w:rsid w:val="00A968C8"/>
    <w:rsid w:val="00AA6554"/>
    <w:rsid w:val="00AC172B"/>
    <w:rsid w:val="00AC6DA1"/>
    <w:rsid w:val="00AD7436"/>
    <w:rsid w:val="00AE2F7E"/>
    <w:rsid w:val="00AE4CD9"/>
    <w:rsid w:val="00AF1009"/>
    <w:rsid w:val="00B16759"/>
    <w:rsid w:val="00B22826"/>
    <w:rsid w:val="00B404BA"/>
    <w:rsid w:val="00B46A6F"/>
    <w:rsid w:val="00B62452"/>
    <w:rsid w:val="00B744D5"/>
    <w:rsid w:val="00BA36F3"/>
    <w:rsid w:val="00BD2BFB"/>
    <w:rsid w:val="00BF2EC1"/>
    <w:rsid w:val="00C26AB3"/>
    <w:rsid w:val="00C55384"/>
    <w:rsid w:val="00C70BEF"/>
    <w:rsid w:val="00CD0454"/>
    <w:rsid w:val="00D23370"/>
    <w:rsid w:val="00D26D95"/>
    <w:rsid w:val="00D308A1"/>
    <w:rsid w:val="00D82D42"/>
    <w:rsid w:val="00DF55F1"/>
    <w:rsid w:val="00E3551D"/>
    <w:rsid w:val="00E463B7"/>
    <w:rsid w:val="00E71E12"/>
    <w:rsid w:val="00E86380"/>
    <w:rsid w:val="00EB5465"/>
    <w:rsid w:val="00EC2290"/>
    <w:rsid w:val="00F01600"/>
    <w:rsid w:val="00F17C8F"/>
    <w:rsid w:val="00F44FF3"/>
    <w:rsid w:val="00F56E10"/>
    <w:rsid w:val="00F61AFA"/>
    <w:rsid w:val="00F63D99"/>
    <w:rsid w:val="00F86BAA"/>
    <w:rsid w:val="00FA3157"/>
    <w:rsid w:val="00FA3A56"/>
    <w:rsid w:val="00FA5247"/>
    <w:rsid w:val="00FC5679"/>
    <w:rsid w:val="00FE1C85"/>
    <w:rsid w:val="00FF36E1"/>
    <w:rsid w:val="00FF70E1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12"/>
    <w:pPr>
      <w:spacing w:after="0" w:line="240" w:lineRule="auto"/>
    </w:pPr>
    <w:rPr>
      <w:rFonts w:eastAsia="Times New Roman" w:cs="Times New Roman"/>
      <w:sz w:val="28"/>
      <w:szCs w:val="28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324F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71E12"/>
    <w:pPr>
      <w:keepNext/>
      <w:jc w:val="right"/>
      <w:outlineLvl w:val="1"/>
    </w:pPr>
    <w:rPr>
      <w:rFonts w:eastAsia="Arial Unicode MS"/>
      <w:bCs/>
      <w:i/>
      <w:iCs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8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8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1E12"/>
    <w:rPr>
      <w:rFonts w:eastAsia="Arial Unicode MS" w:cs="Times New Roman"/>
      <w:bCs/>
      <w:i/>
      <w:iCs/>
      <w:sz w:val="28"/>
      <w:szCs w:val="24"/>
    </w:rPr>
  </w:style>
  <w:style w:type="paragraph" w:styleId="Footer">
    <w:name w:val="footer"/>
    <w:basedOn w:val="Normal"/>
    <w:link w:val="FooterChar"/>
    <w:uiPriority w:val="99"/>
    <w:rsid w:val="00E71E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E12"/>
    <w:rPr>
      <w:rFonts w:eastAsia="Times New Roman" w:cs="Times New Roman"/>
      <w:sz w:val="28"/>
      <w:szCs w:val="28"/>
      <w:lang w:val="vi-VN" w:eastAsia="vi-VN"/>
    </w:rPr>
  </w:style>
  <w:style w:type="character" w:styleId="PageNumber">
    <w:name w:val="page number"/>
    <w:basedOn w:val="DefaultParagraphFont"/>
    <w:rsid w:val="00E71E12"/>
  </w:style>
  <w:style w:type="paragraph" w:styleId="Subtitle">
    <w:name w:val="Subtitle"/>
    <w:aliases w:val="2"/>
    <w:basedOn w:val="Normal"/>
    <w:next w:val="Normal"/>
    <w:link w:val="SubtitleChar"/>
    <w:autoRedefine/>
    <w:qFormat/>
    <w:rsid w:val="00DF55F1"/>
    <w:pPr>
      <w:framePr w:hSpace="180" w:wrap="around" w:vAnchor="text" w:hAnchor="margin" w:xAlign="center" w:y="-58"/>
      <w:ind w:firstLine="567"/>
      <w:jc w:val="both"/>
      <w:outlineLvl w:val="1"/>
    </w:pPr>
    <w:rPr>
      <w:b/>
      <w:spacing w:val="-2"/>
      <w:szCs w:val="26"/>
      <w:lang w:val="nb-NO"/>
    </w:rPr>
  </w:style>
  <w:style w:type="character" w:customStyle="1" w:styleId="SubtitleChar">
    <w:name w:val="Subtitle Char"/>
    <w:aliases w:val="2 Char"/>
    <w:basedOn w:val="DefaultParagraphFont"/>
    <w:link w:val="Subtitle"/>
    <w:rsid w:val="00DF55F1"/>
    <w:rPr>
      <w:rFonts w:eastAsia="Times New Roman" w:cs="Times New Roman"/>
      <w:b/>
      <w:spacing w:val="-2"/>
      <w:sz w:val="28"/>
      <w:szCs w:val="26"/>
      <w:lang w:val="nb-NO"/>
    </w:rPr>
  </w:style>
  <w:style w:type="character" w:customStyle="1" w:styleId="Heading1Char">
    <w:name w:val="Heading 1 Char"/>
    <w:basedOn w:val="DefaultParagraphFont"/>
    <w:link w:val="Heading1"/>
    <w:rsid w:val="00324F2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D0"/>
    <w:rPr>
      <w:rFonts w:ascii="Tahoma" w:eastAsia="Times New Roman" w:hAnsi="Tahoma" w:cs="Tahoma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114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AB3"/>
    <w:rPr>
      <w:rFonts w:eastAsia="Times New Roman" w:cs="Times New Roman"/>
      <w:sz w:val="28"/>
      <w:szCs w:val="28"/>
      <w:lang w:val="vi-VN" w:eastAsia="vi-VN"/>
    </w:rPr>
  </w:style>
  <w:style w:type="paragraph" w:styleId="NormalWeb">
    <w:name w:val="Normal (Web)"/>
    <w:basedOn w:val="Normal"/>
    <w:uiPriority w:val="99"/>
    <w:rsid w:val="006F6A61"/>
    <w:pPr>
      <w:spacing w:before="100" w:beforeAutospacing="1" w:after="100" w:afterAutospacing="1"/>
    </w:pPr>
    <w:rPr>
      <w:sz w:val="29"/>
      <w:szCs w:val="29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40E37"/>
    <w:pPr>
      <w:ind w:left="720"/>
      <w:contextualSpacing/>
    </w:pPr>
  </w:style>
  <w:style w:type="character" w:customStyle="1" w:styleId="fontstyle01">
    <w:name w:val="fontstyle01"/>
    <w:basedOn w:val="DefaultParagraphFont"/>
    <w:rsid w:val="00F63D99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548E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val="vi-VN" w:eastAsia="vi-VN"/>
    </w:rPr>
  </w:style>
  <w:style w:type="character" w:customStyle="1" w:styleId="ListParagraphChar">
    <w:name w:val="List Paragraph Char"/>
    <w:link w:val="ListParagraph"/>
    <w:uiPriority w:val="34"/>
    <w:rsid w:val="002A159B"/>
    <w:rPr>
      <w:rFonts w:eastAsia="Times New Roman" w:cs="Times New Roman"/>
      <w:sz w:val="28"/>
      <w:szCs w:val="28"/>
      <w:lang w:val="vi-VN" w:eastAsia="vi-VN"/>
    </w:rPr>
  </w:style>
  <w:style w:type="paragraph" w:styleId="BodyText">
    <w:name w:val="Body Text"/>
    <w:basedOn w:val="Normal"/>
    <w:link w:val="BodyTextChar"/>
    <w:rsid w:val="00173C96"/>
    <w:pPr>
      <w:spacing w:before="120"/>
      <w:jc w:val="both"/>
    </w:pPr>
    <w:rPr>
      <w:rFonts w:ascii=".VnTime" w:hAnsi=".VnTime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73C96"/>
    <w:rPr>
      <w:rFonts w:ascii=".VnTime" w:eastAsia="Times New Roman" w:hAnsi=".VnTime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971889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12"/>
    <w:pPr>
      <w:spacing w:after="0" w:line="240" w:lineRule="auto"/>
    </w:pPr>
    <w:rPr>
      <w:rFonts w:eastAsia="Times New Roman" w:cs="Times New Roman"/>
      <w:sz w:val="28"/>
      <w:szCs w:val="28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324F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71E12"/>
    <w:pPr>
      <w:keepNext/>
      <w:jc w:val="right"/>
      <w:outlineLvl w:val="1"/>
    </w:pPr>
    <w:rPr>
      <w:rFonts w:eastAsia="Arial Unicode MS"/>
      <w:bCs/>
      <w:i/>
      <w:iCs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8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8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1E12"/>
    <w:rPr>
      <w:rFonts w:eastAsia="Arial Unicode MS" w:cs="Times New Roman"/>
      <w:bCs/>
      <w:i/>
      <w:iCs/>
      <w:sz w:val="28"/>
      <w:szCs w:val="24"/>
    </w:rPr>
  </w:style>
  <w:style w:type="paragraph" w:styleId="Footer">
    <w:name w:val="footer"/>
    <w:basedOn w:val="Normal"/>
    <w:link w:val="FooterChar"/>
    <w:uiPriority w:val="99"/>
    <w:rsid w:val="00E71E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E12"/>
    <w:rPr>
      <w:rFonts w:eastAsia="Times New Roman" w:cs="Times New Roman"/>
      <w:sz w:val="28"/>
      <w:szCs w:val="28"/>
      <w:lang w:val="vi-VN" w:eastAsia="vi-VN"/>
    </w:rPr>
  </w:style>
  <w:style w:type="character" w:styleId="PageNumber">
    <w:name w:val="page number"/>
    <w:basedOn w:val="DefaultParagraphFont"/>
    <w:rsid w:val="00E71E12"/>
  </w:style>
  <w:style w:type="paragraph" w:styleId="Subtitle">
    <w:name w:val="Subtitle"/>
    <w:aliases w:val="2"/>
    <w:basedOn w:val="Normal"/>
    <w:next w:val="Normal"/>
    <w:link w:val="SubtitleChar"/>
    <w:autoRedefine/>
    <w:qFormat/>
    <w:rsid w:val="00DF55F1"/>
    <w:pPr>
      <w:framePr w:hSpace="180" w:wrap="around" w:vAnchor="text" w:hAnchor="margin" w:xAlign="center" w:y="-58"/>
      <w:ind w:firstLine="567"/>
      <w:jc w:val="both"/>
      <w:outlineLvl w:val="1"/>
    </w:pPr>
    <w:rPr>
      <w:b/>
      <w:spacing w:val="-2"/>
      <w:szCs w:val="26"/>
      <w:lang w:val="nb-NO"/>
    </w:rPr>
  </w:style>
  <w:style w:type="character" w:customStyle="1" w:styleId="SubtitleChar">
    <w:name w:val="Subtitle Char"/>
    <w:aliases w:val="2 Char"/>
    <w:basedOn w:val="DefaultParagraphFont"/>
    <w:link w:val="Subtitle"/>
    <w:rsid w:val="00DF55F1"/>
    <w:rPr>
      <w:rFonts w:eastAsia="Times New Roman" w:cs="Times New Roman"/>
      <w:b/>
      <w:spacing w:val="-2"/>
      <w:sz w:val="28"/>
      <w:szCs w:val="26"/>
      <w:lang w:val="nb-NO"/>
    </w:rPr>
  </w:style>
  <w:style w:type="character" w:customStyle="1" w:styleId="Heading1Char">
    <w:name w:val="Heading 1 Char"/>
    <w:basedOn w:val="DefaultParagraphFont"/>
    <w:link w:val="Heading1"/>
    <w:rsid w:val="00324F2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D0"/>
    <w:rPr>
      <w:rFonts w:ascii="Tahoma" w:eastAsia="Times New Roman" w:hAnsi="Tahoma" w:cs="Tahoma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114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AB3"/>
    <w:rPr>
      <w:rFonts w:eastAsia="Times New Roman" w:cs="Times New Roman"/>
      <w:sz w:val="28"/>
      <w:szCs w:val="28"/>
      <w:lang w:val="vi-VN" w:eastAsia="vi-VN"/>
    </w:rPr>
  </w:style>
  <w:style w:type="paragraph" w:styleId="NormalWeb">
    <w:name w:val="Normal (Web)"/>
    <w:basedOn w:val="Normal"/>
    <w:uiPriority w:val="99"/>
    <w:rsid w:val="006F6A61"/>
    <w:pPr>
      <w:spacing w:before="100" w:beforeAutospacing="1" w:after="100" w:afterAutospacing="1"/>
    </w:pPr>
    <w:rPr>
      <w:sz w:val="29"/>
      <w:szCs w:val="29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40E37"/>
    <w:pPr>
      <w:ind w:left="720"/>
      <w:contextualSpacing/>
    </w:pPr>
  </w:style>
  <w:style w:type="character" w:customStyle="1" w:styleId="fontstyle01">
    <w:name w:val="fontstyle01"/>
    <w:basedOn w:val="DefaultParagraphFont"/>
    <w:rsid w:val="00F63D99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548E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val="vi-VN" w:eastAsia="vi-VN"/>
    </w:rPr>
  </w:style>
  <w:style w:type="character" w:customStyle="1" w:styleId="ListParagraphChar">
    <w:name w:val="List Paragraph Char"/>
    <w:link w:val="ListParagraph"/>
    <w:uiPriority w:val="34"/>
    <w:rsid w:val="002A159B"/>
    <w:rPr>
      <w:rFonts w:eastAsia="Times New Roman" w:cs="Times New Roman"/>
      <w:sz w:val="28"/>
      <w:szCs w:val="28"/>
      <w:lang w:val="vi-VN" w:eastAsia="vi-VN"/>
    </w:rPr>
  </w:style>
  <w:style w:type="paragraph" w:styleId="BodyText">
    <w:name w:val="Body Text"/>
    <w:basedOn w:val="Normal"/>
    <w:link w:val="BodyTextChar"/>
    <w:rsid w:val="00173C96"/>
    <w:pPr>
      <w:spacing w:before="120"/>
      <w:jc w:val="both"/>
    </w:pPr>
    <w:rPr>
      <w:rFonts w:ascii=".VnTime" w:hAnsi=".VnTime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73C96"/>
    <w:rPr>
      <w:rFonts w:ascii=".VnTime" w:eastAsia="Times New Roman" w:hAnsi=".VnTime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97188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783E61-52AD-4D3E-A7F9-4F04A7E7A22D}"/>
</file>

<file path=customXml/itemProps2.xml><?xml version="1.0" encoding="utf-8"?>
<ds:datastoreItem xmlns:ds="http://schemas.openxmlformats.org/officeDocument/2006/customXml" ds:itemID="{6AF34C13-3785-423E-8F6B-597A0F9987A2}"/>
</file>

<file path=customXml/itemProps3.xml><?xml version="1.0" encoding="utf-8"?>
<ds:datastoreItem xmlns:ds="http://schemas.openxmlformats.org/officeDocument/2006/customXml" ds:itemID="{873E1808-08D6-4E6A-970D-4E1013B4F128}"/>
</file>

<file path=customXml/itemProps4.xml><?xml version="1.0" encoding="utf-8"?>
<ds:datastoreItem xmlns:ds="http://schemas.openxmlformats.org/officeDocument/2006/customXml" ds:itemID="{CB917525-B609-4E04-973C-067C3AC4C9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DDT</cp:lastModifiedBy>
  <cp:revision>9</cp:revision>
  <cp:lastPrinted>2023-07-13T01:14:00Z</cp:lastPrinted>
  <dcterms:created xsi:type="dcterms:W3CDTF">2023-06-22T01:42:00Z</dcterms:created>
  <dcterms:modified xsi:type="dcterms:W3CDTF">2023-07-13T01:20:00Z</dcterms:modified>
</cp:coreProperties>
</file>