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E97BD0" w:rsidRPr="00E97BD0" w14:paraId="7683CC12" w14:textId="77777777" w:rsidTr="00476E3A">
        <w:trPr>
          <w:trHeight w:val="1021"/>
        </w:trPr>
        <w:tc>
          <w:tcPr>
            <w:tcW w:w="1544" w:type="pct"/>
            <w:hideMark/>
          </w:tcPr>
          <w:p w14:paraId="1BB260ED" w14:textId="77777777" w:rsidR="00E97BD0" w:rsidRPr="00E97BD0" w:rsidRDefault="00E97BD0" w:rsidP="00E97BD0">
            <w:pPr>
              <w:jc w:val="center"/>
              <w:rPr>
                <w:rFonts w:ascii="Times New Roman" w:eastAsia="PMingLiU" w:hAnsi="Times New Roman"/>
                <w:szCs w:val="26"/>
                <w:highlight w:val="white"/>
              </w:rPr>
            </w:pPr>
            <w:r w:rsidRPr="00E97BD0">
              <w:rPr>
                <w:rFonts w:ascii="Times New Roman" w:eastAsia="PMingLiU" w:hAnsi="Times New Roman"/>
                <w:szCs w:val="26"/>
                <w:highlight w:val="white"/>
              </w:rPr>
              <w:t>ỦY BAN NHÂN DÂN</w:t>
            </w:r>
          </w:p>
          <w:p w14:paraId="253D2091" w14:textId="77777777" w:rsidR="00E97BD0" w:rsidRPr="00E97BD0" w:rsidRDefault="00E97BD0" w:rsidP="00E97BD0">
            <w:pPr>
              <w:jc w:val="center"/>
              <w:rPr>
                <w:rFonts w:ascii="Times New Roman" w:eastAsia="PMingLiU" w:hAnsi="Times New Roman"/>
                <w:szCs w:val="26"/>
                <w:highlight w:val="white"/>
              </w:rPr>
            </w:pPr>
            <w:r w:rsidRPr="00E97BD0">
              <w:rPr>
                <w:rFonts w:ascii="Times New Roman" w:hAnsi="Times New Roman"/>
                <w:b w:val="0"/>
                <w:noProof/>
                <w:sz w:val="24"/>
                <w:szCs w:val="24"/>
              </w:rPr>
              <mc:AlternateContent>
                <mc:Choice Requires="wps">
                  <w:drawing>
                    <wp:anchor distT="4294967285" distB="4294967285" distL="114300" distR="114300" simplePos="0" relativeHeight="251659264" behindDoc="0" locked="0" layoutInCell="1" allowOverlap="1" wp14:anchorId="211A1A6A" wp14:editId="017414CD">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E97BD0">
              <w:rPr>
                <w:rFonts w:ascii="Times New Roman" w:eastAsia="PMingLiU" w:hAnsi="Times New Roman"/>
                <w:szCs w:val="26"/>
                <w:highlight w:val="white"/>
              </w:rPr>
              <w:t>TỈNH ĐỒNG NAI</w:t>
            </w:r>
          </w:p>
        </w:tc>
        <w:tc>
          <w:tcPr>
            <w:tcW w:w="515" w:type="pct"/>
          </w:tcPr>
          <w:p w14:paraId="3517300F" w14:textId="77777777" w:rsidR="00E97BD0" w:rsidRPr="00E97BD0" w:rsidRDefault="00E97BD0" w:rsidP="00E97BD0">
            <w:pPr>
              <w:jc w:val="center"/>
              <w:rPr>
                <w:rFonts w:ascii="Times New Roman" w:eastAsia="PMingLiU" w:hAnsi="Times New Roman"/>
                <w:szCs w:val="26"/>
                <w:highlight w:val="white"/>
              </w:rPr>
            </w:pPr>
          </w:p>
          <w:p w14:paraId="559B7552" w14:textId="77777777" w:rsidR="00E97BD0" w:rsidRPr="00E97BD0" w:rsidRDefault="00E97BD0" w:rsidP="00E97BD0">
            <w:pPr>
              <w:jc w:val="center"/>
              <w:rPr>
                <w:rFonts w:ascii="Times New Roman" w:eastAsia="PMingLiU" w:hAnsi="Times New Roman"/>
                <w:b w:val="0"/>
                <w:sz w:val="28"/>
                <w:szCs w:val="28"/>
                <w:highlight w:val="white"/>
              </w:rPr>
            </w:pPr>
          </w:p>
        </w:tc>
        <w:tc>
          <w:tcPr>
            <w:tcW w:w="2941" w:type="pct"/>
            <w:hideMark/>
          </w:tcPr>
          <w:p w14:paraId="47F0A005" w14:textId="77777777" w:rsidR="00E97BD0" w:rsidRPr="00E97BD0" w:rsidRDefault="00E97BD0" w:rsidP="00E97BD0">
            <w:pPr>
              <w:jc w:val="center"/>
              <w:rPr>
                <w:rFonts w:ascii="Times New Roman" w:eastAsia="PMingLiU" w:hAnsi="Times New Roman"/>
                <w:szCs w:val="26"/>
                <w:highlight w:val="white"/>
              </w:rPr>
            </w:pPr>
            <w:r w:rsidRPr="00E97BD0">
              <w:rPr>
                <w:rFonts w:ascii="Times New Roman" w:eastAsia="PMingLiU" w:hAnsi="Times New Roman"/>
                <w:szCs w:val="26"/>
                <w:highlight w:val="white"/>
              </w:rPr>
              <w:t>CỘNG HÒA XÃ HỘI CHỦ NGHĨA VIỆT NAM</w:t>
            </w:r>
          </w:p>
          <w:p w14:paraId="7537BE13" w14:textId="77777777" w:rsidR="00E97BD0" w:rsidRPr="00E97BD0" w:rsidRDefault="00E97BD0" w:rsidP="00E97BD0">
            <w:pPr>
              <w:jc w:val="center"/>
              <w:rPr>
                <w:rFonts w:ascii="Times New Roman" w:eastAsia="PMingLiU" w:hAnsi="Times New Roman"/>
                <w:b w:val="0"/>
                <w:sz w:val="28"/>
                <w:szCs w:val="28"/>
                <w:highlight w:val="white"/>
              </w:rPr>
            </w:pPr>
            <w:r w:rsidRPr="00E97BD0">
              <w:rPr>
                <w:rFonts w:ascii="Times New Roman" w:hAnsi="Times New Roman"/>
                <w:b w:val="0"/>
                <w:noProof/>
                <w:sz w:val="24"/>
                <w:szCs w:val="24"/>
              </w:rPr>
              <mc:AlternateContent>
                <mc:Choice Requires="wps">
                  <w:drawing>
                    <wp:anchor distT="4294967285" distB="4294967285" distL="114300" distR="114300" simplePos="0" relativeHeight="251660288" behindDoc="0" locked="0" layoutInCell="1" allowOverlap="1" wp14:anchorId="5D4EAA1A" wp14:editId="2DE0990A">
                      <wp:simplePos x="0" y="0"/>
                      <wp:positionH relativeFrom="column">
                        <wp:posOffset>696595</wp:posOffset>
                      </wp:positionH>
                      <wp:positionV relativeFrom="paragraph">
                        <wp:posOffset>236219</wp:posOffset>
                      </wp:positionV>
                      <wp:extent cx="21431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&#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pLQ1&#10;D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E97BD0">
              <w:rPr>
                <w:rFonts w:ascii="Times New Roman" w:eastAsia="PMingLiU" w:hAnsi="Times New Roman"/>
                <w:sz w:val="28"/>
                <w:szCs w:val="28"/>
                <w:highlight w:val="white"/>
              </w:rPr>
              <w:t>Độc lập - Tự do - Hạnh phúc</w:t>
            </w:r>
          </w:p>
        </w:tc>
      </w:tr>
      <w:tr w:rsidR="00E97BD0" w:rsidRPr="00E97BD0" w14:paraId="479E5B1C" w14:textId="77777777" w:rsidTr="00476E3A">
        <w:trPr>
          <w:trHeight w:val="20"/>
        </w:trPr>
        <w:tc>
          <w:tcPr>
            <w:tcW w:w="1544" w:type="pct"/>
            <w:hideMark/>
          </w:tcPr>
          <w:p w14:paraId="3938C168" w14:textId="3C9047A6" w:rsidR="00E97BD0" w:rsidRPr="00E97BD0" w:rsidRDefault="00E97BD0" w:rsidP="00E97BD0">
            <w:pPr>
              <w:jc w:val="center"/>
              <w:rPr>
                <w:rFonts w:ascii="Times New Roman" w:eastAsia="PMingLiU" w:hAnsi="Times New Roman"/>
                <w:szCs w:val="26"/>
                <w:highlight w:val="white"/>
              </w:rPr>
            </w:pPr>
            <w:r w:rsidRPr="00E97BD0">
              <w:rPr>
                <w:rFonts w:ascii="Times New Roman" w:eastAsia="PMingLiU" w:hAnsi="Times New Roman"/>
                <w:b w:val="0"/>
                <w:szCs w:val="26"/>
                <w:highlight w:val="white"/>
              </w:rPr>
              <w:t>Số</w:t>
            </w:r>
            <w:r>
              <w:rPr>
                <w:rFonts w:ascii="Times New Roman" w:eastAsia="PMingLiU" w:hAnsi="Times New Roman"/>
                <w:b w:val="0"/>
                <w:szCs w:val="26"/>
                <w:highlight w:val="white"/>
              </w:rPr>
              <w:t>: 1656</w:t>
            </w:r>
            <w:r w:rsidRPr="00E97BD0">
              <w:rPr>
                <w:rFonts w:ascii="Times New Roman" w:eastAsia="PMingLiU" w:hAnsi="Times New Roman"/>
                <w:b w:val="0"/>
                <w:szCs w:val="26"/>
                <w:highlight w:val="white"/>
              </w:rPr>
              <w:t>/QĐ-UBND</w:t>
            </w:r>
          </w:p>
        </w:tc>
        <w:tc>
          <w:tcPr>
            <w:tcW w:w="515" w:type="pct"/>
          </w:tcPr>
          <w:p w14:paraId="516077CA" w14:textId="77777777" w:rsidR="00E97BD0" w:rsidRPr="00E97BD0" w:rsidRDefault="00E97BD0" w:rsidP="00E97BD0">
            <w:pPr>
              <w:jc w:val="center"/>
              <w:rPr>
                <w:rFonts w:ascii="Times New Roman" w:eastAsia="PMingLiU" w:hAnsi="Times New Roman"/>
                <w:szCs w:val="26"/>
                <w:highlight w:val="white"/>
              </w:rPr>
            </w:pPr>
          </w:p>
        </w:tc>
        <w:tc>
          <w:tcPr>
            <w:tcW w:w="2941" w:type="pct"/>
            <w:hideMark/>
          </w:tcPr>
          <w:p w14:paraId="7CE06562" w14:textId="22BC9C94" w:rsidR="00E97BD0" w:rsidRPr="00E97BD0" w:rsidRDefault="00E97BD0" w:rsidP="00E97BD0">
            <w:pPr>
              <w:jc w:val="center"/>
              <w:rPr>
                <w:rFonts w:ascii="Times New Roman" w:eastAsia="PMingLiU" w:hAnsi="Times New Roman"/>
                <w:szCs w:val="26"/>
                <w:highlight w:val="white"/>
              </w:rPr>
            </w:pPr>
            <w:r w:rsidRPr="00E97BD0">
              <w:rPr>
                <w:rFonts w:ascii="Times New Roman" w:eastAsia="PMingLiU" w:hAnsi="Times New Roman"/>
                <w:b w:val="0"/>
                <w:i/>
                <w:sz w:val="28"/>
                <w:szCs w:val="28"/>
                <w:highlight w:val="white"/>
              </w:rPr>
              <w:t xml:space="preserve">Đồng Nai, ngày </w:t>
            </w:r>
            <w:r>
              <w:rPr>
                <w:rFonts w:ascii="Times New Roman" w:eastAsia="PMingLiU" w:hAnsi="Times New Roman"/>
                <w:b w:val="0"/>
                <w:i/>
                <w:sz w:val="28"/>
                <w:szCs w:val="28"/>
                <w:highlight w:val="white"/>
              </w:rPr>
              <w:t>11</w:t>
            </w:r>
            <w:r w:rsidRPr="00E97BD0">
              <w:rPr>
                <w:rFonts w:ascii="Times New Roman" w:eastAsia="PMingLiU" w:hAnsi="Times New Roman"/>
                <w:b w:val="0"/>
                <w:i/>
                <w:sz w:val="28"/>
                <w:szCs w:val="28"/>
                <w:highlight w:val="white"/>
              </w:rPr>
              <w:t xml:space="preserve"> tháng </w:t>
            </w:r>
            <w:r>
              <w:rPr>
                <w:rFonts w:ascii="Times New Roman" w:eastAsia="PMingLiU" w:hAnsi="Times New Roman"/>
                <w:b w:val="0"/>
                <w:i/>
                <w:sz w:val="28"/>
                <w:szCs w:val="28"/>
                <w:highlight w:val="white"/>
              </w:rPr>
              <w:t>7</w:t>
            </w:r>
            <w:r w:rsidRPr="00E97BD0">
              <w:rPr>
                <w:rFonts w:ascii="Times New Roman" w:eastAsia="PMingLiU" w:hAnsi="Times New Roman"/>
                <w:b w:val="0"/>
                <w:i/>
                <w:sz w:val="28"/>
                <w:szCs w:val="28"/>
                <w:highlight w:val="white"/>
              </w:rPr>
              <w:t xml:space="preserve"> năm 2023</w:t>
            </w:r>
          </w:p>
        </w:tc>
      </w:tr>
    </w:tbl>
    <w:p w14:paraId="294B4549" w14:textId="77777777" w:rsidR="00E97BD0" w:rsidRPr="00E97BD0" w:rsidRDefault="00E97BD0" w:rsidP="00E97BD0">
      <w:pPr>
        <w:ind w:left="567" w:right="567"/>
        <w:jc w:val="center"/>
        <w:rPr>
          <w:rFonts w:ascii="Times New Roman" w:hAnsi="Times New Roman"/>
          <w:sz w:val="28"/>
          <w:szCs w:val="28"/>
        </w:rPr>
      </w:pPr>
    </w:p>
    <w:p w14:paraId="5EF84AB9" w14:textId="77777777" w:rsidR="005450DB" w:rsidRPr="00E97BD0" w:rsidRDefault="005450DB" w:rsidP="00E97BD0">
      <w:pPr>
        <w:ind w:left="567" w:right="567"/>
        <w:jc w:val="center"/>
        <w:rPr>
          <w:rFonts w:ascii="Times New Roman" w:hAnsi="Times New Roman"/>
          <w:sz w:val="28"/>
          <w:szCs w:val="28"/>
        </w:rPr>
      </w:pPr>
      <w:r w:rsidRPr="00E97BD0">
        <w:rPr>
          <w:rFonts w:ascii="Times New Roman" w:hAnsi="Times New Roman"/>
          <w:sz w:val="28"/>
          <w:szCs w:val="28"/>
        </w:rPr>
        <w:t>QUYẾT ĐỊNH</w:t>
      </w:r>
    </w:p>
    <w:p w14:paraId="639BA333" w14:textId="6119A3A4" w:rsidR="00B24D98" w:rsidRPr="00E97BD0" w:rsidRDefault="0072072D" w:rsidP="00E97BD0">
      <w:pPr>
        <w:jc w:val="center"/>
        <w:rPr>
          <w:rFonts w:ascii="Times New Roman" w:hAnsi="Times New Roman"/>
          <w:sz w:val="28"/>
          <w:szCs w:val="28"/>
        </w:rPr>
      </w:pPr>
      <w:r w:rsidRPr="00E97BD0">
        <w:rPr>
          <w:rFonts w:ascii="Times New Roman" w:hAnsi="Times New Roman"/>
          <w:sz w:val="28"/>
          <w:szCs w:val="28"/>
        </w:rPr>
        <w:t xml:space="preserve">Phê duyệt điều chỉnh cục bộ quy hoạch phân khu tỷ lệ </w:t>
      </w:r>
      <w:r w:rsidR="00B20DB5" w:rsidRPr="00E97BD0">
        <w:rPr>
          <w:rFonts w:ascii="Times New Roman" w:hAnsi="Times New Roman"/>
          <w:sz w:val="28"/>
          <w:szCs w:val="28"/>
        </w:rPr>
        <w:t>1/2.000</w:t>
      </w:r>
      <w:r w:rsidRPr="00E97BD0">
        <w:rPr>
          <w:rFonts w:ascii="Times New Roman" w:hAnsi="Times New Roman"/>
          <w:sz w:val="28"/>
          <w:szCs w:val="28"/>
        </w:rPr>
        <w:t xml:space="preserve"> </w:t>
      </w:r>
    </w:p>
    <w:p w14:paraId="463A8D91" w14:textId="77777777" w:rsidR="00DB4473" w:rsidRDefault="0072072D" w:rsidP="00E97BD0">
      <w:pPr>
        <w:jc w:val="center"/>
        <w:rPr>
          <w:rFonts w:ascii="Times New Roman" w:hAnsi="Times New Roman"/>
          <w:sz w:val="28"/>
          <w:szCs w:val="28"/>
        </w:rPr>
      </w:pPr>
      <w:r w:rsidRPr="00E97BD0">
        <w:rPr>
          <w:rFonts w:ascii="Times New Roman" w:hAnsi="Times New Roman"/>
          <w:sz w:val="28"/>
          <w:szCs w:val="28"/>
        </w:rPr>
        <w:t xml:space="preserve">Khu công nghiệp công nghệ cao Long Thành, </w:t>
      </w:r>
      <w:r w:rsidR="00B03A18" w:rsidRPr="00E97BD0">
        <w:rPr>
          <w:rFonts w:ascii="Times New Roman" w:hAnsi="Times New Roman"/>
          <w:sz w:val="28"/>
          <w:szCs w:val="28"/>
        </w:rPr>
        <w:t xml:space="preserve">tại xã </w:t>
      </w:r>
      <w:r w:rsidR="00807829" w:rsidRPr="00E97BD0">
        <w:rPr>
          <w:rFonts w:ascii="Times New Roman" w:hAnsi="Times New Roman"/>
          <w:sz w:val="28"/>
          <w:szCs w:val="28"/>
        </w:rPr>
        <w:t xml:space="preserve">Tam An, xã An Phước, </w:t>
      </w:r>
    </w:p>
    <w:p w14:paraId="72B15730" w14:textId="4F55CAE4" w:rsidR="0072072D" w:rsidRDefault="00807829" w:rsidP="00E97BD0">
      <w:pPr>
        <w:jc w:val="center"/>
        <w:rPr>
          <w:rFonts w:ascii="Times New Roman" w:hAnsi="Times New Roman"/>
          <w:i/>
          <w:sz w:val="28"/>
          <w:szCs w:val="28"/>
        </w:rPr>
      </w:pPr>
      <w:r w:rsidRPr="00E97BD0">
        <w:rPr>
          <w:rFonts w:ascii="Times New Roman" w:hAnsi="Times New Roman"/>
          <w:sz w:val="28"/>
          <w:szCs w:val="28"/>
        </w:rPr>
        <w:t xml:space="preserve">thị trấn Long Thành, </w:t>
      </w:r>
      <w:r w:rsidR="00B24D98" w:rsidRPr="00E97BD0">
        <w:rPr>
          <w:rFonts w:ascii="Times New Roman" w:hAnsi="Times New Roman"/>
          <w:sz w:val="28"/>
          <w:szCs w:val="28"/>
        </w:rPr>
        <w:t xml:space="preserve">huyện Long Thành tỉnh Đồng Nai </w:t>
      </w:r>
      <w:r w:rsidR="00B84939">
        <w:rPr>
          <w:rFonts w:ascii="Times New Roman" w:hAnsi="Times New Roman"/>
          <w:i/>
          <w:sz w:val="28"/>
          <w:szCs w:val="28"/>
        </w:rPr>
        <w:t>(l</w:t>
      </w:r>
      <w:r w:rsidR="0072072D" w:rsidRPr="00E97BD0">
        <w:rPr>
          <w:rFonts w:ascii="Times New Roman" w:hAnsi="Times New Roman"/>
          <w:i/>
          <w:sz w:val="28"/>
          <w:szCs w:val="28"/>
        </w:rPr>
        <w:t>ần 2)</w:t>
      </w:r>
    </w:p>
    <w:p w14:paraId="2F774AAE" w14:textId="48CC1880" w:rsidR="00E97BD0" w:rsidRPr="00E97BD0" w:rsidRDefault="00E97BD0" w:rsidP="00E97BD0">
      <w:pPr>
        <w:jc w:val="center"/>
        <w:rPr>
          <w:rFonts w:ascii="Times New Roman" w:hAnsi="Times New Roman"/>
          <w:b w:val="0"/>
          <w:sz w:val="28"/>
          <w:szCs w:val="28"/>
        </w:rPr>
      </w:pPr>
      <w:r>
        <w:rPr>
          <w:rFonts w:ascii="Times New Roman" w:hAnsi="Times New Roman"/>
          <w:b w:val="0"/>
          <w:noProof/>
          <w:sz w:val="28"/>
          <w:szCs w:val="28"/>
        </w:rPr>
        <mc:AlternateContent>
          <mc:Choice Requires="wps">
            <w:drawing>
              <wp:anchor distT="0" distB="0" distL="114300" distR="114300" simplePos="0" relativeHeight="251661312" behindDoc="0" locked="0" layoutInCell="1" allowOverlap="1" wp14:anchorId="58D4D312" wp14:editId="0702E50B">
                <wp:simplePos x="0" y="0"/>
                <wp:positionH relativeFrom="column">
                  <wp:posOffset>2162810</wp:posOffset>
                </wp:positionH>
                <wp:positionV relativeFrom="paragraph">
                  <wp:posOffset>41910</wp:posOffset>
                </wp:positionV>
                <wp:extent cx="18542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854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0.3pt,3.3pt" to="316.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" strokecolor="#4579b8 [3044]"/>
            </w:pict>
          </mc:Fallback>
        </mc:AlternateContent>
      </w:r>
    </w:p>
    <w:p w14:paraId="580C972B" w14:textId="15199411" w:rsidR="00DC2094" w:rsidRPr="00E97BD0" w:rsidRDefault="00687A04" w:rsidP="00E97BD0">
      <w:pPr>
        <w:ind w:left="567" w:right="567"/>
        <w:jc w:val="center"/>
        <w:rPr>
          <w:rFonts w:ascii="Times New Roman" w:hAnsi="Times New Roman"/>
          <w:b w:val="0"/>
          <w:i/>
          <w:sz w:val="28"/>
          <w:szCs w:val="28"/>
        </w:rPr>
      </w:pPr>
      <w:r w:rsidRPr="00E97BD0">
        <w:rPr>
          <w:rFonts w:ascii="Times New Roman" w:hAnsi="Times New Roman"/>
          <w:sz w:val="28"/>
          <w:szCs w:val="28"/>
        </w:rPr>
        <w:t>ỦY BAN NHÂN DÂN TỈNH ĐỒNG NAI</w:t>
      </w:r>
    </w:p>
    <w:p w14:paraId="23D59AC4" w14:textId="77777777" w:rsidR="00D314F3" w:rsidRPr="00E97BD0" w:rsidRDefault="00D314F3" w:rsidP="00DC2094">
      <w:pPr>
        <w:spacing w:before="120"/>
        <w:ind w:firstLine="567"/>
        <w:jc w:val="both"/>
        <w:rPr>
          <w:rFonts w:ascii="Times New Roman" w:hAnsi="Times New Roman"/>
          <w:b w:val="0"/>
          <w:i/>
          <w:sz w:val="28"/>
          <w:szCs w:val="28"/>
        </w:rPr>
      </w:pPr>
      <w:r w:rsidRPr="00E97BD0">
        <w:rPr>
          <w:rFonts w:ascii="Times New Roman" w:hAnsi="Times New Roman"/>
          <w:b w:val="0"/>
          <w:i/>
          <w:sz w:val="28"/>
          <w:szCs w:val="28"/>
        </w:rPr>
        <w:t>Căn cứ Luật Tổ chức chính quyền địa phương ngày 19 tháng 6 năm 2015;</w:t>
      </w:r>
    </w:p>
    <w:p w14:paraId="549F0CFF" w14:textId="27BE91EB" w:rsidR="00D314F3" w:rsidRPr="00E97BD0" w:rsidRDefault="00E97BD0" w:rsidP="00DC2094">
      <w:pPr>
        <w:spacing w:before="120"/>
        <w:ind w:firstLine="567"/>
        <w:jc w:val="both"/>
        <w:rPr>
          <w:rFonts w:ascii="Times New Roman" w:hAnsi="Times New Roman"/>
          <w:b w:val="0"/>
          <w:i/>
          <w:sz w:val="28"/>
          <w:szCs w:val="28"/>
        </w:rPr>
      </w:pPr>
      <w:r>
        <w:rPr>
          <w:rFonts w:ascii="Times New Roman" w:hAnsi="Times New Roman"/>
          <w:b w:val="0"/>
          <w:i/>
          <w:sz w:val="28"/>
          <w:szCs w:val="28"/>
        </w:rPr>
        <w:t>Căn cứ Luật s</w:t>
      </w:r>
      <w:r w:rsidR="00D314F3" w:rsidRPr="00E97BD0">
        <w:rPr>
          <w:rFonts w:ascii="Times New Roman" w:hAnsi="Times New Roman"/>
          <w:b w:val="0"/>
          <w:i/>
          <w:sz w:val="28"/>
          <w:szCs w:val="28"/>
        </w:rPr>
        <w:t>ửa đổi, bổ sung một số điều của Luật Tổ chức Chính phủ và Luật Tổ chức chính quyền địa phương ngày 22 tháng 11 năm 2019;</w:t>
      </w:r>
    </w:p>
    <w:p w14:paraId="74C28187" w14:textId="77777777" w:rsidR="00D314F3" w:rsidRPr="00E97BD0" w:rsidRDefault="00D314F3" w:rsidP="00DC2094">
      <w:pPr>
        <w:spacing w:before="120"/>
        <w:ind w:firstLine="567"/>
        <w:jc w:val="both"/>
        <w:rPr>
          <w:rFonts w:ascii="Times New Roman" w:hAnsi="Times New Roman"/>
          <w:b w:val="0"/>
          <w:i/>
          <w:sz w:val="28"/>
          <w:szCs w:val="28"/>
        </w:rPr>
      </w:pPr>
      <w:r w:rsidRPr="00E97BD0">
        <w:rPr>
          <w:rFonts w:ascii="Times New Roman" w:hAnsi="Times New Roman"/>
          <w:b w:val="0"/>
          <w:i/>
          <w:sz w:val="28"/>
          <w:szCs w:val="28"/>
        </w:rPr>
        <w:t>Căn cứ Luật Xây dựng ngày 18 tháng 6 năm 2014;</w:t>
      </w:r>
    </w:p>
    <w:p w14:paraId="64F011A6" w14:textId="6310F1D5" w:rsidR="00D314F3" w:rsidRPr="00E97BD0" w:rsidRDefault="00E97BD0" w:rsidP="00DC2094">
      <w:pPr>
        <w:spacing w:before="120"/>
        <w:ind w:firstLine="567"/>
        <w:jc w:val="both"/>
        <w:rPr>
          <w:rFonts w:ascii="Times New Roman" w:hAnsi="Times New Roman"/>
          <w:b w:val="0"/>
          <w:i/>
          <w:sz w:val="28"/>
          <w:szCs w:val="28"/>
        </w:rPr>
      </w:pPr>
      <w:r>
        <w:rPr>
          <w:rFonts w:ascii="Times New Roman" w:hAnsi="Times New Roman"/>
          <w:b w:val="0"/>
          <w:i/>
          <w:sz w:val="28"/>
          <w:szCs w:val="28"/>
        </w:rPr>
        <w:t>Căn cứ Luật s</w:t>
      </w:r>
      <w:r w:rsidR="00D314F3" w:rsidRPr="00E97BD0">
        <w:rPr>
          <w:rFonts w:ascii="Times New Roman" w:hAnsi="Times New Roman"/>
          <w:b w:val="0"/>
          <w:i/>
          <w:sz w:val="28"/>
          <w:szCs w:val="28"/>
        </w:rPr>
        <w:t>ửa đổi, bổ sung một số điều của Luật Xây dựng ngày 17 tháng 6 năm 2020;</w:t>
      </w:r>
    </w:p>
    <w:p w14:paraId="68E20603" w14:textId="52A8069C" w:rsidR="00D314F3" w:rsidRPr="00E97BD0" w:rsidRDefault="00E97BD0" w:rsidP="00DC2094">
      <w:pPr>
        <w:spacing w:before="120"/>
        <w:ind w:firstLine="567"/>
        <w:jc w:val="both"/>
        <w:rPr>
          <w:rFonts w:ascii="Times New Roman" w:hAnsi="Times New Roman"/>
          <w:b w:val="0"/>
          <w:i/>
          <w:sz w:val="28"/>
          <w:szCs w:val="28"/>
        </w:rPr>
      </w:pPr>
      <w:r>
        <w:rPr>
          <w:rFonts w:ascii="Times New Roman" w:hAnsi="Times New Roman"/>
          <w:b w:val="0"/>
          <w:i/>
          <w:sz w:val="28"/>
          <w:szCs w:val="28"/>
        </w:rPr>
        <w:t>Căn cứ Luật s</w:t>
      </w:r>
      <w:r w:rsidR="00D314F3" w:rsidRPr="00E97BD0">
        <w:rPr>
          <w:rFonts w:ascii="Times New Roman" w:hAnsi="Times New Roman"/>
          <w:b w:val="0"/>
          <w:i/>
          <w:sz w:val="28"/>
          <w:szCs w:val="28"/>
        </w:rPr>
        <w:t>ửa đổi, bổ sung một số điều của 37 Luật có liên quan đến quy hoạch ngày 20 tháng 11 năm 2018;</w:t>
      </w:r>
    </w:p>
    <w:p w14:paraId="420D92D5" w14:textId="5298F984" w:rsidR="00D314F3" w:rsidRPr="00E97BD0" w:rsidRDefault="00D314F3" w:rsidP="00DC2094">
      <w:pPr>
        <w:spacing w:before="120"/>
        <w:ind w:firstLine="567"/>
        <w:jc w:val="both"/>
        <w:rPr>
          <w:rFonts w:ascii="Times New Roman" w:hAnsi="Times New Roman"/>
          <w:b w:val="0"/>
          <w:i/>
          <w:sz w:val="28"/>
          <w:szCs w:val="28"/>
        </w:rPr>
      </w:pPr>
      <w:r w:rsidRPr="00E97BD0">
        <w:rPr>
          <w:rFonts w:ascii="Times New Roman" w:hAnsi="Times New Roman"/>
          <w:b w:val="0"/>
          <w:i/>
          <w:sz w:val="28"/>
          <w:szCs w:val="28"/>
        </w:rPr>
        <w:t>Căn cứ Nghị đinh số 44/</w:t>
      </w:r>
      <w:r w:rsidR="00DB4473">
        <w:rPr>
          <w:rFonts w:ascii="Times New Roman" w:hAnsi="Times New Roman"/>
          <w:b w:val="0"/>
          <w:i/>
          <w:sz w:val="28"/>
          <w:szCs w:val="28"/>
        </w:rPr>
        <w:t>2015/NĐ-CP ngày 06 tháng 5 năm 2015 của Chính phủ ban hành Q</w:t>
      </w:r>
      <w:r w:rsidRPr="00E97BD0">
        <w:rPr>
          <w:rFonts w:ascii="Times New Roman" w:hAnsi="Times New Roman"/>
          <w:b w:val="0"/>
          <w:i/>
          <w:sz w:val="28"/>
          <w:szCs w:val="28"/>
        </w:rPr>
        <w:t>uy định chi tiết m</w:t>
      </w:r>
      <w:r w:rsidR="00DB4473">
        <w:rPr>
          <w:rFonts w:ascii="Times New Roman" w:hAnsi="Times New Roman"/>
          <w:b w:val="0"/>
          <w:i/>
          <w:sz w:val="28"/>
          <w:szCs w:val="28"/>
        </w:rPr>
        <w:t>ột số nội dung về q</w:t>
      </w:r>
      <w:bookmarkStart w:id="0" w:name="_GoBack"/>
      <w:bookmarkEnd w:id="0"/>
      <w:r w:rsidRPr="00E97BD0">
        <w:rPr>
          <w:rFonts w:ascii="Times New Roman" w:hAnsi="Times New Roman"/>
          <w:b w:val="0"/>
          <w:i/>
          <w:sz w:val="28"/>
          <w:szCs w:val="28"/>
        </w:rPr>
        <w:t>uy hoạch xây dựng;</w:t>
      </w:r>
    </w:p>
    <w:p w14:paraId="6D7BBADC" w14:textId="77777777" w:rsidR="00D314F3" w:rsidRPr="00E97BD0" w:rsidRDefault="00D314F3" w:rsidP="00DC2094">
      <w:pPr>
        <w:spacing w:before="120"/>
        <w:ind w:firstLine="567"/>
        <w:jc w:val="both"/>
        <w:rPr>
          <w:rFonts w:ascii="Times New Roman" w:hAnsi="Times New Roman"/>
          <w:b w:val="0"/>
          <w:i/>
          <w:sz w:val="28"/>
          <w:szCs w:val="28"/>
        </w:rPr>
      </w:pPr>
      <w:r w:rsidRPr="00E97BD0">
        <w:rPr>
          <w:rFonts w:ascii="Times New Roman" w:hAnsi="Times New Roman"/>
          <w:b w:val="0"/>
          <w:i/>
          <w:sz w:val="28"/>
          <w:szCs w:val="28"/>
        </w:rP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2FD104C9" w14:textId="48678D08" w:rsidR="00C84915" w:rsidRPr="00E97BD0" w:rsidRDefault="00C84915" w:rsidP="00C84915">
      <w:pPr>
        <w:spacing w:before="120"/>
        <w:ind w:firstLine="567"/>
        <w:jc w:val="both"/>
        <w:rPr>
          <w:rFonts w:ascii="Times New Roman" w:hAnsi="Times New Roman"/>
          <w:b w:val="0"/>
          <w:i/>
          <w:sz w:val="28"/>
          <w:szCs w:val="28"/>
        </w:rPr>
      </w:pPr>
      <w:r w:rsidRPr="00E97BD0">
        <w:rPr>
          <w:rFonts w:ascii="Times New Roman" w:hAnsi="Times New Roman"/>
          <w:b w:val="0"/>
          <w:i/>
          <w:sz w:val="28"/>
          <w:szCs w:val="28"/>
        </w:rPr>
        <w:t xml:space="preserve">Căn cứ Nghị định số </w:t>
      </w:r>
      <w:r w:rsidR="0040556B" w:rsidRPr="00E97BD0">
        <w:rPr>
          <w:rFonts w:ascii="Times New Roman" w:hAnsi="Times New Roman"/>
          <w:b w:val="0"/>
          <w:i/>
          <w:sz w:val="28"/>
          <w:szCs w:val="28"/>
        </w:rPr>
        <w:t xml:space="preserve">35/2022/NĐ-CP </w:t>
      </w:r>
      <w:r w:rsidRPr="00E97BD0">
        <w:rPr>
          <w:rFonts w:ascii="Times New Roman" w:hAnsi="Times New Roman"/>
          <w:b w:val="0"/>
          <w:i/>
          <w:sz w:val="28"/>
          <w:szCs w:val="28"/>
        </w:rPr>
        <w:t>ngày 2</w:t>
      </w:r>
      <w:r w:rsidR="0040556B" w:rsidRPr="00E97BD0">
        <w:rPr>
          <w:rFonts w:ascii="Times New Roman" w:hAnsi="Times New Roman"/>
          <w:b w:val="0"/>
          <w:i/>
          <w:sz w:val="28"/>
          <w:szCs w:val="28"/>
        </w:rPr>
        <w:t>8</w:t>
      </w:r>
      <w:r w:rsidRPr="00E97BD0">
        <w:rPr>
          <w:rFonts w:ascii="Times New Roman" w:hAnsi="Times New Roman"/>
          <w:b w:val="0"/>
          <w:i/>
          <w:sz w:val="28"/>
          <w:szCs w:val="28"/>
        </w:rPr>
        <w:t xml:space="preserve"> tháng 5 năm 20</w:t>
      </w:r>
      <w:r w:rsidR="0040556B" w:rsidRPr="00E97BD0">
        <w:rPr>
          <w:rFonts w:ascii="Times New Roman" w:hAnsi="Times New Roman"/>
          <w:b w:val="0"/>
          <w:i/>
          <w:sz w:val="28"/>
          <w:szCs w:val="28"/>
        </w:rPr>
        <w:t>22</w:t>
      </w:r>
      <w:r w:rsidRPr="00E97BD0">
        <w:rPr>
          <w:rFonts w:ascii="Times New Roman" w:hAnsi="Times New Roman"/>
          <w:b w:val="0"/>
          <w:i/>
          <w:sz w:val="28"/>
          <w:szCs w:val="28"/>
        </w:rPr>
        <w:t xml:space="preserve"> của Chính phủ về quản lý</w:t>
      </w:r>
      <w:r w:rsidR="0040556B" w:rsidRPr="00E97BD0">
        <w:rPr>
          <w:rFonts w:ascii="Times New Roman" w:hAnsi="Times New Roman"/>
          <w:b w:val="0"/>
          <w:i/>
          <w:sz w:val="28"/>
          <w:szCs w:val="28"/>
        </w:rPr>
        <w:t xml:space="preserve"> khu</w:t>
      </w:r>
      <w:r w:rsidRPr="00E97BD0">
        <w:rPr>
          <w:rFonts w:ascii="Times New Roman" w:hAnsi="Times New Roman"/>
          <w:b w:val="0"/>
          <w:i/>
          <w:sz w:val="28"/>
          <w:szCs w:val="28"/>
        </w:rPr>
        <w:t xml:space="preserve"> công nghiệp</w:t>
      </w:r>
      <w:r w:rsidR="0040556B" w:rsidRPr="00E97BD0">
        <w:rPr>
          <w:rFonts w:ascii="Times New Roman" w:hAnsi="Times New Roman"/>
          <w:b w:val="0"/>
          <w:i/>
          <w:sz w:val="28"/>
          <w:szCs w:val="28"/>
        </w:rPr>
        <w:t xml:space="preserve"> và khu kinh tế</w:t>
      </w:r>
      <w:r w:rsidRPr="00E97BD0">
        <w:rPr>
          <w:rFonts w:ascii="Times New Roman" w:hAnsi="Times New Roman"/>
          <w:b w:val="0"/>
          <w:i/>
          <w:sz w:val="28"/>
          <w:szCs w:val="28"/>
        </w:rPr>
        <w:t>;</w:t>
      </w:r>
    </w:p>
    <w:p w14:paraId="58A87A10" w14:textId="27B35A9D" w:rsidR="00B417F0" w:rsidRPr="00E97BD0" w:rsidRDefault="00D314F3" w:rsidP="00DC2094">
      <w:pPr>
        <w:spacing w:before="120"/>
        <w:ind w:firstLine="567"/>
        <w:jc w:val="both"/>
        <w:rPr>
          <w:rFonts w:ascii="Times New Roman" w:hAnsi="Times New Roman"/>
          <w:b w:val="0"/>
          <w:i/>
          <w:sz w:val="28"/>
          <w:szCs w:val="28"/>
        </w:rPr>
      </w:pPr>
      <w:r w:rsidRPr="00E97BD0">
        <w:rPr>
          <w:rFonts w:ascii="Times New Roman" w:hAnsi="Times New Roman"/>
          <w:b w:val="0"/>
          <w:i/>
          <w:sz w:val="28"/>
          <w:szCs w:val="28"/>
        </w:rPr>
        <w:t xml:space="preserve">Căn cứ Thông tư </w:t>
      </w:r>
      <w:r w:rsidR="00243255" w:rsidRPr="00E97BD0">
        <w:rPr>
          <w:rFonts w:ascii="Times New Roman" w:hAnsi="Times New Roman"/>
          <w:b w:val="0"/>
          <w:i/>
          <w:sz w:val="28"/>
          <w:szCs w:val="28"/>
        </w:rPr>
        <w:t>số 04/2022/TT-BXD ngày 24 tháng 10 năm 2022 của Bộ trưởng Bộ Xây dựng quy định về hồ sơ của nhiệm vụ và đồ án quy hoạch xây dựng vùng liên huyện, quy hoạch xây dựng vùng huyện, quy hoạch đô thị, quy hoạch xây dựng khu chức năng và quy hoạch nông thôn</w:t>
      </w:r>
      <w:r w:rsidRPr="00E97BD0">
        <w:rPr>
          <w:rFonts w:ascii="Times New Roman" w:hAnsi="Times New Roman"/>
          <w:b w:val="0"/>
          <w:i/>
          <w:sz w:val="28"/>
          <w:szCs w:val="28"/>
        </w:rPr>
        <w:t>;</w:t>
      </w:r>
    </w:p>
    <w:p w14:paraId="5A6A2770" w14:textId="13127241" w:rsidR="00C35493" w:rsidRPr="00E97BD0" w:rsidRDefault="00AC638D" w:rsidP="00DC2094">
      <w:pPr>
        <w:spacing w:before="120"/>
        <w:ind w:firstLine="567"/>
        <w:jc w:val="both"/>
        <w:rPr>
          <w:rFonts w:ascii="Times New Roman" w:hAnsi="Times New Roman"/>
          <w:b w:val="0"/>
          <w:i/>
          <w:sz w:val="28"/>
          <w:szCs w:val="28"/>
        </w:rPr>
      </w:pPr>
      <w:r w:rsidRPr="00E97BD0">
        <w:rPr>
          <w:rFonts w:ascii="Times New Roman" w:hAnsi="Times New Roman"/>
          <w:b w:val="0"/>
          <w:i/>
          <w:sz w:val="28"/>
          <w:szCs w:val="28"/>
        </w:rPr>
        <w:t xml:space="preserve">Theo đề nghị của Giám đốc Sở Xây dựng tại </w:t>
      </w:r>
      <w:r w:rsidR="00C35493" w:rsidRPr="00E97BD0">
        <w:rPr>
          <w:rFonts w:ascii="Times New Roman" w:hAnsi="Times New Roman"/>
          <w:b w:val="0"/>
          <w:i/>
          <w:sz w:val="28"/>
          <w:szCs w:val="28"/>
        </w:rPr>
        <w:t xml:space="preserve">Tờ trình số 78/TTr-SXD ngày 09 tháng 6 năm 2022, </w:t>
      </w:r>
      <w:r w:rsidRPr="00E97BD0">
        <w:rPr>
          <w:rFonts w:ascii="Times New Roman" w:hAnsi="Times New Roman"/>
          <w:b w:val="0"/>
          <w:i/>
          <w:sz w:val="28"/>
          <w:szCs w:val="28"/>
        </w:rPr>
        <w:t xml:space="preserve">Tờ trình </w:t>
      </w:r>
      <w:r w:rsidR="00C35493" w:rsidRPr="00E97BD0">
        <w:rPr>
          <w:rFonts w:ascii="Times New Roman" w:hAnsi="Times New Roman"/>
          <w:b w:val="0"/>
          <w:i/>
          <w:sz w:val="28"/>
          <w:szCs w:val="28"/>
        </w:rPr>
        <w:t xml:space="preserve">số </w:t>
      </w:r>
      <w:r w:rsidR="00AB3DCD" w:rsidRPr="00E97BD0">
        <w:rPr>
          <w:rFonts w:ascii="Times New Roman" w:hAnsi="Times New Roman"/>
          <w:b w:val="0"/>
          <w:i/>
          <w:sz w:val="28"/>
          <w:szCs w:val="28"/>
        </w:rPr>
        <w:t>146/TTr-SXD ngày 10 tháng 10 năm 2022</w:t>
      </w:r>
      <w:r w:rsidR="002A6ACC" w:rsidRPr="00E97BD0">
        <w:rPr>
          <w:rFonts w:ascii="Times New Roman" w:hAnsi="Times New Roman"/>
          <w:b w:val="0"/>
          <w:i/>
          <w:sz w:val="28"/>
          <w:szCs w:val="28"/>
        </w:rPr>
        <w:t>,</w:t>
      </w:r>
      <w:r w:rsidR="00713F73" w:rsidRPr="00E97BD0">
        <w:rPr>
          <w:rFonts w:ascii="Times New Roman" w:hAnsi="Times New Roman"/>
          <w:b w:val="0"/>
          <w:i/>
          <w:sz w:val="28"/>
          <w:szCs w:val="28"/>
        </w:rPr>
        <w:t xml:space="preserve"> </w:t>
      </w:r>
      <w:r w:rsidR="002A6ACC" w:rsidRPr="00E97BD0">
        <w:rPr>
          <w:rFonts w:ascii="Times New Roman" w:hAnsi="Times New Roman"/>
          <w:b w:val="0"/>
          <w:i/>
          <w:sz w:val="28"/>
          <w:szCs w:val="28"/>
        </w:rPr>
        <w:t xml:space="preserve">Văn bản số 200/SXD-QLQHKT ngày 19 tháng 01 năm 2023 </w:t>
      </w:r>
      <w:r w:rsidR="00713F73" w:rsidRPr="00E97BD0">
        <w:rPr>
          <w:rFonts w:ascii="Times New Roman" w:hAnsi="Times New Roman"/>
          <w:b w:val="0"/>
          <w:i/>
          <w:sz w:val="28"/>
          <w:szCs w:val="28"/>
        </w:rPr>
        <w:t xml:space="preserve">và </w:t>
      </w:r>
      <w:r w:rsidR="00D85153" w:rsidRPr="00E97BD0">
        <w:rPr>
          <w:rFonts w:ascii="Times New Roman" w:hAnsi="Times New Roman"/>
          <w:b w:val="0"/>
          <w:i/>
          <w:sz w:val="28"/>
          <w:szCs w:val="28"/>
        </w:rPr>
        <w:t xml:space="preserve">Văn </w:t>
      </w:r>
      <w:r w:rsidR="00713F73" w:rsidRPr="00E97BD0">
        <w:rPr>
          <w:rFonts w:ascii="Times New Roman" w:hAnsi="Times New Roman"/>
          <w:b w:val="0"/>
          <w:i/>
          <w:sz w:val="28"/>
          <w:szCs w:val="28"/>
        </w:rPr>
        <w:t xml:space="preserve">bản số </w:t>
      </w:r>
      <w:r w:rsidR="006B6704" w:rsidRPr="00E97BD0">
        <w:rPr>
          <w:rFonts w:ascii="Times New Roman" w:hAnsi="Times New Roman"/>
          <w:b w:val="0"/>
          <w:i/>
          <w:sz w:val="28"/>
          <w:szCs w:val="28"/>
        </w:rPr>
        <w:t>1850</w:t>
      </w:r>
      <w:r w:rsidR="002C5F1E" w:rsidRPr="00E97BD0">
        <w:rPr>
          <w:rFonts w:ascii="Times New Roman" w:hAnsi="Times New Roman"/>
          <w:b w:val="0"/>
          <w:i/>
          <w:sz w:val="28"/>
          <w:szCs w:val="28"/>
        </w:rPr>
        <w:t xml:space="preserve">/SXD-QLQHKT ngày </w:t>
      </w:r>
      <w:r w:rsidR="006B6704" w:rsidRPr="00E97BD0">
        <w:rPr>
          <w:rFonts w:ascii="Times New Roman" w:hAnsi="Times New Roman"/>
          <w:b w:val="0"/>
          <w:i/>
          <w:sz w:val="28"/>
          <w:szCs w:val="28"/>
        </w:rPr>
        <w:t>2</w:t>
      </w:r>
      <w:r w:rsidR="002C5F1E" w:rsidRPr="00E97BD0">
        <w:rPr>
          <w:rFonts w:ascii="Times New Roman" w:hAnsi="Times New Roman"/>
          <w:b w:val="0"/>
          <w:i/>
          <w:sz w:val="28"/>
          <w:szCs w:val="28"/>
        </w:rPr>
        <w:t xml:space="preserve">9 tháng </w:t>
      </w:r>
      <w:r w:rsidR="006B6704" w:rsidRPr="00E97BD0">
        <w:rPr>
          <w:rFonts w:ascii="Times New Roman" w:hAnsi="Times New Roman"/>
          <w:b w:val="0"/>
          <w:i/>
          <w:sz w:val="28"/>
          <w:szCs w:val="28"/>
        </w:rPr>
        <w:t>5</w:t>
      </w:r>
      <w:r w:rsidR="002C5F1E" w:rsidRPr="00E97BD0">
        <w:rPr>
          <w:rFonts w:ascii="Times New Roman" w:hAnsi="Times New Roman"/>
          <w:b w:val="0"/>
          <w:i/>
          <w:sz w:val="28"/>
          <w:szCs w:val="28"/>
        </w:rPr>
        <w:t xml:space="preserve"> năm 2023</w:t>
      </w:r>
      <w:r w:rsidRPr="00E97BD0">
        <w:rPr>
          <w:rFonts w:ascii="Times New Roman" w:hAnsi="Times New Roman"/>
          <w:b w:val="0"/>
          <w:i/>
          <w:sz w:val="28"/>
          <w:szCs w:val="28"/>
        </w:rPr>
        <w:t>.</w:t>
      </w:r>
    </w:p>
    <w:p w14:paraId="657DA494" w14:textId="45B5EA73" w:rsidR="00DC2094" w:rsidRPr="00E97BD0" w:rsidRDefault="005450DB" w:rsidP="00E97BD0">
      <w:pPr>
        <w:widowControl w:val="0"/>
        <w:spacing w:before="240" w:after="240"/>
        <w:jc w:val="center"/>
        <w:rPr>
          <w:rFonts w:ascii="Times New Roman" w:hAnsi="Times New Roman"/>
          <w:sz w:val="28"/>
          <w:szCs w:val="28"/>
        </w:rPr>
      </w:pPr>
      <w:r w:rsidRPr="00E97BD0">
        <w:rPr>
          <w:rFonts w:ascii="Times New Roman" w:hAnsi="Times New Roman"/>
          <w:sz w:val="28"/>
          <w:szCs w:val="28"/>
          <w:lang w:val="pt-BR"/>
        </w:rPr>
        <w:t>QUYẾT ĐỊNH:</w:t>
      </w:r>
    </w:p>
    <w:p w14:paraId="2D7C569C" w14:textId="2FD340E7" w:rsidR="00166143" w:rsidRPr="00E97BD0" w:rsidRDefault="006E11DB" w:rsidP="00B24D98">
      <w:pPr>
        <w:spacing w:before="120"/>
        <w:ind w:firstLine="567"/>
        <w:jc w:val="both"/>
        <w:rPr>
          <w:rFonts w:ascii="Times New Roman" w:hAnsi="Times New Roman"/>
          <w:b w:val="0"/>
          <w:sz w:val="28"/>
          <w:szCs w:val="28"/>
        </w:rPr>
      </w:pPr>
      <w:r w:rsidRPr="00E97BD0">
        <w:rPr>
          <w:rFonts w:ascii="Times New Roman" w:hAnsi="Times New Roman"/>
          <w:sz w:val="28"/>
          <w:szCs w:val="28"/>
        </w:rPr>
        <w:t>Điều 1.</w:t>
      </w:r>
      <w:r w:rsidRPr="00E97BD0">
        <w:rPr>
          <w:rFonts w:ascii="Times New Roman" w:hAnsi="Times New Roman"/>
          <w:b w:val="0"/>
          <w:sz w:val="28"/>
          <w:szCs w:val="28"/>
        </w:rPr>
        <w:t xml:space="preserve"> </w:t>
      </w:r>
      <w:r w:rsidR="00B417F0" w:rsidRPr="00E97BD0">
        <w:rPr>
          <w:rFonts w:ascii="Times New Roman" w:hAnsi="Times New Roman"/>
          <w:b w:val="0"/>
          <w:sz w:val="28"/>
          <w:szCs w:val="28"/>
        </w:rPr>
        <w:t>Phê d</w:t>
      </w:r>
      <w:r w:rsidRPr="00E97BD0">
        <w:rPr>
          <w:rFonts w:ascii="Times New Roman" w:hAnsi="Times New Roman"/>
          <w:b w:val="0"/>
          <w:sz w:val="28"/>
          <w:szCs w:val="28"/>
        </w:rPr>
        <w:t xml:space="preserve">uyệt </w:t>
      </w:r>
      <w:r w:rsidR="00544A05" w:rsidRPr="00E97BD0">
        <w:rPr>
          <w:rFonts w:ascii="Times New Roman" w:hAnsi="Times New Roman"/>
          <w:b w:val="0"/>
          <w:sz w:val="28"/>
          <w:szCs w:val="28"/>
        </w:rPr>
        <w:t xml:space="preserve">điều chỉnh cục bộ quy hoạch phân khu tỷ lệ </w:t>
      </w:r>
      <w:r w:rsidR="00B20DB5" w:rsidRPr="00E97BD0">
        <w:rPr>
          <w:rFonts w:ascii="Times New Roman" w:hAnsi="Times New Roman"/>
          <w:b w:val="0"/>
          <w:sz w:val="28"/>
          <w:szCs w:val="28"/>
        </w:rPr>
        <w:t>1/2.000</w:t>
      </w:r>
      <w:r w:rsidR="00544A05" w:rsidRPr="00E97BD0">
        <w:rPr>
          <w:rFonts w:ascii="Times New Roman" w:hAnsi="Times New Roman"/>
          <w:b w:val="0"/>
          <w:sz w:val="28"/>
          <w:szCs w:val="28"/>
        </w:rPr>
        <w:t xml:space="preserve"> Khu công nghiệp công nghệ cao Long Thành, </w:t>
      </w:r>
      <w:r w:rsidR="00862AAF" w:rsidRPr="00E97BD0">
        <w:rPr>
          <w:rFonts w:ascii="Times New Roman" w:hAnsi="Times New Roman"/>
          <w:b w:val="0"/>
          <w:sz w:val="28"/>
          <w:szCs w:val="28"/>
        </w:rPr>
        <w:t xml:space="preserve">tại xã Tam An, xã An Phước, thị trấn Long Thành, </w:t>
      </w:r>
      <w:r w:rsidR="00544A05" w:rsidRPr="00E97BD0">
        <w:rPr>
          <w:rFonts w:ascii="Times New Roman" w:hAnsi="Times New Roman"/>
          <w:b w:val="0"/>
          <w:sz w:val="28"/>
          <w:szCs w:val="28"/>
        </w:rPr>
        <w:t>huyện Long Thành</w:t>
      </w:r>
      <w:r w:rsidR="00496F81" w:rsidRPr="00E97BD0">
        <w:rPr>
          <w:rFonts w:ascii="Times New Roman" w:hAnsi="Times New Roman"/>
          <w:b w:val="0"/>
          <w:sz w:val="28"/>
          <w:szCs w:val="28"/>
        </w:rPr>
        <w:t>,</w:t>
      </w:r>
      <w:r w:rsidR="00544A05" w:rsidRPr="00E97BD0">
        <w:rPr>
          <w:rFonts w:ascii="Times New Roman" w:hAnsi="Times New Roman"/>
          <w:b w:val="0"/>
          <w:sz w:val="28"/>
          <w:szCs w:val="28"/>
        </w:rPr>
        <w:t xml:space="preserve"> tỉnh Đồng Nai </w:t>
      </w:r>
      <w:r w:rsidR="00785ADF" w:rsidRPr="00E97BD0">
        <w:rPr>
          <w:rFonts w:ascii="Times New Roman" w:hAnsi="Times New Roman"/>
          <w:b w:val="0"/>
          <w:sz w:val="28"/>
          <w:szCs w:val="28"/>
        </w:rPr>
        <w:t xml:space="preserve">với các nội dung chính </w:t>
      </w:r>
      <w:r w:rsidR="00DC2094" w:rsidRPr="00E97BD0">
        <w:rPr>
          <w:rFonts w:ascii="Times New Roman" w:hAnsi="Times New Roman"/>
          <w:b w:val="0"/>
          <w:sz w:val="28"/>
          <w:szCs w:val="28"/>
        </w:rPr>
        <w:t xml:space="preserve">như </w:t>
      </w:r>
      <w:r w:rsidR="00785ADF" w:rsidRPr="00E97BD0">
        <w:rPr>
          <w:rFonts w:ascii="Times New Roman" w:hAnsi="Times New Roman"/>
          <w:b w:val="0"/>
          <w:sz w:val="28"/>
          <w:szCs w:val="28"/>
        </w:rPr>
        <w:t>sau</w:t>
      </w:r>
      <w:r w:rsidR="00F94D96" w:rsidRPr="00E97BD0">
        <w:rPr>
          <w:rFonts w:ascii="Times New Roman" w:hAnsi="Times New Roman"/>
          <w:b w:val="0"/>
          <w:sz w:val="28"/>
          <w:szCs w:val="28"/>
        </w:rPr>
        <w:t>:</w:t>
      </w:r>
    </w:p>
    <w:p w14:paraId="765E2AF8" w14:textId="4B3ABE09" w:rsidR="008C6B7B" w:rsidRPr="00E97BD0" w:rsidRDefault="00B24D98" w:rsidP="001D05FB">
      <w:pPr>
        <w:snapToGrid w:val="0"/>
        <w:spacing w:before="120"/>
        <w:ind w:firstLine="567"/>
        <w:jc w:val="both"/>
        <w:rPr>
          <w:rFonts w:ascii="Times New Roman" w:hAnsi="Times New Roman"/>
          <w:b w:val="0"/>
          <w:iCs/>
          <w:sz w:val="28"/>
          <w:szCs w:val="28"/>
        </w:rPr>
      </w:pPr>
      <w:r w:rsidRPr="00E97BD0">
        <w:rPr>
          <w:rFonts w:ascii="Times New Roman" w:hAnsi="Times New Roman"/>
          <w:b w:val="0"/>
          <w:iCs/>
          <w:sz w:val="28"/>
          <w:szCs w:val="28"/>
        </w:rPr>
        <w:lastRenderedPageBreak/>
        <w:t xml:space="preserve">1. </w:t>
      </w:r>
      <w:r w:rsidR="008C6B7B" w:rsidRPr="00E97BD0">
        <w:rPr>
          <w:rFonts w:ascii="Times New Roman" w:hAnsi="Times New Roman"/>
          <w:b w:val="0"/>
          <w:iCs/>
          <w:sz w:val="28"/>
          <w:szCs w:val="28"/>
        </w:rPr>
        <w:t>Điều chỉnh hoán đổi vị trí khu kho bãi KB1 diện tích 6,13</w:t>
      </w:r>
      <w:r w:rsidR="008369D1" w:rsidRPr="00E97BD0">
        <w:rPr>
          <w:rFonts w:ascii="Times New Roman" w:hAnsi="Times New Roman"/>
          <w:b w:val="0"/>
          <w:iCs/>
          <w:sz w:val="28"/>
          <w:szCs w:val="28"/>
        </w:rPr>
        <w:t xml:space="preserve"> ha sang vị trí mới thuộc lô I-4;</w:t>
      </w:r>
      <w:r w:rsidR="008C6B7B" w:rsidRPr="00E97BD0">
        <w:rPr>
          <w:rFonts w:ascii="Times New Roman" w:hAnsi="Times New Roman"/>
          <w:b w:val="0"/>
          <w:iCs/>
          <w:sz w:val="28"/>
          <w:szCs w:val="28"/>
        </w:rPr>
        <w:t xml:space="preserve"> đồng thời</w:t>
      </w:r>
      <w:r w:rsidR="008369D1" w:rsidRPr="00E97BD0">
        <w:rPr>
          <w:rFonts w:ascii="Times New Roman" w:hAnsi="Times New Roman"/>
          <w:b w:val="0"/>
          <w:iCs/>
          <w:sz w:val="28"/>
          <w:szCs w:val="28"/>
        </w:rPr>
        <w:t>,</w:t>
      </w:r>
      <w:r w:rsidR="008C6B7B" w:rsidRPr="00E97BD0">
        <w:rPr>
          <w:rFonts w:ascii="Times New Roman" w:hAnsi="Times New Roman"/>
          <w:b w:val="0"/>
          <w:iCs/>
          <w:sz w:val="28"/>
          <w:szCs w:val="28"/>
        </w:rPr>
        <w:t xml:space="preserve"> điều chỉnh một phần đất công nghiệp lô I-4 diện tích 2,83</w:t>
      </w:r>
      <w:r w:rsidR="008369D1" w:rsidRPr="00E97BD0">
        <w:rPr>
          <w:rFonts w:ascii="Times New Roman" w:hAnsi="Times New Roman"/>
          <w:b w:val="0"/>
          <w:iCs/>
          <w:sz w:val="28"/>
          <w:szCs w:val="28"/>
        </w:rPr>
        <w:t xml:space="preserve"> </w:t>
      </w:r>
      <w:r w:rsidR="008C6B7B" w:rsidRPr="00E97BD0">
        <w:rPr>
          <w:rFonts w:ascii="Times New Roman" w:hAnsi="Times New Roman"/>
          <w:b w:val="0"/>
          <w:iCs/>
          <w:sz w:val="28"/>
          <w:szCs w:val="28"/>
        </w:rPr>
        <w:t>ha sang kho bãi; diện tích kho bãi KB1 sau điều chỉnh là 8,92</w:t>
      </w:r>
      <w:r w:rsidR="008369D1" w:rsidRPr="00E97BD0">
        <w:rPr>
          <w:rFonts w:ascii="Times New Roman" w:hAnsi="Times New Roman"/>
          <w:b w:val="0"/>
          <w:iCs/>
          <w:sz w:val="28"/>
          <w:szCs w:val="28"/>
        </w:rPr>
        <w:t xml:space="preserve"> </w:t>
      </w:r>
      <w:r w:rsidR="008C6B7B" w:rsidRPr="00E97BD0">
        <w:rPr>
          <w:rFonts w:ascii="Times New Roman" w:hAnsi="Times New Roman"/>
          <w:b w:val="0"/>
          <w:iCs/>
          <w:sz w:val="28"/>
          <w:szCs w:val="28"/>
        </w:rPr>
        <w:t>ha.</w:t>
      </w:r>
    </w:p>
    <w:p w14:paraId="15A36568" w14:textId="341DA8F7" w:rsidR="008C6B7B" w:rsidRPr="00E97BD0" w:rsidRDefault="008369D1" w:rsidP="001D05FB">
      <w:pPr>
        <w:widowControl w:val="0"/>
        <w:spacing w:before="120"/>
        <w:ind w:firstLine="567"/>
        <w:jc w:val="both"/>
        <w:rPr>
          <w:rFonts w:ascii="Times New Roman" w:hAnsi="Times New Roman"/>
          <w:b w:val="0"/>
          <w:iCs/>
          <w:sz w:val="28"/>
          <w:szCs w:val="28"/>
        </w:rPr>
      </w:pPr>
      <w:r w:rsidRPr="00E97BD0">
        <w:rPr>
          <w:rFonts w:ascii="Times New Roman" w:hAnsi="Times New Roman"/>
          <w:b w:val="0"/>
          <w:iCs/>
          <w:sz w:val="28"/>
          <w:szCs w:val="28"/>
        </w:rPr>
        <w:t>2.</w:t>
      </w:r>
      <w:r w:rsidR="008C6B7B" w:rsidRPr="00E97BD0">
        <w:rPr>
          <w:rFonts w:ascii="Times New Roman" w:hAnsi="Times New Roman"/>
          <w:b w:val="0"/>
          <w:iCs/>
          <w:sz w:val="28"/>
          <w:szCs w:val="28"/>
        </w:rPr>
        <w:t xml:space="preserve"> Điều chỉnh diện tích 0,18</w:t>
      </w:r>
      <w:r w:rsidRPr="00E97BD0">
        <w:rPr>
          <w:rFonts w:ascii="Times New Roman" w:hAnsi="Times New Roman"/>
          <w:b w:val="0"/>
          <w:iCs/>
          <w:sz w:val="28"/>
          <w:szCs w:val="28"/>
        </w:rPr>
        <w:t xml:space="preserve"> </w:t>
      </w:r>
      <w:r w:rsidR="008C6B7B" w:rsidRPr="00E97BD0">
        <w:rPr>
          <w:rFonts w:ascii="Times New Roman" w:hAnsi="Times New Roman"/>
          <w:b w:val="0"/>
          <w:iCs/>
          <w:sz w:val="28"/>
          <w:szCs w:val="28"/>
        </w:rPr>
        <w:t>ha đất trung tâm dịch vụ sang đất hạ tầng kỹ thuật (U</w:t>
      </w:r>
      <w:r w:rsidR="00DA04EE" w:rsidRPr="00E97BD0">
        <w:rPr>
          <w:rFonts w:ascii="Times New Roman" w:hAnsi="Times New Roman"/>
          <w:b w:val="0"/>
          <w:iCs/>
          <w:sz w:val="28"/>
          <w:szCs w:val="28"/>
        </w:rPr>
        <w:t>8</w:t>
      </w:r>
      <w:r w:rsidRPr="00E97BD0">
        <w:rPr>
          <w:rFonts w:ascii="Times New Roman" w:hAnsi="Times New Roman"/>
          <w:b w:val="0"/>
          <w:iCs/>
          <w:sz w:val="28"/>
          <w:szCs w:val="28"/>
        </w:rPr>
        <w:t>) để bố trí Trạm xăng dầu.</w:t>
      </w:r>
    </w:p>
    <w:p w14:paraId="040EE808" w14:textId="77777777" w:rsidR="008369D1" w:rsidRPr="00E97BD0" w:rsidRDefault="008369D1" w:rsidP="001D05FB">
      <w:pPr>
        <w:snapToGrid w:val="0"/>
        <w:spacing w:before="120"/>
        <w:ind w:firstLine="567"/>
        <w:jc w:val="both"/>
        <w:rPr>
          <w:rFonts w:ascii="Times New Roman" w:hAnsi="Times New Roman"/>
          <w:b w:val="0"/>
          <w:iCs/>
          <w:sz w:val="28"/>
          <w:szCs w:val="28"/>
        </w:rPr>
      </w:pPr>
      <w:r w:rsidRPr="00E97BD0">
        <w:rPr>
          <w:rFonts w:ascii="Times New Roman" w:hAnsi="Times New Roman"/>
          <w:b w:val="0"/>
          <w:iCs/>
          <w:sz w:val="28"/>
          <w:szCs w:val="28"/>
        </w:rPr>
        <w:t>3.</w:t>
      </w:r>
      <w:r w:rsidR="008C6B7B" w:rsidRPr="00E97BD0">
        <w:rPr>
          <w:rFonts w:ascii="Times New Roman" w:hAnsi="Times New Roman"/>
          <w:b w:val="0"/>
          <w:iCs/>
          <w:sz w:val="28"/>
          <w:szCs w:val="28"/>
        </w:rPr>
        <w:t xml:space="preserve"> Điều chỉnh mật độ, chiều cao xây dựng nhà máy và kho tàng, khu hạ tầng kỹ thuật:  </w:t>
      </w:r>
    </w:p>
    <w:p w14:paraId="2D45AF39" w14:textId="20701E53" w:rsidR="008369D1" w:rsidRPr="00E97BD0" w:rsidRDefault="008369D1" w:rsidP="001D05FB">
      <w:pPr>
        <w:snapToGrid w:val="0"/>
        <w:spacing w:before="120"/>
        <w:ind w:firstLine="567"/>
        <w:jc w:val="both"/>
        <w:rPr>
          <w:rFonts w:ascii="Times New Roman" w:hAnsi="Times New Roman"/>
          <w:b w:val="0"/>
          <w:iCs/>
          <w:sz w:val="28"/>
          <w:szCs w:val="28"/>
        </w:rPr>
      </w:pPr>
      <w:r w:rsidRPr="00E97BD0">
        <w:rPr>
          <w:rFonts w:ascii="Times New Roman" w:hAnsi="Times New Roman"/>
          <w:b w:val="0"/>
          <w:iCs/>
          <w:sz w:val="28"/>
          <w:szCs w:val="28"/>
        </w:rPr>
        <w:t xml:space="preserve">a) </w:t>
      </w:r>
      <w:r w:rsidR="008C6B7B" w:rsidRPr="00E97BD0">
        <w:rPr>
          <w:rFonts w:ascii="Times New Roman" w:hAnsi="Times New Roman"/>
          <w:b w:val="0"/>
          <w:iCs/>
          <w:sz w:val="28"/>
          <w:szCs w:val="28"/>
        </w:rPr>
        <w:t xml:space="preserve">Mật độ xây dựng thuần của lô đất xây dựng nhà máy, kho tàng tối đa là 70%. Đối với các lô đất xây dựng nhà máy có trên 05 sàn sử dụng để sản xuất, mật độ xây dựng thuần tối đa là 60%. </w:t>
      </w:r>
    </w:p>
    <w:p w14:paraId="3875FD41" w14:textId="69254B28" w:rsidR="008C6B7B" w:rsidRPr="00E97BD0" w:rsidRDefault="008369D1" w:rsidP="001D05FB">
      <w:pPr>
        <w:snapToGrid w:val="0"/>
        <w:spacing w:before="120"/>
        <w:ind w:firstLine="567"/>
        <w:jc w:val="both"/>
        <w:rPr>
          <w:rFonts w:ascii="Times New Roman" w:hAnsi="Times New Roman"/>
          <w:b w:val="0"/>
          <w:iCs/>
          <w:sz w:val="28"/>
          <w:szCs w:val="28"/>
        </w:rPr>
      </w:pPr>
      <w:r w:rsidRPr="00E97BD0">
        <w:rPr>
          <w:rFonts w:ascii="Times New Roman" w:hAnsi="Times New Roman"/>
          <w:b w:val="0"/>
          <w:iCs/>
          <w:sz w:val="28"/>
          <w:szCs w:val="28"/>
        </w:rPr>
        <w:t xml:space="preserve">b) </w:t>
      </w:r>
      <w:r w:rsidR="008C6B7B" w:rsidRPr="00E97BD0">
        <w:rPr>
          <w:rFonts w:ascii="Times New Roman" w:hAnsi="Times New Roman"/>
          <w:b w:val="0"/>
          <w:iCs/>
          <w:sz w:val="28"/>
          <w:szCs w:val="28"/>
        </w:rPr>
        <w:t>Mật độ các khu hạ tầng kỹ thuật từ 40% điều chỉnh thành tối đa 60%.</w:t>
      </w:r>
    </w:p>
    <w:p w14:paraId="2181827A" w14:textId="1912DDFD" w:rsidR="008C6B7B" w:rsidRPr="00E97BD0" w:rsidRDefault="008369D1" w:rsidP="001D05FB">
      <w:pPr>
        <w:widowControl w:val="0"/>
        <w:spacing w:before="120"/>
        <w:ind w:firstLine="567"/>
        <w:jc w:val="both"/>
        <w:rPr>
          <w:rFonts w:ascii="Times New Roman" w:eastAsia="SimSun" w:hAnsi="Times New Roman"/>
          <w:sz w:val="28"/>
          <w:szCs w:val="28"/>
        </w:rPr>
      </w:pPr>
      <w:r w:rsidRPr="00E97BD0">
        <w:rPr>
          <w:rFonts w:ascii="Times New Roman" w:hAnsi="Times New Roman"/>
          <w:b w:val="0"/>
          <w:iCs/>
          <w:sz w:val="28"/>
          <w:szCs w:val="28"/>
        </w:rPr>
        <w:t xml:space="preserve">4. </w:t>
      </w:r>
      <w:r w:rsidR="008C6B7B" w:rsidRPr="00E97BD0">
        <w:rPr>
          <w:rFonts w:ascii="Times New Roman" w:hAnsi="Times New Roman"/>
          <w:b w:val="0"/>
          <w:iCs/>
          <w:sz w:val="28"/>
          <w:szCs w:val="28"/>
        </w:rPr>
        <w:t xml:space="preserve">Điều chỉnh tăng mật độ xây dựng, tầng cao xây dựng và hoán đổi vị trí một số công trình trong khu vực trung tâm điều hành dịch vụ </w:t>
      </w:r>
      <w:r w:rsidRPr="00E97BD0">
        <w:rPr>
          <w:rFonts w:ascii="Times New Roman" w:hAnsi="Times New Roman"/>
          <w:b w:val="0"/>
          <w:iCs/>
          <w:sz w:val="28"/>
          <w:szCs w:val="28"/>
        </w:rPr>
        <w:t>Khu công nghiệp</w:t>
      </w:r>
      <w:r w:rsidR="008C6B7B" w:rsidRPr="00E97BD0">
        <w:rPr>
          <w:rFonts w:ascii="Times New Roman" w:hAnsi="Times New Roman"/>
          <w:b w:val="0"/>
          <w:iCs/>
          <w:sz w:val="28"/>
          <w:szCs w:val="28"/>
        </w:rPr>
        <w:t xml:space="preserve">. Tầng cao xây dựng tối đa 15 tầng, mật độ xây dựng tối đa 60%. </w:t>
      </w:r>
    </w:p>
    <w:p w14:paraId="68540845" w14:textId="1C848C4A" w:rsidR="001D05FB" w:rsidRPr="00E97BD0" w:rsidRDefault="001C1BFE" w:rsidP="00E97BD0">
      <w:pPr>
        <w:snapToGrid w:val="0"/>
        <w:spacing w:before="120" w:after="120"/>
        <w:ind w:firstLine="567"/>
        <w:jc w:val="both"/>
        <w:rPr>
          <w:rFonts w:ascii="Times New Roman" w:eastAsia="SimSun" w:hAnsi="Times New Roman"/>
          <w:sz w:val="28"/>
          <w:szCs w:val="28"/>
        </w:rPr>
      </w:pPr>
      <w:r w:rsidRPr="00E97BD0">
        <w:rPr>
          <w:rFonts w:ascii="Times New Roman" w:eastAsia="SimSun" w:hAnsi="Times New Roman"/>
          <w:sz w:val="28"/>
          <w:szCs w:val="28"/>
        </w:rPr>
        <w:t>Cơ cấu sử dụng đất Khu công nghiệp sau điều chỉnh thay đổi như sau:</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912"/>
        <w:gridCol w:w="960"/>
        <w:gridCol w:w="1069"/>
        <w:gridCol w:w="1297"/>
        <w:gridCol w:w="931"/>
        <w:gridCol w:w="795"/>
      </w:tblGrid>
      <w:tr w:rsidR="00E97BD0" w:rsidRPr="00E97BD0" w14:paraId="514FB935" w14:textId="77777777" w:rsidTr="00E97BD0">
        <w:trPr>
          <w:trHeight w:val="20"/>
          <w:jc w:val="center"/>
        </w:trPr>
        <w:tc>
          <w:tcPr>
            <w:tcW w:w="468" w:type="dxa"/>
            <w:vMerge w:val="restart"/>
            <w:shd w:val="clear" w:color="auto" w:fill="auto"/>
            <w:noWrap/>
            <w:vAlign w:val="center"/>
            <w:hideMark/>
          </w:tcPr>
          <w:p w14:paraId="5BC8D383" w14:textId="328E69FB" w:rsidR="00AB3DCD" w:rsidRPr="00E97BD0" w:rsidRDefault="00AB3DCD" w:rsidP="00E97BD0">
            <w:pPr>
              <w:spacing w:before="40" w:after="40"/>
              <w:jc w:val="center"/>
              <w:rPr>
                <w:rFonts w:ascii="Times New Roman" w:hAnsi="Times New Roman"/>
                <w:szCs w:val="26"/>
                <w:lang w:val="vi-VN"/>
              </w:rPr>
            </w:pPr>
            <w:r w:rsidRPr="00E97BD0">
              <w:rPr>
                <w:rFonts w:ascii="Times New Roman" w:hAnsi="Times New Roman"/>
                <w:szCs w:val="26"/>
                <w:lang w:val="vi-VN"/>
              </w:rPr>
              <w:t>S</w:t>
            </w:r>
            <w:r w:rsidR="00E97BD0" w:rsidRPr="00E97BD0">
              <w:rPr>
                <w:rFonts w:ascii="Times New Roman" w:hAnsi="Times New Roman"/>
                <w:szCs w:val="26"/>
              </w:rPr>
              <w:t>TT</w:t>
            </w:r>
          </w:p>
        </w:tc>
        <w:tc>
          <w:tcPr>
            <w:tcW w:w="3912" w:type="dxa"/>
            <w:vMerge w:val="restart"/>
            <w:shd w:val="clear" w:color="auto" w:fill="auto"/>
            <w:noWrap/>
            <w:vAlign w:val="center"/>
            <w:hideMark/>
          </w:tcPr>
          <w:p w14:paraId="4CA7879F" w14:textId="686C6291" w:rsidR="00AB3DCD" w:rsidRPr="00E97BD0" w:rsidRDefault="00AB3DCD" w:rsidP="00E97BD0">
            <w:pPr>
              <w:spacing w:before="40" w:after="40"/>
              <w:jc w:val="center"/>
              <w:rPr>
                <w:rFonts w:ascii="Times New Roman" w:hAnsi="Times New Roman"/>
                <w:szCs w:val="26"/>
                <w:lang w:val="vi-VN"/>
              </w:rPr>
            </w:pPr>
            <w:r w:rsidRPr="00E97BD0">
              <w:rPr>
                <w:rFonts w:ascii="Times New Roman" w:hAnsi="Times New Roman"/>
                <w:szCs w:val="26"/>
                <w:lang w:val="vi-VN"/>
              </w:rPr>
              <w:t>Chức năng sử dụng đất</w:t>
            </w:r>
          </w:p>
        </w:tc>
        <w:tc>
          <w:tcPr>
            <w:tcW w:w="2029" w:type="dxa"/>
            <w:gridSpan w:val="2"/>
            <w:shd w:val="clear" w:color="auto" w:fill="auto"/>
            <w:noWrap/>
            <w:vAlign w:val="center"/>
            <w:hideMark/>
          </w:tcPr>
          <w:p w14:paraId="520AADBC" w14:textId="77777777" w:rsidR="00AB3DCD" w:rsidRPr="00E97BD0" w:rsidRDefault="00AB3DCD" w:rsidP="00E97BD0">
            <w:pPr>
              <w:spacing w:before="40" w:after="40"/>
              <w:jc w:val="center"/>
              <w:rPr>
                <w:rFonts w:ascii="Times New Roman" w:hAnsi="Times New Roman"/>
                <w:bCs/>
                <w:szCs w:val="26"/>
                <w:lang w:val="vi-VN"/>
              </w:rPr>
            </w:pPr>
            <w:r w:rsidRPr="00E97BD0">
              <w:rPr>
                <w:rFonts w:ascii="Times New Roman" w:hAnsi="Times New Roman"/>
                <w:bCs/>
                <w:szCs w:val="26"/>
                <w:lang w:val="vi-VN"/>
              </w:rPr>
              <w:t>Quy hoạch được duyệt Quyết định 3154/QĐ-UBND</w:t>
            </w:r>
          </w:p>
        </w:tc>
        <w:tc>
          <w:tcPr>
            <w:tcW w:w="2228" w:type="dxa"/>
            <w:gridSpan w:val="2"/>
            <w:shd w:val="clear" w:color="auto" w:fill="auto"/>
            <w:noWrap/>
            <w:vAlign w:val="center"/>
            <w:hideMark/>
          </w:tcPr>
          <w:p w14:paraId="788F1C5E" w14:textId="53B87C3A" w:rsidR="001D05FB" w:rsidRPr="00E97BD0" w:rsidRDefault="001D05FB" w:rsidP="00E97BD0">
            <w:pPr>
              <w:spacing w:before="40" w:after="40"/>
              <w:jc w:val="center"/>
              <w:rPr>
                <w:rFonts w:ascii="Times New Roman" w:hAnsi="Times New Roman"/>
                <w:bCs/>
                <w:szCs w:val="26"/>
              </w:rPr>
            </w:pPr>
            <w:r w:rsidRPr="00E97BD0">
              <w:rPr>
                <w:rFonts w:ascii="Times New Roman" w:hAnsi="Times New Roman"/>
                <w:bCs/>
                <w:szCs w:val="26"/>
                <w:lang w:val="vi-VN"/>
              </w:rPr>
              <w:t>Quy hoạch</w:t>
            </w:r>
          </w:p>
          <w:p w14:paraId="7EB7F05E" w14:textId="25403E4E" w:rsidR="00AB3DCD" w:rsidRPr="00E97BD0" w:rsidRDefault="00AB3DCD" w:rsidP="00E97BD0">
            <w:pPr>
              <w:spacing w:before="40" w:after="40"/>
              <w:jc w:val="center"/>
              <w:rPr>
                <w:rFonts w:ascii="Times New Roman" w:hAnsi="Times New Roman"/>
                <w:bCs/>
                <w:szCs w:val="26"/>
              </w:rPr>
            </w:pPr>
            <w:r w:rsidRPr="00E97BD0">
              <w:rPr>
                <w:rFonts w:ascii="Times New Roman" w:hAnsi="Times New Roman"/>
                <w:bCs/>
                <w:szCs w:val="26"/>
              </w:rPr>
              <w:t>điều chỉnh</w:t>
            </w:r>
          </w:p>
        </w:tc>
        <w:tc>
          <w:tcPr>
            <w:tcW w:w="803" w:type="dxa"/>
            <w:vMerge w:val="restart"/>
            <w:shd w:val="clear" w:color="auto" w:fill="auto"/>
            <w:vAlign w:val="center"/>
            <w:hideMark/>
          </w:tcPr>
          <w:p w14:paraId="4DB4C6E7" w14:textId="77777777" w:rsidR="001D05FB" w:rsidRPr="00E97BD0" w:rsidRDefault="001D05FB" w:rsidP="00E97BD0">
            <w:pPr>
              <w:spacing w:before="40" w:after="40"/>
              <w:jc w:val="center"/>
              <w:rPr>
                <w:rFonts w:ascii="Times New Roman" w:hAnsi="Times New Roman"/>
                <w:bCs/>
                <w:szCs w:val="26"/>
              </w:rPr>
            </w:pPr>
            <w:r w:rsidRPr="00E97BD0">
              <w:rPr>
                <w:rFonts w:ascii="Times New Roman" w:hAnsi="Times New Roman"/>
                <w:bCs/>
                <w:szCs w:val="26"/>
              </w:rPr>
              <w:t>Tăng</w:t>
            </w:r>
          </w:p>
          <w:p w14:paraId="5B4D187E" w14:textId="2B3F5F3E" w:rsidR="001D05FB" w:rsidRPr="00E97BD0" w:rsidRDefault="00AB3DCD" w:rsidP="00E97BD0">
            <w:pPr>
              <w:spacing w:before="40" w:after="40"/>
              <w:jc w:val="center"/>
              <w:rPr>
                <w:rFonts w:ascii="Times New Roman" w:hAnsi="Times New Roman"/>
                <w:bCs/>
                <w:szCs w:val="26"/>
              </w:rPr>
            </w:pPr>
            <w:r w:rsidRPr="00E97BD0">
              <w:rPr>
                <w:rFonts w:ascii="Times New Roman" w:hAnsi="Times New Roman"/>
                <w:bCs/>
                <w:szCs w:val="26"/>
              </w:rPr>
              <w:t>giảm</w:t>
            </w:r>
          </w:p>
          <w:p w14:paraId="718D35A4" w14:textId="37B179FB" w:rsidR="00AB3DCD" w:rsidRPr="00E97BD0" w:rsidRDefault="00AB3DCD" w:rsidP="00E97BD0">
            <w:pPr>
              <w:spacing w:before="40" w:after="40"/>
              <w:jc w:val="center"/>
              <w:rPr>
                <w:rFonts w:ascii="Times New Roman" w:hAnsi="Times New Roman"/>
                <w:bCs/>
                <w:szCs w:val="26"/>
              </w:rPr>
            </w:pPr>
            <w:r w:rsidRPr="00E97BD0">
              <w:rPr>
                <w:rFonts w:ascii="Times New Roman" w:hAnsi="Times New Roman"/>
                <w:bCs/>
                <w:szCs w:val="26"/>
              </w:rPr>
              <w:t>(ha)</w:t>
            </w:r>
          </w:p>
        </w:tc>
      </w:tr>
      <w:tr w:rsidR="00E97BD0" w:rsidRPr="00E97BD0" w14:paraId="74A23356" w14:textId="77777777" w:rsidTr="00E97BD0">
        <w:trPr>
          <w:trHeight w:val="20"/>
          <w:jc w:val="center"/>
        </w:trPr>
        <w:tc>
          <w:tcPr>
            <w:tcW w:w="468" w:type="dxa"/>
            <w:vMerge/>
            <w:vAlign w:val="center"/>
            <w:hideMark/>
          </w:tcPr>
          <w:p w14:paraId="7A80FDFE" w14:textId="77777777" w:rsidR="00AB3DCD" w:rsidRPr="00E97BD0" w:rsidRDefault="00AB3DCD" w:rsidP="00E97BD0">
            <w:pPr>
              <w:spacing w:before="40" w:after="40"/>
              <w:jc w:val="center"/>
              <w:rPr>
                <w:rFonts w:ascii="Times New Roman" w:hAnsi="Times New Roman"/>
                <w:b w:val="0"/>
                <w:szCs w:val="26"/>
              </w:rPr>
            </w:pPr>
          </w:p>
        </w:tc>
        <w:tc>
          <w:tcPr>
            <w:tcW w:w="3912" w:type="dxa"/>
            <w:vMerge/>
            <w:vAlign w:val="center"/>
            <w:hideMark/>
          </w:tcPr>
          <w:p w14:paraId="419CEE03" w14:textId="77777777" w:rsidR="00AB3DCD" w:rsidRPr="00E97BD0" w:rsidRDefault="00AB3DCD" w:rsidP="00E97BD0">
            <w:pPr>
              <w:spacing w:before="40" w:after="40"/>
              <w:jc w:val="center"/>
              <w:rPr>
                <w:rFonts w:ascii="Times New Roman" w:hAnsi="Times New Roman"/>
                <w:b w:val="0"/>
                <w:szCs w:val="26"/>
              </w:rPr>
            </w:pPr>
          </w:p>
        </w:tc>
        <w:tc>
          <w:tcPr>
            <w:tcW w:w="960" w:type="dxa"/>
            <w:shd w:val="clear" w:color="auto" w:fill="auto"/>
            <w:vAlign w:val="center"/>
            <w:hideMark/>
          </w:tcPr>
          <w:p w14:paraId="3C63C2EE" w14:textId="67829F4D" w:rsidR="00AB3DCD" w:rsidRPr="00E97BD0" w:rsidRDefault="00AB3DCD" w:rsidP="00E97BD0">
            <w:pPr>
              <w:spacing w:before="40" w:after="40"/>
              <w:jc w:val="center"/>
              <w:rPr>
                <w:rFonts w:ascii="Times New Roman" w:hAnsi="Times New Roman"/>
                <w:bCs/>
                <w:szCs w:val="26"/>
              </w:rPr>
            </w:pPr>
            <w:r w:rsidRPr="00E97BD0">
              <w:rPr>
                <w:rFonts w:ascii="Times New Roman" w:hAnsi="Times New Roman"/>
                <w:bCs/>
                <w:szCs w:val="26"/>
              </w:rPr>
              <w:t>Diện tích</w:t>
            </w:r>
          </w:p>
        </w:tc>
        <w:tc>
          <w:tcPr>
            <w:tcW w:w="1069" w:type="dxa"/>
            <w:shd w:val="clear" w:color="auto" w:fill="auto"/>
            <w:vAlign w:val="center"/>
            <w:hideMark/>
          </w:tcPr>
          <w:p w14:paraId="5A39F622" w14:textId="01C1FEC0" w:rsidR="00AB3DCD" w:rsidRPr="00E97BD0" w:rsidRDefault="00AB3DCD" w:rsidP="00E97BD0">
            <w:pPr>
              <w:spacing w:before="40" w:after="40"/>
              <w:jc w:val="center"/>
              <w:rPr>
                <w:rFonts w:ascii="Times New Roman" w:hAnsi="Times New Roman"/>
                <w:bCs/>
                <w:szCs w:val="26"/>
              </w:rPr>
            </w:pPr>
            <w:r w:rsidRPr="00E97BD0">
              <w:rPr>
                <w:rFonts w:ascii="Times New Roman" w:hAnsi="Times New Roman"/>
                <w:bCs/>
                <w:szCs w:val="26"/>
              </w:rPr>
              <w:t>Tỷ lệ (%)</w:t>
            </w:r>
          </w:p>
        </w:tc>
        <w:tc>
          <w:tcPr>
            <w:tcW w:w="1297" w:type="dxa"/>
            <w:shd w:val="clear" w:color="auto" w:fill="auto"/>
            <w:vAlign w:val="center"/>
            <w:hideMark/>
          </w:tcPr>
          <w:p w14:paraId="7CA44FBD" w14:textId="0A56BE41" w:rsidR="00AB3DCD" w:rsidRPr="00E97BD0" w:rsidRDefault="00AB3DCD" w:rsidP="00E97BD0">
            <w:pPr>
              <w:spacing w:before="40" w:after="40"/>
              <w:jc w:val="center"/>
              <w:rPr>
                <w:rFonts w:ascii="Times New Roman" w:hAnsi="Times New Roman"/>
                <w:bCs/>
                <w:szCs w:val="26"/>
              </w:rPr>
            </w:pPr>
            <w:r w:rsidRPr="00E97BD0">
              <w:rPr>
                <w:rFonts w:ascii="Times New Roman" w:hAnsi="Times New Roman"/>
                <w:bCs/>
                <w:szCs w:val="26"/>
              </w:rPr>
              <w:t>Diện tích (</w:t>
            </w:r>
            <w:r w:rsidRPr="00E97BD0">
              <w:rPr>
                <w:rFonts w:ascii="Times New Roman" w:hAnsi="Times New Roman"/>
                <w:bCs/>
                <w:szCs w:val="26"/>
                <w:lang w:val="vi-VN"/>
              </w:rPr>
              <w:t>ha</w:t>
            </w:r>
            <w:r w:rsidRPr="00E97BD0">
              <w:rPr>
                <w:rFonts w:ascii="Times New Roman" w:hAnsi="Times New Roman"/>
                <w:bCs/>
                <w:szCs w:val="26"/>
              </w:rPr>
              <w:t>)</w:t>
            </w:r>
          </w:p>
        </w:tc>
        <w:tc>
          <w:tcPr>
            <w:tcW w:w="931" w:type="dxa"/>
            <w:shd w:val="clear" w:color="auto" w:fill="auto"/>
            <w:vAlign w:val="center"/>
            <w:hideMark/>
          </w:tcPr>
          <w:p w14:paraId="4693FA40" w14:textId="3CCD876D" w:rsidR="00AB3DCD" w:rsidRPr="00E97BD0" w:rsidRDefault="00AB3DCD" w:rsidP="00E97BD0">
            <w:pPr>
              <w:spacing w:before="40" w:after="40"/>
              <w:jc w:val="center"/>
              <w:rPr>
                <w:rFonts w:ascii="Times New Roman" w:hAnsi="Times New Roman"/>
                <w:bCs/>
                <w:szCs w:val="26"/>
              </w:rPr>
            </w:pPr>
            <w:r w:rsidRPr="00E97BD0">
              <w:rPr>
                <w:rFonts w:ascii="Times New Roman" w:hAnsi="Times New Roman"/>
                <w:bCs/>
                <w:szCs w:val="26"/>
              </w:rPr>
              <w:t>Tỷ lệ (%)</w:t>
            </w:r>
          </w:p>
        </w:tc>
        <w:tc>
          <w:tcPr>
            <w:tcW w:w="803" w:type="dxa"/>
            <w:vMerge/>
            <w:vAlign w:val="center"/>
            <w:hideMark/>
          </w:tcPr>
          <w:p w14:paraId="35F43501" w14:textId="77777777" w:rsidR="00AB3DCD" w:rsidRPr="00E97BD0" w:rsidRDefault="00AB3DCD" w:rsidP="00E97BD0">
            <w:pPr>
              <w:spacing w:before="40" w:after="40"/>
              <w:jc w:val="center"/>
              <w:rPr>
                <w:rFonts w:ascii="Times New Roman" w:hAnsi="Times New Roman"/>
                <w:bCs/>
                <w:szCs w:val="26"/>
              </w:rPr>
            </w:pPr>
          </w:p>
        </w:tc>
      </w:tr>
      <w:tr w:rsidR="00E97BD0" w:rsidRPr="00E97BD0" w14:paraId="062055B0" w14:textId="77777777" w:rsidTr="00E97BD0">
        <w:trPr>
          <w:trHeight w:val="20"/>
          <w:jc w:val="center"/>
        </w:trPr>
        <w:tc>
          <w:tcPr>
            <w:tcW w:w="468" w:type="dxa"/>
            <w:shd w:val="clear" w:color="auto" w:fill="auto"/>
            <w:noWrap/>
            <w:vAlign w:val="center"/>
            <w:hideMark/>
          </w:tcPr>
          <w:p w14:paraId="0D98717E" w14:textId="77777777" w:rsidR="00AB3DCD" w:rsidRPr="00E97BD0" w:rsidRDefault="00AB3DCD" w:rsidP="00E97BD0">
            <w:pPr>
              <w:spacing w:before="40" w:after="40"/>
              <w:jc w:val="center"/>
              <w:rPr>
                <w:rFonts w:ascii="Times New Roman" w:hAnsi="Times New Roman"/>
                <w:szCs w:val="26"/>
              </w:rPr>
            </w:pPr>
            <w:r w:rsidRPr="00E97BD0">
              <w:rPr>
                <w:rFonts w:ascii="Times New Roman" w:hAnsi="Times New Roman"/>
                <w:szCs w:val="26"/>
              </w:rPr>
              <w:t>I</w:t>
            </w:r>
          </w:p>
        </w:tc>
        <w:tc>
          <w:tcPr>
            <w:tcW w:w="3912" w:type="dxa"/>
            <w:shd w:val="clear" w:color="auto" w:fill="auto"/>
            <w:vAlign w:val="center"/>
            <w:hideMark/>
          </w:tcPr>
          <w:p w14:paraId="2C469D01" w14:textId="3541EEE6" w:rsidR="00AB3DCD" w:rsidRPr="00E97BD0" w:rsidRDefault="00AB3DCD" w:rsidP="00E97BD0">
            <w:pPr>
              <w:spacing w:before="40" w:after="40"/>
              <w:jc w:val="both"/>
              <w:rPr>
                <w:rFonts w:ascii="Times New Roman" w:hAnsi="Times New Roman"/>
                <w:bCs/>
                <w:szCs w:val="26"/>
              </w:rPr>
            </w:pPr>
            <w:r w:rsidRPr="00E97BD0">
              <w:rPr>
                <w:rFonts w:ascii="Times New Roman" w:hAnsi="Times New Roman"/>
                <w:bCs/>
                <w:szCs w:val="26"/>
                <w:lang w:val="vi-VN"/>
              </w:rPr>
              <w:t xml:space="preserve">Đất </w:t>
            </w:r>
            <w:r w:rsidR="001D05FB" w:rsidRPr="00E97BD0">
              <w:rPr>
                <w:rFonts w:ascii="Times New Roman" w:hAnsi="Times New Roman"/>
                <w:bCs/>
                <w:szCs w:val="26"/>
                <w:lang w:val="vi-VN"/>
              </w:rPr>
              <w:t>Khu</w:t>
            </w:r>
            <w:r w:rsidRPr="00E97BD0">
              <w:rPr>
                <w:rFonts w:ascii="Times New Roman" w:hAnsi="Times New Roman"/>
                <w:bCs/>
                <w:szCs w:val="26"/>
                <w:lang w:val="vi-VN"/>
              </w:rPr>
              <w:t xml:space="preserve"> công nghiệp</w:t>
            </w:r>
            <w:r w:rsidRPr="00E97BD0">
              <w:rPr>
                <w:rFonts w:ascii="Times New Roman" w:hAnsi="Times New Roman"/>
                <w:bCs/>
                <w:szCs w:val="26"/>
              </w:rPr>
              <w:t xml:space="preserve"> </w:t>
            </w:r>
          </w:p>
        </w:tc>
        <w:tc>
          <w:tcPr>
            <w:tcW w:w="960" w:type="dxa"/>
            <w:shd w:val="clear" w:color="auto" w:fill="auto"/>
            <w:noWrap/>
            <w:vAlign w:val="center"/>
            <w:hideMark/>
          </w:tcPr>
          <w:p w14:paraId="2C020BFA" w14:textId="77777777" w:rsidR="00AB3DCD" w:rsidRPr="00E97BD0" w:rsidRDefault="00AB3DCD" w:rsidP="00E97BD0">
            <w:pPr>
              <w:spacing w:before="40" w:after="40"/>
              <w:jc w:val="right"/>
              <w:rPr>
                <w:rFonts w:ascii="Times New Roman" w:hAnsi="Times New Roman"/>
                <w:szCs w:val="26"/>
              </w:rPr>
            </w:pPr>
            <w:r w:rsidRPr="00E97BD0">
              <w:rPr>
                <w:rFonts w:ascii="Times New Roman" w:hAnsi="Times New Roman"/>
                <w:szCs w:val="26"/>
              </w:rPr>
              <w:t>383,84</w:t>
            </w:r>
          </w:p>
        </w:tc>
        <w:tc>
          <w:tcPr>
            <w:tcW w:w="1069" w:type="dxa"/>
            <w:shd w:val="clear" w:color="auto" w:fill="auto"/>
            <w:noWrap/>
            <w:vAlign w:val="center"/>
            <w:hideMark/>
          </w:tcPr>
          <w:p w14:paraId="65923CC7" w14:textId="77777777" w:rsidR="00AB3DCD" w:rsidRPr="00E97BD0" w:rsidRDefault="00AB3DCD" w:rsidP="00E97BD0">
            <w:pPr>
              <w:spacing w:before="40" w:after="40"/>
              <w:jc w:val="right"/>
              <w:rPr>
                <w:rFonts w:ascii="Times New Roman" w:hAnsi="Times New Roman"/>
                <w:szCs w:val="26"/>
              </w:rPr>
            </w:pPr>
            <w:r w:rsidRPr="00E97BD0">
              <w:rPr>
                <w:rFonts w:ascii="Times New Roman" w:hAnsi="Times New Roman"/>
                <w:szCs w:val="26"/>
              </w:rPr>
              <w:t>100</w:t>
            </w:r>
          </w:p>
        </w:tc>
        <w:tc>
          <w:tcPr>
            <w:tcW w:w="1297" w:type="dxa"/>
            <w:shd w:val="clear" w:color="auto" w:fill="auto"/>
            <w:vAlign w:val="center"/>
            <w:hideMark/>
          </w:tcPr>
          <w:p w14:paraId="363278A8" w14:textId="77777777" w:rsidR="00AB3DCD" w:rsidRPr="00E97BD0" w:rsidRDefault="00AB3DCD" w:rsidP="00E97BD0">
            <w:pPr>
              <w:spacing w:before="40" w:after="40"/>
              <w:jc w:val="right"/>
              <w:rPr>
                <w:rFonts w:ascii="Times New Roman" w:hAnsi="Times New Roman"/>
                <w:szCs w:val="26"/>
              </w:rPr>
            </w:pPr>
            <w:r w:rsidRPr="00E97BD0">
              <w:rPr>
                <w:rFonts w:ascii="Times New Roman" w:hAnsi="Times New Roman"/>
                <w:szCs w:val="26"/>
              </w:rPr>
              <w:t>383,84</w:t>
            </w:r>
          </w:p>
        </w:tc>
        <w:tc>
          <w:tcPr>
            <w:tcW w:w="931" w:type="dxa"/>
            <w:shd w:val="clear" w:color="auto" w:fill="auto"/>
            <w:vAlign w:val="center"/>
            <w:hideMark/>
          </w:tcPr>
          <w:p w14:paraId="494BA11E" w14:textId="77777777" w:rsidR="00AB3DCD" w:rsidRPr="00E97BD0" w:rsidRDefault="00AB3DCD" w:rsidP="00E97BD0">
            <w:pPr>
              <w:spacing w:before="40" w:after="40"/>
              <w:jc w:val="right"/>
              <w:rPr>
                <w:rFonts w:ascii="Times New Roman" w:hAnsi="Times New Roman"/>
                <w:szCs w:val="26"/>
              </w:rPr>
            </w:pPr>
            <w:r w:rsidRPr="00E97BD0">
              <w:rPr>
                <w:rFonts w:ascii="Times New Roman" w:hAnsi="Times New Roman"/>
                <w:szCs w:val="26"/>
              </w:rPr>
              <w:t>100,00</w:t>
            </w:r>
          </w:p>
        </w:tc>
        <w:tc>
          <w:tcPr>
            <w:tcW w:w="803" w:type="dxa"/>
            <w:shd w:val="clear" w:color="auto" w:fill="auto"/>
            <w:vAlign w:val="center"/>
          </w:tcPr>
          <w:p w14:paraId="7570DECD" w14:textId="44B936FC" w:rsidR="00AB3DCD" w:rsidRPr="00E97BD0" w:rsidRDefault="00AB3DCD" w:rsidP="00E97BD0">
            <w:pPr>
              <w:spacing w:before="40" w:after="40"/>
              <w:jc w:val="right"/>
              <w:rPr>
                <w:rFonts w:ascii="Times New Roman" w:hAnsi="Times New Roman"/>
                <w:szCs w:val="26"/>
              </w:rPr>
            </w:pPr>
          </w:p>
        </w:tc>
      </w:tr>
      <w:tr w:rsidR="00E97BD0" w:rsidRPr="00E97BD0" w14:paraId="4337A64D" w14:textId="77777777" w:rsidTr="00E97BD0">
        <w:trPr>
          <w:trHeight w:val="20"/>
          <w:jc w:val="center"/>
        </w:trPr>
        <w:tc>
          <w:tcPr>
            <w:tcW w:w="468" w:type="dxa"/>
            <w:shd w:val="clear" w:color="auto" w:fill="auto"/>
            <w:noWrap/>
            <w:vAlign w:val="center"/>
            <w:hideMark/>
          </w:tcPr>
          <w:p w14:paraId="2183F41E" w14:textId="77777777" w:rsidR="00AB3DCD" w:rsidRPr="00E97BD0" w:rsidRDefault="00AB3DCD" w:rsidP="00E97BD0">
            <w:pPr>
              <w:spacing w:before="40" w:after="40"/>
              <w:jc w:val="center"/>
              <w:rPr>
                <w:rFonts w:ascii="Times New Roman" w:hAnsi="Times New Roman"/>
                <w:b w:val="0"/>
                <w:szCs w:val="26"/>
              </w:rPr>
            </w:pPr>
            <w:r w:rsidRPr="00E97BD0">
              <w:rPr>
                <w:rFonts w:ascii="Times New Roman" w:hAnsi="Times New Roman"/>
                <w:b w:val="0"/>
                <w:szCs w:val="26"/>
              </w:rPr>
              <w:t>1</w:t>
            </w:r>
          </w:p>
        </w:tc>
        <w:tc>
          <w:tcPr>
            <w:tcW w:w="3912" w:type="dxa"/>
            <w:shd w:val="clear" w:color="auto" w:fill="auto"/>
            <w:vAlign w:val="center"/>
            <w:hideMark/>
          </w:tcPr>
          <w:p w14:paraId="5E38D8B2" w14:textId="7702A63F" w:rsidR="00AB3DCD" w:rsidRPr="00E97BD0" w:rsidRDefault="00AB3DCD" w:rsidP="00E97BD0">
            <w:pPr>
              <w:spacing w:before="40" w:after="40"/>
              <w:jc w:val="both"/>
              <w:rPr>
                <w:rFonts w:ascii="Times New Roman" w:hAnsi="Times New Roman"/>
                <w:b w:val="0"/>
                <w:szCs w:val="26"/>
              </w:rPr>
            </w:pPr>
            <w:r w:rsidRPr="00E97BD0">
              <w:rPr>
                <w:rFonts w:ascii="Times New Roman" w:hAnsi="Times New Roman"/>
                <w:b w:val="0"/>
                <w:szCs w:val="26"/>
              </w:rPr>
              <w:t>Đất công nghiệp, kho tàng + Khu nghiên cứu và phát triển</w:t>
            </w:r>
          </w:p>
        </w:tc>
        <w:tc>
          <w:tcPr>
            <w:tcW w:w="960" w:type="dxa"/>
            <w:shd w:val="clear" w:color="auto" w:fill="auto"/>
            <w:noWrap/>
            <w:vAlign w:val="center"/>
            <w:hideMark/>
          </w:tcPr>
          <w:p w14:paraId="45DE0E8A" w14:textId="77777777" w:rsidR="00AB3DCD" w:rsidRPr="00E97BD0" w:rsidRDefault="00AB3DCD" w:rsidP="00E97BD0">
            <w:pPr>
              <w:spacing w:before="40" w:after="40"/>
              <w:jc w:val="right"/>
              <w:rPr>
                <w:rFonts w:ascii="Times New Roman" w:hAnsi="Times New Roman"/>
                <w:b w:val="0"/>
                <w:szCs w:val="26"/>
              </w:rPr>
            </w:pPr>
            <w:r w:rsidRPr="00E97BD0">
              <w:rPr>
                <w:rFonts w:ascii="Times New Roman" w:hAnsi="Times New Roman"/>
                <w:b w:val="0"/>
                <w:szCs w:val="26"/>
              </w:rPr>
              <w:t>275,11</w:t>
            </w:r>
          </w:p>
        </w:tc>
        <w:tc>
          <w:tcPr>
            <w:tcW w:w="1069" w:type="dxa"/>
            <w:shd w:val="clear" w:color="auto" w:fill="auto"/>
            <w:noWrap/>
            <w:vAlign w:val="center"/>
            <w:hideMark/>
          </w:tcPr>
          <w:p w14:paraId="72E090DB" w14:textId="77777777" w:rsidR="00AB3DCD" w:rsidRPr="00E97BD0" w:rsidRDefault="00AB3DCD" w:rsidP="00E97BD0">
            <w:pPr>
              <w:spacing w:before="40" w:after="40"/>
              <w:jc w:val="right"/>
              <w:rPr>
                <w:rFonts w:ascii="Times New Roman" w:hAnsi="Times New Roman"/>
                <w:b w:val="0"/>
                <w:szCs w:val="26"/>
                <w:lang w:val="vi-VN"/>
              </w:rPr>
            </w:pPr>
            <w:r w:rsidRPr="00E97BD0">
              <w:rPr>
                <w:rFonts w:ascii="Times New Roman" w:hAnsi="Times New Roman"/>
                <w:b w:val="0"/>
                <w:szCs w:val="26"/>
              </w:rPr>
              <w:t>71,</w:t>
            </w:r>
            <w:r w:rsidRPr="00E97BD0">
              <w:rPr>
                <w:rFonts w:ascii="Times New Roman" w:hAnsi="Times New Roman"/>
                <w:b w:val="0"/>
                <w:szCs w:val="26"/>
                <w:lang w:val="vi-VN"/>
              </w:rPr>
              <w:t>67</w:t>
            </w:r>
          </w:p>
        </w:tc>
        <w:tc>
          <w:tcPr>
            <w:tcW w:w="1297" w:type="dxa"/>
            <w:shd w:val="clear" w:color="auto" w:fill="auto"/>
            <w:vAlign w:val="center"/>
            <w:hideMark/>
          </w:tcPr>
          <w:p w14:paraId="2C2221C3" w14:textId="34C32B73" w:rsidR="00AB3DCD" w:rsidRPr="00E97BD0" w:rsidRDefault="00AB3DCD" w:rsidP="00E97BD0">
            <w:pPr>
              <w:spacing w:before="40" w:after="40"/>
              <w:jc w:val="right"/>
              <w:rPr>
                <w:rFonts w:ascii="Times New Roman" w:hAnsi="Times New Roman"/>
                <w:b w:val="0"/>
                <w:szCs w:val="26"/>
              </w:rPr>
            </w:pPr>
            <w:r w:rsidRPr="00E97BD0">
              <w:rPr>
                <w:rFonts w:ascii="Times New Roman" w:hAnsi="Times New Roman"/>
                <w:b w:val="0"/>
                <w:szCs w:val="26"/>
              </w:rPr>
              <w:t>275,</w:t>
            </w:r>
            <w:r w:rsidR="008A1CEE" w:rsidRPr="00E97BD0">
              <w:rPr>
                <w:rFonts w:ascii="Times New Roman" w:hAnsi="Times New Roman"/>
                <w:b w:val="0"/>
                <w:szCs w:val="26"/>
              </w:rPr>
              <w:t>11</w:t>
            </w:r>
          </w:p>
        </w:tc>
        <w:tc>
          <w:tcPr>
            <w:tcW w:w="931" w:type="dxa"/>
            <w:shd w:val="clear" w:color="auto" w:fill="auto"/>
            <w:noWrap/>
            <w:vAlign w:val="center"/>
            <w:hideMark/>
          </w:tcPr>
          <w:p w14:paraId="34760796" w14:textId="77777777" w:rsidR="00AB3DCD" w:rsidRPr="00E97BD0" w:rsidRDefault="00AB3DCD" w:rsidP="00E97BD0">
            <w:pPr>
              <w:spacing w:before="40" w:after="40"/>
              <w:jc w:val="right"/>
              <w:rPr>
                <w:rFonts w:ascii="Times New Roman" w:hAnsi="Times New Roman"/>
                <w:b w:val="0"/>
                <w:szCs w:val="26"/>
              </w:rPr>
            </w:pPr>
            <w:r w:rsidRPr="00E97BD0">
              <w:rPr>
                <w:rFonts w:ascii="Times New Roman" w:hAnsi="Times New Roman"/>
                <w:b w:val="0"/>
                <w:szCs w:val="26"/>
              </w:rPr>
              <w:t>71,65</w:t>
            </w:r>
          </w:p>
        </w:tc>
        <w:tc>
          <w:tcPr>
            <w:tcW w:w="803" w:type="dxa"/>
            <w:shd w:val="clear" w:color="auto" w:fill="auto"/>
            <w:vAlign w:val="center"/>
          </w:tcPr>
          <w:p w14:paraId="2F0DE5DA" w14:textId="107F2D27" w:rsidR="00AB3DCD" w:rsidRPr="00E97BD0" w:rsidRDefault="00AB3DCD" w:rsidP="00E97BD0">
            <w:pPr>
              <w:spacing w:before="40" w:after="40"/>
              <w:jc w:val="right"/>
              <w:rPr>
                <w:rFonts w:ascii="Times New Roman" w:hAnsi="Times New Roman"/>
                <w:b w:val="0"/>
                <w:szCs w:val="26"/>
              </w:rPr>
            </w:pPr>
          </w:p>
        </w:tc>
      </w:tr>
      <w:tr w:rsidR="00E97BD0" w:rsidRPr="00E97BD0" w14:paraId="1CE4A6BF" w14:textId="77777777" w:rsidTr="00E97BD0">
        <w:trPr>
          <w:trHeight w:val="20"/>
          <w:jc w:val="center"/>
        </w:trPr>
        <w:tc>
          <w:tcPr>
            <w:tcW w:w="468" w:type="dxa"/>
            <w:vMerge w:val="restart"/>
            <w:shd w:val="clear" w:color="auto" w:fill="auto"/>
            <w:noWrap/>
            <w:vAlign w:val="center"/>
            <w:hideMark/>
          </w:tcPr>
          <w:p w14:paraId="48F3A419" w14:textId="77777777" w:rsidR="00AB3DCD" w:rsidRPr="00E97BD0" w:rsidRDefault="00AB3DCD" w:rsidP="00E97BD0">
            <w:pPr>
              <w:spacing w:before="40" w:after="40"/>
              <w:jc w:val="center"/>
              <w:rPr>
                <w:rFonts w:ascii="Times New Roman" w:hAnsi="Times New Roman"/>
                <w:b w:val="0"/>
                <w:i/>
                <w:szCs w:val="26"/>
              </w:rPr>
            </w:pPr>
            <w:r w:rsidRPr="00E97BD0">
              <w:rPr>
                <w:rFonts w:ascii="Times New Roman" w:hAnsi="Times New Roman"/>
                <w:b w:val="0"/>
                <w:i/>
                <w:szCs w:val="26"/>
              </w:rPr>
              <w:t> </w:t>
            </w:r>
          </w:p>
        </w:tc>
        <w:tc>
          <w:tcPr>
            <w:tcW w:w="3912" w:type="dxa"/>
            <w:shd w:val="clear" w:color="auto" w:fill="auto"/>
            <w:vAlign w:val="center"/>
            <w:hideMark/>
          </w:tcPr>
          <w:p w14:paraId="45EB41E7" w14:textId="3B888F2C" w:rsidR="00AB3DCD" w:rsidRPr="00E97BD0" w:rsidRDefault="00AB3DCD" w:rsidP="00E97BD0">
            <w:pPr>
              <w:spacing w:before="40" w:after="40"/>
              <w:jc w:val="both"/>
              <w:rPr>
                <w:rFonts w:ascii="Times New Roman" w:hAnsi="Times New Roman"/>
                <w:b w:val="0"/>
                <w:i/>
                <w:szCs w:val="26"/>
              </w:rPr>
            </w:pPr>
            <w:r w:rsidRPr="00E97BD0">
              <w:rPr>
                <w:rFonts w:ascii="Times New Roman" w:hAnsi="Times New Roman"/>
                <w:b w:val="0"/>
                <w:i/>
                <w:szCs w:val="26"/>
              </w:rPr>
              <w:t xml:space="preserve">Đất công nghiệp </w:t>
            </w:r>
          </w:p>
        </w:tc>
        <w:tc>
          <w:tcPr>
            <w:tcW w:w="960" w:type="dxa"/>
            <w:shd w:val="clear" w:color="auto" w:fill="auto"/>
            <w:noWrap/>
            <w:vAlign w:val="center"/>
            <w:hideMark/>
          </w:tcPr>
          <w:p w14:paraId="6D4C0731" w14:textId="77777777" w:rsidR="00AB3DCD" w:rsidRPr="00E97BD0" w:rsidRDefault="00AB3DCD" w:rsidP="00E97BD0">
            <w:pPr>
              <w:spacing w:before="40" w:after="40"/>
              <w:jc w:val="right"/>
              <w:rPr>
                <w:rFonts w:ascii="Times New Roman" w:hAnsi="Times New Roman"/>
                <w:b w:val="0"/>
                <w:i/>
                <w:szCs w:val="26"/>
                <w:lang w:val="vi-VN"/>
              </w:rPr>
            </w:pPr>
            <w:r w:rsidRPr="00E97BD0">
              <w:rPr>
                <w:rFonts w:ascii="Times New Roman" w:hAnsi="Times New Roman"/>
                <w:b w:val="0"/>
                <w:i/>
                <w:szCs w:val="26"/>
                <w:lang w:val="vi-VN"/>
              </w:rPr>
              <w:t>246,30</w:t>
            </w:r>
          </w:p>
        </w:tc>
        <w:tc>
          <w:tcPr>
            <w:tcW w:w="1069" w:type="dxa"/>
            <w:shd w:val="clear" w:color="auto" w:fill="auto"/>
            <w:noWrap/>
            <w:vAlign w:val="center"/>
            <w:hideMark/>
          </w:tcPr>
          <w:p w14:paraId="18BCDF8F" w14:textId="77777777" w:rsidR="00AB3DCD" w:rsidRPr="00E97BD0" w:rsidRDefault="00AB3DCD" w:rsidP="00E97BD0">
            <w:pPr>
              <w:spacing w:before="40" w:after="40"/>
              <w:jc w:val="right"/>
              <w:rPr>
                <w:rFonts w:ascii="Times New Roman" w:hAnsi="Times New Roman"/>
                <w:b w:val="0"/>
                <w:i/>
                <w:szCs w:val="26"/>
              </w:rPr>
            </w:pPr>
            <w:r w:rsidRPr="00E97BD0">
              <w:rPr>
                <w:rFonts w:ascii="Times New Roman" w:hAnsi="Times New Roman"/>
                <w:b w:val="0"/>
                <w:i/>
                <w:szCs w:val="26"/>
              </w:rPr>
              <w:t> </w:t>
            </w:r>
          </w:p>
        </w:tc>
        <w:tc>
          <w:tcPr>
            <w:tcW w:w="1297" w:type="dxa"/>
            <w:shd w:val="clear" w:color="auto" w:fill="auto"/>
            <w:vAlign w:val="center"/>
            <w:hideMark/>
          </w:tcPr>
          <w:p w14:paraId="20D93510" w14:textId="77777777" w:rsidR="00AB3DCD" w:rsidRPr="00E97BD0" w:rsidRDefault="00AB3DCD" w:rsidP="00E97BD0">
            <w:pPr>
              <w:spacing w:before="40" w:after="40"/>
              <w:jc w:val="right"/>
              <w:rPr>
                <w:rFonts w:ascii="Times New Roman" w:hAnsi="Times New Roman"/>
                <w:b w:val="0"/>
                <w:i/>
                <w:szCs w:val="26"/>
              </w:rPr>
            </w:pPr>
            <w:r w:rsidRPr="00E97BD0">
              <w:rPr>
                <w:rFonts w:ascii="Times New Roman" w:hAnsi="Times New Roman"/>
                <w:b w:val="0"/>
                <w:i/>
                <w:szCs w:val="26"/>
                <w:lang w:val="vi-VN"/>
              </w:rPr>
              <w:t>243,4</w:t>
            </w:r>
            <w:r w:rsidRPr="00E97BD0">
              <w:rPr>
                <w:rFonts w:ascii="Times New Roman" w:hAnsi="Times New Roman"/>
                <w:b w:val="0"/>
                <w:i/>
                <w:szCs w:val="26"/>
              </w:rPr>
              <w:t>7</w:t>
            </w:r>
          </w:p>
        </w:tc>
        <w:tc>
          <w:tcPr>
            <w:tcW w:w="931" w:type="dxa"/>
            <w:shd w:val="clear" w:color="auto" w:fill="auto"/>
            <w:noWrap/>
            <w:vAlign w:val="center"/>
            <w:hideMark/>
          </w:tcPr>
          <w:p w14:paraId="47D55E8F" w14:textId="77777777" w:rsidR="00AB3DCD" w:rsidRPr="00E97BD0" w:rsidRDefault="00AB3DCD" w:rsidP="00E97BD0">
            <w:pPr>
              <w:spacing w:before="40" w:after="40"/>
              <w:jc w:val="right"/>
              <w:rPr>
                <w:rFonts w:ascii="Times New Roman" w:hAnsi="Times New Roman"/>
                <w:b w:val="0"/>
                <w:i/>
                <w:szCs w:val="26"/>
              </w:rPr>
            </w:pPr>
            <w:r w:rsidRPr="00E97BD0">
              <w:rPr>
                <w:rFonts w:ascii="Times New Roman" w:hAnsi="Times New Roman"/>
                <w:b w:val="0"/>
                <w:i/>
                <w:szCs w:val="26"/>
              </w:rPr>
              <w:t> </w:t>
            </w:r>
          </w:p>
        </w:tc>
        <w:tc>
          <w:tcPr>
            <w:tcW w:w="803" w:type="dxa"/>
            <w:shd w:val="clear" w:color="auto" w:fill="auto"/>
            <w:vAlign w:val="center"/>
            <w:hideMark/>
          </w:tcPr>
          <w:p w14:paraId="5F99732E" w14:textId="77777777" w:rsidR="00AB3DCD" w:rsidRPr="00E97BD0" w:rsidRDefault="00AB3DCD" w:rsidP="00E97BD0">
            <w:pPr>
              <w:spacing w:before="40" w:after="40"/>
              <w:jc w:val="right"/>
              <w:rPr>
                <w:rFonts w:ascii="Times New Roman" w:hAnsi="Times New Roman"/>
                <w:b w:val="0"/>
                <w:i/>
                <w:szCs w:val="26"/>
              </w:rPr>
            </w:pPr>
            <w:r w:rsidRPr="00E97BD0">
              <w:rPr>
                <w:rFonts w:ascii="Times New Roman" w:hAnsi="Times New Roman"/>
                <w:b w:val="0"/>
                <w:i/>
                <w:szCs w:val="26"/>
              </w:rPr>
              <w:t>-2.83</w:t>
            </w:r>
          </w:p>
        </w:tc>
      </w:tr>
      <w:tr w:rsidR="00E97BD0" w:rsidRPr="00E97BD0" w14:paraId="1AD939E9" w14:textId="77777777" w:rsidTr="00E97BD0">
        <w:trPr>
          <w:trHeight w:val="20"/>
          <w:jc w:val="center"/>
        </w:trPr>
        <w:tc>
          <w:tcPr>
            <w:tcW w:w="468" w:type="dxa"/>
            <w:vMerge/>
            <w:vAlign w:val="center"/>
            <w:hideMark/>
          </w:tcPr>
          <w:p w14:paraId="0ADDAA9B" w14:textId="77777777" w:rsidR="00AB3DCD" w:rsidRPr="00E97BD0" w:rsidRDefault="00AB3DCD" w:rsidP="00E97BD0">
            <w:pPr>
              <w:spacing w:before="40" w:after="40"/>
              <w:rPr>
                <w:rFonts w:ascii="Times New Roman" w:hAnsi="Times New Roman"/>
                <w:b w:val="0"/>
                <w:i/>
                <w:szCs w:val="26"/>
              </w:rPr>
            </w:pPr>
          </w:p>
        </w:tc>
        <w:tc>
          <w:tcPr>
            <w:tcW w:w="3912" w:type="dxa"/>
            <w:shd w:val="clear" w:color="auto" w:fill="auto"/>
            <w:vAlign w:val="center"/>
            <w:hideMark/>
          </w:tcPr>
          <w:p w14:paraId="74E6BF24" w14:textId="6C068932" w:rsidR="00AB3DCD" w:rsidRPr="00E97BD0" w:rsidRDefault="00AB3DCD" w:rsidP="00E97BD0">
            <w:pPr>
              <w:spacing w:before="40" w:after="40"/>
              <w:jc w:val="both"/>
              <w:rPr>
                <w:rFonts w:ascii="Times New Roman" w:hAnsi="Times New Roman"/>
                <w:b w:val="0"/>
                <w:i/>
                <w:szCs w:val="26"/>
              </w:rPr>
            </w:pPr>
            <w:r w:rsidRPr="00E97BD0">
              <w:rPr>
                <w:rFonts w:ascii="Times New Roman" w:hAnsi="Times New Roman"/>
                <w:b w:val="0"/>
                <w:i/>
                <w:szCs w:val="26"/>
              </w:rPr>
              <w:t>Khu nghiên cứu và phát triển</w:t>
            </w:r>
          </w:p>
        </w:tc>
        <w:tc>
          <w:tcPr>
            <w:tcW w:w="960" w:type="dxa"/>
            <w:shd w:val="clear" w:color="auto" w:fill="auto"/>
            <w:noWrap/>
            <w:vAlign w:val="center"/>
            <w:hideMark/>
          </w:tcPr>
          <w:p w14:paraId="533FC92E" w14:textId="77777777" w:rsidR="00AB3DCD" w:rsidRPr="00E97BD0" w:rsidRDefault="00AB3DCD" w:rsidP="00E97BD0">
            <w:pPr>
              <w:spacing w:before="40" w:after="40"/>
              <w:jc w:val="right"/>
              <w:rPr>
                <w:rFonts w:ascii="Times New Roman" w:hAnsi="Times New Roman"/>
                <w:b w:val="0"/>
                <w:i/>
                <w:szCs w:val="26"/>
              </w:rPr>
            </w:pPr>
            <w:r w:rsidRPr="00E97BD0">
              <w:rPr>
                <w:rFonts w:ascii="Times New Roman" w:hAnsi="Times New Roman"/>
                <w:b w:val="0"/>
                <w:i/>
                <w:szCs w:val="26"/>
              </w:rPr>
              <w:t>7,24</w:t>
            </w:r>
          </w:p>
        </w:tc>
        <w:tc>
          <w:tcPr>
            <w:tcW w:w="1069" w:type="dxa"/>
            <w:shd w:val="clear" w:color="auto" w:fill="auto"/>
            <w:noWrap/>
            <w:vAlign w:val="center"/>
            <w:hideMark/>
          </w:tcPr>
          <w:p w14:paraId="5115C25A" w14:textId="77777777" w:rsidR="00AB3DCD" w:rsidRPr="00E97BD0" w:rsidRDefault="00AB3DCD" w:rsidP="00E97BD0">
            <w:pPr>
              <w:spacing w:before="40" w:after="40"/>
              <w:jc w:val="right"/>
              <w:rPr>
                <w:rFonts w:ascii="Times New Roman" w:hAnsi="Times New Roman"/>
                <w:b w:val="0"/>
                <w:i/>
                <w:szCs w:val="26"/>
              </w:rPr>
            </w:pPr>
            <w:r w:rsidRPr="00E97BD0">
              <w:rPr>
                <w:rFonts w:ascii="Times New Roman" w:hAnsi="Times New Roman"/>
                <w:b w:val="0"/>
                <w:i/>
                <w:szCs w:val="26"/>
              </w:rPr>
              <w:t> </w:t>
            </w:r>
          </w:p>
        </w:tc>
        <w:tc>
          <w:tcPr>
            <w:tcW w:w="1297" w:type="dxa"/>
            <w:shd w:val="clear" w:color="auto" w:fill="auto"/>
            <w:vAlign w:val="center"/>
            <w:hideMark/>
          </w:tcPr>
          <w:p w14:paraId="4ACDCBF7" w14:textId="77777777" w:rsidR="00AB3DCD" w:rsidRPr="00E97BD0" w:rsidRDefault="00AB3DCD" w:rsidP="00E97BD0">
            <w:pPr>
              <w:spacing w:before="40" w:after="40"/>
              <w:jc w:val="right"/>
              <w:rPr>
                <w:rFonts w:ascii="Times New Roman" w:hAnsi="Times New Roman"/>
                <w:b w:val="0"/>
                <w:i/>
                <w:szCs w:val="26"/>
              </w:rPr>
            </w:pPr>
            <w:r w:rsidRPr="00E97BD0">
              <w:rPr>
                <w:rFonts w:ascii="Times New Roman" w:hAnsi="Times New Roman"/>
                <w:b w:val="0"/>
                <w:i/>
                <w:szCs w:val="26"/>
              </w:rPr>
              <w:t>7,24</w:t>
            </w:r>
          </w:p>
        </w:tc>
        <w:tc>
          <w:tcPr>
            <w:tcW w:w="931" w:type="dxa"/>
            <w:shd w:val="clear" w:color="auto" w:fill="auto"/>
            <w:noWrap/>
            <w:vAlign w:val="center"/>
            <w:hideMark/>
          </w:tcPr>
          <w:p w14:paraId="54169154" w14:textId="77777777" w:rsidR="00AB3DCD" w:rsidRPr="00E97BD0" w:rsidRDefault="00AB3DCD" w:rsidP="00E97BD0">
            <w:pPr>
              <w:spacing w:before="40" w:after="40"/>
              <w:jc w:val="right"/>
              <w:rPr>
                <w:rFonts w:ascii="Times New Roman" w:hAnsi="Times New Roman"/>
                <w:b w:val="0"/>
                <w:i/>
                <w:szCs w:val="26"/>
              </w:rPr>
            </w:pPr>
            <w:r w:rsidRPr="00E97BD0">
              <w:rPr>
                <w:rFonts w:ascii="Times New Roman" w:hAnsi="Times New Roman"/>
                <w:b w:val="0"/>
                <w:i/>
                <w:szCs w:val="26"/>
              </w:rPr>
              <w:t> </w:t>
            </w:r>
          </w:p>
        </w:tc>
        <w:tc>
          <w:tcPr>
            <w:tcW w:w="803" w:type="dxa"/>
            <w:shd w:val="clear" w:color="auto" w:fill="auto"/>
            <w:vAlign w:val="center"/>
            <w:hideMark/>
          </w:tcPr>
          <w:p w14:paraId="00D2321D" w14:textId="79F3EF35" w:rsidR="00AB3DCD" w:rsidRPr="00E97BD0" w:rsidRDefault="00AB3DCD" w:rsidP="00E97BD0">
            <w:pPr>
              <w:spacing w:before="40" w:after="40"/>
              <w:jc w:val="right"/>
              <w:rPr>
                <w:rFonts w:ascii="Times New Roman" w:hAnsi="Times New Roman"/>
                <w:b w:val="0"/>
                <w:i/>
                <w:szCs w:val="26"/>
              </w:rPr>
            </w:pPr>
          </w:p>
        </w:tc>
      </w:tr>
      <w:tr w:rsidR="00E97BD0" w:rsidRPr="00E97BD0" w14:paraId="18462565" w14:textId="77777777" w:rsidTr="00E97BD0">
        <w:trPr>
          <w:trHeight w:val="20"/>
          <w:jc w:val="center"/>
        </w:trPr>
        <w:tc>
          <w:tcPr>
            <w:tcW w:w="468" w:type="dxa"/>
            <w:vMerge/>
            <w:vAlign w:val="center"/>
            <w:hideMark/>
          </w:tcPr>
          <w:p w14:paraId="1A8F5C0A" w14:textId="77777777" w:rsidR="00AB3DCD" w:rsidRPr="00E97BD0" w:rsidRDefault="00AB3DCD" w:rsidP="00E97BD0">
            <w:pPr>
              <w:spacing w:before="40" w:after="40"/>
              <w:rPr>
                <w:rFonts w:ascii="Times New Roman" w:hAnsi="Times New Roman"/>
                <w:b w:val="0"/>
                <w:i/>
                <w:szCs w:val="26"/>
              </w:rPr>
            </w:pPr>
          </w:p>
        </w:tc>
        <w:tc>
          <w:tcPr>
            <w:tcW w:w="3912" w:type="dxa"/>
            <w:shd w:val="clear" w:color="auto" w:fill="auto"/>
            <w:vAlign w:val="center"/>
            <w:hideMark/>
          </w:tcPr>
          <w:p w14:paraId="08CABA0D" w14:textId="77777777" w:rsidR="00AB3DCD" w:rsidRPr="00E97BD0" w:rsidRDefault="00AB3DCD" w:rsidP="00E97BD0">
            <w:pPr>
              <w:spacing w:before="40" w:after="40"/>
              <w:jc w:val="both"/>
              <w:rPr>
                <w:rFonts w:ascii="Times New Roman" w:hAnsi="Times New Roman"/>
                <w:b w:val="0"/>
                <w:i/>
                <w:szCs w:val="26"/>
              </w:rPr>
            </w:pPr>
            <w:r w:rsidRPr="00E97BD0">
              <w:rPr>
                <w:rFonts w:ascii="Times New Roman" w:hAnsi="Times New Roman"/>
                <w:b w:val="0"/>
                <w:i/>
                <w:szCs w:val="26"/>
              </w:rPr>
              <w:t>Đất kho tàng</w:t>
            </w:r>
          </w:p>
        </w:tc>
        <w:tc>
          <w:tcPr>
            <w:tcW w:w="960" w:type="dxa"/>
            <w:shd w:val="clear" w:color="auto" w:fill="auto"/>
            <w:noWrap/>
            <w:vAlign w:val="center"/>
            <w:hideMark/>
          </w:tcPr>
          <w:p w14:paraId="64502859" w14:textId="77777777" w:rsidR="00AB3DCD" w:rsidRPr="00E97BD0" w:rsidRDefault="00AB3DCD" w:rsidP="00E97BD0">
            <w:pPr>
              <w:spacing w:before="40" w:after="40"/>
              <w:jc w:val="right"/>
              <w:rPr>
                <w:rFonts w:ascii="Times New Roman" w:hAnsi="Times New Roman"/>
                <w:b w:val="0"/>
                <w:i/>
                <w:szCs w:val="26"/>
              </w:rPr>
            </w:pPr>
            <w:r w:rsidRPr="00E97BD0">
              <w:rPr>
                <w:rFonts w:ascii="Times New Roman" w:hAnsi="Times New Roman"/>
                <w:b w:val="0"/>
                <w:i/>
                <w:szCs w:val="26"/>
              </w:rPr>
              <w:t>21,57</w:t>
            </w:r>
          </w:p>
        </w:tc>
        <w:tc>
          <w:tcPr>
            <w:tcW w:w="1069" w:type="dxa"/>
            <w:shd w:val="clear" w:color="auto" w:fill="auto"/>
            <w:noWrap/>
            <w:vAlign w:val="center"/>
            <w:hideMark/>
          </w:tcPr>
          <w:p w14:paraId="7228D98D" w14:textId="77777777" w:rsidR="00AB3DCD" w:rsidRPr="00E97BD0" w:rsidRDefault="00AB3DCD" w:rsidP="00E97BD0">
            <w:pPr>
              <w:spacing w:before="40" w:after="40"/>
              <w:jc w:val="right"/>
              <w:rPr>
                <w:rFonts w:ascii="Times New Roman" w:hAnsi="Times New Roman"/>
                <w:b w:val="0"/>
                <w:i/>
                <w:szCs w:val="26"/>
              </w:rPr>
            </w:pPr>
            <w:r w:rsidRPr="00E97BD0">
              <w:rPr>
                <w:rFonts w:ascii="Times New Roman" w:hAnsi="Times New Roman"/>
                <w:b w:val="0"/>
                <w:i/>
                <w:szCs w:val="26"/>
              </w:rPr>
              <w:t>0</w:t>
            </w:r>
          </w:p>
        </w:tc>
        <w:tc>
          <w:tcPr>
            <w:tcW w:w="1297" w:type="dxa"/>
            <w:shd w:val="clear" w:color="auto" w:fill="auto"/>
            <w:vAlign w:val="center"/>
            <w:hideMark/>
          </w:tcPr>
          <w:p w14:paraId="242ED815" w14:textId="77777777" w:rsidR="00AB3DCD" w:rsidRPr="00E97BD0" w:rsidRDefault="00AB3DCD" w:rsidP="00E97BD0">
            <w:pPr>
              <w:spacing w:before="40" w:after="40"/>
              <w:jc w:val="right"/>
              <w:rPr>
                <w:rFonts w:ascii="Times New Roman" w:hAnsi="Times New Roman"/>
                <w:b w:val="0"/>
                <w:i/>
                <w:szCs w:val="26"/>
                <w:lang w:val="vi-VN"/>
              </w:rPr>
            </w:pPr>
            <w:r w:rsidRPr="00E97BD0">
              <w:rPr>
                <w:rFonts w:ascii="Times New Roman" w:hAnsi="Times New Roman"/>
                <w:b w:val="0"/>
                <w:i/>
                <w:szCs w:val="26"/>
                <w:lang w:val="vi-VN"/>
              </w:rPr>
              <w:t>24,40</w:t>
            </w:r>
          </w:p>
        </w:tc>
        <w:tc>
          <w:tcPr>
            <w:tcW w:w="931" w:type="dxa"/>
            <w:shd w:val="clear" w:color="auto" w:fill="auto"/>
            <w:vAlign w:val="center"/>
            <w:hideMark/>
          </w:tcPr>
          <w:p w14:paraId="342459CC" w14:textId="77777777" w:rsidR="00AB3DCD" w:rsidRPr="00E97BD0" w:rsidRDefault="00AB3DCD" w:rsidP="00E97BD0">
            <w:pPr>
              <w:spacing w:before="40" w:after="40"/>
              <w:jc w:val="right"/>
              <w:rPr>
                <w:rFonts w:ascii="Times New Roman" w:hAnsi="Times New Roman"/>
                <w:b w:val="0"/>
                <w:i/>
                <w:szCs w:val="26"/>
              </w:rPr>
            </w:pPr>
            <w:r w:rsidRPr="00E97BD0">
              <w:rPr>
                <w:rFonts w:ascii="Times New Roman" w:hAnsi="Times New Roman"/>
                <w:b w:val="0"/>
                <w:i/>
                <w:szCs w:val="26"/>
              </w:rPr>
              <w:t> </w:t>
            </w:r>
          </w:p>
        </w:tc>
        <w:tc>
          <w:tcPr>
            <w:tcW w:w="803" w:type="dxa"/>
            <w:shd w:val="clear" w:color="auto" w:fill="auto"/>
            <w:vAlign w:val="center"/>
            <w:hideMark/>
          </w:tcPr>
          <w:p w14:paraId="7195BB7A" w14:textId="77777777" w:rsidR="00AB3DCD" w:rsidRPr="00E97BD0" w:rsidRDefault="00AB3DCD" w:rsidP="00E97BD0">
            <w:pPr>
              <w:spacing w:before="40" w:after="40"/>
              <w:jc w:val="right"/>
              <w:rPr>
                <w:rFonts w:ascii="Times New Roman" w:hAnsi="Times New Roman"/>
                <w:b w:val="0"/>
                <w:i/>
                <w:szCs w:val="26"/>
                <w:lang w:val="vi-VN"/>
              </w:rPr>
            </w:pPr>
            <w:r w:rsidRPr="00E97BD0">
              <w:rPr>
                <w:rFonts w:ascii="Times New Roman" w:hAnsi="Times New Roman"/>
                <w:b w:val="0"/>
                <w:i/>
                <w:szCs w:val="26"/>
                <w:lang w:val="vi-VN"/>
              </w:rPr>
              <w:t>2,83</w:t>
            </w:r>
          </w:p>
        </w:tc>
      </w:tr>
      <w:tr w:rsidR="00E97BD0" w:rsidRPr="00E97BD0" w14:paraId="3BE1318C" w14:textId="77777777" w:rsidTr="00E97BD0">
        <w:trPr>
          <w:trHeight w:val="20"/>
          <w:jc w:val="center"/>
        </w:trPr>
        <w:tc>
          <w:tcPr>
            <w:tcW w:w="468" w:type="dxa"/>
            <w:shd w:val="clear" w:color="auto" w:fill="auto"/>
            <w:noWrap/>
            <w:vAlign w:val="center"/>
            <w:hideMark/>
          </w:tcPr>
          <w:p w14:paraId="561540B9" w14:textId="77777777" w:rsidR="00AB3DCD" w:rsidRPr="00E97BD0" w:rsidRDefault="00AB3DCD" w:rsidP="00E97BD0">
            <w:pPr>
              <w:spacing w:before="40" w:after="40"/>
              <w:jc w:val="center"/>
              <w:rPr>
                <w:rFonts w:ascii="Times New Roman" w:hAnsi="Times New Roman"/>
                <w:b w:val="0"/>
                <w:szCs w:val="26"/>
              </w:rPr>
            </w:pPr>
            <w:r w:rsidRPr="00E97BD0">
              <w:rPr>
                <w:rFonts w:ascii="Times New Roman" w:hAnsi="Times New Roman"/>
                <w:b w:val="0"/>
                <w:szCs w:val="26"/>
              </w:rPr>
              <w:t>2</w:t>
            </w:r>
          </w:p>
        </w:tc>
        <w:tc>
          <w:tcPr>
            <w:tcW w:w="3912" w:type="dxa"/>
            <w:shd w:val="clear" w:color="auto" w:fill="auto"/>
            <w:vAlign w:val="center"/>
            <w:hideMark/>
          </w:tcPr>
          <w:p w14:paraId="0860D96B" w14:textId="30E52A33" w:rsidR="00AB3DCD" w:rsidRPr="00E97BD0" w:rsidRDefault="00AB3DCD" w:rsidP="00E97BD0">
            <w:pPr>
              <w:spacing w:before="40" w:after="40"/>
              <w:jc w:val="both"/>
              <w:rPr>
                <w:rFonts w:ascii="Times New Roman" w:hAnsi="Times New Roman"/>
                <w:b w:val="0"/>
                <w:szCs w:val="26"/>
              </w:rPr>
            </w:pPr>
            <w:r w:rsidRPr="00E97BD0">
              <w:rPr>
                <w:rFonts w:ascii="Times New Roman" w:hAnsi="Times New Roman"/>
                <w:b w:val="0"/>
                <w:szCs w:val="26"/>
              </w:rPr>
              <w:t>Đất trung tâm điều hành và dịch vụ</w:t>
            </w:r>
          </w:p>
        </w:tc>
        <w:tc>
          <w:tcPr>
            <w:tcW w:w="960" w:type="dxa"/>
            <w:shd w:val="clear" w:color="auto" w:fill="auto"/>
            <w:noWrap/>
            <w:vAlign w:val="center"/>
            <w:hideMark/>
          </w:tcPr>
          <w:p w14:paraId="06819A0B" w14:textId="77777777" w:rsidR="00AB3DCD" w:rsidRPr="00E97BD0" w:rsidRDefault="00AB3DCD" w:rsidP="00E97BD0">
            <w:pPr>
              <w:spacing w:before="40" w:after="40"/>
              <w:jc w:val="right"/>
              <w:rPr>
                <w:rFonts w:ascii="Times New Roman" w:hAnsi="Times New Roman"/>
                <w:b w:val="0"/>
                <w:szCs w:val="26"/>
              </w:rPr>
            </w:pPr>
            <w:r w:rsidRPr="00E97BD0">
              <w:rPr>
                <w:rFonts w:ascii="Times New Roman" w:hAnsi="Times New Roman"/>
                <w:b w:val="0"/>
                <w:szCs w:val="26"/>
              </w:rPr>
              <w:t>6,3</w:t>
            </w:r>
          </w:p>
        </w:tc>
        <w:tc>
          <w:tcPr>
            <w:tcW w:w="1069" w:type="dxa"/>
            <w:shd w:val="clear" w:color="auto" w:fill="auto"/>
            <w:noWrap/>
            <w:vAlign w:val="center"/>
            <w:hideMark/>
          </w:tcPr>
          <w:p w14:paraId="34FF4601" w14:textId="77777777" w:rsidR="00AB3DCD" w:rsidRPr="00E97BD0" w:rsidRDefault="00AB3DCD" w:rsidP="00E97BD0">
            <w:pPr>
              <w:spacing w:before="40" w:after="40"/>
              <w:jc w:val="right"/>
              <w:rPr>
                <w:rFonts w:ascii="Times New Roman" w:hAnsi="Times New Roman"/>
                <w:b w:val="0"/>
                <w:szCs w:val="26"/>
              </w:rPr>
            </w:pPr>
            <w:r w:rsidRPr="00E97BD0">
              <w:rPr>
                <w:rFonts w:ascii="Times New Roman" w:hAnsi="Times New Roman"/>
                <w:b w:val="0"/>
                <w:szCs w:val="26"/>
              </w:rPr>
              <w:t>1,64</w:t>
            </w:r>
          </w:p>
        </w:tc>
        <w:tc>
          <w:tcPr>
            <w:tcW w:w="1297" w:type="dxa"/>
            <w:shd w:val="clear" w:color="auto" w:fill="auto"/>
            <w:vAlign w:val="center"/>
            <w:hideMark/>
          </w:tcPr>
          <w:p w14:paraId="402D5C12" w14:textId="77777777" w:rsidR="00AB3DCD" w:rsidRPr="00E97BD0" w:rsidRDefault="00AB3DCD" w:rsidP="00E97BD0">
            <w:pPr>
              <w:spacing w:before="40" w:after="40"/>
              <w:jc w:val="right"/>
              <w:rPr>
                <w:rFonts w:ascii="Times New Roman" w:hAnsi="Times New Roman"/>
                <w:b w:val="0"/>
                <w:szCs w:val="26"/>
                <w:lang w:val="vi-VN"/>
              </w:rPr>
            </w:pPr>
            <w:r w:rsidRPr="00E97BD0">
              <w:rPr>
                <w:rFonts w:ascii="Times New Roman" w:hAnsi="Times New Roman"/>
                <w:b w:val="0"/>
                <w:szCs w:val="26"/>
              </w:rPr>
              <w:t>6,1</w:t>
            </w:r>
            <w:r w:rsidRPr="00E97BD0">
              <w:rPr>
                <w:rFonts w:ascii="Times New Roman" w:hAnsi="Times New Roman"/>
                <w:b w:val="0"/>
                <w:szCs w:val="26"/>
                <w:lang w:val="vi-VN"/>
              </w:rPr>
              <w:t>2</w:t>
            </w:r>
          </w:p>
        </w:tc>
        <w:tc>
          <w:tcPr>
            <w:tcW w:w="931" w:type="dxa"/>
            <w:shd w:val="clear" w:color="auto" w:fill="auto"/>
            <w:vAlign w:val="center"/>
            <w:hideMark/>
          </w:tcPr>
          <w:p w14:paraId="2731F1DC" w14:textId="77777777" w:rsidR="00AB3DCD" w:rsidRPr="00E97BD0" w:rsidRDefault="00AB3DCD" w:rsidP="00E97BD0">
            <w:pPr>
              <w:spacing w:before="40" w:after="40"/>
              <w:jc w:val="right"/>
              <w:rPr>
                <w:rFonts w:ascii="Times New Roman" w:hAnsi="Times New Roman"/>
                <w:b w:val="0"/>
                <w:szCs w:val="26"/>
              </w:rPr>
            </w:pPr>
            <w:r w:rsidRPr="00E97BD0">
              <w:rPr>
                <w:rFonts w:ascii="Times New Roman" w:hAnsi="Times New Roman"/>
                <w:b w:val="0"/>
                <w:szCs w:val="26"/>
              </w:rPr>
              <w:t>1,59</w:t>
            </w:r>
          </w:p>
        </w:tc>
        <w:tc>
          <w:tcPr>
            <w:tcW w:w="803" w:type="dxa"/>
            <w:shd w:val="clear" w:color="auto" w:fill="auto"/>
            <w:vAlign w:val="center"/>
            <w:hideMark/>
          </w:tcPr>
          <w:p w14:paraId="42185E29" w14:textId="77777777" w:rsidR="00AB3DCD" w:rsidRPr="00E97BD0" w:rsidRDefault="00AB3DCD" w:rsidP="00E97BD0">
            <w:pPr>
              <w:spacing w:before="40" w:after="40"/>
              <w:jc w:val="right"/>
              <w:rPr>
                <w:rFonts w:ascii="Times New Roman" w:hAnsi="Times New Roman"/>
                <w:b w:val="0"/>
                <w:szCs w:val="26"/>
              </w:rPr>
            </w:pPr>
            <w:r w:rsidRPr="00E97BD0">
              <w:rPr>
                <w:rFonts w:ascii="Times New Roman" w:hAnsi="Times New Roman"/>
                <w:b w:val="0"/>
                <w:szCs w:val="26"/>
                <w:lang w:val="vi-VN"/>
              </w:rPr>
              <w:t>-0,1</w:t>
            </w:r>
            <w:r w:rsidRPr="00E97BD0">
              <w:rPr>
                <w:rFonts w:ascii="Times New Roman" w:hAnsi="Times New Roman"/>
                <w:b w:val="0"/>
                <w:szCs w:val="26"/>
              </w:rPr>
              <w:t>8</w:t>
            </w:r>
          </w:p>
        </w:tc>
      </w:tr>
      <w:tr w:rsidR="00E97BD0" w:rsidRPr="00E97BD0" w14:paraId="5D0AFE16" w14:textId="77777777" w:rsidTr="00E97BD0">
        <w:trPr>
          <w:trHeight w:val="20"/>
          <w:jc w:val="center"/>
        </w:trPr>
        <w:tc>
          <w:tcPr>
            <w:tcW w:w="468" w:type="dxa"/>
            <w:shd w:val="clear" w:color="auto" w:fill="auto"/>
            <w:noWrap/>
            <w:vAlign w:val="center"/>
            <w:hideMark/>
          </w:tcPr>
          <w:p w14:paraId="49369BDB" w14:textId="77777777" w:rsidR="00AB3DCD" w:rsidRPr="00E97BD0" w:rsidRDefault="00AB3DCD" w:rsidP="00E97BD0">
            <w:pPr>
              <w:spacing w:before="40" w:after="40"/>
              <w:jc w:val="center"/>
              <w:rPr>
                <w:rFonts w:ascii="Times New Roman" w:hAnsi="Times New Roman"/>
                <w:b w:val="0"/>
                <w:szCs w:val="26"/>
              </w:rPr>
            </w:pPr>
            <w:r w:rsidRPr="00E97BD0">
              <w:rPr>
                <w:rFonts w:ascii="Times New Roman" w:hAnsi="Times New Roman"/>
                <w:b w:val="0"/>
                <w:szCs w:val="26"/>
              </w:rPr>
              <w:t>3</w:t>
            </w:r>
          </w:p>
        </w:tc>
        <w:tc>
          <w:tcPr>
            <w:tcW w:w="3912" w:type="dxa"/>
            <w:shd w:val="clear" w:color="auto" w:fill="auto"/>
            <w:vAlign w:val="center"/>
            <w:hideMark/>
          </w:tcPr>
          <w:p w14:paraId="4F05EBC9" w14:textId="75DB463D" w:rsidR="00AB3DCD" w:rsidRPr="00E97BD0" w:rsidRDefault="00AB3DCD" w:rsidP="00E97BD0">
            <w:pPr>
              <w:spacing w:before="40" w:after="40"/>
              <w:jc w:val="both"/>
              <w:rPr>
                <w:rFonts w:ascii="Times New Roman" w:hAnsi="Times New Roman"/>
                <w:b w:val="0"/>
                <w:szCs w:val="26"/>
              </w:rPr>
            </w:pPr>
            <w:r w:rsidRPr="00E97BD0">
              <w:rPr>
                <w:rFonts w:ascii="Times New Roman" w:hAnsi="Times New Roman"/>
                <w:b w:val="0"/>
                <w:szCs w:val="26"/>
              </w:rPr>
              <w:t>Đất giao thông nội bộ, bãi đậu xe</w:t>
            </w:r>
          </w:p>
        </w:tc>
        <w:tc>
          <w:tcPr>
            <w:tcW w:w="960" w:type="dxa"/>
            <w:shd w:val="clear" w:color="auto" w:fill="auto"/>
            <w:noWrap/>
            <w:vAlign w:val="center"/>
            <w:hideMark/>
          </w:tcPr>
          <w:p w14:paraId="313365F2" w14:textId="77777777" w:rsidR="00AB3DCD" w:rsidRPr="00E97BD0" w:rsidRDefault="00AB3DCD" w:rsidP="00E97BD0">
            <w:pPr>
              <w:spacing w:before="40" w:after="40"/>
              <w:jc w:val="right"/>
              <w:rPr>
                <w:rFonts w:ascii="Times New Roman" w:hAnsi="Times New Roman"/>
                <w:b w:val="0"/>
                <w:szCs w:val="26"/>
                <w:lang w:val="vi-VN"/>
              </w:rPr>
            </w:pPr>
            <w:r w:rsidRPr="00E97BD0">
              <w:rPr>
                <w:rFonts w:ascii="Times New Roman" w:hAnsi="Times New Roman"/>
                <w:b w:val="0"/>
                <w:szCs w:val="26"/>
              </w:rPr>
              <w:t>55,15</w:t>
            </w:r>
          </w:p>
        </w:tc>
        <w:tc>
          <w:tcPr>
            <w:tcW w:w="1069" w:type="dxa"/>
            <w:shd w:val="clear" w:color="auto" w:fill="auto"/>
            <w:noWrap/>
            <w:vAlign w:val="center"/>
            <w:hideMark/>
          </w:tcPr>
          <w:p w14:paraId="1BDACC48" w14:textId="77777777" w:rsidR="00AB3DCD" w:rsidRPr="00E97BD0" w:rsidRDefault="00AB3DCD" w:rsidP="00E97BD0">
            <w:pPr>
              <w:spacing w:before="40" w:after="40"/>
              <w:jc w:val="right"/>
              <w:rPr>
                <w:rFonts w:ascii="Times New Roman" w:hAnsi="Times New Roman"/>
                <w:b w:val="0"/>
                <w:szCs w:val="26"/>
                <w:lang w:val="vi-VN"/>
              </w:rPr>
            </w:pPr>
            <w:r w:rsidRPr="00E97BD0">
              <w:rPr>
                <w:rFonts w:ascii="Times New Roman" w:hAnsi="Times New Roman"/>
                <w:b w:val="0"/>
                <w:szCs w:val="26"/>
              </w:rPr>
              <w:t>14,3</w:t>
            </w:r>
            <w:r w:rsidRPr="00E97BD0">
              <w:rPr>
                <w:rFonts w:ascii="Times New Roman" w:hAnsi="Times New Roman"/>
                <w:b w:val="0"/>
                <w:szCs w:val="26"/>
                <w:lang w:val="vi-VN"/>
              </w:rPr>
              <w:t>8</w:t>
            </w:r>
          </w:p>
        </w:tc>
        <w:tc>
          <w:tcPr>
            <w:tcW w:w="1297" w:type="dxa"/>
            <w:shd w:val="clear" w:color="auto" w:fill="auto"/>
            <w:vAlign w:val="center"/>
            <w:hideMark/>
          </w:tcPr>
          <w:p w14:paraId="33DBB80E" w14:textId="77777777" w:rsidR="00AB3DCD" w:rsidRPr="00E97BD0" w:rsidRDefault="00AB3DCD" w:rsidP="00E97BD0">
            <w:pPr>
              <w:spacing w:before="40" w:after="40"/>
              <w:jc w:val="right"/>
              <w:rPr>
                <w:rFonts w:ascii="Times New Roman" w:hAnsi="Times New Roman"/>
                <w:b w:val="0"/>
                <w:szCs w:val="26"/>
                <w:lang w:val="vi-VN"/>
              </w:rPr>
            </w:pPr>
            <w:r w:rsidRPr="00E97BD0">
              <w:rPr>
                <w:rFonts w:ascii="Times New Roman" w:hAnsi="Times New Roman"/>
                <w:b w:val="0"/>
                <w:szCs w:val="26"/>
                <w:lang w:val="vi-VN"/>
              </w:rPr>
              <w:t>55,15</w:t>
            </w:r>
          </w:p>
        </w:tc>
        <w:tc>
          <w:tcPr>
            <w:tcW w:w="931" w:type="dxa"/>
            <w:shd w:val="clear" w:color="auto" w:fill="auto"/>
            <w:vAlign w:val="center"/>
            <w:hideMark/>
          </w:tcPr>
          <w:p w14:paraId="0F30B905" w14:textId="77777777" w:rsidR="00AB3DCD" w:rsidRPr="00E97BD0" w:rsidRDefault="00AB3DCD" w:rsidP="00E97BD0">
            <w:pPr>
              <w:spacing w:before="40" w:after="40"/>
              <w:jc w:val="right"/>
              <w:rPr>
                <w:rFonts w:ascii="Times New Roman" w:hAnsi="Times New Roman"/>
                <w:b w:val="0"/>
                <w:szCs w:val="26"/>
                <w:lang w:val="vi-VN"/>
              </w:rPr>
            </w:pPr>
            <w:r w:rsidRPr="00E97BD0">
              <w:rPr>
                <w:rFonts w:ascii="Times New Roman" w:hAnsi="Times New Roman"/>
                <w:b w:val="0"/>
                <w:szCs w:val="26"/>
              </w:rPr>
              <w:t>14,</w:t>
            </w:r>
            <w:r w:rsidRPr="00E97BD0">
              <w:rPr>
                <w:rFonts w:ascii="Times New Roman" w:hAnsi="Times New Roman"/>
                <w:b w:val="0"/>
                <w:szCs w:val="26"/>
                <w:lang w:val="vi-VN"/>
              </w:rPr>
              <w:t>37</w:t>
            </w:r>
          </w:p>
        </w:tc>
        <w:tc>
          <w:tcPr>
            <w:tcW w:w="803" w:type="dxa"/>
            <w:shd w:val="clear" w:color="auto" w:fill="auto"/>
            <w:vAlign w:val="center"/>
            <w:hideMark/>
          </w:tcPr>
          <w:p w14:paraId="5B36B6AD" w14:textId="1E2CAD61" w:rsidR="00AB3DCD" w:rsidRPr="00E97BD0" w:rsidRDefault="00AB3DCD" w:rsidP="00E97BD0">
            <w:pPr>
              <w:spacing w:before="40" w:after="40"/>
              <w:jc w:val="right"/>
              <w:rPr>
                <w:rFonts w:ascii="Times New Roman" w:hAnsi="Times New Roman"/>
                <w:b w:val="0"/>
                <w:szCs w:val="26"/>
                <w:lang w:val="vi-VN"/>
              </w:rPr>
            </w:pPr>
          </w:p>
        </w:tc>
      </w:tr>
      <w:tr w:rsidR="00E97BD0" w:rsidRPr="00E97BD0" w14:paraId="370D6494" w14:textId="77777777" w:rsidTr="00E97BD0">
        <w:trPr>
          <w:trHeight w:val="20"/>
          <w:jc w:val="center"/>
        </w:trPr>
        <w:tc>
          <w:tcPr>
            <w:tcW w:w="468" w:type="dxa"/>
            <w:shd w:val="clear" w:color="auto" w:fill="auto"/>
            <w:noWrap/>
            <w:vAlign w:val="center"/>
            <w:hideMark/>
          </w:tcPr>
          <w:p w14:paraId="09C279C6" w14:textId="77777777" w:rsidR="00AB3DCD" w:rsidRPr="00E97BD0" w:rsidRDefault="00AB3DCD" w:rsidP="00E97BD0">
            <w:pPr>
              <w:spacing w:before="40" w:after="40"/>
              <w:jc w:val="center"/>
              <w:rPr>
                <w:rFonts w:ascii="Times New Roman" w:hAnsi="Times New Roman"/>
                <w:b w:val="0"/>
                <w:szCs w:val="26"/>
              </w:rPr>
            </w:pPr>
            <w:r w:rsidRPr="00E97BD0">
              <w:rPr>
                <w:rFonts w:ascii="Times New Roman" w:hAnsi="Times New Roman"/>
                <w:b w:val="0"/>
                <w:szCs w:val="26"/>
              </w:rPr>
              <w:t>4</w:t>
            </w:r>
          </w:p>
        </w:tc>
        <w:tc>
          <w:tcPr>
            <w:tcW w:w="3912" w:type="dxa"/>
            <w:shd w:val="clear" w:color="auto" w:fill="auto"/>
            <w:vAlign w:val="center"/>
            <w:hideMark/>
          </w:tcPr>
          <w:p w14:paraId="04C64400" w14:textId="23989454" w:rsidR="00AB3DCD" w:rsidRPr="00E97BD0" w:rsidRDefault="00AB3DCD" w:rsidP="00E97BD0">
            <w:pPr>
              <w:spacing w:before="40" w:after="40"/>
              <w:jc w:val="both"/>
              <w:rPr>
                <w:rFonts w:ascii="Times New Roman" w:hAnsi="Times New Roman"/>
                <w:b w:val="0"/>
                <w:szCs w:val="26"/>
              </w:rPr>
            </w:pPr>
            <w:r w:rsidRPr="00E97BD0">
              <w:rPr>
                <w:rFonts w:ascii="Times New Roman" w:hAnsi="Times New Roman"/>
                <w:b w:val="0"/>
                <w:szCs w:val="26"/>
              </w:rPr>
              <w:t>Đất hạ tầng kỹ thuật</w:t>
            </w:r>
          </w:p>
        </w:tc>
        <w:tc>
          <w:tcPr>
            <w:tcW w:w="960" w:type="dxa"/>
            <w:shd w:val="clear" w:color="auto" w:fill="auto"/>
            <w:noWrap/>
            <w:vAlign w:val="center"/>
            <w:hideMark/>
          </w:tcPr>
          <w:p w14:paraId="452B67C7" w14:textId="77777777" w:rsidR="00AB3DCD" w:rsidRPr="00E97BD0" w:rsidRDefault="00AB3DCD" w:rsidP="00E97BD0">
            <w:pPr>
              <w:spacing w:before="40" w:after="40"/>
              <w:jc w:val="right"/>
              <w:rPr>
                <w:rFonts w:ascii="Times New Roman" w:hAnsi="Times New Roman"/>
                <w:b w:val="0"/>
                <w:szCs w:val="26"/>
              </w:rPr>
            </w:pPr>
            <w:r w:rsidRPr="00E97BD0">
              <w:rPr>
                <w:rFonts w:ascii="Times New Roman" w:hAnsi="Times New Roman"/>
                <w:b w:val="0"/>
                <w:szCs w:val="26"/>
              </w:rPr>
              <w:t>5,5</w:t>
            </w:r>
          </w:p>
        </w:tc>
        <w:tc>
          <w:tcPr>
            <w:tcW w:w="1069" w:type="dxa"/>
            <w:shd w:val="clear" w:color="auto" w:fill="auto"/>
            <w:noWrap/>
            <w:vAlign w:val="center"/>
            <w:hideMark/>
          </w:tcPr>
          <w:p w14:paraId="2D39047A" w14:textId="77777777" w:rsidR="00AB3DCD" w:rsidRPr="00E97BD0" w:rsidRDefault="00AB3DCD" w:rsidP="00E97BD0">
            <w:pPr>
              <w:spacing w:before="40" w:after="40"/>
              <w:jc w:val="right"/>
              <w:rPr>
                <w:rFonts w:ascii="Times New Roman" w:hAnsi="Times New Roman"/>
                <w:b w:val="0"/>
                <w:szCs w:val="26"/>
              </w:rPr>
            </w:pPr>
            <w:r w:rsidRPr="00E97BD0">
              <w:rPr>
                <w:rFonts w:ascii="Times New Roman" w:hAnsi="Times New Roman"/>
                <w:b w:val="0"/>
                <w:szCs w:val="26"/>
              </w:rPr>
              <w:t>1,43</w:t>
            </w:r>
          </w:p>
        </w:tc>
        <w:tc>
          <w:tcPr>
            <w:tcW w:w="1297" w:type="dxa"/>
            <w:shd w:val="clear" w:color="auto" w:fill="auto"/>
            <w:vAlign w:val="center"/>
            <w:hideMark/>
          </w:tcPr>
          <w:p w14:paraId="7F6D8539" w14:textId="77777777" w:rsidR="00AB3DCD" w:rsidRPr="00E97BD0" w:rsidRDefault="00AB3DCD" w:rsidP="00E97BD0">
            <w:pPr>
              <w:spacing w:before="40" w:after="40"/>
              <w:jc w:val="right"/>
              <w:rPr>
                <w:rFonts w:ascii="Times New Roman" w:hAnsi="Times New Roman"/>
                <w:b w:val="0"/>
                <w:szCs w:val="26"/>
              </w:rPr>
            </w:pPr>
            <w:r w:rsidRPr="00E97BD0">
              <w:rPr>
                <w:rFonts w:ascii="Times New Roman" w:hAnsi="Times New Roman"/>
                <w:b w:val="0"/>
                <w:szCs w:val="26"/>
              </w:rPr>
              <w:t>5,68</w:t>
            </w:r>
          </w:p>
        </w:tc>
        <w:tc>
          <w:tcPr>
            <w:tcW w:w="931" w:type="dxa"/>
            <w:shd w:val="clear" w:color="auto" w:fill="auto"/>
            <w:vAlign w:val="center"/>
            <w:hideMark/>
          </w:tcPr>
          <w:p w14:paraId="279CD1CC" w14:textId="77777777" w:rsidR="00AB3DCD" w:rsidRPr="00E97BD0" w:rsidRDefault="00AB3DCD" w:rsidP="00E97BD0">
            <w:pPr>
              <w:spacing w:before="40" w:after="40"/>
              <w:jc w:val="right"/>
              <w:rPr>
                <w:rFonts w:ascii="Times New Roman" w:hAnsi="Times New Roman"/>
                <w:b w:val="0"/>
                <w:szCs w:val="26"/>
              </w:rPr>
            </w:pPr>
            <w:r w:rsidRPr="00E97BD0">
              <w:rPr>
                <w:rFonts w:ascii="Times New Roman" w:hAnsi="Times New Roman"/>
                <w:b w:val="0"/>
                <w:szCs w:val="26"/>
              </w:rPr>
              <w:t>1,48</w:t>
            </w:r>
          </w:p>
        </w:tc>
        <w:tc>
          <w:tcPr>
            <w:tcW w:w="803" w:type="dxa"/>
            <w:shd w:val="clear" w:color="auto" w:fill="auto"/>
            <w:vAlign w:val="center"/>
            <w:hideMark/>
          </w:tcPr>
          <w:p w14:paraId="46293CC6" w14:textId="77777777" w:rsidR="00AB3DCD" w:rsidRPr="00E97BD0" w:rsidRDefault="00AB3DCD" w:rsidP="00E97BD0">
            <w:pPr>
              <w:spacing w:before="40" w:after="40"/>
              <w:jc w:val="right"/>
              <w:rPr>
                <w:rFonts w:ascii="Times New Roman" w:hAnsi="Times New Roman"/>
                <w:b w:val="0"/>
                <w:szCs w:val="26"/>
              </w:rPr>
            </w:pPr>
            <w:r w:rsidRPr="00E97BD0">
              <w:rPr>
                <w:rFonts w:ascii="Times New Roman" w:hAnsi="Times New Roman"/>
                <w:b w:val="0"/>
                <w:szCs w:val="26"/>
              </w:rPr>
              <w:t>0,18</w:t>
            </w:r>
          </w:p>
        </w:tc>
      </w:tr>
      <w:tr w:rsidR="00E97BD0" w:rsidRPr="00E97BD0" w14:paraId="77B4F4B9" w14:textId="77777777" w:rsidTr="00E97BD0">
        <w:trPr>
          <w:trHeight w:val="20"/>
          <w:jc w:val="center"/>
        </w:trPr>
        <w:tc>
          <w:tcPr>
            <w:tcW w:w="468" w:type="dxa"/>
            <w:shd w:val="clear" w:color="auto" w:fill="auto"/>
            <w:noWrap/>
            <w:vAlign w:val="center"/>
            <w:hideMark/>
          </w:tcPr>
          <w:p w14:paraId="17D843C8" w14:textId="77777777" w:rsidR="00AB3DCD" w:rsidRPr="00E97BD0" w:rsidRDefault="00AB3DCD" w:rsidP="00E97BD0">
            <w:pPr>
              <w:spacing w:before="40" w:after="40"/>
              <w:jc w:val="center"/>
              <w:rPr>
                <w:rFonts w:ascii="Times New Roman" w:hAnsi="Times New Roman"/>
                <w:b w:val="0"/>
                <w:szCs w:val="26"/>
              </w:rPr>
            </w:pPr>
            <w:r w:rsidRPr="00E97BD0">
              <w:rPr>
                <w:rFonts w:ascii="Times New Roman" w:hAnsi="Times New Roman"/>
                <w:b w:val="0"/>
                <w:szCs w:val="26"/>
              </w:rPr>
              <w:t>5</w:t>
            </w:r>
          </w:p>
        </w:tc>
        <w:tc>
          <w:tcPr>
            <w:tcW w:w="3912" w:type="dxa"/>
            <w:shd w:val="clear" w:color="auto" w:fill="auto"/>
            <w:vAlign w:val="center"/>
            <w:hideMark/>
          </w:tcPr>
          <w:p w14:paraId="5EAD041B" w14:textId="4ACE04C1" w:rsidR="00AB3DCD" w:rsidRPr="00E97BD0" w:rsidRDefault="00AB3DCD" w:rsidP="00E97BD0">
            <w:pPr>
              <w:spacing w:before="40" w:after="40"/>
              <w:jc w:val="both"/>
              <w:rPr>
                <w:rFonts w:ascii="Times New Roman" w:hAnsi="Times New Roman"/>
                <w:b w:val="0"/>
                <w:szCs w:val="26"/>
              </w:rPr>
            </w:pPr>
            <w:r w:rsidRPr="00E97BD0">
              <w:rPr>
                <w:rFonts w:ascii="Times New Roman" w:hAnsi="Times New Roman"/>
                <w:b w:val="0"/>
                <w:szCs w:val="26"/>
              </w:rPr>
              <w:t>Đất cây xanh công viên, cây xanh cách ly, mặt nước</w:t>
            </w:r>
          </w:p>
        </w:tc>
        <w:tc>
          <w:tcPr>
            <w:tcW w:w="960" w:type="dxa"/>
            <w:shd w:val="clear" w:color="auto" w:fill="auto"/>
            <w:noWrap/>
            <w:vAlign w:val="center"/>
            <w:hideMark/>
          </w:tcPr>
          <w:p w14:paraId="2E835F58" w14:textId="77777777" w:rsidR="00AB3DCD" w:rsidRPr="00E97BD0" w:rsidRDefault="00AB3DCD" w:rsidP="00E97BD0">
            <w:pPr>
              <w:spacing w:before="40" w:after="40"/>
              <w:jc w:val="right"/>
              <w:rPr>
                <w:rFonts w:ascii="Times New Roman" w:hAnsi="Times New Roman"/>
                <w:b w:val="0"/>
                <w:szCs w:val="26"/>
              </w:rPr>
            </w:pPr>
            <w:r w:rsidRPr="00E97BD0">
              <w:rPr>
                <w:rFonts w:ascii="Times New Roman" w:hAnsi="Times New Roman"/>
                <w:b w:val="0"/>
                <w:szCs w:val="26"/>
              </w:rPr>
              <w:t>41,78</w:t>
            </w:r>
          </w:p>
        </w:tc>
        <w:tc>
          <w:tcPr>
            <w:tcW w:w="1069" w:type="dxa"/>
            <w:shd w:val="clear" w:color="auto" w:fill="auto"/>
            <w:noWrap/>
            <w:vAlign w:val="center"/>
            <w:hideMark/>
          </w:tcPr>
          <w:p w14:paraId="00ED7D27" w14:textId="77777777" w:rsidR="00AB3DCD" w:rsidRPr="00E97BD0" w:rsidRDefault="00AB3DCD" w:rsidP="00E97BD0">
            <w:pPr>
              <w:spacing w:before="40" w:after="40"/>
              <w:jc w:val="right"/>
              <w:rPr>
                <w:rFonts w:ascii="Times New Roman" w:hAnsi="Times New Roman"/>
                <w:b w:val="0"/>
                <w:szCs w:val="26"/>
              </w:rPr>
            </w:pPr>
            <w:r w:rsidRPr="00E97BD0">
              <w:rPr>
                <w:rFonts w:ascii="Times New Roman" w:hAnsi="Times New Roman"/>
                <w:b w:val="0"/>
                <w:szCs w:val="26"/>
              </w:rPr>
              <w:t>10,88</w:t>
            </w:r>
          </w:p>
        </w:tc>
        <w:tc>
          <w:tcPr>
            <w:tcW w:w="1297" w:type="dxa"/>
            <w:shd w:val="clear" w:color="auto" w:fill="auto"/>
            <w:vAlign w:val="center"/>
            <w:hideMark/>
          </w:tcPr>
          <w:p w14:paraId="31E6EDE7" w14:textId="3A98EBA0" w:rsidR="00AB3DCD" w:rsidRPr="00E97BD0" w:rsidRDefault="00AB3DCD" w:rsidP="00E97BD0">
            <w:pPr>
              <w:spacing w:before="40" w:after="40"/>
              <w:jc w:val="right"/>
              <w:rPr>
                <w:rFonts w:ascii="Times New Roman" w:hAnsi="Times New Roman"/>
                <w:b w:val="0"/>
                <w:szCs w:val="26"/>
              </w:rPr>
            </w:pPr>
            <w:r w:rsidRPr="00E97BD0">
              <w:rPr>
                <w:rFonts w:ascii="Times New Roman" w:hAnsi="Times New Roman"/>
                <w:b w:val="0"/>
                <w:szCs w:val="26"/>
                <w:lang w:val="vi-VN"/>
              </w:rPr>
              <w:t>41,</w:t>
            </w:r>
            <w:r w:rsidR="00DA04EE" w:rsidRPr="00E97BD0">
              <w:rPr>
                <w:rFonts w:ascii="Times New Roman" w:hAnsi="Times New Roman"/>
                <w:b w:val="0"/>
                <w:szCs w:val="26"/>
              </w:rPr>
              <w:t>78</w:t>
            </w:r>
          </w:p>
        </w:tc>
        <w:tc>
          <w:tcPr>
            <w:tcW w:w="931" w:type="dxa"/>
            <w:shd w:val="clear" w:color="auto" w:fill="auto"/>
            <w:vAlign w:val="center"/>
            <w:hideMark/>
          </w:tcPr>
          <w:p w14:paraId="03417B42" w14:textId="77777777" w:rsidR="00AB3DCD" w:rsidRPr="00E97BD0" w:rsidRDefault="00AB3DCD" w:rsidP="00E97BD0">
            <w:pPr>
              <w:spacing w:before="40" w:after="40"/>
              <w:jc w:val="right"/>
              <w:rPr>
                <w:rFonts w:ascii="Times New Roman" w:hAnsi="Times New Roman"/>
                <w:b w:val="0"/>
                <w:szCs w:val="26"/>
              </w:rPr>
            </w:pPr>
            <w:r w:rsidRPr="00E97BD0">
              <w:rPr>
                <w:rFonts w:ascii="Times New Roman" w:hAnsi="Times New Roman"/>
                <w:b w:val="0"/>
                <w:szCs w:val="26"/>
                <w:lang w:val="vi-VN"/>
              </w:rPr>
              <w:t>10,</w:t>
            </w:r>
            <w:r w:rsidRPr="00E97BD0">
              <w:rPr>
                <w:rFonts w:ascii="Times New Roman" w:hAnsi="Times New Roman"/>
                <w:b w:val="0"/>
                <w:szCs w:val="26"/>
              </w:rPr>
              <w:t>90</w:t>
            </w:r>
          </w:p>
        </w:tc>
        <w:tc>
          <w:tcPr>
            <w:tcW w:w="803" w:type="dxa"/>
            <w:shd w:val="clear" w:color="auto" w:fill="auto"/>
            <w:vAlign w:val="center"/>
          </w:tcPr>
          <w:p w14:paraId="022244C5" w14:textId="33043616" w:rsidR="00AB3DCD" w:rsidRPr="00E97BD0" w:rsidRDefault="00AB3DCD" w:rsidP="00E97BD0">
            <w:pPr>
              <w:spacing w:before="40" w:after="40"/>
              <w:jc w:val="right"/>
              <w:rPr>
                <w:rFonts w:ascii="Times New Roman" w:hAnsi="Times New Roman"/>
                <w:b w:val="0"/>
                <w:szCs w:val="26"/>
              </w:rPr>
            </w:pPr>
          </w:p>
        </w:tc>
      </w:tr>
      <w:tr w:rsidR="00E97BD0" w:rsidRPr="00E97BD0" w14:paraId="33D2462A" w14:textId="77777777" w:rsidTr="00E97BD0">
        <w:trPr>
          <w:trHeight w:val="20"/>
          <w:jc w:val="center"/>
        </w:trPr>
        <w:tc>
          <w:tcPr>
            <w:tcW w:w="468" w:type="dxa"/>
            <w:vMerge w:val="restart"/>
            <w:shd w:val="clear" w:color="auto" w:fill="auto"/>
            <w:noWrap/>
            <w:vAlign w:val="center"/>
            <w:hideMark/>
          </w:tcPr>
          <w:p w14:paraId="741D4A68" w14:textId="77777777" w:rsidR="00AB3DCD" w:rsidRPr="00E97BD0" w:rsidRDefault="00AB3DCD" w:rsidP="00E97BD0">
            <w:pPr>
              <w:spacing w:before="40" w:after="40"/>
              <w:jc w:val="center"/>
              <w:rPr>
                <w:rFonts w:ascii="Times New Roman" w:hAnsi="Times New Roman"/>
                <w:b w:val="0"/>
                <w:i/>
                <w:szCs w:val="26"/>
              </w:rPr>
            </w:pPr>
            <w:r w:rsidRPr="00E97BD0">
              <w:rPr>
                <w:rFonts w:ascii="Times New Roman" w:hAnsi="Times New Roman"/>
                <w:b w:val="0"/>
                <w:i/>
                <w:szCs w:val="26"/>
              </w:rPr>
              <w:t> </w:t>
            </w:r>
          </w:p>
        </w:tc>
        <w:tc>
          <w:tcPr>
            <w:tcW w:w="3912" w:type="dxa"/>
            <w:shd w:val="clear" w:color="auto" w:fill="auto"/>
            <w:vAlign w:val="center"/>
            <w:hideMark/>
          </w:tcPr>
          <w:p w14:paraId="22BC79A2" w14:textId="18FA2700" w:rsidR="00AB3DCD" w:rsidRPr="00E97BD0" w:rsidRDefault="00AB3DCD" w:rsidP="00E97BD0">
            <w:pPr>
              <w:spacing w:before="40" w:after="40"/>
              <w:jc w:val="both"/>
              <w:rPr>
                <w:rFonts w:ascii="Times New Roman" w:hAnsi="Times New Roman"/>
                <w:b w:val="0"/>
                <w:i/>
                <w:szCs w:val="26"/>
              </w:rPr>
            </w:pPr>
            <w:r w:rsidRPr="00E97BD0">
              <w:rPr>
                <w:rFonts w:ascii="Times New Roman" w:hAnsi="Times New Roman"/>
                <w:b w:val="0"/>
                <w:i/>
                <w:szCs w:val="26"/>
              </w:rPr>
              <w:t xml:space="preserve">Đất cây xanh công viên </w:t>
            </w:r>
          </w:p>
        </w:tc>
        <w:tc>
          <w:tcPr>
            <w:tcW w:w="960" w:type="dxa"/>
            <w:shd w:val="clear" w:color="auto" w:fill="auto"/>
            <w:noWrap/>
            <w:vAlign w:val="center"/>
            <w:hideMark/>
          </w:tcPr>
          <w:p w14:paraId="33930D73" w14:textId="77777777" w:rsidR="00AB3DCD" w:rsidRPr="00E97BD0" w:rsidRDefault="00AB3DCD" w:rsidP="00E97BD0">
            <w:pPr>
              <w:spacing w:before="40" w:after="40"/>
              <w:jc w:val="right"/>
              <w:rPr>
                <w:rFonts w:ascii="Times New Roman" w:hAnsi="Times New Roman"/>
                <w:b w:val="0"/>
                <w:i/>
                <w:szCs w:val="26"/>
              </w:rPr>
            </w:pPr>
            <w:r w:rsidRPr="00E97BD0">
              <w:rPr>
                <w:rFonts w:ascii="Times New Roman" w:hAnsi="Times New Roman"/>
                <w:b w:val="0"/>
                <w:i/>
                <w:szCs w:val="26"/>
              </w:rPr>
              <w:t>25,56</w:t>
            </w:r>
          </w:p>
        </w:tc>
        <w:tc>
          <w:tcPr>
            <w:tcW w:w="1069" w:type="dxa"/>
            <w:shd w:val="clear" w:color="auto" w:fill="auto"/>
            <w:noWrap/>
            <w:vAlign w:val="center"/>
            <w:hideMark/>
          </w:tcPr>
          <w:p w14:paraId="2B77C733" w14:textId="77777777" w:rsidR="00AB3DCD" w:rsidRPr="00E97BD0" w:rsidRDefault="00AB3DCD" w:rsidP="00E97BD0">
            <w:pPr>
              <w:spacing w:before="40" w:after="40"/>
              <w:jc w:val="right"/>
              <w:rPr>
                <w:rFonts w:ascii="Times New Roman" w:hAnsi="Times New Roman"/>
                <w:b w:val="0"/>
                <w:i/>
                <w:szCs w:val="26"/>
              </w:rPr>
            </w:pPr>
            <w:r w:rsidRPr="00E97BD0">
              <w:rPr>
                <w:rFonts w:ascii="Times New Roman" w:hAnsi="Times New Roman"/>
                <w:b w:val="0"/>
                <w:i/>
                <w:szCs w:val="26"/>
              </w:rPr>
              <w:t> </w:t>
            </w:r>
          </w:p>
        </w:tc>
        <w:tc>
          <w:tcPr>
            <w:tcW w:w="1297" w:type="dxa"/>
            <w:shd w:val="clear" w:color="auto" w:fill="auto"/>
            <w:vAlign w:val="center"/>
            <w:hideMark/>
          </w:tcPr>
          <w:p w14:paraId="2D21C1E0" w14:textId="77777777" w:rsidR="00AB3DCD" w:rsidRPr="00E97BD0" w:rsidRDefault="00AB3DCD" w:rsidP="00E97BD0">
            <w:pPr>
              <w:spacing w:before="40" w:after="40"/>
              <w:jc w:val="right"/>
              <w:rPr>
                <w:rFonts w:ascii="Times New Roman" w:hAnsi="Times New Roman"/>
                <w:b w:val="0"/>
                <w:i/>
                <w:szCs w:val="26"/>
              </w:rPr>
            </w:pPr>
            <w:r w:rsidRPr="00E97BD0">
              <w:rPr>
                <w:rFonts w:ascii="Times New Roman" w:hAnsi="Times New Roman"/>
                <w:b w:val="0"/>
                <w:i/>
                <w:szCs w:val="26"/>
              </w:rPr>
              <w:t>25,56</w:t>
            </w:r>
          </w:p>
        </w:tc>
        <w:tc>
          <w:tcPr>
            <w:tcW w:w="931" w:type="dxa"/>
            <w:shd w:val="clear" w:color="auto" w:fill="auto"/>
            <w:vAlign w:val="center"/>
            <w:hideMark/>
          </w:tcPr>
          <w:p w14:paraId="031779C2" w14:textId="77777777" w:rsidR="00AB3DCD" w:rsidRPr="00E97BD0" w:rsidRDefault="00AB3DCD" w:rsidP="00E97BD0">
            <w:pPr>
              <w:spacing w:before="40" w:after="40"/>
              <w:jc w:val="right"/>
              <w:rPr>
                <w:rFonts w:ascii="Times New Roman" w:hAnsi="Times New Roman"/>
                <w:b w:val="0"/>
                <w:i/>
                <w:szCs w:val="26"/>
              </w:rPr>
            </w:pPr>
            <w:r w:rsidRPr="00E97BD0">
              <w:rPr>
                <w:rFonts w:ascii="Times New Roman" w:hAnsi="Times New Roman"/>
                <w:b w:val="0"/>
                <w:i/>
                <w:szCs w:val="26"/>
              </w:rPr>
              <w:t> </w:t>
            </w:r>
          </w:p>
        </w:tc>
        <w:tc>
          <w:tcPr>
            <w:tcW w:w="803" w:type="dxa"/>
            <w:shd w:val="clear" w:color="auto" w:fill="auto"/>
            <w:vAlign w:val="center"/>
          </w:tcPr>
          <w:p w14:paraId="36A6B09D" w14:textId="439BA749" w:rsidR="00AB3DCD" w:rsidRPr="00E97BD0" w:rsidRDefault="00AB3DCD" w:rsidP="00E97BD0">
            <w:pPr>
              <w:spacing w:before="40" w:after="40"/>
              <w:jc w:val="right"/>
              <w:rPr>
                <w:rFonts w:ascii="Times New Roman" w:hAnsi="Times New Roman"/>
                <w:b w:val="0"/>
                <w:i/>
                <w:szCs w:val="26"/>
              </w:rPr>
            </w:pPr>
          </w:p>
        </w:tc>
      </w:tr>
      <w:tr w:rsidR="00E97BD0" w:rsidRPr="00E97BD0" w14:paraId="1F54A39B" w14:textId="77777777" w:rsidTr="00E97BD0">
        <w:trPr>
          <w:trHeight w:val="20"/>
          <w:jc w:val="center"/>
        </w:trPr>
        <w:tc>
          <w:tcPr>
            <w:tcW w:w="468" w:type="dxa"/>
            <w:vMerge/>
            <w:vAlign w:val="center"/>
            <w:hideMark/>
          </w:tcPr>
          <w:p w14:paraId="24DA7C8C" w14:textId="77777777" w:rsidR="00AB3DCD" w:rsidRPr="00E97BD0" w:rsidRDefault="00AB3DCD" w:rsidP="00E97BD0">
            <w:pPr>
              <w:spacing w:before="40" w:after="40"/>
              <w:rPr>
                <w:rFonts w:ascii="Times New Roman" w:hAnsi="Times New Roman"/>
                <w:b w:val="0"/>
                <w:i/>
                <w:szCs w:val="26"/>
              </w:rPr>
            </w:pPr>
          </w:p>
        </w:tc>
        <w:tc>
          <w:tcPr>
            <w:tcW w:w="3912" w:type="dxa"/>
            <w:shd w:val="clear" w:color="auto" w:fill="auto"/>
            <w:vAlign w:val="center"/>
            <w:hideMark/>
          </w:tcPr>
          <w:p w14:paraId="6CE8BEAE" w14:textId="590F4890" w:rsidR="00AB3DCD" w:rsidRPr="00E97BD0" w:rsidRDefault="00AB3DCD" w:rsidP="00E97BD0">
            <w:pPr>
              <w:spacing w:before="40" w:after="40"/>
              <w:jc w:val="both"/>
              <w:rPr>
                <w:rFonts w:ascii="Times New Roman" w:hAnsi="Times New Roman"/>
                <w:b w:val="0"/>
                <w:i/>
                <w:szCs w:val="26"/>
              </w:rPr>
            </w:pPr>
            <w:r w:rsidRPr="00E97BD0">
              <w:rPr>
                <w:rFonts w:ascii="Times New Roman" w:hAnsi="Times New Roman"/>
                <w:b w:val="0"/>
                <w:i/>
                <w:szCs w:val="26"/>
                <w:lang w:val="vi-VN"/>
              </w:rPr>
              <w:t xml:space="preserve">Đất </w:t>
            </w:r>
            <w:r w:rsidRPr="00E97BD0">
              <w:rPr>
                <w:rFonts w:ascii="Times New Roman" w:hAnsi="Times New Roman"/>
                <w:b w:val="0"/>
                <w:i/>
                <w:szCs w:val="26"/>
              </w:rPr>
              <w:t xml:space="preserve">cây xanh cách ly, mặt nước </w:t>
            </w:r>
          </w:p>
        </w:tc>
        <w:tc>
          <w:tcPr>
            <w:tcW w:w="960" w:type="dxa"/>
            <w:shd w:val="clear" w:color="auto" w:fill="auto"/>
            <w:noWrap/>
            <w:vAlign w:val="center"/>
            <w:hideMark/>
          </w:tcPr>
          <w:p w14:paraId="37E7FF6A" w14:textId="77777777" w:rsidR="00AB3DCD" w:rsidRPr="00E97BD0" w:rsidRDefault="00AB3DCD" w:rsidP="00E97BD0">
            <w:pPr>
              <w:spacing w:before="40" w:after="40"/>
              <w:jc w:val="right"/>
              <w:rPr>
                <w:rFonts w:ascii="Times New Roman" w:hAnsi="Times New Roman"/>
                <w:b w:val="0"/>
                <w:i/>
                <w:szCs w:val="26"/>
              </w:rPr>
            </w:pPr>
            <w:r w:rsidRPr="00E97BD0">
              <w:rPr>
                <w:rFonts w:ascii="Times New Roman" w:hAnsi="Times New Roman"/>
                <w:b w:val="0"/>
                <w:i/>
                <w:szCs w:val="26"/>
              </w:rPr>
              <w:t>12,52</w:t>
            </w:r>
          </w:p>
        </w:tc>
        <w:tc>
          <w:tcPr>
            <w:tcW w:w="1069" w:type="dxa"/>
            <w:shd w:val="clear" w:color="auto" w:fill="auto"/>
            <w:noWrap/>
            <w:vAlign w:val="center"/>
            <w:hideMark/>
          </w:tcPr>
          <w:p w14:paraId="5A3E560E" w14:textId="77777777" w:rsidR="00AB3DCD" w:rsidRPr="00E97BD0" w:rsidRDefault="00AB3DCD" w:rsidP="00E97BD0">
            <w:pPr>
              <w:spacing w:before="40" w:after="40"/>
              <w:jc w:val="right"/>
              <w:rPr>
                <w:rFonts w:ascii="Times New Roman" w:hAnsi="Times New Roman"/>
                <w:b w:val="0"/>
                <w:i/>
                <w:szCs w:val="26"/>
              </w:rPr>
            </w:pPr>
            <w:r w:rsidRPr="00E97BD0">
              <w:rPr>
                <w:rFonts w:ascii="Times New Roman" w:hAnsi="Times New Roman"/>
                <w:b w:val="0"/>
                <w:i/>
                <w:szCs w:val="26"/>
              </w:rPr>
              <w:t> </w:t>
            </w:r>
          </w:p>
        </w:tc>
        <w:tc>
          <w:tcPr>
            <w:tcW w:w="1297" w:type="dxa"/>
            <w:shd w:val="clear" w:color="auto" w:fill="auto"/>
            <w:vAlign w:val="center"/>
            <w:hideMark/>
          </w:tcPr>
          <w:p w14:paraId="24783B0B" w14:textId="77777777" w:rsidR="00AB3DCD" w:rsidRPr="00E97BD0" w:rsidRDefault="00AB3DCD" w:rsidP="00E97BD0">
            <w:pPr>
              <w:spacing w:before="40" w:after="40"/>
              <w:jc w:val="right"/>
              <w:rPr>
                <w:rFonts w:ascii="Times New Roman" w:hAnsi="Times New Roman"/>
                <w:b w:val="0"/>
                <w:i/>
                <w:szCs w:val="26"/>
              </w:rPr>
            </w:pPr>
            <w:r w:rsidRPr="00E97BD0">
              <w:rPr>
                <w:rFonts w:ascii="Times New Roman" w:hAnsi="Times New Roman"/>
                <w:b w:val="0"/>
                <w:i/>
                <w:szCs w:val="26"/>
              </w:rPr>
              <w:t>12,52</w:t>
            </w:r>
          </w:p>
        </w:tc>
        <w:tc>
          <w:tcPr>
            <w:tcW w:w="931" w:type="dxa"/>
            <w:shd w:val="clear" w:color="auto" w:fill="auto"/>
            <w:vAlign w:val="center"/>
            <w:hideMark/>
          </w:tcPr>
          <w:p w14:paraId="337DD450" w14:textId="77777777" w:rsidR="00AB3DCD" w:rsidRPr="00E97BD0" w:rsidRDefault="00AB3DCD" w:rsidP="00E97BD0">
            <w:pPr>
              <w:spacing w:before="40" w:after="40"/>
              <w:jc w:val="right"/>
              <w:rPr>
                <w:rFonts w:ascii="Times New Roman" w:hAnsi="Times New Roman"/>
                <w:b w:val="0"/>
                <w:i/>
                <w:szCs w:val="26"/>
              </w:rPr>
            </w:pPr>
            <w:r w:rsidRPr="00E97BD0">
              <w:rPr>
                <w:rFonts w:ascii="Times New Roman" w:hAnsi="Times New Roman"/>
                <w:b w:val="0"/>
                <w:i/>
                <w:szCs w:val="26"/>
              </w:rPr>
              <w:t> </w:t>
            </w:r>
          </w:p>
        </w:tc>
        <w:tc>
          <w:tcPr>
            <w:tcW w:w="803" w:type="dxa"/>
            <w:shd w:val="clear" w:color="auto" w:fill="auto"/>
            <w:vAlign w:val="center"/>
          </w:tcPr>
          <w:p w14:paraId="7D46C731" w14:textId="456D6553" w:rsidR="00AB3DCD" w:rsidRPr="00E97BD0" w:rsidRDefault="00AB3DCD" w:rsidP="00E97BD0">
            <w:pPr>
              <w:spacing w:before="40" w:after="40"/>
              <w:jc w:val="right"/>
              <w:rPr>
                <w:rFonts w:ascii="Times New Roman" w:hAnsi="Times New Roman"/>
                <w:b w:val="0"/>
                <w:i/>
                <w:szCs w:val="26"/>
              </w:rPr>
            </w:pPr>
          </w:p>
        </w:tc>
      </w:tr>
      <w:tr w:rsidR="00E97BD0" w:rsidRPr="00E97BD0" w14:paraId="17124B00" w14:textId="77777777" w:rsidTr="00E97BD0">
        <w:trPr>
          <w:trHeight w:val="20"/>
          <w:jc w:val="center"/>
        </w:trPr>
        <w:tc>
          <w:tcPr>
            <w:tcW w:w="468" w:type="dxa"/>
            <w:vMerge/>
            <w:vAlign w:val="center"/>
            <w:hideMark/>
          </w:tcPr>
          <w:p w14:paraId="0D152E14" w14:textId="77777777" w:rsidR="00AB3DCD" w:rsidRPr="00E97BD0" w:rsidRDefault="00AB3DCD" w:rsidP="00E97BD0">
            <w:pPr>
              <w:spacing w:before="40" w:after="40"/>
              <w:rPr>
                <w:rFonts w:ascii="Times New Roman" w:hAnsi="Times New Roman"/>
                <w:b w:val="0"/>
                <w:i/>
                <w:szCs w:val="26"/>
              </w:rPr>
            </w:pPr>
          </w:p>
        </w:tc>
        <w:tc>
          <w:tcPr>
            <w:tcW w:w="3912" w:type="dxa"/>
            <w:shd w:val="clear" w:color="auto" w:fill="auto"/>
            <w:vAlign w:val="center"/>
            <w:hideMark/>
          </w:tcPr>
          <w:p w14:paraId="009574A9" w14:textId="1B5AA6D0" w:rsidR="00AB3DCD" w:rsidRPr="00E97BD0" w:rsidRDefault="00AB3DCD" w:rsidP="00E97BD0">
            <w:pPr>
              <w:spacing w:before="40" w:after="40"/>
              <w:jc w:val="both"/>
              <w:rPr>
                <w:rFonts w:ascii="Times New Roman" w:hAnsi="Times New Roman"/>
                <w:b w:val="0"/>
                <w:i/>
                <w:szCs w:val="26"/>
              </w:rPr>
            </w:pPr>
            <w:r w:rsidRPr="00E97BD0">
              <w:rPr>
                <w:rFonts w:ascii="Times New Roman" w:hAnsi="Times New Roman"/>
                <w:b w:val="0"/>
                <w:i/>
                <w:szCs w:val="26"/>
              </w:rPr>
              <w:t>Mặt nước</w:t>
            </w:r>
          </w:p>
        </w:tc>
        <w:tc>
          <w:tcPr>
            <w:tcW w:w="960" w:type="dxa"/>
            <w:shd w:val="clear" w:color="auto" w:fill="auto"/>
            <w:noWrap/>
            <w:vAlign w:val="center"/>
            <w:hideMark/>
          </w:tcPr>
          <w:p w14:paraId="00A91E23" w14:textId="77777777" w:rsidR="00AB3DCD" w:rsidRPr="00E97BD0" w:rsidRDefault="00AB3DCD" w:rsidP="00E97BD0">
            <w:pPr>
              <w:spacing w:before="40" w:after="40"/>
              <w:jc w:val="right"/>
              <w:rPr>
                <w:rFonts w:ascii="Times New Roman" w:hAnsi="Times New Roman"/>
                <w:b w:val="0"/>
                <w:i/>
                <w:szCs w:val="26"/>
              </w:rPr>
            </w:pPr>
            <w:r w:rsidRPr="00E97BD0">
              <w:rPr>
                <w:rFonts w:ascii="Times New Roman" w:hAnsi="Times New Roman"/>
                <w:b w:val="0"/>
                <w:i/>
                <w:szCs w:val="26"/>
              </w:rPr>
              <w:t>3,7</w:t>
            </w:r>
          </w:p>
        </w:tc>
        <w:tc>
          <w:tcPr>
            <w:tcW w:w="1069" w:type="dxa"/>
            <w:shd w:val="clear" w:color="auto" w:fill="auto"/>
            <w:noWrap/>
            <w:vAlign w:val="center"/>
            <w:hideMark/>
          </w:tcPr>
          <w:p w14:paraId="72F5D4AB" w14:textId="77777777" w:rsidR="00AB3DCD" w:rsidRPr="00E97BD0" w:rsidRDefault="00AB3DCD" w:rsidP="00E97BD0">
            <w:pPr>
              <w:spacing w:before="40" w:after="40"/>
              <w:jc w:val="right"/>
              <w:rPr>
                <w:rFonts w:ascii="Times New Roman" w:hAnsi="Times New Roman"/>
                <w:b w:val="0"/>
                <w:i/>
                <w:szCs w:val="26"/>
              </w:rPr>
            </w:pPr>
            <w:r w:rsidRPr="00E97BD0">
              <w:rPr>
                <w:rFonts w:ascii="Times New Roman" w:hAnsi="Times New Roman"/>
                <w:b w:val="0"/>
                <w:i/>
                <w:szCs w:val="26"/>
              </w:rPr>
              <w:t> </w:t>
            </w:r>
          </w:p>
        </w:tc>
        <w:tc>
          <w:tcPr>
            <w:tcW w:w="1297" w:type="dxa"/>
            <w:shd w:val="clear" w:color="auto" w:fill="auto"/>
            <w:vAlign w:val="center"/>
            <w:hideMark/>
          </w:tcPr>
          <w:p w14:paraId="5BEC930C" w14:textId="77777777" w:rsidR="00AB3DCD" w:rsidRPr="00E97BD0" w:rsidRDefault="00AB3DCD" w:rsidP="00E97BD0">
            <w:pPr>
              <w:spacing w:before="40" w:after="40"/>
              <w:jc w:val="right"/>
              <w:rPr>
                <w:rFonts w:ascii="Times New Roman" w:hAnsi="Times New Roman"/>
                <w:b w:val="0"/>
                <w:i/>
                <w:szCs w:val="26"/>
              </w:rPr>
            </w:pPr>
            <w:r w:rsidRPr="00E97BD0">
              <w:rPr>
                <w:rFonts w:ascii="Times New Roman" w:hAnsi="Times New Roman"/>
                <w:b w:val="0"/>
                <w:i/>
                <w:szCs w:val="26"/>
              </w:rPr>
              <w:t>3,7</w:t>
            </w:r>
          </w:p>
        </w:tc>
        <w:tc>
          <w:tcPr>
            <w:tcW w:w="931" w:type="dxa"/>
            <w:shd w:val="clear" w:color="auto" w:fill="auto"/>
            <w:vAlign w:val="center"/>
            <w:hideMark/>
          </w:tcPr>
          <w:p w14:paraId="1DD22CAC" w14:textId="77777777" w:rsidR="00AB3DCD" w:rsidRPr="00E97BD0" w:rsidRDefault="00AB3DCD" w:rsidP="00E97BD0">
            <w:pPr>
              <w:spacing w:before="40" w:after="40"/>
              <w:jc w:val="right"/>
              <w:rPr>
                <w:rFonts w:ascii="Times New Roman" w:hAnsi="Times New Roman"/>
                <w:b w:val="0"/>
                <w:i/>
                <w:szCs w:val="26"/>
              </w:rPr>
            </w:pPr>
            <w:r w:rsidRPr="00E97BD0">
              <w:rPr>
                <w:rFonts w:ascii="Times New Roman" w:hAnsi="Times New Roman"/>
                <w:b w:val="0"/>
                <w:i/>
                <w:szCs w:val="26"/>
              </w:rPr>
              <w:t> </w:t>
            </w:r>
          </w:p>
        </w:tc>
        <w:tc>
          <w:tcPr>
            <w:tcW w:w="803" w:type="dxa"/>
            <w:shd w:val="clear" w:color="auto" w:fill="auto"/>
            <w:vAlign w:val="center"/>
          </w:tcPr>
          <w:p w14:paraId="230878E2" w14:textId="10D4F7C6" w:rsidR="00AB3DCD" w:rsidRPr="00E97BD0" w:rsidRDefault="00AB3DCD" w:rsidP="00E97BD0">
            <w:pPr>
              <w:spacing w:before="40" w:after="40"/>
              <w:jc w:val="right"/>
              <w:rPr>
                <w:rFonts w:ascii="Times New Roman" w:hAnsi="Times New Roman"/>
                <w:b w:val="0"/>
                <w:i/>
                <w:szCs w:val="26"/>
              </w:rPr>
            </w:pPr>
          </w:p>
        </w:tc>
      </w:tr>
      <w:tr w:rsidR="00E97BD0" w:rsidRPr="00E97BD0" w14:paraId="1924748A" w14:textId="77777777" w:rsidTr="00E97BD0">
        <w:trPr>
          <w:trHeight w:val="20"/>
          <w:jc w:val="center"/>
        </w:trPr>
        <w:tc>
          <w:tcPr>
            <w:tcW w:w="468" w:type="dxa"/>
            <w:shd w:val="clear" w:color="auto" w:fill="auto"/>
            <w:noWrap/>
            <w:vAlign w:val="center"/>
            <w:hideMark/>
          </w:tcPr>
          <w:p w14:paraId="33D3EAC2" w14:textId="77777777" w:rsidR="00AB3DCD" w:rsidRPr="00E97BD0" w:rsidRDefault="00AB3DCD" w:rsidP="00E97BD0">
            <w:pPr>
              <w:spacing w:before="40" w:after="40"/>
              <w:jc w:val="center"/>
              <w:rPr>
                <w:rFonts w:ascii="Times New Roman" w:hAnsi="Times New Roman"/>
                <w:szCs w:val="26"/>
              </w:rPr>
            </w:pPr>
            <w:r w:rsidRPr="00E97BD0">
              <w:rPr>
                <w:rFonts w:ascii="Times New Roman" w:hAnsi="Times New Roman"/>
                <w:szCs w:val="26"/>
              </w:rPr>
              <w:t>II</w:t>
            </w:r>
          </w:p>
        </w:tc>
        <w:tc>
          <w:tcPr>
            <w:tcW w:w="3912" w:type="dxa"/>
            <w:shd w:val="clear" w:color="auto" w:fill="auto"/>
            <w:vAlign w:val="center"/>
            <w:hideMark/>
          </w:tcPr>
          <w:p w14:paraId="63E1F150" w14:textId="07CA5D9B" w:rsidR="00AB3DCD" w:rsidRPr="00E97BD0" w:rsidRDefault="00AB3DCD" w:rsidP="00E97BD0">
            <w:pPr>
              <w:spacing w:before="40" w:after="40"/>
              <w:jc w:val="both"/>
              <w:rPr>
                <w:rFonts w:ascii="Times New Roman" w:hAnsi="Times New Roman"/>
                <w:bCs/>
                <w:szCs w:val="26"/>
              </w:rPr>
            </w:pPr>
            <w:r w:rsidRPr="00E97BD0">
              <w:rPr>
                <w:rFonts w:ascii="Times New Roman" w:hAnsi="Times New Roman"/>
                <w:bCs/>
                <w:szCs w:val="26"/>
              </w:rPr>
              <w:t xml:space="preserve">Đất ngoài </w:t>
            </w:r>
            <w:r w:rsidR="001D05FB" w:rsidRPr="00E97BD0">
              <w:rPr>
                <w:rFonts w:ascii="Times New Roman" w:hAnsi="Times New Roman"/>
                <w:bCs/>
                <w:szCs w:val="26"/>
              </w:rPr>
              <w:t xml:space="preserve">Khu </w:t>
            </w:r>
            <w:r w:rsidRPr="00E97BD0">
              <w:rPr>
                <w:rFonts w:ascii="Times New Roman" w:hAnsi="Times New Roman"/>
                <w:bCs/>
                <w:szCs w:val="26"/>
              </w:rPr>
              <w:t xml:space="preserve">công nghiệp </w:t>
            </w:r>
          </w:p>
        </w:tc>
        <w:tc>
          <w:tcPr>
            <w:tcW w:w="960" w:type="dxa"/>
            <w:shd w:val="clear" w:color="auto" w:fill="auto"/>
            <w:noWrap/>
            <w:vAlign w:val="center"/>
            <w:hideMark/>
          </w:tcPr>
          <w:p w14:paraId="6DF365EC" w14:textId="77777777" w:rsidR="00AB3DCD" w:rsidRPr="00E97BD0" w:rsidRDefault="00AB3DCD" w:rsidP="00E97BD0">
            <w:pPr>
              <w:spacing w:before="40" w:after="40"/>
              <w:jc w:val="right"/>
              <w:rPr>
                <w:rFonts w:ascii="Times New Roman" w:hAnsi="Times New Roman"/>
                <w:szCs w:val="26"/>
              </w:rPr>
            </w:pPr>
            <w:r w:rsidRPr="00E97BD0">
              <w:rPr>
                <w:rFonts w:ascii="Times New Roman" w:hAnsi="Times New Roman"/>
                <w:szCs w:val="26"/>
              </w:rPr>
              <w:t>26,47</w:t>
            </w:r>
          </w:p>
        </w:tc>
        <w:tc>
          <w:tcPr>
            <w:tcW w:w="1069" w:type="dxa"/>
            <w:shd w:val="clear" w:color="auto" w:fill="auto"/>
            <w:noWrap/>
            <w:vAlign w:val="center"/>
            <w:hideMark/>
          </w:tcPr>
          <w:p w14:paraId="2D9A0319" w14:textId="77777777" w:rsidR="00AB3DCD" w:rsidRPr="00E97BD0" w:rsidRDefault="00AB3DCD" w:rsidP="00E97BD0">
            <w:pPr>
              <w:spacing w:before="40" w:after="40"/>
              <w:jc w:val="right"/>
              <w:rPr>
                <w:rFonts w:ascii="Times New Roman" w:hAnsi="Times New Roman"/>
                <w:szCs w:val="26"/>
              </w:rPr>
            </w:pPr>
            <w:r w:rsidRPr="00E97BD0">
              <w:rPr>
                <w:rFonts w:ascii="Times New Roman" w:hAnsi="Times New Roman"/>
                <w:szCs w:val="26"/>
              </w:rPr>
              <w:t> </w:t>
            </w:r>
          </w:p>
        </w:tc>
        <w:tc>
          <w:tcPr>
            <w:tcW w:w="1297" w:type="dxa"/>
            <w:shd w:val="clear" w:color="auto" w:fill="auto"/>
            <w:vAlign w:val="center"/>
            <w:hideMark/>
          </w:tcPr>
          <w:p w14:paraId="0875B35F" w14:textId="77777777" w:rsidR="00AB3DCD" w:rsidRPr="00E97BD0" w:rsidRDefault="00AB3DCD" w:rsidP="00E97BD0">
            <w:pPr>
              <w:spacing w:before="40" w:after="40"/>
              <w:jc w:val="right"/>
              <w:rPr>
                <w:rFonts w:ascii="Times New Roman" w:hAnsi="Times New Roman"/>
                <w:szCs w:val="26"/>
              </w:rPr>
            </w:pPr>
            <w:r w:rsidRPr="00E97BD0">
              <w:rPr>
                <w:rFonts w:ascii="Times New Roman" w:hAnsi="Times New Roman"/>
                <w:szCs w:val="26"/>
              </w:rPr>
              <w:t>26,47</w:t>
            </w:r>
          </w:p>
        </w:tc>
        <w:tc>
          <w:tcPr>
            <w:tcW w:w="931" w:type="dxa"/>
            <w:shd w:val="clear" w:color="auto" w:fill="auto"/>
            <w:vAlign w:val="center"/>
            <w:hideMark/>
          </w:tcPr>
          <w:p w14:paraId="266EFC76" w14:textId="77777777" w:rsidR="00AB3DCD" w:rsidRPr="00E97BD0" w:rsidRDefault="00AB3DCD" w:rsidP="00E97BD0">
            <w:pPr>
              <w:spacing w:before="40" w:after="40"/>
              <w:jc w:val="right"/>
              <w:rPr>
                <w:rFonts w:ascii="Times New Roman" w:hAnsi="Times New Roman"/>
                <w:szCs w:val="26"/>
              </w:rPr>
            </w:pPr>
            <w:r w:rsidRPr="00E97BD0">
              <w:rPr>
                <w:rFonts w:ascii="Times New Roman" w:hAnsi="Times New Roman"/>
                <w:szCs w:val="26"/>
              </w:rPr>
              <w:t> </w:t>
            </w:r>
          </w:p>
        </w:tc>
        <w:tc>
          <w:tcPr>
            <w:tcW w:w="803" w:type="dxa"/>
            <w:shd w:val="clear" w:color="auto" w:fill="auto"/>
            <w:vAlign w:val="center"/>
          </w:tcPr>
          <w:p w14:paraId="0AD7F025" w14:textId="55321981" w:rsidR="00AB3DCD" w:rsidRPr="00E97BD0" w:rsidRDefault="00AB3DCD" w:rsidP="00E97BD0">
            <w:pPr>
              <w:spacing w:before="40" w:after="40"/>
              <w:jc w:val="right"/>
              <w:rPr>
                <w:rFonts w:ascii="Times New Roman" w:hAnsi="Times New Roman"/>
                <w:szCs w:val="26"/>
              </w:rPr>
            </w:pPr>
          </w:p>
        </w:tc>
      </w:tr>
      <w:tr w:rsidR="00E97BD0" w:rsidRPr="00E97BD0" w14:paraId="2375210E" w14:textId="77777777" w:rsidTr="00E97BD0">
        <w:trPr>
          <w:trHeight w:val="20"/>
          <w:jc w:val="center"/>
        </w:trPr>
        <w:tc>
          <w:tcPr>
            <w:tcW w:w="468" w:type="dxa"/>
            <w:shd w:val="clear" w:color="auto" w:fill="auto"/>
            <w:noWrap/>
            <w:vAlign w:val="center"/>
            <w:hideMark/>
          </w:tcPr>
          <w:p w14:paraId="26979558" w14:textId="1A1E92D6" w:rsidR="00AB3DCD" w:rsidRPr="00E97BD0" w:rsidRDefault="00AB3DCD" w:rsidP="00E97BD0">
            <w:pPr>
              <w:spacing w:before="40" w:after="40"/>
              <w:jc w:val="center"/>
              <w:rPr>
                <w:rFonts w:ascii="Times New Roman" w:hAnsi="Times New Roman"/>
                <w:b w:val="0"/>
                <w:szCs w:val="26"/>
              </w:rPr>
            </w:pPr>
          </w:p>
        </w:tc>
        <w:tc>
          <w:tcPr>
            <w:tcW w:w="3912" w:type="dxa"/>
            <w:shd w:val="clear" w:color="auto" w:fill="auto"/>
            <w:vAlign w:val="center"/>
            <w:hideMark/>
          </w:tcPr>
          <w:p w14:paraId="20492830" w14:textId="786A6662" w:rsidR="00AB3DCD" w:rsidRPr="00E97BD0" w:rsidRDefault="00AB3DCD" w:rsidP="00E97BD0">
            <w:pPr>
              <w:spacing w:before="40" w:after="40"/>
              <w:jc w:val="both"/>
              <w:rPr>
                <w:rFonts w:ascii="Times New Roman" w:hAnsi="Times New Roman"/>
                <w:b w:val="0"/>
                <w:szCs w:val="26"/>
              </w:rPr>
            </w:pPr>
            <w:r w:rsidRPr="00E97BD0">
              <w:rPr>
                <w:rFonts w:ascii="Times New Roman" w:hAnsi="Times New Roman"/>
                <w:b w:val="0"/>
                <w:szCs w:val="26"/>
              </w:rPr>
              <w:t xml:space="preserve">Đường 319 và nút giao </w:t>
            </w:r>
            <w:r w:rsidR="001D05FB" w:rsidRPr="00E97BD0">
              <w:rPr>
                <w:rFonts w:ascii="Times New Roman" w:hAnsi="Times New Roman"/>
                <w:b w:val="0"/>
                <w:szCs w:val="26"/>
              </w:rPr>
              <w:t xml:space="preserve">đường </w:t>
            </w:r>
            <w:r w:rsidRPr="00E97BD0">
              <w:rPr>
                <w:rFonts w:ascii="Times New Roman" w:hAnsi="Times New Roman"/>
                <w:b w:val="0"/>
                <w:szCs w:val="26"/>
              </w:rPr>
              <w:t>319</w:t>
            </w:r>
            <w:r w:rsidR="006A0FF7" w:rsidRPr="00E97BD0">
              <w:rPr>
                <w:rFonts w:ascii="Times New Roman" w:hAnsi="Times New Roman"/>
                <w:b w:val="0"/>
                <w:szCs w:val="26"/>
              </w:rPr>
              <w:t xml:space="preserve"> với cao tốc </w:t>
            </w:r>
            <w:r w:rsidR="00E97943" w:rsidRPr="00E97BD0">
              <w:rPr>
                <w:rFonts w:ascii="Times New Roman" w:hAnsi="Times New Roman"/>
                <w:b w:val="0"/>
                <w:szCs w:val="26"/>
              </w:rPr>
              <w:t>Thành phố Hồ Chí Minh - Long Thành - Dầu Giây</w:t>
            </w:r>
          </w:p>
        </w:tc>
        <w:tc>
          <w:tcPr>
            <w:tcW w:w="960" w:type="dxa"/>
            <w:shd w:val="clear" w:color="auto" w:fill="auto"/>
            <w:noWrap/>
            <w:vAlign w:val="center"/>
            <w:hideMark/>
          </w:tcPr>
          <w:p w14:paraId="31977D66" w14:textId="77777777" w:rsidR="00AB3DCD" w:rsidRPr="00E97BD0" w:rsidRDefault="00AB3DCD" w:rsidP="00E97BD0">
            <w:pPr>
              <w:spacing w:before="40" w:after="40"/>
              <w:jc w:val="right"/>
              <w:rPr>
                <w:rFonts w:ascii="Times New Roman" w:hAnsi="Times New Roman"/>
                <w:b w:val="0"/>
                <w:szCs w:val="26"/>
              </w:rPr>
            </w:pPr>
            <w:r w:rsidRPr="00E97BD0">
              <w:rPr>
                <w:rFonts w:ascii="Times New Roman" w:hAnsi="Times New Roman"/>
                <w:b w:val="0"/>
                <w:szCs w:val="26"/>
              </w:rPr>
              <w:t>26,47</w:t>
            </w:r>
          </w:p>
        </w:tc>
        <w:tc>
          <w:tcPr>
            <w:tcW w:w="1069" w:type="dxa"/>
            <w:shd w:val="clear" w:color="auto" w:fill="auto"/>
            <w:noWrap/>
            <w:vAlign w:val="center"/>
            <w:hideMark/>
          </w:tcPr>
          <w:p w14:paraId="1BB2823B" w14:textId="77777777" w:rsidR="00AB3DCD" w:rsidRPr="00E97BD0" w:rsidRDefault="00AB3DCD" w:rsidP="00E97BD0">
            <w:pPr>
              <w:spacing w:before="40" w:after="40"/>
              <w:jc w:val="right"/>
              <w:rPr>
                <w:rFonts w:ascii="Times New Roman" w:hAnsi="Times New Roman"/>
                <w:b w:val="0"/>
                <w:szCs w:val="26"/>
              </w:rPr>
            </w:pPr>
            <w:r w:rsidRPr="00E97BD0">
              <w:rPr>
                <w:rFonts w:ascii="Times New Roman" w:hAnsi="Times New Roman"/>
                <w:b w:val="0"/>
                <w:szCs w:val="26"/>
              </w:rPr>
              <w:t> </w:t>
            </w:r>
          </w:p>
        </w:tc>
        <w:tc>
          <w:tcPr>
            <w:tcW w:w="1297" w:type="dxa"/>
            <w:shd w:val="clear" w:color="auto" w:fill="auto"/>
            <w:vAlign w:val="center"/>
            <w:hideMark/>
          </w:tcPr>
          <w:p w14:paraId="2A3AD28C" w14:textId="77777777" w:rsidR="00AB3DCD" w:rsidRPr="00E97BD0" w:rsidRDefault="00AB3DCD" w:rsidP="00E97BD0">
            <w:pPr>
              <w:spacing w:before="40" w:after="40"/>
              <w:jc w:val="right"/>
              <w:rPr>
                <w:rFonts w:ascii="Times New Roman" w:hAnsi="Times New Roman"/>
                <w:b w:val="0"/>
                <w:szCs w:val="26"/>
              </w:rPr>
            </w:pPr>
            <w:r w:rsidRPr="00E97BD0">
              <w:rPr>
                <w:rFonts w:ascii="Times New Roman" w:hAnsi="Times New Roman"/>
                <w:b w:val="0"/>
                <w:szCs w:val="26"/>
              </w:rPr>
              <w:t>26,47</w:t>
            </w:r>
          </w:p>
        </w:tc>
        <w:tc>
          <w:tcPr>
            <w:tcW w:w="931" w:type="dxa"/>
            <w:shd w:val="clear" w:color="auto" w:fill="auto"/>
            <w:vAlign w:val="center"/>
            <w:hideMark/>
          </w:tcPr>
          <w:p w14:paraId="2DAC18C8" w14:textId="77777777" w:rsidR="00AB3DCD" w:rsidRPr="00E97BD0" w:rsidRDefault="00AB3DCD" w:rsidP="00E97BD0">
            <w:pPr>
              <w:spacing w:before="40" w:after="40"/>
              <w:jc w:val="right"/>
              <w:rPr>
                <w:rFonts w:ascii="Times New Roman" w:hAnsi="Times New Roman"/>
                <w:b w:val="0"/>
                <w:szCs w:val="26"/>
              </w:rPr>
            </w:pPr>
            <w:r w:rsidRPr="00E97BD0">
              <w:rPr>
                <w:rFonts w:ascii="Times New Roman" w:hAnsi="Times New Roman"/>
                <w:b w:val="0"/>
                <w:szCs w:val="26"/>
              </w:rPr>
              <w:t> </w:t>
            </w:r>
          </w:p>
        </w:tc>
        <w:tc>
          <w:tcPr>
            <w:tcW w:w="803" w:type="dxa"/>
            <w:shd w:val="clear" w:color="auto" w:fill="auto"/>
            <w:vAlign w:val="center"/>
          </w:tcPr>
          <w:p w14:paraId="3E3F74EB" w14:textId="7E095B00" w:rsidR="00AB3DCD" w:rsidRPr="00E97BD0" w:rsidRDefault="00AB3DCD" w:rsidP="00E97BD0">
            <w:pPr>
              <w:spacing w:before="40" w:after="40"/>
              <w:jc w:val="right"/>
              <w:rPr>
                <w:rFonts w:ascii="Times New Roman" w:hAnsi="Times New Roman"/>
                <w:b w:val="0"/>
                <w:szCs w:val="26"/>
              </w:rPr>
            </w:pPr>
          </w:p>
        </w:tc>
      </w:tr>
      <w:tr w:rsidR="00E97BD0" w:rsidRPr="00E97BD0" w14:paraId="0FCF53C6" w14:textId="77777777" w:rsidTr="00E97BD0">
        <w:trPr>
          <w:trHeight w:val="20"/>
          <w:jc w:val="center"/>
        </w:trPr>
        <w:tc>
          <w:tcPr>
            <w:tcW w:w="468" w:type="dxa"/>
            <w:shd w:val="clear" w:color="auto" w:fill="auto"/>
            <w:noWrap/>
            <w:vAlign w:val="center"/>
            <w:hideMark/>
          </w:tcPr>
          <w:p w14:paraId="5F81ED13" w14:textId="77777777" w:rsidR="00AB3DCD" w:rsidRPr="00E97BD0" w:rsidRDefault="00AB3DCD" w:rsidP="00E97BD0">
            <w:pPr>
              <w:spacing w:before="40" w:after="40"/>
              <w:rPr>
                <w:rFonts w:ascii="Times New Roman" w:hAnsi="Times New Roman"/>
                <w:szCs w:val="26"/>
              </w:rPr>
            </w:pPr>
            <w:r w:rsidRPr="00E97BD0">
              <w:rPr>
                <w:rFonts w:ascii="Times New Roman" w:hAnsi="Times New Roman"/>
                <w:szCs w:val="26"/>
              </w:rPr>
              <w:t> </w:t>
            </w:r>
          </w:p>
        </w:tc>
        <w:tc>
          <w:tcPr>
            <w:tcW w:w="3912" w:type="dxa"/>
            <w:shd w:val="clear" w:color="auto" w:fill="auto"/>
            <w:vAlign w:val="center"/>
            <w:hideMark/>
          </w:tcPr>
          <w:p w14:paraId="1670EDB0" w14:textId="5E40F8BF" w:rsidR="00AB3DCD" w:rsidRPr="00E97BD0" w:rsidRDefault="00AB3DCD" w:rsidP="00E97BD0">
            <w:pPr>
              <w:spacing w:before="40" w:after="40"/>
              <w:rPr>
                <w:rFonts w:ascii="Times New Roman" w:hAnsi="Times New Roman"/>
                <w:szCs w:val="26"/>
              </w:rPr>
            </w:pPr>
            <w:r w:rsidRPr="00E97BD0">
              <w:rPr>
                <w:rFonts w:ascii="Times New Roman" w:hAnsi="Times New Roman"/>
                <w:szCs w:val="26"/>
              </w:rPr>
              <w:t>Tổng cộng</w:t>
            </w:r>
          </w:p>
        </w:tc>
        <w:tc>
          <w:tcPr>
            <w:tcW w:w="960" w:type="dxa"/>
            <w:shd w:val="clear" w:color="auto" w:fill="auto"/>
            <w:noWrap/>
            <w:vAlign w:val="center"/>
            <w:hideMark/>
          </w:tcPr>
          <w:p w14:paraId="055B2F1D" w14:textId="77777777" w:rsidR="00AB3DCD" w:rsidRPr="00E97BD0" w:rsidRDefault="00AB3DCD" w:rsidP="00E97BD0">
            <w:pPr>
              <w:spacing w:before="40" w:after="40"/>
              <w:jc w:val="right"/>
              <w:rPr>
                <w:rFonts w:ascii="Times New Roman" w:hAnsi="Times New Roman"/>
                <w:szCs w:val="26"/>
              </w:rPr>
            </w:pPr>
            <w:r w:rsidRPr="00E97BD0">
              <w:rPr>
                <w:rFonts w:ascii="Times New Roman" w:hAnsi="Times New Roman"/>
                <w:szCs w:val="26"/>
              </w:rPr>
              <w:t>410,31</w:t>
            </w:r>
          </w:p>
        </w:tc>
        <w:tc>
          <w:tcPr>
            <w:tcW w:w="1069" w:type="dxa"/>
            <w:shd w:val="clear" w:color="auto" w:fill="auto"/>
            <w:noWrap/>
            <w:vAlign w:val="center"/>
            <w:hideMark/>
          </w:tcPr>
          <w:p w14:paraId="162B2B87" w14:textId="77777777" w:rsidR="00AB3DCD" w:rsidRPr="00E97BD0" w:rsidRDefault="00AB3DCD" w:rsidP="00E97BD0">
            <w:pPr>
              <w:spacing w:before="40" w:after="40"/>
              <w:jc w:val="right"/>
              <w:rPr>
                <w:rFonts w:ascii="Times New Roman" w:hAnsi="Times New Roman"/>
                <w:szCs w:val="26"/>
              </w:rPr>
            </w:pPr>
            <w:r w:rsidRPr="00E97BD0">
              <w:rPr>
                <w:rFonts w:ascii="Times New Roman" w:hAnsi="Times New Roman"/>
                <w:szCs w:val="26"/>
              </w:rPr>
              <w:t> </w:t>
            </w:r>
          </w:p>
        </w:tc>
        <w:tc>
          <w:tcPr>
            <w:tcW w:w="1297" w:type="dxa"/>
            <w:shd w:val="clear" w:color="auto" w:fill="auto"/>
            <w:vAlign w:val="center"/>
            <w:hideMark/>
          </w:tcPr>
          <w:p w14:paraId="1131922B" w14:textId="77777777" w:rsidR="00AB3DCD" w:rsidRPr="00E97BD0" w:rsidRDefault="00AB3DCD" w:rsidP="00E97BD0">
            <w:pPr>
              <w:spacing w:before="40" w:after="40"/>
              <w:jc w:val="right"/>
              <w:rPr>
                <w:rFonts w:ascii="Times New Roman" w:hAnsi="Times New Roman"/>
                <w:szCs w:val="26"/>
              </w:rPr>
            </w:pPr>
            <w:r w:rsidRPr="00E97BD0">
              <w:rPr>
                <w:rFonts w:ascii="Times New Roman" w:hAnsi="Times New Roman"/>
                <w:szCs w:val="26"/>
              </w:rPr>
              <w:t>410,31</w:t>
            </w:r>
          </w:p>
        </w:tc>
        <w:tc>
          <w:tcPr>
            <w:tcW w:w="931" w:type="dxa"/>
            <w:shd w:val="clear" w:color="auto" w:fill="auto"/>
            <w:vAlign w:val="center"/>
            <w:hideMark/>
          </w:tcPr>
          <w:p w14:paraId="35C130F9" w14:textId="77777777" w:rsidR="00AB3DCD" w:rsidRPr="00E97BD0" w:rsidRDefault="00AB3DCD" w:rsidP="00E97BD0">
            <w:pPr>
              <w:spacing w:before="40" w:after="40"/>
              <w:jc w:val="center"/>
              <w:rPr>
                <w:rFonts w:ascii="Times New Roman" w:hAnsi="Times New Roman"/>
                <w:szCs w:val="26"/>
              </w:rPr>
            </w:pPr>
            <w:r w:rsidRPr="00E97BD0">
              <w:rPr>
                <w:rFonts w:ascii="Times New Roman" w:hAnsi="Times New Roman"/>
                <w:szCs w:val="26"/>
              </w:rPr>
              <w:t> </w:t>
            </w:r>
          </w:p>
        </w:tc>
        <w:tc>
          <w:tcPr>
            <w:tcW w:w="803" w:type="dxa"/>
            <w:shd w:val="clear" w:color="auto" w:fill="auto"/>
            <w:vAlign w:val="center"/>
            <w:hideMark/>
          </w:tcPr>
          <w:p w14:paraId="4F808085" w14:textId="77777777" w:rsidR="00AB3DCD" w:rsidRPr="00E97BD0" w:rsidRDefault="00AB3DCD" w:rsidP="00E97BD0">
            <w:pPr>
              <w:spacing w:before="40" w:after="40"/>
              <w:jc w:val="center"/>
              <w:rPr>
                <w:rFonts w:ascii="Times New Roman" w:hAnsi="Times New Roman"/>
                <w:szCs w:val="26"/>
              </w:rPr>
            </w:pPr>
            <w:r w:rsidRPr="00E97BD0">
              <w:rPr>
                <w:rFonts w:ascii="Times New Roman" w:hAnsi="Times New Roman"/>
                <w:szCs w:val="26"/>
              </w:rPr>
              <w:t> </w:t>
            </w:r>
          </w:p>
        </w:tc>
      </w:tr>
    </w:tbl>
    <w:p w14:paraId="7AE8D7D3" w14:textId="13E75B2D" w:rsidR="001F59FA" w:rsidRPr="00E97BD0" w:rsidRDefault="001C1BFE" w:rsidP="00E97BD0">
      <w:pPr>
        <w:snapToGrid w:val="0"/>
        <w:spacing w:before="120"/>
        <w:ind w:firstLine="567"/>
        <w:jc w:val="both"/>
        <w:rPr>
          <w:rFonts w:ascii="Times New Roman" w:hAnsi="Times New Roman"/>
          <w:sz w:val="28"/>
          <w:szCs w:val="28"/>
          <w:lang w:val="nl-NL"/>
        </w:rPr>
      </w:pPr>
      <w:r w:rsidRPr="00E97BD0">
        <w:rPr>
          <w:rFonts w:ascii="Times New Roman" w:hAnsi="Times New Roman"/>
          <w:b w:val="0"/>
          <w:i/>
          <w:sz w:val="28"/>
          <w:szCs w:val="28"/>
        </w:rPr>
        <w:lastRenderedPageBreak/>
        <w:t>(Bản vẽ điều chỉnh cục bộ đính kèm</w:t>
      </w:r>
      <w:r w:rsidRPr="00E97BD0">
        <w:rPr>
          <w:rFonts w:ascii="Times New Roman" w:hAnsi="Times New Roman"/>
          <w:b w:val="0"/>
          <w:i/>
          <w:sz w:val="28"/>
          <w:szCs w:val="28"/>
          <w:lang w:val="vi-VN"/>
        </w:rPr>
        <w:t xml:space="preserve"> theo Tờ trình số </w:t>
      </w:r>
      <w:r w:rsidR="00AB3DCD" w:rsidRPr="00E97BD0">
        <w:rPr>
          <w:rFonts w:ascii="Times New Roman" w:hAnsi="Times New Roman"/>
          <w:b w:val="0"/>
          <w:bCs/>
          <w:i/>
          <w:sz w:val="28"/>
          <w:szCs w:val="28"/>
        </w:rPr>
        <w:t>14</w:t>
      </w:r>
      <w:r w:rsidR="00125E1A" w:rsidRPr="00E97BD0">
        <w:rPr>
          <w:rFonts w:ascii="Times New Roman" w:hAnsi="Times New Roman"/>
          <w:b w:val="0"/>
          <w:bCs/>
          <w:i/>
          <w:sz w:val="28"/>
          <w:szCs w:val="28"/>
        </w:rPr>
        <w:t>6/TTr-SXD</w:t>
      </w:r>
      <w:r w:rsidRPr="00E97BD0">
        <w:rPr>
          <w:rFonts w:ascii="Times New Roman" w:hAnsi="Times New Roman"/>
          <w:b w:val="0"/>
          <w:bCs/>
          <w:i/>
          <w:sz w:val="28"/>
          <w:szCs w:val="28"/>
          <w:lang w:val="vi-VN"/>
        </w:rPr>
        <w:t xml:space="preserve"> ngày </w:t>
      </w:r>
      <w:r w:rsidR="00AB3DCD" w:rsidRPr="00E97BD0">
        <w:rPr>
          <w:rFonts w:ascii="Times New Roman" w:hAnsi="Times New Roman"/>
          <w:b w:val="0"/>
          <w:bCs/>
          <w:i/>
          <w:sz w:val="28"/>
          <w:szCs w:val="28"/>
        </w:rPr>
        <w:t>10</w:t>
      </w:r>
      <w:r w:rsidR="00125E1A" w:rsidRPr="00E97BD0">
        <w:rPr>
          <w:rFonts w:ascii="Times New Roman" w:hAnsi="Times New Roman"/>
          <w:b w:val="0"/>
          <w:bCs/>
          <w:i/>
          <w:sz w:val="28"/>
          <w:szCs w:val="28"/>
        </w:rPr>
        <w:t xml:space="preserve"> tháng </w:t>
      </w:r>
      <w:r w:rsidR="00AB3DCD" w:rsidRPr="00E97BD0">
        <w:rPr>
          <w:rFonts w:ascii="Times New Roman" w:hAnsi="Times New Roman"/>
          <w:b w:val="0"/>
          <w:bCs/>
          <w:i/>
          <w:sz w:val="28"/>
          <w:szCs w:val="28"/>
        </w:rPr>
        <w:t>10</w:t>
      </w:r>
      <w:r w:rsidR="00125E1A" w:rsidRPr="00E97BD0">
        <w:rPr>
          <w:rFonts w:ascii="Times New Roman" w:hAnsi="Times New Roman"/>
          <w:b w:val="0"/>
          <w:bCs/>
          <w:i/>
          <w:sz w:val="28"/>
          <w:szCs w:val="28"/>
        </w:rPr>
        <w:t xml:space="preserve"> năm 2022</w:t>
      </w:r>
      <w:r w:rsidRPr="00E97BD0">
        <w:rPr>
          <w:rFonts w:ascii="Times New Roman" w:hAnsi="Times New Roman"/>
          <w:b w:val="0"/>
          <w:bCs/>
          <w:sz w:val="28"/>
          <w:szCs w:val="28"/>
          <w:lang w:val="vi-VN"/>
        </w:rPr>
        <w:t xml:space="preserve"> của </w:t>
      </w:r>
      <w:r w:rsidR="004B5912" w:rsidRPr="00E97BD0">
        <w:rPr>
          <w:rFonts w:ascii="Times New Roman" w:hAnsi="Times New Roman"/>
          <w:b w:val="0"/>
          <w:bCs/>
          <w:i/>
          <w:sz w:val="28"/>
          <w:szCs w:val="28"/>
        </w:rPr>
        <w:t>Sở Xây dựng</w:t>
      </w:r>
      <w:r w:rsidRPr="00E97BD0">
        <w:rPr>
          <w:rFonts w:ascii="Times New Roman" w:hAnsi="Times New Roman"/>
          <w:b w:val="0"/>
          <w:i/>
          <w:sz w:val="28"/>
          <w:szCs w:val="28"/>
        </w:rPr>
        <w:t>).</w:t>
      </w:r>
    </w:p>
    <w:p w14:paraId="58A9A2D5" w14:textId="2DA1907C" w:rsidR="00493353" w:rsidRPr="00E97BD0" w:rsidRDefault="00CA22F7" w:rsidP="00E97BD0">
      <w:pPr>
        <w:widowControl w:val="0"/>
        <w:spacing w:before="120"/>
        <w:ind w:firstLine="567"/>
        <w:jc w:val="both"/>
        <w:rPr>
          <w:rFonts w:ascii="Times New Roman" w:hAnsi="Times New Roman"/>
          <w:b w:val="0"/>
          <w:sz w:val="28"/>
          <w:szCs w:val="28"/>
          <w:lang w:val="nl-NL"/>
        </w:rPr>
      </w:pPr>
      <w:r w:rsidRPr="00E97BD0">
        <w:rPr>
          <w:rFonts w:ascii="Times New Roman" w:hAnsi="Times New Roman"/>
          <w:sz w:val="28"/>
          <w:szCs w:val="28"/>
          <w:lang w:val="nl-NL"/>
        </w:rPr>
        <w:t xml:space="preserve">Ðiều </w:t>
      </w:r>
      <w:r w:rsidR="00B03A18" w:rsidRPr="00E97BD0">
        <w:rPr>
          <w:rFonts w:ascii="Times New Roman" w:hAnsi="Times New Roman"/>
          <w:sz w:val="28"/>
          <w:szCs w:val="28"/>
          <w:lang w:val="nl-NL"/>
        </w:rPr>
        <w:t>2</w:t>
      </w:r>
      <w:r w:rsidRPr="00E97BD0">
        <w:rPr>
          <w:rFonts w:ascii="Times New Roman" w:hAnsi="Times New Roman"/>
          <w:sz w:val="28"/>
          <w:szCs w:val="28"/>
          <w:lang w:val="nl-NL"/>
        </w:rPr>
        <w:t>.</w:t>
      </w:r>
      <w:r w:rsidRPr="00E97BD0">
        <w:rPr>
          <w:rFonts w:ascii="Times New Roman" w:hAnsi="Times New Roman"/>
          <w:b w:val="0"/>
          <w:sz w:val="28"/>
          <w:szCs w:val="28"/>
          <w:lang w:val="nl-NL"/>
        </w:rPr>
        <w:t xml:space="preserve"> Quyết định này có hiệu lực thi hành kể từ ngày ký</w:t>
      </w:r>
      <w:r w:rsidR="0097225F" w:rsidRPr="00E97BD0">
        <w:rPr>
          <w:rFonts w:ascii="Times New Roman" w:hAnsi="Times New Roman"/>
          <w:b w:val="0"/>
          <w:sz w:val="28"/>
          <w:szCs w:val="28"/>
          <w:lang w:val="nl-NL"/>
        </w:rPr>
        <w:t>.</w:t>
      </w:r>
    </w:p>
    <w:p w14:paraId="4F2ED194" w14:textId="2A30B54C" w:rsidR="007F0F8D" w:rsidRPr="00E97BD0" w:rsidRDefault="00B03A18" w:rsidP="00E97BD0">
      <w:pPr>
        <w:widowControl w:val="0"/>
        <w:spacing w:before="120"/>
        <w:ind w:firstLine="567"/>
        <w:jc w:val="both"/>
        <w:rPr>
          <w:rFonts w:ascii="Times New Roman" w:hAnsi="Times New Roman"/>
          <w:sz w:val="28"/>
          <w:szCs w:val="28"/>
          <w:lang w:val="nl-NL"/>
        </w:rPr>
      </w:pPr>
      <w:r w:rsidRPr="00E97BD0">
        <w:rPr>
          <w:rFonts w:ascii="Times New Roman" w:hAnsi="Times New Roman"/>
          <w:b w:val="0"/>
          <w:sz w:val="28"/>
          <w:szCs w:val="28"/>
          <w:lang w:val="nl-NL"/>
        </w:rPr>
        <w:t xml:space="preserve">Các nội dung khác không liên quan đến việc điều chỉnh nêu trên vẫn giữ nguyên </w:t>
      </w:r>
      <w:r w:rsidR="00B20DB5" w:rsidRPr="00E97BD0">
        <w:rPr>
          <w:rFonts w:ascii="Times New Roman" w:hAnsi="Times New Roman"/>
          <w:b w:val="0"/>
          <w:sz w:val="28"/>
          <w:szCs w:val="28"/>
          <w:lang w:val="nl-NL"/>
        </w:rPr>
        <w:t xml:space="preserve">giá trị pháp lý </w:t>
      </w:r>
      <w:r w:rsidRPr="00E97BD0">
        <w:rPr>
          <w:rFonts w:ascii="Times New Roman" w:hAnsi="Times New Roman"/>
          <w:b w:val="0"/>
          <w:sz w:val="28"/>
          <w:szCs w:val="28"/>
          <w:lang w:val="nl-NL"/>
        </w:rPr>
        <w:t xml:space="preserve">theo Quyết định số </w:t>
      </w:r>
      <w:r w:rsidR="008D2A7F" w:rsidRPr="00E97BD0">
        <w:rPr>
          <w:rFonts w:ascii="Times New Roman" w:hAnsi="Times New Roman"/>
          <w:b w:val="0"/>
          <w:sz w:val="28"/>
          <w:szCs w:val="28"/>
          <w:lang w:val="nl-NL"/>
        </w:rPr>
        <w:t>1758/QĐ-UBND ngày 26</w:t>
      </w:r>
      <w:r w:rsidR="00B20DB5" w:rsidRPr="00E97BD0">
        <w:rPr>
          <w:rFonts w:ascii="Times New Roman" w:hAnsi="Times New Roman"/>
          <w:b w:val="0"/>
          <w:sz w:val="28"/>
          <w:szCs w:val="28"/>
          <w:lang w:val="nl-NL"/>
        </w:rPr>
        <w:t xml:space="preserve"> tháng </w:t>
      </w:r>
      <w:r w:rsidR="008D2A7F" w:rsidRPr="00E97BD0">
        <w:rPr>
          <w:rFonts w:ascii="Times New Roman" w:hAnsi="Times New Roman"/>
          <w:b w:val="0"/>
          <w:sz w:val="28"/>
          <w:szCs w:val="28"/>
          <w:lang w:val="nl-NL"/>
        </w:rPr>
        <w:t>5</w:t>
      </w:r>
      <w:r w:rsidR="00B20DB5" w:rsidRPr="00E97BD0">
        <w:rPr>
          <w:rFonts w:ascii="Times New Roman" w:hAnsi="Times New Roman"/>
          <w:b w:val="0"/>
          <w:sz w:val="28"/>
          <w:szCs w:val="28"/>
          <w:lang w:val="nl-NL"/>
        </w:rPr>
        <w:t xml:space="preserve"> năm </w:t>
      </w:r>
      <w:r w:rsidR="008D2A7F" w:rsidRPr="00E97BD0">
        <w:rPr>
          <w:rFonts w:ascii="Times New Roman" w:hAnsi="Times New Roman"/>
          <w:b w:val="0"/>
          <w:sz w:val="28"/>
          <w:szCs w:val="28"/>
          <w:lang w:val="nl-NL"/>
        </w:rPr>
        <w:t>2017</w:t>
      </w:r>
      <w:r w:rsidR="007F0F8D" w:rsidRPr="00E97BD0">
        <w:rPr>
          <w:rFonts w:ascii="Times New Roman" w:hAnsi="Times New Roman"/>
          <w:b w:val="0"/>
          <w:sz w:val="28"/>
          <w:szCs w:val="28"/>
          <w:lang w:val="nl-NL"/>
        </w:rPr>
        <w:t xml:space="preserve"> </w:t>
      </w:r>
      <w:r w:rsidR="006A0FF7" w:rsidRPr="00E97BD0">
        <w:rPr>
          <w:rFonts w:ascii="Times New Roman" w:hAnsi="Times New Roman"/>
          <w:b w:val="0"/>
          <w:sz w:val="28"/>
          <w:szCs w:val="28"/>
          <w:lang w:val="nl-NL"/>
        </w:rPr>
        <w:t xml:space="preserve">của </w:t>
      </w:r>
      <w:r w:rsidR="007F0F8D" w:rsidRPr="00E97BD0">
        <w:rPr>
          <w:rFonts w:ascii="Times New Roman" w:hAnsi="Times New Roman"/>
          <w:b w:val="0"/>
          <w:sz w:val="28"/>
          <w:szCs w:val="28"/>
          <w:lang w:val="nl-NL"/>
        </w:rPr>
        <w:t>Ủy ban nhân dân</w:t>
      </w:r>
      <w:r w:rsidR="00442270" w:rsidRPr="00E97BD0">
        <w:rPr>
          <w:rFonts w:ascii="Times New Roman" w:hAnsi="Times New Roman"/>
          <w:b w:val="0"/>
          <w:sz w:val="28"/>
          <w:szCs w:val="28"/>
          <w:lang w:val="nl-NL"/>
        </w:rPr>
        <w:t xml:space="preserve"> tỉnh</w:t>
      </w:r>
      <w:r w:rsidR="00CC5FF0" w:rsidRPr="00E97BD0">
        <w:rPr>
          <w:rFonts w:ascii="Times New Roman" w:hAnsi="Times New Roman"/>
          <w:sz w:val="28"/>
          <w:szCs w:val="28"/>
          <w:lang w:val="nl-NL"/>
        </w:rPr>
        <w:t xml:space="preserve"> </w:t>
      </w:r>
      <w:r w:rsidR="00B20DB5" w:rsidRPr="00E97BD0">
        <w:rPr>
          <w:rFonts w:ascii="Times New Roman" w:hAnsi="Times New Roman"/>
          <w:b w:val="0"/>
          <w:sz w:val="28"/>
          <w:szCs w:val="28"/>
          <w:lang w:val="nl-NL"/>
        </w:rPr>
        <w:t xml:space="preserve">Đồng Nai </w:t>
      </w:r>
      <w:r w:rsidR="00CC5FF0" w:rsidRPr="00E97BD0">
        <w:rPr>
          <w:rFonts w:ascii="Times New Roman" w:hAnsi="Times New Roman"/>
          <w:b w:val="0"/>
          <w:sz w:val="28"/>
          <w:szCs w:val="28"/>
          <w:lang w:val="nl-NL"/>
        </w:rPr>
        <w:t xml:space="preserve">phê duyệt quy hoạch phân khu tỷ lệ </w:t>
      </w:r>
      <w:r w:rsidR="00B20DB5" w:rsidRPr="00E97BD0">
        <w:rPr>
          <w:rFonts w:ascii="Times New Roman" w:hAnsi="Times New Roman"/>
          <w:b w:val="0"/>
          <w:sz w:val="28"/>
          <w:szCs w:val="28"/>
          <w:lang w:val="nl-NL"/>
        </w:rPr>
        <w:t>1/2.000</w:t>
      </w:r>
      <w:r w:rsidR="00CC5FF0" w:rsidRPr="00E97BD0">
        <w:rPr>
          <w:rFonts w:ascii="Times New Roman" w:hAnsi="Times New Roman"/>
          <w:b w:val="0"/>
          <w:sz w:val="28"/>
          <w:szCs w:val="28"/>
          <w:lang w:val="nl-NL"/>
        </w:rPr>
        <w:t xml:space="preserve"> </w:t>
      </w:r>
      <w:r w:rsidR="006A0FF7" w:rsidRPr="00E97BD0">
        <w:rPr>
          <w:rFonts w:ascii="Times New Roman" w:hAnsi="Times New Roman"/>
          <w:b w:val="0"/>
          <w:sz w:val="28"/>
          <w:szCs w:val="28"/>
          <w:lang w:val="nl-NL"/>
        </w:rPr>
        <w:t>Khu</w:t>
      </w:r>
      <w:r w:rsidR="00CC5FF0" w:rsidRPr="00E97BD0">
        <w:rPr>
          <w:rFonts w:ascii="Times New Roman" w:hAnsi="Times New Roman"/>
          <w:b w:val="0"/>
          <w:sz w:val="28"/>
          <w:szCs w:val="28"/>
          <w:lang w:val="nl-NL"/>
        </w:rPr>
        <w:t xml:space="preserve"> công nghiệp công nghệ cao Long Thành</w:t>
      </w:r>
      <w:r w:rsidRPr="00E97BD0">
        <w:rPr>
          <w:rFonts w:ascii="Times New Roman" w:hAnsi="Times New Roman"/>
          <w:b w:val="0"/>
          <w:sz w:val="28"/>
          <w:szCs w:val="28"/>
          <w:lang w:val="nl-NL"/>
        </w:rPr>
        <w:t xml:space="preserve">; </w:t>
      </w:r>
      <w:r w:rsidR="0024696A" w:rsidRPr="00E97BD0">
        <w:rPr>
          <w:rFonts w:ascii="Times New Roman" w:hAnsi="Times New Roman"/>
          <w:b w:val="0"/>
          <w:sz w:val="28"/>
          <w:szCs w:val="28"/>
          <w:lang w:val="nl-NL"/>
        </w:rPr>
        <w:t xml:space="preserve">Quyết </w:t>
      </w:r>
      <w:r w:rsidRPr="00E97BD0">
        <w:rPr>
          <w:rFonts w:ascii="Times New Roman" w:hAnsi="Times New Roman"/>
          <w:b w:val="0"/>
          <w:sz w:val="28"/>
          <w:szCs w:val="28"/>
          <w:lang w:val="nl-NL"/>
        </w:rPr>
        <w:t>định số 31</w:t>
      </w:r>
      <w:r w:rsidR="00E6315E" w:rsidRPr="00E97BD0">
        <w:rPr>
          <w:rFonts w:ascii="Times New Roman" w:hAnsi="Times New Roman"/>
          <w:b w:val="0"/>
          <w:sz w:val="28"/>
          <w:szCs w:val="28"/>
          <w:lang w:val="nl-NL"/>
        </w:rPr>
        <w:t>5</w:t>
      </w:r>
      <w:r w:rsidRPr="00E97BD0">
        <w:rPr>
          <w:rFonts w:ascii="Times New Roman" w:hAnsi="Times New Roman"/>
          <w:b w:val="0"/>
          <w:sz w:val="28"/>
          <w:szCs w:val="28"/>
          <w:lang w:val="nl-NL"/>
        </w:rPr>
        <w:t xml:space="preserve">4/QĐ-UBND ngày </w:t>
      </w:r>
      <w:r w:rsidR="00E6315E" w:rsidRPr="00E97BD0">
        <w:rPr>
          <w:rFonts w:ascii="Times New Roman" w:hAnsi="Times New Roman"/>
          <w:b w:val="0"/>
          <w:sz w:val="28"/>
          <w:szCs w:val="28"/>
          <w:lang w:val="nl-NL"/>
        </w:rPr>
        <w:t>07</w:t>
      </w:r>
      <w:r w:rsidR="00B20DB5" w:rsidRPr="00E97BD0">
        <w:rPr>
          <w:rFonts w:ascii="Times New Roman" w:hAnsi="Times New Roman"/>
          <w:b w:val="0"/>
          <w:sz w:val="28"/>
          <w:szCs w:val="28"/>
          <w:lang w:val="nl-NL"/>
        </w:rPr>
        <w:t xml:space="preserve"> tháng </w:t>
      </w:r>
      <w:r w:rsidR="00E6315E" w:rsidRPr="00E97BD0">
        <w:rPr>
          <w:rFonts w:ascii="Times New Roman" w:hAnsi="Times New Roman"/>
          <w:b w:val="0"/>
          <w:sz w:val="28"/>
          <w:szCs w:val="28"/>
          <w:lang w:val="nl-NL"/>
        </w:rPr>
        <w:t>10</w:t>
      </w:r>
      <w:r w:rsidR="00B20DB5" w:rsidRPr="00E97BD0">
        <w:rPr>
          <w:rFonts w:ascii="Times New Roman" w:hAnsi="Times New Roman"/>
          <w:b w:val="0"/>
          <w:sz w:val="28"/>
          <w:szCs w:val="28"/>
          <w:lang w:val="nl-NL"/>
        </w:rPr>
        <w:t xml:space="preserve"> năm </w:t>
      </w:r>
      <w:r w:rsidR="00E6315E" w:rsidRPr="00E97BD0">
        <w:rPr>
          <w:rFonts w:ascii="Times New Roman" w:hAnsi="Times New Roman"/>
          <w:b w:val="0"/>
          <w:sz w:val="28"/>
          <w:szCs w:val="28"/>
          <w:lang w:val="nl-NL"/>
        </w:rPr>
        <w:t>2019</w:t>
      </w:r>
      <w:r w:rsidRPr="00E97BD0">
        <w:rPr>
          <w:rFonts w:ascii="Times New Roman" w:hAnsi="Times New Roman"/>
          <w:b w:val="0"/>
          <w:sz w:val="28"/>
          <w:szCs w:val="28"/>
          <w:lang w:val="nl-NL"/>
        </w:rPr>
        <w:t xml:space="preserve"> của </w:t>
      </w:r>
      <w:r w:rsidR="007F0F8D" w:rsidRPr="00E97BD0">
        <w:rPr>
          <w:rFonts w:ascii="Times New Roman" w:hAnsi="Times New Roman"/>
          <w:b w:val="0"/>
          <w:sz w:val="28"/>
          <w:szCs w:val="28"/>
          <w:lang w:val="nl-NL"/>
        </w:rPr>
        <w:t>Ủy ban nhân dân</w:t>
      </w:r>
      <w:r w:rsidRPr="00E97BD0">
        <w:rPr>
          <w:rFonts w:ascii="Times New Roman" w:hAnsi="Times New Roman"/>
          <w:b w:val="0"/>
          <w:sz w:val="28"/>
          <w:szCs w:val="28"/>
          <w:lang w:val="nl-NL"/>
        </w:rPr>
        <w:t xml:space="preserve"> tỉnh </w:t>
      </w:r>
      <w:r w:rsidR="00B20DB5" w:rsidRPr="00E97BD0">
        <w:rPr>
          <w:rFonts w:ascii="Times New Roman" w:hAnsi="Times New Roman"/>
          <w:b w:val="0"/>
          <w:sz w:val="28"/>
          <w:szCs w:val="28"/>
          <w:lang w:val="nl-NL"/>
        </w:rPr>
        <w:t xml:space="preserve">Đồng Nai </w:t>
      </w:r>
      <w:r w:rsidRPr="00E97BD0">
        <w:rPr>
          <w:rFonts w:ascii="Times New Roman" w:hAnsi="Times New Roman"/>
          <w:b w:val="0"/>
          <w:sz w:val="28"/>
          <w:szCs w:val="28"/>
          <w:lang w:val="nl-NL"/>
        </w:rPr>
        <w:t xml:space="preserve">phê duyệt điều chỉnh cục bộ quy hoạch </w:t>
      </w:r>
      <w:r w:rsidR="00AF1B7E" w:rsidRPr="00E97BD0">
        <w:rPr>
          <w:rFonts w:ascii="Times New Roman" w:hAnsi="Times New Roman"/>
          <w:b w:val="0"/>
          <w:sz w:val="28"/>
          <w:szCs w:val="28"/>
          <w:lang w:val="nl-NL"/>
        </w:rPr>
        <w:t>phân khu</w:t>
      </w:r>
      <w:r w:rsidRPr="00E97BD0">
        <w:rPr>
          <w:rFonts w:ascii="Times New Roman" w:hAnsi="Times New Roman"/>
          <w:b w:val="0"/>
          <w:sz w:val="28"/>
          <w:szCs w:val="28"/>
          <w:lang w:val="nl-NL"/>
        </w:rPr>
        <w:t xml:space="preserve"> tỷ lệ </w:t>
      </w:r>
      <w:r w:rsidR="00B20DB5" w:rsidRPr="00E97BD0">
        <w:rPr>
          <w:rFonts w:ascii="Times New Roman" w:hAnsi="Times New Roman"/>
          <w:b w:val="0"/>
          <w:sz w:val="28"/>
          <w:szCs w:val="28"/>
          <w:lang w:val="nl-NL"/>
        </w:rPr>
        <w:t>1/2.000</w:t>
      </w:r>
      <w:r w:rsidRPr="00E97BD0">
        <w:rPr>
          <w:rFonts w:ascii="Times New Roman" w:hAnsi="Times New Roman"/>
          <w:b w:val="0"/>
          <w:sz w:val="28"/>
          <w:szCs w:val="28"/>
          <w:lang w:val="nl-NL"/>
        </w:rPr>
        <w:t xml:space="preserve"> </w:t>
      </w:r>
      <w:r w:rsidR="00B20DB5" w:rsidRPr="00E97BD0">
        <w:rPr>
          <w:rFonts w:ascii="Times New Roman" w:hAnsi="Times New Roman"/>
          <w:b w:val="0"/>
          <w:sz w:val="28"/>
          <w:szCs w:val="28"/>
          <w:lang w:val="nl-NL"/>
        </w:rPr>
        <w:t xml:space="preserve">Khu </w:t>
      </w:r>
      <w:r w:rsidRPr="00E97BD0">
        <w:rPr>
          <w:rFonts w:ascii="Times New Roman" w:hAnsi="Times New Roman"/>
          <w:b w:val="0"/>
          <w:sz w:val="28"/>
          <w:szCs w:val="28"/>
          <w:lang w:val="nl-NL"/>
        </w:rPr>
        <w:t xml:space="preserve">công nghiệp </w:t>
      </w:r>
      <w:r w:rsidR="00862AAF" w:rsidRPr="00E97BD0">
        <w:rPr>
          <w:rFonts w:ascii="Times New Roman" w:hAnsi="Times New Roman"/>
          <w:b w:val="0"/>
          <w:sz w:val="28"/>
          <w:szCs w:val="28"/>
          <w:lang w:val="nl-NL"/>
        </w:rPr>
        <w:t xml:space="preserve">công nghệ cao </w:t>
      </w:r>
      <w:r w:rsidRPr="00E97BD0">
        <w:rPr>
          <w:rFonts w:ascii="Times New Roman" w:hAnsi="Times New Roman"/>
          <w:b w:val="0"/>
          <w:sz w:val="28"/>
          <w:szCs w:val="28"/>
          <w:lang w:val="nl-NL"/>
        </w:rPr>
        <w:t xml:space="preserve">Long Thành, </w:t>
      </w:r>
      <w:r w:rsidR="0024696A" w:rsidRPr="00E97BD0">
        <w:rPr>
          <w:rFonts w:ascii="Times New Roman" w:hAnsi="Times New Roman"/>
          <w:b w:val="0"/>
          <w:sz w:val="28"/>
          <w:szCs w:val="28"/>
          <w:lang w:val="nl-NL"/>
        </w:rPr>
        <w:t xml:space="preserve">tại xã Tam An, xã An Phước, thị trấn Long Thành, </w:t>
      </w:r>
      <w:r w:rsidRPr="00E97BD0">
        <w:rPr>
          <w:rFonts w:ascii="Times New Roman" w:hAnsi="Times New Roman"/>
          <w:b w:val="0"/>
          <w:sz w:val="28"/>
          <w:szCs w:val="28"/>
          <w:lang w:val="nl-NL"/>
        </w:rPr>
        <w:t>huyện Long Thành tỉnh Đồng Nai</w:t>
      </w:r>
      <w:r w:rsidR="0024696A" w:rsidRPr="00E97BD0">
        <w:rPr>
          <w:rFonts w:ascii="Times New Roman" w:hAnsi="Times New Roman"/>
          <w:b w:val="0"/>
          <w:sz w:val="28"/>
          <w:szCs w:val="28"/>
          <w:lang w:val="nl-NL"/>
        </w:rPr>
        <w:t>.</w:t>
      </w:r>
    </w:p>
    <w:p w14:paraId="7A0447E1" w14:textId="0C99AE0A" w:rsidR="00CA22F7" w:rsidRPr="00E97BD0" w:rsidRDefault="00CA22F7" w:rsidP="00E97BD0">
      <w:pPr>
        <w:widowControl w:val="0"/>
        <w:spacing w:before="120"/>
        <w:ind w:firstLine="567"/>
        <w:jc w:val="both"/>
        <w:rPr>
          <w:rFonts w:ascii="Times New Roman" w:hAnsi="Times New Roman"/>
          <w:b w:val="0"/>
          <w:sz w:val="28"/>
          <w:szCs w:val="28"/>
          <w:lang w:val="nl-NL"/>
        </w:rPr>
      </w:pPr>
      <w:r w:rsidRPr="00E97BD0">
        <w:rPr>
          <w:rFonts w:ascii="Times New Roman" w:hAnsi="Times New Roman"/>
          <w:sz w:val="28"/>
          <w:szCs w:val="28"/>
          <w:lang w:val="nl-NL"/>
        </w:rPr>
        <w:t xml:space="preserve">Điều </w:t>
      </w:r>
      <w:r w:rsidR="00B03A18" w:rsidRPr="00E97BD0">
        <w:rPr>
          <w:rFonts w:ascii="Times New Roman" w:hAnsi="Times New Roman"/>
          <w:sz w:val="28"/>
          <w:szCs w:val="28"/>
          <w:lang w:val="nl-NL"/>
        </w:rPr>
        <w:t>3</w:t>
      </w:r>
      <w:r w:rsidRPr="00E97BD0">
        <w:rPr>
          <w:rFonts w:ascii="Times New Roman" w:hAnsi="Times New Roman"/>
          <w:sz w:val="28"/>
          <w:szCs w:val="28"/>
          <w:lang w:val="nl-NL"/>
        </w:rPr>
        <w:t>.</w:t>
      </w:r>
      <w:r w:rsidRPr="00E97BD0">
        <w:rPr>
          <w:rFonts w:ascii="Times New Roman" w:hAnsi="Times New Roman"/>
          <w:b w:val="0"/>
          <w:sz w:val="28"/>
          <w:szCs w:val="28"/>
          <w:lang w:val="nl-NL"/>
        </w:rPr>
        <w:t xml:space="preserve"> Chánh Văn phòng </w:t>
      </w:r>
      <w:r w:rsidR="003F7839" w:rsidRPr="00E97BD0">
        <w:rPr>
          <w:rFonts w:ascii="Times New Roman" w:hAnsi="Times New Roman"/>
          <w:b w:val="0"/>
          <w:sz w:val="28"/>
          <w:szCs w:val="28"/>
          <w:lang w:val="nl-NL"/>
        </w:rPr>
        <w:t>Ủy ban nhân dân</w:t>
      </w:r>
      <w:r w:rsidRPr="00E97BD0">
        <w:rPr>
          <w:rFonts w:ascii="Times New Roman" w:hAnsi="Times New Roman"/>
          <w:b w:val="0"/>
          <w:sz w:val="28"/>
          <w:szCs w:val="28"/>
          <w:lang w:val="nl-NL"/>
        </w:rPr>
        <w:t xml:space="preserve"> tỉnh, Giám đốc các Sở: Xây dựng, Kế hoạch và Ðầu tư, Tài nguyên và Môi trường, Tài chính, Giao thông vận tải, Công Thương, Thông tin và Truyền thông;</w:t>
      </w:r>
      <w:r w:rsidR="00992C2B" w:rsidRPr="00E97BD0">
        <w:rPr>
          <w:rFonts w:ascii="Times New Roman" w:hAnsi="Times New Roman"/>
          <w:b w:val="0"/>
          <w:sz w:val="28"/>
          <w:szCs w:val="28"/>
          <w:lang w:val="nl-NL"/>
        </w:rPr>
        <w:t xml:space="preserve"> </w:t>
      </w:r>
      <w:r w:rsidRPr="00E97BD0">
        <w:rPr>
          <w:rFonts w:ascii="Times New Roman" w:hAnsi="Times New Roman"/>
          <w:b w:val="0"/>
          <w:sz w:val="28"/>
          <w:szCs w:val="28"/>
          <w:lang w:val="nl-NL"/>
        </w:rPr>
        <w:t xml:space="preserve">Giám đốc Công an tỉnh; Cục trưởng Cục Thuế; Chủ tịch </w:t>
      </w:r>
      <w:r w:rsidR="003F7839" w:rsidRPr="00E97BD0">
        <w:rPr>
          <w:rFonts w:ascii="Times New Roman" w:hAnsi="Times New Roman"/>
          <w:b w:val="0"/>
          <w:sz w:val="28"/>
          <w:szCs w:val="28"/>
          <w:lang w:val="nl-NL"/>
        </w:rPr>
        <w:t>Ủy ban nhân dân</w:t>
      </w:r>
      <w:r w:rsidRPr="00E97BD0">
        <w:rPr>
          <w:rFonts w:ascii="Times New Roman" w:hAnsi="Times New Roman"/>
          <w:b w:val="0"/>
          <w:sz w:val="28"/>
          <w:szCs w:val="28"/>
          <w:lang w:val="nl-NL"/>
        </w:rPr>
        <w:t xml:space="preserve"> </w:t>
      </w:r>
      <w:r w:rsidR="00673004" w:rsidRPr="00E97BD0">
        <w:rPr>
          <w:rFonts w:ascii="Times New Roman" w:hAnsi="Times New Roman"/>
          <w:b w:val="0"/>
          <w:sz w:val="28"/>
          <w:szCs w:val="28"/>
          <w:lang w:val="nl-NL"/>
        </w:rPr>
        <w:t>huyện Long Thành</w:t>
      </w:r>
      <w:r w:rsidR="00A322B0" w:rsidRPr="00E97BD0">
        <w:rPr>
          <w:rFonts w:ascii="Times New Roman" w:hAnsi="Times New Roman"/>
          <w:b w:val="0"/>
          <w:sz w:val="28"/>
          <w:szCs w:val="28"/>
          <w:lang w:val="nl-NL"/>
        </w:rPr>
        <w:t>;</w:t>
      </w:r>
      <w:r w:rsidRPr="00E97BD0">
        <w:rPr>
          <w:rFonts w:ascii="Times New Roman" w:hAnsi="Times New Roman"/>
          <w:b w:val="0"/>
          <w:sz w:val="28"/>
          <w:szCs w:val="28"/>
          <w:lang w:val="nl-NL"/>
        </w:rPr>
        <w:t xml:space="preserve"> Chủ tịch </w:t>
      </w:r>
      <w:r w:rsidR="0097225F" w:rsidRPr="00E97BD0">
        <w:rPr>
          <w:rFonts w:ascii="Times New Roman" w:hAnsi="Times New Roman"/>
          <w:b w:val="0"/>
          <w:sz w:val="28"/>
          <w:szCs w:val="28"/>
          <w:lang w:val="nl-NL"/>
        </w:rPr>
        <w:t xml:space="preserve">Ủy ban nhân dân </w:t>
      </w:r>
      <w:r w:rsidR="00673004" w:rsidRPr="00E97BD0">
        <w:rPr>
          <w:rFonts w:ascii="Times New Roman" w:hAnsi="Times New Roman"/>
          <w:b w:val="0"/>
          <w:sz w:val="28"/>
          <w:szCs w:val="28"/>
          <w:lang w:val="nl-NL"/>
        </w:rPr>
        <w:t xml:space="preserve">xã </w:t>
      </w:r>
      <w:r w:rsidR="00862AAF" w:rsidRPr="00E97BD0">
        <w:rPr>
          <w:rFonts w:ascii="Times New Roman" w:hAnsi="Times New Roman"/>
          <w:b w:val="0"/>
          <w:sz w:val="28"/>
          <w:szCs w:val="28"/>
          <w:lang w:val="nl-NL"/>
        </w:rPr>
        <w:t xml:space="preserve">Tam An, </w:t>
      </w:r>
      <w:r w:rsidR="00B20DB5" w:rsidRPr="00E97BD0">
        <w:rPr>
          <w:rFonts w:ascii="Times New Roman" w:hAnsi="Times New Roman"/>
          <w:b w:val="0"/>
          <w:sz w:val="28"/>
          <w:szCs w:val="28"/>
          <w:lang w:val="nl-NL"/>
        </w:rPr>
        <w:t xml:space="preserve">Chủ tịch Ủy ban nhân dân </w:t>
      </w:r>
      <w:r w:rsidR="00862AAF" w:rsidRPr="00E97BD0">
        <w:rPr>
          <w:rFonts w:ascii="Times New Roman" w:hAnsi="Times New Roman"/>
          <w:b w:val="0"/>
          <w:sz w:val="28"/>
          <w:szCs w:val="28"/>
          <w:lang w:val="nl-NL"/>
        </w:rPr>
        <w:t>xã An Phước</w:t>
      </w:r>
      <w:r w:rsidR="00B20DB5" w:rsidRPr="00E97BD0">
        <w:rPr>
          <w:rFonts w:ascii="Times New Roman" w:hAnsi="Times New Roman"/>
          <w:b w:val="0"/>
          <w:sz w:val="28"/>
          <w:szCs w:val="28"/>
          <w:lang w:val="nl-NL"/>
        </w:rPr>
        <w:t>,</w:t>
      </w:r>
      <w:r w:rsidR="00862AAF" w:rsidRPr="00E97BD0">
        <w:rPr>
          <w:rFonts w:ascii="Times New Roman" w:hAnsi="Times New Roman"/>
          <w:b w:val="0"/>
          <w:sz w:val="28"/>
          <w:szCs w:val="28"/>
          <w:lang w:val="nl-NL"/>
        </w:rPr>
        <w:t xml:space="preserve"> Chủ tịch Ủy ban nhân dân thị trấn Long Thành</w:t>
      </w:r>
      <w:r w:rsidRPr="00E97BD0">
        <w:rPr>
          <w:rFonts w:ascii="Times New Roman" w:hAnsi="Times New Roman"/>
          <w:b w:val="0"/>
          <w:sz w:val="28"/>
          <w:szCs w:val="28"/>
          <w:lang w:val="nl-NL"/>
        </w:rPr>
        <w:t xml:space="preserve">; </w:t>
      </w:r>
      <w:r w:rsidR="00DD43F9" w:rsidRPr="00E97BD0">
        <w:rPr>
          <w:rFonts w:ascii="Times New Roman" w:hAnsi="Times New Roman"/>
          <w:b w:val="0"/>
          <w:sz w:val="28"/>
          <w:szCs w:val="28"/>
          <w:lang w:val="nl-NL"/>
        </w:rPr>
        <w:t xml:space="preserve">Giám đốc Công </w:t>
      </w:r>
      <w:r w:rsidR="00B20DB5" w:rsidRPr="00E97BD0">
        <w:rPr>
          <w:rFonts w:ascii="Times New Roman" w:hAnsi="Times New Roman"/>
          <w:b w:val="0"/>
          <w:sz w:val="28"/>
          <w:szCs w:val="28"/>
          <w:lang w:val="nl-NL"/>
        </w:rPr>
        <w:t>ty Cổ</w:t>
      </w:r>
      <w:r w:rsidR="00431761" w:rsidRPr="00E97BD0">
        <w:rPr>
          <w:rFonts w:ascii="Times New Roman" w:hAnsi="Times New Roman"/>
          <w:b w:val="0"/>
          <w:sz w:val="28"/>
          <w:szCs w:val="28"/>
          <w:lang w:val="nl-NL"/>
        </w:rPr>
        <w:t xml:space="preserve"> phần Đô thị Amata Long Thành</w:t>
      </w:r>
      <w:r w:rsidR="0032457C" w:rsidRPr="00E97BD0">
        <w:rPr>
          <w:rFonts w:ascii="Times New Roman" w:hAnsi="Times New Roman"/>
          <w:b w:val="0"/>
          <w:sz w:val="28"/>
          <w:szCs w:val="28"/>
          <w:lang w:val="nl-NL"/>
        </w:rPr>
        <w:t>;</w:t>
      </w:r>
      <w:r w:rsidR="00DD43F9" w:rsidRPr="00E97BD0">
        <w:rPr>
          <w:rFonts w:ascii="Times New Roman" w:hAnsi="Times New Roman"/>
          <w:b w:val="0"/>
          <w:sz w:val="28"/>
          <w:szCs w:val="28"/>
          <w:lang w:val="nl-NL"/>
        </w:rPr>
        <w:t xml:space="preserve"> </w:t>
      </w:r>
      <w:r w:rsidRPr="00E97BD0">
        <w:rPr>
          <w:rFonts w:ascii="Times New Roman" w:hAnsi="Times New Roman"/>
          <w:b w:val="0"/>
          <w:sz w:val="28"/>
          <w:szCs w:val="28"/>
          <w:lang w:val="nl-NL"/>
        </w:rPr>
        <w:t>Thủ trưởng các đơn vị và các cá nhân có liên quan chịu trách nhiệm thi hành Quyết định này./.</w:t>
      </w:r>
    </w:p>
    <w:p w14:paraId="0683057D" w14:textId="77777777" w:rsidR="00B20DB5" w:rsidRPr="00E97BD0" w:rsidRDefault="00B20DB5" w:rsidP="00493353">
      <w:pPr>
        <w:widowControl w:val="0"/>
        <w:spacing w:before="120"/>
        <w:ind w:firstLine="567"/>
        <w:jc w:val="both"/>
        <w:rPr>
          <w:rFonts w:ascii="Times New Roman" w:hAnsi="Times New Roman"/>
          <w:b w:val="0"/>
          <w:sz w:val="28"/>
          <w:szCs w:val="28"/>
          <w:lang w:val="nl-NL"/>
        </w:rPr>
      </w:pPr>
    </w:p>
    <w:tbl>
      <w:tblPr>
        <w:tblW w:w="0" w:type="auto"/>
        <w:tblInd w:w="108" w:type="dxa"/>
        <w:tblLook w:val="01E0" w:firstRow="1" w:lastRow="1" w:firstColumn="1" w:lastColumn="1" w:noHBand="0" w:noVBand="0"/>
      </w:tblPr>
      <w:tblGrid>
        <w:gridCol w:w="4820"/>
        <w:gridCol w:w="4819"/>
      </w:tblGrid>
      <w:tr w:rsidR="00644F7C" w:rsidRPr="00E97BD0" w14:paraId="47866708" w14:textId="77777777" w:rsidTr="00644F7C">
        <w:trPr>
          <w:trHeight w:val="1262"/>
        </w:trPr>
        <w:tc>
          <w:tcPr>
            <w:tcW w:w="4820" w:type="dxa"/>
            <w:shd w:val="clear" w:color="auto" w:fill="auto"/>
          </w:tcPr>
          <w:p w14:paraId="165B3238" w14:textId="77777777" w:rsidR="00493353" w:rsidRPr="00E97BD0" w:rsidRDefault="00493353" w:rsidP="00644F7C">
            <w:pPr>
              <w:jc w:val="both"/>
              <w:rPr>
                <w:rFonts w:ascii="Times New Roman" w:hAnsi="Times New Roman"/>
                <w:b w:val="0"/>
                <w:sz w:val="28"/>
                <w:szCs w:val="28"/>
              </w:rPr>
            </w:pPr>
          </w:p>
          <w:p w14:paraId="43A2530E" w14:textId="77777777" w:rsidR="00493353" w:rsidRPr="00E97BD0" w:rsidRDefault="00493353" w:rsidP="00644F7C">
            <w:pPr>
              <w:jc w:val="both"/>
              <w:rPr>
                <w:rFonts w:ascii="Times New Roman" w:hAnsi="Times New Roman"/>
                <w:sz w:val="28"/>
                <w:szCs w:val="28"/>
              </w:rPr>
            </w:pPr>
          </w:p>
          <w:p w14:paraId="455914B8" w14:textId="77777777" w:rsidR="00493353" w:rsidRPr="00E97BD0" w:rsidRDefault="00493353" w:rsidP="00644F7C">
            <w:pPr>
              <w:jc w:val="both"/>
              <w:rPr>
                <w:rFonts w:ascii="Times New Roman" w:hAnsi="Times New Roman"/>
                <w:sz w:val="28"/>
                <w:szCs w:val="28"/>
              </w:rPr>
            </w:pPr>
          </w:p>
        </w:tc>
        <w:tc>
          <w:tcPr>
            <w:tcW w:w="4819" w:type="dxa"/>
            <w:shd w:val="clear" w:color="auto" w:fill="auto"/>
          </w:tcPr>
          <w:p w14:paraId="057CA3B9" w14:textId="77777777" w:rsidR="00493353" w:rsidRPr="00E97BD0" w:rsidRDefault="00493353" w:rsidP="00644F7C">
            <w:pPr>
              <w:jc w:val="center"/>
              <w:rPr>
                <w:rFonts w:ascii="Times New Roman" w:hAnsi="Times New Roman"/>
                <w:sz w:val="28"/>
                <w:szCs w:val="28"/>
              </w:rPr>
            </w:pPr>
            <w:r w:rsidRPr="00E97BD0">
              <w:rPr>
                <w:rFonts w:ascii="Times New Roman" w:hAnsi="Times New Roman"/>
                <w:sz w:val="28"/>
                <w:szCs w:val="28"/>
              </w:rPr>
              <w:t>TM. ỦY BAN NHÂN DÂN</w:t>
            </w:r>
          </w:p>
          <w:p w14:paraId="67FDF477" w14:textId="2444A22E" w:rsidR="00503181" w:rsidRDefault="00493353" w:rsidP="00644F7C">
            <w:pPr>
              <w:jc w:val="center"/>
              <w:rPr>
                <w:rFonts w:ascii="Times New Roman" w:hAnsi="Times New Roman"/>
                <w:sz w:val="28"/>
                <w:szCs w:val="28"/>
              </w:rPr>
            </w:pPr>
            <w:r w:rsidRPr="00E97BD0">
              <w:rPr>
                <w:rFonts w:ascii="Times New Roman" w:hAnsi="Times New Roman"/>
                <w:sz w:val="28"/>
                <w:szCs w:val="28"/>
              </w:rPr>
              <w:t>CHỦ TỊCH</w:t>
            </w:r>
          </w:p>
          <w:p w14:paraId="780E970C" w14:textId="77777777" w:rsidR="00644F7C" w:rsidRPr="00E97BD0" w:rsidRDefault="00644F7C" w:rsidP="00644F7C">
            <w:pPr>
              <w:jc w:val="center"/>
              <w:rPr>
                <w:rFonts w:ascii="Times New Roman" w:hAnsi="Times New Roman"/>
                <w:sz w:val="28"/>
                <w:szCs w:val="28"/>
              </w:rPr>
            </w:pPr>
          </w:p>
          <w:p w14:paraId="5E2B8B28" w14:textId="77777777" w:rsidR="00493353" w:rsidRPr="00E97BD0" w:rsidRDefault="00493353" w:rsidP="00644F7C">
            <w:pPr>
              <w:jc w:val="center"/>
              <w:rPr>
                <w:rFonts w:ascii="Times New Roman" w:hAnsi="Times New Roman"/>
                <w:b w:val="0"/>
                <w:sz w:val="28"/>
                <w:szCs w:val="28"/>
              </w:rPr>
            </w:pPr>
            <w:r w:rsidRPr="00E97BD0">
              <w:rPr>
                <w:rFonts w:ascii="Times New Roman" w:hAnsi="Times New Roman"/>
                <w:sz w:val="28"/>
                <w:szCs w:val="28"/>
              </w:rPr>
              <w:t>Cao Tiến Dũng</w:t>
            </w:r>
          </w:p>
        </w:tc>
      </w:tr>
    </w:tbl>
    <w:p w14:paraId="598B1CDC" w14:textId="2BC8BD7B" w:rsidR="006E11DB" w:rsidRPr="00E97BD0" w:rsidRDefault="006E11DB" w:rsidP="006E11DB">
      <w:pPr>
        <w:jc w:val="both"/>
        <w:rPr>
          <w:rFonts w:ascii="Times New Roman" w:hAnsi="Times New Roman"/>
          <w:sz w:val="28"/>
          <w:szCs w:val="28"/>
          <w:lang w:val="de-DE"/>
        </w:rPr>
      </w:pPr>
    </w:p>
    <w:sectPr w:rsidR="006E11DB" w:rsidRPr="00E97BD0" w:rsidSect="00E97BD0">
      <w:headerReference w:type="default" r:id="rId12"/>
      <w:footerReference w:type="even" r:id="rId13"/>
      <w:footerReference w:type="default" r:id="rId14"/>
      <w:pgSz w:w="11907" w:h="16840" w:code="9"/>
      <w:pgMar w:top="1134" w:right="1134" w:bottom="851" w:left="1134" w:header="567" w:footer="567" w:gutter="0"/>
      <w:cols w:space="720"/>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0D953" w14:textId="77777777" w:rsidR="00095AFD" w:rsidRDefault="00095AFD">
      <w:r>
        <w:separator/>
      </w:r>
    </w:p>
  </w:endnote>
  <w:endnote w:type="continuationSeparator" w:id="0">
    <w:p w14:paraId="044AFA97" w14:textId="77777777" w:rsidR="00095AFD" w:rsidRDefault="00095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Univers (WN)">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7C430D" w:rsidRDefault="007C430D"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7C430D" w:rsidRDefault="007C430D"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7C430D" w:rsidRPr="005A2B15" w:rsidRDefault="007C430D"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D37A1" w14:textId="77777777" w:rsidR="00095AFD" w:rsidRDefault="00095AFD">
      <w:r>
        <w:separator/>
      </w:r>
    </w:p>
  </w:footnote>
  <w:footnote w:type="continuationSeparator" w:id="0">
    <w:p w14:paraId="6340B2D0" w14:textId="77777777" w:rsidR="00095AFD" w:rsidRDefault="00095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5E02F" w14:textId="393A7333" w:rsidR="007C430D" w:rsidRDefault="007C430D" w:rsidP="00E97BD0">
    <w:pPr>
      <w:pStyle w:val="Header"/>
      <w:jc w:val="center"/>
      <w:rPr>
        <w:rFonts w:ascii="Times New Roman" w:hAnsi="Times New Roman"/>
        <w:b w:val="0"/>
        <w:bCs/>
        <w:sz w:val="28"/>
        <w:szCs w:val="28"/>
      </w:rPr>
    </w:pPr>
  </w:p>
  <w:p w14:paraId="43745DA4" w14:textId="77777777" w:rsidR="00E97BD0" w:rsidRPr="00E97BD0" w:rsidRDefault="00E97BD0" w:rsidP="00E97BD0">
    <w:pPr>
      <w:pStyle w:val="Header"/>
      <w:jc w:val="center"/>
      <w:rPr>
        <w:rFonts w:ascii="Times New Roman" w:hAnsi="Times New Roman"/>
        <w:b w:val="0"/>
        <w:bC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19E6E2C"/>
    <w:lvl w:ilvl="0">
      <w:start w:val="1"/>
      <w:numFmt w:val="decimal"/>
      <w:pStyle w:val="ListNumber4"/>
      <w:lvlText w:val="%1."/>
      <w:lvlJc w:val="left"/>
      <w:pPr>
        <w:tabs>
          <w:tab w:val="num" w:pos="1440"/>
        </w:tabs>
        <w:ind w:left="1440" w:hanging="360"/>
      </w:pPr>
      <w:rPr>
        <w:rFonts w:cs="Times New Roman"/>
      </w:rPr>
    </w:lvl>
  </w:abstractNum>
  <w:abstractNum w:abstractNumId="1">
    <w:nsid w:val="FFFFFF82"/>
    <w:multiLevelType w:val="singleLevel"/>
    <w:tmpl w:val="D1F43496"/>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C28E4468"/>
    <w:lvl w:ilvl="0">
      <w:start w:val="1"/>
      <w:numFmt w:val="bullet"/>
      <w:pStyle w:val="ListBullet2"/>
      <w:lvlText w:val="-"/>
      <w:lvlJc w:val="left"/>
      <w:pPr>
        <w:tabs>
          <w:tab w:val="num" w:pos="720"/>
        </w:tabs>
        <w:ind w:left="720" w:hanging="360"/>
      </w:pPr>
      <w:rPr>
        <w:rFonts w:ascii="Arial" w:hAnsi="Arial" w:hint="default"/>
      </w:rPr>
    </w:lvl>
  </w:abstractNum>
  <w:abstractNum w:abstractNumId="3">
    <w:nsid w:val="FFFFFF89"/>
    <w:multiLevelType w:val="singleLevel"/>
    <w:tmpl w:val="7D26A21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72169D"/>
    <w:multiLevelType w:val="hybridMultilevel"/>
    <w:tmpl w:val="5F280C64"/>
    <w:lvl w:ilvl="0" w:tplc="AE6A83EE">
      <w:numFmt w:val="bullet"/>
      <w:pStyle w:val="dau-"/>
      <w:lvlText w:val="-"/>
      <w:lvlJc w:val="left"/>
      <w:pPr>
        <w:ind w:left="7305"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5082273"/>
    <w:multiLevelType w:val="hybridMultilevel"/>
    <w:tmpl w:val="85188A30"/>
    <w:lvl w:ilvl="0" w:tplc="E28CAF66">
      <w:start w:val="1"/>
      <w:numFmt w:val="lowerLetter"/>
      <w:pStyle w:val="bac-bullet0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A2E4371"/>
    <w:multiLevelType w:val="multilevel"/>
    <w:tmpl w:val="0938048E"/>
    <w:styleLink w:val="BAC-LIST1231"/>
    <w:lvl w:ilvl="0">
      <w:start w:val="59"/>
      <w:numFmt w:val="decimal"/>
      <w:lvlText w:val="%1"/>
      <w:lvlJc w:val="left"/>
      <w:pPr>
        <w:ind w:left="735" w:hanging="735"/>
      </w:pPr>
      <w:rPr>
        <w:rFonts w:hint="default"/>
      </w:rPr>
    </w:lvl>
    <w:lvl w:ilvl="1">
      <w:start w:val="354"/>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8">
    <w:nsid w:val="313C775A"/>
    <w:multiLevelType w:val="multilevel"/>
    <w:tmpl w:val="8E724286"/>
    <w:styleLink w:val="baclist41"/>
    <w:lvl w:ilvl="0">
      <w:start w:val="20"/>
      <w:numFmt w:val="decimal"/>
      <w:lvlText w:val="%1"/>
      <w:lvlJc w:val="left"/>
      <w:pPr>
        <w:ind w:left="735" w:hanging="735"/>
      </w:pPr>
      <w:rPr>
        <w:rFonts w:hint="default"/>
      </w:rPr>
    </w:lvl>
    <w:lvl w:ilvl="1">
      <w:start w:val="781"/>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9">
    <w:nsid w:val="31F254A1"/>
    <w:multiLevelType w:val="hybridMultilevel"/>
    <w:tmpl w:val="C17C416C"/>
    <w:styleLink w:val="BAC-LIST12341"/>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1831F7"/>
    <w:multiLevelType w:val="hybridMultilevel"/>
    <w:tmpl w:val="FA9E0A64"/>
    <w:lvl w:ilvl="0" w:tplc="11403D14">
      <w:start w:val="3"/>
      <w:numFmt w:val="bullet"/>
      <w:pStyle w:val="text-body"/>
      <w:lvlText w:val="-"/>
      <w:lvlJc w:val="left"/>
      <w:pPr>
        <w:tabs>
          <w:tab w:val="num" w:pos="284"/>
        </w:tabs>
        <w:ind w:left="1117" w:hanging="37"/>
      </w:pPr>
      <w:rPr>
        <w:rFonts w:ascii="Symbol" w:hAnsi="Symbol" w:hint="default"/>
      </w:rPr>
    </w:lvl>
    <w:lvl w:ilvl="1" w:tplc="9C304CC8" w:tentative="1">
      <w:start w:val="1"/>
      <w:numFmt w:val="bullet"/>
      <w:lvlText w:val="o"/>
      <w:lvlJc w:val="left"/>
      <w:pPr>
        <w:tabs>
          <w:tab w:val="num" w:pos="1440"/>
        </w:tabs>
        <w:ind w:left="1440" w:hanging="360"/>
      </w:pPr>
      <w:rPr>
        <w:rFonts w:ascii="Courier New" w:hAnsi="Courier New" w:cs="Courier New" w:hint="default"/>
      </w:rPr>
    </w:lvl>
    <w:lvl w:ilvl="2" w:tplc="E960B55E" w:tentative="1">
      <w:start w:val="1"/>
      <w:numFmt w:val="bullet"/>
      <w:lvlText w:val=""/>
      <w:lvlJc w:val="left"/>
      <w:pPr>
        <w:tabs>
          <w:tab w:val="num" w:pos="2160"/>
        </w:tabs>
        <w:ind w:left="2160" w:hanging="360"/>
      </w:pPr>
      <w:rPr>
        <w:rFonts w:ascii="Wingdings" w:hAnsi="Wingdings" w:hint="default"/>
      </w:rPr>
    </w:lvl>
    <w:lvl w:ilvl="3" w:tplc="76D68BAE" w:tentative="1">
      <w:start w:val="1"/>
      <w:numFmt w:val="bullet"/>
      <w:lvlText w:val=""/>
      <w:lvlJc w:val="left"/>
      <w:pPr>
        <w:tabs>
          <w:tab w:val="num" w:pos="2880"/>
        </w:tabs>
        <w:ind w:left="2880" w:hanging="360"/>
      </w:pPr>
      <w:rPr>
        <w:rFonts w:ascii="Symbol" w:hAnsi="Symbol" w:hint="default"/>
      </w:rPr>
    </w:lvl>
    <w:lvl w:ilvl="4" w:tplc="017C6990" w:tentative="1">
      <w:start w:val="1"/>
      <w:numFmt w:val="bullet"/>
      <w:lvlText w:val="o"/>
      <w:lvlJc w:val="left"/>
      <w:pPr>
        <w:tabs>
          <w:tab w:val="num" w:pos="3600"/>
        </w:tabs>
        <w:ind w:left="3600" w:hanging="360"/>
      </w:pPr>
      <w:rPr>
        <w:rFonts w:ascii="Courier New" w:hAnsi="Courier New" w:cs="Courier New" w:hint="default"/>
      </w:rPr>
    </w:lvl>
    <w:lvl w:ilvl="5" w:tplc="53B84DBC" w:tentative="1">
      <w:start w:val="1"/>
      <w:numFmt w:val="bullet"/>
      <w:lvlText w:val=""/>
      <w:lvlJc w:val="left"/>
      <w:pPr>
        <w:tabs>
          <w:tab w:val="num" w:pos="4320"/>
        </w:tabs>
        <w:ind w:left="4320" w:hanging="360"/>
      </w:pPr>
      <w:rPr>
        <w:rFonts w:ascii="Wingdings" w:hAnsi="Wingdings" w:hint="default"/>
      </w:rPr>
    </w:lvl>
    <w:lvl w:ilvl="6" w:tplc="BAD40650" w:tentative="1">
      <w:start w:val="1"/>
      <w:numFmt w:val="bullet"/>
      <w:lvlText w:val=""/>
      <w:lvlJc w:val="left"/>
      <w:pPr>
        <w:tabs>
          <w:tab w:val="num" w:pos="5040"/>
        </w:tabs>
        <w:ind w:left="5040" w:hanging="360"/>
      </w:pPr>
      <w:rPr>
        <w:rFonts w:ascii="Symbol" w:hAnsi="Symbol" w:hint="default"/>
      </w:rPr>
    </w:lvl>
    <w:lvl w:ilvl="7" w:tplc="8116CF9C" w:tentative="1">
      <w:start w:val="1"/>
      <w:numFmt w:val="bullet"/>
      <w:lvlText w:val="o"/>
      <w:lvlJc w:val="left"/>
      <w:pPr>
        <w:tabs>
          <w:tab w:val="num" w:pos="5760"/>
        </w:tabs>
        <w:ind w:left="5760" w:hanging="360"/>
      </w:pPr>
      <w:rPr>
        <w:rFonts w:ascii="Courier New" w:hAnsi="Courier New" w:cs="Courier New" w:hint="default"/>
      </w:rPr>
    </w:lvl>
    <w:lvl w:ilvl="8" w:tplc="198C75CC" w:tentative="1">
      <w:start w:val="1"/>
      <w:numFmt w:val="bullet"/>
      <w:lvlText w:val=""/>
      <w:lvlJc w:val="left"/>
      <w:pPr>
        <w:tabs>
          <w:tab w:val="num" w:pos="6480"/>
        </w:tabs>
        <w:ind w:left="6480" w:hanging="360"/>
      </w:pPr>
      <w:rPr>
        <w:rFonts w:ascii="Wingdings" w:hAnsi="Wingdings" w:hint="default"/>
      </w:rPr>
    </w:lvl>
  </w:abstractNum>
  <w:abstractNum w:abstractNumId="11">
    <w:nsid w:val="3FE50829"/>
    <w:multiLevelType w:val="hybridMultilevel"/>
    <w:tmpl w:val="D61A2238"/>
    <w:lvl w:ilvl="0" w:tplc="788ADA30">
      <w:start w:val="1"/>
      <w:numFmt w:val="decimal"/>
      <w:pStyle w:val="heading4"/>
      <w:lvlText w:val="%1)"/>
      <w:lvlJc w:val="left"/>
      <w:pPr>
        <w:tabs>
          <w:tab w:val="num" w:pos="927"/>
        </w:tabs>
        <w:ind w:left="927" w:hanging="360"/>
      </w:pPr>
      <w:rPr>
        <w:rFonts w:hint="default"/>
      </w:rPr>
    </w:lvl>
    <w:lvl w:ilvl="1" w:tplc="E24AB61E">
      <w:start w:val="1"/>
      <w:numFmt w:val="lowerLetter"/>
      <w:lvlText w:val="%2."/>
      <w:lvlJc w:val="left"/>
      <w:pPr>
        <w:tabs>
          <w:tab w:val="num" w:pos="1440"/>
        </w:tabs>
        <w:ind w:left="1440" w:hanging="360"/>
      </w:pPr>
    </w:lvl>
    <w:lvl w:ilvl="2" w:tplc="3BAE10AA">
      <w:start w:val="1"/>
      <w:numFmt w:val="lowerRoman"/>
      <w:lvlText w:val="%3."/>
      <w:lvlJc w:val="right"/>
      <w:pPr>
        <w:tabs>
          <w:tab w:val="num" w:pos="2160"/>
        </w:tabs>
        <w:ind w:left="2160" w:hanging="180"/>
      </w:pPr>
    </w:lvl>
    <w:lvl w:ilvl="3" w:tplc="CDA6EBFC">
      <w:start w:val="1"/>
      <w:numFmt w:val="decimal"/>
      <w:lvlText w:val="%4)"/>
      <w:lvlJc w:val="left"/>
      <w:pPr>
        <w:tabs>
          <w:tab w:val="num" w:pos="2804"/>
        </w:tabs>
        <w:ind w:left="2804" w:hanging="284"/>
      </w:pPr>
      <w:rPr>
        <w:rFonts w:hint="default"/>
      </w:rPr>
    </w:lvl>
    <w:lvl w:ilvl="4" w:tplc="CF28C9A0">
      <w:start w:val="1"/>
      <w:numFmt w:val="lowerLetter"/>
      <w:lvlText w:val="%5."/>
      <w:lvlJc w:val="left"/>
      <w:pPr>
        <w:tabs>
          <w:tab w:val="num" w:pos="3600"/>
        </w:tabs>
        <w:ind w:left="3600" w:hanging="360"/>
      </w:pPr>
    </w:lvl>
    <w:lvl w:ilvl="5" w:tplc="97DC67C0">
      <w:start w:val="1"/>
      <w:numFmt w:val="lowerRoman"/>
      <w:lvlText w:val="%6."/>
      <w:lvlJc w:val="right"/>
      <w:pPr>
        <w:tabs>
          <w:tab w:val="num" w:pos="4320"/>
        </w:tabs>
        <w:ind w:left="4320" w:hanging="180"/>
      </w:pPr>
    </w:lvl>
    <w:lvl w:ilvl="6" w:tplc="86C48C50">
      <w:start w:val="1"/>
      <w:numFmt w:val="decimal"/>
      <w:lvlText w:val="%7."/>
      <w:lvlJc w:val="left"/>
      <w:pPr>
        <w:tabs>
          <w:tab w:val="num" w:pos="5040"/>
        </w:tabs>
        <w:ind w:left="5040" w:hanging="360"/>
      </w:pPr>
    </w:lvl>
    <w:lvl w:ilvl="7" w:tplc="4162AD6C">
      <w:start w:val="1"/>
      <w:numFmt w:val="lowerLetter"/>
      <w:lvlText w:val="%8."/>
      <w:lvlJc w:val="left"/>
      <w:pPr>
        <w:tabs>
          <w:tab w:val="num" w:pos="5760"/>
        </w:tabs>
        <w:ind w:left="5760" w:hanging="360"/>
      </w:pPr>
    </w:lvl>
    <w:lvl w:ilvl="8" w:tplc="911A2918">
      <w:start w:val="1"/>
      <w:numFmt w:val="lowerRoman"/>
      <w:lvlText w:val="%9."/>
      <w:lvlJc w:val="right"/>
      <w:pPr>
        <w:tabs>
          <w:tab w:val="num" w:pos="6480"/>
        </w:tabs>
        <w:ind w:left="6480" w:hanging="180"/>
      </w:pPr>
    </w:lvl>
  </w:abstractNum>
  <w:abstractNum w:abstractNumId="12">
    <w:nsid w:val="4B902313"/>
    <w:multiLevelType w:val="hybridMultilevel"/>
    <w:tmpl w:val="39C49BD6"/>
    <w:styleLink w:val="baclist1"/>
    <w:lvl w:ilvl="0" w:tplc="CBA8AB96">
      <w:start w:val="13"/>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3">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54B86F0A"/>
    <w:multiLevelType w:val="hybridMultilevel"/>
    <w:tmpl w:val="53C8B784"/>
    <w:styleLink w:val="baclist4"/>
    <w:lvl w:ilvl="0" w:tplc="0409000F">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5">
    <w:nsid w:val="62175522"/>
    <w:multiLevelType w:val="hybridMultilevel"/>
    <w:tmpl w:val="8EEED1CC"/>
    <w:styleLink w:val="1111111"/>
    <w:lvl w:ilvl="0" w:tplc="FFFFFFFF">
      <w:start w:val="2306"/>
      <w:numFmt w:val="bullet"/>
      <w:lvlText w:val="-"/>
      <w:lvlJc w:val="left"/>
      <w:pPr>
        <w:ind w:left="720" w:hanging="360"/>
      </w:pPr>
      <w:rPr>
        <w:rFonts w:ascii=".VnTime" w:eastAsia="Times New Roman"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F40DB8"/>
    <w:multiLevelType w:val="multilevel"/>
    <w:tmpl w:val="13BEA7A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6A37115F"/>
    <w:multiLevelType w:val="multilevel"/>
    <w:tmpl w:val="880481E0"/>
    <w:styleLink w:val="baclist"/>
    <w:lvl w:ilvl="0">
      <w:start w:val="1"/>
      <w:numFmt w:val="decimal"/>
      <w:pStyle w:val="bac-heading1"/>
      <w:lvlText w:val="%1"/>
      <w:lvlJc w:val="left"/>
      <w:pPr>
        <w:tabs>
          <w:tab w:val="num" w:pos="720"/>
        </w:tabs>
        <w:ind w:left="720" w:hanging="720"/>
      </w:pPr>
      <w:rPr>
        <w:rFonts w:hint="default"/>
      </w:rPr>
    </w:lvl>
    <w:lvl w:ilvl="1">
      <w:start w:val="1"/>
      <w:numFmt w:val="decimal"/>
      <w:pStyle w:val="bac-heading2"/>
      <w:lvlText w:val="%1.%2"/>
      <w:lvlJc w:val="left"/>
      <w:pPr>
        <w:tabs>
          <w:tab w:val="num" w:pos="720"/>
        </w:tabs>
        <w:ind w:left="720" w:hanging="720"/>
      </w:pPr>
      <w:rPr>
        <w:rFonts w:hint="default"/>
      </w:rPr>
    </w:lvl>
    <w:lvl w:ilvl="2">
      <w:start w:val="1"/>
      <w:numFmt w:val="decimal"/>
      <w:pStyle w:val="bac-heading3"/>
      <w:lvlText w:val="%1.%2.%3"/>
      <w:lvlJc w:val="left"/>
      <w:pPr>
        <w:tabs>
          <w:tab w:val="num" w:pos="720"/>
        </w:tabs>
        <w:ind w:left="72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6BC063D9"/>
    <w:multiLevelType w:val="multilevel"/>
    <w:tmpl w:val="880481E0"/>
    <w:numStyleLink w:val="baclist"/>
  </w:abstractNum>
  <w:abstractNum w:abstractNumId="19">
    <w:nsid w:val="6C606D73"/>
    <w:multiLevelType w:val="multilevel"/>
    <w:tmpl w:val="E084DBC2"/>
    <w:styleLink w:val="BAC-LIST123"/>
    <w:lvl w:ilvl="0">
      <w:start w:val="1"/>
      <w:numFmt w:val="decimal"/>
      <w:lvlText w:val="%1"/>
      <w:lvlJc w:val="left"/>
      <w:pPr>
        <w:tabs>
          <w:tab w:val="num" w:pos="720"/>
        </w:tabs>
        <w:ind w:left="720" w:hanging="720"/>
      </w:pPr>
      <w:rPr>
        <w:rFonts w:ascii="Times New Roman" w:hAnsi="Times New Roman" w:hint="default"/>
        <w:sz w:val="2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927320C"/>
    <w:multiLevelType w:val="multilevel"/>
    <w:tmpl w:val="13BEA7A0"/>
    <w:styleLink w:val="BAC-LIST1234"/>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1">
    <w:nsid w:val="7B0E09F3"/>
    <w:multiLevelType w:val="hybridMultilevel"/>
    <w:tmpl w:val="F3663B22"/>
    <w:lvl w:ilvl="0" w:tplc="CE38B874">
      <w:start w:val="1"/>
      <w:numFmt w:val="lowerLetter"/>
      <w:pStyle w:val="bac-heading5"/>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num w:numId="1">
    <w:abstractNumId w:val="13"/>
  </w:num>
  <w:num w:numId="2">
    <w:abstractNumId w:val="15"/>
  </w:num>
  <w:num w:numId="3">
    <w:abstractNumId w:val="9"/>
  </w:num>
  <w:num w:numId="4">
    <w:abstractNumId w:val="12"/>
  </w:num>
  <w:num w:numId="5">
    <w:abstractNumId w:val="4"/>
  </w:num>
  <w:num w:numId="6">
    <w:abstractNumId w:val="6"/>
  </w:num>
  <w:num w:numId="7">
    <w:abstractNumId w:val="8"/>
  </w:num>
  <w:num w:numId="8">
    <w:abstractNumId w:val="7"/>
  </w:num>
  <w:num w:numId="9">
    <w:abstractNumId w:val="2"/>
  </w:num>
  <w:num w:numId="10">
    <w:abstractNumId w:val="16"/>
  </w:num>
  <w:num w:numId="11">
    <w:abstractNumId w:val="20"/>
    <w:lvlOverride w:ilvl="0">
      <w:lvl w:ilvl="0">
        <w:start w:val="1"/>
        <w:numFmt w:val="decimal"/>
        <w:lvlText w:val="%1."/>
        <w:lvlJc w:val="left"/>
        <w:pPr>
          <w:tabs>
            <w:tab w:val="num" w:pos="720"/>
          </w:tabs>
          <w:ind w:left="360" w:hanging="360"/>
        </w:pPr>
      </w:lvl>
    </w:lvlOverride>
    <w:lvlOverride w:ilvl="1">
      <w:lvl w:ilvl="1">
        <w:start w:val="1"/>
        <w:numFmt w:val="decimal"/>
        <w:lvlText w:val="%1.%2."/>
        <w:lvlJc w:val="left"/>
        <w:pPr>
          <w:tabs>
            <w:tab w:val="num" w:pos="1440"/>
          </w:tabs>
          <w:ind w:left="792" w:hanging="432"/>
        </w:pPr>
      </w:lvl>
    </w:lvlOverride>
    <w:lvlOverride w:ilvl="2">
      <w:lvl w:ilvl="2">
        <w:start w:val="1"/>
        <w:numFmt w:val="decimal"/>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320"/>
          </w:tabs>
          <w:ind w:left="2736" w:hanging="936"/>
        </w:pPr>
      </w:lvl>
    </w:lvlOverride>
    <w:lvlOverride w:ilvl="6">
      <w:lvl w:ilvl="6">
        <w:start w:val="1"/>
        <w:numFmt w:val="decimal"/>
        <w:lvlText w:val="%1.%2.%3.%4.%5.%6.%7."/>
        <w:lvlJc w:val="left"/>
        <w:pPr>
          <w:tabs>
            <w:tab w:val="num" w:pos="5040"/>
          </w:tabs>
          <w:ind w:left="3240" w:hanging="1080"/>
        </w:pPr>
      </w:lvl>
    </w:lvlOverride>
    <w:lvlOverride w:ilvl="7">
      <w:lvl w:ilvl="7">
        <w:start w:val="1"/>
        <w:numFmt w:val="decimal"/>
        <w:lvlText w:val="%1.%2.%3.%4.%5.%6.%7.%8."/>
        <w:lvlJc w:val="left"/>
        <w:pPr>
          <w:tabs>
            <w:tab w:val="num" w:pos="5760"/>
          </w:tabs>
          <w:ind w:left="3744" w:hanging="1224"/>
        </w:pPr>
      </w:lvl>
    </w:lvlOverride>
    <w:lvlOverride w:ilvl="8">
      <w:lvl w:ilvl="8">
        <w:start w:val="1"/>
        <w:numFmt w:val="decimal"/>
        <w:lvlText w:val="%1.%2.%3.%4.%5.%6.%7.%8.%9."/>
        <w:lvlJc w:val="left"/>
        <w:pPr>
          <w:tabs>
            <w:tab w:val="num" w:pos="6480"/>
          </w:tabs>
          <w:ind w:left="4320" w:hanging="1440"/>
        </w:pPr>
      </w:lvl>
    </w:lvlOverride>
  </w:num>
  <w:num w:numId="12">
    <w:abstractNumId w:val="11"/>
  </w:num>
  <w:num w:numId="13">
    <w:abstractNumId w:val="17"/>
  </w:num>
  <w:num w:numId="14">
    <w:abstractNumId w:val="18"/>
    <w:lvlOverride w:ilvl="0">
      <w:lvl w:ilvl="0">
        <w:start w:val="1"/>
        <w:numFmt w:val="decimal"/>
        <w:pStyle w:val="bac-heading1"/>
        <w:lvlText w:val="%1"/>
        <w:lvlJc w:val="left"/>
        <w:pPr>
          <w:tabs>
            <w:tab w:val="num" w:pos="720"/>
          </w:tabs>
          <w:ind w:left="720" w:hanging="720"/>
        </w:pPr>
        <w:rPr>
          <w:rFonts w:hint="default"/>
        </w:rPr>
      </w:lvl>
    </w:lvlOverride>
    <w:lvlOverride w:ilvl="1">
      <w:lvl w:ilvl="1">
        <w:start w:val="1"/>
        <w:numFmt w:val="decimal"/>
        <w:pStyle w:val="bac-heading2"/>
        <w:lvlText w:val="%1.%2"/>
        <w:lvlJc w:val="left"/>
        <w:pPr>
          <w:tabs>
            <w:tab w:val="num" w:pos="720"/>
          </w:tabs>
          <w:ind w:left="720" w:hanging="720"/>
        </w:pPr>
        <w:rPr>
          <w:rFonts w:hint="default"/>
        </w:rPr>
      </w:lvl>
    </w:lvlOverride>
    <w:lvlOverride w:ilvl="2">
      <w:lvl w:ilvl="2">
        <w:start w:val="1"/>
        <w:numFmt w:val="decimal"/>
        <w:pStyle w:val="bac-heading3"/>
        <w:lvlText w:val="%1.%2.%3"/>
        <w:lvlJc w:val="left"/>
        <w:pPr>
          <w:tabs>
            <w:tab w:val="num" w:pos="720"/>
          </w:tabs>
          <w:ind w:left="720" w:hanging="720"/>
        </w:pPr>
        <w:rPr>
          <w:rFonts w:hint="default"/>
        </w:rPr>
      </w:lvl>
    </w:lvlOverride>
    <w:lvlOverride w:ilvl="3">
      <w:lvl w:ilvl="3">
        <w:start w:val="1"/>
        <w:numFmt w:val="lowerLetter"/>
        <w:lvlText w:val="%4."/>
        <w:lvlJc w:val="left"/>
        <w:pPr>
          <w:tabs>
            <w:tab w:val="num" w:pos="1440"/>
          </w:tabs>
          <w:ind w:left="1440" w:hanging="720"/>
        </w:pPr>
        <w:rPr>
          <w:rFonts w:ascii="Times New Roman" w:eastAsia="MS Mincho" w:hAnsi="Times New Roman" w:cs="Arial"/>
          <w:b/>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5">
    <w:abstractNumId w:val="3"/>
  </w:num>
  <w:num w:numId="16">
    <w:abstractNumId w:val="0"/>
  </w:num>
  <w:num w:numId="17">
    <w:abstractNumId w:val="1"/>
  </w:num>
  <w:num w:numId="18">
    <w:abstractNumId w:val="10"/>
  </w:num>
  <w:num w:numId="19">
    <w:abstractNumId w:val="14"/>
  </w:num>
  <w:num w:numId="20">
    <w:abstractNumId w:val="21"/>
  </w:num>
  <w:num w:numId="21">
    <w:abstractNumId w:val="19"/>
  </w:num>
  <w:num w:numId="22">
    <w:abstractNumId w:val="5"/>
  </w:num>
  <w:num w:numId="23">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7F84"/>
    <w:rsid w:val="00036E9A"/>
    <w:rsid w:val="00052B62"/>
    <w:rsid w:val="0007315C"/>
    <w:rsid w:val="0007736B"/>
    <w:rsid w:val="00090D29"/>
    <w:rsid w:val="00095AFD"/>
    <w:rsid w:val="0009742B"/>
    <w:rsid w:val="00097795"/>
    <w:rsid w:val="000A0AEF"/>
    <w:rsid w:val="000A3ABE"/>
    <w:rsid w:val="000A6487"/>
    <w:rsid w:val="000B21B2"/>
    <w:rsid w:val="000B2A79"/>
    <w:rsid w:val="000B369F"/>
    <w:rsid w:val="000C4315"/>
    <w:rsid w:val="000C6643"/>
    <w:rsid w:val="000D2855"/>
    <w:rsid w:val="000E7ED7"/>
    <w:rsid w:val="000F0D05"/>
    <w:rsid w:val="00113647"/>
    <w:rsid w:val="00113CE9"/>
    <w:rsid w:val="00125E1A"/>
    <w:rsid w:val="001447CE"/>
    <w:rsid w:val="0014644E"/>
    <w:rsid w:val="00166143"/>
    <w:rsid w:val="001756A0"/>
    <w:rsid w:val="00182968"/>
    <w:rsid w:val="00186287"/>
    <w:rsid w:val="00187D77"/>
    <w:rsid w:val="00193AD2"/>
    <w:rsid w:val="001A7285"/>
    <w:rsid w:val="001A77F0"/>
    <w:rsid w:val="001C1BFE"/>
    <w:rsid w:val="001C72BD"/>
    <w:rsid w:val="001D05FB"/>
    <w:rsid w:val="001D1174"/>
    <w:rsid w:val="001D226C"/>
    <w:rsid w:val="001E0278"/>
    <w:rsid w:val="001F1664"/>
    <w:rsid w:val="001F2E14"/>
    <w:rsid w:val="001F59FA"/>
    <w:rsid w:val="0020030A"/>
    <w:rsid w:val="00200DF9"/>
    <w:rsid w:val="0022459F"/>
    <w:rsid w:val="00243255"/>
    <w:rsid w:val="0024696A"/>
    <w:rsid w:val="002545E1"/>
    <w:rsid w:val="00254EB2"/>
    <w:rsid w:val="002A6ACC"/>
    <w:rsid w:val="002A7B2A"/>
    <w:rsid w:val="002B1AE8"/>
    <w:rsid w:val="002B70FF"/>
    <w:rsid w:val="002C20DC"/>
    <w:rsid w:val="002C5F1E"/>
    <w:rsid w:val="002C74E4"/>
    <w:rsid w:val="002D08F7"/>
    <w:rsid w:val="002D51ED"/>
    <w:rsid w:val="00302F29"/>
    <w:rsid w:val="003179B1"/>
    <w:rsid w:val="0032457C"/>
    <w:rsid w:val="0032502A"/>
    <w:rsid w:val="0033472B"/>
    <w:rsid w:val="00341837"/>
    <w:rsid w:val="00343527"/>
    <w:rsid w:val="00352F07"/>
    <w:rsid w:val="003555EC"/>
    <w:rsid w:val="0037161F"/>
    <w:rsid w:val="0037270F"/>
    <w:rsid w:val="00372967"/>
    <w:rsid w:val="0039648D"/>
    <w:rsid w:val="00397D06"/>
    <w:rsid w:val="003C0B68"/>
    <w:rsid w:val="003C2C71"/>
    <w:rsid w:val="003C7879"/>
    <w:rsid w:val="003E2640"/>
    <w:rsid w:val="003E4774"/>
    <w:rsid w:val="003F1E7B"/>
    <w:rsid w:val="003F7839"/>
    <w:rsid w:val="0040556B"/>
    <w:rsid w:val="00413F90"/>
    <w:rsid w:val="00431761"/>
    <w:rsid w:val="00441793"/>
    <w:rsid w:val="00442270"/>
    <w:rsid w:val="0045162A"/>
    <w:rsid w:val="00452BCA"/>
    <w:rsid w:val="00456A54"/>
    <w:rsid w:val="00457AEC"/>
    <w:rsid w:val="00461279"/>
    <w:rsid w:val="0047158D"/>
    <w:rsid w:val="00484B0B"/>
    <w:rsid w:val="00493353"/>
    <w:rsid w:val="00496F81"/>
    <w:rsid w:val="004B5912"/>
    <w:rsid w:val="004D3AE2"/>
    <w:rsid w:val="00503181"/>
    <w:rsid w:val="005165CC"/>
    <w:rsid w:val="005222DA"/>
    <w:rsid w:val="00544A05"/>
    <w:rsid w:val="005450DB"/>
    <w:rsid w:val="0055017B"/>
    <w:rsid w:val="005730E3"/>
    <w:rsid w:val="005736DA"/>
    <w:rsid w:val="0058566A"/>
    <w:rsid w:val="0059082F"/>
    <w:rsid w:val="005A380B"/>
    <w:rsid w:val="005A54F1"/>
    <w:rsid w:val="005B1776"/>
    <w:rsid w:val="005C6E21"/>
    <w:rsid w:val="005E38A7"/>
    <w:rsid w:val="00601BA2"/>
    <w:rsid w:val="00610F19"/>
    <w:rsid w:val="006312C5"/>
    <w:rsid w:val="00631AC8"/>
    <w:rsid w:val="00636A3D"/>
    <w:rsid w:val="00637196"/>
    <w:rsid w:val="00642F0D"/>
    <w:rsid w:val="00644F7C"/>
    <w:rsid w:val="00647EA2"/>
    <w:rsid w:val="00654E27"/>
    <w:rsid w:val="00657CDA"/>
    <w:rsid w:val="00660935"/>
    <w:rsid w:val="00664F11"/>
    <w:rsid w:val="00673004"/>
    <w:rsid w:val="00686FEA"/>
    <w:rsid w:val="00687A04"/>
    <w:rsid w:val="00694A40"/>
    <w:rsid w:val="006A0FF7"/>
    <w:rsid w:val="006A2781"/>
    <w:rsid w:val="006B6704"/>
    <w:rsid w:val="006C2A4B"/>
    <w:rsid w:val="006E11DB"/>
    <w:rsid w:val="006E5477"/>
    <w:rsid w:val="006F3E37"/>
    <w:rsid w:val="006F7882"/>
    <w:rsid w:val="007028C1"/>
    <w:rsid w:val="00712A9B"/>
    <w:rsid w:val="00713F73"/>
    <w:rsid w:val="0072072D"/>
    <w:rsid w:val="00743266"/>
    <w:rsid w:val="0074501E"/>
    <w:rsid w:val="00752232"/>
    <w:rsid w:val="007858EA"/>
    <w:rsid w:val="00785ADF"/>
    <w:rsid w:val="00795AD4"/>
    <w:rsid w:val="00797825"/>
    <w:rsid w:val="007C430D"/>
    <w:rsid w:val="007C66EC"/>
    <w:rsid w:val="007D04C0"/>
    <w:rsid w:val="007E7EDD"/>
    <w:rsid w:val="007F0F8D"/>
    <w:rsid w:val="007F4F7E"/>
    <w:rsid w:val="00800946"/>
    <w:rsid w:val="00807829"/>
    <w:rsid w:val="0081635A"/>
    <w:rsid w:val="00830724"/>
    <w:rsid w:val="00834969"/>
    <w:rsid w:val="008369D1"/>
    <w:rsid w:val="00854D94"/>
    <w:rsid w:val="0086083C"/>
    <w:rsid w:val="00862AAF"/>
    <w:rsid w:val="0087744F"/>
    <w:rsid w:val="00884927"/>
    <w:rsid w:val="00887C0E"/>
    <w:rsid w:val="008933C8"/>
    <w:rsid w:val="008A1CEE"/>
    <w:rsid w:val="008C6B7B"/>
    <w:rsid w:val="008D2A7F"/>
    <w:rsid w:val="008D5B2B"/>
    <w:rsid w:val="008E027F"/>
    <w:rsid w:val="008E1703"/>
    <w:rsid w:val="008E7DB0"/>
    <w:rsid w:val="00900571"/>
    <w:rsid w:val="00901722"/>
    <w:rsid w:val="00901EF5"/>
    <w:rsid w:val="0092137C"/>
    <w:rsid w:val="009239E3"/>
    <w:rsid w:val="00946744"/>
    <w:rsid w:val="009474DB"/>
    <w:rsid w:val="009720FF"/>
    <w:rsid w:val="0097225F"/>
    <w:rsid w:val="009743FD"/>
    <w:rsid w:val="0097490E"/>
    <w:rsid w:val="00992C2B"/>
    <w:rsid w:val="00994881"/>
    <w:rsid w:val="009A48E2"/>
    <w:rsid w:val="009A6F66"/>
    <w:rsid w:val="009B6F96"/>
    <w:rsid w:val="009C27CC"/>
    <w:rsid w:val="009C397B"/>
    <w:rsid w:val="009C754A"/>
    <w:rsid w:val="009D1D28"/>
    <w:rsid w:val="009E480D"/>
    <w:rsid w:val="009E7B0D"/>
    <w:rsid w:val="009F3968"/>
    <w:rsid w:val="00A063EF"/>
    <w:rsid w:val="00A30766"/>
    <w:rsid w:val="00A322B0"/>
    <w:rsid w:val="00A479C7"/>
    <w:rsid w:val="00A51836"/>
    <w:rsid w:val="00A51987"/>
    <w:rsid w:val="00A61B8F"/>
    <w:rsid w:val="00A83D44"/>
    <w:rsid w:val="00A926B7"/>
    <w:rsid w:val="00AA1538"/>
    <w:rsid w:val="00AB3DCD"/>
    <w:rsid w:val="00AB51E7"/>
    <w:rsid w:val="00AB724E"/>
    <w:rsid w:val="00AC638D"/>
    <w:rsid w:val="00AD6848"/>
    <w:rsid w:val="00AE4934"/>
    <w:rsid w:val="00AE6327"/>
    <w:rsid w:val="00AF1B7E"/>
    <w:rsid w:val="00AF5ADD"/>
    <w:rsid w:val="00B03A18"/>
    <w:rsid w:val="00B043DF"/>
    <w:rsid w:val="00B116BF"/>
    <w:rsid w:val="00B20DB5"/>
    <w:rsid w:val="00B24D98"/>
    <w:rsid w:val="00B25047"/>
    <w:rsid w:val="00B30E95"/>
    <w:rsid w:val="00B35470"/>
    <w:rsid w:val="00B417F0"/>
    <w:rsid w:val="00B63BC4"/>
    <w:rsid w:val="00B728CE"/>
    <w:rsid w:val="00B7373E"/>
    <w:rsid w:val="00B80654"/>
    <w:rsid w:val="00B84939"/>
    <w:rsid w:val="00BA1B44"/>
    <w:rsid w:val="00BA29EB"/>
    <w:rsid w:val="00BA55D4"/>
    <w:rsid w:val="00BA735C"/>
    <w:rsid w:val="00BB235E"/>
    <w:rsid w:val="00BD4869"/>
    <w:rsid w:val="00BE6B2D"/>
    <w:rsid w:val="00C04B70"/>
    <w:rsid w:val="00C078BF"/>
    <w:rsid w:val="00C34979"/>
    <w:rsid w:val="00C35493"/>
    <w:rsid w:val="00C37F21"/>
    <w:rsid w:val="00C475A0"/>
    <w:rsid w:val="00C814A2"/>
    <w:rsid w:val="00C8155F"/>
    <w:rsid w:val="00C84915"/>
    <w:rsid w:val="00C94AB2"/>
    <w:rsid w:val="00CA12B3"/>
    <w:rsid w:val="00CA22F7"/>
    <w:rsid w:val="00CB6427"/>
    <w:rsid w:val="00CB6E92"/>
    <w:rsid w:val="00CC069E"/>
    <w:rsid w:val="00CC4DB5"/>
    <w:rsid w:val="00CC5FF0"/>
    <w:rsid w:val="00CD556C"/>
    <w:rsid w:val="00CF026F"/>
    <w:rsid w:val="00CF42AA"/>
    <w:rsid w:val="00D13296"/>
    <w:rsid w:val="00D1664D"/>
    <w:rsid w:val="00D314F3"/>
    <w:rsid w:val="00D355DA"/>
    <w:rsid w:val="00D52AC4"/>
    <w:rsid w:val="00D53BC8"/>
    <w:rsid w:val="00D6068F"/>
    <w:rsid w:val="00D85153"/>
    <w:rsid w:val="00D96A4E"/>
    <w:rsid w:val="00DA04EE"/>
    <w:rsid w:val="00DA38F2"/>
    <w:rsid w:val="00DA567A"/>
    <w:rsid w:val="00DA7CDF"/>
    <w:rsid w:val="00DB3E88"/>
    <w:rsid w:val="00DB4473"/>
    <w:rsid w:val="00DC0BA9"/>
    <w:rsid w:val="00DC2094"/>
    <w:rsid w:val="00DC297A"/>
    <w:rsid w:val="00DC6667"/>
    <w:rsid w:val="00DD41AA"/>
    <w:rsid w:val="00DD43F9"/>
    <w:rsid w:val="00DD6F33"/>
    <w:rsid w:val="00DE18F9"/>
    <w:rsid w:val="00DF575B"/>
    <w:rsid w:val="00E123CC"/>
    <w:rsid w:val="00E30EA9"/>
    <w:rsid w:val="00E31414"/>
    <w:rsid w:val="00E33B31"/>
    <w:rsid w:val="00E4186F"/>
    <w:rsid w:val="00E55AAB"/>
    <w:rsid w:val="00E6315E"/>
    <w:rsid w:val="00E64989"/>
    <w:rsid w:val="00E74ED3"/>
    <w:rsid w:val="00E77B3A"/>
    <w:rsid w:val="00E77C45"/>
    <w:rsid w:val="00E8226A"/>
    <w:rsid w:val="00E97943"/>
    <w:rsid w:val="00E97BD0"/>
    <w:rsid w:val="00E97F21"/>
    <w:rsid w:val="00EA1BD3"/>
    <w:rsid w:val="00EE2AA8"/>
    <w:rsid w:val="00EF5FD9"/>
    <w:rsid w:val="00F00654"/>
    <w:rsid w:val="00F2682D"/>
    <w:rsid w:val="00F44C0E"/>
    <w:rsid w:val="00F623EE"/>
    <w:rsid w:val="00F7688D"/>
    <w:rsid w:val="00F80B3A"/>
    <w:rsid w:val="00F85003"/>
    <w:rsid w:val="00F94D96"/>
    <w:rsid w:val="00F96A88"/>
    <w:rsid w:val="00FB4F82"/>
    <w:rsid w:val="00FB60BA"/>
    <w:rsid w:val="00FD4A33"/>
    <w:rsid w:val="00FE276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nhideWhenUsed="0"/>
    <w:lsdException w:name="heading 2" w:uiPriority="0"/>
    <w:lsdException w:name="heading 3" w:uiPriority="0"/>
    <w:lsdException w:name="heading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List Bullet 3"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3" w:uiPriority="0"/>
    <w:lsdException w:name="Strong" w:semiHidden="0" w:uiPriority="22" w:unhideWhenUsed="0"/>
    <w:lsdException w:name="Emphasis" w:semiHidden="0" w:uiPriority="0" w:unhideWhenUsed="0"/>
    <w:lsdException w:name="Outline List 2"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1">
    <w:name w:val="heading 1"/>
    <w:aliases w:val="Heading,CHUONG,DB,A Heading 1,Heading1,1 ghost,g"/>
    <w:basedOn w:val="Normal"/>
    <w:next w:val="Normal"/>
    <w:link w:val="Heading1Char"/>
    <w:uiPriority w:val="99"/>
    <w:rsid w:val="0097225F"/>
    <w:pPr>
      <w:keepNext/>
      <w:tabs>
        <w:tab w:val="center" w:pos="1985"/>
        <w:tab w:val="center" w:pos="8505"/>
      </w:tabs>
      <w:outlineLvl w:val="0"/>
    </w:pPr>
    <w:rPr>
      <w:b w:val="0"/>
      <w:sz w:val="24"/>
    </w:rPr>
  </w:style>
  <w:style w:type="paragraph" w:styleId="Heading2">
    <w:name w:val="heading 2"/>
    <w:aliases w:val="2 headline,h"/>
    <w:basedOn w:val="Normal"/>
    <w:link w:val="Heading2Char"/>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3 bullet,b"/>
    <w:basedOn w:val="Normal"/>
    <w:next w:val="Normal"/>
    <w:link w:val="Heading3Char"/>
    <w:unhideWhenUsed/>
    <w:rsid w:val="0097225F"/>
    <w:pPr>
      <w:keepNext/>
      <w:spacing w:before="240" w:after="60"/>
      <w:outlineLvl w:val="2"/>
    </w:pPr>
    <w:rPr>
      <w:rFonts w:ascii="Cambria" w:hAnsi="Cambria"/>
      <w:bCs/>
      <w:szCs w:val="26"/>
    </w:rPr>
  </w:style>
  <w:style w:type="paragraph" w:styleId="Heading40">
    <w:name w:val="heading 4"/>
    <w:basedOn w:val="Normal"/>
    <w:next w:val="Normal"/>
    <w:link w:val="Heading4Char"/>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uiPriority w:val="99"/>
    <w:rsid w:val="0097225F"/>
    <w:pPr>
      <w:spacing w:before="240" w:after="60"/>
      <w:outlineLvl w:val="4"/>
    </w:pPr>
    <w:rPr>
      <w:rFonts w:ascii="Calibri" w:hAnsi="Calibri"/>
      <w:bCs/>
      <w:i/>
      <w:iCs/>
      <w:szCs w:val="26"/>
    </w:rPr>
  </w:style>
  <w:style w:type="paragraph" w:styleId="Heading6">
    <w:name w:val="heading 6"/>
    <w:basedOn w:val="Normal"/>
    <w:next w:val="Normal"/>
    <w:link w:val="Heading6Char"/>
    <w:uiPriority w:val="99"/>
    <w:rsid w:val="0097225F"/>
    <w:pPr>
      <w:spacing w:before="240" w:after="60"/>
      <w:outlineLvl w:val="5"/>
    </w:pPr>
    <w:rPr>
      <w:rFonts w:ascii="Calibri" w:hAnsi="Calibri"/>
      <w:bCs/>
      <w:sz w:val="22"/>
      <w:szCs w:val="22"/>
    </w:rPr>
  </w:style>
  <w:style w:type="paragraph" w:styleId="Heading7">
    <w:name w:val="heading 7"/>
    <w:basedOn w:val="Normal"/>
    <w:next w:val="Normal"/>
    <w:link w:val="Heading7Char"/>
    <w:uiPriority w:val="99"/>
    <w:rsid w:val="00673004"/>
    <w:pPr>
      <w:tabs>
        <w:tab w:val="num" w:pos="0"/>
      </w:tabs>
      <w:spacing w:before="240" w:after="120"/>
      <w:ind w:left="1440" w:hanging="720"/>
      <w:jc w:val="both"/>
      <w:outlineLvl w:val="6"/>
    </w:pPr>
    <w:rPr>
      <w:rFonts w:ascii="Univers (WN)" w:eastAsia="SimSun" w:hAnsi="Univers (WN)"/>
      <w:b w:val="0"/>
      <w:sz w:val="20"/>
    </w:rPr>
  </w:style>
  <w:style w:type="paragraph" w:styleId="Heading8">
    <w:name w:val="heading 8"/>
    <w:basedOn w:val="Normal"/>
    <w:next w:val="Normal"/>
    <w:link w:val="Heading8Char"/>
    <w:uiPriority w:val="99"/>
    <w:rsid w:val="00673004"/>
    <w:pPr>
      <w:tabs>
        <w:tab w:val="num" w:pos="0"/>
      </w:tabs>
      <w:spacing w:before="240" w:after="120"/>
      <w:ind w:left="2160" w:hanging="720"/>
      <w:jc w:val="both"/>
      <w:outlineLvl w:val="7"/>
    </w:pPr>
    <w:rPr>
      <w:rFonts w:ascii="Univers (WN)" w:eastAsia="SimSun" w:hAnsi="Univers (WN)"/>
      <w:b w:val="0"/>
      <w:i/>
      <w:sz w:val="20"/>
    </w:rPr>
  </w:style>
  <w:style w:type="paragraph" w:styleId="Heading9">
    <w:name w:val="heading 9"/>
    <w:basedOn w:val="Normal"/>
    <w:next w:val="Normal"/>
    <w:link w:val="Heading9Char"/>
    <w:uiPriority w:val="99"/>
    <w:rsid w:val="00673004"/>
    <w:pPr>
      <w:tabs>
        <w:tab w:val="num" w:pos="0"/>
      </w:tabs>
      <w:spacing w:before="240" w:after="120"/>
      <w:ind w:left="2880" w:hanging="720"/>
      <w:jc w:val="both"/>
      <w:outlineLvl w:val="8"/>
    </w:pPr>
    <w:rPr>
      <w:rFonts w:ascii="Univers (WN)" w:eastAsia="SimSun" w:hAnsi="Univers (WN)"/>
      <w:b w:val="0"/>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
    <w:link w:val="NoSpacingChar"/>
    <w:uiPriority w:val="1"/>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rsid w:val="00887C0E"/>
    <w:pPr>
      <w:ind w:left="720"/>
      <w:contextualSpacing/>
    </w:pPr>
  </w:style>
  <w:style w:type="paragraph" w:styleId="BalloonText">
    <w:name w:val="Balloon Text"/>
    <w:basedOn w:val="Normal"/>
    <w:link w:val="BalloonTextChar"/>
    <w:uiPriority w:val="99"/>
    <w:unhideWhenUsed/>
    <w:rsid w:val="00FB4F82"/>
    <w:rPr>
      <w:rFonts w:ascii="Tahoma" w:hAnsi="Tahoma" w:cs="Tahoma"/>
      <w:sz w:val="16"/>
      <w:szCs w:val="16"/>
    </w:rPr>
  </w:style>
  <w:style w:type="character" w:customStyle="1" w:styleId="BalloonTextChar">
    <w:name w:val="Balloon Text Char"/>
    <w:basedOn w:val="DefaultParagraphFont"/>
    <w:link w:val="BalloonText"/>
    <w:uiPriority w:val="99"/>
    <w:rsid w:val="00FB4F82"/>
    <w:rPr>
      <w:rFonts w:ascii="Tahoma" w:eastAsia="Times New Roman" w:hAnsi="Tahoma" w:cs="Tahoma"/>
      <w:b/>
      <w:sz w:val="16"/>
      <w:szCs w:val="16"/>
    </w:rPr>
  </w:style>
  <w:style w:type="character" w:customStyle="1" w:styleId="Heading2Char">
    <w:name w:val="Heading 2 Char"/>
    <w:aliases w:val="2 headline Char,h Char"/>
    <w:basedOn w:val="DefaultParagraphFont"/>
    <w:link w:val="Heading2"/>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
    <w:link w:val="NoSpacing"/>
    <w:rsid w:val="00166143"/>
    <w:rPr>
      <w:rFonts w:ascii="Times New Roman" w:eastAsia="Calibri" w:hAnsi="Times New Roman" w:cs="Times New Roman"/>
      <w:sz w:val="28"/>
    </w:rPr>
  </w:style>
  <w:style w:type="character" w:customStyle="1" w:styleId="Heading1Char">
    <w:name w:val="Heading 1 Char"/>
    <w:aliases w:val="Heading Char,CHUONG Char,DB Char,A Heading 1 Char,Heading1 Char,1 ghost Char,g Char"/>
    <w:basedOn w:val="DefaultParagraphFont"/>
    <w:link w:val="Heading1"/>
    <w:uiPriority w:val="99"/>
    <w:rsid w:val="0097225F"/>
    <w:rPr>
      <w:rFonts w:ascii="VNI-Times" w:eastAsia="Times New Roman" w:hAnsi="VNI-Times" w:cs="Times New Roman"/>
      <w:sz w:val="24"/>
      <w:szCs w:val="20"/>
    </w:rPr>
  </w:style>
  <w:style w:type="character" w:customStyle="1" w:styleId="Heading3Char">
    <w:name w:val="Heading 3 Char"/>
    <w:aliases w:val="3 bullet Char,b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basedOn w:val="DefaultParagraphFont"/>
    <w:link w:val="Heading40"/>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basedOn w:val="Normal"/>
    <w:link w:val="BodyTextIndent2Char"/>
    <w:uiPriority w:val="99"/>
    <w:rsid w:val="0097225F"/>
    <w:pPr>
      <w:ind w:left="2160"/>
      <w:jc w:val="both"/>
    </w:pPr>
    <w:rPr>
      <w:b w:val="0"/>
    </w:rPr>
  </w:style>
  <w:style w:type="character" w:customStyle="1" w:styleId="BodyTextIndent2Char">
    <w:name w:val="Body Text Indent 2 Char"/>
    <w:basedOn w:val="DefaultParagraphFont"/>
    <w:link w:val="BodyTextIndent2"/>
    <w:uiPriority w:val="99"/>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1"/>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5"/>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6"/>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uiPriority w:val="99"/>
    <w:rsid w:val="0097225F"/>
    <w:rPr>
      <w:sz w:val="16"/>
      <w:szCs w:val="16"/>
    </w:rPr>
  </w:style>
  <w:style w:type="paragraph" w:styleId="CommentText">
    <w:name w:val="annotation text"/>
    <w:basedOn w:val="Normal"/>
    <w:link w:val="CommentTextChar"/>
    <w:uiPriority w:val="99"/>
    <w:rsid w:val="0097225F"/>
    <w:rPr>
      <w:b w:val="0"/>
      <w:sz w:val="20"/>
    </w:rPr>
  </w:style>
  <w:style w:type="character" w:customStyle="1" w:styleId="CommentTextChar">
    <w:name w:val="Comment Text Char"/>
    <w:basedOn w:val="DefaultParagraphFont"/>
    <w:link w:val="CommentText"/>
    <w:uiPriority w:val="99"/>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rsid w:val="0097225F"/>
    <w:rPr>
      <w:b/>
      <w:bCs/>
    </w:rPr>
  </w:style>
  <w:style w:type="character" w:customStyle="1" w:styleId="CommentSubjectChar">
    <w:name w:val="Comment Subject Char"/>
    <w:basedOn w:val="CommentTextChar"/>
    <w:link w:val="CommentSubject"/>
    <w:uiPriority w:val="99"/>
    <w:rsid w:val="0097225F"/>
    <w:rPr>
      <w:rFonts w:ascii="VNI-Times" w:eastAsia="Times New Roman" w:hAnsi="VNI-Times" w:cs="Times New Roman"/>
      <w:b/>
      <w:bCs/>
      <w:sz w:val="20"/>
      <w:szCs w:val="20"/>
    </w:rPr>
  </w:style>
  <w:style w:type="character" w:customStyle="1" w:styleId="a">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character" w:customStyle="1" w:styleId="Heading7Char">
    <w:name w:val="Heading 7 Char"/>
    <w:basedOn w:val="DefaultParagraphFont"/>
    <w:link w:val="Heading7"/>
    <w:uiPriority w:val="99"/>
    <w:rsid w:val="00673004"/>
    <w:rPr>
      <w:rFonts w:ascii="Univers (WN)" w:eastAsia="SimSun" w:hAnsi="Univers (WN)" w:cs="Times New Roman"/>
      <w:sz w:val="20"/>
      <w:szCs w:val="20"/>
    </w:rPr>
  </w:style>
  <w:style w:type="character" w:customStyle="1" w:styleId="Heading8Char">
    <w:name w:val="Heading 8 Char"/>
    <w:basedOn w:val="DefaultParagraphFont"/>
    <w:link w:val="Heading8"/>
    <w:uiPriority w:val="99"/>
    <w:rsid w:val="00673004"/>
    <w:rPr>
      <w:rFonts w:ascii="Univers (WN)" w:eastAsia="SimSun" w:hAnsi="Univers (WN)" w:cs="Times New Roman"/>
      <w:i/>
      <w:sz w:val="20"/>
      <w:szCs w:val="20"/>
    </w:rPr>
  </w:style>
  <w:style w:type="character" w:customStyle="1" w:styleId="Heading9Char">
    <w:name w:val="Heading 9 Char"/>
    <w:basedOn w:val="DefaultParagraphFont"/>
    <w:link w:val="Heading9"/>
    <w:uiPriority w:val="99"/>
    <w:rsid w:val="00673004"/>
    <w:rPr>
      <w:rFonts w:ascii="Univers (WN)" w:eastAsia="SimSun" w:hAnsi="Univers (WN)" w:cs="Times New Roman"/>
      <w:i/>
      <w:sz w:val="18"/>
      <w:szCs w:val="20"/>
    </w:rPr>
  </w:style>
  <w:style w:type="numbering" w:customStyle="1" w:styleId="NoList2">
    <w:name w:val="No List2"/>
    <w:next w:val="NoList"/>
    <w:semiHidden/>
    <w:rsid w:val="00673004"/>
  </w:style>
  <w:style w:type="table" w:customStyle="1" w:styleId="TableGrid1">
    <w:name w:val="Table Grid1"/>
    <w:basedOn w:val="TableNormal"/>
    <w:next w:val="TableGrid"/>
    <w:rsid w:val="006730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Normal"/>
    <w:rsid w:val="00673004"/>
    <w:pPr>
      <w:spacing w:after="160" w:line="240" w:lineRule="exact"/>
    </w:pPr>
    <w:rPr>
      <w:rFonts w:ascii="Verdana" w:hAnsi="Verdana"/>
      <w:b w:val="0"/>
      <w:sz w:val="20"/>
    </w:rPr>
  </w:style>
  <w:style w:type="paragraph" w:styleId="Title">
    <w:name w:val="Title"/>
    <w:aliases w:val=" Char Char Char Char Char,Char Char Char Char Char"/>
    <w:basedOn w:val="Normal"/>
    <w:link w:val="TitleChar"/>
    <w:rsid w:val="00673004"/>
    <w:pPr>
      <w:jc w:val="center"/>
    </w:pPr>
    <w:rPr>
      <w:rFonts w:ascii="Times New Roman" w:hAnsi="Times New Roman"/>
      <w:b w:val="0"/>
      <w:sz w:val="36"/>
      <w:szCs w:val="28"/>
    </w:rPr>
  </w:style>
  <w:style w:type="character" w:customStyle="1" w:styleId="TitleChar">
    <w:name w:val="Title Char"/>
    <w:aliases w:val=" Char Char Char Char Char Char,Char Char Char Char Char Char"/>
    <w:basedOn w:val="DefaultParagraphFont"/>
    <w:link w:val="Title"/>
    <w:rsid w:val="00673004"/>
    <w:rPr>
      <w:rFonts w:ascii="Times New Roman" w:eastAsia="Times New Roman" w:hAnsi="Times New Roman" w:cs="Times New Roman"/>
      <w:sz w:val="36"/>
      <w:szCs w:val="28"/>
    </w:rPr>
  </w:style>
  <w:style w:type="character" w:customStyle="1" w:styleId="apple-converted-space">
    <w:name w:val="apple-converted-space"/>
    <w:rsid w:val="00673004"/>
  </w:style>
  <w:style w:type="numbering" w:customStyle="1" w:styleId="NoList11">
    <w:name w:val="No List11"/>
    <w:next w:val="NoList"/>
    <w:uiPriority w:val="99"/>
    <w:semiHidden/>
    <w:rsid w:val="00673004"/>
  </w:style>
  <w:style w:type="paragraph" w:customStyle="1" w:styleId="Char0">
    <w:name w:val="Char"/>
    <w:autoRedefine/>
    <w:rsid w:val="00673004"/>
    <w:pPr>
      <w:tabs>
        <w:tab w:val="left" w:pos="1152"/>
      </w:tabs>
      <w:spacing w:before="120" w:after="120" w:line="312" w:lineRule="auto"/>
    </w:pPr>
    <w:rPr>
      <w:rFonts w:ascii="Arial" w:eastAsia="Times New Roman" w:hAnsi="Arial" w:cs="Arial"/>
      <w:sz w:val="26"/>
      <w:szCs w:val="26"/>
    </w:rPr>
  </w:style>
  <w:style w:type="character" w:customStyle="1" w:styleId="Bodytext0">
    <w:name w:val="Body text_"/>
    <w:link w:val="BodyText1"/>
    <w:locked/>
    <w:rsid w:val="00673004"/>
    <w:rPr>
      <w:shd w:val="clear" w:color="auto" w:fill="FFFFFF"/>
    </w:rPr>
  </w:style>
  <w:style w:type="paragraph" w:customStyle="1" w:styleId="BodyText1">
    <w:name w:val="Body Text1"/>
    <w:basedOn w:val="Normal"/>
    <w:link w:val="Bodytext0"/>
    <w:rsid w:val="00673004"/>
    <w:pPr>
      <w:widowControl w:val="0"/>
      <w:shd w:val="clear" w:color="auto" w:fill="FFFFFF"/>
      <w:spacing w:line="432" w:lineRule="exact"/>
      <w:ind w:hanging="420"/>
    </w:pPr>
    <w:rPr>
      <w:rFonts w:asciiTheme="minorHAnsi" w:eastAsiaTheme="minorHAnsi" w:hAnsiTheme="minorHAnsi" w:cstheme="minorBidi"/>
      <w:b w:val="0"/>
      <w:sz w:val="22"/>
      <w:szCs w:val="22"/>
      <w:shd w:val="clear" w:color="auto" w:fill="FFFFFF"/>
    </w:rPr>
  </w:style>
  <w:style w:type="paragraph" w:customStyle="1" w:styleId="StyleJustified">
    <w:name w:val="Style Justified"/>
    <w:basedOn w:val="Normal"/>
    <w:rsid w:val="00673004"/>
    <w:pPr>
      <w:spacing w:line="288" w:lineRule="auto"/>
      <w:jc w:val="both"/>
    </w:pPr>
    <w:rPr>
      <w:rFonts w:ascii=".VnTime" w:eastAsia="SimSun" w:hAnsi=".VnTime"/>
      <w:b w:val="0"/>
      <w:lang w:val="en-AU"/>
    </w:rPr>
  </w:style>
  <w:style w:type="character" w:styleId="FollowedHyperlink">
    <w:name w:val="FollowedHyperlink"/>
    <w:uiPriority w:val="99"/>
    <w:unhideWhenUsed/>
    <w:rsid w:val="00673004"/>
    <w:rPr>
      <w:color w:val="954F72"/>
      <w:u w:val="single"/>
    </w:rPr>
  </w:style>
  <w:style w:type="paragraph" w:customStyle="1" w:styleId="xl65">
    <w:name w:val="xl65"/>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66">
    <w:name w:val="xl66"/>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67">
    <w:name w:val="xl67"/>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68">
    <w:name w:val="xl6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6"/>
    </w:rPr>
  </w:style>
  <w:style w:type="paragraph" w:customStyle="1" w:styleId="xl69">
    <w:name w:val="xl6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70">
    <w:name w:val="xl70"/>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71">
    <w:name w:val="xl71"/>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72">
    <w:name w:val="xl72"/>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3">
    <w:name w:val="xl73"/>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4">
    <w:name w:val="xl74"/>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5">
    <w:name w:val="xl75"/>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6">
    <w:name w:val="xl76"/>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Cs w:val="26"/>
    </w:rPr>
  </w:style>
  <w:style w:type="paragraph" w:customStyle="1" w:styleId="xl77">
    <w:name w:val="xl77"/>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Cs w:val="26"/>
    </w:rPr>
  </w:style>
  <w:style w:type="paragraph" w:customStyle="1" w:styleId="xl78">
    <w:name w:val="xl7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i/>
      <w:iCs/>
      <w:szCs w:val="26"/>
    </w:rPr>
  </w:style>
  <w:style w:type="paragraph" w:customStyle="1" w:styleId="xl79">
    <w:name w:val="xl7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6"/>
    </w:rPr>
  </w:style>
  <w:style w:type="paragraph" w:customStyle="1" w:styleId="xl80">
    <w:name w:val="xl80"/>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i/>
      <w:iCs/>
      <w:szCs w:val="26"/>
    </w:rPr>
  </w:style>
  <w:style w:type="paragraph" w:customStyle="1" w:styleId="xl81">
    <w:name w:val="xl81"/>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i/>
      <w:iCs/>
      <w:szCs w:val="26"/>
    </w:rPr>
  </w:style>
  <w:style w:type="paragraph" w:customStyle="1" w:styleId="xl82">
    <w:name w:val="xl82"/>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Cs w:val="26"/>
    </w:rPr>
  </w:style>
  <w:style w:type="paragraph" w:customStyle="1" w:styleId="xl83">
    <w:name w:val="xl83"/>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4">
    <w:name w:val="xl84"/>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5">
    <w:name w:val="xl85"/>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6">
    <w:name w:val="xl86"/>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7">
    <w:name w:val="xl87"/>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8">
    <w:name w:val="xl8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Cs w:val="26"/>
    </w:rPr>
  </w:style>
  <w:style w:type="paragraph" w:customStyle="1" w:styleId="xl89">
    <w:name w:val="xl8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90">
    <w:name w:val="xl90"/>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91">
    <w:name w:val="xl91"/>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92">
    <w:name w:val="xl92"/>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93">
    <w:name w:val="xl93"/>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BodyText21">
    <w:name w:val="Body Text 21"/>
    <w:basedOn w:val="Normal"/>
    <w:rsid w:val="00673004"/>
    <w:pPr>
      <w:widowControl w:val="0"/>
      <w:tabs>
        <w:tab w:val="left" w:pos="426"/>
      </w:tabs>
      <w:spacing w:before="300" w:line="312" w:lineRule="auto"/>
      <w:jc w:val="both"/>
    </w:pPr>
    <w:rPr>
      <w:b w:val="0"/>
    </w:rPr>
  </w:style>
  <w:style w:type="paragraph" w:customStyle="1" w:styleId="nd">
    <w:name w:val="nd"/>
    <w:basedOn w:val="Normal"/>
    <w:rsid w:val="00673004"/>
    <w:pPr>
      <w:ind w:firstLine="567"/>
      <w:jc w:val="both"/>
    </w:pPr>
    <w:rPr>
      <w:rFonts w:ascii="VNI-Helve" w:hAnsi="VNI-Helve"/>
      <w:b w:val="0"/>
      <w:sz w:val="24"/>
    </w:rPr>
  </w:style>
  <w:style w:type="paragraph" w:styleId="BodyText3">
    <w:name w:val="Body Text 3"/>
    <w:basedOn w:val="Normal"/>
    <w:link w:val="BodyText3Char"/>
    <w:uiPriority w:val="99"/>
    <w:rsid w:val="00673004"/>
    <w:rPr>
      <w:b w:val="0"/>
    </w:rPr>
  </w:style>
  <w:style w:type="character" w:customStyle="1" w:styleId="BodyText3Char">
    <w:name w:val="Body Text 3 Char"/>
    <w:basedOn w:val="DefaultParagraphFont"/>
    <w:link w:val="BodyText3"/>
    <w:uiPriority w:val="99"/>
    <w:rsid w:val="00673004"/>
    <w:rPr>
      <w:rFonts w:ascii="VNI-Times" w:eastAsia="Times New Roman" w:hAnsi="VNI-Times" w:cs="Times New Roman"/>
      <w:sz w:val="26"/>
      <w:szCs w:val="20"/>
    </w:rPr>
  </w:style>
  <w:style w:type="paragraph" w:customStyle="1" w:styleId="td1">
    <w:name w:val="td1"/>
    <w:basedOn w:val="Normal"/>
    <w:rsid w:val="00673004"/>
    <w:pPr>
      <w:spacing w:before="120"/>
      <w:ind w:left="284"/>
    </w:pPr>
    <w:rPr>
      <w:caps/>
      <w:u w:val="single"/>
      <w:lang w:val="en-GB"/>
    </w:rPr>
  </w:style>
  <w:style w:type="paragraph" w:customStyle="1" w:styleId="ch">
    <w:name w:val="ch"/>
    <w:basedOn w:val="Normal"/>
    <w:rsid w:val="00673004"/>
    <w:pPr>
      <w:spacing w:after="120"/>
      <w:jc w:val="both"/>
    </w:pPr>
    <w:rPr>
      <w:rFonts w:ascii="VNI-Aptima" w:hAnsi="VNI-Aptima"/>
      <w:b w:val="0"/>
      <w:caps/>
      <w:sz w:val="28"/>
    </w:rPr>
  </w:style>
  <w:style w:type="paragraph" w:customStyle="1" w:styleId="TIEUE1">
    <w:name w:val="TIEÂU ÑEÀ 1"/>
    <w:basedOn w:val="Normal"/>
    <w:autoRedefine/>
    <w:rsid w:val="00673004"/>
    <w:pPr>
      <w:widowControl w:val="0"/>
      <w:spacing w:after="60"/>
      <w:ind w:right="-539"/>
    </w:pPr>
    <w:rPr>
      <w:rFonts w:ascii="Arial" w:hAnsi="Arial" w:cs="Arial"/>
      <w:b w:val="0"/>
      <w:sz w:val="24"/>
      <w:szCs w:val="24"/>
      <w:u w:val="single"/>
      <w:lang w:val="pt-BR"/>
    </w:rPr>
  </w:style>
  <w:style w:type="paragraph" w:customStyle="1" w:styleId="DefaultParagraphFontParaCharCharCharCharChar">
    <w:name w:val="Default Paragraph Font Para Char Char Char Char Char"/>
    <w:autoRedefine/>
    <w:rsid w:val="00673004"/>
    <w:pPr>
      <w:tabs>
        <w:tab w:val="left" w:pos="1152"/>
      </w:tabs>
      <w:spacing w:before="120" w:after="120" w:line="312" w:lineRule="auto"/>
    </w:pPr>
    <w:rPr>
      <w:rFonts w:ascii="VNI-Helve" w:eastAsia="Times New Roman" w:hAnsi="VNI-Helve" w:cs="VNI-Helve"/>
      <w:sz w:val="26"/>
      <w:szCs w:val="26"/>
    </w:rPr>
  </w:style>
  <w:style w:type="paragraph" w:customStyle="1" w:styleId="-gach">
    <w:name w:val="@-gach"/>
    <w:basedOn w:val="Normal"/>
    <w:rsid w:val="00673004"/>
    <w:pPr>
      <w:widowControl w:val="0"/>
      <w:tabs>
        <w:tab w:val="num" w:pos="360"/>
        <w:tab w:val="left" w:pos="720"/>
      </w:tabs>
      <w:adjustRightInd w:val="0"/>
      <w:spacing w:after="120"/>
      <w:ind w:firstLine="360"/>
      <w:jc w:val="both"/>
      <w:textAlignment w:val="baseline"/>
    </w:pPr>
    <w:rPr>
      <w:rFonts w:ascii="Times New Roman" w:hAnsi="Times New Roman"/>
      <w:b w:val="0"/>
    </w:rPr>
  </w:style>
  <w:style w:type="numbering" w:customStyle="1" w:styleId="NoList111">
    <w:name w:val="No List111"/>
    <w:next w:val="NoList"/>
    <w:uiPriority w:val="99"/>
    <w:semiHidden/>
    <w:unhideWhenUsed/>
    <w:rsid w:val="00673004"/>
  </w:style>
  <w:style w:type="numbering" w:customStyle="1" w:styleId="NoList21">
    <w:name w:val="No List21"/>
    <w:next w:val="NoList"/>
    <w:uiPriority w:val="99"/>
    <w:semiHidden/>
    <w:unhideWhenUsed/>
    <w:rsid w:val="00673004"/>
  </w:style>
  <w:style w:type="paragraph" w:styleId="ListBullet2">
    <w:name w:val="List Bullet 2"/>
    <w:basedOn w:val="Normal"/>
    <w:rsid w:val="00673004"/>
    <w:pPr>
      <w:numPr>
        <w:numId w:val="9"/>
      </w:numPr>
      <w:tabs>
        <w:tab w:val="left" w:pos="1260"/>
      </w:tabs>
      <w:spacing w:before="120" w:after="120"/>
    </w:pPr>
    <w:rPr>
      <w:rFonts w:ascii="Times New Roman" w:hAnsi="Times New Roman"/>
      <w:b w:val="0"/>
      <w:sz w:val="22"/>
      <w:szCs w:val="24"/>
      <w:lang w:val="vi-VN"/>
    </w:rPr>
  </w:style>
  <w:style w:type="paragraph" w:customStyle="1" w:styleId="bac-bullet03">
    <w:name w:val="bac-bullet03"/>
    <w:basedOn w:val="ListBullet2"/>
    <w:rsid w:val="00673004"/>
    <w:pPr>
      <w:tabs>
        <w:tab w:val="clear" w:pos="1260"/>
        <w:tab w:val="left" w:pos="1120"/>
      </w:tabs>
    </w:pPr>
    <w:rPr>
      <w:sz w:val="24"/>
    </w:rPr>
  </w:style>
  <w:style w:type="numbering" w:styleId="111111">
    <w:name w:val="Outline List 2"/>
    <w:basedOn w:val="NoList"/>
    <w:rsid w:val="00673004"/>
    <w:pPr>
      <w:numPr>
        <w:numId w:val="10"/>
      </w:numPr>
    </w:pPr>
  </w:style>
  <w:style w:type="paragraph" w:styleId="TOC1">
    <w:name w:val="toc 1"/>
    <w:basedOn w:val="Normal"/>
    <w:next w:val="Normal"/>
    <w:autoRedefine/>
    <w:uiPriority w:val="39"/>
    <w:rsid w:val="00673004"/>
    <w:pPr>
      <w:tabs>
        <w:tab w:val="left" w:pos="480"/>
        <w:tab w:val="right" w:leader="dot" w:pos="9360"/>
      </w:tabs>
      <w:spacing w:before="120" w:after="120"/>
      <w:ind w:left="490" w:hanging="490"/>
    </w:pPr>
    <w:rPr>
      <w:rFonts w:ascii="Arial" w:hAnsi="Arial"/>
      <w:bCs/>
      <w:caps/>
      <w:w w:val="90"/>
      <w:sz w:val="24"/>
    </w:rPr>
  </w:style>
  <w:style w:type="paragraph" w:customStyle="1" w:styleId="heading4">
    <w:name w:val="heading4"/>
    <w:autoRedefine/>
    <w:rsid w:val="00673004"/>
    <w:pPr>
      <w:numPr>
        <w:numId w:val="12"/>
      </w:numPr>
      <w:spacing w:after="0" w:line="240" w:lineRule="auto"/>
      <w:jc w:val="both"/>
      <w:outlineLvl w:val="3"/>
    </w:pPr>
    <w:rPr>
      <w:rFonts w:ascii="Times New Roman" w:eastAsia="Times New Roman" w:hAnsi="Times New Roman" w:cs="Times New Roman"/>
      <w:sz w:val="24"/>
      <w:szCs w:val="24"/>
      <w:lang w:val="vi-VN"/>
    </w:rPr>
  </w:style>
  <w:style w:type="paragraph" w:customStyle="1" w:styleId="bac-bullet01">
    <w:name w:val="bac-bullet01"/>
    <w:basedOn w:val="Normal"/>
    <w:link w:val="bac-bullet01Char"/>
    <w:autoRedefine/>
    <w:rsid w:val="00673004"/>
    <w:pPr>
      <w:numPr>
        <w:numId w:val="22"/>
      </w:numPr>
      <w:tabs>
        <w:tab w:val="left" w:pos="993"/>
      </w:tabs>
      <w:spacing w:before="120"/>
      <w:ind w:left="0" w:firstLine="720"/>
      <w:jc w:val="both"/>
    </w:pPr>
    <w:rPr>
      <w:rFonts w:ascii="Times New Roman" w:eastAsia="MS Mincho" w:hAnsi="Times New Roman"/>
      <w:i/>
      <w:sz w:val="27"/>
      <w:szCs w:val="27"/>
      <w:lang w:val="en-GB" w:eastAsia="ja-JP"/>
    </w:rPr>
  </w:style>
  <w:style w:type="character" w:customStyle="1" w:styleId="bac-bullet01Char">
    <w:name w:val="bac-bullet01 Char"/>
    <w:link w:val="bac-bullet01"/>
    <w:locked/>
    <w:rsid w:val="00673004"/>
    <w:rPr>
      <w:rFonts w:ascii="Times New Roman" w:eastAsia="MS Mincho" w:hAnsi="Times New Roman" w:cs="Times New Roman"/>
      <w:b/>
      <w:i/>
      <w:sz w:val="27"/>
      <w:szCs w:val="27"/>
      <w:lang w:val="en-GB" w:eastAsia="ja-JP"/>
    </w:rPr>
  </w:style>
  <w:style w:type="paragraph" w:styleId="FootnoteText">
    <w:name w:val="footnote text"/>
    <w:basedOn w:val="Normal"/>
    <w:link w:val="FootnoteTextChar"/>
    <w:uiPriority w:val="99"/>
    <w:rsid w:val="00673004"/>
    <w:rPr>
      <w:rFonts w:ascii="Arial" w:hAnsi="Arial"/>
      <w:b w:val="0"/>
      <w:sz w:val="20"/>
      <w:szCs w:val="24"/>
    </w:rPr>
  </w:style>
  <w:style w:type="character" w:customStyle="1" w:styleId="FootnoteTextChar">
    <w:name w:val="Footnote Text Char"/>
    <w:basedOn w:val="DefaultParagraphFont"/>
    <w:link w:val="FootnoteText"/>
    <w:uiPriority w:val="99"/>
    <w:rsid w:val="00673004"/>
    <w:rPr>
      <w:rFonts w:ascii="Arial" w:eastAsia="Times New Roman" w:hAnsi="Arial" w:cs="Times New Roman"/>
      <w:sz w:val="20"/>
      <w:szCs w:val="24"/>
    </w:rPr>
  </w:style>
  <w:style w:type="paragraph" w:customStyle="1" w:styleId="bac-body">
    <w:name w:val="bac-body"/>
    <w:basedOn w:val="Normal"/>
    <w:link w:val="bac-bodyChar"/>
    <w:rsid w:val="00673004"/>
    <w:pPr>
      <w:widowControl w:val="0"/>
      <w:spacing w:before="120" w:line="360" w:lineRule="auto"/>
      <w:ind w:left="576"/>
      <w:jc w:val="both"/>
    </w:pPr>
    <w:rPr>
      <w:rFonts w:ascii="Arial" w:hAnsi="Arial"/>
      <w:b w:val="0"/>
      <w:sz w:val="24"/>
      <w:szCs w:val="24"/>
      <w:lang w:val="vi-VN"/>
    </w:rPr>
  </w:style>
  <w:style w:type="character" w:customStyle="1" w:styleId="bac-bodyChar">
    <w:name w:val="bac-body Char"/>
    <w:link w:val="bac-body"/>
    <w:locked/>
    <w:rsid w:val="00673004"/>
    <w:rPr>
      <w:rFonts w:ascii="Arial" w:eastAsia="Times New Roman" w:hAnsi="Arial" w:cs="Times New Roman"/>
      <w:sz w:val="24"/>
      <w:szCs w:val="24"/>
      <w:lang w:val="vi-VN"/>
    </w:rPr>
  </w:style>
  <w:style w:type="table" w:customStyle="1" w:styleId="Bac02">
    <w:name w:val="Bac02"/>
    <w:basedOn w:val="TableContemporary"/>
    <w:rsid w:val="00673004"/>
    <w:rPr>
      <w:rFonts w:ascii="Arial" w:hAnsi="Arial" w:cs="Arial"/>
      <w:lang w:val="vi-VN" w:eastAsia="vi-VN"/>
    </w:rPr>
    <w:tblP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uiPriority w:val="99"/>
    <w:unhideWhenUsed/>
    <w:rsid w:val="0067300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heading10">
    <w:name w:val="heading1"/>
    <w:next w:val="Normal"/>
    <w:link w:val="heading1CharChar"/>
    <w:autoRedefine/>
    <w:rsid w:val="00673004"/>
    <w:pPr>
      <w:keepNext/>
      <w:keepLines/>
      <w:spacing w:before="120" w:after="120" w:line="240" w:lineRule="auto"/>
      <w:outlineLvl w:val="0"/>
    </w:pPr>
    <w:rPr>
      <w:rFonts w:ascii="Times New Roman" w:eastAsia="Times New Roman" w:hAnsi="Times New Roman" w:cs="Times New Roman"/>
      <w:b/>
      <w:bCs/>
      <w:caps/>
      <w:sz w:val="27"/>
      <w:szCs w:val="27"/>
      <w:lang w:val="vi-VN"/>
    </w:rPr>
  </w:style>
  <w:style w:type="character" w:customStyle="1" w:styleId="heading1CharChar">
    <w:name w:val="heading1 Char Char"/>
    <w:link w:val="heading10"/>
    <w:locked/>
    <w:rsid w:val="00673004"/>
    <w:rPr>
      <w:rFonts w:ascii="Times New Roman" w:eastAsia="Times New Roman" w:hAnsi="Times New Roman" w:cs="Times New Roman"/>
      <w:b/>
      <w:bCs/>
      <w:caps/>
      <w:sz w:val="27"/>
      <w:szCs w:val="27"/>
      <w:lang w:val="vi-VN"/>
    </w:rPr>
  </w:style>
  <w:style w:type="numbering" w:customStyle="1" w:styleId="baclist">
    <w:name w:val="baclist"/>
    <w:basedOn w:val="NoList"/>
    <w:rsid w:val="00673004"/>
    <w:pPr>
      <w:numPr>
        <w:numId w:val="13"/>
      </w:numPr>
    </w:pPr>
  </w:style>
  <w:style w:type="paragraph" w:customStyle="1" w:styleId="bac-heading1">
    <w:name w:val="bac-heading1"/>
    <w:link w:val="bac-heading1Char"/>
    <w:autoRedefine/>
    <w:rsid w:val="00673004"/>
    <w:pPr>
      <w:keepNext/>
      <w:keepLines/>
      <w:numPr>
        <w:numId w:val="14"/>
      </w:numPr>
      <w:spacing w:before="120" w:after="120" w:line="240" w:lineRule="auto"/>
      <w:outlineLvl w:val="0"/>
    </w:pPr>
    <w:rPr>
      <w:rFonts w:ascii="Arial" w:eastAsia="Times New Roman" w:hAnsi="Arial" w:cs="Arial"/>
      <w:b/>
      <w:caps/>
      <w:sz w:val="28"/>
      <w:szCs w:val="28"/>
      <w:lang w:val="vi-VN"/>
    </w:rPr>
  </w:style>
  <w:style w:type="paragraph" w:customStyle="1" w:styleId="bac-heading2">
    <w:name w:val="bac-heading2"/>
    <w:next w:val="bac-body"/>
    <w:link w:val="bac-heading2Char"/>
    <w:rsid w:val="00673004"/>
    <w:pPr>
      <w:keepNext/>
      <w:keepLines/>
      <w:numPr>
        <w:ilvl w:val="1"/>
        <w:numId w:val="14"/>
      </w:numPr>
      <w:spacing w:before="120" w:after="120" w:line="240" w:lineRule="auto"/>
      <w:outlineLvl w:val="1"/>
    </w:pPr>
    <w:rPr>
      <w:rFonts w:ascii="Arial" w:eastAsia="MS Mincho" w:hAnsi="Arial" w:cs="Times New Roman"/>
      <w:b/>
      <w:kern w:val="28"/>
      <w:sz w:val="28"/>
      <w:szCs w:val="24"/>
      <w:lang w:val="vi-VN"/>
    </w:rPr>
  </w:style>
  <w:style w:type="paragraph" w:customStyle="1" w:styleId="bac-heading4">
    <w:name w:val="bac-heading4"/>
    <w:link w:val="bac-heading4Char"/>
    <w:autoRedefine/>
    <w:rsid w:val="00673004"/>
    <w:pPr>
      <w:spacing w:before="120" w:after="0" w:line="240" w:lineRule="auto"/>
      <w:outlineLvl w:val="3"/>
    </w:pPr>
    <w:rPr>
      <w:rFonts w:ascii="Times New Roman" w:eastAsia="MS Mincho" w:hAnsi="Times New Roman" w:cs="Times New Roman"/>
      <w:b/>
      <w:sz w:val="26"/>
      <w:szCs w:val="26"/>
      <w:lang w:val="vi-VN"/>
    </w:rPr>
  </w:style>
  <w:style w:type="paragraph" w:customStyle="1" w:styleId="bac-heading5">
    <w:name w:val="bac-heading5"/>
    <w:basedOn w:val="Normal"/>
    <w:link w:val="bac-heading5Char"/>
    <w:autoRedefine/>
    <w:rsid w:val="00673004"/>
    <w:pPr>
      <w:numPr>
        <w:numId w:val="20"/>
      </w:numPr>
      <w:tabs>
        <w:tab w:val="left" w:pos="0"/>
      </w:tabs>
      <w:spacing w:before="120"/>
      <w:ind w:left="0" w:hanging="426"/>
      <w:outlineLvl w:val="4"/>
    </w:pPr>
    <w:rPr>
      <w:rFonts w:ascii="Times New Roman" w:eastAsia="MS Mincho" w:hAnsi="Times New Roman"/>
      <w:bCs/>
      <w:iCs/>
      <w:color w:val="00B050"/>
      <w:szCs w:val="24"/>
      <w:lang w:val="vi-VN" w:eastAsia="ja-JP"/>
    </w:rPr>
  </w:style>
  <w:style w:type="paragraph" w:customStyle="1" w:styleId="bac-heading3">
    <w:name w:val="bac-heading3"/>
    <w:next w:val="bac-body"/>
    <w:link w:val="bac-heading3Char"/>
    <w:autoRedefine/>
    <w:rsid w:val="00673004"/>
    <w:pPr>
      <w:numPr>
        <w:ilvl w:val="2"/>
        <w:numId w:val="14"/>
      </w:numPr>
      <w:tabs>
        <w:tab w:val="left" w:pos="851"/>
      </w:tabs>
      <w:spacing w:after="120" w:line="240" w:lineRule="auto"/>
      <w:outlineLvl w:val="2"/>
    </w:pPr>
    <w:rPr>
      <w:rFonts w:ascii="Arial" w:eastAsia="MS Mincho" w:hAnsi="Arial" w:cs="Times New Roman"/>
      <w:b/>
      <w:sz w:val="24"/>
      <w:szCs w:val="24"/>
      <w:lang w:val="vi-VN"/>
    </w:rPr>
  </w:style>
  <w:style w:type="character" w:customStyle="1" w:styleId="bac-heading3Char">
    <w:name w:val="bac-heading3 Char"/>
    <w:link w:val="bac-heading3"/>
    <w:rsid w:val="00673004"/>
    <w:rPr>
      <w:rFonts w:ascii="Arial" w:eastAsia="MS Mincho" w:hAnsi="Arial" w:cs="Times New Roman"/>
      <w:b/>
      <w:sz w:val="24"/>
      <w:szCs w:val="24"/>
      <w:lang w:val="vi-VN"/>
    </w:rPr>
  </w:style>
  <w:style w:type="paragraph" w:customStyle="1" w:styleId="bac-cap-hinh">
    <w:name w:val="bac-cap-hinh"/>
    <w:basedOn w:val="Normal"/>
    <w:link w:val="bac-cap-hinhChar"/>
    <w:rsid w:val="00673004"/>
    <w:pPr>
      <w:keepLines/>
      <w:spacing w:before="120" w:after="120"/>
      <w:jc w:val="center"/>
    </w:pPr>
    <w:rPr>
      <w:rFonts w:ascii="Arial" w:eastAsia="MS Mincho" w:hAnsi="Arial"/>
      <w:bCs/>
      <w:sz w:val="22"/>
      <w:szCs w:val="24"/>
      <w:lang w:val="vi-VN"/>
    </w:rPr>
  </w:style>
  <w:style w:type="character" w:customStyle="1" w:styleId="bac-heading4Char">
    <w:name w:val="bac-heading4 Char"/>
    <w:link w:val="bac-heading4"/>
    <w:rsid w:val="00673004"/>
    <w:rPr>
      <w:rFonts w:ascii="Times New Roman" w:eastAsia="MS Mincho" w:hAnsi="Times New Roman" w:cs="Times New Roman"/>
      <w:b/>
      <w:sz w:val="26"/>
      <w:szCs w:val="26"/>
      <w:lang w:val="vi-VN"/>
    </w:rPr>
  </w:style>
  <w:style w:type="character" w:customStyle="1" w:styleId="bac-cap-hinhChar">
    <w:name w:val="bac-cap-hinh Char"/>
    <w:link w:val="bac-cap-hinh"/>
    <w:rsid w:val="00673004"/>
    <w:rPr>
      <w:rFonts w:ascii="Arial" w:eastAsia="MS Mincho" w:hAnsi="Arial" w:cs="Times New Roman"/>
      <w:b/>
      <w:bCs/>
      <w:szCs w:val="24"/>
      <w:lang w:val="vi-VN"/>
    </w:rPr>
  </w:style>
  <w:style w:type="paragraph" w:styleId="ListBullet">
    <w:name w:val="List Bullet"/>
    <w:basedOn w:val="Normal"/>
    <w:uiPriority w:val="99"/>
    <w:unhideWhenUsed/>
    <w:rsid w:val="00673004"/>
    <w:pPr>
      <w:numPr>
        <w:numId w:val="15"/>
      </w:numPr>
      <w:tabs>
        <w:tab w:val="clear" w:pos="360"/>
      </w:tabs>
      <w:ind w:left="1080"/>
      <w:contextualSpacing/>
    </w:pPr>
    <w:rPr>
      <w:rFonts w:ascii="Times New Roman" w:hAnsi="Times New Roman"/>
      <w:b w:val="0"/>
      <w:sz w:val="24"/>
      <w:szCs w:val="24"/>
    </w:rPr>
  </w:style>
  <w:style w:type="character" w:customStyle="1" w:styleId="bac-bullet01Char1">
    <w:name w:val="bac-bullet01 Char1"/>
    <w:locked/>
    <w:rsid w:val="00673004"/>
    <w:rPr>
      <w:rFonts w:ascii="Arial" w:eastAsia="MS Mincho" w:hAnsi="Arial"/>
      <w:sz w:val="24"/>
      <w:szCs w:val="24"/>
      <w:lang w:val="en-GB" w:eastAsia="ja-JP"/>
    </w:rPr>
  </w:style>
  <w:style w:type="character" w:customStyle="1" w:styleId="bac-heading2Char">
    <w:name w:val="bac-heading2 Char"/>
    <w:link w:val="bac-heading2"/>
    <w:rsid w:val="00673004"/>
    <w:rPr>
      <w:rFonts w:ascii="Arial" w:eastAsia="MS Mincho" w:hAnsi="Arial" w:cs="Times New Roman"/>
      <w:b/>
      <w:kern w:val="28"/>
      <w:sz w:val="28"/>
      <w:szCs w:val="24"/>
      <w:lang w:val="vi-VN"/>
    </w:rPr>
  </w:style>
  <w:style w:type="character" w:customStyle="1" w:styleId="bac-heading1Char">
    <w:name w:val="bac-heading1 Char"/>
    <w:link w:val="bac-heading1"/>
    <w:locked/>
    <w:rsid w:val="00673004"/>
    <w:rPr>
      <w:rFonts w:ascii="Arial" w:eastAsia="Times New Roman" w:hAnsi="Arial" w:cs="Arial"/>
      <w:b/>
      <w:caps/>
      <w:sz w:val="28"/>
      <w:szCs w:val="28"/>
      <w:lang w:val="vi-VN"/>
    </w:rPr>
  </w:style>
  <w:style w:type="paragraph" w:customStyle="1" w:styleId="bac-caption">
    <w:name w:val="bac-caption"/>
    <w:link w:val="bac-captionChar"/>
    <w:rsid w:val="00673004"/>
    <w:pPr>
      <w:keepNext/>
      <w:keepLines/>
      <w:spacing w:before="120" w:after="120" w:line="240" w:lineRule="auto"/>
      <w:jc w:val="center"/>
    </w:pPr>
    <w:rPr>
      <w:rFonts w:ascii="Arial" w:eastAsia="MS Mincho" w:hAnsi="Arial" w:cs="Times New Roman"/>
      <w:b/>
      <w:bCs/>
      <w:i/>
      <w:szCs w:val="24"/>
      <w:lang w:val="vi-VN"/>
    </w:rPr>
  </w:style>
  <w:style w:type="character" w:customStyle="1" w:styleId="bac-heading5Char">
    <w:name w:val="bac-heading5 Char"/>
    <w:link w:val="bac-heading5"/>
    <w:rsid w:val="00673004"/>
    <w:rPr>
      <w:rFonts w:ascii="Times New Roman" w:eastAsia="MS Mincho" w:hAnsi="Times New Roman" w:cs="Times New Roman"/>
      <w:b/>
      <w:bCs/>
      <w:iCs/>
      <w:color w:val="00B050"/>
      <w:sz w:val="26"/>
      <w:szCs w:val="24"/>
      <w:lang w:val="vi-VN" w:eastAsia="ja-JP"/>
    </w:rPr>
  </w:style>
  <w:style w:type="character" w:customStyle="1" w:styleId="bac-captionChar">
    <w:name w:val="bac-caption Char"/>
    <w:link w:val="bac-caption"/>
    <w:rsid w:val="00673004"/>
    <w:rPr>
      <w:rFonts w:ascii="Arial" w:eastAsia="MS Mincho" w:hAnsi="Arial" w:cs="Times New Roman"/>
      <w:b/>
      <w:bCs/>
      <w:i/>
      <w:szCs w:val="24"/>
      <w:lang w:val="vi-VN"/>
    </w:rPr>
  </w:style>
  <w:style w:type="paragraph" w:styleId="ListNumber4">
    <w:name w:val="List Number 4"/>
    <w:basedOn w:val="Normal"/>
    <w:uiPriority w:val="99"/>
    <w:rsid w:val="00673004"/>
    <w:pPr>
      <w:numPr>
        <w:numId w:val="16"/>
      </w:numPr>
    </w:pPr>
    <w:rPr>
      <w:rFonts w:ascii="Times New Roman" w:hAnsi="Times New Roman"/>
      <w:b w:val="0"/>
      <w:sz w:val="24"/>
      <w:szCs w:val="24"/>
    </w:rPr>
  </w:style>
  <w:style w:type="paragraph" w:styleId="ListBullet3">
    <w:name w:val="List Bullet 3"/>
    <w:basedOn w:val="Normal"/>
    <w:rsid w:val="00673004"/>
    <w:pPr>
      <w:numPr>
        <w:numId w:val="17"/>
      </w:numPr>
    </w:pPr>
    <w:rPr>
      <w:rFonts w:ascii="Arial" w:hAnsi="Arial"/>
      <w:b w:val="0"/>
      <w:sz w:val="24"/>
      <w:szCs w:val="24"/>
    </w:rPr>
  </w:style>
  <w:style w:type="paragraph" w:customStyle="1" w:styleId="text-body">
    <w:name w:val="text-body"/>
    <w:basedOn w:val="Normal"/>
    <w:autoRedefine/>
    <w:rsid w:val="00673004"/>
    <w:pPr>
      <w:numPr>
        <w:numId w:val="18"/>
      </w:numPr>
      <w:spacing w:line="280" w:lineRule="atLeast"/>
      <w:ind w:left="709" w:hanging="283"/>
      <w:jc w:val="both"/>
    </w:pPr>
    <w:rPr>
      <w:rFonts w:ascii="Times New Roman" w:hAnsi="Times New Roman"/>
      <w:b w:val="0"/>
      <w:color w:val="000000"/>
      <w:sz w:val="24"/>
      <w:szCs w:val="24"/>
      <w:lang w:val="vi-VN"/>
    </w:rPr>
  </w:style>
  <w:style w:type="numbering" w:customStyle="1" w:styleId="baclist4">
    <w:name w:val="baclist4"/>
    <w:rsid w:val="00673004"/>
    <w:pPr>
      <w:numPr>
        <w:numId w:val="19"/>
      </w:numPr>
    </w:pPr>
  </w:style>
  <w:style w:type="numbering" w:customStyle="1" w:styleId="BAC-LIST1234">
    <w:name w:val="BAC-LIST1234"/>
    <w:basedOn w:val="NoList"/>
    <w:rsid w:val="00673004"/>
    <w:pPr>
      <w:numPr>
        <w:numId w:val="23"/>
      </w:numPr>
    </w:pPr>
  </w:style>
  <w:style w:type="paragraph" w:customStyle="1" w:styleId="CharChar3CharChar">
    <w:name w:val="Char Char3 Char Char"/>
    <w:basedOn w:val="Normal"/>
    <w:next w:val="Normal"/>
    <w:autoRedefine/>
    <w:semiHidden/>
    <w:rsid w:val="00673004"/>
    <w:pPr>
      <w:spacing w:before="120" w:after="120" w:line="312" w:lineRule="auto"/>
    </w:pPr>
    <w:rPr>
      <w:rFonts w:ascii="Times New Roman" w:hAnsi="Times New Roman"/>
      <w:b w:val="0"/>
      <w:sz w:val="28"/>
      <w:szCs w:val="28"/>
    </w:rPr>
  </w:style>
  <w:style w:type="numbering" w:customStyle="1" w:styleId="BAC-LIST123">
    <w:name w:val="BAC-LIST123"/>
    <w:basedOn w:val="NoList"/>
    <w:rsid w:val="00673004"/>
    <w:pPr>
      <w:numPr>
        <w:numId w:val="21"/>
      </w:numPr>
    </w:pPr>
  </w:style>
  <w:style w:type="paragraph" w:customStyle="1" w:styleId="bac-heading3-body">
    <w:name w:val="bac-heading3-body"/>
    <w:link w:val="bac-heading3-bodyChar"/>
    <w:rsid w:val="00673004"/>
    <w:pPr>
      <w:tabs>
        <w:tab w:val="num" w:pos="360"/>
        <w:tab w:val="num" w:pos="720"/>
      </w:tabs>
      <w:spacing w:after="0" w:line="360" w:lineRule="auto"/>
      <w:ind w:left="709"/>
      <w:outlineLvl w:val="2"/>
    </w:pPr>
    <w:rPr>
      <w:rFonts w:ascii="Arial" w:eastAsia="MS Mincho" w:hAnsi="Arial" w:cs="Times New Roman"/>
      <w:b/>
      <w:sz w:val="24"/>
      <w:szCs w:val="24"/>
      <w:lang w:val="vi-VN"/>
    </w:rPr>
  </w:style>
  <w:style w:type="character" w:customStyle="1" w:styleId="bac-heading3-bodyChar">
    <w:name w:val="bac-heading3-body Char"/>
    <w:link w:val="bac-heading3-body"/>
    <w:rsid w:val="00673004"/>
    <w:rPr>
      <w:rFonts w:ascii="Arial" w:eastAsia="MS Mincho" w:hAnsi="Arial" w:cs="Times New Roman"/>
      <w:b/>
      <w:sz w:val="24"/>
      <w:szCs w:val="24"/>
      <w:lang w:val="vi-VN"/>
    </w:rPr>
  </w:style>
  <w:style w:type="character" w:customStyle="1" w:styleId="hps">
    <w:name w:val="hps"/>
    <w:rsid w:val="00673004"/>
  </w:style>
  <w:style w:type="numbering" w:customStyle="1" w:styleId="NoList3">
    <w:name w:val="No List3"/>
    <w:next w:val="NoList"/>
    <w:uiPriority w:val="99"/>
    <w:semiHidden/>
    <w:rsid w:val="00673004"/>
  </w:style>
  <w:style w:type="numbering" w:customStyle="1" w:styleId="NoList12">
    <w:name w:val="No List12"/>
    <w:next w:val="NoList"/>
    <w:uiPriority w:val="99"/>
    <w:semiHidden/>
    <w:unhideWhenUsed/>
    <w:rsid w:val="00673004"/>
  </w:style>
  <w:style w:type="numbering" w:customStyle="1" w:styleId="NoList211">
    <w:name w:val="No List211"/>
    <w:next w:val="NoList"/>
    <w:uiPriority w:val="99"/>
    <w:semiHidden/>
    <w:unhideWhenUsed/>
    <w:rsid w:val="00673004"/>
  </w:style>
  <w:style w:type="numbering" w:customStyle="1" w:styleId="1111111">
    <w:name w:val="1 / 1.1 / 1.1.11"/>
    <w:basedOn w:val="NoList"/>
    <w:next w:val="111111"/>
    <w:rsid w:val="00673004"/>
    <w:pPr>
      <w:numPr>
        <w:numId w:val="2"/>
      </w:numPr>
    </w:pPr>
  </w:style>
  <w:style w:type="table" w:customStyle="1" w:styleId="Bac021">
    <w:name w:val="Bac021"/>
    <w:basedOn w:val="TableContemporary"/>
    <w:rsid w:val="00673004"/>
    <w:rPr>
      <w:rFonts w:ascii="Arial" w:hAnsi="Arial" w:cs="Arial"/>
      <w:lang w:val="vi-VN" w:eastAsia="vi-VN"/>
    </w:rPr>
    <w:tblP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baclist1">
    <w:name w:val="baclist1"/>
    <w:basedOn w:val="NoList"/>
    <w:rsid w:val="00673004"/>
    <w:pPr>
      <w:numPr>
        <w:numId w:val="4"/>
      </w:numPr>
    </w:pPr>
  </w:style>
  <w:style w:type="numbering" w:customStyle="1" w:styleId="baclist41">
    <w:name w:val="baclist41"/>
    <w:rsid w:val="00673004"/>
    <w:pPr>
      <w:numPr>
        <w:numId w:val="7"/>
      </w:numPr>
    </w:pPr>
  </w:style>
  <w:style w:type="numbering" w:customStyle="1" w:styleId="BAC-LIST12341">
    <w:name w:val="BAC-LIST12341"/>
    <w:basedOn w:val="NoList"/>
    <w:rsid w:val="00673004"/>
    <w:pPr>
      <w:numPr>
        <w:numId w:val="3"/>
      </w:numPr>
    </w:pPr>
  </w:style>
  <w:style w:type="numbering" w:customStyle="1" w:styleId="BAC-LIST1231">
    <w:name w:val="BAC-LIST1231"/>
    <w:basedOn w:val="NoList"/>
    <w:rsid w:val="00673004"/>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nhideWhenUsed="0"/>
    <w:lsdException w:name="heading 2" w:uiPriority="0"/>
    <w:lsdException w:name="heading 3" w:uiPriority="0"/>
    <w:lsdException w:name="heading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List Bullet 3"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3" w:uiPriority="0"/>
    <w:lsdException w:name="Strong" w:semiHidden="0" w:uiPriority="22" w:unhideWhenUsed="0"/>
    <w:lsdException w:name="Emphasis" w:semiHidden="0" w:uiPriority="0" w:unhideWhenUsed="0"/>
    <w:lsdException w:name="Outline List 2"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1">
    <w:name w:val="heading 1"/>
    <w:aliases w:val="Heading,CHUONG,DB,A Heading 1,Heading1,1 ghost,g"/>
    <w:basedOn w:val="Normal"/>
    <w:next w:val="Normal"/>
    <w:link w:val="Heading1Char"/>
    <w:uiPriority w:val="99"/>
    <w:rsid w:val="0097225F"/>
    <w:pPr>
      <w:keepNext/>
      <w:tabs>
        <w:tab w:val="center" w:pos="1985"/>
        <w:tab w:val="center" w:pos="8505"/>
      </w:tabs>
      <w:outlineLvl w:val="0"/>
    </w:pPr>
    <w:rPr>
      <w:b w:val="0"/>
      <w:sz w:val="24"/>
    </w:rPr>
  </w:style>
  <w:style w:type="paragraph" w:styleId="Heading2">
    <w:name w:val="heading 2"/>
    <w:aliases w:val="2 headline,h"/>
    <w:basedOn w:val="Normal"/>
    <w:link w:val="Heading2Char"/>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3 bullet,b"/>
    <w:basedOn w:val="Normal"/>
    <w:next w:val="Normal"/>
    <w:link w:val="Heading3Char"/>
    <w:unhideWhenUsed/>
    <w:rsid w:val="0097225F"/>
    <w:pPr>
      <w:keepNext/>
      <w:spacing w:before="240" w:after="60"/>
      <w:outlineLvl w:val="2"/>
    </w:pPr>
    <w:rPr>
      <w:rFonts w:ascii="Cambria" w:hAnsi="Cambria"/>
      <w:bCs/>
      <w:szCs w:val="26"/>
    </w:rPr>
  </w:style>
  <w:style w:type="paragraph" w:styleId="Heading40">
    <w:name w:val="heading 4"/>
    <w:basedOn w:val="Normal"/>
    <w:next w:val="Normal"/>
    <w:link w:val="Heading4Char"/>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uiPriority w:val="99"/>
    <w:rsid w:val="0097225F"/>
    <w:pPr>
      <w:spacing w:before="240" w:after="60"/>
      <w:outlineLvl w:val="4"/>
    </w:pPr>
    <w:rPr>
      <w:rFonts w:ascii="Calibri" w:hAnsi="Calibri"/>
      <w:bCs/>
      <w:i/>
      <w:iCs/>
      <w:szCs w:val="26"/>
    </w:rPr>
  </w:style>
  <w:style w:type="paragraph" w:styleId="Heading6">
    <w:name w:val="heading 6"/>
    <w:basedOn w:val="Normal"/>
    <w:next w:val="Normal"/>
    <w:link w:val="Heading6Char"/>
    <w:uiPriority w:val="99"/>
    <w:rsid w:val="0097225F"/>
    <w:pPr>
      <w:spacing w:before="240" w:after="60"/>
      <w:outlineLvl w:val="5"/>
    </w:pPr>
    <w:rPr>
      <w:rFonts w:ascii="Calibri" w:hAnsi="Calibri"/>
      <w:bCs/>
      <w:sz w:val="22"/>
      <w:szCs w:val="22"/>
    </w:rPr>
  </w:style>
  <w:style w:type="paragraph" w:styleId="Heading7">
    <w:name w:val="heading 7"/>
    <w:basedOn w:val="Normal"/>
    <w:next w:val="Normal"/>
    <w:link w:val="Heading7Char"/>
    <w:uiPriority w:val="99"/>
    <w:rsid w:val="00673004"/>
    <w:pPr>
      <w:tabs>
        <w:tab w:val="num" w:pos="0"/>
      </w:tabs>
      <w:spacing w:before="240" w:after="120"/>
      <w:ind w:left="1440" w:hanging="720"/>
      <w:jc w:val="both"/>
      <w:outlineLvl w:val="6"/>
    </w:pPr>
    <w:rPr>
      <w:rFonts w:ascii="Univers (WN)" w:eastAsia="SimSun" w:hAnsi="Univers (WN)"/>
      <w:b w:val="0"/>
      <w:sz w:val="20"/>
    </w:rPr>
  </w:style>
  <w:style w:type="paragraph" w:styleId="Heading8">
    <w:name w:val="heading 8"/>
    <w:basedOn w:val="Normal"/>
    <w:next w:val="Normal"/>
    <w:link w:val="Heading8Char"/>
    <w:uiPriority w:val="99"/>
    <w:rsid w:val="00673004"/>
    <w:pPr>
      <w:tabs>
        <w:tab w:val="num" w:pos="0"/>
      </w:tabs>
      <w:spacing w:before="240" w:after="120"/>
      <w:ind w:left="2160" w:hanging="720"/>
      <w:jc w:val="both"/>
      <w:outlineLvl w:val="7"/>
    </w:pPr>
    <w:rPr>
      <w:rFonts w:ascii="Univers (WN)" w:eastAsia="SimSun" w:hAnsi="Univers (WN)"/>
      <w:b w:val="0"/>
      <w:i/>
      <w:sz w:val="20"/>
    </w:rPr>
  </w:style>
  <w:style w:type="paragraph" w:styleId="Heading9">
    <w:name w:val="heading 9"/>
    <w:basedOn w:val="Normal"/>
    <w:next w:val="Normal"/>
    <w:link w:val="Heading9Char"/>
    <w:uiPriority w:val="99"/>
    <w:rsid w:val="00673004"/>
    <w:pPr>
      <w:tabs>
        <w:tab w:val="num" w:pos="0"/>
      </w:tabs>
      <w:spacing w:before="240" w:after="120"/>
      <w:ind w:left="2880" w:hanging="720"/>
      <w:jc w:val="both"/>
      <w:outlineLvl w:val="8"/>
    </w:pPr>
    <w:rPr>
      <w:rFonts w:ascii="Univers (WN)" w:eastAsia="SimSun" w:hAnsi="Univers (WN)"/>
      <w:b w:val="0"/>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
    <w:link w:val="NoSpacingChar"/>
    <w:uiPriority w:val="1"/>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rsid w:val="00887C0E"/>
    <w:pPr>
      <w:ind w:left="720"/>
      <w:contextualSpacing/>
    </w:pPr>
  </w:style>
  <w:style w:type="paragraph" w:styleId="BalloonText">
    <w:name w:val="Balloon Text"/>
    <w:basedOn w:val="Normal"/>
    <w:link w:val="BalloonTextChar"/>
    <w:uiPriority w:val="99"/>
    <w:unhideWhenUsed/>
    <w:rsid w:val="00FB4F82"/>
    <w:rPr>
      <w:rFonts w:ascii="Tahoma" w:hAnsi="Tahoma" w:cs="Tahoma"/>
      <w:sz w:val="16"/>
      <w:szCs w:val="16"/>
    </w:rPr>
  </w:style>
  <w:style w:type="character" w:customStyle="1" w:styleId="BalloonTextChar">
    <w:name w:val="Balloon Text Char"/>
    <w:basedOn w:val="DefaultParagraphFont"/>
    <w:link w:val="BalloonText"/>
    <w:uiPriority w:val="99"/>
    <w:rsid w:val="00FB4F82"/>
    <w:rPr>
      <w:rFonts w:ascii="Tahoma" w:eastAsia="Times New Roman" w:hAnsi="Tahoma" w:cs="Tahoma"/>
      <w:b/>
      <w:sz w:val="16"/>
      <w:szCs w:val="16"/>
    </w:rPr>
  </w:style>
  <w:style w:type="character" w:customStyle="1" w:styleId="Heading2Char">
    <w:name w:val="Heading 2 Char"/>
    <w:aliases w:val="2 headline Char,h Char"/>
    <w:basedOn w:val="DefaultParagraphFont"/>
    <w:link w:val="Heading2"/>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
    <w:link w:val="NoSpacing"/>
    <w:rsid w:val="00166143"/>
    <w:rPr>
      <w:rFonts w:ascii="Times New Roman" w:eastAsia="Calibri" w:hAnsi="Times New Roman" w:cs="Times New Roman"/>
      <w:sz w:val="28"/>
    </w:rPr>
  </w:style>
  <w:style w:type="character" w:customStyle="1" w:styleId="Heading1Char">
    <w:name w:val="Heading 1 Char"/>
    <w:aliases w:val="Heading Char,CHUONG Char,DB Char,A Heading 1 Char,Heading1 Char,1 ghost Char,g Char"/>
    <w:basedOn w:val="DefaultParagraphFont"/>
    <w:link w:val="Heading1"/>
    <w:uiPriority w:val="99"/>
    <w:rsid w:val="0097225F"/>
    <w:rPr>
      <w:rFonts w:ascii="VNI-Times" w:eastAsia="Times New Roman" w:hAnsi="VNI-Times" w:cs="Times New Roman"/>
      <w:sz w:val="24"/>
      <w:szCs w:val="20"/>
    </w:rPr>
  </w:style>
  <w:style w:type="character" w:customStyle="1" w:styleId="Heading3Char">
    <w:name w:val="Heading 3 Char"/>
    <w:aliases w:val="3 bullet Char,b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basedOn w:val="DefaultParagraphFont"/>
    <w:link w:val="Heading40"/>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basedOn w:val="Normal"/>
    <w:link w:val="BodyTextIndent2Char"/>
    <w:uiPriority w:val="99"/>
    <w:rsid w:val="0097225F"/>
    <w:pPr>
      <w:ind w:left="2160"/>
      <w:jc w:val="both"/>
    </w:pPr>
    <w:rPr>
      <w:b w:val="0"/>
    </w:rPr>
  </w:style>
  <w:style w:type="character" w:customStyle="1" w:styleId="BodyTextIndent2Char">
    <w:name w:val="Body Text Indent 2 Char"/>
    <w:basedOn w:val="DefaultParagraphFont"/>
    <w:link w:val="BodyTextIndent2"/>
    <w:uiPriority w:val="99"/>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1"/>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5"/>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6"/>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uiPriority w:val="99"/>
    <w:rsid w:val="0097225F"/>
    <w:rPr>
      <w:sz w:val="16"/>
      <w:szCs w:val="16"/>
    </w:rPr>
  </w:style>
  <w:style w:type="paragraph" w:styleId="CommentText">
    <w:name w:val="annotation text"/>
    <w:basedOn w:val="Normal"/>
    <w:link w:val="CommentTextChar"/>
    <w:uiPriority w:val="99"/>
    <w:rsid w:val="0097225F"/>
    <w:rPr>
      <w:b w:val="0"/>
      <w:sz w:val="20"/>
    </w:rPr>
  </w:style>
  <w:style w:type="character" w:customStyle="1" w:styleId="CommentTextChar">
    <w:name w:val="Comment Text Char"/>
    <w:basedOn w:val="DefaultParagraphFont"/>
    <w:link w:val="CommentText"/>
    <w:uiPriority w:val="99"/>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rsid w:val="0097225F"/>
    <w:rPr>
      <w:b/>
      <w:bCs/>
    </w:rPr>
  </w:style>
  <w:style w:type="character" w:customStyle="1" w:styleId="CommentSubjectChar">
    <w:name w:val="Comment Subject Char"/>
    <w:basedOn w:val="CommentTextChar"/>
    <w:link w:val="CommentSubject"/>
    <w:uiPriority w:val="99"/>
    <w:rsid w:val="0097225F"/>
    <w:rPr>
      <w:rFonts w:ascii="VNI-Times" w:eastAsia="Times New Roman" w:hAnsi="VNI-Times" w:cs="Times New Roman"/>
      <w:b/>
      <w:bCs/>
      <w:sz w:val="20"/>
      <w:szCs w:val="20"/>
    </w:rPr>
  </w:style>
  <w:style w:type="character" w:customStyle="1" w:styleId="a">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character" w:customStyle="1" w:styleId="Heading7Char">
    <w:name w:val="Heading 7 Char"/>
    <w:basedOn w:val="DefaultParagraphFont"/>
    <w:link w:val="Heading7"/>
    <w:uiPriority w:val="99"/>
    <w:rsid w:val="00673004"/>
    <w:rPr>
      <w:rFonts w:ascii="Univers (WN)" w:eastAsia="SimSun" w:hAnsi="Univers (WN)" w:cs="Times New Roman"/>
      <w:sz w:val="20"/>
      <w:szCs w:val="20"/>
    </w:rPr>
  </w:style>
  <w:style w:type="character" w:customStyle="1" w:styleId="Heading8Char">
    <w:name w:val="Heading 8 Char"/>
    <w:basedOn w:val="DefaultParagraphFont"/>
    <w:link w:val="Heading8"/>
    <w:uiPriority w:val="99"/>
    <w:rsid w:val="00673004"/>
    <w:rPr>
      <w:rFonts w:ascii="Univers (WN)" w:eastAsia="SimSun" w:hAnsi="Univers (WN)" w:cs="Times New Roman"/>
      <w:i/>
      <w:sz w:val="20"/>
      <w:szCs w:val="20"/>
    </w:rPr>
  </w:style>
  <w:style w:type="character" w:customStyle="1" w:styleId="Heading9Char">
    <w:name w:val="Heading 9 Char"/>
    <w:basedOn w:val="DefaultParagraphFont"/>
    <w:link w:val="Heading9"/>
    <w:uiPriority w:val="99"/>
    <w:rsid w:val="00673004"/>
    <w:rPr>
      <w:rFonts w:ascii="Univers (WN)" w:eastAsia="SimSun" w:hAnsi="Univers (WN)" w:cs="Times New Roman"/>
      <w:i/>
      <w:sz w:val="18"/>
      <w:szCs w:val="20"/>
    </w:rPr>
  </w:style>
  <w:style w:type="numbering" w:customStyle="1" w:styleId="NoList2">
    <w:name w:val="No List2"/>
    <w:next w:val="NoList"/>
    <w:semiHidden/>
    <w:rsid w:val="00673004"/>
  </w:style>
  <w:style w:type="table" w:customStyle="1" w:styleId="TableGrid1">
    <w:name w:val="Table Grid1"/>
    <w:basedOn w:val="TableNormal"/>
    <w:next w:val="TableGrid"/>
    <w:rsid w:val="006730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Normal"/>
    <w:rsid w:val="00673004"/>
    <w:pPr>
      <w:spacing w:after="160" w:line="240" w:lineRule="exact"/>
    </w:pPr>
    <w:rPr>
      <w:rFonts w:ascii="Verdana" w:hAnsi="Verdana"/>
      <w:b w:val="0"/>
      <w:sz w:val="20"/>
    </w:rPr>
  </w:style>
  <w:style w:type="paragraph" w:styleId="Title">
    <w:name w:val="Title"/>
    <w:aliases w:val=" Char Char Char Char Char,Char Char Char Char Char"/>
    <w:basedOn w:val="Normal"/>
    <w:link w:val="TitleChar"/>
    <w:rsid w:val="00673004"/>
    <w:pPr>
      <w:jc w:val="center"/>
    </w:pPr>
    <w:rPr>
      <w:rFonts w:ascii="Times New Roman" w:hAnsi="Times New Roman"/>
      <w:b w:val="0"/>
      <w:sz w:val="36"/>
      <w:szCs w:val="28"/>
    </w:rPr>
  </w:style>
  <w:style w:type="character" w:customStyle="1" w:styleId="TitleChar">
    <w:name w:val="Title Char"/>
    <w:aliases w:val=" Char Char Char Char Char Char,Char Char Char Char Char Char"/>
    <w:basedOn w:val="DefaultParagraphFont"/>
    <w:link w:val="Title"/>
    <w:rsid w:val="00673004"/>
    <w:rPr>
      <w:rFonts w:ascii="Times New Roman" w:eastAsia="Times New Roman" w:hAnsi="Times New Roman" w:cs="Times New Roman"/>
      <w:sz w:val="36"/>
      <w:szCs w:val="28"/>
    </w:rPr>
  </w:style>
  <w:style w:type="character" w:customStyle="1" w:styleId="apple-converted-space">
    <w:name w:val="apple-converted-space"/>
    <w:rsid w:val="00673004"/>
  </w:style>
  <w:style w:type="numbering" w:customStyle="1" w:styleId="NoList11">
    <w:name w:val="No List11"/>
    <w:next w:val="NoList"/>
    <w:uiPriority w:val="99"/>
    <w:semiHidden/>
    <w:rsid w:val="00673004"/>
  </w:style>
  <w:style w:type="paragraph" w:customStyle="1" w:styleId="Char0">
    <w:name w:val="Char"/>
    <w:autoRedefine/>
    <w:rsid w:val="00673004"/>
    <w:pPr>
      <w:tabs>
        <w:tab w:val="left" w:pos="1152"/>
      </w:tabs>
      <w:spacing w:before="120" w:after="120" w:line="312" w:lineRule="auto"/>
    </w:pPr>
    <w:rPr>
      <w:rFonts w:ascii="Arial" w:eastAsia="Times New Roman" w:hAnsi="Arial" w:cs="Arial"/>
      <w:sz w:val="26"/>
      <w:szCs w:val="26"/>
    </w:rPr>
  </w:style>
  <w:style w:type="character" w:customStyle="1" w:styleId="Bodytext0">
    <w:name w:val="Body text_"/>
    <w:link w:val="BodyText1"/>
    <w:locked/>
    <w:rsid w:val="00673004"/>
    <w:rPr>
      <w:shd w:val="clear" w:color="auto" w:fill="FFFFFF"/>
    </w:rPr>
  </w:style>
  <w:style w:type="paragraph" w:customStyle="1" w:styleId="BodyText1">
    <w:name w:val="Body Text1"/>
    <w:basedOn w:val="Normal"/>
    <w:link w:val="Bodytext0"/>
    <w:rsid w:val="00673004"/>
    <w:pPr>
      <w:widowControl w:val="0"/>
      <w:shd w:val="clear" w:color="auto" w:fill="FFFFFF"/>
      <w:spacing w:line="432" w:lineRule="exact"/>
      <w:ind w:hanging="420"/>
    </w:pPr>
    <w:rPr>
      <w:rFonts w:asciiTheme="minorHAnsi" w:eastAsiaTheme="minorHAnsi" w:hAnsiTheme="minorHAnsi" w:cstheme="minorBidi"/>
      <w:b w:val="0"/>
      <w:sz w:val="22"/>
      <w:szCs w:val="22"/>
      <w:shd w:val="clear" w:color="auto" w:fill="FFFFFF"/>
    </w:rPr>
  </w:style>
  <w:style w:type="paragraph" w:customStyle="1" w:styleId="StyleJustified">
    <w:name w:val="Style Justified"/>
    <w:basedOn w:val="Normal"/>
    <w:rsid w:val="00673004"/>
    <w:pPr>
      <w:spacing w:line="288" w:lineRule="auto"/>
      <w:jc w:val="both"/>
    </w:pPr>
    <w:rPr>
      <w:rFonts w:ascii=".VnTime" w:eastAsia="SimSun" w:hAnsi=".VnTime"/>
      <w:b w:val="0"/>
      <w:lang w:val="en-AU"/>
    </w:rPr>
  </w:style>
  <w:style w:type="character" w:styleId="FollowedHyperlink">
    <w:name w:val="FollowedHyperlink"/>
    <w:uiPriority w:val="99"/>
    <w:unhideWhenUsed/>
    <w:rsid w:val="00673004"/>
    <w:rPr>
      <w:color w:val="954F72"/>
      <w:u w:val="single"/>
    </w:rPr>
  </w:style>
  <w:style w:type="paragraph" w:customStyle="1" w:styleId="xl65">
    <w:name w:val="xl65"/>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66">
    <w:name w:val="xl66"/>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67">
    <w:name w:val="xl67"/>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68">
    <w:name w:val="xl6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6"/>
    </w:rPr>
  </w:style>
  <w:style w:type="paragraph" w:customStyle="1" w:styleId="xl69">
    <w:name w:val="xl6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70">
    <w:name w:val="xl70"/>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71">
    <w:name w:val="xl71"/>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72">
    <w:name w:val="xl72"/>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3">
    <w:name w:val="xl73"/>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4">
    <w:name w:val="xl74"/>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5">
    <w:name w:val="xl75"/>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6">
    <w:name w:val="xl76"/>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Cs w:val="26"/>
    </w:rPr>
  </w:style>
  <w:style w:type="paragraph" w:customStyle="1" w:styleId="xl77">
    <w:name w:val="xl77"/>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Cs w:val="26"/>
    </w:rPr>
  </w:style>
  <w:style w:type="paragraph" w:customStyle="1" w:styleId="xl78">
    <w:name w:val="xl7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i/>
      <w:iCs/>
      <w:szCs w:val="26"/>
    </w:rPr>
  </w:style>
  <w:style w:type="paragraph" w:customStyle="1" w:styleId="xl79">
    <w:name w:val="xl7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6"/>
    </w:rPr>
  </w:style>
  <w:style w:type="paragraph" w:customStyle="1" w:styleId="xl80">
    <w:name w:val="xl80"/>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i/>
      <w:iCs/>
      <w:szCs w:val="26"/>
    </w:rPr>
  </w:style>
  <w:style w:type="paragraph" w:customStyle="1" w:styleId="xl81">
    <w:name w:val="xl81"/>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i/>
      <w:iCs/>
      <w:szCs w:val="26"/>
    </w:rPr>
  </w:style>
  <w:style w:type="paragraph" w:customStyle="1" w:styleId="xl82">
    <w:name w:val="xl82"/>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Cs w:val="26"/>
    </w:rPr>
  </w:style>
  <w:style w:type="paragraph" w:customStyle="1" w:styleId="xl83">
    <w:name w:val="xl83"/>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4">
    <w:name w:val="xl84"/>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5">
    <w:name w:val="xl85"/>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6">
    <w:name w:val="xl86"/>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7">
    <w:name w:val="xl87"/>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8">
    <w:name w:val="xl8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Cs w:val="26"/>
    </w:rPr>
  </w:style>
  <w:style w:type="paragraph" w:customStyle="1" w:styleId="xl89">
    <w:name w:val="xl8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90">
    <w:name w:val="xl90"/>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91">
    <w:name w:val="xl91"/>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92">
    <w:name w:val="xl92"/>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93">
    <w:name w:val="xl93"/>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BodyText21">
    <w:name w:val="Body Text 21"/>
    <w:basedOn w:val="Normal"/>
    <w:rsid w:val="00673004"/>
    <w:pPr>
      <w:widowControl w:val="0"/>
      <w:tabs>
        <w:tab w:val="left" w:pos="426"/>
      </w:tabs>
      <w:spacing w:before="300" w:line="312" w:lineRule="auto"/>
      <w:jc w:val="both"/>
    </w:pPr>
    <w:rPr>
      <w:b w:val="0"/>
    </w:rPr>
  </w:style>
  <w:style w:type="paragraph" w:customStyle="1" w:styleId="nd">
    <w:name w:val="nd"/>
    <w:basedOn w:val="Normal"/>
    <w:rsid w:val="00673004"/>
    <w:pPr>
      <w:ind w:firstLine="567"/>
      <w:jc w:val="both"/>
    </w:pPr>
    <w:rPr>
      <w:rFonts w:ascii="VNI-Helve" w:hAnsi="VNI-Helve"/>
      <w:b w:val="0"/>
      <w:sz w:val="24"/>
    </w:rPr>
  </w:style>
  <w:style w:type="paragraph" w:styleId="BodyText3">
    <w:name w:val="Body Text 3"/>
    <w:basedOn w:val="Normal"/>
    <w:link w:val="BodyText3Char"/>
    <w:uiPriority w:val="99"/>
    <w:rsid w:val="00673004"/>
    <w:rPr>
      <w:b w:val="0"/>
    </w:rPr>
  </w:style>
  <w:style w:type="character" w:customStyle="1" w:styleId="BodyText3Char">
    <w:name w:val="Body Text 3 Char"/>
    <w:basedOn w:val="DefaultParagraphFont"/>
    <w:link w:val="BodyText3"/>
    <w:uiPriority w:val="99"/>
    <w:rsid w:val="00673004"/>
    <w:rPr>
      <w:rFonts w:ascii="VNI-Times" w:eastAsia="Times New Roman" w:hAnsi="VNI-Times" w:cs="Times New Roman"/>
      <w:sz w:val="26"/>
      <w:szCs w:val="20"/>
    </w:rPr>
  </w:style>
  <w:style w:type="paragraph" w:customStyle="1" w:styleId="td1">
    <w:name w:val="td1"/>
    <w:basedOn w:val="Normal"/>
    <w:rsid w:val="00673004"/>
    <w:pPr>
      <w:spacing w:before="120"/>
      <w:ind w:left="284"/>
    </w:pPr>
    <w:rPr>
      <w:caps/>
      <w:u w:val="single"/>
      <w:lang w:val="en-GB"/>
    </w:rPr>
  </w:style>
  <w:style w:type="paragraph" w:customStyle="1" w:styleId="ch">
    <w:name w:val="ch"/>
    <w:basedOn w:val="Normal"/>
    <w:rsid w:val="00673004"/>
    <w:pPr>
      <w:spacing w:after="120"/>
      <w:jc w:val="both"/>
    </w:pPr>
    <w:rPr>
      <w:rFonts w:ascii="VNI-Aptima" w:hAnsi="VNI-Aptima"/>
      <w:b w:val="0"/>
      <w:caps/>
      <w:sz w:val="28"/>
    </w:rPr>
  </w:style>
  <w:style w:type="paragraph" w:customStyle="1" w:styleId="TIEUE1">
    <w:name w:val="TIEÂU ÑEÀ 1"/>
    <w:basedOn w:val="Normal"/>
    <w:autoRedefine/>
    <w:rsid w:val="00673004"/>
    <w:pPr>
      <w:widowControl w:val="0"/>
      <w:spacing w:after="60"/>
      <w:ind w:right="-539"/>
    </w:pPr>
    <w:rPr>
      <w:rFonts w:ascii="Arial" w:hAnsi="Arial" w:cs="Arial"/>
      <w:b w:val="0"/>
      <w:sz w:val="24"/>
      <w:szCs w:val="24"/>
      <w:u w:val="single"/>
      <w:lang w:val="pt-BR"/>
    </w:rPr>
  </w:style>
  <w:style w:type="paragraph" w:customStyle="1" w:styleId="DefaultParagraphFontParaCharCharCharCharChar">
    <w:name w:val="Default Paragraph Font Para Char Char Char Char Char"/>
    <w:autoRedefine/>
    <w:rsid w:val="00673004"/>
    <w:pPr>
      <w:tabs>
        <w:tab w:val="left" w:pos="1152"/>
      </w:tabs>
      <w:spacing w:before="120" w:after="120" w:line="312" w:lineRule="auto"/>
    </w:pPr>
    <w:rPr>
      <w:rFonts w:ascii="VNI-Helve" w:eastAsia="Times New Roman" w:hAnsi="VNI-Helve" w:cs="VNI-Helve"/>
      <w:sz w:val="26"/>
      <w:szCs w:val="26"/>
    </w:rPr>
  </w:style>
  <w:style w:type="paragraph" w:customStyle="1" w:styleId="-gach">
    <w:name w:val="@-gach"/>
    <w:basedOn w:val="Normal"/>
    <w:rsid w:val="00673004"/>
    <w:pPr>
      <w:widowControl w:val="0"/>
      <w:tabs>
        <w:tab w:val="num" w:pos="360"/>
        <w:tab w:val="left" w:pos="720"/>
      </w:tabs>
      <w:adjustRightInd w:val="0"/>
      <w:spacing w:after="120"/>
      <w:ind w:firstLine="360"/>
      <w:jc w:val="both"/>
      <w:textAlignment w:val="baseline"/>
    </w:pPr>
    <w:rPr>
      <w:rFonts w:ascii="Times New Roman" w:hAnsi="Times New Roman"/>
      <w:b w:val="0"/>
    </w:rPr>
  </w:style>
  <w:style w:type="numbering" w:customStyle="1" w:styleId="NoList111">
    <w:name w:val="No List111"/>
    <w:next w:val="NoList"/>
    <w:uiPriority w:val="99"/>
    <w:semiHidden/>
    <w:unhideWhenUsed/>
    <w:rsid w:val="00673004"/>
  </w:style>
  <w:style w:type="numbering" w:customStyle="1" w:styleId="NoList21">
    <w:name w:val="No List21"/>
    <w:next w:val="NoList"/>
    <w:uiPriority w:val="99"/>
    <w:semiHidden/>
    <w:unhideWhenUsed/>
    <w:rsid w:val="00673004"/>
  </w:style>
  <w:style w:type="paragraph" w:styleId="ListBullet2">
    <w:name w:val="List Bullet 2"/>
    <w:basedOn w:val="Normal"/>
    <w:rsid w:val="00673004"/>
    <w:pPr>
      <w:numPr>
        <w:numId w:val="9"/>
      </w:numPr>
      <w:tabs>
        <w:tab w:val="left" w:pos="1260"/>
      </w:tabs>
      <w:spacing w:before="120" w:after="120"/>
    </w:pPr>
    <w:rPr>
      <w:rFonts w:ascii="Times New Roman" w:hAnsi="Times New Roman"/>
      <w:b w:val="0"/>
      <w:sz w:val="22"/>
      <w:szCs w:val="24"/>
      <w:lang w:val="vi-VN"/>
    </w:rPr>
  </w:style>
  <w:style w:type="paragraph" w:customStyle="1" w:styleId="bac-bullet03">
    <w:name w:val="bac-bullet03"/>
    <w:basedOn w:val="ListBullet2"/>
    <w:rsid w:val="00673004"/>
    <w:pPr>
      <w:tabs>
        <w:tab w:val="clear" w:pos="1260"/>
        <w:tab w:val="left" w:pos="1120"/>
      </w:tabs>
    </w:pPr>
    <w:rPr>
      <w:sz w:val="24"/>
    </w:rPr>
  </w:style>
  <w:style w:type="numbering" w:styleId="111111">
    <w:name w:val="Outline List 2"/>
    <w:basedOn w:val="NoList"/>
    <w:rsid w:val="00673004"/>
    <w:pPr>
      <w:numPr>
        <w:numId w:val="10"/>
      </w:numPr>
    </w:pPr>
  </w:style>
  <w:style w:type="paragraph" w:styleId="TOC1">
    <w:name w:val="toc 1"/>
    <w:basedOn w:val="Normal"/>
    <w:next w:val="Normal"/>
    <w:autoRedefine/>
    <w:uiPriority w:val="39"/>
    <w:rsid w:val="00673004"/>
    <w:pPr>
      <w:tabs>
        <w:tab w:val="left" w:pos="480"/>
        <w:tab w:val="right" w:leader="dot" w:pos="9360"/>
      </w:tabs>
      <w:spacing w:before="120" w:after="120"/>
      <w:ind w:left="490" w:hanging="490"/>
    </w:pPr>
    <w:rPr>
      <w:rFonts w:ascii="Arial" w:hAnsi="Arial"/>
      <w:bCs/>
      <w:caps/>
      <w:w w:val="90"/>
      <w:sz w:val="24"/>
    </w:rPr>
  </w:style>
  <w:style w:type="paragraph" w:customStyle="1" w:styleId="heading4">
    <w:name w:val="heading4"/>
    <w:autoRedefine/>
    <w:rsid w:val="00673004"/>
    <w:pPr>
      <w:numPr>
        <w:numId w:val="12"/>
      </w:numPr>
      <w:spacing w:after="0" w:line="240" w:lineRule="auto"/>
      <w:jc w:val="both"/>
      <w:outlineLvl w:val="3"/>
    </w:pPr>
    <w:rPr>
      <w:rFonts w:ascii="Times New Roman" w:eastAsia="Times New Roman" w:hAnsi="Times New Roman" w:cs="Times New Roman"/>
      <w:sz w:val="24"/>
      <w:szCs w:val="24"/>
      <w:lang w:val="vi-VN"/>
    </w:rPr>
  </w:style>
  <w:style w:type="paragraph" w:customStyle="1" w:styleId="bac-bullet01">
    <w:name w:val="bac-bullet01"/>
    <w:basedOn w:val="Normal"/>
    <w:link w:val="bac-bullet01Char"/>
    <w:autoRedefine/>
    <w:rsid w:val="00673004"/>
    <w:pPr>
      <w:numPr>
        <w:numId w:val="22"/>
      </w:numPr>
      <w:tabs>
        <w:tab w:val="left" w:pos="993"/>
      </w:tabs>
      <w:spacing w:before="120"/>
      <w:ind w:left="0" w:firstLine="720"/>
      <w:jc w:val="both"/>
    </w:pPr>
    <w:rPr>
      <w:rFonts w:ascii="Times New Roman" w:eastAsia="MS Mincho" w:hAnsi="Times New Roman"/>
      <w:i/>
      <w:sz w:val="27"/>
      <w:szCs w:val="27"/>
      <w:lang w:val="en-GB" w:eastAsia="ja-JP"/>
    </w:rPr>
  </w:style>
  <w:style w:type="character" w:customStyle="1" w:styleId="bac-bullet01Char">
    <w:name w:val="bac-bullet01 Char"/>
    <w:link w:val="bac-bullet01"/>
    <w:locked/>
    <w:rsid w:val="00673004"/>
    <w:rPr>
      <w:rFonts w:ascii="Times New Roman" w:eastAsia="MS Mincho" w:hAnsi="Times New Roman" w:cs="Times New Roman"/>
      <w:b/>
      <w:i/>
      <w:sz w:val="27"/>
      <w:szCs w:val="27"/>
      <w:lang w:val="en-GB" w:eastAsia="ja-JP"/>
    </w:rPr>
  </w:style>
  <w:style w:type="paragraph" w:styleId="FootnoteText">
    <w:name w:val="footnote text"/>
    <w:basedOn w:val="Normal"/>
    <w:link w:val="FootnoteTextChar"/>
    <w:uiPriority w:val="99"/>
    <w:rsid w:val="00673004"/>
    <w:rPr>
      <w:rFonts w:ascii="Arial" w:hAnsi="Arial"/>
      <w:b w:val="0"/>
      <w:sz w:val="20"/>
      <w:szCs w:val="24"/>
    </w:rPr>
  </w:style>
  <w:style w:type="character" w:customStyle="1" w:styleId="FootnoteTextChar">
    <w:name w:val="Footnote Text Char"/>
    <w:basedOn w:val="DefaultParagraphFont"/>
    <w:link w:val="FootnoteText"/>
    <w:uiPriority w:val="99"/>
    <w:rsid w:val="00673004"/>
    <w:rPr>
      <w:rFonts w:ascii="Arial" w:eastAsia="Times New Roman" w:hAnsi="Arial" w:cs="Times New Roman"/>
      <w:sz w:val="20"/>
      <w:szCs w:val="24"/>
    </w:rPr>
  </w:style>
  <w:style w:type="paragraph" w:customStyle="1" w:styleId="bac-body">
    <w:name w:val="bac-body"/>
    <w:basedOn w:val="Normal"/>
    <w:link w:val="bac-bodyChar"/>
    <w:rsid w:val="00673004"/>
    <w:pPr>
      <w:widowControl w:val="0"/>
      <w:spacing w:before="120" w:line="360" w:lineRule="auto"/>
      <w:ind w:left="576"/>
      <w:jc w:val="both"/>
    </w:pPr>
    <w:rPr>
      <w:rFonts w:ascii="Arial" w:hAnsi="Arial"/>
      <w:b w:val="0"/>
      <w:sz w:val="24"/>
      <w:szCs w:val="24"/>
      <w:lang w:val="vi-VN"/>
    </w:rPr>
  </w:style>
  <w:style w:type="character" w:customStyle="1" w:styleId="bac-bodyChar">
    <w:name w:val="bac-body Char"/>
    <w:link w:val="bac-body"/>
    <w:locked/>
    <w:rsid w:val="00673004"/>
    <w:rPr>
      <w:rFonts w:ascii="Arial" w:eastAsia="Times New Roman" w:hAnsi="Arial" w:cs="Times New Roman"/>
      <w:sz w:val="24"/>
      <w:szCs w:val="24"/>
      <w:lang w:val="vi-VN"/>
    </w:rPr>
  </w:style>
  <w:style w:type="table" w:customStyle="1" w:styleId="Bac02">
    <w:name w:val="Bac02"/>
    <w:basedOn w:val="TableContemporary"/>
    <w:rsid w:val="00673004"/>
    <w:rPr>
      <w:rFonts w:ascii="Arial" w:hAnsi="Arial" w:cs="Arial"/>
      <w:lang w:val="vi-VN" w:eastAsia="vi-VN"/>
    </w:rPr>
    <w:tblP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uiPriority w:val="99"/>
    <w:unhideWhenUsed/>
    <w:rsid w:val="0067300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heading10">
    <w:name w:val="heading1"/>
    <w:next w:val="Normal"/>
    <w:link w:val="heading1CharChar"/>
    <w:autoRedefine/>
    <w:rsid w:val="00673004"/>
    <w:pPr>
      <w:keepNext/>
      <w:keepLines/>
      <w:spacing w:before="120" w:after="120" w:line="240" w:lineRule="auto"/>
      <w:outlineLvl w:val="0"/>
    </w:pPr>
    <w:rPr>
      <w:rFonts w:ascii="Times New Roman" w:eastAsia="Times New Roman" w:hAnsi="Times New Roman" w:cs="Times New Roman"/>
      <w:b/>
      <w:bCs/>
      <w:caps/>
      <w:sz w:val="27"/>
      <w:szCs w:val="27"/>
      <w:lang w:val="vi-VN"/>
    </w:rPr>
  </w:style>
  <w:style w:type="character" w:customStyle="1" w:styleId="heading1CharChar">
    <w:name w:val="heading1 Char Char"/>
    <w:link w:val="heading10"/>
    <w:locked/>
    <w:rsid w:val="00673004"/>
    <w:rPr>
      <w:rFonts w:ascii="Times New Roman" w:eastAsia="Times New Roman" w:hAnsi="Times New Roman" w:cs="Times New Roman"/>
      <w:b/>
      <w:bCs/>
      <w:caps/>
      <w:sz w:val="27"/>
      <w:szCs w:val="27"/>
      <w:lang w:val="vi-VN"/>
    </w:rPr>
  </w:style>
  <w:style w:type="numbering" w:customStyle="1" w:styleId="baclist">
    <w:name w:val="baclist"/>
    <w:basedOn w:val="NoList"/>
    <w:rsid w:val="00673004"/>
    <w:pPr>
      <w:numPr>
        <w:numId w:val="13"/>
      </w:numPr>
    </w:pPr>
  </w:style>
  <w:style w:type="paragraph" w:customStyle="1" w:styleId="bac-heading1">
    <w:name w:val="bac-heading1"/>
    <w:link w:val="bac-heading1Char"/>
    <w:autoRedefine/>
    <w:rsid w:val="00673004"/>
    <w:pPr>
      <w:keepNext/>
      <w:keepLines/>
      <w:numPr>
        <w:numId w:val="14"/>
      </w:numPr>
      <w:spacing w:before="120" w:after="120" w:line="240" w:lineRule="auto"/>
      <w:outlineLvl w:val="0"/>
    </w:pPr>
    <w:rPr>
      <w:rFonts w:ascii="Arial" w:eastAsia="Times New Roman" w:hAnsi="Arial" w:cs="Arial"/>
      <w:b/>
      <w:caps/>
      <w:sz w:val="28"/>
      <w:szCs w:val="28"/>
      <w:lang w:val="vi-VN"/>
    </w:rPr>
  </w:style>
  <w:style w:type="paragraph" w:customStyle="1" w:styleId="bac-heading2">
    <w:name w:val="bac-heading2"/>
    <w:next w:val="bac-body"/>
    <w:link w:val="bac-heading2Char"/>
    <w:rsid w:val="00673004"/>
    <w:pPr>
      <w:keepNext/>
      <w:keepLines/>
      <w:numPr>
        <w:ilvl w:val="1"/>
        <w:numId w:val="14"/>
      </w:numPr>
      <w:spacing w:before="120" w:after="120" w:line="240" w:lineRule="auto"/>
      <w:outlineLvl w:val="1"/>
    </w:pPr>
    <w:rPr>
      <w:rFonts w:ascii="Arial" w:eastAsia="MS Mincho" w:hAnsi="Arial" w:cs="Times New Roman"/>
      <w:b/>
      <w:kern w:val="28"/>
      <w:sz w:val="28"/>
      <w:szCs w:val="24"/>
      <w:lang w:val="vi-VN"/>
    </w:rPr>
  </w:style>
  <w:style w:type="paragraph" w:customStyle="1" w:styleId="bac-heading4">
    <w:name w:val="bac-heading4"/>
    <w:link w:val="bac-heading4Char"/>
    <w:autoRedefine/>
    <w:rsid w:val="00673004"/>
    <w:pPr>
      <w:spacing w:before="120" w:after="0" w:line="240" w:lineRule="auto"/>
      <w:outlineLvl w:val="3"/>
    </w:pPr>
    <w:rPr>
      <w:rFonts w:ascii="Times New Roman" w:eastAsia="MS Mincho" w:hAnsi="Times New Roman" w:cs="Times New Roman"/>
      <w:b/>
      <w:sz w:val="26"/>
      <w:szCs w:val="26"/>
      <w:lang w:val="vi-VN"/>
    </w:rPr>
  </w:style>
  <w:style w:type="paragraph" w:customStyle="1" w:styleId="bac-heading5">
    <w:name w:val="bac-heading5"/>
    <w:basedOn w:val="Normal"/>
    <w:link w:val="bac-heading5Char"/>
    <w:autoRedefine/>
    <w:rsid w:val="00673004"/>
    <w:pPr>
      <w:numPr>
        <w:numId w:val="20"/>
      </w:numPr>
      <w:tabs>
        <w:tab w:val="left" w:pos="0"/>
      </w:tabs>
      <w:spacing w:before="120"/>
      <w:ind w:left="0" w:hanging="426"/>
      <w:outlineLvl w:val="4"/>
    </w:pPr>
    <w:rPr>
      <w:rFonts w:ascii="Times New Roman" w:eastAsia="MS Mincho" w:hAnsi="Times New Roman"/>
      <w:bCs/>
      <w:iCs/>
      <w:color w:val="00B050"/>
      <w:szCs w:val="24"/>
      <w:lang w:val="vi-VN" w:eastAsia="ja-JP"/>
    </w:rPr>
  </w:style>
  <w:style w:type="paragraph" w:customStyle="1" w:styleId="bac-heading3">
    <w:name w:val="bac-heading3"/>
    <w:next w:val="bac-body"/>
    <w:link w:val="bac-heading3Char"/>
    <w:autoRedefine/>
    <w:rsid w:val="00673004"/>
    <w:pPr>
      <w:numPr>
        <w:ilvl w:val="2"/>
        <w:numId w:val="14"/>
      </w:numPr>
      <w:tabs>
        <w:tab w:val="left" w:pos="851"/>
      </w:tabs>
      <w:spacing w:after="120" w:line="240" w:lineRule="auto"/>
      <w:outlineLvl w:val="2"/>
    </w:pPr>
    <w:rPr>
      <w:rFonts w:ascii="Arial" w:eastAsia="MS Mincho" w:hAnsi="Arial" w:cs="Times New Roman"/>
      <w:b/>
      <w:sz w:val="24"/>
      <w:szCs w:val="24"/>
      <w:lang w:val="vi-VN"/>
    </w:rPr>
  </w:style>
  <w:style w:type="character" w:customStyle="1" w:styleId="bac-heading3Char">
    <w:name w:val="bac-heading3 Char"/>
    <w:link w:val="bac-heading3"/>
    <w:rsid w:val="00673004"/>
    <w:rPr>
      <w:rFonts w:ascii="Arial" w:eastAsia="MS Mincho" w:hAnsi="Arial" w:cs="Times New Roman"/>
      <w:b/>
      <w:sz w:val="24"/>
      <w:szCs w:val="24"/>
      <w:lang w:val="vi-VN"/>
    </w:rPr>
  </w:style>
  <w:style w:type="paragraph" w:customStyle="1" w:styleId="bac-cap-hinh">
    <w:name w:val="bac-cap-hinh"/>
    <w:basedOn w:val="Normal"/>
    <w:link w:val="bac-cap-hinhChar"/>
    <w:rsid w:val="00673004"/>
    <w:pPr>
      <w:keepLines/>
      <w:spacing w:before="120" w:after="120"/>
      <w:jc w:val="center"/>
    </w:pPr>
    <w:rPr>
      <w:rFonts w:ascii="Arial" w:eastAsia="MS Mincho" w:hAnsi="Arial"/>
      <w:bCs/>
      <w:sz w:val="22"/>
      <w:szCs w:val="24"/>
      <w:lang w:val="vi-VN"/>
    </w:rPr>
  </w:style>
  <w:style w:type="character" w:customStyle="1" w:styleId="bac-heading4Char">
    <w:name w:val="bac-heading4 Char"/>
    <w:link w:val="bac-heading4"/>
    <w:rsid w:val="00673004"/>
    <w:rPr>
      <w:rFonts w:ascii="Times New Roman" w:eastAsia="MS Mincho" w:hAnsi="Times New Roman" w:cs="Times New Roman"/>
      <w:b/>
      <w:sz w:val="26"/>
      <w:szCs w:val="26"/>
      <w:lang w:val="vi-VN"/>
    </w:rPr>
  </w:style>
  <w:style w:type="character" w:customStyle="1" w:styleId="bac-cap-hinhChar">
    <w:name w:val="bac-cap-hinh Char"/>
    <w:link w:val="bac-cap-hinh"/>
    <w:rsid w:val="00673004"/>
    <w:rPr>
      <w:rFonts w:ascii="Arial" w:eastAsia="MS Mincho" w:hAnsi="Arial" w:cs="Times New Roman"/>
      <w:b/>
      <w:bCs/>
      <w:szCs w:val="24"/>
      <w:lang w:val="vi-VN"/>
    </w:rPr>
  </w:style>
  <w:style w:type="paragraph" w:styleId="ListBullet">
    <w:name w:val="List Bullet"/>
    <w:basedOn w:val="Normal"/>
    <w:uiPriority w:val="99"/>
    <w:unhideWhenUsed/>
    <w:rsid w:val="00673004"/>
    <w:pPr>
      <w:numPr>
        <w:numId w:val="15"/>
      </w:numPr>
      <w:tabs>
        <w:tab w:val="clear" w:pos="360"/>
      </w:tabs>
      <w:ind w:left="1080"/>
      <w:contextualSpacing/>
    </w:pPr>
    <w:rPr>
      <w:rFonts w:ascii="Times New Roman" w:hAnsi="Times New Roman"/>
      <w:b w:val="0"/>
      <w:sz w:val="24"/>
      <w:szCs w:val="24"/>
    </w:rPr>
  </w:style>
  <w:style w:type="character" w:customStyle="1" w:styleId="bac-bullet01Char1">
    <w:name w:val="bac-bullet01 Char1"/>
    <w:locked/>
    <w:rsid w:val="00673004"/>
    <w:rPr>
      <w:rFonts w:ascii="Arial" w:eastAsia="MS Mincho" w:hAnsi="Arial"/>
      <w:sz w:val="24"/>
      <w:szCs w:val="24"/>
      <w:lang w:val="en-GB" w:eastAsia="ja-JP"/>
    </w:rPr>
  </w:style>
  <w:style w:type="character" w:customStyle="1" w:styleId="bac-heading2Char">
    <w:name w:val="bac-heading2 Char"/>
    <w:link w:val="bac-heading2"/>
    <w:rsid w:val="00673004"/>
    <w:rPr>
      <w:rFonts w:ascii="Arial" w:eastAsia="MS Mincho" w:hAnsi="Arial" w:cs="Times New Roman"/>
      <w:b/>
      <w:kern w:val="28"/>
      <w:sz w:val="28"/>
      <w:szCs w:val="24"/>
      <w:lang w:val="vi-VN"/>
    </w:rPr>
  </w:style>
  <w:style w:type="character" w:customStyle="1" w:styleId="bac-heading1Char">
    <w:name w:val="bac-heading1 Char"/>
    <w:link w:val="bac-heading1"/>
    <w:locked/>
    <w:rsid w:val="00673004"/>
    <w:rPr>
      <w:rFonts w:ascii="Arial" w:eastAsia="Times New Roman" w:hAnsi="Arial" w:cs="Arial"/>
      <w:b/>
      <w:caps/>
      <w:sz w:val="28"/>
      <w:szCs w:val="28"/>
      <w:lang w:val="vi-VN"/>
    </w:rPr>
  </w:style>
  <w:style w:type="paragraph" w:customStyle="1" w:styleId="bac-caption">
    <w:name w:val="bac-caption"/>
    <w:link w:val="bac-captionChar"/>
    <w:rsid w:val="00673004"/>
    <w:pPr>
      <w:keepNext/>
      <w:keepLines/>
      <w:spacing w:before="120" w:after="120" w:line="240" w:lineRule="auto"/>
      <w:jc w:val="center"/>
    </w:pPr>
    <w:rPr>
      <w:rFonts w:ascii="Arial" w:eastAsia="MS Mincho" w:hAnsi="Arial" w:cs="Times New Roman"/>
      <w:b/>
      <w:bCs/>
      <w:i/>
      <w:szCs w:val="24"/>
      <w:lang w:val="vi-VN"/>
    </w:rPr>
  </w:style>
  <w:style w:type="character" w:customStyle="1" w:styleId="bac-heading5Char">
    <w:name w:val="bac-heading5 Char"/>
    <w:link w:val="bac-heading5"/>
    <w:rsid w:val="00673004"/>
    <w:rPr>
      <w:rFonts w:ascii="Times New Roman" w:eastAsia="MS Mincho" w:hAnsi="Times New Roman" w:cs="Times New Roman"/>
      <w:b/>
      <w:bCs/>
      <w:iCs/>
      <w:color w:val="00B050"/>
      <w:sz w:val="26"/>
      <w:szCs w:val="24"/>
      <w:lang w:val="vi-VN" w:eastAsia="ja-JP"/>
    </w:rPr>
  </w:style>
  <w:style w:type="character" w:customStyle="1" w:styleId="bac-captionChar">
    <w:name w:val="bac-caption Char"/>
    <w:link w:val="bac-caption"/>
    <w:rsid w:val="00673004"/>
    <w:rPr>
      <w:rFonts w:ascii="Arial" w:eastAsia="MS Mincho" w:hAnsi="Arial" w:cs="Times New Roman"/>
      <w:b/>
      <w:bCs/>
      <w:i/>
      <w:szCs w:val="24"/>
      <w:lang w:val="vi-VN"/>
    </w:rPr>
  </w:style>
  <w:style w:type="paragraph" w:styleId="ListNumber4">
    <w:name w:val="List Number 4"/>
    <w:basedOn w:val="Normal"/>
    <w:uiPriority w:val="99"/>
    <w:rsid w:val="00673004"/>
    <w:pPr>
      <w:numPr>
        <w:numId w:val="16"/>
      </w:numPr>
    </w:pPr>
    <w:rPr>
      <w:rFonts w:ascii="Times New Roman" w:hAnsi="Times New Roman"/>
      <w:b w:val="0"/>
      <w:sz w:val="24"/>
      <w:szCs w:val="24"/>
    </w:rPr>
  </w:style>
  <w:style w:type="paragraph" w:styleId="ListBullet3">
    <w:name w:val="List Bullet 3"/>
    <w:basedOn w:val="Normal"/>
    <w:rsid w:val="00673004"/>
    <w:pPr>
      <w:numPr>
        <w:numId w:val="17"/>
      </w:numPr>
    </w:pPr>
    <w:rPr>
      <w:rFonts w:ascii="Arial" w:hAnsi="Arial"/>
      <w:b w:val="0"/>
      <w:sz w:val="24"/>
      <w:szCs w:val="24"/>
    </w:rPr>
  </w:style>
  <w:style w:type="paragraph" w:customStyle="1" w:styleId="text-body">
    <w:name w:val="text-body"/>
    <w:basedOn w:val="Normal"/>
    <w:autoRedefine/>
    <w:rsid w:val="00673004"/>
    <w:pPr>
      <w:numPr>
        <w:numId w:val="18"/>
      </w:numPr>
      <w:spacing w:line="280" w:lineRule="atLeast"/>
      <w:ind w:left="709" w:hanging="283"/>
      <w:jc w:val="both"/>
    </w:pPr>
    <w:rPr>
      <w:rFonts w:ascii="Times New Roman" w:hAnsi="Times New Roman"/>
      <w:b w:val="0"/>
      <w:color w:val="000000"/>
      <w:sz w:val="24"/>
      <w:szCs w:val="24"/>
      <w:lang w:val="vi-VN"/>
    </w:rPr>
  </w:style>
  <w:style w:type="numbering" w:customStyle="1" w:styleId="baclist4">
    <w:name w:val="baclist4"/>
    <w:rsid w:val="00673004"/>
    <w:pPr>
      <w:numPr>
        <w:numId w:val="19"/>
      </w:numPr>
    </w:pPr>
  </w:style>
  <w:style w:type="numbering" w:customStyle="1" w:styleId="BAC-LIST1234">
    <w:name w:val="BAC-LIST1234"/>
    <w:basedOn w:val="NoList"/>
    <w:rsid w:val="00673004"/>
    <w:pPr>
      <w:numPr>
        <w:numId w:val="23"/>
      </w:numPr>
    </w:pPr>
  </w:style>
  <w:style w:type="paragraph" w:customStyle="1" w:styleId="CharChar3CharChar">
    <w:name w:val="Char Char3 Char Char"/>
    <w:basedOn w:val="Normal"/>
    <w:next w:val="Normal"/>
    <w:autoRedefine/>
    <w:semiHidden/>
    <w:rsid w:val="00673004"/>
    <w:pPr>
      <w:spacing w:before="120" w:after="120" w:line="312" w:lineRule="auto"/>
    </w:pPr>
    <w:rPr>
      <w:rFonts w:ascii="Times New Roman" w:hAnsi="Times New Roman"/>
      <w:b w:val="0"/>
      <w:sz w:val="28"/>
      <w:szCs w:val="28"/>
    </w:rPr>
  </w:style>
  <w:style w:type="numbering" w:customStyle="1" w:styleId="BAC-LIST123">
    <w:name w:val="BAC-LIST123"/>
    <w:basedOn w:val="NoList"/>
    <w:rsid w:val="00673004"/>
    <w:pPr>
      <w:numPr>
        <w:numId w:val="21"/>
      </w:numPr>
    </w:pPr>
  </w:style>
  <w:style w:type="paragraph" w:customStyle="1" w:styleId="bac-heading3-body">
    <w:name w:val="bac-heading3-body"/>
    <w:link w:val="bac-heading3-bodyChar"/>
    <w:rsid w:val="00673004"/>
    <w:pPr>
      <w:tabs>
        <w:tab w:val="num" w:pos="360"/>
        <w:tab w:val="num" w:pos="720"/>
      </w:tabs>
      <w:spacing w:after="0" w:line="360" w:lineRule="auto"/>
      <w:ind w:left="709"/>
      <w:outlineLvl w:val="2"/>
    </w:pPr>
    <w:rPr>
      <w:rFonts w:ascii="Arial" w:eastAsia="MS Mincho" w:hAnsi="Arial" w:cs="Times New Roman"/>
      <w:b/>
      <w:sz w:val="24"/>
      <w:szCs w:val="24"/>
      <w:lang w:val="vi-VN"/>
    </w:rPr>
  </w:style>
  <w:style w:type="character" w:customStyle="1" w:styleId="bac-heading3-bodyChar">
    <w:name w:val="bac-heading3-body Char"/>
    <w:link w:val="bac-heading3-body"/>
    <w:rsid w:val="00673004"/>
    <w:rPr>
      <w:rFonts w:ascii="Arial" w:eastAsia="MS Mincho" w:hAnsi="Arial" w:cs="Times New Roman"/>
      <w:b/>
      <w:sz w:val="24"/>
      <w:szCs w:val="24"/>
      <w:lang w:val="vi-VN"/>
    </w:rPr>
  </w:style>
  <w:style w:type="character" w:customStyle="1" w:styleId="hps">
    <w:name w:val="hps"/>
    <w:rsid w:val="00673004"/>
  </w:style>
  <w:style w:type="numbering" w:customStyle="1" w:styleId="NoList3">
    <w:name w:val="No List3"/>
    <w:next w:val="NoList"/>
    <w:uiPriority w:val="99"/>
    <w:semiHidden/>
    <w:rsid w:val="00673004"/>
  </w:style>
  <w:style w:type="numbering" w:customStyle="1" w:styleId="NoList12">
    <w:name w:val="No List12"/>
    <w:next w:val="NoList"/>
    <w:uiPriority w:val="99"/>
    <w:semiHidden/>
    <w:unhideWhenUsed/>
    <w:rsid w:val="00673004"/>
  </w:style>
  <w:style w:type="numbering" w:customStyle="1" w:styleId="NoList211">
    <w:name w:val="No List211"/>
    <w:next w:val="NoList"/>
    <w:uiPriority w:val="99"/>
    <w:semiHidden/>
    <w:unhideWhenUsed/>
    <w:rsid w:val="00673004"/>
  </w:style>
  <w:style w:type="numbering" w:customStyle="1" w:styleId="1111111">
    <w:name w:val="1 / 1.1 / 1.1.11"/>
    <w:basedOn w:val="NoList"/>
    <w:next w:val="111111"/>
    <w:rsid w:val="00673004"/>
    <w:pPr>
      <w:numPr>
        <w:numId w:val="2"/>
      </w:numPr>
    </w:pPr>
  </w:style>
  <w:style w:type="table" w:customStyle="1" w:styleId="Bac021">
    <w:name w:val="Bac021"/>
    <w:basedOn w:val="TableContemporary"/>
    <w:rsid w:val="00673004"/>
    <w:rPr>
      <w:rFonts w:ascii="Arial" w:hAnsi="Arial" w:cs="Arial"/>
      <w:lang w:val="vi-VN" w:eastAsia="vi-VN"/>
    </w:rPr>
    <w:tblP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baclist1">
    <w:name w:val="baclist1"/>
    <w:basedOn w:val="NoList"/>
    <w:rsid w:val="00673004"/>
    <w:pPr>
      <w:numPr>
        <w:numId w:val="4"/>
      </w:numPr>
    </w:pPr>
  </w:style>
  <w:style w:type="numbering" w:customStyle="1" w:styleId="baclist41">
    <w:name w:val="baclist41"/>
    <w:rsid w:val="00673004"/>
    <w:pPr>
      <w:numPr>
        <w:numId w:val="7"/>
      </w:numPr>
    </w:pPr>
  </w:style>
  <w:style w:type="numbering" w:customStyle="1" w:styleId="BAC-LIST12341">
    <w:name w:val="BAC-LIST12341"/>
    <w:basedOn w:val="NoList"/>
    <w:rsid w:val="00673004"/>
    <w:pPr>
      <w:numPr>
        <w:numId w:val="3"/>
      </w:numPr>
    </w:pPr>
  </w:style>
  <w:style w:type="numbering" w:customStyle="1" w:styleId="BAC-LIST1231">
    <w:name w:val="BAC-LIST1231"/>
    <w:basedOn w:val="NoList"/>
    <w:rsid w:val="0067300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F45BC-1E74-41F1-B547-86396B5E6F2C}">
  <ds:schemaRefs>
    <ds:schemaRef ds:uri="http://schemas.microsoft.com/sharepoint/v3/contenttype/forms"/>
  </ds:schemaRefs>
</ds:datastoreItem>
</file>

<file path=customXml/itemProps2.xml><?xml version="1.0" encoding="utf-8"?>
<ds:datastoreItem xmlns:ds="http://schemas.openxmlformats.org/officeDocument/2006/customXml" ds:itemID="{A30B243E-7F48-4515-9C6E-B9CB32D0B6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5546BE-A801-4988-91C8-2AB3F8558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57D4138-BA87-4F26-9AD7-D960481D0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8</cp:revision>
  <cp:lastPrinted>2023-07-20T08:48:00Z</cp:lastPrinted>
  <dcterms:created xsi:type="dcterms:W3CDTF">2023-06-22T02:34:00Z</dcterms:created>
  <dcterms:modified xsi:type="dcterms:W3CDTF">2023-07-20T08:52:00Z</dcterms:modified>
</cp:coreProperties>
</file>