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34BC2" w:rsidRPr="00434BC2" w14:paraId="79E6A716" w14:textId="77777777" w:rsidTr="00434BC2">
        <w:trPr>
          <w:trHeight w:val="1021"/>
        </w:trPr>
        <w:tc>
          <w:tcPr>
            <w:tcW w:w="1544" w:type="pct"/>
            <w:hideMark/>
          </w:tcPr>
          <w:p w14:paraId="21BDF7F8" w14:textId="77777777" w:rsidR="00434BC2" w:rsidRPr="00434BC2" w:rsidRDefault="00434BC2" w:rsidP="00434BC2">
            <w:pPr>
              <w:jc w:val="center"/>
              <w:rPr>
                <w:rFonts w:eastAsia="PMingLiU" w:cs="Times New Roman"/>
                <w:b/>
                <w:sz w:val="26"/>
                <w:szCs w:val="26"/>
                <w:highlight w:val="white"/>
              </w:rPr>
            </w:pPr>
            <w:r w:rsidRPr="00434BC2">
              <w:rPr>
                <w:rFonts w:eastAsia="PMingLiU" w:cs="Times New Roman"/>
                <w:b/>
                <w:sz w:val="26"/>
                <w:szCs w:val="26"/>
                <w:highlight w:val="white"/>
              </w:rPr>
              <w:t>ỦY BAN NHÂN DÂN</w:t>
            </w:r>
          </w:p>
          <w:p w14:paraId="0FDEA490" w14:textId="77777777" w:rsidR="00434BC2" w:rsidRPr="00434BC2" w:rsidRDefault="00434BC2" w:rsidP="00434BC2">
            <w:pPr>
              <w:jc w:val="center"/>
              <w:rPr>
                <w:rFonts w:eastAsia="PMingLiU" w:cs="Times New Roman"/>
                <w:b/>
                <w:sz w:val="26"/>
                <w:szCs w:val="26"/>
                <w:highlight w:val="white"/>
              </w:rPr>
            </w:pPr>
            <w:r w:rsidRPr="00434BC2">
              <w:rPr>
                <w:rFonts w:ascii="Calibri" w:eastAsia="Calibri" w:hAnsi="Calibri" w:cs="Times New Roman"/>
                <w:noProof/>
                <w:sz w:val="22"/>
              </w:rPr>
              <mc:AlternateContent>
                <mc:Choice Requires="wps">
                  <w:drawing>
                    <wp:anchor distT="4294967284" distB="4294967284" distL="114300" distR="114300" simplePos="0" relativeHeight="251670528" behindDoc="0" locked="0" layoutInCell="1" allowOverlap="1" wp14:anchorId="703822D8" wp14:editId="349DB167">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052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434BC2">
              <w:rPr>
                <w:rFonts w:eastAsia="PMingLiU" w:cs="Times New Roman"/>
                <w:b/>
                <w:sz w:val="26"/>
                <w:szCs w:val="26"/>
                <w:highlight w:val="white"/>
              </w:rPr>
              <w:t>TỈNH ĐỒNG NAI</w:t>
            </w:r>
          </w:p>
        </w:tc>
        <w:tc>
          <w:tcPr>
            <w:tcW w:w="515" w:type="pct"/>
          </w:tcPr>
          <w:p w14:paraId="6B5BD604" w14:textId="77777777" w:rsidR="00434BC2" w:rsidRPr="00434BC2" w:rsidRDefault="00434BC2" w:rsidP="00434BC2">
            <w:pPr>
              <w:jc w:val="center"/>
              <w:rPr>
                <w:rFonts w:eastAsia="PMingLiU" w:cs="Times New Roman"/>
                <w:b/>
                <w:sz w:val="26"/>
                <w:szCs w:val="26"/>
                <w:highlight w:val="white"/>
              </w:rPr>
            </w:pPr>
          </w:p>
          <w:p w14:paraId="3D2E5003" w14:textId="77777777" w:rsidR="00434BC2" w:rsidRPr="00434BC2" w:rsidRDefault="00434BC2" w:rsidP="00434BC2">
            <w:pPr>
              <w:jc w:val="center"/>
              <w:rPr>
                <w:rFonts w:eastAsia="PMingLiU" w:cs="Times New Roman"/>
                <w:szCs w:val="28"/>
                <w:highlight w:val="white"/>
              </w:rPr>
            </w:pPr>
          </w:p>
        </w:tc>
        <w:tc>
          <w:tcPr>
            <w:tcW w:w="2941" w:type="pct"/>
            <w:hideMark/>
          </w:tcPr>
          <w:p w14:paraId="34C066F8" w14:textId="77777777" w:rsidR="00434BC2" w:rsidRPr="00434BC2" w:rsidRDefault="00434BC2" w:rsidP="00434BC2">
            <w:pPr>
              <w:jc w:val="center"/>
              <w:rPr>
                <w:rFonts w:eastAsia="PMingLiU" w:cs="Times New Roman"/>
                <w:b/>
                <w:sz w:val="26"/>
                <w:szCs w:val="26"/>
                <w:highlight w:val="white"/>
              </w:rPr>
            </w:pPr>
            <w:r w:rsidRPr="00434BC2">
              <w:rPr>
                <w:rFonts w:eastAsia="PMingLiU" w:cs="Times New Roman"/>
                <w:b/>
                <w:sz w:val="26"/>
                <w:szCs w:val="26"/>
                <w:highlight w:val="white"/>
              </w:rPr>
              <w:t>CỘNG HÒA XÃ HỘI CHỦ NGHĨA VIỆT NAM</w:t>
            </w:r>
          </w:p>
          <w:p w14:paraId="543B16CD" w14:textId="77777777" w:rsidR="00434BC2" w:rsidRPr="00434BC2" w:rsidRDefault="00434BC2" w:rsidP="00434BC2">
            <w:pPr>
              <w:jc w:val="center"/>
              <w:rPr>
                <w:rFonts w:eastAsia="PMingLiU" w:cs="Times New Roman"/>
                <w:szCs w:val="28"/>
                <w:highlight w:val="white"/>
              </w:rPr>
            </w:pPr>
            <w:r w:rsidRPr="00434BC2">
              <w:rPr>
                <w:rFonts w:ascii="Calibri" w:eastAsia="Calibri" w:hAnsi="Calibri" w:cs="Times New Roman"/>
                <w:noProof/>
                <w:sz w:val="22"/>
              </w:rPr>
              <mc:AlternateContent>
                <mc:Choice Requires="wps">
                  <w:drawing>
                    <wp:anchor distT="4294967284" distB="4294967284" distL="114300" distR="114300" simplePos="0" relativeHeight="251671552" behindDoc="0" locked="0" layoutInCell="1" allowOverlap="1" wp14:anchorId="20AB9CDA" wp14:editId="72AD2844">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1552;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434BC2">
              <w:rPr>
                <w:rFonts w:eastAsia="PMingLiU" w:cs="Times New Roman"/>
                <w:b/>
                <w:szCs w:val="28"/>
                <w:highlight w:val="white"/>
              </w:rPr>
              <w:t>Độc lập - Tự do - Hạnh phúc</w:t>
            </w:r>
          </w:p>
        </w:tc>
      </w:tr>
      <w:tr w:rsidR="00434BC2" w:rsidRPr="00434BC2" w14:paraId="572CE41D" w14:textId="77777777" w:rsidTr="00434BC2">
        <w:trPr>
          <w:trHeight w:val="20"/>
        </w:trPr>
        <w:tc>
          <w:tcPr>
            <w:tcW w:w="1544" w:type="pct"/>
            <w:hideMark/>
          </w:tcPr>
          <w:p w14:paraId="20A4F76C" w14:textId="05B277A1" w:rsidR="00434BC2" w:rsidRPr="00434BC2" w:rsidRDefault="00434BC2" w:rsidP="00434BC2">
            <w:pPr>
              <w:jc w:val="center"/>
              <w:rPr>
                <w:rFonts w:eastAsia="PMingLiU" w:cs="Times New Roman"/>
                <w:b/>
                <w:sz w:val="26"/>
                <w:szCs w:val="26"/>
                <w:highlight w:val="white"/>
              </w:rPr>
            </w:pPr>
            <w:r w:rsidRPr="00434BC2">
              <w:rPr>
                <w:rFonts w:eastAsia="PMingLiU" w:cs="Times New Roman"/>
                <w:sz w:val="26"/>
                <w:szCs w:val="26"/>
                <w:highlight w:val="white"/>
              </w:rPr>
              <w:t>Số</w:t>
            </w:r>
            <w:r>
              <w:rPr>
                <w:rFonts w:eastAsia="PMingLiU" w:cs="Times New Roman"/>
                <w:sz w:val="26"/>
                <w:szCs w:val="26"/>
                <w:highlight w:val="white"/>
              </w:rPr>
              <w:t>: 1837</w:t>
            </w:r>
            <w:r w:rsidRPr="00434BC2">
              <w:rPr>
                <w:rFonts w:eastAsia="PMingLiU" w:cs="Times New Roman"/>
                <w:sz w:val="26"/>
                <w:szCs w:val="26"/>
                <w:highlight w:val="white"/>
              </w:rPr>
              <w:t>/QĐ-UBND</w:t>
            </w:r>
          </w:p>
        </w:tc>
        <w:tc>
          <w:tcPr>
            <w:tcW w:w="515" w:type="pct"/>
          </w:tcPr>
          <w:p w14:paraId="73B4AA98" w14:textId="77777777" w:rsidR="00434BC2" w:rsidRPr="00434BC2" w:rsidRDefault="00434BC2" w:rsidP="00434BC2">
            <w:pPr>
              <w:jc w:val="center"/>
              <w:rPr>
                <w:rFonts w:eastAsia="PMingLiU" w:cs="Times New Roman"/>
                <w:b/>
                <w:sz w:val="26"/>
                <w:szCs w:val="26"/>
                <w:highlight w:val="white"/>
              </w:rPr>
            </w:pPr>
          </w:p>
        </w:tc>
        <w:tc>
          <w:tcPr>
            <w:tcW w:w="2941" w:type="pct"/>
            <w:hideMark/>
          </w:tcPr>
          <w:p w14:paraId="75018A8B" w14:textId="13502CAE" w:rsidR="00434BC2" w:rsidRPr="00434BC2" w:rsidRDefault="00434BC2" w:rsidP="00434BC2">
            <w:pPr>
              <w:jc w:val="center"/>
              <w:rPr>
                <w:rFonts w:eastAsia="PMingLiU" w:cs="Times New Roman"/>
                <w:b/>
                <w:sz w:val="26"/>
                <w:szCs w:val="26"/>
                <w:highlight w:val="white"/>
              </w:rPr>
            </w:pPr>
            <w:r w:rsidRPr="00434BC2">
              <w:rPr>
                <w:rFonts w:eastAsia="PMingLiU" w:cs="Times New Roman"/>
                <w:i/>
                <w:szCs w:val="28"/>
                <w:highlight w:val="white"/>
              </w:rPr>
              <w:t xml:space="preserve">Đồng Nai, ngày </w:t>
            </w:r>
            <w:r>
              <w:rPr>
                <w:rFonts w:eastAsia="PMingLiU" w:cs="Times New Roman"/>
                <w:i/>
                <w:szCs w:val="28"/>
                <w:highlight w:val="white"/>
              </w:rPr>
              <w:t>04</w:t>
            </w:r>
            <w:r w:rsidRPr="00434BC2">
              <w:rPr>
                <w:rFonts w:eastAsia="PMingLiU" w:cs="Times New Roman"/>
                <w:i/>
                <w:szCs w:val="28"/>
                <w:highlight w:val="white"/>
              </w:rPr>
              <w:t xml:space="preserve"> tháng </w:t>
            </w:r>
            <w:r>
              <w:rPr>
                <w:rFonts w:eastAsia="PMingLiU" w:cs="Times New Roman"/>
                <w:i/>
                <w:szCs w:val="28"/>
                <w:highlight w:val="white"/>
              </w:rPr>
              <w:t>8</w:t>
            </w:r>
            <w:r w:rsidRPr="00434BC2">
              <w:rPr>
                <w:rFonts w:eastAsia="PMingLiU" w:cs="Times New Roman"/>
                <w:i/>
                <w:szCs w:val="28"/>
                <w:highlight w:val="white"/>
              </w:rPr>
              <w:t xml:space="preserve"> năm 2023</w:t>
            </w:r>
          </w:p>
        </w:tc>
      </w:tr>
    </w:tbl>
    <w:p w14:paraId="2BF25D6B" w14:textId="77777777" w:rsidR="00434BC2" w:rsidRDefault="00434BC2" w:rsidP="00EE4D1D">
      <w:pPr>
        <w:jc w:val="center"/>
        <w:rPr>
          <w:rFonts w:eastAsia="Times New Roman" w:cs="Times New Roman"/>
          <w:b/>
          <w:szCs w:val="28"/>
        </w:rPr>
      </w:pPr>
    </w:p>
    <w:p w14:paraId="22A3F7FB" w14:textId="7831A818" w:rsidR="00E215BD" w:rsidRPr="00EE4D1D" w:rsidRDefault="00FE0825" w:rsidP="00EE4D1D">
      <w:pPr>
        <w:jc w:val="center"/>
        <w:rPr>
          <w:rFonts w:eastAsia="Times New Roman" w:cs="Times New Roman"/>
          <w:b/>
          <w:szCs w:val="28"/>
        </w:rPr>
      </w:pPr>
      <w:r w:rsidRPr="00EE4D1D">
        <w:rPr>
          <w:rFonts w:eastAsia="Times New Roman" w:cs="Times New Roman"/>
          <w:b/>
          <w:szCs w:val="28"/>
        </w:rPr>
        <w:t>QUYẾT ĐỊNH</w:t>
      </w:r>
    </w:p>
    <w:p w14:paraId="52E966B9" w14:textId="77777777" w:rsidR="00434BC2" w:rsidRDefault="00FE0825" w:rsidP="00EE4D1D">
      <w:pPr>
        <w:jc w:val="center"/>
        <w:rPr>
          <w:rFonts w:cs="Times New Roman"/>
          <w:b/>
          <w:bCs/>
          <w:szCs w:val="28"/>
        </w:rPr>
      </w:pPr>
      <w:r w:rsidRPr="00EE4D1D">
        <w:rPr>
          <w:rFonts w:cs="Times New Roman"/>
          <w:b/>
          <w:bCs/>
          <w:szCs w:val="28"/>
        </w:rPr>
        <w:t>Triển khai thực hiện Nghị quyết số 08/2023/NQ-HĐND ngày 14 tháng 7 năm 2023 của Hội đồng nhân dân tỉnh</w:t>
      </w:r>
      <w:r w:rsidR="00825D4D" w:rsidRPr="00EE4D1D">
        <w:rPr>
          <w:rFonts w:cs="Times New Roman"/>
          <w:b/>
          <w:bCs/>
          <w:szCs w:val="28"/>
        </w:rPr>
        <w:t xml:space="preserve"> </w:t>
      </w:r>
      <w:r w:rsidR="00216121" w:rsidRPr="00EE4D1D">
        <w:rPr>
          <w:rFonts w:cs="Times New Roman"/>
          <w:b/>
          <w:bCs/>
          <w:szCs w:val="28"/>
        </w:rPr>
        <w:t>q</w:t>
      </w:r>
      <w:r w:rsidR="00FF1FA6" w:rsidRPr="00EE4D1D">
        <w:rPr>
          <w:rFonts w:cs="Times New Roman"/>
          <w:b/>
          <w:bCs/>
          <w:szCs w:val="28"/>
          <w:lang w:val="vi-VN"/>
        </w:rPr>
        <w:t>uy định m</w:t>
      </w:r>
      <w:r w:rsidR="00825D4D" w:rsidRPr="00EE4D1D">
        <w:rPr>
          <w:rFonts w:cs="Times New Roman"/>
          <w:b/>
          <w:bCs/>
          <w:szCs w:val="28"/>
        </w:rPr>
        <w:t xml:space="preserve">ức chi, </w:t>
      </w:r>
      <w:r w:rsidR="00DA2E55" w:rsidRPr="00EE4D1D">
        <w:rPr>
          <w:rFonts w:cs="Times New Roman"/>
          <w:b/>
          <w:bCs/>
          <w:szCs w:val="28"/>
        </w:rPr>
        <w:t xml:space="preserve">chế độ </w:t>
      </w:r>
      <w:r w:rsidR="00245E5B" w:rsidRPr="00EE4D1D">
        <w:rPr>
          <w:rFonts w:cs="Times New Roman"/>
          <w:b/>
          <w:bCs/>
          <w:szCs w:val="28"/>
        </w:rPr>
        <w:t xml:space="preserve">hỗ trợ thực hiện </w:t>
      </w:r>
      <w:r w:rsidR="00825D4D" w:rsidRPr="00EE4D1D">
        <w:rPr>
          <w:rFonts w:cs="Times New Roman"/>
          <w:b/>
          <w:bCs/>
          <w:szCs w:val="28"/>
        </w:rPr>
        <w:t>biện pháp đưa vào cơ sở</w:t>
      </w:r>
      <w:r w:rsidRPr="00EE4D1D">
        <w:rPr>
          <w:rFonts w:cs="Times New Roman"/>
          <w:b/>
          <w:bCs/>
          <w:szCs w:val="28"/>
        </w:rPr>
        <w:t xml:space="preserve"> </w:t>
      </w:r>
      <w:r w:rsidR="00B857F8" w:rsidRPr="00EE4D1D">
        <w:rPr>
          <w:rFonts w:cs="Times New Roman"/>
          <w:b/>
          <w:bCs/>
          <w:szCs w:val="28"/>
        </w:rPr>
        <w:t>cai n</w:t>
      </w:r>
      <w:r w:rsidR="00825D4D" w:rsidRPr="00EE4D1D">
        <w:rPr>
          <w:rFonts w:cs="Times New Roman"/>
          <w:b/>
          <w:bCs/>
          <w:szCs w:val="28"/>
        </w:rPr>
        <w:t>ghiện</w:t>
      </w:r>
      <w:r w:rsidR="00B857F8" w:rsidRPr="00EE4D1D">
        <w:rPr>
          <w:rFonts w:cs="Times New Roman"/>
          <w:b/>
          <w:bCs/>
          <w:szCs w:val="28"/>
        </w:rPr>
        <w:t xml:space="preserve"> </w:t>
      </w:r>
      <w:r w:rsidR="00825D4D" w:rsidRPr="00EE4D1D">
        <w:rPr>
          <w:rFonts w:cs="Times New Roman"/>
          <w:b/>
          <w:bCs/>
          <w:szCs w:val="28"/>
        </w:rPr>
        <w:t>bắt buộc; công tác cai nghiện ma túy tự nguyện tại gia đình,</w:t>
      </w:r>
      <w:r w:rsidRPr="00EE4D1D">
        <w:rPr>
          <w:rFonts w:cs="Times New Roman"/>
          <w:b/>
          <w:bCs/>
          <w:szCs w:val="28"/>
        </w:rPr>
        <w:t xml:space="preserve"> </w:t>
      </w:r>
      <w:r w:rsidR="00825D4D" w:rsidRPr="00EE4D1D">
        <w:rPr>
          <w:rFonts w:cs="Times New Roman"/>
          <w:b/>
          <w:bCs/>
          <w:szCs w:val="28"/>
        </w:rPr>
        <w:t>cộng đồng</w:t>
      </w:r>
      <w:r w:rsidR="007041A8" w:rsidRPr="00EE4D1D">
        <w:rPr>
          <w:rFonts w:cs="Times New Roman"/>
          <w:b/>
          <w:bCs/>
          <w:szCs w:val="28"/>
        </w:rPr>
        <w:t>,</w:t>
      </w:r>
      <w:r w:rsidR="00825D4D" w:rsidRPr="00EE4D1D">
        <w:rPr>
          <w:rFonts w:cs="Times New Roman"/>
          <w:b/>
          <w:bCs/>
          <w:szCs w:val="28"/>
        </w:rPr>
        <w:t xml:space="preserve"> cơ sở cai nghiện ma túy và quản lý sau cai nghiện </w:t>
      </w:r>
    </w:p>
    <w:p w14:paraId="7FC96884" w14:textId="5F16A8D6" w:rsidR="00E215BD" w:rsidRPr="00EE4D1D" w:rsidRDefault="00825D4D" w:rsidP="00EE4D1D">
      <w:pPr>
        <w:jc w:val="center"/>
        <w:rPr>
          <w:rFonts w:eastAsia="Times New Roman" w:cs="Times New Roman"/>
          <w:b/>
          <w:bCs/>
          <w:szCs w:val="28"/>
        </w:rPr>
      </w:pPr>
      <w:r w:rsidRPr="00EE4D1D">
        <w:rPr>
          <w:rFonts w:cs="Times New Roman"/>
          <w:b/>
          <w:bCs/>
          <w:szCs w:val="28"/>
        </w:rPr>
        <w:t>ma túy</w:t>
      </w:r>
      <w:r w:rsidR="00605CAC" w:rsidRPr="00EE4D1D">
        <w:rPr>
          <w:rFonts w:cs="Times New Roman"/>
          <w:b/>
          <w:bCs/>
          <w:szCs w:val="28"/>
        </w:rPr>
        <w:t xml:space="preserve"> </w:t>
      </w:r>
      <w:r w:rsidRPr="00EE4D1D">
        <w:rPr>
          <w:rFonts w:cs="Times New Roman"/>
          <w:b/>
          <w:bCs/>
          <w:szCs w:val="28"/>
        </w:rPr>
        <w:t>trên địa bàn tỉnh Đồng Nai</w:t>
      </w:r>
    </w:p>
    <w:p w14:paraId="6CBB9446" w14:textId="209ADED3" w:rsidR="00E215BD" w:rsidRPr="00EE4D1D" w:rsidRDefault="00B857F8" w:rsidP="00EE4D1D">
      <w:pPr>
        <w:jc w:val="center"/>
        <w:rPr>
          <w:rFonts w:eastAsia="Times New Roman" w:cs="Times New Roman"/>
          <w:b/>
          <w:szCs w:val="28"/>
        </w:rPr>
      </w:pPr>
      <w:r w:rsidRPr="00EE4D1D">
        <w:rPr>
          <w:rFonts w:eastAsia="Times New Roman" w:cs="Times New Roman"/>
          <w:b/>
          <w:noProof/>
          <w:szCs w:val="28"/>
        </w:rPr>
        <mc:AlternateContent>
          <mc:Choice Requires="wps">
            <w:drawing>
              <wp:anchor distT="0" distB="0" distL="114300" distR="114300" simplePos="0" relativeHeight="251668480" behindDoc="0" locked="0" layoutInCell="1" allowOverlap="1" wp14:anchorId="706316B2" wp14:editId="360E5F29">
                <wp:simplePos x="0" y="0"/>
                <wp:positionH relativeFrom="margin">
                  <wp:posOffset>2364105</wp:posOffset>
                </wp:positionH>
                <wp:positionV relativeFrom="paragraph">
                  <wp:posOffset>40335</wp:posOffset>
                </wp:positionV>
                <wp:extent cx="13239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32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6.15pt,3.2pt" to="290.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" strokecolor="black [3200]" strokeweight=".5pt">
                <v:stroke joinstyle="miter"/>
                <w10:wrap anchorx="margin"/>
              </v:line>
            </w:pict>
          </mc:Fallback>
        </mc:AlternateContent>
      </w:r>
    </w:p>
    <w:p w14:paraId="41633B43" w14:textId="60657E49" w:rsidR="00E215BD" w:rsidRPr="00EE4D1D" w:rsidRDefault="00185102" w:rsidP="00EE4D1D">
      <w:pPr>
        <w:jc w:val="center"/>
        <w:rPr>
          <w:rFonts w:eastAsia="Times New Roman" w:cs="Times New Roman"/>
          <w:szCs w:val="28"/>
        </w:rPr>
      </w:pPr>
      <w:r w:rsidRPr="00EE4D1D">
        <w:rPr>
          <w:rFonts w:eastAsia="Times New Roman" w:cs="Times New Roman"/>
          <w:b/>
          <w:szCs w:val="28"/>
        </w:rPr>
        <w:t>Ủ</w:t>
      </w:r>
      <w:r w:rsidR="00FE0825" w:rsidRPr="00EE4D1D">
        <w:rPr>
          <w:rFonts w:eastAsia="Times New Roman" w:cs="Times New Roman"/>
          <w:b/>
          <w:szCs w:val="28"/>
        </w:rPr>
        <w:t>Y BAN</w:t>
      </w:r>
      <w:r w:rsidR="00E215BD" w:rsidRPr="00EE4D1D">
        <w:rPr>
          <w:rFonts w:eastAsia="Times New Roman" w:cs="Times New Roman"/>
          <w:b/>
          <w:szCs w:val="28"/>
        </w:rPr>
        <w:t xml:space="preserve"> NHÂN DÂN TỈNH </w:t>
      </w:r>
      <w:r w:rsidR="00825D4D" w:rsidRPr="00EE4D1D">
        <w:rPr>
          <w:rFonts w:eastAsia="Times New Roman" w:cs="Times New Roman"/>
          <w:b/>
          <w:szCs w:val="28"/>
        </w:rPr>
        <w:t>ĐỒNG NAI</w:t>
      </w:r>
    </w:p>
    <w:p w14:paraId="16E546D2" w14:textId="77777777" w:rsidR="00E215BD" w:rsidRPr="00EE4D1D" w:rsidRDefault="00E215BD" w:rsidP="00EE4D1D">
      <w:pPr>
        <w:shd w:val="clear" w:color="auto" w:fill="FFFFFF"/>
        <w:spacing w:before="120"/>
        <w:ind w:firstLine="567"/>
        <w:jc w:val="both"/>
        <w:rPr>
          <w:rFonts w:eastAsia="Times New Roman" w:cs="Times New Roman"/>
          <w:i/>
          <w:szCs w:val="28"/>
        </w:rPr>
      </w:pPr>
      <w:r w:rsidRPr="00EE4D1D">
        <w:rPr>
          <w:rFonts w:eastAsia="Times New Roman" w:cs="Times New Roman"/>
          <w:i/>
          <w:szCs w:val="28"/>
          <w:lang w:val="vi-VN"/>
        </w:rPr>
        <w:t>Căn cứ Luật Tổ chức chính quyền địa phương ngày 19 tháng 6 năm 2015;</w:t>
      </w:r>
    </w:p>
    <w:p w14:paraId="74DA92B8" w14:textId="1E6A89BA" w:rsidR="00E215BD" w:rsidRPr="00EE4D1D" w:rsidRDefault="00E215BD" w:rsidP="00EE4D1D">
      <w:pPr>
        <w:shd w:val="clear" w:color="auto" w:fill="FFFFFF"/>
        <w:spacing w:before="120"/>
        <w:ind w:firstLine="567"/>
        <w:jc w:val="both"/>
        <w:rPr>
          <w:rFonts w:eastAsia="Times New Roman" w:cs="Times New Roman"/>
          <w:i/>
          <w:szCs w:val="28"/>
          <w:lang w:val="vi-VN"/>
        </w:rPr>
      </w:pPr>
      <w:r w:rsidRPr="00EE4D1D">
        <w:rPr>
          <w:rFonts w:eastAsia="Times New Roman" w:cs="Times New Roman"/>
          <w:i/>
          <w:szCs w:val="28"/>
          <w:lang w:val="vi-VN"/>
        </w:rPr>
        <w:t xml:space="preserve">Căn cứ Luật </w:t>
      </w:r>
      <w:r w:rsidR="008B5CE1" w:rsidRPr="00EE4D1D">
        <w:rPr>
          <w:rFonts w:eastAsia="Times New Roman" w:cs="Times New Roman"/>
          <w:i/>
          <w:szCs w:val="28"/>
        </w:rPr>
        <w:t>s</w:t>
      </w:r>
      <w:r w:rsidR="008B5CE1" w:rsidRPr="00EE4D1D">
        <w:rPr>
          <w:rFonts w:eastAsia="Times New Roman" w:cs="Times New Roman"/>
          <w:i/>
          <w:szCs w:val="28"/>
          <w:lang w:val="vi-VN"/>
        </w:rPr>
        <w:t xml:space="preserve">ửa </w:t>
      </w:r>
      <w:r w:rsidRPr="00EE4D1D">
        <w:rPr>
          <w:rFonts w:eastAsia="Times New Roman" w:cs="Times New Roman"/>
          <w:i/>
          <w:szCs w:val="28"/>
          <w:lang w:val="vi-VN"/>
        </w:rPr>
        <w:t>đổi, bổ sung một số điều của Luật Tổ chức Chính phủ và Luật Tổ chức chính quyền địa phương</w:t>
      </w:r>
      <w:r w:rsidRPr="00EE4D1D">
        <w:rPr>
          <w:rFonts w:eastAsia="Times New Roman" w:cs="Times New Roman"/>
          <w:i/>
          <w:szCs w:val="28"/>
        </w:rPr>
        <w:t xml:space="preserve"> ngày 22 tháng 11</w:t>
      </w:r>
      <w:r w:rsidRPr="00EE4D1D">
        <w:rPr>
          <w:rFonts w:eastAsia="Times New Roman" w:cs="Times New Roman"/>
          <w:i/>
          <w:szCs w:val="28"/>
          <w:lang w:val="vi-VN"/>
        </w:rPr>
        <w:t xml:space="preserve"> năm 2019;</w:t>
      </w:r>
    </w:p>
    <w:p w14:paraId="1D19E95F" w14:textId="77777777" w:rsidR="00E215BD" w:rsidRPr="00EE4D1D" w:rsidRDefault="00E215BD" w:rsidP="00EE4D1D">
      <w:pPr>
        <w:shd w:val="clear" w:color="auto" w:fill="FFFFFF"/>
        <w:spacing w:before="120"/>
        <w:ind w:firstLine="567"/>
        <w:jc w:val="both"/>
        <w:rPr>
          <w:rFonts w:eastAsia="Times New Roman" w:cs="Times New Roman"/>
          <w:i/>
          <w:szCs w:val="28"/>
          <w:lang w:val="vi-VN"/>
        </w:rPr>
      </w:pPr>
      <w:r w:rsidRPr="00EE4D1D">
        <w:rPr>
          <w:rFonts w:eastAsia="Times New Roman" w:cs="Times New Roman"/>
          <w:i/>
          <w:szCs w:val="28"/>
          <w:lang w:val="vi-VN"/>
        </w:rPr>
        <w:t>Căn cứ Luật Ngân sách nhà nước ngày 25 tháng 6 năm 2015;</w:t>
      </w:r>
    </w:p>
    <w:p w14:paraId="061AAD69" w14:textId="77777777" w:rsidR="00E215BD" w:rsidRPr="00EE4D1D" w:rsidRDefault="00E215BD" w:rsidP="00EE4D1D">
      <w:pPr>
        <w:shd w:val="clear" w:color="auto" w:fill="FFFFFF"/>
        <w:spacing w:before="120"/>
        <w:ind w:firstLine="567"/>
        <w:jc w:val="both"/>
        <w:rPr>
          <w:rFonts w:eastAsia="Times New Roman" w:cs="Times New Roman"/>
          <w:i/>
          <w:szCs w:val="28"/>
          <w:lang w:val="vi-VN"/>
        </w:rPr>
      </w:pPr>
      <w:r w:rsidRPr="00EE4D1D">
        <w:rPr>
          <w:rFonts w:eastAsia="Times New Roman" w:cs="Times New Roman"/>
          <w:i/>
          <w:szCs w:val="28"/>
          <w:lang w:val="vi-VN"/>
        </w:rPr>
        <w:t>Căn cứ Luật Phòng, chống ma túy ngày 30 tháng 3 năm 2021;</w:t>
      </w:r>
    </w:p>
    <w:p w14:paraId="2048068A" w14:textId="0789C832" w:rsidR="004B7D58" w:rsidRPr="00EE4D1D" w:rsidRDefault="004B7D58" w:rsidP="00EE4D1D">
      <w:pPr>
        <w:shd w:val="clear" w:color="auto" w:fill="FFFFFF"/>
        <w:spacing w:before="120"/>
        <w:ind w:firstLine="567"/>
        <w:jc w:val="both"/>
        <w:rPr>
          <w:rFonts w:eastAsia="Times New Roman" w:cs="Times New Roman"/>
          <w:i/>
          <w:szCs w:val="28"/>
          <w:lang w:val="vi-VN"/>
        </w:rPr>
      </w:pPr>
      <w:r w:rsidRPr="00EE4D1D">
        <w:rPr>
          <w:rFonts w:eastAsia="Times New Roman" w:cs="Times New Roman"/>
          <w:i/>
          <w:szCs w:val="28"/>
          <w:lang w:val="vi-VN"/>
        </w:rPr>
        <w:t xml:space="preserve">Căn cứ Nghị định số 26/2016/NĐ-CP ngày 06 tháng 4 năm 2016 của Chính phủ </w:t>
      </w:r>
      <w:r w:rsidR="004B0F2C" w:rsidRPr="00EE4D1D">
        <w:rPr>
          <w:rFonts w:eastAsia="Times New Roman" w:cs="Times New Roman"/>
          <w:i/>
          <w:szCs w:val="28"/>
        </w:rPr>
        <w:t>q</w:t>
      </w:r>
      <w:r w:rsidRPr="00EE4D1D">
        <w:rPr>
          <w:rFonts w:eastAsia="Times New Roman" w:cs="Times New Roman"/>
          <w:i/>
          <w:szCs w:val="28"/>
          <w:lang w:val="vi-VN"/>
        </w:rPr>
        <w:t xml:space="preserve">uy định chế độ trợ cấp, phụ cấp đối với công chức, viên chức và người lao động làm việc tại các cơ sở quản lý người nghiện ma túy, người sau cai nghiện ma túy và cơ sở trợ giúp xã hội công lập; </w:t>
      </w:r>
    </w:p>
    <w:p w14:paraId="3A57B79F" w14:textId="4D777029" w:rsidR="00E215BD" w:rsidRPr="00EE4D1D" w:rsidRDefault="00E215BD" w:rsidP="00EE4D1D">
      <w:pPr>
        <w:shd w:val="clear" w:color="auto" w:fill="FFFFFF"/>
        <w:spacing w:before="120"/>
        <w:ind w:firstLine="567"/>
        <w:jc w:val="both"/>
        <w:rPr>
          <w:rFonts w:eastAsia="Times New Roman" w:cs="Times New Roman"/>
          <w:i/>
          <w:szCs w:val="28"/>
          <w:lang w:val="vi-VN"/>
        </w:rPr>
      </w:pPr>
      <w:r w:rsidRPr="00EE4D1D">
        <w:rPr>
          <w:rFonts w:eastAsia="Times New Roman" w:cs="Times New Roman"/>
          <w:i/>
          <w:szCs w:val="28"/>
          <w:lang w:val="vi-VN"/>
        </w:rPr>
        <w:t xml:space="preserve">Căn cứ Nghị định số 116/2021/NĐ-CP ngày 21 tháng 12 năm 2021 của Chính phủ </w:t>
      </w:r>
      <w:r w:rsidR="004B0F2C" w:rsidRPr="00EE4D1D">
        <w:rPr>
          <w:rFonts w:eastAsia="Times New Roman" w:cs="Times New Roman"/>
          <w:i/>
          <w:szCs w:val="28"/>
        </w:rPr>
        <w:t>q</w:t>
      </w:r>
      <w:r w:rsidRPr="00EE4D1D">
        <w:rPr>
          <w:rFonts w:eastAsia="Times New Roman" w:cs="Times New Roman"/>
          <w:i/>
          <w:szCs w:val="28"/>
          <w:lang w:val="vi-VN"/>
        </w:rPr>
        <w:t>uy định chi tiết một số điều của Luật Phòng, chống ma túy, Luật Xử lý vi phạm hành chính về cai nghiện ma túy và quản lý sau cai nghiện ma túy;</w:t>
      </w:r>
    </w:p>
    <w:p w14:paraId="522C31D1" w14:textId="56BB0B9E" w:rsidR="00E215BD" w:rsidRPr="00EE4D1D" w:rsidRDefault="00E215BD" w:rsidP="00EE4D1D">
      <w:pPr>
        <w:shd w:val="clear" w:color="auto" w:fill="FFFFFF"/>
        <w:spacing w:before="120"/>
        <w:ind w:firstLine="567"/>
        <w:jc w:val="both"/>
        <w:rPr>
          <w:rFonts w:eastAsia="Times New Roman" w:cs="Times New Roman"/>
          <w:i/>
          <w:szCs w:val="28"/>
          <w:lang w:val="vi-VN"/>
        </w:rPr>
      </w:pPr>
      <w:r w:rsidRPr="00EE4D1D">
        <w:rPr>
          <w:rFonts w:eastAsia="Times New Roman" w:cs="Times New Roman"/>
          <w:i/>
          <w:szCs w:val="28"/>
          <w:lang w:val="vi-VN"/>
        </w:rPr>
        <w:t xml:space="preserve">Căn cứ Thông tư số 62/2022/TT-BTC ngày 05 tháng 10 năm 2022 của Bộ trưởng Bộ Tài chính </w:t>
      </w:r>
      <w:r w:rsidR="004B0F2C" w:rsidRPr="00EE4D1D">
        <w:rPr>
          <w:rFonts w:eastAsia="Times New Roman" w:cs="Times New Roman"/>
          <w:i/>
          <w:szCs w:val="28"/>
        </w:rPr>
        <w:t>q</w:t>
      </w:r>
      <w:r w:rsidRPr="00EE4D1D">
        <w:rPr>
          <w:rFonts w:eastAsia="Times New Roman" w:cs="Times New Roman"/>
          <w:i/>
          <w:szCs w:val="28"/>
          <w:lang w:val="vi-VN"/>
        </w:rPr>
        <w:t xml:space="preserve">uy định việc quản lý và sử dụng kinh phí sự nghiệp từ ngân sách nhà nước thực hiện chế độ áp dụng biện pháp đưa vào cơ sở </w:t>
      </w:r>
      <w:r w:rsidR="00B52344" w:rsidRPr="00EE4D1D">
        <w:rPr>
          <w:rFonts w:eastAsia="Times New Roman" w:cs="Times New Roman"/>
          <w:i/>
          <w:szCs w:val="28"/>
          <w:lang w:val="vi-VN"/>
        </w:rPr>
        <w:t>cai</w:t>
      </w:r>
      <w:r w:rsidRPr="00EE4D1D">
        <w:rPr>
          <w:rFonts w:eastAsia="Times New Roman" w:cs="Times New Roman"/>
          <w:i/>
          <w:szCs w:val="28"/>
          <w:lang w:val="vi-VN"/>
        </w:rPr>
        <w:t xml:space="preserve"> nghiện ma túy bắt buộc; công tác cai nghiện ma túy tự nguyện tại gia đình, cộng đồng, cơ sở cai nghiện ma túy và quản lý sau </w:t>
      </w:r>
      <w:r w:rsidR="00B52344" w:rsidRPr="00EE4D1D">
        <w:rPr>
          <w:rFonts w:eastAsia="Times New Roman" w:cs="Times New Roman"/>
          <w:i/>
          <w:szCs w:val="28"/>
          <w:lang w:val="vi-VN"/>
        </w:rPr>
        <w:t xml:space="preserve">cai </w:t>
      </w:r>
      <w:r w:rsidRPr="00EE4D1D">
        <w:rPr>
          <w:rFonts w:eastAsia="Times New Roman" w:cs="Times New Roman"/>
          <w:i/>
          <w:szCs w:val="28"/>
          <w:lang w:val="vi-VN"/>
        </w:rPr>
        <w:t>nghiện ma túy;</w:t>
      </w:r>
    </w:p>
    <w:p w14:paraId="47C3DC59" w14:textId="640DDFEC" w:rsidR="00216121" w:rsidRPr="00EE4D1D" w:rsidRDefault="00FE0825" w:rsidP="00EE4D1D">
      <w:pPr>
        <w:spacing w:before="120"/>
        <w:ind w:firstLine="567"/>
        <w:jc w:val="both"/>
        <w:rPr>
          <w:rFonts w:eastAsia="Times New Roman" w:cs="Times New Roman"/>
          <w:i/>
          <w:szCs w:val="28"/>
        </w:rPr>
      </w:pPr>
      <w:r w:rsidRPr="00EE4D1D">
        <w:rPr>
          <w:rFonts w:eastAsia="Times New Roman" w:cs="Times New Roman"/>
          <w:i/>
          <w:szCs w:val="28"/>
        </w:rPr>
        <w:t xml:space="preserve">Căn cứ </w:t>
      </w:r>
      <w:r w:rsidR="00216121" w:rsidRPr="00EE4D1D">
        <w:rPr>
          <w:rFonts w:cs="Times New Roman"/>
          <w:i/>
          <w:szCs w:val="28"/>
        </w:rPr>
        <w:t>Nghị quyết số</w:t>
      </w:r>
      <w:r w:rsidR="0024445D" w:rsidRPr="00EE4D1D">
        <w:rPr>
          <w:rFonts w:cs="Times New Roman"/>
          <w:i/>
          <w:szCs w:val="28"/>
        </w:rPr>
        <w:t xml:space="preserve"> 08/20</w:t>
      </w:r>
      <w:r w:rsidR="00216121" w:rsidRPr="00EE4D1D">
        <w:rPr>
          <w:rFonts w:cs="Times New Roman"/>
          <w:i/>
          <w:szCs w:val="28"/>
        </w:rPr>
        <w:t>23/NQ-HĐND ngày 14 tháng 7 năm 2023 của Hội đồng nhân dân tỉ</w:t>
      </w:r>
      <w:r w:rsidR="002729BD" w:rsidRPr="00EE4D1D">
        <w:rPr>
          <w:rFonts w:cs="Times New Roman"/>
          <w:i/>
          <w:szCs w:val="28"/>
        </w:rPr>
        <w:t>nh</w:t>
      </w:r>
      <w:r w:rsidR="00216121" w:rsidRPr="00EE4D1D">
        <w:rPr>
          <w:rFonts w:cs="Times New Roman"/>
          <w:i/>
          <w:szCs w:val="28"/>
        </w:rPr>
        <w:t xml:space="preserve"> </w:t>
      </w:r>
      <w:r w:rsidR="00434BC2">
        <w:rPr>
          <w:rFonts w:cs="Times New Roman"/>
          <w:i/>
          <w:szCs w:val="28"/>
        </w:rPr>
        <w:t>q</w:t>
      </w:r>
      <w:r w:rsidR="00216121" w:rsidRPr="00EE4D1D">
        <w:rPr>
          <w:rFonts w:cs="Times New Roman"/>
          <w:i/>
          <w:szCs w:val="28"/>
          <w:lang w:val="vi-VN"/>
        </w:rPr>
        <w:t>uy định m</w:t>
      </w:r>
      <w:r w:rsidR="00216121" w:rsidRPr="00EE4D1D">
        <w:rPr>
          <w:rFonts w:cs="Times New Roman"/>
          <w:i/>
          <w:szCs w:val="28"/>
        </w:rPr>
        <w:t>ức chi, chế độ hỗ trợ thực hiện biện pháp đưa vào cơ sở cai nghiện bắt buộc; công tác cai nghiện ma túy tự nguyện tại gia đình, cộng đồng, cơ sở cai nghiện ma túy và quản lý sau cai nghiện ma túy trên địa bàn tỉnh Đồng Nai;</w:t>
      </w:r>
    </w:p>
    <w:p w14:paraId="488F5892" w14:textId="582D5285" w:rsidR="00185102" w:rsidRPr="00EE4D1D" w:rsidRDefault="00902060" w:rsidP="00EE4D1D">
      <w:pPr>
        <w:shd w:val="clear" w:color="auto" w:fill="FFFFFF"/>
        <w:spacing w:before="120"/>
        <w:ind w:firstLine="567"/>
        <w:jc w:val="both"/>
        <w:rPr>
          <w:rFonts w:eastAsia="Times New Roman" w:cs="Times New Roman"/>
          <w:szCs w:val="28"/>
          <w:lang w:val="vi-VN"/>
        </w:rPr>
      </w:pPr>
      <w:r w:rsidRPr="00EE4D1D">
        <w:rPr>
          <w:rFonts w:eastAsia="Times New Roman" w:cs="Times New Roman"/>
          <w:i/>
          <w:szCs w:val="28"/>
        </w:rPr>
        <w:t>Theo</w:t>
      </w:r>
      <w:r w:rsidR="00216121" w:rsidRPr="00EE4D1D">
        <w:rPr>
          <w:rFonts w:eastAsia="Times New Roman" w:cs="Times New Roman"/>
          <w:i/>
          <w:szCs w:val="28"/>
        </w:rPr>
        <w:t xml:space="preserve"> đề nghị của Giám đốc Sở L</w:t>
      </w:r>
      <w:r w:rsidR="00EF38F0" w:rsidRPr="00EE4D1D">
        <w:rPr>
          <w:rFonts w:eastAsia="Times New Roman" w:cs="Times New Roman"/>
          <w:i/>
          <w:szCs w:val="28"/>
        </w:rPr>
        <w:t>ao động - Thương binh và Xã hội</w:t>
      </w:r>
      <w:r w:rsidR="00216121" w:rsidRPr="00EE4D1D">
        <w:rPr>
          <w:rFonts w:eastAsia="Times New Roman" w:cs="Times New Roman"/>
          <w:i/>
          <w:szCs w:val="28"/>
        </w:rPr>
        <w:t xml:space="preserve"> tại </w:t>
      </w:r>
      <w:r w:rsidR="00EF38F0" w:rsidRPr="00EE4D1D">
        <w:rPr>
          <w:rFonts w:eastAsia="Times New Roman" w:cs="Times New Roman"/>
          <w:i/>
          <w:szCs w:val="28"/>
          <w:lang w:val="vi-VN"/>
        </w:rPr>
        <w:t>Tờ trình số</w:t>
      </w:r>
      <w:r w:rsidR="00EF38F0" w:rsidRPr="00EE4D1D">
        <w:rPr>
          <w:rFonts w:eastAsia="Times New Roman" w:cs="Times New Roman"/>
          <w:i/>
          <w:szCs w:val="28"/>
        </w:rPr>
        <w:t xml:space="preserve"> 116/TTr-</w:t>
      </w:r>
      <w:r w:rsidR="00605CAC" w:rsidRPr="00EE4D1D">
        <w:rPr>
          <w:rFonts w:eastAsia="Times New Roman" w:cs="Times New Roman"/>
          <w:i/>
          <w:szCs w:val="28"/>
        </w:rPr>
        <w:t>SLĐTBXH</w:t>
      </w:r>
      <w:r w:rsidR="00E215BD" w:rsidRPr="00EE4D1D">
        <w:rPr>
          <w:rFonts w:eastAsia="Times New Roman" w:cs="Times New Roman"/>
          <w:i/>
          <w:szCs w:val="28"/>
          <w:lang w:val="vi-VN"/>
        </w:rPr>
        <w:t> ngày</w:t>
      </w:r>
      <w:r w:rsidR="00EF38F0" w:rsidRPr="00EE4D1D">
        <w:rPr>
          <w:rFonts w:eastAsia="Times New Roman" w:cs="Times New Roman"/>
          <w:i/>
          <w:szCs w:val="28"/>
        </w:rPr>
        <w:t xml:space="preserve"> 02</w:t>
      </w:r>
      <w:r w:rsidR="00B857F8" w:rsidRPr="00EE4D1D">
        <w:rPr>
          <w:rFonts w:eastAsia="Times New Roman" w:cs="Times New Roman"/>
          <w:i/>
          <w:szCs w:val="28"/>
        </w:rPr>
        <w:t xml:space="preserve"> </w:t>
      </w:r>
      <w:r w:rsidR="00EF38F0" w:rsidRPr="00EE4D1D">
        <w:rPr>
          <w:rFonts w:eastAsia="Times New Roman" w:cs="Times New Roman"/>
          <w:i/>
          <w:szCs w:val="28"/>
          <w:lang w:val="vi-VN"/>
        </w:rPr>
        <w:t>thán</w:t>
      </w:r>
      <w:r w:rsidR="00EF38F0" w:rsidRPr="00EE4D1D">
        <w:rPr>
          <w:rFonts w:eastAsia="Times New Roman" w:cs="Times New Roman"/>
          <w:i/>
          <w:szCs w:val="28"/>
        </w:rPr>
        <w:t>g 8</w:t>
      </w:r>
      <w:r w:rsidR="00E215BD" w:rsidRPr="00EE4D1D">
        <w:rPr>
          <w:rFonts w:eastAsia="Times New Roman" w:cs="Times New Roman"/>
          <w:i/>
          <w:szCs w:val="28"/>
          <w:lang w:val="vi-VN"/>
        </w:rPr>
        <w:t xml:space="preserve"> năm 202</w:t>
      </w:r>
      <w:r w:rsidR="00825D4D" w:rsidRPr="00EE4D1D">
        <w:rPr>
          <w:rFonts w:eastAsia="Times New Roman" w:cs="Times New Roman"/>
          <w:i/>
          <w:szCs w:val="28"/>
        </w:rPr>
        <w:t>3</w:t>
      </w:r>
      <w:r w:rsidR="00605CAC" w:rsidRPr="00EE4D1D">
        <w:rPr>
          <w:rFonts w:cs="Times New Roman"/>
          <w:i/>
          <w:szCs w:val="28"/>
        </w:rPr>
        <w:t>.</w:t>
      </w:r>
    </w:p>
    <w:p w14:paraId="355ADF8D" w14:textId="2F6B5659" w:rsidR="00E215BD" w:rsidRPr="00EE4D1D" w:rsidRDefault="00E215BD" w:rsidP="00EE4D1D">
      <w:pPr>
        <w:spacing w:before="240" w:after="240"/>
        <w:jc w:val="center"/>
        <w:rPr>
          <w:rFonts w:eastAsia="Times New Roman" w:cs="Times New Roman"/>
          <w:i/>
          <w:szCs w:val="28"/>
          <w:lang w:val="vi-VN"/>
        </w:rPr>
      </w:pPr>
      <w:r w:rsidRPr="00EE4D1D">
        <w:rPr>
          <w:rFonts w:eastAsia="Times New Roman" w:cs="Times New Roman"/>
          <w:b/>
          <w:szCs w:val="28"/>
          <w:lang w:val="vi-VN"/>
        </w:rPr>
        <w:t xml:space="preserve">QUYẾT </w:t>
      </w:r>
      <w:r w:rsidR="00605CAC" w:rsidRPr="00EE4D1D">
        <w:rPr>
          <w:rFonts w:eastAsia="Times New Roman" w:cs="Times New Roman"/>
          <w:b/>
          <w:szCs w:val="28"/>
        </w:rPr>
        <w:t>ĐỊNH</w:t>
      </w:r>
      <w:r w:rsidRPr="00EE4D1D">
        <w:rPr>
          <w:rFonts w:eastAsia="Times New Roman" w:cs="Times New Roman"/>
          <w:b/>
          <w:szCs w:val="28"/>
          <w:lang w:val="vi-VN"/>
        </w:rPr>
        <w:t>:</w:t>
      </w:r>
    </w:p>
    <w:p w14:paraId="3C604FC3" w14:textId="55711BDF" w:rsidR="00605CAC" w:rsidRPr="00EE4D1D" w:rsidRDefault="00E215BD" w:rsidP="00EE4D1D">
      <w:pPr>
        <w:tabs>
          <w:tab w:val="left" w:pos="851"/>
        </w:tabs>
        <w:spacing w:before="120" w:after="60" w:line="264" w:lineRule="auto"/>
        <w:ind w:firstLine="567"/>
        <w:jc w:val="both"/>
        <w:rPr>
          <w:rFonts w:cs="Times New Roman"/>
          <w:szCs w:val="28"/>
        </w:rPr>
      </w:pPr>
      <w:r w:rsidRPr="00EE4D1D">
        <w:rPr>
          <w:rFonts w:eastAsia="Times New Roman" w:cs="Times New Roman"/>
          <w:b/>
          <w:szCs w:val="28"/>
          <w:lang w:val="vi-VN"/>
        </w:rPr>
        <w:t>Điều 1.</w:t>
      </w:r>
      <w:r w:rsidRPr="00EE4D1D">
        <w:rPr>
          <w:rFonts w:eastAsia="Times New Roman" w:cs="Times New Roman"/>
          <w:bCs/>
          <w:szCs w:val="28"/>
          <w:lang w:val="vi-VN"/>
        </w:rPr>
        <w:t xml:space="preserve"> </w:t>
      </w:r>
      <w:r w:rsidR="00605CAC" w:rsidRPr="00EE4D1D">
        <w:rPr>
          <w:rFonts w:cs="Times New Roman"/>
          <w:szCs w:val="28"/>
        </w:rPr>
        <w:t>Triển khai thực hiện Nghị quyết số</w:t>
      </w:r>
      <w:r w:rsidR="0024445D" w:rsidRPr="00EE4D1D">
        <w:rPr>
          <w:rFonts w:cs="Times New Roman"/>
          <w:szCs w:val="28"/>
        </w:rPr>
        <w:t xml:space="preserve"> 08/20</w:t>
      </w:r>
      <w:r w:rsidR="00605CAC" w:rsidRPr="00EE4D1D">
        <w:rPr>
          <w:rFonts w:cs="Times New Roman"/>
          <w:szCs w:val="28"/>
        </w:rPr>
        <w:t xml:space="preserve">23/NQ-HĐND ngày 14 tháng 7 năm 2023 của Hội đồng nhân dân tỉnh </w:t>
      </w:r>
      <w:r w:rsidR="00434BC2">
        <w:rPr>
          <w:rFonts w:cs="Times New Roman"/>
          <w:szCs w:val="28"/>
        </w:rPr>
        <w:t>q</w:t>
      </w:r>
      <w:r w:rsidR="00605CAC" w:rsidRPr="00EE4D1D">
        <w:rPr>
          <w:rFonts w:cs="Times New Roman"/>
          <w:szCs w:val="28"/>
          <w:lang w:val="vi-VN"/>
        </w:rPr>
        <w:t>uy định m</w:t>
      </w:r>
      <w:r w:rsidR="00605CAC" w:rsidRPr="00EE4D1D">
        <w:rPr>
          <w:rFonts w:cs="Times New Roman"/>
          <w:szCs w:val="28"/>
        </w:rPr>
        <w:t xml:space="preserve">ức chi, chế độ hỗ trợ thực hiện biện </w:t>
      </w:r>
      <w:r w:rsidR="00605CAC" w:rsidRPr="00EE4D1D">
        <w:rPr>
          <w:rFonts w:cs="Times New Roman"/>
          <w:szCs w:val="28"/>
        </w:rPr>
        <w:lastRenderedPageBreak/>
        <w:t>pháp đưa vào cơ sở cai nghiện bắt buộc; công tác cai nghiện ma túy tự nguyện tại gia đình, cộng đồng, cơ sở cai nghiện ma túy và quản lý sau cai nghiện ma túy trên địa bàn tỉnh Đồng Nai (</w:t>
      </w:r>
      <w:r w:rsidR="00605CAC" w:rsidRPr="00EE4D1D">
        <w:rPr>
          <w:rFonts w:cs="Times New Roman"/>
          <w:i/>
          <w:iCs/>
          <w:szCs w:val="28"/>
        </w:rPr>
        <w:t>Nghị quyết đính kèm</w:t>
      </w:r>
      <w:r w:rsidR="00605CAC" w:rsidRPr="00EE4D1D">
        <w:rPr>
          <w:rFonts w:cs="Times New Roman"/>
          <w:szCs w:val="28"/>
        </w:rPr>
        <w:t>).</w:t>
      </w:r>
    </w:p>
    <w:p w14:paraId="3DAED3AA" w14:textId="1DB422B5" w:rsidR="00216121" w:rsidRPr="00EE4D1D" w:rsidRDefault="00605CAC" w:rsidP="00EE4D1D">
      <w:pPr>
        <w:tabs>
          <w:tab w:val="left" w:pos="851"/>
        </w:tabs>
        <w:spacing w:before="120" w:after="60" w:line="264" w:lineRule="auto"/>
        <w:ind w:firstLine="567"/>
        <w:jc w:val="both"/>
        <w:rPr>
          <w:rFonts w:cs="Times New Roman"/>
          <w:b/>
          <w:bCs/>
          <w:szCs w:val="28"/>
        </w:rPr>
      </w:pPr>
      <w:r w:rsidRPr="00EE4D1D">
        <w:rPr>
          <w:rFonts w:cs="Times New Roman"/>
          <w:b/>
          <w:bCs/>
          <w:szCs w:val="28"/>
        </w:rPr>
        <w:t xml:space="preserve">Điều 2. </w:t>
      </w:r>
      <w:r w:rsidR="00216121" w:rsidRPr="00EE4D1D">
        <w:rPr>
          <w:rFonts w:cs="Times New Roman"/>
          <w:b/>
          <w:bCs/>
          <w:szCs w:val="28"/>
        </w:rPr>
        <w:t>Tổ chức thực hiện</w:t>
      </w:r>
    </w:p>
    <w:p w14:paraId="6DF35403" w14:textId="1F072EFE" w:rsidR="003B48F6" w:rsidRPr="00EE4D1D" w:rsidRDefault="00DC7142" w:rsidP="00EE4D1D">
      <w:pPr>
        <w:tabs>
          <w:tab w:val="left" w:pos="851"/>
        </w:tabs>
        <w:spacing w:before="120" w:after="60" w:line="264" w:lineRule="auto"/>
        <w:ind w:firstLine="567"/>
        <w:jc w:val="both"/>
        <w:rPr>
          <w:rFonts w:cs="Times New Roman"/>
          <w:szCs w:val="28"/>
        </w:rPr>
      </w:pPr>
      <w:r w:rsidRPr="00EE4D1D">
        <w:rPr>
          <w:rFonts w:cs="Times New Roman"/>
          <w:szCs w:val="28"/>
        </w:rPr>
        <w:t>1</w:t>
      </w:r>
      <w:r w:rsidR="003B48F6" w:rsidRPr="00EE4D1D">
        <w:rPr>
          <w:rFonts w:cs="Times New Roman"/>
          <w:szCs w:val="28"/>
        </w:rPr>
        <w:t xml:space="preserve">. Sở Y tế lập dự trù kinh phí đối với khoản chi hỗ trợ cho người làm việc tại các Cơ sở điều trị Methadone công lập do Sở Y tế ra quyết định thành lập trong dự toán chi thường xuyên </w:t>
      </w:r>
      <w:r w:rsidR="00185102" w:rsidRPr="00EE4D1D">
        <w:rPr>
          <w:rFonts w:cs="Times New Roman"/>
          <w:szCs w:val="28"/>
        </w:rPr>
        <w:t xml:space="preserve">hàng năm </w:t>
      </w:r>
      <w:r w:rsidR="003B48F6" w:rsidRPr="00EE4D1D">
        <w:rPr>
          <w:rFonts w:cs="Times New Roman"/>
          <w:szCs w:val="28"/>
        </w:rPr>
        <w:t>của cơ quan, gửi Sở Tài chính xem xét, tổng hợp trình cấp có thẩm quyền quyết định.</w:t>
      </w:r>
    </w:p>
    <w:p w14:paraId="2AEAEE01" w14:textId="0555BC30" w:rsidR="003B48F6" w:rsidRPr="00EE4D1D" w:rsidRDefault="00DC7142" w:rsidP="00EE4D1D">
      <w:pPr>
        <w:tabs>
          <w:tab w:val="left" w:pos="851"/>
        </w:tabs>
        <w:spacing w:before="120" w:after="60" w:line="264" w:lineRule="auto"/>
        <w:ind w:firstLine="567"/>
        <w:jc w:val="both"/>
        <w:rPr>
          <w:rFonts w:cs="Times New Roman"/>
          <w:szCs w:val="28"/>
        </w:rPr>
      </w:pPr>
      <w:r w:rsidRPr="00EE4D1D">
        <w:rPr>
          <w:rFonts w:cs="Times New Roman"/>
          <w:szCs w:val="28"/>
        </w:rPr>
        <w:t>2</w:t>
      </w:r>
      <w:r w:rsidR="003B48F6" w:rsidRPr="00EE4D1D">
        <w:rPr>
          <w:rFonts w:cs="Times New Roman"/>
          <w:szCs w:val="28"/>
        </w:rPr>
        <w:t>. UBND cấp huyện chỉ đạo các đơn vị có liên quan lập dự trù kinh phí đối với các khoản chi, hỗ trợ cho người nghiện ma túy cai nghiện ma túy tự nguyện tại gia đình, cộng đồng khi thực hiện cắt cơn nghiện tại các cơ sở điều trị, cai nghiện tự nguyện tại gia đình, cộng đồng tập trung cấp huyện</w:t>
      </w:r>
      <w:r w:rsidR="001A4F81" w:rsidRPr="00EE4D1D">
        <w:rPr>
          <w:rFonts w:cs="Times New Roman"/>
          <w:szCs w:val="28"/>
        </w:rPr>
        <w:t>, c</w:t>
      </w:r>
      <w:r w:rsidR="003B48F6" w:rsidRPr="00EE4D1D">
        <w:rPr>
          <w:rFonts w:cs="Times New Roman"/>
          <w:szCs w:val="28"/>
        </w:rPr>
        <w:t>hi hỗ trợ cho người làm việc tại cơ sở điều trị, cai nghiện ma túy tự nguyện tại gia đình, cộng đồng tập trung cấp huyện trong dự toán chi thường xuyên của cơ quan, gửi Phòng Kế hoạch - Tài chính cùng cấp  xem xét, tổng hợp trình cấp có thẩm quyền quyết định.</w:t>
      </w:r>
    </w:p>
    <w:p w14:paraId="15A71F92" w14:textId="164ECFB1" w:rsidR="00DC7142" w:rsidRPr="00EE4D1D" w:rsidRDefault="00DC7142" w:rsidP="00EE4D1D">
      <w:pPr>
        <w:tabs>
          <w:tab w:val="left" w:pos="851"/>
        </w:tabs>
        <w:spacing w:before="120" w:after="60" w:line="264" w:lineRule="auto"/>
        <w:ind w:firstLine="567"/>
        <w:jc w:val="both"/>
        <w:rPr>
          <w:rFonts w:cs="Times New Roman"/>
          <w:szCs w:val="28"/>
        </w:rPr>
      </w:pPr>
      <w:r w:rsidRPr="00EE4D1D">
        <w:rPr>
          <w:rFonts w:cs="Times New Roman"/>
          <w:szCs w:val="28"/>
        </w:rPr>
        <w:t>3. Cơ sở Điều trị nghiện ma túy tỉnh lập dự trù kinh phí đối các khoản chi, hỗ trợ cho người cai nghiện ma túy bắt buộc, người cai nghiện ma túy tự nguyện tạ</w:t>
      </w:r>
      <w:r w:rsidR="00434BC2">
        <w:rPr>
          <w:rFonts w:cs="Times New Roman"/>
          <w:szCs w:val="28"/>
        </w:rPr>
        <w:t>i C</w:t>
      </w:r>
      <w:r w:rsidRPr="00EE4D1D">
        <w:rPr>
          <w:rFonts w:cs="Times New Roman"/>
          <w:szCs w:val="28"/>
        </w:rPr>
        <w:t>ơ sở Điều trị nghiện ma túy tỉnh; người nghiện ma túy không nơi cư trú ổn định tại Khu xã hội trong thời gian hoàn tất hồ sơ chuyển Tòa án nhân dân xem xét quyết định đưa vào cơ sở cai nghiện bắt buộc, chi hỗ trợ cho người làm công tác cai nghiện ma túy trong dự toán chi thường xuyên hàng năm của cơ quan</w:t>
      </w:r>
      <w:r w:rsidR="00B46CED" w:rsidRPr="00EE4D1D">
        <w:rPr>
          <w:rFonts w:cs="Times New Roman"/>
          <w:szCs w:val="28"/>
        </w:rPr>
        <w:t>,</w:t>
      </w:r>
      <w:r w:rsidRPr="00EE4D1D">
        <w:rPr>
          <w:rFonts w:cs="Times New Roman"/>
          <w:szCs w:val="28"/>
        </w:rPr>
        <w:t xml:space="preserve"> báo cáo Sở Lao động - Thương binh và Xã hội gửi Sở Tài chính xem xét, tổng hợp trình cấp có thẩm quyền quyết định.</w:t>
      </w:r>
    </w:p>
    <w:p w14:paraId="11B95A08" w14:textId="31EFFE5B" w:rsidR="003B48F6" w:rsidRPr="00EE4D1D" w:rsidRDefault="003B48F6" w:rsidP="00EE4D1D">
      <w:pPr>
        <w:tabs>
          <w:tab w:val="left" w:pos="851"/>
        </w:tabs>
        <w:spacing w:before="120" w:after="60" w:line="264" w:lineRule="auto"/>
        <w:ind w:firstLine="567"/>
        <w:jc w:val="both"/>
        <w:outlineLvl w:val="1"/>
        <w:rPr>
          <w:rFonts w:cs="Times New Roman"/>
          <w:bCs/>
          <w:szCs w:val="28"/>
        </w:rPr>
      </w:pPr>
      <w:r w:rsidRPr="00EE4D1D">
        <w:rPr>
          <w:rFonts w:cs="Times New Roman"/>
          <w:szCs w:val="28"/>
        </w:rPr>
        <w:t xml:space="preserve">4. UBND cấp xã lập dự trù kinh phí đối với các khoản chi, hỗ trợ cho người cai nghiện ma túy tự nguyện tại gia đình, cộng đồng (phần kinh phí lập hồ sơ, tổ chức theo dõi, quản lý trong thời gian thực hiện quyết định cai nghiện ma túy tại gia đình, cộng đồng); người sau cai nghiện ma túy; người thực hiện nhiệm vụ </w:t>
      </w:r>
      <w:r w:rsidRPr="00EE4D1D">
        <w:rPr>
          <w:rFonts w:cs="Times New Roman"/>
          <w:bCs/>
          <w:szCs w:val="28"/>
        </w:rPr>
        <w:t xml:space="preserve">quản lý </w:t>
      </w:r>
      <w:r w:rsidRPr="00EE4D1D">
        <w:rPr>
          <w:rFonts w:cs="Times New Roman"/>
          <w:bCs/>
          <w:szCs w:val="28"/>
          <w:lang w:val="vi-VN"/>
        </w:rPr>
        <w:t>người cai nghiện ma túy tự nguyện và quản lý sau cai nghiện ma túy</w:t>
      </w:r>
      <w:r w:rsidRPr="00EE4D1D">
        <w:rPr>
          <w:rFonts w:cs="Times New Roman"/>
          <w:szCs w:val="28"/>
        </w:rPr>
        <w:t xml:space="preserve"> trình </w:t>
      </w:r>
      <w:r w:rsidR="00185102" w:rsidRPr="00EE4D1D">
        <w:rPr>
          <w:rFonts w:cs="Times New Roman"/>
          <w:szCs w:val="28"/>
        </w:rPr>
        <w:t>cấp có thẩm quyền quyết định</w:t>
      </w:r>
      <w:r w:rsidRPr="00EE4D1D">
        <w:rPr>
          <w:rFonts w:cs="Times New Roman"/>
          <w:bCs/>
          <w:szCs w:val="28"/>
        </w:rPr>
        <w:t>.</w:t>
      </w:r>
    </w:p>
    <w:p w14:paraId="2C13D350" w14:textId="5ACF6636" w:rsidR="0036750D" w:rsidRPr="00EE4D1D" w:rsidRDefault="0036750D" w:rsidP="00EE4D1D">
      <w:pPr>
        <w:tabs>
          <w:tab w:val="left" w:pos="851"/>
        </w:tabs>
        <w:spacing w:before="120" w:after="60" w:line="264" w:lineRule="auto"/>
        <w:ind w:firstLine="567"/>
        <w:jc w:val="both"/>
        <w:outlineLvl w:val="1"/>
        <w:rPr>
          <w:rFonts w:cs="Times New Roman"/>
          <w:bCs/>
          <w:szCs w:val="28"/>
        </w:rPr>
      </w:pPr>
      <w:r w:rsidRPr="00EE4D1D">
        <w:rPr>
          <w:rFonts w:cs="Times New Roman"/>
          <w:bCs/>
          <w:szCs w:val="28"/>
        </w:rPr>
        <w:t>5. Giao Sở Tài chính phối hợp Sở Lao động - Thương binh và Xã hội, các đơn vị có liên qua</w:t>
      </w:r>
      <w:r w:rsidR="00B46CED" w:rsidRPr="00EE4D1D">
        <w:rPr>
          <w:rFonts w:cs="Times New Roman"/>
          <w:bCs/>
          <w:szCs w:val="28"/>
        </w:rPr>
        <w:t>n</w:t>
      </w:r>
      <w:r w:rsidRPr="00EE4D1D">
        <w:rPr>
          <w:rFonts w:cs="Times New Roman"/>
          <w:bCs/>
          <w:szCs w:val="28"/>
        </w:rPr>
        <w:t xml:space="preserve"> tham mưu UBND tỉnh trình Hội đồng nhân dân tỉnh bố trí kinh phí thực hiện theo quy định hiện hành.</w:t>
      </w:r>
    </w:p>
    <w:p w14:paraId="164ABDB6" w14:textId="22A43F84" w:rsidR="00605CAC" w:rsidRPr="00EE4D1D" w:rsidRDefault="00B46CED" w:rsidP="00EE4D1D">
      <w:pPr>
        <w:tabs>
          <w:tab w:val="left" w:pos="851"/>
        </w:tabs>
        <w:spacing w:before="120" w:after="60" w:line="264" w:lineRule="auto"/>
        <w:ind w:firstLine="567"/>
        <w:jc w:val="both"/>
        <w:rPr>
          <w:rFonts w:eastAsia="Times New Roman" w:cs="Times New Roman"/>
          <w:szCs w:val="28"/>
        </w:rPr>
      </w:pPr>
      <w:r w:rsidRPr="00EE4D1D">
        <w:rPr>
          <w:rFonts w:cs="Times New Roman"/>
          <w:szCs w:val="28"/>
        </w:rPr>
        <w:t>6</w:t>
      </w:r>
      <w:r w:rsidR="003B48F6" w:rsidRPr="00EE4D1D">
        <w:rPr>
          <w:rFonts w:cs="Times New Roman"/>
          <w:szCs w:val="28"/>
        </w:rPr>
        <w:t>.</w:t>
      </w:r>
      <w:r w:rsidR="001A4F81" w:rsidRPr="00EE4D1D">
        <w:rPr>
          <w:rFonts w:cs="Times New Roman"/>
          <w:szCs w:val="28"/>
        </w:rPr>
        <w:t xml:space="preserve"> </w:t>
      </w:r>
      <w:r w:rsidR="00216121" w:rsidRPr="00EE4D1D">
        <w:rPr>
          <w:rFonts w:cs="Times New Roman"/>
          <w:szCs w:val="28"/>
        </w:rPr>
        <w:t xml:space="preserve">Giao </w:t>
      </w:r>
      <w:r w:rsidR="00605CAC" w:rsidRPr="00EE4D1D">
        <w:rPr>
          <w:rFonts w:cs="Times New Roman"/>
          <w:szCs w:val="28"/>
        </w:rPr>
        <w:t xml:space="preserve">Sở Lao động - Thương binh và Xã hội </w:t>
      </w:r>
      <w:r w:rsidR="00216121" w:rsidRPr="00EE4D1D">
        <w:rPr>
          <w:rFonts w:cs="Times New Roman"/>
          <w:szCs w:val="28"/>
        </w:rPr>
        <w:t xml:space="preserve">chủ trì, </w:t>
      </w:r>
      <w:r w:rsidR="00605CAC" w:rsidRPr="00EE4D1D">
        <w:rPr>
          <w:rFonts w:cs="Times New Roman"/>
          <w:szCs w:val="28"/>
        </w:rPr>
        <w:t xml:space="preserve">phối hợp Sở Tài chính </w:t>
      </w:r>
      <w:r w:rsidR="00AB7EC1" w:rsidRPr="00EE4D1D">
        <w:rPr>
          <w:rFonts w:cs="Times New Roman"/>
          <w:szCs w:val="28"/>
        </w:rPr>
        <w:t>hướng dẫn</w:t>
      </w:r>
      <w:r w:rsidR="00216121" w:rsidRPr="00EE4D1D">
        <w:rPr>
          <w:rFonts w:cs="Times New Roman"/>
          <w:szCs w:val="28"/>
        </w:rPr>
        <w:t xml:space="preserve"> tổ chức triển khai thực hiện Nghị quyết trên; hàng năm đ</w:t>
      </w:r>
      <w:r w:rsidR="00AB7EC1" w:rsidRPr="00EE4D1D">
        <w:rPr>
          <w:rFonts w:cs="Times New Roman"/>
          <w:szCs w:val="28"/>
        </w:rPr>
        <w:t>á</w:t>
      </w:r>
      <w:r w:rsidR="00216121" w:rsidRPr="00EE4D1D">
        <w:rPr>
          <w:rFonts w:cs="Times New Roman"/>
          <w:szCs w:val="28"/>
        </w:rPr>
        <w:t xml:space="preserve">nh giá kết quả thực hiện </w:t>
      </w:r>
      <w:r w:rsidR="00DC7142" w:rsidRPr="00EE4D1D">
        <w:rPr>
          <w:rFonts w:cs="Times New Roman"/>
          <w:szCs w:val="28"/>
        </w:rPr>
        <w:t>trình</w:t>
      </w:r>
      <w:r w:rsidR="00216121" w:rsidRPr="00EE4D1D">
        <w:rPr>
          <w:rFonts w:cs="Times New Roman"/>
          <w:szCs w:val="28"/>
        </w:rPr>
        <w:t xml:space="preserve"> Ủy ban nhân dân tỉnh </w:t>
      </w:r>
      <w:r w:rsidR="00DC7142" w:rsidRPr="00EE4D1D">
        <w:rPr>
          <w:rFonts w:cs="Times New Roman"/>
          <w:szCs w:val="28"/>
        </w:rPr>
        <w:t xml:space="preserve">báo cáo Hội đồng nhân dân tỉnh </w:t>
      </w:r>
      <w:r w:rsidR="00216121" w:rsidRPr="00EE4D1D">
        <w:rPr>
          <w:rFonts w:cs="Times New Roman"/>
          <w:szCs w:val="28"/>
        </w:rPr>
        <w:t>tại kỳ họp cuối năm theo quy định</w:t>
      </w:r>
      <w:r w:rsidR="00B5325C" w:rsidRPr="00EE4D1D">
        <w:rPr>
          <w:rFonts w:cs="Times New Roman"/>
          <w:szCs w:val="28"/>
        </w:rPr>
        <w:t>.</w:t>
      </w:r>
    </w:p>
    <w:p w14:paraId="590EF2D4" w14:textId="346EAA01" w:rsidR="007339F4" w:rsidRPr="00EE4D1D" w:rsidRDefault="00D51725" w:rsidP="00EE4D1D">
      <w:pPr>
        <w:spacing w:before="120" w:after="60" w:line="264" w:lineRule="auto"/>
        <w:ind w:firstLine="567"/>
        <w:jc w:val="both"/>
        <w:rPr>
          <w:rFonts w:eastAsia="Times New Roman" w:cs="Times New Roman"/>
          <w:szCs w:val="28"/>
        </w:rPr>
      </w:pPr>
      <w:r w:rsidRPr="00EE4D1D">
        <w:rPr>
          <w:rFonts w:cs="Times New Roman"/>
          <w:b/>
          <w:szCs w:val="28"/>
        </w:rPr>
        <w:t>Điều 3.</w:t>
      </w:r>
      <w:r w:rsidRPr="00EE4D1D">
        <w:rPr>
          <w:rFonts w:cs="Times New Roman"/>
          <w:bCs/>
          <w:szCs w:val="28"/>
        </w:rPr>
        <w:t xml:space="preserve"> Quyết định này có hiệu lực kể từ ngày</w:t>
      </w:r>
      <w:r w:rsidR="007339F4" w:rsidRPr="00EE4D1D">
        <w:rPr>
          <w:rFonts w:cs="Times New Roman"/>
          <w:bCs/>
          <w:szCs w:val="28"/>
        </w:rPr>
        <w:t xml:space="preserve"> ký. Thời gian áp dụng</w:t>
      </w:r>
      <w:r w:rsidR="007339F4" w:rsidRPr="00EE4D1D">
        <w:rPr>
          <w:rFonts w:cs="Times New Roman"/>
          <w:szCs w:val="28"/>
          <w:lang w:val="vi-VN"/>
        </w:rPr>
        <w:t xml:space="preserve"> m</w:t>
      </w:r>
      <w:r w:rsidR="007339F4" w:rsidRPr="00EE4D1D">
        <w:rPr>
          <w:rFonts w:cs="Times New Roman"/>
          <w:szCs w:val="28"/>
        </w:rPr>
        <w:t xml:space="preserve">ức chi, chế độ hỗ trợ thực hiện biện pháp đưa vào cơ sở cai nghiện bắt buộc; công tác cai nghiện ma túy tự nguyện tại gia đình, cộng đồng, cơ sở cai nghiện ma túy và quản lý </w:t>
      </w:r>
      <w:r w:rsidR="007339F4" w:rsidRPr="00EE4D1D">
        <w:rPr>
          <w:rFonts w:cs="Times New Roman"/>
          <w:szCs w:val="28"/>
        </w:rPr>
        <w:lastRenderedPageBreak/>
        <w:t>sau cai nghiện ma túy trên địa bàn tỉnh Đồng Nai thực hiện theo Nghị quyết số 08/2023/NQ-HĐND ngày 14 tháng 7 năm 2023 của Hội đồng nhân dân tỉnh.</w:t>
      </w:r>
    </w:p>
    <w:p w14:paraId="770083F7" w14:textId="105D07C9" w:rsidR="00D51725" w:rsidRPr="00EE4D1D" w:rsidRDefault="00D51725" w:rsidP="00EE4D1D">
      <w:pPr>
        <w:spacing w:before="120" w:after="60" w:line="264" w:lineRule="auto"/>
        <w:ind w:firstLine="567"/>
        <w:jc w:val="both"/>
        <w:rPr>
          <w:rFonts w:cs="Times New Roman"/>
          <w:bCs/>
          <w:szCs w:val="28"/>
        </w:rPr>
      </w:pPr>
      <w:r w:rsidRPr="00EE4D1D">
        <w:rPr>
          <w:rFonts w:cs="Times New Roman"/>
          <w:b/>
          <w:szCs w:val="28"/>
        </w:rPr>
        <w:t>Điều 4.</w:t>
      </w:r>
      <w:r w:rsidRPr="00EE4D1D">
        <w:rPr>
          <w:rFonts w:cs="Times New Roman"/>
          <w:bCs/>
          <w:szCs w:val="28"/>
        </w:rPr>
        <w:t xml:space="preserve"> Chánh </w:t>
      </w:r>
      <w:r w:rsidR="00B46CED" w:rsidRPr="00EE4D1D">
        <w:rPr>
          <w:rFonts w:cs="Times New Roman"/>
          <w:bCs/>
          <w:szCs w:val="28"/>
        </w:rPr>
        <w:t xml:space="preserve">Văn phòng </w:t>
      </w:r>
      <w:r w:rsidRPr="00EE4D1D">
        <w:rPr>
          <w:rFonts w:cs="Times New Roman"/>
          <w:bCs/>
          <w:szCs w:val="28"/>
        </w:rPr>
        <w:t>UBND tỉnh, Giám đốc Sở Lao động - Thương binh và Xã hội, S</w:t>
      </w:r>
      <w:r w:rsidR="00B46CED" w:rsidRPr="00EE4D1D">
        <w:rPr>
          <w:rFonts w:cs="Times New Roman"/>
          <w:bCs/>
          <w:szCs w:val="28"/>
        </w:rPr>
        <w:t>ở</w:t>
      </w:r>
      <w:r w:rsidRPr="00EE4D1D">
        <w:rPr>
          <w:rFonts w:cs="Times New Roman"/>
          <w:bCs/>
          <w:szCs w:val="28"/>
        </w:rPr>
        <w:t xml:space="preserve"> Tài chính, Chủ tịch UBND các huyện, thành phố Biên Hòa, thành phố Long Khánh, Thủ trưởng các đơn vị</w:t>
      </w:r>
      <w:r w:rsidR="00216121" w:rsidRPr="00EE4D1D">
        <w:rPr>
          <w:rFonts w:cs="Times New Roman"/>
          <w:bCs/>
          <w:szCs w:val="28"/>
        </w:rPr>
        <w:t>, tổ chức, cá nhân liên quan</w:t>
      </w:r>
      <w:r w:rsidRPr="00EE4D1D">
        <w:rPr>
          <w:rFonts w:cs="Times New Roman"/>
          <w:bCs/>
          <w:szCs w:val="28"/>
        </w:rPr>
        <w:t xml:space="preserve"> có liên quan chịu trách nhiệm thi hành Quyết định này./.</w:t>
      </w:r>
    </w:p>
    <w:p w14:paraId="3FCF268D" w14:textId="77777777" w:rsidR="00B52344" w:rsidRPr="00EE4D1D" w:rsidRDefault="00B52344" w:rsidP="00B52344">
      <w:pPr>
        <w:tabs>
          <w:tab w:val="left" w:pos="8820"/>
        </w:tabs>
        <w:ind w:firstLine="765"/>
        <w:jc w:val="both"/>
        <w:rPr>
          <w:rFonts w:eastAsia="Times New Roman" w:cs="Times New Roman"/>
          <w:szCs w:val="28"/>
          <w:lang w:val="vi-VN"/>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20"/>
        <w:gridCol w:w="4819"/>
      </w:tblGrid>
      <w:tr w:rsidR="00EE4D1D" w:rsidRPr="00EE4D1D" w14:paraId="61EB5C77" w14:textId="77777777" w:rsidTr="00EE4D1D">
        <w:tc>
          <w:tcPr>
            <w:tcW w:w="4820" w:type="dxa"/>
          </w:tcPr>
          <w:p w14:paraId="16D7BE59" w14:textId="3E16B51A" w:rsidR="00B52344" w:rsidRPr="00EE4D1D" w:rsidRDefault="00B52344" w:rsidP="00F16996">
            <w:pPr>
              <w:rPr>
                <w:sz w:val="28"/>
                <w:szCs w:val="28"/>
              </w:rPr>
            </w:pPr>
          </w:p>
        </w:tc>
        <w:tc>
          <w:tcPr>
            <w:tcW w:w="4819" w:type="dxa"/>
          </w:tcPr>
          <w:p w14:paraId="3D261F74" w14:textId="52205185" w:rsidR="00216121" w:rsidRPr="00EE4D1D" w:rsidRDefault="00216121" w:rsidP="00216121">
            <w:pPr>
              <w:tabs>
                <w:tab w:val="left" w:pos="1230"/>
                <w:tab w:val="left" w:pos="8820"/>
              </w:tabs>
              <w:rPr>
                <w:b/>
                <w:sz w:val="28"/>
                <w:szCs w:val="28"/>
                <w:lang w:val="nl-NL"/>
              </w:rPr>
            </w:pPr>
            <w:r w:rsidRPr="00EE4D1D">
              <w:rPr>
                <w:b/>
                <w:sz w:val="28"/>
                <w:szCs w:val="28"/>
                <w:lang w:val="nl-NL"/>
              </w:rPr>
              <w:t xml:space="preserve">         TM. ỦY BAN NHÂN DÂN</w:t>
            </w:r>
          </w:p>
          <w:p w14:paraId="66EE7848" w14:textId="2078F65C" w:rsidR="00B52344" w:rsidRDefault="00405E10" w:rsidP="00BD7A0D">
            <w:pPr>
              <w:tabs>
                <w:tab w:val="left" w:pos="8820"/>
              </w:tabs>
              <w:jc w:val="center"/>
              <w:rPr>
                <w:b/>
                <w:sz w:val="28"/>
                <w:szCs w:val="28"/>
                <w:lang w:val="nl-NL"/>
              </w:rPr>
            </w:pPr>
            <w:r w:rsidRPr="00EE4D1D">
              <w:rPr>
                <w:b/>
                <w:sz w:val="28"/>
                <w:szCs w:val="28"/>
                <w:lang w:val="nl-NL"/>
              </w:rPr>
              <w:t>Q</w:t>
            </w:r>
            <w:r w:rsidR="00D51725" w:rsidRPr="00EE4D1D">
              <w:rPr>
                <w:b/>
                <w:sz w:val="28"/>
                <w:szCs w:val="28"/>
                <w:lang w:val="nl-NL"/>
              </w:rPr>
              <w:t xml:space="preserve">. </w:t>
            </w:r>
            <w:r w:rsidR="00B52344" w:rsidRPr="00EE4D1D">
              <w:rPr>
                <w:b/>
                <w:sz w:val="28"/>
                <w:szCs w:val="28"/>
                <w:lang w:val="nl-NL"/>
              </w:rPr>
              <w:t>CHỦ TỊCH</w:t>
            </w:r>
          </w:p>
          <w:p w14:paraId="5B8FEE87" w14:textId="77777777" w:rsidR="00EE4D1D" w:rsidRPr="00EE4D1D" w:rsidRDefault="00EE4D1D" w:rsidP="00BD7A0D">
            <w:pPr>
              <w:tabs>
                <w:tab w:val="left" w:pos="8820"/>
              </w:tabs>
              <w:jc w:val="center"/>
              <w:rPr>
                <w:b/>
                <w:sz w:val="28"/>
                <w:szCs w:val="28"/>
                <w:lang w:val="nl-NL"/>
              </w:rPr>
            </w:pPr>
          </w:p>
          <w:p w14:paraId="65895E16" w14:textId="4ABB304C" w:rsidR="00B52344" w:rsidRPr="00EE4D1D" w:rsidRDefault="00D51725" w:rsidP="00BD7A0D">
            <w:pPr>
              <w:tabs>
                <w:tab w:val="left" w:pos="8820"/>
              </w:tabs>
              <w:jc w:val="center"/>
              <w:rPr>
                <w:b/>
                <w:sz w:val="28"/>
                <w:szCs w:val="28"/>
                <w:lang w:val="nl-NL"/>
              </w:rPr>
            </w:pPr>
            <w:r w:rsidRPr="00EE4D1D">
              <w:rPr>
                <w:b/>
                <w:sz w:val="28"/>
                <w:szCs w:val="28"/>
                <w:lang w:val="nl-NL"/>
              </w:rPr>
              <w:t>Võ Tấn Đức</w:t>
            </w:r>
          </w:p>
        </w:tc>
      </w:tr>
    </w:tbl>
    <w:p w14:paraId="2D0EBBF0" w14:textId="2EBE92C4" w:rsidR="009C6FF1" w:rsidRPr="00EE4D1D" w:rsidRDefault="009C6FF1" w:rsidP="00CE496E">
      <w:pPr>
        <w:tabs>
          <w:tab w:val="left" w:pos="8820"/>
        </w:tabs>
        <w:spacing w:before="120"/>
        <w:ind w:firstLine="765"/>
        <w:jc w:val="both"/>
        <w:rPr>
          <w:rFonts w:eastAsia="Times New Roman" w:cs="Times New Roman"/>
          <w:szCs w:val="28"/>
          <w:lang w:val="vi-VN"/>
        </w:rPr>
      </w:pPr>
    </w:p>
    <w:p w14:paraId="4ACB2FAA" w14:textId="77777777" w:rsidR="00D16A28" w:rsidRDefault="00D16A28" w:rsidP="00D16A28">
      <w:pPr>
        <w:spacing w:beforeLines="60" w:before="144" w:line="360" w:lineRule="exact"/>
        <w:jc w:val="both"/>
        <w:rPr>
          <w:i/>
          <w:szCs w:val="28"/>
        </w:rPr>
      </w:pPr>
    </w:p>
    <w:p w14:paraId="6FF06193" w14:textId="77777777" w:rsidR="00D16A28" w:rsidRDefault="00D16A28" w:rsidP="00D16A28">
      <w:pPr>
        <w:spacing w:beforeLines="60" w:before="144" w:line="360" w:lineRule="exact"/>
        <w:jc w:val="both"/>
        <w:rPr>
          <w:i/>
          <w:szCs w:val="28"/>
        </w:rPr>
      </w:pPr>
    </w:p>
    <w:p w14:paraId="73DC35EA" w14:textId="77777777" w:rsidR="00D16A28" w:rsidRDefault="00D16A28" w:rsidP="00D16A28">
      <w:pPr>
        <w:spacing w:beforeLines="60" w:before="144" w:line="360" w:lineRule="exact"/>
        <w:jc w:val="both"/>
        <w:rPr>
          <w:i/>
          <w:szCs w:val="28"/>
        </w:rPr>
      </w:pPr>
    </w:p>
    <w:p w14:paraId="620D5967" w14:textId="77777777" w:rsidR="00D16A28" w:rsidRDefault="00D16A28" w:rsidP="00D16A28">
      <w:pPr>
        <w:spacing w:beforeLines="60" w:before="144" w:line="360" w:lineRule="exact"/>
        <w:jc w:val="both"/>
        <w:rPr>
          <w:i/>
          <w:szCs w:val="28"/>
        </w:rPr>
      </w:pPr>
    </w:p>
    <w:p w14:paraId="352BA6F3" w14:textId="77777777" w:rsidR="00D16A28" w:rsidRDefault="00D16A28" w:rsidP="00D16A28">
      <w:pPr>
        <w:spacing w:beforeLines="60" w:before="144" w:line="360" w:lineRule="exact"/>
        <w:jc w:val="both"/>
        <w:rPr>
          <w:i/>
          <w:szCs w:val="28"/>
        </w:rPr>
      </w:pPr>
    </w:p>
    <w:p w14:paraId="66B08CA5" w14:textId="77777777" w:rsidR="00D16A28" w:rsidRDefault="00D16A28" w:rsidP="00D16A28">
      <w:pPr>
        <w:spacing w:beforeLines="60" w:before="144" w:line="360" w:lineRule="exact"/>
        <w:jc w:val="both"/>
        <w:rPr>
          <w:i/>
          <w:szCs w:val="28"/>
        </w:rPr>
      </w:pPr>
    </w:p>
    <w:p w14:paraId="1E108403" w14:textId="77777777" w:rsidR="00D16A28" w:rsidRDefault="00D16A28" w:rsidP="00D16A28">
      <w:pPr>
        <w:spacing w:beforeLines="60" w:before="144" w:line="360" w:lineRule="exact"/>
        <w:jc w:val="both"/>
        <w:rPr>
          <w:i/>
          <w:szCs w:val="28"/>
        </w:rPr>
      </w:pPr>
    </w:p>
    <w:p w14:paraId="7AA53A68" w14:textId="77777777" w:rsidR="00D16A28" w:rsidRDefault="00D16A28" w:rsidP="00D16A28">
      <w:pPr>
        <w:spacing w:beforeLines="60" w:before="144" w:line="360" w:lineRule="exact"/>
        <w:jc w:val="both"/>
        <w:rPr>
          <w:i/>
          <w:szCs w:val="28"/>
        </w:rPr>
      </w:pPr>
    </w:p>
    <w:p w14:paraId="2FBEA763" w14:textId="77777777" w:rsidR="00D16A28" w:rsidRDefault="00D16A28" w:rsidP="00D16A28">
      <w:pPr>
        <w:spacing w:beforeLines="60" w:before="144" w:line="360" w:lineRule="exact"/>
        <w:jc w:val="both"/>
        <w:rPr>
          <w:i/>
          <w:szCs w:val="28"/>
        </w:rPr>
      </w:pPr>
    </w:p>
    <w:p w14:paraId="40284154" w14:textId="77777777" w:rsidR="00D16A28" w:rsidRDefault="00D16A28" w:rsidP="00D16A28">
      <w:pPr>
        <w:spacing w:beforeLines="60" w:before="144" w:line="360" w:lineRule="exact"/>
        <w:jc w:val="both"/>
        <w:rPr>
          <w:i/>
          <w:szCs w:val="28"/>
        </w:rPr>
      </w:pPr>
    </w:p>
    <w:p w14:paraId="635F0E7A" w14:textId="77777777" w:rsidR="00D16A28" w:rsidRDefault="00D16A28" w:rsidP="00D16A28">
      <w:pPr>
        <w:spacing w:beforeLines="60" w:before="144" w:line="360" w:lineRule="exact"/>
        <w:jc w:val="both"/>
        <w:rPr>
          <w:i/>
          <w:szCs w:val="28"/>
        </w:rPr>
      </w:pPr>
    </w:p>
    <w:p w14:paraId="50BB4BCA" w14:textId="77777777" w:rsidR="00D16A28" w:rsidRDefault="00D16A28" w:rsidP="00D16A28">
      <w:pPr>
        <w:spacing w:beforeLines="60" w:before="144" w:line="360" w:lineRule="exact"/>
        <w:jc w:val="both"/>
        <w:rPr>
          <w:i/>
          <w:szCs w:val="28"/>
        </w:rPr>
      </w:pPr>
    </w:p>
    <w:p w14:paraId="3C576CAF" w14:textId="77777777" w:rsidR="00D16A28" w:rsidRDefault="00D16A28" w:rsidP="00D16A28">
      <w:pPr>
        <w:spacing w:beforeLines="60" w:before="144" w:line="360" w:lineRule="exact"/>
        <w:jc w:val="both"/>
        <w:rPr>
          <w:i/>
          <w:szCs w:val="28"/>
        </w:rPr>
      </w:pPr>
    </w:p>
    <w:p w14:paraId="00F1496C" w14:textId="77777777" w:rsidR="00D16A28" w:rsidRDefault="00D16A28" w:rsidP="00D16A28">
      <w:pPr>
        <w:spacing w:beforeLines="60" w:before="144" w:line="360" w:lineRule="exact"/>
        <w:jc w:val="both"/>
        <w:rPr>
          <w:i/>
          <w:szCs w:val="28"/>
        </w:rPr>
      </w:pPr>
    </w:p>
    <w:p w14:paraId="439A7187" w14:textId="77777777" w:rsidR="00D16A28" w:rsidRDefault="00D16A28" w:rsidP="00D16A28">
      <w:pPr>
        <w:spacing w:beforeLines="60" w:before="144" w:line="360" w:lineRule="exact"/>
        <w:jc w:val="both"/>
        <w:rPr>
          <w:i/>
          <w:szCs w:val="28"/>
        </w:rPr>
      </w:pPr>
    </w:p>
    <w:p w14:paraId="170211DA" w14:textId="77777777" w:rsidR="00D16A28" w:rsidRDefault="00D16A28" w:rsidP="00D16A28">
      <w:pPr>
        <w:spacing w:beforeLines="60" w:before="144" w:line="360" w:lineRule="exact"/>
        <w:jc w:val="both"/>
        <w:rPr>
          <w:i/>
          <w:szCs w:val="28"/>
        </w:rPr>
      </w:pPr>
    </w:p>
    <w:p w14:paraId="457393EA" w14:textId="77777777" w:rsidR="00D16A28" w:rsidRDefault="00D16A28" w:rsidP="00D16A28">
      <w:pPr>
        <w:spacing w:beforeLines="60" w:before="144" w:line="360" w:lineRule="exact"/>
        <w:jc w:val="both"/>
        <w:rPr>
          <w:i/>
          <w:szCs w:val="28"/>
        </w:rPr>
      </w:pPr>
    </w:p>
    <w:p w14:paraId="7DFE48ED" w14:textId="77777777" w:rsidR="00D16A28" w:rsidRDefault="00D16A28" w:rsidP="00D16A28">
      <w:pPr>
        <w:spacing w:beforeLines="60" w:before="144" w:line="360" w:lineRule="exact"/>
        <w:jc w:val="both"/>
        <w:rPr>
          <w:i/>
          <w:szCs w:val="28"/>
        </w:rPr>
      </w:pPr>
    </w:p>
    <w:p w14:paraId="1F40B2E5" w14:textId="77777777" w:rsidR="00D16A28" w:rsidRDefault="00D16A28" w:rsidP="00D16A28">
      <w:pPr>
        <w:spacing w:beforeLines="60" w:before="144" w:line="360" w:lineRule="exact"/>
        <w:jc w:val="both"/>
        <w:rPr>
          <w:i/>
          <w:szCs w:val="28"/>
        </w:rPr>
      </w:pPr>
    </w:p>
    <w:p w14:paraId="6011296A" w14:textId="5DE1DB6D" w:rsidR="009C6FF1" w:rsidRPr="00EE4D1D" w:rsidRDefault="00D16A28" w:rsidP="00D16A28">
      <w:pPr>
        <w:jc w:val="both"/>
        <w:rPr>
          <w:rFonts w:eastAsia="Times New Roman" w:cs="Times New Roman"/>
          <w:b/>
          <w:szCs w:val="28"/>
          <w:lang w:val="vi-VN"/>
        </w:rPr>
      </w:pPr>
      <w:bookmarkStart w:id="0" w:name="_GoBack"/>
      <w:r>
        <w:rPr>
          <w:i/>
          <w:szCs w:val="28"/>
        </w:rPr>
        <w:t xml:space="preserve">* </w:t>
      </w:r>
      <w:r w:rsidRPr="00AB215E">
        <w:rPr>
          <w:i/>
          <w:szCs w:val="28"/>
        </w:rPr>
        <w:t>Nghị quyết số</w:t>
      </w:r>
      <w:r>
        <w:rPr>
          <w:i/>
          <w:szCs w:val="28"/>
        </w:rPr>
        <w:t xml:space="preserve"> 08/2023</w:t>
      </w:r>
      <w:r w:rsidRPr="00AB215E">
        <w:rPr>
          <w:i/>
          <w:szCs w:val="28"/>
        </w:rPr>
        <w:t>/NQ-HĐND ngày 14/7/2023 của HĐND tỉnh</w:t>
      </w:r>
      <w:r>
        <w:rPr>
          <w:i/>
          <w:szCs w:val="28"/>
        </w:rPr>
        <w:t xml:space="preserve"> đã đăng Công báo số</w:t>
      </w:r>
      <w:r>
        <w:rPr>
          <w:i/>
          <w:szCs w:val="28"/>
        </w:rPr>
        <w:t xml:space="preserve"> 30</w:t>
      </w:r>
      <w:r>
        <w:rPr>
          <w:i/>
          <w:szCs w:val="28"/>
        </w:rPr>
        <w:t xml:space="preserve"> ngày 1</w:t>
      </w:r>
      <w:r>
        <w:rPr>
          <w:i/>
          <w:szCs w:val="28"/>
        </w:rPr>
        <w:t>1</w:t>
      </w:r>
      <w:r>
        <w:rPr>
          <w:i/>
          <w:szCs w:val="28"/>
        </w:rPr>
        <w:t xml:space="preserve">/8/2023 tại trang </w:t>
      </w:r>
      <w:r>
        <w:rPr>
          <w:i/>
          <w:szCs w:val="28"/>
        </w:rPr>
        <w:t>38</w:t>
      </w:r>
      <w:bookmarkEnd w:id="0"/>
    </w:p>
    <w:sectPr w:rsidR="009C6FF1" w:rsidRPr="00EE4D1D" w:rsidSect="00EE4D1D">
      <w:headerReference w:type="even" r:id="rId9"/>
      <w:headerReference w:type="default" r:id="rId10"/>
      <w:pgSz w:w="11907" w:h="16840" w:code="9"/>
      <w:pgMar w:top="1134" w:right="1134" w:bottom="851" w:left="1134" w:header="567" w:footer="567" w:gutter="0"/>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CCC49" w14:textId="77777777" w:rsidR="00A42F66" w:rsidRDefault="00A42F66">
      <w:r>
        <w:separator/>
      </w:r>
    </w:p>
  </w:endnote>
  <w:endnote w:type="continuationSeparator" w:id="0">
    <w:p w14:paraId="3426135E" w14:textId="77777777" w:rsidR="00A42F66" w:rsidRDefault="00A42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CB86A" w14:textId="77777777" w:rsidR="00A42F66" w:rsidRDefault="00A42F66">
      <w:r>
        <w:separator/>
      </w:r>
    </w:p>
  </w:footnote>
  <w:footnote w:type="continuationSeparator" w:id="0">
    <w:p w14:paraId="246925E3" w14:textId="77777777" w:rsidR="00A42F66" w:rsidRDefault="00A42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1FA52" w14:textId="77777777" w:rsidR="00531E15" w:rsidRDefault="00E215BD" w:rsidP="006E654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6CFE05" w14:textId="77777777" w:rsidR="00531E15" w:rsidRDefault="00531E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9E675" w14:textId="77777777" w:rsidR="00531E15" w:rsidRPr="00EE4D1D" w:rsidRDefault="00531E15" w:rsidP="00EE4D1D">
    <w:pPr>
      <w:pStyle w:val="Header"/>
    </w:pPr>
  </w:p>
  <w:p w14:paraId="30287EE4" w14:textId="77777777" w:rsidR="00EE4D1D" w:rsidRPr="00EE4D1D" w:rsidRDefault="00EE4D1D" w:rsidP="00EE4D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E55FF"/>
    <w:multiLevelType w:val="hybridMultilevel"/>
    <w:tmpl w:val="32066E1C"/>
    <w:lvl w:ilvl="0" w:tplc="BC7EC0E8">
      <w:start w:val="1"/>
      <w:numFmt w:val="decimal"/>
      <w:lvlText w:val="%1."/>
      <w:lvlJc w:val="left"/>
      <w:pPr>
        <w:ind w:left="855" w:hanging="360"/>
      </w:pPr>
      <w:rPr>
        <w:rFonts w:eastAsiaTheme="minorHAnsi"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
    <w:nsid w:val="36603CD2"/>
    <w:multiLevelType w:val="hybridMultilevel"/>
    <w:tmpl w:val="9E6E8906"/>
    <w:lvl w:ilvl="0" w:tplc="1A545F54">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53CC1357"/>
    <w:multiLevelType w:val="hybridMultilevel"/>
    <w:tmpl w:val="8DE4F12C"/>
    <w:lvl w:ilvl="0" w:tplc="A620BC6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71176CE"/>
    <w:multiLevelType w:val="hybridMultilevel"/>
    <w:tmpl w:val="4F84D0BA"/>
    <w:lvl w:ilvl="0" w:tplc="CE72751C">
      <w:start w:val="1"/>
      <w:numFmt w:val="decimal"/>
      <w:lvlText w:val="%1."/>
      <w:lvlJc w:val="left"/>
      <w:pPr>
        <w:ind w:left="1137" w:hanging="360"/>
      </w:pPr>
      <w:rPr>
        <w:rFonts w:hint="default"/>
        <w:b/>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4">
    <w:nsid w:val="5C753CC8"/>
    <w:multiLevelType w:val="hybridMultilevel"/>
    <w:tmpl w:val="89481E86"/>
    <w:lvl w:ilvl="0" w:tplc="805AA0F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AF3D7A"/>
    <w:multiLevelType w:val="hybridMultilevel"/>
    <w:tmpl w:val="3A9CE656"/>
    <w:lvl w:ilvl="0" w:tplc="471EAAB4">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6">
    <w:nsid w:val="6D3D1A7E"/>
    <w:multiLevelType w:val="hybridMultilevel"/>
    <w:tmpl w:val="126C095E"/>
    <w:lvl w:ilvl="0" w:tplc="7B2006B8">
      <w:start w:val="1"/>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
  </w:num>
  <w:num w:numId="2">
    <w:abstractNumId w:val="1"/>
  </w:num>
  <w:num w:numId="3">
    <w:abstractNumId w:val="2"/>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5BD"/>
    <w:rsid w:val="00011814"/>
    <w:rsid w:val="00014A56"/>
    <w:rsid w:val="000430C4"/>
    <w:rsid w:val="000445AB"/>
    <w:rsid w:val="000457B0"/>
    <w:rsid w:val="00062F62"/>
    <w:rsid w:val="000809A1"/>
    <w:rsid w:val="000861D8"/>
    <w:rsid w:val="000862C0"/>
    <w:rsid w:val="000946A9"/>
    <w:rsid w:val="00095620"/>
    <w:rsid w:val="000A6629"/>
    <w:rsid w:val="000B1BAD"/>
    <w:rsid w:val="000B3185"/>
    <w:rsid w:val="000D05B0"/>
    <w:rsid w:val="000D3C59"/>
    <w:rsid w:val="00100575"/>
    <w:rsid w:val="00112C32"/>
    <w:rsid w:val="00113513"/>
    <w:rsid w:val="00116041"/>
    <w:rsid w:val="001222F6"/>
    <w:rsid w:val="001231CD"/>
    <w:rsid w:val="00126E7F"/>
    <w:rsid w:val="00132572"/>
    <w:rsid w:val="0013436E"/>
    <w:rsid w:val="00140B32"/>
    <w:rsid w:val="00142670"/>
    <w:rsid w:val="00147026"/>
    <w:rsid w:val="00153DC3"/>
    <w:rsid w:val="00154EF0"/>
    <w:rsid w:val="00160C13"/>
    <w:rsid w:val="0016727A"/>
    <w:rsid w:val="00174990"/>
    <w:rsid w:val="00180335"/>
    <w:rsid w:val="0018041F"/>
    <w:rsid w:val="00185102"/>
    <w:rsid w:val="00191CCC"/>
    <w:rsid w:val="001A4F81"/>
    <w:rsid w:val="001C628C"/>
    <w:rsid w:val="001D1D55"/>
    <w:rsid w:val="001D6525"/>
    <w:rsid w:val="001E0564"/>
    <w:rsid w:val="001E1005"/>
    <w:rsid w:val="002046F2"/>
    <w:rsid w:val="00205846"/>
    <w:rsid w:val="00216121"/>
    <w:rsid w:val="00230BE0"/>
    <w:rsid w:val="002364ED"/>
    <w:rsid w:val="002368D5"/>
    <w:rsid w:val="0024445D"/>
    <w:rsid w:val="00244BFF"/>
    <w:rsid w:val="00245E5B"/>
    <w:rsid w:val="0026617C"/>
    <w:rsid w:val="002729BD"/>
    <w:rsid w:val="00273EEA"/>
    <w:rsid w:val="00274C8F"/>
    <w:rsid w:val="00285101"/>
    <w:rsid w:val="002853B1"/>
    <w:rsid w:val="00287766"/>
    <w:rsid w:val="00296E91"/>
    <w:rsid w:val="002A2330"/>
    <w:rsid w:val="002A298B"/>
    <w:rsid w:val="002A5220"/>
    <w:rsid w:val="002B0374"/>
    <w:rsid w:val="002B4859"/>
    <w:rsid w:val="002C49F0"/>
    <w:rsid w:val="002E4988"/>
    <w:rsid w:val="002F450E"/>
    <w:rsid w:val="0030630E"/>
    <w:rsid w:val="00320387"/>
    <w:rsid w:val="00330487"/>
    <w:rsid w:val="00332BC7"/>
    <w:rsid w:val="00363D38"/>
    <w:rsid w:val="0036750D"/>
    <w:rsid w:val="003822D3"/>
    <w:rsid w:val="00387D53"/>
    <w:rsid w:val="003B1E7E"/>
    <w:rsid w:val="003B4522"/>
    <w:rsid w:val="003B48EC"/>
    <w:rsid w:val="003B48F6"/>
    <w:rsid w:val="003C2600"/>
    <w:rsid w:val="003D1809"/>
    <w:rsid w:val="004042A6"/>
    <w:rsid w:val="00405E10"/>
    <w:rsid w:val="004200B3"/>
    <w:rsid w:val="004225D0"/>
    <w:rsid w:val="00422DB2"/>
    <w:rsid w:val="004232D5"/>
    <w:rsid w:val="00427118"/>
    <w:rsid w:val="00430600"/>
    <w:rsid w:val="00434BC2"/>
    <w:rsid w:val="00440BA7"/>
    <w:rsid w:val="00451A34"/>
    <w:rsid w:val="00455465"/>
    <w:rsid w:val="00457B3E"/>
    <w:rsid w:val="00470949"/>
    <w:rsid w:val="00472D9F"/>
    <w:rsid w:val="00481AFB"/>
    <w:rsid w:val="00485BEE"/>
    <w:rsid w:val="0048747C"/>
    <w:rsid w:val="00487D23"/>
    <w:rsid w:val="004B0F2C"/>
    <w:rsid w:val="004B4B51"/>
    <w:rsid w:val="004B6A60"/>
    <w:rsid w:val="004B7D58"/>
    <w:rsid w:val="004C21FC"/>
    <w:rsid w:val="004F4ADD"/>
    <w:rsid w:val="00500A56"/>
    <w:rsid w:val="0050196D"/>
    <w:rsid w:val="005023E5"/>
    <w:rsid w:val="00510146"/>
    <w:rsid w:val="00512A86"/>
    <w:rsid w:val="005174CE"/>
    <w:rsid w:val="00531E15"/>
    <w:rsid w:val="005344AA"/>
    <w:rsid w:val="00537C57"/>
    <w:rsid w:val="005439B6"/>
    <w:rsid w:val="00543E26"/>
    <w:rsid w:val="00543FC0"/>
    <w:rsid w:val="00544C67"/>
    <w:rsid w:val="00565E0E"/>
    <w:rsid w:val="00566F58"/>
    <w:rsid w:val="00570956"/>
    <w:rsid w:val="005740B9"/>
    <w:rsid w:val="00577E6B"/>
    <w:rsid w:val="00595076"/>
    <w:rsid w:val="005A7C34"/>
    <w:rsid w:val="005B0B69"/>
    <w:rsid w:val="005B5B91"/>
    <w:rsid w:val="005C051B"/>
    <w:rsid w:val="005C3747"/>
    <w:rsid w:val="005C531C"/>
    <w:rsid w:val="005C57E3"/>
    <w:rsid w:val="005D160F"/>
    <w:rsid w:val="005D287B"/>
    <w:rsid w:val="005D369D"/>
    <w:rsid w:val="005D6F40"/>
    <w:rsid w:val="005E254F"/>
    <w:rsid w:val="00601348"/>
    <w:rsid w:val="00602D49"/>
    <w:rsid w:val="00605CAC"/>
    <w:rsid w:val="00621769"/>
    <w:rsid w:val="00621F3D"/>
    <w:rsid w:val="00626BF5"/>
    <w:rsid w:val="0065145B"/>
    <w:rsid w:val="00651E50"/>
    <w:rsid w:val="00661D01"/>
    <w:rsid w:val="00664075"/>
    <w:rsid w:val="0066512B"/>
    <w:rsid w:val="00673FEF"/>
    <w:rsid w:val="00674900"/>
    <w:rsid w:val="0068613F"/>
    <w:rsid w:val="00696CC6"/>
    <w:rsid w:val="006A1D9A"/>
    <w:rsid w:val="006A1EF3"/>
    <w:rsid w:val="006A7708"/>
    <w:rsid w:val="006B7548"/>
    <w:rsid w:val="006C2123"/>
    <w:rsid w:val="006E5F1A"/>
    <w:rsid w:val="006E6F05"/>
    <w:rsid w:val="006E71C9"/>
    <w:rsid w:val="006F3BE6"/>
    <w:rsid w:val="006F4CA1"/>
    <w:rsid w:val="00700A38"/>
    <w:rsid w:val="007041A8"/>
    <w:rsid w:val="00704294"/>
    <w:rsid w:val="00711577"/>
    <w:rsid w:val="0072423D"/>
    <w:rsid w:val="007339F4"/>
    <w:rsid w:val="00733E51"/>
    <w:rsid w:val="00740C94"/>
    <w:rsid w:val="007437C1"/>
    <w:rsid w:val="00760783"/>
    <w:rsid w:val="00775282"/>
    <w:rsid w:val="00780497"/>
    <w:rsid w:val="00783209"/>
    <w:rsid w:val="0079533B"/>
    <w:rsid w:val="0079724E"/>
    <w:rsid w:val="007A5481"/>
    <w:rsid w:val="007A6BF4"/>
    <w:rsid w:val="007B0D92"/>
    <w:rsid w:val="007B2B11"/>
    <w:rsid w:val="007B3B9A"/>
    <w:rsid w:val="007C3595"/>
    <w:rsid w:val="007C35EC"/>
    <w:rsid w:val="007C403B"/>
    <w:rsid w:val="007D1DAF"/>
    <w:rsid w:val="007D56B8"/>
    <w:rsid w:val="007D6630"/>
    <w:rsid w:val="007F1EBD"/>
    <w:rsid w:val="00804BC3"/>
    <w:rsid w:val="00814856"/>
    <w:rsid w:val="00814B69"/>
    <w:rsid w:val="00823EA2"/>
    <w:rsid w:val="00825D4D"/>
    <w:rsid w:val="008262AA"/>
    <w:rsid w:val="008263EB"/>
    <w:rsid w:val="00830548"/>
    <w:rsid w:val="008354FA"/>
    <w:rsid w:val="0083767B"/>
    <w:rsid w:val="0084307A"/>
    <w:rsid w:val="008464A5"/>
    <w:rsid w:val="00867190"/>
    <w:rsid w:val="00867A4C"/>
    <w:rsid w:val="008801BB"/>
    <w:rsid w:val="00886042"/>
    <w:rsid w:val="00891DBB"/>
    <w:rsid w:val="008A5C45"/>
    <w:rsid w:val="008A7625"/>
    <w:rsid w:val="008B5CE1"/>
    <w:rsid w:val="008B7781"/>
    <w:rsid w:val="008D2DC9"/>
    <w:rsid w:val="008D6D25"/>
    <w:rsid w:val="008E35CF"/>
    <w:rsid w:val="008F1BD7"/>
    <w:rsid w:val="008F1D28"/>
    <w:rsid w:val="00900BED"/>
    <w:rsid w:val="00900E50"/>
    <w:rsid w:val="00902060"/>
    <w:rsid w:val="00904456"/>
    <w:rsid w:val="0091000C"/>
    <w:rsid w:val="009118D2"/>
    <w:rsid w:val="00913258"/>
    <w:rsid w:val="00922D26"/>
    <w:rsid w:val="00931BEC"/>
    <w:rsid w:val="00933261"/>
    <w:rsid w:val="00940BF2"/>
    <w:rsid w:val="00951E9B"/>
    <w:rsid w:val="00952289"/>
    <w:rsid w:val="00953555"/>
    <w:rsid w:val="00956A6E"/>
    <w:rsid w:val="00967390"/>
    <w:rsid w:val="009876DA"/>
    <w:rsid w:val="00996321"/>
    <w:rsid w:val="009963C7"/>
    <w:rsid w:val="009A2325"/>
    <w:rsid w:val="009A4BD4"/>
    <w:rsid w:val="009B7B2D"/>
    <w:rsid w:val="009C6FF1"/>
    <w:rsid w:val="009D3368"/>
    <w:rsid w:val="009D64AC"/>
    <w:rsid w:val="009F5934"/>
    <w:rsid w:val="00A05443"/>
    <w:rsid w:val="00A163A9"/>
    <w:rsid w:val="00A164B1"/>
    <w:rsid w:val="00A21F70"/>
    <w:rsid w:val="00A250CA"/>
    <w:rsid w:val="00A30084"/>
    <w:rsid w:val="00A40FE6"/>
    <w:rsid w:val="00A42F66"/>
    <w:rsid w:val="00A56377"/>
    <w:rsid w:val="00A730AD"/>
    <w:rsid w:val="00A74001"/>
    <w:rsid w:val="00A76D4F"/>
    <w:rsid w:val="00A80577"/>
    <w:rsid w:val="00A913DD"/>
    <w:rsid w:val="00AB7EC1"/>
    <w:rsid w:val="00AE16EF"/>
    <w:rsid w:val="00AE60A4"/>
    <w:rsid w:val="00AF0088"/>
    <w:rsid w:val="00AF0394"/>
    <w:rsid w:val="00B24FBA"/>
    <w:rsid w:val="00B27BB7"/>
    <w:rsid w:val="00B3439D"/>
    <w:rsid w:val="00B46CED"/>
    <w:rsid w:val="00B52344"/>
    <w:rsid w:val="00B5325C"/>
    <w:rsid w:val="00B620F6"/>
    <w:rsid w:val="00B81088"/>
    <w:rsid w:val="00B82705"/>
    <w:rsid w:val="00B857F8"/>
    <w:rsid w:val="00B91429"/>
    <w:rsid w:val="00BC0AAB"/>
    <w:rsid w:val="00BC0C86"/>
    <w:rsid w:val="00BC1870"/>
    <w:rsid w:val="00BC1DCA"/>
    <w:rsid w:val="00BD1590"/>
    <w:rsid w:val="00BE05AC"/>
    <w:rsid w:val="00BF3417"/>
    <w:rsid w:val="00BF3BDF"/>
    <w:rsid w:val="00BF702E"/>
    <w:rsid w:val="00C24D1B"/>
    <w:rsid w:val="00C27370"/>
    <w:rsid w:val="00C455FA"/>
    <w:rsid w:val="00C91FBE"/>
    <w:rsid w:val="00CA148F"/>
    <w:rsid w:val="00CA2027"/>
    <w:rsid w:val="00CB4136"/>
    <w:rsid w:val="00CB7453"/>
    <w:rsid w:val="00CC3F42"/>
    <w:rsid w:val="00CC42EE"/>
    <w:rsid w:val="00CC6233"/>
    <w:rsid w:val="00CE1F01"/>
    <w:rsid w:val="00CE496E"/>
    <w:rsid w:val="00CF088F"/>
    <w:rsid w:val="00D04D26"/>
    <w:rsid w:val="00D07202"/>
    <w:rsid w:val="00D16A28"/>
    <w:rsid w:val="00D17942"/>
    <w:rsid w:val="00D2269A"/>
    <w:rsid w:val="00D22E9C"/>
    <w:rsid w:val="00D24BA5"/>
    <w:rsid w:val="00D42DA9"/>
    <w:rsid w:val="00D51725"/>
    <w:rsid w:val="00D60038"/>
    <w:rsid w:val="00D67EB8"/>
    <w:rsid w:val="00D83DFE"/>
    <w:rsid w:val="00D85601"/>
    <w:rsid w:val="00D92C98"/>
    <w:rsid w:val="00DA2E55"/>
    <w:rsid w:val="00DA7BB9"/>
    <w:rsid w:val="00DB03C4"/>
    <w:rsid w:val="00DB7212"/>
    <w:rsid w:val="00DB7D20"/>
    <w:rsid w:val="00DC7142"/>
    <w:rsid w:val="00DE6BDE"/>
    <w:rsid w:val="00DF21DC"/>
    <w:rsid w:val="00DF4896"/>
    <w:rsid w:val="00E00DD0"/>
    <w:rsid w:val="00E06650"/>
    <w:rsid w:val="00E149E4"/>
    <w:rsid w:val="00E215BD"/>
    <w:rsid w:val="00E348AC"/>
    <w:rsid w:val="00E610F9"/>
    <w:rsid w:val="00E74B57"/>
    <w:rsid w:val="00E77A88"/>
    <w:rsid w:val="00EA48F2"/>
    <w:rsid w:val="00EA6C3A"/>
    <w:rsid w:val="00EB37E0"/>
    <w:rsid w:val="00EC4DFD"/>
    <w:rsid w:val="00ED1BC8"/>
    <w:rsid w:val="00ED34E1"/>
    <w:rsid w:val="00EE4D1D"/>
    <w:rsid w:val="00EE74C0"/>
    <w:rsid w:val="00EF2BA7"/>
    <w:rsid w:val="00EF38F0"/>
    <w:rsid w:val="00F10F19"/>
    <w:rsid w:val="00F168AA"/>
    <w:rsid w:val="00F16996"/>
    <w:rsid w:val="00F23B4C"/>
    <w:rsid w:val="00F40020"/>
    <w:rsid w:val="00F6236F"/>
    <w:rsid w:val="00F675AF"/>
    <w:rsid w:val="00F71B6A"/>
    <w:rsid w:val="00F8592A"/>
    <w:rsid w:val="00F96CEC"/>
    <w:rsid w:val="00FA7CF4"/>
    <w:rsid w:val="00FC2822"/>
    <w:rsid w:val="00FC5EE5"/>
    <w:rsid w:val="00FD0722"/>
    <w:rsid w:val="00FE0825"/>
    <w:rsid w:val="00FE5B51"/>
    <w:rsid w:val="00FF1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344"/>
  </w:style>
  <w:style w:type="paragraph" w:styleId="Heading1">
    <w:name w:val="heading 1"/>
    <w:basedOn w:val="Normal"/>
    <w:next w:val="Normal"/>
    <w:link w:val="Heading1Char"/>
    <w:qFormat/>
    <w:rsid w:val="00E215BD"/>
    <w:pPr>
      <w:keepNext/>
      <w:outlineLvl w:val="0"/>
    </w:pPr>
    <w:rPr>
      <w:rFonts w:eastAsia="Times New Roman" w:cs="Times New Roman"/>
      <w:b/>
      <w:sz w:val="30"/>
      <w:szCs w:val="20"/>
      <w:u w:val="single"/>
    </w:rPr>
  </w:style>
  <w:style w:type="paragraph" w:styleId="Heading2">
    <w:name w:val="heading 2"/>
    <w:basedOn w:val="Normal"/>
    <w:next w:val="Normal"/>
    <w:link w:val="Heading2Char"/>
    <w:qFormat/>
    <w:rsid w:val="00E215BD"/>
    <w:pPr>
      <w:keepNext/>
      <w:outlineLvl w:val="1"/>
    </w:pPr>
    <w:rPr>
      <w:rFonts w:eastAsia="Times New Roman" w:cs="Times New Roman"/>
      <w:i/>
      <w:szCs w:val="20"/>
    </w:rPr>
  </w:style>
  <w:style w:type="paragraph" w:styleId="Heading3">
    <w:name w:val="heading 3"/>
    <w:basedOn w:val="Normal"/>
    <w:next w:val="Normal"/>
    <w:link w:val="Heading3Char"/>
    <w:qFormat/>
    <w:rsid w:val="00E215BD"/>
    <w:pPr>
      <w:keepNext/>
      <w:outlineLvl w:val="2"/>
    </w:pPr>
    <w:rPr>
      <w:rFonts w:eastAsia="Times New Roman" w:cs="Times New Roman"/>
      <w:b/>
      <w:szCs w:val="20"/>
    </w:rPr>
  </w:style>
  <w:style w:type="paragraph" w:styleId="Heading6">
    <w:name w:val="heading 6"/>
    <w:basedOn w:val="Normal"/>
    <w:next w:val="Normal"/>
    <w:link w:val="Heading6Char"/>
    <w:semiHidden/>
    <w:unhideWhenUsed/>
    <w:qFormat/>
    <w:rsid w:val="00E215BD"/>
    <w:pPr>
      <w:spacing w:before="240" w:after="60"/>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15BD"/>
    <w:rPr>
      <w:rFonts w:eastAsia="Times New Roman" w:cs="Times New Roman"/>
      <w:b/>
      <w:sz w:val="30"/>
      <w:szCs w:val="20"/>
      <w:u w:val="single"/>
    </w:rPr>
  </w:style>
  <w:style w:type="character" w:customStyle="1" w:styleId="Heading2Char">
    <w:name w:val="Heading 2 Char"/>
    <w:basedOn w:val="DefaultParagraphFont"/>
    <w:link w:val="Heading2"/>
    <w:rsid w:val="00E215BD"/>
    <w:rPr>
      <w:rFonts w:eastAsia="Times New Roman" w:cs="Times New Roman"/>
      <w:i/>
      <w:szCs w:val="20"/>
    </w:rPr>
  </w:style>
  <w:style w:type="character" w:customStyle="1" w:styleId="Heading3Char">
    <w:name w:val="Heading 3 Char"/>
    <w:basedOn w:val="DefaultParagraphFont"/>
    <w:link w:val="Heading3"/>
    <w:rsid w:val="00E215BD"/>
    <w:rPr>
      <w:rFonts w:eastAsia="Times New Roman" w:cs="Times New Roman"/>
      <w:b/>
      <w:szCs w:val="20"/>
    </w:rPr>
  </w:style>
  <w:style w:type="character" w:customStyle="1" w:styleId="Heading6Char">
    <w:name w:val="Heading 6 Char"/>
    <w:basedOn w:val="DefaultParagraphFont"/>
    <w:link w:val="Heading6"/>
    <w:semiHidden/>
    <w:rsid w:val="00E215BD"/>
    <w:rPr>
      <w:rFonts w:ascii="Calibri" w:eastAsia="Times New Roman" w:hAnsi="Calibri" w:cs="Times New Roman"/>
      <w:b/>
      <w:bCs/>
      <w:sz w:val="22"/>
    </w:rPr>
  </w:style>
  <w:style w:type="paragraph" w:styleId="Header">
    <w:name w:val="header"/>
    <w:basedOn w:val="Normal"/>
    <w:link w:val="HeaderChar"/>
    <w:rsid w:val="00E215BD"/>
    <w:pPr>
      <w:tabs>
        <w:tab w:val="center" w:pos="4320"/>
        <w:tab w:val="right" w:pos="8640"/>
      </w:tabs>
    </w:pPr>
    <w:rPr>
      <w:rFonts w:eastAsia="Times New Roman" w:cs="Times New Roman"/>
      <w:szCs w:val="28"/>
    </w:rPr>
  </w:style>
  <w:style w:type="character" w:customStyle="1" w:styleId="HeaderChar">
    <w:name w:val="Header Char"/>
    <w:basedOn w:val="DefaultParagraphFont"/>
    <w:link w:val="Header"/>
    <w:rsid w:val="00E215BD"/>
    <w:rPr>
      <w:rFonts w:eastAsia="Times New Roman" w:cs="Times New Roman"/>
      <w:szCs w:val="28"/>
    </w:rPr>
  </w:style>
  <w:style w:type="character" w:styleId="PageNumber">
    <w:name w:val="page number"/>
    <w:basedOn w:val="DefaultParagraphFont"/>
    <w:rsid w:val="00E215BD"/>
  </w:style>
  <w:style w:type="paragraph" w:styleId="BodyText">
    <w:name w:val="Body Text"/>
    <w:basedOn w:val="Normal"/>
    <w:link w:val="BodyTextChar"/>
    <w:rsid w:val="00E215BD"/>
    <w:pPr>
      <w:jc w:val="both"/>
    </w:pPr>
    <w:rPr>
      <w:rFonts w:eastAsia="Times New Roman" w:cs="Times New Roman"/>
      <w:szCs w:val="20"/>
    </w:rPr>
  </w:style>
  <w:style w:type="character" w:customStyle="1" w:styleId="BodyTextChar">
    <w:name w:val="Body Text Char"/>
    <w:basedOn w:val="DefaultParagraphFont"/>
    <w:link w:val="BodyText"/>
    <w:rsid w:val="00E215BD"/>
    <w:rPr>
      <w:rFonts w:eastAsia="Times New Roman" w:cs="Times New Roman"/>
      <w:szCs w:val="20"/>
    </w:rPr>
  </w:style>
  <w:style w:type="paragraph" w:styleId="BodyTextIndent2">
    <w:name w:val="Body Text Indent 2"/>
    <w:basedOn w:val="Normal"/>
    <w:link w:val="BodyTextIndent2Char"/>
    <w:rsid w:val="00E215BD"/>
    <w:pPr>
      <w:spacing w:after="120" w:line="480" w:lineRule="auto"/>
      <w:ind w:left="360"/>
    </w:pPr>
    <w:rPr>
      <w:rFonts w:eastAsia="Times New Roman" w:cs="Times New Roman"/>
      <w:szCs w:val="28"/>
    </w:rPr>
  </w:style>
  <w:style w:type="character" w:customStyle="1" w:styleId="BodyTextIndent2Char">
    <w:name w:val="Body Text Indent 2 Char"/>
    <w:basedOn w:val="DefaultParagraphFont"/>
    <w:link w:val="BodyTextIndent2"/>
    <w:rsid w:val="00E215BD"/>
    <w:rPr>
      <w:rFonts w:eastAsia="Times New Roman" w:cs="Times New Roman"/>
      <w:szCs w:val="28"/>
    </w:rPr>
  </w:style>
  <w:style w:type="paragraph" w:styleId="ListParagraph">
    <w:name w:val="List Paragraph"/>
    <w:basedOn w:val="Normal"/>
    <w:uiPriority w:val="34"/>
    <w:qFormat/>
    <w:rsid w:val="00E215BD"/>
    <w:pPr>
      <w:spacing w:after="160" w:line="259" w:lineRule="auto"/>
      <w:ind w:left="720"/>
      <w:contextualSpacing/>
    </w:pPr>
    <w:rPr>
      <w:rFonts w:eastAsia="Calibri" w:cs="Times New Roman"/>
    </w:rPr>
  </w:style>
  <w:style w:type="paragraph" w:styleId="NormalWeb">
    <w:name w:val="Normal (Web)"/>
    <w:aliases w:val="Char1 Char,webb,Char Char Char Char Char Char Char Char Char Char Char Char Char"/>
    <w:basedOn w:val="Normal"/>
    <w:link w:val="NormalWebChar"/>
    <w:uiPriority w:val="99"/>
    <w:qFormat/>
    <w:rsid w:val="00E215BD"/>
    <w:pPr>
      <w:spacing w:before="100" w:beforeAutospacing="1" w:after="100" w:afterAutospacing="1"/>
    </w:pPr>
    <w:rPr>
      <w:rFonts w:eastAsia="Times New Roman" w:cs="Times New Roman"/>
      <w:sz w:val="24"/>
      <w:szCs w:val="24"/>
    </w:rPr>
  </w:style>
  <w:style w:type="character" w:customStyle="1" w:styleId="NormalWebChar">
    <w:name w:val="Normal (Web) Char"/>
    <w:aliases w:val="Char1 Char Char,webb Char,Char Char Char Char Char Char Char Char Char Char Char Char Char Char"/>
    <w:link w:val="NormalWeb"/>
    <w:uiPriority w:val="99"/>
    <w:locked/>
    <w:rsid w:val="00E215BD"/>
    <w:rPr>
      <w:rFonts w:eastAsia="Times New Roman" w:cs="Times New Roman"/>
      <w:sz w:val="24"/>
      <w:szCs w:val="24"/>
    </w:rPr>
  </w:style>
  <w:style w:type="character" w:styleId="Strong">
    <w:name w:val="Strong"/>
    <w:uiPriority w:val="22"/>
    <w:qFormat/>
    <w:rsid w:val="00E215BD"/>
    <w:rPr>
      <w:b/>
      <w:bCs/>
    </w:rPr>
  </w:style>
  <w:style w:type="paragraph" w:styleId="NoSpacing">
    <w:name w:val="No Spacing"/>
    <w:uiPriority w:val="1"/>
    <w:qFormat/>
    <w:rsid w:val="00E215BD"/>
    <w:rPr>
      <w:rFonts w:ascii="Calibri" w:eastAsia="Calibri" w:hAnsi="Calibri" w:cs="Times New Roman"/>
      <w:sz w:val="22"/>
    </w:rPr>
  </w:style>
  <w:style w:type="character" w:customStyle="1" w:styleId="fontstyle01">
    <w:name w:val="fontstyle01"/>
    <w:rsid w:val="00E215BD"/>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rsid w:val="00E215BD"/>
    <w:rPr>
      <w:rFonts w:ascii="Segoe UI" w:eastAsia="Times New Roman" w:hAnsi="Segoe UI" w:cs="Segoe UI"/>
      <w:sz w:val="18"/>
      <w:szCs w:val="18"/>
    </w:rPr>
  </w:style>
  <w:style w:type="character" w:customStyle="1" w:styleId="BalloonTextChar">
    <w:name w:val="Balloon Text Char"/>
    <w:basedOn w:val="DefaultParagraphFont"/>
    <w:link w:val="BalloonText"/>
    <w:rsid w:val="00E215BD"/>
    <w:rPr>
      <w:rFonts w:ascii="Segoe UI" w:eastAsia="Times New Roman" w:hAnsi="Segoe UI" w:cs="Segoe UI"/>
      <w:sz w:val="18"/>
      <w:szCs w:val="18"/>
    </w:rPr>
  </w:style>
  <w:style w:type="paragraph" w:styleId="BodyTextIndent3">
    <w:name w:val="Body Text Indent 3"/>
    <w:basedOn w:val="Normal"/>
    <w:link w:val="BodyTextIndent3Char"/>
    <w:rsid w:val="00E215BD"/>
    <w:pPr>
      <w:spacing w:after="120"/>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E215BD"/>
    <w:rPr>
      <w:rFonts w:eastAsia="Times New Roman" w:cs="Times New Roman"/>
      <w:sz w:val="16"/>
      <w:szCs w:val="16"/>
    </w:rPr>
  </w:style>
  <w:style w:type="table" w:styleId="TableGrid">
    <w:name w:val="Table Grid"/>
    <w:basedOn w:val="TableNormal"/>
    <w:rsid w:val="00E215BD"/>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354FA"/>
    <w:pPr>
      <w:tabs>
        <w:tab w:val="center" w:pos="4680"/>
        <w:tab w:val="right" w:pos="9360"/>
      </w:tabs>
    </w:pPr>
  </w:style>
  <w:style w:type="character" w:customStyle="1" w:styleId="FooterChar">
    <w:name w:val="Footer Char"/>
    <w:basedOn w:val="DefaultParagraphFont"/>
    <w:link w:val="Footer"/>
    <w:uiPriority w:val="99"/>
    <w:rsid w:val="008354FA"/>
  </w:style>
  <w:style w:type="character" w:styleId="Hyperlink">
    <w:name w:val="Hyperlink"/>
    <w:basedOn w:val="DefaultParagraphFont"/>
    <w:uiPriority w:val="99"/>
    <w:semiHidden/>
    <w:unhideWhenUsed/>
    <w:rsid w:val="00ED1BC8"/>
    <w:rPr>
      <w:color w:val="0000FF"/>
      <w:u w:val="single"/>
    </w:rPr>
  </w:style>
  <w:style w:type="paragraph" w:customStyle="1" w:styleId="CharCharCharCharCharCharChar">
    <w:name w:val=" Char Char Char Char Char Char Char"/>
    <w:basedOn w:val="Normal"/>
    <w:rsid w:val="00D16A28"/>
    <w:pPr>
      <w:pageBreakBefore/>
      <w:spacing w:before="100" w:beforeAutospacing="1" w:after="100" w:afterAutospacing="1"/>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344"/>
  </w:style>
  <w:style w:type="paragraph" w:styleId="Heading1">
    <w:name w:val="heading 1"/>
    <w:basedOn w:val="Normal"/>
    <w:next w:val="Normal"/>
    <w:link w:val="Heading1Char"/>
    <w:qFormat/>
    <w:rsid w:val="00E215BD"/>
    <w:pPr>
      <w:keepNext/>
      <w:outlineLvl w:val="0"/>
    </w:pPr>
    <w:rPr>
      <w:rFonts w:eastAsia="Times New Roman" w:cs="Times New Roman"/>
      <w:b/>
      <w:sz w:val="30"/>
      <w:szCs w:val="20"/>
      <w:u w:val="single"/>
    </w:rPr>
  </w:style>
  <w:style w:type="paragraph" w:styleId="Heading2">
    <w:name w:val="heading 2"/>
    <w:basedOn w:val="Normal"/>
    <w:next w:val="Normal"/>
    <w:link w:val="Heading2Char"/>
    <w:qFormat/>
    <w:rsid w:val="00E215BD"/>
    <w:pPr>
      <w:keepNext/>
      <w:outlineLvl w:val="1"/>
    </w:pPr>
    <w:rPr>
      <w:rFonts w:eastAsia="Times New Roman" w:cs="Times New Roman"/>
      <w:i/>
      <w:szCs w:val="20"/>
    </w:rPr>
  </w:style>
  <w:style w:type="paragraph" w:styleId="Heading3">
    <w:name w:val="heading 3"/>
    <w:basedOn w:val="Normal"/>
    <w:next w:val="Normal"/>
    <w:link w:val="Heading3Char"/>
    <w:qFormat/>
    <w:rsid w:val="00E215BD"/>
    <w:pPr>
      <w:keepNext/>
      <w:outlineLvl w:val="2"/>
    </w:pPr>
    <w:rPr>
      <w:rFonts w:eastAsia="Times New Roman" w:cs="Times New Roman"/>
      <w:b/>
      <w:szCs w:val="20"/>
    </w:rPr>
  </w:style>
  <w:style w:type="paragraph" w:styleId="Heading6">
    <w:name w:val="heading 6"/>
    <w:basedOn w:val="Normal"/>
    <w:next w:val="Normal"/>
    <w:link w:val="Heading6Char"/>
    <w:semiHidden/>
    <w:unhideWhenUsed/>
    <w:qFormat/>
    <w:rsid w:val="00E215BD"/>
    <w:pPr>
      <w:spacing w:before="240" w:after="60"/>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15BD"/>
    <w:rPr>
      <w:rFonts w:eastAsia="Times New Roman" w:cs="Times New Roman"/>
      <w:b/>
      <w:sz w:val="30"/>
      <w:szCs w:val="20"/>
      <w:u w:val="single"/>
    </w:rPr>
  </w:style>
  <w:style w:type="character" w:customStyle="1" w:styleId="Heading2Char">
    <w:name w:val="Heading 2 Char"/>
    <w:basedOn w:val="DefaultParagraphFont"/>
    <w:link w:val="Heading2"/>
    <w:rsid w:val="00E215BD"/>
    <w:rPr>
      <w:rFonts w:eastAsia="Times New Roman" w:cs="Times New Roman"/>
      <w:i/>
      <w:szCs w:val="20"/>
    </w:rPr>
  </w:style>
  <w:style w:type="character" w:customStyle="1" w:styleId="Heading3Char">
    <w:name w:val="Heading 3 Char"/>
    <w:basedOn w:val="DefaultParagraphFont"/>
    <w:link w:val="Heading3"/>
    <w:rsid w:val="00E215BD"/>
    <w:rPr>
      <w:rFonts w:eastAsia="Times New Roman" w:cs="Times New Roman"/>
      <w:b/>
      <w:szCs w:val="20"/>
    </w:rPr>
  </w:style>
  <w:style w:type="character" w:customStyle="1" w:styleId="Heading6Char">
    <w:name w:val="Heading 6 Char"/>
    <w:basedOn w:val="DefaultParagraphFont"/>
    <w:link w:val="Heading6"/>
    <w:semiHidden/>
    <w:rsid w:val="00E215BD"/>
    <w:rPr>
      <w:rFonts w:ascii="Calibri" w:eastAsia="Times New Roman" w:hAnsi="Calibri" w:cs="Times New Roman"/>
      <w:b/>
      <w:bCs/>
      <w:sz w:val="22"/>
    </w:rPr>
  </w:style>
  <w:style w:type="paragraph" w:styleId="Header">
    <w:name w:val="header"/>
    <w:basedOn w:val="Normal"/>
    <w:link w:val="HeaderChar"/>
    <w:rsid w:val="00E215BD"/>
    <w:pPr>
      <w:tabs>
        <w:tab w:val="center" w:pos="4320"/>
        <w:tab w:val="right" w:pos="8640"/>
      </w:tabs>
    </w:pPr>
    <w:rPr>
      <w:rFonts w:eastAsia="Times New Roman" w:cs="Times New Roman"/>
      <w:szCs w:val="28"/>
    </w:rPr>
  </w:style>
  <w:style w:type="character" w:customStyle="1" w:styleId="HeaderChar">
    <w:name w:val="Header Char"/>
    <w:basedOn w:val="DefaultParagraphFont"/>
    <w:link w:val="Header"/>
    <w:rsid w:val="00E215BD"/>
    <w:rPr>
      <w:rFonts w:eastAsia="Times New Roman" w:cs="Times New Roman"/>
      <w:szCs w:val="28"/>
    </w:rPr>
  </w:style>
  <w:style w:type="character" w:styleId="PageNumber">
    <w:name w:val="page number"/>
    <w:basedOn w:val="DefaultParagraphFont"/>
    <w:rsid w:val="00E215BD"/>
  </w:style>
  <w:style w:type="paragraph" w:styleId="BodyText">
    <w:name w:val="Body Text"/>
    <w:basedOn w:val="Normal"/>
    <w:link w:val="BodyTextChar"/>
    <w:rsid w:val="00E215BD"/>
    <w:pPr>
      <w:jc w:val="both"/>
    </w:pPr>
    <w:rPr>
      <w:rFonts w:eastAsia="Times New Roman" w:cs="Times New Roman"/>
      <w:szCs w:val="20"/>
    </w:rPr>
  </w:style>
  <w:style w:type="character" w:customStyle="1" w:styleId="BodyTextChar">
    <w:name w:val="Body Text Char"/>
    <w:basedOn w:val="DefaultParagraphFont"/>
    <w:link w:val="BodyText"/>
    <w:rsid w:val="00E215BD"/>
    <w:rPr>
      <w:rFonts w:eastAsia="Times New Roman" w:cs="Times New Roman"/>
      <w:szCs w:val="20"/>
    </w:rPr>
  </w:style>
  <w:style w:type="paragraph" w:styleId="BodyTextIndent2">
    <w:name w:val="Body Text Indent 2"/>
    <w:basedOn w:val="Normal"/>
    <w:link w:val="BodyTextIndent2Char"/>
    <w:rsid w:val="00E215BD"/>
    <w:pPr>
      <w:spacing w:after="120" w:line="480" w:lineRule="auto"/>
      <w:ind w:left="360"/>
    </w:pPr>
    <w:rPr>
      <w:rFonts w:eastAsia="Times New Roman" w:cs="Times New Roman"/>
      <w:szCs w:val="28"/>
    </w:rPr>
  </w:style>
  <w:style w:type="character" w:customStyle="1" w:styleId="BodyTextIndent2Char">
    <w:name w:val="Body Text Indent 2 Char"/>
    <w:basedOn w:val="DefaultParagraphFont"/>
    <w:link w:val="BodyTextIndent2"/>
    <w:rsid w:val="00E215BD"/>
    <w:rPr>
      <w:rFonts w:eastAsia="Times New Roman" w:cs="Times New Roman"/>
      <w:szCs w:val="28"/>
    </w:rPr>
  </w:style>
  <w:style w:type="paragraph" w:styleId="ListParagraph">
    <w:name w:val="List Paragraph"/>
    <w:basedOn w:val="Normal"/>
    <w:uiPriority w:val="34"/>
    <w:qFormat/>
    <w:rsid w:val="00E215BD"/>
    <w:pPr>
      <w:spacing w:after="160" w:line="259" w:lineRule="auto"/>
      <w:ind w:left="720"/>
      <w:contextualSpacing/>
    </w:pPr>
    <w:rPr>
      <w:rFonts w:eastAsia="Calibri" w:cs="Times New Roman"/>
    </w:rPr>
  </w:style>
  <w:style w:type="paragraph" w:styleId="NormalWeb">
    <w:name w:val="Normal (Web)"/>
    <w:aliases w:val="Char1 Char,webb,Char Char Char Char Char Char Char Char Char Char Char Char Char"/>
    <w:basedOn w:val="Normal"/>
    <w:link w:val="NormalWebChar"/>
    <w:uiPriority w:val="99"/>
    <w:qFormat/>
    <w:rsid w:val="00E215BD"/>
    <w:pPr>
      <w:spacing w:before="100" w:beforeAutospacing="1" w:after="100" w:afterAutospacing="1"/>
    </w:pPr>
    <w:rPr>
      <w:rFonts w:eastAsia="Times New Roman" w:cs="Times New Roman"/>
      <w:sz w:val="24"/>
      <w:szCs w:val="24"/>
    </w:rPr>
  </w:style>
  <w:style w:type="character" w:customStyle="1" w:styleId="NormalWebChar">
    <w:name w:val="Normal (Web) Char"/>
    <w:aliases w:val="Char1 Char Char,webb Char,Char Char Char Char Char Char Char Char Char Char Char Char Char Char"/>
    <w:link w:val="NormalWeb"/>
    <w:uiPriority w:val="99"/>
    <w:locked/>
    <w:rsid w:val="00E215BD"/>
    <w:rPr>
      <w:rFonts w:eastAsia="Times New Roman" w:cs="Times New Roman"/>
      <w:sz w:val="24"/>
      <w:szCs w:val="24"/>
    </w:rPr>
  </w:style>
  <w:style w:type="character" w:styleId="Strong">
    <w:name w:val="Strong"/>
    <w:uiPriority w:val="22"/>
    <w:qFormat/>
    <w:rsid w:val="00E215BD"/>
    <w:rPr>
      <w:b/>
      <w:bCs/>
    </w:rPr>
  </w:style>
  <w:style w:type="paragraph" w:styleId="NoSpacing">
    <w:name w:val="No Spacing"/>
    <w:uiPriority w:val="1"/>
    <w:qFormat/>
    <w:rsid w:val="00E215BD"/>
    <w:rPr>
      <w:rFonts w:ascii="Calibri" w:eastAsia="Calibri" w:hAnsi="Calibri" w:cs="Times New Roman"/>
      <w:sz w:val="22"/>
    </w:rPr>
  </w:style>
  <w:style w:type="character" w:customStyle="1" w:styleId="fontstyle01">
    <w:name w:val="fontstyle01"/>
    <w:rsid w:val="00E215BD"/>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rsid w:val="00E215BD"/>
    <w:rPr>
      <w:rFonts w:ascii="Segoe UI" w:eastAsia="Times New Roman" w:hAnsi="Segoe UI" w:cs="Segoe UI"/>
      <w:sz w:val="18"/>
      <w:szCs w:val="18"/>
    </w:rPr>
  </w:style>
  <w:style w:type="character" w:customStyle="1" w:styleId="BalloonTextChar">
    <w:name w:val="Balloon Text Char"/>
    <w:basedOn w:val="DefaultParagraphFont"/>
    <w:link w:val="BalloonText"/>
    <w:rsid w:val="00E215BD"/>
    <w:rPr>
      <w:rFonts w:ascii="Segoe UI" w:eastAsia="Times New Roman" w:hAnsi="Segoe UI" w:cs="Segoe UI"/>
      <w:sz w:val="18"/>
      <w:szCs w:val="18"/>
    </w:rPr>
  </w:style>
  <w:style w:type="paragraph" w:styleId="BodyTextIndent3">
    <w:name w:val="Body Text Indent 3"/>
    <w:basedOn w:val="Normal"/>
    <w:link w:val="BodyTextIndent3Char"/>
    <w:rsid w:val="00E215BD"/>
    <w:pPr>
      <w:spacing w:after="120"/>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E215BD"/>
    <w:rPr>
      <w:rFonts w:eastAsia="Times New Roman" w:cs="Times New Roman"/>
      <w:sz w:val="16"/>
      <w:szCs w:val="16"/>
    </w:rPr>
  </w:style>
  <w:style w:type="table" w:styleId="TableGrid">
    <w:name w:val="Table Grid"/>
    <w:basedOn w:val="TableNormal"/>
    <w:rsid w:val="00E215BD"/>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354FA"/>
    <w:pPr>
      <w:tabs>
        <w:tab w:val="center" w:pos="4680"/>
        <w:tab w:val="right" w:pos="9360"/>
      </w:tabs>
    </w:pPr>
  </w:style>
  <w:style w:type="character" w:customStyle="1" w:styleId="FooterChar">
    <w:name w:val="Footer Char"/>
    <w:basedOn w:val="DefaultParagraphFont"/>
    <w:link w:val="Footer"/>
    <w:uiPriority w:val="99"/>
    <w:rsid w:val="008354FA"/>
  </w:style>
  <w:style w:type="character" w:styleId="Hyperlink">
    <w:name w:val="Hyperlink"/>
    <w:basedOn w:val="DefaultParagraphFont"/>
    <w:uiPriority w:val="99"/>
    <w:semiHidden/>
    <w:unhideWhenUsed/>
    <w:rsid w:val="00ED1BC8"/>
    <w:rPr>
      <w:color w:val="0000FF"/>
      <w:u w:val="single"/>
    </w:rPr>
  </w:style>
  <w:style w:type="paragraph" w:customStyle="1" w:styleId="CharCharCharCharCharCharChar">
    <w:name w:val=" Char Char Char Char Char Char Char"/>
    <w:basedOn w:val="Normal"/>
    <w:rsid w:val="00D16A28"/>
    <w:pPr>
      <w:pageBreakBefore/>
      <w:spacing w:before="100" w:beforeAutospacing="1" w:after="100" w:afterAutospacing="1"/>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0621">
      <w:bodyDiv w:val="1"/>
      <w:marLeft w:val="0"/>
      <w:marRight w:val="0"/>
      <w:marTop w:val="0"/>
      <w:marBottom w:val="0"/>
      <w:divBdr>
        <w:top w:val="none" w:sz="0" w:space="0" w:color="auto"/>
        <w:left w:val="none" w:sz="0" w:space="0" w:color="auto"/>
        <w:bottom w:val="none" w:sz="0" w:space="0" w:color="auto"/>
        <w:right w:val="none" w:sz="0" w:space="0" w:color="auto"/>
      </w:divBdr>
    </w:div>
    <w:div w:id="573319460">
      <w:bodyDiv w:val="1"/>
      <w:marLeft w:val="0"/>
      <w:marRight w:val="0"/>
      <w:marTop w:val="0"/>
      <w:marBottom w:val="0"/>
      <w:divBdr>
        <w:top w:val="none" w:sz="0" w:space="0" w:color="auto"/>
        <w:left w:val="none" w:sz="0" w:space="0" w:color="auto"/>
        <w:bottom w:val="none" w:sz="0" w:space="0" w:color="auto"/>
        <w:right w:val="none" w:sz="0" w:space="0" w:color="auto"/>
      </w:divBdr>
    </w:div>
    <w:div w:id="1464496697">
      <w:bodyDiv w:val="1"/>
      <w:marLeft w:val="0"/>
      <w:marRight w:val="0"/>
      <w:marTop w:val="0"/>
      <w:marBottom w:val="0"/>
      <w:divBdr>
        <w:top w:val="none" w:sz="0" w:space="0" w:color="auto"/>
        <w:left w:val="none" w:sz="0" w:space="0" w:color="auto"/>
        <w:bottom w:val="none" w:sz="0" w:space="0" w:color="auto"/>
        <w:right w:val="none" w:sz="0" w:space="0" w:color="auto"/>
      </w:divBdr>
    </w:div>
    <w:div w:id="1780370403">
      <w:bodyDiv w:val="1"/>
      <w:marLeft w:val="0"/>
      <w:marRight w:val="0"/>
      <w:marTop w:val="0"/>
      <w:marBottom w:val="0"/>
      <w:divBdr>
        <w:top w:val="none" w:sz="0" w:space="0" w:color="auto"/>
        <w:left w:val="none" w:sz="0" w:space="0" w:color="auto"/>
        <w:bottom w:val="none" w:sz="0" w:space="0" w:color="auto"/>
        <w:right w:val="none" w:sz="0" w:space="0" w:color="auto"/>
      </w:divBdr>
    </w:div>
    <w:div w:id="204617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1A361-520B-4E9B-91AA-003173FD76F4}"/>
</file>

<file path=customXml/itemProps2.xml><?xml version="1.0" encoding="utf-8"?>
<ds:datastoreItem xmlns:ds="http://schemas.openxmlformats.org/officeDocument/2006/customXml" ds:itemID="{63ADBA73-5243-45CF-8924-0B091D776A69}"/>
</file>

<file path=customXml/itemProps3.xml><?xml version="1.0" encoding="utf-8"?>
<ds:datastoreItem xmlns:ds="http://schemas.openxmlformats.org/officeDocument/2006/customXml" ds:itemID="{900FE17A-E8D7-4E8B-B520-A9172255EFA8}"/>
</file>

<file path=customXml/itemProps4.xml><?xml version="1.0" encoding="utf-8"?>
<ds:datastoreItem xmlns:ds="http://schemas.openxmlformats.org/officeDocument/2006/customXml" ds:itemID="{8362B869-3A02-47DD-9F93-B332B1588B6F}"/>
</file>

<file path=docProps/app.xml><?xml version="1.0" encoding="utf-8"?>
<Properties xmlns="http://schemas.openxmlformats.org/officeDocument/2006/extended-properties" xmlns:vt="http://schemas.openxmlformats.org/officeDocument/2006/docPropsVTypes">
  <Template>Normal</Template>
  <TotalTime>24</TotalTime>
  <Pages>3</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8</cp:revision>
  <cp:lastPrinted>2023-08-22T02:58:00Z</cp:lastPrinted>
  <dcterms:created xsi:type="dcterms:W3CDTF">2023-08-03T01:42:00Z</dcterms:created>
  <dcterms:modified xsi:type="dcterms:W3CDTF">2023-08-22T07:36:00Z</dcterms:modified>
</cp:coreProperties>
</file>