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F53" w:rsidRPr="009D3391" w:rsidRDefault="00467CDE" w:rsidP="00AF176C">
      <w:pPr>
        <w:spacing w:after="0" w:line="240" w:lineRule="auto"/>
        <w:jc w:val="center"/>
        <w:rPr>
          <w:rFonts w:asciiTheme="majorHAnsi" w:eastAsia="Times New Roman" w:hAnsiTheme="majorHAnsi" w:cstheme="majorHAnsi"/>
          <w:b/>
          <w:sz w:val="26"/>
          <w:szCs w:val="26"/>
          <w:lang w:val="en-AU"/>
        </w:rPr>
      </w:pPr>
      <w:r w:rsidRPr="009D3391">
        <w:rPr>
          <w:rFonts w:asciiTheme="majorHAnsi" w:eastAsia="Times New Roman" w:hAnsiTheme="majorHAnsi" w:cstheme="majorHAnsi"/>
          <w:b/>
          <w:bCs/>
          <w:sz w:val="26"/>
          <w:szCs w:val="26"/>
          <w:lang w:val="vi-VN" w:eastAsia="vi-VN"/>
        </w:rPr>
        <w:t>Phụ lục I</w:t>
      </w:r>
      <w:r w:rsidRPr="009D3391">
        <w:rPr>
          <w:rFonts w:asciiTheme="majorHAnsi" w:eastAsia="Times New Roman" w:hAnsiTheme="majorHAnsi" w:cstheme="majorHAnsi"/>
          <w:sz w:val="26"/>
          <w:szCs w:val="26"/>
          <w:lang w:val="vi-VN" w:eastAsia="vi-VN"/>
        </w:rPr>
        <w:br/>
      </w:r>
      <w:r w:rsidR="000E7728" w:rsidRPr="009D3391">
        <w:rPr>
          <w:rFonts w:asciiTheme="majorHAnsi" w:eastAsia="Times New Roman" w:hAnsiTheme="majorHAnsi" w:cstheme="majorHAnsi"/>
          <w:b/>
          <w:sz w:val="26"/>
          <w:szCs w:val="26"/>
          <w:lang w:val="en-AU"/>
        </w:rPr>
        <w:t>DANH MỤC</w:t>
      </w:r>
      <w:r w:rsidR="00823B26" w:rsidRPr="009D3391">
        <w:rPr>
          <w:rFonts w:asciiTheme="majorHAnsi" w:eastAsia="Times New Roman" w:hAnsiTheme="majorHAnsi" w:cstheme="majorHAnsi"/>
          <w:b/>
          <w:sz w:val="26"/>
          <w:szCs w:val="26"/>
          <w:lang w:val="en-AU"/>
        </w:rPr>
        <w:t xml:space="preserve"> </w:t>
      </w:r>
      <w:r w:rsidR="003D7FB6" w:rsidRPr="009D3391">
        <w:rPr>
          <w:rFonts w:asciiTheme="majorHAnsi" w:eastAsia="Times New Roman" w:hAnsiTheme="majorHAnsi" w:cstheme="majorHAnsi"/>
          <w:b/>
          <w:sz w:val="26"/>
          <w:szCs w:val="26"/>
          <w:lang w:val="en-AU"/>
        </w:rPr>
        <w:t xml:space="preserve">TRIỂN KHAI </w:t>
      </w:r>
      <w:r w:rsidR="00823B26" w:rsidRPr="009D3391">
        <w:rPr>
          <w:rFonts w:asciiTheme="majorHAnsi" w:eastAsia="Times New Roman" w:hAnsiTheme="majorHAnsi" w:cstheme="majorHAnsi"/>
          <w:b/>
          <w:sz w:val="26"/>
          <w:szCs w:val="26"/>
          <w:lang w:val="en-AU"/>
        </w:rPr>
        <w:t xml:space="preserve">RÀ SOÁT </w:t>
      </w:r>
      <w:r w:rsidR="00ED72C1" w:rsidRPr="009D3391">
        <w:rPr>
          <w:rFonts w:asciiTheme="majorHAnsi" w:eastAsia="Times New Roman" w:hAnsiTheme="majorHAnsi" w:cstheme="majorHAnsi"/>
          <w:b/>
          <w:sz w:val="26"/>
          <w:szCs w:val="26"/>
          <w:lang w:val="en-AU"/>
        </w:rPr>
        <w:t xml:space="preserve">100 % </w:t>
      </w:r>
      <w:r w:rsidR="00823B26" w:rsidRPr="009D3391">
        <w:rPr>
          <w:rFonts w:asciiTheme="majorHAnsi" w:eastAsia="Times New Roman" w:hAnsiTheme="majorHAnsi" w:cstheme="majorHAnsi"/>
          <w:b/>
          <w:sz w:val="26"/>
          <w:szCs w:val="26"/>
          <w:lang w:val="en-AU"/>
        </w:rPr>
        <w:t>THỦ TỤC HÀNH CHÍNH NỘI BỘ</w:t>
      </w:r>
      <w:r w:rsidR="00AB1811" w:rsidRPr="009D3391">
        <w:rPr>
          <w:rFonts w:asciiTheme="majorHAnsi" w:eastAsia="Times New Roman" w:hAnsiTheme="majorHAnsi" w:cstheme="majorHAnsi"/>
          <w:b/>
          <w:sz w:val="26"/>
          <w:szCs w:val="26"/>
          <w:lang w:val="en-AU"/>
        </w:rPr>
        <w:t xml:space="preserve">; </w:t>
      </w:r>
      <w:r w:rsidR="00823B26" w:rsidRPr="009D3391">
        <w:rPr>
          <w:rFonts w:asciiTheme="majorHAnsi" w:eastAsia="Times New Roman" w:hAnsiTheme="majorHAnsi" w:cstheme="majorHAnsi"/>
          <w:b/>
          <w:sz w:val="26"/>
          <w:szCs w:val="26"/>
          <w:lang w:val="en-AU"/>
        </w:rPr>
        <w:t xml:space="preserve">ĐỀ XUẤT </w:t>
      </w:r>
      <w:r w:rsidR="00F20F53" w:rsidRPr="009D3391">
        <w:rPr>
          <w:rFonts w:asciiTheme="majorHAnsi" w:eastAsia="Times New Roman" w:hAnsiTheme="majorHAnsi" w:cstheme="majorHAnsi"/>
          <w:b/>
          <w:sz w:val="26"/>
          <w:szCs w:val="26"/>
          <w:lang w:val="en-AU"/>
        </w:rPr>
        <w:t>PHƯƠNG ÁN</w:t>
      </w:r>
      <w:r w:rsidR="003D7FB6" w:rsidRPr="009D3391">
        <w:rPr>
          <w:rFonts w:asciiTheme="majorHAnsi" w:eastAsia="Times New Roman" w:hAnsiTheme="majorHAnsi" w:cstheme="majorHAnsi"/>
          <w:b/>
          <w:sz w:val="26"/>
          <w:szCs w:val="26"/>
          <w:lang w:val="en-AU"/>
        </w:rPr>
        <w:t xml:space="preserve"> </w:t>
      </w:r>
      <w:r w:rsidR="00BA5FD7" w:rsidRPr="009D3391">
        <w:rPr>
          <w:rFonts w:asciiTheme="majorHAnsi" w:eastAsia="Times New Roman" w:hAnsiTheme="majorHAnsi" w:cstheme="majorHAnsi"/>
          <w:b/>
          <w:sz w:val="26"/>
          <w:szCs w:val="26"/>
          <w:lang w:val="en-AU"/>
        </w:rPr>
        <w:br/>
      </w:r>
      <w:r w:rsidR="00F20F53" w:rsidRPr="009D3391">
        <w:rPr>
          <w:rFonts w:asciiTheme="majorHAnsi" w:eastAsia="Times New Roman" w:hAnsiTheme="majorHAnsi" w:cstheme="majorHAnsi"/>
          <w:b/>
          <w:sz w:val="26"/>
          <w:szCs w:val="26"/>
          <w:lang w:val="en-AU"/>
        </w:rPr>
        <w:t>ĐƠN GIẢN HÓA</w:t>
      </w:r>
      <w:r w:rsidR="00FB7FDA" w:rsidRPr="009D3391">
        <w:rPr>
          <w:rFonts w:asciiTheme="majorHAnsi" w:eastAsia="Times New Roman" w:hAnsiTheme="majorHAnsi" w:cstheme="majorHAnsi"/>
          <w:b/>
          <w:sz w:val="26"/>
          <w:szCs w:val="26"/>
          <w:lang w:val="en-AU"/>
        </w:rPr>
        <w:t xml:space="preserve"> </w:t>
      </w:r>
      <w:r w:rsidR="00823B26" w:rsidRPr="009D3391">
        <w:rPr>
          <w:rFonts w:asciiTheme="majorHAnsi" w:eastAsia="Times New Roman" w:hAnsiTheme="majorHAnsi" w:cstheme="majorHAnsi"/>
          <w:b/>
          <w:sz w:val="26"/>
          <w:szCs w:val="26"/>
          <w:lang w:val="en-AU"/>
        </w:rPr>
        <w:t>VÀ TRIỂN KHAI THỰC THI PHƯƠNG ÁN ĐƠN GIẢN HÓA</w:t>
      </w:r>
      <w:r w:rsidR="00F20F53" w:rsidRPr="009D3391">
        <w:rPr>
          <w:rFonts w:asciiTheme="majorHAnsi" w:eastAsia="Times New Roman" w:hAnsiTheme="majorHAnsi" w:cstheme="majorHAnsi"/>
          <w:b/>
          <w:sz w:val="26"/>
          <w:szCs w:val="26"/>
          <w:lang w:val="en-AU"/>
        </w:rPr>
        <w:t xml:space="preserve"> </w:t>
      </w:r>
      <w:r w:rsidR="00823B26" w:rsidRPr="009D3391">
        <w:rPr>
          <w:rFonts w:asciiTheme="majorHAnsi" w:eastAsia="Times New Roman" w:hAnsiTheme="majorHAnsi" w:cstheme="majorHAnsi"/>
          <w:b/>
          <w:sz w:val="26"/>
          <w:szCs w:val="26"/>
          <w:lang w:val="en-AU"/>
        </w:rPr>
        <w:t xml:space="preserve">TTHC </w:t>
      </w:r>
      <w:r w:rsidR="00C85771" w:rsidRPr="009D3391">
        <w:rPr>
          <w:rFonts w:asciiTheme="majorHAnsi" w:eastAsia="Times New Roman" w:hAnsiTheme="majorHAnsi" w:cstheme="majorHAnsi"/>
          <w:b/>
          <w:sz w:val="26"/>
          <w:szCs w:val="26"/>
          <w:lang w:val="en-AU"/>
        </w:rPr>
        <w:t>NỘI BỘ</w:t>
      </w:r>
      <w:r w:rsidR="00FB7FDA" w:rsidRPr="009D3391">
        <w:rPr>
          <w:rFonts w:asciiTheme="majorHAnsi" w:eastAsia="Times New Roman" w:hAnsiTheme="majorHAnsi" w:cstheme="majorHAnsi"/>
          <w:b/>
          <w:sz w:val="26"/>
          <w:szCs w:val="26"/>
          <w:lang w:val="en-AU"/>
        </w:rPr>
        <w:br/>
      </w:r>
      <w:r w:rsidR="00A721CA" w:rsidRPr="009D3391">
        <w:rPr>
          <w:rFonts w:asciiTheme="majorHAnsi" w:eastAsia="Times New Roman" w:hAnsiTheme="majorHAnsi" w:cstheme="majorHAnsi"/>
          <w:b/>
          <w:sz w:val="26"/>
          <w:szCs w:val="26"/>
          <w:lang w:val="en-AU"/>
        </w:rPr>
        <w:t>TRONG</w:t>
      </w:r>
      <w:r w:rsidR="00FB7FDA" w:rsidRPr="009D3391">
        <w:rPr>
          <w:rFonts w:asciiTheme="majorHAnsi" w:eastAsia="Times New Roman" w:hAnsiTheme="majorHAnsi" w:cstheme="majorHAnsi"/>
          <w:b/>
          <w:sz w:val="26"/>
          <w:szCs w:val="26"/>
          <w:lang w:val="en-AU"/>
        </w:rPr>
        <w:t xml:space="preserve"> </w:t>
      </w:r>
      <w:r w:rsidR="00A721CA" w:rsidRPr="009D3391">
        <w:rPr>
          <w:rFonts w:asciiTheme="majorHAnsi" w:eastAsia="Times New Roman" w:hAnsiTheme="majorHAnsi" w:cstheme="majorHAnsi"/>
          <w:b/>
          <w:sz w:val="26"/>
          <w:szCs w:val="26"/>
          <w:lang w:val="en-AU"/>
        </w:rPr>
        <w:t>HỆ THỐNG</w:t>
      </w:r>
      <w:r w:rsidR="00A26EC2" w:rsidRPr="009D3391">
        <w:rPr>
          <w:rFonts w:asciiTheme="majorHAnsi" w:eastAsia="Times New Roman" w:hAnsiTheme="majorHAnsi" w:cstheme="majorHAnsi"/>
          <w:b/>
          <w:sz w:val="26"/>
          <w:szCs w:val="26"/>
          <w:lang w:val="en-AU"/>
        </w:rPr>
        <w:t xml:space="preserve"> </w:t>
      </w:r>
      <w:r w:rsidR="00A721CA" w:rsidRPr="009D3391">
        <w:rPr>
          <w:rFonts w:asciiTheme="majorHAnsi" w:eastAsia="Times New Roman" w:hAnsiTheme="majorHAnsi" w:cstheme="majorHAnsi"/>
          <w:b/>
          <w:sz w:val="26"/>
          <w:szCs w:val="26"/>
          <w:lang w:val="en-AU"/>
        </w:rPr>
        <w:t>HÀNH CHÍNH NHÀ NƯỚC TỈNH ĐỒNG NAI GIAI ĐOẠN 2022</w:t>
      </w:r>
      <w:r w:rsidR="00413197">
        <w:rPr>
          <w:rFonts w:asciiTheme="majorHAnsi" w:eastAsia="Times New Roman" w:hAnsiTheme="majorHAnsi" w:cstheme="majorHAnsi"/>
          <w:b/>
          <w:sz w:val="26"/>
          <w:szCs w:val="26"/>
          <w:lang w:val="en-AU"/>
        </w:rPr>
        <w:t xml:space="preserve"> </w:t>
      </w:r>
      <w:r w:rsidR="00A721CA" w:rsidRPr="009D3391">
        <w:rPr>
          <w:rFonts w:asciiTheme="majorHAnsi" w:eastAsia="Times New Roman" w:hAnsiTheme="majorHAnsi" w:cstheme="majorHAnsi"/>
          <w:b/>
          <w:sz w:val="26"/>
          <w:szCs w:val="26"/>
          <w:lang w:val="en-AU"/>
        </w:rPr>
        <w:t>-</w:t>
      </w:r>
      <w:r w:rsidR="00413197">
        <w:rPr>
          <w:rFonts w:asciiTheme="majorHAnsi" w:eastAsia="Times New Roman" w:hAnsiTheme="majorHAnsi" w:cstheme="majorHAnsi"/>
          <w:b/>
          <w:sz w:val="26"/>
          <w:szCs w:val="26"/>
          <w:lang w:val="en-AU"/>
        </w:rPr>
        <w:t xml:space="preserve"> </w:t>
      </w:r>
      <w:r w:rsidR="00A721CA" w:rsidRPr="009D3391">
        <w:rPr>
          <w:rFonts w:asciiTheme="majorHAnsi" w:eastAsia="Times New Roman" w:hAnsiTheme="majorHAnsi" w:cstheme="majorHAnsi"/>
          <w:b/>
          <w:sz w:val="26"/>
          <w:szCs w:val="26"/>
          <w:lang w:val="en-AU"/>
        </w:rPr>
        <w:t>2025</w:t>
      </w:r>
    </w:p>
    <w:p w:rsidR="00467CDE" w:rsidRPr="009D3391" w:rsidRDefault="00467CDE" w:rsidP="00AF176C">
      <w:pPr>
        <w:spacing w:after="0" w:line="240" w:lineRule="auto"/>
        <w:jc w:val="center"/>
        <w:rPr>
          <w:rFonts w:asciiTheme="majorHAnsi" w:eastAsia="Times New Roman" w:hAnsiTheme="majorHAnsi" w:cstheme="majorHAnsi"/>
          <w:i/>
          <w:iCs/>
          <w:sz w:val="26"/>
          <w:szCs w:val="26"/>
          <w:lang w:val="vi-VN" w:eastAsia="vi-VN"/>
        </w:rPr>
      </w:pPr>
      <w:r w:rsidRPr="009D3391">
        <w:rPr>
          <w:rFonts w:asciiTheme="majorHAnsi" w:eastAsia="Times New Roman" w:hAnsiTheme="majorHAnsi" w:cstheme="majorHAnsi"/>
          <w:i/>
          <w:iCs/>
          <w:sz w:val="26"/>
          <w:szCs w:val="26"/>
          <w:lang w:val="vi-VN" w:eastAsia="vi-VN"/>
        </w:rPr>
        <w:t>(</w:t>
      </w:r>
      <w:r w:rsidR="00A26EC2" w:rsidRPr="009D3391">
        <w:rPr>
          <w:rFonts w:asciiTheme="majorHAnsi" w:eastAsia="Times New Roman" w:hAnsiTheme="majorHAnsi" w:cstheme="majorHAnsi"/>
          <w:i/>
          <w:iCs/>
          <w:sz w:val="26"/>
          <w:szCs w:val="26"/>
          <w:lang w:val="vi-VN" w:eastAsia="vi-VN"/>
        </w:rPr>
        <w:t xml:space="preserve">Kèm </w:t>
      </w:r>
      <w:r w:rsidRPr="009D3391">
        <w:rPr>
          <w:rFonts w:asciiTheme="majorHAnsi" w:eastAsia="Times New Roman" w:hAnsiTheme="majorHAnsi" w:cstheme="majorHAnsi"/>
          <w:i/>
          <w:iCs/>
          <w:sz w:val="26"/>
          <w:szCs w:val="26"/>
          <w:lang w:val="vi-VN" w:eastAsia="vi-VN"/>
        </w:rPr>
        <w:t xml:space="preserve">theo </w:t>
      </w:r>
      <w:r w:rsidR="00516C94" w:rsidRPr="009D3391">
        <w:rPr>
          <w:rFonts w:asciiTheme="majorHAnsi" w:eastAsia="Times New Roman" w:hAnsiTheme="majorHAnsi" w:cstheme="majorHAnsi"/>
          <w:i/>
          <w:iCs/>
          <w:sz w:val="26"/>
          <w:szCs w:val="26"/>
          <w:lang w:eastAsia="vi-VN"/>
        </w:rPr>
        <w:t>Quyết định</w:t>
      </w:r>
      <w:r w:rsidR="007971B6" w:rsidRPr="009D3391">
        <w:rPr>
          <w:rFonts w:asciiTheme="majorHAnsi" w:eastAsia="Times New Roman" w:hAnsiTheme="majorHAnsi" w:cstheme="majorHAnsi"/>
          <w:i/>
          <w:iCs/>
          <w:sz w:val="26"/>
          <w:szCs w:val="26"/>
          <w:lang w:eastAsia="vi-VN"/>
        </w:rPr>
        <w:t xml:space="preserve"> </w:t>
      </w:r>
      <w:r w:rsidR="0077668B">
        <w:rPr>
          <w:rFonts w:asciiTheme="majorHAnsi" w:eastAsia="Times New Roman" w:hAnsiTheme="majorHAnsi" w:cstheme="majorHAnsi"/>
          <w:i/>
          <w:iCs/>
          <w:sz w:val="26"/>
          <w:szCs w:val="26"/>
          <w:lang w:val="vi-VN" w:eastAsia="vi-VN"/>
        </w:rPr>
        <w:t>số</w:t>
      </w:r>
      <w:r w:rsidR="0077668B">
        <w:rPr>
          <w:rFonts w:asciiTheme="majorHAnsi" w:eastAsia="Times New Roman" w:hAnsiTheme="majorHAnsi" w:cstheme="majorHAnsi"/>
          <w:i/>
          <w:iCs/>
          <w:sz w:val="26"/>
          <w:szCs w:val="26"/>
          <w:lang w:eastAsia="vi-VN"/>
        </w:rPr>
        <w:t xml:space="preserve"> 1971</w:t>
      </w:r>
      <w:r w:rsidRPr="009D3391">
        <w:rPr>
          <w:rFonts w:asciiTheme="majorHAnsi" w:eastAsia="Times New Roman" w:hAnsiTheme="majorHAnsi" w:cstheme="majorHAnsi"/>
          <w:i/>
          <w:iCs/>
          <w:sz w:val="26"/>
          <w:szCs w:val="26"/>
          <w:lang w:val="vi-VN" w:eastAsia="vi-VN"/>
        </w:rPr>
        <w:t>/</w:t>
      </w:r>
      <w:r w:rsidR="00516C94" w:rsidRPr="009D3391">
        <w:rPr>
          <w:rFonts w:asciiTheme="majorHAnsi" w:eastAsia="Times New Roman" w:hAnsiTheme="majorHAnsi" w:cstheme="majorHAnsi"/>
          <w:i/>
          <w:iCs/>
          <w:sz w:val="26"/>
          <w:szCs w:val="26"/>
          <w:lang w:eastAsia="vi-VN"/>
        </w:rPr>
        <w:t>QĐ</w:t>
      </w:r>
      <w:r w:rsidR="00D66431" w:rsidRPr="009D3391">
        <w:rPr>
          <w:rFonts w:asciiTheme="majorHAnsi" w:eastAsia="Times New Roman" w:hAnsiTheme="majorHAnsi" w:cstheme="majorHAnsi"/>
          <w:i/>
          <w:iCs/>
          <w:sz w:val="26"/>
          <w:szCs w:val="26"/>
          <w:lang w:eastAsia="vi-VN"/>
        </w:rPr>
        <w:t>-</w:t>
      </w:r>
      <w:r w:rsidR="00516C94" w:rsidRPr="009D3391">
        <w:rPr>
          <w:rFonts w:asciiTheme="majorHAnsi" w:eastAsia="Times New Roman" w:hAnsiTheme="majorHAnsi" w:cstheme="majorHAnsi"/>
          <w:i/>
          <w:iCs/>
          <w:sz w:val="26"/>
          <w:szCs w:val="26"/>
          <w:lang w:eastAsia="vi-VN"/>
        </w:rPr>
        <w:t>UBND</w:t>
      </w:r>
      <w:r w:rsidRPr="009D3391">
        <w:rPr>
          <w:rFonts w:asciiTheme="majorHAnsi" w:eastAsia="Times New Roman" w:hAnsiTheme="majorHAnsi" w:cstheme="majorHAnsi"/>
          <w:i/>
          <w:iCs/>
          <w:sz w:val="26"/>
          <w:szCs w:val="26"/>
          <w:lang w:val="vi-VN" w:eastAsia="vi-VN"/>
        </w:rPr>
        <w:t xml:space="preserve"> ngày</w:t>
      </w:r>
      <w:r w:rsidR="0077668B">
        <w:rPr>
          <w:rFonts w:asciiTheme="majorHAnsi" w:eastAsia="Times New Roman" w:hAnsiTheme="majorHAnsi" w:cstheme="majorHAnsi"/>
          <w:i/>
          <w:iCs/>
          <w:sz w:val="26"/>
          <w:szCs w:val="26"/>
          <w:lang w:eastAsia="vi-VN"/>
        </w:rPr>
        <w:t xml:space="preserve"> 03</w:t>
      </w:r>
      <w:r w:rsidRPr="009D3391">
        <w:rPr>
          <w:rFonts w:asciiTheme="majorHAnsi" w:eastAsia="Times New Roman" w:hAnsiTheme="majorHAnsi" w:cstheme="majorHAnsi"/>
          <w:i/>
          <w:iCs/>
          <w:sz w:val="26"/>
          <w:szCs w:val="26"/>
          <w:lang w:val="vi-VN" w:eastAsia="vi-VN"/>
        </w:rPr>
        <w:t>/</w:t>
      </w:r>
      <w:r w:rsidR="0077668B">
        <w:rPr>
          <w:rFonts w:asciiTheme="majorHAnsi" w:eastAsia="Times New Roman" w:hAnsiTheme="majorHAnsi" w:cstheme="majorHAnsi"/>
          <w:i/>
          <w:iCs/>
          <w:sz w:val="26"/>
          <w:szCs w:val="26"/>
          <w:lang w:eastAsia="vi-VN"/>
        </w:rPr>
        <w:t>7</w:t>
      </w:r>
      <w:r w:rsidRPr="009D3391">
        <w:rPr>
          <w:rFonts w:asciiTheme="majorHAnsi" w:eastAsia="Times New Roman" w:hAnsiTheme="majorHAnsi" w:cstheme="majorHAnsi"/>
          <w:i/>
          <w:iCs/>
          <w:sz w:val="26"/>
          <w:szCs w:val="26"/>
          <w:lang w:val="vi-VN" w:eastAsia="vi-VN"/>
        </w:rPr>
        <w:t>/202</w:t>
      </w:r>
      <w:r w:rsidR="00823B26" w:rsidRPr="009D3391">
        <w:rPr>
          <w:rFonts w:asciiTheme="majorHAnsi" w:eastAsia="Times New Roman" w:hAnsiTheme="majorHAnsi" w:cstheme="majorHAnsi"/>
          <w:i/>
          <w:iCs/>
          <w:sz w:val="26"/>
          <w:szCs w:val="26"/>
          <w:lang w:eastAsia="vi-VN"/>
        </w:rPr>
        <w:t>4</w:t>
      </w:r>
      <w:r w:rsidR="00227594" w:rsidRPr="009D3391">
        <w:rPr>
          <w:rFonts w:asciiTheme="majorHAnsi" w:eastAsia="Times New Roman" w:hAnsiTheme="majorHAnsi" w:cstheme="majorHAnsi"/>
          <w:i/>
          <w:iCs/>
          <w:sz w:val="26"/>
          <w:szCs w:val="26"/>
          <w:lang w:eastAsia="vi-VN"/>
        </w:rPr>
        <w:t xml:space="preserve"> </w:t>
      </w:r>
      <w:r w:rsidRPr="009D3391">
        <w:rPr>
          <w:rFonts w:asciiTheme="majorHAnsi" w:eastAsia="Times New Roman" w:hAnsiTheme="majorHAnsi" w:cstheme="majorHAnsi"/>
          <w:i/>
          <w:iCs/>
          <w:sz w:val="26"/>
          <w:szCs w:val="26"/>
          <w:lang w:val="vi-VN" w:eastAsia="vi-VN"/>
        </w:rPr>
        <w:t xml:space="preserve">của </w:t>
      </w:r>
      <w:r w:rsidR="00516C94" w:rsidRPr="009D3391">
        <w:rPr>
          <w:rFonts w:asciiTheme="majorHAnsi" w:eastAsia="Times New Roman" w:hAnsiTheme="majorHAnsi" w:cstheme="majorHAnsi"/>
          <w:i/>
          <w:iCs/>
          <w:sz w:val="26"/>
          <w:szCs w:val="26"/>
          <w:lang w:eastAsia="vi-VN"/>
        </w:rPr>
        <w:t>Chủ tịch</w:t>
      </w:r>
      <w:r w:rsidRPr="009D3391">
        <w:rPr>
          <w:rFonts w:asciiTheme="majorHAnsi" w:eastAsia="Times New Roman" w:hAnsiTheme="majorHAnsi" w:cstheme="majorHAnsi"/>
          <w:i/>
          <w:iCs/>
          <w:sz w:val="26"/>
          <w:szCs w:val="26"/>
          <w:lang w:val="vi-VN" w:eastAsia="vi-VN"/>
        </w:rPr>
        <w:t xml:space="preserve"> </w:t>
      </w:r>
      <w:r w:rsidR="009F04EE" w:rsidRPr="009D3391">
        <w:rPr>
          <w:rFonts w:asciiTheme="majorHAnsi" w:eastAsia="Times New Roman" w:hAnsiTheme="majorHAnsi" w:cstheme="majorHAnsi"/>
          <w:i/>
          <w:iCs/>
          <w:sz w:val="26"/>
          <w:szCs w:val="26"/>
          <w:lang w:eastAsia="vi-VN"/>
        </w:rPr>
        <w:t>UBND</w:t>
      </w:r>
      <w:r w:rsidRPr="009D3391">
        <w:rPr>
          <w:rFonts w:asciiTheme="majorHAnsi" w:eastAsia="Times New Roman" w:hAnsiTheme="majorHAnsi" w:cstheme="majorHAnsi"/>
          <w:i/>
          <w:iCs/>
          <w:sz w:val="26"/>
          <w:szCs w:val="26"/>
          <w:lang w:val="vi-VN" w:eastAsia="vi-VN"/>
        </w:rPr>
        <w:t xml:space="preserve"> tỉnh Đồng Nai)</w:t>
      </w:r>
    </w:p>
    <w:p w:rsidR="00467CDE" w:rsidRPr="009D3391" w:rsidRDefault="00A26EC2" w:rsidP="00AF176C">
      <w:pPr>
        <w:spacing w:after="0" w:line="240" w:lineRule="auto"/>
        <w:jc w:val="center"/>
        <w:rPr>
          <w:rFonts w:asciiTheme="majorHAnsi" w:hAnsiTheme="majorHAnsi" w:cstheme="majorHAnsi"/>
          <w:sz w:val="26"/>
          <w:szCs w:val="26"/>
          <w:lang w:val="vi-VN"/>
        </w:rPr>
      </w:pPr>
      <w:r w:rsidRPr="009D3391">
        <w:rPr>
          <w:rFonts w:asciiTheme="majorHAnsi" w:eastAsia="Times New Roman" w:hAnsiTheme="majorHAnsi" w:cstheme="majorHAnsi"/>
          <w:noProof/>
          <w:sz w:val="26"/>
          <w:szCs w:val="26"/>
        </w:rPr>
        <mc:AlternateContent>
          <mc:Choice Requires="wps">
            <w:drawing>
              <wp:anchor distT="0" distB="0" distL="114300" distR="114300" simplePos="0" relativeHeight="251671552" behindDoc="0" locked="0" layoutInCell="1" allowOverlap="1" wp14:anchorId="58632999" wp14:editId="6F3FC884">
                <wp:simplePos x="0" y="0"/>
                <wp:positionH relativeFrom="column">
                  <wp:posOffset>3659093</wp:posOffset>
                </wp:positionH>
                <wp:positionV relativeFrom="paragraph">
                  <wp:posOffset>40005</wp:posOffset>
                </wp:positionV>
                <wp:extent cx="2160000" cy="0"/>
                <wp:effectExtent l="0" t="0" r="12065" b="19050"/>
                <wp:wrapNone/>
                <wp:docPr id="12" name="Straight Connector 12"/>
                <wp:cNvGraphicFramePr/>
                <a:graphic xmlns:a="http://schemas.openxmlformats.org/drawingml/2006/main">
                  <a:graphicData uri="http://schemas.microsoft.com/office/word/2010/wordprocessingShape">
                    <wps:wsp>
                      <wps:cNvCnPr/>
                      <wps:spPr>
                        <a:xfrm>
                          <a:off x="0" y="0"/>
                          <a:ext cx="2160000" cy="0"/>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1pt,3.15pt" to="458.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" strokecolor="windowText" strokeweight=".5pt">
                <v:stroke joinstyle="miter"/>
              </v:line>
            </w:pict>
          </mc:Fallback>
        </mc:AlternateContent>
      </w:r>
    </w:p>
    <w:p w:rsidR="007969FB" w:rsidRPr="009D3391" w:rsidRDefault="007969FB" w:rsidP="00AF176C">
      <w:pPr>
        <w:spacing w:after="0" w:line="240" w:lineRule="auto"/>
        <w:jc w:val="center"/>
        <w:rPr>
          <w:rFonts w:asciiTheme="majorHAnsi" w:hAnsiTheme="majorHAnsi" w:cstheme="majorHAnsi"/>
          <w:sz w:val="18"/>
          <w:szCs w:val="26"/>
          <w:lang w:val="vi-VN"/>
        </w:rPr>
      </w:pPr>
    </w:p>
    <w:p w:rsidR="005D14BA" w:rsidRPr="009D3391" w:rsidRDefault="005C1424" w:rsidP="00AF176C">
      <w:pPr>
        <w:spacing w:after="0" w:line="240" w:lineRule="auto"/>
        <w:jc w:val="center"/>
        <w:rPr>
          <w:rFonts w:asciiTheme="majorHAnsi" w:hAnsiTheme="majorHAnsi" w:cstheme="majorHAnsi"/>
          <w:b/>
          <w:sz w:val="26"/>
          <w:szCs w:val="26"/>
          <w:lang w:val="vi-VN"/>
        </w:rPr>
      </w:pPr>
      <w:r w:rsidRPr="009D3391">
        <w:rPr>
          <w:rFonts w:asciiTheme="majorHAnsi" w:hAnsiTheme="majorHAnsi" w:cstheme="majorHAnsi"/>
          <w:b/>
          <w:sz w:val="26"/>
          <w:szCs w:val="26"/>
          <w:lang w:val="vi-VN"/>
        </w:rPr>
        <w:t>Phầ</w:t>
      </w:r>
      <w:r w:rsidR="00113CEB" w:rsidRPr="009D3391">
        <w:rPr>
          <w:rFonts w:asciiTheme="majorHAnsi" w:hAnsiTheme="majorHAnsi" w:cstheme="majorHAnsi"/>
          <w:b/>
          <w:sz w:val="26"/>
          <w:szCs w:val="26"/>
          <w:lang w:val="vi-VN"/>
        </w:rPr>
        <w:t>n I</w:t>
      </w:r>
    </w:p>
    <w:p w:rsidR="009F63BF" w:rsidRPr="009D3391" w:rsidRDefault="005C1424" w:rsidP="00AF176C">
      <w:pPr>
        <w:spacing w:after="0" w:line="240" w:lineRule="auto"/>
        <w:jc w:val="center"/>
        <w:rPr>
          <w:rFonts w:asciiTheme="majorHAnsi" w:eastAsia="Times New Roman" w:hAnsiTheme="majorHAnsi" w:cstheme="majorHAnsi"/>
          <w:b/>
          <w:sz w:val="26"/>
          <w:szCs w:val="26"/>
          <w:lang w:val="vi-VN"/>
        </w:rPr>
      </w:pPr>
      <w:r w:rsidRPr="009D3391">
        <w:rPr>
          <w:rFonts w:asciiTheme="majorHAnsi" w:hAnsiTheme="majorHAnsi" w:cstheme="majorHAnsi"/>
          <w:b/>
          <w:sz w:val="26"/>
          <w:szCs w:val="26"/>
          <w:lang w:val="vi-VN"/>
        </w:rPr>
        <w:t xml:space="preserve">DANH MỤC </w:t>
      </w:r>
      <w:r w:rsidR="00A36D7E" w:rsidRPr="009D3391">
        <w:rPr>
          <w:rFonts w:asciiTheme="majorHAnsi" w:eastAsia="Times New Roman" w:hAnsiTheme="majorHAnsi" w:cstheme="majorHAnsi"/>
          <w:b/>
          <w:sz w:val="26"/>
          <w:szCs w:val="26"/>
          <w:lang w:val="vi-VN"/>
        </w:rPr>
        <w:t>PHÊ DUYỆT</w:t>
      </w:r>
      <w:r w:rsidRPr="009D3391">
        <w:rPr>
          <w:rFonts w:asciiTheme="majorHAnsi" w:eastAsia="Times New Roman" w:hAnsiTheme="majorHAnsi" w:cstheme="majorHAnsi"/>
          <w:b/>
          <w:sz w:val="26"/>
          <w:szCs w:val="26"/>
          <w:lang w:val="vi-VN"/>
        </w:rPr>
        <w:t xml:space="preserve"> PHƯƠNG ÁN ĐƠN GIẢN HÓA</w:t>
      </w:r>
      <w:r w:rsidR="00A36D7E" w:rsidRPr="009D3391">
        <w:rPr>
          <w:rFonts w:asciiTheme="majorHAnsi" w:eastAsia="Times New Roman" w:hAnsiTheme="majorHAnsi" w:cstheme="majorHAnsi"/>
          <w:b/>
          <w:sz w:val="26"/>
          <w:szCs w:val="26"/>
          <w:lang w:val="vi-VN"/>
        </w:rPr>
        <w:t xml:space="preserve"> TTHC NỘI BỘ </w:t>
      </w:r>
      <w:r w:rsidR="002209C0" w:rsidRPr="009D3391">
        <w:rPr>
          <w:rFonts w:asciiTheme="majorHAnsi" w:eastAsia="Times New Roman" w:hAnsiTheme="majorHAnsi" w:cstheme="majorHAnsi"/>
          <w:b/>
          <w:sz w:val="26"/>
          <w:szCs w:val="26"/>
          <w:lang w:val="vi-VN"/>
        </w:rPr>
        <w:t xml:space="preserve">TRONG </w:t>
      </w:r>
      <w:r w:rsidR="00A36D7E" w:rsidRPr="009D3391">
        <w:rPr>
          <w:rFonts w:asciiTheme="majorHAnsi" w:eastAsia="Times New Roman" w:hAnsiTheme="majorHAnsi" w:cstheme="majorHAnsi"/>
          <w:b/>
          <w:sz w:val="26"/>
          <w:szCs w:val="26"/>
          <w:lang w:val="vi-VN"/>
        </w:rPr>
        <w:t xml:space="preserve">TỈNH ĐỒNG NAI </w:t>
      </w:r>
      <w:r w:rsidR="005D14BA" w:rsidRPr="009D3391">
        <w:rPr>
          <w:rFonts w:asciiTheme="majorHAnsi" w:eastAsia="Times New Roman" w:hAnsiTheme="majorHAnsi" w:cstheme="majorHAnsi"/>
          <w:b/>
          <w:sz w:val="26"/>
          <w:szCs w:val="26"/>
          <w:lang w:val="vi-VN"/>
        </w:rPr>
        <w:t>NĂM 2024</w:t>
      </w:r>
    </w:p>
    <w:p w:rsidR="00A36D7E" w:rsidRPr="009D3391" w:rsidRDefault="00A36D7E" w:rsidP="002209C0">
      <w:pPr>
        <w:spacing w:after="0" w:line="240" w:lineRule="auto"/>
        <w:jc w:val="center"/>
        <w:rPr>
          <w:rFonts w:asciiTheme="majorHAnsi" w:eastAsia="Times New Roman" w:hAnsiTheme="majorHAnsi" w:cstheme="majorHAnsi"/>
          <w:b/>
          <w:sz w:val="26"/>
          <w:szCs w:val="26"/>
          <w:lang w:val="vi-VN"/>
        </w:rPr>
      </w:pPr>
    </w:p>
    <w:p w:rsidR="00642599" w:rsidRPr="009D3391" w:rsidRDefault="00642599" w:rsidP="00642599">
      <w:pPr>
        <w:spacing w:before="120" w:after="120" w:line="240" w:lineRule="auto"/>
        <w:ind w:firstLine="709"/>
        <w:jc w:val="both"/>
        <w:rPr>
          <w:rFonts w:asciiTheme="majorHAnsi" w:eastAsia="Times New Roman" w:hAnsiTheme="majorHAnsi" w:cstheme="majorHAnsi"/>
          <w:b/>
          <w:sz w:val="26"/>
          <w:szCs w:val="26"/>
          <w:lang w:val="vi-VN"/>
        </w:rPr>
      </w:pPr>
      <w:r w:rsidRPr="009D3391">
        <w:rPr>
          <w:rFonts w:asciiTheme="majorHAnsi" w:hAnsiTheme="majorHAnsi" w:cstheme="majorHAnsi"/>
          <w:b/>
          <w:sz w:val="26"/>
          <w:szCs w:val="26"/>
          <w:lang w:val="vi-VN"/>
        </w:rPr>
        <w:t xml:space="preserve">I. </w:t>
      </w:r>
      <w:r w:rsidR="00360B09" w:rsidRPr="009D3391">
        <w:rPr>
          <w:rFonts w:asciiTheme="majorHAnsi" w:eastAsia="Times New Roman" w:hAnsiTheme="majorHAnsi" w:cstheme="majorHAnsi"/>
          <w:b/>
          <w:sz w:val="26"/>
          <w:szCs w:val="26"/>
          <w:lang w:val="vi-VN"/>
        </w:rPr>
        <w:t>NGÀNH</w:t>
      </w:r>
      <w:r w:rsidR="00360B09" w:rsidRPr="009D3391">
        <w:rPr>
          <w:rFonts w:asciiTheme="majorHAnsi" w:hAnsiTheme="majorHAnsi" w:cstheme="majorHAnsi"/>
          <w:b/>
          <w:sz w:val="26"/>
          <w:szCs w:val="26"/>
          <w:lang w:val="vi-VN"/>
        </w:rPr>
        <w:t xml:space="preserve"> </w:t>
      </w:r>
      <w:r w:rsidRPr="009D3391">
        <w:rPr>
          <w:rFonts w:asciiTheme="majorHAnsi" w:hAnsiTheme="majorHAnsi" w:cstheme="majorHAnsi"/>
          <w:b/>
          <w:sz w:val="26"/>
          <w:szCs w:val="26"/>
          <w:lang w:val="vi-VN"/>
        </w:rPr>
        <w:t>GIÁO DỤC VÀ ĐÀO TẠO</w:t>
      </w:r>
    </w:p>
    <w:tbl>
      <w:tblPr>
        <w:tblW w:w="148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700"/>
        <w:gridCol w:w="4111"/>
        <w:gridCol w:w="4252"/>
        <w:gridCol w:w="1984"/>
      </w:tblGrid>
      <w:tr w:rsidR="009D3391" w:rsidRPr="009D3391" w:rsidTr="00AF176C">
        <w:trPr>
          <w:trHeight w:val="20"/>
        </w:trPr>
        <w:tc>
          <w:tcPr>
            <w:tcW w:w="822" w:type="dxa"/>
            <w:shd w:val="clear" w:color="auto" w:fill="auto"/>
            <w:vAlign w:val="center"/>
          </w:tcPr>
          <w:p w:rsidR="00197A22" w:rsidRPr="0077668B" w:rsidRDefault="0077668B" w:rsidP="00252727">
            <w:pPr>
              <w:spacing w:before="40" w:after="40" w:line="240" w:lineRule="auto"/>
              <w:jc w:val="center"/>
              <w:rPr>
                <w:rFonts w:asciiTheme="majorHAnsi" w:eastAsia="Times New Roman" w:hAnsiTheme="majorHAnsi" w:cstheme="majorHAnsi"/>
                <w:b/>
                <w:bCs/>
                <w:sz w:val="26"/>
                <w:szCs w:val="26"/>
                <w:lang w:eastAsia="vi-VN"/>
              </w:rPr>
            </w:pPr>
            <w:r>
              <w:rPr>
                <w:rFonts w:asciiTheme="majorHAnsi" w:eastAsia="Times New Roman" w:hAnsiTheme="majorHAnsi" w:cstheme="majorHAnsi"/>
                <w:b/>
                <w:bCs/>
                <w:sz w:val="26"/>
                <w:szCs w:val="26"/>
                <w:lang w:val="vi-VN" w:eastAsia="vi-VN"/>
              </w:rPr>
              <w:t>S</w:t>
            </w:r>
            <w:r>
              <w:rPr>
                <w:rFonts w:asciiTheme="majorHAnsi" w:eastAsia="Times New Roman" w:hAnsiTheme="majorHAnsi" w:cstheme="majorHAnsi"/>
                <w:b/>
                <w:bCs/>
                <w:sz w:val="26"/>
                <w:szCs w:val="26"/>
                <w:lang w:eastAsia="vi-VN"/>
              </w:rPr>
              <w:t>TT</w:t>
            </w:r>
          </w:p>
        </w:tc>
        <w:tc>
          <w:tcPr>
            <w:tcW w:w="3700" w:type="dxa"/>
            <w:shd w:val="clear" w:color="auto" w:fill="auto"/>
            <w:vAlign w:val="center"/>
          </w:tcPr>
          <w:p w:rsidR="00197A22" w:rsidRPr="009D3391" w:rsidRDefault="00197A22" w:rsidP="00252727">
            <w:pPr>
              <w:spacing w:before="40" w:after="4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Tên</w:t>
            </w:r>
            <w:r w:rsidRPr="009D3391">
              <w:rPr>
                <w:rFonts w:asciiTheme="majorHAnsi" w:hAnsiTheme="majorHAnsi" w:cstheme="majorHAnsi"/>
                <w:b/>
                <w:sz w:val="26"/>
                <w:szCs w:val="26"/>
                <w:lang w:val="vi-VN"/>
              </w:rPr>
              <w:t xml:space="preserve"> TTHC</w:t>
            </w:r>
            <w:r w:rsidR="007C2C1D" w:rsidRPr="009D3391">
              <w:rPr>
                <w:rFonts w:asciiTheme="majorHAnsi" w:hAnsiTheme="majorHAnsi" w:cstheme="majorHAnsi"/>
                <w:b/>
                <w:spacing w:val="6"/>
                <w:sz w:val="26"/>
                <w:szCs w:val="26"/>
              </w:rPr>
              <w:t xml:space="preserve"> nội bộ</w:t>
            </w:r>
          </w:p>
        </w:tc>
        <w:tc>
          <w:tcPr>
            <w:tcW w:w="4111" w:type="dxa"/>
            <w:shd w:val="clear" w:color="auto" w:fill="auto"/>
            <w:vAlign w:val="center"/>
          </w:tcPr>
          <w:p w:rsidR="00197A22" w:rsidRPr="009D3391" w:rsidRDefault="00197A22" w:rsidP="00252727">
            <w:pPr>
              <w:spacing w:before="40" w:after="4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Văn bản, quy định kiến nghị ĐGH</w:t>
            </w:r>
          </w:p>
        </w:tc>
        <w:tc>
          <w:tcPr>
            <w:tcW w:w="4252" w:type="dxa"/>
            <w:vAlign w:val="center"/>
          </w:tcPr>
          <w:p w:rsidR="00197A22" w:rsidRPr="009D3391" w:rsidRDefault="00197A22" w:rsidP="00252727">
            <w:pPr>
              <w:spacing w:before="40" w:after="4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Thẩm quyền đề xuất ĐGH</w:t>
            </w:r>
          </w:p>
        </w:tc>
        <w:tc>
          <w:tcPr>
            <w:tcW w:w="1984" w:type="dxa"/>
            <w:shd w:val="clear" w:color="auto" w:fill="auto"/>
            <w:vAlign w:val="center"/>
          </w:tcPr>
          <w:p w:rsidR="00197A22" w:rsidRPr="009D3391" w:rsidRDefault="00197A22" w:rsidP="00252727">
            <w:pPr>
              <w:spacing w:before="40" w:after="4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99552" behindDoc="0" locked="0" layoutInCell="1" allowOverlap="1" wp14:anchorId="5023CD8C" wp14:editId="089160BC">
                      <wp:simplePos x="0" y="0"/>
                      <wp:positionH relativeFrom="column">
                        <wp:posOffset>123825</wp:posOffset>
                      </wp:positionH>
                      <wp:positionV relativeFrom="paragraph">
                        <wp:posOffset>0</wp:posOffset>
                      </wp:positionV>
                      <wp:extent cx="2076450" cy="19050"/>
                      <wp:effectExtent l="0" t="0" r="0" b="0"/>
                      <wp:wrapNone/>
                      <wp:docPr id="1032" name="Rectangle 1032"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14AFE9" id="Rectangle 1032" o:spid="_x0000_s1026" style="position:absolute;margin-left:9.75pt;margin-top:0;width:163.5pt;height:1.5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00576" behindDoc="0" locked="0" layoutInCell="1" allowOverlap="1" wp14:anchorId="4C38BCDA" wp14:editId="37B1C5A5">
                      <wp:simplePos x="0" y="0"/>
                      <wp:positionH relativeFrom="column">
                        <wp:posOffset>123825</wp:posOffset>
                      </wp:positionH>
                      <wp:positionV relativeFrom="paragraph">
                        <wp:posOffset>0</wp:posOffset>
                      </wp:positionV>
                      <wp:extent cx="2076450" cy="19050"/>
                      <wp:effectExtent l="0" t="0" r="0" b="0"/>
                      <wp:wrapNone/>
                      <wp:docPr id="1033" name="Rectangle 1033"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914184" id="Rectangle 1033" o:spid="_x0000_s1026" style="position:absolute;margin-left:9.75pt;margin-top:0;width:163.5pt;height:1.5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01600" behindDoc="0" locked="0" layoutInCell="1" allowOverlap="1" wp14:anchorId="39F82B99" wp14:editId="00AD7290">
                      <wp:simplePos x="0" y="0"/>
                      <wp:positionH relativeFrom="column">
                        <wp:posOffset>123825</wp:posOffset>
                      </wp:positionH>
                      <wp:positionV relativeFrom="paragraph">
                        <wp:posOffset>0</wp:posOffset>
                      </wp:positionV>
                      <wp:extent cx="2076450" cy="19050"/>
                      <wp:effectExtent l="0" t="0" r="0" b="0"/>
                      <wp:wrapNone/>
                      <wp:docPr id="1034" name="Rectangle 1034"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7084B7" id="Rectangle 1034" o:spid="_x0000_s1026" style="position:absolute;margin-left:9.75pt;margin-top:0;width:163.5pt;height:1.5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02624" behindDoc="0" locked="0" layoutInCell="1" allowOverlap="1" wp14:anchorId="1910B9F5" wp14:editId="31BAB5F6">
                      <wp:simplePos x="0" y="0"/>
                      <wp:positionH relativeFrom="column">
                        <wp:posOffset>123825</wp:posOffset>
                      </wp:positionH>
                      <wp:positionV relativeFrom="paragraph">
                        <wp:posOffset>0</wp:posOffset>
                      </wp:positionV>
                      <wp:extent cx="2076450" cy="19050"/>
                      <wp:effectExtent l="0" t="0" r="0" b="0"/>
                      <wp:wrapNone/>
                      <wp:docPr id="1035" name="Rectangle 1035"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0EEE33" id="Rectangle 1035" o:spid="_x0000_s1026" style="position:absolute;margin-left:9.75pt;margin-top:0;width:163.5pt;height:1.5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03648" behindDoc="0" locked="0" layoutInCell="1" allowOverlap="1" wp14:anchorId="62E3680F" wp14:editId="491BE6CC">
                      <wp:simplePos x="0" y="0"/>
                      <wp:positionH relativeFrom="column">
                        <wp:posOffset>123825</wp:posOffset>
                      </wp:positionH>
                      <wp:positionV relativeFrom="paragraph">
                        <wp:posOffset>0</wp:posOffset>
                      </wp:positionV>
                      <wp:extent cx="2076450" cy="19050"/>
                      <wp:effectExtent l="0" t="0" r="0" b="0"/>
                      <wp:wrapNone/>
                      <wp:docPr id="1036" name="Rectangle 1036"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BC19BA" id="Rectangle 1036" o:spid="_x0000_s1026" style="position:absolute;margin-left:9.75pt;margin-top:0;width:163.5pt;height:1.5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04672" behindDoc="0" locked="0" layoutInCell="1" allowOverlap="1" wp14:anchorId="4E71EC16" wp14:editId="037AE8E1">
                      <wp:simplePos x="0" y="0"/>
                      <wp:positionH relativeFrom="column">
                        <wp:posOffset>123825</wp:posOffset>
                      </wp:positionH>
                      <wp:positionV relativeFrom="paragraph">
                        <wp:posOffset>0</wp:posOffset>
                      </wp:positionV>
                      <wp:extent cx="2076450" cy="19050"/>
                      <wp:effectExtent l="0" t="0" r="0" b="0"/>
                      <wp:wrapNone/>
                      <wp:docPr id="1037" name="Rectangle 1037"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307E18" id="Rectangle 1037" o:spid="_x0000_s1026" style="position:absolute;margin-left:9.75pt;margin-top:0;width:163.5pt;height:1.5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05696" behindDoc="0" locked="0" layoutInCell="1" allowOverlap="1" wp14:anchorId="1D44ADE6" wp14:editId="6ECFFFD5">
                      <wp:simplePos x="0" y="0"/>
                      <wp:positionH relativeFrom="column">
                        <wp:posOffset>123825</wp:posOffset>
                      </wp:positionH>
                      <wp:positionV relativeFrom="paragraph">
                        <wp:posOffset>0</wp:posOffset>
                      </wp:positionV>
                      <wp:extent cx="2076450" cy="19050"/>
                      <wp:effectExtent l="0" t="0" r="0" b="0"/>
                      <wp:wrapNone/>
                      <wp:docPr id="1038" name="Rectangle 1038"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B49082" id="Rectangle 1038" o:spid="_x0000_s1026" style="position:absolute;margin-left:9.75pt;margin-top:0;width:163.5pt;height:1.5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06720" behindDoc="0" locked="0" layoutInCell="1" allowOverlap="1" wp14:anchorId="3C967FD2" wp14:editId="74B2756D">
                      <wp:simplePos x="0" y="0"/>
                      <wp:positionH relativeFrom="column">
                        <wp:posOffset>123825</wp:posOffset>
                      </wp:positionH>
                      <wp:positionV relativeFrom="paragraph">
                        <wp:posOffset>0</wp:posOffset>
                      </wp:positionV>
                      <wp:extent cx="2076450" cy="19050"/>
                      <wp:effectExtent l="0" t="0" r="0" b="0"/>
                      <wp:wrapNone/>
                      <wp:docPr id="1039" name="Rectangle 1039"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A6F450" id="Rectangle 1039" o:spid="_x0000_s1026" style="position:absolute;margin-left:9.75pt;margin-top:0;width:163.5pt;height:1.5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07744" behindDoc="0" locked="0" layoutInCell="1" allowOverlap="1" wp14:anchorId="7D4FC424" wp14:editId="7824887E">
                      <wp:simplePos x="0" y="0"/>
                      <wp:positionH relativeFrom="column">
                        <wp:posOffset>123825</wp:posOffset>
                      </wp:positionH>
                      <wp:positionV relativeFrom="paragraph">
                        <wp:posOffset>0</wp:posOffset>
                      </wp:positionV>
                      <wp:extent cx="2076450" cy="19050"/>
                      <wp:effectExtent l="0" t="0" r="0" b="0"/>
                      <wp:wrapNone/>
                      <wp:docPr id="1040" name="Rectangle 1040"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3DA9BC" id="Rectangle 1040" o:spid="_x0000_s1026" style="position:absolute;margin-left:9.75pt;margin-top:0;width:163.5pt;height:1.5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08768" behindDoc="0" locked="0" layoutInCell="1" allowOverlap="1" wp14:anchorId="2C954DE0" wp14:editId="76D946D7">
                      <wp:simplePos x="0" y="0"/>
                      <wp:positionH relativeFrom="column">
                        <wp:posOffset>123825</wp:posOffset>
                      </wp:positionH>
                      <wp:positionV relativeFrom="paragraph">
                        <wp:posOffset>0</wp:posOffset>
                      </wp:positionV>
                      <wp:extent cx="2076450" cy="19050"/>
                      <wp:effectExtent l="0" t="0" r="0" b="0"/>
                      <wp:wrapNone/>
                      <wp:docPr id="1041" name="Rectangle 1041"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02FB05" id="Rectangle 1041" o:spid="_x0000_s1026" style="position:absolute;margin-left:9.75pt;margin-top:0;width:163.5pt;height:1.5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" filled="f" stroked="f"/>
                  </w:pict>
                </mc:Fallback>
              </mc:AlternateContent>
            </w:r>
            <w:r w:rsidRPr="009D3391">
              <w:rPr>
                <w:rFonts w:asciiTheme="majorHAnsi" w:eastAsia="Times New Roman" w:hAnsiTheme="majorHAnsi" w:cstheme="majorHAnsi"/>
                <w:b/>
                <w:bCs/>
                <w:sz w:val="26"/>
                <w:szCs w:val="26"/>
                <w:lang w:val="vi-VN" w:eastAsia="vi-VN"/>
              </w:rPr>
              <w:t>Nội dung kiến nghị ĐGH</w:t>
            </w:r>
          </w:p>
        </w:tc>
      </w:tr>
      <w:tr w:rsidR="009D3391" w:rsidRPr="009D3391" w:rsidTr="00252727">
        <w:trPr>
          <w:trHeight w:val="20"/>
        </w:trPr>
        <w:tc>
          <w:tcPr>
            <w:tcW w:w="822" w:type="dxa"/>
            <w:shd w:val="clear" w:color="auto" w:fill="auto"/>
          </w:tcPr>
          <w:p w:rsidR="00FE690A" w:rsidRPr="009D3391" w:rsidRDefault="002B665F" w:rsidP="00252727">
            <w:pPr>
              <w:tabs>
                <w:tab w:val="left" w:pos="344"/>
              </w:tabs>
              <w:spacing w:before="40" w:after="40" w:line="240" w:lineRule="auto"/>
              <w:ind w:left="29"/>
              <w:jc w:val="center"/>
              <w:rPr>
                <w:rFonts w:asciiTheme="majorHAnsi" w:eastAsia="Times New Roman" w:hAnsiTheme="majorHAnsi" w:cstheme="majorHAnsi"/>
                <w:b/>
                <w:bCs/>
                <w:sz w:val="26"/>
                <w:szCs w:val="26"/>
                <w:lang w:eastAsia="vi-VN"/>
              </w:rPr>
            </w:pPr>
            <w:r w:rsidRPr="009D3391">
              <w:rPr>
                <w:rFonts w:asciiTheme="majorHAnsi" w:eastAsia="Times New Roman" w:hAnsiTheme="majorHAnsi" w:cstheme="majorHAnsi"/>
                <w:b/>
                <w:bCs/>
                <w:sz w:val="26"/>
                <w:szCs w:val="26"/>
                <w:lang w:eastAsia="vi-VN"/>
              </w:rPr>
              <w:t>A.</w:t>
            </w:r>
          </w:p>
        </w:tc>
        <w:tc>
          <w:tcPr>
            <w:tcW w:w="7811" w:type="dxa"/>
            <w:gridSpan w:val="2"/>
            <w:shd w:val="clear" w:color="auto" w:fill="auto"/>
          </w:tcPr>
          <w:p w:rsidR="00FE690A" w:rsidRPr="009D3391" w:rsidRDefault="00FE690A" w:rsidP="00252727">
            <w:pPr>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b/>
                <w:sz w:val="26"/>
                <w:szCs w:val="26"/>
                <w:lang w:val="vi-VN"/>
              </w:rPr>
              <w:t>TTHC NỘI BỘ CẤP TỈNH</w:t>
            </w:r>
          </w:p>
        </w:tc>
        <w:tc>
          <w:tcPr>
            <w:tcW w:w="4252" w:type="dxa"/>
          </w:tcPr>
          <w:p w:rsidR="00FE690A" w:rsidRPr="009D3391" w:rsidRDefault="00FE690A" w:rsidP="00252727">
            <w:pPr>
              <w:widowControl w:val="0"/>
              <w:tabs>
                <w:tab w:val="left" w:pos="1270"/>
              </w:tabs>
              <w:spacing w:before="40" w:after="40" w:line="240" w:lineRule="auto"/>
              <w:jc w:val="both"/>
              <w:rPr>
                <w:rFonts w:asciiTheme="majorHAnsi" w:hAnsiTheme="majorHAnsi" w:cstheme="majorHAnsi"/>
                <w:i/>
                <w:sz w:val="26"/>
                <w:szCs w:val="26"/>
                <w:lang w:val="vi-VN"/>
              </w:rPr>
            </w:pPr>
          </w:p>
        </w:tc>
        <w:tc>
          <w:tcPr>
            <w:tcW w:w="1984" w:type="dxa"/>
            <w:shd w:val="clear" w:color="auto" w:fill="auto"/>
          </w:tcPr>
          <w:p w:rsidR="00FE690A" w:rsidRPr="009D3391" w:rsidRDefault="00FE690A" w:rsidP="00252727">
            <w:pPr>
              <w:shd w:val="clear" w:color="auto" w:fill="FFFFFF"/>
              <w:spacing w:before="40" w:after="40" w:line="240" w:lineRule="auto"/>
              <w:jc w:val="both"/>
              <w:rPr>
                <w:rFonts w:asciiTheme="majorHAnsi" w:eastAsia="Times New Roman" w:hAnsiTheme="majorHAnsi" w:cstheme="majorHAnsi"/>
                <w:sz w:val="26"/>
                <w:szCs w:val="26"/>
                <w:lang w:val="vi-VN"/>
              </w:rPr>
            </w:pPr>
          </w:p>
        </w:tc>
      </w:tr>
      <w:tr w:rsidR="009D3391" w:rsidRPr="009D3391" w:rsidTr="00252727">
        <w:trPr>
          <w:trHeight w:val="20"/>
        </w:trPr>
        <w:tc>
          <w:tcPr>
            <w:tcW w:w="822" w:type="dxa"/>
            <w:shd w:val="clear" w:color="auto" w:fill="auto"/>
          </w:tcPr>
          <w:p w:rsidR="00FE690A" w:rsidRPr="009D3391" w:rsidRDefault="00FE690A" w:rsidP="00252727">
            <w:pPr>
              <w:pStyle w:val="ListParagraph"/>
              <w:numPr>
                <w:ilvl w:val="0"/>
                <w:numId w:val="10"/>
              </w:numPr>
              <w:tabs>
                <w:tab w:val="left" w:pos="344"/>
              </w:tabs>
              <w:spacing w:before="40" w:after="40" w:line="240" w:lineRule="auto"/>
              <w:contextualSpacing w:val="0"/>
              <w:jc w:val="center"/>
              <w:rPr>
                <w:rFonts w:asciiTheme="majorHAnsi" w:eastAsia="Times New Roman" w:hAnsiTheme="majorHAnsi" w:cstheme="majorHAnsi"/>
                <w:b/>
                <w:bCs/>
                <w:sz w:val="26"/>
                <w:szCs w:val="26"/>
                <w:lang w:val="vi-VN" w:eastAsia="vi-VN"/>
              </w:rPr>
            </w:pPr>
          </w:p>
        </w:tc>
        <w:tc>
          <w:tcPr>
            <w:tcW w:w="3700" w:type="dxa"/>
            <w:shd w:val="clear" w:color="auto" w:fill="auto"/>
          </w:tcPr>
          <w:p w:rsidR="00FE690A" w:rsidRPr="009D3391" w:rsidRDefault="00FE690A" w:rsidP="00252727">
            <w:pPr>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Xét duyệt chính sách hỗ trợ đối với học sinh trung học phổ thông là người dân tộc Kinh</w:t>
            </w:r>
          </w:p>
        </w:tc>
        <w:tc>
          <w:tcPr>
            <w:tcW w:w="4111" w:type="dxa"/>
            <w:shd w:val="clear" w:color="auto" w:fill="auto"/>
          </w:tcPr>
          <w:p w:rsidR="00FE690A" w:rsidRPr="009D3391" w:rsidRDefault="00FE690A" w:rsidP="00252727">
            <w:pPr>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Luật cư trú số 68/2020/QH 14 ngày 13/11/2020 của Quốc hội khóa 14.</w:t>
            </w:r>
          </w:p>
          <w:p w:rsidR="00FE690A" w:rsidRPr="009D3391" w:rsidRDefault="00FE690A" w:rsidP="00252727">
            <w:pPr>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sv-SE"/>
              </w:rPr>
              <w:t xml:space="preserve">- Nghị định số </w:t>
            </w:r>
            <w:hyperlink r:id="rId9" w:tgtFrame="_blank" w:tooltip="Nghị định 116/2016/NĐ-CP" w:history="1">
              <w:r w:rsidRPr="009D3391">
                <w:rPr>
                  <w:rFonts w:asciiTheme="majorHAnsi" w:hAnsiTheme="majorHAnsi" w:cstheme="majorHAnsi"/>
                  <w:sz w:val="26"/>
                  <w:szCs w:val="26"/>
                  <w:lang w:val="sv-SE"/>
                </w:rPr>
                <w:t>116/2016/NĐ-CP</w:t>
              </w:r>
            </w:hyperlink>
            <w:r w:rsidRPr="009D3391">
              <w:rPr>
                <w:rFonts w:asciiTheme="majorHAnsi" w:hAnsiTheme="majorHAnsi" w:cstheme="majorHAnsi"/>
                <w:sz w:val="26"/>
                <w:szCs w:val="26"/>
                <w:lang w:val="sv-SE"/>
              </w:rPr>
              <w:t xml:space="preserve"> ngày 18 tháng 7 năm 2016 của Chính phủ.</w:t>
            </w:r>
          </w:p>
        </w:tc>
        <w:tc>
          <w:tcPr>
            <w:tcW w:w="4252" w:type="dxa"/>
          </w:tcPr>
          <w:p w:rsidR="00FE690A" w:rsidRPr="009D3391" w:rsidRDefault="005E13CA" w:rsidP="00252727">
            <w:pPr>
              <w:widowControl w:val="0"/>
              <w:tabs>
                <w:tab w:val="left" w:pos="1270"/>
              </w:tabs>
              <w:spacing w:before="40" w:after="40" w:line="240" w:lineRule="auto"/>
              <w:jc w:val="both"/>
              <w:rPr>
                <w:rFonts w:asciiTheme="majorHAnsi" w:hAnsiTheme="majorHAnsi" w:cstheme="majorHAnsi"/>
                <w:i/>
                <w:sz w:val="26"/>
                <w:szCs w:val="26"/>
                <w:lang w:val="vi-VN"/>
              </w:rPr>
            </w:pPr>
            <w:r w:rsidRPr="009D3391">
              <w:rPr>
                <w:rFonts w:asciiTheme="majorHAnsi" w:hAnsiTheme="majorHAnsi" w:cstheme="majorHAnsi"/>
                <w:i/>
                <w:sz w:val="26"/>
                <w:szCs w:val="26"/>
                <w:lang w:val="vi-VN"/>
              </w:rPr>
              <w:t>- Thẩm quyền xem xét, đề xuất: Bộ Giáo dục và Đào tạo</w:t>
            </w:r>
          </w:p>
          <w:p w:rsidR="005E13CA" w:rsidRPr="009D3391" w:rsidRDefault="005E13CA" w:rsidP="00252727">
            <w:pPr>
              <w:widowControl w:val="0"/>
              <w:tabs>
                <w:tab w:val="left" w:pos="1270"/>
              </w:tabs>
              <w:spacing w:before="40" w:after="40" w:line="240" w:lineRule="auto"/>
              <w:jc w:val="both"/>
              <w:rPr>
                <w:rFonts w:asciiTheme="majorHAnsi" w:hAnsiTheme="majorHAnsi" w:cstheme="majorHAnsi"/>
                <w:i/>
                <w:sz w:val="26"/>
                <w:szCs w:val="26"/>
                <w:lang w:val="vi-VN"/>
              </w:rPr>
            </w:pPr>
            <w:r w:rsidRPr="009D3391">
              <w:rPr>
                <w:rFonts w:asciiTheme="majorHAnsi" w:hAnsiTheme="majorHAnsi" w:cstheme="majorHAnsi"/>
                <w:i/>
                <w:sz w:val="26"/>
                <w:szCs w:val="26"/>
                <w:lang w:val="vi-VN"/>
              </w:rPr>
              <w:t xml:space="preserve">- Thẩm quyền quyết định: </w:t>
            </w:r>
            <w:r w:rsidRPr="009D3391">
              <w:rPr>
                <w:rFonts w:asciiTheme="majorHAnsi" w:hAnsiTheme="majorHAnsi" w:cstheme="majorHAnsi"/>
                <w:sz w:val="26"/>
                <w:szCs w:val="26"/>
                <w:lang w:val="vi-VN"/>
              </w:rPr>
              <w:t>Chính phủ</w:t>
            </w:r>
          </w:p>
        </w:tc>
        <w:tc>
          <w:tcPr>
            <w:tcW w:w="1984" w:type="dxa"/>
            <w:shd w:val="clear" w:color="auto" w:fill="auto"/>
          </w:tcPr>
          <w:p w:rsidR="00FE690A" w:rsidRPr="009D3391" w:rsidRDefault="005E13CA" w:rsidP="00252727">
            <w:pPr>
              <w:shd w:val="clear" w:color="auto" w:fill="FFFFFF"/>
              <w:spacing w:before="40" w:after="40" w:line="240" w:lineRule="auto"/>
              <w:jc w:val="both"/>
              <w:rPr>
                <w:rFonts w:asciiTheme="majorHAnsi" w:eastAsia="Times New Roman" w:hAnsiTheme="majorHAnsi" w:cstheme="majorHAnsi"/>
                <w:sz w:val="26"/>
                <w:szCs w:val="26"/>
                <w:lang w:val="vi-VN"/>
              </w:rPr>
            </w:pPr>
            <w:r w:rsidRPr="009D3391">
              <w:rPr>
                <w:rFonts w:asciiTheme="majorHAnsi" w:hAnsiTheme="majorHAnsi" w:cstheme="majorHAnsi"/>
                <w:sz w:val="26"/>
                <w:szCs w:val="26"/>
                <w:lang w:val="vi-VN"/>
              </w:rPr>
              <w:t>Bổ sung nội dung CCCD vào mẫu đơn</w:t>
            </w:r>
          </w:p>
        </w:tc>
      </w:tr>
      <w:tr w:rsidR="009D3391" w:rsidRPr="009D3391" w:rsidTr="00252727">
        <w:trPr>
          <w:trHeight w:val="20"/>
        </w:trPr>
        <w:tc>
          <w:tcPr>
            <w:tcW w:w="822" w:type="dxa"/>
            <w:shd w:val="clear" w:color="auto" w:fill="auto"/>
          </w:tcPr>
          <w:p w:rsidR="00FE690A" w:rsidRPr="009D3391" w:rsidRDefault="00FE690A" w:rsidP="00252727">
            <w:pPr>
              <w:tabs>
                <w:tab w:val="left" w:pos="344"/>
              </w:tabs>
              <w:spacing w:before="40" w:after="40" w:line="240" w:lineRule="auto"/>
              <w:ind w:left="29"/>
              <w:jc w:val="center"/>
              <w:rPr>
                <w:rFonts w:asciiTheme="majorHAnsi" w:eastAsia="Times New Roman" w:hAnsiTheme="majorHAnsi" w:cstheme="majorHAnsi"/>
                <w:b/>
                <w:bCs/>
                <w:sz w:val="26"/>
                <w:szCs w:val="26"/>
                <w:lang w:eastAsia="vi-VN"/>
              </w:rPr>
            </w:pPr>
            <w:r w:rsidRPr="009D3391">
              <w:rPr>
                <w:rFonts w:asciiTheme="majorHAnsi" w:eastAsia="Times New Roman" w:hAnsiTheme="majorHAnsi" w:cstheme="majorHAnsi"/>
                <w:b/>
                <w:bCs/>
                <w:sz w:val="26"/>
                <w:szCs w:val="26"/>
                <w:lang w:eastAsia="vi-VN"/>
              </w:rPr>
              <w:t>B</w:t>
            </w:r>
            <w:r w:rsidR="002B665F" w:rsidRPr="009D3391">
              <w:rPr>
                <w:rFonts w:asciiTheme="majorHAnsi" w:eastAsia="Times New Roman" w:hAnsiTheme="majorHAnsi" w:cstheme="majorHAnsi"/>
                <w:b/>
                <w:bCs/>
                <w:sz w:val="26"/>
                <w:szCs w:val="26"/>
                <w:lang w:eastAsia="vi-VN"/>
              </w:rPr>
              <w:t>.</w:t>
            </w:r>
          </w:p>
        </w:tc>
        <w:tc>
          <w:tcPr>
            <w:tcW w:w="7811" w:type="dxa"/>
            <w:gridSpan w:val="2"/>
            <w:shd w:val="clear" w:color="auto" w:fill="auto"/>
          </w:tcPr>
          <w:p w:rsidR="00FE690A" w:rsidRPr="009D3391" w:rsidRDefault="00FE690A" w:rsidP="00252727">
            <w:pPr>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b/>
                <w:sz w:val="26"/>
                <w:szCs w:val="26"/>
                <w:lang w:val="vi-VN"/>
              </w:rPr>
              <w:t>TTHC NỘI BỘ CẤP HUYỆN</w:t>
            </w:r>
          </w:p>
        </w:tc>
        <w:tc>
          <w:tcPr>
            <w:tcW w:w="4252" w:type="dxa"/>
          </w:tcPr>
          <w:p w:rsidR="00FE690A" w:rsidRPr="009D3391" w:rsidRDefault="00FE690A" w:rsidP="00252727">
            <w:pPr>
              <w:widowControl w:val="0"/>
              <w:tabs>
                <w:tab w:val="left" w:pos="1270"/>
              </w:tabs>
              <w:spacing w:before="40" w:after="40" w:line="240" w:lineRule="auto"/>
              <w:jc w:val="both"/>
              <w:rPr>
                <w:rFonts w:asciiTheme="majorHAnsi" w:hAnsiTheme="majorHAnsi" w:cstheme="majorHAnsi"/>
                <w:i/>
                <w:sz w:val="26"/>
                <w:szCs w:val="26"/>
                <w:lang w:val="vi-VN"/>
              </w:rPr>
            </w:pPr>
          </w:p>
        </w:tc>
        <w:tc>
          <w:tcPr>
            <w:tcW w:w="1984" w:type="dxa"/>
            <w:shd w:val="clear" w:color="auto" w:fill="auto"/>
          </w:tcPr>
          <w:p w:rsidR="00FE690A" w:rsidRPr="009D3391" w:rsidRDefault="00FE690A" w:rsidP="00252727">
            <w:pPr>
              <w:shd w:val="clear" w:color="auto" w:fill="FFFFFF"/>
              <w:spacing w:before="40" w:after="40" w:line="240" w:lineRule="auto"/>
              <w:jc w:val="both"/>
              <w:rPr>
                <w:rFonts w:asciiTheme="majorHAnsi" w:eastAsia="Times New Roman" w:hAnsiTheme="majorHAnsi" w:cstheme="majorHAnsi"/>
                <w:sz w:val="26"/>
                <w:szCs w:val="26"/>
                <w:lang w:val="vi-VN"/>
              </w:rPr>
            </w:pPr>
          </w:p>
        </w:tc>
      </w:tr>
      <w:tr w:rsidR="009D3391" w:rsidRPr="009D3391" w:rsidTr="00252727">
        <w:trPr>
          <w:trHeight w:val="20"/>
        </w:trPr>
        <w:tc>
          <w:tcPr>
            <w:tcW w:w="822" w:type="dxa"/>
            <w:shd w:val="clear" w:color="auto" w:fill="auto"/>
          </w:tcPr>
          <w:p w:rsidR="003F3F27" w:rsidRPr="009D3391" w:rsidRDefault="003F3F27" w:rsidP="00252727">
            <w:pPr>
              <w:pStyle w:val="ListParagraph"/>
              <w:numPr>
                <w:ilvl w:val="0"/>
                <w:numId w:val="10"/>
              </w:numPr>
              <w:tabs>
                <w:tab w:val="left" w:pos="344"/>
              </w:tabs>
              <w:spacing w:before="40" w:after="40" w:line="240" w:lineRule="auto"/>
              <w:contextualSpacing w:val="0"/>
              <w:jc w:val="center"/>
              <w:rPr>
                <w:rFonts w:asciiTheme="majorHAnsi" w:eastAsia="Times New Roman" w:hAnsiTheme="majorHAnsi" w:cstheme="majorHAnsi"/>
                <w:b/>
                <w:bCs/>
                <w:sz w:val="26"/>
                <w:szCs w:val="26"/>
                <w:lang w:val="vi-VN" w:eastAsia="vi-VN"/>
              </w:rPr>
            </w:pPr>
          </w:p>
        </w:tc>
        <w:tc>
          <w:tcPr>
            <w:tcW w:w="3700" w:type="dxa"/>
            <w:shd w:val="clear" w:color="auto" w:fill="auto"/>
          </w:tcPr>
          <w:p w:rsidR="003F3F27" w:rsidRPr="009D3391" w:rsidRDefault="003F3F27" w:rsidP="00252727">
            <w:pPr>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Thẩm định cho phép trường tiểu học công lập hoạt động trở lại</w:t>
            </w:r>
          </w:p>
        </w:tc>
        <w:tc>
          <w:tcPr>
            <w:tcW w:w="4111" w:type="dxa"/>
            <w:shd w:val="clear" w:color="auto" w:fill="auto"/>
          </w:tcPr>
          <w:p w:rsidR="003F3F27" w:rsidRPr="009D3391" w:rsidRDefault="003F3F27" w:rsidP="00252727">
            <w:pPr>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Nghị định số 46/2017/NĐ-CP ngày 21/4/2017 của Chính phủ.</w:t>
            </w:r>
          </w:p>
        </w:tc>
        <w:tc>
          <w:tcPr>
            <w:tcW w:w="4252" w:type="dxa"/>
          </w:tcPr>
          <w:p w:rsidR="003F3F27" w:rsidRPr="009D3391" w:rsidRDefault="003F3F27" w:rsidP="00252727">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i/>
                <w:sz w:val="26"/>
                <w:szCs w:val="26"/>
                <w:lang w:val="vi-VN"/>
              </w:rPr>
              <w:t xml:space="preserve">- Thẩm quyền xem xét, đề xuất: </w:t>
            </w:r>
            <w:r w:rsidRPr="009D3391">
              <w:rPr>
                <w:rFonts w:asciiTheme="majorHAnsi" w:hAnsiTheme="majorHAnsi" w:cstheme="majorHAnsi"/>
                <w:sz w:val="26"/>
                <w:szCs w:val="26"/>
                <w:lang w:val="vi-VN"/>
              </w:rPr>
              <w:t>Bộ</w:t>
            </w:r>
            <w:r w:rsidRPr="009D3391">
              <w:rPr>
                <w:rFonts w:asciiTheme="majorHAnsi" w:hAnsiTheme="majorHAnsi" w:cstheme="majorHAnsi"/>
                <w:sz w:val="26"/>
                <w:szCs w:val="26"/>
                <w:lang w:val="sv-SE"/>
              </w:rPr>
              <w:t xml:space="preserve"> Giáo dục và Đào tạo.</w:t>
            </w:r>
          </w:p>
          <w:p w:rsidR="003F3F27" w:rsidRPr="009D3391" w:rsidRDefault="003F3F27" w:rsidP="00252727">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i/>
                <w:sz w:val="26"/>
                <w:szCs w:val="26"/>
                <w:lang w:val="vi-VN"/>
              </w:rPr>
              <w:t xml:space="preserve">- Thẩm quyền quyết định: </w:t>
            </w:r>
            <w:r w:rsidRPr="009D3391">
              <w:rPr>
                <w:rFonts w:asciiTheme="majorHAnsi" w:hAnsiTheme="majorHAnsi" w:cstheme="majorHAnsi"/>
                <w:sz w:val="26"/>
                <w:szCs w:val="26"/>
                <w:lang w:val="sv-SE"/>
              </w:rPr>
              <w:t>Chính phủ.</w:t>
            </w:r>
          </w:p>
        </w:tc>
        <w:tc>
          <w:tcPr>
            <w:tcW w:w="1984" w:type="dxa"/>
            <w:shd w:val="clear" w:color="auto" w:fill="auto"/>
          </w:tcPr>
          <w:p w:rsidR="003F3F27" w:rsidRPr="009D3391" w:rsidRDefault="003F3F27" w:rsidP="00252727">
            <w:pPr>
              <w:shd w:val="clear" w:color="auto" w:fill="FFFFFF"/>
              <w:spacing w:before="40" w:after="40" w:line="240" w:lineRule="auto"/>
              <w:jc w:val="both"/>
              <w:rPr>
                <w:rFonts w:asciiTheme="majorHAnsi" w:eastAsia="Times New Roman" w:hAnsiTheme="majorHAnsi" w:cstheme="majorHAnsi"/>
                <w:sz w:val="26"/>
                <w:szCs w:val="26"/>
                <w:lang w:val="vi-VN"/>
              </w:rPr>
            </w:pPr>
            <w:r w:rsidRPr="009D3391">
              <w:rPr>
                <w:rFonts w:asciiTheme="majorHAnsi" w:eastAsia="Times New Roman" w:hAnsiTheme="majorHAnsi" w:cstheme="majorHAnsi"/>
                <w:sz w:val="26"/>
                <w:szCs w:val="26"/>
                <w:lang w:val="vi-VN"/>
              </w:rPr>
              <w:t>Giảm số l</w:t>
            </w:r>
            <w:r w:rsidR="00AA211A" w:rsidRPr="009D3391">
              <w:rPr>
                <w:rFonts w:asciiTheme="majorHAnsi" w:eastAsia="Times New Roman" w:hAnsiTheme="majorHAnsi" w:cstheme="majorHAnsi"/>
                <w:sz w:val="26"/>
                <w:szCs w:val="26"/>
                <w:lang w:val="vi-VN"/>
              </w:rPr>
              <w:t>ượng hồ sơ</w:t>
            </w:r>
          </w:p>
        </w:tc>
      </w:tr>
      <w:tr w:rsidR="009D3391" w:rsidRPr="009D3391" w:rsidTr="00252727">
        <w:trPr>
          <w:trHeight w:val="20"/>
        </w:trPr>
        <w:tc>
          <w:tcPr>
            <w:tcW w:w="822" w:type="dxa"/>
            <w:shd w:val="clear" w:color="auto" w:fill="auto"/>
          </w:tcPr>
          <w:p w:rsidR="003F3F27" w:rsidRPr="009D3391" w:rsidRDefault="003F3F27" w:rsidP="00252727">
            <w:pPr>
              <w:pStyle w:val="ListParagraph"/>
              <w:numPr>
                <w:ilvl w:val="0"/>
                <w:numId w:val="10"/>
              </w:numPr>
              <w:tabs>
                <w:tab w:val="left" w:pos="344"/>
              </w:tabs>
              <w:spacing w:before="40" w:after="40" w:line="240" w:lineRule="auto"/>
              <w:contextualSpacing w:val="0"/>
              <w:jc w:val="center"/>
              <w:rPr>
                <w:rFonts w:asciiTheme="majorHAnsi" w:eastAsia="Times New Roman" w:hAnsiTheme="majorHAnsi" w:cstheme="majorHAnsi"/>
                <w:b/>
                <w:bCs/>
                <w:sz w:val="26"/>
                <w:szCs w:val="26"/>
                <w:lang w:val="vi-VN" w:eastAsia="vi-VN"/>
              </w:rPr>
            </w:pPr>
          </w:p>
        </w:tc>
        <w:tc>
          <w:tcPr>
            <w:tcW w:w="3700" w:type="dxa"/>
            <w:shd w:val="clear" w:color="auto" w:fill="auto"/>
          </w:tcPr>
          <w:p w:rsidR="003F3F27" w:rsidRPr="009D3391" w:rsidRDefault="003F3F27" w:rsidP="00252727">
            <w:pPr>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Thẩm định Trung tâm học tập cộng đồng các phường, xã hoạt động trở lại</w:t>
            </w:r>
          </w:p>
        </w:tc>
        <w:tc>
          <w:tcPr>
            <w:tcW w:w="4111" w:type="dxa"/>
            <w:shd w:val="clear" w:color="auto" w:fill="auto"/>
          </w:tcPr>
          <w:p w:rsidR="003F3F27" w:rsidRPr="009D3391" w:rsidRDefault="003F3F27" w:rsidP="00252727">
            <w:pPr>
              <w:spacing w:before="40" w:after="40" w:line="240" w:lineRule="auto"/>
              <w:jc w:val="both"/>
              <w:rPr>
                <w:rFonts w:asciiTheme="majorHAnsi" w:hAnsiTheme="majorHAnsi" w:cstheme="majorHAnsi"/>
                <w:sz w:val="26"/>
                <w:szCs w:val="26"/>
                <w:lang w:val="vi-VN"/>
              </w:rPr>
            </w:pPr>
            <w:r w:rsidRPr="009D3391">
              <w:rPr>
                <w:rFonts w:asciiTheme="majorHAnsi" w:eastAsia="Times New Roman" w:hAnsiTheme="majorHAnsi" w:cstheme="majorHAnsi"/>
                <w:sz w:val="26"/>
                <w:szCs w:val="26"/>
                <w:shd w:val="clear" w:color="auto" w:fill="FFFFFF"/>
                <w:lang w:val="vi-VN"/>
              </w:rPr>
              <w:t>Nghị định 46/2017/NĐ-CP ngày 21/4/2017 của Chính phủ.</w:t>
            </w:r>
          </w:p>
        </w:tc>
        <w:tc>
          <w:tcPr>
            <w:tcW w:w="4252" w:type="dxa"/>
          </w:tcPr>
          <w:p w:rsidR="003F3F27" w:rsidRPr="009D3391" w:rsidRDefault="003F3F27" w:rsidP="00252727">
            <w:pPr>
              <w:widowControl w:val="0"/>
              <w:tabs>
                <w:tab w:val="left" w:pos="1270"/>
              </w:tabs>
              <w:spacing w:before="40" w:after="40" w:line="240" w:lineRule="auto"/>
              <w:jc w:val="both"/>
              <w:rPr>
                <w:rFonts w:asciiTheme="majorHAnsi" w:hAnsiTheme="majorHAnsi" w:cstheme="majorHAnsi"/>
                <w:i/>
                <w:sz w:val="26"/>
                <w:szCs w:val="26"/>
                <w:lang w:val="vi-VN"/>
              </w:rPr>
            </w:pPr>
            <w:r w:rsidRPr="009D3391">
              <w:rPr>
                <w:rFonts w:asciiTheme="majorHAnsi" w:hAnsiTheme="majorHAnsi" w:cstheme="majorHAnsi"/>
                <w:i/>
                <w:sz w:val="26"/>
                <w:szCs w:val="26"/>
                <w:lang w:val="vi-VN"/>
              </w:rPr>
              <w:t>- Thẩm quyền xem xét, đề xuất: Bộ Giáo dục và Đào tạo.</w:t>
            </w:r>
          </w:p>
          <w:p w:rsidR="003F3F27" w:rsidRPr="009D3391" w:rsidRDefault="003F3F27" w:rsidP="00252727">
            <w:pPr>
              <w:widowControl w:val="0"/>
              <w:tabs>
                <w:tab w:val="left" w:pos="1270"/>
              </w:tabs>
              <w:spacing w:before="40" w:after="40" w:line="240" w:lineRule="auto"/>
              <w:jc w:val="both"/>
              <w:rPr>
                <w:rFonts w:asciiTheme="majorHAnsi" w:hAnsiTheme="majorHAnsi" w:cstheme="majorHAnsi"/>
                <w:i/>
                <w:sz w:val="26"/>
                <w:szCs w:val="26"/>
                <w:lang w:val="vi-VN"/>
              </w:rPr>
            </w:pPr>
            <w:r w:rsidRPr="009D3391">
              <w:rPr>
                <w:rFonts w:asciiTheme="majorHAnsi" w:hAnsiTheme="majorHAnsi" w:cstheme="majorHAnsi"/>
                <w:i/>
                <w:sz w:val="26"/>
                <w:szCs w:val="26"/>
                <w:lang w:val="vi-VN"/>
              </w:rPr>
              <w:t>- Thẩm quyền quyết định: Chính phủ.</w:t>
            </w:r>
          </w:p>
        </w:tc>
        <w:tc>
          <w:tcPr>
            <w:tcW w:w="1984" w:type="dxa"/>
            <w:shd w:val="clear" w:color="auto" w:fill="auto"/>
          </w:tcPr>
          <w:p w:rsidR="003F3F27" w:rsidRPr="009D3391" w:rsidRDefault="003F3F27" w:rsidP="00252727">
            <w:pPr>
              <w:shd w:val="clear" w:color="auto" w:fill="FFFFFF"/>
              <w:spacing w:before="40" w:after="40" w:line="240" w:lineRule="auto"/>
              <w:jc w:val="both"/>
              <w:rPr>
                <w:rFonts w:asciiTheme="majorHAnsi" w:eastAsia="Times New Roman" w:hAnsiTheme="majorHAnsi" w:cstheme="majorHAnsi"/>
                <w:sz w:val="26"/>
                <w:szCs w:val="26"/>
                <w:lang w:val="vi-VN"/>
              </w:rPr>
            </w:pPr>
            <w:r w:rsidRPr="009D3391">
              <w:rPr>
                <w:rFonts w:asciiTheme="majorHAnsi" w:eastAsia="Times New Roman" w:hAnsiTheme="majorHAnsi" w:cstheme="majorHAnsi"/>
                <w:sz w:val="26"/>
                <w:szCs w:val="26"/>
                <w:lang w:val="vi-VN"/>
              </w:rPr>
              <w:t>Giảm thành phần, số lượng hồ sơ</w:t>
            </w:r>
          </w:p>
        </w:tc>
      </w:tr>
      <w:tr w:rsidR="009D3391" w:rsidRPr="009D3391" w:rsidTr="00252727">
        <w:trPr>
          <w:trHeight w:val="20"/>
        </w:trPr>
        <w:tc>
          <w:tcPr>
            <w:tcW w:w="822" w:type="dxa"/>
            <w:shd w:val="clear" w:color="auto" w:fill="auto"/>
          </w:tcPr>
          <w:p w:rsidR="00AA211A" w:rsidRPr="009D3391" w:rsidRDefault="00AA211A" w:rsidP="00252727">
            <w:pPr>
              <w:pStyle w:val="ListParagraph"/>
              <w:numPr>
                <w:ilvl w:val="0"/>
                <w:numId w:val="10"/>
              </w:numPr>
              <w:tabs>
                <w:tab w:val="left" w:pos="344"/>
              </w:tabs>
              <w:spacing w:before="40" w:after="40" w:line="240" w:lineRule="auto"/>
              <w:contextualSpacing w:val="0"/>
              <w:jc w:val="center"/>
              <w:rPr>
                <w:rFonts w:asciiTheme="majorHAnsi" w:eastAsia="Times New Roman" w:hAnsiTheme="majorHAnsi" w:cstheme="majorHAnsi"/>
                <w:b/>
                <w:bCs/>
                <w:sz w:val="26"/>
                <w:szCs w:val="26"/>
                <w:lang w:val="vi-VN" w:eastAsia="vi-VN"/>
              </w:rPr>
            </w:pPr>
          </w:p>
        </w:tc>
        <w:tc>
          <w:tcPr>
            <w:tcW w:w="3700" w:type="dxa"/>
            <w:shd w:val="clear" w:color="auto" w:fill="auto"/>
          </w:tcPr>
          <w:p w:rsidR="00AA211A" w:rsidRPr="009D3391" w:rsidRDefault="00AA211A" w:rsidP="00252727">
            <w:pPr>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Thẩm định cho phép trườ</w:t>
            </w:r>
            <w:r w:rsidR="00D402D7">
              <w:rPr>
                <w:rFonts w:asciiTheme="majorHAnsi" w:hAnsiTheme="majorHAnsi" w:cstheme="majorHAnsi"/>
                <w:sz w:val="26"/>
                <w:szCs w:val="26"/>
                <w:lang w:val="vi-VN"/>
              </w:rPr>
              <w:t xml:space="preserve">ng </w:t>
            </w:r>
            <w:r w:rsidR="00D402D7">
              <w:rPr>
                <w:rFonts w:asciiTheme="majorHAnsi" w:hAnsiTheme="majorHAnsi" w:cstheme="majorHAnsi"/>
                <w:sz w:val="26"/>
                <w:szCs w:val="26"/>
              </w:rPr>
              <w:t>m</w:t>
            </w:r>
            <w:r w:rsidRPr="009D3391">
              <w:rPr>
                <w:rFonts w:asciiTheme="majorHAnsi" w:hAnsiTheme="majorHAnsi" w:cstheme="majorHAnsi"/>
                <w:sz w:val="26"/>
                <w:szCs w:val="26"/>
                <w:lang w:val="vi-VN"/>
              </w:rPr>
              <w:t>ẫ</w:t>
            </w:r>
            <w:r w:rsidR="00D402D7">
              <w:rPr>
                <w:rFonts w:asciiTheme="majorHAnsi" w:hAnsiTheme="majorHAnsi" w:cstheme="majorHAnsi"/>
                <w:sz w:val="26"/>
                <w:szCs w:val="26"/>
                <w:lang w:val="vi-VN"/>
              </w:rPr>
              <w:t xml:space="preserve">u giáo, </w:t>
            </w:r>
            <w:r w:rsidR="00D402D7">
              <w:rPr>
                <w:rFonts w:asciiTheme="majorHAnsi" w:hAnsiTheme="majorHAnsi" w:cstheme="majorHAnsi"/>
                <w:sz w:val="26"/>
                <w:szCs w:val="26"/>
              </w:rPr>
              <w:t>m</w:t>
            </w:r>
            <w:r w:rsidRPr="009D3391">
              <w:rPr>
                <w:rFonts w:asciiTheme="majorHAnsi" w:hAnsiTheme="majorHAnsi" w:cstheme="majorHAnsi"/>
                <w:sz w:val="26"/>
                <w:szCs w:val="26"/>
                <w:lang w:val="vi-VN"/>
              </w:rPr>
              <w:t>ầm non hoạt động trở lại</w:t>
            </w:r>
          </w:p>
        </w:tc>
        <w:tc>
          <w:tcPr>
            <w:tcW w:w="4111" w:type="dxa"/>
            <w:shd w:val="clear" w:color="auto" w:fill="auto"/>
          </w:tcPr>
          <w:p w:rsidR="00AA211A" w:rsidRPr="009D3391" w:rsidRDefault="00AA211A" w:rsidP="00252727">
            <w:pPr>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Nghị định số 46/2017/NĐ-CP ngày 21/4/2017 của Chính phủ.</w:t>
            </w:r>
          </w:p>
        </w:tc>
        <w:tc>
          <w:tcPr>
            <w:tcW w:w="4252" w:type="dxa"/>
          </w:tcPr>
          <w:p w:rsidR="00AA211A" w:rsidRPr="009D3391" w:rsidRDefault="00AA211A" w:rsidP="00252727">
            <w:pPr>
              <w:widowControl w:val="0"/>
              <w:tabs>
                <w:tab w:val="left" w:pos="1270"/>
              </w:tabs>
              <w:spacing w:before="40" w:after="40" w:line="240" w:lineRule="auto"/>
              <w:jc w:val="both"/>
              <w:rPr>
                <w:rFonts w:asciiTheme="majorHAnsi" w:hAnsiTheme="majorHAnsi" w:cstheme="majorHAnsi"/>
                <w:i/>
                <w:sz w:val="26"/>
                <w:szCs w:val="26"/>
                <w:lang w:val="vi-VN"/>
              </w:rPr>
            </w:pPr>
            <w:r w:rsidRPr="009D3391">
              <w:rPr>
                <w:rFonts w:asciiTheme="majorHAnsi" w:hAnsiTheme="majorHAnsi" w:cstheme="majorHAnsi"/>
                <w:i/>
                <w:sz w:val="26"/>
                <w:szCs w:val="26"/>
                <w:lang w:val="vi-VN"/>
              </w:rPr>
              <w:t>- Thẩm quyền xem xét, đề xuất: Bộ Giáo dục và Đào tạo.</w:t>
            </w:r>
          </w:p>
          <w:p w:rsidR="00AA211A" w:rsidRPr="009D3391" w:rsidRDefault="00AA211A" w:rsidP="00252727">
            <w:pPr>
              <w:widowControl w:val="0"/>
              <w:tabs>
                <w:tab w:val="left" w:pos="1270"/>
              </w:tabs>
              <w:spacing w:before="40" w:after="40" w:line="240" w:lineRule="auto"/>
              <w:jc w:val="both"/>
              <w:rPr>
                <w:rFonts w:asciiTheme="majorHAnsi" w:hAnsiTheme="majorHAnsi" w:cstheme="majorHAnsi"/>
                <w:i/>
                <w:sz w:val="26"/>
                <w:szCs w:val="26"/>
                <w:lang w:val="vi-VN"/>
              </w:rPr>
            </w:pPr>
            <w:r w:rsidRPr="009D3391">
              <w:rPr>
                <w:rFonts w:asciiTheme="majorHAnsi" w:hAnsiTheme="majorHAnsi" w:cstheme="majorHAnsi"/>
                <w:i/>
                <w:sz w:val="26"/>
                <w:szCs w:val="26"/>
                <w:lang w:val="vi-VN"/>
              </w:rPr>
              <w:t>- Thẩm quyền quyết định: Chính phủ.</w:t>
            </w:r>
          </w:p>
        </w:tc>
        <w:tc>
          <w:tcPr>
            <w:tcW w:w="1984" w:type="dxa"/>
            <w:shd w:val="clear" w:color="auto" w:fill="auto"/>
          </w:tcPr>
          <w:p w:rsidR="00AA211A" w:rsidRPr="009D3391" w:rsidRDefault="00AA211A" w:rsidP="00252727">
            <w:pPr>
              <w:shd w:val="clear" w:color="auto" w:fill="FFFFFF"/>
              <w:spacing w:before="40" w:after="40" w:line="240" w:lineRule="auto"/>
              <w:jc w:val="both"/>
              <w:rPr>
                <w:rFonts w:asciiTheme="majorHAnsi" w:eastAsia="Times New Roman" w:hAnsiTheme="majorHAnsi" w:cstheme="majorHAnsi"/>
                <w:sz w:val="26"/>
                <w:szCs w:val="26"/>
                <w:lang w:val="vi-VN"/>
              </w:rPr>
            </w:pPr>
            <w:r w:rsidRPr="009D3391">
              <w:rPr>
                <w:rFonts w:asciiTheme="majorHAnsi" w:eastAsia="Times New Roman" w:hAnsiTheme="majorHAnsi" w:cstheme="majorHAnsi"/>
                <w:sz w:val="26"/>
                <w:szCs w:val="26"/>
                <w:lang w:val="vi-VN"/>
              </w:rPr>
              <w:t xml:space="preserve">Giảm số lượng hồ sơ </w:t>
            </w:r>
          </w:p>
        </w:tc>
      </w:tr>
      <w:tr w:rsidR="009D3391" w:rsidRPr="009D3391" w:rsidTr="00252727">
        <w:trPr>
          <w:trHeight w:val="20"/>
        </w:trPr>
        <w:tc>
          <w:tcPr>
            <w:tcW w:w="822" w:type="dxa"/>
            <w:shd w:val="clear" w:color="auto" w:fill="auto"/>
          </w:tcPr>
          <w:p w:rsidR="00AA211A" w:rsidRPr="009D3391" w:rsidRDefault="00AA211A" w:rsidP="00252727">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3700" w:type="dxa"/>
            <w:shd w:val="clear" w:color="auto" w:fill="auto"/>
          </w:tcPr>
          <w:p w:rsidR="00AA211A" w:rsidRPr="009D3391" w:rsidRDefault="00AA211A" w:rsidP="00252727">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Quy định về</w:t>
            </w:r>
            <w:r w:rsidR="0039587F">
              <w:rPr>
                <w:rFonts w:asciiTheme="majorHAnsi" w:hAnsiTheme="majorHAnsi" w:cstheme="majorHAnsi"/>
                <w:sz w:val="26"/>
                <w:szCs w:val="26"/>
                <w:lang w:val="vi-VN"/>
              </w:rPr>
              <w:t xml:space="preserve"> </w:t>
            </w:r>
            <w:r w:rsidR="0039587F">
              <w:rPr>
                <w:rFonts w:asciiTheme="majorHAnsi" w:hAnsiTheme="majorHAnsi" w:cstheme="majorHAnsi"/>
                <w:sz w:val="26"/>
                <w:szCs w:val="26"/>
              </w:rPr>
              <w:t>k</w:t>
            </w:r>
            <w:r w:rsidRPr="009D3391">
              <w:rPr>
                <w:rFonts w:asciiTheme="majorHAnsi" w:hAnsiTheme="majorHAnsi" w:cstheme="majorHAnsi"/>
                <w:sz w:val="26"/>
                <w:szCs w:val="26"/>
                <w:lang w:val="vi-VN"/>
              </w:rPr>
              <w:t>iểm định chất lượng và công nhận đạ</w:t>
            </w:r>
            <w:r w:rsidR="0039587F">
              <w:rPr>
                <w:rFonts w:asciiTheme="majorHAnsi" w:hAnsiTheme="majorHAnsi" w:cstheme="majorHAnsi"/>
                <w:sz w:val="26"/>
                <w:szCs w:val="26"/>
                <w:lang w:val="vi-VN"/>
              </w:rPr>
              <w:t xml:space="preserve">t </w:t>
            </w:r>
            <w:r w:rsidR="0039587F">
              <w:rPr>
                <w:rFonts w:asciiTheme="majorHAnsi" w:hAnsiTheme="majorHAnsi" w:cstheme="majorHAnsi"/>
                <w:sz w:val="26"/>
                <w:szCs w:val="26"/>
              </w:rPr>
              <w:t>c</w:t>
            </w:r>
            <w:r w:rsidRPr="009D3391">
              <w:rPr>
                <w:rFonts w:asciiTheme="majorHAnsi" w:hAnsiTheme="majorHAnsi" w:cstheme="majorHAnsi"/>
                <w:sz w:val="26"/>
                <w:szCs w:val="26"/>
                <w:lang w:val="vi-VN"/>
              </w:rPr>
              <w:t>huẩn quốc gia đối với trường tiểu học</w:t>
            </w:r>
          </w:p>
        </w:tc>
        <w:tc>
          <w:tcPr>
            <w:tcW w:w="4111" w:type="dxa"/>
            <w:shd w:val="clear" w:color="auto" w:fill="auto"/>
          </w:tcPr>
          <w:p w:rsidR="00AA211A" w:rsidRPr="009D3391" w:rsidRDefault="00AA211A" w:rsidP="00252727">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xml:space="preserve">Quyết định số 573/QĐ-UBND ngày 31/3/2023 của UBND tỉnh Đồng Nai </w:t>
            </w:r>
          </w:p>
        </w:tc>
        <w:tc>
          <w:tcPr>
            <w:tcW w:w="4252" w:type="dxa"/>
          </w:tcPr>
          <w:p w:rsidR="00AA211A" w:rsidRPr="009D3391" w:rsidRDefault="00AA211A" w:rsidP="00252727">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i/>
                <w:sz w:val="26"/>
                <w:szCs w:val="26"/>
                <w:lang w:val="vi-VN"/>
              </w:rPr>
              <w:t xml:space="preserve">- Trách nhiệm rà soát, tham mưu: </w:t>
            </w:r>
            <w:r w:rsidRPr="009D3391">
              <w:rPr>
                <w:rFonts w:asciiTheme="majorHAnsi" w:hAnsiTheme="majorHAnsi" w:cstheme="majorHAnsi"/>
                <w:sz w:val="26"/>
                <w:szCs w:val="26"/>
                <w:lang w:val="vi-VN"/>
              </w:rPr>
              <w:t>Sở Giáo dục và Đào tạo.</w:t>
            </w:r>
          </w:p>
          <w:p w:rsidR="00AA211A" w:rsidRPr="009D3391" w:rsidRDefault="00AA211A" w:rsidP="00252727">
            <w:pPr>
              <w:widowControl w:val="0"/>
              <w:tabs>
                <w:tab w:val="left" w:pos="1270"/>
              </w:tabs>
              <w:spacing w:before="20" w:after="20" w:line="240" w:lineRule="auto"/>
              <w:jc w:val="both"/>
              <w:rPr>
                <w:rFonts w:asciiTheme="majorHAnsi" w:hAnsiTheme="majorHAnsi" w:cstheme="majorHAnsi"/>
                <w:bCs/>
                <w:sz w:val="26"/>
                <w:szCs w:val="26"/>
                <w:lang w:val="vi-VN"/>
              </w:rPr>
            </w:pPr>
            <w:r w:rsidRPr="009D3391">
              <w:rPr>
                <w:rFonts w:asciiTheme="majorHAnsi" w:hAnsiTheme="majorHAnsi" w:cstheme="majorHAnsi"/>
                <w:i/>
                <w:sz w:val="26"/>
                <w:szCs w:val="26"/>
                <w:lang w:val="vi-VN"/>
              </w:rPr>
              <w:t xml:space="preserve">- Thẩm quyền quyết định: </w:t>
            </w:r>
            <w:r w:rsidRPr="009D3391">
              <w:rPr>
                <w:rFonts w:asciiTheme="majorHAnsi" w:hAnsiTheme="majorHAnsi" w:cstheme="majorHAnsi"/>
                <w:sz w:val="26"/>
                <w:szCs w:val="26"/>
                <w:lang w:val="vi-VN"/>
              </w:rPr>
              <w:t>UBND tỉnh.</w:t>
            </w:r>
          </w:p>
        </w:tc>
        <w:tc>
          <w:tcPr>
            <w:tcW w:w="1984" w:type="dxa"/>
            <w:shd w:val="clear" w:color="auto" w:fill="auto"/>
          </w:tcPr>
          <w:p w:rsidR="00AA211A" w:rsidRPr="009D3391" w:rsidRDefault="005C5087" w:rsidP="00252727">
            <w:pPr>
              <w:shd w:val="clear" w:color="auto" w:fill="FFFFFF"/>
              <w:spacing w:before="20" w:after="20" w:line="240" w:lineRule="auto"/>
              <w:jc w:val="both"/>
              <w:rPr>
                <w:rFonts w:asciiTheme="majorHAnsi" w:eastAsia="Times New Roman" w:hAnsiTheme="majorHAnsi" w:cstheme="majorHAnsi"/>
                <w:sz w:val="26"/>
                <w:szCs w:val="26"/>
                <w:lang w:val="vi-VN"/>
              </w:rPr>
            </w:pPr>
            <w:r w:rsidRPr="009D3391">
              <w:rPr>
                <w:rFonts w:asciiTheme="majorHAnsi" w:eastAsia="Times New Roman" w:hAnsiTheme="majorHAnsi" w:cstheme="majorHAnsi"/>
                <w:sz w:val="26"/>
                <w:szCs w:val="26"/>
                <w:lang w:val="vi-VN"/>
              </w:rPr>
              <w:t>Giảm</w:t>
            </w:r>
            <w:r w:rsidR="00AA211A" w:rsidRPr="009D3391">
              <w:rPr>
                <w:rFonts w:asciiTheme="majorHAnsi" w:eastAsia="Times New Roman" w:hAnsiTheme="majorHAnsi" w:cstheme="majorHAnsi"/>
                <w:sz w:val="26"/>
                <w:szCs w:val="26"/>
                <w:lang w:val="vi-VN"/>
              </w:rPr>
              <w:t xml:space="preserve"> thành phần hồ sơ: Phần mền ABOT</w:t>
            </w:r>
          </w:p>
        </w:tc>
      </w:tr>
    </w:tbl>
    <w:p w:rsidR="005A325E" w:rsidRPr="009D3391" w:rsidRDefault="00642599" w:rsidP="00642599">
      <w:pPr>
        <w:spacing w:before="120" w:after="120" w:line="240" w:lineRule="auto"/>
        <w:ind w:firstLine="709"/>
        <w:jc w:val="both"/>
        <w:rPr>
          <w:rFonts w:asciiTheme="majorHAnsi" w:eastAsia="Times New Roman" w:hAnsiTheme="majorHAnsi" w:cstheme="majorHAnsi"/>
          <w:b/>
          <w:sz w:val="26"/>
          <w:szCs w:val="26"/>
          <w:lang w:val="vi-VN"/>
        </w:rPr>
      </w:pPr>
      <w:r w:rsidRPr="009D3391">
        <w:rPr>
          <w:rFonts w:asciiTheme="majorHAnsi" w:eastAsia="Times New Roman" w:hAnsiTheme="majorHAnsi" w:cstheme="majorHAnsi"/>
          <w:b/>
          <w:sz w:val="26"/>
          <w:szCs w:val="26"/>
          <w:lang w:val="vi-VN"/>
        </w:rPr>
        <w:t xml:space="preserve">II. </w:t>
      </w:r>
      <w:r w:rsidR="00360B09" w:rsidRPr="009D3391">
        <w:rPr>
          <w:rFonts w:asciiTheme="majorHAnsi" w:eastAsia="Times New Roman" w:hAnsiTheme="majorHAnsi" w:cstheme="majorHAnsi"/>
          <w:b/>
          <w:sz w:val="26"/>
          <w:szCs w:val="26"/>
          <w:lang w:val="vi-VN"/>
        </w:rPr>
        <w:t>NGÀNH</w:t>
      </w:r>
      <w:r w:rsidRPr="009D3391">
        <w:rPr>
          <w:rFonts w:asciiTheme="majorHAnsi" w:eastAsia="Times New Roman" w:hAnsiTheme="majorHAnsi" w:cstheme="majorHAnsi"/>
          <w:b/>
          <w:sz w:val="26"/>
          <w:szCs w:val="26"/>
          <w:lang w:val="vi-VN"/>
        </w:rPr>
        <w:t xml:space="preserve"> KHOA HỌC VÀ CÔNG NGHỆ</w:t>
      </w:r>
    </w:p>
    <w:tbl>
      <w:tblPr>
        <w:tblW w:w="14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3700"/>
        <w:gridCol w:w="5811"/>
        <w:gridCol w:w="2553"/>
        <w:gridCol w:w="1842"/>
      </w:tblGrid>
      <w:tr w:rsidR="009D3391" w:rsidRPr="009D3391" w:rsidTr="00252727">
        <w:trPr>
          <w:trHeight w:val="67"/>
        </w:trPr>
        <w:tc>
          <w:tcPr>
            <w:tcW w:w="766" w:type="dxa"/>
            <w:shd w:val="clear" w:color="auto" w:fill="auto"/>
            <w:vAlign w:val="center"/>
          </w:tcPr>
          <w:p w:rsidR="00794BE3" w:rsidRPr="0077668B" w:rsidRDefault="0077668B" w:rsidP="002B665F">
            <w:pPr>
              <w:spacing w:after="0" w:line="240" w:lineRule="auto"/>
              <w:jc w:val="center"/>
              <w:rPr>
                <w:rFonts w:asciiTheme="majorHAnsi" w:eastAsia="Times New Roman" w:hAnsiTheme="majorHAnsi" w:cstheme="majorHAnsi"/>
                <w:b/>
                <w:bCs/>
                <w:sz w:val="26"/>
                <w:szCs w:val="26"/>
                <w:lang w:eastAsia="vi-VN"/>
              </w:rPr>
            </w:pPr>
            <w:r>
              <w:rPr>
                <w:rFonts w:asciiTheme="majorHAnsi" w:eastAsia="Times New Roman" w:hAnsiTheme="majorHAnsi" w:cstheme="majorHAnsi"/>
                <w:b/>
                <w:bCs/>
                <w:sz w:val="26"/>
                <w:szCs w:val="26"/>
                <w:lang w:val="vi-VN" w:eastAsia="vi-VN"/>
              </w:rPr>
              <w:t>S</w:t>
            </w:r>
            <w:r>
              <w:rPr>
                <w:rFonts w:asciiTheme="majorHAnsi" w:eastAsia="Times New Roman" w:hAnsiTheme="majorHAnsi" w:cstheme="majorHAnsi"/>
                <w:b/>
                <w:bCs/>
                <w:sz w:val="26"/>
                <w:szCs w:val="26"/>
                <w:lang w:eastAsia="vi-VN"/>
              </w:rPr>
              <w:t>TT</w:t>
            </w:r>
          </w:p>
        </w:tc>
        <w:tc>
          <w:tcPr>
            <w:tcW w:w="3700" w:type="dxa"/>
            <w:shd w:val="clear" w:color="auto" w:fill="auto"/>
            <w:vAlign w:val="center"/>
          </w:tcPr>
          <w:p w:rsidR="00794BE3" w:rsidRPr="009D3391" w:rsidRDefault="00794BE3" w:rsidP="00B81D1E">
            <w:pPr>
              <w:spacing w:after="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Tên</w:t>
            </w:r>
            <w:r w:rsidRPr="009D3391">
              <w:rPr>
                <w:rFonts w:asciiTheme="majorHAnsi" w:hAnsiTheme="majorHAnsi" w:cstheme="majorHAnsi"/>
                <w:b/>
                <w:sz w:val="26"/>
                <w:szCs w:val="26"/>
                <w:lang w:val="vi-VN"/>
              </w:rPr>
              <w:t xml:space="preserve"> TTHC</w:t>
            </w:r>
            <w:r w:rsidR="007C2C1D" w:rsidRPr="009D3391">
              <w:rPr>
                <w:rFonts w:asciiTheme="majorHAnsi" w:hAnsiTheme="majorHAnsi" w:cstheme="majorHAnsi"/>
                <w:b/>
                <w:spacing w:val="6"/>
                <w:sz w:val="26"/>
                <w:szCs w:val="26"/>
              </w:rPr>
              <w:t xml:space="preserve"> nội bộ</w:t>
            </w:r>
          </w:p>
        </w:tc>
        <w:tc>
          <w:tcPr>
            <w:tcW w:w="5811" w:type="dxa"/>
            <w:shd w:val="clear" w:color="auto" w:fill="auto"/>
            <w:vAlign w:val="center"/>
          </w:tcPr>
          <w:p w:rsidR="00794BE3" w:rsidRPr="009D3391" w:rsidRDefault="00794BE3" w:rsidP="00197A22">
            <w:pPr>
              <w:spacing w:after="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Văn bản, quy định</w:t>
            </w:r>
            <w:r w:rsidR="00197A22" w:rsidRPr="009D3391">
              <w:rPr>
                <w:rFonts w:asciiTheme="majorHAnsi" w:eastAsia="Times New Roman" w:hAnsiTheme="majorHAnsi" w:cstheme="majorHAnsi"/>
                <w:b/>
                <w:bCs/>
                <w:sz w:val="26"/>
                <w:szCs w:val="26"/>
                <w:lang w:val="vi-VN" w:eastAsia="vi-VN"/>
              </w:rPr>
              <w:t xml:space="preserve"> kiến nghị ĐGH</w:t>
            </w:r>
          </w:p>
        </w:tc>
        <w:tc>
          <w:tcPr>
            <w:tcW w:w="2553" w:type="dxa"/>
            <w:vAlign w:val="center"/>
          </w:tcPr>
          <w:p w:rsidR="00794BE3" w:rsidRPr="009D3391" w:rsidRDefault="00197A22" w:rsidP="002B665F">
            <w:pPr>
              <w:spacing w:after="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Thẩm quyền đề xuất ĐGH</w:t>
            </w:r>
          </w:p>
        </w:tc>
        <w:tc>
          <w:tcPr>
            <w:tcW w:w="1842" w:type="dxa"/>
            <w:shd w:val="clear" w:color="auto" w:fill="auto"/>
            <w:vAlign w:val="center"/>
          </w:tcPr>
          <w:p w:rsidR="00794BE3" w:rsidRPr="009D3391" w:rsidRDefault="00794BE3" w:rsidP="002B665F">
            <w:pPr>
              <w:spacing w:after="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54496" behindDoc="0" locked="0" layoutInCell="1" allowOverlap="1" wp14:anchorId="6FA4249F" wp14:editId="071DE8DE">
                      <wp:simplePos x="0" y="0"/>
                      <wp:positionH relativeFrom="column">
                        <wp:posOffset>123825</wp:posOffset>
                      </wp:positionH>
                      <wp:positionV relativeFrom="paragraph">
                        <wp:posOffset>0</wp:posOffset>
                      </wp:positionV>
                      <wp:extent cx="2076450" cy="19050"/>
                      <wp:effectExtent l="0" t="0" r="0" b="0"/>
                      <wp:wrapNone/>
                      <wp:docPr id="31" name="Rectangle 31"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82848F" id="Rectangle 31" o:spid="_x0000_s1026" style="position:absolute;margin-left:9.75pt;margin-top:0;width:163.5pt;height:1.5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Y+L95M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55520" behindDoc="0" locked="0" layoutInCell="1" allowOverlap="1" wp14:anchorId="217B3EED" wp14:editId="1029DF5F">
                      <wp:simplePos x="0" y="0"/>
                      <wp:positionH relativeFrom="column">
                        <wp:posOffset>123825</wp:posOffset>
                      </wp:positionH>
                      <wp:positionV relativeFrom="paragraph">
                        <wp:posOffset>0</wp:posOffset>
                      </wp:positionV>
                      <wp:extent cx="2076450" cy="19050"/>
                      <wp:effectExtent l="0" t="0" r="0" b="0"/>
                      <wp:wrapNone/>
                      <wp:docPr id="32" name="Rectangle 32"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5B3ADF" id="Rectangle 32" o:spid="_x0000_s1026" style="position:absolute;margin-left:9.75pt;margin-top:0;width:163.5pt;height:1.5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E7O1Ms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56544" behindDoc="0" locked="0" layoutInCell="1" allowOverlap="1" wp14:anchorId="316AE7C0" wp14:editId="6D4978FA">
                      <wp:simplePos x="0" y="0"/>
                      <wp:positionH relativeFrom="column">
                        <wp:posOffset>123825</wp:posOffset>
                      </wp:positionH>
                      <wp:positionV relativeFrom="paragraph">
                        <wp:posOffset>0</wp:posOffset>
                      </wp:positionV>
                      <wp:extent cx="2076450" cy="19050"/>
                      <wp:effectExtent l="0" t="0" r="0" b="0"/>
                      <wp:wrapNone/>
                      <wp:docPr id="33" name="Rectangle 33"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9F476C" id="Rectangle 33" o:spid="_x0000_s1026" style="position:absolute;margin-left:9.75pt;margin-top:0;width:163.5pt;height:1.5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IGiyc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57568" behindDoc="0" locked="0" layoutInCell="1" allowOverlap="1" wp14:anchorId="36B312EB" wp14:editId="0EE9A434">
                      <wp:simplePos x="0" y="0"/>
                      <wp:positionH relativeFrom="column">
                        <wp:posOffset>123825</wp:posOffset>
                      </wp:positionH>
                      <wp:positionV relativeFrom="paragraph">
                        <wp:posOffset>0</wp:posOffset>
                      </wp:positionV>
                      <wp:extent cx="2076450" cy="19050"/>
                      <wp:effectExtent l="0" t="0" r="0" b="0"/>
                      <wp:wrapNone/>
                      <wp:docPr id="34" name="Rectangle 34"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303DD5" id="Rectangle 34" o:spid="_x0000_s1026" style="position:absolute;margin-left:9.75pt;margin-top:0;width:163.5pt;height:1.5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shdURc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58592" behindDoc="0" locked="0" layoutInCell="1" allowOverlap="1" wp14:anchorId="344D28C5" wp14:editId="0F21EB28">
                      <wp:simplePos x="0" y="0"/>
                      <wp:positionH relativeFrom="column">
                        <wp:posOffset>123825</wp:posOffset>
                      </wp:positionH>
                      <wp:positionV relativeFrom="paragraph">
                        <wp:posOffset>0</wp:posOffset>
                      </wp:positionV>
                      <wp:extent cx="2076450" cy="19050"/>
                      <wp:effectExtent l="0" t="0" r="0" b="0"/>
                      <wp:wrapNone/>
                      <wp:docPr id="35" name="Rectangle 35"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E5BBDA" id="Rectangle 35" o:spid="_x0000_s1026" style="position:absolute;margin-left:9.75pt;margin-top:0;width:163.5pt;height:1.5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XSVDvs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59616" behindDoc="0" locked="0" layoutInCell="1" allowOverlap="1" wp14:anchorId="23470BFD" wp14:editId="77A3B40F">
                      <wp:simplePos x="0" y="0"/>
                      <wp:positionH relativeFrom="column">
                        <wp:posOffset>123825</wp:posOffset>
                      </wp:positionH>
                      <wp:positionV relativeFrom="paragraph">
                        <wp:posOffset>0</wp:posOffset>
                      </wp:positionV>
                      <wp:extent cx="2076450" cy="19050"/>
                      <wp:effectExtent l="0" t="0" r="0" b="0"/>
                      <wp:wrapNone/>
                      <wp:docPr id="36" name="Rectangle 36"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C60033" id="Rectangle 36" o:spid="_x0000_s1026" style="position:absolute;margin-left:9.75pt;margin-top:0;width:163.5pt;height:1.5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LXQLaM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60640" behindDoc="0" locked="0" layoutInCell="1" allowOverlap="1" wp14:anchorId="5E3FAAC5" wp14:editId="4B872334">
                      <wp:simplePos x="0" y="0"/>
                      <wp:positionH relativeFrom="column">
                        <wp:posOffset>123825</wp:posOffset>
                      </wp:positionH>
                      <wp:positionV relativeFrom="paragraph">
                        <wp:posOffset>0</wp:posOffset>
                      </wp:positionV>
                      <wp:extent cx="2076450" cy="19050"/>
                      <wp:effectExtent l="0" t="0" r="0" b="0"/>
                      <wp:wrapNone/>
                      <wp:docPr id="37" name="Rectangle 37"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CB8CBA" id="Rectangle 37" o:spid="_x0000_s1026" style="position:absolute;margin-left:9.75pt;margin-top:0;width:163.5pt;height:1.5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wkYck8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61664" behindDoc="0" locked="0" layoutInCell="1" allowOverlap="1" wp14:anchorId="1A5E615A" wp14:editId="31C97CE8">
                      <wp:simplePos x="0" y="0"/>
                      <wp:positionH relativeFrom="column">
                        <wp:posOffset>123825</wp:posOffset>
                      </wp:positionH>
                      <wp:positionV relativeFrom="paragraph">
                        <wp:posOffset>0</wp:posOffset>
                      </wp:positionV>
                      <wp:extent cx="2076450" cy="19050"/>
                      <wp:effectExtent l="0" t="0" r="0" b="0"/>
                      <wp:wrapNone/>
                      <wp:docPr id="38" name="Rectangle 38"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DB6438" id="Rectangle 38" o:spid="_x0000_s1026" style="position:absolute;margin-left:9.75pt;margin-top:0;width:163.5pt;height:1.5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8F6Xqs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62688" behindDoc="0" locked="0" layoutInCell="1" allowOverlap="1" wp14:anchorId="19C9A780" wp14:editId="682B9D75">
                      <wp:simplePos x="0" y="0"/>
                      <wp:positionH relativeFrom="column">
                        <wp:posOffset>123825</wp:posOffset>
                      </wp:positionH>
                      <wp:positionV relativeFrom="paragraph">
                        <wp:posOffset>0</wp:posOffset>
                      </wp:positionV>
                      <wp:extent cx="2076450" cy="19050"/>
                      <wp:effectExtent l="0" t="0" r="0" b="0"/>
                      <wp:wrapNone/>
                      <wp:docPr id="39" name="Rectangle 39"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0A1593" id="Rectangle 39" o:spid="_x0000_s1026" style="position:absolute;margin-left:9.75pt;margin-top:0;width:163.5pt;height:1.5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63712" behindDoc="0" locked="0" layoutInCell="1" allowOverlap="1" wp14:anchorId="6C44880A" wp14:editId="1C23CF1C">
                      <wp:simplePos x="0" y="0"/>
                      <wp:positionH relativeFrom="column">
                        <wp:posOffset>123825</wp:posOffset>
                      </wp:positionH>
                      <wp:positionV relativeFrom="paragraph">
                        <wp:posOffset>0</wp:posOffset>
                      </wp:positionV>
                      <wp:extent cx="2076450" cy="19050"/>
                      <wp:effectExtent l="0" t="0" r="0" b="0"/>
                      <wp:wrapNone/>
                      <wp:docPr id="40" name="Rectangle 40"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B94CE1" id="Rectangle 40" o:spid="_x0000_s1026" style="position:absolute;margin-left:9.75pt;margin-top:0;width:163.5pt;height:1.5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" filled="f" stroked="f"/>
                  </w:pict>
                </mc:Fallback>
              </mc:AlternateContent>
            </w:r>
            <w:r w:rsidR="00B81D1E" w:rsidRPr="009D3391">
              <w:rPr>
                <w:rFonts w:asciiTheme="majorHAnsi" w:eastAsia="Times New Roman" w:hAnsiTheme="majorHAnsi" w:cstheme="majorHAnsi"/>
                <w:b/>
                <w:bCs/>
                <w:sz w:val="26"/>
                <w:szCs w:val="26"/>
                <w:lang w:val="vi-VN" w:eastAsia="vi-VN"/>
              </w:rPr>
              <w:t>Nội dung kiến nghị ĐGH</w:t>
            </w:r>
          </w:p>
        </w:tc>
      </w:tr>
      <w:tr w:rsidR="009D3391" w:rsidRPr="009D3391" w:rsidTr="00252727">
        <w:trPr>
          <w:trHeight w:val="67"/>
        </w:trPr>
        <w:tc>
          <w:tcPr>
            <w:tcW w:w="766" w:type="dxa"/>
            <w:shd w:val="clear" w:color="auto" w:fill="auto"/>
          </w:tcPr>
          <w:p w:rsidR="007306F7" w:rsidRPr="009D3391" w:rsidRDefault="007306F7" w:rsidP="00CE3096">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3700" w:type="dxa"/>
            <w:shd w:val="clear" w:color="auto" w:fill="auto"/>
          </w:tcPr>
          <w:p w:rsidR="007306F7" w:rsidRPr="009D3391" w:rsidRDefault="00021172"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xml:space="preserve">Thành </w:t>
            </w:r>
            <w:r w:rsidR="007306F7" w:rsidRPr="009D3391">
              <w:rPr>
                <w:rFonts w:asciiTheme="majorHAnsi" w:hAnsiTheme="majorHAnsi" w:cstheme="majorHAnsi"/>
                <w:sz w:val="26"/>
                <w:szCs w:val="26"/>
                <w:lang w:val="vi-VN"/>
              </w:rPr>
              <w:t>lập sàn giao dịch công nghệ vùng</w:t>
            </w:r>
          </w:p>
        </w:tc>
        <w:tc>
          <w:tcPr>
            <w:tcW w:w="5811" w:type="dxa"/>
            <w:shd w:val="clear" w:color="auto" w:fill="auto"/>
          </w:tcPr>
          <w:p w:rsidR="007306F7" w:rsidRPr="009D3391" w:rsidRDefault="007306F7"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xml:space="preserve">- Thông tư số </w:t>
            </w:r>
            <w:hyperlink r:id="rId10" w:tgtFrame="_blank" w:tooltip="Thông tư 16/2014/TT-BKHCN" w:history="1">
              <w:r w:rsidRPr="009D3391">
                <w:rPr>
                  <w:rFonts w:asciiTheme="majorHAnsi" w:hAnsiTheme="majorHAnsi" w:cstheme="majorHAnsi"/>
                  <w:sz w:val="26"/>
                  <w:szCs w:val="26"/>
                  <w:lang w:val="vi-VN"/>
                </w:rPr>
                <w:t>16/2014/TT-BKHCN</w:t>
              </w:r>
            </w:hyperlink>
            <w:r w:rsidRPr="009D3391">
              <w:rPr>
                <w:rFonts w:asciiTheme="majorHAnsi" w:hAnsiTheme="majorHAnsi" w:cstheme="majorHAnsi"/>
                <w:sz w:val="26"/>
                <w:szCs w:val="26"/>
                <w:lang w:val="vi-VN"/>
              </w:rPr>
              <w:t xml:space="preserve"> ngày 13/6/2014;</w:t>
            </w:r>
          </w:p>
          <w:p w:rsidR="007306F7" w:rsidRPr="009D3391" w:rsidRDefault="007306F7"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Quyết định số 1919/QĐ-BKHCN ngày 28/8/2023 của Bộ trưởng Bộ Khoa học và Công nghệ.</w:t>
            </w:r>
          </w:p>
        </w:tc>
        <w:tc>
          <w:tcPr>
            <w:tcW w:w="2553" w:type="dxa"/>
          </w:tcPr>
          <w:p w:rsidR="007306F7" w:rsidRPr="009D3391" w:rsidRDefault="003D6821"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i/>
                <w:sz w:val="26"/>
                <w:szCs w:val="26"/>
                <w:lang w:val="vi-VN"/>
              </w:rPr>
              <w:t>Thẩm quyền xem xét, quyết định:</w:t>
            </w:r>
            <w:r w:rsidRPr="009D3391">
              <w:rPr>
                <w:rFonts w:asciiTheme="majorHAnsi" w:hAnsiTheme="majorHAnsi" w:cstheme="majorHAnsi"/>
                <w:sz w:val="26"/>
                <w:szCs w:val="26"/>
                <w:lang w:val="vi-VN"/>
              </w:rPr>
              <w:t xml:space="preserve"> </w:t>
            </w:r>
            <w:r w:rsidR="007306F7" w:rsidRPr="009D3391">
              <w:rPr>
                <w:rFonts w:asciiTheme="majorHAnsi" w:hAnsiTheme="majorHAnsi" w:cstheme="majorHAnsi"/>
                <w:sz w:val="26"/>
                <w:szCs w:val="26"/>
                <w:lang w:val="vi-VN"/>
              </w:rPr>
              <w:t>Bộ Khoa học và Công nghệ</w:t>
            </w:r>
          </w:p>
        </w:tc>
        <w:tc>
          <w:tcPr>
            <w:tcW w:w="1842" w:type="dxa"/>
            <w:shd w:val="clear" w:color="auto" w:fill="auto"/>
          </w:tcPr>
          <w:p w:rsidR="007306F7" w:rsidRPr="009D3391" w:rsidRDefault="007306F7"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Giảm thời gian giải quyết TTHC</w:t>
            </w:r>
          </w:p>
        </w:tc>
      </w:tr>
      <w:tr w:rsidR="009D3391" w:rsidRPr="009D3391" w:rsidTr="00252727">
        <w:trPr>
          <w:trHeight w:val="67"/>
        </w:trPr>
        <w:tc>
          <w:tcPr>
            <w:tcW w:w="766" w:type="dxa"/>
            <w:tcBorders>
              <w:top w:val="single" w:sz="4" w:space="0" w:color="auto"/>
              <w:left w:val="single" w:sz="4" w:space="0" w:color="auto"/>
              <w:bottom w:val="single" w:sz="4" w:space="0" w:color="auto"/>
              <w:right w:val="single" w:sz="4" w:space="0" w:color="auto"/>
            </w:tcBorders>
            <w:shd w:val="clear" w:color="auto" w:fill="auto"/>
          </w:tcPr>
          <w:p w:rsidR="007306F7" w:rsidRPr="009D3391" w:rsidRDefault="007306F7" w:rsidP="00CE3096">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eastAsia="vi-VN"/>
              </w:rPr>
            </w:pPr>
          </w:p>
        </w:tc>
        <w:tc>
          <w:tcPr>
            <w:tcW w:w="3700" w:type="dxa"/>
            <w:tcBorders>
              <w:top w:val="single" w:sz="4" w:space="0" w:color="auto"/>
              <w:left w:val="single" w:sz="4" w:space="0" w:color="auto"/>
              <w:bottom w:val="single" w:sz="4" w:space="0" w:color="auto"/>
              <w:right w:val="single" w:sz="4" w:space="0" w:color="auto"/>
            </w:tcBorders>
            <w:shd w:val="clear" w:color="auto" w:fill="auto"/>
          </w:tcPr>
          <w:p w:rsidR="007306F7" w:rsidRPr="009D3391" w:rsidRDefault="00021172"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xml:space="preserve">Bổ </w:t>
            </w:r>
            <w:r w:rsidR="007306F7" w:rsidRPr="009D3391">
              <w:rPr>
                <w:rFonts w:asciiTheme="majorHAnsi" w:hAnsiTheme="majorHAnsi" w:cstheme="majorHAnsi"/>
                <w:sz w:val="26"/>
                <w:szCs w:val="26"/>
                <w:lang w:val="vi-VN"/>
              </w:rPr>
              <w:t>nhiệm giám định viên tư pháp trong hoạt động Khoa học và Công nghệ cấp tỉnh</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306F7" w:rsidRPr="009D3391" w:rsidRDefault="007306F7"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Thông tư số 03/2022/TT-BKHCN ngày 20/4/2022;</w:t>
            </w:r>
          </w:p>
          <w:p w:rsidR="007306F7" w:rsidRPr="009D3391" w:rsidRDefault="007306F7"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Quyết định số 1919/QĐ-BKHCN ngày 28/8/2023 của Bộ trưởng Bộ Khoa học và Công nghệ</w:t>
            </w:r>
          </w:p>
        </w:tc>
        <w:tc>
          <w:tcPr>
            <w:tcW w:w="2553" w:type="dxa"/>
            <w:tcBorders>
              <w:top w:val="single" w:sz="4" w:space="0" w:color="auto"/>
              <w:left w:val="single" w:sz="4" w:space="0" w:color="auto"/>
              <w:bottom w:val="single" w:sz="4" w:space="0" w:color="auto"/>
              <w:right w:val="single" w:sz="4" w:space="0" w:color="auto"/>
            </w:tcBorders>
          </w:tcPr>
          <w:p w:rsidR="007306F7" w:rsidRPr="009D3391" w:rsidRDefault="003D6821"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i/>
                <w:sz w:val="26"/>
                <w:szCs w:val="26"/>
                <w:lang w:val="vi-VN"/>
              </w:rPr>
              <w:t>Thẩm quyền xem xét, quyết định:</w:t>
            </w:r>
            <w:r w:rsidRPr="009D3391">
              <w:rPr>
                <w:rFonts w:asciiTheme="majorHAnsi" w:hAnsiTheme="majorHAnsi" w:cstheme="majorHAnsi"/>
                <w:sz w:val="26"/>
                <w:szCs w:val="26"/>
                <w:lang w:val="vi-VN"/>
              </w:rPr>
              <w:t xml:space="preserve"> </w:t>
            </w:r>
            <w:r w:rsidR="007306F7" w:rsidRPr="009D3391">
              <w:rPr>
                <w:rFonts w:asciiTheme="majorHAnsi" w:hAnsiTheme="majorHAnsi" w:cstheme="majorHAnsi"/>
                <w:sz w:val="26"/>
                <w:szCs w:val="26"/>
                <w:lang w:val="vi-VN"/>
              </w:rPr>
              <w:t>Bộ Khoa học và Công nghệ</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306F7" w:rsidRPr="009D3391" w:rsidRDefault="007306F7"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Giảm thời gian giải quyết TTHC</w:t>
            </w:r>
          </w:p>
        </w:tc>
      </w:tr>
      <w:tr w:rsidR="009D3391" w:rsidRPr="009D3391" w:rsidTr="00252727">
        <w:trPr>
          <w:trHeight w:val="67"/>
        </w:trPr>
        <w:tc>
          <w:tcPr>
            <w:tcW w:w="766" w:type="dxa"/>
            <w:tcBorders>
              <w:top w:val="single" w:sz="4" w:space="0" w:color="auto"/>
              <w:left w:val="single" w:sz="4" w:space="0" w:color="auto"/>
              <w:bottom w:val="single" w:sz="4" w:space="0" w:color="auto"/>
              <w:right w:val="single" w:sz="4" w:space="0" w:color="auto"/>
            </w:tcBorders>
            <w:shd w:val="clear" w:color="auto" w:fill="auto"/>
          </w:tcPr>
          <w:p w:rsidR="007306F7" w:rsidRPr="009D3391" w:rsidRDefault="007306F7" w:rsidP="00CE3096">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eastAsia="vi-VN"/>
              </w:rPr>
            </w:pPr>
          </w:p>
        </w:tc>
        <w:tc>
          <w:tcPr>
            <w:tcW w:w="3700" w:type="dxa"/>
            <w:tcBorders>
              <w:top w:val="single" w:sz="4" w:space="0" w:color="auto"/>
              <w:left w:val="single" w:sz="4" w:space="0" w:color="auto"/>
              <w:bottom w:val="single" w:sz="4" w:space="0" w:color="auto"/>
              <w:right w:val="single" w:sz="4" w:space="0" w:color="auto"/>
            </w:tcBorders>
            <w:shd w:val="clear" w:color="auto" w:fill="auto"/>
          </w:tcPr>
          <w:p w:rsidR="007306F7" w:rsidRPr="009D3391" w:rsidRDefault="007306F7"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Miễn nhiệm giám định viên tư pháp trong hoạt động Khoa học và Công nghệ cấp tỉnh</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7306F7" w:rsidRPr="009D3391" w:rsidRDefault="007306F7"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Thông tư số 03/2022/TT-BKHCN ngày 20/4/2022;</w:t>
            </w:r>
          </w:p>
          <w:p w:rsidR="007306F7" w:rsidRPr="009D3391" w:rsidRDefault="007306F7"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Quyết định số 1919/QĐ-BKHCN ngày 28/8/2023 của Bộ trưởng Bộ Khoa học và Công nghệ</w:t>
            </w:r>
          </w:p>
        </w:tc>
        <w:tc>
          <w:tcPr>
            <w:tcW w:w="2553" w:type="dxa"/>
            <w:tcBorders>
              <w:top w:val="single" w:sz="4" w:space="0" w:color="auto"/>
              <w:left w:val="single" w:sz="4" w:space="0" w:color="auto"/>
              <w:bottom w:val="single" w:sz="4" w:space="0" w:color="auto"/>
              <w:right w:val="single" w:sz="4" w:space="0" w:color="auto"/>
            </w:tcBorders>
          </w:tcPr>
          <w:p w:rsidR="007306F7" w:rsidRPr="009D3391" w:rsidRDefault="003D6821"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i/>
                <w:sz w:val="26"/>
                <w:szCs w:val="26"/>
                <w:lang w:val="vi-VN"/>
              </w:rPr>
              <w:t>Thẩm quyền xem xét, quyết định:</w:t>
            </w:r>
            <w:r w:rsidRPr="009D3391">
              <w:rPr>
                <w:rFonts w:asciiTheme="majorHAnsi" w:hAnsiTheme="majorHAnsi" w:cstheme="majorHAnsi"/>
                <w:sz w:val="26"/>
                <w:szCs w:val="26"/>
                <w:lang w:val="vi-VN"/>
              </w:rPr>
              <w:t xml:space="preserve"> </w:t>
            </w:r>
            <w:r w:rsidR="007306F7" w:rsidRPr="009D3391">
              <w:rPr>
                <w:rFonts w:asciiTheme="majorHAnsi" w:hAnsiTheme="majorHAnsi" w:cstheme="majorHAnsi"/>
                <w:sz w:val="26"/>
                <w:szCs w:val="26"/>
                <w:lang w:val="vi-VN"/>
              </w:rPr>
              <w:t>Bộ Khoa học và Công nghệ</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306F7" w:rsidRPr="009D3391" w:rsidRDefault="007306F7"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Giảm thời gian giải quyết TTHC</w:t>
            </w:r>
          </w:p>
        </w:tc>
      </w:tr>
    </w:tbl>
    <w:p w:rsidR="00642599" w:rsidRPr="009D3391" w:rsidRDefault="00360B09" w:rsidP="00642599">
      <w:pPr>
        <w:spacing w:before="120" w:after="120" w:line="240" w:lineRule="auto"/>
        <w:ind w:firstLine="709"/>
        <w:jc w:val="both"/>
        <w:rPr>
          <w:rFonts w:asciiTheme="majorHAnsi" w:eastAsia="Times New Roman" w:hAnsiTheme="majorHAnsi" w:cstheme="majorHAnsi"/>
          <w:b/>
          <w:sz w:val="26"/>
          <w:szCs w:val="26"/>
        </w:rPr>
      </w:pPr>
      <w:r w:rsidRPr="009D3391">
        <w:rPr>
          <w:rFonts w:asciiTheme="majorHAnsi" w:eastAsia="Times New Roman" w:hAnsiTheme="majorHAnsi" w:cstheme="majorHAnsi"/>
          <w:b/>
          <w:sz w:val="26"/>
          <w:szCs w:val="26"/>
        </w:rPr>
        <w:t>III. NGÀNH NỘI VỤ</w:t>
      </w:r>
    </w:p>
    <w:tbl>
      <w:tblPr>
        <w:tblW w:w="14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3133"/>
        <w:gridCol w:w="4110"/>
        <w:gridCol w:w="3686"/>
        <w:gridCol w:w="3118"/>
      </w:tblGrid>
      <w:tr w:rsidR="009D3391" w:rsidRPr="009D3391" w:rsidTr="00CE3096">
        <w:trPr>
          <w:trHeight w:val="67"/>
        </w:trPr>
        <w:tc>
          <w:tcPr>
            <w:tcW w:w="781" w:type="dxa"/>
            <w:shd w:val="clear" w:color="auto" w:fill="auto"/>
            <w:vAlign w:val="center"/>
          </w:tcPr>
          <w:p w:rsidR="00360B09" w:rsidRPr="0077668B" w:rsidRDefault="0077668B" w:rsidP="00D038B6">
            <w:pPr>
              <w:spacing w:after="0" w:line="240" w:lineRule="auto"/>
              <w:jc w:val="center"/>
              <w:rPr>
                <w:rFonts w:asciiTheme="majorHAnsi" w:eastAsia="Times New Roman" w:hAnsiTheme="majorHAnsi" w:cstheme="majorHAnsi"/>
                <w:b/>
                <w:bCs/>
                <w:sz w:val="26"/>
                <w:szCs w:val="26"/>
                <w:lang w:eastAsia="vi-VN"/>
              </w:rPr>
            </w:pPr>
            <w:r>
              <w:rPr>
                <w:rFonts w:asciiTheme="majorHAnsi" w:eastAsia="Times New Roman" w:hAnsiTheme="majorHAnsi" w:cstheme="majorHAnsi"/>
                <w:b/>
                <w:bCs/>
                <w:sz w:val="26"/>
                <w:szCs w:val="26"/>
                <w:lang w:val="vi-VN" w:eastAsia="vi-VN"/>
              </w:rPr>
              <w:t>S</w:t>
            </w:r>
            <w:r>
              <w:rPr>
                <w:rFonts w:asciiTheme="majorHAnsi" w:eastAsia="Times New Roman" w:hAnsiTheme="majorHAnsi" w:cstheme="majorHAnsi"/>
                <w:b/>
                <w:bCs/>
                <w:sz w:val="26"/>
                <w:szCs w:val="26"/>
                <w:lang w:eastAsia="vi-VN"/>
              </w:rPr>
              <w:t>TT</w:t>
            </w:r>
          </w:p>
        </w:tc>
        <w:tc>
          <w:tcPr>
            <w:tcW w:w="3133" w:type="dxa"/>
            <w:shd w:val="clear" w:color="auto" w:fill="auto"/>
            <w:vAlign w:val="center"/>
          </w:tcPr>
          <w:p w:rsidR="00360B09" w:rsidRPr="009D3391" w:rsidRDefault="00360B09" w:rsidP="00D038B6">
            <w:pPr>
              <w:spacing w:after="0" w:line="240" w:lineRule="auto"/>
              <w:jc w:val="center"/>
              <w:rPr>
                <w:rFonts w:asciiTheme="majorHAnsi" w:eastAsia="Times New Roman" w:hAnsiTheme="majorHAnsi" w:cstheme="majorHAnsi"/>
                <w:b/>
                <w:bCs/>
                <w:sz w:val="26"/>
                <w:szCs w:val="26"/>
                <w:lang w:eastAsia="vi-VN"/>
              </w:rPr>
            </w:pPr>
            <w:r w:rsidRPr="009D3391">
              <w:rPr>
                <w:rFonts w:asciiTheme="majorHAnsi" w:eastAsia="Times New Roman" w:hAnsiTheme="majorHAnsi" w:cstheme="majorHAnsi"/>
                <w:b/>
                <w:bCs/>
                <w:sz w:val="26"/>
                <w:szCs w:val="26"/>
                <w:lang w:val="vi-VN" w:eastAsia="vi-VN"/>
              </w:rPr>
              <w:t>Tên</w:t>
            </w:r>
            <w:r w:rsidRPr="009D3391">
              <w:rPr>
                <w:rFonts w:asciiTheme="majorHAnsi" w:hAnsiTheme="majorHAnsi" w:cstheme="majorHAnsi"/>
                <w:b/>
                <w:sz w:val="26"/>
                <w:szCs w:val="26"/>
                <w:lang w:val="vi-VN"/>
              </w:rPr>
              <w:t xml:space="preserve"> TTHC</w:t>
            </w:r>
            <w:r w:rsidR="007C2C1D" w:rsidRPr="009D3391">
              <w:rPr>
                <w:rFonts w:asciiTheme="majorHAnsi" w:hAnsiTheme="majorHAnsi" w:cstheme="majorHAnsi"/>
                <w:b/>
                <w:sz w:val="26"/>
                <w:szCs w:val="26"/>
              </w:rPr>
              <w:t xml:space="preserve"> </w:t>
            </w:r>
            <w:r w:rsidR="007C2C1D" w:rsidRPr="009D3391">
              <w:rPr>
                <w:rFonts w:asciiTheme="majorHAnsi" w:hAnsiTheme="majorHAnsi" w:cstheme="majorHAnsi"/>
                <w:b/>
                <w:spacing w:val="6"/>
                <w:sz w:val="26"/>
                <w:szCs w:val="26"/>
              </w:rPr>
              <w:t>nội bộ</w:t>
            </w:r>
          </w:p>
        </w:tc>
        <w:tc>
          <w:tcPr>
            <w:tcW w:w="4110" w:type="dxa"/>
            <w:shd w:val="clear" w:color="auto" w:fill="auto"/>
            <w:vAlign w:val="center"/>
          </w:tcPr>
          <w:p w:rsidR="00360B09" w:rsidRPr="009D3391" w:rsidRDefault="00360B09" w:rsidP="00197A22">
            <w:pPr>
              <w:spacing w:after="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Văn bản, quy định</w:t>
            </w:r>
            <w:r w:rsidR="00197A22" w:rsidRPr="009D3391">
              <w:rPr>
                <w:rFonts w:asciiTheme="majorHAnsi" w:eastAsia="Times New Roman" w:hAnsiTheme="majorHAnsi" w:cstheme="majorHAnsi"/>
                <w:b/>
                <w:bCs/>
                <w:sz w:val="26"/>
                <w:szCs w:val="26"/>
                <w:lang w:val="vi-VN" w:eastAsia="vi-VN"/>
              </w:rPr>
              <w:t xml:space="preserve"> kiến nghị ĐGH</w:t>
            </w:r>
          </w:p>
        </w:tc>
        <w:tc>
          <w:tcPr>
            <w:tcW w:w="3686" w:type="dxa"/>
            <w:vAlign w:val="center"/>
          </w:tcPr>
          <w:p w:rsidR="00360B09" w:rsidRPr="009D3391" w:rsidRDefault="00197A22" w:rsidP="00D038B6">
            <w:pPr>
              <w:spacing w:after="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Thẩm quyền đề xuất ĐGH</w:t>
            </w:r>
          </w:p>
        </w:tc>
        <w:tc>
          <w:tcPr>
            <w:tcW w:w="3118" w:type="dxa"/>
            <w:shd w:val="clear" w:color="auto" w:fill="auto"/>
            <w:vAlign w:val="center"/>
          </w:tcPr>
          <w:p w:rsidR="00360B09" w:rsidRPr="009D3391" w:rsidRDefault="00360B09" w:rsidP="00D038B6">
            <w:pPr>
              <w:spacing w:after="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65760" behindDoc="0" locked="0" layoutInCell="1" allowOverlap="1" wp14:anchorId="3F5FC396" wp14:editId="57DF1A19">
                      <wp:simplePos x="0" y="0"/>
                      <wp:positionH relativeFrom="column">
                        <wp:posOffset>123825</wp:posOffset>
                      </wp:positionH>
                      <wp:positionV relativeFrom="paragraph">
                        <wp:posOffset>0</wp:posOffset>
                      </wp:positionV>
                      <wp:extent cx="2076450" cy="19050"/>
                      <wp:effectExtent l="0" t="0" r="0" b="0"/>
                      <wp:wrapNone/>
                      <wp:docPr id="41" name="Rectangle 41"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80471A" id="Rectangle 41" o:spid="_x0000_s1026" style="position:absolute;margin-left:9.75pt;margin-top:0;width:163.5pt;height:1.5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YngVdc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66784" behindDoc="0" locked="0" layoutInCell="1" allowOverlap="1" wp14:anchorId="24F90B4C" wp14:editId="013330C4">
                      <wp:simplePos x="0" y="0"/>
                      <wp:positionH relativeFrom="column">
                        <wp:posOffset>123825</wp:posOffset>
                      </wp:positionH>
                      <wp:positionV relativeFrom="paragraph">
                        <wp:posOffset>0</wp:posOffset>
                      </wp:positionV>
                      <wp:extent cx="2076450" cy="19050"/>
                      <wp:effectExtent l="0" t="0" r="0" b="0"/>
                      <wp:wrapNone/>
                      <wp:docPr id="42" name="Rectangle 42"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A9E03E" id="Rectangle 42" o:spid="_x0000_s1026" style="position:absolute;margin-left:9.75pt;margin-top:0;width:163.5pt;height:1.5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Eildo8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67808" behindDoc="0" locked="0" layoutInCell="1" allowOverlap="1" wp14:anchorId="23E26DA0" wp14:editId="4094633A">
                      <wp:simplePos x="0" y="0"/>
                      <wp:positionH relativeFrom="column">
                        <wp:posOffset>123825</wp:posOffset>
                      </wp:positionH>
                      <wp:positionV relativeFrom="paragraph">
                        <wp:posOffset>0</wp:posOffset>
                      </wp:positionV>
                      <wp:extent cx="2076450" cy="19050"/>
                      <wp:effectExtent l="0" t="0" r="0" b="0"/>
                      <wp:wrapNone/>
                      <wp:docPr id="43" name="Rectangle 43"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AB05FF" id="Rectangle 43" o:spid="_x0000_s1026" style="position:absolute;margin-left:9.75pt;margin-top:0;width:163.5pt;height:1.5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RtKWM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68832" behindDoc="0" locked="0" layoutInCell="1" allowOverlap="1" wp14:anchorId="17AF6DB8" wp14:editId="4010EC22">
                      <wp:simplePos x="0" y="0"/>
                      <wp:positionH relativeFrom="column">
                        <wp:posOffset>123825</wp:posOffset>
                      </wp:positionH>
                      <wp:positionV relativeFrom="paragraph">
                        <wp:posOffset>0</wp:posOffset>
                      </wp:positionV>
                      <wp:extent cx="2076450" cy="19050"/>
                      <wp:effectExtent l="0" t="0" r="0" b="0"/>
                      <wp:wrapNone/>
                      <wp:docPr id="44" name="Rectangle 44"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17637E" id="Rectangle 44" o:spid="_x0000_s1026" style="position:absolute;margin-left:9.75pt;margin-top:0;width:163.5pt;height:1.5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s4281M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69856" behindDoc="0" locked="0" layoutInCell="1" allowOverlap="1" wp14:anchorId="643FA858" wp14:editId="792A298F">
                      <wp:simplePos x="0" y="0"/>
                      <wp:positionH relativeFrom="column">
                        <wp:posOffset>123825</wp:posOffset>
                      </wp:positionH>
                      <wp:positionV relativeFrom="paragraph">
                        <wp:posOffset>0</wp:posOffset>
                      </wp:positionV>
                      <wp:extent cx="2076450" cy="19050"/>
                      <wp:effectExtent l="0" t="0" r="0" b="0"/>
                      <wp:wrapNone/>
                      <wp:docPr id="45" name="Rectangle 45"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573893" id="Rectangle 45" o:spid="_x0000_s1026" style="position:absolute;margin-left:9.75pt;margin-top:0;width:163.5pt;height:1.5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XL+rL8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70880" behindDoc="0" locked="0" layoutInCell="1" allowOverlap="1" wp14:anchorId="61893ADF" wp14:editId="68A47AD0">
                      <wp:simplePos x="0" y="0"/>
                      <wp:positionH relativeFrom="column">
                        <wp:posOffset>123825</wp:posOffset>
                      </wp:positionH>
                      <wp:positionV relativeFrom="paragraph">
                        <wp:posOffset>0</wp:posOffset>
                      </wp:positionV>
                      <wp:extent cx="2076450" cy="19050"/>
                      <wp:effectExtent l="0" t="0" r="0" b="0"/>
                      <wp:wrapNone/>
                      <wp:docPr id="46" name="Rectangle 46"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5BCF6F" id="Rectangle 46" o:spid="_x0000_s1026" style="position:absolute;margin-left:9.75pt;margin-top:0;width:163.5pt;height:1.5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LO7j+c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71904" behindDoc="0" locked="0" layoutInCell="1" allowOverlap="1" wp14:anchorId="09087CCB" wp14:editId="25A83B8F">
                      <wp:simplePos x="0" y="0"/>
                      <wp:positionH relativeFrom="column">
                        <wp:posOffset>123825</wp:posOffset>
                      </wp:positionH>
                      <wp:positionV relativeFrom="paragraph">
                        <wp:posOffset>0</wp:posOffset>
                      </wp:positionV>
                      <wp:extent cx="2076450" cy="19050"/>
                      <wp:effectExtent l="0" t="0" r="0" b="0"/>
                      <wp:wrapNone/>
                      <wp:docPr id="47" name="Rectangle 47"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47EDDD" id="Rectangle 47" o:spid="_x0000_s1026" style="position:absolute;margin-left:9.75pt;margin-top:0;width:163.5pt;height:1.5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w9z0As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72928" behindDoc="0" locked="0" layoutInCell="1" allowOverlap="1" wp14:anchorId="42019F30" wp14:editId="5344BDCB">
                      <wp:simplePos x="0" y="0"/>
                      <wp:positionH relativeFrom="column">
                        <wp:posOffset>123825</wp:posOffset>
                      </wp:positionH>
                      <wp:positionV relativeFrom="paragraph">
                        <wp:posOffset>0</wp:posOffset>
                      </wp:positionV>
                      <wp:extent cx="2076450" cy="19050"/>
                      <wp:effectExtent l="0" t="0" r="0" b="0"/>
                      <wp:wrapNone/>
                      <wp:docPr id="48" name="Rectangle 48"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42ECAA" id="Rectangle 48" o:spid="_x0000_s1026" style="position:absolute;margin-left:9.75pt;margin-top:0;width:163.5pt;height:1.5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8cR/O8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73952" behindDoc="0" locked="0" layoutInCell="1" allowOverlap="1" wp14:anchorId="0F31E7EB" wp14:editId="089AEDAE">
                      <wp:simplePos x="0" y="0"/>
                      <wp:positionH relativeFrom="column">
                        <wp:posOffset>123825</wp:posOffset>
                      </wp:positionH>
                      <wp:positionV relativeFrom="paragraph">
                        <wp:posOffset>0</wp:posOffset>
                      </wp:positionV>
                      <wp:extent cx="2076450" cy="19050"/>
                      <wp:effectExtent l="0" t="0" r="0" b="0"/>
                      <wp:wrapNone/>
                      <wp:docPr id="49" name="Rectangle 49"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2F27EA" id="Rectangle 49" o:spid="_x0000_s1026" style="position:absolute;margin-left:9.75pt;margin-top:0;width:163.5pt;height:1.5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74976" behindDoc="0" locked="0" layoutInCell="1" allowOverlap="1" wp14:anchorId="3A9CCE61" wp14:editId="2CA6327C">
                      <wp:simplePos x="0" y="0"/>
                      <wp:positionH relativeFrom="column">
                        <wp:posOffset>123825</wp:posOffset>
                      </wp:positionH>
                      <wp:positionV relativeFrom="paragraph">
                        <wp:posOffset>0</wp:posOffset>
                      </wp:positionV>
                      <wp:extent cx="2076450" cy="19050"/>
                      <wp:effectExtent l="0" t="0" r="0" b="0"/>
                      <wp:wrapNone/>
                      <wp:docPr id="50" name="Rectangle 50"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CFF535" id="Rectangle 50" o:spid="_x0000_s1026" style="position:absolute;margin-left:9.75pt;margin-top:0;width:163.5pt;height:1.5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" filled="f" stroked="f"/>
                  </w:pict>
                </mc:Fallback>
              </mc:AlternateContent>
            </w:r>
            <w:r w:rsidR="00B81D1E" w:rsidRPr="009D3391">
              <w:rPr>
                <w:rFonts w:asciiTheme="majorHAnsi" w:eastAsia="Times New Roman" w:hAnsiTheme="majorHAnsi" w:cstheme="majorHAnsi"/>
                <w:b/>
                <w:bCs/>
                <w:sz w:val="26"/>
                <w:szCs w:val="26"/>
                <w:lang w:val="vi-VN" w:eastAsia="vi-VN"/>
              </w:rPr>
              <w:t>Nội dung kiến nghị ĐGH</w:t>
            </w:r>
          </w:p>
        </w:tc>
      </w:tr>
      <w:tr w:rsidR="009D3391" w:rsidRPr="009D3391" w:rsidTr="00CE3096">
        <w:trPr>
          <w:trHeight w:val="67"/>
        </w:trPr>
        <w:tc>
          <w:tcPr>
            <w:tcW w:w="781" w:type="dxa"/>
            <w:shd w:val="clear" w:color="auto" w:fill="auto"/>
          </w:tcPr>
          <w:p w:rsidR="00360B09" w:rsidRPr="009D3391" w:rsidRDefault="00360B09" w:rsidP="00252727">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3133" w:type="dxa"/>
            <w:shd w:val="clear" w:color="auto" w:fill="auto"/>
          </w:tcPr>
          <w:p w:rsidR="00360B09" w:rsidRPr="009D3391" w:rsidRDefault="00360B09" w:rsidP="00252727">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Cho ý kiến kế hoạch tuyển dụng viên chức của đơn vị sự nghiệp công lập đảm bảo một phần chi thường xuyên và đơn vị sự nghiệp công lập cho Nhà nước đảm bảo chi thường xuyên</w:t>
            </w:r>
          </w:p>
        </w:tc>
        <w:tc>
          <w:tcPr>
            <w:tcW w:w="4110" w:type="dxa"/>
            <w:shd w:val="clear" w:color="auto" w:fill="auto"/>
          </w:tcPr>
          <w:p w:rsidR="00360B09" w:rsidRPr="009D3391" w:rsidRDefault="00DA0240" w:rsidP="00252727">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xml:space="preserve">- </w:t>
            </w:r>
            <w:r w:rsidR="00360B09" w:rsidRPr="009D3391">
              <w:rPr>
                <w:rFonts w:asciiTheme="majorHAnsi" w:hAnsiTheme="majorHAnsi" w:cstheme="majorHAnsi"/>
                <w:sz w:val="26"/>
                <w:szCs w:val="26"/>
                <w:lang w:val="vi-VN"/>
              </w:rPr>
              <w:t>Nghị định số 85/2023/NĐ-CP ngày 07/12/2023 của Chính phủ</w:t>
            </w:r>
            <w:r w:rsidRPr="009D3391">
              <w:rPr>
                <w:rFonts w:asciiTheme="majorHAnsi" w:hAnsiTheme="majorHAnsi" w:cstheme="majorHAnsi"/>
                <w:sz w:val="26"/>
                <w:szCs w:val="26"/>
                <w:lang w:val="vi-VN"/>
              </w:rPr>
              <w:t>;</w:t>
            </w:r>
          </w:p>
          <w:p w:rsidR="00DA0240" w:rsidRPr="009D3391" w:rsidRDefault="00DA0240" w:rsidP="00252727">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Quyết định số 1786/QĐ-UBND ngày 31/7/2023 của UBnD tỉnh.</w:t>
            </w:r>
          </w:p>
        </w:tc>
        <w:tc>
          <w:tcPr>
            <w:tcW w:w="3686" w:type="dxa"/>
          </w:tcPr>
          <w:p w:rsidR="00360B09" w:rsidRPr="009D3391" w:rsidRDefault="00360B09" w:rsidP="00252727">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i/>
                <w:sz w:val="26"/>
                <w:szCs w:val="26"/>
                <w:lang w:val="vi-VN"/>
              </w:rPr>
              <w:t xml:space="preserve">- Trách nhiệm rà soát, tham mưu: </w:t>
            </w:r>
            <w:r w:rsidRPr="009D3391">
              <w:rPr>
                <w:rFonts w:asciiTheme="majorHAnsi" w:hAnsiTheme="majorHAnsi" w:cstheme="majorHAnsi"/>
                <w:sz w:val="26"/>
                <w:szCs w:val="26"/>
                <w:lang w:val="vi-VN"/>
              </w:rPr>
              <w:t>Sở Nội vụ.</w:t>
            </w:r>
          </w:p>
          <w:p w:rsidR="00360B09" w:rsidRPr="009D3391" w:rsidRDefault="00360B09" w:rsidP="00252727">
            <w:pPr>
              <w:widowControl w:val="0"/>
              <w:tabs>
                <w:tab w:val="left" w:pos="1270"/>
              </w:tabs>
              <w:spacing w:before="20" w:after="20" w:line="240" w:lineRule="auto"/>
              <w:jc w:val="both"/>
              <w:rPr>
                <w:rFonts w:asciiTheme="majorHAnsi" w:hAnsiTheme="majorHAnsi" w:cstheme="majorHAnsi"/>
                <w:bCs/>
                <w:sz w:val="26"/>
                <w:szCs w:val="26"/>
                <w:lang w:val="vi-VN"/>
              </w:rPr>
            </w:pPr>
            <w:r w:rsidRPr="009D3391">
              <w:rPr>
                <w:rFonts w:asciiTheme="majorHAnsi" w:hAnsiTheme="majorHAnsi" w:cstheme="majorHAnsi"/>
                <w:i/>
                <w:sz w:val="26"/>
                <w:szCs w:val="26"/>
                <w:lang w:val="vi-VN"/>
              </w:rPr>
              <w:t xml:space="preserve">- Thẩm quyền quyết định: </w:t>
            </w:r>
            <w:r w:rsidRPr="009D3391">
              <w:rPr>
                <w:rFonts w:asciiTheme="majorHAnsi" w:hAnsiTheme="majorHAnsi" w:cstheme="majorHAnsi"/>
                <w:sz w:val="26"/>
                <w:szCs w:val="26"/>
                <w:lang w:val="vi-VN"/>
              </w:rPr>
              <w:t>Chủ tịch UBND tỉnh.</w:t>
            </w:r>
          </w:p>
        </w:tc>
        <w:tc>
          <w:tcPr>
            <w:tcW w:w="3118" w:type="dxa"/>
            <w:shd w:val="clear" w:color="auto" w:fill="auto"/>
          </w:tcPr>
          <w:p w:rsidR="00360B09" w:rsidRPr="009D3391" w:rsidRDefault="00B1149E" w:rsidP="00252727">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xml:space="preserve">- </w:t>
            </w:r>
            <w:r w:rsidR="00360B09" w:rsidRPr="009D3391">
              <w:rPr>
                <w:rFonts w:asciiTheme="majorHAnsi" w:hAnsiTheme="majorHAnsi" w:cstheme="majorHAnsi"/>
                <w:sz w:val="26"/>
                <w:szCs w:val="26"/>
                <w:lang w:val="vi-VN"/>
              </w:rPr>
              <w:t>Giảm thành phần, số lượng hồ sơ</w:t>
            </w:r>
            <w:r w:rsidRPr="009D3391">
              <w:rPr>
                <w:rFonts w:asciiTheme="majorHAnsi" w:hAnsiTheme="majorHAnsi" w:cstheme="majorHAnsi"/>
                <w:sz w:val="26"/>
                <w:szCs w:val="26"/>
                <w:lang w:val="vi-VN"/>
              </w:rPr>
              <w:t>;</w:t>
            </w:r>
          </w:p>
          <w:p w:rsidR="00B1149E" w:rsidRPr="009D3391" w:rsidRDefault="00B1149E" w:rsidP="00252727">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Điều chỉnh</w:t>
            </w:r>
            <w:r w:rsidR="00267094" w:rsidRPr="009D3391">
              <w:rPr>
                <w:rFonts w:asciiTheme="majorHAnsi" w:hAnsiTheme="majorHAnsi" w:cstheme="majorHAnsi"/>
                <w:sz w:val="26"/>
                <w:szCs w:val="26"/>
                <w:lang w:val="vi-VN"/>
              </w:rPr>
              <w:t xml:space="preserve"> trình tự, </w:t>
            </w:r>
            <w:r w:rsidRPr="009D3391">
              <w:rPr>
                <w:rFonts w:asciiTheme="majorHAnsi" w:hAnsiTheme="majorHAnsi" w:cstheme="majorHAnsi"/>
                <w:sz w:val="26"/>
                <w:szCs w:val="26"/>
                <w:lang w:val="vi-VN"/>
              </w:rPr>
              <w:t>cách thức thực hiện;</w:t>
            </w:r>
          </w:p>
          <w:p w:rsidR="00B1149E" w:rsidRPr="009D3391" w:rsidRDefault="00B1149E" w:rsidP="00252727">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w:t>
            </w:r>
            <w:r w:rsidRPr="009D3391">
              <w:rPr>
                <w:rFonts w:asciiTheme="majorHAnsi" w:hAnsiTheme="majorHAnsi" w:cstheme="majorHAnsi"/>
                <w:sz w:val="26"/>
                <w:szCs w:val="26"/>
                <w:lang w:val="vi-VN" w:eastAsia="vi-VN" w:bidi="vi-VN"/>
              </w:rPr>
              <w:t xml:space="preserve"> Điều chỉnh căn cứ pháp lý</w:t>
            </w:r>
            <w:r w:rsidRPr="009D3391">
              <w:rPr>
                <w:rFonts w:asciiTheme="majorHAnsi" w:hAnsiTheme="majorHAnsi" w:cstheme="majorHAnsi"/>
                <w:sz w:val="26"/>
                <w:szCs w:val="26"/>
                <w:lang w:val="vi-VN"/>
              </w:rPr>
              <w:t>.</w:t>
            </w:r>
          </w:p>
        </w:tc>
      </w:tr>
      <w:tr w:rsidR="009D3391" w:rsidRPr="009D3391" w:rsidTr="00CE3096">
        <w:trPr>
          <w:trHeight w:val="67"/>
        </w:trPr>
        <w:tc>
          <w:tcPr>
            <w:tcW w:w="781" w:type="dxa"/>
            <w:tcBorders>
              <w:top w:val="single" w:sz="4" w:space="0" w:color="auto"/>
              <w:left w:val="single" w:sz="4" w:space="0" w:color="auto"/>
              <w:bottom w:val="single" w:sz="4" w:space="0" w:color="auto"/>
              <w:right w:val="single" w:sz="4" w:space="0" w:color="auto"/>
            </w:tcBorders>
            <w:shd w:val="clear" w:color="auto" w:fill="auto"/>
          </w:tcPr>
          <w:p w:rsidR="00430442" w:rsidRPr="009D3391" w:rsidRDefault="00430442" w:rsidP="00252727">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430442" w:rsidRPr="009D3391" w:rsidRDefault="00430442" w:rsidP="00252727">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Xét tặ</w:t>
            </w:r>
            <w:r w:rsidR="00D402D7">
              <w:rPr>
                <w:rFonts w:asciiTheme="majorHAnsi" w:hAnsiTheme="majorHAnsi" w:cstheme="majorHAnsi"/>
                <w:sz w:val="26"/>
                <w:szCs w:val="26"/>
                <w:lang w:val="vi-VN"/>
              </w:rPr>
              <w:t xml:space="preserve">ng </w:t>
            </w:r>
            <w:r w:rsidR="00D402D7">
              <w:rPr>
                <w:rFonts w:asciiTheme="majorHAnsi" w:hAnsiTheme="majorHAnsi" w:cstheme="majorHAnsi"/>
                <w:sz w:val="26"/>
                <w:szCs w:val="26"/>
              </w:rPr>
              <w:t>k</w:t>
            </w:r>
            <w:r w:rsidRPr="009D3391">
              <w:rPr>
                <w:rFonts w:asciiTheme="majorHAnsi" w:hAnsiTheme="majorHAnsi" w:cstheme="majorHAnsi"/>
                <w:sz w:val="26"/>
                <w:szCs w:val="26"/>
                <w:lang w:val="vi-VN"/>
              </w:rPr>
              <w:t>ỷ niêm chương “Vì sự nghiệp quản lý nhà nước về tín ngưỡng, tôn giáo” định kỳ hàng năm</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430442" w:rsidRPr="009D3391" w:rsidRDefault="00430442" w:rsidP="00252727">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Thông tư số 14/2019/TT-BNC ngày 15/11/2019 và Thông tư số 08/2022/TT-BNV ngày 19/9/2022 của Bộ trưởng Bộ Nội vụ</w:t>
            </w:r>
          </w:p>
        </w:tc>
        <w:tc>
          <w:tcPr>
            <w:tcW w:w="3686" w:type="dxa"/>
            <w:tcBorders>
              <w:top w:val="single" w:sz="4" w:space="0" w:color="auto"/>
              <w:left w:val="single" w:sz="4" w:space="0" w:color="auto"/>
              <w:bottom w:val="single" w:sz="4" w:space="0" w:color="auto"/>
              <w:right w:val="single" w:sz="4" w:space="0" w:color="auto"/>
            </w:tcBorders>
          </w:tcPr>
          <w:p w:rsidR="00430442" w:rsidRPr="009D3391" w:rsidRDefault="003D6821" w:rsidP="00252727">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i/>
                <w:sz w:val="26"/>
                <w:szCs w:val="26"/>
                <w:lang w:val="vi-VN"/>
              </w:rPr>
              <w:t>Thẩm quyền xem xét, quyết định:</w:t>
            </w:r>
            <w:r w:rsidRPr="009D3391">
              <w:rPr>
                <w:rFonts w:asciiTheme="majorHAnsi" w:hAnsiTheme="majorHAnsi" w:cstheme="majorHAnsi"/>
                <w:sz w:val="26"/>
                <w:szCs w:val="26"/>
                <w:lang w:val="vi-VN"/>
              </w:rPr>
              <w:t xml:space="preserve"> Bộ Nội vụ</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30442" w:rsidRPr="009D3391" w:rsidRDefault="00430442" w:rsidP="00252727">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Giảm thời gian giải quyết TTHC</w:t>
            </w:r>
          </w:p>
        </w:tc>
      </w:tr>
      <w:tr w:rsidR="009D3391" w:rsidRPr="009D3391" w:rsidTr="00CE3096">
        <w:trPr>
          <w:trHeight w:val="67"/>
        </w:trPr>
        <w:tc>
          <w:tcPr>
            <w:tcW w:w="781" w:type="dxa"/>
            <w:tcBorders>
              <w:top w:val="single" w:sz="4" w:space="0" w:color="auto"/>
              <w:left w:val="single" w:sz="4" w:space="0" w:color="auto"/>
              <w:bottom w:val="single" w:sz="4" w:space="0" w:color="auto"/>
              <w:right w:val="single" w:sz="4" w:space="0" w:color="auto"/>
            </w:tcBorders>
            <w:shd w:val="clear" w:color="auto" w:fill="auto"/>
          </w:tcPr>
          <w:p w:rsidR="00430442" w:rsidRPr="009D3391" w:rsidRDefault="00430442" w:rsidP="00AE275D">
            <w:pPr>
              <w:pStyle w:val="ListParagraph"/>
              <w:numPr>
                <w:ilvl w:val="0"/>
                <w:numId w:val="10"/>
              </w:numPr>
              <w:tabs>
                <w:tab w:val="left" w:pos="344"/>
              </w:tabs>
              <w:spacing w:after="0" w:line="240" w:lineRule="auto"/>
              <w:contextualSpacing w:val="0"/>
              <w:jc w:val="center"/>
              <w:rPr>
                <w:rFonts w:asciiTheme="majorHAnsi" w:eastAsia="Times New Roman" w:hAnsiTheme="majorHAnsi" w:cstheme="majorHAnsi"/>
                <w:b/>
                <w:bCs/>
                <w:sz w:val="26"/>
                <w:szCs w:val="26"/>
                <w:lang w:val="vi-VN" w:eastAsia="vi-VN"/>
              </w:rPr>
            </w:pP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430442"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Đề nghị khen thưởng thường xuyên cấp nhà nước (Huân chương, Bằng khen của Thủ tướng Chính phủ, Cờ thi đua của Chính phủ, Chiến sĩ thi đua toàn quốc)</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430442"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eastAsia="vi-VN" w:bidi="vi-VN"/>
              </w:rPr>
            </w:pPr>
            <w:r w:rsidRPr="009D3391">
              <w:rPr>
                <w:rFonts w:asciiTheme="majorHAnsi" w:hAnsiTheme="majorHAnsi" w:cstheme="majorHAnsi"/>
                <w:sz w:val="26"/>
                <w:szCs w:val="26"/>
                <w:lang w:val="vi-VN" w:eastAsia="vi-VN" w:bidi="vi-VN"/>
              </w:rPr>
              <w:t>- Nghị định số 98/2023/NĐ-CP ngày 31 tháng 12 năm 2023 của Chính phủ;</w:t>
            </w:r>
          </w:p>
          <w:p w:rsidR="00D038B6"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eastAsia="vi-VN" w:bidi="vi-VN"/>
              </w:rPr>
            </w:pPr>
            <w:r w:rsidRPr="009D3391">
              <w:rPr>
                <w:rFonts w:asciiTheme="majorHAnsi" w:hAnsiTheme="majorHAnsi" w:cstheme="majorHAnsi"/>
                <w:sz w:val="26"/>
                <w:szCs w:val="26"/>
                <w:lang w:val="vi-VN" w:eastAsia="vi-VN" w:bidi="vi-VN"/>
              </w:rPr>
              <w:t xml:space="preserve">- Thông tư số 01/2024/TT-BNV của Bộ trưởng </w:t>
            </w:r>
            <w:r w:rsidRPr="009D3391">
              <w:rPr>
                <w:rFonts w:asciiTheme="majorHAnsi" w:hAnsiTheme="majorHAnsi" w:cstheme="majorHAnsi"/>
                <w:sz w:val="26"/>
                <w:szCs w:val="26"/>
                <w:lang w:val="vi-VN"/>
              </w:rPr>
              <w:t xml:space="preserve">Bộ Nội </w:t>
            </w:r>
            <w:r w:rsidRPr="009D3391">
              <w:rPr>
                <w:rFonts w:asciiTheme="majorHAnsi" w:hAnsiTheme="majorHAnsi" w:cstheme="majorHAnsi"/>
                <w:sz w:val="26"/>
                <w:szCs w:val="26"/>
                <w:lang w:val="vi-VN" w:eastAsia="vi-VN" w:bidi="vi-VN"/>
              </w:rPr>
              <w:t>vụ;</w:t>
            </w:r>
          </w:p>
          <w:p w:rsidR="00D038B6"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eastAsia="vi-VN" w:bidi="vi-VN"/>
              </w:rPr>
              <w:t>- Quyết định số 573/QĐ-UBND ngày 31/3/2023 của UBND tỉnh</w:t>
            </w:r>
          </w:p>
        </w:tc>
        <w:tc>
          <w:tcPr>
            <w:tcW w:w="3686" w:type="dxa"/>
            <w:tcBorders>
              <w:top w:val="single" w:sz="4" w:space="0" w:color="auto"/>
              <w:left w:val="single" w:sz="4" w:space="0" w:color="auto"/>
              <w:bottom w:val="single" w:sz="4" w:space="0" w:color="auto"/>
              <w:right w:val="single" w:sz="4" w:space="0" w:color="auto"/>
            </w:tcBorders>
          </w:tcPr>
          <w:p w:rsidR="00D038B6" w:rsidRPr="009D3391" w:rsidRDefault="00D038B6" w:rsidP="00AE275D">
            <w:pPr>
              <w:widowControl w:val="0"/>
              <w:tabs>
                <w:tab w:val="left" w:pos="1270"/>
              </w:tabs>
              <w:spacing w:after="0" w:line="240" w:lineRule="auto"/>
              <w:jc w:val="both"/>
              <w:rPr>
                <w:rFonts w:asciiTheme="majorHAnsi" w:hAnsiTheme="majorHAnsi" w:cstheme="majorHAnsi"/>
                <w:i/>
                <w:sz w:val="26"/>
                <w:szCs w:val="26"/>
                <w:lang w:val="vi-VN"/>
              </w:rPr>
            </w:pPr>
            <w:r w:rsidRPr="009D3391">
              <w:rPr>
                <w:rFonts w:asciiTheme="majorHAnsi" w:hAnsiTheme="majorHAnsi" w:cstheme="majorHAnsi"/>
                <w:i/>
                <w:sz w:val="26"/>
                <w:szCs w:val="26"/>
                <w:lang w:val="vi-VN"/>
              </w:rPr>
              <w:t>- Thẩm quyền xem xét, quyết định:</w:t>
            </w:r>
            <w:r w:rsidRPr="009D3391">
              <w:rPr>
                <w:rFonts w:asciiTheme="majorHAnsi" w:hAnsiTheme="majorHAnsi" w:cstheme="majorHAnsi"/>
                <w:sz w:val="26"/>
                <w:szCs w:val="26"/>
                <w:lang w:val="vi-VN"/>
              </w:rPr>
              <w:t xml:space="preserve"> Bộ Nội vụ;</w:t>
            </w:r>
          </w:p>
          <w:p w:rsidR="00430442"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i/>
                <w:sz w:val="26"/>
                <w:szCs w:val="26"/>
                <w:lang w:val="vi-VN"/>
              </w:rPr>
              <w:t xml:space="preserve">- Trách nhiệm rà soát, tham mưu: </w:t>
            </w:r>
            <w:r w:rsidRPr="009D3391">
              <w:rPr>
                <w:rFonts w:asciiTheme="majorHAnsi" w:hAnsiTheme="majorHAnsi" w:cstheme="majorHAnsi"/>
                <w:sz w:val="26"/>
                <w:szCs w:val="26"/>
                <w:lang w:val="vi-VN"/>
              </w:rPr>
              <w:t>Sở Nội vụ;</w:t>
            </w:r>
            <w:r w:rsidRPr="009D3391">
              <w:rPr>
                <w:rFonts w:asciiTheme="majorHAnsi" w:hAnsiTheme="majorHAnsi" w:cstheme="majorHAnsi"/>
                <w:i/>
                <w:sz w:val="26"/>
                <w:szCs w:val="26"/>
                <w:lang w:val="vi-VN"/>
              </w:rPr>
              <w:t xml:space="preserve"> Thẩm quyền điều chỉnh </w:t>
            </w:r>
            <w:r w:rsidRPr="009D3391">
              <w:rPr>
                <w:rFonts w:asciiTheme="majorHAnsi" w:hAnsiTheme="majorHAnsi" w:cstheme="majorHAnsi"/>
                <w:sz w:val="26"/>
                <w:szCs w:val="26"/>
                <w:lang w:val="vi-VN" w:eastAsia="vi-VN" w:bidi="vi-VN"/>
              </w:rPr>
              <w:t>Quyết định số 573/QĐ-UBND ngày 31/3/2023</w:t>
            </w:r>
            <w:r w:rsidRPr="009D3391">
              <w:rPr>
                <w:rFonts w:asciiTheme="majorHAnsi" w:hAnsiTheme="majorHAnsi" w:cstheme="majorHAnsi"/>
                <w:i/>
                <w:sz w:val="26"/>
                <w:szCs w:val="26"/>
                <w:lang w:val="vi-VN"/>
              </w:rPr>
              <w:t xml:space="preserve">: </w:t>
            </w:r>
            <w:r w:rsidRPr="009D3391">
              <w:rPr>
                <w:rFonts w:asciiTheme="majorHAnsi" w:hAnsiTheme="majorHAnsi" w:cstheme="majorHAnsi"/>
                <w:sz w:val="26"/>
                <w:szCs w:val="26"/>
                <w:lang w:val="vi-VN"/>
              </w:rPr>
              <w:t>Chủ tịch UBND tỉnh.</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30442"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eastAsia="vi-VN" w:bidi="vi-VN"/>
              </w:rPr>
              <w:t>- Giảm số lượng</w:t>
            </w:r>
            <w:r w:rsidRPr="009D3391">
              <w:rPr>
                <w:rFonts w:asciiTheme="majorHAnsi" w:hAnsiTheme="majorHAnsi" w:cstheme="majorHAnsi"/>
                <w:sz w:val="26"/>
                <w:szCs w:val="26"/>
                <w:lang w:val="vi-VN"/>
              </w:rPr>
              <w:t xml:space="preserve"> hồ sơ;</w:t>
            </w:r>
          </w:p>
          <w:p w:rsidR="00D038B6" w:rsidRPr="009D3391" w:rsidRDefault="00D038B6" w:rsidP="00AE275D">
            <w:pPr>
              <w:widowControl w:val="0"/>
              <w:tabs>
                <w:tab w:val="left" w:pos="1270"/>
              </w:tabs>
              <w:spacing w:after="0" w:line="240" w:lineRule="auto"/>
              <w:jc w:val="both"/>
              <w:rPr>
                <w:rStyle w:val="Bodytext3NotItalic"/>
                <w:rFonts w:asciiTheme="majorHAnsi" w:eastAsiaTheme="minorHAnsi" w:hAnsiTheme="majorHAnsi" w:cstheme="majorHAnsi"/>
                <w:i w:val="0"/>
                <w:color w:val="auto"/>
              </w:rPr>
            </w:pPr>
            <w:r w:rsidRPr="009D3391">
              <w:rPr>
                <w:rStyle w:val="Bodytext3NotItalic"/>
                <w:rFonts w:asciiTheme="majorHAnsi" w:eastAsiaTheme="minorHAnsi" w:hAnsiTheme="majorHAnsi" w:cstheme="majorHAnsi"/>
                <w:color w:val="auto"/>
              </w:rPr>
              <w:t xml:space="preserve">- </w:t>
            </w:r>
            <w:r w:rsidRPr="009D3391">
              <w:rPr>
                <w:rStyle w:val="Bodytext3NotItalic"/>
                <w:rFonts w:asciiTheme="majorHAnsi" w:eastAsiaTheme="minorHAnsi" w:hAnsiTheme="majorHAnsi" w:cstheme="majorHAnsi"/>
                <w:i w:val="0"/>
                <w:color w:val="auto"/>
              </w:rPr>
              <w:t>Điều chỉnh mẫu đơn, mẫu tờ khai;</w:t>
            </w:r>
          </w:p>
          <w:p w:rsidR="00D038B6"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eastAsia="vi-VN" w:bidi="vi-VN"/>
              </w:rPr>
              <w:t>- Điều chỉnh căn cứ pháp lý.</w:t>
            </w:r>
          </w:p>
        </w:tc>
      </w:tr>
      <w:tr w:rsidR="009D3391" w:rsidRPr="009D3391" w:rsidTr="00CE3096">
        <w:trPr>
          <w:trHeight w:val="67"/>
        </w:trPr>
        <w:tc>
          <w:tcPr>
            <w:tcW w:w="781" w:type="dxa"/>
            <w:tcBorders>
              <w:top w:val="single" w:sz="4" w:space="0" w:color="auto"/>
              <w:left w:val="single" w:sz="4" w:space="0" w:color="auto"/>
              <w:bottom w:val="single" w:sz="4" w:space="0" w:color="auto"/>
              <w:right w:val="single" w:sz="4" w:space="0" w:color="auto"/>
            </w:tcBorders>
            <w:shd w:val="clear" w:color="auto" w:fill="auto"/>
          </w:tcPr>
          <w:p w:rsidR="00D038B6" w:rsidRPr="009D3391" w:rsidRDefault="00D038B6" w:rsidP="00AE275D">
            <w:pPr>
              <w:pStyle w:val="ListParagraph"/>
              <w:numPr>
                <w:ilvl w:val="0"/>
                <w:numId w:val="10"/>
              </w:numPr>
              <w:tabs>
                <w:tab w:val="left" w:pos="344"/>
              </w:tabs>
              <w:spacing w:after="0" w:line="240" w:lineRule="auto"/>
              <w:contextualSpacing w:val="0"/>
              <w:jc w:val="center"/>
              <w:rPr>
                <w:rFonts w:asciiTheme="majorHAnsi" w:eastAsia="Times New Roman" w:hAnsiTheme="majorHAnsi" w:cstheme="majorHAnsi"/>
                <w:b/>
                <w:bCs/>
                <w:sz w:val="26"/>
                <w:szCs w:val="26"/>
                <w:lang w:val="vi-VN" w:eastAsia="vi-VN"/>
              </w:rPr>
            </w:pP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D038B6"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rPr>
            </w:pPr>
            <w:bookmarkStart w:id="0" w:name="bookmark17"/>
            <w:r w:rsidRPr="009D3391">
              <w:rPr>
                <w:rFonts w:asciiTheme="majorHAnsi" w:hAnsiTheme="majorHAnsi" w:cstheme="majorHAnsi"/>
                <w:sz w:val="26"/>
                <w:szCs w:val="26"/>
                <w:lang w:val="vi-VN"/>
              </w:rPr>
              <w:t>Đề nghị khen thưởng theo đợt thi đua hoặc theo chuyên đề cấp nhà nước (Huân chương, Bằng khen của Thủ tướng Chính phủ)</w:t>
            </w:r>
            <w:bookmarkEnd w:id="0"/>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D038B6"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eastAsia="vi-VN" w:bidi="vi-VN"/>
              </w:rPr>
            </w:pPr>
            <w:r w:rsidRPr="009D3391">
              <w:rPr>
                <w:rFonts w:asciiTheme="majorHAnsi" w:hAnsiTheme="majorHAnsi" w:cstheme="majorHAnsi"/>
                <w:sz w:val="26"/>
                <w:szCs w:val="26"/>
                <w:lang w:val="vi-VN" w:eastAsia="vi-VN" w:bidi="vi-VN"/>
              </w:rPr>
              <w:t>- Nghị định số 98/2023/NĐ-CP ngày 31 tháng 12 năm 2023 của Chính phủ;</w:t>
            </w:r>
          </w:p>
          <w:p w:rsidR="00D038B6"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eastAsia="vi-VN" w:bidi="vi-VN"/>
              </w:rPr>
            </w:pPr>
            <w:r w:rsidRPr="009D3391">
              <w:rPr>
                <w:rFonts w:asciiTheme="majorHAnsi" w:hAnsiTheme="majorHAnsi" w:cstheme="majorHAnsi"/>
                <w:sz w:val="26"/>
                <w:szCs w:val="26"/>
                <w:lang w:val="vi-VN" w:eastAsia="vi-VN" w:bidi="vi-VN"/>
              </w:rPr>
              <w:t xml:space="preserve">- Thông tư số 01/2024/TT-BNV của Bộ trưởng </w:t>
            </w:r>
            <w:r w:rsidRPr="009D3391">
              <w:rPr>
                <w:rFonts w:asciiTheme="majorHAnsi" w:hAnsiTheme="majorHAnsi" w:cstheme="majorHAnsi"/>
                <w:sz w:val="26"/>
                <w:szCs w:val="26"/>
                <w:lang w:val="vi-VN"/>
              </w:rPr>
              <w:t xml:space="preserve">Bộ Nội </w:t>
            </w:r>
            <w:r w:rsidRPr="009D3391">
              <w:rPr>
                <w:rFonts w:asciiTheme="majorHAnsi" w:hAnsiTheme="majorHAnsi" w:cstheme="majorHAnsi"/>
                <w:sz w:val="26"/>
                <w:szCs w:val="26"/>
                <w:lang w:val="vi-VN" w:eastAsia="vi-VN" w:bidi="vi-VN"/>
              </w:rPr>
              <w:t>vụ;</w:t>
            </w:r>
          </w:p>
          <w:p w:rsidR="00D038B6"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eastAsia="vi-VN" w:bidi="vi-VN"/>
              </w:rPr>
              <w:t>- Quyết định số 573/QĐ-UBND ngày 31/3/2023 của UBND tỉnh</w:t>
            </w:r>
          </w:p>
        </w:tc>
        <w:tc>
          <w:tcPr>
            <w:tcW w:w="3686" w:type="dxa"/>
            <w:tcBorders>
              <w:top w:val="single" w:sz="4" w:space="0" w:color="auto"/>
              <w:left w:val="single" w:sz="4" w:space="0" w:color="auto"/>
              <w:bottom w:val="single" w:sz="4" w:space="0" w:color="auto"/>
              <w:right w:val="single" w:sz="4" w:space="0" w:color="auto"/>
            </w:tcBorders>
          </w:tcPr>
          <w:p w:rsidR="00D038B6" w:rsidRPr="009D3391" w:rsidRDefault="00D038B6" w:rsidP="00AE275D">
            <w:pPr>
              <w:widowControl w:val="0"/>
              <w:tabs>
                <w:tab w:val="left" w:pos="1270"/>
              </w:tabs>
              <w:spacing w:after="0" w:line="240" w:lineRule="auto"/>
              <w:jc w:val="both"/>
              <w:rPr>
                <w:rFonts w:asciiTheme="majorHAnsi" w:hAnsiTheme="majorHAnsi" w:cstheme="majorHAnsi"/>
                <w:i/>
                <w:sz w:val="26"/>
                <w:szCs w:val="26"/>
                <w:lang w:val="vi-VN"/>
              </w:rPr>
            </w:pPr>
            <w:r w:rsidRPr="009D3391">
              <w:rPr>
                <w:rFonts w:asciiTheme="majorHAnsi" w:hAnsiTheme="majorHAnsi" w:cstheme="majorHAnsi"/>
                <w:i/>
                <w:sz w:val="26"/>
                <w:szCs w:val="26"/>
                <w:lang w:val="vi-VN"/>
              </w:rPr>
              <w:t>- Thẩm quyền xem xét, quyết định:</w:t>
            </w:r>
            <w:r w:rsidRPr="009D3391">
              <w:rPr>
                <w:rFonts w:asciiTheme="majorHAnsi" w:hAnsiTheme="majorHAnsi" w:cstheme="majorHAnsi"/>
                <w:sz w:val="26"/>
                <w:szCs w:val="26"/>
                <w:lang w:val="vi-VN"/>
              </w:rPr>
              <w:t xml:space="preserve"> Bộ Nội vụ;</w:t>
            </w:r>
          </w:p>
          <w:p w:rsidR="00D038B6"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i/>
                <w:sz w:val="26"/>
                <w:szCs w:val="26"/>
                <w:lang w:val="vi-VN"/>
              </w:rPr>
              <w:t xml:space="preserve">- Trách nhiệm rà soát, tham mưu: </w:t>
            </w:r>
            <w:r w:rsidRPr="009D3391">
              <w:rPr>
                <w:rFonts w:asciiTheme="majorHAnsi" w:hAnsiTheme="majorHAnsi" w:cstheme="majorHAnsi"/>
                <w:sz w:val="26"/>
                <w:szCs w:val="26"/>
                <w:lang w:val="vi-VN"/>
              </w:rPr>
              <w:t>Sở Nội vụ;</w:t>
            </w:r>
            <w:r w:rsidRPr="009D3391">
              <w:rPr>
                <w:rFonts w:asciiTheme="majorHAnsi" w:hAnsiTheme="majorHAnsi" w:cstheme="majorHAnsi"/>
                <w:i/>
                <w:sz w:val="26"/>
                <w:szCs w:val="26"/>
                <w:lang w:val="vi-VN"/>
              </w:rPr>
              <w:t xml:space="preserve"> Thẩm quyền điều chỉnh </w:t>
            </w:r>
            <w:r w:rsidRPr="009D3391">
              <w:rPr>
                <w:rFonts w:asciiTheme="majorHAnsi" w:hAnsiTheme="majorHAnsi" w:cstheme="majorHAnsi"/>
                <w:sz w:val="26"/>
                <w:szCs w:val="26"/>
                <w:lang w:val="vi-VN" w:eastAsia="vi-VN" w:bidi="vi-VN"/>
              </w:rPr>
              <w:t>Quyết định số 573/QĐ-UBND ngày 31/3/2023</w:t>
            </w:r>
            <w:r w:rsidRPr="009D3391">
              <w:rPr>
                <w:rFonts w:asciiTheme="majorHAnsi" w:hAnsiTheme="majorHAnsi" w:cstheme="majorHAnsi"/>
                <w:i/>
                <w:sz w:val="26"/>
                <w:szCs w:val="26"/>
                <w:lang w:val="vi-VN"/>
              </w:rPr>
              <w:t xml:space="preserve">: </w:t>
            </w:r>
            <w:r w:rsidRPr="009D3391">
              <w:rPr>
                <w:rFonts w:asciiTheme="majorHAnsi" w:hAnsiTheme="majorHAnsi" w:cstheme="majorHAnsi"/>
                <w:sz w:val="26"/>
                <w:szCs w:val="26"/>
                <w:lang w:val="vi-VN"/>
              </w:rPr>
              <w:t>Chủ tịch UBND tỉnh.</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038B6"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eastAsia="vi-VN" w:bidi="vi-VN"/>
              </w:rPr>
              <w:t>- Giảm số lượng</w:t>
            </w:r>
            <w:r w:rsidRPr="009D3391">
              <w:rPr>
                <w:rFonts w:asciiTheme="majorHAnsi" w:hAnsiTheme="majorHAnsi" w:cstheme="majorHAnsi"/>
                <w:sz w:val="26"/>
                <w:szCs w:val="26"/>
                <w:lang w:val="vi-VN"/>
              </w:rPr>
              <w:t xml:space="preserve"> hồ sơ;</w:t>
            </w:r>
          </w:p>
          <w:p w:rsidR="00D038B6" w:rsidRPr="009D3391" w:rsidRDefault="00D038B6" w:rsidP="00AE275D">
            <w:pPr>
              <w:widowControl w:val="0"/>
              <w:tabs>
                <w:tab w:val="left" w:pos="1270"/>
              </w:tabs>
              <w:spacing w:after="0" w:line="240" w:lineRule="auto"/>
              <w:jc w:val="both"/>
              <w:rPr>
                <w:rStyle w:val="Bodytext3NotItalic"/>
                <w:rFonts w:asciiTheme="majorHAnsi" w:eastAsiaTheme="minorHAnsi" w:hAnsiTheme="majorHAnsi" w:cstheme="majorHAnsi"/>
                <w:i w:val="0"/>
                <w:color w:val="auto"/>
              </w:rPr>
            </w:pPr>
            <w:r w:rsidRPr="009D3391">
              <w:rPr>
                <w:rStyle w:val="Bodytext3NotItalic"/>
                <w:rFonts w:asciiTheme="majorHAnsi" w:eastAsiaTheme="minorHAnsi" w:hAnsiTheme="majorHAnsi" w:cstheme="majorHAnsi"/>
                <w:color w:val="auto"/>
              </w:rPr>
              <w:t xml:space="preserve">- </w:t>
            </w:r>
            <w:r w:rsidRPr="009D3391">
              <w:rPr>
                <w:rStyle w:val="Bodytext3NotItalic"/>
                <w:rFonts w:asciiTheme="majorHAnsi" w:eastAsiaTheme="minorHAnsi" w:hAnsiTheme="majorHAnsi" w:cstheme="majorHAnsi"/>
                <w:i w:val="0"/>
                <w:color w:val="auto"/>
              </w:rPr>
              <w:t>Điều chỉnh mẫu đơn, mẫu tờ khai;</w:t>
            </w:r>
          </w:p>
          <w:p w:rsidR="00D038B6" w:rsidRPr="009D3391" w:rsidRDefault="00D038B6" w:rsidP="00AE275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eastAsia="vi-VN" w:bidi="vi-VN"/>
              </w:rPr>
              <w:t>- Điều chỉnh căn cứ pháp lý.</w:t>
            </w:r>
          </w:p>
        </w:tc>
      </w:tr>
      <w:tr w:rsidR="009D3391" w:rsidRPr="009D3391" w:rsidTr="00CE3096">
        <w:trPr>
          <w:trHeight w:val="67"/>
        </w:trPr>
        <w:tc>
          <w:tcPr>
            <w:tcW w:w="781" w:type="dxa"/>
            <w:tcBorders>
              <w:top w:val="single" w:sz="4" w:space="0" w:color="auto"/>
              <w:left w:val="single" w:sz="4" w:space="0" w:color="auto"/>
              <w:bottom w:val="single" w:sz="4" w:space="0" w:color="auto"/>
              <w:right w:val="single" w:sz="4" w:space="0" w:color="auto"/>
            </w:tcBorders>
            <w:shd w:val="clear" w:color="auto" w:fill="auto"/>
          </w:tcPr>
          <w:p w:rsidR="002E04B6" w:rsidRPr="009D3391" w:rsidRDefault="002E04B6" w:rsidP="00CE3096">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2E04B6" w:rsidRPr="009D3391" w:rsidRDefault="002E04B6" w:rsidP="00CE3096">
            <w:pPr>
              <w:widowControl w:val="0"/>
              <w:tabs>
                <w:tab w:val="left" w:pos="1270"/>
              </w:tabs>
              <w:spacing w:before="20" w:after="20" w:line="240" w:lineRule="auto"/>
              <w:jc w:val="both"/>
              <w:rPr>
                <w:rFonts w:asciiTheme="majorHAnsi" w:hAnsiTheme="majorHAnsi" w:cstheme="majorHAnsi"/>
                <w:sz w:val="26"/>
                <w:szCs w:val="26"/>
                <w:lang w:val="vi-VN"/>
              </w:rPr>
            </w:pPr>
            <w:bookmarkStart w:id="1" w:name="bookmark19"/>
            <w:r w:rsidRPr="009D3391">
              <w:rPr>
                <w:rFonts w:asciiTheme="majorHAnsi" w:hAnsiTheme="majorHAnsi" w:cstheme="majorHAnsi"/>
                <w:sz w:val="26"/>
                <w:szCs w:val="26"/>
                <w:lang w:val="vi-VN"/>
              </w:rPr>
              <w:t>Đề nghị tặng hoặc truy tặng cho cá nhân có quá trình cống hiến trong tổ chức, các cơ quan và đoàn thể (Huân chương)</w:t>
            </w:r>
            <w:bookmarkEnd w:id="1"/>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E04B6" w:rsidRPr="009D3391" w:rsidRDefault="002E04B6" w:rsidP="00CE3096">
            <w:pPr>
              <w:widowControl w:val="0"/>
              <w:tabs>
                <w:tab w:val="left" w:pos="1270"/>
              </w:tabs>
              <w:spacing w:before="20" w:after="20" w:line="240" w:lineRule="auto"/>
              <w:jc w:val="both"/>
              <w:rPr>
                <w:rFonts w:asciiTheme="majorHAnsi" w:hAnsiTheme="majorHAnsi" w:cstheme="majorHAnsi"/>
                <w:sz w:val="26"/>
                <w:szCs w:val="26"/>
                <w:lang w:val="vi-VN" w:eastAsia="vi-VN" w:bidi="vi-VN"/>
              </w:rPr>
            </w:pPr>
            <w:r w:rsidRPr="009D3391">
              <w:rPr>
                <w:rFonts w:asciiTheme="majorHAnsi" w:hAnsiTheme="majorHAnsi" w:cstheme="majorHAnsi"/>
                <w:sz w:val="26"/>
                <w:szCs w:val="26"/>
                <w:lang w:val="vi-VN" w:eastAsia="vi-VN" w:bidi="vi-VN"/>
              </w:rPr>
              <w:t>- Nghị định số 98/2023/NĐ-CP ngày 31 tháng 12 năm 2023 của Chính phủ;</w:t>
            </w:r>
          </w:p>
          <w:p w:rsidR="002E04B6" w:rsidRPr="009D3391" w:rsidRDefault="002E04B6" w:rsidP="00CE3096">
            <w:pPr>
              <w:widowControl w:val="0"/>
              <w:tabs>
                <w:tab w:val="left" w:pos="1270"/>
              </w:tabs>
              <w:spacing w:before="20" w:after="20" w:line="240" w:lineRule="auto"/>
              <w:jc w:val="both"/>
              <w:rPr>
                <w:rFonts w:asciiTheme="majorHAnsi" w:hAnsiTheme="majorHAnsi" w:cstheme="majorHAnsi"/>
                <w:sz w:val="26"/>
                <w:szCs w:val="26"/>
                <w:lang w:val="vi-VN" w:eastAsia="vi-VN" w:bidi="vi-VN"/>
              </w:rPr>
            </w:pPr>
            <w:r w:rsidRPr="009D3391">
              <w:rPr>
                <w:rFonts w:asciiTheme="majorHAnsi" w:hAnsiTheme="majorHAnsi" w:cstheme="majorHAnsi"/>
                <w:sz w:val="26"/>
                <w:szCs w:val="26"/>
                <w:lang w:val="vi-VN" w:eastAsia="vi-VN" w:bidi="vi-VN"/>
              </w:rPr>
              <w:t xml:space="preserve">- Thông tư số 01/2024/TT-BNV của Bộ trưởng </w:t>
            </w:r>
            <w:r w:rsidRPr="009D3391">
              <w:rPr>
                <w:rFonts w:asciiTheme="majorHAnsi" w:hAnsiTheme="majorHAnsi" w:cstheme="majorHAnsi"/>
                <w:sz w:val="26"/>
                <w:szCs w:val="26"/>
                <w:lang w:val="vi-VN"/>
              </w:rPr>
              <w:t xml:space="preserve">Bộ Nội </w:t>
            </w:r>
            <w:r w:rsidRPr="009D3391">
              <w:rPr>
                <w:rFonts w:asciiTheme="majorHAnsi" w:hAnsiTheme="majorHAnsi" w:cstheme="majorHAnsi"/>
                <w:sz w:val="26"/>
                <w:szCs w:val="26"/>
                <w:lang w:val="vi-VN" w:eastAsia="vi-VN" w:bidi="vi-VN"/>
              </w:rPr>
              <w:t>vụ;</w:t>
            </w:r>
          </w:p>
          <w:p w:rsidR="002E04B6" w:rsidRPr="009D3391" w:rsidRDefault="002E04B6"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eastAsia="vi-VN" w:bidi="vi-VN"/>
              </w:rPr>
              <w:t>- Quyết định số 573/QĐ-UBND ngày 31/3/2023 của UBND tỉnh</w:t>
            </w:r>
          </w:p>
        </w:tc>
        <w:tc>
          <w:tcPr>
            <w:tcW w:w="3686" w:type="dxa"/>
            <w:tcBorders>
              <w:top w:val="single" w:sz="4" w:space="0" w:color="auto"/>
              <w:left w:val="single" w:sz="4" w:space="0" w:color="auto"/>
              <w:bottom w:val="single" w:sz="4" w:space="0" w:color="auto"/>
              <w:right w:val="single" w:sz="4" w:space="0" w:color="auto"/>
            </w:tcBorders>
          </w:tcPr>
          <w:p w:rsidR="002E04B6" w:rsidRPr="009D3391" w:rsidRDefault="002E04B6" w:rsidP="00CE3096">
            <w:pPr>
              <w:widowControl w:val="0"/>
              <w:tabs>
                <w:tab w:val="left" w:pos="1270"/>
              </w:tabs>
              <w:spacing w:before="20" w:after="20" w:line="240" w:lineRule="auto"/>
              <w:jc w:val="both"/>
              <w:rPr>
                <w:rFonts w:asciiTheme="majorHAnsi" w:hAnsiTheme="majorHAnsi" w:cstheme="majorHAnsi"/>
                <w:i/>
                <w:sz w:val="26"/>
                <w:szCs w:val="26"/>
                <w:lang w:val="vi-VN"/>
              </w:rPr>
            </w:pPr>
            <w:r w:rsidRPr="009D3391">
              <w:rPr>
                <w:rFonts w:asciiTheme="majorHAnsi" w:hAnsiTheme="majorHAnsi" w:cstheme="majorHAnsi"/>
                <w:i/>
                <w:sz w:val="26"/>
                <w:szCs w:val="26"/>
                <w:lang w:val="vi-VN"/>
              </w:rPr>
              <w:t>- Thẩm quyền xem xét, quyết định:</w:t>
            </w:r>
            <w:r w:rsidRPr="009D3391">
              <w:rPr>
                <w:rFonts w:asciiTheme="majorHAnsi" w:hAnsiTheme="majorHAnsi" w:cstheme="majorHAnsi"/>
                <w:sz w:val="26"/>
                <w:szCs w:val="26"/>
                <w:lang w:val="vi-VN"/>
              </w:rPr>
              <w:t xml:space="preserve"> Bộ Nội vụ;</w:t>
            </w:r>
          </w:p>
          <w:p w:rsidR="002E04B6" w:rsidRPr="009D3391" w:rsidRDefault="002E04B6"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i/>
                <w:sz w:val="26"/>
                <w:szCs w:val="26"/>
                <w:lang w:val="vi-VN"/>
              </w:rPr>
              <w:t xml:space="preserve">- Trách nhiệm rà soát, tham mưu: </w:t>
            </w:r>
            <w:r w:rsidRPr="009D3391">
              <w:rPr>
                <w:rFonts w:asciiTheme="majorHAnsi" w:hAnsiTheme="majorHAnsi" w:cstheme="majorHAnsi"/>
                <w:sz w:val="26"/>
                <w:szCs w:val="26"/>
                <w:lang w:val="vi-VN"/>
              </w:rPr>
              <w:t>Sở Nội vụ;</w:t>
            </w:r>
            <w:r w:rsidRPr="009D3391">
              <w:rPr>
                <w:rFonts w:asciiTheme="majorHAnsi" w:hAnsiTheme="majorHAnsi" w:cstheme="majorHAnsi"/>
                <w:i/>
                <w:sz w:val="26"/>
                <w:szCs w:val="26"/>
                <w:lang w:val="vi-VN"/>
              </w:rPr>
              <w:t xml:space="preserve"> Thẩm quyền điều chỉnh </w:t>
            </w:r>
            <w:r w:rsidRPr="009D3391">
              <w:rPr>
                <w:rFonts w:asciiTheme="majorHAnsi" w:hAnsiTheme="majorHAnsi" w:cstheme="majorHAnsi"/>
                <w:sz w:val="26"/>
                <w:szCs w:val="26"/>
                <w:lang w:val="vi-VN" w:eastAsia="vi-VN" w:bidi="vi-VN"/>
              </w:rPr>
              <w:t>Quyết định số 573/QĐ-UBND ngày 31/3/2023</w:t>
            </w:r>
            <w:r w:rsidRPr="009D3391">
              <w:rPr>
                <w:rFonts w:asciiTheme="majorHAnsi" w:hAnsiTheme="majorHAnsi" w:cstheme="majorHAnsi"/>
                <w:i/>
                <w:sz w:val="26"/>
                <w:szCs w:val="26"/>
                <w:lang w:val="vi-VN"/>
              </w:rPr>
              <w:t xml:space="preserve">: </w:t>
            </w:r>
            <w:r w:rsidRPr="009D3391">
              <w:rPr>
                <w:rFonts w:asciiTheme="majorHAnsi" w:hAnsiTheme="majorHAnsi" w:cstheme="majorHAnsi"/>
                <w:sz w:val="26"/>
                <w:szCs w:val="26"/>
                <w:lang w:val="vi-VN"/>
              </w:rPr>
              <w:t>Chủ tịch UBND tỉnh.</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E04B6" w:rsidRPr="009D3391" w:rsidRDefault="002E04B6"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eastAsia="vi-VN" w:bidi="vi-VN"/>
              </w:rPr>
              <w:t>- Giảm số lượng</w:t>
            </w:r>
            <w:r w:rsidRPr="009D3391">
              <w:rPr>
                <w:rFonts w:asciiTheme="majorHAnsi" w:hAnsiTheme="majorHAnsi" w:cstheme="majorHAnsi"/>
                <w:sz w:val="26"/>
                <w:szCs w:val="26"/>
                <w:lang w:val="vi-VN"/>
              </w:rPr>
              <w:t xml:space="preserve"> hồ sơ;</w:t>
            </w:r>
          </w:p>
          <w:p w:rsidR="002E04B6" w:rsidRPr="009D3391" w:rsidRDefault="002E04B6" w:rsidP="00CE3096">
            <w:pPr>
              <w:widowControl w:val="0"/>
              <w:tabs>
                <w:tab w:val="left" w:pos="1270"/>
              </w:tabs>
              <w:spacing w:before="20" w:after="20" w:line="240" w:lineRule="auto"/>
              <w:jc w:val="both"/>
              <w:rPr>
                <w:rStyle w:val="Bodytext3NotItalic"/>
                <w:rFonts w:asciiTheme="majorHAnsi" w:eastAsiaTheme="minorHAnsi" w:hAnsiTheme="majorHAnsi" w:cstheme="majorHAnsi"/>
                <w:i w:val="0"/>
                <w:color w:val="auto"/>
              </w:rPr>
            </w:pPr>
            <w:r w:rsidRPr="009D3391">
              <w:rPr>
                <w:rStyle w:val="Bodytext3NotItalic"/>
                <w:rFonts w:asciiTheme="majorHAnsi" w:eastAsiaTheme="minorHAnsi" w:hAnsiTheme="majorHAnsi" w:cstheme="majorHAnsi"/>
                <w:color w:val="auto"/>
              </w:rPr>
              <w:t xml:space="preserve">- </w:t>
            </w:r>
            <w:r w:rsidRPr="009D3391">
              <w:rPr>
                <w:rStyle w:val="Bodytext3NotItalic"/>
                <w:rFonts w:asciiTheme="majorHAnsi" w:eastAsiaTheme="minorHAnsi" w:hAnsiTheme="majorHAnsi" w:cstheme="majorHAnsi"/>
                <w:i w:val="0"/>
                <w:color w:val="auto"/>
              </w:rPr>
              <w:t>Điều chỉnh mẫu đơn, mẫu tờ khai;</w:t>
            </w:r>
          </w:p>
          <w:p w:rsidR="002E04B6" w:rsidRPr="009D3391" w:rsidRDefault="002E04B6"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eastAsia="vi-VN" w:bidi="vi-VN"/>
              </w:rPr>
              <w:t>- Điều chỉnh căn cứ pháp lý.</w:t>
            </w:r>
          </w:p>
        </w:tc>
      </w:tr>
      <w:tr w:rsidR="009D3391" w:rsidRPr="009D3391" w:rsidTr="00CE3096">
        <w:trPr>
          <w:trHeight w:val="67"/>
        </w:trPr>
        <w:tc>
          <w:tcPr>
            <w:tcW w:w="781" w:type="dxa"/>
            <w:tcBorders>
              <w:top w:val="single" w:sz="4" w:space="0" w:color="auto"/>
              <w:left w:val="single" w:sz="4" w:space="0" w:color="auto"/>
              <w:bottom w:val="single" w:sz="4" w:space="0" w:color="auto"/>
              <w:right w:val="single" w:sz="4" w:space="0" w:color="auto"/>
            </w:tcBorders>
            <w:shd w:val="clear" w:color="auto" w:fill="auto"/>
          </w:tcPr>
          <w:p w:rsidR="00267094" w:rsidRPr="009D3391" w:rsidRDefault="00267094" w:rsidP="00CE3096">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267094" w:rsidRPr="009D3391" w:rsidRDefault="00267094" w:rsidP="00CE3096">
            <w:pPr>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eastAsia="vi-VN" w:bidi="vi-VN"/>
              </w:rPr>
              <w:t xml:space="preserve">Nâng bậc lương thường xuyên/nâng phụ cấp thâm niên vượt khung (thuộc thẩm quyền giải quyết của Chủ tịch UBND </w:t>
            </w:r>
            <w:r w:rsidRPr="009D3391">
              <w:rPr>
                <w:rFonts w:asciiTheme="majorHAnsi" w:hAnsiTheme="majorHAnsi" w:cstheme="majorHAnsi"/>
                <w:sz w:val="26"/>
                <w:szCs w:val="26"/>
                <w:lang w:val="vi-VN"/>
              </w:rPr>
              <w:t>cấp huyện</w:t>
            </w:r>
            <w:r w:rsidRPr="009D3391">
              <w:rPr>
                <w:rFonts w:asciiTheme="majorHAnsi" w:hAnsiTheme="majorHAnsi" w:cstheme="majorHAnsi"/>
                <w:sz w:val="26"/>
                <w:szCs w:val="26"/>
                <w:lang w:val="vi-VN" w:eastAsia="vi-VN" w:bidi="vi-VN"/>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67094" w:rsidRPr="009D3391" w:rsidRDefault="00267094"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Nghị định số 85/2023/NĐ-CP ngày 07/12/2023 của Chính phủ;</w:t>
            </w:r>
          </w:p>
          <w:p w:rsidR="00267094" w:rsidRPr="009D3391" w:rsidRDefault="00267094"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Quyết định số 1786/QĐ-UBND ngày 31/7/2023 của UBnD tỉnh.</w:t>
            </w:r>
          </w:p>
        </w:tc>
        <w:tc>
          <w:tcPr>
            <w:tcW w:w="3686" w:type="dxa"/>
            <w:tcBorders>
              <w:top w:val="single" w:sz="4" w:space="0" w:color="auto"/>
              <w:left w:val="single" w:sz="4" w:space="0" w:color="auto"/>
              <w:bottom w:val="single" w:sz="4" w:space="0" w:color="auto"/>
              <w:right w:val="single" w:sz="4" w:space="0" w:color="auto"/>
            </w:tcBorders>
          </w:tcPr>
          <w:p w:rsidR="00267094" w:rsidRPr="009D3391" w:rsidRDefault="00267094"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i/>
                <w:sz w:val="26"/>
                <w:szCs w:val="26"/>
                <w:lang w:val="vi-VN"/>
              </w:rPr>
              <w:t xml:space="preserve">- Trách nhiệm rà soát, tham mưu: </w:t>
            </w:r>
            <w:r w:rsidRPr="009D3391">
              <w:rPr>
                <w:rFonts w:asciiTheme="majorHAnsi" w:hAnsiTheme="majorHAnsi" w:cstheme="majorHAnsi"/>
                <w:sz w:val="26"/>
                <w:szCs w:val="26"/>
                <w:lang w:val="vi-VN"/>
              </w:rPr>
              <w:t>Sở Nội vụ.</w:t>
            </w:r>
          </w:p>
          <w:p w:rsidR="00267094" w:rsidRPr="009D3391" w:rsidRDefault="00267094" w:rsidP="00CE3096">
            <w:pPr>
              <w:widowControl w:val="0"/>
              <w:tabs>
                <w:tab w:val="left" w:pos="1270"/>
              </w:tabs>
              <w:spacing w:before="20" w:after="20" w:line="240" w:lineRule="auto"/>
              <w:jc w:val="both"/>
              <w:rPr>
                <w:rFonts w:asciiTheme="majorHAnsi" w:hAnsiTheme="majorHAnsi" w:cstheme="majorHAnsi"/>
                <w:bCs/>
                <w:sz w:val="26"/>
                <w:szCs w:val="26"/>
                <w:lang w:val="vi-VN"/>
              </w:rPr>
            </w:pPr>
            <w:r w:rsidRPr="009D3391">
              <w:rPr>
                <w:rFonts w:asciiTheme="majorHAnsi" w:hAnsiTheme="majorHAnsi" w:cstheme="majorHAnsi"/>
                <w:i/>
                <w:sz w:val="26"/>
                <w:szCs w:val="26"/>
                <w:lang w:val="vi-VN"/>
              </w:rPr>
              <w:t xml:space="preserve">- Thẩm quyền quyết định: </w:t>
            </w:r>
            <w:r w:rsidRPr="009D3391">
              <w:rPr>
                <w:rFonts w:asciiTheme="majorHAnsi" w:hAnsiTheme="majorHAnsi" w:cstheme="majorHAnsi"/>
                <w:sz w:val="26"/>
                <w:szCs w:val="26"/>
                <w:lang w:val="vi-VN"/>
              </w:rPr>
              <w:t>Chủ tịch UBND tỉnh.</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67094" w:rsidRPr="009D3391" w:rsidRDefault="00267094"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Giảm thành phần, số lượng hồ sơ;</w:t>
            </w:r>
          </w:p>
          <w:p w:rsidR="00267094" w:rsidRPr="009D3391" w:rsidRDefault="00267094"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Điều chỉnh trình tự, cách thức thực hiện;</w:t>
            </w:r>
          </w:p>
          <w:p w:rsidR="00267094" w:rsidRPr="009D3391" w:rsidRDefault="00267094"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w:t>
            </w:r>
            <w:r w:rsidRPr="009D3391">
              <w:rPr>
                <w:rFonts w:asciiTheme="majorHAnsi" w:hAnsiTheme="majorHAnsi" w:cstheme="majorHAnsi"/>
                <w:sz w:val="26"/>
                <w:szCs w:val="26"/>
                <w:lang w:val="vi-VN" w:eastAsia="vi-VN" w:bidi="vi-VN"/>
              </w:rPr>
              <w:t xml:space="preserve"> Điều chỉnh căn cứ pháp lý</w:t>
            </w:r>
            <w:r w:rsidRPr="009D3391">
              <w:rPr>
                <w:rFonts w:asciiTheme="majorHAnsi" w:hAnsiTheme="majorHAnsi" w:cstheme="majorHAnsi"/>
                <w:sz w:val="26"/>
                <w:szCs w:val="26"/>
                <w:lang w:val="vi-VN"/>
              </w:rPr>
              <w:t>.</w:t>
            </w:r>
          </w:p>
        </w:tc>
      </w:tr>
      <w:tr w:rsidR="009D3391" w:rsidRPr="009D3391" w:rsidTr="00CE3096">
        <w:trPr>
          <w:trHeight w:val="67"/>
        </w:trPr>
        <w:tc>
          <w:tcPr>
            <w:tcW w:w="781" w:type="dxa"/>
            <w:tcBorders>
              <w:top w:val="single" w:sz="4" w:space="0" w:color="auto"/>
              <w:left w:val="single" w:sz="4" w:space="0" w:color="auto"/>
              <w:bottom w:val="single" w:sz="4" w:space="0" w:color="auto"/>
              <w:right w:val="single" w:sz="4" w:space="0" w:color="auto"/>
            </w:tcBorders>
            <w:shd w:val="clear" w:color="auto" w:fill="auto"/>
          </w:tcPr>
          <w:p w:rsidR="002A7815" w:rsidRPr="009D3391" w:rsidRDefault="002A7815" w:rsidP="00CE3096">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2A7815" w:rsidRPr="009D3391" w:rsidRDefault="002A7815"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xml:space="preserve">Công nhận kết quả thực hiện và xếp loại mức độ hoàn thành nhiệm vụ của các sở, cơ quan ngang sở, </w:t>
            </w:r>
            <w:r w:rsidRPr="009D3391">
              <w:rPr>
                <w:rFonts w:asciiTheme="majorHAnsi" w:hAnsiTheme="majorHAnsi" w:cstheme="majorHAnsi"/>
                <w:sz w:val="26"/>
                <w:szCs w:val="26"/>
                <w:lang w:val="vi-VN"/>
              </w:rPr>
              <w:lastRenderedPageBreak/>
              <w:t>đơn vị sự nghiệp công lập trực thuộc UBND tỉnh và UBND các huyện, thành phố</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2A7815" w:rsidRPr="009D3391" w:rsidRDefault="002A7815"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lastRenderedPageBreak/>
              <w:t>Quyết định số 1786/QĐ-UBND ngày 31/7/2023 của UBND tỉnh</w:t>
            </w:r>
          </w:p>
        </w:tc>
        <w:tc>
          <w:tcPr>
            <w:tcW w:w="3686" w:type="dxa"/>
            <w:tcBorders>
              <w:top w:val="single" w:sz="4" w:space="0" w:color="auto"/>
              <w:left w:val="single" w:sz="4" w:space="0" w:color="auto"/>
              <w:bottom w:val="single" w:sz="4" w:space="0" w:color="auto"/>
              <w:right w:val="single" w:sz="4" w:space="0" w:color="auto"/>
            </w:tcBorders>
          </w:tcPr>
          <w:p w:rsidR="002A7815" w:rsidRPr="009D3391" w:rsidRDefault="002A7815"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Trách nhiệm rà soát, tham mưu: Sở Nội vụ.</w:t>
            </w:r>
          </w:p>
          <w:p w:rsidR="002A7815" w:rsidRPr="009D3391" w:rsidRDefault="002A7815"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Thẩm quyền quyết định: Chủ tịch UBND tỉnh.</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A7815" w:rsidRPr="009D3391" w:rsidRDefault="002A7815" w:rsidP="00CE3096">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Bổ sung cách thức thực hiện</w:t>
            </w:r>
          </w:p>
        </w:tc>
      </w:tr>
      <w:tr w:rsidR="009D3391" w:rsidRPr="009D3391" w:rsidTr="00CE3096">
        <w:trPr>
          <w:trHeight w:val="67"/>
        </w:trPr>
        <w:tc>
          <w:tcPr>
            <w:tcW w:w="781" w:type="dxa"/>
            <w:tcBorders>
              <w:top w:val="single" w:sz="4" w:space="0" w:color="auto"/>
              <w:left w:val="single" w:sz="4" w:space="0" w:color="auto"/>
              <w:bottom w:val="single" w:sz="4" w:space="0" w:color="auto"/>
              <w:right w:val="single" w:sz="4" w:space="0" w:color="auto"/>
            </w:tcBorders>
            <w:shd w:val="clear" w:color="auto" w:fill="auto"/>
          </w:tcPr>
          <w:p w:rsidR="00717F82" w:rsidRPr="009D3391" w:rsidRDefault="00717F82" w:rsidP="00AE275D">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717F82" w:rsidRPr="009D3391" w:rsidRDefault="00717F82" w:rsidP="00AE275D">
            <w:pPr>
              <w:widowControl w:val="0"/>
              <w:tabs>
                <w:tab w:val="left" w:pos="1270"/>
              </w:tabs>
              <w:spacing w:before="20" w:after="20" w:line="240" w:lineRule="auto"/>
              <w:jc w:val="both"/>
              <w:rPr>
                <w:rFonts w:asciiTheme="majorHAnsi" w:hAnsiTheme="majorHAnsi" w:cstheme="majorHAnsi"/>
                <w:sz w:val="26"/>
                <w:szCs w:val="26"/>
                <w:lang w:val="vi-VN"/>
              </w:rPr>
            </w:pPr>
            <w:bookmarkStart w:id="2" w:name="bookmark27"/>
            <w:r w:rsidRPr="009D3391">
              <w:rPr>
                <w:rFonts w:asciiTheme="majorHAnsi" w:hAnsiTheme="majorHAnsi" w:cstheme="majorHAnsi"/>
                <w:sz w:val="26"/>
                <w:szCs w:val="26"/>
                <w:lang w:val="vi-VN"/>
              </w:rPr>
              <w:t>Xin nghỉ phép năm của cán bộ, công chức</w:t>
            </w:r>
            <w:r w:rsidR="00D402D7">
              <w:rPr>
                <w:rFonts w:asciiTheme="majorHAnsi" w:hAnsiTheme="majorHAnsi" w:cstheme="majorHAnsi"/>
                <w:sz w:val="26"/>
                <w:szCs w:val="26"/>
              </w:rPr>
              <w:t>,</w:t>
            </w:r>
            <w:r w:rsidRPr="009D3391">
              <w:rPr>
                <w:rFonts w:asciiTheme="majorHAnsi" w:hAnsiTheme="majorHAnsi" w:cstheme="majorHAnsi"/>
                <w:sz w:val="26"/>
                <w:szCs w:val="26"/>
                <w:lang w:val="vi-VN"/>
              </w:rPr>
              <w:t xml:space="preserve"> viên chức</w:t>
            </w:r>
            <w:bookmarkEnd w:id="2"/>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717F82" w:rsidRPr="009D3391" w:rsidRDefault="00717F82"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Nghị định số 85/2023/NĐ-CP ngày 07/12/2023 của Chính phủ;</w:t>
            </w:r>
          </w:p>
          <w:p w:rsidR="00717F82" w:rsidRPr="009D3391" w:rsidRDefault="00717F82"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Quyết định số 1786/QĐ-UBND ngày 31/7/2023 của UBND tỉnh.</w:t>
            </w:r>
          </w:p>
        </w:tc>
        <w:tc>
          <w:tcPr>
            <w:tcW w:w="3686" w:type="dxa"/>
            <w:tcBorders>
              <w:top w:val="single" w:sz="4" w:space="0" w:color="auto"/>
              <w:left w:val="single" w:sz="4" w:space="0" w:color="auto"/>
              <w:bottom w:val="single" w:sz="4" w:space="0" w:color="auto"/>
              <w:right w:val="single" w:sz="4" w:space="0" w:color="auto"/>
            </w:tcBorders>
          </w:tcPr>
          <w:p w:rsidR="00717F82" w:rsidRPr="009D3391" w:rsidRDefault="00717F82"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Trách nhiệm rà soát, tham mưu: Sở Nội vụ.</w:t>
            </w:r>
          </w:p>
          <w:p w:rsidR="00717F82" w:rsidRPr="009D3391" w:rsidRDefault="00717F82"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Thẩm quyền quyết định: Chủ tịch UBND tỉnh.</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17F82" w:rsidRPr="009D3391" w:rsidRDefault="00717F82"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Bổ sung cách thức thực hiện;</w:t>
            </w:r>
          </w:p>
          <w:p w:rsidR="00717F82" w:rsidRPr="009D3391" w:rsidRDefault="00717F82"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Bổ sung quy định thời hạn giải quyết;</w:t>
            </w:r>
          </w:p>
          <w:p w:rsidR="00717F82" w:rsidRPr="009D3391" w:rsidRDefault="00717F82"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Bổ sung căn cứ pháp lý.</w:t>
            </w:r>
          </w:p>
        </w:tc>
      </w:tr>
      <w:tr w:rsidR="009D3391" w:rsidRPr="009D3391" w:rsidTr="00CE3096">
        <w:trPr>
          <w:trHeight w:val="67"/>
        </w:trPr>
        <w:tc>
          <w:tcPr>
            <w:tcW w:w="781"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pStyle w:val="Heading3"/>
              <w:tabs>
                <w:tab w:val="left" w:pos="468"/>
              </w:tabs>
              <w:spacing w:before="20" w:after="20"/>
              <w:jc w:val="both"/>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Cử cán bộ, công chức, viên chức đi đào tạo, bồi dưỡng</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Quyết định số 1786/QĐ-UBND ngày 31/7/2023 của UBND tỉnh</w:t>
            </w:r>
          </w:p>
        </w:tc>
        <w:tc>
          <w:tcPr>
            <w:tcW w:w="3686" w:type="dxa"/>
            <w:tcBorders>
              <w:top w:val="single" w:sz="4" w:space="0" w:color="auto"/>
              <w:left w:val="single" w:sz="4" w:space="0" w:color="auto"/>
              <w:bottom w:val="single" w:sz="4" w:space="0" w:color="auto"/>
              <w:right w:val="single" w:sz="4" w:space="0" w:color="auto"/>
            </w:tcBorders>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Trách nhiệm rà soát, tham mưu: Sở Nội vụ.</w:t>
            </w:r>
          </w:p>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Thẩm quyền quyết định: Chủ tịch UBND tỉnh.</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Bổ sung quy định về cách thức thực hiện</w:t>
            </w:r>
          </w:p>
        </w:tc>
      </w:tr>
      <w:tr w:rsidR="009D3391" w:rsidRPr="009D3391" w:rsidTr="00CE3096">
        <w:trPr>
          <w:trHeight w:val="67"/>
        </w:trPr>
        <w:tc>
          <w:tcPr>
            <w:tcW w:w="781"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bookmarkStart w:id="3" w:name="bookmark31"/>
            <w:r w:rsidRPr="009D3391">
              <w:rPr>
                <w:rFonts w:asciiTheme="majorHAnsi" w:hAnsiTheme="majorHAnsi" w:cstheme="majorHAnsi"/>
                <w:sz w:val="26"/>
                <w:szCs w:val="26"/>
                <w:lang w:val="vi-VN"/>
              </w:rPr>
              <w:t>Điều động viên chức từ đơn vị sự nghiệp đến UBND cấp xã</w:t>
            </w:r>
            <w:bookmarkEnd w:id="3"/>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Nghị định số 33/2023/NĐ-CP ngày 10/6/2023 của Chính phủ;</w:t>
            </w:r>
          </w:p>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Nghị định số 138/2020/NĐ-CP ngày 27/11/2020 của Chính phủ;</w:t>
            </w:r>
          </w:p>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Quyết định số 1786/QĐ-UBND ngày 31/7/2023 của UBND tỉnh.</w:t>
            </w:r>
          </w:p>
        </w:tc>
        <w:tc>
          <w:tcPr>
            <w:tcW w:w="3686" w:type="dxa"/>
            <w:tcBorders>
              <w:top w:val="single" w:sz="4" w:space="0" w:color="auto"/>
              <w:left w:val="single" w:sz="4" w:space="0" w:color="auto"/>
              <w:bottom w:val="single" w:sz="4" w:space="0" w:color="auto"/>
              <w:right w:val="single" w:sz="4" w:space="0" w:color="auto"/>
            </w:tcBorders>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Trách nhiệm rà soát, tham mưu: Sở Nội vụ.</w:t>
            </w:r>
          </w:p>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Thẩm quyền quyết định: Chủ tịch UBND tỉnh.</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Điều chỉnh tên TTHC nội bộ;</w:t>
            </w:r>
          </w:p>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Bổ sung cơ quan thực hiện TTHC;</w:t>
            </w:r>
          </w:p>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Bổ sung căn cứ pháp lý.</w:t>
            </w:r>
          </w:p>
        </w:tc>
      </w:tr>
      <w:tr w:rsidR="009D3391" w:rsidRPr="009D3391" w:rsidTr="00CE3096">
        <w:trPr>
          <w:trHeight w:val="67"/>
        </w:trPr>
        <w:tc>
          <w:tcPr>
            <w:tcW w:w="781"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bookmarkStart w:id="4" w:name="bookmark33"/>
            <w:r w:rsidRPr="009D3391">
              <w:rPr>
                <w:rFonts w:asciiTheme="majorHAnsi" w:hAnsiTheme="majorHAnsi" w:cstheme="majorHAnsi"/>
                <w:sz w:val="26"/>
                <w:szCs w:val="26"/>
                <w:lang w:val="vi-VN"/>
              </w:rPr>
              <w:t>Đánh giá Chỉ số cải cách hành chính UBND cấp huyện</w:t>
            </w:r>
            <w:bookmarkEnd w:id="4"/>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Quyết định số 1786/QĐ-UBND ngày 31/7/2023 của UBND tỉnh</w:t>
            </w:r>
          </w:p>
        </w:tc>
        <w:tc>
          <w:tcPr>
            <w:tcW w:w="3686" w:type="dxa"/>
            <w:tcBorders>
              <w:top w:val="single" w:sz="4" w:space="0" w:color="auto"/>
              <w:left w:val="single" w:sz="4" w:space="0" w:color="auto"/>
              <w:bottom w:val="single" w:sz="4" w:space="0" w:color="auto"/>
              <w:right w:val="single" w:sz="4" w:space="0" w:color="auto"/>
            </w:tcBorders>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Trách nhiệm rà soát, tham mưu: Sở Nội vụ.</w:t>
            </w:r>
          </w:p>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Thẩm quyền quyết định: Chủ tịch UBND tỉnh.</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Bổ sung trình tự thực hiện.</w:t>
            </w:r>
          </w:p>
        </w:tc>
      </w:tr>
      <w:tr w:rsidR="009D3391" w:rsidRPr="009D3391" w:rsidTr="00CE3096">
        <w:trPr>
          <w:trHeight w:val="67"/>
        </w:trPr>
        <w:tc>
          <w:tcPr>
            <w:tcW w:w="781"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Tặng kỷ niệm c</w:t>
            </w:r>
            <w:r w:rsidR="00D402D7">
              <w:rPr>
                <w:rFonts w:asciiTheme="majorHAnsi" w:hAnsiTheme="majorHAnsi" w:cstheme="majorHAnsi"/>
                <w:sz w:val="26"/>
                <w:szCs w:val="26"/>
              </w:rPr>
              <w:t>h</w:t>
            </w:r>
            <w:r w:rsidRPr="009D3391">
              <w:rPr>
                <w:rFonts w:asciiTheme="majorHAnsi" w:hAnsiTheme="majorHAnsi" w:cstheme="majorHAnsi"/>
                <w:sz w:val="26"/>
                <w:szCs w:val="26"/>
                <w:lang w:val="vi-VN"/>
              </w:rPr>
              <w:t>ương Vì sự nghiệp xây dựng phát triển tỉnh</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Nghị định số 98/2023/NĐ-CP ngày 31/12/2023 của Chính phủ;</w:t>
            </w:r>
          </w:p>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Thông tư số 01/2024/TT-BNV của Bộ trưởng Bộ Nội vụ;</w:t>
            </w:r>
          </w:p>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Quyết định số 1786/QĐ-UBND ngày 31/7/2023 của UBND tỉnh.</w:t>
            </w:r>
          </w:p>
        </w:tc>
        <w:tc>
          <w:tcPr>
            <w:tcW w:w="3686" w:type="dxa"/>
            <w:tcBorders>
              <w:top w:val="single" w:sz="4" w:space="0" w:color="auto"/>
              <w:left w:val="single" w:sz="4" w:space="0" w:color="auto"/>
              <w:bottom w:val="single" w:sz="4" w:space="0" w:color="auto"/>
              <w:right w:val="single" w:sz="4" w:space="0" w:color="auto"/>
            </w:tcBorders>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Trách nhiệm rà soát, tham mưu: Sở Nội vụ.</w:t>
            </w:r>
          </w:p>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Thẩm quyền quyết định: Chủ tịch UBND tỉnh.</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Bổ sung cách thức thực hiện;</w:t>
            </w:r>
          </w:p>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Giảm số lượng hồ sơ;</w:t>
            </w:r>
          </w:p>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Điều chỉnh mẫu đơn, mẫu tờ khai;</w:t>
            </w:r>
          </w:p>
          <w:p w:rsidR="00FB2C1D" w:rsidRPr="009D3391" w:rsidRDefault="00FB2C1D"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Điều chỉnh căn cứ pháp lý.</w:t>
            </w:r>
          </w:p>
        </w:tc>
      </w:tr>
      <w:tr w:rsidR="009D3391" w:rsidRPr="009D3391" w:rsidTr="00CE3096">
        <w:trPr>
          <w:trHeight w:val="67"/>
        </w:trPr>
        <w:tc>
          <w:tcPr>
            <w:tcW w:w="781"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FB2C1D">
            <w:pPr>
              <w:pStyle w:val="ListParagraph"/>
              <w:numPr>
                <w:ilvl w:val="0"/>
                <w:numId w:val="10"/>
              </w:numPr>
              <w:tabs>
                <w:tab w:val="left" w:pos="344"/>
              </w:tabs>
              <w:spacing w:after="0" w:line="240" w:lineRule="auto"/>
              <w:contextualSpacing w:val="0"/>
              <w:jc w:val="center"/>
              <w:rPr>
                <w:rFonts w:asciiTheme="majorHAnsi" w:eastAsia="Times New Roman" w:hAnsiTheme="majorHAnsi" w:cstheme="majorHAnsi"/>
                <w:b/>
                <w:bCs/>
                <w:sz w:val="26"/>
                <w:szCs w:val="26"/>
                <w:lang w:val="vi-VN" w:eastAsia="vi-VN"/>
              </w:rPr>
            </w:pPr>
          </w:p>
        </w:tc>
        <w:tc>
          <w:tcPr>
            <w:tcW w:w="3133"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FB2C1D">
            <w:pPr>
              <w:widowControl w:val="0"/>
              <w:tabs>
                <w:tab w:val="left" w:pos="1270"/>
              </w:tabs>
              <w:spacing w:after="0" w:line="240" w:lineRule="auto"/>
              <w:jc w:val="both"/>
              <w:rPr>
                <w:rFonts w:asciiTheme="majorHAnsi" w:hAnsiTheme="majorHAnsi" w:cstheme="majorHAnsi"/>
                <w:sz w:val="26"/>
                <w:szCs w:val="26"/>
                <w:lang w:val="vi-VN"/>
              </w:rPr>
            </w:pPr>
            <w:bookmarkStart w:id="5" w:name="bookmark37"/>
            <w:r w:rsidRPr="009D3391">
              <w:rPr>
                <w:rFonts w:asciiTheme="majorHAnsi" w:hAnsiTheme="majorHAnsi" w:cstheme="majorHAnsi"/>
                <w:sz w:val="26"/>
                <w:szCs w:val="26"/>
                <w:lang w:val="vi-VN"/>
              </w:rPr>
              <w:t>Xét tặng công dân ưu tú</w:t>
            </w:r>
            <w:bookmarkEnd w:id="5"/>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FB2C1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Nghị định số 98/2023/NĐ-CP ngày 31/12/2023 của Chính phủ;</w:t>
            </w:r>
          </w:p>
          <w:p w:rsidR="00FB2C1D" w:rsidRPr="009D3391" w:rsidRDefault="00FB2C1D" w:rsidP="00FB2C1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Thông tư số 01/2024/TT-BNV của Bộ trưởng Bộ Nội vụ;</w:t>
            </w:r>
          </w:p>
          <w:p w:rsidR="00FB2C1D" w:rsidRPr="009D3391" w:rsidRDefault="00FB2C1D" w:rsidP="00FB2C1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Quyết định số 1786/QĐ-UBND ngày 31/7/2023 của UBND tỉnh.</w:t>
            </w:r>
          </w:p>
        </w:tc>
        <w:tc>
          <w:tcPr>
            <w:tcW w:w="3686" w:type="dxa"/>
            <w:tcBorders>
              <w:top w:val="single" w:sz="4" w:space="0" w:color="auto"/>
              <w:left w:val="single" w:sz="4" w:space="0" w:color="auto"/>
              <w:bottom w:val="single" w:sz="4" w:space="0" w:color="auto"/>
              <w:right w:val="single" w:sz="4" w:space="0" w:color="auto"/>
            </w:tcBorders>
          </w:tcPr>
          <w:p w:rsidR="00FB2C1D" w:rsidRPr="009D3391" w:rsidRDefault="00FB2C1D" w:rsidP="00FB2C1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Trách nhiệm rà soát, tham mưu: Sở Nội vụ.</w:t>
            </w:r>
          </w:p>
          <w:p w:rsidR="00FB2C1D" w:rsidRPr="009D3391" w:rsidRDefault="00FB2C1D" w:rsidP="00FB2C1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Thẩm quyền quyết định: Chủ tịch UBND tỉnh.</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B2C1D" w:rsidRPr="009D3391" w:rsidRDefault="00FB2C1D" w:rsidP="00FB2C1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Điều chỉnh kết quả thực hiện TTHC;</w:t>
            </w:r>
          </w:p>
          <w:p w:rsidR="00FB2C1D" w:rsidRPr="009D3391" w:rsidRDefault="00FB2C1D" w:rsidP="00FB2C1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Điều chỉnh căn cứ pháp lý.</w:t>
            </w:r>
          </w:p>
        </w:tc>
      </w:tr>
    </w:tbl>
    <w:p w:rsidR="00360B09" w:rsidRPr="009D3391" w:rsidRDefault="00C94893" w:rsidP="00642599">
      <w:pPr>
        <w:spacing w:before="120" w:after="120" w:line="240" w:lineRule="auto"/>
        <w:ind w:firstLine="709"/>
        <w:jc w:val="both"/>
        <w:rPr>
          <w:rFonts w:asciiTheme="majorHAnsi" w:eastAsia="Times New Roman" w:hAnsiTheme="majorHAnsi" w:cstheme="majorHAnsi"/>
          <w:b/>
          <w:sz w:val="26"/>
          <w:szCs w:val="26"/>
          <w:lang w:val="vi-VN"/>
        </w:rPr>
      </w:pPr>
      <w:r w:rsidRPr="009D3391">
        <w:rPr>
          <w:rFonts w:asciiTheme="majorHAnsi" w:eastAsia="Times New Roman" w:hAnsiTheme="majorHAnsi" w:cstheme="majorHAnsi"/>
          <w:b/>
          <w:sz w:val="26"/>
          <w:szCs w:val="26"/>
          <w:lang w:val="vi-VN"/>
        </w:rPr>
        <w:t>IV. NGÀNH TÀI NGUYÊN VÀ MÔI TRƯỜNG</w:t>
      </w:r>
    </w:p>
    <w:tbl>
      <w:tblPr>
        <w:tblW w:w="14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3133"/>
        <w:gridCol w:w="4961"/>
        <w:gridCol w:w="4110"/>
        <w:gridCol w:w="1843"/>
      </w:tblGrid>
      <w:tr w:rsidR="009D3391" w:rsidRPr="009D3391" w:rsidTr="00CE3096">
        <w:trPr>
          <w:trHeight w:val="67"/>
        </w:trPr>
        <w:tc>
          <w:tcPr>
            <w:tcW w:w="725" w:type="dxa"/>
            <w:tcBorders>
              <w:bottom w:val="single" w:sz="4" w:space="0" w:color="auto"/>
            </w:tcBorders>
            <w:shd w:val="clear" w:color="auto" w:fill="auto"/>
            <w:vAlign w:val="center"/>
          </w:tcPr>
          <w:p w:rsidR="00C94893" w:rsidRPr="0077668B" w:rsidRDefault="0077668B" w:rsidP="00F911AC">
            <w:pPr>
              <w:spacing w:after="0" w:line="240" w:lineRule="auto"/>
              <w:jc w:val="center"/>
              <w:rPr>
                <w:rFonts w:asciiTheme="majorHAnsi" w:eastAsia="Times New Roman" w:hAnsiTheme="majorHAnsi" w:cstheme="majorHAnsi"/>
                <w:b/>
                <w:bCs/>
                <w:sz w:val="26"/>
                <w:szCs w:val="26"/>
                <w:lang w:eastAsia="vi-VN"/>
              </w:rPr>
            </w:pPr>
            <w:r>
              <w:rPr>
                <w:rFonts w:asciiTheme="majorHAnsi" w:eastAsia="Times New Roman" w:hAnsiTheme="majorHAnsi" w:cstheme="majorHAnsi"/>
                <w:b/>
                <w:bCs/>
                <w:sz w:val="26"/>
                <w:szCs w:val="26"/>
                <w:lang w:val="vi-VN" w:eastAsia="vi-VN"/>
              </w:rPr>
              <w:t>S</w:t>
            </w:r>
            <w:r>
              <w:rPr>
                <w:rFonts w:asciiTheme="majorHAnsi" w:eastAsia="Times New Roman" w:hAnsiTheme="majorHAnsi" w:cstheme="majorHAnsi"/>
                <w:b/>
                <w:bCs/>
                <w:sz w:val="26"/>
                <w:szCs w:val="26"/>
                <w:lang w:eastAsia="vi-VN"/>
              </w:rPr>
              <w:t>TT</w:t>
            </w:r>
          </w:p>
        </w:tc>
        <w:tc>
          <w:tcPr>
            <w:tcW w:w="3133" w:type="dxa"/>
            <w:tcBorders>
              <w:bottom w:val="single" w:sz="4" w:space="0" w:color="auto"/>
            </w:tcBorders>
            <w:shd w:val="clear" w:color="auto" w:fill="auto"/>
            <w:vAlign w:val="center"/>
          </w:tcPr>
          <w:p w:rsidR="00C94893" w:rsidRPr="009D3391" w:rsidRDefault="00C94893" w:rsidP="00F911AC">
            <w:pPr>
              <w:spacing w:after="0" w:line="240" w:lineRule="auto"/>
              <w:jc w:val="center"/>
              <w:rPr>
                <w:rFonts w:asciiTheme="majorHAnsi" w:eastAsia="Times New Roman" w:hAnsiTheme="majorHAnsi" w:cstheme="majorHAnsi"/>
                <w:b/>
                <w:bCs/>
                <w:sz w:val="26"/>
                <w:szCs w:val="26"/>
                <w:lang w:eastAsia="vi-VN"/>
              </w:rPr>
            </w:pPr>
            <w:r w:rsidRPr="009D3391">
              <w:rPr>
                <w:rFonts w:asciiTheme="majorHAnsi" w:eastAsia="Times New Roman" w:hAnsiTheme="majorHAnsi" w:cstheme="majorHAnsi"/>
                <w:b/>
                <w:bCs/>
                <w:sz w:val="26"/>
                <w:szCs w:val="26"/>
                <w:lang w:val="vi-VN" w:eastAsia="vi-VN"/>
              </w:rPr>
              <w:t>Tên</w:t>
            </w:r>
            <w:r w:rsidRPr="009D3391">
              <w:rPr>
                <w:rFonts w:asciiTheme="majorHAnsi" w:hAnsiTheme="majorHAnsi" w:cstheme="majorHAnsi"/>
                <w:b/>
                <w:sz w:val="26"/>
                <w:szCs w:val="26"/>
                <w:lang w:val="vi-VN"/>
              </w:rPr>
              <w:t xml:space="preserve"> TTHC</w:t>
            </w:r>
            <w:r w:rsidR="007C2C1D" w:rsidRPr="009D3391">
              <w:rPr>
                <w:rFonts w:asciiTheme="majorHAnsi" w:hAnsiTheme="majorHAnsi" w:cstheme="majorHAnsi"/>
                <w:b/>
                <w:sz w:val="26"/>
                <w:szCs w:val="26"/>
              </w:rPr>
              <w:t xml:space="preserve"> </w:t>
            </w:r>
            <w:r w:rsidR="007C2C1D" w:rsidRPr="009D3391">
              <w:rPr>
                <w:rFonts w:asciiTheme="majorHAnsi" w:hAnsiTheme="majorHAnsi" w:cstheme="majorHAnsi"/>
                <w:b/>
                <w:spacing w:val="6"/>
                <w:sz w:val="26"/>
                <w:szCs w:val="26"/>
              </w:rPr>
              <w:t>nội bộ</w:t>
            </w:r>
          </w:p>
        </w:tc>
        <w:tc>
          <w:tcPr>
            <w:tcW w:w="4961" w:type="dxa"/>
            <w:tcBorders>
              <w:bottom w:val="single" w:sz="4" w:space="0" w:color="auto"/>
            </w:tcBorders>
            <w:shd w:val="clear" w:color="auto" w:fill="auto"/>
            <w:vAlign w:val="center"/>
          </w:tcPr>
          <w:p w:rsidR="00C94893" w:rsidRPr="009D3391" w:rsidRDefault="00C94893" w:rsidP="00197A22">
            <w:pPr>
              <w:spacing w:after="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Văn bản, quy định</w:t>
            </w:r>
            <w:r w:rsidR="00197A22" w:rsidRPr="009D3391">
              <w:rPr>
                <w:rFonts w:asciiTheme="majorHAnsi" w:eastAsia="Times New Roman" w:hAnsiTheme="majorHAnsi" w:cstheme="majorHAnsi"/>
                <w:b/>
                <w:bCs/>
                <w:sz w:val="26"/>
                <w:szCs w:val="26"/>
                <w:lang w:val="vi-VN" w:eastAsia="vi-VN"/>
              </w:rPr>
              <w:t xml:space="preserve"> kiến nghị ĐGH</w:t>
            </w:r>
          </w:p>
        </w:tc>
        <w:tc>
          <w:tcPr>
            <w:tcW w:w="4110" w:type="dxa"/>
            <w:tcBorders>
              <w:bottom w:val="single" w:sz="4" w:space="0" w:color="auto"/>
            </w:tcBorders>
            <w:vAlign w:val="center"/>
          </w:tcPr>
          <w:p w:rsidR="00C94893" w:rsidRPr="009D3391" w:rsidRDefault="00197A22" w:rsidP="00F911AC">
            <w:pPr>
              <w:spacing w:after="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Thẩm quyền đề xuất ĐGH</w:t>
            </w:r>
          </w:p>
        </w:tc>
        <w:tc>
          <w:tcPr>
            <w:tcW w:w="1843" w:type="dxa"/>
            <w:tcBorders>
              <w:bottom w:val="single" w:sz="4" w:space="0" w:color="auto"/>
            </w:tcBorders>
            <w:shd w:val="clear" w:color="auto" w:fill="auto"/>
            <w:vAlign w:val="center"/>
          </w:tcPr>
          <w:p w:rsidR="00C94893" w:rsidRPr="009D3391" w:rsidRDefault="00C94893" w:rsidP="00F911AC">
            <w:pPr>
              <w:spacing w:after="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77024" behindDoc="0" locked="0" layoutInCell="1" allowOverlap="1" wp14:anchorId="2B37AAF2" wp14:editId="11A5BDBD">
                      <wp:simplePos x="0" y="0"/>
                      <wp:positionH relativeFrom="column">
                        <wp:posOffset>123825</wp:posOffset>
                      </wp:positionH>
                      <wp:positionV relativeFrom="paragraph">
                        <wp:posOffset>0</wp:posOffset>
                      </wp:positionV>
                      <wp:extent cx="2076450" cy="19050"/>
                      <wp:effectExtent l="0" t="0" r="0" b="0"/>
                      <wp:wrapNone/>
                      <wp:docPr id="51" name="Rectangle 51"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08D939" id="Rectangle 51" o:spid="_x0000_s1026" style="position:absolute;margin-left:9.75pt;margin-top:0;width:163.5pt;height:1.5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uZBbRc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78048" behindDoc="0" locked="0" layoutInCell="1" allowOverlap="1" wp14:anchorId="1E6CBB80" wp14:editId="4C61EE0C">
                      <wp:simplePos x="0" y="0"/>
                      <wp:positionH relativeFrom="column">
                        <wp:posOffset>123825</wp:posOffset>
                      </wp:positionH>
                      <wp:positionV relativeFrom="paragraph">
                        <wp:posOffset>0</wp:posOffset>
                      </wp:positionV>
                      <wp:extent cx="2076450" cy="19050"/>
                      <wp:effectExtent l="0" t="0" r="0" b="0"/>
                      <wp:wrapNone/>
                      <wp:docPr id="52" name="Rectangle 52"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A26E08" id="Rectangle 52" o:spid="_x0000_s1026" style="position:absolute;margin-left:9.75pt;margin-top:0;width:163.5pt;height:1.5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ycETk8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79072" behindDoc="0" locked="0" layoutInCell="1" allowOverlap="1" wp14:anchorId="63F62650" wp14:editId="7528B0BD">
                      <wp:simplePos x="0" y="0"/>
                      <wp:positionH relativeFrom="column">
                        <wp:posOffset>123825</wp:posOffset>
                      </wp:positionH>
                      <wp:positionV relativeFrom="paragraph">
                        <wp:posOffset>0</wp:posOffset>
                      </wp:positionV>
                      <wp:extent cx="2076450" cy="19050"/>
                      <wp:effectExtent l="0" t="0" r="0" b="0"/>
                      <wp:wrapNone/>
                      <wp:docPr id="53" name="Rectangle 53"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A51F63" id="Rectangle 53" o:spid="_x0000_s1026" style="position:absolute;margin-left:9.75pt;margin-top:0;width:163.5pt;height:1.5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JvMEaM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80096" behindDoc="0" locked="0" layoutInCell="1" allowOverlap="1" wp14:anchorId="35112F28" wp14:editId="6F4AEBF8">
                      <wp:simplePos x="0" y="0"/>
                      <wp:positionH relativeFrom="column">
                        <wp:posOffset>123825</wp:posOffset>
                      </wp:positionH>
                      <wp:positionV relativeFrom="paragraph">
                        <wp:posOffset>0</wp:posOffset>
                      </wp:positionV>
                      <wp:extent cx="2076450" cy="19050"/>
                      <wp:effectExtent l="0" t="0" r="0" b="0"/>
                      <wp:wrapNone/>
                      <wp:docPr id="54" name="Rectangle 54"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E570A9" id="Rectangle 54" o:spid="_x0000_s1026" style="position:absolute;margin-left:9.75pt;margin-top:0;width:163.5pt;height:1.5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aGXy5M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81120" behindDoc="0" locked="0" layoutInCell="1" allowOverlap="1" wp14:anchorId="284B6C27" wp14:editId="7080CCBC">
                      <wp:simplePos x="0" y="0"/>
                      <wp:positionH relativeFrom="column">
                        <wp:posOffset>123825</wp:posOffset>
                      </wp:positionH>
                      <wp:positionV relativeFrom="paragraph">
                        <wp:posOffset>0</wp:posOffset>
                      </wp:positionV>
                      <wp:extent cx="2076450" cy="19050"/>
                      <wp:effectExtent l="0" t="0" r="0" b="0"/>
                      <wp:wrapNone/>
                      <wp:docPr id="55" name="Rectangle 55"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8920F2" id="Rectangle 55" o:spid="_x0000_s1026" style="position:absolute;margin-left:9.75pt;margin-top:0;width:163.5pt;height:1.5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h1flH8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82144" behindDoc="0" locked="0" layoutInCell="1" allowOverlap="1" wp14:anchorId="183B4DD2" wp14:editId="36253F24">
                      <wp:simplePos x="0" y="0"/>
                      <wp:positionH relativeFrom="column">
                        <wp:posOffset>123825</wp:posOffset>
                      </wp:positionH>
                      <wp:positionV relativeFrom="paragraph">
                        <wp:posOffset>0</wp:posOffset>
                      </wp:positionV>
                      <wp:extent cx="2076450" cy="19050"/>
                      <wp:effectExtent l="0" t="0" r="0" b="0"/>
                      <wp:wrapNone/>
                      <wp:docPr id="56" name="Rectangle 56"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9EBD77" id="Rectangle 56" o:spid="_x0000_s1026" style="position:absolute;margin-left:9.75pt;margin-top:0;width:163.5pt;height:1.5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9watyc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83168" behindDoc="0" locked="0" layoutInCell="1" allowOverlap="1" wp14:anchorId="4DF4175A" wp14:editId="2830B848">
                      <wp:simplePos x="0" y="0"/>
                      <wp:positionH relativeFrom="column">
                        <wp:posOffset>123825</wp:posOffset>
                      </wp:positionH>
                      <wp:positionV relativeFrom="paragraph">
                        <wp:posOffset>0</wp:posOffset>
                      </wp:positionV>
                      <wp:extent cx="2076450" cy="19050"/>
                      <wp:effectExtent l="0" t="0" r="0" b="0"/>
                      <wp:wrapNone/>
                      <wp:docPr id="57" name="Rectangle 57"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A007D9" id="Rectangle 57" o:spid="_x0000_s1026" style="position:absolute;margin-left:9.75pt;margin-top:0;width:163.5pt;height:1.5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84192" behindDoc="0" locked="0" layoutInCell="1" allowOverlap="1" wp14:anchorId="701A5ACD" wp14:editId="3E1A509A">
                      <wp:simplePos x="0" y="0"/>
                      <wp:positionH relativeFrom="column">
                        <wp:posOffset>123825</wp:posOffset>
                      </wp:positionH>
                      <wp:positionV relativeFrom="paragraph">
                        <wp:posOffset>0</wp:posOffset>
                      </wp:positionV>
                      <wp:extent cx="2076450" cy="19050"/>
                      <wp:effectExtent l="0" t="0" r="0" b="0"/>
                      <wp:wrapNone/>
                      <wp:docPr id="58" name="Rectangle 58"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E7F601" id="Rectangle 58" o:spid="_x0000_s1026" style="position:absolute;margin-left:9.75pt;margin-top:0;width:163.5pt;height:1.5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KiwxC8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85216" behindDoc="0" locked="0" layoutInCell="1" allowOverlap="1" wp14:anchorId="1292ED9A" wp14:editId="29B1F5A1">
                      <wp:simplePos x="0" y="0"/>
                      <wp:positionH relativeFrom="column">
                        <wp:posOffset>123825</wp:posOffset>
                      </wp:positionH>
                      <wp:positionV relativeFrom="paragraph">
                        <wp:posOffset>0</wp:posOffset>
                      </wp:positionV>
                      <wp:extent cx="2076450" cy="19050"/>
                      <wp:effectExtent l="0" t="0" r="0" b="0"/>
                      <wp:wrapNone/>
                      <wp:docPr id="59" name="Rectangle 59"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6009B2" id="Rectangle 59" o:spid="_x0000_s1026" style="position:absolute;margin-left:9.75pt;margin-top:0;width:163.5pt;height:1.5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86240" behindDoc="0" locked="0" layoutInCell="1" allowOverlap="1" wp14:anchorId="2B28DC4F" wp14:editId="59988CBA">
                      <wp:simplePos x="0" y="0"/>
                      <wp:positionH relativeFrom="column">
                        <wp:posOffset>123825</wp:posOffset>
                      </wp:positionH>
                      <wp:positionV relativeFrom="paragraph">
                        <wp:posOffset>0</wp:posOffset>
                      </wp:positionV>
                      <wp:extent cx="2076450" cy="19050"/>
                      <wp:effectExtent l="0" t="0" r="0" b="0"/>
                      <wp:wrapNone/>
                      <wp:docPr id="60" name="Rectangle 60"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DC742E" id="Rectangle 60" o:spid="_x0000_s1026" style="position:absolute;margin-left:9.75pt;margin-top:0;width:163.5pt;height:1.5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" filled="f" stroked="f"/>
                  </w:pict>
                </mc:Fallback>
              </mc:AlternateContent>
            </w:r>
            <w:r w:rsidR="00B81D1E" w:rsidRPr="009D3391">
              <w:rPr>
                <w:rFonts w:asciiTheme="majorHAnsi" w:eastAsia="Times New Roman" w:hAnsiTheme="majorHAnsi" w:cstheme="majorHAnsi"/>
                <w:b/>
                <w:bCs/>
                <w:sz w:val="26"/>
                <w:szCs w:val="26"/>
                <w:lang w:val="vi-VN" w:eastAsia="vi-VN"/>
              </w:rPr>
              <w:t>Nội dung kiến nghị ĐGH</w:t>
            </w:r>
          </w:p>
        </w:tc>
      </w:tr>
      <w:tr w:rsidR="009D3391" w:rsidRPr="009D3391" w:rsidTr="00CE3096">
        <w:trPr>
          <w:trHeight w:val="67"/>
        </w:trPr>
        <w:tc>
          <w:tcPr>
            <w:tcW w:w="725" w:type="dxa"/>
            <w:tcBorders>
              <w:bottom w:val="single" w:sz="4" w:space="0" w:color="auto"/>
            </w:tcBorders>
            <w:shd w:val="clear" w:color="auto" w:fill="auto"/>
          </w:tcPr>
          <w:p w:rsidR="00C94893" w:rsidRPr="009D3391" w:rsidRDefault="00C94893" w:rsidP="00C94893">
            <w:pPr>
              <w:pStyle w:val="ListParagraph"/>
              <w:numPr>
                <w:ilvl w:val="0"/>
                <w:numId w:val="10"/>
              </w:numPr>
              <w:tabs>
                <w:tab w:val="left" w:pos="344"/>
              </w:tabs>
              <w:spacing w:after="0" w:line="240" w:lineRule="auto"/>
              <w:contextualSpacing w:val="0"/>
              <w:jc w:val="center"/>
              <w:rPr>
                <w:rFonts w:asciiTheme="majorHAnsi" w:eastAsia="Times New Roman" w:hAnsiTheme="majorHAnsi" w:cstheme="majorHAnsi"/>
                <w:b/>
                <w:bCs/>
                <w:sz w:val="26"/>
                <w:szCs w:val="26"/>
                <w:lang w:val="vi-VN" w:eastAsia="vi-VN"/>
              </w:rPr>
            </w:pPr>
          </w:p>
        </w:tc>
        <w:tc>
          <w:tcPr>
            <w:tcW w:w="3133" w:type="dxa"/>
            <w:tcBorders>
              <w:bottom w:val="single" w:sz="4" w:space="0" w:color="auto"/>
            </w:tcBorders>
            <w:shd w:val="clear" w:color="auto" w:fill="auto"/>
          </w:tcPr>
          <w:p w:rsidR="00C94893" w:rsidRPr="009D3391" w:rsidRDefault="00C94893" w:rsidP="00F911AC">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Phê duyệt kế hoạch sử dụng đất hàng năm cấp huyện</w:t>
            </w:r>
          </w:p>
        </w:tc>
        <w:tc>
          <w:tcPr>
            <w:tcW w:w="4961" w:type="dxa"/>
            <w:tcBorders>
              <w:bottom w:val="single" w:sz="4" w:space="0" w:color="auto"/>
            </w:tcBorders>
            <w:shd w:val="clear" w:color="auto" w:fill="auto"/>
          </w:tcPr>
          <w:p w:rsidR="00C94893" w:rsidRPr="009D3391" w:rsidRDefault="00C94893" w:rsidP="00F911AC">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Khoản 5 Điều 1 Nghị định số</w:t>
            </w:r>
            <w:r w:rsidR="00B81D1E" w:rsidRPr="009D3391">
              <w:rPr>
                <w:rFonts w:asciiTheme="majorHAnsi" w:hAnsiTheme="majorHAnsi" w:cstheme="majorHAnsi"/>
                <w:sz w:val="26"/>
                <w:szCs w:val="26"/>
                <w:lang w:val="vi-VN"/>
              </w:rPr>
              <w:t xml:space="preserve"> 148/2020/NĐ-CP </w:t>
            </w:r>
            <w:r w:rsidR="00F911AC" w:rsidRPr="009D3391">
              <w:rPr>
                <w:rFonts w:asciiTheme="majorHAnsi" w:hAnsiTheme="majorHAnsi" w:cstheme="majorHAnsi"/>
                <w:sz w:val="26"/>
                <w:szCs w:val="26"/>
                <w:lang w:val="vi-VN"/>
              </w:rPr>
              <w:t xml:space="preserve">ngày 18/12/2020 </w:t>
            </w:r>
            <w:r w:rsidR="00B81D1E" w:rsidRPr="009D3391">
              <w:rPr>
                <w:rFonts w:asciiTheme="majorHAnsi" w:hAnsiTheme="majorHAnsi" w:cstheme="majorHAnsi"/>
                <w:sz w:val="26"/>
                <w:szCs w:val="26"/>
                <w:lang w:val="vi-VN"/>
              </w:rPr>
              <w:t>của Chính phủ</w:t>
            </w:r>
          </w:p>
        </w:tc>
        <w:tc>
          <w:tcPr>
            <w:tcW w:w="4110" w:type="dxa"/>
            <w:tcBorders>
              <w:bottom w:val="single" w:sz="4" w:space="0" w:color="auto"/>
            </w:tcBorders>
          </w:tcPr>
          <w:p w:rsidR="00C94893" w:rsidRPr="009D3391" w:rsidRDefault="00C94893" w:rsidP="00C94893">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Thẩm quyền xem xét, đề xuất: Bộ Tài nguyên và Môi trường.</w:t>
            </w:r>
          </w:p>
          <w:p w:rsidR="00C94893" w:rsidRPr="009D3391" w:rsidRDefault="00C94893" w:rsidP="00F534E6">
            <w:pPr>
              <w:widowControl w:val="0"/>
              <w:tabs>
                <w:tab w:val="left" w:pos="1270"/>
              </w:tabs>
              <w:spacing w:after="0" w:line="240" w:lineRule="auto"/>
              <w:jc w:val="both"/>
              <w:rPr>
                <w:rFonts w:asciiTheme="majorHAnsi" w:hAnsiTheme="majorHAnsi" w:cstheme="majorHAnsi"/>
                <w:bCs/>
                <w:sz w:val="26"/>
                <w:szCs w:val="26"/>
                <w:lang w:val="vi-VN"/>
              </w:rPr>
            </w:pPr>
            <w:r w:rsidRPr="009D3391">
              <w:rPr>
                <w:rFonts w:asciiTheme="majorHAnsi" w:hAnsiTheme="majorHAnsi" w:cstheme="majorHAnsi"/>
                <w:sz w:val="26"/>
                <w:szCs w:val="26"/>
                <w:lang w:val="vi-VN"/>
              </w:rPr>
              <w:t>- Thẩm quyền quyết định: Chính phủ.</w:t>
            </w:r>
          </w:p>
        </w:tc>
        <w:tc>
          <w:tcPr>
            <w:tcW w:w="1843" w:type="dxa"/>
            <w:tcBorders>
              <w:bottom w:val="single" w:sz="4" w:space="0" w:color="auto"/>
            </w:tcBorders>
            <w:shd w:val="clear" w:color="auto" w:fill="auto"/>
          </w:tcPr>
          <w:p w:rsidR="00C94893" w:rsidRPr="009D3391" w:rsidRDefault="00C94893" w:rsidP="00F911AC">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Giảm thời gian giải quyết TTHC nội bộ</w:t>
            </w:r>
          </w:p>
        </w:tc>
      </w:tr>
    </w:tbl>
    <w:p w:rsidR="00C94893" w:rsidRPr="009D3391" w:rsidRDefault="00F534E6" w:rsidP="00642599">
      <w:pPr>
        <w:spacing w:before="120" w:after="120" w:line="240" w:lineRule="auto"/>
        <w:ind w:firstLine="709"/>
        <w:jc w:val="both"/>
        <w:rPr>
          <w:rFonts w:asciiTheme="majorHAnsi" w:eastAsia="Times New Roman" w:hAnsiTheme="majorHAnsi" w:cstheme="majorHAnsi"/>
          <w:b/>
          <w:sz w:val="26"/>
          <w:szCs w:val="26"/>
        </w:rPr>
      </w:pPr>
      <w:r w:rsidRPr="009D3391">
        <w:rPr>
          <w:rFonts w:asciiTheme="majorHAnsi" w:eastAsia="Times New Roman" w:hAnsiTheme="majorHAnsi" w:cstheme="majorHAnsi"/>
          <w:b/>
          <w:sz w:val="26"/>
          <w:szCs w:val="26"/>
          <w:lang w:val="vi-VN"/>
        </w:rPr>
        <w:t>V. NGÀNH</w:t>
      </w:r>
      <w:r w:rsidR="00B81D1E" w:rsidRPr="009D3391">
        <w:rPr>
          <w:rFonts w:asciiTheme="majorHAnsi" w:eastAsia="Times New Roman" w:hAnsiTheme="majorHAnsi" w:cstheme="majorHAnsi"/>
          <w:b/>
          <w:sz w:val="26"/>
          <w:szCs w:val="26"/>
        </w:rPr>
        <w:t xml:space="preserve"> TÀI CHÍNH</w:t>
      </w:r>
    </w:p>
    <w:tbl>
      <w:tblPr>
        <w:tblW w:w="14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315"/>
        <w:gridCol w:w="5103"/>
        <w:gridCol w:w="4110"/>
        <w:gridCol w:w="2411"/>
      </w:tblGrid>
      <w:tr w:rsidR="009D3391" w:rsidRPr="009D3391" w:rsidTr="00CE3096">
        <w:trPr>
          <w:trHeight w:val="67"/>
        </w:trPr>
        <w:tc>
          <w:tcPr>
            <w:tcW w:w="783" w:type="dxa"/>
            <w:tcBorders>
              <w:bottom w:val="single" w:sz="4" w:space="0" w:color="auto"/>
            </w:tcBorders>
            <w:shd w:val="clear" w:color="auto" w:fill="auto"/>
            <w:vAlign w:val="center"/>
          </w:tcPr>
          <w:p w:rsidR="00F534E6" w:rsidRPr="0077668B" w:rsidRDefault="0077668B" w:rsidP="00F911AC">
            <w:pPr>
              <w:spacing w:after="0" w:line="240" w:lineRule="auto"/>
              <w:jc w:val="center"/>
              <w:rPr>
                <w:rFonts w:asciiTheme="majorHAnsi" w:eastAsia="Times New Roman" w:hAnsiTheme="majorHAnsi" w:cstheme="majorHAnsi"/>
                <w:b/>
                <w:bCs/>
                <w:sz w:val="26"/>
                <w:szCs w:val="26"/>
                <w:lang w:eastAsia="vi-VN"/>
              </w:rPr>
            </w:pPr>
            <w:r>
              <w:rPr>
                <w:rFonts w:asciiTheme="majorHAnsi" w:eastAsia="Times New Roman" w:hAnsiTheme="majorHAnsi" w:cstheme="majorHAnsi"/>
                <w:b/>
                <w:bCs/>
                <w:sz w:val="26"/>
                <w:szCs w:val="26"/>
                <w:lang w:val="vi-VN" w:eastAsia="vi-VN"/>
              </w:rPr>
              <w:t>S</w:t>
            </w:r>
            <w:r>
              <w:rPr>
                <w:rFonts w:asciiTheme="majorHAnsi" w:eastAsia="Times New Roman" w:hAnsiTheme="majorHAnsi" w:cstheme="majorHAnsi"/>
                <w:b/>
                <w:bCs/>
                <w:sz w:val="26"/>
                <w:szCs w:val="26"/>
                <w:lang w:eastAsia="vi-VN"/>
              </w:rPr>
              <w:t>TT</w:t>
            </w:r>
          </w:p>
        </w:tc>
        <w:tc>
          <w:tcPr>
            <w:tcW w:w="2315" w:type="dxa"/>
            <w:tcBorders>
              <w:bottom w:val="single" w:sz="4" w:space="0" w:color="auto"/>
            </w:tcBorders>
            <w:shd w:val="clear" w:color="auto" w:fill="auto"/>
            <w:vAlign w:val="center"/>
          </w:tcPr>
          <w:p w:rsidR="00F534E6" w:rsidRPr="009D3391" w:rsidRDefault="00F534E6" w:rsidP="00F911AC">
            <w:pPr>
              <w:spacing w:after="0" w:line="240" w:lineRule="auto"/>
              <w:jc w:val="center"/>
              <w:rPr>
                <w:rFonts w:asciiTheme="majorHAnsi" w:eastAsia="Times New Roman" w:hAnsiTheme="majorHAnsi" w:cstheme="majorHAnsi"/>
                <w:b/>
                <w:bCs/>
                <w:sz w:val="26"/>
                <w:szCs w:val="26"/>
                <w:lang w:eastAsia="vi-VN"/>
              </w:rPr>
            </w:pPr>
            <w:r w:rsidRPr="009D3391">
              <w:rPr>
                <w:rFonts w:asciiTheme="majorHAnsi" w:eastAsia="Times New Roman" w:hAnsiTheme="majorHAnsi" w:cstheme="majorHAnsi"/>
                <w:b/>
                <w:bCs/>
                <w:sz w:val="26"/>
                <w:szCs w:val="26"/>
                <w:lang w:val="vi-VN" w:eastAsia="vi-VN"/>
              </w:rPr>
              <w:t>Tên</w:t>
            </w:r>
            <w:r w:rsidRPr="009D3391">
              <w:rPr>
                <w:rFonts w:asciiTheme="majorHAnsi" w:hAnsiTheme="majorHAnsi" w:cstheme="majorHAnsi"/>
                <w:b/>
                <w:sz w:val="26"/>
                <w:szCs w:val="26"/>
                <w:lang w:val="vi-VN"/>
              </w:rPr>
              <w:t xml:space="preserve"> TTHC</w:t>
            </w:r>
            <w:r w:rsidR="007C2C1D" w:rsidRPr="009D3391">
              <w:rPr>
                <w:rFonts w:asciiTheme="majorHAnsi" w:hAnsiTheme="majorHAnsi" w:cstheme="majorHAnsi"/>
                <w:b/>
                <w:sz w:val="26"/>
                <w:szCs w:val="26"/>
              </w:rPr>
              <w:t xml:space="preserve"> </w:t>
            </w:r>
            <w:r w:rsidR="007C2C1D" w:rsidRPr="009D3391">
              <w:rPr>
                <w:rFonts w:asciiTheme="majorHAnsi" w:hAnsiTheme="majorHAnsi" w:cstheme="majorHAnsi"/>
                <w:b/>
                <w:spacing w:val="6"/>
                <w:sz w:val="26"/>
                <w:szCs w:val="26"/>
              </w:rPr>
              <w:t>nội bộ</w:t>
            </w:r>
          </w:p>
        </w:tc>
        <w:tc>
          <w:tcPr>
            <w:tcW w:w="5103" w:type="dxa"/>
            <w:tcBorders>
              <w:bottom w:val="single" w:sz="4" w:space="0" w:color="auto"/>
            </w:tcBorders>
            <w:shd w:val="clear" w:color="auto" w:fill="auto"/>
            <w:vAlign w:val="center"/>
          </w:tcPr>
          <w:p w:rsidR="00F534E6" w:rsidRPr="009D3391" w:rsidRDefault="00F534E6" w:rsidP="00197A22">
            <w:pPr>
              <w:spacing w:after="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Văn bản, quy định</w:t>
            </w:r>
            <w:r w:rsidR="00197A22" w:rsidRPr="009D3391">
              <w:rPr>
                <w:rFonts w:asciiTheme="majorHAnsi" w:eastAsia="Times New Roman" w:hAnsiTheme="majorHAnsi" w:cstheme="majorHAnsi"/>
                <w:b/>
                <w:bCs/>
                <w:sz w:val="26"/>
                <w:szCs w:val="26"/>
                <w:lang w:val="vi-VN" w:eastAsia="vi-VN"/>
              </w:rPr>
              <w:t xml:space="preserve"> kiến nghị ĐGH</w:t>
            </w:r>
          </w:p>
        </w:tc>
        <w:tc>
          <w:tcPr>
            <w:tcW w:w="4110" w:type="dxa"/>
            <w:tcBorders>
              <w:bottom w:val="single" w:sz="4" w:space="0" w:color="auto"/>
            </w:tcBorders>
            <w:vAlign w:val="center"/>
          </w:tcPr>
          <w:p w:rsidR="00F534E6" w:rsidRPr="009D3391" w:rsidRDefault="00197A22" w:rsidP="00F911AC">
            <w:pPr>
              <w:spacing w:after="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Thẩm quyền đề xuất ĐGH</w:t>
            </w:r>
          </w:p>
        </w:tc>
        <w:tc>
          <w:tcPr>
            <w:tcW w:w="2411" w:type="dxa"/>
            <w:tcBorders>
              <w:bottom w:val="single" w:sz="4" w:space="0" w:color="auto"/>
            </w:tcBorders>
            <w:shd w:val="clear" w:color="auto" w:fill="auto"/>
            <w:vAlign w:val="center"/>
          </w:tcPr>
          <w:p w:rsidR="00F534E6" w:rsidRPr="009D3391" w:rsidRDefault="00F534E6" w:rsidP="00F911AC">
            <w:pPr>
              <w:spacing w:after="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88288" behindDoc="0" locked="0" layoutInCell="1" allowOverlap="1" wp14:anchorId="1AEE83EF" wp14:editId="4B48384C">
                      <wp:simplePos x="0" y="0"/>
                      <wp:positionH relativeFrom="column">
                        <wp:posOffset>123825</wp:posOffset>
                      </wp:positionH>
                      <wp:positionV relativeFrom="paragraph">
                        <wp:posOffset>0</wp:posOffset>
                      </wp:positionV>
                      <wp:extent cx="2076450" cy="19050"/>
                      <wp:effectExtent l="0" t="0" r="0" b="0"/>
                      <wp:wrapNone/>
                      <wp:docPr id="61" name="Rectangle 61"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3C9066" id="Rectangle 61" o:spid="_x0000_s1026" style="position:absolute;margin-left:9.75pt;margin-top:0;width:163.5pt;height:1.5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1KmIFc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89312" behindDoc="0" locked="0" layoutInCell="1" allowOverlap="1" wp14:anchorId="2CA49899" wp14:editId="417EE905">
                      <wp:simplePos x="0" y="0"/>
                      <wp:positionH relativeFrom="column">
                        <wp:posOffset>123825</wp:posOffset>
                      </wp:positionH>
                      <wp:positionV relativeFrom="paragraph">
                        <wp:posOffset>0</wp:posOffset>
                      </wp:positionV>
                      <wp:extent cx="2076450" cy="19050"/>
                      <wp:effectExtent l="0" t="0" r="0" b="0"/>
                      <wp:wrapNone/>
                      <wp:docPr id="62" name="Rectangle 62"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B00C15" id="Rectangle 62" o:spid="_x0000_s1026" style="position:absolute;margin-left:9.75pt;margin-top:0;width:163.5pt;height:1.5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pPjAw8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90336" behindDoc="0" locked="0" layoutInCell="1" allowOverlap="1" wp14:anchorId="3CBE2A93" wp14:editId="6674275C">
                      <wp:simplePos x="0" y="0"/>
                      <wp:positionH relativeFrom="column">
                        <wp:posOffset>123825</wp:posOffset>
                      </wp:positionH>
                      <wp:positionV relativeFrom="paragraph">
                        <wp:posOffset>0</wp:posOffset>
                      </wp:positionV>
                      <wp:extent cx="2076450" cy="19050"/>
                      <wp:effectExtent l="0" t="0" r="0" b="0"/>
                      <wp:wrapNone/>
                      <wp:docPr id="63" name="Rectangle 63"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FEC6C8" id="Rectangle 63" o:spid="_x0000_s1026" style="position:absolute;margin-left:9.75pt;margin-top:0;width:163.5pt;height:1.5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S8rXOM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91360" behindDoc="0" locked="0" layoutInCell="1" allowOverlap="1" wp14:anchorId="1116EC16" wp14:editId="376BBE8A">
                      <wp:simplePos x="0" y="0"/>
                      <wp:positionH relativeFrom="column">
                        <wp:posOffset>123825</wp:posOffset>
                      </wp:positionH>
                      <wp:positionV relativeFrom="paragraph">
                        <wp:posOffset>0</wp:posOffset>
                      </wp:positionV>
                      <wp:extent cx="2076450" cy="19050"/>
                      <wp:effectExtent l="0" t="0" r="0" b="0"/>
                      <wp:wrapNone/>
                      <wp:docPr id="1024" name="Rectangle 1024"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7543F4" id="Rectangle 1024" o:spid="_x0000_s1026" style="position:absolute;margin-left:9.75pt;margin-top:0;width:163.5pt;height:1.5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92384" behindDoc="0" locked="0" layoutInCell="1" allowOverlap="1" wp14:anchorId="3B7996F7" wp14:editId="42A14B9C">
                      <wp:simplePos x="0" y="0"/>
                      <wp:positionH relativeFrom="column">
                        <wp:posOffset>123825</wp:posOffset>
                      </wp:positionH>
                      <wp:positionV relativeFrom="paragraph">
                        <wp:posOffset>0</wp:posOffset>
                      </wp:positionV>
                      <wp:extent cx="2076450" cy="19050"/>
                      <wp:effectExtent l="0" t="0" r="0" b="0"/>
                      <wp:wrapNone/>
                      <wp:docPr id="1026" name="Rectangle 1026"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BC8BE4" id="Rectangle 1026" o:spid="_x0000_s1026" style="position:absolute;margin-left:9.75pt;margin-top:0;width:163.5pt;height:1.5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93408" behindDoc="0" locked="0" layoutInCell="1" allowOverlap="1" wp14:anchorId="40DE7D42" wp14:editId="327821CC">
                      <wp:simplePos x="0" y="0"/>
                      <wp:positionH relativeFrom="column">
                        <wp:posOffset>123825</wp:posOffset>
                      </wp:positionH>
                      <wp:positionV relativeFrom="paragraph">
                        <wp:posOffset>0</wp:posOffset>
                      </wp:positionV>
                      <wp:extent cx="2076450" cy="19050"/>
                      <wp:effectExtent l="0" t="0" r="0" b="0"/>
                      <wp:wrapNone/>
                      <wp:docPr id="1027" name="Rectangle 1027"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BE213A" id="Rectangle 1027" o:spid="_x0000_s1026" style="position:absolute;margin-left:9.75pt;margin-top:0;width:163.5pt;height:1.5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94432" behindDoc="0" locked="0" layoutInCell="1" allowOverlap="1" wp14:anchorId="45B55A43" wp14:editId="59549D4C">
                      <wp:simplePos x="0" y="0"/>
                      <wp:positionH relativeFrom="column">
                        <wp:posOffset>123825</wp:posOffset>
                      </wp:positionH>
                      <wp:positionV relativeFrom="paragraph">
                        <wp:posOffset>0</wp:posOffset>
                      </wp:positionV>
                      <wp:extent cx="2076450" cy="19050"/>
                      <wp:effectExtent l="0" t="0" r="0" b="0"/>
                      <wp:wrapNone/>
                      <wp:docPr id="1028" name="Rectangle 1028"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451BEC" id="Rectangle 1028" o:spid="_x0000_s1026" style="position:absolute;margin-left:9.75pt;margin-top:0;width:163.5pt;height:1.5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UGspwcMBAACE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95456" behindDoc="0" locked="0" layoutInCell="1" allowOverlap="1" wp14:anchorId="1E234819" wp14:editId="4A91B89B">
                      <wp:simplePos x="0" y="0"/>
                      <wp:positionH relativeFrom="column">
                        <wp:posOffset>123825</wp:posOffset>
                      </wp:positionH>
                      <wp:positionV relativeFrom="paragraph">
                        <wp:posOffset>0</wp:posOffset>
                      </wp:positionV>
                      <wp:extent cx="2076450" cy="19050"/>
                      <wp:effectExtent l="0" t="0" r="0" b="0"/>
                      <wp:wrapNone/>
                      <wp:docPr id="1029" name="Rectangle 1029"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C1EA6F" id="Rectangle 1029" o:spid="_x0000_s1026" style="position:absolute;margin-left:9.75pt;margin-top:0;width:163.5pt;height:1.5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w7BjHcMBAACE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96480" behindDoc="0" locked="0" layoutInCell="1" allowOverlap="1" wp14:anchorId="5363DDC3" wp14:editId="393F584F">
                      <wp:simplePos x="0" y="0"/>
                      <wp:positionH relativeFrom="column">
                        <wp:posOffset>123825</wp:posOffset>
                      </wp:positionH>
                      <wp:positionV relativeFrom="paragraph">
                        <wp:posOffset>0</wp:posOffset>
                      </wp:positionV>
                      <wp:extent cx="2076450" cy="19050"/>
                      <wp:effectExtent l="0" t="0" r="0" b="0"/>
                      <wp:wrapNone/>
                      <wp:docPr id="1030" name="Rectangle 1030"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119677" id="Rectangle 1030" o:spid="_x0000_s1026" style="position:absolute;margin-left:9.75pt;margin-top:0;width:163.5pt;height:1.5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797504" behindDoc="0" locked="0" layoutInCell="1" allowOverlap="1" wp14:anchorId="4E2B99B4" wp14:editId="79B46168">
                      <wp:simplePos x="0" y="0"/>
                      <wp:positionH relativeFrom="column">
                        <wp:posOffset>123825</wp:posOffset>
                      </wp:positionH>
                      <wp:positionV relativeFrom="paragraph">
                        <wp:posOffset>0</wp:posOffset>
                      </wp:positionV>
                      <wp:extent cx="2076450" cy="19050"/>
                      <wp:effectExtent l="0" t="0" r="0" b="0"/>
                      <wp:wrapNone/>
                      <wp:docPr id="1031" name="Rectangle 1031"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41DD5D" id="Rectangle 1031" o:spid="_x0000_s1026" style="position:absolute;margin-left:9.75pt;margin-top:0;width:163.5pt;height:1.5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" filled="f" stroked="f"/>
                  </w:pict>
                </mc:Fallback>
              </mc:AlternateContent>
            </w:r>
            <w:r w:rsidR="00B81D1E" w:rsidRPr="009D3391">
              <w:rPr>
                <w:rFonts w:asciiTheme="majorHAnsi" w:eastAsia="Times New Roman" w:hAnsiTheme="majorHAnsi" w:cstheme="majorHAnsi"/>
                <w:b/>
                <w:bCs/>
                <w:sz w:val="26"/>
                <w:szCs w:val="26"/>
                <w:lang w:val="vi-VN" w:eastAsia="vi-VN"/>
              </w:rPr>
              <w:t>Nội dung kiến nghị ĐGH</w:t>
            </w:r>
          </w:p>
        </w:tc>
      </w:tr>
      <w:tr w:rsidR="009D3391" w:rsidRPr="009D3391" w:rsidTr="00CE3096">
        <w:trPr>
          <w:trHeight w:val="67"/>
        </w:trPr>
        <w:tc>
          <w:tcPr>
            <w:tcW w:w="783" w:type="dxa"/>
            <w:tcBorders>
              <w:bottom w:val="single" w:sz="4" w:space="0" w:color="auto"/>
            </w:tcBorders>
            <w:shd w:val="clear" w:color="auto" w:fill="auto"/>
          </w:tcPr>
          <w:p w:rsidR="00F534E6" w:rsidRPr="009D3391" w:rsidRDefault="00F534E6" w:rsidP="00D63486">
            <w:pPr>
              <w:pStyle w:val="ListParagraph"/>
              <w:numPr>
                <w:ilvl w:val="0"/>
                <w:numId w:val="10"/>
              </w:numPr>
              <w:tabs>
                <w:tab w:val="left" w:pos="344"/>
              </w:tabs>
              <w:spacing w:after="0" w:line="240" w:lineRule="auto"/>
              <w:contextualSpacing w:val="0"/>
              <w:jc w:val="center"/>
              <w:rPr>
                <w:rFonts w:asciiTheme="majorHAnsi" w:eastAsia="Times New Roman" w:hAnsiTheme="majorHAnsi" w:cstheme="majorHAnsi"/>
                <w:b/>
                <w:bCs/>
                <w:sz w:val="26"/>
                <w:szCs w:val="26"/>
                <w:lang w:val="vi-VN" w:eastAsia="vi-VN"/>
              </w:rPr>
            </w:pPr>
          </w:p>
        </w:tc>
        <w:tc>
          <w:tcPr>
            <w:tcW w:w="2315" w:type="dxa"/>
            <w:tcBorders>
              <w:bottom w:val="single" w:sz="4" w:space="0" w:color="auto"/>
            </w:tcBorders>
            <w:shd w:val="clear" w:color="auto" w:fill="auto"/>
          </w:tcPr>
          <w:p w:rsidR="00F534E6" w:rsidRPr="009D3391" w:rsidRDefault="00F534E6" w:rsidP="00F911AC">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Trình phê duyệt dự toán ngân sách hàng năm khối huyện</w:t>
            </w:r>
          </w:p>
        </w:tc>
        <w:tc>
          <w:tcPr>
            <w:tcW w:w="5103" w:type="dxa"/>
            <w:tcBorders>
              <w:bottom w:val="single" w:sz="4" w:space="0" w:color="auto"/>
            </w:tcBorders>
            <w:shd w:val="clear" w:color="auto" w:fill="auto"/>
          </w:tcPr>
          <w:p w:rsidR="00F534E6" w:rsidRPr="009D3391" w:rsidRDefault="00BE686D" w:rsidP="00197A22">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xml:space="preserve">- </w:t>
            </w:r>
            <w:hyperlink r:id="rId11" w:tgtFrame="_blank" w:history="1">
              <w:r w:rsidR="00F534E6" w:rsidRPr="009D3391">
                <w:rPr>
                  <w:rFonts w:asciiTheme="majorHAnsi" w:hAnsiTheme="majorHAnsi" w:cstheme="majorHAnsi"/>
                  <w:sz w:val="26"/>
                  <w:szCs w:val="26"/>
                  <w:lang w:val="vi-VN"/>
                </w:rPr>
                <w:t>Nghị định 163/2016/NĐ-CP</w:t>
              </w:r>
            </w:hyperlink>
            <w:r w:rsidR="00F534E6" w:rsidRPr="009D3391">
              <w:rPr>
                <w:rFonts w:asciiTheme="majorHAnsi" w:hAnsiTheme="majorHAnsi" w:cstheme="majorHAnsi"/>
                <w:sz w:val="26"/>
                <w:szCs w:val="26"/>
                <w:lang w:val="vi-VN"/>
              </w:rPr>
              <w:t xml:space="preserve"> </w:t>
            </w:r>
            <w:r w:rsidR="00197A22" w:rsidRPr="009D3391">
              <w:rPr>
                <w:rFonts w:asciiTheme="majorHAnsi" w:hAnsiTheme="majorHAnsi" w:cstheme="majorHAnsi"/>
                <w:sz w:val="26"/>
                <w:szCs w:val="26"/>
                <w:lang w:val="vi-VN"/>
              </w:rPr>
              <w:t xml:space="preserve">ngày 21/12/2016 </w:t>
            </w:r>
            <w:r w:rsidR="00F534E6" w:rsidRPr="009D3391">
              <w:rPr>
                <w:rFonts w:asciiTheme="majorHAnsi" w:hAnsiTheme="majorHAnsi" w:cstheme="majorHAnsi"/>
                <w:sz w:val="26"/>
                <w:szCs w:val="26"/>
                <w:lang w:val="vi-VN"/>
              </w:rPr>
              <w:t>của Chính phủ</w:t>
            </w:r>
            <w:r w:rsidRPr="009D3391">
              <w:rPr>
                <w:rFonts w:asciiTheme="majorHAnsi" w:hAnsiTheme="majorHAnsi" w:cstheme="majorHAnsi"/>
                <w:sz w:val="26"/>
                <w:szCs w:val="26"/>
                <w:lang w:val="vi-VN"/>
              </w:rPr>
              <w:t>;</w:t>
            </w:r>
          </w:p>
          <w:p w:rsidR="00BE686D" w:rsidRPr="009D3391" w:rsidRDefault="00BE686D" w:rsidP="00197A22">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xml:space="preserve">- </w:t>
            </w:r>
            <w:r w:rsidRPr="009D3391">
              <w:rPr>
                <w:rFonts w:asciiTheme="majorHAnsi" w:hAnsiTheme="majorHAnsi" w:cstheme="majorHAnsi"/>
                <w:i/>
                <w:sz w:val="26"/>
                <w:szCs w:val="26"/>
                <w:lang w:val="nl-NL"/>
              </w:rPr>
              <w:t xml:space="preserve">Quyết định số </w:t>
            </w:r>
            <w:r w:rsidRPr="009D3391">
              <w:rPr>
                <w:rFonts w:asciiTheme="majorHAnsi" w:hAnsiTheme="majorHAnsi" w:cstheme="majorHAnsi"/>
                <w:i/>
                <w:sz w:val="26"/>
                <w:szCs w:val="26"/>
                <w:lang w:val="vi-VN"/>
              </w:rPr>
              <w:t>326/QĐ-UBND ngày 05/02/2024</w:t>
            </w:r>
            <w:r w:rsidRPr="009D3391">
              <w:rPr>
                <w:rFonts w:asciiTheme="majorHAnsi" w:hAnsiTheme="majorHAnsi" w:cstheme="majorHAnsi"/>
                <w:i/>
                <w:sz w:val="26"/>
                <w:szCs w:val="26"/>
                <w:lang w:val="nl-NL"/>
              </w:rPr>
              <w:t xml:space="preserve"> của Chủ tịch UBND tỉnh Đồng Nai.</w:t>
            </w:r>
          </w:p>
        </w:tc>
        <w:tc>
          <w:tcPr>
            <w:tcW w:w="4110" w:type="dxa"/>
            <w:tcBorders>
              <w:bottom w:val="single" w:sz="4" w:space="0" w:color="auto"/>
            </w:tcBorders>
          </w:tcPr>
          <w:p w:rsidR="00BE686D" w:rsidRPr="009D3391" w:rsidRDefault="00BE686D" w:rsidP="00BE686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Trách nhiệm rà soát, tham mưu: Sở Tài chính.</w:t>
            </w:r>
          </w:p>
          <w:p w:rsidR="00F534E6" w:rsidRPr="009D3391" w:rsidRDefault="00BE686D" w:rsidP="00BE686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Thẩm quyền quyết định: Chủ tịch UBND tỉnh.</w:t>
            </w:r>
          </w:p>
        </w:tc>
        <w:tc>
          <w:tcPr>
            <w:tcW w:w="2411" w:type="dxa"/>
            <w:tcBorders>
              <w:bottom w:val="single" w:sz="4" w:space="0" w:color="auto"/>
            </w:tcBorders>
            <w:shd w:val="clear" w:color="auto" w:fill="auto"/>
          </w:tcPr>
          <w:p w:rsidR="00F534E6" w:rsidRPr="009D3391" w:rsidRDefault="00BE686D" w:rsidP="00BE686D">
            <w:pPr>
              <w:widowControl w:val="0"/>
              <w:tabs>
                <w:tab w:val="left" w:pos="1270"/>
              </w:tabs>
              <w:spacing w:after="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Sửa đổi, bổ sung q</w:t>
            </w:r>
            <w:r w:rsidR="00F534E6" w:rsidRPr="009D3391">
              <w:rPr>
                <w:rFonts w:asciiTheme="majorHAnsi" w:hAnsiTheme="majorHAnsi" w:cstheme="majorHAnsi"/>
                <w:sz w:val="26"/>
                <w:szCs w:val="26"/>
                <w:lang w:val="vi-VN"/>
              </w:rPr>
              <w:t>uy định thời gian giải quyết TTHC nội bộ</w:t>
            </w:r>
          </w:p>
        </w:tc>
      </w:tr>
    </w:tbl>
    <w:p w:rsidR="00A36D7E" w:rsidRPr="009D3391" w:rsidRDefault="0019102B" w:rsidP="0019102B">
      <w:pPr>
        <w:spacing w:before="120" w:after="120" w:line="240" w:lineRule="auto"/>
        <w:ind w:firstLine="709"/>
        <w:jc w:val="both"/>
        <w:rPr>
          <w:rFonts w:asciiTheme="majorHAnsi" w:eastAsia="Times New Roman" w:hAnsiTheme="majorHAnsi" w:cstheme="majorHAnsi"/>
          <w:b/>
          <w:sz w:val="26"/>
          <w:szCs w:val="26"/>
        </w:rPr>
      </w:pPr>
      <w:r w:rsidRPr="009D3391">
        <w:rPr>
          <w:rFonts w:asciiTheme="majorHAnsi" w:eastAsia="Times New Roman" w:hAnsiTheme="majorHAnsi" w:cstheme="majorHAnsi"/>
          <w:b/>
          <w:sz w:val="26"/>
          <w:szCs w:val="26"/>
          <w:lang w:val="vi-VN"/>
        </w:rPr>
        <w:t>V</w:t>
      </w:r>
      <w:r w:rsidRPr="009D3391">
        <w:rPr>
          <w:rFonts w:asciiTheme="majorHAnsi" w:eastAsia="Times New Roman" w:hAnsiTheme="majorHAnsi" w:cstheme="majorHAnsi"/>
          <w:b/>
          <w:sz w:val="26"/>
          <w:szCs w:val="26"/>
        </w:rPr>
        <w:t>I</w:t>
      </w:r>
      <w:r w:rsidRPr="009D3391">
        <w:rPr>
          <w:rFonts w:asciiTheme="majorHAnsi" w:eastAsia="Times New Roman" w:hAnsiTheme="majorHAnsi" w:cstheme="majorHAnsi"/>
          <w:b/>
          <w:sz w:val="26"/>
          <w:szCs w:val="26"/>
          <w:lang w:val="vi-VN"/>
        </w:rPr>
        <w:t>. NGÀNH</w:t>
      </w:r>
      <w:r w:rsidRPr="009D3391">
        <w:rPr>
          <w:rFonts w:asciiTheme="majorHAnsi" w:eastAsia="Times New Roman" w:hAnsiTheme="majorHAnsi" w:cstheme="majorHAnsi"/>
          <w:b/>
          <w:sz w:val="26"/>
          <w:szCs w:val="26"/>
        </w:rPr>
        <w:t xml:space="preserve"> XÂY DỰNG</w:t>
      </w:r>
    </w:p>
    <w:tbl>
      <w:tblPr>
        <w:tblW w:w="15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4692"/>
        <w:gridCol w:w="3260"/>
        <w:gridCol w:w="4283"/>
        <w:gridCol w:w="2015"/>
      </w:tblGrid>
      <w:tr w:rsidR="009D3391" w:rsidRPr="009D3391" w:rsidTr="00AE275D">
        <w:trPr>
          <w:trHeight w:val="67"/>
        </w:trPr>
        <w:tc>
          <w:tcPr>
            <w:tcW w:w="773" w:type="dxa"/>
            <w:tcBorders>
              <w:bottom w:val="single" w:sz="4" w:space="0" w:color="auto"/>
            </w:tcBorders>
            <w:shd w:val="clear" w:color="auto" w:fill="auto"/>
            <w:vAlign w:val="center"/>
          </w:tcPr>
          <w:p w:rsidR="002459C5" w:rsidRPr="0077668B" w:rsidRDefault="0077668B" w:rsidP="00BA1F20">
            <w:pPr>
              <w:spacing w:before="60" w:after="60" w:line="240" w:lineRule="auto"/>
              <w:jc w:val="center"/>
              <w:rPr>
                <w:rFonts w:asciiTheme="majorHAnsi" w:eastAsia="Times New Roman" w:hAnsiTheme="majorHAnsi" w:cstheme="majorHAnsi"/>
                <w:b/>
                <w:bCs/>
                <w:sz w:val="26"/>
                <w:szCs w:val="26"/>
                <w:lang w:eastAsia="vi-VN"/>
              </w:rPr>
            </w:pPr>
            <w:r>
              <w:rPr>
                <w:rFonts w:asciiTheme="majorHAnsi" w:eastAsia="Times New Roman" w:hAnsiTheme="majorHAnsi" w:cstheme="majorHAnsi"/>
                <w:b/>
                <w:bCs/>
                <w:sz w:val="26"/>
                <w:szCs w:val="26"/>
                <w:lang w:val="vi-VN" w:eastAsia="vi-VN"/>
              </w:rPr>
              <w:t>S</w:t>
            </w:r>
            <w:r>
              <w:rPr>
                <w:rFonts w:asciiTheme="majorHAnsi" w:eastAsia="Times New Roman" w:hAnsiTheme="majorHAnsi" w:cstheme="majorHAnsi"/>
                <w:b/>
                <w:bCs/>
                <w:sz w:val="26"/>
                <w:szCs w:val="26"/>
                <w:lang w:eastAsia="vi-VN"/>
              </w:rPr>
              <w:t>TT</w:t>
            </w:r>
          </w:p>
        </w:tc>
        <w:tc>
          <w:tcPr>
            <w:tcW w:w="4692" w:type="dxa"/>
            <w:tcBorders>
              <w:bottom w:val="single" w:sz="4" w:space="0" w:color="auto"/>
            </w:tcBorders>
            <w:shd w:val="clear" w:color="auto" w:fill="auto"/>
            <w:vAlign w:val="center"/>
          </w:tcPr>
          <w:p w:rsidR="002459C5" w:rsidRPr="009D3391" w:rsidRDefault="002459C5" w:rsidP="00BA1F20">
            <w:pPr>
              <w:spacing w:before="60" w:after="60" w:line="240" w:lineRule="auto"/>
              <w:jc w:val="center"/>
              <w:rPr>
                <w:rFonts w:asciiTheme="majorHAnsi" w:eastAsia="Times New Roman" w:hAnsiTheme="majorHAnsi" w:cstheme="majorHAnsi"/>
                <w:b/>
                <w:bCs/>
                <w:sz w:val="26"/>
                <w:szCs w:val="26"/>
                <w:lang w:eastAsia="vi-VN"/>
              </w:rPr>
            </w:pPr>
            <w:r w:rsidRPr="009D3391">
              <w:rPr>
                <w:rFonts w:asciiTheme="majorHAnsi" w:eastAsia="Times New Roman" w:hAnsiTheme="majorHAnsi" w:cstheme="majorHAnsi"/>
                <w:b/>
                <w:bCs/>
                <w:sz w:val="26"/>
                <w:szCs w:val="26"/>
                <w:lang w:val="vi-VN" w:eastAsia="vi-VN"/>
              </w:rPr>
              <w:t>Tên</w:t>
            </w:r>
            <w:r w:rsidRPr="009D3391">
              <w:rPr>
                <w:rFonts w:asciiTheme="majorHAnsi" w:hAnsiTheme="majorHAnsi" w:cstheme="majorHAnsi"/>
                <w:b/>
                <w:sz w:val="26"/>
                <w:szCs w:val="26"/>
                <w:lang w:val="vi-VN"/>
              </w:rPr>
              <w:t xml:space="preserve"> TTHC</w:t>
            </w:r>
            <w:r w:rsidRPr="009D3391">
              <w:rPr>
                <w:rFonts w:asciiTheme="majorHAnsi" w:hAnsiTheme="majorHAnsi" w:cstheme="majorHAnsi"/>
                <w:b/>
                <w:sz w:val="26"/>
                <w:szCs w:val="26"/>
              </w:rPr>
              <w:t xml:space="preserve"> </w:t>
            </w:r>
            <w:r w:rsidRPr="009D3391">
              <w:rPr>
                <w:rFonts w:asciiTheme="majorHAnsi" w:hAnsiTheme="majorHAnsi" w:cstheme="majorHAnsi"/>
                <w:b/>
                <w:spacing w:val="6"/>
                <w:sz w:val="26"/>
                <w:szCs w:val="26"/>
              </w:rPr>
              <w:t>nội bộ</w:t>
            </w:r>
          </w:p>
        </w:tc>
        <w:tc>
          <w:tcPr>
            <w:tcW w:w="3260" w:type="dxa"/>
            <w:tcBorders>
              <w:bottom w:val="single" w:sz="4" w:space="0" w:color="auto"/>
            </w:tcBorders>
            <w:shd w:val="clear" w:color="auto" w:fill="auto"/>
            <w:vAlign w:val="center"/>
          </w:tcPr>
          <w:p w:rsidR="002459C5" w:rsidRPr="009D3391" w:rsidRDefault="002459C5" w:rsidP="00BA1F20">
            <w:pPr>
              <w:spacing w:before="60" w:after="6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Văn bản, quy định kiến nghị ĐGH</w:t>
            </w:r>
          </w:p>
        </w:tc>
        <w:tc>
          <w:tcPr>
            <w:tcW w:w="4283" w:type="dxa"/>
            <w:tcBorders>
              <w:bottom w:val="single" w:sz="4" w:space="0" w:color="auto"/>
            </w:tcBorders>
            <w:vAlign w:val="center"/>
          </w:tcPr>
          <w:p w:rsidR="002459C5" w:rsidRPr="009D3391" w:rsidRDefault="002459C5" w:rsidP="00BA1F20">
            <w:pPr>
              <w:spacing w:before="60" w:after="6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sz w:val="26"/>
                <w:szCs w:val="26"/>
                <w:lang w:val="vi-VN" w:eastAsia="vi-VN"/>
              </w:rPr>
              <w:t>Thẩm quyền đề xuất ĐGH</w:t>
            </w:r>
          </w:p>
        </w:tc>
        <w:tc>
          <w:tcPr>
            <w:tcW w:w="2015" w:type="dxa"/>
            <w:tcBorders>
              <w:bottom w:val="single" w:sz="4" w:space="0" w:color="auto"/>
            </w:tcBorders>
            <w:shd w:val="clear" w:color="auto" w:fill="auto"/>
            <w:vAlign w:val="center"/>
          </w:tcPr>
          <w:p w:rsidR="002459C5" w:rsidRPr="009D3391" w:rsidRDefault="002459C5" w:rsidP="00BA1F20">
            <w:pPr>
              <w:spacing w:before="60" w:after="60" w:line="240" w:lineRule="auto"/>
              <w:jc w:val="center"/>
              <w:rPr>
                <w:rFonts w:asciiTheme="majorHAnsi" w:eastAsia="Times New Roman" w:hAnsiTheme="majorHAnsi" w:cstheme="majorHAnsi"/>
                <w:b/>
                <w:bCs/>
                <w:sz w:val="26"/>
                <w:szCs w:val="26"/>
                <w:lang w:val="vi-VN" w:eastAsia="vi-VN"/>
              </w:rPr>
            </w:pP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10816" behindDoc="0" locked="0" layoutInCell="1" allowOverlap="1" wp14:anchorId="58B09067" wp14:editId="08A0A7CC">
                      <wp:simplePos x="0" y="0"/>
                      <wp:positionH relativeFrom="column">
                        <wp:posOffset>123825</wp:posOffset>
                      </wp:positionH>
                      <wp:positionV relativeFrom="paragraph">
                        <wp:posOffset>0</wp:posOffset>
                      </wp:positionV>
                      <wp:extent cx="2076450" cy="19050"/>
                      <wp:effectExtent l="0" t="0" r="0" b="0"/>
                      <wp:wrapNone/>
                      <wp:docPr id="1" name="Rectangle 1"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E9525B" id="Rectangle 1" o:spid="_x0000_s1026" style="position:absolute;margin-left:9.75pt;margin-top:0;width:163.5pt;height:1.5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11840" behindDoc="0" locked="0" layoutInCell="1" allowOverlap="1" wp14:anchorId="1651F190" wp14:editId="60ACDA7B">
                      <wp:simplePos x="0" y="0"/>
                      <wp:positionH relativeFrom="column">
                        <wp:posOffset>123825</wp:posOffset>
                      </wp:positionH>
                      <wp:positionV relativeFrom="paragraph">
                        <wp:posOffset>0</wp:posOffset>
                      </wp:positionV>
                      <wp:extent cx="2076450" cy="19050"/>
                      <wp:effectExtent l="0" t="0" r="0" b="0"/>
                      <wp:wrapNone/>
                      <wp:docPr id="2" name="Rectangle 2"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85C2D2" id="Rectangle 2" o:spid="_x0000_s1026" style="position:absolute;margin-left:9.75pt;margin-top:0;width:163.5pt;height:1.5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12864" behindDoc="0" locked="0" layoutInCell="1" allowOverlap="1" wp14:anchorId="62469139" wp14:editId="483E312A">
                      <wp:simplePos x="0" y="0"/>
                      <wp:positionH relativeFrom="column">
                        <wp:posOffset>123825</wp:posOffset>
                      </wp:positionH>
                      <wp:positionV relativeFrom="paragraph">
                        <wp:posOffset>0</wp:posOffset>
                      </wp:positionV>
                      <wp:extent cx="2076450" cy="19050"/>
                      <wp:effectExtent l="0" t="0" r="0" b="0"/>
                      <wp:wrapNone/>
                      <wp:docPr id="3" name="Rectangle 3"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9E8F1F" id="Rectangle 3" o:spid="_x0000_s1026" style="position:absolute;margin-left:9.75pt;margin-top:0;width:163.5pt;height:1.5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13888" behindDoc="0" locked="0" layoutInCell="1" allowOverlap="1" wp14:anchorId="14F102F5" wp14:editId="7D0B3DA7">
                      <wp:simplePos x="0" y="0"/>
                      <wp:positionH relativeFrom="column">
                        <wp:posOffset>123825</wp:posOffset>
                      </wp:positionH>
                      <wp:positionV relativeFrom="paragraph">
                        <wp:posOffset>0</wp:posOffset>
                      </wp:positionV>
                      <wp:extent cx="2076450" cy="19050"/>
                      <wp:effectExtent l="0" t="0" r="0" b="0"/>
                      <wp:wrapNone/>
                      <wp:docPr id="4" name="Rectangle 4"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621874" id="Rectangle 4" o:spid="_x0000_s1026" style="position:absolute;margin-left:9.75pt;margin-top:0;width:163.5pt;height:1.5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14912" behindDoc="0" locked="0" layoutInCell="1" allowOverlap="1" wp14:anchorId="334928E7" wp14:editId="18B2FBDD">
                      <wp:simplePos x="0" y="0"/>
                      <wp:positionH relativeFrom="column">
                        <wp:posOffset>123825</wp:posOffset>
                      </wp:positionH>
                      <wp:positionV relativeFrom="paragraph">
                        <wp:posOffset>0</wp:posOffset>
                      </wp:positionV>
                      <wp:extent cx="2076450" cy="19050"/>
                      <wp:effectExtent l="0" t="0" r="0" b="0"/>
                      <wp:wrapNone/>
                      <wp:docPr id="5" name="Rectangle 5"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A1B2AA" id="Rectangle 5" o:spid="_x0000_s1026" style="position:absolute;margin-left:9.75pt;margin-top:0;width:163.5pt;height:1.5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jBgtZMMBAAB+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15936" behindDoc="0" locked="0" layoutInCell="1" allowOverlap="1" wp14:anchorId="25750DE0" wp14:editId="16A213E2">
                      <wp:simplePos x="0" y="0"/>
                      <wp:positionH relativeFrom="column">
                        <wp:posOffset>123825</wp:posOffset>
                      </wp:positionH>
                      <wp:positionV relativeFrom="paragraph">
                        <wp:posOffset>0</wp:posOffset>
                      </wp:positionV>
                      <wp:extent cx="2076450" cy="19050"/>
                      <wp:effectExtent l="0" t="0" r="0" b="0"/>
                      <wp:wrapNone/>
                      <wp:docPr id="6" name="Rectangle 6"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8662D1" id="Rectangle 6" o:spid="_x0000_s1026" style="position:absolute;margin-left:9.75pt;margin-top:0;width:163.5pt;height:1.5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16960" behindDoc="0" locked="0" layoutInCell="1" allowOverlap="1" wp14:anchorId="62E17FD8" wp14:editId="7FF26AE4">
                      <wp:simplePos x="0" y="0"/>
                      <wp:positionH relativeFrom="column">
                        <wp:posOffset>123825</wp:posOffset>
                      </wp:positionH>
                      <wp:positionV relativeFrom="paragraph">
                        <wp:posOffset>0</wp:posOffset>
                      </wp:positionV>
                      <wp:extent cx="2076450" cy="19050"/>
                      <wp:effectExtent l="0" t="0" r="0" b="0"/>
                      <wp:wrapNone/>
                      <wp:docPr id="7" name="Rectangle 7"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980024" id="Rectangle 7" o:spid="_x0000_s1026" style="position:absolute;margin-left:9.75pt;margin-top:0;width:163.5pt;height:1.5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acH8RsMBAAB+AwAADgAAAAAAAAAAAAAAAAAu&#10;AgAAZHJzL2Uyb0RvYy54bWxQSwECLQAUAAYACAAAACEA1Lr9n9sAAAAFAQAADwAAAAAAAAAAAAAA&#10;AAAdBAAAZHJzL2Rvd25yZXYueG1sUEsFBgAAAAAEAAQA8wAAACUFA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17984" behindDoc="0" locked="0" layoutInCell="1" allowOverlap="1" wp14:anchorId="11FB9C79" wp14:editId="7CAE9A4E">
                      <wp:simplePos x="0" y="0"/>
                      <wp:positionH relativeFrom="column">
                        <wp:posOffset>123825</wp:posOffset>
                      </wp:positionH>
                      <wp:positionV relativeFrom="paragraph">
                        <wp:posOffset>0</wp:posOffset>
                      </wp:positionV>
                      <wp:extent cx="2076450" cy="19050"/>
                      <wp:effectExtent l="0" t="0" r="0" b="0"/>
                      <wp:wrapNone/>
                      <wp:docPr id="8" name="Rectangle 8"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3E269D" id="Rectangle 8" o:spid="_x0000_s1026" style="position:absolute;margin-left:9.75pt;margin-top:0;width:163.5pt;height:1.5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19008" behindDoc="0" locked="0" layoutInCell="1" allowOverlap="1" wp14:anchorId="5162A60F" wp14:editId="508973E0">
                      <wp:simplePos x="0" y="0"/>
                      <wp:positionH relativeFrom="column">
                        <wp:posOffset>123825</wp:posOffset>
                      </wp:positionH>
                      <wp:positionV relativeFrom="paragraph">
                        <wp:posOffset>0</wp:posOffset>
                      </wp:positionV>
                      <wp:extent cx="2076450" cy="19050"/>
                      <wp:effectExtent l="0" t="0" r="0" b="0"/>
                      <wp:wrapNone/>
                      <wp:docPr id="9" name="Rectangle 9"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1ADFFC" id="Rectangle 9" o:spid="_x0000_s1026" style="position:absolute;margin-left:9.75pt;margin-top:0;width:163.5pt;height:1.5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" filled="f" stroked="f"/>
                  </w:pict>
                </mc:Fallback>
              </mc:AlternateContent>
            </w:r>
            <w:r w:rsidRPr="009D3391">
              <w:rPr>
                <w:rFonts w:asciiTheme="majorHAnsi" w:eastAsia="Times New Roman" w:hAnsiTheme="majorHAnsi" w:cstheme="majorHAnsi"/>
                <w:b/>
                <w:bCs/>
                <w:noProof/>
                <w:sz w:val="26"/>
                <w:szCs w:val="26"/>
              </w:rPr>
              <mc:AlternateContent>
                <mc:Choice Requires="wps">
                  <w:drawing>
                    <wp:anchor distT="0" distB="0" distL="114300" distR="114300" simplePos="0" relativeHeight="251820032" behindDoc="0" locked="0" layoutInCell="1" allowOverlap="1" wp14:anchorId="442F3DD4" wp14:editId="6363C59B">
                      <wp:simplePos x="0" y="0"/>
                      <wp:positionH relativeFrom="column">
                        <wp:posOffset>123825</wp:posOffset>
                      </wp:positionH>
                      <wp:positionV relativeFrom="paragraph">
                        <wp:posOffset>0</wp:posOffset>
                      </wp:positionV>
                      <wp:extent cx="2076450" cy="19050"/>
                      <wp:effectExtent l="0" t="0" r="0" b="0"/>
                      <wp:wrapNone/>
                      <wp:docPr id="10" name="Rectangle 10"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0255DD" id="Rectangle 10" o:spid="_x0000_s1026" style="position:absolute;margin-left:9.75pt;margin-top:0;width:163.5pt;height:1.5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" filled="f" stroked="f"/>
                  </w:pict>
                </mc:Fallback>
              </mc:AlternateContent>
            </w:r>
            <w:r w:rsidRPr="009D3391">
              <w:rPr>
                <w:rFonts w:asciiTheme="majorHAnsi" w:eastAsia="Times New Roman" w:hAnsiTheme="majorHAnsi" w:cstheme="majorHAnsi"/>
                <w:b/>
                <w:bCs/>
                <w:sz w:val="26"/>
                <w:szCs w:val="26"/>
                <w:lang w:val="vi-VN" w:eastAsia="vi-VN"/>
              </w:rPr>
              <w:t>Nội dung kiến nghị ĐGH</w:t>
            </w:r>
          </w:p>
        </w:tc>
      </w:tr>
      <w:tr w:rsidR="009D3391" w:rsidRPr="009D3391" w:rsidTr="00AE275D">
        <w:trPr>
          <w:trHeight w:val="67"/>
        </w:trPr>
        <w:tc>
          <w:tcPr>
            <w:tcW w:w="773" w:type="dxa"/>
            <w:shd w:val="clear" w:color="auto" w:fill="auto"/>
          </w:tcPr>
          <w:p w:rsidR="00093D91" w:rsidRPr="009D3391" w:rsidRDefault="00093D91" w:rsidP="00BA1F20">
            <w:pPr>
              <w:pStyle w:val="ListParagraph"/>
              <w:numPr>
                <w:ilvl w:val="0"/>
                <w:numId w:val="10"/>
              </w:numPr>
              <w:tabs>
                <w:tab w:val="left" w:pos="344"/>
              </w:tabs>
              <w:spacing w:before="60" w:after="60" w:line="240" w:lineRule="auto"/>
              <w:contextualSpacing w:val="0"/>
              <w:jc w:val="center"/>
              <w:rPr>
                <w:rFonts w:asciiTheme="majorHAnsi" w:eastAsia="Times New Roman" w:hAnsiTheme="majorHAnsi" w:cstheme="majorHAnsi"/>
                <w:b/>
                <w:bCs/>
                <w:sz w:val="26"/>
                <w:szCs w:val="26"/>
                <w:lang w:val="vi-VN" w:eastAsia="vi-VN"/>
              </w:rPr>
            </w:pPr>
          </w:p>
        </w:tc>
        <w:tc>
          <w:tcPr>
            <w:tcW w:w="4692" w:type="dxa"/>
            <w:shd w:val="clear" w:color="auto" w:fill="auto"/>
          </w:tcPr>
          <w:p w:rsidR="00093D91" w:rsidRPr="009D3391" w:rsidRDefault="00093D91" w:rsidP="00BA1F20">
            <w:pPr>
              <w:widowControl w:val="0"/>
              <w:tabs>
                <w:tab w:val="left" w:pos="1270"/>
              </w:tabs>
              <w:spacing w:before="60" w:after="60" w:line="240" w:lineRule="auto"/>
              <w:jc w:val="both"/>
              <w:rPr>
                <w:rFonts w:asciiTheme="majorHAnsi" w:hAnsiTheme="majorHAnsi" w:cstheme="majorHAnsi"/>
                <w:sz w:val="26"/>
                <w:szCs w:val="26"/>
                <w:lang w:val="vi-VN"/>
              </w:rPr>
            </w:pPr>
            <w:r w:rsidRPr="009D3391">
              <w:rPr>
                <w:rFonts w:ascii="Times New Roman" w:hAnsi="Times New Roman"/>
                <w:sz w:val="26"/>
                <w:szCs w:val="26"/>
                <w:lang w:val="vi-VN"/>
              </w:rPr>
              <w:t xml:space="preserve">Thẩm định nhiệm vụ, nhiệm vụ điều chỉnh quy hoạch chi tiết của dự án đầu tư xây dựng công trình không theo hình thức kinh doanh thuộc thẩm quyền phê duyệt của </w:t>
            </w:r>
            <w:r w:rsidRPr="009D3391">
              <w:rPr>
                <w:rFonts w:ascii="Times New Roman" w:hAnsi="Times New Roman"/>
                <w:sz w:val="26"/>
                <w:szCs w:val="26"/>
                <w:lang w:val="vi-VN"/>
              </w:rPr>
              <w:lastRenderedPageBreak/>
              <w:t>UBND cấp huyện</w:t>
            </w:r>
          </w:p>
        </w:tc>
        <w:tc>
          <w:tcPr>
            <w:tcW w:w="3260" w:type="dxa"/>
            <w:vMerge w:val="restart"/>
            <w:shd w:val="clear" w:color="auto" w:fill="auto"/>
          </w:tcPr>
          <w:p w:rsidR="00093D91" w:rsidRPr="009D3391" w:rsidRDefault="00093D91" w:rsidP="00BA1F20">
            <w:pPr>
              <w:widowControl w:val="0"/>
              <w:tabs>
                <w:tab w:val="left" w:pos="1270"/>
              </w:tabs>
              <w:spacing w:before="60" w:after="60" w:line="240" w:lineRule="auto"/>
              <w:jc w:val="both"/>
              <w:rPr>
                <w:rFonts w:ascii="Times New Roman" w:eastAsia="Times New Roman" w:hAnsi="Times New Roman" w:cs="Times New Roman"/>
                <w:bCs/>
                <w:spacing w:val="-2"/>
                <w:sz w:val="26"/>
                <w:szCs w:val="26"/>
                <w:lang w:val="vi-VN"/>
              </w:rPr>
            </w:pPr>
            <w:r w:rsidRPr="009D3391">
              <w:rPr>
                <w:rFonts w:ascii="Times New Roman" w:eastAsia="Times New Roman" w:hAnsi="Times New Roman" w:cs="Times New Roman"/>
                <w:bCs/>
                <w:spacing w:val="-2"/>
                <w:sz w:val="26"/>
                <w:szCs w:val="26"/>
                <w:lang w:val="vi-VN"/>
              </w:rPr>
              <w:lastRenderedPageBreak/>
              <w:t xml:space="preserve">- </w:t>
            </w:r>
            <w:r w:rsidRPr="009D3391">
              <w:rPr>
                <w:rFonts w:ascii="Times New Roman" w:hAnsi="Times New Roman" w:cs="Times New Roman"/>
                <w:sz w:val="26"/>
                <w:szCs w:val="26"/>
                <w:shd w:val="clear" w:color="auto" w:fill="FFFFFF"/>
                <w:lang w:val="vi-VN" w:eastAsia="vi-VN"/>
              </w:rPr>
              <w:t>Nghị định số 37/2010/CP-NĐ ngày 07/10/2010 của Chính phủ;</w:t>
            </w:r>
          </w:p>
          <w:p w:rsidR="00093D91" w:rsidRPr="009D3391" w:rsidRDefault="00093D91" w:rsidP="00BA1F20">
            <w:pPr>
              <w:widowControl w:val="0"/>
              <w:tabs>
                <w:tab w:val="left" w:pos="1270"/>
              </w:tabs>
              <w:spacing w:before="60" w:after="60" w:line="240" w:lineRule="auto"/>
              <w:jc w:val="both"/>
              <w:rPr>
                <w:rFonts w:ascii="Times New Roman" w:eastAsia="Times New Roman" w:hAnsi="Times New Roman" w:cs="Times New Roman"/>
                <w:bCs/>
                <w:spacing w:val="-2"/>
                <w:sz w:val="26"/>
                <w:szCs w:val="26"/>
                <w:lang w:val="vi-VN"/>
              </w:rPr>
            </w:pPr>
            <w:r w:rsidRPr="009D3391">
              <w:rPr>
                <w:rFonts w:ascii="Times New Roman" w:eastAsia="Times New Roman" w:hAnsi="Times New Roman" w:cs="Times New Roman"/>
                <w:bCs/>
                <w:spacing w:val="-2"/>
                <w:sz w:val="26"/>
                <w:szCs w:val="26"/>
                <w:lang w:val="vi-VN"/>
              </w:rPr>
              <w:lastRenderedPageBreak/>
              <w:t>- Thông tư số 04/2022/TT-BXD ngày 24/10/2022 của Bộ Xây dựng;</w:t>
            </w:r>
          </w:p>
          <w:p w:rsidR="00093D91" w:rsidRPr="009D3391" w:rsidRDefault="00093D91" w:rsidP="00BA1F20">
            <w:pPr>
              <w:widowControl w:val="0"/>
              <w:tabs>
                <w:tab w:val="left" w:pos="1270"/>
              </w:tabs>
              <w:spacing w:before="60" w:after="60" w:line="240" w:lineRule="auto"/>
              <w:jc w:val="both"/>
              <w:rPr>
                <w:rFonts w:asciiTheme="majorHAnsi" w:hAnsiTheme="majorHAnsi" w:cstheme="majorHAnsi"/>
                <w:sz w:val="26"/>
                <w:szCs w:val="26"/>
                <w:lang w:val="vi-VN"/>
              </w:rPr>
            </w:pPr>
            <w:r w:rsidRPr="009D3391">
              <w:rPr>
                <w:rFonts w:ascii="Times New Roman" w:eastAsia="Times New Roman" w:hAnsi="Times New Roman" w:cs="Times New Roman"/>
                <w:bCs/>
                <w:spacing w:val="-2"/>
                <w:sz w:val="26"/>
                <w:szCs w:val="26"/>
                <w:lang w:val="vi-VN"/>
              </w:rPr>
              <w:t>- Quyết định số 59/2023/QĐ-UBND ngày 29/12/2023 của UBND tỉnh Đồng Nai.</w:t>
            </w:r>
          </w:p>
        </w:tc>
        <w:tc>
          <w:tcPr>
            <w:tcW w:w="4283" w:type="dxa"/>
            <w:vMerge w:val="restart"/>
          </w:tcPr>
          <w:p w:rsidR="00093D91" w:rsidRPr="009D3391" w:rsidRDefault="00093D91" w:rsidP="00BA1F20">
            <w:pPr>
              <w:widowControl w:val="0"/>
              <w:tabs>
                <w:tab w:val="left" w:pos="1270"/>
              </w:tabs>
              <w:spacing w:before="60" w:after="60" w:line="240" w:lineRule="auto"/>
              <w:jc w:val="both"/>
              <w:rPr>
                <w:rFonts w:asciiTheme="majorHAnsi" w:hAnsiTheme="majorHAnsi" w:cstheme="majorHAnsi"/>
                <w:sz w:val="26"/>
                <w:szCs w:val="26"/>
              </w:rPr>
            </w:pPr>
            <w:r w:rsidRPr="009D3391">
              <w:rPr>
                <w:rFonts w:ascii="Times New Roman" w:hAnsi="Times New Roman" w:cs="Times New Roman"/>
                <w:i/>
                <w:sz w:val="26"/>
                <w:szCs w:val="26"/>
                <w:shd w:val="clear" w:color="auto" w:fill="FFFFFF"/>
                <w:lang w:val="vi-VN" w:eastAsia="vi-VN"/>
              </w:rPr>
              <w:lastRenderedPageBreak/>
              <w:t xml:space="preserve">a) </w:t>
            </w:r>
            <w:r w:rsidRPr="009D3391">
              <w:rPr>
                <w:rFonts w:ascii="Times New Roman" w:hAnsi="Times New Roman" w:cs="Times New Roman"/>
                <w:i/>
                <w:sz w:val="26"/>
                <w:szCs w:val="26"/>
                <w:shd w:val="clear" w:color="auto" w:fill="FFFFFF"/>
                <w:lang w:eastAsia="vi-VN"/>
              </w:rPr>
              <w:t xml:space="preserve">Đề xuất </w:t>
            </w:r>
            <w:r w:rsidRPr="009D3391">
              <w:rPr>
                <w:rFonts w:ascii="Times New Roman" w:hAnsi="Times New Roman" w:cs="Times New Roman"/>
                <w:i/>
                <w:sz w:val="26"/>
                <w:szCs w:val="26"/>
                <w:shd w:val="clear" w:color="auto" w:fill="FFFFFF"/>
                <w:lang w:val="vi-VN" w:eastAsia="vi-VN"/>
              </w:rPr>
              <w:t>Giảm thời gian giải quyết</w:t>
            </w:r>
            <w:r w:rsidRPr="009D3391">
              <w:rPr>
                <w:rFonts w:ascii="Times New Roman" w:hAnsi="Times New Roman" w:cs="Times New Roman"/>
                <w:i/>
                <w:sz w:val="26"/>
                <w:szCs w:val="26"/>
                <w:shd w:val="clear" w:color="auto" w:fill="FFFFFF"/>
                <w:lang w:eastAsia="vi-VN"/>
              </w:rPr>
              <w:t>:</w:t>
            </w:r>
          </w:p>
          <w:p w:rsidR="00093D91" w:rsidRPr="009D3391" w:rsidRDefault="00093D91" w:rsidP="00BA1F20">
            <w:pPr>
              <w:widowControl w:val="0"/>
              <w:tabs>
                <w:tab w:val="left" w:pos="1270"/>
              </w:tabs>
              <w:spacing w:before="60" w:after="6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xml:space="preserve">- Thẩm quyền xem xét, đề xuất: Bộ </w:t>
            </w:r>
            <w:r w:rsidRPr="009D3391">
              <w:rPr>
                <w:rFonts w:asciiTheme="majorHAnsi" w:hAnsiTheme="majorHAnsi" w:cstheme="majorHAnsi"/>
                <w:sz w:val="26"/>
                <w:szCs w:val="26"/>
              </w:rPr>
              <w:t>Xây dựng</w:t>
            </w:r>
            <w:r w:rsidRPr="009D3391">
              <w:rPr>
                <w:rFonts w:asciiTheme="majorHAnsi" w:hAnsiTheme="majorHAnsi" w:cstheme="majorHAnsi"/>
                <w:sz w:val="26"/>
                <w:szCs w:val="26"/>
                <w:lang w:val="vi-VN"/>
              </w:rPr>
              <w:t>.</w:t>
            </w:r>
          </w:p>
          <w:p w:rsidR="00093D91" w:rsidRPr="009D3391" w:rsidRDefault="00093D91" w:rsidP="00BA1F20">
            <w:pPr>
              <w:widowControl w:val="0"/>
              <w:tabs>
                <w:tab w:val="left" w:pos="1270"/>
              </w:tabs>
              <w:spacing w:before="60" w:after="6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lastRenderedPageBreak/>
              <w:t>- Thẩm quyền quyết định: Chính phủ.</w:t>
            </w:r>
          </w:p>
          <w:p w:rsidR="00093D91" w:rsidRPr="009D3391" w:rsidRDefault="00093D91" w:rsidP="00BA1F20">
            <w:pPr>
              <w:widowControl w:val="0"/>
              <w:tabs>
                <w:tab w:val="left" w:pos="1270"/>
              </w:tabs>
              <w:spacing w:before="60" w:after="60" w:line="240" w:lineRule="auto"/>
              <w:jc w:val="both"/>
              <w:rPr>
                <w:rFonts w:ascii="Times New Roman" w:eastAsia="Times New Roman" w:hAnsi="Times New Roman" w:cs="Times New Roman"/>
                <w:bCs/>
                <w:i/>
                <w:spacing w:val="-2"/>
                <w:sz w:val="26"/>
                <w:szCs w:val="26"/>
                <w:lang w:val="vi-VN"/>
              </w:rPr>
            </w:pPr>
            <w:r w:rsidRPr="009D3391">
              <w:rPr>
                <w:rFonts w:ascii="Times New Roman" w:eastAsia="Times New Roman" w:hAnsi="Times New Roman" w:cs="Times New Roman"/>
                <w:bCs/>
                <w:i/>
                <w:spacing w:val="-2"/>
                <w:sz w:val="26"/>
                <w:szCs w:val="26"/>
                <w:lang w:val="vi-VN"/>
              </w:rPr>
              <w:t>b) Đề xuất bổ sung căn cứ pháp lý của thủ tục hành chính:</w:t>
            </w:r>
          </w:p>
          <w:p w:rsidR="00093D91" w:rsidRPr="009D3391" w:rsidRDefault="00093D91" w:rsidP="00BA1F20">
            <w:pPr>
              <w:widowControl w:val="0"/>
              <w:tabs>
                <w:tab w:val="left" w:pos="1270"/>
              </w:tabs>
              <w:spacing w:before="60" w:after="6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Trách nhiệm rà soát, tham mưu: Sở Xây dựng.</w:t>
            </w:r>
          </w:p>
          <w:p w:rsidR="00093D91" w:rsidRPr="009D3391" w:rsidRDefault="00093D91" w:rsidP="00BA1F20">
            <w:pPr>
              <w:widowControl w:val="0"/>
              <w:tabs>
                <w:tab w:val="left" w:pos="1270"/>
              </w:tabs>
              <w:spacing w:before="60" w:after="60" w:line="240" w:lineRule="auto"/>
              <w:jc w:val="both"/>
              <w:rPr>
                <w:rFonts w:asciiTheme="majorHAnsi" w:hAnsiTheme="majorHAnsi" w:cstheme="majorHAnsi"/>
                <w:bCs/>
                <w:sz w:val="26"/>
                <w:szCs w:val="26"/>
                <w:lang w:val="vi-VN"/>
              </w:rPr>
            </w:pPr>
            <w:r w:rsidRPr="009D3391">
              <w:rPr>
                <w:rFonts w:asciiTheme="majorHAnsi" w:hAnsiTheme="majorHAnsi" w:cstheme="majorHAnsi"/>
                <w:sz w:val="26"/>
                <w:szCs w:val="26"/>
                <w:lang w:val="vi-VN"/>
              </w:rPr>
              <w:t>- Thẩm quyền quyết định: Chủ tịch UBND tỉnh.</w:t>
            </w:r>
          </w:p>
        </w:tc>
        <w:tc>
          <w:tcPr>
            <w:tcW w:w="2015" w:type="dxa"/>
            <w:vMerge w:val="restart"/>
            <w:shd w:val="clear" w:color="auto" w:fill="auto"/>
          </w:tcPr>
          <w:p w:rsidR="00093D91" w:rsidRPr="009D3391" w:rsidRDefault="00093D91" w:rsidP="00BA1F20">
            <w:pPr>
              <w:widowControl w:val="0"/>
              <w:tabs>
                <w:tab w:val="left" w:pos="1270"/>
              </w:tabs>
              <w:spacing w:before="60" w:after="6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lastRenderedPageBreak/>
              <w:t>- Giảm thời gian giải quyết TTHC nội bộ;</w:t>
            </w:r>
          </w:p>
          <w:p w:rsidR="00093D91" w:rsidRPr="009D3391" w:rsidRDefault="00093D91" w:rsidP="00BA1F20">
            <w:pPr>
              <w:widowControl w:val="0"/>
              <w:tabs>
                <w:tab w:val="left" w:pos="1270"/>
              </w:tabs>
              <w:spacing w:before="60" w:after="6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lastRenderedPageBreak/>
              <w:t xml:space="preserve">- Sửa đổi, bổ sung </w:t>
            </w:r>
            <w:r w:rsidRPr="009D3391">
              <w:rPr>
                <w:rFonts w:ascii="Times New Roman" w:eastAsia="Times New Roman" w:hAnsi="Times New Roman" w:cs="Times New Roman"/>
                <w:bCs/>
                <w:spacing w:val="-2"/>
                <w:sz w:val="26"/>
                <w:szCs w:val="26"/>
                <w:lang w:val="vi-VN"/>
              </w:rPr>
              <w:t>căn cứ pháp lý của</w:t>
            </w:r>
            <w:r w:rsidRPr="009D3391">
              <w:rPr>
                <w:rFonts w:ascii="Times New Roman" w:eastAsia="Times New Roman" w:hAnsi="Times New Roman" w:cs="Times New Roman"/>
                <w:bCs/>
                <w:i/>
                <w:spacing w:val="-2"/>
                <w:sz w:val="26"/>
                <w:szCs w:val="26"/>
                <w:lang w:val="vi-VN"/>
              </w:rPr>
              <w:t xml:space="preserve"> </w:t>
            </w:r>
            <w:r w:rsidRPr="009D3391">
              <w:rPr>
                <w:rFonts w:asciiTheme="majorHAnsi" w:hAnsiTheme="majorHAnsi" w:cstheme="majorHAnsi"/>
                <w:sz w:val="26"/>
                <w:szCs w:val="26"/>
                <w:lang w:val="vi-VN"/>
              </w:rPr>
              <w:t>TTHC nội bộ.</w:t>
            </w:r>
          </w:p>
        </w:tc>
      </w:tr>
      <w:tr w:rsidR="009D3391" w:rsidRPr="009D3391" w:rsidTr="00AE275D">
        <w:trPr>
          <w:trHeight w:val="67"/>
        </w:trPr>
        <w:tc>
          <w:tcPr>
            <w:tcW w:w="773" w:type="dxa"/>
            <w:tcBorders>
              <w:bottom w:val="single" w:sz="4" w:space="0" w:color="auto"/>
            </w:tcBorders>
            <w:shd w:val="clear" w:color="auto" w:fill="auto"/>
          </w:tcPr>
          <w:p w:rsidR="00093D91" w:rsidRPr="009D3391" w:rsidRDefault="00093D91" w:rsidP="00BA1F20">
            <w:pPr>
              <w:pStyle w:val="ListParagraph"/>
              <w:numPr>
                <w:ilvl w:val="0"/>
                <w:numId w:val="10"/>
              </w:numPr>
              <w:tabs>
                <w:tab w:val="left" w:pos="344"/>
              </w:tabs>
              <w:spacing w:before="60" w:after="60" w:line="240" w:lineRule="auto"/>
              <w:contextualSpacing w:val="0"/>
              <w:jc w:val="center"/>
              <w:rPr>
                <w:rFonts w:asciiTheme="majorHAnsi" w:eastAsia="Times New Roman" w:hAnsiTheme="majorHAnsi" w:cstheme="majorHAnsi"/>
                <w:b/>
                <w:bCs/>
                <w:sz w:val="26"/>
                <w:szCs w:val="26"/>
                <w:lang w:val="vi-VN" w:eastAsia="vi-VN"/>
              </w:rPr>
            </w:pPr>
          </w:p>
        </w:tc>
        <w:tc>
          <w:tcPr>
            <w:tcW w:w="4692" w:type="dxa"/>
            <w:tcBorders>
              <w:bottom w:val="single" w:sz="4" w:space="0" w:color="auto"/>
            </w:tcBorders>
            <w:shd w:val="clear" w:color="auto" w:fill="auto"/>
          </w:tcPr>
          <w:p w:rsidR="00093D91" w:rsidRPr="009D3391" w:rsidRDefault="00093D91" w:rsidP="00BA1F20">
            <w:pPr>
              <w:widowControl w:val="0"/>
              <w:tabs>
                <w:tab w:val="left" w:pos="1270"/>
              </w:tabs>
              <w:spacing w:before="60" w:after="60" w:line="240" w:lineRule="auto"/>
              <w:jc w:val="both"/>
              <w:rPr>
                <w:rFonts w:asciiTheme="majorHAnsi" w:hAnsiTheme="majorHAnsi" w:cstheme="majorHAnsi"/>
                <w:sz w:val="26"/>
                <w:szCs w:val="26"/>
                <w:lang w:val="vi-VN"/>
              </w:rPr>
            </w:pPr>
            <w:r w:rsidRPr="009D3391">
              <w:rPr>
                <w:rFonts w:ascii="Times New Roman" w:hAnsi="Times New Roman"/>
                <w:sz w:val="26"/>
                <w:szCs w:val="26"/>
                <w:lang w:val="vi-VN"/>
              </w:rPr>
              <w:t>Thẩm định đồ án, đồ án điều chỉnh quy hoạch chi tiết của dự án đầu tư xây dựng công trình không theo hình thức kinh doanh thuộc thẩm quyền phê duyệt của UBND cấp huyện</w:t>
            </w:r>
          </w:p>
        </w:tc>
        <w:tc>
          <w:tcPr>
            <w:tcW w:w="3260" w:type="dxa"/>
            <w:vMerge/>
            <w:tcBorders>
              <w:bottom w:val="single" w:sz="4" w:space="0" w:color="auto"/>
            </w:tcBorders>
            <w:shd w:val="clear" w:color="auto" w:fill="auto"/>
          </w:tcPr>
          <w:p w:rsidR="00093D91" w:rsidRPr="009D3391" w:rsidRDefault="00093D91" w:rsidP="00BA1F20">
            <w:pPr>
              <w:widowControl w:val="0"/>
              <w:tabs>
                <w:tab w:val="left" w:pos="1270"/>
              </w:tabs>
              <w:spacing w:before="60" w:after="60" w:line="240" w:lineRule="auto"/>
              <w:jc w:val="both"/>
              <w:rPr>
                <w:rFonts w:asciiTheme="majorHAnsi" w:hAnsiTheme="majorHAnsi" w:cstheme="majorHAnsi"/>
                <w:sz w:val="26"/>
                <w:szCs w:val="26"/>
                <w:lang w:val="vi-VN"/>
              </w:rPr>
            </w:pPr>
          </w:p>
        </w:tc>
        <w:tc>
          <w:tcPr>
            <w:tcW w:w="4283" w:type="dxa"/>
            <w:vMerge/>
            <w:tcBorders>
              <w:bottom w:val="single" w:sz="4" w:space="0" w:color="auto"/>
            </w:tcBorders>
          </w:tcPr>
          <w:p w:rsidR="00093D91" w:rsidRPr="009D3391" w:rsidRDefault="00093D91" w:rsidP="00BA1F20">
            <w:pPr>
              <w:widowControl w:val="0"/>
              <w:tabs>
                <w:tab w:val="left" w:pos="1270"/>
              </w:tabs>
              <w:spacing w:before="60" w:after="60" w:line="240" w:lineRule="auto"/>
              <w:jc w:val="both"/>
              <w:rPr>
                <w:rFonts w:asciiTheme="majorHAnsi" w:hAnsiTheme="majorHAnsi" w:cstheme="majorHAnsi"/>
                <w:sz w:val="26"/>
                <w:szCs w:val="26"/>
                <w:lang w:val="vi-VN"/>
              </w:rPr>
            </w:pPr>
          </w:p>
        </w:tc>
        <w:tc>
          <w:tcPr>
            <w:tcW w:w="2015" w:type="dxa"/>
            <w:vMerge/>
            <w:tcBorders>
              <w:bottom w:val="single" w:sz="4" w:space="0" w:color="auto"/>
            </w:tcBorders>
            <w:shd w:val="clear" w:color="auto" w:fill="auto"/>
          </w:tcPr>
          <w:p w:rsidR="00093D91" w:rsidRPr="009D3391" w:rsidRDefault="00093D91" w:rsidP="00BA1F20">
            <w:pPr>
              <w:widowControl w:val="0"/>
              <w:tabs>
                <w:tab w:val="left" w:pos="1270"/>
              </w:tabs>
              <w:spacing w:before="60" w:after="60" w:line="240" w:lineRule="auto"/>
              <w:jc w:val="both"/>
              <w:rPr>
                <w:rFonts w:asciiTheme="majorHAnsi" w:hAnsiTheme="majorHAnsi" w:cstheme="majorHAnsi"/>
                <w:sz w:val="26"/>
                <w:szCs w:val="26"/>
                <w:lang w:val="vi-VN"/>
              </w:rPr>
            </w:pPr>
          </w:p>
        </w:tc>
      </w:tr>
    </w:tbl>
    <w:p w:rsidR="008B1204" w:rsidRPr="009D3391" w:rsidRDefault="008B1204" w:rsidP="008B1204">
      <w:pPr>
        <w:spacing w:before="120" w:after="120" w:line="240" w:lineRule="auto"/>
        <w:ind w:firstLine="709"/>
        <w:jc w:val="both"/>
        <w:rPr>
          <w:rFonts w:asciiTheme="majorHAnsi" w:eastAsia="Times New Roman" w:hAnsiTheme="majorHAnsi" w:cstheme="majorHAnsi"/>
          <w:b/>
          <w:sz w:val="26"/>
          <w:szCs w:val="26"/>
        </w:rPr>
      </w:pPr>
      <w:r w:rsidRPr="009D3391">
        <w:rPr>
          <w:rFonts w:asciiTheme="majorHAnsi" w:eastAsia="Times New Roman" w:hAnsiTheme="majorHAnsi" w:cstheme="majorHAnsi"/>
          <w:b/>
          <w:sz w:val="26"/>
          <w:szCs w:val="26"/>
          <w:lang w:val="vi-VN"/>
        </w:rPr>
        <w:t>V</w:t>
      </w:r>
      <w:r w:rsidRPr="009D3391">
        <w:rPr>
          <w:rFonts w:asciiTheme="majorHAnsi" w:eastAsia="Times New Roman" w:hAnsiTheme="majorHAnsi" w:cstheme="majorHAnsi"/>
          <w:b/>
          <w:sz w:val="26"/>
          <w:szCs w:val="26"/>
        </w:rPr>
        <w:t>II</w:t>
      </w:r>
      <w:r w:rsidRPr="009D3391">
        <w:rPr>
          <w:rFonts w:asciiTheme="majorHAnsi" w:eastAsia="Times New Roman" w:hAnsiTheme="majorHAnsi" w:cstheme="majorHAnsi"/>
          <w:b/>
          <w:sz w:val="26"/>
          <w:szCs w:val="26"/>
          <w:lang w:val="vi-VN"/>
        </w:rPr>
        <w:t>. NGÀNH</w:t>
      </w:r>
      <w:r w:rsidRPr="009D3391">
        <w:rPr>
          <w:rFonts w:asciiTheme="majorHAnsi" w:eastAsia="Times New Roman" w:hAnsiTheme="majorHAnsi" w:cstheme="majorHAnsi"/>
          <w:b/>
          <w:sz w:val="26"/>
          <w:szCs w:val="26"/>
        </w:rPr>
        <w:t xml:space="preserve"> TƯ PHÁP</w:t>
      </w: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3700"/>
        <w:gridCol w:w="3756"/>
        <w:gridCol w:w="4110"/>
        <w:gridCol w:w="2268"/>
      </w:tblGrid>
      <w:tr w:rsidR="009D3391" w:rsidRPr="009D3391" w:rsidTr="00AE275D">
        <w:trPr>
          <w:trHeight w:val="67"/>
        </w:trPr>
        <w:tc>
          <w:tcPr>
            <w:tcW w:w="766" w:type="dxa"/>
            <w:tcBorders>
              <w:bottom w:val="single" w:sz="4" w:space="0" w:color="auto"/>
            </w:tcBorders>
            <w:shd w:val="clear" w:color="auto" w:fill="auto"/>
            <w:vAlign w:val="center"/>
          </w:tcPr>
          <w:p w:rsidR="008B1204" w:rsidRPr="0077668B" w:rsidRDefault="0077668B" w:rsidP="00AE275D">
            <w:pPr>
              <w:spacing w:before="20" w:after="20" w:line="240" w:lineRule="auto"/>
              <w:jc w:val="center"/>
              <w:rPr>
                <w:rFonts w:asciiTheme="majorHAnsi" w:hAnsiTheme="majorHAnsi" w:cstheme="majorHAnsi"/>
                <w:b/>
                <w:sz w:val="26"/>
                <w:szCs w:val="26"/>
              </w:rPr>
            </w:pPr>
            <w:r>
              <w:rPr>
                <w:rFonts w:asciiTheme="majorHAnsi" w:hAnsiTheme="majorHAnsi" w:cstheme="majorHAnsi"/>
                <w:b/>
                <w:sz w:val="26"/>
                <w:szCs w:val="26"/>
                <w:lang w:val="vi-VN"/>
              </w:rPr>
              <w:t>S</w:t>
            </w:r>
            <w:r>
              <w:rPr>
                <w:rFonts w:asciiTheme="majorHAnsi" w:hAnsiTheme="majorHAnsi" w:cstheme="majorHAnsi"/>
                <w:b/>
                <w:sz w:val="26"/>
                <w:szCs w:val="26"/>
              </w:rPr>
              <w:t>TT</w:t>
            </w:r>
          </w:p>
        </w:tc>
        <w:tc>
          <w:tcPr>
            <w:tcW w:w="3700" w:type="dxa"/>
            <w:tcBorders>
              <w:bottom w:val="single" w:sz="4" w:space="0" w:color="auto"/>
            </w:tcBorders>
            <w:shd w:val="clear" w:color="auto" w:fill="auto"/>
            <w:vAlign w:val="center"/>
          </w:tcPr>
          <w:p w:rsidR="008B1204" w:rsidRPr="009D3391" w:rsidRDefault="008B1204" w:rsidP="00AE275D">
            <w:pPr>
              <w:spacing w:before="20" w:after="20" w:line="240" w:lineRule="auto"/>
              <w:jc w:val="center"/>
              <w:rPr>
                <w:rFonts w:asciiTheme="majorHAnsi" w:hAnsiTheme="majorHAnsi" w:cstheme="majorHAnsi"/>
                <w:b/>
                <w:sz w:val="26"/>
                <w:szCs w:val="26"/>
                <w:lang w:val="vi-VN"/>
              </w:rPr>
            </w:pPr>
            <w:r w:rsidRPr="009D3391">
              <w:rPr>
                <w:rFonts w:asciiTheme="majorHAnsi" w:hAnsiTheme="majorHAnsi" w:cstheme="majorHAnsi"/>
                <w:b/>
                <w:sz w:val="26"/>
                <w:szCs w:val="26"/>
                <w:lang w:val="vi-VN"/>
              </w:rPr>
              <w:t>Tên TTHC nội bộ</w:t>
            </w:r>
          </w:p>
        </w:tc>
        <w:tc>
          <w:tcPr>
            <w:tcW w:w="3756" w:type="dxa"/>
            <w:tcBorders>
              <w:bottom w:val="single" w:sz="4" w:space="0" w:color="auto"/>
            </w:tcBorders>
            <w:shd w:val="clear" w:color="auto" w:fill="auto"/>
            <w:vAlign w:val="center"/>
          </w:tcPr>
          <w:p w:rsidR="008B1204" w:rsidRPr="009D3391" w:rsidRDefault="008B1204" w:rsidP="00AE275D">
            <w:pPr>
              <w:spacing w:before="20" w:after="20" w:line="240" w:lineRule="auto"/>
              <w:jc w:val="center"/>
              <w:rPr>
                <w:rFonts w:asciiTheme="majorHAnsi" w:hAnsiTheme="majorHAnsi" w:cstheme="majorHAnsi"/>
                <w:b/>
                <w:sz w:val="26"/>
                <w:szCs w:val="26"/>
                <w:lang w:val="vi-VN"/>
              </w:rPr>
            </w:pPr>
            <w:r w:rsidRPr="009D3391">
              <w:rPr>
                <w:rFonts w:asciiTheme="majorHAnsi" w:hAnsiTheme="majorHAnsi" w:cstheme="majorHAnsi"/>
                <w:b/>
                <w:sz w:val="26"/>
                <w:szCs w:val="26"/>
                <w:lang w:val="vi-VN"/>
              </w:rPr>
              <w:t>Văn bản, quy định kiến nghị ĐGH</w:t>
            </w:r>
          </w:p>
        </w:tc>
        <w:tc>
          <w:tcPr>
            <w:tcW w:w="4110" w:type="dxa"/>
            <w:tcBorders>
              <w:bottom w:val="single" w:sz="4" w:space="0" w:color="auto"/>
            </w:tcBorders>
            <w:vAlign w:val="center"/>
          </w:tcPr>
          <w:p w:rsidR="008B1204" w:rsidRPr="009D3391" w:rsidRDefault="008B1204" w:rsidP="00AE275D">
            <w:pPr>
              <w:spacing w:before="20" w:after="20" w:line="240" w:lineRule="auto"/>
              <w:jc w:val="center"/>
              <w:rPr>
                <w:rFonts w:asciiTheme="majorHAnsi" w:hAnsiTheme="majorHAnsi" w:cstheme="majorHAnsi"/>
                <w:b/>
                <w:sz w:val="26"/>
                <w:szCs w:val="26"/>
                <w:lang w:val="vi-VN"/>
              </w:rPr>
            </w:pPr>
            <w:r w:rsidRPr="009D3391">
              <w:rPr>
                <w:rFonts w:asciiTheme="majorHAnsi" w:hAnsiTheme="majorHAnsi" w:cstheme="majorHAnsi"/>
                <w:b/>
                <w:sz w:val="26"/>
                <w:szCs w:val="26"/>
                <w:lang w:val="vi-VN"/>
              </w:rPr>
              <w:t>Thẩm quyền đề xuất ĐGH</w:t>
            </w:r>
          </w:p>
        </w:tc>
        <w:tc>
          <w:tcPr>
            <w:tcW w:w="2268" w:type="dxa"/>
            <w:tcBorders>
              <w:bottom w:val="single" w:sz="4" w:space="0" w:color="auto"/>
            </w:tcBorders>
            <w:shd w:val="clear" w:color="auto" w:fill="auto"/>
            <w:vAlign w:val="center"/>
          </w:tcPr>
          <w:p w:rsidR="008B1204" w:rsidRPr="009D3391" w:rsidRDefault="008B1204" w:rsidP="00AE275D">
            <w:pPr>
              <w:spacing w:before="20" w:after="20" w:line="240" w:lineRule="auto"/>
              <w:jc w:val="center"/>
              <w:rPr>
                <w:rFonts w:asciiTheme="majorHAnsi" w:hAnsiTheme="majorHAnsi" w:cstheme="majorHAnsi"/>
                <w:b/>
                <w:sz w:val="26"/>
                <w:szCs w:val="26"/>
                <w:lang w:val="vi-VN"/>
              </w:rPr>
            </w:pPr>
            <w:r w:rsidRPr="009D3391">
              <w:rPr>
                <w:rFonts w:asciiTheme="majorHAnsi" w:hAnsiTheme="majorHAnsi" w:cstheme="majorHAnsi"/>
                <w:b/>
                <w:noProof/>
                <w:sz w:val="26"/>
                <w:szCs w:val="26"/>
              </w:rPr>
              <mc:AlternateContent>
                <mc:Choice Requires="wps">
                  <w:drawing>
                    <wp:anchor distT="0" distB="0" distL="114300" distR="114300" simplePos="0" relativeHeight="251833344" behindDoc="0" locked="0" layoutInCell="1" allowOverlap="1" wp14:anchorId="6ECEF278" wp14:editId="1438DCA8">
                      <wp:simplePos x="0" y="0"/>
                      <wp:positionH relativeFrom="column">
                        <wp:posOffset>123825</wp:posOffset>
                      </wp:positionH>
                      <wp:positionV relativeFrom="paragraph">
                        <wp:posOffset>0</wp:posOffset>
                      </wp:positionV>
                      <wp:extent cx="2076450" cy="19050"/>
                      <wp:effectExtent l="0" t="0" r="0" b="0"/>
                      <wp:wrapNone/>
                      <wp:docPr id="22" name="Rectangle 22"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47D05A" id="Rectangle 22" o:spid="_x0000_s1026" style="position:absolute;margin-left:9.75pt;margin-top:0;width:163.5pt;height:1.5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yFv7As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34368" behindDoc="0" locked="0" layoutInCell="1" allowOverlap="1" wp14:anchorId="6475E4A2" wp14:editId="19D0FF42">
                      <wp:simplePos x="0" y="0"/>
                      <wp:positionH relativeFrom="column">
                        <wp:posOffset>123825</wp:posOffset>
                      </wp:positionH>
                      <wp:positionV relativeFrom="paragraph">
                        <wp:posOffset>0</wp:posOffset>
                      </wp:positionV>
                      <wp:extent cx="2076450" cy="19050"/>
                      <wp:effectExtent l="0" t="0" r="0" b="0"/>
                      <wp:wrapNone/>
                      <wp:docPr id="23" name="Rectangle 23"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91D8AF" id="Rectangle 23" o:spid="_x0000_s1026" style="position:absolute;margin-left:9.75pt;margin-top:0;width:163.5pt;height:1.5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J2ns+c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35392" behindDoc="0" locked="0" layoutInCell="1" allowOverlap="1" wp14:anchorId="01DD49BE" wp14:editId="2162AB6F">
                      <wp:simplePos x="0" y="0"/>
                      <wp:positionH relativeFrom="column">
                        <wp:posOffset>123825</wp:posOffset>
                      </wp:positionH>
                      <wp:positionV relativeFrom="paragraph">
                        <wp:posOffset>0</wp:posOffset>
                      </wp:positionV>
                      <wp:extent cx="2076450" cy="19050"/>
                      <wp:effectExtent l="0" t="0" r="0" b="0"/>
                      <wp:wrapNone/>
                      <wp:docPr id="24" name="Rectangle 24"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4C4CC0" id="Rectangle 24" o:spid="_x0000_s1026" style="position:absolute;margin-left:9.75pt;margin-top:0;width:163.5pt;height:1.5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af8adc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36416" behindDoc="0" locked="0" layoutInCell="1" allowOverlap="1" wp14:anchorId="615777A6" wp14:editId="7396003B">
                      <wp:simplePos x="0" y="0"/>
                      <wp:positionH relativeFrom="column">
                        <wp:posOffset>123825</wp:posOffset>
                      </wp:positionH>
                      <wp:positionV relativeFrom="paragraph">
                        <wp:posOffset>0</wp:posOffset>
                      </wp:positionV>
                      <wp:extent cx="2076450" cy="19050"/>
                      <wp:effectExtent l="0" t="0" r="0" b="0"/>
                      <wp:wrapNone/>
                      <wp:docPr id="25" name="Rectangle 25"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39F3E5" id="Rectangle 25" o:spid="_x0000_s1026" style="position:absolute;margin-left:9.75pt;margin-top:0;width:163.5pt;height:1.5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hs0Njs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37440" behindDoc="0" locked="0" layoutInCell="1" allowOverlap="1" wp14:anchorId="5C93CAF9" wp14:editId="2CDE8FE5">
                      <wp:simplePos x="0" y="0"/>
                      <wp:positionH relativeFrom="column">
                        <wp:posOffset>123825</wp:posOffset>
                      </wp:positionH>
                      <wp:positionV relativeFrom="paragraph">
                        <wp:posOffset>0</wp:posOffset>
                      </wp:positionV>
                      <wp:extent cx="2076450" cy="19050"/>
                      <wp:effectExtent l="0" t="0" r="0" b="0"/>
                      <wp:wrapNone/>
                      <wp:docPr id="26" name="Rectangle 26"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C0E790" id="Rectangle 26" o:spid="_x0000_s1026" style="position:absolute;margin-left:9.75pt;margin-top:0;width:163.5pt;height:1.5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9pxFWM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38464" behindDoc="0" locked="0" layoutInCell="1" allowOverlap="1" wp14:anchorId="71430B12" wp14:editId="340CAB4C">
                      <wp:simplePos x="0" y="0"/>
                      <wp:positionH relativeFrom="column">
                        <wp:posOffset>123825</wp:posOffset>
                      </wp:positionH>
                      <wp:positionV relativeFrom="paragraph">
                        <wp:posOffset>0</wp:posOffset>
                      </wp:positionV>
                      <wp:extent cx="2076450" cy="19050"/>
                      <wp:effectExtent l="0" t="0" r="0" b="0"/>
                      <wp:wrapNone/>
                      <wp:docPr id="27" name="Rectangle 27"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B63D10" id="Rectangle 27" o:spid="_x0000_s1026" style="position:absolute;margin-left:9.75pt;margin-top:0;width:163.5pt;height:1.5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Ga5So8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39488" behindDoc="0" locked="0" layoutInCell="1" allowOverlap="1" wp14:anchorId="651462E4" wp14:editId="5A22AE53">
                      <wp:simplePos x="0" y="0"/>
                      <wp:positionH relativeFrom="column">
                        <wp:posOffset>123825</wp:posOffset>
                      </wp:positionH>
                      <wp:positionV relativeFrom="paragraph">
                        <wp:posOffset>0</wp:posOffset>
                      </wp:positionV>
                      <wp:extent cx="2076450" cy="19050"/>
                      <wp:effectExtent l="0" t="0" r="0" b="0"/>
                      <wp:wrapNone/>
                      <wp:docPr id="28" name="Rectangle 28"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6EDA25" id="Rectangle 28" o:spid="_x0000_s1026" style="position:absolute;margin-left:9.75pt;margin-top:0;width:163.5pt;height:1.5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K7bZms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40512" behindDoc="0" locked="0" layoutInCell="1" allowOverlap="1" wp14:anchorId="7F869CC3" wp14:editId="6A38D348">
                      <wp:simplePos x="0" y="0"/>
                      <wp:positionH relativeFrom="column">
                        <wp:posOffset>123825</wp:posOffset>
                      </wp:positionH>
                      <wp:positionV relativeFrom="paragraph">
                        <wp:posOffset>0</wp:posOffset>
                      </wp:positionV>
                      <wp:extent cx="2076450" cy="19050"/>
                      <wp:effectExtent l="0" t="0" r="0" b="0"/>
                      <wp:wrapNone/>
                      <wp:docPr id="29" name="Rectangle 29"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D34268" id="Rectangle 29" o:spid="_x0000_s1026" style="position:absolute;margin-left:9.75pt;margin-top:0;width:163.5pt;height:1.5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xITOYc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41536" behindDoc="0" locked="0" layoutInCell="1" allowOverlap="1" wp14:anchorId="210E6778" wp14:editId="40A4392A">
                      <wp:simplePos x="0" y="0"/>
                      <wp:positionH relativeFrom="column">
                        <wp:posOffset>123825</wp:posOffset>
                      </wp:positionH>
                      <wp:positionV relativeFrom="paragraph">
                        <wp:posOffset>0</wp:posOffset>
                      </wp:positionV>
                      <wp:extent cx="2076450" cy="19050"/>
                      <wp:effectExtent l="0" t="0" r="0" b="0"/>
                      <wp:wrapNone/>
                      <wp:docPr id="30" name="Rectangle 30"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FE6D13" id="Rectangle 30" o:spid="_x0000_s1026" style="position:absolute;margin-left:9.75pt;margin-top:0;width:163.5pt;height:1.5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42560" behindDoc="0" locked="0" layoutInCell="1" allowOverlap="1" wp14:anchorId="7731E08A" wp14:editId="4F7FF7A2">
                      <wp:simplePos x="0" y="0"/>
                      <wp:positionH relativeFrom="column">
                        <wp:posOffset>123825</wp:posOffset>
                      </wp:positionH>
                      <wp:positionV relativeFrom="paragraph">
                        <wp:posOffset>0</wp:posOffset>
                      </wp:positionV>
                      <wp:extent cx="2076450" cy="19050"/>
                      <wp:effectExtent l="0" t="0" r="0" b="0"/>
                      <wp:wrapNone/>
                      <wp:docPr id="1025" name="Rectangle 1025"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A6FD25" id="Rectangle 1025" o:spid="_x0000_s1026" style="position:absolute;margin-left:9.75pt;margin-top:0;width:163.5pt;height:1.5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" filled="f" stroked="f"/>
                  </w:pict>
                </mc:Fallback>
              </mc:AlternateContent>
            </w:r>
            <w:r w:rsidRPr="009D3391">
              <w:rPr>
                <w:rFonts w:asciiTheme="majorHAnsi" w:hAnsiTheme="majorHAnsi" w:cstheme="majorHAnsi"/>
                <w:b/>
                <w:sz w:val="26"/>
                <w:szCs w:val="26"/>
                <w:lang w:val="vi-VN"/>
              </w:rPr>
              <w:t>Nội dung kiến nghị ĐGH</w:t>
            </w:r>
          </w:p>
        </w:tc>
      </w:tr>
      <w:tr w:rsidR="009D3391" w:rsidRPr="009D3391" w:rsidTr="00AE275D">
        <w:trPr>
          <w:trHeight w:val="67"/>
        </w:trPr>
        <w:tc>
          <w:tcPr>
            <w:tcW w:w="766" w:type="dxa"/>
            <w:tcBorders>
              <w:bottom w:val="single" w:sz="4" w:space="0" w:color="auto"/>
            </w:tcBorders>
            <w:shd w:val="clear" w:color="auto" w:fill="auto"/>
          </w:tcPr>
          <w:p w:rsidR="008B1204" w:rsidRPr="009D3391" w:rsidRDefault="008B1204" w:rsidP="00AE275D">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3700" w:type="dxa"/>
            <w:tcBorders>
              <w:bottom w:val="single" w:sz="4" w:space="0" w:color="auto"/>
            </w:tcBorders>
            <w:shd w:val="clear" w:color="auto" w:fill="auto"/>
          </w:tcPr>
          <w:p w:rsidR="008B1204" w:rsidRPr="009D3391" w:rsidRDefault="008B1204"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imes New Roman" w:eastAsia="Times New Roman" w:hAnsi="Times New Roman" w:cs="Times New Roman"/>
                <w:bCs/>
                <w:sz w:val="26"/>
                <w:szCs w:val="26"/>
                <w:lang w:val="vi-VN"/>
              </w:rPr>
              <w:t xml:space="preserve">Cập nhật văn bản quy phạm pháp luật </w:t>
            </w:r>
            <w:r w:rsidR="00F230C5">
              <w:rPr>
                <w:rFonts w:ascii="Times New Roman" w:eastAsia="Times New Roman" w:hAnsi="Times New Roman" w:cs="Times New Roman"/>
                <w:bCs/>
                <w:sz w:val="26"/>
                <w:szCs w:val="26"/>
                <w:lang w:val="vi-VN"/>
              </w:rPr>
              <w:t xml:space="preserve">của Hội đồng nhân dân tỉnh và </w:t>
            </w:r>
            <w:r w:rsidR="00F230C5">
              <w:rPr>
                <w:rFonts w:ascii="Times New Roman" w:eastAsia="Times New Roman" w:hAnsi="Times New Roman" w:cs="Times New Roman"/>
                <w:bCs/>
                <w:sz w:val="26"/>
                <w:szCs w:val="26"/>
              </w:rPr>
              <w:t>Ủy</w:t>
            </w:r>
            <w:r w:rsidRPr="009D3391">
              <w:rPr>
                <w:rFonts w:ascii="Times New Roman" w:eastAsia="Times New Roman" w:hAnsi="Times New Roman" w:cs="Times New Roman"/>
                <w:bCs/>
                <w:sz w:val="26"/>
                <w:szCs w:val="26"/>
                <w:lang w:val="vi-VN"/>
              </w:rPr>
              <w:t xml:space="preserve"> ban nhân dân tỉnh trên Cơ sở dữ liệu quốc gia về pháp luật</w:t>
            </w:r>
          </w:p>
        </w:tc>
        <w:tc>
          <w:tcPr>
            <w:tcW w:w="3756" w:type="dxa"/>
            <w:tcBorders>
              <w:bottom w:val="single" w:sz="4" w:space="0" w:color="auto"/>
            </w:tcBorders>
            <w:shd w:val="clear" w:color="auto" w:fill="auto"/>
          </w:tcPr>
          <w:p w:rsidR="008B1204" w:rsidRPr="009D3391" w:rsidRDefault="008B1204"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imes New Roman" w:hAnsi="Times New Roman" w:cs="Times New Roman"/>
                <w:spacing w:val="3"/>
                <w:sz w:val="26"/>
                <w:szCs w:val="26"/>
                <w:shd w:val="clear" w:color="auto" w:fill="FFFFFF"/>
                <w:lang w:val="vi-VN"/>
              </w:rPr>
              <w:t>Điều 157 Luật Ban hành văn bản quy phạm pháp luật năm 2015 (sửa đổi, bổ sung năm 2020)</w:t>
            </w:r>
          </w:p>
        </w:tc>
        <w:tc>
          <w:tcPr>
            <w:tcW w:w="4110" w:type="dxa"/>
            <w:tcBorders>
              <w:bottom w:val="single" w:sz="4" w:space="0" w:color="auto"/>
            </w:tcBorders>
          </w:tcPr>
          <w:p w:rsidR="00F11708" w:rsidRPr="009D3391" w:rsidRDefault="008B1204"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Thẩm quyền đề xuất: Bộ Tư pháp.</w:t>
            </w:r>
          </w:p>
          <w:p w:rsidR="008B1204" w:rsidRPr="009D3391" w:rsidRDefault="00F11708"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Thẩm quyền xem xét: Chính phủ.</w:t>
            </w:r>
          </w:p>
          <w:p w:rsidR="008B1204" w:rsidRPr="009D3391" w:rsidRDefault="008B1204"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 Thẩm quyền quyết định: Quốc hội.</w:t>
            </w:r>
          </w:p>
        </w:tc>
        <w:tc>
          <w:tcPr>
            <w:tcW w:w="2268" w:type="dxa"/>
            <w:tcBorders>
              <w:bottom w:val="single" w:sz="4" w:space="0" w:color="auto"/>
            </w:tcBorders>
            <w:shd w:val="clear" w:color="auto" w:fill="auto"/>
          </w:tcPr>
          <w:p w:rsidR="008B1204" w:rsidRPr="009D3391" w:rsidRDefault="008B1204" w:rsidP="00AE275D">
            <w:pPr>
              <w:widowControl w:val="0"/>
              <w:tabs>
                <w:tab w:val="left" w:pos="1270"/>
              </w:tabs>
              <w:spacing w:before="20" w:after="2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Giảm thời gian giải quyết TTHC nội bộ</w:t>
            </w:r>
          </w:p>
        </w:tc>
      </w:tr>
    </w:tbl>
    <w:p w:rsidR="0019102B" w:rsidRPr="009D3391" w:rsidRDefault="0019102B" w:rsidP="0019102B">
      <w:pPr>
        <w:spacing w:before="120" w:after="120" w:line="240" w:lineRule="auto"/>
        <w:ind w:firstLine="709"/>
        <w:jc w:val="both"/>
        <w:rPr>
          <w:rFonts w:asciiTheme="majorHAnsi" w:eastAsia="Times New Roman" w:hAnsiTheme="majorHAnsi" w:cstheme="majorHAnsi"/>
          <w:b/>
          <w:sz w:val="26"/>
          <w:szCs w:val="26"/>
          <w:lang w:val="vi-VN"/>
        </w:rPr>
      </w:pPr>
      <w:r w:rsidRPr="009D3391">
        <w:rPr>
          <w:rFonts w:asciiTheme="majorHAnsi" w:eastAsia="Times New Roman" w:hAnsiTheme="majorHAnsi" w:cstheme="majorHAnsi"/>
          <w:b/>
          <w:sz w:val="26"/>
          <w:szCs w:val="26"/>
          <w:lang w:val="vi-VN"/>
        </w:rPr>
        <w:t>VII</w:t>
      </w:r>
      <w:r w:rsidR="008B1204" w:rsidRPr="009D3391">
        <w:rPr>
          <w:rFonts w:asciiTheme="majorHAnsi" w:eastAsia="Times New Roman" w:hAnsiTheme="majorHAnsi" w:cstheme="majorHAnsi"/>
          <w:b/>
          <w:sz w:val="26"/>
          <w:szCs w:val="26"/>
          <w:lang w:val="vi-VN"/>
        </w:rPr>
        <w:t>I</w:t>
      </w:r>
      <w:r w:rsidRPr="009D3391">
        <w:rPr>
          <w:rFonts w:asciiTheme="majorHAnsi" w:eastAsia="Times New Roman" w:hAnsiTheme="majorHAnsi" w:cstheme="majorHAnsi"/>
          <w:b/>
          <w:sz w:val="26"/>
          <w:szCs w:val="26"/>
          <w:lang w:val="vi-VN"/>
        </w:rPr>
        <w:t>. NGÀNH THÔNG TIN VÀ TRUYỀN THÔNG</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4125"/>
        <w:gridCol w:w="2977"/>
        <w:gridCol w:w="3140"/>
        <w:gridCol w:w="1755"/>
        <w:gridCol w:w="2214"/>
      </w:tblGrid>
      <w:tr w:rsidR="009D3391" w:rsidRPr="009D3391" w:rsidTr="00AE275D">
        <w:trPr>
          <w:trHeight w:val="67"/>
        </w:trPr>
        <w:tc>
          <w:tcPr>
            <w:tcW w:w="781" w:type="dxa"/>
            <w:tcBorders>
              <w:bottom w:val="single" w:sz="4" w:space="0" w:color="auto"/>
            </w:tcBorders>
            <w:shd w:val="clear" w:color="auto" w:fill="auto"/>
            <w:vAlign w:val="center"/>
          </w:tcPr>
          <w:p w:rsidR="008D4D20" w:rsidRPr="0077668B" w:rsidRDefault="0077668B" w:rsidP="0077668B">
            <w:pPr>
              <w:spacing w:after="0" w:line="240" w:lineRule="auto"/>
              <w:jc w:val="center"/>
              <w:rPr>
                <w:rFonts w:asciiTheme="majorHAnsi" w:hAnsiTheme="majorHAnsi" w:cstheme="majorHAnsi"/>
                <w:b/>
                <w:sz w:val="26"/>
                <w:szCs w:val="26"/>
              </w:rPr>
            </w:pPr>
            <w:r>
              <w:rPr>
                <w:rFonts w:asciiTheme="majorHAnsi" w:hAnsiTheme="majorHAnsi" w:cstheme="majorHAnsi"/>
                <w:b/>
                <w:sz w:val="26"/>
                <w:szCs w:val="26"/>
                <w:lang w:val="vi-VN"/>
              </w:rPr>
              <w:t>S</w:t>
            </w:r>
            <w:r>
              <w:rPr>
                <w:rFonts w:asciiTheme="majorHAnsi" w:hAnsiTheme="majorHAnsi" w:cstheme="majorHAnsi"/>
                <w:b/>
                <w:sz w:val="26"/>
                <w:szCs w:val="26"/>
              </w:rPr>
              <w:t>TT</w:t>
            </w:r>
          </w:p>
        </w:tc>
        <w:tc>
          <w:tcPr>
            <w:tcW w:w="4125" w:type="dxa"/>
            <w:tcBorders>
              <w:bottom w:val="single" w:sz="4" w:space="0" w:color="auto"/>
            </w:tcBorders>
            <w:shd w:val="clear" w:color="auto" w:fill="auto"/>
            <w:vAlign w:val="center"/>
          </w:tcPr>
          <w:p w:rsidR="008D4D20" w:rsidRPr="009D3391" w:rsidRDefault="008D4D20" w:rsidP="00DA3BA8">
            <w:pPr>
              <w:spacing w:after="0" w:line="240" w:lineRule="auto"/>
              <w:jc w:val="center"/>
              <w:rPr>
                <w:rFonts w:asciiTheme="majorHAnsi" w:hAnsiTheme="majorHAnsi" w:cstheme="majorHAnsi"/>
                <w:b/>
                <w:sz w:val="26"/>
                <w:szCs w:val="26"/>
                <w:lang w:val="vi-VN"/>
              </w:rPr>
            </w:pPr>
            <w:r w:rsidRPr="009D3391">
              <w:rPr>
                <w:rFonts w:asciiTheme="majorHAnsi" w:hAnsiTheme="majorHAnsi" w:cstheme="majorHAnsi"/>
                <w:b/>
                <w:sz w:val="26"/>
                <w:szCs w:val="26"/>
                <w:lang w:val="vi-VN"/>
              </w:rPr>
              <w:t>Tên TTHC nội bộ</w:t>
            </w:r>
          </w:p>
        </w:tc>
        <w:tc>
          <w:tcPr>
            <w:tcW w:w="2977" w:type="dxa"/>
            <w:tcBorders>
              <w:bottom w:val="single" w:sz="4" w:space="0" w:color="auto"/>
            </w:tcBorders>
            <w:shd w:val="clear" w:color="auto" w:fill="auto"/>
            <w:vAlign w:val="center"/>
          </w:tcPr>
          <w:p w:rsidR="008D4D20" w:rsidRPr="009D3391" w:rsidRDefault="008D4D20" w:rsidP="00DA3BA8">
            <w:pPr>
              <w:spacing w:after="0" w:line="240" w:lineRule="auto"/>
              <w:jc w:val="center"/>
              <w:rPr>
                <w:rFonts w:asciiTheme="majorHAnsi" w:hAnsiTheme="majorHAnsi" w:cstheme="majorHAnsi"/>
                <w:b/>
                <w:sz w:val="26"/>
                <w:szCs w:val="26"/>
                <w:lang w:val="vi-VN"/>
              </w:rPr>
            </w:pPr>
            <w:r w:rsidRPr="009D3391">
              <w:rPr>
                <w:rFonts w:asciiTheme="majorHAnsi" w:hAnsiTheme="majorHAnsi" w:cstheme="majorHAnsi"/>
                <w:b/>
                <w:sz w:val="26"/>
                <w:szCs w:val="26"/>
                <w:lang w:val="vi-VN"/>
              </w:rPr>
              <w:t>Văn bản, quy định kiến nghị ĐGH</w:t>
            </w:r>
          </w:p>
        </w:tc>
        <w:tc>
          <w:tcPr>
            <w:tcW w:w="3140" w:type="dxa"/>
            <w:tcBorders>
              <w:bottom w:val="single" w:sz="4" w:space="0" w:color="auto"/>
            </w:tcBorders>
            <w:vAlign w:val="center"/>
          </w:tcPr>
          <w:p w:rsidR="008D4D20" w:rsidRPr="009D3391" w:rsidRDefault="008D4D20" w:rsidP="00DA3BA8">
            <w:pPr>
              <w:spacing w:after="0" w:line="240" w:lineRule="auto"/>
              <w:jc w:val="center"/>
              <w:rPr>
                <w:rFonts w:asciiTheme="majorHAnsi" w:hAnsiTheme="majorHAnsi" w:cstheme="majorHAnsi"/>
                <w:b/>
                <w:sz w:val="26"/>
                <w:szCs w:val="26"/>
                <w:lang w:val="vi-VN"/>
              </w:rPr>
            </w:pPr>
            <w:r w:rsidRPr="009D3391">
              <w:rPr>
                <w:rFonts w:asciiTheme="majorHAnsi" w:hAnsiTheme="majorHAnsi" w:cstheme="majorHAnsi"/>
                <w:b/>
                <w:sz w:val="26"/>
                <w:szCs w:val="26"/>
                <w:lang w:val="vi-VN"/>
              </w:rPr>
              <w:t>Thẩm quyền đề xuất ĐGH</w:t>
            </w:r>
          </w:p>
        </w:tc>
        <w:tc>
          <w:tcPr>
            <w:tcW w:w="1755" w:type="dxa"/>
            <w:tcBorders>
              <w:bottom w:val="single" w:sz="4" w:space="0" w:color="auto"/>
            </w:tcBorders>
            <w:shd w:val="clear" w:color="auto" w:fill="auto"/>
            <w:vAlign w:val="center"/>
          </w:tcPr>
          <w:p w:rsidR="008D4D20" w:rsidRPr="009D3391" w:rsidRDefault="008D4D20" w:rsidP="00DA3BA8">
            <w:pPr>
              <w:spacing w:after="0" w:line="240" w:lineRule="auto"/>
              <w:jc w:val="center"/>
              <w:rPr>
                <w:rFonts w:asciiTheme="majorHAnsi" w:hAnsiTheme="majorHAnsi" w:cstheme="majorHAnsi"/>
                <w:b/>
                <w:sz w:val="26"/>
                <w:szCs w:val="26"/>
                <w:lang w:val="vi-VN"/>
              </w:rPr>
            </w:pPr>
            <w:r w:rsidRPr="009D3391">
              <w:rPr>
                <w:rFonts w:asciiTheme="majorHAnsi" w:hAnsiTheme="majorHAnsi" w:cstheme="majorHAnsi"/>
                <w:b/>
                <w:noProof/>
                <w:sz w:val="26"/>
                <w:szCs w:val="26"/>
              </w:rPr>
              <mc:AlternateContent>
                <mc:Choice Requires="wps">
                  <w:drawing>
                    <wp:anchor distT="0" distB="0" distL="114300" distR="114300" simplePos="0" relativeHeight="251844608" behindDoc="0" locked="0" layoutInCell="1" allowOverlap="1" wp14:anchorId="5CB1A76B" wp14:editId="26709235">
                      <wp:simplePos x="0" y="0"/>
                      <wp:positionH relativeFrom="column">
                        <wp:posOffset>123825</wp:posOffset>
                      </wp:positionH>
                      <wp:positionV relativeFrom="paragraph">
                        <wp:posOffset>0</wp:posOffset>
                      </wp:positionV>
                      <wp:extent cx="2076450" cy="19050"/>
                      <wp:effectExtent l="0" t="0" r="0" b="0"/>
                      <wp:wrapNone/>
                      <wp:docPr id="11" name="Rectangle 11"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E7C98B" id="Rectangle 11" o:spid="_x0000_s1026" style="position:absolute;margin-left:9.75pt;margin-top:0;width:163.5pt;height:1.5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1TNghM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45632" behindDoc="0" locked="0" layoutInCell="1" allowOverlap="1" wp14:anchorId="47A5C908" wp14:editId="3E1E0036">
                      <wp:simplePos x="0" y="0"/>
                      <wp:positionH relativeFrom="column">
                        <wp:posOffset>123825</wp:posOffset>
                      </wp:positionH>
                      <wp:positionV relativeFrom="paragraph">
                        <wp:posOffset>0</wp:posOffset>
                      </wp:positionV>
                      <wp:extent cx="2076450" cy="19050"/>
                      <wp:effectExtent l="0" t="0" r="0" b="0"/>
                      <wp:wrapNone/>
                      <wp:docPr id="13" name="Rectangle 13"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FE1F9" id="Rectangle 13" o:spid="_x0000_s1026" style="position:absolute;margin-left:9.75pt;margin-top:0;width:163.5pt;height:1.5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SlA/qc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46656" behindDoc="0" locked="0" layoutInCell="1" allowOverlap="1" wp14:anchorId="1FFAFC53" wp14:editId="7AAEB46C">
                      <wp:simplePos x="0" y="0"/>
                      <wp:positionH relativeFrom="column">
                        <wp:posOffset>123825</wp:posOffset>
                      </wp:positionH>
                      <wp:positionV relativeFrom="paragraph">
                        <wp:posOffset>0</wp:posOffset>
                      </wp:positionV>
                      <wp:extent cx="2076450" cy="19050"/>
                      <wp:effectExtent l="0" t="0" r="0" b="0"/>
                      <wp:wrapNone/>
                      <wp:docPr id="14" name="Rectangle 14"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FE492E" id="Rectangle 14" o:spid="_x0000_s1026" style="position:absolute;margin-left:9.75pt;margin-top:0;width:163.5pt;height:1.5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BMbJJc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47680" behindDoc="0" locked="0" layoutInCell="1" allowOverlap="1" wp14:anchorId="1B4C7CE3" wp14:editId="605FC86F">
                      <wp:simplePos x="0" y="0"/>
                      <wp:positionH relativeFrom="column">
                        <wp:posOffset>123825</wp:posOffset>
                      </wp:positionH>
                      <wp:positionV relativeFrom="paragraph">
                        <wp:posOffset>0</wp:posOffset>
                      </wp:positionV>
                      <wp:extent cx="2076450" cy="19050"/>
                      <wp:effectExtent l="0" t="0" r="0" b="0"/>
                      <wp:wrapNone/>
                      <wp:docPr id="15" name="Rectangle 15"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56A21A" id="Rectangle 15" o:spid="_x0000_s1026" style="position:absolute;margin-left:9.75pt;margin-top:0;width:163.5pt;height:1.5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6/Te3s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48704" behindDoc="0" locked="0" layoutInCell="1" allowOverlap="1" wp14:anchorId="55993E76" wp14:editId="72FE2389">
                      <wp:simplePos x="0" y="0"/>
                      <wp:positionH relativeFrom="column">
                        <wp:posOffset>123825</wp:posOffset>
                      </wp:positionH>
                      <wp:positionV relativeFrom="paragraph">
                        <wp:posOffset>0</wp:posOffset>
                      </wp:positionV>
                      <wp:extent cx="2076450" cy="19050"/>
                      <wp:effectExtent l="0" t="0" r="0" b="0"/>
                      <wp:wrapNone/>
                      <wp:docPr id="16" name="Rectangle 16"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578418" id="Rectangle 16" o:spid="_x0000_s1026" style="position:absolute;margin-left:9.75pt;margin-top:0;width:163.5pt;height:1.5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m6WWCM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49728" behindDoc="0" locked="0" layoutInCell="1" allowOverlap="1" wp14:anchorId="1AA6237A" wp14:editId="72ABB797">
                      <wp:simplePos x="0" y="0"/>
                      <wp:positionH relativeFrom="column">
                        <wp:posOffset>123825</wp:posOffset>
                      </wp:positionH>
                      <wp:positionV relativeFrom="paragraph">
                        <wp:posOffset>0</wp:posOffset>
                      </wp:positionV>
                      <wp:extent cx="2076450" cy="19050"/>
                      <wp:effectExtent l="0" t="0" r="0" b="0"/>
                      <wp:wrapNone/>
                      <wp:docPr id="17" name="Rectangle 17"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DC8222" id="Rectangle 17" o:spid="_x0000_s1026" style="position:absolute;margin-left:9.75pt;margin-top:0;width:163.5pt;height:1.5pt;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dJeB88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50752" behindDoc="0" locked="0" layoutInCell="1" allowOverlap="1" wp14:anchorId="40AF0581" wp14:editId="15730433">
                      <wp:simplePos x="0" y="0"/>
                      <wp:positionH relativeFrom="column">
                        <wp:posOffset>123825</wp:posOffset>
                      </wp:positionH>
                      <wp:positionV relativeFrom="paragraph">
                        <wp:posOffset>0</wp:posOffset>
                      </wp:positionV>
                      <wp:extent cx="2076450" cy="19050"/>
                      <wp:effectExtent l="0" t="0" r="0" b="0"/>
                      <wp:wrapNone/>
                      <wp:docPr id="18" name="Rectangle 18"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3D1161" id="Rectangle 18" o:spid="_x0000_s1026" style="position:absolute;margin-left:9.75pt;margin-top:0;width:163.5pt;height:1.5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Ro8Kys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51776" behindDoc="0" locked="0" layoutInCell="1" allowOverlap="1" wp14:anchorId="7874E64D" wp14:editId="37B406A5">
                      <wp:simplePos x="0" y="0"/>
                      <wp:positionH relativeFrom="column">
                        <wp:posOffset>123825</wp:posOffset>
                      </wp:positionH>
                      <wp:positionV relativeFrom="paragraph">
                        <wp:posOffset>0</wp:posOffset>
                      </wp:positionV>
                      <wp:extent cx="2076450" cy="19050"/>
                      <wp:effectExtent l="0" t="0" r="0" b="0"/>
                      <wp:wrapNone/>
                      <wp:docPr id="19" name="Rectangle 19"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554E7C" id="Rectangle 19" o:spid="_x0000_s1026" style="position:absolute;margin-left:9.75pt;margin-top:0;width:163.5pt;height:1.5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52800" behindDoc="0" locked="0" layoutInCell="1" allowOverlap="1" wp14:anchorId="106FA65C" wp14:editId="264DD6AA">
                      <wp:simplePos x="0" y="0"/>
                      <wp:positionH relativeFrom="column">
                        <wp:posOffset>123825</wp:posOffset>
                      </wp:positionH>
                      <wp:positionV relativeFrom="paragraph">
                        <wp:posOffset>0</wp:posOffset>
                      </wp:positionV>
                      <wp:extent cx="2076450" cy="19050"/>
                      <wp:effectExtent l="0" t="0" r="0" b="0"/>
                      <wp:wrapNone/>
                      <wp:docPr id="20" name="Rectangle 20"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5B1457" id="Rectangle 20" o:spid="_x0000_s1026" style="position:absolute;margin-left:9.75pt;margin-top:0;width:163.5pt;height:1.5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" filled="f" stroked="f"/>
                  </w:pict>
                </mc:Fallback>
              </mc:AlternateContent>
            </w:r>
            <w:r w:rsidRPr="009D3391">
              <w:rPr>
                <w:rFonts w:asciiTheme="majorHAnsi" w:hAnsiTheme="majorHAnsi" w:cstheme="majorHAnsi"/>
                <w:b/>
                <w:noProof/>
                <w:sz w:val="26"/>
                <w:szCs w:val="26"/>
              </w:rPr>
              <mc:AlternateContent>
                <mc:Choice Requires="wps">
                  <w:drawing>
                    <wp:anchor distT="0" distB="0" distL="114300" distR="114300" simplePos="0" relativeHeight="251853824" behindDoc="0" locked="0" layoutInCell="1" allowOverlap="1" wp14:anchorId="1330F6ED" wp14:editId="587D9A4B">
                      <wp:simplePos x="0" y="0"/>
                      <wp:positionH relativeFrom="column">
                        <wp:posOffset>123825</wp:posOffset>
                      </wp:positionH>
                      <wp:positionV relativeFrom="paragraph">
                        <wp:posOffset>0</wp:posOffset>
                      </wp:positionV>
                      <wp:extent cx="2076450" cy="19050"/>
                      <wp:effectExtent l="0" t="0" r="0" b="0"/>
                      <wp:wrapNone/>
                      <wp:docPr id="21" name="Rectangle 21" hidden="1">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F7F2AA" id="Rectangle 21" o:spid="_x0000_s1026" style="position:absolute;margin-left:9.75pt;margin-top:0;width:163.5pt;height:1.5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" filled="f" stroked="f"/>
                  </w:pict>
                </mc:Fallback>
              </mc:AlternateContent>
            </w:r>
            <w:r w:rsidRPr="009D3391">
              <w:rPr>
                <w:rFonts w:asciiTheme="majorHAnsi" w:hAnsiTheme="majorHAnsi" w:cstheme="majorHAnsi"/>
                <w:b/>
                <w:sz w:val="26"/>
                <w:szCs w:val="26"/>
                <w:lang w:val="vi-VN"/>
              </w:rPr>
              <w:t>Nội dung kiến nghị ĐGH</w:t>
            </w:r>
          </w:p>
        </w:tc>
        <w:tc>
          <w:tcPr>
            <w:tcW w:w="2214" w:type="dxa"/>
            <w:tcBorders>
              <w:bottom w:val="single" w:sz="4" w:space="0" w:color="auto"/>
            </w:tcBorders>
            <w:vAlign w:val="center"/>
          </w:tcPr>
          <w:p w:rsidR="008D4D20" w:rsidRPr="009D3391" w:rsidRDefault="00900C38" w:rsidP="00900C38">
            <w:pPr>
              <w:spacing w:after="0" w:line="240" w:lineRule="auto"/>
              <w:jc w:val="center"/>
              <w:rPr>
                <w:rFonts w:asciiTheme="majorHAnsi" w:hAnsiTheme="majorHAnsi" w:cstheme="majorHAnsi"/>
                <w:b/>
                <w:noProof/>
                <w:sz w:val="26"/>
                <w:szCs w:val="26"/>
                <w:lang w:val="vi-VN" w:eastAsia="vi-VN"/>
              </w:rPr>
            </w:pPr>
            <w:r w:rsidRPr="009D3391">
              <w:rPr>
                <w:rFonts w:asciiTheme="majorHAnsi" w:hAnsiTheme="majorHAnsi" w:cstheme="majorHAnsi"/>
                <w:b/>
                <w:sz w:val="26"/>
                <w:szCs w:val="26"/>
                <w:lang w:val="vi-VN"/>
              </w:rPr>
              <w:t>Nội dung thực thi PAĐGH đã thực hiện</w:t>
            </w:r>
          </w:p>
        </w:tc>
      </w:tr>
      <w:tr w:rsidR="009D3391" w:rsidRPr="009D3391" w:rsidTr="00AE275D">
        <w:trPr>
          <w:trHeight w:val="67"/>
        </w:trPr>
        <w:tc>
          <w:tcPr>
            <w:tcW w:w="781" w:type="dxa"/>
            <w:shd w:val="clear" w:color="auto" w:fill="auto"/>
          </w:tcPr>
          <w:p w:rsidR="00900C38" w:rsidRPr="009D3391" w:rsidRDefault="00900C38" w:rsidP="00AE275D">
            <w:pPr>
              <w:pStyle w:val="ListParagraph"/>
              <w:numPr>
                <w:ilvl w:val="0"/>
                <w:numId w:val="10"/>
              </w:numPr>
              <w:tabs>
                <w:tab w:val="left" w:pos="344"/>
              </w:tabs>
              <w:spacing w:before="20" w:after="20" w:line="240" w:lineRule="auto"/>
              <w:contextualSpacing w:val="0"/>
              <w:jc w:val="center"/>
              <w:rPr>
                <w:rFonts w:asciiTheme="majorHAnsi" w:eastAsia="Times New Roman" w:hAnsiTheme="majorHAnsi" w:cstheme="majorHAnsi"/>
                <w:b/>
                <w:bCs/>
                <w:sz w:val="26"/>
                <w:szCs w:val="26"/>
                <w:lang w:val="vi-VN" w:eastAsia="vi-VN"/>
              </w:rPr>
            </w:pPr>
          </w:p>
        </w:tc>
        <w:tc>
          <w:tcPr>
            <w:tcW w:w="4125" w:type="dxa"/>
            <w:shd w:val="clear" w:color="auto" w:fill="auto"/>
          </w:tcPr>
          <w:p w:rsidR="00900C38" w:rsidRPr="009D3391" w:rsidRDefault="00900C38" w:rsidP="00AE275D">
            <w:pPr>
              <w:widowControl w:val="0"/>
              <w:tabs>
                <w:tab w:val="left" w:pos="1270"/>
              </w:tabs>
              <w:spacing w:before="20" w:after="2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Hiệp y khen thưởng đối với Sở Thông tin và Truyền thông</w:t>
            </w:r>
          </w:p>
        </w:tc>
        <w:tc>
          <w:tcPr>
            <w:tcW w:w="2977" w:type="dxa"/>
            <w:shd w:val="clear" w:color="auto" w:fill="auto"/>
          </w:tcPr>
          <w:p w:rsidR="00900C38" w:rsidRPr="009D3391" w:rsidRDefault="00900C38" w:rsidP="00AE275D">
            <w:pPr>
              <w:widowControl w:val="0"/>
              <w:tabs>
                <w:tab w:val="left" w:pos="1270"/>
              </w:tabs>
              <w:spacing w:before="20" w:after="20" w:line="240" w:lineRule="auto"/>
              <w:jc w:val="both"/>
              <w:rPr>
                <w:rFonts w:asciiTheme="majorHAnsi" w:eastAsia="Times New Roman" w:hAnsiTheme="majorHAnsi" w:cstheme="majorHAnsi"/>
                <w:bCs/>
                <w:sz w:val="26"/>
                <w:szCs w:val="26"/>
                <w:lang w:val="vi-VN"/>
              </w:rPr>
            </w:pPr>
            <w:r w:rsidRPr="009D3391">
              <w:rPr>
                <w:rFonts w:asciiTheme="majorHAnsi" w:hAnsiTheme="majorHAnsi" w:cstheme="majorHAnsi"/>
                <w:sz w:val="26"/>
                <w:szCs w:val="26"/>
                <w:lang w:val="vi-VN"/>
              </w:rPr>
              <w:t>- Thông tư số 11/2023/TT-BTTTT ngày 30/9/2023;</w:t>
            </w:r>
          </w:p>
          <w:p w:rsidR="00900C38" w:rsidRPr="009D3391" w:rsidRDefault="00900C38" w:rsidP="00AE275D">
            <w:pPr>
              <w:widowControl w:val="0"/>
              <w:tabs>
                <w:tab w:val="left" w:pos="1270"/>
              </w:tabs>
              <w:spacing w:before="20" w:after="2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Quyết định số 1001/QĐ-BTTTT ngày 09/6/2023 của Bộ Thông tin và Truyền thông;</w:t>
            </w:r>
          </w:p>
          <w:p w:rsidR="00900C38" w:rsidRPr="009D3391" w:rsidRDefault="00900C38" w:rsidP="00AE275D">
            <w:pPr>
              <w:widowControl w:val="0"/>
              <w:tabs>
                <w:tab w:val="left" w:pos="1270"/>
              </w:tabs>
              <w:spacing w:before="20" w:after="2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Quyết định số 1643/QĐ-UBND ngày 03/6/2024 của Chủ tịch UBND tỉnh</w:t>
            </w:r>
          </w:p>
        </w:tc>
        <w:tc>
          <w:tcPr>
            <w:tcW w:w="3140" w:type="dxa"/>
          </w:tcPr>
          <w:p w:rsidR="00900C38" w:rsidRPr="009D3391" w:rsidRDefault="00900C38" w:rsidP="00AE275D">
            <w:pPr>
              <w:widowControl w:val="0"/>
              <w:tabs>
                <w:tab w:val="left" w:pos="1270"/>
              </w:tabs>
              <w:spacing w:before="20" w:after="2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xml:space="preserve">- </w:t>
            </w:r>
            <w:r w:rsidRPr="009D3391">
              <w:rPr>
                <w:rFonts w:asciiTheme="majorHAnsi" w:eastAsia="Times New Roman" w:hAnsiTheme="majorHAnsi" w:cstheme="majorHAnsi"/>
                <w:bCs/>
                <w:i/>
                <w:sz w:val="26"/>
                <w:szCs w:val="26"/>
                <w:lang w:val="vi-VN"/>
              </w:rPr>
              <w:t xml:space="preserve">Bổ sung cách thức thực hiện TTHC nội bộ: </w:t>
            </w:r>
            <w:r w:rsidRPr="009D3391">
              <w:rPr>
                <w:rFonts w:asciiTheme="majorHAnsi" w:eastAsia="Times New Roman" w:hAnsiTheme="majorHAnsi" w:cstheme="majorHAnsi"/>
                <w:bCs/>
                <w:sz w:val="26"/>
                <w:szCs w:val="26"/>
                <w:lang w:val="vi-VN"/>
              </w:rPr>
              <w:t>Bộ Thông tin và Truyền thông</w:t>
            </w:r>
          </w:p>
          <w:p w:rsidR="00900C38" w:rsidRPr="009D3391" w:rsidRDefault="00900C38" w:rsidP="00AE275D">
            <w:pPr>
              <w:widowControl w:val="0"/>
              <w:tabs>
                <w:tab w:val="left" w:pos="1270"/>
              </w:tabs>
              <w:spacing w:before="20" w:after="2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xml:space="preserve">- </w:t>
            </w:r>
            <w:r w:rsidRPr="009D3391">
              <w:rPr>
                <w:rFonts w:asciiTheme="majorHAnsi" w:eastAsia="Times New Roman" w:hAnsiTheme="majorHAnsi" w:cstheme="majorHAnsi"/>
                <w:bCs/>
                <w:i/>
                <w:sz w:val="26"/>
                <w:szCs w:val="26"/>
                <w:lang w:val="vi-VN"/>
              </w:rPr>
              <w:t>Điều chỉnh căn cứ pháp lý TTHC nội bộ:</w:t>
            </w:r>
          </w:p>
          <w:p w:rsidR="00900C38" w:rsidRPr="009D3391" w:rsidRDefault="00900C38" w:rsidP="00AE275D">
            <w:pPr>
              <w:widowControl w:val="0"/>
              <w:tabs>
                <w:tab w:val="left" w:pos="1270"/>
              </w:tabs>
              <w:spacing w:before="20" w:after="2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Trách nhiệm rà soát, tham mưu: Sở Thông tin và Truyền thông.</w:t>
            </w:r>
          </w:p>
          <w:p w:rsidR="00900C38" w:rsidRPr="009D3391" w:rsidRDefault="00900C38" w:rsidP="00AE275D">
            <w:pPr>
              <w:widowControl w:val="0"/>
              <w:tabs>
                <w:tab w:val="left" w:pos="1270"/>
              </w:tabs>
              <w:spacing w:before="20" w:after="2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Thẩm quyền quyết định: Chủ tịch UBND tỉnh.</w:t>
            </w:r>
          </w:p>
        </w:tc>
        <w:tc>
          <w:tcPr>
            <w:tcW w:w="1755" w:type="dxa"/>
            <w:shd w:val="clear" w:color="auto" w:fill="auto"/>
          </w:tcPr>
          <w:p w:rsidR="00900C38" w:rsidRPr="009D3391" w:rsidRDefault="00900C38" w:rsidP="00AE275D">
            <w:pPr>
              <w:widowControl w:val="0"/>
              <w:tabs>
                <w:tab w:val="left" w:pos="1270"/>
              </w:tabs>
              <w:spacing w:before="20" w:after="2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Bổ sung cách thức thực hiện TTHC nội bộ;</w:t>
            </w:r>
          </w:p>
          <w:p w:rsidR="00900C38" w:rsidRPr="009D3391" w:rsidRDefault="00900C38" w:rsidP="00AE275D">
            <w:pPr>
              <w:widowControl w:val="0"/>
              <w:tabs>
                <w:tab w:val="left" w:pos="1270"/>
              </w:tabs>
              <w:spacing w:before="20" w:after="2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Điều chỉnh căn cứ pháp lý TTHC nội bộ</w:t>
            </w:r>
          </w:p>
        </w:tc>
        <w:tc>
          <w:tcPr>
            <w:tcW w:w="2214" w:type="dxa"/>
            <w:vMerge w:val="restart"/>
          </w:tcPr>
          <w:p w:rsidR="00900C38" w:rsidRPr="009D3391" w:rsidRDefault="00900C38" w:rsidP="00AE275D">
            <w:pPr>
              <w:widowControl w:val="0"/>
              <w:tabs>
                <w:tab w:val="left" w:pos="1270"/>
              </w:tabs>
              <w:spacing w:before="20" w:after="20" w:line="240" w:lineRule="auto"/>
              <w:jc w:val="both"/>
              <w:rPr>
                <w:rFonts w:asciiTheme="majorHAnsi" w:eastAsia="Times New Roman" w:hAnsiTheme="majorHAnsi" w:cstheme="majorHAnsi"/>
                <w:bCs/>
                <w:i/>
                <w:sz w:val="26"/>
                <w:szCs w:val="26"/>
                <w:lang w:val="vi-VN"/>
              </w:rPr>
            </w:pPr>
            <w:r w:rsidRPr="009D3391">
              <w:rPr>
                <w:rFonts w:asciiTheme="majorHAnsi" w:eastAsia="Times New Roman" w:hAnsiTheme="majorHAnsi" w:cstheme="majorHAnsi"/>
                <w:bCs/>
                <w:i/>
                <w:sz w:val="26"/>
                <w:szCs w:val="26"/>
                <w:lang w:val="vi-VN"/>
              </w:rPr>
              <w:t xml:space="preserve">- Đã bổ sung cách thức thực hiện TTHC nội bộ; </w:t>
            </w:r>
          </w:p>
          <w:p w:rsidR="00900C38" w:rsidRPr="009D3391" w:rsidRDefault="00900C38" w:rsidP="00AE275D">
            <w:pPr>
              <w:widowControl w:val="0"/>
              <w:tabs>
                <w:tab w:val="left" w:pos="1270"/>
              </w:tabs>
              <w:spacing w:before="20" w:after="20" w:line="240" w:lineRule="auto"/>
              <w:jc w:val="both"/>
              <w:rPr>
                <w:rFonts w:asciiTheme="majorHAnsi" w:hAnsiTheme="majorHAnsi" w:cstheme="majorHAnsi"/>
                <w:i/>
                <w:sz w:val="26"/>
                <w:szCs w:val="26"/>
                <w:lang w:val="hr-HR"/>
              </w:rPr>
            </w:pPr>
            <w:r w:rsidRPr="009D3391">
              <w:rPr>
                <w:rFonts w:asciiTheme="majorHAnsi" w:eastAsia="Times New Roman" w:hAnsiTheme="majorHAnsi" w:cstheme="majorHAnsi"/>
                <w:bCs/>
                <w:i/>
                <w:sz w:val="26"/>
                <w:szCs w:val="26"/>
                <w:lang w:val="vi-VN"/>
              </w:rPr>
              <w:t>- Tiếp tục rà soát, bổ sung</w:t>
            </w:r>
            <w:r w:rsidRPr="009D3391">
              <w:rPr>
                <w:rFonts w:asciiTheme="majorHAnsi" w:hAnsiTheme="majorHAnsi" w:cstheme="majorHAnsi"/>
                <w:i/>
                <w:sz w:val="26"/>
                <w:szCs w:val="26"/>
                <w:lang w:val="hr-HR"/>
              </w:rPr>
              <w:t xml:space="preserve"> Điểm k của TTHC nội bộ tại Quyết định số 1643/QĐ-UBND ngày 03/6/2024 của Chủ tịch </w:t>
            </w:r>
            <w:r w:rsidRPr="009D3391">
              <w:rPr>
                <w:rFonts w:asciiTheme="majorHAnsi" w:hAnsiTheme="majorHAnsi" w:cstheme="majorHAnsi"/>
                <w:i/>
                <w:sz w:val="26"/>
                <w:szCs w:val="26"/>
                <w:lang w:val="hr-HR"/>
              </w:rPr>
              <w:lastRenderedPageBreak/>
              <w:t>UBND tỉnh.</w:t>
            </w:r>
          </w:p>
        </w:tc>
      </w:tr>
      <w:tr w:rsidR="009D3391" w:rsidRPr="009D3391" w:rsidTr="00AE275D">
        <w:trPr>
          <w:trHeight w:val="67"/>
        </w:trPr>
        <w:tc>
          <w:tcPr>
            <w:tcW w:w="781" w:type="dxa"/>
            <w:tcBorders>
              <w:bottom w:val="single" w:sz="4" w:space="0" w:color="auto"/>
            </w:tcBorders>
            <w:shd w:val="clear" w:color="auto" w:fill="auto"/>
          </w:tcPr>
          <w:p w:rsidR="00900C38" w:rsidRPr="009D3391" w:rsidRDefault="00900C38" w:rsidP="00AE275D">
            <w:pPr>
              <w:pStyle w:val="ListParagraph"/>
              <w:numPr>
                <w:ilvl w:val="0"/>
                <w:numId w:val="10"/>
              </w:numPr>
              <w:tabs>
                <w:tab w:val="left" w:pos="344"/>
              </w:tabs>
              <w:spacing w:before="40" w:after="40" w:line="240" w:lineRule="auto"/>
              <w:contextualSpacing w:val="0"/>
              <w:jc w:val="center"/>
              <w:rPr>
                <w:rFonts w:asciiTheme="majorHAnsi" w:eastAsia="Times New Roman" w:hAnsiTheme="majorHAnsi" w:cstheme="majorHAnsi"/>
                <w:b/>
                <w:bCs/>
                <w:sz w:val="26"/>
                <w:szCs w:val="26"/>
                <w:lang w:val="vi-VN" w:eastAsia="vi-VN"/>
              </w:rPr>
            </w:pPr>
          </w:p>
        </w:tc>
        <w:tc>
          <w:tcPr>
            <w:tcW w:w="4125"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Hiệp y khen thưởng đối với các cơ quan, đơn vị đóng trên địa bàn tỉnh</w:t>
            </w:r>
          </w:p>
        </w:tc>
        <w:tc>
          <w:tcPr>
            <w:tcW w:w="2977"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hAnsiTheme="majorHAnsi" w:cstheme="majorHAnsi"/>
                <w:sz w:val="26"/>
                <w:szCs w:val="26"/>
                <w:lang w:val="vi-VN"/>
              </w:rPr>
              <w:t>- Thông tư số 11/2023/TT-BTTTT ngày 30/9/2023;</w:t>
            </w:r>
          </w:p>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Quyết định số 1001/QĐ-BTTTT ngày 09/6/2023 của Bộ Thông tin và Truyền thông;</w:t>
            </w:r>
          </w:p>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Quyết định số 1643/QĐ-UBND ngày 03/6/2024 của Chủ tịch UBND tỉnh</w:t>
            </w:r>
          </w:p>
        </w:tc>
        <w:tc>
          <w:tcPr>
            <w:tcW w:w="3140" w:type="dxa"/>
            <w:tcBorders>
              <w:bottom w:val="single" w:sz="4" w:space="0" w:color="auto"/>
            </w:tcBorders>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xml:space="preserve">- </w:t>
            </w:r>
            <w:r w:rsidRPr="009D3391">
              <w:rPr>
                <w:rFonts w:asciiTheme="majorHAnsi" w:eastAsia="Times New Roman" w:hAnsiTheme="majorHAnsi" w:cstheme="majorHAnsi"/>
                <w:bCs/>
                <w:i/>
                <w:sz w:val="26"/>
                <w:szCs w:val="26"/>
                <w:lang w:val="vi-VN"/>
              </w:rPr>
              <w:t xml:space="preserve">Bổ sung cách thức thực hiện TTHC nội bộ: </w:t>
            </w:r>
            <w:r w:rsidRPr="009D3391">
              <w:rPr>
                <w:rFonts w:asciiTheme="majorHAnsi" w:eastAsia="Times New Roman" w:hAnsiTheme="majorHAnsi" w:cstheme="majorHAnsi"/>
                <w:bCs/>
                <w:sz w:val="26"/>
                <w:szCs w:val="26"/>
                <w:lang w:val="vi-VN"/>
              </w:rPr>
              <w:t>Bộ Thông tin và Truyền thông</w:t>
            </w:r>
          </w:p>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xml:space="preserve">- </w:t>
            </w:r>
            <w:r w:rsidRPr="009D3391">
              <w:rPr>
                <w:rFonts w:asciiTheme="majorHAnsi" w:eastAsia="Times New Roman" w:hAnsiTheme="majorHAnsi" w:cstheme="majorHAnsi"/>
                <w:bCs/>
                <w:i/>
                <w:sz w:val="26"/>
                <w:szCs w:val="26"/>
                <w:lang w:val="vi-VN"/>
              </w:rPr>
              <w:t>Điều chỉnh căn cứ pháp lý TTHC nội bộ:</w:t>
            </w:r>
          </w:p>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Trách nhiệm rà soát, tham mưu: Sở Thông tin và Truyền thông.</w:t>
            </w:r>
          </w:p>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Thẩm quyền quyết định: Chủ tịch UBND tỉnh.</w:t>
            </w:r>
          </w:p>
        </w:tc>
        <w:tc>
          <w:tcPr>
            <w:tcW w:w="1755"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Bổ sung cách thức thực hiện TTHC nội bộ;</w:t>
            </w:r>
          </w:p>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 Điều chỉnh căn cứ pháp lý TTHC nội bộ</w:t>
            </w:r>
          </w:p>
        </w:tc>
        <w:tc>
          <w:tcPr>
            <w:tcW w:w="2214" w:type="dxa"/>
            <w:vMerge/>
            <w:tcBorders>
              <w:bottom w:val="single" w:sz="4" w:space="0" w:color="auto"/>
            </w:tcBorders>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i/>
                <w:sz w:val="26"/>
                <w:szCs w:val="26"/>
                <w:lang w:val="hr-HR"/>
              </w:rPr>
            </w:pPr>
          </w:p>
        </w:tc>
      </w:tr>
      <w:tr w:rsidR="009D3391" w:rsidRPr="009D3391" w:rsidTr="00AE275D">
        <w:trPr>
          <w:trHeight w:val="848"/>
        </w:trPr>
        <w:tc>
          <w:tcPr>
            <w:tcW w:w="781" w:type="dxa"/>
            <w:tcBorders>
              <w:bottom w:val="single" w:sz="4" w:space="0" w:color="auto"/>
            </w:tcBorders>
            <w:shd w:val="clear" w:color="auto" w:fill="auto"/>
          </w:tcPr>
          <w:p w:rsidR="00900C38" w:rsidRPr="009D3391" w:rsidRDefault="00900C38" w:rsidP="00AE275D">
            <w:pPr>
              <w:pStyle w:val="ListParagraph"/>
              <w:numPr>
                <w:ilvl w:val="0"/>
                <w:numId w:val="10"/>
              </w:numPr>
              <w:tabs>
                <w:tab w:val="left" w:pos="344"/>
              </w:tabs>
              <w:spacing w:before="40" w:after="40" w:line="240" w:lineRule="auto"/>
              <w:contextualSpacing w:val="0"/>
              <w:jc w:val="center"/>
              <w:rPr>
                <w:rFonts w:asciiTheme="majorHAnsi" w:eastAsia="Times New Roman" w:hAnsiTheme="majorHAnsi" w:cstheme="majorHAnsi"/>
                <w:b/>
                <w:bCs/>
                <w:sz w:val="26"/>
                <w:szCs w:val="26"/>
                <w:lang w:val="vi-VN" w:eastAsia="vi-VN"/>
              </w:rPr>
            </w:pPr>
          </w:p>
        </w:tc>
        <w:tc>
          <w:tcPr>
            <w:tcW w:w="4125" w:type="dxa"/>
            <w:tcBorders>
              <w:bottom w:val="single" w:sz="4" w:space="0" w:color="auto"/>
            </w:tcBorders>
            <w:shd w:val="clear" w:color="auto" w:fill="auto"/>
            <w:vAlign w:val="center"/>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Phê duyệt cấp độ an toàn hệ thống thông tin đối với hệ thống thông tin được đề xuất cấp độ 3</w:t>
            </w:r>
          </w:p>
        </w:tc>
        <w:tc>
          <w:tcPr>
            <w:tcW w:w="2977"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Quyết định số 1001/QĐ-BTTTT ngày 09/6/2023 của Bộ Thông tin và Truyền thông</w:t>
            </w:r>
          </w:p>
        </w:tc>
        <w:tc>
          <w:tcPr>
            <w:tcW w:w="3140" w:type="dxa"/>
            <w:tcBorders>
              <w:bottom w:val="single" w:sz="4" w:space="0" w:color="auto"/>
            </w:tcBorders>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Thẩm quyền quyết định: Bộ Thông tin và Truyền thông</w:t>
            </w:r>
          </w:p>
        </w:tc>
        <w:tc>
          <w:tcPr>
            <w:tcW w:w="1755"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eastAsia="Times New Roman" w:hAnsiTheme="majorHAnsi" w:cstheme="majorHAnsi"/>
                <w:bCs/>
                <w:sz w:val="26"/>
                <w:szCs w:val="26"/>
                <w:lang w:val="vi-VN"/>
              </w:rPr>
              <w:t>Bổ sung cách thức thực hiện TTHC nội bộ</w:t>
            </w:r>
          </w:p>
        </w:tc>
        <w:tc>
          <w:tcPr>
            <w:tcW w:w="2214" w:type="dxa"/>
            <w:tcBorders>
              <w:bottom w:val="single" w:sz="4" w:space="0" w:color="auto"/>
            </w:tcBorders>
            <w:vAlign w:val="center"/>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i/>
                <w:sz w:val="26"/>
                <w:szCs w:val="26"/>
                <w:lang w:val="hr-HR"/>
              </w:rPr>
            </w:pPr>
            <w:r w:rsidRPr="009D3391">
              <w:rPr>
                <w:rFonts w:asciiTheme="majorHAnsi" w:hAnsiTheme="majorHAnsi" w:cstheme="majorHAnsi"/>
                <w:i/>
                <w:sz w:val="26"/>
                <w:szCs w:val="26"/>
                <w:lang w:val="hr-HR"/>
              </w:rPr>
              <w:t xml:space="preserve"> Đã được UBND tỉnh công bố tại Quyết định số 1643/QĐ-UBND ngày 03/6/2024.</w:t>
            </w:r>
          </w:p>
        </w:tc>
      </w:tr>
      <w:tr w:rsidR="009D3391" w:rsidRPr="009D3391" w:rsidTr="00AE275D">
        <w:trPr>
          <w:trHeight w:val="67"/>
        </w:trPr>
        <w:tc>
          <w:tcPr>
            <w:tcW w:w="781" w:type="dxa"/>
            <w:tcBorders>
              <w:bottom w:val="single" w:sz="4" w:space="0" w:color="auto"/>
            </w:tcBorders>
            <w:shd w:val="clear" w:color="auto" w:fill="auto"/>
          </w:tcPr>
          <w:p w:rsidR="00900C38" w:rsidRPr="009D3391" w:rsidRDefault="00900C38" w:rsidP="00AE275D">
            <w:pPr>
              <w:pStyle w:val="ListParagraph"/>
              <w:numPr>
                <w:ilvl w:val="0"/>
                <w:numId w:val="10"/>
              </w:numPr>
              <w:tabs>
                <w:tab w:val="left" w:pos="344"/>
              </w:tabs>
              <w:spacing w:before="40" w:after="40" w:line="240" w:lineRule="auto"/>
              <w:contextualSpacing w:val="0"/>
              <w:jc w:val="center"/>
              <w:rPr>
                <w:rFonts w:asciiTheme="majorHAnsi" w:eastAsia="Times New Roman" w:hAnsiTheme="majorHAnsi" w:cstheme="majorHAnsi"/>
                <w:b/>
                <w:bCs/>
                <w:sz w:val="26"/>
                <w:szCs w:val="26"/>
                <w:lang w:val="vi-VN" w:eastAsia="vi-VN"/>
              </w:rPr>
            </w:pPr>
          </w:p>
        </w:tc>
        <w:tc>
          <w:tcPr>
            <w:tcW w:w="4125" w:type="dxa"/>
            <w:tcBorders>
              <w:bottom w:val="single" w:sz="4" w:space="0" w:color="auto"/>
            </w:tcBorders>
            <w:shd w:val="clear" w:color="auto" w:fill="auto"/>
            <w:vAlign w:val="center"/>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Phê duyệt cấp độ an toàn hệ thống thông tin đối với hệ thống thông tin được đề xuất cấp độ 1 và cấp độ 2</w:t>
            </w:r>
          </w:p>
        </w:tc>
        <w:tc>
          <w:tcPr>
            <w:tcW w:w="2977"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Quyết định số 1001/QĐ-BTTTT ngày 09/6/2023 của Bộ Thông tin và Truyền thông</w:t>
            </w:r>
          </w:p>
        </w:tc>
        <w:tc>
          <w:tcPr>
            <w:tcW w:w="3140" w:type="dxa"/>
            <w:tcBorders>
              <w:bottom w:val="single" w:sz="4" w:space="0" w:color="auto"/>
            </w:tcBorders>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Thẩm quyền quyết định: Bộ Thông tin và Truyền thông.</w:t>
            </w:r>
          </w:p>
        </w:tc>
        <w:tc>
          <w:tcPr>
            <w:tcW w:w="1755"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eastAsia="Times New Roman" w:hAnsiTheme="majorHAnsi" w:cstheme="majorHAnsi"/>
                <w:bCs/>
                <w:sz w:val="26"/>
                <w:szCs w:val="26"/>
                <w:lang w:val="vi-VN"/>
              </w:rPr>
              <w:t>Bổ sung cách thức thực hiện TTHC nội bộ</w:t>
            </w:r>
          </w:p>
        </w:tc>
        <w:tc>
          <w:tcPr>
            <w:tcW w:w="2214" w:type="dxa"/>
            <w:tcBorders>
              <w:bottom w:val="single" w:sz="4" w:space="0" w:color="auto"/>
            </w:tcBorders>
            <w:vAlign w:val="center"/>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i/>
                <w:sz w:val="26"/>
                <w:szCs w:val="26"/>
                <w:lang w:val="hr-HR"/>
              </w:rPr>
            </w:pPr>
            <w:r w:rsidRPr="009D3391">
              <w:rPr>
                <w:rFonts w:asciiTheme="majorHAnsi" w:hAnsiTheme="majorHAnsi" w:cstheme="majorHAnsi"/>
                <w:i/>
                <w:sz w:val="26"/>
                <w:szCs w:val="26"/>
                <w:lang w:val="hr-HR"/>
              </w:rPr>
              <w:t>Đã được UBND tỉnh công bố tại Quyết định số 1643/QĐ-UBND ngày 03/6/2024.</w:t>
            </w:r>
          </w:p>
        </w:tc>
      </w:tr>
      <w:tr w:rsidR="009D3391" w:rsidRPr="009D3391" w:rsidTr="00AE275D">
        <w:trPr>
          <w:trHeight w:val="67"/>
        </w:trPr>
        <w:tc>
          <w:tcPr>
            <w:tcW w:w="781" w:type="dxa"/>
            <w:tcBorders>
              <w:bottom w:val="single" w:sz="4" w:space="0" w:color="auto"/>
            </w:tcBorders>
            <w:shd w:val="clear" w:color="auto" w:fill="auto"/>
          </w:tcPr>
          <w:p w:rsidR="00900C38" w:rsidRPr="009D3391" w:rsidRDefault="00900C38" w:rsidP="00AE275D">
            <w:pPr>
              <w:pStyle w:val="ListParagraph"/>
              <w:numPr>
                <w:ilvl w:val="0"/>
                <w:numId w:val="10"/>
              </w:numPr>
              <w:tabs>
                <w:tab w:val="left" w:pos="344"/>
              </w:tabs>
              <w:spacing w:before="40" w:after="40" w:line="240" w:lineRule="auto"/>
              <w:contextualSpacing w:val="0"/>
              <w:jc w:val="center"/>
              <w:rPr>
                <w:rFonts w:asciiTheme="majorHAnsi" w:eastAsia="Times New Roman" w:hAnsiTheme="majorHAnsi" w:cstheme="majorHAnsi"/>
                <w:b/>
                <w:bCs/>
                <w:sz w:val="26"/>
                <w:szCs w:val="26"/>
                <w:lang w:val="vi-VN" w:eastAsia="vi-VN"/>
              </w:rPr>
            </w:pPr>
          </w:p>
        </w:tc>
        <w:tc>
          <w:tcPr>
            <w:tcW w:w="4125" w:type="dxa"/>
            <w:tcBorders>
              <w:bottom w:val="single" w:sz="4" w:space="0" w:color="auto"/>
            </w:tcBorders>
            <w:shd w:val="clear" w:color="auto" w:fill="auto"/>
            <w:vAlign w:val="center"/>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Thẩm định hồ sơ đề xuất cấp độ an toàn hệ thống thông tin đối với hệ thống thông tin được đề xuất cấp độ 3</w:t>
            </w:r>
          </w:p>
        </w:tc>
        <w:tc>
          <w:tcPr>
            <w:tcW w:w="2977"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Quyết định số 1001/QĐ-BTTTT ngày 09/6/2023 của Bộ Thông tin và Truyền thông</w:t>
            </w:r>
          </w:p>
        </w:tc>
        <w:tc>
          <w:tcPr>
            <w:tcW w:w="3140" w:type="dxa"/>
            <w:tcBorders>
              <w:bottom w:val="single" w:sz="4" w:space="0" w:color="auto"/>
            </w:tcBorders>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Thẩm quyền quyết định: Bộ Thông tin và Truyền thông</w:t>
            </w:r>
          </w:p>
        </w:tc>
        <w:tc>
          <w:tcPr>
            <w:tcW w:w="1755"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eastAsia="Times New Roman" w:hAnsiTheme="majorHAnsi" w:cstheme="majorHAnsi"/>
                <w:bCs/>
                <w:sz w:val="26"/>
                <w:szCs w:val="26"/>
                <w:lang w:val="vi-VN"/>
              </w:rPr>
              <w:t>Bổ sung cách thức thực hiện TTHC nội bộ</w:t>
            </w:r>
          </w:p>
        </w:tc>
        <w:tc>
          <w:tcPr>
            <w:tcW w:w="2214" w:type="dxa"/>
            <w:tcBorders>
              <w:bottom w:val="single" w:sz="4" w:space="0" w:color="auto"/>
            </w:tcBorders>
            <w:vAlign w:val="center"/>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i/>
                <w:sz w:val="26"/>
                <w:szCs w:val="26"/>
                <w:lang w:val="hr-HR"/>
              </w:rPr>
            </w:pPr>
            <w:r w:rsidRPr="009D3391">
              <w:rPr>
                <w:rFonts w:asciiTheme="majorHAnsi" w:hAnsiTheme="majorHAnsi" w:cstheme="majorHAnsi"/>
                <w:i/>
                <w:sz w:val="26"/>
                <w:szCs w:val="26"/>
                <w:lang w:val="hr-HR"/>
              </w:rPr>
              <w:t>Đã được UBND tỉnh công bố tại Quyết định số 1643/QĐ-UBND ngày 03/6/2024.</w:t>
            </w:r>
          </w:p>
        </w:tc>
      </w:tr>
      <w:tr w:rsidR="009D3391" w:rsidRPr="009D3391" w:rsidTr="00AE275D">
        <w:trPr>
          <w:trHeight w:val="67"/>
        </w:trPr>
        <w:tc>
          <w:tcPr>
            <w:tcW w:w="781" w:type="dxa"/>
            <w:tcBorders>
              <w:bottom w:val="single" w:sz="4" w:space="0" w:color="auto"/>
            </w:tcBorders>
            <w:shd w:val="clear" w:color="auto" w:fill="auto"/>
          </w:tcPr>
          <w:p w:rsidR="00900C38" w:rsidRPr="009D3391" w:rsidRDefault="00900C38" w:rsidP="00AE275D">
            <w:pPr>
              <w:pStyle w:val="ListParagraph"/>
              <w:numPr>
                <w:ilvl w:val="0"/>
                <w:numId w:val="10"/>
              </w:numPr>
              <w:tabs>
                <w:tab w:val="left" w:pos="344"/>
              </w:tabs>
              <w:spacing w:before="40" w:after="40" w:line="240" w:lineRule="auto"/>
              <w:contextualSpacing w:val="0"/>
              <w:jc w:val="center"/>
              <w:rPr>
                <w:rFonts w:asciiTheme="majorHAnsi" w:eastAsia="Times New Roman" w:hAnsiTheme="majorHAnsi" w:cstheme="majorHAnsi"/>
                <w:b/>
                <w:bCs/>
                <w:sz w:val="26"/>
                <w:szCs w:val="26"/>
                <w:lang w:val="vi-VN" w:eastAsia="vi-VN"/>
              </w:rPr>
            </w:pPr>
          </w:p>
        </w:tc>
        <w:tc>
          <w:tcPr>
            <w:tcW w:w="4125" w:type="dxa"/>
            <w:tcBorders>
              <w:bottom w:val="single" w:sz="4" w:space="0" w:color="auto"/>
            </w:tcBorders>
            <w:shd w:val="clear" w:color="auto" w:fill="auto"/>
            <w:vAlign w:val="center"/>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Thẩm định thiết kế cơ sở (trường hợp thiết kế 2 bước), thiết kế chi tiết (trường hợp thiết kế 1 bước) dự án đầu tư ứng dụng công nghệ thông tin nhóm B</w:t>
            </w:r>
          </w:p>
        </w:tc>
        <w:tc>
          <w:tcPr>
            <w:tcW w:w="2977"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Quyết định số 1001/QĐ-BTTTT ngày 09/6/2023 của Bộ Thông tin và Truyền thông</w:t>
            </w:r>
          </w:p>
        </w:tc>
        <w:tc>
          <w:tcPr>
            <w:tcW w:w="3140" w:type="dxa"/>
            <w:tcBorders>
              <w:bottom w:val="single" w:sz="4" w:space="0" w:color="auto"/>
            </w:tcBorders>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Thẩm quyền quyết định: Bộ Thông tin và Truyền thông</w:t>
            </w:r>
          </w:p>
        </w:tc>
        <w:tc>
          <w:tcPr>
            <w:tcW w:w="1755"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eastAsia="Times New Roman" w:hAnsiTheme="majorHAnsi" w:cstheme="majorHAnsi"/>
                <w:bCs/>
                <w:sz w:val="26"/>
                <w:szCs w:val="26"/>
                <w:lang w:val="vi-VN"/>
              </w:rPr>
              <w:t>Bổ sung cách thức thực hiện TTHC nội bộ</w:t>
            </w:r>
          </w:p>
        </w:tc>
        <w:tc>
          <w:tcPr>
            <w:tcW w:w="2214" w:type="dxa"/>
            <w:tcBorders>
              <w:bottom w:val="single" w:sz="4" w:space="0" w:color="auto"/>
            </w:tcBorders>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i/>
                <w:sz w:val="26"/>
                <w:szCs w:val="26"/>
                <w:lang w:val="hr-HR"/>
              </w:rPr>
            </w:pPr>
            <w:r w:rsidRPr="009D3391">
              <w:rPr>
                <w:rFonts w:asciiTheme="majorHAnsi" w:hAnsiTheme="majorHAnsi" w:cstheme="majorHAnsi"/>
                <w:i/>
                <w:sz w:val="26"/>
                <w:szCs w:val="26"/>
                <w:lang w:val="hr-HR"/>
              </w:rPr>
              <w:t>Đã được UBND tỉnh công bố tại Quyết định số 1643/QĐ-UBND ngày 03/6/2024.</w:t>
            </w:r>
          </w:p>
        </w:tc>
      </w:tr>
      <w:tr w:rsidR="009D3391" w:rsidRPr="009D3391" w:rsidTr="00AE275D">
        <w:trPr>
          <w:trHeight w:val="67"/>
        </w:trPr>
        <w:tc>
          <w:tcPr>
            <w:tcW w:w="781" w:type="dxa"/>
            <w:tcBorders>
              <w:bottom w:val="single" w:sz="4" w:space="0" w:color="auto"/>
            </w:tcBorders>
            <w:shd w:val="clear" w:color="auto" w:fill="auto"/>
          </w:tcPr>
          <w:p w:rsidR="00900C38" w:rsidRPr="009D3391" w:rsidRDefault="00900C38" w:rsidP="00AE275D">
            <w:pPr>
              <w:pStyle w:val="ListParagraph"/>
              <w:numPr>
                <w:ilvl w:val="0"/>
                <w:numId w:val="10"/>
              </w:numPr>
              <w:tabs>
                <w:tab w:val="left" w:pos="344"/>
              </w:tabs>
              <w:spacing w:before="40" w:after="40" w:line="240" w:lineRule="auto"/>
              <w:contextualSpacing w:val="0"/>
              <w:jc w:val="center"/>
              <w:rPr>
                <w:rFonts w:asciiTheme="majorHAnsi" w:eastAsia="Times New Roman" w:hAnsiTheme="majorHAnsi" w:cstheme="majorHAnsi"/>
                <w:b/>
                <w:bCs/>
                <w:sz w:val="26"/>
                <w:szCs w:val="26"/>
                <w:lang w:val="vi-VN" w:eastAsia="vi-VN"/>
              </w:rPr>
            </w:pPr>
          </w:p>
        </w:tc>
        <w:tc>
          <w:tcPr>
            <w:tcW w:w="4125" w:type="dxa"/>
            <w:tcBorders>
              <w:bottom w:val="single" w:sz="4" w:space="0" w:color="auto"/>
            </w:tcBorders>
            <w:shd w:val="clear" w:color="auto" w:fill="auto"/>
            <w:vAlign w:val="center"/>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Thẩm định thiết kế cơ sở (trường hợp thiết kế 2 bước), thiết kế chi tiết (trường hợp thiết kế 1 bước) dự án đầu tư ứng dụng công nghệ thông tin nhóm C</w:t>
            </w:r>
          </w:p>
        </w:tc>
        <w:tc>
          <w:tcPr>
            <w:tcW w:w="2977"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Quyết định số 1001/QĐ-BTTTT ngày 09/6/2023 của Bộ Thông tin và Truyền thông</w:t>
            </w:r>
          </w:p>
        </w:tc>
        <w:tc>
          <w:tcPr>
            <w:tcW w:w="3140" w:type="dxa"/>
            <w:tcBorders>
              <w:bottom w:val="single" w:sz="4" w:space="0" w:color="auto"/>
            </w:tcBorders>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Thẩm quyền quyết định: Bộ Thông tin và Truyền thông</w:t>
            </w:r>
          </w:p>
        </w:tc>
        <w:tc>
          <w:tcPr>
            <w:tcW w:w="1755"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eastAsia="Times New Roman" w:hAnsiTheme="majorHAnsi" w:cstheme="majorHAnsi"/>
                <w:bCs/>
                <w:sz w:val="26"/>
                <w:szCs w:val="26"/>
                <w:lang w:val="vi-VN"/>
              </w:rPr>
              <w:t>Bổ sung cách thức thực hiện TTHC nội bộ</w:t>
            </w:r>
          </w:p>
        </w:tc>
        <w:tc>
          <w:tcPr>
            <w:tcW w:w="2214" w:type="dxa"/>
            <w:tcBorders>
              <w:bottom w:val="single" w:sz="4" w:space="0" w:color="auto"/>
            </w:tcBorders>
            <w:vAlign w:val="center"/>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i/>
                <w:sz w:val="26"/>
                <w:szCs w:val="26"/>
                <w:lang w:val="hr-HR"/>
              </w:rPr>
            </w:pPr>
            <w:r w:rsidRPr="009D3391">
              <w:rPr>
                <w:rFonts w:asciiTheme="majorHAnsi" w:hAnsiTheme="majorHAnsi" w:cstheme="majorHAnsi"/>
                <w:i/>
                <w:sz w:val="26"/>
                <w:szCs w:val="26"/>
                <w:lang w:val="hr-HR"/>
              </w:rPr>
              <w:t>Đã được UBND tỉnh công bố tại Quyết định số 1643/QĐ-UBND ngày 03/6/2024.</w:t>
            </w:r>
          </w:p>
        </w:tc>
      </w:tr>
      <w:tr w:rsidR="009D3391" w:rsidRPr="009D3391" w:rsidTr="00AE275D">
        <w:trPr>
          <w:trHeight w:val="67"/>
        </w:trPr>
        <w:tc>
          <w:tcPr>
            <w:tcW w:w="781" w:type="dxa"/>
            <w:tcBorders>
              <w:bottom w:val="single" w:sz="4" w:space="0" w:color="auto"/>
            </w:tcBorders>
            <w:shd w:val="clear" w:color="auto" w:fill="auto"/>
          </w:tcPr>
          <w:p w:rsidR="00900C38" w:rsidRPr="009D3391" w:rsidRDefault="00900C38" w:rsidP="00AE275D">
            <w:pPr>
              <w:pStyle w:val="ListParagraph"/>
              <w:numPr>
                <w:ilvl w:val="0"/>
                <w:numId w:val="10"/>
              </w:numPr>
              <w:tabs>
                <w:tab w:val="left" w:pos="344"/>
              </w:tabs>
              <w:spacing w:before="40" w:after="40" w:line="240" w:lineRule="auto"/>
              <w:contextualSpacing w:val="0"/>
              <w:jc w:val="center"/>
              <w:rPr>
                <w:rFonts w:asciiTheme="majorHAnsi" w:eastAsia="Times New Roman" w:hAnsiTheme="majorHAnsi" w:cstheme="majorHAnsi"/>
                <w:b/>
                <w:bCs/>
                <w:sz w:val="26"/>
                <w:szCs w:val="26"/>
                <w:lang w:val="vi-VN" w:eastAsia="vi-VN"/>
              </w:rPr>
            </w:pPr>
          </w:p>
        </w:tc>
        <w:tc>
          <w:tcPr>
            <w:tcW w:w="4125" w:type="dxa"/>
            <w:tcBorders>
              <w:bottom w:val="single" w:sz="4" w:space="0" w:color="auto"/>
            </w:tcBorders>
            <w:shd w:val="clear" w:color="auto" w:fill="auto"/>
            <w:vAlign w:val="center"/>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hAnsiTheme="majorHAnsi" w:cstheme="majorHAnsi"/>
                <w:sz w:val="26"/>
                <w:szCs w:val="26"/>
                <w:lang w:val="hr-HR"/>
              </w:rPr>
              <w:t>Thẩm định đề cương và dự toán chi tiết hoạt động ứng dụng công nghệ thông tin sử dụng kinh phí chi thường xuyên nguồn vốn ngân sách nhà nước</w:t>
            </w:r>
          </w:p>
        </w:tc>
        <w:tc>
          <w:tcPr>
            <w:tcW w:w="2977"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Quyết định số 1001/QĐ-BTTTT ngày 09/6/2023 của Bộ Thông tin và Truyền thông</w:t>
            </w:r>
          </w:p>
        </w:tc>
        <w:tc>
          <w:tcPr>
            <w:tcW w:w="3140" w:type="dxa"/>
            <w:tcBorders>
              <w:bottom w:val="single" w:sz="4" w:space="0" w:color="auto"/>
            </w:tcBorders>
          </w:tcPr>
          <w:p w:rsidR="00900C38" w:rsidRPr="009D3391" w:rsidRDefault="00900C38" w:rsidP="00AE275D">
            <w:pPr>
              <w:widowControl w:val="0"/>
              <w:tabs>
                <w:tab w:val="left" w:pos="1270"/>
              </w:tabs>
              <w:spacing w:before="40" w:after="40" w:line="240" w:lineRule="auto"/>
              <w:jc w:val="both"/>
              <w:rPr>
                <w:rFonts w:asciiTheme="majorHAnsi" w:eastAsia="Times New Roman" w:hAnsiTheme="majorHAnsi" w:cstheme="majorHAnsi"/>
                <w:bCs/>
                <w:sz w:val="26"/>
                <w:szCs w:val="26"/>
                <w:lang w:val="vi-VN"/>
              </w:rPr>
            </w:pPr>
            <w:r w:rsidRPr="009D3391">
              <w:rPr>
                <w:rFonts w:asciiTheme="majorHAnsi" w:eastAsia="Times New Roman" w:hAnsiTheme="majorHAnsi" w:cstheme="majorHAnsi"/>
                <w:bCs/>
                <w:sz w:val="26"/>
                <w:szCs w:val="26"/>
                <w:lang w:val="vi-VN"/>
              </w:rPr>
              <w:t>Thẩm quyền quyết định: Bộ Thông tin và Truyền thông</w:t>
            </w:r>
          </w:p>
        </w:tc>
        <w:tc>
          <w:tcPr>
            <w:tcW w:w="1755" w:type="dxa"/>
            <w:tcBorders>
              <w:bottom w:val="single" w:sz="4" w:space="0" w:color="auto"/>
            </w:tcBorders>
            <w:shd w:val="clear" w:color="auto" w:fill="auto"/>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sz w:val="26"/>
                <w:szCs w:val="26"/>
                <w:lang w:val="vi-VN"/>
              </w:rPr>
            </w:pPr>
            <w:r w:rsidRPr="009D3391">
              <w:rPr>
                <w:rFonts w:asciiTheme="majorHAnsi" w:eastAsia="Times New Roman" w:hAnsiTheme="majorHAnsi" w:cstheme="majorHAnsi"/>
                <w:bCs/>
                <w:sz w:val="26"/>
                <w:szCs w:val="26"/>
                <w:lang w:val="vi-VN"/>
              </w:rPr>
              <w:t>Bổ sung cách thức thực hiện TTHC nội bộ</w:t>
            </w:r>
          </w:p>
        </w:tc>
        <w:tc>
          <w:tcPr>
            <w:tcW w:w="2214" w:type="dxa"/>
            <w:tcBorders>
              <w:bottom w:val="single" w:sz="4" w:space="0" w:color="auto"/>
            </w:tcBorders>
            <w:vAlign w:val="center"/>
          </w:tcPr>
          <w:p w:rsidR="00900C38" w:rsidRPr="009D3391" w:rsidRDefault="00900C38" w:rsidP="00AE275D">
            <w:pPr>
              <w:widowControl w:val="0"/>
              <w:tabs>
                <w:tab w:val="left" w:pos="1270"/>
              </w:tabs>
              <w:spacing w:before="40" w:after="40" w:line="240" w:lineRule="auto"/>
              <w:jc w:val="both"/>
              <w:rPr>
                <w:rFonts w:asciiTheme="majorHAnsi" w:hAnsiTheme="majorHAnsi" w:cstheme="majorHAnsi"/>
                <w:i/>
                <w:sz w:val="26"/>
                <w:szCs w:val="26"/>
                <w:lang w:val="hr-HR"/>
              </w:rPr>
            </w:pPr>
            <w:r w:rsidRPr="009D3391">
              <w:rPr>
                <w:rFonts w:asciiTheme="majorHAnsi" w:hAnsiTheme="majorHAnsi" w:cstheme="majorHAnsi"/>
                <w:i/>
                <w:sz w:val="26"/>
                <w:szCs w:val="26"/>
                <w:lang w:val="hr-HR"/>
              </w:rPr>
              <w:t>Đã được UBND tỉnh công bố tại Quyết định số 1643/QĐ-UBND ngày 03/6/2024.</w:t>
            </w:r>
          </w:p>
        </w:tc>
      </w:tr>
    </w:tbl>
    <w:p w:rsidR="00CF0232" w:rsidRPr="009D3391" w:rsidRDefault="00CF0232">
      <w:pPr>
        <w:rPr>
          <w:rFonts w:asciiTheme="majorHAnsi" w:hAnsiTheme="majorHAnsi" w:cstheme="majorHAnsi"/>
          <w:b/>
          <w:sz w:val="26"/>
          <w:szCs w:val="26"/>
          <w:lang w:val="vi-VN"/>
        </w:rPr>
      </w:pPr>
      <w:r w:rsidRPr="009D3391">
        <w:rPr>
          <w:rFonts w:asciiTheme="majorHAnsi" w:hAnsiTheme="majorHAnsi" w:cstheme="majorHAnsi"/>
          <w:b/>
          <w:sz w:val="26"/>
          <w:szCs w:val="26"/>
          <w:lang w:val="vi-VN"/>
        </w:rPr>
        <w:br w:type="page"/>
      </w:r>
    </w:p>
    <w:p w:rsidR="004F7762" w:rsidRPr="009D3391" w:rsidRDefault="004F7762" w:rsidP="004F7762">
      <w:pPr>
        <w:spacing w:after="0" w:line="240" w:lineRule="auto"/>
        <w:jc w:val="center"/>
        <w:rPr>
          <w:rFonts w:asciiTheme="majorHAnsi" w:hAnsiTheme="majorHAnsi" w:cstheme="majorHAnsi"/>
          <w:b/>
          <w:sz w:val="26"/>
          <w:szCs w:val="26"/>
          <w:lang w:val="vi-VN"/>
        </w:rPr>
      </w:pPr>
      <w:r w:rsidRPr="009D3391">
        <w:rPr>
          <w:rFonts w:asciiTheme="majorHAnsi" w:hAnsiTheme="majorHAnsi" w:cstheme="majorHAnsi"/>
          <w:b/>
          <w:sz w:val="26"/>
          <w:szCs w:val="26"/>
          <w:lang w:val="vi-VN"/>
        </w:rPr>
        <w:lastRenderedPageBreak/>
        <w:t>Phần II</w:t>
      </w:r>
    </w:p>
    <w:p w:rsidR="004F7762" w:rsidRPr="009D3391" w:rsidRDefault="004F7762" w:rsidP="004F7762">
      <w:pPr>
        <w:spacing w:after="0" w:line="240" w:lineRule="auto"/>
        <w:jc w:val="center"/>
        <w:rPr>
          <w:rFonts w:asciiTheme="majorHAnsi" w:eastAsia="Times New Roman" w:hAnsiTheme="majorHAnsi" w:cstheme="majorHAnsi"/>
          <w:b/>
          <w:sz w:val="26"/>
          <w:szCs w:val="26"/>
          <w:lang w:val="pt-BR"/>
        </w:rPr>
      </w:pPr>
      <w:r w:rsidRPr="009D3391">
        <w:rPr>
          <w:rFonts w:asciiTheme="majorHAnsi" w:hAnsiTheme="majorHAnsi" w:cstheme="majorHAnsi"/>
          <w:b/>
          <w:sz w:val="26"/>
          <w:szCs w:val="26"/>
          <w:lang w:val="vi-VN"/>
        </w:rPr>
        <w:t xml:space="preserve">DANH MỤC TRIỂN KHAI </w:t>
      </w:r>
      <w:r w:rsidRPr="009D3391">
        <w:rPr>
          <w:rFonts w:asciiTheme="majorHAnsi" w:eastAsia="Times New Roman" w:hAnsiTheme="majorHAnsi" w:cstheme="majorHAnsi"/>
          <w:b/>
          <w:sz w:val="26"/>
          <w:szCs w:val="26"/>
          <w:lang w:val="vi-VN"/>
        </w:rPr>
        <w:t xml:space="preserve">THỰC THI 100 % TTHC NỘI BỘ </w:t>
      </w:r>
      <w:r w:rsidR="00CB53BD" w:rsidRPr="009D3391">
        <w:rPr>
          <w:rFonts w:asciiTheme="majorHAnsi" w:eastAsia="Times New Roman" w:hAnsiTheme="majorHAnsi" w:cstheme="majorHAnsi"/>
          <w:b/>
          <w:sz w:val="26"/>
          <w:szCs w:val="26"/>
          <w:lang w:val="pt-BR"/>
        </w:rPr>
        <w:t xml:space="preserve">TỈNH ĐỒNG NAI </w:t>
      </w:r>
      <w:r w:rsidRPr="009D3391">
        <w:rPr>
          <w:rFonts w:asciiTheme="majorHAnsi" w:eastAsia="Times New Roman" w:hAnsiTheme="majorHAnsi" w:cstheme="majorHAnsi"/>
          <w:b/>
          <w:sz w:val="26"/>
          <w:szCs w:val="26"/>
          <w:lang w:val="vi-VN"/>
        </w:rPr>
        <w:t>ĐÃ ĐƯỢC PHÊ DUYỆT</w:t>
      </w:r>
      <w:r w:rsidR="00CB53BD" w:rsidRPr="009D3391">
        <w:rPr>
          <w:rFonts w:asciiTheme="majorHAnsi" w:eastAsia="Times New Roman" w:hAnsiTheme="majorHAnsi" w:cstheme="majorHAnsi"/>
          <w:b/>
          <w:sz w:val="26"/>
          <w:szCs w:val="26"/>
          <w:lang w:val="vi-VN"/>
        </w:rPr>
        <w:br/>
      </w:r>
      <w:r w:rsidRPr="009D3391">
        <w:rPr>
          <w:rFonts w:asciiTheme="majorHAnsi" w:eastAsia="Times New Roman" w:hAnsiTheme="majorHAnsi" w:cstheme="majorHAnsi"/>
          <w:b/>
          <w:sz w:val="26"/>
          <w:szCs w:val="26"/>
          <w:lang w:val="vi-VN"/>
        </w:rPr>
        <w:t xml:space="preserve">PHƯƠNG ÁN ĐƠN GIẢN HÓA </w:t>
      </w:r>
      <w:r w:rsidRPr="009D3391">
        <w:rPr>
          <w:rFonts w:asciiTheme="majorHAnsi" w:eastAsia="Times New Roman" w:hAnsiTheme="majorHAnsi" w:cstheme="majorHAnsi"/>
          <w:b/>
          <w:sz w:val="26"/>
          <w:szCs w:val="26"/>
          <w:lang w:val="pt-BR"/>
        </w:rPr>
        <w:t>TRONG HỆ THỐNG HÀNH CHÍNH NHÀ NƯỚC GIAI ĐOẠN 2022</w:t>
      </w:r>
      <w:r w:rsidR="00F230C5">
        <w:rPr>
          <w:rFonts w:asciiTheme="majorHAnsi" w:eastAsia="Times New Roman" w:hAnsiTheme="majorHAnsi" w:cstheme="majorHAnsi"/>
          <w:b/>
          <w:sz w:val="26"/>
          <w:szCs w:val="26"/>
          <w:lang w:val="pt-BR"/>
        </w:rPr>
        <w:t xml:space="preserve"> </w:t>
      </w:r>
      <w:r w:rsidRPr="009D3391">
        <w:rPr>
          <w:rFonts w:asciiTheme="majorHAnsi" w:eastAsia="Times New Roman" w:hAnsiTheme="majorHAnsi" w:cstheme="majorHAnsi"/>
          <w:b/>
          <w:sz w:val="26"/>
          <w:szCs w:val="26"/>
          <w:lang w:val="pt-BR"/>
        </w:rPr>
        <w:t>-</w:t>
      </w:r>
      <w:r w:rsidR="00F230C5">
        <w:rPr>
          <w:rFonts w:asciiTheme="majorHAnsi" w:eastAsia="Times New Roman" w:hAnsiTheme="majorHAnsi" w:cstheme="majorHAnsi"/>
          <w:b/>
          <w:sz w:val="26"/>
          <w:szCs w:val="26"/>
          <w:lang w:val="pt-BR"/>
        </w:rPr>
        <w:t xml:space="preserve"> </w:t>
      </w:r>
      <w:r w:rsidRPr="009D3391">
        <w:rPr>
          <w:rFonts w:asciiTheme="majorHAnsi" w:eastAsia="Times New Roman" w:hAnsiTheme="majorHAnsi" w:cstheme="majorHAnsi"/>
          <w:b/>
          <w:sz w:val="26"/>
          <w:szCs w:val="26"/>
          <w:lang w:val="pt-BR"/>
        </w:rPr>
        <w:t>2025</w:t>
      </w:r>
    </w:p>
    <w:p w:rsidR="004F7762" w:rsidRPr="009D3391" w:rsidRDefault="004F7762" w:rsidP="004F7762">
      <w:pPr>
        <w:spacing w:after="0" w:line="240" w:lineRule="auto"/>
        <w:jc w:val="center"/>
        <w:rPr>
          <w:rFonts w:asciiTheme="majorHAnsi" w:eastAsia="Times New Roman" w:hAnsiTheme="majorHAnsi" w:cstheme="majorHAnsi"/>
          <w:b/>
          <w:sz w:val="26"/>
          <w:szCs w:val="26"/>
          <w:lang w:val="pt-BR"/>
        </w:rPr>
      </w:pPr>
    </w:p>
    <w:p w:rsidR="004F7762" w:rsidRPr="009D3391" w:rsidRDefault="004F7762" w:rsidP="004F7762">
      <w:pPr>
        <w:spacing w:before="120" w:after="120" w:line="240" w:lineRule="auto"/>
        <w:ind w:firstLine="709"/>
        <w:jc w:val="both"/>
        <w:rPr>
          <w:rFonts w:asciiTheme="majorHAnsi" w:eastAsia="Times New Roman" w:hAnsiTheme="majorHAnsi" w:cstheme="majorHAnsi"/>
          <w:i/>
          <w:sz w:val="26"/>
          <w:szCs w:val="26"/>
          <w:lang w:val="vi-VN"/>
        </w:rPr>
      </w:pPr>
      <w:r w:rsidRPr="009D3391">
        <w:rPr>
          <w:rFonts w:asciiTheme="majorHAnsi" w:eastAsia="Times New Roman" w:hAnsiTheme="majorHAnsi" w:cstheme="majorHAnsi"/>
          <w:b/>
          <w:sz w:val="26"/>
          <w:szCs w:val="26"/>
          <w:lang w:val="vi-VN"/>
        </w:rPr>
        <w:t xml:space="preserve">A. DANH MỤC THỦ TỤC HÀNH CHÍNH NỘI BỘ </w:t>
      </w:r>
      <w:r w:rsidR="004305BA" w:rsidRPr="009D3391">
        <w:rPr>
          <w:rFonts w:asciiTheme="majorHAnsi" w:hAnsiTheme="majorHAnsi" w:cstheme="majorHAnsi"/>
          <w:b/>
          <w:sz w:val="26"/>
          <w:szCs w:val="26"/>
          <w:lang w:val="hr-HR"/>
        </w:rPr>
        <w:t>TRIỂN KHAI THỰC THI PHƯƠNG ÁN ĐƠN GIẢN HÓA</w:t>
      </w:r>
      <w:r w:rsidRPr="009D3391">
        <w:rPr>
          <w:rFonts w:asciiTheme="majorHAnsi" w:eastAsia="Times New Roman" w:hAnsiTheme="majorHAnsi" w:cstheme="majorHAnsi"/>
          <w:i/>
          <w:sz w:val="26"/>
          <w:szCs w:val="26"/>
          <w:lang w:val="vi-VN"/>
        </w:rPr>
        <w:t>(</w:t>
      </w:r>
      <w:r w:rsidR="00CB53BD" w:rsidRPr="009D3391">
        <w:rPr>
          <w:rFonts w:asciiTheme="majorHAnsi" w:eastAsia="Times New Roman" w:hAnsiTheme="majorHAnsi" w:cstheme="majorHAnsi"/>
          <w:i/>
          <w:sz w:val="26"/>
          <w:szCs w:val="26"/>
          <w:lang w:val="pt-BR"/>
        </w:rPr>
        <w:t>35</w:t>
      </w:r>
      <w:r w:rsidRPr="009D3391">
        <w:rPr>
          <w:rFonts w:asciiTheme="majorHAnsi" w:eastAsia="Times New Roman" w:hAnsiTheme="majorHAnsi" w:cstheme="majorHAnsi"/>
          <w:i/>
          <w:sz w:val="26"/>
          <w:szCs w:val="26"/>
          <w:lang w:val="vi-VN"/>
        </w:rPr>
        <w:t xml:space="preserve"> TTHC nội bộ: Ban hành kèm theo Quyết định số 573/QĐ-UBND ngày 31/3/2023 của Chủ tịch Ủy ban nhân dân tỉnh Đồng Nai)</w:t>
      </w:r>
    </w:p>
    <w:tbl>
      <w:tblPr>
        <w:tblStyle w:val="TableGrid"/>
        <w:tblW w:w="14884" w:type="dxa"/>
        <w:tblInd w:w="108" w:type="dxa"/>
        <w:tblLayout w:type="fixed"/>
        <w:tblLook w:val="04A0" w:firstRow="1" w:lastRow="0" w:firstColumn="1" w:lastColumn="0" w:noHBand="0" w:noVBand="1"/>
      </w:tblPr>
      <w:tblGrid>
        <w:gridCol w:w="850"/>
        <w:gridCol w:w="7650"/>
        <w:gridCol w:w="6384"/>
      </w:tblGrid>
      <w:tr w:rsidR="009D3391" w:rsidRPr="009D3391" w:rsidTr="00DB0BF9">
        <w:trPr>
          <w:trHeight w:val="231"/>
          <w:tblHeader/>
        </w:trPr>
        <w:tc>
          <w:tcPr>
            <w:tcW w:w="850"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77668B" w:rsidP="00E337EF">
            <w:pPr>
              <w:jc w:val="center"/>
              <w:rPr>
                <w:rFonts w:asciiTheme="majorHAnsi" w:hAnsiTheme="majorHAnsi" w:cstheme="majorHAnsi"/>
                <w:b/>
                <w:sz w:val="26"/>
                <w:szCs w:val="26"/>
              </w:rPr>
            </w:pPr>
            <w:r>
              <w:rPr>
                <w:rFonts w:asciiTheme="majorHAnsi" w:hAnsiTheme="majorHAnsi" w:cstheme="majorHAnsi"/>
                <w:b/>
                <w:sz w:val="26"/>
                <w:szCs w:val="26"/>
              </w:rPr>
              <w:t>STT</w:t>
            </w:r>
          </w:p>
        </w:tc>
        <w:tc>
          <w:tcPr>
            <w:tcW w:w="7650"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E337EF">
            <w:pPr>
              <w:jc w:val="center"/>
              <w:rPr>
                <w:rFonts w:asciiTheme="majorHAnsi" w:hAnsiTheme="majorHAnsi" w:cstheme="majorHAnsi"/>
                <w:b/>
                <w:sz w:val="26"/>
                <w:szCs w:val="26"/>
              </w:rPr>
            </w:pPr>
            <w:r w:rsidRPr="009D3391">
              <w:rPr>
                <w:rFonts w:asciiTheme="majorHAnsi" w:hAnsiTheme="majorHAnsi" w:cstheme="majorHAnsi"/>
                <w:b/>
                <w:sz w:val="26"/>
                <w:szCs w:val="26"/>
              </w:rPr>
              <w:t>Tên TTHC nội bộ</w:t>
            </w:r>
          </w:p>
        </w:tc>
        <w:tc>
          <w:tcPr>
            <w:tcW w:w="6384" w:type="dxa"/>
            <w:tcBorders>
              <w:top w:val="single" w:sz="4" w:space="0" w:color="auto"/>
              <w:left w:val="single" w:sz="4" w:space="0" w:color="auto"/>
              <w:bottom w:val="single" w:sz="4" w:space="0" w:color="auto"/>
              <w:right w:val="single" w:sz="4" w:space="0" w:color="auto"/>
            </w:tcBorders>
            <w:shd w:val="clear" w:color="auto" w:fill="auto"/>
            <w:hideMark/>
          </w:tcPr>
          <w:p w:rsidR="004F7762" w:rsidRPr="009D3391" w:rsidRDefault="004F7762" w:rsidP="00E337EF">
            <w:pPr>
              <w:jc w:val="center"/>
              <w:rPr>
                <w:rFonts w:asciiTheme="majorHAnsi" w:hAnsiTheme="majorHAnsi" w:cstheme="majorHAnsi"/>
                <w:b/>
                <w:sz w:val="26"/>
                <w:szCs w:val="26"/>
              </w:rPr>
            </w:pPr>
            <w:r w:rsidRPr="009D3391">
              <w:rPr>
                <w:rFonts w:asciiTheme="majorHAnsi" w:hAnsiTheme="majorHAnsi" w:cstheme="majorHAnsi"/>
                <w:b/>
                <w:sz w:val="26"/>
                <w:szCs w:val="26"/>
              </w:rPr>
              <w:t>Yêu cầu thực hiện</w:t>
            </w: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hideMark/>
          </w:tcPr>
          <w:p w:rsidR="00E337EF" w:rsidRPr="009D3391" w:rsidRDefault="00E337EF" w:rsidP="00E337EF">
            <w:pPr>
              <w:pStyle w:val="Heading1"/>
              <w:spacing w:before="0"/>
              <w:ind w:firstLine="29"/>
              <w:jc w:val="center"/>
              <w:outlineLvl w:val="0"/>
              <w:rPr>
                <w:rFonts w:cstheme="majorHAnsi"/>
                <w:b/>
                <w:color w:val="auto"/>
                <w:sz w:val="26"/>
                <w:szCs w:val="26"/>
                <w:lang w:val="vi-VN"/>
              </w:rPr>
            </w:pPr>
            <w:r w:rsidRPr="009D3391">
              <w:rPr>
                <w:rFonts w:cstheme="majorHAnsi"/>
                <w:b/>
                <w:color w:val="auto"/>
                <w:sz w:val="26"/>
                <w:szCs w:val="26"/>
                <w:lang w:val="vi-VN"/>
              </w:rPr>
              <w:t>I.</w:t>
            </w:r>
          </w:p>
        </w:tc>
        <w:tc>
          <w:tcPr>
            <w:tcW w:w="7650" w:type="dxa"/>
            <w:tcBorders>
              <w:top w:val="single" w:sz="4" w:space="0" w:color="auto"/>
              <w:left w:val="single" w:sz="4" w:space="0" w:color="auto"/>
              <w:bottom w:val="single" w:sz="4" w:space="0" w:color="auto"/>
              <w:right w:val="single" w:sz="4" w:space="0" w:color="auto"/>
            </w:tcBorders>
            <w:hideMark/>
          </w:tcPr>
          <w:p w:rsidR="00E337EF" w:rsidRPr="009D3391" w:rsidRDefault="00E337EF" w:rsidP="00E337EF">
            <w:pPr>
              <w:pStyle w:val="Heading1"/>
              <w:spacing w:before="0"/>
              <w:jc w:val="both"/>
              <w:outlineLvl w:val="0"/>
              <w:rPr>
                <w:rFonts w:cstheme="majorHAnsi"/>
                <w:b/>
                <w:color w:val="auto"/>
                <w:sz w:val="26"/>
                <w:szCs w:val="26"/>
                <w:lang w:val="vi-VN"/>
              </w:rPr>
            </w:pPr>
            <w:r w:rsidRPr="009D3391">
              <w:rPr>
                <w:rFonts w:cstheme="majorHAnsi"/>
                <w:b/>
                <w:color w:val="auto"/>
                <w:sz w:val="26"/>
                <w:szCs w:val="26"/>
                <w:lang w:val="vi-VN"/>
              </w:rPr>
              <w:t>SỞ KẾ HOẠCH VÀ ĐẦU TƯ</w:t>
            </w:r>
          </w:p>
        </w:tc>
        <w:tc>
          <w:tcPr>
            <w:tcW w:w="6384" w:type="dxa"/>
            <w:vMerge w:val="restart"/>
            <w:tcBorders>
              <w:top w:val="single" w:sz="4" w:space="0" w:color="auto"/>
              <w:left w:val="single" w:sz="4" w:space="0" w:color="auto"/>
              <w:right w:val="single" w:sz="4" w:space="0" w:color="auto"/>
            </w:tcBorders>
            <w:shd w:val="clear" w:color="auto" w:fill="auto"/>
          </w:tcPr>
          <w:p w:rsidR="00E337EF" w:rsidRPr="009D3391" w:rsidRDefault="003C2C1A" w:rsidP="00E337EF">
            <w:pPr>
              <w:jc w:val="both"/>
              <w:rPr>
                <w:rFonts w:asciiTheme="majorHAnsi" w:hAnsiTheme="majorHAnsi" w:cstheme="majorHAnsi"/>
                <w:sz w:val="26"/>
                <w:szCs w:val="26"/>
                <w:lang w:val="vi-VN"/>
              </w:rPr>
            </w:pPr>
            <w:r w:rsidRPr="009D3391">
              <w:rPr>
                <w:rFonts w:asciiTheme="majorHAnsi" w:hAnsiTheme="majorHAnsi" w:cstheme="majorHAnsi"/>
                <w:i/>
                <w:sz w:val="26"/>
                <w:szCs w:val="26"/>
                <w:lang w:val="vi-VN"/>
              </w:rPr>
              <w:t>Đã triển khai thực thi</w:t>
            </w:r>
            <w:r w:rsidRPr="009D3391">
              <w:rPr>
                <w:rFonts w:asciiTheme="majorHAnsi" w:hAnsiTheme="majorHAnsi" w:cstheme="majorHAnsi"/>
                <w:b/>
                <w:i/>
                <w:sz w:val="26"/>
                <w:szCs w:val="26"/>
                <w:lang w:val="vi-VN"/>
              </w:rPr>
              <w:t xml:space="preserve"> </w:t>
            </w:r>
            <w:r w:rsidR="00E337EF" w:rsidRPr="009D3391">
              <w:rPr>
                <w:rFonts w:asciiTheme="majorHAnsi" w:hAnsiTheme="majorHAnsi" w:cstheme="majorHAnsi"/>
                <w:i/>
                <w:sz w:val="26"/>
                <w:szCs w:val="26"/>
                <w:lang w:val="de-DE"/>
              </w:rPr>
              <w:t xml:space="preserve">tại Văn bản số 1166/BKHĐT-VP ngày 20/02/2024 của Bộ Kế hoạch và Đầu tư và Văn bản số </w:t>
            </w:r>
            <w:r w:rsidR="0075482D" w:rsidRPr="009D3391">
              <w:rPr>
                <w:rFonts w:asciiTheme="majorHAnsi" w:hAnsiTheme="majorHAnsi" w:cstheme="majorHAnsi"/>
                <w:i/>
                <w:sz w:val="26"/>
                <w:szCs w:val="26"/>
                <w:lang w:val="de-DE"/>
              </w:rPr>
              <w:t xml:space="preserve"> 2410/UBND-HCC ngày 11/3/2024 </w:t>
            </w:r>
            <w:r w:rsidR="00E337EF" w:rsidRPr="009D3391">
              <w:rPr>
                <w:rFonts w:asciiTheme="majorHAnsi" w:hAnsiTheme="majorHAnsi" w:cstheme="majorHAnsi"/>
                <w:i/>
                <w:sz w:val="26"/>
                <w:szCs w:val="26"/>
                <w:lang w:val="de-DE"/>
              </w:rPr>
              <w:t xml:space="preserve"> của UBND tỉnh.</w:t>
            </w: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E337EF" w:rsidRPr="009D3391" w:rsidRDefault="00E337EF"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E337EF" w:rsidRPr="009D3391" w:rsidRDefault="00E337EF" w:rsidP="00E337EF">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 xml:space="preserve">Thẩm định dự án đầu tư không có cấu phần xây dựng </w:t>
            </w:r>
          </w:p>
        </w:tc>
        <w:tc>
          <w:tcPr>
            <w:tcW w:w="6384" w:type="dxa"/>
            <w:vMerge/>
            <w:tcBorders>
              <w:left w:val="single" w:sz="4" w:space="0" w:color="auto"/>
              <w:right w:val="single" w:sz="4" w:space="0" w:color="auto"/>
            </w:tcBorders>
            <w:hideMark/>
          </w:tcPr>
          <w:p w:rsidR="00E337EF" w:rsidRPr="009D3391" w:rsidRDefault="00E337EF" w:rsidP="00E337EF">
            <w:pPr>
              <w:jc w:val="both"/>
              <w:rPr>
                <w:rFonts w:asciiTheme="majorHAnsi" w:hAnsiTheme="majorHAnsi" w:cstheme="majorHAnsi"/>
                <w:b/>
                <w:i/>
                <w:sz w:val="26"/>
                <w:szCs w:val="26"/>
                <w:lang w:val="de-DE"/>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E337EF" w:rsidRPr="009D3391" w:rsidRDefault="00E337EF"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E337EF" w:rsidRPr="009D3391" w:rsidRDefault="00E337EF" w:rsidP="00E337EF">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Thẩm định thiết kế, dự toán dự án đầu tư không có cấu phần xây dựng</w:t>
            </w:r>
          </w:p>
        </w:tc>
        <w:tc>
          <w:tcPr>
            <w:tcW w:w="6384" w:type="dxa"/>
            <w:vMerge/>
            <w:tcBorders>
              <w:left w:val="single" w:sz="4" w:space="0" w:color="auto"/>
              <w:bottom w:val="single" w:sz="4" w:space="0" w:color="auto"/>
              <w:right w:val="single" w:sz="4" w:space="0" w:color="auto"/>
            </w:tcBorders>
            <w:hideMark/>
          </w:tcPr>
          <w:p w:rsidR="00E337EF" w:rsidRPr="009D3391" w:rsidRDefault="00E337EF" w:rsidP="00E337EF">
            <w:pPr>
              <w:pStyle w:val="Heading3"/>
              <w:tabs>
                <w:tab w:val="left" w:pos="468"/>
              </w:tabs>
              <w:spacing w:before="0" w:after="0"/>
              <w:jc w:val="center"/>
              <w:outlineLvl w:val="2"/>
              <w:rPr>
                <w:rFonts w:asciiTheme="majorHAnsi" w:hAnsiTheme="majorHAnsi" w:cstheme="majorHAnsi"/>
                <w:b w:val="0"/>
                <w:i/>
                <w:sz w:val="26"/>
                <w:szCs w:val="26"/>
                <w:lang w:val="vi-VN"/>
              </w:rPr>
            </w:pPr>
          </w:p>
        </w:tc>
      </w:tr>
      <w:tr w:rsidR="009D3391" w:rsidRPr="009D3391" w:rsidTr="00DB0BF9">
        <w:trPr>
          <w:trHeight w:val="96"/>
        </w:trPr>
        <w:tc>
          <w:tcPr>
            <w:tcW w:w="850" w:type="dxa"/>
            <w:tcBorders>
              <w:top w:val="single" w:sz="4" w:space="0" w:color="auto"/>
              <w:left w:val="single" w:sz="4" w:space="0" w:color="auto"/>
              <w:bottom w:val="single" w:sz="4" w:space="0" w:color="auto"/>
              <w:right w:val="single" w:sz="4" w:space="0" w:color="auto"/>
            </w:tcBorders>
            <w:hideMark/>
          </w:tcPr>
          <w:p w:rsidR="004F7762" w:rsidRPr="009D3391" w:rsidRDefault="004F7762" w:rsidP="00E337EF">
            <w:pPr>
              <w:pStyle w:val="Heading1"/>
              <w:spacing w:before="0"/>
              <w:jc w:val="center"/>
              <w:outlineLvl w:val="0"/>
              <w:rPr>
                <w:rFonts w:cstheme="majorHAnsi"/>
                <w:b/>
                <w:color w:val="auto"/>
                <w:sz w:val="26"/>
                <w:szCs w:val="26"/>
                <w:lang w:val="vi-VN"/>
              </w:rPr>
            </w:pPr>
            <w:r w:rsidRPr="009D3391">
              <w:rPr>
                <w:rFonts w:cstheme="majorHAnsi"/>
                <w:b/>
                <w:color w:val="auto"/>
                <w:sz w:val="26"/>
                <w:szCs w:val="26"/>
                <w:lang w:val="vi-VN"/>
              </w:rPr>
              <w:t>II.</w:t>
            </w:r>
          </w:p>
        </w:tc>
        <w:tc>
          <w:tcPr>
            <w:tcW w:w="7650" w:type="dxa"/>
            <w:tcBorders>
              <w:top w:val="single" w:sz="4" w:space="0" w:color="auto"/>
              <w:left w:val="single" w:sz="4" w:space="0" w:color="auto"/>
              <w:bottom w:val="single" w:sz="4" w:space="0" w:color="auto"/>
              <w:right w:val="single" w:sz="4" w:space="0" w:color="auto"/>
            </w:tcBorders>
            <w:hideMark/>
          </w:tcPr>
          <w:p w:rsidR="004F7762" w:rsidRPr="009D3391" w:rsidRDefault="004F7762" w:rsidP="00E337EF">
            <w:pPr>
              <w:pStyle w:val="Heading1"/>
              <w:spacing w:before="0"/>
              <w:jc w:val="both"/>
              <w:outlineLvl w:val="0"/>
              <w:rPr>
                <w:rFonts w:cstheme="majorHAnsi"/>
                <w:b/>
                <w:color w:val="auto"/>
                <w:sz w:val="26"/>
                <w:szCs w:val="26"/>
                <w:lang w:val="vi-VN"/>
              </w:rPr>
            </w:pPr>
            <w:r w:rsidRPr="009D3391">
              <w:rPr>
                <w:rFonts w:cstheme="majorHAnsi"/>
                <w:b/>
                <w:color w:val="auto"/>
                <w:sz w:val="26"/>
                <w:szCs w:val="26"/>
                <w:lang w:val="vi-VN"/>
              </w:rPr>
              <w:t>SỞ GIÁO DỤC VÀ ĐÀO TẠO</w:t>
            </w:r>
          </w:p>
        </w:tc>
        <w:tc>
          <w:tcPr>
            <w:tcW w:w="6384" w:type="dxa"/>
            <w:tcBorders>
              <w:top w:val="single" w:sz="4" w:space="0" w:color="auto"/>
              <w:left w:val="single" w:sz="4" w:space="0" w:color="auto"/>
              <w:bottom w:val="single" w:sz="4" w:space="0" w:color="auto"/>
              <w:right w:val="single" w:sz="4" w:space="0" w:color="auto"/>
            </w:tcBorders>
          </w:tcPr>
          <w:p w:rsidR="004F7762" w:rsidRPr="009D3391" w:rsidRDefault="004F7762" w:rsidP="00E337EF">
            <w:pPr>
              <w:pStyle w:val="Heading1"/>
              <w:spacing w:before="0"/>
              <w:jc w:val="center"/>
              <w:outlineLvl w:val="0"/>
              <w:rPr>
                <w:rFonts w:cstheme="majorHAnsi"/>
                <w:b/>
                <w:i/>
                <w:color w:val="auto"/>
                <w:sz w:val="26"/>
                <w:szCs w:val="26"/>
                <w:lang w:val="vi-VN"/>
              </w:rPr>
            </w:pPr>
          </w:p>
        </w:tc>
      </w:tr>
      <w:tr w:rsidR="009D3391" w:rsidRPr="009D3391" w:rsidTr="00DB0BF9">
        <w:trPr>
          <w:trHeight w:val="96"/>
        </w:trPr>
        <w:tc>
          <w:tcPr>
            <w:tcW w:w="850" w:type="dxa"/>
            <w:tcBorders>
              <w:top w:val="single" w:sz="4" w:space="0" w:color="auto"/>
              <w:left w:val="single" w:sz="4" w:space="0" w:color="auto"/>
              <w:bottom w:val="single" w:sz="4" w:space="0" w:color="auto"/>
              <w:right w:val="single" w:sz="4" w:space="0" w:color="auto"/>
            </w:tcBorders>
            <w:hideMark/>
          </w:tcPr>
          <w:p w:rsidR="004F7762" w:rsidRPr="009D3391" w:rsidRDefault="004F7762" w:rsidP="00E337EF">
            <w:pPr>
              <w:pStyle w:val="Style2"/>
              <w:ind w:left="0" w:firstLine="0"/>
              <w:jc w:val="center"/>
              <w:rPr>
                <w:rFonts w:asciiTheme="majorHAnsi" w:hAnsiTheme="majorHAnsi" w:cstheme="majorHAnsi"/>
                <w:b/>
              </w:rPr>
            </w:pPr>
            <w:r w:rsidRPr="009D3391">
              <w:rPr>
                <w:rFonts w:asciiTheme="majorHAnsi" w:hAnsiTheme="majorHAnsi" w:cstheme="majorHAnsi"/>
                <w:b/>
              </w:rPr>
              <w:t>A.</w:t>
            </w:r>
          </w:p>
        </w:tc>
        <w:tc>
          <w:tcPr>
            <w:tcW w:w="7650" w:type="dxa"/>
            <w:tcBorders>
              <w:top w:val="single" w:sz="4" w:space="0" w:color="auto"/>
              <w:left w:val="single" w:sz="4" w:space="0" w:color="auto"/>
              <w:bottom w:val="single" w:sz="4" w:space="0" w:color="auto"/>
              <w:right w:val="single" w:sz="4" w:space="0" w:color="auto"/>
            </w:tcBorders>
            <w:hideMark/>
          </w:tcPr>
          <w:p w:rsidR="004F7762" w:rsidRPr="009D3391" w:rsidRDefault="005A3EC4" w:rsidP="00E337EF">
            <w:pPr>
              <w:pStyle w:val="Style2"/>
              <w:ind w:left="0" w:firstLine="0"/>
              <w:rPr>
                <w:rFonts w:asciiTheme="majorHAnsi" w:hAnsiTheme="majorHAnsi" w:cstheme="majorHAnsi"/>
                <w:b/>
              </w:rPr>
            </w:pPr>
            <w:r w:rsidRPr="009D3391">
              <w:rPr>
                <w:rFonts w:asciiTheme="majorHAnsi" w:hAnsiTheme="majorHAnsi" w:cstheme="majorHAnsi"/>
                <w:b/>
              </w:rPr>
              <w:t>Thủ tục hành chính nội bộ cấp tỉnh</w:t>
            </w:r>
          </w:p>
        </w:tc>
        <w:tc>
          <w:tcPr>
            <w:tcW w:w="6384" w:type="dxa"/>
            <w:tcBorders>
              <w:top w:val="single" w:sz="4" w:space="0" w:color="auto"/>
              <w:left w:val="single" w:sz="4" w:space="0" w:color="auto"/>
              <w:bottom w:val="single" w:sz="4" w:space="0" w:color="auto"/>
              <w:right w:val="single" w:sz="4" w:space="0" w:color="auto"/>
            </w:tcBorders>
          </w:tcPr>
          <w:p w:rsidR="004F7762" w:rsidRPr="009D3391" w:rsidRDefault="004F7762" w:rsidP="00E337EF">
            <w:pPr>
              <w:pStyle w:val="Heading1"/>
              <w:spacing w:before="0"/>
              <w:jc w:val="center"/>
              <w:outlineLvl w:val="0"/>
              <w:rPr>
                <w:rFonts w:cstheme="majorHAnsi"/>
                <w:b/>
                <w:i/>
                <w:color w:val="auto"/>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4F7762" w:rsidRPr="009D3391" w:rsidRDefault="004F7762"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4F7762" w:rsidRPr="009D3391" w:rsidRDefault="004F7762" w:rsidP="00E337EF">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Chuyển công tác (gồm: giữa các đơn vị trực thuộc; các đơn vị trực thuộc sở chuyển đến các huyện, thành phố trong tỉnh; các đơn vị trực thuộc sở chuyển đến ngoài tỉnh)</w:t>
            </w:r>
          </w:p>
        </w:tc>
        <w:tc>
          <w:tcPr>
            <w:tcW w:w="6384" w:type="dxa"/>
            <w:vMerge w:val="restart"/>
            <w:tcBorders>
              <w:top w:val="single" w:sz="4" w:space="0" w:color="auto"/>
              <w:left w:val="single" w:sz="4" w:space="0" w:color="auto"/>
              <w:right w:val="single" w:sz="4" w:space="0" w:color="auto"/>
            </w:tcBorders>
            <w:hideMark/>
          </w:tcPr>
          <w:p w:rsidR="004F7762" w:rsidRPr="009D3391" w:rsidRDefault="004F7762" w:rsidP="00E337EF">
            <w:pPr>
              <w:widowControl w:val="0"/>
              <w:tabs>
                <w:tab w:val="left" w:pos="1270"/>
              </w:tabs>
              <w:jc w:val="both"/>
              <w:rPr>
                <w:rFonts w:asciiTheme="majorHAnsi" w:hAnsiTheme="majorHAnsi" w:cstheme="majorHAnsi"/>
                <w:b/>
                <w:bCs/>
                <w:i/>
                <w:sz w:val="26"/>
                <w:szCs w:val="26"/>
                <w:lang w:val="vi-VN"/>
              </w:rPr>
            </w:pPr>
            <w:r w:rsidRPr="009D3391">
              <w:rPr>
                <w:rFonts w:asciiTheme="majorHAnsi" w:hAnsiTheme="majorHAnsi" w:cstheme="majorHAnsi"/>
                <w:i/>
                <w:sz w:val="26"/>
                <w:szCs w:val="26"/>
                <w:lang w:val="vi-VN"/>
              </w:rPr>
              <w:t>Tham mưu sửa đổi, bổ sung Quyết định số 573/QĐ-UBND ngày 31/3/2023 của Chủ tịch UBND tỉnh.</w:t>
            </w: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4F7762" w:rsidRPr="009D3391" w:rsidRDefault="004F7762"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4F7762" w:rsidRPr="009D3391" w:rsidRDefault="004F7762" w:rsidP="00E337EF">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nhận viên chức</w:t>
            </w:r>
          </w:p>
        </w:tc>
        <w:tc>
          <w:tcPr>
            <w:tcW w:w="6384" w:type="dxa"/>
            <w:vMerge/>
            <w:tcBorders>
              <w:left w:val="single" w:sz="4" w:space="0" w:color="auto"/>
              <w:right w:val="single" w:sz="4" w:space="0" w:color="auto"/>
            </w:tcBorders>
            <w:hideMark/>
          </w:tcPr>
          <w:p w:rsidR="004F7762" w:rsidRPr="009D3391" w:rsidRDefault="004F7762" w:rsidP="00E337EF">
            <w:pPr>
              <w:pStyle w:val="Heading3"/>
              <w:tabs>
                <w:tab w:val="left" w:pos="468"/>
              </w:tabs>
              <w:spacing w:before="0" w:after="0"/>
              <w:jc w:val="center"/>
              <w:outlineLvl w:val="2"/>
              <w:rPr>
                <w:rFonts w:asciiTheme="majorHAnsi" w:hAnsiTheme="majorHAnsi" w:cstheme="majorHAnsi"/>
                <w:b w:val="0"/>
                <w:i/>
                <w:sz w:val="26"/>
                <w:szCs w:val="26"/>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4F7762" w:rsidRPr="009D3391" w:rsidRDefault="004F7762"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4F7762" w:rsidRPr="009D3391" w:rsidRDefault="004F7762" w:rsidP="00E337EF">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Giải quyết phép đối với viên chức giữ chức vụ lãnh đạo quản lý và công chức</w:t>
            </w:r>
          </w:p>
        </w:tc>
        <w:tc>
          <w:tcPr>
            <w:tcW w:w="6384" w:type="dxa"/>
            <w:vMerge w:val="restart"/>
            <w:tcBorders>
              <w:left w:val="single" w:sz="4" w:space="0" w:color="auto"/>
              <w:right w:val="single" w:sz="4" w:space="0" w:color="auto"/>
            </w:tcBorders>
          </w:tcPr>
          <w:p w:rsidR="004F7762" w:rsidRPr="009D3391" w:rsidRDefault="004F7762" w:rsidP="00E337EF">
            <w:pPr>
              <w:widowControl w:val="0"/>
              <w:tabs>
                <w:tab w:val="left" w:pos="1270"/>
              </w:tabs>
              <w:jc w:val="both"/>
              <w:rPr>
                <w:rFonts w:asciiTheme="majorHAnsi" w:hAnsiTheme="majorHAnsi" w:cstheme="majorHAnsi"/>
                <w:b/>
                <w:bCs/>
                <w:i/>
                <w:sz w:val="26"/>
                <w:szCs w:val="26"/>
                <w:lang w:val="vi-VN"/>
              </w:rPr>
            </w:pPr>
            <w:r w:rsidRPr="009D3391">
              <w:rPr>
                <w:rFonts w:asciiTheme="majorHAnsi" w:hAnsiTheme="majorHAnsi" w:cstheme="majorHAnsi"/>
                <w:i/>
                <w:sz w:val="26"/>
                <w:szCs w:val="26"/>
                <w:lang w:val="vi-VN"/>
              </w:rPr>
              <w:t>Tham mưu sửa đổi, bổ sung Quyết định số 573/QĐ-UBND ngày 31/3/2023 của Chủ tịch UBND tỉnh.</w:t>
            </w: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4F7762" w:rsidRPr="009D3391" w:rsidRDefault="004F7762"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4F7762" w:rsidRPr="009D3391" w:rsidRDefault="004F7762" w:rsidP="00E337EF">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Công chức, viên chức đi nước ngoài</w:t>
            </w:r>
          </w:p>
        </w:tc>
        <w:tc>
          <w:tcPr>
            <w:tcW w:w="6384" w:type="dxa"/>
            <w:vMerge/>
            <w:tcBorders>
              <w:left w:val="single" w:sz="4" w:space="0" w:color="auto"/>
              <w:right w:val="single" w:sz="4" w:space="0" w:color="auto"/>
            </w:tcBorders>
          </w:tcPr>
          <w:p w:rsidR="004F7762" w:rsidRPr="009D3391" w:rsidRDefault="004F7762" w:rsidP="00E337EF">
            <w:pPr>
              <w:pStyle w:val="Heading3"/>
              <w:tabs>
                <w:tab w:val="left" w:pos="468"/>
              </w:tabs>
              <w:spacing w:before="0" w:after="0"/>
              <w:jc w:val="center"/>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4F7762" w:rsidRPr="009D3391" w:rsidRDefault="004F7762"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4F7762" w:rsidRPr="009D3391" w:rsidRDefault="004F7762" w:rsidP="00E337EF">
            <w:pPr>
              <w:pStyle w:val="Heading3"/>
              <w:tabs>
                <w:tab w:val="left" w:pos="468"/>
              </w:tabs>
              <w:spacing w:before="0" w:after="0"/>
              <w:jc w:val="both"/>
              <w:outlineLvl w:val="2"/>
              <w:rPr>
                <w:rFonts w:asciiTheme="majorHAnsi" w:hAnsiTheme="majorHAnsi" w:cstheme="majorHAnsi"/>
                <w:b w:val="0"/>
                <w:sz w:val="26"/>
                <w:szCs w:val="26"/>
              </w:rPr>
            </w:pPr>
            <w:r w:rsidRPr="009D3391">
              <w:rPr>
                <w:rFonts w:asciiTheme="majorHAnsi" w:hAnsiTheme="majorHAnsi" w:cstheme="majorHAnsi"/>
                <w:b w:val="0"/>
                <w:sz w:val="26"/>
                <w:szCs w:val="26"/>
              </w:rPr>
              <w:t>Giải quyết nghỉ việc</w:t>
            </w:r>
          </w:p>
        </w:tc>
        <w:tc>
          <w:tcPr>
            <w:tcW w:w="6384" w:type="dxa"/>
            <w:vMerge/>
            <w:tcBorders>
              <w:left w:val="single" w:sz="4" w:space="0" w:color="auto"/>
              <w:bottom w:val="single" w:sz="4" w:space="0" w:color="auto"/>
              <w:right w:val="single" w:sz="4" w:space="0" w:color="auto"/>
            </w:tcBorders>
          </w:tcPr>
          <w:p w:rsidR="004F7762" w:rsidRPr="009D3391" w:rsidRDefault="004F7762" w:rsidP="00E337EF">
            <w:pPr>
              <w:pStyle w:val="Heading3"/>
              <w:tabs>
                <w:tab w:val="left" w:pos="468"/>
              </w:tabs>
              <w:spacing w:before="0" w:after="0"/>
              <w:jc w:val="center"/>
              <w:outlineLvl w:val="2"/>
              <w:rPr>
                <w:rFonts w:asciiTheme="majorHAnsi" w:hAnsiTheme="majorHAnsi" w:cstheme="majorHAnsi"/>
                <w:b w:val="0"/>
                <w:i/>
                <w:sz w:val="26"/>
                <w:szCs w:val="26"/>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4F7762" w:rsidRPr="009D3391" w:rsidRDefault="004F7762"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4F7762" w:rsidRPr="009D3391" w:rsidRDefault="004F7762" w:rsidP="00E337EF">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 xml:space="preserve">Đề nghị miễn giảm học phí, hỗ </w:t>
            </w:r>
            <w:r w:rsidRPr="009D3391">
              <w:rPr>
                <w:rFonts w:asciiTheme="majorHAnsi" w:eastAsia="Calibri" w:hAnsiTheme="majorHAnsi" w:cstheme="majorHAnsi"/>
                <w:b w:val="0"/>
                <w:sz w:val="26"/>
                <w:szCs w:val="26"/>
                <w:lang w:val="vi-VN"/>
              </w:rPr>
              <w:t>trợ chi phí học tập, hỗ trợ tiền đóng học phí đối với các đối tượng thuộc diện miễn, giảm học phí ở các cơ sở giáo dục nghề nghiệp và giáo dục đại học tư thục</w:t>
            </w:r>
          </w:p>
        </w:tc>
        <w:tc>
          <w:tcPr>
            <w:tcW w:w="6384" w:type="dxa"/>
            <w:vMerge w:val="restart"/>
            <w:tcBorders>
              <w:top w:val="single" w:sz="4" w:space="0" w:color="auto"/>
              <w:left w:val="single" w:sz="4" w:space="0" w:color="auto"/>
              <w:right w:val="single" w:sz="4" w:space="0" w:color="auto"/>
            </w:tcBorders>
            <w:hideMark/>
          </w:tcPr>
          <w:p w:rsidR="004F7762" w:rsidRPr="009D3391" w:rsidRDefault="004F7762" w:rsidP="00E337EF">
            <w:pPr>
              <w:widowControl w:val="0"/>
              <w:tabs>
                <w:tab w:val="left" w:pos="1270"/>
              </w:tabs>
              <w:jc w:val="both"/>
              <w:rPr>
                <w:rFonts w:asciiTheme="majorHAnsi" w:hAnsiTheme="majorHAnsi" w:cstheme="majorHAnsi"/>
                <w:b/>
                <w:bCs/>
                <w:i/>
                <w:sz w:val="26"/>
                <w:szCs w:val="26"/>
                <w:lang w:val="vi-VN"/>
              </w:rPr>
            </w:pPr>
            <w:r w:rsidRPr="009D3391">
              <w:rPr>
                <w:rFonts w:asciiTheme="majorHAnsi" w:hAnsiTheme="majorHAnsi" w:cstheme="majorHAnsi"/>
                <w:i/>
                <w:sz w:val="26"/>
                <w:szCs w:val="26"/>
                <w:lang w:val="vi-VN"/>
              </w:rPr>
              <w:t>Tham mưu sửa đổi, bổ sung Quyết định số 573/QĐ-UBND ngày 31/3/2023 của Chủ tịch UBND tỉnh.</w:t>
            </w:r>
          </w:p>
        </w:tc>
      </w:tr>
      <w:tr w:rsidR="009D3391" w:rsidRPr="009D3391" w:rsidTr="00DB0BF9">
        <w:trPr>
          <w:trHeight w:val="170"/>
        </w:trPr>
        <w:tc>
          <w:tcPr>
            <w:tcW w:w="850" w:type="dxa"/>
            <w:tcBorders>
              <w:top w:val="single" w:sz="4" w:space="0" w:color="auto"/>
              <w:left w:val="single" w:sz="4" w:space="0" w:color="auto"/>
              <w:bottom w:val="single" w:sz="4" w:space="0" w:color="auto"/>
              <w:right w:val="single" w:sz="4" w:space="0" w:color="auto"/>
            </w:tcBorders>
          </w:tcPr>
          <w:p w:rsidR="004F7762" w:rsidRPr="009D3391" w:rsidRDefault="004F7762"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4F7762" w:rsidRPr="009D3391" w:rsidRDefault="004F7762" w:rsidP="00E337EF">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Xác minh văn bằng, chứng chỉ</w:t>
            </w:r>
          </w:p>
        </w:tc>
        <w:tc>
          <w:tcPr>
            <w:tcW w:w="6384" w:type="dxa"/>
            <w:vMerge/>
            <w:tcBorders>
              <w:left w:val="single" w:sz="4" w:space="0" w:color="auto"/>
              <w:bottom w:val="single" w:sz="4" w:space="0" w:color="auto"/>
              <w:right w:val="single" w:sz="4" w:space="0" w:color="auto"/>
            </w:tcBorders>
            <w:hideMark/>
          </w:tcPr>
          <w:p w:rsidR="004F7762" w:rsidRPr="009D3391" w:rsidRDefault="004F7762" w:rsidP="00E337EF">
            <w:pPr>
              <w:pStyle w:val="Heading3"/>
              <w:tabs>
                <w:tab w:val="left" w:pos="468"/>
              </w:tabs>
              <w:spacing w:before="0" w:after="0"/>
              <w:jc w:val="center"/>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hideMark/>
          </w:tcPr>
          <w:p w:rsidR="004F7762" w:rsidRPr="009D3391" w:rsidRDefault="004F7762" w:rsidP="00E337EF">
            <w:pPr>
              <w:pStyle w:val="Style2"/>
              <w:ind w:left="0" w:firstLine="29"/>
              <w:jc w:val="center"/>
              <w:rPr>
                <w:rFonts w:asciiTheme="majorHAnsi" w:hAnsiTheme="majorHAnsi" w:cstheme="majorHAnsi"/>
                <w:b/>
              </w:rPr>
            </w:pPr>
            <w:r w:rsidRPr="009D3391">
              <w:rPr>
                <w:rFonts w:asciiTheme="majorHAnsi" w:hAnsiTheme="majorHAnsi" w:cstheme="majorHAnsi"/>
                <w:b/>
              </w:rPr>
              <w:t>B.</w:t>
            </w:r>
          </w:p>
        </w:tc>
        <w:tc>
          <w:tcPr>
            <w:tcW w:w="7650" w:type="dxa"/>
            <w:tcBorders>
              <w:top w:val="single" w:sz="4" w:space="0" w:color="auto"/>
              <w:left w:val="single" w:sz="4" w:space="0" w:color="auto"/>
              <w:bottom w:val="single" w:sz="4" w:space="0" w:color="auto"/>
              <w:right w:val="single" w:sz="4" w:space="0" w:color="auto"/>
            </w:tcBorders>
            <w:hideMark/>
          </w:tcPr>
          <w:p w:rsidR="004F7762" w:rsidRPr="009D3391" w:rsidRDefault="005A3EC4" w:rsidP="00E337EF">
            <w:pPr>
              <w:pStyle w:val="Style2"/>
              <w:ind w:left="0" w:firstLine="0"/>
              <w:rPr>
                <w:rFonts w:asciiTheme="majorHAnsi" w:hAnsiTheme="majorHAnsi" w:cstheme="majorHAnsi"/>
                <w:b/>
              </w:rPr>
            </w:pPr>
            <w:r w:rsidRPr="009D3391">
              <w:rPr>
                <w:rFonts w:asciiTheme="majorHAnsi" w:hAnsiTheme="majorHAnsi" w:cstheme="majorHAnsi"/>
                <w:b/>
              </w:rPr>
              <w:t>Thủ tục hành chính nội bộ cấp huyện</w:t>
            </w:r>
          </w:p>
        </w:tc>
        <w:tc>
          <w:tcPr>
            <w:tcW w:w="6384" w:type="dxa"/>
            <w:tcBorders>
              <w:top w:val="single" w:sz="4" w:space="0" w:color="auto"/>
              <w:left w:val="single" w:sz="4" w:space="0" w:color="auto"/>
              <w:bottom w:val="single" w:sz="4" w:space="0" w:color="auto"/>
              <w:right w:val="single" w:sz="4" w:space="0" w:color="auto"/>
            </w:tcBorders>
          </w:tcPr>
          <w:p w:rsidR="004F7762" w:rsidRPr="009D3391" w:rsidRDefault="004F7762" w:rsidP="00E337EF">
            <w:pPr>
              <w:pStyle w:val="Heading3"/>
              <w:tabs>
                <w:tab w:val="left" w:pos="468"/>
              </w:tabs>
              <w:spacing w:before="0" w:after="0"/>
              <w:jc w:val="center"/>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E337EF">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Thẩm định thành lập trường tiểu học công lập</w:t>
            </w:r>
          </w:p>
        </w:tc>
        <w:tc>
          <w:tcPr>
            <w:tcW w:w="6384" w:type="dxa"/>
            <w:vMerge w:val="restart"/>
            <w:tcBorders>
              <w:top w:val="single" w:sz="4" w:space="0" w:color="auto"/>
              <w:left w:val="single" w:sz="4" w:space="0" w:color="auto"/>
              <w:right w:val="single" w:sz="4" w:space="0" w:color="auto"/>
            </w:tcBorders>
            <w:hideMark/>
          </w:tcPr>
          <w:p w:rsidR="00382422" w:rsidRPr="009D3391" w:rsidRDefault="00382422" w:rsidP="00E337EF">
            <w:pPr>
              <w:pStyle w:val="Heading3"/>
              <w:tabs>
                <w:tab w:val="left" w:pos="468"/>
              </w:tabs>
              <w:spacing w:before="0" w:after="0"/>
              <w:jc w:val="both"/>
              <w:outlineLvl w:val="2"/>
              <w:rPr>
                <w:rFonts w:asciiTheme="majorHAnsi" w:hAnsiTheme="majorHAnsi" w:cstheme="majorHAnsi"/>
                <w:b w:val="0"/>
                <w:i/>
                <w:sz w:val="26"/>
                <w:szCs w:val="26"/>
                <w:lang w:val="vi-VN"/>
              </w:rPr>
            </w:pPr>
            <w:r w:rsidRPr="009D3391">
              <w:rPr>
                <w:rFonts w:asciiTheme="majorHAnsi" w:hAnsiTheme="majorHAnsi" w:cstheme="majorHAnsi"/>
                <w:b w:val="0"/>
                <w:i/>
                <w:sz w:val="26"/>
                <w:szCs w:val="26"/>
                <w:lang w:val="vi-VN"/>
              </w:rPr>
              <w:t>Theo dõi kết quả phê duyệt ĐGH của Bộ, ngành Trung ương, để rà soát, tham mưu Chủ tịch UBND tỉnh triển khai thực thi phương án (sửa đổi, bổ sung Quyết định số 573/QĐ-UBND ngày 31/3/2023 của Chủ tịch UBND tỉnh).</w:t>
            </w: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E337EF">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Thẩm định thành lập trường trung học cơ sở công lập</w:t>
            </w:r>
          </w:p>
        </w:tc>
        <w:tc>
          <w:tcPr>
            <w:tcW w:w="6384" w:type="dxa"/>
            <w:vMerge/>
            <w:tcBorders>
              <w:left w:val="single" w:sz="4" w:space="0" w:color="auto"/>
              <w:right w:val="single" w:sz="4" w:space="0" w:color="auto"/>
            </w:tcBorders>
          </w:tcPr>
          <w:p w:rsidR="00382422" w:rsidRPr="009D3391" w:rsidRDefault="00382422" w:rsidP="00E337EF">
            <w:pPr>
              <w:pStyle w:val="Heading3"/>
              <w:tabs>
                <w:tab w:val="left" w:pos="468"/>
              </w:tabs>
              <w:spacing w:before="0" w:after="0"/>
              <w:jc w:val="center"/>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E337EF">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Thẩm định cho phép trường trung học cơ sở công lập hoạt động trở lại</w:t>
            </w:r>
          </w:p>
        </w:tc>
        <w:tc>
          <w:tcPr>
            <w:tcW w:w="6384" w:type="dxa"/>
            <w:vMerge/>
            <w:tcBorders>
              <w:left w:val="single" w:sz="4" w:space="0" w:color="auto"/>
              <w:right w:val="single" w:sz="4" w:space="0" w:color="auto"/>
            </w:tcBorders>
          </w:tcPr>
          <w:p w:rsidR="00382422" w:rsidRPr="009D3391" w:rsidRDefault="00382422" w:rsidP="00E337EF">
            <w:pPr>
              <w:pStyle w:val="Heading3"/>
              <w:tabs>
                <w:tab w:val="left" w:pos="468"/>
              </w:tabs>
              <w:spacing w:before="0" w:after="0"/>
              <w:jc w:val="center"/>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E337EF">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Thẩm định việc thành lập Trung tâm học tập cộng đồng các phường, xã</w:t>
            </w:r>
          </w:p>
        </w:tc>
        <w:tc>
          <w:tcPr>
            <w:tcW w:w="6384" w:type="dxa"/>
            <w:vMerge/>
            <w:tcBorders>
              <w:left w:val="single" w:sz="4" w:space="0" w:color="auto"/>
              <w:right w:val="single" w:sz="4" w:space="0" w:color="auto"/>
            </w:tcBorders>
          </w:tcPr>
          <w:p w:rsidR="00382422" w:rsidRPr="009D3391" w:rsidRDefault="00382422" w:rsidP="00E337EF">
            <w:pPr>
              <w:pStyle w:val="Heading3"/>
              <w:tabs>
                <w:tab w:val="left" w:pos="468"/>
              </w:tabs>
              <w:spacing w:before="0" w:after="0"/>
              <w:jc w:val="both"/>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D402D7" w:rsidP="00E337EF">
            <w:pPr>
              <w:pStyle w:val="Heading3"/>
              <w:tabs>
                <w:tab w:val="left" w:pos="468"/>
              </w:tabs>
              <w:spacing w:before="0" w:after="0"/>
              <w:jc w:val="both"/>
              <w:outlineLvl w:val="2"/>
              <w:rPr>
                <w:rFonts w:asciiTheme="majorHAnsi" w:hAnsiTheme="majorHAnsi" w:cstheme="majorHAnsi"/>
                <w:b w:val="0"/>
                <w:sz w:val="26"/>
                <w:szCs w:val="26"/>
                <w:lang w:val="vi-VN"/>
              </w:rPr>
            </w:pPr>
            <w:r>
              <w:rPr>
                <w:rFonts w:asciiTheme="majorHAnsi" w:hAnsiTheme="majorHAnsi" w:cstheme="majorHAnsi"/>
                <w:b w:val="0"/>
                <w:sz w:val="26"/>
                <w:szCs w:val="26"/>
                <w:lang w:val="vi-VN"/>
              </w:rPr>
              <w:t xml:space="preserve">Thẩm định thành lập trường </w:t>
            </w:r>
            <w:r>
              <w:rPr>
                <w:rFonts w:asciiTheme="majorHAnsi" w:hAnsiTheme="majorHAnsi" w:cstheme="majorHAnsi"/>
                <w:b w:val="0"/>
                <w:sz w:val="26"/>
                <w:szCs w:val="26"/>
              </w:rPr>
              <w:t>m</w:t>
            </w:r>
            <w:r>
              <w:rPr>
                <w:rFonts w:asciiTheme="majorHAnsi" w:hAnsiTheme="majorHAnsi" w:cstheme="majorHAnsi"/>
                <w:b w:val="0"/>
                <w:sz w:val="26"/>
                <w:szCs w:val="26"/>
                <w:lang w:val="vi-VN"/>
              </w:rPr>
              <w:t xml:space="preserve">ẫu giáo, </w:t>
            </w:r>
            <w:r>
              <w:rPr>
                <w:rFonts w:asciiTheme="majorHAnsi" w:hAnsiTheme="majorHAnsi" w:cstheme="majorHAnsi"/>
                <w:b w:val="0"/>
                <w:sz w:val="26"/>
                <w:szCs w:val="26"/>
              </w:rPr>
              <w:t>m</w:t>
            </w:r>
            <w:r w:rsidR="00382422" w:rsidRPr="009D3391">
              <w:rPr>
                <w:rFonts w:asciiTheme="majorHAnsi" w:hAnsiTheme="majorHAnsi" w:cstheme="majorHAnsi"/>
                <w:b w:val="0"/>
                <w:sz w:val="26"/>
                <w:szCs w:val="26"/>
                <w:lang w:val="vi-VN"/>
              </w:rPr>
              <w:t>ầm non</w:t>
            </w:r>
          </w:p>
        </w:tc>
        <w:tc>
          <w:tcPr>
            <w:tcW w:w="6384" w:type="dxa"/>
            <w:vMerge/>
            <w:tcBorders>
              <w:left w:val="single" w:sz="4" w:space="0" w:color="auto"/>
              <w:right w:val="single" w:sz="4" w:space="0" w:color="auto"/>
            </w:tcBorders>
            <w:shd w:val="clear" w:color="auto" w:fill="auto"/>
          </w:tcPr>
          <w:p w:rsidR="00382422" w:rsidRPr="009D3391" w:rsidRDefault="00382422" w:rsidP="00E337EF">
            <w:pPr>
              <w:pStyle w:val="Heading3"/>
              <w:tabs>
                <w:tab w:val="left" w:pos="468"/>
              </w:tabs>
              <w:spacing w:before="0" w:after="0"/>
              <w:jc w:val="both"/>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E337EF">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F230C5" w:rsidP="00E337EF">
            <w:pPr>
              <w:pStyle w:val="Heading3"/>
              <w:tabs>
                <w:tab w:val="left" w:pos="468"/>
              </w:tabs>
              <w:spacing w:before="0" w:after="0"/>
              <w:jc w:val="both"/>
              <w:outlineLvl w:val="2"/>
              <w:rPr>
                <w:rFonts w:asciiTheme="majorHAnsi" w:hAnsiTheme="majorHAnsi" w:cstheme="majorHAnsi"/>
                <w:b w:val="0"/>
                <w:sz w:val="26"/>
                <w:szCs w:val="26"/>
                <w:lang w:val="vi-VN"/>
              </w:rPr>
            </w:pPr>
            <w:r>
              <w:rPr>
                <w:rFonts w:asciiTheme="majorHAnsi" w:hAnsiTheme="majorHAnsi" w:cstheme="majorHAnsi"/>
                <w:b w:val="0"/>
                <w:sz w:val="26"/>
                <w:szCs w:val="26"/>
                <w:lang w:val="vi-VN"/>
              </w:rPr>
              <w:t xml:space="preserve">Thẩm định </w:t>
            </w:r>
            <w:r>
              <w:rPr>
                <w:rFonts w:asciiTheme="majorHAnsi" w:hAnsiTheme="majorHAnsi" w:cstheme="majorHAnsi"/>
                <w:b w:val="0"/>
                <w:sz w:val="26"/>
                <w:szCs w:val="26"/>
              </w:rPr>
              <w:t>c</w:t>
            </w:r>
            <w:r w:rsidR="00D402D7">
              <w:rPr>
                <w:rFonts w:asciiTheme="majorHAnsi" w:hAnsiTheme="majorHAnsi" w:cstheme="majorHAnsi"/>
                <w:b w:val="0"/>
                <w:sz w:val="26"/>
                <w:szCs w:val="26"/>
                <w:lang w:val="vi-VN"/>
              </w:rPr>
              <w:t xml:space="preserve">ho phép trường </w:t>
            </w:r>
            <w:r w:rsidR="00D402D7">
              <w:rPr>
                <w:rFonts w:asciiTheme="majorHAnsi" w:hAnsiTheme="majorHAnsi" w:cstheme="majorHAnsi"/>
                <w:b w:val="0"/>
                <w:sz w:val="26"/>
                <w:szCs w:val="26"/>
              </w:rPr>
              <w:t>m</w:t>
            </w:r>
            <w:r w:rsidR="00D402D7">
              <w:rPr>
                <w:rFonts w:asciiTheme="majorHAnsi" w:hAnsiTheme="majorHAnsi" w:cstheme="majorHAnsi"/>
                <w:b w:val="0"/>
                <w:sz w:val="26"/>
                <w:szCs w:val="26"/>
                <w:lang w:val="vi-VN"/>
              </w:rPr>
              <w:t xml:space="preserve">ẫu giáo, </w:t>
            </w:r>
            <w:r w:rsidR="00D402D7">
              <w:rPr>
                <w:rFonts w:asciiTheme="majorHAnsi" w:hAnsiTheme="majorHAnsi" w:cstheme="majorHAnsi"/>
                <w:b w:val="0"/>
                <w:sz w:val="26"/>
                <w:szCs w:val="26"/>
              </w:rPr>
              <w:t>m</w:t>
            </w:r>
            <w:r w:rsidR="00382422" w:rsidRPr="009D3391">
              <w:rPr>
                <w:rFonts w:asciiTheme="majorHAnsi" w:hAnsiTheme="majorHAnsi" w:cstheme="majorHAnsi"/>
                <w:b w:val="0"/>
                <w:sz w:val="26"/>
                <w:szCs w:val="26"/>
                <w:lang w:val="vi-VN"/>
              </w:rPr>
              <w:t>ầm non hoạt động</w:t>
            </w:r>
          </w:p>
        </w:tc>
        <w:tc>
          <w:tcPr>
            <w:tcW w:w="6384" w:type="dxa"/>
            <w:tcBorders>
              <w:left w:val="single" w:sz="4" w:space="0" w:color="auto"/>
              <w:right w:val="single" w:sz="4" w:space="0" w:color="auto"/>
            </w:tcBorders>
            <w:shd w:val="clear" w:color="auto" w:fill="auto"/>
          </w:tcPr>
          <w:p w:rsidR="00382422" w:rsidRPr="009D3391" w:rsidRDefault="00382422" w:rsidP="00E337EF">
            <w:pPr>
              <w:pStyle w:val="Heading3"/>
              <w:tabs>
                <w:tab w:val="left" w:pos="468"/>
              </w:tabs>
              <w:spacing w:before="0" w:after="0"/>
              <w:jc w:val="center"/>
              <w:outlineLvl w:val="2"/>
              <w:rPr>
                <w:rFonts w:asciiTheme="majorHAnsi" w:hAnsiTheme="majorHAnsi" w:cstheme="majorHAnsi"/>
                <w:b w:val="0"/>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836DBB" w:rsidP="00382422">
            <w:pPr>
              <w:pStyle w:val="Heading3"/>
              <w:tabs>
                <w:tab w:val="left" w:pos="468"/>
              </w:tabs>
              <w:spacing w:before="0" w:after="0"/>
              <w:jc w:val="both"/>
              <w:outlineLvl w:val="2"/>
              <w:rPr>
                <w:rFonts w:asciiTheme="majorHAnsi" w:hAnsiTheme="majorHAnsi" w:cstheme="majorHAnsi"/>
                <w:b w:val="0"/>
                <w:sz w:val="26"/>
                <w:szCs w:val="26"/>
                <w:lang w:val="vi-VN"/>
              </w:rPr>
            </w:pPr>
            <w:r>
              <w:rPr>
                <w:rFonts w:asciiTheme="majorHAnsi" w:hAnsiTheme="majorHAnsi" w:cstheme="majorHAnsi"/>
                <w:b w:val="0"/>
                <w:bCs/>
                <w:sz w:val="26"/>
                <w:szCs w:val="26"/>
                <w:lang w:val="vi-VN"/>
              </w:rPr>
              <w:t xml:space="preserve">Quy định về </w:t>
            </w:r>
            <w:r>
              <w:rPr>
                <w:rFonts w:asciiTheme="majorHAnsi" w:hAnsiTheme="majorHAnsi" w:cstheme="majorHAnsi"/>
                <w:b w:val="0"/>
                <w:bCs/>
                <w:sz w:val="26"/>
                <w:szCs w:val="26"/>
              </w:rPr>
              <w:t>k</w:t>
            </w:r>
            <w:r w:rsidR="00382422" w:rsidRPr="009D3391">
              <w:rPr>
                <w:rFonts w:asciiTheme="majorHAnsi" w:hAnsiTheme="majorHAnsi" w:cstheme="majorHAnsi"/>
                <w:b w:val="0"/>
                <w:bCs/>
                <w:sz w:val="26"/>
                <w:szCs w:val="26"/>
                <w:lang w:val="vi-VN"/>
              </w:rPr>
              <w:t>iểm định chấ</w:t>
            </w:r>
            <w:r>
              <w:rPr>
                <w:rFonts w:asciiTheme="majorHAnsi" w:hAnsiTheme="majorHAnsi" w:cstheme="majorHAnsi"/>
                <w:b w:val="0"/>
                <w:bCs/>
                <w:sz w:val="26"/>
                <w:szCs w:val="26"/>
                <w:lang w:val="vi-VN"/>
              </w:rPr>
              <w:t xml:space="preserve">t lượng và công nhận đạt </w:t>
            </w:r>
            <w:r>
              <w:rPr>
                <w:rFonts w:asciiTheme="majorHAnsi" w:hAnsiTheme="majorHAnsi" w:cstheme="majorHAnsi"/>
                <w:b w:val="0"/>
                <w:bCs/>
                <w:sz w:val="26"/>
                <w:szCs w:val="26"/>
              </w:rPr>
              <w:t>c</w:t>
            </w:r>
            <w:r>
              <w:rPr>
                <w:rFonts w:asciiTheme="majorHAnsi" w:hAnsiTheme="majorHAnsi" w:cstheme="majorHAnsi"/>
                <w:b w:val="0"/>
                <w:bCs/>
                <w:sz w:val="26"/>
                <w:szCs w:val="26"/>
                <w:lang w:val="vi-VN"/>
              </w:rPr>
              <w:t xml:space="preserve">huẩn </w:t>
            </w:r>
            <w:r>
              <w:rPr>
                <w:rFonts w:asciiTheme="majorHAnsi" w:hAnsiTheme="majorHAnsi" w:cstheme="majorHAnsi"/>
                <w:b w:val="0"/>
                <w:bCs/>
                <w:sz w:val="26"/>
                <w:szCs w:val="26"/>
              </w:rPr>
              <w:t>q</w:t>
            </w:r>
            <w:r w:rsidR="00382422" w:rsidRPr="009D3391">
              <w:rPr>
                <w:rFonts w:asciiTheme="majorHAnsi" w:hAnsiTheme="majorHAnsi" w:cstheme="majorHAnsi"/>
                <w:b w:val="0"/>
                <w:bCs/>
                <w:sz w:val="26"/>
                <w:szCs w:val="26"/>
                <w:lang w:val="vi-VN"/>
              </w:rPr>
              <w:t>uốc gia đối với trường tiểu học</w:t>
            </w:r>
          </w:p>
        </w:tc>
        <w:tc>
          <w:tcPr>
            <w:tcW w:w="6384" w:type="dxa"/>
            <w:vMerge w:val="restart"/>
            <w:tcBorders>
              <w:left w:val="single" w:sz="4" w:space="0" w:color="auto"/>
              <w:right w:val="single" w:sz="4" w:space="0" w:color="auto"/>
            </w:tcBorders>
            <w:shd w:val="clear" w:color="auto" w:fill="auto"/>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i/>
                <w:sz w:val="26"/>
                <w:szCs w:val="26"/>
                <w:lang w:val="vi-VN"/>
              </w:rPr>
            </w:pPr>
            <w:r w:rsidRPr="009D3391">
              <w:rPr>
                <w:rFonts w:asciiTheme="majorHAnsi" w:hAnsiTheme="majorHAnsi" w:cstheme="majorHAnsi"/>
                <w:b w:val="0"/>
                <w:i/>
                <w:sz w:val="26"/>
                <w:szCs w:val="26"/>
                <w:lang w:val="vi-VN"/>
              </w:rPr>
              <w:t>Theo dõi kết quả phê duyệt ĐGH của Bộ, ngành Trung ương, để rà soát, tham mưu Chủ tịch UBND tỉnh triển khai thực thi phương án (sửa đổi, bổ sung Quyết định số 573/QĐ-UBND ngày 31/3/2023 của Chủ tịch UBND tỉnh).</w:t>
            </w: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Hỗ trợ học tập đối với trẻ mẫu giáo, học sinh tiểu học, học sinh trung học cơ sở, sinh viên các dân tộc thiểu số ít người</w:t>
            </w:r>
          </w:p>
        </w:tc>
        <w:tc>
          <w:tcPr>
            <w:tcW w:w="6384" w:type="dxa"/>
            <w:vMerge/>
            <w:tcBorders>
              <w:left w:val="single" w:sz="4" w:space="0" w:color="auto"/>
              <w:bottom w:val="single" w:sz="4" w:space="0" w:color="auto"/>
              <w:right w:val="single" w:sz="4" w:space="0" w:color="auto"/>
            </w:tcBorders>
            <w:shd w:val="clear" w:color="auto" w:fill="auto"/>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i/>
                <w:sz w:val="26"/>
                <w:szCs w:val="26"/>
                <w:lang w:val="vi-VN"/>
              </w:rPr>
            </w:pPr>
          </w:p>
        </w:tc>
      </w:tr>
      <w:tr w:rsidR="009D3391" w:rsidRPr="009D3391" w:rsidTr="00DB0BF9">
        <w:trPr>
          <w:trHeight w:val="273"/>
        </w:trPr>
        <w:tc>
          <w:tcPr>
            <w:tcW w:w="8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1"/>
              <w:spacing w:before="0"/>
              <w:ind w:right="-18" w:firstLine="29"/>
              <w:jc w:val="center"/>
              <w:outlineLvl w:val="0"/>
              <w:rPr>
                <w:rFonts w:cstheme="majorHAnsi"/>
                <w:b/>
                <w:color w:val="auto"/>
                <w:sz w:val="26"/>
                <w:szCs w:val="26"/>
                <w:lang w:val="vi-VN"/>
              </w:rPr>
            </w:pPr>
            <w:r w:rsidRPr="009D3391">
              <w:rPr>
                <w:rFonts w:cstheme="majorHAnsi"/>
                <w:b/>
                <w:color w:val="auto"/>
                <w:sz w:val="26"/>
                <w:szCs w:val="26"/>
                <w:lang w:val="vi-VN"/>
              </w:rPr>
              <w:t>III.</w:t>
            </w: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1"/>
              <w:spacing w:before="0"/>
              <w:ind w:right="-18" w:firstLine="29"/>
              <w:jc w:val="both"/>
              <w:outlineLvl w:val="0"/>
              <w:rPr>
                <w:rFonts w:cstheme="majorHAnsi"/>
                <w:b/>
                <w:color w:val="auto"/>
                <w:sz w:val="26"/>
                <w:szCs w:val="26"/>
                <w:lang w:val="vi-VN"/>
              </w:rPr>
            </w:pPr>
            <w:r w:rsidRPr="009D3391">
              <w:rPr>
                <w:rFonts w:cstheme="majorHAnsi"/>
                <w:b/>
                <w:color w:val="auto"/>
                <w:sz w:val="26"/>
                <w:szCs w:val="26"/>
                <w:lang w:val="vi-VN"/>
              </w:rPr>
              <w:t>SỞ NGOẠI VỤ</w:t>
            </w:r>
          </w:p>
        </w:tc>
        <w:tc>
          <w:tcPr>
            <w:tcW w:w="6384"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Heading1"/>
              <w:spacing w:before="0"/>
              <w:ind w:right="-18" w:firstLine="29"/>
              <w:jc w:val="center"/>
              <w:outlineLvl w:val="0"/>
              <w:rPr>
                <w:rFonts w:cstheme="majorHAnsi"/>
                <w:b/>
                <w:i/>
                <w:color w:val="auto"/>
                <w:sz w:val="26"/>
                <w:szCs w:val="26"/>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iCs/>
                <w:sz w:val="26"/>
                <w:szCs w:val="26"/>
                <w:lang w:val="vi-VN"/>
              </w:rPr>
              <w:t>Cho phép cán bộ, công chức, viên chức đi nước ngoài về việc riêng thuộc thẩm quyền giải quyết của Ủy ban nhân dân tỉnh</w:t>
            </w:r>
          </w:p>
        </w:tc>
        <w:tc>
          <w:tcPr>
            <w:tcW w:w="6384" w:type="dxa"/>
            <w:vMerge w:val="restart"/>
            <w:tcBorders>
              <w:top w:val="single" w:sz="4" w:space="0" w:color="auto"/>
              <w:left w:val="single" w:sz="4" w:space="0" w:color="auto"/>
              <w:right w:val="single" w:sz="4" w:space="0" w:color="auto"/>
            </w:tcBorders>
            <w:hideMark/>
          </w:tcPr>
          <w:p w:rsidR="00382422" w:rsidRPr="009D3391" w:rsidRDefault="00382422" w:rsidP="00382422">
            <w:pPr>
              <w:pStyle w:val="ListParagraph"/>
              <w:ind w:left="29"/>
              <w:contextualSpacing w:val="0"/>
              <w:jc w:val="both"/>
              <w:rPr>
                <w:rFonts w:asciiTheme="majorHAnsi" w:hAnsiTheme="majorHAnsi" w:cstheme="majorHAnsi"/>
                <w:b/>
                <w:i/>
                <w:sz w:val="26"/>
                <w:szCs w:val="26"/>
                <w:lang w:val="vi-VN"/>
              </w:rPr>
            </w:pPr>
            <w:r w:rsidRPr="009D3391">
              <w:rPr>
                <w:rFonts w:asciiTheme="majorHAnsi" w:hAnsiTheme="majorHAnsi" w:cstheme="majorHAnsi"/>
                <w:i/>
                <w:sz w:val="26"/>
                <w:szCs w:val="26"/>
                <w:lang w:val="vi-VN"/>
              </w:rPr>
              <w:t>Đã triển khai thực thi</w:t>
            </w:r>
            <w:r w:rsidRPr="009D3391">
              <w:rPr>
                <w:rFonts w:asciiTheme="majorHAnsi" w:hAnsiTheme="majorHAnsi" w:cstheme="majorHAnsi"/>
                <w:b/>
                <w:i/>
                <w:sz w:val="26"/>
                <w:szCs w:val="26"/>
                <w:lang w:val="vi-VN"/>
              </w:rPr>
              <w:t xml:space="preserve"> </w:t>
            </w:r>
            <w:r w:rsidRPr="009D3391">
              <w:rPr>
                <w:rFonts w:asciiTheme="majorHAnsi" w:hAnsiTheme="majorHAnsi" w:cstheme="majorHAnsi"/>
                <w:i/>
                <w:sz w:val="26"/>
                <w:szCs w:val="26"/>
                <w:lang w:val="vi-VN"/>
              </w:rPr>
              <w:t>phương án Sửa đổi mẫu đơn, tờ khai</w:t>
            </w:r>
            <w:r w:rsidRPr="009D3391">
              <w:rPr>
                <w:rFonts w:asciiTheme="majorHAnsi" w:hAnsiTheme="majorHAnsi" w:cstheme="majorHAnsi"/>
                <w:b/>
                <w:i/>
                <w:sz w:val="26"/>
                <w:szCs w:val="26"/>
                <w:lang w:val="vi-VN"/>
              </w:rPr>
              <w:t xml:space="preserve"> </w:t>
            </w:r>
            <w:r w:rsidRPr="009D3391">
              <w:rPr>
                <w:rFonts w:asciiTheme="majorHAnsi" w:hAnsiTheme="majorHAnsi" w:cstheme="majorHAnsi"/>
                <w:i/>
                <w:sz w:val="26"/>
                <w:szCs w:val="26"/>
                <w:lang w:val="vi-VN"/>
              </w:rPr>
              <w:t>tại Quyết định số 573/QĐ-UBND ngày 31/3/2023 của Chủ tịch UBND tỉnh</w:t>
            </w: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iCs/>
                <w:sz w:val="26"/>
                <w:szCs w:val="26"/>
                <w:lang w:val="vi-VN"/>
              </w:rPr>
              <w:t>Cho phép cán bộ, công chức, viên chức đi nước ngoài về việc riêng thuộc thẩm quyền giải quyết của Sở Ngoại vụ</w:t>
            </w:r>
          </w:p>
        </w:tc>
        <w:tc>
          <w:tcPr>
            <w:tcW w:w="6384" w:type="dxa"/>
            <w:vMerge/>
            <w:tcBorders>
              <w:left w:val="single" w:sz="4" w:space="0" w:color="auto"/>
              <w:bottom w:val="single" w:sz="4" w:space="0" w:color="auto"/>
              <w:right w:val="single" w:sz="4" w:space="0" w:color="auto"/>
            </w:tcBorders>
          </w:tcPr>
          <w:p w:rsidR="00382422" w:rsidRPr="009D3391" w:rsidRDefault="00382422" w:rsidP="00382422">
            <w:pPr>
              <w:pStyle w:val="ListParagraph"/>
              <w:ind w:left="29"/>
              <w:contextualSpacing w:val="0"/>
              <w:jc w:val="both"/>
              <w:rPr>
                <w:rFonts w:asciiTheme="majorHAnsi" w:hAnsiTheme="majorHAnsi" w:cstheme="majorHAnsi"/>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1"/>
              <w:spacing w:before="0"/>
              <w:ind w:right="-18" w:firstLine="29"/>
              <w:jc w:val="center"/>
              <w:outlineLvl w:val="0"/>
              <w:rPr>
                <w:rFonts w:cstheme="majorHAnsi"/>
                <w:b/>
                <w:color w:val="auto"/>
                <w:sz w:val="26"/>
                <w:szCs w:val="26"/>
                <w:lang w:val="vi-VN"/>
              </w:rPr>
            </w:pPr>
            <w:r w:rsidRPr="009D3391">
              <w:rPr>
                <w:rFonts w:cstheme="majorHAnsi"/>
                <w:b/>
                <w:color w:val="auto"/>
                <w:sz w:val="26"/>
                <w:szCs w:val="26"/>
              </w:rPr>
              <w:t>I</w:t>
            </w:r>
            <w:r w:rsidRPr="009D3391">
              <w:rPr>
                <w:rFonts w:cstheme="majorHAnsi"/>
                <w:b/>
                <w:color w:val="auto"/>
                <w:sz w:val="26"/>
                <w:szCs w:val="26"/>
                <w:lang w:val="vi-VN"/>
              </w:rPr>
              <w:t>V.</w:t>
            </w: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1"/>
              <w:spacing w:before="0"/>
              <w:jc w:val="both"/>
              <w:outlineLvl w:val="0"/>
              <w:rPr>
                <w:rFonts w:cstheme="majorHAnsi"/>
                <w:b/>
                <w:color w:val="auto"/>
                <w:sz w:val="26"/>
                <w:szCs w:val="26"/>
                <w:lang w:val="vi-VN"/>
              </w:rPr>
            </w:pPr>
            <w:r w:rsidRPr="009D3391">
              <w:rPr>
                <w:rFonts w:cstheme="majorHAnsi"/>
                <w:b/>
                <w:color w:val="auto"/>
                <w:sz w:val="26"/>
                <w:szCs w:val="26"/>
                <w:lang w:val="vi-VN"/>
              </w:rPr>
              <w:t>SỞ NỘI VỤ</w:t>
            </w:r>
          </w:p>
        </w:tc>
        <w:tc>
          <w:tcPr>
            <w:tcW w:w="6384"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Heading1"/>
              <w:spacing w:before="0"/>
              <w:jc w:val="center"/>
              <w:outlineLvl w:val="0"/>
              <w:rPr>
                <w:rFonts w:cstheme="majorHAnsi"/>
                <w:b/>
                <w:i/>
                <w:color w:val="auto"/>
                <w:sz w:val="26"/>
                <w:szCs w:val="26"/>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Đề nghị khen thưởng theo đợt thi đua hoặc theo chuyên đề cấp nhà nước (Huân chương, Bằng khen của Thủ tướng Chính phủ)</w:t>
            </w:r>
          </w:p>
        </w:tc>
        <w:tc>
          <w:tcPr>
            <w:tcW w:w="6384" w:type="dxa"/>
            <w:vMerge w:val="restart"/>
            <w:tcBorders>
              <w:top w:val="single" w:sz="4" w:space="0" w:color="auto"/>
              <w:left w:val="single" w:sz="4" w:space="0" w:color="auto"/>
              <w:right w:val="single" w:sz="4" w:space="0" w:color="auto"/>
            </w:tcBorders>
            <w:shd w:val="clear" w:color="auto" w:fill="auto"/>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i/>
                <w:sz w:val="26"/>
                <w:szCs w:val="26"/>
                <w:lang w:val="vi-VN"/>
              </w:rPr>
            </w:pPr>
            <w:r w:rsidRPr="009D3391">
              <w:rPr>
                <w:rFonts w:asciiTheme="majorHAnsi" w:hAnsiTheme="majorHAnsi" w:cstheme="majorHAnsi"/>
                <w:b w:val="0"/>
                <w:i/>
                <w:sz w:val="26"/>
                <w:szCs w:val="26"/>
                <w:lang w:val="vi-VN"/>
              </w:rPr>
              <w:t>Theo dõi kết quả phê duyệt ĐGH của Bộ, ngành Trung ương, để rà soát, tham mưu Chủ tịch UBND tỉnh triển khai thực thi phương án (sửa đổi, bổ sung Quyết định số 573/QĐ-UBND ngày 31/3/2023 của Chủ tịch UBND tỉnh).</w:t>
            </w: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Đề nghị tặng hoặc truy tặng cho cá nhân có quá trình cống hiến trong tổ chức, các cơ quan và đoàn thể (Huân chương)</w:t>
            </w:r>
          </w:p>
        </w:tc>
        <w:tc>
          <w:tcPr>
            <w:tcW w:w="6384" w:type="dxa"/>
            <w:vMerge/>
            <w:tcBorders>
              <w:left w:val="single" w:sz="4" w:space="0" w:color="auto"/>
              <w:bottom w:val="single" w:sz="4" w:space="0" w:color="auto"/>
              <w:right w:val="single" w:sz="4" w:space="0" w:color="auto"/>
            </w:tcBorders>
            <w:shd w:val="clear" w:color="auto" w:fill="C9C9C9" w:themeFill="accent3" w:themeFillTint="99"/>
          </w:tcPr>
          <w:p w:rsidR="00382422" w:rsidRPr="009D3391" w:rsidRDefault="00382422" w:rsidP="00382422">
            <w:pPr>
              <w:pStyle w:val="Heading3"/>
              <w:tabs>
                <w:tab w:val="left" w:pos="468"/>
              </w:tabs>
              <w:spacing w:before="0" w:after="0"/>
              <w:jc w:val="center"/>
              <w:outlineLvl w:val="2"/>
              <w:rPr>
                <w:rFonts w:asciiTheme="majorHAnsi" w:hAnsiTheme="majorHAnsi" w:cstheme="majorHAnsi"/>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1"/>
              <w:spacing w:before="0"/>
              <w:jc w:val="center"/>
              <w:outlineLvl w:val="0"/>
              <w:rPr>
                <w:rFonts w:cstheme="majorHAnsi"/>
                <w:b/>
                <w:color w:val="auto"/>
                <w:sz w:val="26"/>
                <w:szCs w:val="26"/>
                <w:lang w:val="vi-VN"/>
              </w:rPr>
            </w:pPr>
            <w:r w:rsidRPr="009D3391">
              <w:rPr>
                <w:rFonts w:cstheme="majorHAnsi"/>
                <w:b/>
                <w:color w:val="auto"/>
                <w:sz w:val="26"/>
                <w:szCs w:val="26"/>
                <w:lang w:val="vi-VN"/>
              </w:rPr>
              <w:t>V.</w:t>
            </w: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1"/>
              <w:spacing w:before="0"/>
              <w:jc w:val="both"/>
              <w:outlineLvl w:val="0"/>
              <w:rPr>
                <w:rFonts w:cstheme="majorHAnsi"/>
                <w:b/>
                <w:color w:val="auto"/>
                <w:sz w:val="26"/>
                <w:szCs w:val="26"/>
                <w:lang w:val="vi-VN"/>
              </w:rPr>
            </w:pPr>
            <w:r w:rsidRPr="009D3391">
              <w:rPr>
                <w:rFonts w:cstheme="majorHAnsi"/>
                <w:b/>
                <w:color w:val="auto"/>
                <w:sz w:val="26"/>
                <w:szCs w:val="26"/>
                <w:lang w:val="vi-VN"/>
              </w:rPr>
              <w:t>SỞ TÀI NGUYÊN VÀ MÔI TRƯỜNG</w:t>
            </w:r>
          </w:p>
        </w:tc>
        <w:tc>
          <w:tcPr>
            <w:tcW w:w="6384" w:type="dxa"/>
            <w:vMerge w:val="restart"/>
            <w:tcBorders>
              <w:top w:val="single" w:sz="4" w:space="0" w:color="auto"/>
              <w:left w:val="single" w:sz="4" w:space="0" w:color="auto"/>
              <w:right w:val="single" w:sz="4" w:space="0" w:color="auto"/>
            </w:tcBorders>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i/>
                <w:sz w:val="26"/>
                <w:szCs w:val="26"/>
                <w:lang w:val="vi-VN"/>
              </w:rPr>
            </w:pPr>
            <w:r w:rsidRPr="009D3391">
              <w:rPr>
                <w:rFonts w:asciiTheme="majorHAnsi" w:hAnsiTheme="majorHAnsi" w:cstheme="majorHAnsi"/>
                <w:b w:val="0"/>
                <w:i/>
                <w:sz w:val="26"/>
                <w:szCs w:val="26"/>
                <w:lang w:val="vi-VN"/>
              </w:rPr>
              <w:t>Theo dõi kết quả phê duyệt ĐGH của Bộ, ngành Trung ương, để rà soát, tham mưu Chủ tịch UBND tỉnh triển khai thực thi phương án (sửa đổi, bổ sung Quyết định số 573/QĐ-UBND ngày 31/3/2023 của Chủ tịch UBND tỉnh).</w:t>
            </w: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Phê duyệt quy hoạch sử dụng đất cấp huyện</w:t>
            </w:r>
          </w:p>
        </w:tc>
        <w:tc>
          <w:tcPr>
            <w:tcW w:w="6384" w:type="dxa"/>
            <w:vMerge/>
            <w:tcBorders>
              <w:left w:val="single" w:sz="4" w:space="0" w:color="auto"/>
              <w:right w:val="single" w:sz="4" w:space="0" w:color="auto"/>
            </w:tcBorders>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Phê duyệt điều chỉnh quy hoạch sử dụng đất cấp huyện</w:t>
            </w:r>
          </w:p>
        </w:tc>
        <w:tc>
          <w:tcPr>
            <w:tcW w:w="6384" w:type="dxa"/>
            <w:vMerge/>
            <w:tcBorders>
              <w:left w:val="single" w:sz="4" w:space="0" w:color="auto"/>
              <w:bottom w:val="single" w:sz="4" w:space="0" w:color="auto"/>
              <w:right w:val="single" w:sz="4" w:space="0" w:color="auto"/>
            </w:tcBorders>
            <w:hideMark/>
          </w:tcPr>
          <w:p w:rsidR="00382422" w:rsidRPr="009D3391" w:rsidRDefault="00382422" w:rsidP="00382422">
            <w:pPr>
              <w:pStyle w:val="Heading3"/>
              <w:tabs>
                <w:tab w:val="left" w:pos="468"/>
              </w:tabs>
              <w:spacing w:before="0" w:after="0"/>
              <w:jc w:val="center"/>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1"/>
              <w:spacing w:before="0"/>
              <w:jc w:val="center"/>
              <w:outlineLvl w:val="0"/>
              <w:rPr>
                <w:rFonts w:cstheme="majorHAnsi"/>
                <w:b/>
                <w:color w:val="auto"/>
                <w:sz w:val="26"/>
                <w:szCs w:val="26"/>
                <w:lang w:val="vi-VN"/>
              </w:rPr>
            </w:pPr>
            <w:r w:rsidRPr="009D3391">
              <w:rPr>
                <w:rFonts w:cstheme="majorHAnsi"/>
                <w:b/>
                <w:color w:val="auto"/>
                <w:sz w:val="26"/>
                <w:szCs w:val="26"/>
                <w:lang w:val="vi-VN"/>
              </w:rPr>
              <w:t>VI.</w:t>
            </w: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1"/>
              <w:spacing w:before="0"/>
              <w:jc w:val="both"/>
              <w:outlineLvl w:val="0"/>
              <w:rPr>
                <w:rFonts w:cstheme="majorHAnsi"/>
                <w:b/>
                <w:color w:val="auto"/>
                <w:sz w:val="26"/>
                <w:szCs w:val="26"/>
                <w:lang w:val="vi-VN"/>
              </w:rPr>
            </w:pPr>
            <w:r w:rsidRPr="009D3391">
              <w:rPr>
                <w:rFonts w:cstheme="majorHAnsi"/>
                <w:b/>
                <w:color w:val="auto"/>
                <w:sz w:val="26"/>
                <w:szCs w:val="26"/>
                <w:lang w:val="vi-VN"/>
              </w:rPr>
              <w:t>SỞ TƯ PHÁP</w:t>
            </w:r>
          </w:p>
        </w:tc>
        <w:tc>
          <w:tcPr>
            <w:tcW w:w="6384" w:type="dxa"/>
            <w:vMerge w:val="restart"/>
            <w:tcBorders>
              <w:top w:val="single" w:sz="4" w:space="0" w:color="auto"/>
              <w:left w:val="single" w:sz="4" w:space="0" w:color="auto"/>
              <w:right w:val="single" w:sz="4" w:space="0" w:color="auto"/>
            </w:tcBorders>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i/>
                <w:sz w:val="26"/>
                <w:szCs w:val="26"/>
                <w:lang w:val="vi-VN"/>
              </w:rPr>
            </w:pPr>
            <w:r w:rsidRPr="009D3391">
              <w:rPr>
                <w:rFonts w:asciiTheme="majorHAnsi" w:hAnsiTheme="majorHAnsi" w:cstheme="majorHAnsi"/>
                <w:b w:val="0"/>
                <w:i/>
                <w:sz w:val="26"/>
                <w:szCs w:val="26"/>
                <w:lang w:val="vi-VN"/>
              </w:rPr>
              <w:t>Theo dõi kết quả phê duyệt ĐGH của Bộ, ngành Trung ương, để rà soát, tham mưu Chủ tịch UBND tỉnh triển khai thực thi phương án (sửa đổi, bổ sung Quyết định số 573/QĐ-UBND ngày 31/3/2023 của Chủ tịch UBND tỉnh).</w:t>
            </w: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Bổ nhiệm, cấp thẻ Trợ giúp viên pháp lý</w:t>
            </w:r>
          </w:p>
        </w:tc>
        <w:tc>
          <w:tcPr>
            <w:tcW w:w="6384" w:type="dxa"/>
            <w:vMerge/>
            <w:tcBorders>
              <w:left w:val="single" w:sz="4" w:space="0" w:color="auto"/>
              <w:right w:val="single" w:sz="4" w:space="0" w:color="auto"/>
            </w:tcBorders>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Miễn nhiệm và thu hồi thẻ Trợ giúp viên pháp lý</w:t>
            </w:r>
          </w:p>
        </w:tc>
        <w:tc>
          <w:tcPr>
            <w:tcW w:w="6384" w:type="dxa"/>
            <w:vMerge/>
            <w:tcBorders>
              <w:left w:val="single" w:sz="4" w:space="0" w:color="auto"/>
              <w:right w:val="single" w:sz="4" w:space="0" w:color="auto"/>
            </w:tcBorders>
          </w:tcPr>
          <w:p w:rsidR="00382422" w:rsidRPr="009D3391" w:rsidRDefault="00382422" w:rsidP="00382422">
            <w:pPr>
              <w:pStyle w:val="Heading3"/>
              <w:tabs>
                <w:tab w:val="left" w:pos="468"/>
              </w:tabs>
              <w:spacing w:before="0" w:after="0"/>
              <w:jc w:val="center"/>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Cấp lại thẻ Trợ giúp viên pháp lý</w:t>
            </w:r>
          </w:p>
        </w:tc>
        <w:tc>
          <w:tcPr>
            <w:tcW w:w="6384" w:type="dxa"/>
            <w:vMerge/>
            <w:tcBorders>
              <w:left w:val="single" w:sz="4" w:space="0" w:color="auto"/>
              <w:right w:val="single" w:sz="4" w:space="0" w:color="auto"/>
            </w:tcBorders>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382422" w:rsidRPr="009D3391" w:rsidRDefault="00382422" w:rsidP="00382422">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382422" w:rsidRPr="009D3391" w:rsidRDefault="00382422" w:rsidP="00382422">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Bổ nhiệm Giám định viên tư pháp</w:t>
            </w:r>
          </w:p>
        </w:tc>
        <w:tc>
          <w:tcPr>
            <w:tcW w:w="6384" w:type="dxa"/>
            <w:vMerge/>
            <w:tcBorders>
              <w:left w:val="single" w:sz="4" w:space="0" w:color="auto"/>
              <w:bottom w:val="single" w:sz="4" w:space="0" w:color="auto"/>
              <w:right w:val="single" w:sz="4" w:space="0" w:color="auto"/>
            </w:tcBorders>
          </w:tcPr>
          <w:p w:rsidR="00382422" w:rsidRPr="009D3391" w:rsidRDefault="00382422" w:rsidP="00382422">
            <w:pPr>
              <w:pStyle w:val="Heading3"/>
              <w:tabs>
                <w:tab w:val="left" w:pos="468"/>
              </w:tabs>
              <w:spacing w:before="0" w:after="0"/>
              <w:jc w:val="center"/>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hideMark/>
          </w:tcPr>
          <w:p w:rsidR="00806657" w:rsidRPr="009D3391" w:rsidRDefault="00806657" w:rsidP="00806657">
            <w:pPr>
              <w:pStyle w:val="Heading1"/>
              <w:spacing w:before="0"/>
              <w:ind w:left="-141" w:right="-45"/>
              <w:jc w:val="center"/>
              <w:outlineLvl w:val="0"/>
              <w:rPr>
                <w:rFonts w:cstheme="majorHAnsi"/>
                <w:b/>
                <w:color w:val="auto"/>
                <w:sz w:val="26"/>
                <w:szCs w:val="26"/>
                <w:lang w:val="vi-VN"/>
              </w:rPr>
            </w:pPr>
            <w:r w:rsidRPr="009D3391">
              <w:rPr>
                <w:rFonts w:cstheme="majorHAnsi"/>
                <w:b/>
                <w:color w:val="auto"/>
                <w:sz w:val="26"/>
                <w:szCs w:val="26"/>
                <w:lang w:val="vi-VN"/>
              </w:rPr>
              <w:t>VII.</w:t>
            </w:r>
          </w:p>
        </w:tc>
        <w:tc>
          <w:tcPr>
            <w:tcW w:w="7650" w:type="dxa"/>
            <w:tcBorders>
              <w:top w:val="single" w:sz="4" w:space="0" w:color="auto"/>
              <w:left w:val="single" w:sz="4" w:space="0" w:color="auto"/>
              <w:bottom w:val="single" w:sz="4" w:space="0" w:color="auto"/>
              <w:right w:val="single" w:sz="4" w:space="0" w:color="auto"/>
            </w:tcBorders>
            <w:hideMark/>
          </w:tcPr>
          <w:p w:rsidR="00806657" w:rsidRPr="009D3391" w:rsidRDefault="00806657" w:rsidP="00806657">
            <w:pPr>
              <w:pStyle w:val="Heading1"/>
              <w:spacing w:before="0"/>
              <w:jc w:val="both"/>
              <w:outlineLvl w:val="0"/>
              <w:rPr>
                <w:rFonts w:cstheme="majorHAnsi"/>
                <w:b/>
                <w:color w:val="auto"/>
                <w:sz w:val="26"/>
                <w:szCs w:val="26"/>
                <w:lang w:val="vi-VN"/>
              </w:rPr>
            </w:pPr>
            <w:r w:rsidRPr="009D3391">
              <w:rPr>
                <w:rFonts w:cstheme="majorHAnsi"/>
                <w:b/>
                <w:color w:val="auto"/>
                <w:sz w:val="26"/>
                <w:szCs w:val="26"/>
                <w:lang w:val="vi-VN"/>
              </w:rPr>
              <w:t>SỞ XÂY DỰNG</w:t>
            </w:r>
          </w:p>
        </w:tc>
        <w:tc>
          <w:tcPr>
            <w:tcW w:w="6384" w:type="dxa"/>
            <w:vMerge w:val="restart"/>
            <w:tcBorders>
              <w:top w:val="single" w:sz="4" w:space="0" w:color="auto"/>
              <w:left w:val="single" w:sz="4" w:space="0" w:color="auto"/>
              <w:right w:val="single" w:sz="4" w:space="0" w:color="auto"/>
            </w:tcBorders>
          </w:tcPr>
          <w:p w:rsidR="00806657" w:rsidRPr="009D3391" w:rsidRDefault="00806657" w:rsidP="00806657">
            <w:pPr>
              <w:pStyle w:val="Heading3"/>
              <w:tabs>
                <w:tab w:val="left" w:pos="468"/>
              </w:tabs>
              <w:spacing w:before="0" w:after="0"/>
              <w:jc w:val="both"/>
              <w:outlineLvl w:val="2"/>
              <w:rPr>
                <w:rFonts w:asciiTheme="majorHAnsi" w:hAnsiTheme="majorHAnsi" w:cstheme="majorHAnsi"/>
                <w:b w:val="0"/>
                <w:i/>
                <w:sz w:val="26"/>
                <w:szCs w:val="26"/>
                <w:lang w:val="vi-VN"/>
              </w:rPr>
            </w:pPr>
            <w:r w:rsidRPr="009D3391">
              <w:rPr>
                <w:rFonts w:asciiTheme="majorHAnsi" w:hAnsiTheme="majorHAnsi" w:cstheme="majorHAnsi"/>
                <w:b w:val="0"/>
                <w:i/>
                <w:sz w:val="26"/>
                <w:szCs w:val="26"/>
                <w:lang w:val="vi-VN"/>
              </w:rPr>
              <w:t>Triển khai thực thi, thực hiện công khai hồ sơ trên Trang thông tin điện tử Sở Xây dựng; tiếp tục tham mưu Chủ tịch UBND tỉnh triển khai thực thi phương án (sửa đổi, bổ sung Quyết định số 573/QĐ-UBND ngày 31/3/2023 của Chủ tịch UBND tỉnh).</w:t>
            </w: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806657" w:rsidRPr="009D3391" w:rsidRDefault="00806657" w:rsidP="00806657">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806657" w:rsidRPr="009D3391" w:rsidRDefault="00806657" w:rsidP="00806657">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bCs/>
                <w:sz w:val="26"/>
                <w:szCs w:val="26"/>
                <w:lang w:val="vi-VN"/>
              </w:rPr>
              <w:t>Thẩm định nhiệm vụ, nhiệm vụ điều chỉnh quy hoạch chi tiết của dự án đầu tư xây dựng công trình không theo hình thức kinh doanh thuộc thẩm quyền phê duyệt của UBND cấp tỉnh</w:t>
            </w:r>
          </w:p>
        </w:tc>
        <w:tc>
          <w:tcPr>
            <w:tcW w:w="6384" w:type="dxa"/>
            <w:vMerge/>
            <w:tcBorders>
              <w:left w:val="single" w:sz="4" w:space="0" w:color="auto"/>
              <w:right w:val="single" w:sz="4" w:space="0" w:color="auto"/>
            </w:tcBorders>
          </w:tcPr>
          <w:p w:rsidR="00806657" w:rsidRPr="009D3391" w:rsidRDefault="00806657" w:rsidP="00806657">
            <w:pPr>
              <w:pStyle w:val="Heading3"/>
              <w:tabs>
                <w:tab w:val="left" w:pos="468"/>
              </w:tabs>
              <w:spacing w:before="0" w:after="0"/>
              <w:jc w:val="both"/>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806657" w:rsidRPr="009D3391" w:rsidRDefault="00806657" w:rsidP="00806657">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806657" w:rsidRPr="009D3391" w:rsidRDefault="00806657" w:rsidP="00806657">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bCs/>
                <w:sz w:val="26"/>
                <w:szCs w:val="26"/>
                <w:lang w:val="vi-VN"/>
              </w:rPr>
              <w:t xml:space="preserve">Thẩm định đồ án, đồ án điều chỉnh quy hoạch chi tiết của dự án đầu tư </w:t>
            </w:r>
            <w:r w:rsidRPr="009D3391">
              <w:rPr>
                <w:rFonts w:asciiTheme="majorHAnsi" w:hAnsiTheme="majorHAnsi" w:cstheme="majorHAnsi"/>
                <w:b w:val="0"/>
                <w:bCs/>
                <w:sz w:val="26"/>
                <w:szCs w:val="26"/>
                <w:lang w:val="vi-VN"/>
              </w:rPr>
              <w:lastRenderedPageBreak/>
              <w:t>xây dựng công trình không theo hình thức kinh doanh thuộc thẩm quyền phê duyệt của UBND cấp tỉnh</w:t>
            </w:r>
          </w:p>
        </w:tc>
        <w:tc>
          <w:tcPr>
            <w:tcW w:w="6384" w:type="dxa"/>
            <w:vMerge/>
            <w:tcBorders>
              <w:left w:val="single" w:sz="4" w:space="0" w:color="auto"/>
              <w:bottom w:val="single" w:sz="4" w:space="0" w:color="auto"/>
              <w:right w:val="single" w:sz="4" w:space="0" w:color="auto"/>
            </w:tcBorders>
          </w:tcPr>
          <w:p w:rsidR="00806657" w:rsidRPr="009D3391" w:rsidRDefault="00806657" w:rsidP="00806657">
            <w:pPr>
              <w:pStyle w:val="Heading3"/>
              <w:tabs>
                <w:tab w:val="left" w:pos="468"/>
              </w:tabs>
              <w:spacing w:before="0" w:after="0"/>
              <w:jc w:val="center"/>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hideMark/>
          </w:tcPr>
          <w:p w:rsidR="00806657" w:rsidRPr="009D3391" w:rsidRDefault="00806657" w:rsidP="00806657">
            <w:pPr>
              <w:pStyle w:val="Heading1"/>
              <w:spacing w:before="0"/>
              <w:jc w:val="center"/>
              <w:outlineLvl w:val="0"/>
              <w:rPr>
                <w:rFonts w:cstheme="majorHAnsi"/>
                <w:b/>
                <w:color w:val="auto"/>
                <w:sz w:val="26"/>
                <w:szCs w:val="26"/>
                <w:lang w:val="vi-VN"/>
              </w:rPr>
            </w:pPr>
            <w:r w:rsidRPr="009D3391">
              <w:rPr>
                <w:rFonts w:cstheme="majorHAnsi"/>
                <w:b/>
                <w:color w:val="auto"/>
                <w:sz w:val="26"/>
                <w:szCs w:val="26"/>
              </w:rPr>
              <w:lastRenderedPageBreak/>
              <w:t>VIII</w:t>
            </w:r>
            <w:r w:rsidRPr="009D3391">
              <w:rPr>
                <w:rFonts w:cstheme="majorHAnsi"/>
                <w:b/>
                <w:color w:val="auto"/>
                <w:sz w:val="26"/>
                <w:szCs w:val="26"/>
                <w:lang w:val="vi-VN"/>
              </w:rPr>
              <w:t>.</w:t>
            </w:r>
          </w:p>
        </w:tc>
        <w:tc>
          <w:tcPr>
            <w:tcW w:w="7650" w:type="dxa"/>
            <w:tcBorders>
              <w:top w:val="single" w:sz="4" w:space="0" w:color="auto"/>
              <w:left w:val="single" w:sz="4" w:space="0" w:color="auto"/>
              <w:bottom w:val="single" w:sz="4" w:space="0" w:color="auto"/>
              <w:right w:val="single" w:sz="4" w:space="0" w:color="auto"/>
            </w:tcBorders>
            <w:hideMark/>
          </w:tcPr>
          <w:p w:rsidR="00806657" w:rsidRPr="009D3391" w:rsidRDefault="00806657" w:rsidP="00806657">
            <w:pPr>
              <w:pStyle w:val="Heading1"/>
              <w:spacing w:before="0"/>
              <w:jc w:val="both"/>
              <w:outlineLvl w:val="0"/>
              <w:rPr>
                <w:rFonts w:cstheme="majorHAnsi"/>
                <w:b/>
                <w:color w:val="auto"/>
                <w:sz w:val="26"/>
                <w:szCs w:val="26"/>
                <w:lang w:val="vi-VN"/>
              </w:rPr>
            </w:pPr>
            <w:r w:rsidRPr="009D3391">
              <w:rPr>
                <w:rFonts w:cstheme="majorHAnsi"/>
                <w:b/>
                <w:color w:val="auto"/>
                <w:sz w:val="26"/>
                <w:szCs w:val="26"/>
                <w:lang w:val="vi-VN"/>
              </w:rPr>
              <w:t>SỞ Y TẾ</w:t>
            </w:r>
          </w:p>
        </w:tc>
        <w:tc>
          <w:tcPr>
            <w:tcW w:w="6384" w:type="dxa"/>
            <w:vMerge w:val="restart"/>
            <w:tcBorders>
              <w:top w:val="single" w:sz="4" w:space="0" w:color="auto"/>
              <w:left w:val="single" w:sz="4" w:space="0" w:color="auto"/>
              <w:right w:val="single" w:sz="4" w:space="0" w:color="auto"/>
            </w:tcBorders>
          </w:tcPr>
          <w:p w:rsidR="00806657" w:rsidRPr="009D3391" w:rsidRDefault="00806657" w:rsidP="00806657">
            <w:pPr>
              <w:pStyle w:val="Heading3"/>
              <w:tabs>
                <w:tab w:val="left" w:pos="468"/>
              </w:tabs>
              <w:spacing w:before="0" w:after="0"/>
              <w:jc w:val="both"/>
              <w:outlineLvl w:val="2"/>
              <w:rPr>
                <w:rFonts w:asciiTheme="majorHAnsi" w:hAnsiTheme="majorHAnsi" w:cstheme="majorHAnsi"/>
                <w:b w:val="0"/>
                <w:i/>
                <w:sz w:val="26"/>
                <w:szCs w:val="26"/>
                <w:lang w:val="vi-VN"/>
              </w:rPr>
            </w:pPr>
            <w:r w:rsidRPr="009D3391">
              <w:rPr>
                <w:rFonts w:asciiTheme="majorHAnsi" w:hAnsiTheme="majorHAnsi" w:cstheme="majorHAnsi"/>
                <w:b w:val="0"/>
                <w:i/>
                <w:sz w:val="26"/>
                <w:szCs w:val="26"/>
                <w:lang w:val="vi-VN"/>
              </w:rPr>
              <w:t>Theo dõi kết quả phê duyệt ĐGH của Bộ, ngành Trung ương, để rà soát, tham mưu Chủ tịch UBND tỉnh triển khai thực thi phương án (sửa đổi, bổ sung Quyết định số 573/QĐ-UBND ngày 31/3/2023 của Chủ tịch UBND tỉnh).</w:t>
            </w: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806657" w:rsidRPr="009D3391" w:rsidRDefault="00806657" w:rsidP="00806657">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806657" w:rsidRPr="009D3391" w:rsidRDefault="00283B06" w:rsidP="00292721">
            <w:pPr>
              <w:pStyle w:val="Heading3"/>
              <w:tabs>
                <w:tab w:val="left" w:pos="468"/>
              </w:tabs>
              <w:spacing w:before="0" w:after="0"/>
              <w:jc w:val="both"/>
              <w:outlineLvl w:val="2"/>
              <w:rPr>
                <w:rFonts w:asciiTheme="majorHAnsi" w:hAnsiTheme="majorHAnsi" w:cstheme="majorHAnsi"/>
                <w:b w:val="0"/>
                <w:sz w:val="26"/>
                <w:szCs w:val="26"/>
                <w:lang w:val="vi-VN"/>
              </w:rPr>
            </w:pPr>
            <w:hyperlink r:id="rId12" w:anchor="DCPM080" w:history="1">
              <w:r w:rsidR="00F230C5">
                <w:rPr>
                  <w:rStyle w:val="Hyperlink"/>
                  <w:rFonts w:asciiTheme="majorHAnsi" w:hAnsiTheme="majorHAnsi" w:cstheme="majorHAnsi"/>
                  <w:b w:val="0"/>
                  <w:color w:val="auto"/>
                  <w:sz w:val="26"/>
                  <w:szCs w:val="26"/>
                  <w:u w:val="none"/>
                  <w:lang w:val="vi-VN"/>
                </w:rPr>
                <w:t xml:space="preserve">Duyệt Báo </w:t>
              </w:r>
              <w:r w:rsidR="00F230C5">
                <w:rPr>
                  <w:rStyle w:val="Hyperlink"/>
                  <w:rFonts w:asciiTheme="majorHAnsi" w:hAnsiTheme="majorHAnsi" w:cstheme="majorHAnsi"/>
                  <w:b w:val="0"/>
                  <w:color w:val="auto"/>
                  <w:sz w:val="26"/>
                  <w:szCs w:val="26"/>
                  <w:u w:val="none"/>
                </w:rPr>
                <w:t>c</w:t>
              </w:r>
              <w:r w:rsidR="00F230C5">
                <w:rPr>
                  <w:rStyle w:val="Hyperlink"/>
                  <w:rFonts w:asciiTheme="majorHAnsi" w:hAnsiTheme="majorHAnsi" w:cstheme="majorHAnsi"/>
                  <w:b w:val="0"/>
                  <w:color w:val="auto"/>
                  <w:sz w:val="26"/>
                  <w:szCs w:val="26"/>
                  <w:u w:val="none"/>
                  <w:lang w:val="vi-VN"/>
                </w:rPr>
                <w:t xml:space="preserve">áo </w:t>
              </w:r>
              <w:r w:rsidR="00F230C5">
                <w:rPr>
                  <w:rStyle w:val="Hyperlink"/>
                  <w:rFonts w:asciiTheme="majorHAnsi" w:hAnsiTheme="majorHAnsi" w:cstheme="majorHAnsi"/>
                  <w:b w:val="0"/>
                  <w:color w:val="auto"/>
                  <w:sz w:val="26"/>
                  <w:szCs w:val="26"/>
                  <w:u w:val="none"/>
                </w:rPr>
                <w:t>t</w:t>
              </w:r>
              <w:r w:rsidR="00F230C5">
                <w:rPr>
                  <w:rStyle w:val="Hyperlink"/>
                  <w:rFonts w:asciiTheme="majorHAnsi" w:hAnsiTheme="majorHAnsi" w:cstheme="majorHAnsi"/>
                  <w:b w:val="0"/>
                  <w:color w:val="auto"/>
                  <w:sz w:val="26"/>
                  <w:szCs w:val="26"/>
                  <w:u w:val="none"/>
                  <w:lang w:val="vi-VN"/>
                </w:rPr>
                <w:t xml:space="preserve">ình </w:t>
              </w:r>
              <w:r w:rsidR="00F230C5">
                <w:rPr>
                  <w:rStyle w:val="Hyperlink"/>
                  <w:rFonts w:asciiTheme="majorHAnsi" w:hAnsiTheme="majorHAnsi" w:cstheme="majorHAnsi"/>
                  <w:b w:val="0"/>
                  <w:color w:val="auto"/>
                  <w:sz w:val="26"/>
                  <w:szCs w:val="26"/>
                  <w:u w:val="none"/>
                </w:rPr>
                <w:t>h</w:t>
              </w:r>
              <w:r w:rsidR="00292721">
                <w:rPr>
                  <w:rStyle w:val="Hyperlink"/>
                  <w:rFonts w:asciiTheme="majorHAnsi" w:hAnsiTheme="majorHAnsi" w:cstheme="majorHAnsi"/>
                  <w:b w:val="0"/>
                  <w:color w:val="auto"/>
                  <w:sz w:val="26"/>
                  <w:szCs w:val="26"/>
                  <w:u w:val="none"/>
                  <w:lang w:val="vi-VN"/>
                </w:rPr>
                <w:t xml:space="preserve">ình </w:t>
              </w:r>
              <w:r w:rsidR="00292721">
                <w:rPr>
                  <w:rStyle w:val="Hyperlink"/>
                  <w:rFonts w:asciiTheme="majorHAnsi" w:hAnsiTheme="majorHAnsi" w:cstheme="majorHAnsi"/>
                  <w:b w:val="0"/>
                  <w:color w:val="auto"/>
                  <w:sz w:val="26"/>
                  <w:szCs w:val="26"/>
                  <w:u w:val="none"/>
                </w:rPr>
                <w:t>t</w:t>
              </w:r>
              <w:r w:rsidR="00806657" w:rsidRPr="009D3391">
                <w:rPr>
                  <w:rStyle w:val="Hyperlink"/>
                  <w:rFonts w:asciiTheme="majorHAnsi" w:hAnsiTheme="majorHAnsi" w:cstheme="majorHAnsi"/>
                  <w:b w:val="0"/>
                  <w:color w:val="auto"/>
                  <w:sz w:val="26"/>
                  <w:szCs w:val="26"/>
                  <w:u w:val="none"/>
                  <w:lang w:val="vi-VN"/>
                </w:rPr>
                <w:t xml:space="preserve">ồn </w:t>
              </w:r>
              <w:r w:rsidR="00292721">
                <w:rPr>
                  <w:rStyle w:val="Hyperlink"/>
                  <w:rFonts w:asciiTheme="majorHAnsi" w:hAnsiTheme="majorHAnsi" w:cstheme="majorHAnsi"/>
                  <w:b w:val="0"/>
                  <w:color w:val="auto"/>
                  <w:sz w:val="26"/>
                  <w:szCs w:val="26"/>
                  <w:u w:val="none"/>
                </w:rPr>
                <w:t>k</w:t>
              </w:r>
              <w:r w:rsidR="00292721">
                <w:rPr>
                  <w:rStyle w:val="Hyperlink"/>
                  <w:rFonts w:asciiTheme="majorHAnsi" w:hAnsiTheme="majorHAnsi" w:cstheme="majorHAnsi"/>
                  <w:b w:val="0"/>
                  <w:color w:val="auto"/>
                  <w:sz w:val="26"/>
                  <w:szCs w:val="26"/>
                  <w:u w:val="none"/>
                  <w:lang w:val="vi-VN"/>
                </w:rPr>
                <w:t xml:space="preserve">ho </w:t>
              </w:r>
              <w:r w:rsidR="00292721">
                <w:rPr>
                  <w:rStyle w:val="Hyperlink"/>
                  <w:rFonts w:asciiTheme="majorHAnsi" w:hAnsiTheme="majorHAnsi" w:cstheme="majorHAnsi"/>
                  <w:b w:val="0"/>
                  <w:color w:val="auto"/>
                  <w:sz w:val="26"/>
                  <w:szCs w:val="26"/>
                  <w:u w:val="none"/>
                </w:rPr>
                <w:t>v</w:t>
              </w:r>
              <w:r w:rsidR="00292721">
                <w:rPr>
                  <w:rStyle w:val="Hyperlink"/>
                  <w:rFonts w:asciiTheme="majorHAnsi" w:hAnsiTheme="majorHAnsi" w:cstheme="majorHAnsi"/>
                  <w:b w:val="0"/>
                  <w:color w:val="auto"/>
                  <w:sz w:val="26"/>
                  <w:szCs w:val="26"/>
                  <w:u w:val="none"/>
                  <w:lang w:val="vi-VN"/>
                </w:rPr>
                <w:t xml:space="preserve">à </w:t>
              </w:r>
              <w:r w:rsidR="00292721">
                <w:rPr>
                  <w:rStyle w:val="Hyperlink"/>
                  <w:rFonts w:asciiTheme="majorHAnsi" w:hAnsiTheme="majorHAnsi" w:cstheme="majorHAnsi"/>
                  <w:b w:val="0"/>
                  <w:color w:val="auto"/>
                  <w:sz w:val="26"/>
                  <w:szCs w:val="26"/>
                  <w:u w:val="none"/>
                </w:rPr>
                <w:t>d</w:t>
              </w:r>
              <w:r w:rsidR="00292721">
                <w:rPr>
                  <w:rStyle w:val="Hyperlink"/>
                  <w:rFonts w:asciiTheme="majorHAnsi" w:hAnsiTheme="majorHAnsi" w:cstheme="majorHAnsi"/>
                  <w:b w:val="0"/>
                  <w:color w:val="auto"/>
                  <w:sz w:val="26"/>
                  <w:szCs w:val="26"/>
                  <w:u w:val="none"/>
                  <w:lang w:val="vi-VN"/>
                </w:rPr>
                <w:t xml:space="preserve">ự </w:t>
              </w:r>
              <w:r w:rsidR="00292721">
                <w:rPr>
                  <w:rStyle w:val="Hyperlink"/>
                  <w:rFonts w:asciiTheme="majorHAnsi" w:hAnsiTheme="majorHAnsi" w:cstheme="majorHAnsi"/>
                  <w:b w:val="0"/>
                  <w:color w:val="auto"/>
                  <w:sz w:val="26"/>
                  <w:szCs w:val="26"/>
                  <w:u w:val="none"/>
                </w:rPr>
                <w:t>t</w:t>
              </w:r>
              <w:r w:rsidR="00292721">
                <w:rPr>
                  <w:rStyle w:val="Hyperlink"/>
                  <w:rFonts w:asciiTheme="majorHAnsi" w:hAnsiTheme="majorHAnsi" w:cstheme="majorHAnsi"/>
                  <w:b w:val="0"/>
                  <w:color w:val="auto"/>
                  <w:sz w:val="26"/>
                  <w:szCs w:val="26"/>
                  <w:u w:val="none"/>
                  <w:lang w:val="vi-VN"/>
                </w:rPr>
                <w:t xml:space="preserve">rù </w:t>
              </w:r>
              <w:r w:rsidR="00292721">
                <w:rPr>
                  <w:rStyle w:val="Hyperlink"/>
                  <w:rFonts w:asciiTheme="majorHAnsi" w:hAnsiTheme="majorHAnsi" w:cstheme="majorHAnsi"/>
                  <w:b w:val="0"/>
                  <w:color w:val="auto"/>
                  <w:sz w:val="26"/>
                  <w:szCs w:val="26"/>
                  <w:u w:val="none"/>
                </w:rPr>
                <w:t>t</w:t>
              </w:r>
              <w:r w:rsidR="00292721">
                <w:rPr>
                  <w:rStyle w:val="Hyperlink"/>
                  <w:rFonts w:asciiTheme="majorHAnsi" w:hAnsiTheme="majorHAnsi" w:cstheme="majorHAnsi"/>
                  <w:b w:val="0"/>
                  <w:color w:val="auto"/>
                  <w:sz w:val="26"/>
                  <w:szCs w:val="26"/>
                  <w:u w:val="none"/>
                  <w:lang w:val="vi-VN"/>
                </w:rPr>
                <w:t xml:space="preserve">huốc Methadone </w:t>
              </w:r>
              <w:r w:rsidR="00292721">
                <w:rPr>
                  <w:rStyle w:val="Hyperlink"/>
                  <w:rFonts w:asciiTheme="majorHAnsi" w:hAnsiTheme="majorHAnsi" w:cstheme="majorHAnsi"/>
                  <w:b w:val="0"/>
                  <w:color w:val="auto"/>
                  <w:sz w:val="26"/>
                  <w:szCs w:val="26"/>
                  <w:u w:val="none"/>
                </w:rPr>
                <w:t>t</w:t>
              </w:r>
              <w:r w:rsidR="00292721">
                <w:rPr>
                  <w:rStyle w:val="Hyperlink"/>
                  <w:rFonts w:asciiTheme="majorHAnsi" w:hAnsiTheme="majorHAnsi" w:cstheme="majorHAnsi"/>
                  <w:b w:val="0"/>
                  <w:color w:val="auto"/>
                  <w:sz w:val="26"/>
                  <w:szCs w:val="26"/>
                  <w:u w:val="none"/>
                  <w:lang w:val="vi-VN"/>
                </w:rPr>
                <w:t xml:space="preserve">huộc </w:t>
              </w:r>
              <w:r w:rsidR="00292721">
                <w:rPr>
                  <w:rStyle w:val="Hyperlink"/>
                  <w:rFonts w:asciiTheme="majorHAnsi" w:hAnsiTheme="majorHAnsi" w:cstheme="majorHAnsi"/>
                  <w:b w:val="0"/>
                  <w:color w:val="auto"/>
                  <w:sz w:val="26"/>
                  <w:szCs w:val="26"/>
                  <w:u w:val="none"/>
                </w:rPr>
                <w:t>t</w:t>
              </w:r>
              <w:r w:rsidR="00292721">
                <w:rPr>
                  <w:rStyle w:val="Hyperlink"/>
                  <w:rFonts w:asciiTheme="majorHAnsi" w:hAnsiTheme="majorHAnsi" w:cstheme="majorHAnsi"/>
                  <w:b w:val="0"/>
                  <w:color w:val="auto"/>
                  <w:sz w:val="26"/>
                  <w:szCs w:val="26"/>
                  <w:u w:val="none"/>
                  <w:lang w:val="vi-VN"/>
                </w:rPr>
                <w:t xml:space="preserve">hẩm </w:t>
              </w:r>
              <w:r w:rsidR="00292721">
                <w:rPr>
                  <w:rStyle w:val="Hyperlink"/>
                  <w:rFonts w:asciiTheme="majorHAnsi" w:hAnsiTheme="majorHAnsi" w:cstheme="majorHAnsi"/>
                  <w:b w:val="0"/>
                  <w:color w:val="auto"/>
                  <w:sz w:val="26"/>
                  <w:szCs w:val="26"/>
                  <w:u w:val="none"/>
                </w:rPr>
                <w:t>q</w:t>
              </w:r>
              <w:r w:rsidR="00292721">
                <w:rPr>
                  <w:rStyle w:val="Hyperlink"/>
                  <w:rFonts w:asciiTheme="majorHAnsi" w:hAnsiTheme="majorHAnsi" w:cstheme="majorHAnsi"/>
                  <w:b w:val="0"/>
                  <w:color w:val="auto"/>
                  <w:sz w:val="26"/>
                  <w:szCs w:val="26"/>
                  <w:u w:val="none"/>
                  <w:lang w:val="vi-VN"/>
                </w:rPr>
                <w:t xml:space="preserve">uyền </w:t>
              </w:r>
              <w:r w:rsidR="00292721">
                <w:rPr>
                  <w:rStyle w:val="Hyperlink"/>
                  <w:rFonts w:asciiTheme="majorHAnsi" w:hAnsiTheme="majorHAnsi" w:cstheme="majorHAnsi"/>
                  <w:b w:val="0"/>
                  <w:color w:val="auto"/>
                  <w:sz w:val="26"/>
                  <w:szCs w:val="26"/>
                  <w:u w:val="none"/>
                </w:rPr>
                <w:t>q</w:t>
              </w:r>
              <w:r w:rsidR="00292721">
                <w:rPr>
                  <w:rStyle w:val="Hyperlink"/>
                  <w:rFonts w:asciiTheme="majorHAnsi" w:hAnsiTheme="majorHAnsi" w:cstheme="majorHAnsi"/>
                  <w:b w:val="0"/>
                  <w:color w:val="auto"/>
                  <w:sz w:val="26"/>
                  <w:szCs w:val="26"/>
                  <w:u w:val="none"/>
                  <w:lang w:val="vi-VN"/>
                </w:rPr>
                <w:t xml:space="preserve">uản </w:t>
              </w:r>
              <w:r w:rsidR="00292721">
                <w:rPr>
                  <w:rStyle w:val="Hyperlink"/>
                  <w:rFonts w:asciiTheme="majorHAnsi" w:hAnsiTheme="majorHAnsi" w:cstheme="majorHAnsi"/>
                  <w:b w:val="0"/>
                  <w:color w:val="auto"/>
                  <w:sz w:val="26"/>
                  <w:szCs w:val="26"/>
                  <w:u w:val="none"/>
                </w:rPr>
                <w:t>l</w:t>
              </w:r>
              <w:r w:rsidR="00292721">
                <w:rPr>
                  <w:rStyle w:val="Hyperlink"/>
                  <w:rFonts w:asciiTheme="majorHAnsi" w:hAnsiTheme="majorHAnsi" w:cstheme="majorHAnsi"/>
                  <w:b w:val="0"/>
                  <w:color w:val="auto"/>
                  <w:sz w:val="26"/>
                  <w:szCs w:val="26"/>
                  <w:u w:val="none"/>
                  <w:lang w:val="vi-VN"/>
                </w:rPr>
                <w:t xml:space="preserve">ý </w:t>
              </w:r>
              <w:r w:rsidR="00292721">
                <w:rPr>
                  <w:rStyle w:val="Hyperlink"/>
                  <w:rFonts w:asciiTheme="majorHAnsi" w:hAnsiTheme="majorHAnsi" w:cstheme="majorHAnsi"/>
                  <w:b w:val="0"/>
                  <w:color w:val="auto"/>
                  <w:sz w:val="26"/>
                  <w:szCs w:val="26"/>
                  <w:u w:val="none"/>
                </w:rPr>
                <w:t>c</w:t>
              </w:r>
              <w:r w:rsidR="00292721">
                <w:rPr>
                  <w:rStyle w:val="Hyperlink"/>
                  <w:rFonts w:asciiTheme="majorHAnsi" w:hAnsiTheme="majorHAnsi" w:cstheme="majorHAnsi"/>
                  <w:b w:val="0"/>
                  <w:color w:val="auto"/>
                  <w:sz w:val="26"/>
                  <w:szCs w:val="26"/>
                  <w:u w:val="none"/>
                  <w:lang w:val="vi-VN"/>
                </w:rPr>
                <w:t xml:space="preserve">ủa Sở Y </w:t>
              </w:r>
              <w:r w:rsidR="00292721">
                <w:rPr>
                  <w:rStyle w:val="Hyperlink"/>
                  <w:rFonts w:asciiTheme="majorHAnsi" w:hAnsiTheme="majorHAnsi" w:cstheme="majorHAnsi"/>
                  <w:b w:val="0"/>
                  <w:color w:val="auto"/>
                  <w:sz w:val="26"/>
                  <w:szCs w:val="26"/>
                  <w:u w:val="none"/>
                </w:rPr>
                <w:t>t</w:t>
              </w:r>
              <w:r w:rsidR="00806657" w:rsidRPr="009D3391">
                <w:rPr>
                  <w:rStyle w:val="Hyperlink"/>
                  <w:rFonts w:asciiTheme="majorHAnsi" w:hAnsiTheme="majorHAnsi" w:cstheme="majorHAnsi"/>
                  <w:b w:val="0"/>
                  <w:color w:val="auto"/>
                  <w:sz w:val="26"/>
                  <w:szCs w:val="26"/>
                  <w:u w:val="none"/>
                  <w:lang w:val="vi-VN"/>
                </w:rPr>
                <w:t>ế</w:t>
              </w:r>
            </w:hyperlink>
          </w:p>
        </w:tc>
        <w:tc>
          <w:tcPr>
            <w:tcW w:w="6384" w:type="dxa"/>
            <w:vMerge/>
            <w:tcBorders>
              <w:left w:val="single" w:sz="4" w:space="0" w:color="auto"/>
              <w:right w:val="single" w:sz="4" w:space="0" w:color="auto"/>
            </w:tcBorders>
          </w:tcPr>
          <w:p w:rsidR="00806657" w:rsidRPr="009D3391" w:rsidRDefault="00806657" w:rsidP="00806657">
            <w:pPr>
              <w:pStyle w:val="Heading3"/>
              <w:tabs>
                <w:tab w:val="left" w:pos="468"/>
              </w:tabs>
              <w:spacing w:before="0" w:after="0"/>
              <w:jc w:val="both"/>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806657" w:rsidRPr="009D3391" w:rsidRDefault="00806657" w:rsidP="00806657">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806657" w:rsidRPr="009D3391" w:rsidRDefault="00806657" w:rsidP="00806657">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Đề nghị Xét tặng giải thưởng Hải Thượng Lãn Ông về công tác y dược cổ truyền</w:t>
            </w:r>
          </w:p>
        </w:tc>
        <w:tc>
          <w:tcPr>
            <w:tcW w:w="6384" w:type="dxa"/>
            <w:vMerge/>
            <w:tcBorders>
              <w:left w:val="single" w:sz="4" w:space="0" w:color="auto"/>
              <w:bottom w:val="single" w:sz="4" w:space="0" w:color="auto"/>
              <w:right w:val="single" w:sz="4" w:space="0" w:color="auto"/>
            </w:tcBorders>
          </w:tcPr>
          <w:p w:rsidR="00806657" w:rsidRPr="009D3391" w:rsidRDefault="00806657" w:rsidP="00806657">
            <w:pPr>
              <w:pStyle w:val="Heading3"/>
              <w:tabs>
                <w:tab w:val="left" w:pos="468"/>
              </w:tabs>
              <w:spacing w:before="0" w:after="0"/>
              <w:jc w:val="center"/>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hideMark/>
          </w:tcPr>
          <w:p w:rsidR="00806657" w:rsidRPr="009D3391" w:rsidRDefault="00806657" w:rsidP="00806657">
            <w:pPr>
              <w:pStyle w:val="Heading1"/>
              <w:spacing w:before="0"/>
              <w:jc w:val="center"/>
              <w:outlineLvl w:val="0"/>
              <w:rPr>
                <w:rFonts w:cstheme="majorHAnsi"/>
                <w:b/>
                <w:color w:val="auto"/>
                <w:sz w:val="26"/>
                <w:szCs w:val="26"/>
              </w:rPr>
            </w:pPr>
            <w:r w:rsidRPr="009D3391">
              <w:rPr>
                <w:rFonts w:cstheme="majorHAnsi"/>
                <w:b/>
                <w:color w:val="auto"/>
                <w:sz w:val="26"/>
                <w:szCs w:val="26"/>
              </w:rPr>
              <w:t>IX.</w:t>
            </w:r>
          </w:p>
        </w:tc>
        <w:tc>
          <w:tcPr>
            <w:tcW w:w="7650" w:type="dxa"/>
            <w:tcBorders>
              <w:top w:val="single" w:sz="4" w:space="0" w:color="auto"/>
              <w:left w:val="single" w:sz="4" w:space="0" w:color="auto"/>
              <w:bottom w:val="single" w:sz="4" w:space="0" w:color="auto"/>
              <w:right w:val="single" w:sz="4" w:space="0" w:color="auto"/>
            </w:tcBorders>
            <w:hideMark/>
          </w:tcPr>
          <w:p w:rsidR="00806657" w:rsidRPr="009D3391" w:rsidRDefault="00806657" w:rsidP="00806657">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sz w:val="26"/>
                <w:szCs w:val="26"/>
                <w:lang w:val="vi-VN"/>
              </w:rPr>
              <w:t xml:space="preserve">SỞ </w:t>
            </w:r>
            <w:r w:rsidRPr="009D3391">
              <w:rPr>
                <w:rFonts w:asciiTheme="majorHAnsi" w:hAnsiTheme="majorHAnsi" w:cstheme="majorHAnsi"/>
                <w:sz w:val="26"/>
                <w:szCs w:val="26"/>
              </w:rPr>
              <w:t>CÔNG THƯƠNG</w:t>
            </w:r>
          </w:p>
        </w:tc>
        <w:tc>
          <w:tcPr>
            <w:tcW w:w="6384" w:type="dxa"/>
            <w:vMerge w:val="restart"/>
            <w:tcBorders>
              <w:top w:val="single" w:sz="4" w:space="0" w:color="auto"/>
              <w:left w:val="single" w:sz="4" w:space="0" w:color="auto"/>
              <w:right w:val="single" w:sz="4" w:space="0" w:color="auto"/>
            </w:tcBorders>
          </w:tcPr>
          <w:p w:rsidR="00806657" w:rsidRPr="009D3391" w:rsidRDefault="00806657" w:rsidP="00806657">
            <w:pPr>
              <w:pStyle w:val="Heading3"/>
              <w:tabs>
                <w:tab w:val="left" w:pos="468"/>
              </w:tabs>
              <w:spacing w:before="0" w:after="0"/>
              <w:jc w:val="both"/>
              <w:outlineLvl w:val="2"/>
              <w:rPr>
                <w:rFonts w:asciiTheme="majorHAnsi" w:hAnsiTheme="majorHAnsi" w:cstheme="majorHAnsi"/>
                <w:b w:val="0"/>
                <w:i/>
                <w:sz w:val="26"/>
                <w:szCs w:val="26"/>
                <w:lang w:val="vi-VN"/>
              </w:rPr>
            </w:pPr>
            <w:r w:rsidRPr="009D3391">
              <w:rPr>
                <w:rFonts w:asciiTheme="majorHAnsi" w:hAnsiTheme="majorHAnsi" w:cstheme="majorHAnsi"/>
                <w:b w:val="0"/>
                <w:i/>
                <w:sz w:val="26"/>
                <w:szCs w:val="26"/>
                <w:lang w:val="vi-VN"/>
              </w:rPr>
              <w:t>Đã triển khai thực thi, tham mưu sửa đổi, bổ sung Quyết định số 573/QĐ-UBND ngày 31/3/2023 của Chủ tịch UBND tỉnh Đồng Nai theo Tờ trình số 3348/TTr-SCT ngày 25 tháng 6 năm 2024.</w:t>
            </w: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806657" w:rsidRPr="009D3391" w:rsidRDefault="00806657" w:rsidP="00806657">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806657" w:rsidRPr="009D3391" w:rsidRDefault="00806657" w:rsidP="00806657">
            <w:pPr>
              <w:pStyle w:val="Heading3"/>
              <w:tabs>
                <w:tab w:val="left" w:pos="468"/>
              </w:tabs>
              <w:spacing w:before="0" w:after="0"/>
              <w:jc w:val="both"/>
              <w:outlineLvl w:val="2"/>
              <w:rPr>
                <w:rFonts w:asciiTheme="majorHAnsi" w:hAnsiTheme="majorHAnsi" w:cstheme="majorHAnsi"/>
                <w:b w:val="0"/>
                <w:sz w:val="26"/>
                <w:szCs w:val="26"/>
                <w:lang w:val="pt-BR"/>
              </w:rPr>
            </w:pPr>
            <w:r w:rsidRPr="009D3391">
              <w:rPr>
                <w:rFonts w:asciiTheme="majorHAnsi" w:hAnsiTheme="majorHAnsi" w:cstheme="majorHAnsi"/>
                <w:b w:val="0"/>
                <w:bCs/>
                <w:sz w:val="26"/>
                <w:szCs w:val="26"/>
                <w:lang w:val="vi-VN"/>
              </w:rPr>
              <w:t>Phê duyệt chợ đạt tiêu chuẩn chợ văn hóa</w:t>
            </w:r>
          </w:p>
        </w:tc>
        <w:tc>
          <w:tcPr>
            <w:tcW w:w="6384" w:type="dxa"/>
            <w:vMerge/>
            <w:tcBorders>
              <w:left w:val="single" w:sz="4" w:space="0" w:color="auto"/>
              <w:right w:val="single" w:sz="4" w:space="0" w:color="auto"/>
            </w:tcBorders>
          </w:tcPr>
          <w:p w:rsidR="00806657" w:rsidRPr="009D3391" w:rsidRDefault="00806657" w:rsidP="00806657">
            <w:pPr>
              <w:pStyle w:val="Heading3"/>
              <w:tabs>
                <w:tab w:val="left" w:pos="468"/>
              </w:tabs>
              <w:spacing w:before="0" w:after="0"/>
              <w:jc w:val="both"/>
              <w:outlineLvl w:val="2"/>
              <w:rPr>
                <w:rFonts w:asciiTheme="majorHAnsi" w:hAnsiTheme="majorHAnsi" w:cstheme="majorHAnsi"/>
                <w:b w:val="0"/>
                <w:i/>
                <w:sz w:val="26"/>
                <w:szCs w:val="26"/>
                <w:lang w:val="vi-VN"/>
              </w:rPr>
            </w:pPr>
          </w:p>
        </w:tc>
      </w:tr>
      <w:tr w:rsidR="009D3391" w:rsidRPr="009D3391" w:rsidTr="00DB0BF9">
        <w:trPr>
          <w:trHeight w:val="58"/>
        </w:trPr>
        <w:tc>
          <w:tcPr>
            <w:tcW w:w="850" w:type="dxa"/>
            <w:tcBorders>
              <w:top w:val="single" w:sz="4" w:space="0" w:color="auto"/>
              <w:left w:val="single" w:sz="4" w:space="0" w:color="auto"/>
              <w:bottom w:val="single" w:sz="4" w:space="0" w:color="auto"/>
              <w:right w:val="single" w:sz="4" w:space="0" w:color="auto"/>
            </w:tcBorders>
          </w:tcPr>
          <w:p w:rsidR="00806657" w:rsidRPr="009D3391" w:rsidRDefault="00806657" w:rsidP="00806657">
            <w:pPr>
              <w:pStyle w:val="NoSpacing"/>
              <w:numPr>
                <w:ilvl w:val="0"/>
                <w:numId w:val="13"/>
              </w:numPr>
              <w:ind w:left="313" w:hanging="293"/>
              <w:jc w:val="center"/>
              <w:rPr>
                <w:rFonts w:asciiTheme="majorHAnsi" w:hAnsiTheme="majorHAnsi" w:cstheme="majorHAnsi"/>
                <w:sz w:val="26"/>
                <w:szCs w:val="26"/>
                <w:lang w:val="vi-VN"/>
              </w:rPr>
            </w:pPr>
          </w:p>
        </w:tc>
        <w:tc>
          <w:tcPr>
            <w:tcW w:w="7650" w:type="dxa"/>
            <w:tcBorders>
              <w:top w:val="single" w:sz="4" w:space="0" w:color="auto"/>
              <w:left w:val="single" w:sz="4" w:space="0" w:color="auto"/>
              <w:bottom w:val="single" w:sz="4" w:space="0" w:color="auto"/>
              <w:right w:val="single" w:sz="4" w:space="0" w:color="auto"/>
            </w:tcBorders>
            <w:hideMark/>
          </w:tcPr>
          <w:p w:rsidR="00806657" w:rsidRPr="009D3391" w:rsidRDefault="00806657" w:rsidP="00806657">
            <w:pPr>
              <w:tabs>
                <w:tab w:val="left" w:pos="4592"/>
              </w:tabs>
              <w:jc w:val="both"/>
              <w:rPr>
                <w:rFonts w:asciiTheme="majorHAnsi" w:hAnsiTheme="majorHAnsi" w:cstheme="majorHAnsi"/>
                <w:sz w:val="26"/>
                <w:szCs w:val="26"/>
                <w:lang w:val="vi-VN"/>
              </w:rPr>
            </w:pPr>
            <w:r w:rsidRPr="009D3391">
              <w:rPr>
                <w:rFonts w:asciiTheme="majorHAnsi" w:hAnsiTheme="majorHAnsi" w:cstheme="majorHAnsi"/>
                <w:bCs/>
                <w:sz w:val="26"/>
                <w:szCs w:val="26"/>
                <w:lang w:val="vi-VN"/>
              </w:rPr>
              <w:t>Phê duyệt Nội quy chợ hạng 01, hạng 02, hạng 03</w:t>
            </w:r>
          </w:p>
        </w:tc>
        <w:tc>
          <w:tcPr>
            <w:tcW w:w="6384" w:type="dxa"/>
            <w:vMerge/>
            <w:tcBorders>
              <w:left w:val="single" w:sz="4" w:space="0" w:color="auto"/>
              <w:bottom w:val="single" w:sz="4" w:space="0" w:color="auto"/>
              <w:right w:val="single" w:sz="4" w:space="0" w:color="auto"/>
            </w:tcBorders>
          </w:tcPr>
          <w:p w:rsidR="00806657" w:rsidRPr="009D3391" w:rsidRDefault="00806657" w:rsidP="00806657">
            <w:pPr>
              <w:pStyle w:val="Heading3"/>
              <w:tabs>
                <w:tab w:val="left" w:pos="468"/>
              </w:tabs>
              <w:spacing w:before="0" w:after="0"/>
              <w:jc w:val="center"/>
              <w:outlineLvl w:val="2"/>
              <w:rPr>
                <w:rFonts w:asciiTheme="majorHAnsi" w:hAnsiTheme="majorHAnsi" w:cstheme="majorHAnsi"/>
                <w:b w:val="0"/>
                <w:i/>
                <w:sz w:val="26"/>
                <w:szCs w:val="26"/>
                <w:lang w:val="vi-VN"/>
              </w:rPr>
            </w:pPr>
          </w:p>
        </w:tc>
      </w:tr>
    </w:tbl>
    <w:p w:rsidR="004F7762" w:rsidRPr="009D3391" w:rsidRDefault="004F7762" w:rsidP="004F7762">
      <w:pPr>
        <w:pStyle w:val="Heading1"/>
        <w:spacing w:before="120" w:after="120" w:line="240" w:lineRule="auto"/>
        <w:ind w:firstLine="709"/>
        <w:jc w:val="both"/>
        <w:rPr>
          <w:rFonts w:cstheme="majorHAnsi"/>
          <w:i/>
          <w:color w:val="auto"/>
          <w:sz w:val="26"/>
          <w:szCs w:val="26"/>
          <w:lang w:val="vi-VN" w:eastAsia="vi-VN"/>
        </w:rPr>
      </w:pPr>
      <w:r w:rsidRPr="009D3391">
        <w:rPr>
          <w:rFonts w:cstheme="majorHAnsi"/>
          <w:b/>
          <w:color w:val="auto"/>
          <w:sz w:val="26"/>
          <w:szCs w:val="26"/>
          <w:lang w:val="vi-VN" w:eastAsia="vi-VN"/>
        </w:rPr>
        <w:t xml:space="preserve">B. DANH MỤC THỦ TỤC HÀNH CHÍNH NỘI BỘ </w:t>
      </w:r>
      <w:r w:rsidR="004305BA" w:rsidRPr="009D3391">
        <w:rPr>
          <w:rFonts w:cstheme="majorHAnsi"/>
          <w:b/>
          <w:color w:val="auto"/>
          <w:sz w:val="26"/>
          <w:szCs w:val="26"/>
          <w:lang w:val="hr-HR"/>
        </w:rPr>
        <w:t>TRIỂN KHAI THỰC THI PHƯƠNG ÁN ĐƠN GIẢN HÓA</w:t>
      </w:r>
      <w:r w:rsidRPr="009D3391">
        <w:rPr>
          <w:rFonts w:cstheme="majorHAnsi"/>
          <w:i/>
          <w:color w:val="auto"/>
          <w:sz w:val="26"/>
          <w:szCs w:val="26"/>
          <w:lang w:val="vi-VN" w:eastAsia="vi-VN"/>
        </w:rPr>
        <w:t>(</w:t>
      </w:r>
      <w:r w:rsidR="00723FBD" w:rsidRPr="009D3391">
        <w:rPr>
          <w:rFonts w:cstheme="majorHAnsi"/>
          <w:i/>
          <w:color w:val="auto"/>
          <w:sz w:val="26"/>
          <w:szCs w:val="26"/>
          <w:lang w:val="vi-VN" w:eastAsia="vi-VN"/>
        </w:rPr>
        <w:t>10</w:t>
      </w:r>
      <w:r w:rsidRPr="009D3391">
        <w:rPr>
          <w:rFonts w:cstheme="majorHAnsi"/>
          <w:i/>
          <w:color w:val="auto"/>
          <w:sz w:val="26"/>
          <w:szCs w:val="26"/>
          <w:lang w:val="vi-VN" w:eastAsia="vi-VN"/>
        </w:rPr>
        <w:t xml:space="preserve"> TTHC nội bộ: Ban hành kèm theo Quyết định số 1786/QĐ-UBND ngày 31/7/2023 của Chủ tịch Ủy ban nhân dân tỉnh Đồng Nai)</w:t>
      </w:r>
    </w:p>
    <w:tbl>
      <w:tblPr>
        <w:tblStyle w:val="TableGrid"/>
        <w:tblW w:w="14884" w:type="dxa"/>
        <w:tblInd w:w="108" w:type="dxa"/>
        <w:tblLayout w:type="fixed"/>
        <w:tblLook w:val="04A0" w:firstRow="1" w:lastRow="0" w:firstColumn="1" w:lastColumn="0" w:noHBand="0" w:noVBand="1"/>
      </w:tblPr>
      <w:tblGrid>
        <w:gridCol w:w="837"/>
        <w:gridCol w:w="8656"/>
        <w:gridCol w:w="5391"/>
      </w:tblGrid>
      <w:tr w:rsidR="009D3391" w:rsidRPr="009D3391" w:rsidTr="00DB0BF9">
        <w:trPr>
          <w:trHeight w:val="231"/>
          <w:tblHeader/>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762" w:rsidRPr="009D3391" w:rsidRDefault="0077668B" w:rsidP="00AC7643">
            <w:pPr>
              <w:jc w:val="center"/>
              <w:rPr>
                <w:rFonts w:asciiTheme="majorHAnsi" w:hAnsiTheme="majorHAnsi" w:cstheme="majorHAnsi"/>
                <w:b/>
                <w:sz w:val="26"/>
                <w:szCs w:val="26"/>
              </w:rPr>
            </w:pPr>
            <w:r>
              <w:rPr>
                <w:rFonts w:asciiTheme="majorHAnsi" w:hAnsiTheme="majorHAnsi" w:cstheme="majorHAnsi"/>
                <w:b/>
                <w:sz w:val="26"/>
                <w:szCs w:val="26"/>
              </w:rPr>
              <w:t>STT</w:t>
            </w:r>
          </w:p>
        </w:tc>
        <w:tc>
          <w:tcPr>
            <w:tcW w:w="8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762" w:rsidRPr="009D3391" w:rsidRDefault="004F7762" w:rsidP="00AC7643">
            <w:pPr>
              <w:jc w:val="center"/>
              <w:rPr>
                <w:rFonts w:asciiTheme="majorHAnsi" w:hAnsiTheme="majorHAnsi" w:cstheme="majorHAnsi"/>
                <w:b/>
                <w:sz w:val="26"/>
                <w:szCs w:val="26"/>
              </w:rPr>
            </w:pPr>
            <w:r w:rsidRPr="009D3391">
              <w:rPr>
                <w:rFonts w:asciiTheme="majorHAnsi" w:hAnsiTheme="majorHAnsi" w:cstheme="majorHAnsi"/>
                <w:b/>
                <w:sz w:val="26"/>
                <w:szCs w:val="26"/>
              </w:rPr>
              <w:t xml:space="preserve">Tên TTHC </w:t>
            </w:r>
            <w:r w:rsidRPr="009D3391">
              <w:rPr>
                <w:rFonts w:asciiTheme="majorHAnsi" w:hAnsiTheme="majorHAnsi" w:cstheme="majorHAnsi"/>
                <w:b/>
                <w:spacing w:val="6"/>
                <w:sz w:val="26"/>
                <w:szCs w:val="26"/>
              </w:rPr>
              <w:t>nội bộ</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rsidR="004F7762" w:rsidRPr="009D3391" w:rsidRDefault="004F7762" w:rsidP="00AC7643">
            <w:pPr>
              <w:jc w:val="center"/>
              <w:rPr>
                <w:rFonts w:asciiTheme="majorHAnsi" w:hAnsiTheme="majorHAnsi" w:cstheme="majorHAnsi"/>
                <w:b/>
                <w:sz w:val="26"/>
                <w:szCs w:val="26"/>
              </w:rPr>
            </w:pPr>
            <w:r w:rsidRPr="009D3391">
              <w:rPr>
                <w:rFonts w:asciiTheme="majorHAnsi" w:hAnsiTheme="majorHAnsi" w:cstheme="majorHAnsi"/>
                <w:b/>
                <w:sz w:val="26"/>
                <w:szCs w:val="26"/>
              </w:rPr>
              <w:t>Yêu cầu thực hiện</w:t>
            </w:r>
          </w:p>
        </w:tc>
      </w:tr>
      <w:tr w:rsidR="009D3391" w:rsidRPr="009D3391" w:rsidTr="00DB0BF9">
        <w:trPr>
          <w:trHeight w:val="150"/>
        </w:trPr>
        <w:tc>
          <w:tcPr>
            <w:tcW w:w="837"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1"/>
              <w:spacing w:before="0"/>
              <w:ind w:firstLine="29"/>
              <w:jc w:val="center"/>
              <w:outlineLvl w:val="0"/>
              <w:rPr>
                <w:rFonts w:cstheme="majorHAnsi"/>
                <w:b/>
                <w:color w:val="auto"/>
                <w:sz w:val="26"/>
                <w:szCs w:val="26"/>
                <w:lang w:val="vi-VN"/>
              </w:rPr>
            </w:pPr>
            <w:r w:rsidRPr="009D3391">
              <w:rPr>
                <w:rFonts w:cstheme="majorHAnsi"/>
                <w:b/>
                <w:color w:val="auto"/>
                <w:sz w:val="26"/>
                <w:szCs w:val="26"/>
              </w:rPr>
              <w:t>I</w:t>
            </w:r>
            <w:r w:rsidRPr="009D3391">
              <w:rPr>
                <w:rFonts w:cstheme="majorHAnsi"/>
                <w:b/>
                <w:color w:val="auto"/>
                <w:sz w:val="26"/>
                <w:szCs w:val="26"/>
                <w:lang w:val="vi-VN"/>
              </w:rPr>
              <w:t>.</w:t>
            </w: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1"/>
              <w:spacing w:before="0"/>
              <w:jc w:val="both"/>
              <w:outlineLvl w:val="0"/>
              <w:rPr>
                <w:rFonts w:cstheme="majorHAnsi"/>
                <w:b/>
                <w:color w:val="auto"/>
                <w:sz w:val="26"/>
                <w:szCs w:val="26"/>
                <w:lang w:val="vi-VN"/>
              </w:rPr>
            </w:pPr>
            <w:r w:rsidRPr="009D3391">
              <w:rPr>
                <w:rFonts w:cstheme="majorHAnsi"/>
                <w:b/>
                <w:color w:val="auto"/>
                <w:sz w:val="26"/>
                <w:szCs w:val="26"/>
                <w:lang w:val="vi-VN"/>
              </w:rPr>
              <w:t>SỞ VĂN HÓA, THỂ THAO VÀ DU LỊCH</w:t>
            </w:r>
          </w:p>
        </w:tc>
        <w:tc>
          <w:tcPr>
            <w:tcW w:w="5391" w:type="dxa"/>
            <w:tcBorders>
              <w:top w:val="single" w:sz="4" w:space="0" w:color="auto"/>
              <w:left w:val="single" w:sz="4" w:space="0" w:color="auto"/>
              <w:bottom w:val="single" w:sz="4" w:space="0" w:color="auto"/>
              <w:right w:val="single" w:sz="4" w:space="0" w:color="auto"/>
            </w:tcBorders>
          </w:tcPr>
          <w:p w:rsidR="004F7762" w:rsidRPr="009D3391" w:rsidRDefault="004F7762" w:rsidP="00AC7643">
            <w:pPr>
              <w:pStyle w:val="Heading1"/>
              <w:spacing w:before="0"/>
              <w:jc w:val="center"/>
              <w:outlineLvl w:val="0"/>
              <w:rPr>
                <w:rFonts w:cstheme="majorHAnsi"/>
                <w:b/>
                <w:color w:val="auto"/>
                <w:sz w:val="26"/>
                <w:szCs w:val="26"/>
                <w:lang w:val="vi-VN"/>
              </w:rPr>
            </w:pPr>
          </w:p>
        </w:tc>
      </w:tr>
      <w:tr w:rsidR="009D3391" w:rsidRPr="009D3391" w:rsidTr="00DB0BF9">
        <w:trPr>
          <w:trHeight w:val="150"/>
        </w:trPr>
        <w:tc>
          <w:tcPr>
            <w:tcW w:w="837"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1"/>
              <w:spacing w:before="0"/>
              <w:ind w:firstLine="29"/>
              <w:jc w:val="center"/>
              <w:outlineLvl w:val="0"/>
              <w:rPr>
                <w:rFonts w:cstheme="majorHAnsi"/>
                <w:b/>
                <w:color w:val="auto"/>
                <w:sz w:val="26"/>
                <w:szCs w:val="26"/>
              </w:rPr>
            </w:pPr>
            <w:r w:rsidRPr="009D3391">
              <w:rPr>
                <w:rFonts w:cstheme="majorHAnsi"/>
                <w:b/>
                <w:color w:val="auto"/>
                <w:sz w:val="26"/>
                <w:szCs w:val="26"/>
              </w:rPr>
              <w:t>I.1.</w:t>
            </w: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5A3EC4" w:rsidP="00AC7643">
            <w:pPr>
              <w:pStyle w:val="Heading1"/>
              <w:spacing w:before="0"/>
              <w:jc w:val="both"/>
              <w:outlineLvl w:val="0"/>
              <w:rPr>
                <w:rFonts w:cstheme="majorHAnsi"/>
                <w:b/>
                <w:color w:val="auto"/>
                <w:sz w:val="26"/>
                <w:szCs w:val="26"/>
                <w:lang w:val="vi-VN"/>
              </w:rPr>
            </w:pPr>
            <w:r w:rsidRPr="009D3391">
              <w:rPr>
                <w:rFonts w:cstheme="majorHAnsi"/>
                <w:b/>
                <w:color w:val="auto"/>
                <w:sz w:val="26"/>
                <w:szCs w:val="26"/>
                <w:lang w:val="vi-VN"/>
              </w:rPr>
              <w:t>Thủ tục hành chính nội bộ</w:t>
            </w:r>
            <w:r w:rsidRPr="009D3391">
              <w:rPr>
                <w:rFonts w:cstheme="majorHAnsi"/>
                <w:b/>
                <w:color w:val="auto"/>
                <w:sz w:val="26"/>
                <w:szCs w:val="26"/>
              </w:rPr>
              <w:t xml:space="preserve"> cấp tỉnh</w:t>
            </w:r>
          </w:p>
        </w:tc>
        <w:tc>
          <w:tcPr>
            <w:tcW w:w="5391" w:type="dxa"/>
            <w:tcBorders>
              <w:top w:val="single" w:sz="4" w:space="0" w:color="auto"/>
              <w:left w:val="single" w:sz="4" w:space="0" w:color="auto"/>
              <w:bottom w:val="single" w:sz="4" w:space="0" w:color="auto"/>
              <w:right w:val="single" w:sz="4" w:space="0" w:color="auto"/>
            </w:tcBorders>
          </w:tcPr>
          <w:p w:rsidR="004F7762" w:rsidRPr="009D3391" w:rsidRDefault="004F7762" w:rsidP="00AC7643">
            <w:pPr>
              <w:pStyle w:val="Heading1"/>
              <w:spacing w:before="0"/>
              <w:jc w:val="center"/>
              <w:outlineLvl w:val="0"/>
              <w:rPr>
                <w:rFonts w:cstheme="majorHAnsi"/>
                <w:b/>
                <w:color w:val="auto"/>
                <w:sz w:val="26"/>
                <w:szCs w:val="26"/>
                <w:lang w:val="vi-VN"/>
              </w:rPr>
            </w:pPr>
          </w:p>
        </w:tc>
      </w:tr>
      <w:tr w:rsidR="009D3391" w:rsidRPr="009D3391" w:rsidTr="00DB0BF9">
        <w:trPr>
          <w:trHeight w:val="150"/>
        </w:trPr>
        <w:tc>
          <w:tcPr>
            <w:tcW w:w="837"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1"/>
              <w:spacing w:before="0"/>
              <w:ind w:firstLine="29"/>
              <w:jc w:val="center"/>
              <w:outlineLvl w:val="0"/>
              <w:rPr>
                <w:rFonts w:cstheme="majorHAnsi"/>
                <w:b/>
                <w:color w:val="auto"/>
                <w:sz w:val="26"/>
                <w:szCs w:val="26"/>
              </w:rPr>
            </w:pP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C87859" w:rsidP="00AC7643">
            <w:pPr>
              <w:pStyle w:val="Heading1"/>
              <w:spacing w:before="0"/>
              <w:jc w:val="both"/>
              <w:outlineLvl w:val="0"/>
              <w:rPr>
                <w:rFonts w:cstheme="majorHAnsi"/>
                <w:b/>
                <w:color w:val="auto"/>
                <w:sz w:val="26"/>
                <w:szCs w:val="26"/>
                <w:lang w:val="vi-VN"/>
              </w:rPr>
            </w:pPr>
            <w:r w:rsidRPr="009D3391">
              <w:rPr>
                <w:rFonts w:cstheme="majorHAnsi"/>
                <w:b/>
                <w:color w:val="auto"/>
                <w:sz w:val="26"/>
                <w:szCs w:val="26"/>
              </w:rPr>
              <w:t>Lĩnh vực Công tác Văn phòng</w:t>
            </w:r>
          </w:p>
        </w:tc>
        <w:tc>
          <w:tcPr>
            <w:tcW w:w="5391" w:type="dxa"/>
            <w:tcBorders>
              <w:top w:val="single" w:sz="4" w:space="0" w:color="auto"/>
              <w:left w:val="single" w:sz="4" w:space="0" w:color="auto"/>
              <w:bottom w:val="single" w:sz="4" w:space="0" w:color="auto"/>
              <w:right w:val="single" w:sz="4" w:space="0" w:color="auto"/>
            </w:tcBorders>
          </w:tcPr>
          <w:p w:rsidR="004F7762" w:rsidRPr="009D3391" w:rsidRDefault="004F7762" w:rsidP="00AC7643">
            <w:pPr>
              <w:pStyle w:val="Heading1"/>
              <w:spacing w:before="0"/>
              <w:jc w:val="center"/>
              <w:outlineLvl w:val="0"/>
              <w:rPr>
                <w:rFonts w:cstheme="majorHAnsi"/>
                <w:b/>
                <w:color w:val="auto"/>
                <w:sz w:val="26"/>
                <w:szCs w:val="26"/>
              </w:rPr>
            </w:pPr>
          </w:p>
        </w:tc>
      </w:tr>
      <w:tr w:rsidR="009D3391" w:rsidRPr="009D3391" w:rsidTr="00DB0BF9">
        <w:trPr>
          <w:trHeight w:val="58"/>
        </w:trPr>
        <w:tc>
          <w:tcPr>
            <w:tcW w:w="837" w:type="dxa"/>
            <w:tcBorders>
              <w:top w:val="single" w:sz="4" w:space="0" w:color="auto"/>
              <w:left w:val="single" w:sz="4" w:space="0" w:color="auto"/>
              <w:bottom w:val="single" w:sz="4" w:space="0" w:color="auto"/>
              <w:right w:val="single" w:sz="4" w:space="0" w:color="auto"/>
            </w:tcBorders>
            <w:vAlign w:val="center"/>
          </w:tcPr>
          <w:p w:rsidR="004F7762" w:rsidRPr="009D3391" w:rsidRDefault="004F7762" w:rsidP="00AC7643">
            <w:pPr>
              <w:pStyle w:val="NoSpacing"/>
              <w:numPr>
                <w:ilvl w:val="0"/>
                <w:numId w:val="13"/>
              </w:numPr>
              <w:ind w:left="313" w:hanging="293"/>
              <w:jc w:val="center"/>
              <w:rPr>
                <w:rFonts w:asciiTheme="majorHAnsi" w:hAnsiTheme="majorHAnsi" w:cstheme="majorHAnsi"/>
                <w:sz w:val="26"/>
                <w:szCs w:val="26"/>
                <w:lang w:val="vi-VN"/>
              </w:rPr>
            </w:pP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Tạm ứng và thanh toán công tác phí</w:t>
            </w:r>
          </w:p>
        </w:tc>
        <w:tc>
          <w:tcPr>
            <w:tcW w:w="5391" w:type="dxa"/>
            <w:vMerge w:val="restart"/>
            <w:tcBorders>
              <w:top w:val="single" w:sz="4" w:space="0" w:color="auto"/>
              <w:left w:val="single" w:sz="4" w:space="0" w:color="auto"/>
              <w:right w:val="single" w:sz="4" w:space="0" w:color="auto"/>
            </w:tcBorders>
            <w:hideMark/>
          </w:tcPr>
          <w:p w:rsidR="004F7762" w:rsidRPr="009D3391" w:rsidRDefault="004F7762" w:rsidP="00292721">
            <w:pPr>
              <w:pStyle w:val="Heading3"/>
              <w:tabs>
                <w:tab w:val="left" w:pos="468"/>
              </w:tabs>
              <w:spacing w:before="0" w:after="0"/>
              <w:jc w:val="both"/>
              <w:outlineLvl w:val="2"/>
              <w:rPr>
                <w:rFonts w:asciiTheme="majorHAnsi" w:hAnsiTheme="majorHAnsi" w:cstheme="majorHAnsi"/>
                <w:b w:val="0"/>
                <w:i/>
                <w:sz w:val="26"/>
                <w:szCs w:val="26"/>
                <w:lang w:val="vi-VN"/>
              </w:rPr>
            </w:pPr>
            <w:r w:rsidRPr="009D3391">
              <w:rPr>
                <w:rFonts w:asciiTheme="majorHAnsi" w:hAnsiTheme="majorHAnsi" w:cstheme="majorHAnsi"/>
                <w:b w:val="0"/>
                <w:i/>
                <w:sz w:val="26"/>
                <w:szCs w:val="26"/>
                <w:lang w:val="vi-VN"/>
              </w:rPr>
              <w:t xml:space="preserve">Rà soát, tham mưu sửa đổi giảm thời gian giải quyết TTHC nội bộ tại Quyết định số 1786/QĐ-UBND ngày 31/7/2023 của </w:t>
            </w:r>
            <w:r w:rsidR="00292721">
              <w:rPr>
                <w:rFonts w:asciiTheme="majorHAnsi" w:hAnsiTheme="majorHAnsi" w:cstheme="majorHAnsi"/>
                <w:b w:val="0"/>
                <w:i/>
                <w:sz w:val="26"/>
                <w:szCs w:val="26"/>
              </w:rPr>
              <w:t xml:space="preserve">Chủ tịch </w:t>
            </w:r>
            <w:r w:rsidRPr="009D3391">
              <w:rPr>
                <w:rFonts w:asciiTheme="majorHAnsi" w:hAnsiTheme="majorHAnsi" w:cstheme="majorHAnsi"/>
                <w:b w:val="0"/>
                <w:i/>
                <w:sz w:val="26"/>
                <w:szCs w:val="26"/>
                <w:lang w:val="vi-VN"/>
              </w:rPr>
              <w:t>UBND tỉnh Đồng Nai.</w:t>
            </w:r>
          </w:p>
        </w:tc>
      </w:tr>
      <w:tr w:rsidR="009D3391" w:rsidRPr="009D3391" w:rsidTr="00DB0BF9">
        <w:trPr>
          <w:trHeight w:val="58"/>
        </w:trPr>
        <w:tc>
          <w:tcPr>
            <w:tcW w:w="837" w:type="dxa"/>
            <w:tcBorders>
              <w:top w:val="single" w:sz="4" w:space="0" w:color="auto"/>
              <w:left w:val="single" w:sz="4" w:space="0" w:color="auto"/>
              <w:bottom w:val="single" w:sz="4" w:space="0" w:color="auto"/>
              <w:right w:val="single" w:sz="4" w:space="0" w:color="auto"/>
            </w:tcBorders>
            <w:vAlign w:val="center"/>
          </w:tcPr>
          <w:p w:rsidR="004F7762" w:rsidRPr="009D3391" w:rsidRDefault="004F7762" w:rsidP="00AC7643">
            <w:pPr>
              <w:pStyle w:val="NoSpacing"/>
              <w:numPr>
                <w:ilvl w:val="0"/>
                <w:numId w:val="13"/>
              </w:numPr>
              <w:ind w:left="313" w:hanging="293"/>
              <w:jc w:val="center"/>
              <w:rPr>
                <w:rFonts w:asciiTheme="majorHAnsi" w:hAnsiTheme="majorHAnsi" w:cstheme="majorHAnsi"/>
                <w:sz w:val="26"/>
                <w:szCs w:val="26"/>
                <w:lang w:val="vi-VN"/>
              </w:rPr>
            </w:pP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Xin xe đi công tác</w:t>
            </w:r>
          </w:p>
        </w:tc>
        <w:tc>
          <w:tcPr>
            <w:tcW w:w="5391" w:type="dxa"/>
            <w:vMerge/>
            <w:tcBorders>
              <w:left w:val="single" w:sz="4" w:space="0" w:color="auto"/>
              <w:right w:val="single" w:sz="4" w:space="0" w:color="auto"/>
            </w:tcBorders>
            <w:hideMark/>
          </w:tcPr>
          <w:p w:rsidR="004F7762" w:rsidRPr="009D3391" w:rsidRDefault="004F7762" w:rsidP="00AC7643">
            <w:pPr>
              <w:pStyle w:val="Heading3"/>
              <w:tabs>
                <w:tab w:val="left" w:pos="468"/>
              </w:tabs>
              <w:spacing w:before="0" w:after="0"/>
              <w:jc w:val="center"/>
              <w:outlineLvl w:val="2"/>
              <w:rPr>
                <w:rFonts w:asciiTheme="majorHAnsi" w:hAnsiTheme="majorHAnsi" w:cstheme="majorHAnsi"/>
                <w:b w:val="0"/>
                <w:sz w:val="26"/>
                <w:szCs w:val="26"/>
                <w:lang w:val="vi-VN"/>
              </w:rPr>
            </w:pPr>
          </w:p>
        </w:tc>
      </w:tr>
      <w:tr w:rsidR="009D3391" w:rsidRPr="009D3391" w:rsidTr="00DB0BF9">
        <w:trPr>
          <w:trHeight w:val="58"/>
        </w:trPr>
        <w:tc>
          <w:tcPr>
            <w:tcW w:w="837" w:type="dxa"/>
            <w:tcBorders>
              <w:top w:val="single" w:sz="4" w:space="0" w:color="auto"/>
              <w:left w:val="single" w:sz="4" w:space="0" w:color="auto"/>
              <w:bottom w:val="single" w:sz="4" w:space="0" w:color="auto"/>
              <w:right w:val="single" w:sz="4" w:space="0" w:color="auto"/>
            </w:tcBorders>
            <w:vAlign w:val="center"/>
          </w:tcPr>
          <w:p w:rsidR="004F7762" w:rsidRPr="009D3391" w:rsidRDefault="004F7762" w:rsidP="00AC7643">
            <w:pPr>
              <w:pStyle w:val="NoSpacing"/>
              <w:numPr>
                <w:ilvl w:val="0"/>
                <w:numId w:val="13"/>
              </w:numPr>
              <w:ind w:left="313" w:hanging="293"/>
              <w:jc w:val="center"/>
              <w:rPr>
                <w:rFonts w:asciiTheme="majorHAnsi" w:hAnsiTheme="majorHAnsi" w:cstheme="majorHAnsi"/>
                <w:sz w:val="26"/>
                <w:szCs w:val="26"/>
                <w:lang w:val="vi-VN"/>
              </w:rPr>
            </w:pP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Sửa chữa trang thiết bị văn phòng sử dụng tại Khối Văn phòng Sở</w:t>
            </w:r>
          </w:p>
        </w:tc>
        <w:tc>
          <w:tcPr>
            <w:tcW w:w="5391" w:type="dxa"/>
            <w:vMerge/>
            <w:tcBorders>
              <w:left w:val="single" w:sz="4" w:space="0" w:color="auto"/>
              <w:bottom w:val="single" w:sz="4" w:space="0" w:color="auto"/>
              <w:right w:val="single" w:sz="4" w:space="0" w:color="auto"/>
            </w:tcBorders>
            <w:shd w:val="clear" w:color="auto" w:fill="auto"/>
          </w:tcPr>
          <w:p w:rsidR="004F7762" w:rsidRPr="009D3391" w:rsidRDefault="004F7762" w:rsidP="00AC7643">
            <w:pPr>
              <w:pStyle w:val="Heading3"/>
              <w:tabs>
                <w:tab w:val="left" w:pos="468"/>
              </w:tabs>
              <w:spacing w:before="0" w:after="0"/>
              <w:jc w:val="center"/>
              <w:outlineLvl w:val="2"/>
              <w:rPr>
                <w:rFonts w:asciiTheme="majorHAnsi" w:hAnsiTheme="majorHAnsi" w:cstheme="majorHAnsi"/>
                <w:b w:val="0"/>
                <w:sz w:val="26"/>
                <w:szCs w:val="26"/>
                <w:lang w:val="vi-VN"/>
              </w:rPr>
            </w:pPr>
          </w:p>
        </w:tc>
      </w:tr>
      <w:tr w:rsidR="009D3391" w:rsidRPr="009D3391" w:rsidTr="00DB0BF9">
        <w:trPr>
          <w:trHeight w:val="58"/>
        </w:trPr>
        <w:tc>
          <w:tcPr>
            <w:tcW w:w="837"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NoSpacing"/>
              <w:jc w:val="center"/>
              <w:rPr>
                <w:rFonts w:asciiTheme="majorHAnsi" w:hAnsiTheme="majorHAnsi" w:cstheme="majorHAnsi"/>
                <w:b/>
                <w:sz w:val="26"/>
                <w:szCs w:val="26"/>
              </w:rPr>
            </w:pPr>
            <w:r w:rsidRPr="009D3391">
              <w:rPr>
                <w:rFonts w:asciiTheme="majorHAnsi" w:hAnsiTheme="majorHAnsi" w:cstheme="majorHAnsi"/>
                <w:b/>
                <w:sz w:val="26"/>
                <w:szCs w:val="26"/>
              </w:rPr>
              <w:t>I.2.</w:t>
            </w: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5A3EC4" w:rsidP="00AC7643">
            <w:pPr>
              <w:pStyle w:val="Heading3"/>
              <w:tabs>
                <w:tab w:val="left" w:pos="468"/>
              </w:tabs>
              <w:spacing w:before="0" w:after="0"/>
              <w:jc w:val="both"/>
              <w:outlineLvl w:val="2"/>
              <w:rPr>
                <w:rFonts w:asciiTheme="majorHAnsi" w:hAnsiTheme="majorHAnsi" w:cstheme="majorHAnsi"/>
                <w:sz w:val="26"/>
                <w:szCs w:val="26"/>
                <w:lang w:val="vi-VN"/>
              </w:rPr>
            </w:pPr>
            <w:r w:rsidRPr="009D3391">
              <w:rPr>
                <w:rFonts w:asciiTheme="majorHAnsi" w:hAnsiTheme="majorHAnsi" w:cstheme="majorHAnsi"/>
                <w:sz w:val="26"/>
                <w:szCs w:val="26"/>
                <w:lang w:val="vi-VN"/>
              </w:rPr>
              <w:t>Thủ tục hành chính nội bộ</w:t>
            </w:r>
            <w:r w:rsidRPr="009D3391">
              <w:rPr>
                <w:rFonts w:asciiTheme="majorHAnsi" w:hAnsiTheme="majorHAnsi" w:cstheme="majorHAnsi"/>
                <w:sz w:val="26"/>
                <w:szCs w:val="26"/>
              </w:rPr>
              <w:t xml:space="preserve"> cấp huyện</w:t>
            </w:r>
          </w:p>
        </w:tc>
        <w:tc>
          <w:tcPr>
            <w:tcW w:w="5391" w:type="dxa"/>
            <w:tcBorders>
              <w:top w:val="single" w:sz="4" w:space="0" w:color="auto"/>
              <w:left w:val="single" w:sz="4" w:space="0" w:color="auto"/>
              <w:bottom w:val="single" w:sz="4" w:space="0" w:color="auto"/>
              <w:right w:val="single" w:sz="4" w:space="0" w:color="auto"/>
            </w:tcBorders>
          </w:tcPr>
          <w:p w:rsidR="004F7762" w:rsidRPr="009D3391" w:rsidRDefault="004F7762" w:rsidP="00AC7643">
            <w:pPr>
              <w:pStyle w:val="Heading3"/>
              <w:tabs>
                <w:tab w:val="left" w:pos="468"/>
              </w:tabs>
              <w:spacing w:before="0" w:after="0"/>
              <w:jc w:val="center"/>
              <w:outlineLvl w:val="2"/>
              <w:rPr>
                <w:rFonts w:asciiTheme="majorHAnsi" w:hAnsiTheme="majorHAnsi" w:cstheme="majorHAnsi"/>
                <w:sz w:val="26"/>
                <w:szCs w:val="26"/>
              </w:rPr>
            </w:pPr>
          </w:p>
        </w:tc>
      </w:tr>
      <w:tr w:rsidR="009D3391" w:rsidRPr="009D3391" w:rsidTr="00DB0BF9">
        <w:trPr>
          <w:trHeight w:val="58"/>
        </w:trPr>
        <w:tc>
          <w:tcPr>
            <w:tcW w:w="837"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NoSpacing"/>
              <w:jc w:val="center"/>
              <w:rPr>
                <w:rFonts w:asciiTheme="majorHAnsi" w:hAnsiTheme="majorHAnsi" w:cstheme="majorHAnsi"/>
                <w:b/>
                <w:sz w:val="26"/>
                <w:szCs w:val="26"/>
              </w:rPr>
            </w:pP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C87859" w:rsidP="00AC7643">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sz w:val="26"/>
                <w:szCs w:val="26"/>
              </w:rPr>
              <w:t>Lĩnh vực Văn hóa</w:t>
            </w:r>
          </w:p>
        </w:tc>
        <w:tc>
          <w:tcPr>
            <w:tcW w:w="5391" w:type="dxa"/>
            <w:vMerge w:val="restart"/>
            <w:tcBorders>
              <w:top w:val="single" w:sz="4" w:space="0" w:color="auto"/>
              <w:left w:val="single" w:sz="4" w:space="0" w:color="auto"/>
              <w:right w:val="single" w:sz="4" w:space="0" w:color="auto"/>
            </w:tcBorders>
          </w:tcPr>
          <w:p w:rsidR="004F7762" w:rsidRPr="009D3391" w:rsidRDefault="004F7762" w:rsidP="00AC7643">
            <w:pPr>
              <w:pStyle w:val="Heading3"/>
              <w:tabs>
                <w:tab w:val="left" w:pos="468"/>
              </w:tabs>
              <w:spacing w:before="0" w:after="0"/>
              <w:jc w:val="both"/>
              <w:outlineLvl w:val="2"/>
              <w:rPr>
                <w:rFonts w:asciiTheme="majorHAnsi" w:hAnsiTheme="majorHAnsi" w:cstheme="majorHAnsi"/>
                <w:sz w:val="26"/>
                <w:szCs w:val="26"/>
                <w:lang w:val="vi-VN"/>
              </w:rPr>
            </w:pPr>
            <w:r w:rsidRPr="009D3391">
              <w:rPr>
                <w:rFonts w:asciiTheme="majorHAnsi" w:hAnsiTheme="majorHAnsi" w:cstheme="majorHAnsi"/>
                <w:b w:val="0"/>
                <w:i/>
                <w:sz w:val="26"/>
                <w:szCs w:val="26"/>
                <w:lang w:val="nl-NL"/>
              </w:rPr>
              <w:t>Đã triển khai thực thi phương án (Quyết định số 978/QĐ-BVHTTDL ngày 10/4/2024 của Bộ Văn hóa, Thể thao và Du lịch và Quyết định số 1700/QĐ-UBND ngày 06/6/2024 của Chủ tịch UBND tỉnh).</w:t>
            </w:r>
          </w:p>
        </w:tc>
      </w:tr>
      <w:tr w:rsidR="009D3391" w:rsidRPr="009D3391" w:rsidTr="00DB0BF9">
        <w:trPr>
          <w:trHeight w:val="609"/>
        </w:trPr>
        <w:tc>
          <w:tcPr>
            <w:tcW w:w="837" w:type="dxa"/>
            <w:tcBorders>
              <w:top w:val="single" w:sz="4" w:space="0" w:color="auto"/>
              <w:left w:val="single" w:sz="4" w:space="0" w:color="auto"/>
              <w:bottom w:val="single" w:sz="4" w:space="0" w:color="auto"/>
              <w:right w:val="single" w:sz="4" w:space="0" w:color="auto"/>
            </w:tcBorders>
            <w:vAlign w:val="center"/>
          </w:tcPr>
          <w:p w:rsidR="004F7762" w:rsidRPr="009D3391" w:rsidRDefault="004F7762" w:rsidP="00AC7643">
            <w:pPr>
              <w:pStyle w:val="NoSpacing"/>
              <w:numPr>
                <w:ilvl w:val="0"/>
                <w:numId w:val="13"/>
              </w:numPr>
              <w:ind w:left="313" w:hanging="293"/>
              <w:jc w:val="center"/>
              <w:rPr>
                <w:rFonts w:asciiTheme="majorHAnsi" w:hAnsiTheme="majorHAnsi" w:cstheme="majorHAnsi"/>
                <w:sz w:val="26"/>
                <w:szCs w:val="26"/>
                <w:lang w:val="vi-VN"/>
              </w:rPr>
            </w:pP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3"/>
              <w:tabs>
                <w:tab w:val="left" w:pos="468"/>
              </w:tabs>
              <w:spacing w:before="0" w:after="0"/>
              <w:jc w:val="both"/>
              <w:outlineLvl w:val="2"/>
              <w:rPr>
                <w:rFonts w:asciiTheme="majorHAnsi" w:hAnsiTheme="majorHAnsi" w:cstheme="majorHAnsi"/>
                <w:b w:val="0"/>
                <w:sz w:val="26"/>
                <w:szCs w:val="26"/>
                <w:lang w:val="nl-NL"/>
              </w:rPr>
            </w:pPr>
            <w:r w:rsidRPr="009D3391">
              <w:rPr>
                <w:rFonts w:asciiTheme="majorHAnsi" w:hAnsiTheme="majorHAnsi" w:cstheme="majorHAnsi"/>
                <w:b w:val="0"/>
                <w:sz w:val="26"/>
                <w:szCs w:val="26"/>
                <w:lang w:val="vi-VN"/>
              </w:rPr>
              <w:t>Công nhận hương ước, quy ước</w:t>
            </w:r>
          </w:p>
        </w:tc>
        <w:tc>
          <w:tcPr>
            <w:tcW w:w="5391" w:type="dxa"/>
            <w:vMerge/>
            <w:tcBorders>
              <w:left w:val="single" w:sz="4" w:space="0" w:color="auto"/>
              <w:bottom w:val="single" w:sz="4" w:space="0" w:color="auto"/>
              <w:right w:val="single" w:sz="4" w:space="0" w:color="auto"/>
            </w:tcBorders>
            <w:hideMark/>
          </w:tcPr>
          <w:p w:rsidR="004F7762" w:rsidRPr="009D3391" w:rsidRDefault="004F7762" w:rsidP="00AC7643">
            <w:pPr>
              <w:pStyle w:val="Heading3"/>
              <w:tabs>
                <w:tab w:val="left" w:pos="468"/>
              </w:tabs>
              <w:spacing w:before="0" w:after="0"/>
              <w:jc w:val="both"/>
              <w:outlineLvl w:val="2"/>
              <w:rPr>
                <w:rFonts w:asciiTheme="majorHAnsi" w:hAnsiTheme="majorHAnsi" w:cstheme="majorHAnsi"/>
                <w:b w:val="0"/>
                <w:i/>
                <w:sz w:val="26"/>
                <w:szCs w:val="26"/>
                <w:lang w:val="nl-NL"/>
              </w:rPr>
            </w:pPr>
          </w:p>
        </w:tc>
      </w:tr>
      <w:tr w:rsidR="009D3391" w:rsidRPr="009D3391" w:rsidTr="00DB0BF9">
        <w:trPr>
          <w:trHeight w:val="96"/>
        </w:trPr>
        <w:tc>
          <w:tcPr>
            <w:tcW w:w="837"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1"/>
              <w:spacing w:before="0"/>
              <w:jc w:val="center"/>
              <w:outlineLvl w:val="0"/>
              <w:rPr>
                <w:rFonts w:cstheme="majorHAnsi"/>
                <w:b/>
                <w:color w:val="auto"/>
                <w:sz w:val="26"/>
                <w:szCs w:val="26"/>
                <w:lang w:val="vi-VN"/>
              </w:rPr>
            </w:pPr>
            <w:r w:rsidRPr="009D3391">
              <w:rPr>
                <w:rFonts w:cstheme="majorHAnsi"/>
                <w:b/>
                <w:color w:val="auto"/>
                <w:sz w:val="26"/>
                <w:szCs w:val="26"/>
                <w:lang w:val="vi-VN"/>
              </w:rPr>
              <w:t>II.</w:t>
            </w: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1"/>
              <w:spacing w:before="0"/>
              <w:jc w:val="both"/>
              <w:outlineLvl w:val="0"/>
              <w:rPr>
                <w:rFonts w:cstheme="majorHAnsi"/>
                <w:b/>
                <w:color w:val="auto"/>
                <w:sz w:val="26"/>
                <w:szCs w:val="26"/>
                <w:lang w:val="vi-VN"/>
              </w:rPr>
            </w:pPr>
            <w:r w:rsidRPr="009D3391">
              <w:rPr>
                <w:rFonts w:cstheme="majorHAnsi"/>
                <w:b/>
                <w:color w:val="auto"/>
                <w:sz w:val="26"/>
                <w:szCs w:val="26"/>
              </w:rPr>
              <w:t>SỞ NỘI VỤ</w:t>
            </w:r>
          </w:p>
        </w:tc>
        <w:tc>
          <w:tcPr>
            <w:tcW w:w="5391" w:type="dxa"/>
            <w:tcBorders>
              <w:top w:val="single" w:sz="4" w:space="0" w:color="auto"/>
              <w:left w:val="single" w:sz="4" w:space="0" w:color="auto"/>
              <w:bottom w:val="single" w:sz="4" w:space="0" w:color="auto"/>
              <w:right w:val="single" w:sz="4" w:space="0" w:color="auto"/>
            </w:tcBorders>
          </w:tcPr>
          <w:p w:rsidR="004F7762" w:rsidRPr="009D3391" w:rsidRDefault="004F7762" w:rsidP="00AC7643">
            <w:pPr>
              <w:pStyle w:val="Heading1"/>
              <w:spacing w:before="0"/>
              <w:jc w:val="center"/>
              <w:outlineLvl w:val="0"/>
              <w:rPr>
                <w:rFonts w:cstheme="majorHAnsi"/>
                <w:b/>
                <w:color w:val="auto"/>
                <w:sz w:val="26"/>
                <w:szCs w:val="26"/>
              </w:rPr>
            </w:pPr>
          </w:p>
        </w:tc>
      </w:tr>
      <w:tr w:rsidR="009D3391" w:rsidRPr="009D3391" w:rsidTr="00DB0BF9">
        <w:trPr>
          <w:trHeight w:val="96"/>
        </w:trPr>
        <w:tc>
          <w:tcPr>
            <w:tcW w:w="837"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NoSpacing"/>
              <w:ind w:left="29"/>
              <w:jc w:val="center"/>
              <w:rPr>
                <w:rFonts w:asciiTheme="majorHAnsi" w:hAnsiTheme="majorHAnsi" w:cstheme="majorHAnsi"/>
                <w:b/>
                <w:sz w:val="26"/>
                <w:szCs w:val="26"/>
              </w:rPr>
            </w:pP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5A3EC4" w:rsidP="00C87859">
            <w:pPr>
              <w:pStyle w:val="Heading1"/>
              <w:spacing w:before="0"/>
              <w:jc w:val="both"/>
              <w:outlineLvl w:val="0"/>
              <w:rPr>
                <w:rStyle w:val="fontstyle01"/>
                <w:rFonts w:asciiTheme="majorHAnsi" w:hAnsiTheme="majorHAnsi" w:cstheme="majorHAnsi"/>
                <w:color w:val="auto"/>
                <w:sz w:val="26"/>
                <w:szCs w:val="26"/>
                <w:lang w:val="vi-VN"/>
              </w:rPr>
            </w:pPr>
            <w:r w:rsidRPr="009D3391">
              <w:rPr>
                <w:rFonts w:cstheme="majorHAnsi"/>
                <w:b/>
                <w:color w:val="auto"/>
                <w:sz w:val="26"/>
                <w:szCs w:val="26"/>
                <w:lang w:val="vi-VN"/>
              </w:rPr>
              <w:t>Thủ tục hành chính nội bộ cấp huyện</w:t>
            </w:r>
          </w:p>
        </w:tc>
        <w:tc>
          <w:tcPr>
            <w:tcW w:w="5391" w:type="dxa"/>
            <w:tcBorders>
              <w:top w:val="single" w:sz="4" w:space="0" w:color="auto"/>
              <w:left w:val="single" w:sz="4" w:space="0" w:color="auto"/>
              <w:bottom w:val="single" w:sz="4" w:space="0" w:color="auto"/>
              <w:right w:val="single" w:sz="4" w:space="0" w:color="auto"/>
            </w:tcBorders>
            <w:shd w:val="clear" w:color="auto" w:fill="auto"/>
          </w:tcPr>
          <w:p w:rsidR="004F7762" w:rsidRPr="009D3391" w:rsidRDefault="004F7762" w:rsidP="00AC7643">
            <w:pPr>
              <w:jc w:val="center"/>
              <w:rPr>
                <w:rFonts w:asciiTheme="majorHAnsi" w:hAnsiTheme="majorHAnsi" w:cstheme="majorHAnsi"/>
                <w:sz w:val="26"/>
                <w:szCs w:val="26"/>
                <w:lang w:val="vi-VN"/>
              </w:rPr>
            </w:pPr>
          </w:p>
        </w:tc>
      </w:tr>
      <w:tr w:rsidR="009D3391" w:rsidRPr="009D3391" w:rsidTr="00DB0BF9">
        <w:trPr>
          <w:trHeight w:val="96"/>
        </w:trPr>
        <w:tc>
          <w:tcPr>
            <w:tcW w:w="837"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1"/>
              <w:spacing w:before="0"/>
              <w:jc w:val="center"/>
              <w:outlineLvl w:val="0"/>
              <w:rPr>
                <w:rFonts w:cstheme="majorHAnsi"/>
                <w:b/>
                <w:color w:val="auto"/>
                <w:sz w:val="26"/>
                <w:szCs w:val="26"/>
                <w:lang w:val="vi-VN"/>
              </w:rPr>
            </w:pPr>
            <w:r w:rsidRPr="009D3391">
              <w:rPr>
                <w:rFonts w:cstheme="majorHAnsi"/>
                <w:b/>
                <w:color w:val="auto"/>
                <w:sz w:val="26"/>
                <w:szCs w:val="26"/>
              </w:rPr>
              <w:lastRenderedPageBreak/>
              <w:t>A.</w:t>
            </w: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A077AC" w:rsidP="00AC7643">
            <w:pPr>
              <w:pStyle w:val="Heading1"/>
              <w:spacing w:before="0"/>
              <w:jc w:val="both"/>
              <w:outlineLvl w:val="0"/>
              <w:rPr>
                <w:rStyle w:val="fontstyle01"/>
                <w:rFonts w:asciiTheme="majorHAnsi" w:hAnsiTheme="majorHAnsi" w:cstheme="majorHAnsi"/>
                <w:color w:val="auto"/>
                <w:sz w:val="26"/>
                <w:szCs w:val="26"/>
                <w:lang w:val="vi-VN"/>
              </w:rPr>
            </w:pPr>
            <w:r w:rsidRPr="009D3391">
              <w:rPr>
                <w:rFonts w:cstheme="majorHAnsi"/>
                <w:b/>
                <w:color w:val="auto"/>
                <w:sz w:val="26"/>
                <w:szCs w:val="26"/>
                <w:lang w:val="vi-VN"/>
              </w:rPr>
              <w:t xml:space="preserve">Lĩnh vực </w:t>
            </w:r>
            <w:r w:rsidRPr="009D3391">
              <w:rPr>
                <w:rFonts w:cstheme="majorHAnsi"/>
                <w:b/>
                <w:bCs/>
                <w:color w:val="auto"/>
                <w:sz w:val="26"/>
                <w:szCs w:val="26"/>
                <w:lang w:val="vi-VN"/>
              </w:rPr>
              <w:t>Cán bộ, công chức, viên chức</w:t>
            </w:r>
          </w:p>
        </w:tc>
        <w:tc>
          <w:tcPr>
            <w:tcW w:w="5391" w:type="dxa"/>
            <w:tcBorders>
              <w:top w:val="single" w:sz="4" w:space="0" w:color="auto"/>
              <w:left w:val="single" w:sz="4" w:space="0" w:color="auto"/>
              <w:bottom w:val="single" w:sz="4" w:space="0" w:color="auto"/>
              <w:right w:val="single" w:sz="4" w:space="0" w:color="auto"/>
            </w:tcBorders>
          </w:tcPr>
          <w:p w:rsidR="004F7762" w:rsidRPr="009D3391" w:rsidRDefault="004F7762" w:rsidP="00AC7643">
            <w:pPr>
              <w:pStyle w:val="Heading1"/>
              <w:spacing w:before="0"/>
              <w:jc w:val="center"/>
              <w:outlineLvl w:val="0"/>
              <w:rPr>
                <w:rFonts w:cstheme="majorHAnsi"/>
                <w:b/>
                <w:color w:val="auto"/>
                <w:sz w:val="26"/>
                <w:szCs w:val="26"/>
                <w:lang w:val="vi-VN"/>
              </w:rPr>
            </w:pPr>
          </w:p>
        </w:tc>
      </w:tr>
      <w:tr w:rsidR="009D3391" w:rsidRPr="009D3391" w:rsidTr="00DB0BF9">
        <w:trPr>
          <w:trHeight w:val="76"/>
        </w:trPr>
        <w:tc>
          <w:tcPr>
            <w:tcW w:w="837" w:type="dxa"/>
            <w:tcBorders>
              <w:top w:val="single" w:sz="4" w:space="0" w:color="auto"/>
              <w:left w:val="single" w:sz="4" w:space="0" w:color="auto"/>
              <w:bottom w:val="single" w:sz="4" w:space="0" w:color="auto"/>
              <w:right w:val="single" w:sz="4" w:space="0" w:color="auto"/>
            </w:tcBorders>
            <w:vAlign w:val="center"/>
          </w:tcPr>
          <w:p w:rsidR="004F7762" w:rsidRPr="009D3391" w:rsidRDefault="004F7762" w:rsidP="00AC7643">
            <w:pPr>
              <w:pStyle w:val="NoSpacing"/>
              <w:numPr>
                <w:ilvl w:val="0"/>
                <w:numId w:val="13"/>
              </w:numPr>
              <w:ind w:left="313" w:hanging="293"/>
              <w:jc w:val="center"/>
              <w:rPr>
                <w:rFonts w:asciiTheme="majorHAnsi" w:hAnsiTheme="majorHAnsi" w:cstheme="majorHAnsi"/>
                <w:sz w:val="26"/>
                <w:szCs w:val="26"/>
                <w:lang w:val="vi-VN"/>
              </w:rPr>
            </w:pP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1"/>
              <w:spacing w:before="0"/>
              <w:jc w:val="both"/>
              <w:outlineLvl w:val="0"/>
              <w:rPr>
                <w:rFonts w:cstheme="majorHAnsi"/>
                <w:color w:val="auto"/>
                <w:sz w:val="26"/>
                <w:szCs w:val="26"/>
                <w:lang w:val="vi-VN"/>
              </w:rPr>
            </w:pPr>
            <w:r w:rsidRPr="009D3391">
              <w:rPr>
                <w:rFonts w:cstheme="majorHAnsi"/>
                <w:color w:val="auto"/>
                <w:sz w:val="26"/>
                <w:szCs w:val="26"/>
                <w:lang w:val="vi-VN"/>
              </w:rPr>
              <w:t>Xét nâng bậc lương trước thời hạn do lập thành tích xuất sắc của cán bộ, công chức, viên chức (thuộc thẩm quyền giải quyết của Chủ tịch UBND cấp huyện)</w:t>
            </w:r>
          </w:p>
        </w:tc>
        <w:tc>
          <w:tcPr>
            <w:tcW w:w="5391" w:type="dxa"/>
            <w:vMerge w:val="restart"/>
            <w:tcBorders>
              <w:top w:val="single" w:sz="4" w:space="0" w:color="auto"/>
              <w:left w:val="single" w:sz="4" w:space="0" w:color="auto"/>
              <w:right w:val="single" w:sz="4" w:space="0" w:color="auto"/>
            </w:tcBorders>
            <w:hideMark/>
          </w:tcPr>
          <w:p w:rsidR="004F7762" w:rsidRPr="009D3391" w:rsidRDefault="004F7762" w:rsidP="00AC7643">
            <w:pPr>
              <w:pStyle w:val="Heading1"/>
              <w:spacing w:before="0"/>
              <w:jc w:val="both"/>
              <w:outlineLvl w:val="0"/>
              <w:rPr>
                <w:rFonts w:cstheme="majorHAnsi"/>
                <w:i/>
                <w:color w:val="auto"/>
                <w:sz w:val="26"/>
                <w:szCs w:val="26"/>
                <w:lang w:val="vi-VN"/>
              </w:rPr>
            </w:pPr>
            <w:r w:rsidRPr="009D3391">
              <w:rPr>
                <w:rFonts w:cstheme="majorHAnsi"/>
                <w:i/>
                <w:color w:val="auto"/>
                <w:sz w:val="26"/>
                <w:szCs w:val="26"/>
                <w:lang w:val="vi-VN"/>
              </w:rPr>
              <w:t xml:space="preserve">Rà soát, tham mưu triển khai thực thi phương án bổ sung Đối tượng thực hiện TTHC nội bộ Quyết định số 1786/QĐ-UBND ngày 31/7/2023 của </w:t>
            </w:r>
            <w:r w:rsidR="00F46CD1" w:rsidRPr="009D3391">
              <w:rPr>
                <w:rFonts w:cstheme="majorHAnsi"/>
                <w:i/>
                <w:color w:val="auto"/>
                <w:sz w:val="26"/>
                <w:szCs w:val="26"/>
                <w:lang w:val="nl-NL"/>
              </w:rPr>
              <w:t>Chủ tịch</w:t>
            </w:r>
            <w:r w:rsidR="00F46CD1" w:rsidRPr="009D3391">
              <w:rPr>
                <w:rFonts w:cstheme="majorHAnsi"/>
                <w:b/>
                <w:i/>
                <w:color w:val="auto"/>
                <w:sz w:val="26"/>
                <w:szCs w:val="26"/>
                <w:lang w:val="nl-NL"/>
              </w:rPr>
              <w:t xml:space="preserve"> </w:t>
            </w:r>
            <w:r w:rsidRPr="009D3391">
              <w:rPr>
                <w:rFonts w:cstheme="majorHAnsi"/>
                <w:i/>
                <w:color w:val="auto"/>
                <w:sz w:val="26"/>
                <w:szCs w:val="26"/>
                <w:lang w:val="vi-VN"/>
              </w:rPr>
              <w:t>UBND tỉ</w:t>
            </w:r>
            <w:r w:rsidR="00F46CD1" w:rsidRPr="009D3391">
              <w:rPr>
                <w:rFonts w:cstheme="majorHAnsi"/>
                <w:i/>
                <w:color w:val="auto"/>
                <w:sz w:val="26"/>
                <w:szCs w:val="26"/>
                <w:lang w:val="vi-VN"/>
              </w:rPr>
              <w:t>nh.</w:t>
            </w:r>
          </w:p>
        </w:tc>
      </w:tr>
      <w:tr w:rsidR="009D3391" w:rsidRPr="009D3391" w:rsidTr="00DB0BF9">
        <w:trPr>
          <w:trHeight w:val="270"/>
        </w:trPr>
        <w:tc>
          <w:tcPr>
            <w:tcW w:w="837" w:type="dxa"/>
            <w:tcBorders>
              <w:top w:val="single" w:sz="4" w:space="0" w:color="auto"/>
              <w:left w:val="single" w:sz="4" w:space="0" w:color="auto"/>
              <w:bottom w:val="single" w:sz="4" w:space="0" w:color="auto"/>
              <w:right w:val="single" w:sz="4" w:space="0" w:color="auto"/>
            </w:tcBorders>
            <w:vAlign w:val="center"/>
          </w:tcPr>
          <w:p w:rsidR="004F7762" w:rsidRPr="009D3391" w:rsidRDefault="004F7762" w:rsidP="00AC7643">
            <w:pPr>
              <w:pStyle w:val="NoSpacing"/>
              <w:numPr>
                <w:ilvl w:val="0"/>
                <w:numId w:val="13"/>
              </w:numPr>
              <w:ind w:left="313" w:hanging="293"/>
              <w:jc w:val="center"/>
              <w:rPr>
                <w:rFonts w:asciiTheme="majorHAnsi" w:hAnsiTheme="majorHAnsi" w:cstheme="majorHAnsi"/>
                <w:sz w:val="26"/>
                <w:szCs w:val="26"/>
                <w:lang w:val="vi-VN"/>
              </w:rPr>
            </w:pP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1"/>
              <w:spacing w:before="0"/>
              <w:jc w:val="both"/>
              <w:outlineLvl w:val="0"/>
              <w:rPr>
                <w:rFonts w:cstheme="majorHAnsi"/>
                <w:color w:val="auto"/>
                <w:sz w:val="26"/>
                <w:szCs w:val="26"/>
                <w:lang w:val="vi-VN"/>
              </w:rPr>
            </w:pPr>
            <w:r w:rsidRPr="009D3391">
              <w:rPr>
                <w:rFonts w:cstheme="majorHAnsi"/>
                <w:color w:val="auto"/>
                <w:sz w:val="26"/>
                <w:szCs w:val="26"/>
                <w:lang w:val="vi-VN"/>
              </w:rPr>
              <w:t>Công nhận kết quả thực hiện và xếp loại mức độ hoàn thành nhiệm vụ của các sở, cơ quan ngang sở, đơn vị sự nghiệp công lập trực thuộc UBND tỉnh và UBND các huyện, thành phố</w:t>
            </w:r>
          </w:p>
        </w:tc>
        <w:tc>
          <w:tcPr>
            <w:tcW w:w="5391" w:type="dxa"/>
            <w:vMerge/>
            <w:tcBorders>
              <w:left w:val="single" w:sz="4" w:space="0" w:color="auto"/>
              <w:bottom w:val="single" w:sz="4" w:space="0" w:color="auto"/>
              <w:right w:val="single" w:sz="4" w:space="0" w:color="auto"/>
            </w:tcBorders>
            <w:shd w:val="clear" w:color="auto" w:fill="DBDBDB" w:themeFill="accent3" w:themeFillTint="66"/>
          </w:tcPr>
          <w:p w:rsidR="004F7762" w:rsidRPr="009D3391" w:rsidRDefault="004F7762" w:rsidP="00AC7643">
            <w:pPr>
              <w:rPr>
                <w:rFonts w:asciiTheme="majorHAnsi" w:hAnsiTheme="majorHAnsi" w:cstheme="majorHAnsi"/>
                <w:i/>
                <w:sz w:val="26"/>
                <w:szCs w:val="26"/>
                <w:lang w:val="vi-VN"/>
              </w:rPr>
            </w:pPr>
          </w:p>
        </w:tc>
      </w:tr>
      <w:tr w:rsidR="009D3391" w:rsidRPr="009D3391" w:rsidTr="00DB0BF9">
        <w:trPr>
          <w:trHeight w:val="58"/>
        </w:trPr>
        <w:tc>
          <w:tcPr>
            <w:tcW w:w="837" w:type="dxa"/>
            <w:tcBorders>
              <w:top w:val="single" w:sz="4" w:space="0" w:color="auto"/>
              <w:left w:val="single" w:sz="4" w:space="0" w:color="auto"/>
              <w:bottom w:val="single" w:sz="4" w:space="0" w:color="auto"/>
              <w:right w:val="single" w:sz="4" w:space="0" w:color="auto"/>
            </w:tcBorders>
            <w:vAlign w:val="center"/>
          </w:tcPr>
          <w:p w:rsidR="004F7762" w:rsidRPr="009D3391" w:rsidRDefault="004F7762" w:rsidP="00AC7643">
            <w:pPr>
              <w:pStyle w:val="NoSpacing"/>
              <w:numPr>
                <w:ilvl w:val="0"/>
                <w:numId w:val="13"/>
              </w:numPr>
              <w:ind w:left="313" w:hanging="293"/>
              <w:jc w:val="center"/>
              <w:rPr>
                <w:rFonts w:asciiTheme="majorHAnsi" w:hAnsiTheme="majorHAnsi" w:cstheme="majorHAnsi"/>
                <w:sz w:val="26"/>
                <w:szCs w:val="26"/>
                <w:lang w:val="vi-VN"/>
              </w:rPr>
            </w:pP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Điều động cán bộ, công chức từ UBND cấp xã này đến UBND cấp xã khác giữa các đơn vị hành chính cấp huyện khác nhau</w:t>
            </w:r>
          </w:p>
        </w:tc>
        <w:tc>
          <w:tcPr>
            <w:tcW w:w="5391" w:type="dxa"/>
            <w:vMerge w:val="restart"/>
            <w:tcBorders>
              <w:top w:val="single" w:sz="4" w:space="0" w:color="auto"/>
              <w:left w:val="single" w:sz="4" w:space="0" w:color="auto"/>
              <w:right w:val="single" w:sz="4" w:space="0" w:color="auto"/>
            </w:tcBorders>
            <w:hideMark/>
          </w:tcPr>
          <w:p w:rsidR="004F7762" w:rsidRPr="009D3391" w:rsidRDefault="004F7762" w:rsidP="00F46CD1">
            <w:pPr>
              <w:pStyle w:val="Heading1"/>
              <w:spacing w:before="0"/>
              <w:jc w:val="both"/>
              <w:outlineLvl w:val="0"/>
              <w:rPr>
                <w:rFonts w:cstheme="majorHAnsi"/>
                <w:i/>
                <w:color w:val="auto"/>
                <w:sz w:val="26"/>
                <w:szCs w:val="26"/>
                <w:lang w:val="vi-VN"/>
              </w:rPr>
            </w:pPr>
            <w:r w:rsidRPr="009D3391">
              <w:rPr>
                <w:rFonts w:cstheme="majorHAnsi"/>
                <w:i/>
                <w:color w:val="auto"/>
                <w:sz w:val="26"/>
                <w:szCs w:val="26"/>
                <w:lang w:val="vi-VN"/>
              </w:rPr>
              <w:t>Rà soát, tham mưu triển khai thự</w:t>
            </w:r>
            <w:r w:rsidR="00292721">
              <w:rPr>
                <w:rFonts w:cstheme="majorHAnsi"/>
                <w:i/>
                <w:color w:val="auto"/>
                <w:sz w:val="26"/>
                <w:szCs w:val="26"/>
                <w:lang w:val="vi-VN"/>
              </w:rPr>
              <w:t xml:space="preserve">c thi phương án </w:t>
            </w:r>
            <w:r w:rsidR="00292721">
              <w:rPr>
                <w:rFonts w:cstheme="majorHAnsi"/>
                <w:i/>
                <w:color w:val="auto"/>
                <w:sz w:val="26"/>
                <w:szCs w:val="26"/>
              </w:rPr>
              <w:t>s</w:t>
            </w:r>
            <w:r w:rsidRPr="009D3391">
              <w:rPr>
                <w:rFonts w:cstheme="majorHAnsi"/>
                <w:i/>
                <w:color w:val="auto"/>
                <w:sz w:val="26"/>
                <w:szCs w:val="26"/>
                <w:lang w:val="vi-VN"/>
              </w:rPr>
              <w:t>ửa đổi TTHC nội bộ tại</w:t>
            </w:r>
            <w:r w:rsidR="00F46CD1" w:rsidRPr="009D3391">
              <w:rPr>
                <w:rFonts w:cstheme="majorHAnsi"/>
                <w:i/>
                <w:color w:val="auto"/>
                <w:sz w:val="26"/>
                <w:szCs w:val="26"/>
                <w:lang w:val="vi-VN"/>
              </w:rPr>
              <w:t xml:space="preserve"> </w:t>
            </w:r>
            <w:r w:rsidRPr="009D3391">
              <w:rPr>
                <w:rFonts w:cstheme="majorHAnsi"/>
                <w:i/>
                <w:color w:val="auto"/>
                <w:sz w:val="26"/>
                <w:szCs w:val="26"/>
                <w:lang w:val="vi-VN"/>
              </w:rPr>
              <w:t xml:space="preserve">Quyết định số 1786/QĐ-UBND ngày 31/7/2023 của </w:t>
            </w:r>
            <w:r w:rsidR="00F46CD1" w:rsidRPr="009D3391">
              <w:rPr>
                <w:rFonts w:cstheme="majorHAnsi"/>
                <w:i/>
                <w:color w:val="auto"/>
                <w:sz w:val="26"/>
                <w:szCs w:val="26"/>
                <w:lang w:val="nl-NL"/>
              </w:rPr>
              <w:t>Chủ tịch</w:t>
            </w:r>
            <w:r w:rsidR="00F46CD1" w:rsidRPr="009D3391">
              <w:rPr>
                <w:rFonts w:cstheme="majorHAnsi"/>
                <w:b/>
                <w:i/>
                <w:color w:val="auto"/>
                <w:sz w:val="26"/>
                <w:szCs w:val="26"/>
                <w:lang w:val="nl-NL"/>
              </w:rPr>
              <w:t xml:space="preserve"> </w:t>
            </w:r>
            <w:r w:rsidRPr="009D3391">
              <w:rPr>
                <w:rFonts w:cstheme="majorHAnsi"/>
                <w:i/>
                <w:color w:val="auto"/>
                <w:sz w:val="26"/>
                <w:szCs w:val="26"/>
                <w:lang w:val="vi-VN"/>
              </w:rPr>
              <w:t>UBND tỉnh</w:t>
            </w:r>
          </w:p>
        </w:tc>
      </w:tr>
      <w:tr w:rsidR="009D3391" w:rsidRPr="009D3391" w:rsidTr="00DB0BF9">
        <w:trPr>
          <w:trHeight w:val="58"/>
        </w:trPr>
        <w:tc>
          <w:tcPr>
            <w:tcW w:w="837" w:type="dxa"/>
            <w:tcBorders>
              <w:top w:val="single" w:sz="4" w:space="0" w:color="auto"/>
              <w:left w:val="single" w:sz="4" w:space="0" w:color="auto"/>
              <w:bottom w:val="single" w:sz="4" w:space="0" w:color="auto"/>
              <w:right w:val="single" w:sz="4" w:space="0" w:color="auto"/>
            </w:tcBorders>
            <w:vAlign w:val="center"/>
          </w:tcPr>
          <w:p w:rsidR="004F7762" w:rsidRPr="009D3391" w:rsidRDefault="004F7762" w:rsidP="00AC7643">
            <w:pPr>
              <w:pStyle w:val="NoSpacing"/>
              <w:numPr>
                <w:ilvl w:val="0"/>
                <w:numId w:val="13"/>
              </w:numPr>
              <w:ind w:left="313" w:hanging="293"/>
              <w:jc w:val="center"/>
              <w:rPr>
                <w:rFonts w:asciiTheme="majorHAnsi" w:hAnsiTheme="majorHAnsi" w:cstheme="majorHAnsi"/>
                <w:sz w:val="26"/>
                <w:szCs w:val="26"/>
                <w:lang w:val="vi-VN"/>
              </w:rPr>
            </w:pPr>
          </w:p>
        </w:tc>
        <w:tc>
          <w:tcPr>
            <w:tcW w:w="8656" w:type="dxa"/>
            <w:tcBorders>
              <w:top w:val="single" w:sz="4" w:space="0" w:color="auto"/>
              <w:left w:val="single" w:sz="4" w:space="0" w:color="auto"/>
              <w:bottom w:val="single" w:sz="4" w:space="0" w:color="auto"/>
              <w:right w:val="single" w:sz="4" w:space="0" w:color="auto"/>
            </w:tcBorders>
            <w:vAlign w:val="center"/>
            <w:hideMark/>
          </w:tcPr>
          <w:p w:rsidR="004F7762" w:rsidRPr="009D3391" w:rsidRDefault="004F7762" w:rsidP="00AC7643">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Thẩm định số lượng, tiêu chuẩn, chức danh người hoạt động không chuyên trách ở xã, phường, thị trấn</w:t>
            </w:r>
          </w:p>
        </w:tc>
        <w:tc>
          <w:tcPr>
            <w:tcW w:w="5391" w:type="dxa"/>
            <w:vMerge/>
            <w:tcBorders>
              <w:left w:val="single" w:sz="4" w:space="0" w:color="auto"/>
              <w:bottom w:val="single" w:sz="4" w:space="0" w:color="auto"/>
              <w:right w:val="single" w:sz="4" w:space="0" w:color="auto"/>
            </w:tcBorders>
            <w:hideMark/>
          </w:tcPr>
          <w:p w:rsidR="004F7762" w:rsidRPr="009D3391" w:rsidRDefault="004F7762" w:rsidP="00AC7643">
            <w:pPr>
              <w:pStyle w:val="Heading3"/>
              <w:tabs>
                <w:tab w:val="left" w:pos="468"/>
              </w:tabs>
              <w:spacing w:before="0" w:after="0"/>
              <w:jc w:val="center"/>
              <w:outlineLvl w:val="2"/>
              <w:rPr>
                <w:rFonts w:asciiTheme="majorHAnsi" w:hAnsiTheme="majorHAnsi" w:cstheme="majorHAnsi"/>
                <w:i/>
                <w:sz w:val="26"/>
                <w:szCs w:val="26"/>
                <w:lang w:val="vi-VN"/>
              </w:rPr>
            </w:pPr>
          </w:p>
        </w:tc>
      </w:tr>
      <w:tr w:rsidR="009D3391" w:rsidRPr="009D3391" w:rsidTr="00DB0BF9">
        <w:trPr>
          <w:trHeight w:val="58"/>
        </w:trPr>
        <w:tc>
          <w:tcPr>
            <w:tcW w:w="837" w:type="dxa"/>
            <w:tcBorders>
              <w:top w:val="single" w:sz="4" w:space="0" w:color="auto"/>
              <w:left w:val="single" w:sz="4" w:space="0" w:color="auto"/>
              <w:bottom w:val="single" w:sz="4" w:space="0" w:color="auto"/>
              <w:right w:val="single" w:sz="4" w:space="0" w:color="auto"/>
            </w:tcBorders>
            <w:vAlign w:val="center"/>
            <w:hideMark/>
          </w:tcPr>
          <w:p w:rsidR="004C30BC" w:rsidRPr="009D3391" w:rsidRDefault="004C30BC" w:rsidP="00AC7643">
            <w:pPr>
              <w:pStyle w:val="Heading1"/>
              <w:spacing w:before="0"/>
              <w:jc w:val="center"/>
              <w:outlineLvl w:val="0"/>
              <w:rPr>
                <w:rFonts w:cstheme="majorHAnsi"/>
                <w:b/>
                <w:color w:val="auto"/>
                <w:sz w:val="26"/>
                <w:szCs w:val="26"/>
              </w:rPr>
            </w:pPr>
            <w:r w:rsidRPr="009D3391">
              <w:rPr>
                <w:rFonts w:cstheme="majorHAnsi"/>
                <w:b/>
                <w:color w:val="auto"/>
                <w:sz w:val="26"/>
                <w:szCs w:val="26"/>
              </w:rPr>
              <w:t>B.</w:t>
            </w:r>
          </w:p>
        </w:tc>
        <w:tc>
          <w:tcPr>
            <w:tcW w:w="8656" w:type="dxa"/>
            <w:tcBorders>
              <w:top w:val="single" w:sz="4" w:space="0" w:color="auto"/>
              <w:left w:val="single" w:sz="4" w:space="0" w:color="auto"/>
              <w:bottom w:val="single" w:sz="4" w:space="0" w:color="auto"/>
              <w:right w:val="single" w:sz="4" w:space="0" w:color="auto"/>
            </w:tcBorders>
            <w:vAlign w:val="center"/>
            <w:hideMark/>
          </w:tcPr>
          <w:p w:rsidR="004C30BC" w:rsidRPr="009D3391" w:rsidRDefault="004C30BC" w:rsidP="00AC7643">
            <w:pPr>
              <w:pStyle w:val="Heading3"/>
              <w:tabs>
                <w:tab w:val="left" w:pos="468"/>
              </w:tabs>
              <w:spacing w:before="0" w:after="0"/>
              <w:jc w:val="both"/>
              <w:outlineLvl w:val="2"/>
              <w:rPr>
                <w:rStyle w:val="fontstyle01"/>
                <w:rFonts w:asciiTheme="majorHAnsi" w:hAnsiTheme="majorHAnsi" w:cstheme="majorHAnsi"/>
                <w:color w:val="auto"/>
                <w:sz w:val="26"/>
                <w:szCs w:val="26"/>
              </w:rPr>
            </w:pPr>
            <w:r w:rsidRPr="009D3391">
              <w:rPr>
                <w:rStyle w:val="fontstyle01"/>
                <w:rFonts w:asciiTheme="majorHAnsi" w:hAnsiTheme="majorHAnsi" w:cstheme="majorHAnsi"/>
                <w:bCs/>
                <w:color w:val="auto"/>
                <w:sz w:val="26"/>
                <w:szCs w:val="26"/>
                <w:lang w:val="vi-VN"/>
              </w:rPr>
              <w:t>Lĩnh vực Cải cách hành chính</w:t>
            </w:r>
          </w:p>
        </w:tc>
        <w:tc>
          <w:tcPr>
            <w:tcW w:w="5391" w:type="dxa"/>
            <w:vMerge w:val="restart"/>
            <w:tcBorders>
              <w:top w:val="single" w:sz="4" w:space="0" w:color="auto"/>
              <w:left w:val="single" w:sz="4" w:space="0" w:color="auto"/>
              <w:right w:val="single" w:sz="4" w:space="0" w:color="auto"/>
            </w:tcBorders>
          </w:tcPr>
          <w:p w:rsidR="004C30BC" w:rsidRPr="009D3391" w:rsidRDefault="004C30BC" w:rsidP="00AC7643">
            <w:pPr>
              <w:pStyle w:val="Heading1"/>
              <w:spacing w:before="0"/>
              <w:jc w:val="both"/>
              <w:outlineLvl w:val="0"/>
              <w:rPr>
                <w:rFonts w:cstheme="majorHAnsi"/>
                <w:i/>
                <w:color w:val="auto"/>
                <w:sz w:val="26"/>
                <w:szCs w:val="26"/>
              </w:rPr>
            </w:pPr>
            <w:r w:rsidRPr="009D3391">
              <w:rPr>
                <w:rFonts w:cstheme="majorHAnsi"/>
                <w:i/>
                <w:color w:val="auto"/>
                <w:sz w:val="26"/>
                <w:szCs w:val="26"/>
                <w:lang w:val="vi-VN"/>
              </w:rPr>
              <w:t xml:space="preserve">Rà soát, tham mưu triển khai thực thi phương án sửa đổi, bổ sung trình tự thực hiện TTHC nội bộ tại Quyết định số 1786/QĐ-UBND ngày 31/7/2023 của </w:t>
            </w:r>
            <w:r w:rsidR="00F46CD1" w:rsidRPr="009D3391">
              <w:rPr>
                <w:rFonts w:cstheme="majorHAnsi"/>
                <w:i/>
                <w:color w:val="auto"/>
                <w:sz w:val="26"/>
                <w:szCs w:val="26"/>
                <w:lang w:val="nl-NL"/>
              </w:rPr>
              <w:t>Chủ tịch</w:t>
            </w:r>
            <w:r w:rsidR="00F46CD1" w:rsidRPr="009D3391">
              <w:rPr>
                <w:rFonts w:cstheme="majorHAnsi"/>
                <w:b/>
                <w:i/>
                <w:color w:val="auto"/>
                <w:sz w:val="26"/>
                <w:szCs w:val="26"/>
                <w:lang w:val="nl-NL"/>
              </w:rPr>
              <w:t xml:space="preserve"> </w:t>
            </w:r>
            <w:r w:rsidRPr="009D3391">
              <w:rPr>
                <w:rFonts w:cstheme="majorHAnsi"/>
                <w:i/>
                <w:color w:val="auto"/>
                <w:sz w:val="26"/>
                <w:szCs w:val="26"/>
                <w:lang w:val="vi-VN"/>
              </w:rPr>
              <w:t>UBND tỉnh</w:t>
            </w:r>
          </w:p>
        </w:tc>
      </w:tr>
      <w:tr w:rsidR="009D3391" w:rsidRPr="009D3391" w:rsidTr="00DB0BF9">
        <w:trPr>
          <w:trHeight w:val="58"/>
        </w:trPr>
        <w:tc>
          <w:tcPr>
            <w:tcW w:w="837" w:type="dxa"/>
            <w:tcBorders>
              <w:top w:val="single" w:sz="4" w:space="0" w:color="auto"/>
              <w:left w:val="single" w:sz="4" w:space="0" w:color="auto"/>
              <w:bottom w:val="single" w:sz="4" w:space="0" w:color="auto"/>
              <w:right w:val="single" w:sz="4" w:space="0" w:color="auto"/>
            </w:tcBorders>
            <w:vAlign w:val="center"/>
          </w:tcPr>
          <w:p w:rsidR="004C30BC" w:rsidRPr="009D3391" w:rsidRDefault="004C30BC" w:rsidP="00AC7643">
            <w:pPr>
              <w:pStyle w:val="NoSpacing"/>
              <w:numPr>
                <w:ilvl w:val="0"/>
                <w:numId w:val="13"/>
              </w:numPr>
              <w:ind w:left="313" w:hanging="293"/>
              <w:jc w:val="center"/>
              <w:rPr>
                <w:rFonts w:asciiTheme="majorHAnsi" w:hAnsiTheme="majorHAnsi" w:cstheme="majorHAnsi"/>
                <w:sz w:val="26"/>
                <w:szCs w:val="26"/>
                <w:lang w:val="vi-VN"/>
              </w:rPr>
            </w:pPr>
          </w:p>
        </w:tc>
        <w:tc>
          <w:tcPr>
            <w:tcW w:w="8656" w:type="dxa"/>
            <w:tcBorders>
              <w:top w:val="single" w:sz="4" w:space="0" w:color="auto"/>
              <w:left w:val="single" w:sz="4" w:space="0" w:color="auto"/>
              <w:bottom w:val="single" w:sz="4" w:space="0" w:color="auto"/>
              <w:right w:val="single" w:sz="4" w:space="0" w:color="auto"/>
            </w:tcBorders>
            <w:vAlign w:val="center"/>
            <w:hideMark/>
          </w:tcPr>
          <w:p w:rsidR="004C30BC" w:rsidRPr="009D3391" w:rsidRDefault="004C30BC" w:rsidP="00AC7643">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Đánh giá Chỉ số cải cách hành chính UBND cấp huyện</w:t>
            </w:r>
          </w:p>
        </w:tc>
        <w:tc>
          <w:tcPr>
            <w:tcW w:w="5391" w:type="dxa"/>
            <w:vMerge/>
            <w:tcBorders>
              <w:left w:val="single" w:sz="4" w:space="0" w:color="auto"/>
              <w:bottom w:val="single" w:sz="4" w:space="0" w:color="auto"/>
              <w:right w:val="single" w:sz="4" w:space="0" w:color="auto"/>
            </w:tcBorders>
            <w:shd w:val="clear" w:color="auto" w:fill="auto"/>
            <w:hideMark/>
          </w:tcPr>
          <w:p w:rsidR="004C30BC" w:rsidRPr="009D3391" w:rsidRDefault="004C30BC" w:rsidP="00AC7643">
            <w:pPr>
              <w:pStyle w:val="Heading1"/>
              <w:spacing w:before="0"/>
              <w:jc w:val="both"/>
              <w:outlineLvl w:val="0"/>
              <w:rPr>
                <w:rFonts w:cstheme="majorHAnsi"/>
                <w:i/>
                <w:color w:val="auto"/>
                <w:sz w:val="26"/>
                <w:szCs w:val="26"/>
                <w:lang w:val="vi-VN"/>
              </w:rPr>
            </w:pPr>
          </w:p>
        </w:tc>
      </w:tr>
      <w:tr w:rsidR="009D3391" w:rsidRPr="009D3391" w:rsidTr="00DB0BF9">
        <w:trPr>
          <w:trHeight w:val="58"/>
        </w:trPr>
        <w:tc>
          <w:tcPr>
            <w:tcW w:w="837" w:type="dxa"/>
            <w:tcBorders>
              <w:top w:val="single" w:sz="4" w:space="0" w:color="auto"/>
              <w:left w:val="single" w:sz="4" w:space="0" w:color="auto"/>
              <w:bottom w:val="single" w:sz="4" w:space="0" w:color="auto"/>
              <w:right w:val="single" w:sz="4" w:space="0" w:color="auto"/>
            </w:tcBorders>
            <w:vAlign w:val="center"/>
            <w:hideMark/>
          </w:tcPr>
          <w:p w:rsidR="004C30BC" w:rsidRPr="009D3391" w:rsidRDefault="004C30BC" w:rsidP="00AC7643">
            <w:pPr>
              <w:pStyle w:val="Heading1"/>
              <w:spacing w:before="0"/>
              <w:jc w:val="center"/>
              <w:outlineLvl w:val="0"/>
              <w:rPr>
                <w:rFonts w:cstheme="majorHAnsi"/>
                <w:b/>
                <w:color w:val="auto"/>
                <w:sz w:val="26"/>
                <w:szCs w:val="26"/>
              </w:rPr>
            </w:pPr>
            <w:r w:rsidRPr="009D3391">
              <w:rPr>
                <w:rFonts w:cstheme="majorHAnsi"/>
                <w:b/>
                <w:color w:val="auto"/>
                <w:sz w:val="26"/>
                <w:szCs w:val="26"/>
              </w:rPr>
              <w:t>C.</w:t>
            </w:r>
          </w:p>
        </w:tc>
        <w:tc>
          <w:tcPr>
            <w:tcW w:w="8656" w:type="dxa"/>
            <w:tcBorders>
              <w:top w:val="single" w:sz="4" w:space="0" w:color="auto"/>
              <w:left w:val="single" w:sz="4" w:space="0" w:color="auto"/>
              <w:bottom w:val="single" w:sz="4" w:space="0" w:color="auto"/>
              <w:right w:val="single" w:sz="4" w:space="0" w:color="auto"/>
            </w:tcBorders>
            <w:vAlign w:val="center"/>
            <w:hideMark/>
          </w:tcPr>
          <w:p w:rsidR="004C30BC" w:rsidRPr="009D3391" w:rsidRDefault="004C30BC" w:rsidP="00292721">
            <w:pPr>
              <w:pStyle w:val="Heading3"/>
              <w:tabs>
                <w:tab w:val="left" w:pos="468"/>
              </w:tabs>
              <w:spacing w:before="0" w:after="0"/>
              <w:jc w:val="both"/>
              <w:outlineLvl w:val="2"/>
              <w:rPr>
                <w:rStyle w:val="fontstyle01"/>
                <w:rFonts w:asciiTheme="majorHAnsi" w:hAnsiTheme="majorHAnsi" w:cstheme="majorHAnsi"/>
                <w:color w:val="auto"/>
                <w:sz w:val="26"/>
                <w:szCs w:val="26"/>
                <w:lang w:val="vi-VN"/>
              </w:rPr>
            </w:pPr>
            <w:r w:rsidRPr="009D3391">
              <w:rPr>
                <w:rStyle w:val="fontstyle01"/>
                <w:rFonts w:asciiTheme="majorHAnsi" w:hAnsiTheme="majorHAnsi" w:cstheme="majorHAnsi"/>
                <w:bCs/>
                <w:color w:val="auto"/>
                <w:sz w:val="26"/>
                <w:szCs w:val="26"/>
                <w:lang w:val="vi-VN"/>
              </w:rPr>
              <w:t xml:space="preserve">Lĩnh vực Thi đua </w:t>
            </w:r>
            <w:r w:rsidR="008254ED">
              <w:rPr>
                <w:rStyle w:val="fontstyle01"/>
                <w:rFonts w:asciiTheme="majorHAnsi" w:hAnsiTheme="majorHAnsi" w:cstheme="majorHAnsi"/>
                <w:bCs/>
                <w:color w:val="auto"/>
                <w:sz w:val="26"/>
                <w:szCs w:val="26"/>
              </w:rPr>
              <w:t>-</w:t>
            </w:r>
            <w:r w:rsidRPr="009D3391">
              <w:rPr>
                <w:rStyle w:val="fontstyle01"/>
                <w:rFonts w:asciiTheme="majorHAnsi" w:hAnsiTheme="majorHAnsi" w:cstheme="majorHAnsi"/>
                <w:bCs/>
                <w:color w:val="auto"/>
                <w:sz w:val="26"/>
                <w:szCs w:val="26"/>
                <w:lang w:val="vi-VN"/>
              </w:rPr>
              <w:t xml:space="preserve"> Khen thưởng</w:t>
            </w:r>
          </w:p>
        </w:tc>
        <w:tc>
          <w:tcPr>
            <w:tcW w:w="5391" w:type="dxa"/>
            <w:vMerge w:val="restart"/>
            <w:tcBorders>
              <w:top w:val="single" w:sz="4" w:space="0" w:color="auto"/>
              <w:left w:val="single" w:sz="4" w:space="0" w:color="auto"/>
              <w:right w:val="single" w:sz="4" w:space="0" w:color="auto"/>
            </w:tcBorders>
            <w:shd w:val="clear" w:color="auto" w:fill="auto"/>
          </w:tcPr>
          <w:p w:rsidR="004C30BC" w:rsidRPr="009D3391" w:rsidRDefault="004C30BC" w:rsidP="00AC7643">
            <w:pPr>
              <w:pStyle w:val="Heading1"/>
              <w:spacing w:before="0"/>
              <w:jc w:val="both"/>
              <w:outlineLvl w:val="0"/>
              <w:rPr>
                <w:rFonts w:cstheme="majorHAnsi"/>
                <w:i/>
                <w:color w:val="auto"/>
                <w:sz w:val="26"/>
                <w:szCs w:val="26"/>
                <w:lang w:val="vi-VN"/>
              </w:rPr>
            </w:pPr>
            <w:r w:rsidRPr="009D3391">
              <w:rPr>
                <w:rFonts w:cstheme="majorHAnsi"/>
                <w:i/>
                <w:color w:val="auto"/>
                <w:sz w:val="26"/>
                <w:szCs w:val="26"/>
                <w:lang w:val="vi-VN"/>
              </w:rPr>
              <w:t xml:space="preserve">Rà soát, tham mưu triển khai thực thi phương án sửa đổi, bổ TTHC nội bộ tại Quyết định số 1786/QĐ-UBND ngày 31/7/2023 của </w:t>
            </w:r>
            <w:r w:rsidR="00F46CD1" w:rsidRPr="009D3391">
              <w:rPr>
                <w:rFonts w:cstheme="majorHAnsi"/>
                <w:i/>
                <w:color w:val="auto"/>
                <w:sz w:val="26"/>
                <w:szCs w:val="26"/>
                <w:lang w:val="nl-NL"/>
              </w:rPr>
              <w:t>Chủ tịch</w:t>
            </w:r>
            <w:r w:rsidR="00F46CD1" w:rsidRPr="009D3391">
              <w:rPr>
                <w:rFonts w:cstheme="majorHAnsi"/>
                <w:b/>
                <w:i/>
                <w:color w:val="auto"/>
                <w:sz w:val="26"/>
                <w:szCs w:val="26"/>
                <w:lang w:val="nl-NL"/>
              </w:rPr>
              <w:t xml:space="preserve"> </w:t>
            </w:r>
            <w:r w:rsidRPr="009D3391">
              <w:rPr>
                <w:rFonts w:cstheme="majorHAnsi"/>
                <w:i/>
                <w:color w:val="auto"/>
                <w:sz w:val="26"/>
                <w:szCs w:val="26"/>
                <w:lang w:val="vi-VN"/>
              </w:rPr>
              <w:t>UBND tỉnh</w:t>
            </w:r>
          </w:p>
        </w:tc>
      </w:tr>
      <w:tr w:rsidR="009D3391" w:rsidRPr="009D3391" w:rsidTr="00DB0BF9">
        <w:trPr>
          <w:trHeight w:val="58"/>
        </w:trPr>
        <w:tc>
          <w:tcPr>
            <w:tcW w:w="837" w:type="dxa"/>
            <w:tcBorders>
              <w:top w:val="single" w:sz="4" w:space="0" w:color="auto"/>
              <w:left w:val="single" w:sz="4" w:space="0" w:color="auto"/>
              <w:bottom w:val="single" w:sz="4" w:space="0" w:color="auto"/>
              <w:right w:val="single" w:sz="4" w:space="0" w:color="auto"/>
            </w:tcBorders>
            <w:vAlign w:val="center"/>
          </w:tcPr>
          <w:p w:rsidR="004C30BC" w:rsidRPr="009D3391" w:rsidRDefault="004C30BC" w:rsidP="00AC7643">
            <w:pPr>
              <w:pStyle w:val="NoSpacing"/>
              <w:numPr>
                <w:ilvl w:val="0"/>
                <w:numId w:val="13"/>
              </w:numPr>
              <w:ind w:left="313" w:hanging="293"/>
              <w:jc w:val="center"/>
              <w:rPr>
                <w:rFonts w:asciiTheme="majorHAnsi" w:hAnsiTheme="majorHAnsi" w:cstheme="majorHAnsi"/>
                <w:sz w:val="26"/>
                <w:szCs w:val="26"/>
                <w:lang w:val="vi-VN"/>
              </w:rPr>
            </w:pPr>
          </w:p>
        </w:tc>
        <w:tc>
          <w:tcPr>
            <w:tcW w:w="8656" w:type="dxa"/>
            <w:tcBorders>
              <w:top w:val="single" w:sz="4" w:space="0" w:color="auto"/>
              <w:left w:val="single" w:sz="4" w:space="0" w:color="auto"/>
              <w:bottom w:val="single" w:sz="4" w:space="0" w:color="auto"/>
              <w:right w:val="single" w:sz="4" w:space="0" w:color="auto"/>
            </w:tcBorders>
            <w:vAlign w:val="center"/>
            <w:hideMark/>
          </w:tcPr>
          <w:p w:rsidR="004C30BC" w:rsidRPr="009D3391" w:rsidRDefault="004C30BC" w:rsidP="00AC7643">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Xét tặng công dân ưu tú</w:t>
            </w:r>
          </w:p>
        </w:tc>
        <w:tc>
          <w:tcPr>
            <w:tcW w:w="5391" w:type="dxa"/>
            <w:vMerge/>
            <w:tcBorders>
              <w:left w:val="single" w:sz="4" w:space="0" w:color="auto"/>
              <w:bottom w:val="single" w:sz="4" w:space="0" w:color="auto"/>
              <w:right w:val="single" w:sz="4" w:space="0" w:color="auto"/>
            </w:tcBorders>
            <w:shd w:val="clear" w:color="auto" w:fill="auto"/>
            <w:hideMark/>
          </w:tcPr>
          <w:p w:rsidR="004C30BC" w:rsidRPr="009D3391" w:rsidRDefault="004C30BC" w:rsidP="00AC7643">
            <w:pPr>
              <w:pStyle w:val="Heading1"/>
              <w:spacing w:before="0"/>
              <w:jc w:val="both"/>
              <w:outlineLvl w:val="0"/>
              <w:rPr>
                <w:rFonts w:cstheme="majorHAnsi"/>
                <w:color w:val="auto"/>
                <w:sz w:val="26"/>
                <w:szCs w:val="26"/>
                <w:lang w:val="vi-VN"/>
              </w:rPr>
            </w:pPr>
          </w:p>
        </w:tc>
      </w:tr>
    </w:tbl>
    <w:p w:rsidR="004F7762" w:rsidRPr="009D3391" w:rsidRDefault="00A077AC" w:rsidP="00DB0BF9">
      <w:pPr>
        <w:pStyle w:val="NoSpacing"/>
        <w:spacing w:before="120" w:after="120"/>
        <w:ind w:firstLine="709"/>
        <w:jc w:val="both"/>
        <w:rPr>
          <w:rFonts w:asciiTheme="majorHAnsi" w:hAnsiTheme="majorHAnsi" w:cstheme="majorHAnsi"/>
          <w:sz w:val="26"/>
          <w:szCs w:val="26"/>
          <w:lang w:val="vi-VN"/>
        </w:rPr>
      </w:pPr>
      <w:r w:rsidRPr="009D3391">
        <w:rPr>
          <w:rFonts w:asciiTheme="majorHAnsi" w:hAnsiTheme="majorHAnsi" w:cstheme="majorHAnsi"/>
          <w:b/>
          <w:sz w:val="26"/>
          <w:szCs w:val="26"/>
          <w:lang w:val="vi-VN"/>
        </w:rPr>
        <w:t>C</w:t>
      </w:r>
      <w:r w:rsidR="004F7762" w:rsidRPr="009D3391">
        <w:rPr>
          <w:rFonts w:asciiTheme="majorHAnsi" w:hAnsiTheme="majorHAnsi" w:cstheme="majorHAnsi"/>
          <w:b/>
          <w:sz w:val="26"/>
          <w:szCs w:val="26"/>
          <w:lang w:val="vi-VN"/>
        </w:rPr>
        <w:t xml:space="preserve">. DANH MỤC THỦ TỤC HÀNH CHÍNH NỘI BỘ </w:t>
      </w:r>
      <w:r w:rsidR="004305BA" w:rsidRPr="009D3391">
        <w:rPr>
          <w:rFonts w:asciiTheme="majorHAnsi" w:hAnsiTheme="majorHAnsi" w:cstheme="majorHAnsi"/>
          <w:b/>
          <w:sz w:val="26"/>
          <w:szCs w:val="26"/>
          <w:lang w:val="hr-HR"/>
        </w:rPr>
        <w:t>TRIỂN KHAI THỰC THI PHƯƠNG ÁN ĐƠN GIẢN HÓA</w:t>
      </w:r>
      <w:r w:rsidR="004305BA" w:rsidRPr="009D3391">
        <w:rPr>
          <w:rFonts w:asciiTheme="majorHAnsi" w:hAnsiTheme="majorHAnsi" w:cstheme="majorHAnsi"/>
          <w:i/>
          <w:sz w:val="26"/>
          <w:szCs w:val="26"/>
          <w:lang w:val="vi-VN"/>
        </w:rPr>
        <w:t xml:space="preserve"> </w:t>
      </w:r>
      <w:r w:rsidR="004F7762" w:rsidRPr="009D3391">
        <w:rPr>
          <w:rFonts w:asciiTheme="majorHAnsi" w:hAnsiTheme="majorHAnsi" w:cstheme="majorHAnsi"/>
          <w:i/>
          <w:sz w:val="26"/>
          <w:szCs w:val="26"/>
          <w:lang w:val="vi-VN"/>
        </w:rPr>
        <w:t>(</w:t>
      </w:r>
      <w:r w:rsidR="003E3213" w:rsidRPr="009D3391">
        <w:rPr>
          <w:rFonts w:asciiTheme="majorHAnsi" w:hAnsiTheme="majorHAnsi" w:cstheme="majorHAnsi"/>
          <w:i/>
          <w:sz w:val="26"/>
          <w:szCs w:val="26"/>
          <w:lang w:val="vi-VN"/>
        </w:rPr>
        <w:t>09</w:t>
      </w:r>
      <w:r w:rsidR="004F7762" w:rsidRPr="009D3391">
        <w:rPr>
          <w:rFonts w:asciiTheme="majorHAnsi" w:hAnsiTheme="majorHAnsi" w:cstheme="majorHAnsi"/>
          <w:i/>
          <w:sz w:val="26"/>
          <w:szCs w:val="26"/>
          <w:lang w:val="vi-VN"/>
        </w:rPr>
        <w:t xml:space="preserve"> TTHC nội bộ: Ban hành kèm theo Quyết định số 326/QĐ-UBND ngày 05/02/2024 của Chủ tịch Ủy ban nhân dân tỉnh Đồng Nai)</w:t>
      </w:r>
    </w:p>
    <w:tbl>
      <w:tblPr>
        <w:tblStyle w:val="TableGrid"/>
        <w:tblW w:w="14966" w:type="dxa"/>
        <w:tblLayout w:type="fixed"/>
        <w:tblLook w:val="04A0" w:firstRow="1" w:lastRow="0" w:firstColumn="1" w:lastColumn="0" w:noHBand="0" w:noVBand="1"/>
      </w:tblPr>
      <w:tblGrid>
        <w:gridCol w:w="794"/>
        <w:gridCol w:w="8790"/>
        <w:gridCol w:w="5382"/>
      </w:tblGrid>
      <w:tr w:rsidR="009D3391" w:rsidRPr="009D3391" w:rsidTr="0077668B">
        <w:trPr>
          <w:trHeight w:val="231"/>
        </w:trPr>
        <w:tc>
          <w:tcPr>
            <w:tcW w:w="794" w:type="dxa"/>
          </w:tcPr>
          <w:p w:rsidR="004F7762" w:rsidRPr="009D3391" w:rsidRDefault="0077668B" w:rsidP="00DB0BF9">
            <w:pPr>
              <w:spacing w:before="60" w:after="60"/>
              <w:jc w:val="center"/>
              <w:rPr>
                <w:rFonts w:asciiTheme="majorHAnsi" w:hAnsiTheme="majorHAnsi" w:cstheme="majorHAnsi"/>
                <w:b/>
                <w:sz w:val="26"/>
                <w:szCs w:val="26"/>
              </w:rPr>
            </w:pPr>
            <w:r>
              <w:rPr>
                <w:rFonts w:asciiTheme="majorHAnsi" w:hAnsiTheme="majorHAnsi" w:cstheme="majorHAnsi"/>
                <w:b/>
                <w:sz w:val="26"/>
                <w:szCs w:val="26"/>
              </w:rPr>
              <w:t>STT</w:t>
            </w:r>
          </w:p>
        </w:tc>
        <w:tc>
          <w:tcPr>
            <w:tcW w:w="8790" w:type="dxa"/>
          </w:tcPr>
          <w:p w:rsidR="004F7762" w:rsidRPr="009D3391" w:rsidRDefault="004F7762" w:rsidP="00DB0BF9">
            <w:pPr>
              <w:spacing w:before="60" w:after="60"/>
              <w:jc w:val="center"/>
              <w:rPr>
                <w:rFonts w:asciiTheme="majorHAnsi" w:hAnsiTheme="majorHAnsi" w:cstheme="majorHAnsi"/>
                <w:b/>
                <w:sz w:val="26"/>
                <w:szCs w:val="26"/>
              </w:rPr>
            </w:pPr>
            <w:r w:rsidRPr="009D3391">
              <w:rPr>
                <w:rFonts w:asciiTheme="majorHAnsi" w:hAnsiTheme="majorHAnsi" w:cstheme="majorHAnsi"/>
                <w:b/>
                <w:sz w:val="26"/>
                <w:szCs w:val="26"/>
              </w:rPr>
              <w:t xml:space="preserve">Tên TTHC </w:t>
            </w:r>
            <w:r w:rsidRPr="009D3391">
              <w:rPr>
                <w:rFonts w:asciiTheme="majorHAnsi" w:hAnsiTheme="majorHAnsi" w:cstheme="majorHAnsi"/>
                <w:b/>
                <w:spacing w:val="6"/>
                <w:sz w:val="26"/>
                <w:szCs w:val="26"/>
              </w:rPr>
              <w:t>nội bộ</w:t>
            </w:r>
          </w:p>
        </w:tc>
        <w:tc>
          <w:tcPr>
            <w:tcW w:w="5382" w:type="dxa"/>
          </w:tcPr>
          <w:p w:rsidR="004F7762" w:rsidRPr="009D3391" w:rsidRDefault="004F7762" w:rsidP="00BA1F20">
            <w:pPr>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 xml:space="preserve">Yêu cầu thực hiện </w:t>
            </w:r>
          </w:p>
        </w:tc>
      </w:tr>
      <w:tr w:rsidR="009D3391" w:rsidRPr="009D3391" w:rsidTr="0077668B">
        <w:trPr>
          <w:trHeight w:val="58"/>
        </w:trPr>
        <w:tc>
          <w:tcPr>
            <w:tcW w:w="794" w:type="dxa"/>
            <w:shd w:val="clear" w:color="auto" w:fill="auto"/>
            <w:vAlign w:val="center"/>
          </w:tcPr>
          <w:p w:rsidR="004F7762" w:rsidRPr="009D3391" w:rsidRDefault="004F7762" w:rsidP="00DB0BF9">
            <w:pPr>
              <w:pStyle w:val="NoSpacing"/>
              <w:numPr>
                <w:ilvl w:val="0"/>
                <w:numId w:val="25"/>
              </w:numPr>
              <w:spacing w:before="60" w:after="60"/>
              <w:jc w:val="center"/>
              <w:rPr>
                <w:rFonts w:asciiTheme="majorHAnsi" w:hAnsiTheme="majorHAnsi" w:cstheme="majorHAnsi"/>
                <w:b/>
                <w:sz w:val="26"/>
                <w:szCs w:val="26"/>
                <w:lang w:val="vi-VN"/>
              </w:rPr>
            </w:pPr>
          </w:p>
        </w:tc>
        <w:tc>
          <w:tcPr>
            <w:tcW w:w="8790" w:type="dxa"/>
            <w:shd w:val="clear" w:color="auto" w:fill="auto"/>
            <w:vAlign w:val="center"/>
          </w:tcPr>
          <w:p w:rsidR="004F7762" w:rsidRPr="009D3391" w:rsidRDefault="004F7762" w:rsidP="00DB0BF9">
            <w:pPr>
              <w:pStyle w:val="Heading3"/>
              <w:tabs>
                <w:tab w:val="left" w:pos="468"/>
              </w:tabs>
              <w:spacing w:before="60" w:after="60"/>
              <w:jc w:val="both"/>
              <w:outlineLvl w:val="2"/>
              <w:rPr>
                <w:rFonts w:asciiTheme="majorHAnsi" w:hAnsiTheme="majorHAnsi" w:cstheme="majorHAnsi"/>
                <w:sz w:val="26"/>
                <w:szCs w:val="26"/>
                <w:lang w:val="vi-VN"/>
              </w:rPr>
            </w:pPr>
            <w:r w:rsidRPr="009D3391">
              <w:rPr>
                <w:rFonts w:asciiTheme="majorHAnsi" w:hAnsiTheme="majorHAnsi" w:cstheme="majorHAnsi"/>
                <w:sz w:val="26"/>
                <w:szCs w:val="26"/>
                <w:lang w:val="vi-VN"/>
              </w:rPr>
              <w:t>SỞ KHOA HỌC VÀ CÔNG NGHỆ</w:t>
            </w:r>
          </w:p>
        </w:tc>
        <w:tc>
          <w:tcPr>
            <w:tcW w:w="5382" w:type="dxa"/>
            <w:shd w:val="clear" w:color="auto" w:fill="auto"/>
            <w:vAlign w:val="center"/>
          </w:tcPr>
          <w:p w:rsidR="004F7762" w:rsidRPr="009D3391" w:rsidRDefault="004F7762" w:rsidP="00BA1F20">
            <w:pPr>
              <w:pStyle w:val="Heading3"/>
              <w:tabs>
                <w:tab w:val="left" w:pos="468"/>
              </w:tabs>
              <w:spacing w:before="20" w:after="20"/>
              <w:jc w:val="both"/>
              <w:outlineLvl w:val="2"/>
              <w:rPr>
                <w:rFonts w:asciiTheme="majorHAnsi" w:hAnsiTheme="majorHAnsi" w:cstheme="majorHAnsi"/>
                <w:sz w:val="26"/>
                <w:szCs w:val="26"/>
                <w:lang w:val="vi-VN"/>
              </w:rPr>
            </w:pPr>
          </w:p>
        </w:tc>
      </w:tr>
      <w:tr w:rsidR="009D3391" w:rsidRPr="009D3391" w:rsidTr="0077668B">
        <w:trPr>
          <w:trHeight w:val="58"/>
        </w:trPr>
        <w:tc>
          <w:tcPr>
            <w:tcW w:w="794" w:type="dxa"/>
            <w:shd w:val="clear" w:color="auto" w:fill="auto"/>
            <w:vAlign w:val="center"/>
          </w:tcPr>
          <w:p w:rsidR="004F7762" w:rsidRPr="009D3391" w:rsidRDefault="004F7762" w:rsidP="00DB0BF9">
            <w:pPr>
              <w:pStyle w:val="NoSpacing"/>
              <w:numPr>
                <w:ilvl w:val="0"/>
                <w:numId w:val="13"/>
              </w:numPr>
              <w:spacing w:before="60" w:after="60"/>
              <w:ind w:left="313" w:hanging="293"/>
              <w:jc w:val="center"/>
              <w:rPr>
                <w:rFonts w:asciiTheme="majorHAnsi" w:hAnsiTheme="majorHAnsi" w:cstheme="majorHAnsi"/>
                <w:sz w:val="26"/>
                <w:szCs w:val="26"/>
                <w:lang w:val="vi-VN"/>
              </w:rPr>
            </w:pPr>
          </w:p>
        </w:tc>
        <w:tc>
          <w:tcPr>
            <w:tcW w:w="8790" w:type="dxa"/>
            <w:shd w:val="clear" w:color="auto" w:fill="auto"/>
            <w:vAlign w:val="center"/>
          </w:tcPr>
          <w:p w:rsidR="004F7762" w:rsidRPr="009D3391" w:rsidRDefault="004F7762" w:rsidP="00DB0BF9">
            <w:pPr>
              <w:pStyle w:val="Heading3"/>
              <w:tabs>
                <w:tab w:val="left" w:pos="468"/>
              </w:tabs>
              <w:spacing w:before="60" w:after="60"/>
              <w:jc w:val="both"/>
              <w:outlineLvl w:val="2"/>
              <w:rPr>
                <w:rFonts w:asciiTheme="majorHAnsi" w:hAnsiTheme="majorHAnsi" w:cstheme="majorHAnsi"/>
                <w:b w:val="0"/>
                <w:sz w:val="26"/>
                <w:szCs w:val="26"/>
                <w:lang w:val="vi-VN"/>
              </w:rPr>
            </w:pPr>
            <w:r w:rsidRPr="009D3391">
              <w:rPr>
                <w:rStyle w:val="fontstyle01"/>
                <w:rFonts w:asciiTheme="majorHAnsi" w:eastAsia="Courier New" w:hAnsiTheme="majorHAnsi" w:cstheme="majorHAnsi"/>
                <w:b w:val="0"/>
                <w:color w:val="auto"/>
                <w:sz w:val="26"/>
                <w:szCs w:val="26"/>
                <w:lang w:val="vi-VN"/>
              </w:rPr>
              <w:t>Thành lập sàn giao dịch công nghệ vùng</w:t>
            </w:r>
          </w:p>
        </w:tc>
        <w:tc>
          <w:tcPr>
            <w:tcW w:w="5382" w:type="dxa"/>
            <w:vMerge w:val="restart"/>
            <w:shd w:val="clear" w:color="auto" w:fill="auto"/>
            <w:vAlign w:val="center"/>
          </w:tcPr>
          <w:p w:rsidR="004F7762" w:rsidRPr="009D3391" w:rsidRDefault="004F7762" w:rsidP="00BA1F20">
            <w:pPr>
              <w:pStyle w:val="Heading3"/>
              <w:tabs>
                <w:tab w:val="left" w:pos="468"/>
              </w:tabs>
              <w:spacing w:before="20" w:after="20"/>
              <w:jc w:val="both"/>
              <w:outlineLvl w:val="2"/>
              <w:rPr>
                <w:rFonts w:asciiTheme="majorHAnsi" w:hAnsiTheme="majorHAnsi" w:cstheme="majorHAnsi"/>
                <w:sz w:val="26"/>
                <w:szCs w:val="26"/>
                <w:lang w:val="vi-VN"/>
              </w:rPr>
            </w:pPr>
            <w:r w:rsidRPr="009D3391">
              <w:rPr>
                <w:rFonts w:asciiTheme="majorHAnsi" w:hAnsiTheme="majorHAnsi" w:cstheme="majorHAnsi"/>
                <w:b w:val="0"/>
                <w:i/>
                <w:sz w:val="26"/>
                <w:szCs w:val="26"/>
                <w:lang w:val="vi-VN"/>
              </w:rPr>
              <w:t>Theo dõi kết quả phê duyệt ĐGH của Bộ, ngành Trung ương, để rà soát, tham mưu Chủ tịch UBND tỉnh triển khai thực thi phương án đã đề xuất</w:t>
            </w:r>
          </w:p>
        </w:tc>
      </w:tr>
      <w:tr w:rsidR="009D3391" w:rsidRPr="009D3391" w:rsidTr="0077668B">
        <w:trPr>
          <w:trHeight w:val="58"/>
        </w:trPr>
        <w:tc>
          <w:tcPr>
            <w:tcW w:w="794" w:type="dxa"/>
            <w:shd w:val="clear" w:color="auto" w:fill="auto"/>
            <w:vAlign w:val="center"/>
          </w:tcPr>
          <w:p w:rsidR="004F7762" w:rsidRPr="009D3391" w:rsidRDefault="004F7762" w:rsidP="00DB0BF9">
            <w:pPr>
              <w:pStyle w:val="NoSpacing"/>
              <w:numPr>
                <w:ilvl w:val="0"/>
                <w:numId w:val="13"/>
              </w:numPr>
              <w:spacing w:before="60" w:after="60"/>
              <w:ind w:left="313" w:hanging="293"/>
              <w:jc w:val="center"/>
              <w:rPr>
                <w:rFonts w:asciiTheme="majorHAnsi" w:hAnsiTheme="majorHAnsi" w:cstheme="majorHAnsi"/>
                <w:sz w:val="26"/>
                <w:szCs w:val="26"/>
                <w:lang w:val="vi-VN"/>
              </w:rPr>
            </w:pPr>
          </w:p>
        </w:tc>
        <w:tc>
          <w:tcPr>
            <w:tcW w:w="8790" w:type="dxa"/>
            <w:shd w:val="clear" w:color="auto" w:fill="auto"/>
            <w:vAlign w:val="center"/>
          </w:tcPr>
          <w:p w:rsidR="004F7762" w:rsidRPr="009D3391" w:rsidRDefault="004F7762" w:rsidP="00DB0BF9">
            <w:pPr>
              <w:pStyle w:val="Heading3"/>
              <w:tabs>
                <w:tab w:val="left" w:pos="468"/>
              </w:tabs>
              <w:spacing w:before="60" w:after="60"/>
              <w:jc w:val="both"/>
              <w:outlineLvl w:val="2"/>
              <w:rPr>
                <w:rFonts w:asciiTheme="majorHAnsi" w:hAnsiTheme="majorHAnsi" w:cstheme="majorHAnsi"/>
                <w:b w:val="0"/>
                <w:sz w:val="26"/>
                <w:szCs w:val="26"/>
                <w:lang w:val="vi-VN"/>
              </w:rPr>
            </w:pPr>
            <w:r w:rsidRPr="009D3391">
              <w:rPr>
                <w:rStyle w:val="fontstyle01"/>
                <w:rFonts w:asciiTheme="majorHAnsi" w:eastAsia="Courier New" w:hAnsiTheme="majorHAnsi" w:cstheme="majorHAnsi"/>
                <w:b w:val="0"/>
                <w:color w:val="auto"/>
                <w:sz w:val="26"/>
                <w:szCs w:val="26"/>
                <w:lang w:val="vi-VN"/>
              </w:rPr>
              <w:t xml:space="preserve">Bổ nhiệm giám định viên tư pháp trong hoạt động </w:t>
            </w:r>
            <w:r w:rsidRPr="009D3391">
              <w:rPr>
                <w:rFonts w:asciiTheme="majorHAnsi" w:hAnsiTheme="majorHAnsi" w:cstheme="majorHAnsi"/>
                <w:b w:val="0"/>
                <w:sz w:val="26"/>
                <w:szCs w:val="26"/>
                <w:lang w:val="vi-VN"/>
              </w:rPr>
              <w:t>Khoa học và Công nghệ</w:t>
            </w:r>
            <w:r w:rsidRPr="009D3391">
              <w:rPr>
                <w:rStyle w:val="fontstyle01"/>
                <w:rFonts w:asciiTheme="majorHAnsi" w:eastAsia="Courier New" w:hAnsiTheme="majorHAnsi" w:cstheme="majorHAnsi"/>
                <w:b w:val="0"/>
                <w:color w:val="auto"/>
                <w:sz w:val="26"/>
                <w:szCs w:val="26"/>
                <w:lang w:val="vi-VN"/>
              </w:rPr>
              <w:t xml:space="preserve"> cấp tỉnh</w:t>
            </w:r>
          </w:p>
        </w:tc>
        <w:tc>
          <w:tcPr>
            <w:tcW w:w="5382" w:type="dxa"/>
            <w:vMerge/>
            <w:shd w:val="clear" w:color="auto" w:fill="auto"/>
            <w:vAlign w:val="center"/>
          </w:tcPr>
          <w:p w:rsidR="004F7762" w:rsidRPr="009D3391" w:rsidRDefault="004F7762" w:rsidP="00BA1F20">
            <w:pPr>
              <w:pStyle w:val="Heading3"/>
              <w:tabs>
                <w:tab w:val="left" w:pos="468"/>
              </w:tabs>
              <w:spacing w:before="20" w:after="20"/>
              <w:jc w:val="center"/>
              <w:outlineLvl w:val="2"/>
              <w:rPr>
                <w:rFonts w:asciiTheme="majorHAnsi" w:hAnsiTheme="majorHAnsi" w:cstheme="majorHAnsi"/>
                <w:sz w:val="26"/>
                <w:szCs w:val="26"/>
                <w:lang w:val="vi-VN"/>
              </w:rPr>
            </w:pPr>
          </w:p>
        </w:tc>
      </w:tr>
      <w:tr w:rsidR="009D3391" w:rsidRPr="009D3391" w:rsidTr="0077668B">
        <w:trPr>
          <w:trHeight w:val="58"/>
        </w:trPr>
        <w:tc>
          <w:tcPr>
            <w:tcW w:w="794" w:type="dxa"/>
            <w:shd w:val="clear" w:color="auto" w:fill="auto"/>
            <w:vAlign w:val="center"/>
          </w:tcPr>
          <w:p w:rsidR="004F7762" w:rsidRPr="009D3391" w:rsidRDefault="004F7762" w:rsidP="00DB0BF9">
            <w:pPr>
              <w:pStyle w:val="NoSpacing"/>
              <w:numPr>
                <w:ilvl w:val="0"/>
                <w:numId w:val="13"/>
              </w:numPr>
              <w:spacing w:before="60" w:after="60"/>
              <w:ind w:left="313" w:hanging="293"/>
              <w:jc w:val="center"/>
              <w:rPr>
                <w:rFonts w:asciiTheme="majorHAnsi" w:hAnsiTheme="majorHAnsi" w:cstheme="majorHAnsi"/>
                <w:sz w:val="26"/>
                <w:szCs w:val="26"/>
                <w:lang w:val="vi-VN"/>
              </w:rPr>
            </w:pPr>
          </w:p>
        </w:tc>
        <w:tc>
          <w:tcPr>
            <w:tcW w:w="8790" w:type="dxa"/>
            <w:shd w:val="clear" w:color="auto" w:fill="auto"/>
            <w:vAlign w:val="center"/>
          </w:tcPr>
          <w:p w:rsidR="004F7762" w:rsidRPr="00BA1F20" w:rsidRDefault="004F7762" w:rsidP="00DB0BF9">
            <w:pPr>
              <w:pStyle w:val="Heading3"/>
              <w:tabs>
                <w:tab w:val="left" w:pos="468"/>
              </w:tabs>
              <w:spacing w:before="60" w:after="60"/>
              <w:jc w:val="both"/>
              <w:outlineLvl w:val="2"/>
              <w:rPr>
                <w:rFonts w:asciiTheme="majorHAnsi" w:hAnsiTheme="majorHAnsi" w:cstheme="majorHAnsi"/>
                <w:b w:val="0"/>
                <w:spacing w:val="-4"/>
                <w:sz w:val="26"/>
                <w:szCs w:val="26"/>
                <w:lang w:val="vi-VN"/>
              </w:rPr>
            </w:pPr>
            <w:r w:rsidRPr="00BA1F20">
              <w:rPr>
                <w:rStyle w:val="fontstyle01"/>
                <w:rFonts w:asciiTheme="majorHAnsi" w:eastAsia="Courier New" w:hAnsiTheme="majorHAnsi" w:cstheme="majorHAnsi"/>
                <w:b w:val="0"/>
                <w:color w:val="auto"/>
                <w:spacing w:val="-4"/>
                <w:sz w:val="26"/>
                <w:szCs w:val="26"/>
                <w:lang w:val="vi-VN"/>
              </w:rPr>
              <w:t xml:space="preserve">Miễn nhiệm giám định viên tư pháp trong hoạt động </w:t>
            </w:r>
            <w:r w:rsidRPr="00BA1F20">
              <w:rPr>
                <w:rFonts w:asciiTheme="majorHAnsi" w:hAnsiTheme="majorHAnsi" w:cstheme="majorHAnsi"/>
                <w:b w:val="0"/>
                <w:spacing w:val="-4"/>
                <w:sz w:val="26"/>
                <w:szCs w:val="26"/>
                <w:lang w:val="vi-VN"/>
              </w:rPr>
              <w:t>Khoa học và Công nghệ</w:t>
            </w:r>
            <w:r w:rsidRPr="00BA1F20">
              <w:rPr>
                <w:rStyle w:val="fontstyle01"/>
                <w:rFonts w:asciiTheme="majorHAnsi" w:eastAsia="Courier New" w:hAnsiTheme="majorHAnsi" w:cstheme="majorHAnsi"/>
                <w:b w:val="0"/>
                <w:color w:val="auto"/>
                <w:spacing w:val="-4"/>
                <w:sz w:val="26"/>
                <w:szCs w:val="26"/>
                <w:lang w:val="vi-VN"/>
              </w:rPr>
              <w:t xml:space="preserve"> cấp tỉnh</w:t>
            </w:r>
          </w:p>
        </w:tc>
        <w:tc>
          <w:tcPr>
            <w:tcW w:w="5382" w:type="dxa"/>
            <w:vMerge/>
            <w:shd w:val="clear" w:color="auto" w:fill="auto"/>
            <w:vAlign w:val="center"/>
          </w:tcPr>
          <w:p w:rsidR="004F7762" w:rsidRPr="009D3391" w:rsidRDefault="004F7762" w:rsidP="00BA1F20">
            <w:pPr>
              <w:pStyle w:val="Heading3"/>
              <w:tabs>
                <w:tab w:val="left" w:pos="468"/>
              </w:tabs>
              <w:spacing w:before="20" w:after="20"/>
              <w:jc w:val="center"/>
              <w:outlineLvl w:val="2"/>
              <w:rPr>
                <w:rFonts w:asciiTheme="majorHAnsi" w:hAnsiTheme="majorHAnsi" w:cstheme="majorHAnsi"/>
                <w:sz w:val="26"/>
                <w:szCs w:val="26"/>
                <w:lang w:val="vi-VN"/>
              </w:rPr>
            </w:pPr>
          </w:p>
        </w:tc>
      </w:tr>
      <w:tr w:rsidR="009D3391" w:rsidRPr="009D3391" w:rsidTr="0077668B">
        <w:trPr>
          <w:trHeight w:val="58"/>
        </w:trPr>
        <w:tc>
          <w:tcPr>
            <w:tcW w:w="794" w:type="dxa"/>
            <w:shd w:val="clear" w:color="auto" w:fill="auto"/>
            <w:vAlign w:val="center"/>
          </w:tcPr>
          <w:p w:rsidR="004F7762" w:rsidRPr="009D3391" w:rsidRDefault="004F7762" w:rsidP="00BA1F20">
            <w:pPr>
              <w:pStyle w:val="NoSpacing"/>
              <w:numPr>
                <w:ilvl w:val="0"/>
                <w:numId w:val="25"/>
              </w:numPr>
              <w:spacing w:before="20" w:after="20"/>
              <w:jc w:val="center"/>
              <w:rPr>
                <w:rFonts w:asciiTheme="majorHAnsi" w:hAnsiTheme="majorHAnsi" w:cstheme="majorHAnsi"/>
                <w:b/>
                <w:sz w:val="26"/>
                <w:szCs w:val="26"/>
                <w:lang w:val="vi-VN"/>
              </w:rPr>
            </w:pPr>
          </w:p>
        </w:tc>
        <w:tc>
          <w:tcPr>
            <w:tcW w:w="8790" w:type="dxa"/>
            <w:shd w:val="clear" w:color="auto" w:fill="auto"/>
            <w:vAlign w:val="center"/>
          </w:tcPr>
          <w:p w:rsidR="004F7762" w:rsidRPr="009D3391" w:rsidRDefault="004F7762"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sz w:val="26"/>
                <w:szCs w:val="26"/>
                <w:lang w:val="vi-VN"/>
              </w:rPr>
              <w:t>SỞ KẾ HOẠCH VÀ ĐẦU TƯ</w:t>
            </w:r>
          </w:p>
        </w:tc>
        <w:tc>
          <w:tcPr>
            <w:tcW w:w="5382" w:type="dxa"/>
            <w:shd w:val="clear" w:color="auto" w:fill="auto"/>
          </w:tcPr>
          <w:p w:rsidR="004F7762" w:rsidRPr="009D3391" w:rsidRDefault="004F7762" w:rsidP="00BA1F20">
            <w:pPr>
              <w:pStyle w:val="Heading3"/>
              <w:tabs>
                <w:tab w:val="left" w:pos="468"/>
              </w:tabs>
              <w:spacing w:before="20" w:after="20"/>
              <w:jc w:val="center"/>
              <w:outlineLvl w:val="2"/>
              <w:rPr>
                <w:rFonts w:asciiTheme="majorHAnsi" w:hAnsiTheme="majorHAnsi" w:cstheme="majorHAnsi"/>
                <w:b w:val="0"/>
                <w:sz w:val="26"/>
                <w:szCs w:val="26"/>
                <w:lang w:val="vi-VN"/>
              </w:rPr>
            </w:pPr>
          </w:p>
        </w:tc>
      </w:tr>
      <w:tr w:rsidR="009D3391" w:rsidRPr="009D3391" w:rsidTr="0077668B">
        <w:trPr>
          <w:trHeight w:val="58"/>
        </w:trPr>
        <w:tc>
          <w:tcPr>
            <w:tcW w:w="794" w:type="dxa"/>
            <w:shd w:val="clear" w:color="auto" w:fill="auto"/>
            <w:vAlign w:val="center"/>
          </w:tcPr>
          <w:p w:rsidR="004F7762" w:rsidRPr="009D3391" w:rsidRDefault="004F7762" w:rsidP="00BA1F20">
            <w:pPr>
              <w:pStyle w:val="NoSpacing"/>
              <w:spacing w:before="20" w:after="20"/>
              <w:ind w:left="29"/>
              <w:jc w:val="center"/>
              <w:rPr>
                <w:rFonts w:asciiTheme="majorHAnsi" w:hAnsiTheme="majorHAnsi" w:cstheme="majorHAnsi"/>
                <w:b/>
                <w:sz w:val="26"/>
                <w:szCs w:val="26"/>
                <w:lang w:val="vi-VN"/>
              </w:rPr>
            </w:pPr>
          </w:p>
        </w:tc>
        <w:tc>
          <w:tcPr>
            <w:tcW w:w="8790" w:type="dxa"/>
            <w:shd w:val="clear" w:color="auto" w:fill="auto"/>
            <w:vAlign w:val="center"/>
          </w:tcPr>
          <w:p w:rsidR="004F7762" w:rsidRPr="009D3391" w:rsidRDefault="00A077AC" w:rsidP="00BA1F20">
            <w:pPr>
              <w:pStyle w:val="Heading3"/>
              <w:tabs>
                <w:tab w:val="left" w:pos="468"/>
              </w:tabs>
              <w:spacing w:before="20" w:after="20"/>
              <w:jc w:val="both"/>
              <w:outlineLvl w:val="2"/>
              <w:rPr>
                <w:rStyle w:val="fontstyle01"/>
                <w:rFonts w:asciiTheme="majorHAnsi" w:eastAsia="Courier New" w:hAnsiTheme="majorHAnsi" w:cstheme="majorHAnsi"/>
                <w:b w:val="0"/>
                <w:color w:val="auto"/>
                <w:sz w:val="26"/>
                <w:szCs w:val="26"/>
                <w:lang w:val="vi-VN"/>
              </w:rPr>
            </w:pPr>
            <w:r w:rsidRPr="009D3391">
              <w:rPr>
                <w:rFonts w:asciiTheme="majorHAnsi" w:hAnsiTheme="majorHAnsi" w:cstheme="majorHAnsi"/>
                <w:kern w:val="28"/>
                <w:sz w:val="26"/>
                <w:szCs w:val="26"/>
                <w:lang w:val="pl-PL" w:eastAsia="x-none"/>
              </w:rPr>
              <w:t>Lĩnh vực Đầu tư công</w:t>
            </w:r>
          </w:p>
        </w:tc>
        <w:tc>
          <w:tcPr>
            <w:tcW w:w="5382" w:type="dxa"/>
            <w:shd w:val="clear" w:color="auto" w:fill="auto"/>
            <w:vAlign w:val="center"/>
          </w:tcPr>
          <w:p w:rsidR="004F7762" w:rsidRPr="009D3391" w:rsidRDefault="004F7762" w:rsidP="00BA1F20">
            <w:pPr>
              <w:pStyle w:val="Heading3"/>
              <w:tabs>
                <w:tab w:val="left" w:pos="468"/>
              </w:tabs>
              <w:spacing w:before="20" w:after="20"/>
              <w:jc w:val="center"/>
              <w:outlineLvl w:val="2"/>
              <w:rPr>
                <w:rFonts w:asciiTheme="majorHAnsi" w:hAnsiTheme="majorHAnsi" w:cstheme="majorHAnsi"/>
                <w:sz w:val="26"/>
                <w:szCs w:val="26"/>
              </w:rPr>
            </w:pPr>
          </w:p>
        </w:tc>
      </w:tr>
      <w:tr w:rsidR="009D3391" w:rsidRPr="009D3391" w:rsidTr="0077668B">
        <w:trPr>
          <w:trHeight w:val="58"/>
        </w:trPr>
        <w:tc>
          <w:tcPr>
            <w:tcW w:w="794" w:type="dxa"/>
            <w:shd w:val="clear" w:color="auto" w:fill="auto"/>
            <w:vAlign w:val="center"/>
          </w:tcPr>
          <w:p w:rsidR="004F7762" w:rsidRPr="009D3391" w:rsidRDefault="004F7762"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8790" w:type="dxa"/>
            <w:shd w:val="clear" w:color="auto" w:fill="auto"/>
            <w:vAlign w:val="center"/>
          </w:tcPr>
          <w:p w:rsidR="004F7762" w:rsidRPr="009D3391" w:rsidRDefault="004F7762" w:rsidP="00BA1F20">
            <w:pPr>
              <w:pStyle w:val="Heading3"/>
              <w:tabs>
                <w:tab w:val="left" w:pos="468"/>
              </w:tabs>
              <w:spacing w:before="20" w:after="20"/>
              <w:jc w:val="both"/>
              <w:outlineLvl w:val="2"/>
              <w:rPr>
                <w:rFonts w:asciiTheme="majorHAnsi" w:hAnsiTheme="majorHAnsi" w:cstheme="majorHAnsi"/>
                <w:b w:val="0"/>
                <w:kern w:val="28"/>
                <w:sz w:val="26"/>
                <w:szCs w:val="26"/>
                <w:lang w:val="pl-PL" w:eastAsia="x-none"/>
              </w:rPr>
            </w:pPr>
            <w:r w:rsidRPr="009D3391">
              <w:rPr>
                <w:rFonts w:asciiTheme="majorHAnsi" w:hAnsiTheme="majorHAnsi" w:cstheme="majorHAnsi"/>
                <w:b w:val="0"/>
                <w:sz w:val="26"/>
                <w:szCs w:val="26"/>
                <w:lang w:val="vi-VN"/>
              </w:rPr>
              <w:t>Tổng hợp, trình cấp có thẩm quyền phê duyệt kế hoạch đầu tư công hằng năm</w:t>
            </w:r>
          </w:p>
        </w:tc>
        <w:tc>
          <w:tcPr>
            <w:tcW w:w="5382" w:type="dxa"/>
            <w:vMerge w:val="restart"/>
            <w:shd w:val="clear" w:color="auto" w:fill="auto"/>
            <w:vAlign w:val="center"/>
          </w:tcPr>
          <w:p w:rsidR="004F7762" w:rsidRPr="009D3391" w:rsidRDefault="00C2616F" w:rsidP="00BA1F20">
            <w:pPr>
              <w:spacing w:before="20" w:after="20"/>
              <w:jc w:val="both"/>
              <w:rPr>
                <w:rFonts w:asciiTheme="majorHAnsi" w:hAnsiTheme="majorHAnsi" w:cstheme="majorHAnsi"/>
                <w:b/>
                <w:i/>
                <w:sz w:val="26"/>
                <w:szCs w:val="26"/>
                <w:lang w:val="de-DE"/>
              </w:rPr>
            </w:pPr>
            <w:r w:rsidRPr="009D3391">
              <w:rPr>
                <w:rFonts w:asciiTheme="majorHAnsi" w:hAnsiTheme="majorHAnsi" w:cstheme="majorHAnsi"/>
                <w:i/>
                <w:sz w:val="26"/>
                <w:szCs w:val="26"/>
                <w:lang w:val="vi-VN"/>
              </w:rPr>
              <w:t xml:space="preserve">Đã triển khai thực thi </w:t>
            </w:r>
            <w:r w:rsidR="004F7762" w:rsidRPr="009D3391">
              <w:rPr>
                <w:rFonts w:asciiTheme="majorHAnsi" w:hAnsiTheme="majorHAnsi" w:cstheme="majorHAnsi"/>
                <w:i/>
                <w:sz w:val="26"/>
                <w:szCs w:val="26"/>
                <w:lang w:val="de-DE"/>
              </w:rPr>
              <w:t xml:space="preserve">tại Văn bản số 1166/BKHĐT-VP ngày 20/02/2024 của Bộ Kế hoạch và Đầu tư và Văn bản số </w:t>
            </w:r>
            <w:r w:rsidR="0075482D" w:rsidRPr="009D3391">
              <w:rPr>
                <w:rFonts w:asciiTheme="majorHAnsi" w:hAnsiTheme="majorHAnsi" w:cstheme="majorHAnsi"/>
                <w:i/>
                <w:sz w:val="26"/>
                <w:szCs w:val="26"/>
                <w:lang w:val="de-DE"/>
              </w:rPr>
              <w:t xml:space="preserve"> 2410/UBND-HCC ngày 11/3/2024 </w:t>
            </w:r>
            <w:r w:rsidR="004F7762" w:rsidRPr="009D3391">
              <w:rPr>
                <w:rFonts w:asciiTheme="majorHAnsi" w:hAnsiTheme="majorHAnsi" w:cstheme="majorHAnsi"/>
                <w:i/>
                <w:sz w:val="26"/>
                <w:szCs w:val="26"/>
                <w:lang w:val="de-DE"/>
              </w:rPr>
              <w:t xml:space="preserve"> của UBND tỉnh (Tiếp tục theo dõi, thực hiện).</w:t>
            </w:r>
          </w:p>
        </w:tc>
      </w:tr>
      <w:tr w:rsidR="009D3391" w:rsidRPr="009D3391" w:rsidTr="0077668B">
        <w:trPr>
          <w:trHeight w:val="58"/>
        </w:trPr>
        <w:tc>
          <w:tcPr>
            <w:tcW w:w="794" w:type="dxa"/>
            <w:shd w:val="clear" w:color="auto" w:fill="auto"/>
            <w:vAlign w:val="center"/>
          </w:tcPr>
          <w:p w:rsidR="004F7762" w:rsidRPr="009D3391" w:rsidRDefault="004F7762"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8790" w:type="dxa"/>
            <w:shd w:val="clear" w:color="auto" w:fill="auto"/>
            <w:vAlign w:val="center"/>
          </w:tcPr>
          <w:p w:rsidR="004F7762" w:rsidRPr="009D3391" w:rsidRDefault="004F7762" w:rsidP="00BA1F20">
            <w:pPr>
              <w:pStyle w:val="Heading3"/>
              <w:tabs>
                <w:tab w:val="left" w:pos="468"/>
              </w:tabs>
              <w:spacing w:before="20" w:after="20"/>
              <w:jc w:val="both"/>
              <w:outlineLvl w:val="2"/>
              <w:rPr>
                <w:rFonts w:asciiTheme="majorHAnsi" w:hAnsiTheme="majorHAnsi" w:cstheme="majorHAnsi"/>
                <w:b w:val="0"/>
                <w:kern w:val="28"/>
                <w:sz w:val="26"/>
                <w:szCs w:val="26"/>
                <w:lang w:val="pl-PL" w:eastAsia="x-none"/>
              </w:rPr>
            </w:pPr>
            <w:r w:rsidRPr="009D3391">
              <w:rPr>
                <w:rFonts w:asciiTheme="majorHAnsi" w:hAnsiTheme="majorHAnsi" w:cstheme="majorHAnsi"/>
                <w:b w:val="0"/>
                <w:sz w:val="26"/>
                <w:szCs w:val="26"/>
                <w:lang w:val="vi-VN"/>
              </w:rPr>
              <w:t>Điều chỉnh kế hoạch đầu tư công</w:t>
            </w:r>
          </w:p>
        </w:tc>
        <w:tc>
          <w:tcPr>
            <w:tcW w:w="5382" w:type="dxa"/>
            <w:vMerge/>
            <w:shd w:val="clear" w:color="auto" w:fill="auto"/>
            <w:vAlign w:val="center"/>
          </w:tcPr>
          <w:p w:rsidR="004F7762" w:rsidRPr="009D3391" w:rsidRDefault="004F7762" w:rsidP="00BA1F20">
            <w:pPr>
              <w:pStyle w:val="Heading3"/>
              <w:tabs>
                <w:tab w:val="left" w:pos="468"/>
              </w:tabs>
              <w:spacing w:before="20" w:after="20"/>
              <w:jc w:val="center"/>
              <w:outlineLvl w:val="2"/>
              <w:rPr>
                <w:rFonts w:asciiTheme="majorHAnsi" w:hAnsiTheme="majorHAnsi" w:cstheme="majorHAnsi"/>
                <w:i/>
                <w:sz w:val="26"/>
                <w:szCs w:val="26"/>
                <w:lang w:val="vi-VN"/>
              </w:rPr>
            </w:pPr>
          </w:p>
        </w:tc>
      </w:tr>
      <w:tr w:rsidR="009D3391" w:rsidRPr="009D3391" w:rsidTr="0077668B">
        <w:trPr>
          <w:trHeight w:val="58"/>
        </w:trPr>
        <w:tc>
          <w:tcPr>
            <w:tcW w:w="794" w:type="dxa"/>
            <w:shd w:val="clear" w:color="auto" w:fill="auto"/>
            <w:vAlign w:val="center"/>
          </w:tcPr>
          <w:p w:rsidR="004F7762" w:rsidRPr="009D3391" w:rsidRDefault="004F7762"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8790" w:type="dxa"/>
            <w:shd w:val="clear" w:color="auto" w:fill="auto"/>
            <w:vAlign w:val="center"/>
          </w:tcPr>
          <w:p w:rsidR="004F7762" w:rsidRPr="009D3391" w:rsidRDefault="004F7762" w:rsidP="00BA1F20">
            <w:pPr>
              <w:pStyle w:val="Heading3"/>
              <w:tabs>
                <w:tab w:val="left" w:pos="468"/>
              </w:tabs>
              <w:spacing w:before="20" w:after="20"/>
              <w:jc w:val="both"/>
              <w:outlineLvl w:val="2"/>
              <w:rPr>
                <w:rFonts w:asciiTheme="majorHAnsi" w:hAnsiTheme="majorHAnsi" w:cstheme="majorHAnsi"/>
                <w:b w:val="0"/>
                <w:kern w:val="28"/>
                <w:sz w:val="26"/>
                <w:szCs w:val="26"/>
                <w:lang w:val="pl-PL" w:eastAsia="x-none"/>
              </w:rPr>
            </w:pPr>
            <w:r w:rsidRPr="009D3391">
              <w:rPr>
                <w:rFonts w:asciiTheme="majorHAnsi" w:hAnsiTheme="majorHAnsi" w:cstheme="majorHAnsi"/>
                <w:b w:val="0"/>
                <w:bCs/>
                <w:iCs/>
                <w:sz w:val="26"/>
                <w:szCs w:val="26"/>
                <w:lang w:val="vi-VN"/>
              </w:rPr>
              <w:t>Quyết định đầu tư dự án đầu tư công khẩn cấp</w:t>
            </w:r>
          </w:p>
        </w:tc>
        <w:tc>
          <w:tcPr>
            <w:tcW w:w="5382" w:type="dxa"/>
            <w:vMerge w:val="restart"/>
            <w:shd w:val="clear" w:color="auto" w:fill="auto"/>
            <w:vAlign w:val="center"/>
          </w:tcPr>
          <w:p w:rsidR="004F7762" w:rsidRPr="009D3391" w:rsidRDefault="00C2616F" w:rsidP="00BA1F20">
            <w:pPr>
              <w:spacing w:before="20" w:after="20"/>
              <w:jc w:val="both"/>
              <w:rPr>
                <w:rFonts w:asciiTheme="majorHAnsi" w:hAnsiTheme="majorHAnsi" w:cstheme="majorHAnsi"/>
                <w:b/>
                <w:i/>
                <w:sz w:val="26"/>
                <w:szCs w:val="26"/>
                <w:lang w:val="de-DE"/>
              </w:rPr>
            </w:pPr>
            <w:r w:rsidRPr="009D3391">
              <w:rPr>
                <w:rFonts w:asciiTheme="majorHAnsi" w:hAnsiTheme="majorHAnsi" w:cstheme="majorHAnsi"/>
                <w:i/>
                <w:sz w:val="26"/>
                <w:szCs w:val="26"/>
                <w:lang w:val="vi-VN"/>
              </w:rPr>
              <w:t>Đã triển khai thực thi</w:t>
            </w:r>
            <w:r w:rsidRPr="009D3391">
              <w:rPr>
                <w:rFonts w:asciiTheme="majorHAnsi" w:hAnsiTheme="majorHAnsi" w:cstheme="majorHAnsi"/>
                <w:b/>
                <w:i/>
                <w:sz w:val="26"/>
                <w:szCs w:val="26"/>
                <w:lang w:val="vi-VN"/>
              </w:rPr>
              <w:t xml:space="preserve"> </w:t>
            </w:r>
            <w:r w:rsidR="004F7762" w:rsidRPr="009D3391">
              <w:rPr>
                <w:rFonts w:asciiTheme="majorHAnsi" w:hAnsiTheme="majorHAnsi" w:cstheme="majorHAnsi"/>
                <w:i/>
                <w:sz w:val="26"/>
                <w:szCs w:val="26"/>
                <w:lang w:val="de-DE"/>
              </w:rPr>
              <w:t xml:space="preserve">tại Văn bản số 1166/BKHĐT-VP ngày 20/02/2024 của Bộ Kế hoạch và Đầu tư và Văn bản số </w:t>
            </w:r>
            <w:r w:rsidR="0075482D" w:rsidRPr="009D3391">
              <w:rPr>
                <w:rFonts w:asciiTheme="majorHAnsi" w:hAnsiTheme="majorHAnsi" w:cstheme="majorHAnsi"/>
                <w:i/>
                <w:sz w:val="26"/>
                <w:szCs w:val="26"/>
                <w:lang w:val="de-DE"/>
              </w:rPr>
              <w:t xml:space="preserve"> 2410/UBND-HCC ngày 11/3/2024 </w:t>
            </w:r>
            <w:r w:rsidR="004F7762" w:rsidRPr="009D3391">
              <w:rPr>
                <w:rFonts w:asciiTheme="majorHAnsi" w:hAnsiTheme="majorHAnsi" w:cstheme="majorHAnsi"/>
                <w:i/>
                <w:sz w:val="26"/>
                <w:szCs w:val="26"/>
                <w:lang w:val="de-DE"/>
              </w:rPr>
              <w:t xml:space="preserve"> của UBND tỉnh (Tiếp tục theo dõi, thực hiện).</w:t>
            </w:r>
          </w:p>
        </w:tc>
      </w:tr>
      <w:tr w:rsidR="009D3391" w:rsidRPr="009D3391" w:rsidTr="0077668B">
        <w:trPr>
          <w:trHeight w:val="58"/>
        </w:trPr>
        <w:tc>
          <w:tcPr>
            <w:tcW w:w="794" w:type="dxa"/>
            <w:tcBorders>
              <w:bottom w:val="single" w:sz="4" w:space="0" w:color="auto"/>
            </w:tcBorders>
            <w:shd w:val="clear" w:color="auto" w:fill="auto"/>
            <w:vAlign w:val="center"/>
          </w:tcPr>
          <w:p w:rsidR="004F7762" w:rsidRPr="009D3391" w:rsidRDefault="004F7762"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8790" w:type="dxa"/>
            <w:tcBorders>
              <w:bottom w:val="single" w:sz="4" w:space="0" w:color="auto"/>
            </w:tcBorders>
            <w:shd w:val="clear" w:color="auto" w:fill="auto"/>
            <w:vAlign w:val="center"/>
          </w:tcPr>
          <w:p w:rsidR="004F7762" w:rsidRPr="009D3391" w:rsidRDefault="004F7762" w:rsidP="00BA1F20">
            <w:pPr>
              <w:pStyle w:val="Heading3"/>
              <w:tabs>
                <w:tab w:val="left" w:pos="468"/>
              </w:tabs>
              <w:spacing w:before="20" w:after="20"/>
              <w:jc w:val="both"/>
              <w:outlineLvl w:val="2"/>
              <w:rPr>
                <w:rFonts w:asciiTheme="majorHAnsi" w:hAnsiTheme="majorHAnsi" w:cstheme="majorHAnsi"/>
                <w:b w:val="0"/>
                <w:kern w:val="28"/>
                <w:sz w:val="26"/>
                <w:szCs w:val="26"/>
                <w:lang w:val="pl-PL" w:eastAsia="x-none"/>
              </w:rPr>
            </w:pPr>
            <w:r w:rsidRPr="009D3391">
              <w:rPr>
                <w:rFonts w:asciiTheme="majorHAnsi" w:hAnsiTheme="majorHAnsi" w:cstheme="majorHAnsi"/>
                <w:b w:val="0"/>
                <w:bCs/>
                <w:iCs/>
                <w:sz w:val="26"/>
                <w:szCs w:val="26"/>
                <w:lang w:val="vi-VN"/>
              </w:rPr>
              <w:t xml:space="preserve">Quyết định chủ trương đầu tư chương trình, dự án sử dụng vốn từ nguồn thu hợp pháp của các cơ quan nhà nước, đơn vị sự nghiệp công lập dành để đầu tư </w:t>
            </w:r>
          </w:p>
        </w:tc>
        <w:tc>
          <w:tcPr>
            <w:tcW w:w="5382" w:type="dxa"/>
            <w:vMerge/>
            <w:tcBorders>
              <w:bottom w:val="single" w:sz="4" w:space="0" w:color="auto"/>
            </w:tcBorders>
            <w:shd w:val="clear" w:color="auto" w:fill="auto"/>
            <w:vAlign w:val="center"/>
          </w:tcPr>
          <w:p w:rsidR="004F7762" w:rsidRPr="009D3391" w:rsidRDefault="004F7762" w:rsidP="00BA1F20">
            <w:pPr>
              <w:pStyle w:val="Heading3"/>
              <w:tabs>
                <w:tab w:val="left" w:pos="468"/>
              </w:tabs>
              <w:spacing w:before="20" w:after="20"/>
              <w:jc w:val="center"/>
              <w:outlineLvl w:val="2"/>
              <w:rPr>
                <w:rFonts w:asciiTheme="majorHAnsi" w:hAnsiTheme="majorHAnsi" w:cstheme="majorHAnsi"/>
                <w:sz w:val="26"/>
                <w:szCs w:val="26"/>
                <w:lang w:val="vi-VN"/>
              </w:rPr>
            </w:pPr>
          </w:p>
        </w:tc>
      </w:tr>
      <w:tr w:rsidR="009D3391" w:rsidRPr="009D3391" w:rsidTr="0077668B">
        <w:trPr>
          <w:trHeight w:val="58"/>
        </w:trPr>
        <w:tc>
          <w:tcPr>
            <w:tcW w:w="794" w:type="dxa"/>
            <w:tcBorders>
              <w:bottom w:val="single" w:sz="4" w:space="0" w:color="auto"/>
            </w:tcBorders>
            <w:shd w:val="clear" w:color="auto" w:fill="auto"/>
            <w:vAlign w:val="center"/>
          </w:tcPr>
          <w:p w:rsidR="004F7762" w:rsidRPr="009D3391" w:rsidRDefault="004F7762"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8790" w:type="dxa"/>
            <w:tcBorders>
              <w:bottom w:val="single" w:sz="4" w:space="0" w:color="auto"/>
            </w:tcBorders>
            <w:shd w:val="clear" w:color="auto" w:fill="auto"/>
            <w:vAlign w:val="center"/>
          </w:tcPr>
          <w:p w:rsidR="004F7762" w:rsidRPr="009D3391" w:rsidRDefault="004F7762" w:rsidP="00BA1F20">
            <w:pPr>
              <w:pStyle w:val="Heading3"/>
              <w:tabs>
                <w:tab w:val="left" w:pos="468"/>
              </w:tabs>
              <w:spacing w:before="20" w:after="20"/>
              <w:jc w:val="both"/>
              <w:outlineLvl w:val="2"/>
              <w:rPr>
                <w:rFonts w:asciiTheme="majorHAnsi" w:hAnsiTheme="majorHAnsi" w:cstheme="majorHAnsi"/>
                <w:b w:val="0"/>
                <w:kern w:val="28"/>
                <w:sz w:val="26"/>
                <w:szCs w:val="26"/>
                <w:lang w:val="pl-PL" w:eastAsia="x-none"/>
              </w:rPr>
            </w:pPr>
            <w:r w:rsidRPr="009D3391">
              <w:rPr>
                <w:rFonts w:asciiTheme="majorHAnsi" w:hAnsiTheme="majorHAnsi" w:cstheme="majorHAnsi"/>
                <w:b w:val="0"/>
                <w:bCs/>
                <w:iCs/>
                <w:sz w:val="26"/>
                <w:szCs w:val="26"/>
                <w:lang w:val="vi-VN"/>
              </w:rPr>
              <w:t>Quyết định đầu tư chương trình, dự án sử dụng vốn từ nguồn thu hợp pháp của các cơ quan nhà nước, đơn vị sự nghiệp công lập dành để đầu tư</w:t>
            </w:r>
          </w:p>
        </w:tc>
        <w:tc>
          <w:tcPr>
            <w:tcW w:w="5382" w:type="dxa"/>
            <w:vMerge/>
            <w:tcBorders>
              <w:bottom w:val="single" w:sz="4" w:space="0" w:color="auto"/>
            </w:tcBorders>
            <w:shd w:val="clear" w:color="auto" w:fill="auto"/>
            <w:vAlign w:val="center"/>
          </w:tcPr>
          <w:p w:rsidR="004F7762" w:rsidRPr="009D3391" w:rsidRDefault="004F7762" w:rsidP="00BA1F20">
            <w:pPr>
              <w:pStyle w:val="Heading3"/>
              <w:tabs>
                <w:tab w:val="left" w:pos="468"/>
              </w:tabs>
              <w:spacing w:before="20" w:after="20"/>
              <w:jc w:val="center"/>
              <w:outlineLvl w:val="2"/>
              <w:rPr>
                <w:rFonts w:asciiTheme="majorHAnsi" w:hAnsiTheme="majorHAnsi" w:cstheme="majorHAnsi"/>
                <w:sz w:val="26"/>
                <w:szCs w:val="26"/>
                <w:lang w:val="vi-VN"/>
              </w:rPr>
            </w:pPr>
          </w:p>
        </w:tc>
      </w:tr>
    </w:tbl>
    <w:p w:rsidR="004F7762" w:rsidRPr="009D3391" w:rsidRDefault="00DB3554" w:rsidP="00DB3554">
      <w:pPr>
        <w:spacing w:before="120" w:after="120" w:line="240" w:lineRule="auto"/>
        <w:ind w:firstLine="709"/>
        <w:jc w:val="both"/>
        <w:rPr>
          <w:rFonts w:asciiTheme="majorHAnsi" w:hAnsiTheme="majorHAnsi" w:cstheme="majorHAnsi"/>
          <w:bCs/>
          <w:i/>
          <w:sz w:val="26"/>
          <w:szCs w:val="26"/>
          <w:lang w:val="vi-VN"/>
        </w:rPr>
      </w:pPr>
      <w:r w:rsidRPr="009D3391">
        <w:rPr>
          <w:rFonts w:asciiTheme="majorHAnsi" w:hAnsiTheme="majorHAnsi" w:cstheme="majorHAnsi"/>
          <w:b/>
          <w:sz w:val="26"/>
          <w:szCs w:val="26"/>
          <w:lang w:val="vi-VN"/>
        </w:rPr>
        <w:t xml:space="preserve">D. DANH MỤC THỦ TỤC HÀNH CHÍNH NỘI BỘ </w:t>
      </w:r>
      <w:r w:rsidR="004305BA" w:rsidRPr="009D3391">
        <w:rPr>
          <w:rFonts w:asciiTheme="majorHAnsi" w:hAnsiTheme="majorHAnsi" w:cstheme="majorHAnsi"/>
          <w:b/>
          <w:sz w:val="26"/>
          <w:szCs w:val="26"/>
          <w:lang w:val="hr-HR"/>
        </w:rPr>
        <w:t>TRIỂN KHAI THỰC THI PHƯƠNG ÁN ĐƠN GIẢN HÓA</w:t>
      </w:r>
      <w:r w:rsidR="004305BA" w:rsidRPr="009D3391">
        <w:rPr>
          <w:rFonts w:asciiTheme="majorHAnsi" w:hAnsiTheme="majorHAnsi" w:cstheme="majorHAnsi"/>
          <w:b/>
          <w:sz w:val="26"/>
          <w:szCs w:val="26"/>
          <w:lang w:val="vi-VN"/>
        </w:rPr>
        <w:t xml:space="preserve"> </w:t>
      </w:r>
      <w:r w:rsidRPr="009D3391">
        <w:rPr>
          <w:rFonts w:asciiTheme="majorHAnsi" w:hAnsiTheme="majorHAnsi" w:cstheme="majorHAnsi"/>
          <w:b/>
          <w:sz w:val="26"/>
          <w:szCs w:val="26"/>
          <w:lang w:val="vi-VN"/>
        </w:rPr>
        <w:t xml:space="preserve">THUỘC TRÁCH NHIỆM </w:t>
      </w:r>
      <w:r w:rsidR="004650FB" w:rsidRPr="009D3391">
        <w:rPr>
          <w:rFonts w:asciiTheme="majorHAnsi" w:hAnsiTheme="majorHAnsi" w:cstheme="majorHAnsi"/>
          <w:b/>
          <w:sz w:val="26"/>
          <w:szCs w:val="26"/>
          <w:lang w:val="vi-VN"/>
        </w:rPr>
        <w:t>CỦA SỞ KẾ HOẠCH VÀ ĐẦU TƯ</w:t>
      </w:r>
      <w:r w:rsidR="004650FB" w:rsidRPr="009D3391">
        <w:rPr>
          <w:rFonts w:asciiTheme="majorHAnsi" w:eastAsia="Times New Roman" w:hAnsiTheme="majorHAnsi" w:cstheme="majorHAnsi"/>
          <w:bCs/>
          <w:i/>
          <w:sz w:val="26"/>
          <w:szCs w:val="26"/>
          <w:lang w:val="vi-VN" w:eastAsia="vi-VN"/>
        </w:rPr>
        <w:t xml:space="preserve"> </w:t>
      </w:r>
      <w:r w:rsidRPr="009D3391">
        <w:rPr>
          <w:rFonts w:asciiTheme="majorHAnsi" w:eastAsia="Times New Roman" w:hAnsiTheme="majorHAnsi" w:cstheme="majorHAnsi"/>
          <w:bCs/>
          <w:i/>
          <w:sz w:val="26"/>
          <w:szCs w:val="26"/>
          <w:lang w:val="vi-VN" w:eastAsia="vi-VN"/>
        </w:rPr>
        <w:t>(</w:t>
      </w:r>
      <w:r w:rsidR="00836DBB">
        <w:rPr>
          <w:rFonts w:asciiTheme="majorHAnsi" w:eastAsia="Times New Roman" w:hAnsiTheme="majorHAnsi" w:cstheme="majorHAnsi"/>
          <w:bCs/>
          <w:i/>
          <w:sz w:val="26"/>
          <w:szCs w:val="26"/>
          <w:lang w:eastAsia="vi-VN"/>
        </w:rPr>
        <w:t>t</w:t>
      </w:r>
      <w:r w:rsidRPr="009D3391">
        <w:rPr>
          <w:rFonts w:asciiTheme="majorHAnsi" w:hAnsiTheme="majorHAnsi" w:cstheme="majorHAnsi"/>
          <w:i/>
          <w:sz w:val="26"/>
          <w:szCs w:val="26"/>
          <w:lang w:val="vi-VN"/>
        </w:rPr>
        <w:t xml:space="preserve">heo </w:t>
      </w:r>
      <w:r w:rsidRPr="009D3391">
        <w:rPr>
          <w:rFonts w:asciiTheme="majorHAnsi" w:hAnsiTheme="majorHAnsi" w:cstheme="majorHAnsi"/>
          <w:i/>
          <w:sz w:val="26"/>
          <w:szCs w:val="26"/>
          <w:lang w:val="de-DE"/>
        </w:rPr>
        <w:t xml:space="preserve">Quyết định số 1303/QĐ-BKHĐT ngày 20/7/2023 </w:t>
      </w:r>
      <w:r w:rsidRPr="009D3391">
        <w:rPr>
          <w:rFonts w:asciiTheme="majorHAnsi" w:hAnsiTheme="majorHAnsi" w:cstheme="majorHAnsi"/>
          <w:bCs/>
          <w:i/>
          <w:sz w:val="26"/>
          <w:szCs w:val="26"/>
          <w:lang w:val="vi-VN"/>
        </w:rPr>
        <w:t xml:space="preserve">của Bộ Trưởng Bộ </w:t>
      </w:r>
      <w:r w:rsidRPr="009D3391">
        <w:rPr>
          <w:rFonts w:asciiTheme="majorHAnsi" w:hAnsiTheme="majorHAnsi" w:cstheme="majorHAnsi"/>
          <w:i/>
          <w:sz w:val="26"/>
          <w:szCs w:val="26"/>
          <w:lang w:val="vi-VN"/>
        </w:rPr>
        <w:t>Kế hoạch và Đầu tư</w:t>
      </w:r>
      <w:r w:rsidRPr="009D3391">
        <w:rPr>
          <w:rFonts w:asciiTheme="majorHAnsi" w:hAnsiTheme="majorHAnsi" w:cstheme="majorHAnsi"/>
          <w:bCs/>
          <w:i/>
          <w:sz w:val="26"/>
          <w:szCs w:val="26"/>
          <w:lang w:val="vi-VN"/>
        </w:rPr>
        <w:t>)</w:t>
      </w:r>
    </w:p>
    <w:tbl>
      <w:tblPr>
        <w:tblStyle w:val="TableGrid"/>
        <w:tblW w:w="14884" w:type="dxa"/>
        <w:tblInd w:w="108" w:type="dxa"/>
        <w:tblLayout w:type="fixed"/>
        <w:tblLook w:val="04A0" w:firstRow="1" w:lastRow="0" w:firstColumn="1" w:lastColumn="0" w:noHBand="0" w:noVBand="1"/>
      </w:tblPr>
      <w:tblGrid>
        <w:gridCol w:w="850"/>
        <w:gridCol w:w="11336"/>
        <w:gridCol w:w="2698"/>
      </w:tblGrid>
      <w:tr w:rsidR="009D3391" w:rsidRPr="009D3391" w:rsidTr="00DB0BF9">
        <w:trPr>
          <w:trHeight w:val="231"/>
          <w:tblHeader/>
        </w:trPr>
        <w:tc>
          <w:tcPr>
            <w:tcW w:w="850" w:type="dxa"/>
            <w:tcBorders>
              <w:top w:val="single" w:sz="4" w:space="0" w:color="auto"/>
              <w:left w:val="single" w:sz="4" w:space="0" w:color="auto"/>
              <w:bottom w:val="single" w:sz="4" w:space="0" w:color="auto"/>
              <w:right w:val="single" w:sz="4" w:space="0" w:color="auto"/>
            </w:tcBorders>
            <w:vAlign w:val="center"/>
            <w:hideMark/>
          </w:tcPr>
          <w:p w:rsidR="00DB3554" w:rsidRPr="009D3391" w:rsidRDefault="0077668B" w:rsidP="00BA1F20">
            <w:pPr>
              <w:spacing w:before="20" w:after="20"/>
              <w:jc w:val="center"/>
              <w:rPr>
                <w:rFonts w:asciiTheme="majorHAnsi" w:hAnsiTheme="majorHAnsi" w:cstheme="majorHAnsi"/>
                <w:b/>
                <w:sz w:val="26"/>
                <w:szCs w:val="26"/>
              </w:rPr>
            </w:pPr>
            <w:r>
              <w:rPr>
                <w:rFonts w:asciiTheme="majorHAnsi" w:hAnsiTheme="majorHAnsi" w:cstheme="majorHAnsi"/>
                <w:b/>
                <w:sz w:val="26"/>
                <w:szCs w:val="26"/>
              </w:rPr>
              <w:t>STT</w:t>
            </w:r>
          </w:p>
        </w:tc>
        <w:tc>
          <w:tcPr>
            <w:tcW w:w="11336" w:type="dxa"/>
            <w:tcBorders>
              <w:top w:val="single" w:sz="4" w:space="0" w:color="auto"/>
              <w:left w:val="single" w:sz="4" w:space="0" w:color="auto"/>
              <w:bottom w:val="single" w:sz="4" w:space="0" w:color="auto"/>
              <w:right w:val="single" w:sz="4" w:space="0" w:color="auto"/>
            </w:tcBorders>
            <w:vAlign w:val="center"/>
            <w:hideMark/>
          </w:tcPr>
          <w:p w:rsidR="00DB3554" w:rsidRPr="009D3391" w:rsidRDefault="00DB3554" w:rsidP="00BA1F20">
            <w:pPr>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Tên TTHC nội bộ</w:t>
            </w:r>
          </w:p>
        </w:tc>
        <w:tc>
          <w:tcPr>
            <w:tcW w:w="2698" w:type="dxa"/>
            <w:tcBorders>
              <w:top w:val="single" w:sz="4" w:space="0" w:color="auto"/>
              <w:left w:val="single" w:sz="4" w:space="0" w:color="auto"/>
              <w:bottom w:val="single" w:sz="4" w:space="0" w:color="auto"/>
              <w:right w:val="single" w:sz="4" w:space="0" w:color="auto"/>
            </w:tcBorders>
            <w:shd w:val="clear" w:color="auto" w:fill="auto"/>
            <w:hideMark/>
          </w:tcPr>
          <w:p w:rsidR="00DB3554" w:rsidRPr="009D3391" w:rsidRDefault="00DB3554" w:rsidP="00BA1F20">
            <w:pPr>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Yêu cầu thực hiện</w:t>
            </w: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BA1F20">
            <w:pPr>
              <w:spacing w:before="20" w:after="20"/>
              <w:jc w:val="both"/>
              <w:rPr>
                <w:rFonts w:asciiTheme="majorHAnsi" w:hAnsiTheme="majorHAnsi" w:cstheme="majorHAnsi"/>
                <w:sz w:val="26"/>
                <w:szCs w:val="26"/>
                <w:lang w:val="de-DE"/>
              </w:rPr>
            </w:pPr>
            <w:r w:rsidRPr="009D3391">
              <w:rPr>
                <w:rFonts w:asciiTheme="majorHAnsi" w:hAnsiTheme="majorHAnsi" w:cstheme="majorHAnsi"/>
                <w:sz w:val="26"/>
                <w:szCs w:val="26"/>
                <w:lang w:val="de-DE"/>
              </w:rPr>
              <w:t>Quyết định đầu tư chương trình, dự án đầu tư sử dụng vốn ODA, vốn vay ưu đãi thuộc thẩm quyền của người đứng đầu cơ quan chủ quản</w:t>
            </w:r>
          </w:p>
        </w:tc>
        <w:tc>
          <w:tcPr>
            <w:tcW w:w="2698" w:type="dxa"/>
            <w:vMerge w:val="restart"/>
            <w:tcBorders>
              <w:top w:val="single" w:sz="4" w:space="0" w:color="auto"/>
              <w:left w:val="single" w:sz="4" w:space="0" w:color="auto"/>
              <w:right w:val="single" w:sz="4" w:space="0" w:color="auto"/>
            </w:tcBorders>
            <w:shd w:val="clear" w:color="auto" w:fill="auto"/>
          </w:tcPr>
          <w:p w:rsidR="00126784" w:rsidRPr="009D3391" w:rsidRDefault="00126784" w:rsidP="00BA1F20">
            <w:pPr>
              <w:spacing w:before="20" w:after="20"/>
              <w:jc w:val="both"/>
              <w:rPr>
                <w:rFonts w:asciiTheme="majorHAnsi" w:hAnsiTheme="majorHAnsi" w:cstheme="majorHAnsi"/>
                <w:b/>
                <w:i/>
                <w:sz w:val="26"/>
                <w:szCs w:val="26"/>
                <w:lang w:val="de-DE"/>
              </w:rPr>
            </w:pPr>
            <w:r w:rsidRPr="009D3391">
              <w:rPr>
                <w:rFonts w:asciiTheme="majorHAnsi" w:hAnsiTheme="majorHAnsi" w:cstheme="majorHAnsi"/>
                <w:i/>
                <w:sz w:val="26"/>
                <w:szCs w:val="26"/>
                <w:lang w:val="vi-VN"/>
              </w:rPr>
              <w:t xml:space="preserve">Đã triển khai thực thi, </w:t>
            </w:r>
            <w:r w:rsidRPr="009D3391">
              <w:rPr>
                <w:rFonts w:asciiTheme="majorHAnsi" w:hAnsiTheme="majorHAnsi" w:cstheme="majorHAnsi"/>
                <w:i/>
                <w:sz w:val="26"/>
                <w:szCs w:val="26"/>
                <w:lang w:val="de-DE"/>
              </w:rPr>
              <w:t xml:space="preserve">đã được Bộ Kế hoạch và Đầu tư xem xét, triển khai tại Văn bản số 1166/BKHĐT-VP ngày 20/02/2024 và triển khai của UBND tỉnh tại Văn bản số  </w:t>
            </w:r>
            <w:r w:rsidR="008254ED">
              <w:rPr>
                <w:rFonts w:asciiTheme="majorHAnsi" w:hAnsiTheme="majorHAnsi" w:cstheme="majorHAnsi"/>
                <w:i/>
                <w:sz w:val="26"/>
                <w:szCs w:val="26"/>
                <w:lang w:val="de-DE"/>
              </w:rPr>
              <w:t>2410/UBND-HCC ngày 11/3/2024  (t</w:t>
            </w:r>
            <w:r w:rsidRPr="009D3391">
              <w:rPr>
                <w:rFonts w:asciiTheme="majorHAnsi" w:hAnsiTheme="majorHAnsi" w:cstheme="majorHAnsi"/>
                <w:i/>
                <w:sz w:val="26"/>
                <w:szCs w:val="26"/>
                <w:lang w:val="de-DE"/>
              </w:rPr>
              <w:t>iếp tục theo dõi, thực hiện).</w:t>
            </w: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BA1F20">
            <w:pPr>
              <w:spacing w:before="20" w:after="20"/>
              <w:jc w:val="both"/>
              <w:rPr>
                <w:rFonts w:asciiTheme="majorHAnsi" w:hAnsiTheme="majorHAnsi" w:cstheme="majorHAnsi"/>
                <w:sz w:val="26"/>
                <w:szCs w:val="26"/>
                <w:lang w:val="de-DE"/>
              </w:rPr>
            </w:pPr>
            <w:r w:rsidRPr="009D3391">
              <w:rPr>
                <w:rFonts w:asciiTheme="majorHAnsi" w:hAnsiTheme="majorHAnsi" w:cstheme="majorHAnsi"/>
                <w:sz w:val="26"/>
                <w:szCs w:val="26"/>
                <w:lang w:val="vi-VN"/>
              </w:rPr>
              <w:t>Tổng hợp, trình cấp có thẩm quyền phê duyệt kế hoạch đầu tư công hằng năm</w:t>
            </w:r>
          </w:p>
        </w:tc>
        <w:tc>
          <w:tcPr>
            <w:tcW w:w="2698" w:type="dxa"/>
            <w:vMerge/>
            <w:tcBorders>
              <w:left w:val="single" w:sz="4" w:space="0" w:color="auto"/>
              <w:right w:val="single" w:sz="4" w:space="0" w:color="auto"/>
            </w:tcBorders>
            <w:shd w:val="clear" w:color="auto" w:fill="auto"/>
            <w:vAlign w:val="center"/>
          </w:tcPr>
          <w:p w:rsidR="00126784" w:rsidRPr="009D3391" w:rsidRDefault="00126784"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BA1F20">
            <w:pPr>
              <w:spacing w:before="20" w:after="20"/>
              <w:jc w:val="both"/>
              <w:rPr>
                <w:rFonts w:asciiTheme="majorHAnsi" w:hAnsiTheme="majorHAnsi" w:cstheme="majorHAnsi"/>
                <w:sz w:val="26"/>
                <w:szCs w:val="26"/>
                <w:lang w:val="pt-BR"/>
              </w:rPr>
            </w:pPr>
            <w:r w:rsidRPr="009D3391">
              <w:rPr>
                <w:rFonts w:asciiTheme="majorHAnsi" w:hAnsiTheme="majorHAnsi" w:cstheme="majorHAnsi"/>
                <w:sz w:val="26"/>
                <w:szCs w:val="26"/>
                <w:lang w:val="de-DE"/>
              </w:rPr>
              <w:t>Điều chỉnh kế hoạch đầu tư công</w:t>
            </w:r>
          </w:p>
        </w:tc>
        <w:tc>
          <w:tcPr>
            <w:tcW w:w="2698" w:type="dxa"/>
            <w:vMerge/>
            <w:tcBorders>
              <w:left w:val="single" w:sz="4" w:space="0" w:color="auto"/>
              <w:right w:val="single" w:sz="4" w:space="0" w:color="auto"/>
            </w:tcBorders>
            <w:shd w:val="clear" w:color="auto" w:fill="auto"/>
            <w:vAlign w:val="center"/>
          </w:tcPr>
          <w:p w:rsidR="00126784" w:rsidRPr="009D3391" w:rsidRDefault="00126784"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BA1F20">
            <w:pPr>
              <w:spacing w:before="20" w:after="20"/>
              <w:jc w:val="both"/>
              <w:rPr>
                <w:rFonts w:asciiTheme="majorHAnsi" w:hAnsiTheme="majorHAnsi" w:cstheme="majorHAnsi"/>
                <w:bCs/>
                <w:iCs/>
                <w:sz w:val="26"/>
                <w:szCs w:val="26"/>
                <w:lang w:val="pt-BR"/>
              </w:rPr>
            </w:pPr>
            <w:r w:rsidRPr="009D3391">
              <w:rPr>
                <w:rFonts w:asciiTheme="majorHAnsi" w:hAnsiTheme="majorHAnsi" w:cstheme="majorHAnsi"/>
                <w:sz w:val="26"/>
                <w:szCs w:val="26"/>
                <w:lang w:val="de-DE"/>
              </w:rPr>
              <w:t xml:space="preserve">Quyết định đầu tư chương trình, </w:t>
            </w:r>
            <w:r w:rsidRPr="009D3391">
              <w:rPr>
                <w:rFonts w:asciiTheme="majorHAnsi" w:hAnsiTheme="majorHAnsi" w:cstheme="majorHAnsi"/>
                <w:bCs/>
                <w:iCs/>
                <w:sz w:val="26"/>
                <w:szCs w:val="26"/>
                <w:lang w:val="pt-BR"/>
              </w:rPr>
              <w:t>dự án sử dụng vốn từ nguồn thu hợp pháp của các cơ quan nhà nước, đơn vị sự nghiệp công lập dành để đầu tư</w:t>
            </w:r>
          </w:p>
        </w:tc>
        <w:tc>
          <w:tcPr>
            <w:tcW w:w="2698" w:type="dxa"/>
            <w:vMerge/>
            <w:tcBorders>
              <w:left w:val="single" w:sz="4" w:space="0" w:color="auto"/>
              <w:right w:val="single" w:sz="4" w:space="0" w:color="auto"/>
            </w:tcBorders>
            <w:shd w:val="clear" w:color="auto" w:fill="auto"/>
            <w:vAlign w:val="center"/>
          </w:tcPr>
          <w:p w:rsidR="00126784" w:rsidRPr="009D3391" w:rsidRDefault="00126784"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BA1F20">
            <w:pPr>
              <w:spacing w:before="20" w:after="20"/>
              <w:jc w:val="both"/>
              <w:rPr>
                <w:rFonts w:asciiTheme="majorHAnsi" w:hAnsiTheme="majorHAnsi" w:cstheme="majorHAnsi"/>
                <w:sz w:val="26"/>
                <w:szCs w:val="26"/>
                <w:lang w:val="pt-BR"/>
              </w:rPr>
            </w:pPr>
            <w:r w:rsidRPr="009D3391">
              <w:rPr>
                <w:rFonts w:asciiTheme="majorHAnsi" w:hAnsiTheme="majorHAnsi" w:cstheme="majorHAnsi"/>
                <w:bCs/>
                <w:iCs/>
                <w:sz w:val="26"/>
                <w:szCs w:val="26"/>
                <w:lang w:val="pt-BR"/>
              </w:rPr>
              <w:t>Quyết định chủ trương đầu tư chương trình, dự án sử dụng vốn từ nguồn thu hợp pháp của các cơ quan nhà nước, đơn vị sự nghiệp công lập dành để đầu tư</w:t>
            </w:r>
          </w:p>
        </w:tc>
        <w:tc>
          <w:tcPr>
            <w:tcW w:w="2698" w:type="dxa"/>
            <w:vMerge/>
            <w:tcBorders>
              <w:left w:val="single" w:sz="4" w:space="0" w:color="auto"/>
              <w:right w:val="single" w:sz="4" w:space="0" w:color="auto"/>
            </w:tcBorders>
            <w:shd w:val="clear" w:color="auto" w:fill="auto"/>
            <w:vAlign w:val="center"/>
          </w:tcPr>
          <w:p w:rsidR="00126784" w:rsidRPr="009D3391" w:rsidRDefault="00126784"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BA1F20">
            <w:pPr>
              <w:spacing w:before="20" w:after="20"/>
              <w:jc w:val="both"/>
              <w:rPr>
                <w:rFonts w:asciiTheme="majorHAnsi" w:hAnsiTheme="majorHAnsi" w:cstheme="majorHAnsi"/>
                <w:sz w:val="26"/>
                <w:szCs w:val="26"/>
                <w:lang w:val="pt-BR"/>
              </w:rPr>
            </w:pPr>
            <w:r w:rsidRPr="009D3391">
              <w:rPr>
                <w:rFonts w:asciiTheme="majorHAnsi" w:hAnsiTheme="majorHAnsi" w:cstheme="majorHAnsi"/>
                <w:bCs/>
                <w:iCs/>
                <w:sz w:val="26"/>
                <w:szCs w:val="26"/>
                <w:lang w:val="pt-BR"/>
              </w:rPr>
              <w:t>Quyết định đầu tư dự án đầu tư công khẩn cấp</w:t>
            </w:r>
          </w:p>
        </w:tc>
        <w:tc>
          <w:tcPr>
            <w:tcW w:w="2698" w:type="dxa"/>
            <w:vMerge/>
            <w:tcBorders>
              <w:left w:val="single" w:sz="4" w:space="0" w:color="auto"/>
              <w:right w:val="single" w:sz="4" w:space="0" w:color="auto"/>
            </w:tcBorders>
            <w:shd w:val="clear" w:color="auto" w:fill="auto"/>
            <w:vAlign w:val="center"/>
          </w:tcPr>
          <w:p w:rsidR="00126784" w:rsidRPr="009D3391" w:rsidRDefault="00126784"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BA1F20">
            <w:pPr>
              <w:spacing w:before="20" w:after="20"/>
              <w:jc w:val="both"/>
              <w:rPr>
                <w:rFonts w:asciiTheme="majorHAnsi" w:hAnsiTheme="majorHAnsi" w:cstheme="majorHAnsi"/>
                <w:sz w:val="26"/>
                <w:szCs w:val="26"/>
                <w:lang w:val="de-DE"/>
              </w:rPr>
            </w:pPr>
            <w:r w:rsidRPr="009D3391">
              <w:rPr>
                <w:rFonts w:asciiTheme="majorHAnsi" w:hAnsiTheme="majorHAnsi" w:cstheme="majorHAnsi"/>
                <w:sz w:val="26"/>
                <w:szCs w:val="26"/>
                <w:lang w:val="de-DE"/>
              </w:rPr>
              <w:t>Quyết định đầu tư chương trình, dự án đầu tư sử dụng vốn ODA, vốn vay ưu đãi thuộc thẩm quyền của người đứng đầu cơ quan chủ quản</w:t>
            </w:r>
          </w:p>
        </w:tc>
        <w:tc>
          <w:tcPr>
            <w:tcW w:w="2698" w:type="dxa"/>
            <w:vMerge/>
            <w:tcBorders>
              <w:left w:val="single" w:sz="4" w:space="0" w:color="auto"/>
              <w:right w:val="single" w:sz="4" w:space="0" w:color="auto"/>
            </w:tcBorders>
            <w:shd w:val="clear" w:color="auto" w:fill="auto"/>
          </w:tcPr>
          <w:p w:rsidR="00126784" w:rsidRPr="009D3391" w:rsidRDefault="00126784" w:rsidP="00BA1F20">
            <w:pPr>
              <w:spacing w:before="20" w:after="20"/>
              <w:jc w:val="both"/>
              <w:rPr>
                <w:rFonts w:asciiTheme="majorHAnsi" w:hAnsiTheme="majorHAnsi" w:cstheme="majorHAnsi"/>
                <w:b/>
                <w: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BA1F20">
            <w:pPr>
              <w:spacing w:before="20" w:after="20"/>
              <w:jc w:val="both"/>
              <w:rPr>
                <w:rFonts w:asciiTheme="majorHAnsi" w:hAnsiTheme="majorHAnsi" w:cstheme="majorHAnsi"/>
                <w:sz w:val="26"/>
                <w:szCs w:val="26"/>
                <w:lang w:val="de-DE"/>
              </w:rPr>
            </w:pPr>
            <w:r w:rsidRPr="009D3391">
              <w:rPr>
                <w:rFonts w:asciiTheme="majorHAnsi" w:hAnsiTheme="majorHAnsi" w:cstheme="majorHAnsi"/>
                <w:sz w:val="26"/>
                <w:szCs w:val="26"/>
                <w:lang w:val="de-DE"/>
              </w:rPr>
              <w:t>Kế hoạch tổng thể thực hiện chương trình, dự án sử dụng vốn ODA, vốn vay ưu đãi, vốn đối ứng</w:t>
            </w:r>
          </w:p>
        </w:tc>
        <w:tc>
          <w:tcPr>
            <w:tcW w:w="2698" w:type="dxa"/>
            <w:vMerge/>
            <w:tcBorders>
              <w:left w:val="single" w:sz="4" w:space="0" w:color="auto"/>
              <w:right w:val="single" w:sz="4" w:space="0" w:color="auto"/>
            </w:tcBorders>
            <w:shd w:val="clear" w:color="auto" w:fill="auto"/>
            <w:vAlign w:val="center"/>
          </w:tcPr>
          <w:p w:rsidR="00126784" w:rsidRPr="009D3391" w:rsidRDefault="00126784"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DB0BF9">
            <w:pPr>
              <w:pStyle w:val="NoSpacing"/>
              <w:numPr>
                <w:ilvl w:val="0"/>
                <w:numId w:val="13"/>
              </w:numPr>
              <w:spacing w:before="40" w:after="4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DB0BF9">
            <w:pPr>
              <w:pStyle w:val="NormalWeb"/>
              <w:spacing w:before="40" w:beforeAutospacing="0" w:after="40" w:afterAutospacing="0"/>
              <w:jc w:val="both"/>
              <w:rPr>
                <w:rFonts w:asciiTheme="majorHAnsi" w:hAnsiTheme="majorHAnsi" w:cstheme="majorHAnsi"/>
                <w:sz w:val="26"/>
                <w:szCs w:val="26"/>
                <w:shd w:val="clear" w:color="auto" w:fill="FFFFFF"/>
              </w:rPr>
            </w:pPr>
            <w:r w:rsidRPr="009D3391">
              <w:rPr>
                <w:rFonts w:asciiTheme="majorHAnsi" w:hAnsiTheme="majorHAnsi" w:cstheme="majorHAnsi"/>
                <w:sz w:val="26"/>
                <w:szCs w:val="26"/>
              </w:rPr>
              <w:t>Kế hoạch thực hiện chương trình, dự án sử dụng vốn ODA, vốn vay ưu đãi, vốn đối ứng hằng năm</w:t>
            </w:r>
          </w:p>
        </w:tc>
        <w:tc>
          <w:tcPr>
            <w:tcW w:w="2698" w:type="dxa"/>
            <w:vMerge/>
            <w:tcBorders>
              <w:left w:val="single" w:sz="4" w:space="0" w:color="auto"/>
              <w:right w:val="single" w:sz="4" w:space="0" w:color="auto"/>
            </w:tcBorders>
            <w:shd w:val="clear" w:color="auto" w:fill="auto"/>
            <w:vAlign w:val="center"/>
          </w:tcPr>
          <w:p w:rsidR="00126784" w:rsidRPr="009D3391" w:rsidRDefault="00126784"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DB0BF9">
            <w:pPr>
              <w:pStyle w:val="NoSpacing"/>
              <w:numPr>
                <w:ilvl w:val="0"/>
                <w:numId w:val="13"/>
              </w:numPr>
              <w:spacing w:before="40" w:after="4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DB0BF9">
            <w:pPr>
              <w:widowControl w:val="0"/>
              <w:spacing w:before="40" w:after="40"/>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Thành lập doanh nghiệp do Nhà nước nắm giữ 100% vốn điều lệ do cơ quan đại diện chủ sở hữu (Ủy ban nhân dân cấp tỉnh) quyết định thành lập</w:t>
            </w:r>
          </w:p>
        </w:tc>
        <w:tc>
          <w:tcPr>
            <w:tcW w:w="2698" w:type="dxa"/>
            <w:vMerge/>
            <w:tcBorders>
              <w:left w:val="single" w:sz="4" w:space="0" w:color="auto"/>
              <w:right w:val="single" w:sz="4" w:space="0" w:color="auto"/>
            </w:tcBorders>
            <w:shd w:val="clear" w:color="auto" w:fill="auto"/>
            <w:vAlign w:val="center"/>
          </w:tcPr>
          <w:p w:rsidR="00126784" w:rsidRPr="009D3391" w:rsidRDefault="00126784"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DB0BF9">
            <w:pPr>
              <w:pStyle w:val="NoSpacing"/>
              <w:numPr>
                <w:ilvl w:val="0"/>
                <w:numId w:val="13"/>
              </w:numPr>
              <w:spacing w:before="40" w:after="4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DB0BF9">
            <w:pPr>
              <w:pStyle w:val="NormalWeb"/>
              <w:spacing w:before="40" w:beforeAutospacing="0" w:after="40" w:afterAutospacing="0"/>
              <w:jc w:val="both"/>
              <w:rPr>
                <w:rFonts w:asciiTheme="majorHAnsi" w:hAnsiTheme="majorHAnsi" w:cstheme="majorHAnsi"/>
                <w:iCs/>
                <w:sz w:val="26"/>
                <w:szCs w:val="26"/>
              </w:rPr>
            </w:pPr>
            <w:r w:rsidRPr="009D3391">
              <w:rPr>
                <w:rFonts w:asciiTheme="majorHAnsi" w:hAnsiTheme="majorHAnsi" w:cstheme="majorHAnsi"/>
                <w:iCs/>
                <w:sz w:val="26"/>
                <w:szCs w:val="26"/>
              </w:rPr>
              <w:t>Hợp nhất, sáp nhập doanh nghiệp do Nhà nước nắm giữ 100% vốn điều lệ do cơ quan đại diện chủ sở hữu (Ủy ban nhân dân cấp tỉnh) quyết định thành lập hoặc được giao quản lý</w:t>
            </w:r>
          </w:p>
        </w:tc>
        <w:tc>
          <w:tcPr>
            <w:tcW w:w="2698" w:type="dxa"/>
            <w:vMerge w:val="restart"/>
            <w:tcBorders>
              <w:left w:val="single" w:sz="4" w:space="0" w:color="auto"/>
              <w:right w:val="single" w:sz="4" w:space="0" w:color="auto"/>
            </w:tcBorders>
            <w:shd w:val="clear" w:color="auto" w:fill="auto"/>
          </w:tcPr>
          <w:p w:rsidR="00126784" w:rsidRPr="009D3391" w:rsidRDefault="00126784" w:rsidP="00553DFD">
            <w:pPr>
              <w:spacing w:before="20" w:after="20"/>
              <w:jc w:val="both"/>
              <w:rPr>
                <w:rFonts w:asciiTheme="majorHAnsi" w:hAnsiTheme="majorHAnsi" w:cstheme="majorHAnsi"/>
                <w:b/>
                <w:i/>
                <w:sz w:val="26"/>
                <w:szCs w:val="26"/>
                <w:lang w:val="de-DE"/>
              </w:rPr>
            </w:pPr>
            <w:r w:rsidRPr="009D3391">
              <w:rPr>
                <w:rFonts w:asciiTheme="majorHAnsi" w:hAnsiTheme="majorHAnsi" w:cstheme="majorHAnsi"/>
                <w:i/>
                <w:sz w:val="26"/>
                <w:szCs w:val="26"/>
                <w:lang w:val="vi-VN"/>
              </w:rPr>
              <w:t xml:space="preserve">Đã triển khai thực thi, </w:t>
            </w:r>
            <w:r w:rsidRPr="009D3391">
              <w:rPr>
                <w:rFonts w:asciiTheme="majorHAnsi" w:hAnsiTheme="majorHAnsi" w:cstheme="majorHAnsi"/>
                <w:i/>
                <w:sz w:val="26"/>
                <w:szCs w:val="26"/>
                <w:lang w:val="de-DE"/>
              </w:rPr>
              <w:t>đã được Bộ Kế hoạch và Đầu tư xem xét, triển khai tại Văn bản số 1166/BKHĐT-VP ngày 20/02/2024 và triển khai của UBND tỉnh tại Văn bản số  2410/UBND-HCC ngày 11/3/2024  (</w:t>
            </w:r>
            <w:r w:rsidR="00553DFD">
              <w:rPr>
                <w:rFonts w:asciiTheme="majorHAnsi" w:hAnsiTheme="majorHAnsi" w:cstheme="majorHAnsi"/>
                <w:i/>
                <w:sz w:val="26"/>
                <w:szCs w:val="26"/>
                <w:lang w:val="de-DE"/>
              </w:rPr>
              <w:t>t</w:t>
            </w:r>
            <w:r w:rsidRPr="009D3391">
              <w:rPr>
                <w:rFonts w:asciiTheme="majorHAnsi" w:hAnsiTheme="majorHAnsi" w:cstheme="majorHAnsi"/>
                <w:i/>
                <w:sz w:val="26"/>
                <w:szCs w:val="26"/>
                <w:lang w:val="de-DE"/>
              </w:rPr>
              <w:t>iếp tục theo dõi, thực hiện).</w:t>
            </w: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DB0BF9">
            <w:pPr>
              <w:pStyle w:val="NoSpacing"/>
              <w:numPr>
                <w:ilvl w:val="0"/>
                <w:numId w:val="13"/>
              </w:numPr>
              <w:spacing w:before="40" w:after="4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DB0BF9">
            <w:pPr>
              <w:widowControl w:val="0"/>
              <w:spacing w:before="40" w:after="40"/>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Chia, tách doanh nghiệp do Nhà nước nắm giữ 100% vốn điều lệ do Nhà nước nắm giữ 100% vốn điều lệ do cơ quan đại diện chủ sở hữu (Ủy ban nhân dân cấp tỉnh) quyết định thành lập hoặc được giao quản lý</w:t>
            </w:r>
          </w:p>
        </w:tc>
        <w:tc>
          <w:tcPr>
            <w:tcW w:w="2698" w:type="dxa"/>
            <w:vMerge/>
            <w:tcBorders>
              <w:left w:val="single" w:sz="4" w:space="0" w:color="auto"/>
              <w:right w:val="single" w:sz="4" w:space="0" w:color="auto"/>
            </w:tcBorders>
            <w:shd w:val="clear" w:color="auto" w:fill="auto"/>
            <w:vAlign w:val="center"/>
          </w:tcPr>
          <w:p w:rsidR="00126784" w:rsidRPr="009D3391" w:rsidRDefault="00126784"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BA1F20">
            <w:pPr>
              <w:pStyle w:val="NormalWeb"/>
              <w:spacing w:before="20" w:beforeAutospacing="0" w:after="20" w:afterAutospacing="0"/>
              <w:jc w:val="both"/>
              <w:rPr>
                <w:rFonts w:asciiTheme="majorHAnsi" w:hAnsiTheme="majorHAnsi" w:cstheme="majorHAnsi"/>
                <w:sz w:val="26"/>
                <w:szCs w:val="26"/>
              </w:rPr>
            </w:pPr>
            <w:r w:rsidRPr="009D3391">
              <w:rPr>
                <w:rFonts w:asciiTheme="majorHAnsi" w:hAnsiTheme="majorHAnsi" w:cstheme="majorHAnsi"/>
                <w:sz w:val="26"/>
                <w:szCs w:val="26"/>
              </w:rPr>
              <w:t>Giải thể doanh nghiệp do Nhà nước nắm giữ 100% vốn điều lệ (do Ủy ban nhân dân cấp tỉnh quyết định thành lập hoặc giao quản lý)</w:t>
            </w:r>
          </w:p>
        </w:tc>
        <w:tc>
          <w:tcPr>
            <w:tcW w:w="2698" w:type="dxa"/>
            <w:vMerge/>
            <w:tcBorders>
              <w:left w:val="single" w:sz="4" w:space="0" w:color="auto"/>
              <w:right w:val="single" w:sz="4" w:space="0" w:color="auto"/>
            </w:tcBorders>
            <w:shd w:val="clear" w:color="auto" w:fill="auto"/>
            <w:vAlign w:val="center"/>
          </w:tcPr>
          <w:p w:rsidR="00126784" w:rsidRPr="009D3391" w:rsidRDefault="00126784" w:rsidP="00BA1F20">
            <w:pPr>
              <w:spacing w:before="20" w:after="20"/>
              <w:jc w:val="both"/>
              <w:rPr>
                <w:rFonts w:asciiTheme="majorHAnsi" w:hAnsiTheme="majorHAnsi" w:cstheme="majorHAnsi"/>
                <w:b/>
                <w: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BA1F20">
            <w:pPr>
              <w:spacing w:before="20" w:after="20"/>
              <w:jc w:val="both"/>
              <w:rPr>
                <w:rFonts w:asciiTheme="majorHAnsi" w:hAnsiTheme="majorHAnsi" w:cstheme="majorHAnsi"/>
                <w:b/>
                <w:sz w:val="26"/>
                <w:szCs w:val="26"/>
                <w:lang w:val="vi-VN"/>
              </w:rPr>
            </w:pPr>
            <w:r w:rsidRPr="009D3391">
              <w:rPr>
                <w:rFonts w:asciiTheme="majorHAnsi" w:hAnsiTheme="majorHAnsi" w:cstheme="majorHAnsi"/>
                <w:sz w:val="26"/>
                <w:szCs w:val="26"/>
                <w:lang w:val="vi-VN"/>
              </w:rPr>
              <w:t>Lập, thẩm định, quyết định phê duyệt/điều chỉnh, sửa đổi văn kiện khoản viện trợ là chương trình, dự án hỗ trợ kỹ thuật sử dụng viện trợ không hoàn lại không thuộc hỗ trợ phát triển chính thức của các cơ quan, tổ chức, cá nhân nước ngoài thuộc thẩm quyền quyết định của cơ quan chủ quản</w:t>
            </w:r>
          </w:p>
        </w:tc>
        <w:tc>
          <w:tcPr>
            <w:tcW w:w="2698" w:type="dxa"/>
            <w:vMerge/>
            <w:tcBorders>
              <w:left w:val="single" w:sz="4" w:space="0" w:color="auto"/>
              <w:right w:val="single" w:sz="4" w:space="0" w:color="auto"/>
            </w:tcBorders>
            <w:shd w:val="clear" w:color="auto" w:fill="auto"/>
            <w:vAlign w:val="center"/>
          </w:tcPr>
          <w:p w:rsidR="00126784" w:rsidRPr="009D3391" w:rsidRDefault="00126784"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BA1F20">
            <w:pPr>
              <w:pStyle w:val="Title"/>
              <w:widowControl w:val="0"/>
              <w:spacing w:before="20" w:after="20" w:line="240" w:lineRule="auto"/>
              <w:jc w:val="both"/>
              <w:rPr>
                <w:rFonts w:asciiTheme="majorHAnsi" w:hAnsiTheme="majorHAnsi" w:cstheme="majorHAnsi"/>
                <w:b w:val="0"/>
                <w:bCs w:val="0"/>
                <w:sz w:val="26"/>
                <w:szCs w:val="26"/>
              </w:rPr>
            </w:pPr>
            <w:r w:rsidRPr="009D3391">
              <w:rPr>
                <w:rFonts w:asciiTheme="majorHAnsi" w:hAnsiTheme="majorHAnsi" w:cstheme="majorHAnsi"/>
                <w:b w:val="0"/>
                <w:bCs w:val="0"/>
                <w:sz w:val="26"/>
                <w:szCs w:val="26"/>
              </w:rPr>
              <w:t>Lập, thẩm định, quyết định phê duyệt/điều chỉnh, sửa đổi văn kiện khoản viện trợ khoản viện trợ là chương trình, dự án đầu tư sử dụng viện trợ không hoàn lại không thuộc hỗ trợ phát triển chính thức của các cơ quan, tổ chức, cá nhân nước ngoài thuộc thẩm quyền quyết định của cơ quan chủ quản</w:t>
            </w:r>
          </w:p>
        </w:tc>
        <w:tc>
          <w:tcPr>
            <w:tcW w:w="2698" w:type="dxa"/>
            <w:vMerge/>
            <w:tcBorders>
              <w:left w:val="single" w:sz="4" w:space="0" w:color="auto"/>
              <w:right w:val="single" w:sz="4" w:space="0" w:color="auto"/>
            </w:tcBorders>
            <w:shd w:val="clear" w:color="auto" w:fill="auto"/>
            <w:vAlign w:val="center"/>
          </w:tcPr>
          <w:p w:rsidR="00126784" w:rsidRPr="009D3391" w:rsidRDefault="00126784"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126784" w:rsidRPr="009D3391" w:rsidRDefault="00126784"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1336" w:type="dxa"/>
            <w:tcBorders>
              <w:top w:val="single" w:sz="4" w:space="0" w:color="auto"/>
              <w:left w:val="single" w:sz="4" w:space="0" w:color="auto"/>
              <w:bottom w:val="single" w:sz="4" w:space="0" w:color="auto"/>
              <w:right w:val="single" w:sz="4" w:space="0" w:color="auto"/>
            </w:tcBorders>
            <w:vAlign w:val="center"/>
          </w:tcPr>
          <w:p w:rsidR="00126784" w:rsidRPr="009D3391" w:rsidRDefault="00126784" w:rsidP="00BA1F20">
            <w:pPr>
              <w:pStyle w:val="Title"/>
              <w:widowControl w:val="0"/>
              <w:spacing w:before="20" w:after="20" w:line="240" w:lineRule="auto"/>
              <w:jc w:val="both"/>
              <w:rPr>
                <w:rFonts w:asciiTheme="majorHAnsi" w:hAnsiTheme="majorHAnsi" w:cstheme="majorHAnsi"/>
                <w:b w:val="0"/>
                <w:bCs w:val="0"/>
                <w:sz w:val="26"/>
                <w:szCs w:val="26"/>
              </w:rPr>
            </w:pPr>
            <w:r w:rsidRPr="009D3391">
              <w:rPr>
                <w:rFonts w:asciiTheme="majorHAnsi" w:hAnsiTheme="majorHAnsi" w:cstheme="majorHAnsi"/>
                <w:b w:val="0"/>
                <w:bCs w:val="0"/>
                <w:sz w:val="26"/>
                <w:szCs w:val="26"/>
              </w:rPr>
              <w:t>Lập, thẩm định, quyết định phê duyệt/điều chỉnh, sửa đổi văn kiện khoản viện trợ phi dự án sử dụng viện trợ không hoàn lại không thuộc hỗ trợ phát triển chính thức của các cơ quan, tổ chức, cá nhân nước ngoài thuộc thẩm quyền quyết định của cơ quan chủ quản.</w:t>
            </w:r>
          </w:p>
        </w:tc>
        <w:tc>
          <w:tcPr>
            <w:tcW w:w="2698" w:type="dxa"/>
            <w:vMerge/>
            <w:tcBorders>
              <w:left w:val="single" w:sz="4" w:space="0" w:color="auto"/>
              <w:bottom w:val="single" w:sz="4" w:space="0" w:color="auto"/>
              <w:right w:val="single" w:sz="4" w:space="0" w:color="auto"/>
            </w:tcBorders>
            <w:shd w:val="clear" w:color="auto" w:fill="auto"/>
            <w:vAlign w:val="center"/>
          </w:tcPr>
          <w:p w:rsidR="00126784" w:rsidRPr="009D3391" w:rsidRDefault="00126784" w:rsidP="00BA1F20">
            <w:pPr>
              <w:spacing w:before="20" w:after="20"/>
              <w:jc w:val="both"/>
              <w:rPr>
                <w:rFonts w:asciiTheme="majorHAnsi" w:hAnsiTheme="majorHAnsi" w:cstheme="majorHAnsi"/>
                <w:sz w:val="26"/>
                <w:szCs w:val="26"/>
                <w:lang w:val="de-DE"/>
              </w:rPr>
            </w:pPr>
          </w:p>
        </w:tc>
      </w:tr>
    </w:tbl>
    <w:p w:rsidR="00CD025E" w:rsidRPr="009D3391" w:rsidRDefault="00CD025E" w:rsidP="00CD025E">
      <w:pPr>
        <w:spacing w:before="120" w:after="120" w:line="240" w:lineRule="auto"/>
        <w:ind w:firstLine="709"/>
        <w:jc w:val="both"/>
        <w:rPr>
          <w:rFonts w:asciiTheme="majorHAnsi" w:hAnsiTheme="majorHAnsi" w:cstheme="majorHAnsi"/>
          <w:bCs/>
          <w:i/>
          <w:sz w:val="26"/>
          <w:szCs w:val="26"/>
          <w:lang w:val="vi-VN"/>
        </w:rPr>
      </w:pPr>
      <w:r w:rsidRPr="009D3391">
        <w:rPr>
          <w:rFonts w:asciiTheme="majorHAnsi" w:hAnsiTheme="majorHAnsi" w:cstheme="majorHAnsi"/>
          <w:b/>
          <w:sz w:val="26"/>
          <w:szCs w:val="26"/>
          <w:lang w:val="vi-VN"/>
        </w:rPr>
        <w:t xml:space="preserve">Đ. DANH MỤC THỦ TỤC HÀNH CHÍNH NỘI BỘ </w:t>
      </w:r>
      <w:r w:rsidR="004305BA" w:rsidRPr="009D3391">
        <w:rPr>
          <w:rFonts w:asciiTheme="majorHAnsi" w:hAnsiTheme="majorHAnsi" w:cstheme="majorHAnsi"/>
          <w:b/>
          <w:sz w:val="26"/>
          <w:szCs w:val="26"/>
          <w:lang w:val="hr-HR"/>
        </w:rPr>
        <w:t>TRIỂN KHAI THỰC THI PHƯƠNG ÁN ĐƠN GIẢN HÓA</w:t>
      </w:r>
      <w:r w:rsidR="004305BA" w:rsidRPr="009D3391">
        <w:rPr>
          <w:rFonts w:asciiTheme="majorHAnsi" w:hAnsiTheme="majorHAnsi" w:cstheme="majorHAnsi"/>
          <w:b/>
          <w:sz w:val="26"/>
          <w:szCs w:val="26"/>
          <w:lang w:val="vi-VN"/>
        </w:rPr>
        <w:t xml:space="preserve"> </w:t>
      </w:r>
      <w:r w:rsidRPr="009D3391">
        <w:rPr>
          <w:rFonts w:asciiTheme="majorHAnsi" w:hAnsiTheme="majorHAnsi" w:cstheme="majorHAnsi"/>
          <w:b/>
          <w:sz w:val="26"/>
          <w:szCs w:val="26"/>
          <w:lang w:val="vi-VN"/>
        </w:rPr>
        <w:t>THUỘC TRÁCH NHIỆM CỦA SỞ Y TẾ</w:t>
      </w:r>
      <w:r w:rsidRPr="009D3391">
        <w:rPr>
          <w:rFonts w:asciiTheme="majorHAnsi" w:eastAsia="Times New Roman" w:hAnsiTheme="majorHAnsi" w:cstheme="majorHAnsi"/>
          <w:bCs/>
          <w:i/>
          <w:sz w:val="26"/>
          <w:szCs w:val="26"/>
          <w:lang w:val="vi-VN" w:eastAsia="vi-VN"/>
        </w:rPr>
        <w:t xml:space="preserve"> (</w:t>
      </w:r>
      <w:r w:rsidR="00FC6F0D" w:rsidRPr="009D3391">
        <w:rPr>
          <w:rFonts w:asciiTheme="majorHAnsi" w:eastAsia="Times New Roman" w:hAnsiTheme="majorHAnsi" w:cstheme="majorHAnsi"/>
          <w:bCs/>
          <w:i/>
          <w:sz w:val="26"/>
          <w:szCs w:val="26"/>
          <w:lang w:val="vi-VN" w:eastAsia="vi-VN"/>
        </w:rPr>
        <w:t xml:space="preserve">01 </w:t>
      </w:r>
      <w:r w:rsidR="00FC6F0D" w:rsidRPr="009D3391">
        <w:rPr>
          <w:rFonts w:asciiTheme="majorHAnsi" w:hAnsiTheme="majorHAnsi" w:cstheme="majorHAnsi"/>
          <w:i/>
          <w:sz w:val="26"/>
          <w:szCs w:val="26"/>
          <w:lang w:val="vi-VN"/>
        </w:rPr>
        <w:t xml:space="preserve">TTHC nội bộ </w:t>
      </w:r>
      <w:r w:rsidR="00836DBB">
        <w:rPr>
          <w:rFonts w:asciiTheme="majorHAnsi" w:hAnsiTheme="majorHAnsi" w:cstheme="majorHAnsi"/>
          <w:i/>
          <w:sz w:val="26"/>
          <w:szCs w:val="26"/>
        </w:rPr>
        <w:t>t</w:t>
      </w:r>
      <w:r w:rsidRPr="009D3391">
        <w:rPr>
          <w:rFonts w:asciiTheme="majorHAnsi" w:hAnsiTheme="majorHAnsi" w:cstheme="majorHAnsi"/>
          <w:i/>
          <w:sz w:val="26"/>
          <w:szCs w:val="26"/>
          <w:lang w:val="vi-VN"/>
        </w:rPr>
        <w:t xml:space="preserve">heo </w:t>
      </w:r>
      <w:r w:rsidRPr="009D3391">
        <w:rPr>
          <w:rFonts w:asciiTheme="majorHAnsi" w:hAnsiTheme="majorHAnsi" w:cstheme="majorHAnsi"/>
          <w:bCs/>
          <w:i/>
          <w:sz w:val="26"/>
          <w:szCs w:val="26"/>
          <w:lang w:val="vi-VN"/>
        </w:rPr>
        <w:t>Quyết</w:t>
      </w:r>
      <w:r w:rsidRPr="009D3391">
        <w:rPr>
          <w:rFonts w:asciiTheme="majorHAnsi" w:hAnsiTheme="majorHAnsi" w:cstheme="majorHAnsi"/>
          <w:i/>
          <w:sz w:val="26"/>
          <w:szCs w:val="26"/>
          <w:lang w:val="vi-VN"/>
        </w:rPr>
        <w:t xml:space="preserve"> </w:t>
      </w:r>
      <w:r w:rsidRPr="009D3391">
        <w:rPr>
          <w:rFonts w:asciiTheme="majorHAnsi" w:hAnsiTheme="majorHAnsi" w:cstheme="majorHAnsi"/>
          <w:bCs/>
          <w:i/>
          <w:sz w:val="26"/>
          <w:szCs w:val="26"/>
          <w:lang w:val="vi-VN"/>
        </w:rPr>
        <w:t>định số 3096/QĐ-BYT ngày 02/8/2023 của Bộ Trưởng Bộ Y tế)</w:t>
      </w:r>
    </w:p>
    <w:tbl>
      <w:tblPr>
        <w:tblStyle w:val="TableGrid"/>
        <w:tblW w:w="14454" w:type="dxa"/>
        <w:tblInd w:w="108" w:type="dxa"/>
        <w:tblLayout w:type="fixed"/>
        <w:tblLook w:val="04A0" w:firstRow="1" w:lastRow="0" w:firstColumn="1" w:lastColumn="0" w:noHBand="0" w:noVBand="1"/>
      </w:tblPr>
      <w:tblGrid>
        <w:gridCol w:w="850"/>
        <w:gridCol w:w="4957"/>
        <w:gridCol w:w="8647"/>
      </w:tblGrid>
      <w:tr w:rsidR="009D3391" w:rsidRPr="009D3391" w:rsidTr="00DB0BF9">
        <w:trPr>
          <w:trHeight w:val="231"/>
          <w:tblHeader/>
        </w:trPr>
        <w:tc>
          <w:tcPr>
            <w:tcW w:w="850" w:type="dxa"/>
            <w:tcBorders>
              <w:top w:val="single" w:sz="4" w:space="0" w:color="auto"/>
              <w:left w:val="single" w:sz="4" w:space="0" w:color="auto"/>
              <w:bottom w:val="single" w:sz="4" w:space="0" w:color="auto"/>
              <w:right w:val="single" w:sz="4" w:space="0" w:color="auto"/>
            </w:tcBorders>
            <w:vAlign w:val="center"/>
            <w:hideMark/>
          </w:tcPr>
          <w:p w:rsidR="00CD025E" w:rsidRPr="009D3391" w:rsidRDefault="0077668B" w:rsidP="00DB0BF9">
            <w:pPr>
              <w:spacing w:before="20" w:after="20"/>
              <w:jc w:val="center"/>
              <w:rPr>
                <w:rFonts w:asciiTheme="majorHAnsi" w:hAnsiTheme="majorHAnsi" w:cstheme="majorHAnsi"/>
                <w:b/>
                <w:sz w:val="26"/>
                <w:szCs w:val="26"/>
              </w:rPr>
            </w:pPr>
            <w:r>
              <w:rPr>
                <w:rFonts w:asciiTheme="majorHAnsi" w:hAnsiTheme="majorHAnsi" w:cstheme="majorHAnsi"/>
                <w:b/>
                <w:sz w:val="26"/>
                <w:szCs w:val="26"/>
              </w:rPr>
              <w:t>STT</w:t>
            </w:r>
          </w:p>
        </w:tc>
        <w:tc>
          <w:tcPr>
            <w:tcW w:w="4957" w:type="dxa"/>
            <w:tcBorders>
              <w:top w:val="single" w:sz="4" w:space="0" w:color="auto"/>
              <w:left w:val="single" w:sz="4" w:space="0" w:color="auto"/>
              <w:bottom w:val="single" w:sz="4" w:space="0" w:color="auto"/>
              <w:right w:val="single" w:sz="4" w:space="0" w:color="auto"/>
            </w:tcBorders>
            <w:vAlign w:val="center"/>
            <w:hideMark/>
          </w:tcPr>
          <w:p w:rsidR="00CD025E" w:rsidRPr="009D3391" w:rsidRDefault="00CD025E" w:rsidP="00DB0BF9">
            <w:pPr>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Tên TTHC nội bộ</w:t>
            </w:r>
          </w:p>
        </w:tc>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CD025E" w:rsidRPr="009D3391" w:rsidRDefault="00CD025E" w:rsidP="00DB0BF9">
            <w:pPr>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Yêu cầu thực hiện</w:t>
            </w:r>
          </w:p>
        </w:tc>
      </w:tr>
      <w:tr w:rsidR="009D3391" w:rsidRPr="009D3391" w:rsidTr="00DB0BF9">
        <w:trPr>
          <w:trHeight w:val="144"/>
        </w:trPr>
        <w:tc>
          <w:tcPr>
            <w:tcW w:w="850" w:type="dxa"/>
            <w:tcBorders>
              <w:top w:val="single" w:sz="4" w:space="0" w:color="auto"/>
              <w:left w:val="single" w:sz="4" w:space="0" w:color="auto"/>
              <w:bottom w:val="single" w:sz="4" w:space="0" w:color="auto"/>
              <w:right w:val="single" w:sz="4" w:space="0" w:color="auto"/>
            </w:tcBorders>
          </w:tcPr>
          <w:p w:rsidR="00CD025E" w:rsidRPr="009D3391" w:rsidRDefault="00CD025E" w:rsidP="00DB0BF9">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4957" w:type="dxa"/>
            <w:tcBorders>
              <w:top w:val="single" w:sz="4" w:space="0" w:color="auto"/>
              <w:left w:val="single" w:sz="4" w:space="0" w:color="auto"/>
              <w:bottom w:val="single" w:sz="4" w:space="0" w:color="auto"/>
              <w:right w:val="single" w:sz="4" w:space="0" w:color="auto"/>
            </w:tcBorders>
            <w:hideMark/>
          </w:tcPr>
          <w:p w:rsidR="00CD025E" w:rsidRPr="009D3391" w:rsidRDefault="00CD025E" w:rsidP="00836DBB">
            <w:pPr>
              <w:pStyle w:val="Title"/>
              <w:widowControl w:val="0"/>
              <w:spacing w:before="20" w:after="20" w:line="240" w:lineRule="auto"/>
              <w:jc w:val="both"/>
              <w:rPr>
                <w:rFonts w:asciiTheme="majorHAnsi" w:hAnsiTheme="majorHAnsi" w:cstheme="majorHAnsi"/>
                <w:b w:val="0"/>
                <w:bCs w:val="0"/>
                <w:sz w:val="26"/>
                <w:szCs w:val="26"/>
              </w:rPr>
            </w:pPr>
            <w:r w:rsidRPr="009D3391">
              <w:rPr>
                <w:rFonts w:asciiTheme="majorHAnsi" w:hAnsiTheme="majorHAnsi" w:cstheme="majorHAnsi"/>
                <w:b w:val="0"/>
                <w:bCs w:val="0"/>
                <w:sz w:val="26"/>
                <w:szCs w:val="26"/>
              </w:rPr>
              <w:t xml:space="preserve">Áp dụng biện pháp cách ly </w:t>
            </w:r>
            <w:r w:rsidR="00836DBB">
              <w:rPr>
                <w:rFonts w:asciiTheme="majorHAnsi" w:hAnsiTheme="majorHAnsi" w:cstheme="majorHAnsi"/>
                <w:b w:val="0"/>
                <w:bCs w:val="0"/>
                <w:sz w:val="26"/>
                <w:szCs w:val="26"/>
                <w:lang w:val="en-US"/>
              </w:rPr>
              <w:t>y</w:t>
            </w:r>
            <w:r w:rsidRPr="009D3391">
              <w:rPr>
                <w:rFonts w:asciiTheme="majorHAnsi" w:hAnsiTheme="majorHAnsi" w:cstheme="majorHAnsi"/>
                <w:b w:val="0"/>
                <w:bCs w:val="0"/>
                <w:sz w:val="26"/>
                <w:szCs w:val="26"/>
              </w:rPr>
              <w:t xml:space="preserve"> tế tại cửa khẩu</w:t>
            </w:r>
          </w:p>
        </w:tc>
        <w:tc>
          <w:tcPr>
            <w:tcW w:w="8647" w:type="dxa"/>
            <w:tcBorders>
              <w:top w:val="single" w:sz="4" w:space="0" w:color="auto"/>
              <w:left w:val="single" w:sz="4" w:space="0" w:color="auto"/>
              <w:right w:val="single" w:sz="4" w:space="0" w:color="auto"/>
            </w:tcBorders>
            <w:shd w:val="clear" w:color="auto" w:fill="auto"/>
            <w:hideMark/>
          </w:tcPr>
          <w:p w:rsidR="00CD025E" w:rsidRPr="009D3391" w:rsidRDefault="00CD025E" w:rsidP="00DB0BF9">
            <w:pPr>
              <w:spacing w:before="20" w:after="20"/>
              <w:jc w:val="both"/>
              <w:rPr>
                <w:rFonts w:asciiTheme="majorHAnsi" w:hAnsiTheme="majorHAnsi" w:cstheme="majorHAnsi"/>
                <w:i/>
                <w:sz w:val="26"/>
                <w:szCs w:val="26"/>
              </w:rPr>
            </w:pPr>
            <w:r w:rsidRPr="009D3391">
              <w:rPr>
                <w:rFonts w:asciiTheme="majorHAnsi" w:hAnsiTheme="majorHAnsi" w:cstheme="majorHAnsi"/>
                <w:i/>
                <w:sz w:val="26"/>
                <w:szCs w:val="26"/>
                <w:lang w:val="vi-VN"/>
              </w:rPr>
              <w:t xml:space="preserve">Theo dõi kết quả phê duyệt ĐGH của Bộ, ngành Trung ương, để rà soát triển khai thực </w:t>
            </w:r>
            <w:r w:rsidRPr="009D3391">
              <w:rPr>
                <w:rFonts w:asciiTheme="majorHAnsi" w:hAnsiTheme="majorHAnsi" w:cstheme="majorHAnsi"/>
                <w:i/>
                <w:sz w:val="26"/>
                <w:szCs w:val="26"/>
              </w:rPr>
              <w:t>hiện</w:t>
            </w:r>
          </w:p>
        </w:tc>
      </w:tr>
    </w:tbl>
    <w:p w:rsidR="00DB3554" w:rsidRPr="009D3391" w:rsidRDefault="00E30DC8" w:rsidP="00DB3554">
      <w:pPr>
        <w:spacing w:before="120" w:after="120" w:line="240" w:lineRule="auto"/>
        <w:ind w:firstLine="709"/>
        <w:jc w:val="both"/>
        <w:rPr>
          <w:rFonts w:asciiTheme="majorHAnsi" w:hAnsiTheme="majorHAnsi" w:cstheme="majorHAnsi"/>
          <w:b/>
          <w:sz w:val="26"/>
          <w:szCs w:val="26"/>
          <w:lang w:val="vi-VN"/>
        </w:rPr>
      </w:pPr>
      <w:r w:rsidRPr="009D3391">
        <w:rPr>
          <w:rFonts w:asciiTheme="majorHAnsi" w:hAnsiTheme="majorHAnsi" w:cstheme="majorHAnsi"/>
          <w:b/>
          <w:sz w:val="26"/>
          <w:szCs w:val="26"/>
          <w:lang w:val="vi-VN"/>
        </w:rPr>
        <w:t xml:space="preserve">E. </w:t>
      </w:r>
      <w:r w:rsidR="00FC6F0D" w:rsidRPr="009D3391">
        <w:rPr>
          <w:rFonts w:asciiTheme="majorHAnsi" w:hAnsiTheme="majorHAnsi" w:cstheme="majorHAnsi"/>
          <w:b/>
          <w:sz w:val="26"/>
          <w:szCs w:val="26"/>
          <w:lang w:val="vi-VN"/>
        </w:rPr>
        <w:t xml:space="preserve">DANH MỤC </w:t>
      </w:r>
      <w:r w:rsidR="00FC6F0D" w:rsidRPr="009D3391">
        <w:rPr>
          <w:rFonts w:asciiTheme="majorHAnsi" w:eastAsia="Times New Roman" w:hAnsiTheme="majorHAnsi" w:cstheme="majorHAnsi"/>
          <w:b/>
          <w:sz w:val="26"/>
          <w:szCs w:val="26"/>
          <w:lang w:val="vi-VN"/>
        </w:rPr>
        <w:t>THỦ TỤC HÀNH CHÍNH NỘI BỘ</w:t>
      </w:r>
      <w:r w:rsidR="00FC6F0D" w:rsidRPr="009D3391">
        <w:rPr>
          <w:rFonts w:asciiTheme="majorHAnsi" w:hAnsiTheme="majorHAnsi" w:cstheme="majorHAnsi"/>
          <w:b/>
          <w:sz w:val="26"/>
          <w:szCs w:val="26"/>
          <w:lang w:val="vi-VN"/>
        </w:rPr>
        <w:t xml:space="preserve"> </w:t>
      </w:r>
      <w:r w:rsidR="004305BA" w:rsidRPr="009D3391">
        <w:rPr>
          <w:rFonts w:asciiTheme="majorHAnsi" w:hAnsiTheme="majorHAnsi" w:cstheme="majorHAnsi"/>
          <w:b/>
          <w:sz w:val="26"/>
          <w:szCs w:val="26"/>
          <w:lang w:val="hr-HR"/>
        </w:rPr>
        <w:t>TRIỂN KHAI THỰC THI PHƯƠNG ÁN ĐƠN GIẢN HÓA</w:t>
      </w:r>
      <w:r w:rsidR="004305BA" w:rsidRPr="009D3391">
        <w:rPr>
          <w:rFonts w:asciiTheme="majorHAnsi" w:hAnsiTheme="majorHAnsi" w:cstheme="majorHAnsi"/>
          <w:b/>
          <w:sz w:val="26"/>
          <w:szCs w:val="26"/>
          <w:lang w:val="vi-VN"/>
        </w:rPr>
        <w:t xml:space="preserve"> </w:t>
      </w:r>
      <w:r w:rsidR="00FC6F0D" w:rsidRPr="009D3391">
        <w:rPr>
          <w:rFonts w:asciiTheme="majorHAnsi" w:hAnsiTheme="majorHAnsi" w:cstheme="majorHAnsi"/>
          <w:b/>
          <w:sz w:val="26"/>
          <w:szCs w:val="26"/>
          <w:lang w:val="vi-VN"/>
        </w:rPr>
        <w:t xml:space="preserve">THUỘC TRÁCH NHIỆM CỦA SỞ GIÁO DỤC VÀ ĐÀO TẠO </w:t>
      </w:r>
      <w:r w:rsidR="00FC6F0D" w:rsidRPr="009D3391">
        <w:rPr>
          <w:rFonts w:asciiTheme="majorHAnsi" w:hAnsiTheme="majorHAnsi" w:cstheme="majorHAnsi"/>
          <w:sz w:val="26"/>
          <w:szCs w:val="26"/>
          <w:lang w:val="vi-VN"/>
        </w:rPr>
        <w:t>(</w:t>
      </w:r>
      <w:r w:rsidR="00FC6F0D" w:rsidRPr="009D3391">
        <w:rPr>
          <w:rFonts w:asciiTheme="majorHAnsi" w:eastAsia="Times New Roman" w:hAnsiTheme="majorHAnsi" w:cstheme="majorHAnsi"/>
          <w:bCs/>
          <w:i/>
          <w:sz w:val="26"/>
          <w:szCs w:val="26"/>
          <w:lang w:val="vi-VN" w:eastAsia="vi-VN"/>
        </w:rPr>
        <w:t xml:space="preserve">05 </w:t>
      </w:r>
      <w:r w:rsidR="00FC6F0D" w:rsidRPr="009D3391">
        <w:rPr>
          <w:rFonts w:asciiTheme="majorHAnsi" w:hAnsiTheme="majorHAnsi" w:cstheme="majorHAnsi"/>
          <w:i/>
          <w:sz w:val="26"/>
          <w:szCs w:val="26"/>
          <w:lang w:val="vi-VN"/>
        </w:rPr>
        <w:t xml:space="preserve">TTHC nội bộ </w:t>
      </w:r>
      <w:r w:rsidR="00836DBB">
        <w:rPr>
          <w:rFonts w:asciiTheme="majorHAnsi" w:hAnsiTheme="majorHAnsi" w:cstheme="majorHAnsi"/>
          <w:i/>
          <w:sz w:val="26"/>
          <w:szCs w:val="26"/>
        </w:rPr>
        <w:t>t</w:t>
      </w:r>
      <w:r w:rsidR="00FC6F0D" w:rsidRPr="009D3391">
        <w:rPr>
          <w:rFonts w:asciiTheme="majorHAnsi" w:hAnsiTheme="majorHAnsi" w:cstheme="majorHAnsi"/>
          <w:i/>
          <w:sz w:val="26"/>
          <w:szCs w:val="26"/>
          <w:lang w:val="vi-VN"/>
        </w:rPr>
        <w:t>heo Quyết định số 2344/QĐ-BGDĐT ngày 14/8/2023 của Bộ trưởng Bộ Giáo dục và Đào tạo)</w:t>
      </w:r>
    </w:p>
    <w:tbl>
      <w:tblPr>
        <w:tblStyle w:val="TableGrid"/>
        <w:tblW w:w="14454" w:type="dxa"/>
        <w:tblInd w:w="108" w:type="dxa"/>
        <w:tblLayout w:type="fixed"/>
        <w:tblLook w:val="04A0" w:firstRow="1" w:lastRow="0" w:firstColumn="1" w:lastColumn="0" w:noHBand="0" w:noVBand="1"/>
      </w:tblPr>
      <w:tblGrid>
        <w:gridCol w:w="850"/>
        <w:gridCol w:w="8076"/>
        <w:gridCol w:w="5528"/>
      </w:tblGrid>
      <w:tr w:rsidR="009D3391" w:rsidRPr="009D3391" w:rsidTr="00DB0BF9">
        <w:trPr>
          <w:trHeight w:val="231"/>
        </w:trPr>
        <w:tc>
          <w:tcPr>
            <w:tcW w:w="850" w:type="dxa"/>
            <w:hideMark/>
          </w:tcPr>
          <w:p w:rsidR="00FC6F0D" w:rsidRPr="009D3391" w:rsidRDefault="0077668B" w:rsidP="00BA1F20">
            <w:pPr>
              <w:spacing w:before="20" w:after="20"/>
              <w:jc w:val="center"/>
              <w:rPr>
                <w:rFonts w:asciiTheme="majorHAnsi" w:hAnsiTheme="majorHAnsi" w:cstheme="majorHAnsi"/>
                <w:b/>
                <w:sz w:val="26"/>
                <w:szCs w:val="26"/>
              </w:rPr>
            </w:pPr>
            <w:r>
              <w:rPr>
                <w:rFonts w:asciiTheme="majorHAnsi" w:hAnsiTheme="majorHAnsi" w:cstheme="majorHAnsi"/>
                <w:b/>
                <w:sz w:val="26"/>
                <w:szCs w:val="26"/>
              </w:rPr>
              <w:lastRenderedPageBreak/>
              <w:t>STT</w:t>
            </w:r>
          </w:p>
        </w:tc>
        <w:tc>
          <w:tcPr>
            <w:tcW w:w="8076" w:type="dxa"/>
            <w:hideMark/>
          </w:tcPr>
          <w:p w:rsidR="00FC6F0D" w:rsidRPr="009D3391" w:rsidRDefault="00FC6F0D" w:rsidP="00BA1F20">
            <w:pPr>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Tên TTHC nội bộ</w:t>
            </w:r>
          </w:p>
        </w:tc>
        <w:tc>
          <w:tcPr>
            <w:tcW w:w="5528" w:type="dxa"/>
            <w:hideMark/>
          </w:tcPr>
          <w:p w:rsidR="00FC6F0D" w:rsidRPr="009D3391" w:rsidRDefault="00FC6F0D" w:rsidP="00BA1F20">
            <w:pPr>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Yêu cầu thực hiện</w:t>
            </w:r>
          </w:p>
        </w:tc>
      </w:tr>
      <w:tr w:rsidR="009D3391" w:rsidRPr="009D3391" w:rsidTr="00DB0BF9">
        <w:trPr>
          <w:trHeight w:val="144"/>
        </w:trPr>
        <w:tc>
          <w:tcPr>
            <w:tcW w:w="850" w:type="dxa"/>
          </w:tcPr>
          <w:p w:rsidR="005205B8" w:rsidRPr="009D3391" w:rsidRDefault="005205B8"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8076" w:type="dxa"/>
            <w:vAlign w:val="center"/>
          </w:tcPr>
          <w:p w:rsidR="005205B8" w:rsidRPr="009D3391" w:rsidRDefault="005205B8" w:rsidP="00BA1F20">
            <w:pPr>
              <w:pStyle w:val="NormalWeb"/>
              <w:shd w:val="clear" w:color="auto" w:fill="FFFFFF"/>
              <w:spacing w:before="20" w:beforeAutospacing="0" w:after="20" w:afterAutospacing="0"/>
              <w:jc w:val="both"/>
              <w:rPr>
                <w:rFonts w:asciiTheme="majorHAnsi" w:eastAsia="DejaVu Sans Condensed" w:hAnsiTheme="majorHAnsi" w:cstheme="majorHAnsi"/>
                <w:sz w:val="26"/>
                <w:szCs w:val="26"/>
              </w:rPr>
            </w:pPr>
            <w:r w:rsidRPr="009D3391">
              <w:rPr>
                <w:rFonts w:asciiTheme="majorHAnsi" w:hAnsiTheme="majorHAnsi" w:cstheme="majorHAnsi"/>
                <w:sz w:val="26"/>
                <w:szCs w:val="26"/>
              </w:rPr>
              <w:t>Công nhận tỉnh đạt chu</w:t>
            </w:r>
            <w:r w:rsidR="00836DBB">
              <w:rPr>
                <w:rFonts w:asciiTheme="majorHAnsi" w:hAnsiTheme="majorHAnsi" w:cstheme="majorHAnsi"/>
                <w:sz w:val="26"/>
                <w:szCs w:val="26"/>
              </w:rPr>
              <w:t xml:space="preserve">ẩn </w:t>
            </w:r>
            <w:r w:rsidR="00836DBB">
              <w:rPr>
                <w:rFonts w:asciiTheme="majorHAnsi" w:hAnsiTheme="majorHAnsi" w:cstheme="majorHAnsi"/>
                <w:sz w:val="26"/>
                <w:szCs w:val="26"/>
                <w:lang w:val="en-US"/>
              </w:rPr>
              <w:t>p</w:t>
            </w:r>
            <w:r w:rsidRPr="009D3391">
              <w:rPr>
                <w:rFonts w:asciiTheme="majorHAnsi" w:hAnsiTheme="majorHAnsi" w:cstheme="majorHAnsi"/>
                <w:sz w:val="26"/>
                <w:szCs w:val="26"/>
              </w:rPr>
              <w:t>hổ cập giáo dục, xóa mù chữ</w:t>
            </w:r>
          </w:p>
        </w:tc>
        <w:tc>
          <w:tcPr>
            <w:tcW w:w="5528" w:type="dxa"/>
            <w:vMerge w:val="restart"/>
          </w:tcPr>
          <w:p w:rsidR="005205B8" w:rsidRPr="009D3391" w:rsidRDefault="005205B8" w:rsidP="00BA1F20">
            <w:pPr>
              <w:spacing w:before="20" w:after="20"/>
              <w:jc w:val="both"/>
              <w:rPr>
                <w:rFonts w:asciiTheme="majorHAnsi" w:hAnsiTheme="majorHAnsi" w:cstheme="majorHAnsi"/>
                <w:i/>
                <w:sz w:val="26"/>
                <w:szCs w:val="26"/>
                <w:lang w:val="vi-VN"/>
              </w:rPr>
            </w:pPr>
            <w:r w:rsidRPr="009D3391">
              <w:rPr>
                <w:rFonts w:asciiTheme="majorHAnsi" w:hAnsiTheme="majorHAnsi" w:cstheme="majorHAnsi"/>
                <w:i/>
                <w:sz w:val="26"/>
                <w:szCs w:val="26"/>
                <w:lang w:val="vi-VN"/>
              </w:rPr>
              <w:t>Theo dõi kết quả phê duyệt ĐGH của Bộ, ngành Trung ương, để rà soát triển khai thực hiện</w:t>
            </w: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5205B8" w:rsidRPr="009D3391" w:rsidRDefault="005205B8"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8076" w:type="dxa"/>
            <w:tcBorders>
              <w:top w:val="single" w:sz="4" w:space="0" w:color="auto"/>
              <w:left w:val="single" w:sz="4" w:space="0" w:color="auto"/>
              <w:bottom w:val="single" w:sz="4" w:space="0" w:color="auto"/>
            </w:tcBorders>
            <w:vAlign w:val="center"/>
          </w:tcPr>
          <w:p w:rsidR="005205B8" w:rsidRPr="009D3391" w:rsidRDefault="005205B8" w:rsidP="00BA1F20">
            <w:pPr>
              <w:spacing w:before="20" w:after="20"/>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Công nhận huyện đạt chuẩn phổ cập giáo dục, xóa mù chữ</w:t>
            </w:r>
          </w:p>
        </w:tc>
        <w:tc>
          <w:tcPr>
            <w:tcW w:w="5528" w:type="dxa"/>
            <w:vMerge/>
            <w:vAlign w:val="center"/>
          </w:tcPr>
          <w:p w:rsidR="005205B8" w:rsidRPr="009D3391" w:rsidRDefault="005205B8"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5205B8" w:rsidRPr="009D3391" w:rsidRDefault="005205B8"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8076" w:type="dxa"/>
            <w:tcBorders>
              <w:top w:val="single" w:sz="4" w:space="0" w:color="auto"/>
              <w:left w:val="single" w:sz="4" w:space="0" w:color="auto"/>
              <w:bottom w:val="single" w:sz="4" w:space="0" w:color="auto"/>
            </w:tcBorders>
            <w:vAlign w:val="center"/>
          </w:tcPr>
          <w:p w:rsidR="005205B8" w:rsidRPr="009D3391" w:rsidRDefault="005205B8" w:rsidP="00BA1F20">
            <w:pPr>
              <w:pStyle w:val="NormalWeb"/>
              <w:shd w:val="clear" w:color="auto" w:fill="FFFFFF"/>
              <w:spacing w:before="20" w:beforeAutospacing="0" w:after="20" w:afterAutospacing="0"/>
              <w:jc w:val="both"/>
              <w:rPr>
                <w:rFonts w:asciiTheme="majorHAnsi" w:eastAsia="DejaVu Sans Condensed" w:hAnsiTheme="majorHAnsi" w:cstheme="majorHAnsi"/>
                <w:sz w:val="26"/>
                <w:szCs w:val="26"/>
              </w:rPr>
            </w:pPr>
            <w:r w:rsidRPr="009D3391">
              <w:rPr>
                <w:rFonts w:asciiTheme="majorHAnsi" w:eastAsia="DejaVu Sans Condensed" w:hAnsiTheme="majorHAnsi" w:cstheme="majorHAnsi"/>
                <w:sz w:val="26"/>
                <w:szCs w:val="26"/>
              </w:rPr>
              <w:t>Công nhận xã đạt chuẩn phổ cập giáo dục, xóa mù chữ</w:t>
            </w:r>
          </w:p>
        </w:tc>
        <w:tc>
          <w:tcPr>
            <w:tcW w:w="5528" w:type="dxa"/>
            <w:vMerge/>
            <w:vAlign w:val="center"/>
          </w:tcPr>
          <w:p w:rsidR="005205B8" w:rsidRPr="009D3391" w:rsidRDefault="005205B8"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5205B8" w:rsidRPr="009D3391" w:rsidRDefault="005205B8"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8076" w:type="dxa"/>
            <w:tcBorders>
              <w:top w:val="single" w:sz="4" w:space="0" w:color="auto"/>
              <w:left w:val="single" w:sz="4" w:space="0" w:color="auto"/>
              <w:bottom w:val="single" w:sz="4" w:space="0" w:color="auto"/>
            </w:tcBorders>
            <w:vAlign w:val="center"/>
          </w:tcPr>
          <w:p w:rsidR="005205B8" w:rsidRPr="009D3391" w:rsidRDefault="00836DBB" w:rsidP="00BA1F20">
            <w:pPr>
              <w:widowControl w:val="0"/>
              <w:tabs>
                <w:tab w:val="left" w:pos="1270"/>
              </w:tabs>
              <w:spacing w:before="20" w:after="20"/>
              <w:jc w:val="both"/>
              <w:rPr>
                <w:rFonts w:asciiTheme="majorHAnsi" w:hAnsiTheme="majorHAnsi" w:cstheme="majorHAnsi"/>
                <w:iCs/>
                <w:sz w:val="26"/>
                <w:szCs w:val="26"/>
                <w:lang w:val="vi-VN"/>
              </w:rPr>
            </w:pPr>
            <w:r>
              <w:rPr>
                <w:rFonts w:asciiTheme="majorHAnsi" w:hAnsiTheme="majorHAnsi" w:cstheme="majorHAnsi"/>
                <w:iCs/>
                <w:sz w:val="26"/>
                <w:szCs w:val="26"/>
                <w:lang w:val="vi-VN"/>
              </w:rPr>
              <w:t>Công nhận “</w:t>
            </w:r>
            <w:r w:rsidR="005205B8" w:rsidRPr="009D3391">
              <w:rPr>
                <w:rFonts w:asciiTheme="majorHAnsi" w:hAnsiTheme="majorHAnsi" w:cstheme="majorHAnsi"/>
                <w:iCs/>
                <w:sz w:val="26"/>
                <w:szCs w:val="26"/>
                <w:lang w:val="vi-VN"/>
              </w:rPr>
              <w:t>Cờ thi đua của Bộ Giáo dục và Đào tạo”</w:t>
            </w:r>
          </w:p>
        </w:tc>
        <w:tc>
          <w:tcPr>
            <w:tcW w:w="5528" w:type="dxa"/>
            <w:vMerge/>
            <w:vAlign w:val="center"/>
          </w:tcPr>
          <w:p w:rsidR="005205B8" w:rsidRPr="009D3391" w:rsidRDefault="005205B8" w:rsidP="00BA1F20">
            <w:pPr>
              <w:spacing w:before="20" w:after="20"/>
              <w:jc w:val="both"/>
              <w:rPr>
                <w:rFonts w:asciiTheme="majorHAnsi" w:hAnsiTheme="majorHAnsi" w:cstheme="majorHAnsi"/>
                <w:sz w:val="26"/>
                <w:szCs w:val="26"/>
                <w:lang w:val="de-DE"/>
              </w:rPr>
            </w:pPr>
          </w:p>
        </w:tc>
      </w:tr>
      <w:tr w:rsidR="009D3391" w:rsidRPr="009D3391" w:rsidTr="00DB0BF9">
        <w:trPr>
          <w:trHeight w:val="150"/>
        </w:trPr>
        <w:tc>
          <w:tcPr>
            <w:tcW w:w="850" w:type="dxa"/>
            <w:tcBorders>
              <w:top w:val="single" w:sz="4" w:space="0" w:color="auto"/>
              <w:left w:val="single" w:sz="4" w:space="0" w:color="auto"/>
              <w:bottom w:val="single" w:sz="4" w:space="0" w:color="auto"/>
              <w:right w:val="single" w:sz="4" w:space="0" w:color="auto"/>
            </w:tcBorders>
          </w:tcPr>
          <w:p w:rsidR="005205B8" w:rsidRPr="009D3391" w:rsidRDefault="005205B8"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8076" w:type="dxa"/>
            <w:tcBorders>
              <w:top w:val="single" w:sz="4" w:space="0" w:color="auto"/>
              <w:left w:val="single" w:sz="4" w:space="0" w:color="auto"/>
              <w:bottom w:val="single" w:sz="4" w:space="0" w:color="auto"/>
            </w:tcBorders>
            <w:vAlign w:val="center"/>
          </w:tcPr>
          <w:p w:rsidR="005205B8" w:rsidRPr="009D3391" w:rsidRDefault="005205B8" w:rsidP="00BA1F20">
            <w:pPr>
              <w:widowControl w:val="0"/>
              <w:tabs>
                <w:tab w:val="left" w:pos="1270"/>
              </w:tabs>
              <w:spacing w:before="20" w:after="20"/>
              <w:jc w:val="both"/>
              <w:rPr>
                <w:rFonts w:asciiTheme="majorHAnsi" w:hAnsiTheme="majorHAnsi" w:cstheme="majorHAnsi"/>
                <w:iCs/>
                <w:sz w:val="26"/>
                <w:szCs w:val="26"/>
                <w:lang w:val="vi-VN"/>
              </w:rPr>
            </w:pPr>
            <w:r w:rsidRPr="009D3391">
              <w:rPr>
                <w:rFonts w:asciiTheme="majorHAnsi" w:hAnsiTheme="majorHAnsi" w:cstheme="majorHAnsi"/>
                <w:iCs/>
                <w:sz w:val="26"/>
                <w:szCs w:val="26"/>
                <w:lang w:val="vi-VN"/>
              </w:rPr>
              <w:t>Xét tặng Bằng khen của Bộ trưởng Bộ Giáo dục và Đào tạo”</w:t>
            </w:r>
          </w:p>
        </w:tc>
        <w:tc>
          <w:tcPr>
            <w:tcW w:w="5528" w:type="dxa"/>
            <w:vMerge/>
            <w:tcBorders>
              <w:bottom w:val="single" w:sz="4" w:space="0" w:color="auto"/>
            </w:tcBorders>
            <w:vAlign w:val="center"/>
          </w:tcPr>
          <w:p w:rsidR="005205B8" w:rsidRPr="009D3391" w:rsidRDefault="005205B8" w:rsidP="00BA1F20">
            <w:pPr>
              <w:spacing w:before="20" w:after="20"/>
              <w:jc w:val="both"/>
              <w:rPr>
                <w:rFonts w:asciiTheme="majorHAnsi" w:hAnsiTheme="majorHAnsi" w:cstheme="majorHAnsi"/>
                <w:sz w:val="26"/>
                <w:szCs w:val="26"/>
                <w:lang w:val="de-DE"/>
              </w:rPr>
            </w:pPr>
          </w:p>
        </w:tc>
      </w:tr>
    </w:tbl>
    <w:p w:rsidR="00E30DC8" w:rsidRPr="009D3391" w:rsidRDefault="00E30DC8" w:rsidP="00E30DC8">
      <w:pPr>
        <w:spacing w:before="120" w:after="120" w:line="240" w:lineRule="auto"/>
        <w:ind w:firstLine="709"/>
        <w:jc w:val="both"/>
        <w:rPr>
          <w:rFonts w:asciiTheme="majorHAnsi" w:hAnsiTheme="majorHAnsi" w:cstheme="majorHAnsi"/>
          <w:b/>
          <w:sz w:val="26"/>
          <w:szCs w:val="26"/>
          <w:lang w:val="vi-VN"/>
        </w:rPr>
      </w:pPr>
      <w:r w:rsidRPr="009D3391">
        <w:rPr>
          <w:rFonts w:asciiTheme="majorHAnsi" w:hAnsiTheme="majorHAnsi" w:cstheme="majorHAnsi"/>
          <w:b/>
          <w:sz w:val="26"/>
          <w:szCs w:val="26"/>
          <w:lang w:val="vi-VN"/>
        </w:rPr>
        <w:t xml:space="preserve">G. DANH MỤC </w:t>
      </w:r>
      <w:r w:rsidRPr="009D3391">
        <w:rPr>
          <w:rFonts w:asciiTheme="majorHAnsi" w:eastAsia="Times New Roman" w:hAnsiTheme="majorHAnsi" w:cstheme="majorHAnsi"/>
          <w:b/>
          <w:sz w:val="26"/>
          <w:szCs w:val="26"/>
          <w:lang w:val="vi-VN"/>
        </w:rPr>
        <w:t>THỦ TỤC HÀNH CHÍNH NỘI BỘ</w:t>
      </w:r>
      <w:r w:rsidRPr="009D3391">
        <w:rPr>
          <w:rFonts w:asciiTheme="majorHAnsi" w:hAnsiTheme="majorHAnsi" w:cstheme="majorHAnsi"/>
          <w:b/>
          <w:sz w:val="26"/>
          <w:szCs w:val="26"/>
          <w:lang w:val="vi-VN"/>
        </w:rPr>
        <w:t xml:space="preserve"> </w:t>
      </w:r>
      <w:r w:rsidR="004305BA" w:rsidRPr="009D3391">
        <w:rPr>
          <w:rFonts w:asciiTheme="majorHAnsi" w:hAnsiTheme="majorHAnsi" w:cstheme="majorHAnsi"/>
          <w:b/>
          <w:sz w:val="26"/>
          <w:szCs w:val="26"/>
          <w:lang w:val="hr-HR"/>
        </w:rPr>
        <w:t>TRIỂN KHAI THỰC THI PHƯƠNG ÁN ĐƠN GIẢN HÓA</w:t>
      </w:r>
      <w:r w:rsidR="004305BA" w:rsidRPr="009D3391">
        <w:rPr>
          <w:rFonts w:asciiTheme="majorHAnsi" w:hAnsiTheme="majorHAnsi" w:cstheme="majorHAnsi"/>
          <w:b/>
          <w:sz w:val="26"/>
          <w:szCs w:val="26"/>
          <w:lang w:val="vi-VN"/>
        </w:rPr>
        <w:t xml:space="preserve"> </w:t>
      </w:r>
      <w:r w:rsidRPr="009D3391">
        <w:rPr>
          <w:rFonts w:asciiTheme="majorHAnsi" w:hAnsiTheme="majorHAnsi" w:cstheme="majorHAnsi"/>
          <w:b/>
          <w:sz w:val="26"/>
          <w:szCs w:val="26"/>
          <w:lang w:val="vi-VN"/>
        </w:rPr>
        <w:t xml:space="preserve">THUỘC TRÁCH NHIỆM CỦA SỞ </w:t>
      </w:r>
      <w:r w:rsidRPr="009D3391">
        <w:rPr>
          <w:rFonts w:asciiTheme="majorHAnsi" w:eastAsia="Times New Roman" w:hAnsiTheme="majorHAnsi" w:cstheme="majorHAnsi"/>
          <w:b/>
          <w:bCs/>
          <w:sz w:val="26"/>
          <w:szCs w:val="26"/>
          <w:lang w:val="vi-VN" w:eastAsia="vi-VN"/>
        </w:rPr>
        <w:t>NGOẠI VỤ</w:t>
      </w:r>
      <w:r w:rsidRPr="009D3391">
        <w:rPr>
          <w:rFonts w:asciiTheme="majorHAnsi" w:hAnsiTheme="majorHAnsi" w:cstheme="majorHAnsi"/>
          <w:sz w:val="26"/>
          <w:szCs w:val="26"/>
          <w:lang w:val="vi-VN"/>
        </w:rPr>
        <w:t xml:space="preserve"> (</w:t>
      </w:r>
      <w:r w:rsidRPr="009D3391">
        <w:rPr>
          <w:rFonts w:asciiTheme="majorHAnsi" w:eastAsia="Times New Roman" w:hAnsiTheme="majorHAnsi" w:cstheme="majorHAnsi"/>
          <w:bCs/>
          <w:i/>
          <w:sz w:val="26"/>
          <w:szCs w:val="26"/>
          <w:lang w:val="vi-VN" w:eastAsia="vi-VN"/>
        </w:rPr>
        <w:t xml:space="preserve">05 </w:t>
      </w:r>
      <w:r w:rsidRPr="009D3391">
        <w:rPr>
          <w:rFonts w:asciiTheme="majorHAnsi" w:hAnsiTheme="majorHAnsi" w:cstheme="majorHAnsi"/>
          <w:i/>
          <w:sz w:val="26"/>
          <w:szCs w:val="26"/>
          <w:lang w:val="vi-VN"/>
        </w:rPr>
        <w:t xml:space="preserve">TTHC nội bộ </w:t>
      </w:r>
      <w:r w:rsidR="00FF0CC9">
        <w:rPr>
          <w:rFonts w:asciiTheme="majorHAnsi" w:hAnsiTheme="majorHAnsi" w:cstheme="majorHAnsi"/>
          <w:i/>
          <w:sz w:val="26"/>
          <w:szCs w:val="26"/>
        </w:rPr>
        <w:t>t</w:t>
      </w:r>
      <w:r w:rsidRPr="009D3391">
        <w:rPr>
          <w:rFonts w:asciiTheme="majorHAnsi" w:hAnsiTheme="majorHAnsi" w:cstheme="majorHAnsi"/>
          <w:i/>
          <w:sz w:val="26"/>
          <w:szCs w:val="26"/>
          <w:lang w:val="vi-VN"/>
        </w:rPr>
        <w:t>heo Quyết định số 2344/QĐ-BGDĐT ngày 14/8/2023 của Bộ trưởng Bộ Giáo dục và Đào tạo)</w:t>
      </w:r>
    </w:p>
    <w:tbl>
      <w:tblPr>
        <w:tblStyle w:val="TableGrid"/>
        <w:tblW w:w="14884" w:type="dxa"/>
        <w:tblInd w:w="108" w:type="dxa"/>
        <w:tblLayout w:type="fixed"/>
        <w:tblLook w:val="04A0" w:firstRow="1" w:lastRow="0" w:firstColumn="1" w:lastColumn="0" w:noHBand="0" w:noVBand="1"/>
      </w:tblPr>
      <w:tblGrid>
        <w:gridCol w:w="850"/>
        <w:gridCol w:w="10207"/>
        <w:gridCol w:w="3827"/>
      </w:tblGrid>
      <w:tr w:rsidR="009D3391" w:rsidRPr="009D3391" w:rsidTr="00920666">
        <w:trPr>
          <w:trHeight w:val="150"/>
        </w:trPr>
        <w:tc>
          <w:tcPr>
            <w:tcW w:w="850" w:type="dxa"/>
            <w:tcBorders>
              <w:top w:val="single" w:sz="4" w:space="0" w:color="auto"/>
              <w:left w:val="single" w:sz="4" w:space="0" w:color="auto"/>
              <w:bottom w:val="single" w:sz="4" w:space="0" w:color="auto"/>
              <w:right w:val="single" w:sz="4" w:space="0" w:color="auto"/>
            </w:tcBorders>
          </w:tcPr>
          <w:p w:rsidR="00E30DC8" w:rsidRPr="009D3391" w:rsidRDefault="00E30DC8"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0207" w:type="dxa"/>
            <w:tcBorders>
              <w:top w:val="single" w:sz="4" w:space="0" w:color="auto"/>
              <w:left w:val="single" w:sz="4" w:space="0" w:color="auto"/>
              <w:bottom w:val="single" w:sz="4" w:space="0" w:color="auto"/>
              <w:right w:val="single" w:sz="4" w:space="0" w:color="auto"/>
            </w:tcBorders>
            <w:vAlign w:val="center"/>
          </w:tcPr>
          <w:p w:rsidR="00E30DC8" w:rsidRPr="009D3391" w:rsidRDefault="00E30DC8" w:rsidP="00BA1F20">
            <w:pPr>
              <w:pStyle w:val="ListParagraph"/>
              <w:spacing w:before="20" w:after="20"/>
              <w:ind w:left="29"/>
              <w:contextualSpacing w:val="0"/>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Cấp hộ chiếu ngoại giao, hộ chiếu công vụ (không gắn chip điện tử) tại cơ quan trong nước của Bộ Ngoại giao</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tcPr>
          <w:p w:rsidR="00E30DC8" w:rsidRPr="009D3391" w:rsidRDefault="00E30DC8" w:rsidP="00BA1F20">
            <w:pPr>
              <w:spacing w:before="20" w:after="20"/>
              <w:jc w:val="both"/>
              <w:rPr>
                <w:rFonts w:asciiTheme="majorHAnsi" w:hAnsiTheme="majorHAnsi" w:cstheme="majorHAnsi"/>
                <w:i/>
                <w:sz w:val="26"/>
                <w:szCs w:val="26"/>
                <w:lang w:val="vi-VN"/>
              </w:rPr>
            </w:pPr>
            <w:r w:rsidRPr="009D3391">
              <w:rPr>
                <w:rFonts w:asciiTheme="majorHAnsi" w:hAnsiTheme="majorHAnsi" w:cstheme="majorHAnsi"/>
                <w:i/>
                <w:sz w:val="26"/>
                <w:szCs w:val="26"/>
                <w:lang w:val="vi-VN"/>
              </w:rPr>
              <w:t>Theo dõi kết quả phê duyệt ĐGH của Bộ, ngành Trung ương, để rà soát triển khai thực hiện</w:t>
            </w:r>
          </w:p>
        </w:tc>
      </w:tr>
      <w:tr w:rsidR="009D3391" w:rsidRPr="009D3391" w:rsidTr="00920666">
        <w:trPr>
          <w:trHeight w:val="150"/>
        </w:trPr>
        <w:tc>
          <w:tcPr>
            <w:tcW w:w="850" w:type="dxa"/>
            <w:tcBorders>
              <w:top w:val="single" w:sz="4" w:space="0" w:color="auto"/>
              <w:left w:val="single" w:sz="4" w:space="0" w:color="auto"/>
              <w:bottom w:val="single" w:sz="4" w:space="0" w:color="auto"/>
              <w:right w:val="single" w:sz="4" w:space="0" w:color="auto"/>
            </w:tcBorders>
          </w:tcPr>
          <w:p w:rsidR="00E30DC8" w:rsidRPr="009D3391" w:rsidRDefault="00E30DC8"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0207" w:type="dxa"/>
            <w:tcBorders>
              <w:top w:val="single" w:sz="4" w:space="0" w:color="auto"/>
              <w:left w:val="single" w:sz="4" w:space="0" w:color="auto"/>
              <w:bottom w:val="single" w:sz="4" w:space="0" w:color="auto"/>
              <w:right w:val="single" w:sz="4" w:space="0" w:color="auto"/>
            </w:tcBorders>
            <w:vAlign w:val="center"/>
          </w:tcPr>
          <w:p w:rsidR="00E30DC8" w:rsidRPr="009D3391" w:rsidRDefault="00E30DC8" w:rsidP="00BA1F20">
            <w:pPr>
              <w:pStyle w:val="ListParagraph"/>
              <w:spacing w:before="20" w:after="20"/>
              <w:ind w:left="29"/>
              <w:contextualSpacing w:val="0"/>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Gia hạn hộ chiếu ngoại giao, hộ chiếu công vụ (không gắn chip điện tử) tại cơ quan trong nước của Bộ Ngoại giao</w:t>
            </w:r>
          </w:p>
        </w:tc>
        <w:tc>
          <w:tcPr>
            <w:tcW w:w="3827" w:type="dxa"/>
            <w:vMerge/>
            <w:tcBorders>
              <w:left w:val="single" w:sz="4" w:space="0" w:color="auto"/>
              <w:bottom w:val="single" w:sz="4" w:space="0" w:color="auto"/>
              <w:right w:val="single" w:sz="4" w:space="0" w:color="auto"/>
            </w:tcBorders>
            <w:shd w:val="clear" w:color="auto" w:fill="auto"/>
            <w:vAlign w:val="center"/>
          </w:tcPr>
          <w:p w:rsidR="00E30DC8" w:rsidRPr="009D3391" w:rsidRDefault="00E30DC8" w:rsidP="00BA1F20">
            <w:pPr>
              <w:spacing w:before="20" w:after="20"/>
              <w:jc w:val="both"/>
              <w:rPr>
                <w:rFonts w:asciiTheme="majorHAnsi" w:hAnsiTheme="majorHAnsi" w:cstheme="majorHAnsi"/>
                <w:sz w:val="26"/>
                <w:szCs w:val="26"/>
                <w:lang w:val="de-DE"/>
              </w:rPr>
            </w:pPr>
          </w:p>
        </w:tc>
      </w:tr>
      <w:tr w:rsidR="009D3391" w:rsidRPr="009D3391" w:rsidTr="00920666">
        <w:trPr>
          <w:trHeight w:val="150"/>
        </w:trPr>
        <w:tc>
          <w:tcPr>
            <w:tcW w:w="850" w:type="dxa"/>
            <w:tcBorders>
              <w:top w:val="single" w:sz="4" w:space="0" w:color="auto"/>
              <w:left w:val="single" w:sz="4" w:space="0" w:color="auto"/>
              <w:bottom w:val="single" w:sz="4" w:space="0" w:color="auto"/>
              <w:right w:val="single" w:sz="4" w:space="0" w:color="auto"/>
            </w:tcBorders>
          </w:tcPr>
          <w:p w:rsidR="00E30DC8" w:rsidRPr="009D3391" w:rsidRDefault="00E30DC8"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10207" w:type="dxa"/>
            <w:tcBorders>
              <w:top w:val="single" w:sz="4" w:space="0" w:color="auto"/>
              <w:left w:val="single" w:sz="4" w:space="0" w:color="auto"/>
              <w:bottom w:val="single" w:sz="4" w:space="0" w:color="auto"/>
              <w:right w:val="single" w:sz="4" w:space="0" w:color="auto"/>
            </w:tcBorders>
            <w:vAlign w:val="center"/>
          </w:tcPr>
          <w:p w:rsidR="00E30DC8" w:rsidRPr="009D3391" w:rsidRDefault="00E30DC8" w:rsidP="00BA1F20">
            <w:pPr>
              <w:pStyle w:val="ListParagraph"/>
              <w:spacing w:before="20" w:after="20"/>
              <w:ind w:left="29"/>
              <w:contextualSpacing w:val="0"/>
              <w:jc w:val="both"/>
              <w:rPr>
                <w:rFonts w:asciiTheme="majorHAnsi" w:hAnsiTheme="majorHAnsi" w:cstheme="majorHAnsi"/>
                <w:b/>
                <w:sz w:val="26"/>
                <w:szCs w:val="26"/>
                <w:lang w:val="vi-VN"/>
              </w:rPr>
            </w:pPr>
            <w:r w:rsidRPr="009D3391">
              <w:rPr>
                <w:rFonts w:asciiTheme="majorHAnsi" w:hAnsiTheme="majorHAnsi" w:cstheme="majorHAnsi"/>
                <w:sz w:val="26"/>
                <w:szCs w:val="26"/>
                <w:lang w:val="vi-VN"/>
              </w:rPr>
              <w:t>Cấp công hàm đề nghị phía nước ngoài cấp thị thực tại cơ quan trong nước của Bộ Ngoại giao</w:t>
            </w:r>
          </w:p>
        </w:tc>
        <w:tc>
          <w:tcPr>
            <w:tcW w:w="3827" w:type="dxa"/>
            <w:vMerge/>
            <w:tcBorders>
              <w:left w:val="single" w:sz="4" w:space="0" w:color="auto"/>
              <w:bottom w:val="single" w:sz="4" w:space="0" w:color="auto"/>
              <w:right w:val="single" w:sz="4" w:space="0" w:color="auto"/>
            </w:tcBorders>
            <w:shd w:val="clear" w:color="auto" w:fill="auto"/>
            <w:vAlign w:val="center"/>
          </w:tcPr>
          <w:p w:rsidR="00E30DC8" w:rsidRPr="009D3391" w:rsidRDefault="00E30DC8" w:rsidP="00BA1F20">
            <w:pPr>
              <w:spacing w:before="20" w:after="20"/>
              <w:jc w:val="both"/>
              <w:rPr>
                <w:rFonts w:asciiTheme="majorHAnsi" w:hAnsiTheme="majorHAnsi" w:cstheme="majorHAnsi"/>
                <w:sz w:val="26"/>
                <w:szCs w:val="26"/>
                <w:lang w:val="de-DE"/>
              </w:rPr>
            </w:pPr>
          </w:p>
        </w:tc>
      </w:tr>
    </w:tbl>
    <w:p w:rsidR="00891D4E" w:rsidRPr="009D3391" w:rsidRDefault="00891D4E" w:rsidP="00BC12EE">
      <w:pPr>
        <w:spacing w:before="120" w:after="120" w:line="240" w:lineRule="auto"/>
        <w:ind w:firstLine="709"/>
        <w:jc w:val="both"/>
        <w:rPr>
          <w:rFonts w:asciiTheme="majorHAnsi" w:hAnsiTheme="majorHAnsi" w:cstheme="majorHAnsi"/>
          <w:b/>
          <w:sz w:val="26"/>
          <w:szCs w:val="26"/>
          <w:lang w:val="vi-VN"/>
        </w:rPr>
      </w:pPr>
      <w:r w:rsidRPr="009D3391">
        <w:rPr>
          <w:rFonts w:asciiTheme="majorHAnsi" w:hAnsiTheme="majorHAnsi" w:cstheme="majorHAnsi"/>
          <w:b/>
          <w:sz w:val="26"/>
          <w:szCs w:val="26"/>
          <w:lang w:val="hr-HR"/>
        </w:rPr>
        <w:t>H</w:t>
      </w:r>
      <w:r w:rsidRPr="009D3391">
        <w:rPr>
          <w:rFonts w:asciiTheme="majorHAnsi" w:hAnsiTheme="majorHAnsi" w:cstheme="majorHAnsi"/>
          <w:b/>
          <w:sz w:val="26"/>
          <w:szCs w:val="26"/>
          <w:lang w:val="vi-VN"/>
        </w:rPr>
        <w:t xml:space="preserve">. DANH MỤC THỦ TỤC HÀNH CHÍNH NỘI BỘ </w:t>
      </w:r>
      <w:r w:rsidRPr="009D3391">
        <w:rPr>
          <w:rFonts w:asciiTheme="majorHAnsi" w:hAnsiTheme="majorHAnsi" w:cstheme="majorHAnsi"/>
          <w:b/>
          <w:sz w:val="26"/>
          <w:szCs w:val="26"/>
          <w:lang w:val="hr-HR"/>
        </w:rPr>
        <w:t>TRIỂN KHAI THỰC THI PHƯƠNG ÁN ĐƠN GIẢN HÓA</w:t>
      </w:r>
      <w:r w:rsidRPr="009D3391">
        <w:rPr>
          <w:rFonts w:asciiTheme="majorHAnsi" w:hAnsiTheme="majorHAnsi" w:cstheme="majorHAnsi"/>
          <w:b/>
          <w:sz w:val="26"/>
          <w:szCs w:val="26"/>
          <w:lang w:val="vi-VN"/>
        </w:rPr>
        <w:t xml:space="preserve"> THUỘC TRÁCH NHIỆM </w:t>
      </w:r>
      <w:r w:rsidRPr="009D3391">
        <w:rPr>
          <w:rFonts w:asciiTheme="majorHAnsi" w:hAnsiTheme="majorHAnsi" w:cstheme="majorHAnsi"/>
          <w:b/>
          <w:sz w:val="26"/>
          <w:szCs w:val="26"/>
          <w:lang w:val="hr-HR"/>
        </w:rPr>
        <w:t xml:space="preserve">CỦA SỞ THÔNG TIN VÀ TRUYỀN THÔNG </w:t>
      </w:r>
      <w:r w:rsidRPr="009D3391">
        <w:rPr>
          <w:rFonts w:asciiTheme="majorHAnsi" w:hAnsiTheme="majorHAnsi" w:cstheme="majorHAnsi"/>
          <w:i/>
          <w:sz w:val="26"/>
          <w:szCs w:val="26"/>
          <w:lang w:val="vi-VN"/>
        </w:rPr>
        <w:t>(05 TTHC nội bộ: Ban hành kèm theo Quyết định số 1643/QĐ-UBND ngày 03/6/2024 của Chủ tịch Ủy ban nhân dân tỉnh Đồng Nai)</w:t>
      </w:r>
    </w:p>
    <w:tbl>
      <w:tblPr>
        <w:tblStyle w:val="TableGrid"/>
        <w:tblW w:w="14884" w:type="dxa"/>
        <w:tblInd w:w="108" w:type="dxa"/>
        <w:tblLayout w:type="fixed"/>
        <w:tblLook w:val="04A0" w:firstRow="1" w:lastRow="0" w:firstColumn="1" w:lastColumn="0" w:noHBand="0" w:noVBand="1"/>
      </w:tblPr>
      <w:tblGrid>
        <w:gridCol w:w="822"/>
        <w:gridCol w:w="7400"/>
        <w:gridCol w:w="6662"/>
      </w:tblGrid>
      <w:tr w:rsidR="009D3391" w:rsidRPr="009D3391" w:rsidTr="00920666">
        <w:trPr>
          <w:trHeight w:val="231"/>
        </w:trPr>
        <w:tc>
          <w:tcPr>
            <w:tcW w:w="822" w:type="dxa"/>
            <w:hideMark/>
          </w:tcPr>
          <w:p w:rsidR="00BC12EE" w:rsidRPr="009D3391" w:rsidRDefault="0077668B" w:rsidP="00BA1F20">
            <w:pPr>
              <w:spacing w:before="20" w:after="20"/>
              <w:jc w:val="center"/>
              <w:rPr>
                <w:rFonts w:asciiTheme="majorHAnsi" w:hAnsiTheme="majorHAnsi" w:cstheme="majorHAnsi"/>
                <w:b/>
                <w:sz w:val="26"/>
                <w:szCs w:val="26"/>
              </w:rPr>
            </w:pPr>
            <w:r>
              <w:rPr>
                <w:rFonts w:asciiTheme="majorHAnsi" w:hAnsiTheme="majorHAnsi" w:cstheme="majorHAnsi"/>
                <w:b/>
                <w:sz w:val="26"/>
                <w:szCs w:val="26"/>
              </w:rPr>
              <w:t>STT</w:t>
            </w:r>
          </w:p>
        </w:tc>
        <w:tc>
          <w:tcPr>
            <w:tcW w:w="7400" w:type="dxa"/>
            <w:hideMark/>
          </w:tcPr>
          <w:p w:rsidR="00BC12EE" w:rsidRPr="009D3391" w:rsidRDefault="00BC12EE" w:rsidP="00BA1F20">
            <w:pPr>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Tên TTHC nội bộ</w:t>
            </w:r>
          </w:p>
        </w:tc>
        <w:tc>
          <w:tcPr>
            <w:tcW w:w="6662" w:type="dxa"/>
            <w:hideMark/>
          </w:tcPr>
          <w:p w:rsidR="00BC12EE" w:rsidRPr="009D3391" w:rsidRDefault="00BC12EE" w:rsidP="00BA1F20">
            <w:pPr>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Yêu cầu thực hiện</w:t>
            </w:r>
          </w:p>
        </w:tc>
      </w:tr>
      <w:tr w:rsidR="009D3391" w:rsidRPr="009D3391" w:rsidTr="00920666">
        <w:trPr>
          <w:trHeight w:val="208"/>
        </w:trPr>
        <w:tc>
          <w:tcPr>
            <w:tcW w:w="822" w:type="dxa"/>
            <w:vAlign w:val="center"/>
          </w:tcPr>
          <w:p w:rsidR="00180E1E" w:rsidRPr="009D3391" w:rsidRDefault="00180E1E"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7400" w:type="dxa"/>
            <w:vAlign w:val="center"/>
          </w:tcPr>
          <w:p w:rsidR="00180E1E" w:rsidRPr="009D3391" w:rsidRDefault="00180E1E" w:rsidP="00BA1F20">
            <w:pPr>
              <w:pStyle w:val="ListParagraph"/>
              <w:spacing w:before="20" w:after="20"/>
              <w:ind w:left="0"/>
              <w:contextualSpacing w:val="0"/>
              <w:jc w:val="both"/>
              <w:rPr>
                <w:rFonts w:asciiTheme="majorHAnsi" w:hAnsiTheme="majorHAnsi" w:cstheme="majorHAnsi"/>
                <w:sz w:val="26"/>
                <w:szCs w:val="26"/>
                <w:lang w:val="hr-HR"/>
              </w:rPr>
            </w:pPr>
            <w:r w:rsidRPr="009D3391">
              <w:rPr>
                <w:rFonts w:asciiTheme="majorHAnsi" w:hAnsiTheme="majorHAnsi" w:cstheme="majorHAnsi"/>
                <w:sz w:val="26"/>
                <w:szCs w:val="26"/>
                <w:lang w:val="hr-HR"/>
              </w:rPr>
              <w:t>Phân bổ điện thoại thông minh</w:t>
            </w:r>
          </w:p>
        </w:tc>
        <w:tc>
          <w:tcPr>
            <w:tcW w:w="6662" w:type="dxa"/>
            <w:vMerge w:val="restart"/>
          </w:tcPr>
          <w:p w:rsidR="00180E1E" w:rsidRPr="009D3391" w:rsidRDefault="00180E1E" w:rsidP="00BA1F20">
            <w:pPr>
              <w:spacing w:before="20" w:after="20"/>
              <w:jc w:val="both"/>
              <w:rPr>
                <w:i/>
                <w:sz w:val="26"/>
                <w:szCs w:val="26"/>
                <w:lang w:val="de-DE"/>
              </w:rPr>
            </w:pPr>
            <w:r w:rsidRPr="009D3391">
              <w:rPr>
                <w:i/>
                <w:sz w:val="26"/>
                <w:szCs w:val="26"/>
                <w:lang w:val="de-DE"/>
              </w:rPr>
              <w:t>- Đã được Thủ tướng Chính phủ phê duyệt phương án đơn giản hóa TTHC nội bộ trong hệ thống hành chinh nhà nước thuộc phạm vị quản lý của Bộ Thông tin và Truyền thông (Quyết định số 425/QĐ-TTg ngày 16/5/2024)</w:t>
            </w:r>
            <w:r w:rsidR="00805DE2" w:rsidRPr="009D3391">
              <w:rPr>
                <w:i/>
                <w:sz w:val="26"/>
                <w:szCs w:val="26"/>
                <w:lang w:val="de-DE"/>
              </w:rPr>
              <w:t>.</w:t>
            </w:r>
          </w:p>
          <w:p w:rsidR="00180E1E" w:rsidRPr="009D3391" w:rsidRDefault="00180E1E" w:rsidP="00BA1F20">
            <w:pPr>
              <w:spacing w:before="20" w:after="20"/>
              <w:jc w:val="both"/>
              <w:rPr>
                <w:b/>
                <w:bCs/>
                <w:sz w:val="26"/>
                <w:szCs w:val="26"/>
                <w:lang w:val="de-DE"/>
              </w:rPr>
            </w:pPr>
            <w:r w:rsidRPr="009D3391">
              <w:rPr>
                <w:sz w:val="26"/>
                <w:szCs w:val="26"/>
                <w:lang w:val="de-DE"/>
              </w:rPr>
              <w:t>- Sở Thông tin và Truyền thông tiếp tục theo dõi kết quả triển khai thực hiện của Bộ Thông tin và Truyền thông để làm căn cứ rà soát, tham mưu Chủ tịch UBND tỉnh triển khai thực thi phương án (sửa đổi, bổ sung Quyết định số 1643/QĐ-UBND ngày 03/6/2024 của Chủ tịch UBND tỉnh).</w:t>
            </w:r>
          </w:p>
        </w:tc>
      </w:tr>
      <w:tr w:rsidR="009D3391" w:rsidRPr="009D3391" w:rsidTr="00920666">
        <w:tc>
          <w:tcPr>
            <w:tcW w:w="822" w:type="dxa"/>
            <w:vAlign w:val="center"/>
          </w:tcPr>
          <w:p w:rsidR="00180E1E" w:rsidRPr="009D3391" w:rsidRDefault="00180E1E"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7400" w:type="dxa"/>
            <w:vAlign w:val="center"/>
          </w:tcPr>
          <w:p w:rsidR="00180E1E" w:rsidRPr="009D3391" w:rsidRDefault="00180E1E" w:rsidP="00BA1F20">
            <w:pPr>
              <w:pStyle w:val="ListParagraph"/>
              <w:spacing w:before="20" w:after="20"/>
              <w:ind w:left="0"/>
              <w:contextualSpacing w:val="0"/>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Cung cấp thông tin giải thích, làm rõ các thông tin sai lệch</w:t>
            </w:r>
          </w:p>
        </w:tc>
        <w:tc>
          <w:tcPr>
            <w:tcW w:w="6662" w:type="dxa"/>
            <w:vMerge/>
          </w:tcPr>
          <w:p w:rsidR="00180E1E" w:rsidRPr="009D3391" w:rsidRDefault="00180E1E" w:rsidP="00BA1F20">
            <w:pPr>
              <w:spacing w:before="20" w:after="20"/>
              <w:jc w:val="center"/>
              <w:rPr>
                <w:rFonts w:asciiTheme="majorHAnsi" w:hAnsiTheme="majorHAnsi" w:cstheme="majorHAnsi"/>
                <w:sz w:val="26"/>
                <w:szCs w:val="26"/>
                <w:lang w:val="vi-VN"/>
              </w:rPr>
            </w:pPr>
          </w:p>
        </w:tc>
      </w:tr>
      <w:tr w:rsidR="009D3391" w:rsidRPr="009D3391" w:rsidTr="00920666">
        <w:tc>
          <w:tcPr>
            <w:tcW w:w="822" w:type="dxa"/>
            <w:vAlign w:val="center"/>
          </w:tcPr>
          <w:p w:rsidR="00180E1E" w:rsidRPr="009D3391" w:rsidRDefault="00180E1E"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7400" w:type="dxa"/>
          </w:tcPr>
          <w:p w:rsidR="00180E1E" w:rsidRPr="009D3391" w:rsidRDefault="00180E1E" w:rsidP="00BA1F20">
            <w:pPr>
              <w:spacing w:before="20" w:after="20"/>
              <w:jc w:val="both"/>
              <w:rPr>
                <w:rFonts w:asciiTheme="majorHAnsi" w:hAnsiTheme="majorHAnsi" w:cstheme="majorHAnsi"/>
                <w:sz w:val="26"/>
                <w:szCs w:val="26"/>
                <w:lang w:val="hr-HR"/>
              </w:rPr>
            </w:pPr>
            <w:r w:rsidRPr="009D3391">
              <w:rPr>
                <w:rFonts w:asciiTheme="majorHAnsi" w:hAnsiTheme="majorHAnsi" w:cstheme="majorHAnsi"/>
                <w:sz w:val="26"/>
                <w:szCs w:val="26"/>
                <w:lang w:val="hr-HR"/>
              </w:rPr>
              <w:t>Nộp xuất bản phẩm lưu chiểu đối với xuất bản phẩm dạng in</w:t>
            </w:r>
          </w:p>
        </w:tc>
        <w:tc>
          <w:tcPr>
            <w:tcW w:w="6662" w:type="dxa"/>
            <w:vMerge/>
          </w:tcPr>
          <w:p w:rsidR="00180E1E" w:rsidRPr="009D3391" w:rsidRDefault="00180E1E" w:rsidP="00BA1F20">
            <w:pPr>
              <w:spacing w:before="20" w:after="20"/>
              <w:jc w:val="center"/>
              <w:rPr>
                <w:rFonts w:asciiTheme="majorHAnsi" w:hAnsiTheme="majorHAnsi" w:cstheme="majorHAnsi"/>
                <w:sz w:val="26"/>
                <w:szCs w:val="26"/>
                <w:lang w:val="hr-HR"/>
              </w:rPr>
            </w:pPr>
          </w:p>
        </w:tc>
      </w:tr>
      <w:tr w:rsidR="009D3391" w:rsidRPr="009D3391" w:rsidTr="00920666">
        <w:tc>
          <w:tcPr>
            <w:tcW w:w="822" w:type="dxa"/>
            <w:tcBorders>
              <w:bottom w:val="single" w:sz="4" w:space="0" w:color="auto"/>
            </w:tcBorders>
            <w:vAlign w:val="center"/>
          </w:tcPr>
          <w:p w:rsidR="00180E1E" w:rsidRPr="009D3391" w:rsidRDefault="00180E1E"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7400" w:type="dxa"/>
            <w:tcBorders>
              <w:bottom w:val="single" w:sz="4" w:space="0" w:color="auto"/>
            </w:tcBorders>
          </w:tcPr>
          <w:p w:rsidR="00180E1E" w:rsidRPr="009D3391" w:rsidRDefault="00180E1E" w:rsidP="00BA1F20">
            <w:pPr>
              <w:spacing w:before="20" w:after="20"/>
              <w:jc w:val="both"/>
              <w:rPr>
                <w:rFonts w:asciiTheme="majorHAnsi" w:hAnsiTheme="majorHAnsi" w:cstheme="majorHAnsi"/>
                <w:sz w:val="26"/>
                <w:szCs w:val="26"/>
                <w:lang w:val="hr-HR"/>
              </w:rPr>
            </w:pPr>
            <w:r w:rsidRPr="009D3391">
              <w:rPr>
                <w:rFonts w:asciiTheme="majorHAnsi" w:hAnsiTheme="majorHAnsi" w:cstheme="majorHAnsi"/>
                <w:bCs/>
                <w:sz w:val="26"/>
                <w:szCs w:val="26"/>
                <w:shd w:val="clear" w:color="auto" w:fill="FFFFFF"/>
                <w:lang w:val="vi-VN"/>
              </w:rPr>
              <w:t>Thẩm định phương án, giải pháp kỹ thuật, công nghệ của đề cương và dự toán chi tiết hoạt động ứng dụng công nghệ thông tin sử dụng kinh phí chi thường xuyên nguồn vốn ngân sách nhà nước</w:t>
            </w:r>
          </w:p>
        </w:tc>
        <w:tc>
          <w:tcPr>
            <w:tcW w:w="6662" w:type="dxa"/>
            <w:vMerge/>
            <w:tcBorders>
              <w:bottom w:val="single" w:sz="4" w:space="0" w:color="auto"/>
            </w:tcBorders>
          </w:tcPr>
          <w:p w:rsidR="00180E1E" w:rsidRPr="009D3391" w:rsidRDefault="00180E1E" w:rsidP="00BA1F20">
            <w:pPr>
              <w:spacing w:before="20" w:after="20"/>
              <w:jc w:val="center"/>
              <w:rPr>
                <w:rFonts w:asciiTheme="majorHAnsi" w:hAnsiTheme="majorHAnsi" w:cstheme="majorHAnsi"/>
                <w:sz w:val="26"/>
                <w:szCs w:val="26"/>
                <w:lang w:val="hr-HR"/>
              </w:rPr>
            </w:pPr>
          </w:p>
        </w:tc>
      </w:tr>
      <w:tr w:rsidR="009D3391" w:rsidRPr="009D3391" w:rsidTr="00920666">
        <w:tc>
          <w:tcPr>
            <w:tcW w:w="822" w:type="dxa"/>
            <w:tcBorders>
              <w:bottom w:val="single" w:sz="4" w:space="0" w:color="auto"/>
            </w:tcBorders>
            <w:vAlign w:val="center"/>
          </w:tcPr>
          <w:p w:rsidR="00180E1E" w:rsidRPr="009D3391" w:rsidRDefault="00180E1E" w:rsidP="00BA1F20">
            <w:pPr>
              <w:pStyle w:val="NoSpacing"/>
              <w:numPr>
                <w:ilvl w:val="0"/>
                <w:numId w:val="13"/>
              </w:numPr>
              <w:spacing w:before="20" w:after="20"/>
              <w:ind w:left="313" w:hanging="293"/>
              <w:jc w:val="center"/>
              <w:rPr>
                <w:rFonts w:asciiTheme="majorHAnsi" w:hAnsiTheme="majorHAnsi" w:cstheme="majorHAnsi"/>
                <w:sz w:val="26"/>
                <w:szCs w:val="26"/>
                <w:lang w:val="vi-VN"/>
              </w:rPr>
            </w:pPr>
          </w:p>
        </w:tc>
        <w:tc>
          <w:tcPr>
            <w:tcW w:w="7400" w:type="dxa"/>
            <w:tcBorders>
              <w:bottom w:val="single" w:sz="4" w:space="0" w:color="auto"/>
            </w:tcBorders>
            <w:vAlign w:val="center"/>
          </w:tcPr>
          <w:p w:rsidR="00180E1E" w:rsidRPr="009D3391" w:rsidRDefault="00180E1E" w:rsidP="00BA1F20">
            <w:pPr>
              <w:spacing w:before="20" w:after="20"/>
              <w:jc w:val="both"/>
              <w:rPr>
                <w:rFonts w:asciiTheme="majorHAnsi" w:hAnsiTheme="majorHAnsi" w:cstheme="majorHAnsi"/>
                <w:sz w:val="26"/>
                <w:szCs w:val="26"/>
                <w:lang w:val="hr-HR"/>
              </w:rPr>
            </w:pPr>
            <w:r w:rsidRPr="009D3391">
              <w:rPr>
                <w:rFonts w:asciiTheme="majorHAnsi" w:hAnsiTheme="majorHAnsi" w:cstheme="majorHAnsi"/>
                <w:sz w:val="26"/>
                <w:szCs w:val="26"/>
                <w:lang w:val="hr-HR"/>
              </w:rPr>
              <w:t>Thẩm định kế hoạch thuê dịch vụ công nghệ thông tin</w:t>
            </w:r>
          </w:p>
        </w:tc>
        <w:tc>
          <w:tcPr>
            <w:tcW w:w="6662" w:type="dxa"/>
            <w:vMerge/>
            <w:tcBorders>
              <w:bottom w:val="single" w:sz="4" w:space="0" w:color="auto"/>
            </w:tcBorders>
          </w:tcPr>
          <w:p w:rsidR="00180E1E" w:rsidRPr="009D3391" w:rsidRDefault="00180E1E" w:rsidP="00BA1F20">
            <w:pPr>
              <w:spacing w:before="20" w:after="20"/>
              <w:jc w:val="center"/>
              <w:rPr>
                <w:rFonts w:asciiTheme="majorHAnsi" w:hAnsiTheme="majorHAnsi" w:cstheme="majorHAnsi"/>
                <w:sz w:val="26"/>
                <w:szCs w:val="26"/>
                <w:lang w:val="hr-HR"/>
              </w:rPr>
            </w:pPr>
          </w:p>
        </w:tc>
      </w:tr>
    </w:tbl>
    <w:p w:rsidR="00CF0232" w:rsidRPr="009D3391" w:rsidRDefault="00CF0232">
      <w:pPr>
        <w:rPr>
          <w:rFonts w:asciiTheme="majorHAnsi" w:hAnsiTheme="majorHAnsi" w:cstheme="majorHAnsi"/>
          <w:b/>
          <w:sz w:val="26"/>
          <w:szCs w:val="26"/>
          <w:lang w:val="vi-VN"/>
        </w:rPr>
      </w:pPr>
      <w:r w:rsidRPr="009D3391">
        <w:rPr>
          <w:rFonts w:asciiTheme="majorHAnsi" w:hAnsiTheme="majorHAnsi" w:cstheme="majorHAnsi"/>
          <w:b/>
          <w:sz w:val="26"/>
          <w:szCs w:val="26"/>
          <w:lang w:val="vi-VN"/>
        </w:rPr>
        <w:br w:type="page"/>
      </w:r>
    </w:p>
    <w:p w:rsidR="005D14BA" w:rsidRPr="009D3391" w:rsidRDefault="00A36D7E" w:rsidP="005D14BA">
      <w:pPr>
        <w:spacing w:after="0" w:line="240" w:lineRule="auto"/>
        <w:jc w:val="center"/>
        <w:rPr>
          <w:rFonts w:asciiTheme="majorHAnsi" w:hAnsiTheme="majorHAnsi" w:cstheme="majorHAnsi"/>
          <w:b/>
          <w:sz w:val="26"/>
          <w:szCs w:val="26"/>
          <w:lang w:val="vi-VN"/>
        </w:rPr>
      </w:pPr>
      <w:r w:rsidRPr="009D3391">
        <w:rPr>
          <w:rFonts w:asciiTheme="majorHAnsi" w:hAnsiTheme="majorHAnsi" w:cstheme="majorHAnsi"/>
          <w:b/>
          <w:sz w:val="26"/>
          <w:szCs w:val="26"/>
          <w:lang w:val="vi-VN"/>
        </w:rPr>
        <w:lastRenderedPageBreak/>
        <w:t>Phầ</w:t>
      </w:r>
      <w:r w:rsidR="00113CEB" w:rsidRPr="009D3391">
        <w:rPr>
          <w:rFonts w:asciiTheme="majorHAnsi" w:hAnsiTheme="majorHAnsi" w:cstheme="majorHAnsi"/>
          <w:b/>
          <w:sz w:val="26"/>
          <w:szCs w:val="26"/>
          <w:lang w:val="vi-VN"/>
        </w:rPr>
        <w:t>n II</w:t>
      </w:r>
      <w:r w:rsidR="004F7762" w:rsidRPr="009D3391">
        <w:rPr>
          <w:rFonts w:asciiTheme="majorHAnsi" w:hAnsiTheme="majorHAnsi" w:cstheme="majorHAnsi"/>
          <w:b/>
          <w:sz w:val="26"/>
          <w:szCs w:val="26"/>
          <w:lang w:val="vi-VN"/>
        </w:rPr>
        <w:t>I</w:t>
      </w:r>
    </w:p>
    <w:p w:rsidR="00A36D7E" w:rsidRPr="009D3391" w:rsidRDefault="00A36D7E" w:rsidP="005D14BA">
      <w:pPr>
        <w:spacing w:after="0" w:line="240" w:lineRule="auto"/>
        <w:jc w:val="center"/>
        <w:rPr>
          <w:rFonts w:asciiTheme="majorHAnsi" w:eastAsia="Times New Roman" w:hAnsiTheme="majorHAnsi" w:cstheme="majorHAnsi"/>
          <w:b/>
          <w:sz w:val="26"/>
          <w:szCs w:val="26"/>
          <w:lang w:val="pt-BR"/>
        </w:rPr>
      </w:pPr>
      <w:r w:rsidRPr="009D3391">
        <w:rPr>
          <w:rFonts w:asciiTheme="majorHAnsi" w:hAnsiTheme="majorHAnsi" w:cstheme="majorHAnsi"/>
          <w:b/>
          <w:sz w:val="26"/>
          <w:szCs w:val="26"/>
          <w:lang w:val="vi-VN"/>
        </w:rPr>
        <w:t xml:space="preserve">DANH MỤC TRIỂN KHAI </w:t>
      </w:r>
      <w:r w:rsidRPr="009D3391">
        <w:rPr>
          <w:rFonts w:asciiTheme="majorHAnsi" w:eastAsia="Times New Roman" w:hAnsiTheme="majorHAnsi" w:cstheme="majorHAnsi"/>
          <w:b/>
          <w:sz w:val="26"/>
          <w:szCs w:val="26"/>
          <w:lang w:val="vi-VN"/>
        </w:rPr>
        <w:t>RÀ SOÁT 100 % THỦ TỤC HÀNH CHÍNH NỘI BỘ</w:t>
      </w:r>
      <w:r w:rsidR="00912D8B" w:rsidRPr="009D3391">
        <w:rPr>
          <w:rFonts w:asciiTheme="majorHAnsi" w:eastAsia="Times New Roman" w:hAnsiTheme="majorHAnsi" w:cstheme="majorHAnsi"/>
          <w:b/>
          <w:sz w:val="26"/>
          <w:szCs w:val="26"/>
          <w:lang w:val="pt-BR"/>
        </w:rPr>
        <w:t xml:space="preserve"> </w:t>
      </w:r>
      <w:r w:rsidR="004F7762" w:rsidRPr="009D3391">
        <w:rPr>
          <w:rFonts w:asciiTheme="majorHAnsi" w:eastAsia="Times New Roman" w:hAnsiTheme="majorHAnsi" w:cstheme="majorHAnsi"/>
          <w:b/>
          <w:sz w:val="26"/>
          <w:szCs w:val="26"/>
          <w:lang w:val="pt-BR"/>
        </w:rPr>
        <w:t xml:space="preserve">ĐỀ XUẤT </w:t>
      </w:r>
      <w:r w:rsidR="00C5170D" w:rsidRPr="009D3391">
        <w:rPr>
          <w:rFonts w:asciiTheme="majorHAnsi" w:eastAsia="Times New Roman" w:hAnsiTheme="majorHAnsi" w:cstheme="majorHAnsi"/>
          <w:b/>
          <w:sz w:val="26"/>
          <w:szCs w:val="26"/>
          <w:lang w:val="vi-VN"/>
        </w:rPr>
        <w:t>PHƯƠNG ÁN</w:t>
      </w:r>
      <w:r w:rsidR="00BF21E3" w:rsidRPr="009D3391">
        <w:rPr>
          <w:rFonts w:asciiTheme="majorHAnsi" w:eastAsia="Times New Roman" w:hAnsiTheme="majorHAnsi" w:cstheme="majorHAnsi"/>
          <w:b/>
          <w:sz w:val="26"/>
          <w:szCs w:val="26"/>
          <w:lang w:val="vi-VN"/>
        </w:rPr>
        <w:t xml:space="preserve"> ĐƠN GIẢN HÓA </w:t>
      </w:r>
      <w:r w:rsidR="002F754B" w:rsidRPr="009D3391">
        <w:rPr>
          <w:rFonts w:asciiTheme="majorHAnsi" w:eastAsia="Times New Roman" w:hAnsiTheme="majorHAnsi" w:cstheme="majorHAnsi"/>
          <w:b/>
          <w:sz w:val="26"/>
          <w:szCs w:val="26"/>
          <w:lang w:val="vi-VN"/>
        </w:rPr>
        <w:br/>
      </w:r>
      <w:r w:rsidR="00912D8B" w:rsidRPr="009D3391">
        <w:rPr>
          <w:rFonts w:asciiTheme="majorHAnsi" w:eastAsia="Times New Roman" w:hAnsiTheme="majorHAnsi" w:cstheme="majorHAnsi"/>
          <w:b/>
          <w:sz w:val="26"/>
          <w:szCs w:val="26"/>
          <w:lang w:val="pt-BR"/>
        </w:rPr>
        <w:t>TRONG HỆ THỐNG HÀNH CHÍNH NHÀ NƯỚC TỈNH ĐỒNG NAI GIAI ĐOẠN 2022</w:t>
      </w:r>
      <w:r w:rsidR="00553DFD">
        <w:rPr>
          <w:rFonts w:asciiTheme="majorHAnsi" w:eastAsia="Times New Roman" w:hAnsiTheme="majorHAnsi" w:cstheme="majorHAnsi"/>
          <w:b/>
          <w:sz w:val="26"/>
          <w:szCs w:val="26"/>
          <w:lang w:val="pt-BR"/>
        </w:rPr>
        <w:t xml:space="preserve"> </w:t>
      </w:r>
      <w:r w:rsidR="00912D8B" w:rsidRPr="009D3391">
        <w:rPr>
          <w:rFonts w:asciiTheme="majorHAnsi" w:eastAsia="Times New Roman" w:hAnsiTheme="majorHAnsi" w:cstheme="majorHAnsi"/>
          <w:b/>
          <w:sz w:val="26"/>
          <w:szCs w:val="26"/>
          <w:lang w:val="pt-BR"/>
        </w:rPr>
        <w:t>-</w:t>
      </w:r>
      <w:r w:rsidR="00553DFD">
        <w:rPr>
          <w:rFonts w:asciiTheme="majorHAnsi" w:eastAsia="Times New Roman" w:hAnsiTheme="majorHAnsi" w:cstheme="majorHAnsi"/>
          <w:b/>
          <w:sz w:val="26"/>
          <w:szCs w:val="26"/>
          <w:lang w:val="pt-BR"/>
        </w:rPr>
        <w:t xml:space="preserve"> </w:t>
      </w:r>
      <w:r w:rsidR="00912D8B" w:rsidRPr="009D3391">
        <w:rPr>
          <w:rFonts w:asciiTheme="majorHAnsi" w:eastAsia="Times New Roman" w:hAnsiTheme="majorHAnsi" w:cstheme="majorHAnsi"/>
          <w:b/>
          <w:sz w:val="26"/>
          <w:szCs w:val="26"/>
          <w:lang w:val="pt-BR"/>
        </w:rPr>
        <w:t>2025</w:t>
      </w:r>
    </w:p>
    <w:p w:rsidR="00EE68CD" w:rsidRPr="009D3391" w:rsidRDefault="00EE68CD" w:rsidP="005D14BA">
      <w:pPr>
        <w:spacing w:after="0" w:line="240" w:lineRule="auto"/>
        <w:jc w:val="center"/>
        <w:rPr>
          <w:rFonts w:asciiTheme="majorHAnsi" w:eastAsia="Times New Roman" w:hAnsiTheme="majorHAnsi" w:cstheme="majorHAnsi"/>
          <w:b/>
          <w:sz w:val="26"/>
          <w:szCs w:val="26"/>
          <w:lang w:val="pt-BR"/>
        </w:rPr>
      </w:pPr>
    </w:p>
    <w:p w:rsidR="00FB7FDA" w:rsidRPr="009D3391" w:rsidRDefault="00FB7FDA" w:rsidP="00EE68CD">
      <w:pPr>
        <w:spacing w:after="120" w:line="240" w:lineRule="auto"/>
        <w:ind w:firstLine="709"/>
        <w:jc w:val="both"/>
        <w:rPr>
          <w:rFonts w:asciiTheme="majorHAnsi" w:eastAsia="Times New Roman" w:hAnsiTheme="majorHAnsi" w:cstheme="majorHAnsi"/>
          <w:i/>
          <w:sz w:val="26"/>
          <w:szCs w:val="26"/>
          <w:lang w:val="vi-VN"/>
        </w:rPr>
      </w:pPr>
      <w:r w:rsidRPr="009D3391">
        <w:rPr>
          <w:rFonts w:asciiTheme="majorHAnsi" w:eastAsia="Times New Roman" w:hAnsiTheme="majorHAnsi" w:cstheme="majorHAnsi"/>
          <w:b/>
          <w:sz w:val="26"/>
          <w:szCs w:val="26"/>
          <w:lang w:val="vi-VN"/>
        </w:rPr>
        <w:t xml:space="preserve">A. DANH MỤC THỦ TỤC HÀNH CHÍNH NỘI BỘ </w:t>
      </w:r>
      <w:r w:rsidR="004305BA" w:rsidRPr="009D3391">
        <w:rPr>
          <w:rFonts w:asciiTheme="majorHAnsi" w:hAnsiTheme="majorHAnsi" w:cstheme="majorHAnsi"/>
          <w:b/>
          <w:sz w:val="26"/>
          <w:szCs w:val="26"/>
          <w:lang w:val="hr-HR"/>
        </w:rPr>
        <w:t>TRIỂN KHAI THỰC THI PHƯƠNG ÁN ĐƠN GIẢN HÓA</w:t>
      </w:r>
      <w:r w:rsidR="00670D8D" w:rsidRPr="009D3391">
        <w:rPr>
          <w:rFonts w:asciiTheme="majorHAnsi" w:hAnsiTheme="majorHAnsi" w:cstheme="majorHAnsi"/>
          <w:b/>
          <w:sz w:val="26"/>
          <w:szCs w:val="26"/>
          <w:lang w:val="hr-HR"/>
        </w:rPr>
        <w:t xml:space="preserve"> </w:t>
      </w:r>
      <w:r w:rsidRPr="009D3391">
        <w:rPr>
          <w:rFonts w:asciiTheme="majorHAnsi" w:eastAsia="Times New Roman" w:hAnsiTheme="majorHAnsi" w:cstheme="majorHAnsi"/>
          <w:i/>
          <w:sz w:val="26"/>
          <w:szCs w:val="26"/>
          <w:lang w:val="vi-VN"/>
        </w:rPr>
        <w:t>(</w:t>
      </w:r>
      <w:r w:rsidR="00A077AC" w:rsidRPr="009D3391">
        <w:rPr>
          <w:rFonts w:asciiTheme="majorHAnsi" w:eastAsia="Times New Roman" w:hAnsiTheme="majorHAnsi" w:cstheme="majorHAnsi"/>
          <w:i/>
          <w:sz w:val="26"/>
          <w:szCs w:val="26"/>
          <w:lang w:val="pt-BR"/>
        </w:rPr>
        <w:t>18</w:t>
      </w:r>
      <w:r w:rsidRPr="009D3391">
        <w:rPr>
          <w:rFonts w:asciiTheme="majorHAnsi" w:eastAsia="Times New Roman" w:hAnsiTheme="majorHAnsi" w:cstheme="majorHAnsi"/>
          <w:i/>
          <w:sz w:val="26"/>
          <w:szCs w:val="26"/>
          <w:lang w:val="vi-VN"/>
        </w:rPr>
        <w:t xml:space="preserve"> TTHC nội bộ: B</w:t>
      </w:r>
      <w:r w:rsidR="002F754B" w:rsidRPr="009D3391">
        <w:rPr>
          <w:rFonts w:asciiTheme="majorHAnsi" w:eastAsia="Times New Roman" w:hAnsiTheme="majorHAnsi" w:cstheme="majorHAnsi"/>
          <w:i/>
          <w:sz w:val="26"/>
          <w:szCs w:val="26"/>
          <w:lang w:val="vi-VN"/>
        </w:rPr>
        <w:t xml:space="preserve">an hành kèm theo Quyết định số </w:t>
      </w:r>
      <w:r w:rsidRPr="009D3391">
        <w:rPr>
          <w:rFonts w:asciiTheme="majorHAnsi" w:eastAsia="Times New Roman" w:hAnsiTheme="majorHAnsi" w:cstheme="majorHAnsi"/>
          <w:i/>
          <w:sz w:val="26"/>
          <w:szCs w:val="26"/>
          <w:lang w:val="vi-VN"/>
        </w:rPr>
        <w:t>573/QĐ-UBND ngày 31/3/2023 của Chủ tịch Ủy ban nhân dân tỉnh Đồng Nai)</w:t>
      </w:r>
    </w:p>
    <w:tbl>
      <w:tblPr>
        <w:tblStyle w:val="TableGrid"/>
        <w:tblW w:w="14727" w:type="dxa"/>
        <w:tblInd w:w="108" w:type="dxa"/>
        <w:tblLayout w:type="fixed"/>
        <w:tblLook w:val="04A0" w:firstRow="1" w:lastRow="0" w:firstColumn="1" w:lastColumn="0" w:noHBand="0" w:noVBand="1"/>
      </w:tblPr>
      <w:tblGrid>
        <w:gridCol w:w="850"/>
        <w:gridCol w:w="11057"/>
        <w:gridCol w:w="2820"/>
      </w:tblGrid>
      <w:tr w:rsidR="009D3391" w:rsidRPr="009D3391" w:rsidTr="00920666">
        <w:trPr>
          <w:trHeight w:val="231"/>
          <w:tblHeader/>
        </w:trPr>
        <w:tc>
          <w:tcPr>
            <w:tcW w:w="850" w:type="dxa"/>
            <w:tcBorders>
              <w:top w:val="single" w:sz="4" w:space="0" w:color="auto"/>
              <w:left w:val="single" w:sz="4" w:space="0" w:color="auto"/>
              <w:bottom w:val="single" w:sz="4" w:space="0" w:color="auto"/>
              <w:right w:val="single" w:sz="4" w:space="0" w:color="auto"/>
            </w:tcBorders>
            <w:vAlign w:val="center"/>
            <w:hideMark/>
          </w:tcPr>
          <w:p w:rsidR="0064395A" w:rsidRPr="009D3391" w:rsidRDefault="001327FA" w:rsidP="00BA1F20">
            <w:pPr>
              <w:spacing w:before="20" w:after="20"/>
              <w:jc w:val="center"/>
              <w:rPr>
                <w:rFonts w:asciiTheme="majorHAnsi" w:hAnsiTheme="majorHAnsi" w:cstheme="majorHAnsi"/>
                <w:b/>
                <w:sz w:val="26"/>
                <w:szCs w:val="26"/>
              </w:rPr>
            </w:pPr>
            <w:r>
              <w:rPr>
                <w:rFonts w:asciiTheme="majorHAnsi" w:hAnsiTheme="majorHAnsi" w:cstheme="majorHAnsi"/>
                <w:b/>
                <w:sz w:val="26"/>
                <w:szCs w:val="26"/>
              </w:rPr>
              <w:t>STT</w:t>
            </w:r>
          </w:p>
        </w:tc>
        <w:tc>
          <w:tcPr>
            <w:tcW w:w="11057" w:type="dxa"/>
            <w:tcBorders>
              <w:top w:val="single" w:sz="4" w:space="0" w:color="auto"/>
              <w:left w:val="single" w:sz="4" w:space="0" w:color="auto"/>
              <w:bottom w:val="single" w:sz="4" w:space="0" w:color="auto"/>
              <w:right w:val="single" w:sz="4" w:space="0" w:color="auto"/>
            </w:tcBorders>
            <w:vAlign w:val="center"/>
            <w:hideMark/>
          </w:tcPr>
          <w:p w:rsidR="0064395A" w:rsidRPr="009D3391" w:rsidRDefault="0064395A" w:rsidP="00BA1F20">
            <w:pPr>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Tên TTHC nội bộ</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rsidR="0064395A" w:rsidRPr="009D3391" w:rsidRDefault="0064395A" w:rsidP="00BA1F20">
            <w:pPr>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Yêu cầu thực hiện</w:t>
            </w:r>
          </w:p>
        </w:tc>
      </w:tr>
      <w:tr w:rsidR="009D3391" w:rsidRPr="009D3391" w:rsidTr="00920666">
        <w:trPr>
          <w:trHeight w:val="150"/>
        </w:trPr>
        <w:tc>
          <w:tcPr>
            <w:tcW w:w="850" w:type="dxa"/>
            <w:tcBorders>
              <w:top w:val="single" w:sz="4" w:space="0" w:color="auto"/>
              <w:left w:val="single" w:sz="4" w:space="0" w:color="auto"/>
              <w:bottom w:val="single" w:sz="4" w:space="0" w:color="auto"/>
              <w:right w:val="single" w:sz="4" w:space="0" w:color="auto"/>
            </w:tcBorders>
          </w:tcPr>
          <w:p w:rsidR="0064395A" w:rsidRPr="009D3391" w:rsidRDefault="0064395A" w:rsidP="00BA1F20">
            <w:pPr>
              <w:pStyle w:val="NoSpacing"/>
              <w:numPr>
                <w:ilvl w:val="0"/>
                <w:numId w:val="29"/>
              </w:numPr>
              <w:tabs>
                <w:tab w:val="left" w:pos="454"/>
              </w:tabs>
              <w:spacing w:before="20" w:after="20"/>
              <w:rPr>
                <w:rFonts w:asciiTheme="majorHAnsi" w:hAnsiTheme="majorHAnsi" w:cstheme="majorHAnsi"/>
                <w:b/>
                <w:sz w:val="26"/>
                <w:szCs w:val="26"/>
              </w:rPr>
            </w:pPr>
          </w:p>
        </w:tc>
        <w:tc>
          <w:tcPr>
            <w:tcW w:w="11057" w:type="dxa"/>
            <w:tcBorders>
              <w:top w:val="single" w:sz="4" w:space="0" w:color="auto"/>
              <w:left w:val="single" w:sz="4" w:space="0" w:color="auto"/>
              <w:bottom w:val="single" w:sz="4" w:space="0" w:color="auto"/>
              <w:right w:val="single" w:sz="4" w:space="0" w:color="auto"/>
            </w:tcBorders>
            <w:hideMark/>
          </w:tcPr>
          <w:p w:rsidR="0064395A" w:rsidRPr="009D3391" w:rsidRDefault="0064395A" w:rsidP="00BA1F20">
            <w:pPr>
              <w:pStyle w:val="Heading1"/>
              <w:spacing w:before="20" w:after="20"/>
              <w:jc w:val="both"/>
              <w:outlineLvl w:val="0"/>
              <w:rPr>
                <w:rFonts w:cstheme="majorHAnsi"/>
                <w:b/>
                <w:color w:val="auto"/>
                <w:sz w:val="26"/>
                <w:szCs w:val="26"/>
                <w:lang w:val="vi-VN"/>
              </w:rPr>
            </w:pPr>
            <w:r w:rsidRPr="009D3391">
              <w:rPr>
                <w:rFonts w:cstheme="majorHAnsi"/>
                <w:b/>
                <w:color w:val="auto"/>
                <w:sz w:val="26"/>
                <w:szCs w:val="26"/>
                <w:lang w:val="vi-VN"/>
              </w:rPr>
              <w:t>SỞ KẾ HOẠCH VÀ ĐẦU TƯ</w:t>
            </w: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64395A" w:rsidRPr="009D3391" w:rsidRDefault="0064395A" w:rsidP="00BA1F20">
            <w:pPr>
              <w:spacing w:before="20" w:after="20"/>
              <w:jc w:val="center"/>
              <w:rPr>
                <w:rFonts w:asciiTheme="majorHAnsi" w:hAnsiTheme="majorHAnsi" w:cstheme="majorHAnsi"/>
                <w:sz w:val="26"/>
                <w:szCs w:val="26"/>
                <w:lang w:val="vi-VN"/>
              </w:rPr>
            </w:pPr>
          </w:p>
        </w:tc>
      </w:tr>
      <w:tr w:rsidR="009D3391" w:rsidRPr="009D3391" w:rsidTr="00920666">
        <w:trPr>
          <w:trHeight w:val="144"/>
        </w:trPr>
        <w:tc>
          <w:tcPr>
            <w:tcW w:w="850" w:type="dxa"/>
            <w:tcBorders>
              <w:top w:val="single" w:sz="4" w:space="0" w:color="auto"/>
              <w:left w:val="single" w:sz="4" w:space="0" w:color="auto"/>
              <w:bottom w:val="single" w:sz="4" w:space="0" w:color="auto"/>
              <w:right w:val="single" w:sz="4" w:space="0" w:color="auto"/>
            </w:tcBorders>
          </w:tcPr>
          <w:p w:rsidR="002A2432" w:rsidRPr="009D3391" w:rsidRDefault="002A2432" w:rsidP="00BA1F20">
            <w:pPr>
              <w:pStyle w:val="NoSpacing"/>
              <w:numPr>
                <w:ilvl w:val="0"/>
                <w:numId w:val="37"/>
              </w:numPr>
              <w:spacing w:before="20" w:after="20"/>
              <w:ind w:left="171" w:hanging="171"/>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2A2432" w:rsidRPr="009D3391" w:rsidRDefault="002A2432"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pt-BR"/>
              </w:rPr>
              <w:t>Hồ sơ đề nghị chấp thuận chủ trương đầu tư dự án do cơ quan nhà nước có thẩm quyền lập</w:t>
            </w:r>
          </w:p>
        </w:tc>
        <w:tc>
          <w:tcPr>
            <w:tcW w:w="2820" w:type="dxa"/>
            <w:vMerge w:val="restart"/>
            <w:tcBorders>
              <w:top w:val="single" w:sz="4" w:space="0" w:color="auto"/>
              <w:left w:val="single" w:sz="4" w:space="0" w:color="auto"/>
              <w:right w:val="single" w:sz="4" w:space="0" w:color="auto"/>
            </w:tcBorders>
            <w:shd w:val="clear" w:color="auto" w:fill="auto"/>
            <w:hideMark/>
          </w:tcPr>
          <w:p w:rsidR="002A2432" w:rsidRPr="009D3391" w:rsidRDefault="002A2432" w:rsidP="00BA1F20">
            <w:pPr>
              <w:spacing w:before="20" w:after="2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2A2432" w:rsidRPr="009D3391" w:rsidRDefault="002A2432" w:rsidP="00BA1F20">
            <w:pPr>
              <w:pStyle w:val="NoSpacing"/>
              <w:numPr>
                <w:ilvl w:val="0"/>
                <w:numId w:val="37"/>
              </w:numPr>
              <w:spacing w:before="20" w:after="20"/>
              <w:ind w:left="171" w:hanging="171"/>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2A2432" w:rsidRPr="009D3391" w:rsidRDefault="002A2432"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 xml:space="preserve">Thẩm định kế hoạch lựa chọn nhà thầu </w:t>
            </w:r>
          </w:p>
        </w:tc>
        <w:tc>
          <w:tcPr>
            <w:tcW w:w="2820" w:type="dxa"/>
            <w:vMerge/>
            <w:tcBorders>
              <w:left w:val="single" w:sz="4" w:space="0" w:color="auto"/>
              <w:right w:val="single" w:sz="4" w:space="0" w:color="auto"/>
            </w:tcBorders>
            <w:shd w:val="clear" w:color="auto" w:fill="auto"/>
          </w:tcPr>
          <w:p w:rsidR="002A2432" w:rsidRPr="009D3391" w:rsidRDefault="002A2432" w:rsidP="00BA1F20">
            <w:pPr>
              <w:spacing w:before="20" w:after="20"/>
              <w:jc w:val="center"/>
              <w:rPr>
                <w:rFonts w:asciiTheme="majorHAnsi" w:hAnsiTheme="majorHAnsi" w:cstheme="majorHAnsi"/>
                <w:sz w:val="26"/>
                <w:szCs w:val="26"/>
                <w:lang w:val="vi-VN"/>
              </w:rPr>
            </w:pP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2A2432" w:rsidRPr="009D3391" w:rsidRDefault="002A2432" w:rsidP="00BA1F20">
            <w:pPr>
              <w:pStyle w:val="NoSpacing"/>
              <w:numPr>
                <w:ilvl w:val="0"/>
                <w:numId w:val="37"/>
              </w:numPr>
              <w:spacing w:before="20" w:after="20"/>
              <w:ind w:left="171" w:hanging="171"/>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2A2432" w:rsidRPr="009D3391" w:rsidRDefault="002A2432"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 xml:space="preserve">Thẩm định chủ trương đầu tư </w:t>
            </w:r>
          </w:p>
        </w:tc>
        <w:tc>
          <w:tcPr>
            <w:tcW w:w="2820" w:type="dxa"/>
            <w:vMerge/>
            <w:tcBorders>
              <w:left w:val="single" w:sz="4" w:space="0" w:color="auto"/>
              <w:bottom w:val="single" w:sz="4" w:space="0" w:color="auto"/>
              <w:right w:val="single" w:sz="4" w:space="0" w:color="auto"/>
            </w:tcBorders>
            <w:shd w:val="clear" w:color="auto" w:fill="auto"/>
          </w:tcPr>
          <w:p w:rsidR="002A2432" w:rsidRPr="009D3391" w:rsidRDefault="002A2432" w:rsidP="00BA1F20">
            <w:pPr>
              <w:spacing w:before="20" w:after="20"/>
              <w:jc w:val="center"/>
              <w:rPr>
                <w:rFonts w:asciiTheme="majorHAnsi" w:hAnsiTheme="majorHAnsi" w:cstheme="majorHAnsi"/>
                <w:sz w:val="26"/>
                <w:szCs w:val="26"/>
                <w:lang w:val="vi-VN"/>
              </w:rPr>
            </w:pP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64395A" w:rsidRPr="009D3391" w:rsidRDefault="0064395A" w:rsidP="00BA1F20">
            <w:pPr>
              <w:pStyle w:val="NoSpacing"/>
              <w:numPr>
                <w:ilvl w:val="0"/>
                <w:numId w:val="37"/>
              </w:numPr>
              <w:spacing w:before="20" w:after="20"/>
              <w:ind w:left="171" w:hanging="171"/>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64395A" w:rsidRPr="009D3391" w:rsidRDefault="0064395A"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 xml:space="preserve">Thẩm định dự án đầu tư có cấu phần xây dựng </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rsidR="0064395A" w:rsidRPr="009D3391" w:rsidRDefault="0064395A" w:rsidP="00BA1F20">
            <w:pPr>
              <w:spacing w:before="20" w:after="2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96"/>
        </w:trPr>
        <w:tc>
          <w:tcPr>
            <w:tcW w:w="850" w:type="dxa"/>
            <w:tcBorders>
              <w:top w:val="single" w:sz="4" w:space="0" w:color="auto"/>
              <w:left w:val="single" w:sz="4" w:space="0" w:color="auto"/>
              <w:bottom w:val="single" w:sz="4" w:space="0" w:color="auto"/>
              <w:right w:val="single" w:sz="4" w:space="0" w:color="auto"/>
            </w:tcBorders>
          </w:tcPr>
          <w:p w:rsidR="0064395A" w:rsidRPr="009D3391" w:rsidRDefault="0064395A" w:rsidP="00BA1F20">
            <w:pPr>
              <w:pStyle w:val="NoSpacing"/>
              <w:numPr>
                <w:ilvl w:val="0"/>
                <w:numId w:val="29"/>
              </w:numPr>
              <w:tabs>
                <w:tab w:val="left" w:pos="454"/>
              </w:tabs>
              <w:spacing w:before="20" w:after="20"/>
              <w:jc w:val="center"/>
              <w:rPr>
                <w:rFonts w:asciiTheme="majorHAnsi" w:hAnsiTheme="majorHAnsi" w:cstheme="majorHAnsi"/>
                <w:b/>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64395A" w:rsidRPr="009D3391" w:rsidRDefault="0064395A" w:rsidP="00BA1F20">
            <w:pPr>
              <w:pStyle w:val="Heading1"/>
              <w:spacing w:before="20" w:after="20"/>
              <w:jc w:val="both"/>
              <w:outlineLvl w:val="0"/>
              <w:rPr>
                <w:rFonts w:cstheme="majorHAnsi"/>
                <w:b/>
                <w:color w:val="auto"/>
                <w:sz w:val="26"/>
                <w:szCs w:val="26"/>
                <w:lang w:val="vi-VN"/>
              </w:rPr>
            </w:pPr>
            <w:r w:rsidRPr="009D3391">
              <w:rPr>
                <w:rFonts w:cstheme="majorHAnsi"/>
                <w:b/>
                <w:color w:val="auto"/>
                <w:sz w:val="26"/>
                <w:szCs w:val="26"/>
                <w:lang w:val="vi-VN"/>
              </w:rPr>
              <w:t>SỞ GIÁO DỤC VÀ ĐÀO TẠO</w:t>
            </w:r>
          </w:p>
        </w:tc>
        <w:tc>
          <w:tcPr>
            <w:tcW w:w="2820" w:type="dxa"/>
            <w:tcBorders>
              <w:top w:val="single" w:sz="4" w:space="0" w:color="auto"/>
              <w:left w:val="single" w:sz="4" w:space="0" w:color="auto"/>
              <w:bottom w:val="single" w:sz="4" w:space="0" w:color="auto"/>
              <w:right w:val="single" w:sz="4" w:space="0" w:color="auto"/>
            </w:tcBorders>
          </w:tcPr>
          <w:p w:rsidR="0064395A" w:rsidRPr="009D3391" w:rsidRDefault="0064395A" w:rsidP="00BA1F20">
            <w:pPr>
              <w:pStyle w:val="Heading1"/>
              <w:spacing w:before="20" w:after="20"/>
              <w:jc w:val="center"/>
              <w:outlineLvl w:val="0"/>
              <w:rPr>
                <w:rFonts w:cstheme="majorHAnsi"/>
                <w:b/>
                <w:i/>
                <w:color w:val="auto"/>
                <w:sz w:val="26"/>
                <w:szCs w:val="26"/>
                <w:lang w:val="vi-VN"/>
              </w:rPr>
            </w:pPr>
          </w:p>
        </w:tc>
      </w:tr>
      <w:tr w:rsidR="009D3391" w:rsidRPr="009D3391" w:rsidTr="00920666">
        <w:trPr>
          <w:trHeight w:val="96"/>
        </w:trPr>
        <w:tc>
          <w:tcPr>
            <w:tcW w:w="850" w:type="dxa"/>
            <w:tcBorders>
              <w:top w:val="single" w:sz="4" w:space="0" w:color="auto"/>
              <w:left w:val="single" w:sz="4" w:space="0" w:color="auto"/>
              <w:bottom w:val="single" w:sz="4" w:space="0" w:color="auto"/>
              <w:right w:val="single" w:sz="4" w:space="0" w:color="auto"/>
            </w:tcBorders>
            <w:hideMark/>
          </w:tcPr>
          <w:p w:rsidR="0064395A" w:rsidRPr="009D3391" w:rsidRDefault="0064395A" w:rsidP="00BA1F20">
            <w:pPr>
              <w:pStyle w:val="Style2"/>
              <w:spacing w:before="20" w:after="20"/>
              <w:ind w:left="0" w:firstLine="0"/>
              <w:jc w:val="center"/>
              <w:rPr>
                <w:rFonts w:asciiTheme="majorHAnsi" w:hAnsiTheme="majorHAnsi" w:cstheme="majorHAnsi"/>
                <w:b/>
              </w:rPr>
            </w:pPr>
            <w:r w:rsidRPr="009D3391">
              <w:rPr>
                <w:rFonts w:asciiTheme="majorHAnsi" w:hAnsiTheme="majorHAnsi" w:cstheme="majorHAnsi"/>
                <w:b/>
              </w:rPr>
              <w:t>A.</w:t>
            </w:r>
          </w:p>
        </w:tc>
        <w:tc>
          <w:tcPr>
            <w:tcW w:w="11057" w:type="dxa"/>
            <w:tcBorders>
              <w:top w:val="single" w:sz="4" w:space="0" w:color="auto"/>
              <w:left w:val="single" w:sz="4" w:space="0" w:color="auto"/>
              <w:bottom w:val="single" w:sz="4" w:space="0" w:color="auto"/>
              <w:right w:val="single" w:sz="4" w:space="0" w:color="auto"/>
            </w:tcBorders>
            <w:hideMark/>
          </w:tcPr>
          <w:p w:rsidR="0064395A" w:rsidRPr="009D3391" w:rsidRDefault="001A5E7B" w:rsidP="00BA1F20">
            <w:pPr>
              <w:pStyle w:val="Style2"/>
              <w:spacing w:before="20" w:after="20"/>
              <w:ind w:left="0" w:firstLine="0"/>
              <w:rPr>
                <w:rFonts w:asciiTheme="majorHAnsi" w:hAnsiTheme="majorHAnsi" w:cstheme="majorHAnsi"/>
                <w:b/>
              </w:rPr>
            </w:pPr>
            <w:r w:rsidRPr="009D3391">
              <w:rPr>
                <w:rFonts w:asciiTheme="majorHAnsi" w:hAnsiTheme="majorHAnsi" w:cstheme="majorHAnsi"/>
                <w:b/>
              </w:rPr>
              <w:t>Thủ tục hành chính nội bộ cấp tỉnh</w:t>
            </w:r>
          </w:p>
        </w:tc>
        <w:tc>
          <w:tcPr>
            <w:tcW w:w="2820" w:type="dxa"/>
            <w:tcBorders>
              <w:top w:val="single" w:sz="4" w:space="0" w:color="auto"/>
              <w:left w:val="single" w:sz="4" w:space="0" w:color="auto"/>
              <w:bottom w:val="single" w:sz="4" w:space="0" w:color="auto"/>
              <w:right w:val="single" w:sz="4" w:space="0" w:color="auto"/>
            </w:tcBorders>
          </w:tcPr>
          <w:p w:rsidR="0064395A" w:rsidRPr="009D3391" w:rsidRDefault="0064395A" w:rsidP="00BA1F20">
            <w:pPr>
              <w:pStyle w:val="Heading1"/>
              <w:spacing w:before="20" w:after="20"/>
              <w:jc w:val="center"/>
              <w:outlineLvl w:val="0"/>
              <w:rPr>
                <w:rFonts w:cstheme="majorHAnsi"/>
                <w:b/>
                <w:i/>
                <w:color w:val="auto"/>
                <w:sz w:val="26"/>
                <w:szCs w:val="26"/>
                <w:lang w:val="vi-VN"/>
              </w:rPr>
            </w:pP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2A2432" w:rsidRPr="009D3391" w:rsidRDefault="002A2432"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shd w:val="clear" w:color="auto" w:fill="auto"/>
            <w:hideMark/>
          </w:tcPr>
          <w:p w:rsidR="002A2432" w:rsidRPr="009D3391" w:rsidRDefault="002A2432"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Xét duyệt chính sách hỗ trợ đối với học sinh trung học phổ thông là người dân tộc Kinh</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rsidR="002A2432" w:rsidRPr="009D3391" w:rsidRDefault="002A2432" w:rsidP="00BA1F20">
            <w:pPr>
              <w:spacing w:before="20" w:after="2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273"/>
        </w:trPr>
        <w:tc>
          <w:tcPr>
            <w:tcW w:w="850" w:type="dxa"/>
            <w:tcBorders>
              <w:top w:val="single" w:sz="4" w:space="0" w:color="auto"/>
              <w:left w:val="single" w:sz="4" w:space="0" w:color="auto"/>
              <w:bottom w:val="single" w:sz="4" w:space="0" w:color="auto"/>
              <w:right w:val="single" w:sz="4" w:space="0" w:color="auto"/>
            </w:tcBorders>
          </w:tcPr>
          <w:p w:rsidR="002A2432" w:rsidRPr="009D3391" w:rsidRDefault="002A2432" w:rsidP="00BA1F20">
            <w:pPr>
              <w:pStyle w:val="NoSpacing"/>
              <w:numPr>
                <w:ilvl w:val="0"/>
                <w:numId w:val="29"/>
              </w:numPr>
              <w:tabs>
                <w:tab w:val="left" w:pos="360"/>
              </w:tabs>
              <w:spacing w:before="20" w:after="20"/>
              <w:jc w:val="center"/>
              <w:rPr>
                <w:rFonts w:asciiTheme="majorHAnsi" w:hAnsiTheme="majorHAnsi" w:cstheme="majorHAnsi"/>
                <w:b/>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2A2432" w:rsidRPr="009D3391" w:rsidRDefault="002A2432" w:rsidP="00BA1F20">
            <w:pPr>
              <w:pStyle w:val="Heading1"/>
              <w:spacing w:before="20" w:after="20"/>
              <w:ind w:right="-18" w:firstLine="29"/>
              <w:jc w:val="both"/>
              <w:outlineLvl w:val="0"/>
              <w:rPr>
                <w:rFonts w:cstheme="majorHAnsi"/>
                <w:b/>
                <w:color w:val="auto"/>
                <w:sz w:val="26"/>
                <w:szCs w:val="26"/>
                <w:lang w:val="vi-VN"/>
              </w:rPr>
            </w:pPr>
            <w:r w:rsidRPr="009D3391">
              <w:rPr>
                <w:rFonts w:cstheme="majorHAnsi"/>
                <w:b/>
                <w:color w:val="auto"/>
                <w:sz w:val="26"/>
                <w:szCs w:val="26"/>
                <w:lang w:val="vi-VN"/>
              </w:rPr>
              <w:t>SỞ NGOẠI VỤ</w:t>
            </w:r>
          </w:p>
        </w:tc>
        <w:tc>
          <w:tcPr>
            <w:tcW w:w="2820" w:type="dxa"/>
            <w:tcBorders>
              <w:top w:val="single" w:sz="4" w:space="0" w:color="auto"/>
              <w:left w:val="single" w:sz="4" w:space="0" w:color="auto"/>
              <w:bottom w:val="single" w:sz="4" w:space="0" w:color="auto"/>
              <w:right w:val="single" w:sz="4" w:space="0" w:color="auto"/>
            </w:tcBorders>
          </w:tcPr>
          <w:p w:rsidR="002A2432" w:rsidRPr="009D3391" w:rsidRDefault="002A2432" w:rsidP="00BA1F20">
            <w:pPr>
              <w:pStyle w:val="Heading1"/>
              <w:spacing w:before="20" w:after="20"/>
              <w:ind w:right="-18" w:firstLine="29"/>
              <w:jc w:val="center"/>
              <w:outlineLvl w:val="0"/>
              <w:rPr>
                <w:rFonts w:cstheme="majorHAnsi"/>
                <w:b/>
                <w:i/>
                <w:color w:val="auto"/>
                <w:sz w:val="26"/>
                <w:szCs w:val="26"/>
              </w:rPr>
            </w:pP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2A2432" w:rsidRPr="009D3391" w:rsidRDefault="002A2432"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2A2432" w:rsidRPr="009D3391" w:rsidRDefault="002A2432"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iCs/>
                <w:sz w:val="26"/>
                <w:szCs w:val="26"/>
                <w:lang w:val="vi-VN"/>
              </w:rPr>
              <w:t>Cho phép cán bộ, công chức, viên chức đi nước ngoài về việc công thuộc thẩm quyền giải quyết của Ủy ban nhân dân tỉnh</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rsidR="002A2432" w:rsidRPr="009D3391" w:rsidRDefault="002A2432" w:rsidP="00BA1F20">
            <w:pPr>
              <w:pStyle w:val="Heading3"/>
              <w:tabs>
                <w:tab w:val="left" w:pos="468"/>
              </w:tabs>
              <w:spacing w:before="20" w:after="20"/>
              <w:jc w:val="center"/>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2A2432" w:rsidRPr="009D3391" w:rsidRDefault="002A2432"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2A2432" w:rsidRPr="009D3391" w:rsidRDefault="002A2432"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iCs/>
                <w:sz w:val="26"/>
                <w:szCs w:val="26"/>
                <w:lang w:val="vi-VN"/>
              </w:rPr>
              <w:t>Cho phép cán bộ, công chức, viên chức đi nước ngoài về việc công thuộc thẩm quyền giải quyết của Sở Ngoại vụ</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rsidR="002A2432" w:rsidRPr="009D3391" w:rsidRDefault="002A2432" w:rsidP="00BA1F20">
            <w:pPr>
              <w:pStyle w:val="Heading3"/>
              <w:tabs>
                <w:tab w:val="left" w:pos="468"/>
              </w:tabs>
              <w:spacing w:before="20" w:after="20"/>
              <w:jc w:val="center"/>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2A2432" w:rsidRPr="009D3391" w:rsidRDefault="002A2432" w:rsidP="00BA1F20">
            <w:pPr>
              <w:pStyle w:val="NoSpacing"/>
              <w:numPr>
                <w:ilvl w:val="0"/>
                <w:numId w:val="29"/>
              </w:numPr>
              <w:tabs>
                <w:tab w:val="left" w:pos="454"/>
              </w:tabs>
              <w:spacing w:before="20" w:after="20"/>
              <w:jc w:val="right"/>
              <w:rPr>
                <w:rFonts w:asciiTheme="majorHAnsi" w:hAnsiTheme="majorHAnsi" w:cstheme="majorHAnsi"/>
                <w:b/>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2A2432" w:rsidRPr="009D3391" w:rsidRDefault="002A2432" w:rsidP="00BA1F20">
            <w:pPr>
              <w:pStyle w:val="Heading1"/>
              <w:spacing w:before="20" w:after="20"/>
              <w:jc w:val="both"/>
              <w:outlineLvl w:val="0"/>
              <w:rPr>
                <w:rFonts w:cstheme="majorHAnsi"/>
                <w:b/>
                <w:color w:val="auto"/>
                <w:sz w:val="26"/>
                <w:szCs w:val="26"/>
                <w:lang w:val="vi-VN"/>
              </w:rPr>
            </w:pPr>
            <w:r w:rsidRPr="009D3391">
              <w:rPr>
                <w:rFonts w:cstheme="majorHAnsi"/>
                <w:b/>
                <w:color w:val="auto"/>
                <w:sz w:val="26"/>
                <w:szCs w:val="26"/>
                <w:lang w:val="vi-VN"/>
              </w:rPr>
              <w:t>SỞ NỘI VỤ</w:t>
            </w:r>
          </w:p>
        </w:tc>
        <w:tc>
          <w:tcPr>
            <w:tcW w:w="2820" w:type="dxa"/>
            <w:tcBorders>
              <w:top w:val="single" w:sz="4" w:space="0" w:color="auto"/>
              <w:left w:val="single" w:sz="4" w:space="0" w:color="auto"/>
              <w:bottom w:val="single" w:sz="4" w:space="0" w:color="auto"/>
              <w:right w:val="single" w:sz="4" w:space="0" w:color="auto"/>
            </w:tcBorders>
          </w:tcPr>
          <w:p w:rsidR="002A2432" w:rsidRPr="009D3391" w:rsidRDefault="002A2432" w:rsidP="00BA1F20">
            <w:pPr>
              <w:pStyle w:val="Heading1"/>
              <w:spacing w:before="20" w:after="20"/>
              <w:jc w:val="center"/>
              <w:outlineLvl w:val="0"/>
              <w:rPr>
                <w:rFonts w:cstheme="majorHAnsi"/>
                <w:b/>
                <w:i/>
                <w:color w:val="auto"/>
                <w:sz w:val="26"/>
                <w:szCs w:val="26"/>
              </w:rPr>
            </w:pP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2A2432" w:rsidRPr="009D3391" w:rsidRDefault="002A2432"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2A2432" w:rsidRPr="009D3391" w:rsidRDefault="002A2432"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Đề nghị khen thưởng thường xuyên cấp nhà nước (Huân chương, Bằng khen của Thủ tướng Chính phủ, Cờ thi đua Chính phủ, Chiến sĩ thi đua toàn quốc)</w:t>
            </w:r>
          </w:p>
        </w:tc>
        <w:tc>
          <w:tcPr>
            <w:tcW w:w="2820" w:type="dxa"/>
            <w:tcBorders>
              <w:top w:val="single" w:sz="4" w:space="0" w:color="auto"/>
              <w:left w:val="single" w:sz="4" w:space="0" w:color="auto"/>
              <w:bottom w:val="single" w:sz="4" w:space="0" w:color="auto"/>
              <w:right w:val="single" w:sz="4" w:space="0" w:color="auto"/>
            </w:tcBorders>
            <w:shd w:val="clear" w:color="auto" w:fill="auto"/>
            <w:hideMark/>
          </w:tcPr>
          <w:p w:rsidR="002A2432" w:rsidRPr="009D3391" w:rsidRDefault="002A2432" w:rsidP="00BA1F20">
            <w:pPr>
              <w:pStyle w:val="Heading3"/>
              <w:tabs>
                <w:tab w:val="left" w:pos="468"/>
              </w:tabs>
              <w:spacing w:before="20" w:after="20"/>
              <w:jc w:val="center"/>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6A4409" w:rsidRPr="009D3391" w:rsidRDefault="006A4409"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6A4409" w:rsidRPr="009D3391" w:rsidRDefault="006A4409"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Bổ nhiệm chức vụ lãnh đạo, quản lý đối với cán bộ, công chức, viên chức</w:t>
            </w:r>
          </w:p>
        </w:tc>
        <w:tc>
          <w:tcPr>
            <w:tcW w:w="2820" w:type="dxa"/>
            <w:vMerge w:val="restart"/>
            <w:tcBorders>
              <w:top w:val="single" w:sz="4" w:space="0" w:color="auto"/>
              <w:left w:val="single" w:sz="4" w:space="0" w:color="auto"/>
              <w:right w:val="single" w:sz="4" w:space="0" w:color="auto"/>
            </w:tcBorders>
            <w:shd w:val="clear" w:color="auto" w:fill="auto"/>
            <w:hideMark/>
          </w:tcPr>
          <w:p w:rsidR="006A4409" w:rsidRPr="009D3391" w:rsidRDefault="006A4409" w:rsidP="00BA1F20">
            <w:pPr>
              <w:pStyle w:val="Heading3"/>
              <w:tabs>
                <w:tab w:val="left" w:pos="468"/>
              </w:tabs>
              <w:spacing w:before="20" w:after="20"/>
              <w:jc w:val="center"/>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6A4409" w:rsidRPr="009D3391" w:rsidRDefault="006A4409"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6A4409" w:rsidRPr="009D3391" w:rsidRDefault="006A4409"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Bổ nhiệm vào ngạch công chức, xếp lương đối với trường hợp đã có thời gian công tác có đóng bảo hiểm xã hội bắt buộc khi được tuyển dụng</w:t>
            </w:r>
          </w:p>
        </w:tc>
        <w:tc>
          <w:tcPr>
            <w:tcW w:w="2820" w:type="dxa"/>
            <w:vMerge/>
            <w:tcBorders>
              <w:left w:val="single" w:sz="4" w:space="0" w:color="auto"/>
              <w:right w:val="single" w:sz="4" w:space="0" w:color="auto"/>
            </w:tcBorders>
            <w:shd w:val="clear" w:color="auto" w:fill="C9C9C9" w:themeFill="accent3" w:themeFillTint="99"/>
            <w:hideMark/>
          </w:tcPr>
          <w:p w:rsidR="006A4409" w:rsidRPr="009D3391" w:rsidRDefault="006A4409" w:rsidP="00BA1F20">
            <w:pPr>
              <w:pStyle w:val="Heading3"/>
              <w:tabs>
                <w:tab w:val="left" w:pos="468"/>
              </w:tabs>
              <w:spacing w:before="20" w:after="20"/>
              <w:jc w:val="center"/>
              <w:outlineLvl w:val="2"/>
              <w:rPr>
                <w:rFonts w:asciiTheme="majorHAnsi" w:hAnsiTheme="majorHAnsi" w:cstheme="majorHAnsi"/>
                <w:i/>
                <w:sz w:val="26"/>
                <w:szCs w:val="26"/>
                <w:lang w:val="vi-VN"/>
              </w:rPr>
            </w:pP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6A4409" w:rsidRPr="009D3391" w:rsidRDefault="006A4409"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6A4409" w:rsidRPr="009D3391" w:rsidRDefault="006A4409"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Bổ nhiệm vào ngạch công chức</w:t>
            </w:r>
          </w:p>
        </w:tc>
        <w:tc>
          <w:tcPr>
            <w:tcW w:w="2820" w:type="dxa"/>
            <w:vMerge/>
            <w:tcBorders>
              <w:left w:val="single" w:sz="4" w:space="0" w:color="auto"/>
              <w:right w:val="single" w:sz="4" w:space="0" w:color="auto"/>
            </w:tcBorders>
            <w:shd w:val="clear" w:color="auto" w:fill="auto"/>
            <w:hideMark/>
          </w:tcPr>
          <w:p w:rsidR="006A4409" w:rsidRPr="009D3391" w:rsidRDefault="006A4409" w:rsidP="00BA1F20">
            <w:pPr>
              <w:pStyle w:val="Heading3"/>
              <w:tabs>
                <w:tab w:val="left" w:pos="468"/>
              </w:tabs>
              <w:spacing w:before="20" w:after="20"/>
              <w:jc w:val="center"/>
              <w:outlineLvl w:val="2"/>
              <w:rPr>
                <w:rFonts w:asciiTheme="majorHAnsi" w:hAnsiTheme="majorHAnsi" w:cstheme="majorHAnsi"/>
                <w:b w:val="0"/>
                <w:sz w:val="26"/>
                <w:szCs w:val="26"/>
                <w:lang w:val="vi-VN"/>
              </w:rPr>
            </w:pP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6A4409" w:rsidRPr="009D3391" w:rsidRDefault="006A4409"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6A4409" w:rsidRPr="009D3391" w:rsidRDefault="006A4409"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Điều động, tiếp nhận công chức</w:t>
            </w:r>
          </w:p>
        </w:tc>
        <w:tc>
          <w:tcPr>
            <w:tcW w:w="2820" w:type="dxa"/>
            <w:tcBorders>
              <w:left w:val="single" w:sz="4" w:space="0" w:color="auto"/>
              <w:bottom w:val="single" w:sz="4" w:space="0" w:color="auto"/>
              <w:right w:val="single" w:sz="4" w:space="0" w:color="auto"/>
            </w:tcBorders>
            <w:shd w:val="clear" w:color="auto" w:fill="auto"/>
            <w:hideMark/>
          </w:tcPr>
          <w:p w:rsidR="006A4409" w:rsidRPr="009D3391" w:rsidRDefault="006A4409" w:rsidP="00BA1F20">
            <w:pPr>
              <w:pStyle w:val="Heading3"/>
              <w:tabs>
                <w:tab w:val="left" w:pos="468"/>
              </w:tabs>
              <w:spacing w:before="20" w:after="20"/>
              <w:jc w:val="center"/>
              <w:outlineLvl w:val="2"/>
              <w:rPr>
                <w:rFonts w:asciiTheme="majorHAnsi" w:hAnsiTheme="majorHAnsi" w:cstheme="majorHAnsi"/>
                <w:i/>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9520DA" w:rsidRPr="009D3391" w:rsidRDefault="009520DA" w:rsidP="00BA1F20">
            <w:pPr>
              <w:pStyle w:val="NoSpacing"/>
              <w:numPr>
                <w:ilvl w:val="0"/>
                <w:numId w:val="29"/>
              </w:numPr>
              <w:tabs>
                <w:tab w:val="left" w:pos="454"/>
              </w:tabs>
              <w:spacing w:before="20" w:after="20"/>
              <w:jc w:val="center"/>
              <w:rPr>
                <w:rFonts w:cstheme="majorHAnsi"/>
                <w:b/>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9520DA" w:rsidRPr="009D3391" w:rsidRDefault="009520DA"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sz w:val="26"/>
                <w:szCs w:val="26"/>
                <w:lang w:val="vi-VN"/>
              </w:rPr>
              <w:t>SỞ NÔNG NGHIỆP VÀ PHÁT TRIỂN NÔNG THÔN</w:t>
            </w:r>
          </w:p>
        </w:tc>
        <w:tc>
          <w:tcPr>
            <w:tcW w:w="2820" w:type="dxa"/>
            <w:tcBorders>
              <w:top w:val="single" w:sz="4" w:space="0" w:color="auto"/>
              <w:left w:val="single" w:sz="4" w:space="0" w:color="auto"/>
              <w:bottom w:val="single" w:sz="4" w:space="0" w:color="auto"/>
              <w:right w:val="single" w:sz="4" w:space="0" w:color="auto"/>
            </w:tcBorders>
          </w:tcPr>
          <w:p w:rsidR="009520DA" w:rsidRPr="009D3391" w:rsidRDefault="009520DA" w:rsidP="00BA1F20">
            <w:pPr>
              <w:pStyle w:val="Heading3"/>
              <w:tabs>
                <w:tab w:val="left" w:pos="468"/>
              </w:tabs>
              <w:spacing w:before="20" w:after="20"/>
              <w:jc w:val="center"/>
              <w:outlineLvl w:val="2"/>
              <w:rPr>
                <w:rFonts w:asciiTheme="majorHAnsi" w:hAnsiTheme="majorHAnsi" w:cstheme="majorHAnsi"/>
                <w:i/>
                <w:sz w:val="26"/>
                <w:szCs w:val="26"/>
                <w:lang w:val="vi-VN"/>
              </w:rPr>
            </w:pP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5C36FF" w:rsidRPr="009D3391" w:rsidRDefault="005C36FF" w:rsidP="00BA1F20">
            <w:pPr>
              <w:pStyle w:val="Heading1"/>
              <w:spacing w:before="20" w:after="20"/>
              <w:jc w:val="center"/>
              <w:outlineLvl w:val="0"/>
              <w:rPr>
                <w:rFonts w:cstheme="majorHAnsi"/>
                <w:b/>
                <w:color w:val="auto"/>
                <w:sz w:val="26"/>
                <w:szCs w:val="26"/>
              </w:rPr>
            </w:pPr>
            <w:r w:rsidRPr="009D3391">
              <w:rPr>
                <w:rFonts w:cstheme="majorHAnsi"/>
                <w:b/>
                <w:color w:val="auto"/>
                <w:sz w:val="26"/>
                <w:szCs w:val="26"/>
              </w:rPr>
              <w:t>A.</w:t>
            </w:r>
          </w:p>
        </w:tc>
        <w:tc>
          <w:tcPr>
            <w:tcW w:w="11057" w:type="dxa"/>
            <w:tcBorders>
              <w:top w:val="single" w:sz="4" w:space="0" w:color="auto"/>
              <w:left w:val="single" w:sz="4" w:space="0" w:color="auto"/>
              <w:bottom w:val="single" w:sz="4" w:space="0" w:color="auto"/>
              <w:right w:val="single" w:sz="4" w:space="0" w:color="auto"/>
            </w:tcBorders>
          </w:tcPr>
          <w:p w:rsidR="005C36FF" w:rsidRPr="009D3391" w:rsidRDefault="005C36FF" w:rsidP="00BA1F20">
            <w:pPr>
              <w:pStyle w:val="Heading3"/>
              <w:tabs>
                <w:tab w:val="left" w:pos="468"/>
              </w:tabs>
              <w:spacing w:before="20" w:after="20"/>
              <w:jc w:val="both"/>
              <w:outlineLvl w:val="2"/>
              <w:rPr>
                <w:rFonts w:asciiTheme="majorHAnsi" w:hAnsiTheme="majorHAnsi" w:cstheme="majorHAnsi"/>
                <w:sz w:val="26"/>
                <w:szCs w:val="26"/>
                <w:lang w:val="vi-VN"/>
              </w:rPr>
            </w:pPr>
            <w:r w:rsidRPr="009D3391">
              <w:rPr>
                <w:rFonts w:asciiTheme="majorHAnsi" w:hAnsiTheme="majorHAnsi" w:cstheme="majorHAnsi"/>
                <w:sz w:val="26"/>
                <w:szCs w:val="26"/>
              </w:rPr>
              <w:t xml:space="preserve">TTHC nội bộ </w:t>
            </w:r>
            <w:r w:rsidRPr="009D3391">
              <w:rPr>
                <w:rFonts w:asciiTheme="majorHAnsi" w:hAnsiTheme="majorHAnsi" w:cstheme="majorHAnsi"/>
                <w:sz w:val="26"/>
                <w:szCs w:val="26"/>
                <w:lang w:val="vi-VN"/>
              </w:rPr>
              <w:t>theo Quyết định số 573/QĐ-UBND ngày 31/3/2023</w:t>
            </w:r>
          </w:p>
        </w:tc>
        <w:tc>
          <w:tcPr>
            <w:tcW w:w="2820" w:type="dxa"/>
            <w:tcBorders>
              <w:top w:val="single" w:sz="4" w:space="0" w:color="auto"/>
              <w:left w:val="single" w:sz="4" w:space="0" w:color="auto"/>
              <w:bottom w:val="single" w:sz="4" w:space="0" w:color="auto"/>
              <w:right w:val="single" w:sz="4" w:space="0" w:color="auto"/>
            </w:tcBorders>
          </w:tcPr>
          <w:p w:rsidR="005C36FF" w:rsidRPr="009D3391" w:rsidRDefault="005C36FF" w:rsidP="00BA1F20">
            <w:pPr>
              <w:pStyle w:val="Heading3"/>
              <w:tabs>
                <w:tab w:val="left" w:pos="468"/>
              </w:tabs>
              <w:spacing w:before="20" w:after="20"/>
              <w:jc w:val="center"/>
              <w:outlineLvl w:val="2"/>
              <w:rPr>
                <w:rFonts w:asciiTheme="majorHAnsi" w:hAnsiTheme="majorHAnsi" w:cstheme="majorHAnsi"/>
                <w:i/>
                <w:sz w:val="26"/>
                <w:szCs w:val="26"/>
              </w:rPr>
            </w:pP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6A4409" w:rsidRPr="009D3391" w:rsidRDefault="006A4409"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6A4409" w:rsidRPr="009D3391" w:rsidRDefault="006A4409"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 xml:space="preserve">Công nhận xã nông thôn mới (NTM), NTM nâng cao, NTM kiểu mẫu </w:t>
            </w:r>
          </w:p>
        </w:tc>
        <w:tc>
          <w:tcPr>
            <w:tcW w:w="2820" w:type="dxa"/>
            <w:vMerge w:val="restart"/>
            <w:tcBorders>
              <w:top w:val="single" w:sz="4" w:space="0" w:color="auto"/>
              <w:left w:val="single" w:sz="4" w:space="0" w:color="auto"/>
              <w:right w:val="single" w:sz="4" w:space="0" w:color="auto"/>
            </w:tcBorders>
            <w:shd w:val="clear" w:color="auto" w:fill="auto"/>
            <w:hideMark/>
          </w:tcPr>
          <w:p w:rsidR="006A4409" w:rsidRPr="009D3391" w:rsidRDefault="006A4409" w:rsidP="00BA1F20">
            <w:pPr>
              <w:pStyle w:val="Heading3"/>
              <w:tabs>
                <w:tab w:val="left" w:pos="468"/>
              </w:tabs>
              <w:spacing w:before="20" w:after="20"/>
              <w:jc w:val="center"/>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6A4409" w:rsidRPr="009D3391" w:rsidRDefault="006A4409"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hideMark/>
          </w:tcPr>
          <w:p w:rsidR="006A4409" w:rsidRPr="009D3391" w:rsidRDefault="006A4409" w:rsidP="00BA1F20">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pt-BR"/>
              </w:rPr>
              <w:t>Công nhận làng nghề truyền thống</w:t>
            </w:r>
          </w:p>
        </w:tc>
        <w:tc>
          <w:tcPr>
            <w:tcW w:w="2820" w:type="dxa"/>
            <w:vMerge/>
            <w:tcBorders>
              <w:left w:val="single" w:sz="4" w:space="0" w:color="auto"/>
              <w:right w:val="single" w:sz="4" w:space="0" w:color="auto"/>
            </w:tcBorders>
            <w:shd w:val="clear" w:color="auto" w:fill="auto"/>
            <w:hideMark/>
          </w:tcPr>
          <w:p w:rsidR="006A4409" w:rsidRPr="009D3391" w:rsidRDefault="006A4409" w:rsidP="00BA1F20">
            <w:pPr>
              <w:pStyle w:val="Heading3"/>
              <w:tabs>
                <w:tab w:val="left" w:pos="468"/>
              </w:tabs>
              <w:spacing w:before="20" w:after="20"/>
              <w:jc w:val="center"/>
              <w:outlineLvl w:val="2"/>
              <w:rPr>
                <w:rFonts w:asciiTheme="majorHAnsi" w:hAnsiTheme="majorHAnsi" w:cstheme="majorHAnsi"/>
                <w:b w:val="0"/>
                <w:sz w:val="26"/>
                <w:szCs w:val="26"/>
                <w:lang w:val="vi-VN"/>
              </w:rPr>
            </w:pP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5C36FF" w:rsidRPr="009D3391" w:rsidRDefault="005C36FF" w:rsidP="00BA1F20">
            <w:pPr>
              <w:pStyle w:val="NoSpacing"/>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B.</w:t>
            </w:r>
          </w:p>
        </w:tc>
        <w:tc>
          <w:tcPr>
            <w:tcW w:w="11057" w:type="dxa"/>
            <w:tcBorders>
              <w:top w:val="single" w:sz="4" w:space="0" w:color="auto"/>
              <w:left w:val="single" w:sz="4" w:space="0" w:color="auto"/>
              <w:bottom w:val="single" w:sz="4" w:space="0" w:color="auto"/>
              <w:right w:val="single" w:sz="4" w:space="0" w:color="auto"/>
            </w:tcBorders>
          </w:tcPr>
          <w:p w:rsidR="005C36FF" w:rsidRPr="009D3391" w:rsidRDefault="005C36FF" w:rsidP="00BA1F20">
            <w:pPr>
              <w:pStyle w:val="Heading3"/>
              <w:tabs>
                <w:tab w:val="left" w:pos="468"/>
              </w:tabs>
              <w:spacing w:before="20" w:after="20"/>
              <w:jc w:val="both"/>
              <w:outlineLvl w:val="2"/>
              <w:rPr>
                <w:rFonts w:asciiTheme="majorHAnsi" w:hAnsiTheme="majorHAnsi" w:cstheme="majorHAnsi"/>
                <w:sz w:val="26"/>
                <w:szCs w:val="26"/>
              </w:rPr>
            </w:pPr>
            <w:r w:rsidRPr="009D3391">
              <w:rPr>
                <w:rFonts w:asciiTheme="majorHAnsi" w:hAnsiTheme="majorHAnsi" w:cstheme="majorHAnsi"/>
                <w:sz w:val="26"/>
                <w:szCs w:val="26"/>
                <w:lang w:val="pt-BR"/>
              </w:rPr>
              <w:t>TTHC nội bộ mới ban hành bổ sung</w:t>
            </w:r>
            <w:r w:rsidR="00B34C1F" w:rsidRPr="009D3391">
              <w:rPr>
                <w:rFonts w:asciiTheme="majorHAnsi" w:hAnsiTheme="majorHAnsi" w:cstheme="majorHAnsi"/>
                <w:sz w:val="26"/>
                <w:szCs w:val="26"/>
                <w:lang w:val="pt-BR"/>
              </w:rPr>
              <w:t xml:space="preserve"> </w:t>
            </w:r>
            <w:r w:rsidR="00B34C1F" w:rsidRPr="009D3391">
              <w:rPr>
                <w:rFonts w:asciiTheme="majorHAnsi" w:hAnsiTheme="majorHAnsi" w:cstheme="majorHAnsi"/>
                <w:sz w:val="26"/>
                <w:szCs w:val="26"/>
                <w:lang w:val="vi-VN"/>
              </w:rPr>
              <w:t xml:space="preserve">theo Quyết định số </w:t>
            </w:r>
            <w:r w:rsidR="00B34C1F" w:rsidRPr="009D3391">
              <w:rPr>
                <w:rFonts w:asciiTheme="majorHAnsi" w:hAnsiTheme="majorHAnsi" w:cstheme="majorHAnsi"/>
                <w:sz w:val="26"/>
                <w:szCs w:val="26"/>
              </w:rPr>
              <w:t>1872</w:t>
            </w:r>
            <w:r w:rsidR="00B34C1F" w:rsidRPr="009D3391">
              <w:rPr>
                <w:rFonts w:asciiTheme="majorHAnsi" w:hAnsiTheme="majorHAnsi" w:cstheme="majorHAnsi"/>
                <w:sz w:val="26"/>
                <w:szCs w:val="26"/>
                <w:lang w:val="vi-VN"/>
              </w:rPr>
              <w:t xml:space="preserve">/QĐ-UBND ngày </w:t>
            </w:r>
            <w:r w:rsidR="00844B8F" w:rsidRPr="009D3391">
              <w:rPr>
                <w:rFonts w:asciiTheme="majorHAnsi" w:hAnsiTheme="majorHAnsi" w:cstheme="majorHAnsi"/>
                <w:sz w:val="26"/>
                <w:szCs w:val="26"/>
              </w:rPr>
              <w:t>24</w:t>
            </w:r>
            <w:r w:rsidR="00B34C1F" w:rsidRPr="009D3391">
              <w:rPr>
                <w:rFonts w:asciiTheme="majorHAnsi" w:hAnsiTheme="majorHAnsi" w:cstheme="majorHAnsi"/>
                <w:sz w:val="26"/>
                <w:szCs w:val="26"/>
                <w:lang w:val="vi-VN"/>
              </w:rPr>
              <w:t>/</w:t>
            </w:r>
            <w:r w:rsidR="00844B8F" w:rsidRPr="009D3391">
              <w:rPr>
                <w:rFonts w:asciiTheme="majorHAnsi" w:hAnsiTheme="majorHAnsi" w:cstheme="majorHAnsi"/>
                <w:sz w:val="26"/>
                <w:szCs w:val="26"/>
              </w:rPr>
              <w:t>6</w:t>
            </w:r>
            <w:r w:rsidR="00B34C1F" w:rsidRPr="009D3391">
              <w:rPr>
                <w:rFonts w:asciiTheme="majorHAnsi" w:hAnsiTheme="majorHAnsi" w:cstheme="majorHAnsi"/>
                <w:sz w:val="26"/>
                <w:szCs w:val="26"/>
                <w:lang w:val="vi-VN"/>
              </w:rPr>
              <w:t>/202</w:t>
            </w:r>
            <w:r w:rsidR="00844B8F" w:rsidRPr="009D3391">
              <w:rPr>
                <w:rFonts w:asciiTheme="majorHAnsi" w:hAnsiTheme="majorHAnsi" w:cstheme="majorHAnsi"/>
                <w:sz w:val="26"/>
                <w:szCs w:val="26"/>
              </w:rPr>
              <w:t>4</w:t>
            </w:r>
          </w:p>
        </w:tc>
        <w:tc>
          <w:tcPr>
            <w:tcW w:w="2820" w:type="dxa"/>
            <w:tcBorders>
              <w:left w:val="single" w:sz="4" w:space="0" w:color="auto"/>
              <w:bottom w:val="single" w:sz="4" w:space="0" w:color="auto"/>
              <w:right w:val="single" w:sz="4" w:space="0" w:color="auto"/>
            </w:tcBorders>
            <w:shd w:val="clear" w:color="auto" w:fill="auto"/>
          </w:tcPr>
          <w:p w:rsidR="005C36FF" w:rsidRPr="009D3391" w:rsidRDefault="005C36FF" w:rsidP="00BA1F20">
            <w:pPr>
              <w:pStyle w:val="Heading3"/>
              <w:tabs>
                <w:tab w:val="left" w:pos="468"/>
              </w:tabs>
              <w:spacing w:before="20" w:after="20"/>
              <w:jc w:val="center"/>
              <w:outlineLvl w:val="2"/>
              <w:rPr>
                <w:rFonts w:asciiTheme="majorHAnsi" w:hAnsiTheme="majorHAnsi" w:cstheme="majorHAnsi"/>
                <w:b w:val="0"/>
                <w:sz w:val="26"/>
                <w:szCs w:val="26"/>
                <w:lang w:val="vi-VN"/>
              </w:rPr>
            </w:pP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553DFD">
            <w:pPr>
              <w:pStyle w:val="NoSpacing"/>
              <w:numPr>
                <w:ilvl w:val="0"/>
                <w:numId w:val="37"/>
              </w:numPr>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553DFD">
            <w:pPr>
              <w:widowControl w:val="0"/>
              <w:jc w:val="both"/>
              <w:rPr>
                <w:sz w:val="26"/>
                <w:szCs w:val="26"/>
                <w:lang w:val="vi-VN"/>
              </w:rPr>
            </w:pPr>
            <w:r w:rsidRPr="009D3391">
              <w:rPr>
                <w:sz w:val="26"/>
                <w:szCs w:val="26"/>
                <w:lang w:val="vi-VN"/>
              </w:rPr>
              <w:t>Quyết định khu vực thuộc nội thành của thành phố, thị xã, thị trấn, khu dân cư không được phép chăn nuôi, quyết định vùng nuôi chim yến</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553DFD">
            <w:pPr>
              <w:pStyle w:val="Heading3"/>
              <w:tabs>
                <w:tab w:val="left" w:pos="468"/>
              </w:tabs>
              <w:spacing w:before="0" w:after="0"/>
              <w:jc w:val="center"/>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Quyết định mật độ chăn nuôi của địa phương</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Công bố dịch bệnh động vật trên cạn xảy ra từ 02 huyện trở lên trong phạm vi tỉnh</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Công bố hết dịch bệnh động vật trên cạn xảy ra từ 02 huyện trở lên trong phạm vi tỉnh</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Công bố dịch bệnh động vật thuỷ sản</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Công bố vùng dịch bệnh động vật trên cạn bị uy hiếp</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Công bố hết dịch bệnh động vật thuỷ sản</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553DFD">
            <w:pPr>
              <w:pStyle w:val="NoSpacing"/>
              <w:numPr>
                <w:ilvl w:val="0"/>
                <w:numId w:val="37"/>
              </w:numPr>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553DFD">
            <w:pPr>
              <w:widowControl w:val="0"/>
              <w:jc w:val="both"/>
              <w:rPr>
                <w:sz w:val="26"/>
                <w:szCs w:val="26"/>
                <w:lang w:val="vi-VN"/>
              </w:rPr>
            </w:pPr>
            <w:r w:rsidRPr="009D3391">
              <w:rPr>
                <w:sz w:val="26"/>
                <w:szCs w:val="26"/>
                <w:lang w:val="vi-VN"/>
              </w:rPr>
              <w:t>Quyết định việc hỗ trợ kinh phí, vật tư và nguồn lực phòng, chống dịch bệnh động vật trên cạn vượt quá khả năng của địa phương</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553DFD">
            <w:pPr>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Phê duyệt kế hoạch phòng, chống dịch bệnh động vật thuỷ sản</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Thành lập khu rừng đặc dụng thuộc thẩm quyền của Ủy ban nhân dân cấp tỉnh</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Thành lập khu rừng phòng hộ nằm trên địa bàn tỉnh, thành phố trực thuộc Trung ương</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Quyết định đóng hoặc mở cửa rừng tự nhiên thuộc thẩm quyền của Chủ tịch Ủy ban nhân dân cấp tỉnh</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Phê duyệt kế hoạch giao rừng, cho thuê rừng</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553DFD">
            <w:pPr>
              <w:pStyle w:val="NoSpacing"/>
              <w:numPr>
                <w:ilvl w:val="0"/>
                <w:numId w:val="37"/>
              </w:numPr>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553DFD">
            <w:pPr>
              <w:widowControl w:val="0"/>
              <w:jc w:val="both"/>
              <w:rPr>
                <w:sz w:val="26"/>
                <w:szCs w:val="26"/>
                <w:lang w:val="vi-VN"/>
              </w:rPr>
            </w:pPr>
            <w:r w:rsidRPr="009D3391">
              <w:rPr>
                <w:sz w:val="26"/>
                <w:szCs w:val="26"/>
                <w:lang w:val="vi-VN"/>
              </w:rPr>
              <w:t>Thủ tục phê duyệt, điều chỉnh kế hoạch quan trắc, cảnh báo môi trường nuôi trồng thủy sản của địa phương</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553DFD">
            <w:pPr>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553DFD">
            <w:pPr>
              <w:pStyle w:val="NoSpacing"/>
              <w:numPr>
                <w:ilvl w:val="0"/>
                <w:numId w:val="37"/>
              </w:numPr>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553DFD">
            <w:pPr>
              <w:widowControl w:val="0"/>
              <w:jc w:val="both"/>
              <w:rPr>
                <w:sz w:val="26"/>
                <w:szCs w:val="26"/>
                <w:lang w:val="vi-VN"/>
              </w:rPr>
            </w:pPr>
            <w:r w:rsidRPr="009D3391">
              <w:rPr>
                <w:sz w:val="26"/>
                <w:szCs w:val="26"/>
                <w:lang w:val="vi-VN"/>
              </w:rPr>
              <w:t xml:space="preserve">Công bố dịch hại </w:t>
            </w:r>
            <w:r w:rsidR="00EE7DA5">
              <w:rPr>
                <w:sz w:val="26"/>
                <w:szCs w:val="26"/>
                <w:lang w:val="vi-VN"/>
              </w:rPr>
              <w:t xml:space="preserve">thực vật thuộc thẩm quyền của </w:t>
            </w:r>
            <w:r w:rsidR="00EE7DA5">
              <w:rPr>
                <w:sz w:val="26"/>
                <w:szCs w:val="26"/>
              </w:rPr>
              <w:t>Ủy</w:t>
            </w:r>
            <w:r w:rsidRPr="009D3391">
              <w:rPr>
                <w:sz w:val="26"/>
                <w:szCs w:val="26"/>
                <w:lang w:val="vi-VN"/>
              </w:rPr>
              <w:t xml:space="preserve"> ban nhân dân cấp tỉnh</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553DFD">
            <w:pPr>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553DFD">
            <w:pPr>
              <w:pStyle w:val="NoSpacing"/>
              <w:numPr>
                <w:ilvl w:val="0"/>
                <w:numId w:val="37"/>
              </w:numPr>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553DFD">
            <w:pPr>
              <w:widowControl w:val="0"/>
              <w:jc w:val="both"/>
              <w:rPr>
                <w:sz w:val="26"/>
                <w:szCs w:val="26"/>
                <w:lang w:val="vi-VN"/>
              </w:rPr>
            </w:pPr>
            <w:r w:rsidRPr="009D3391">
              <w:rPr>
                <w:sz w:val="26"/>
                <w:szCs w:val="26"/>
                <w:lang w:val="vi-VN"/>
              </w:rPr>
              <w:t xml:space="preserve">Công bố hết dịch hại </w:t>
            </w:r>
            <w:r w:rsidR="00EE7DA5">
              <w:rPr>
                <w:sz w:val="26"/>
                <w:szCs w:val="26"/>
                <w:lang w:val="vi-VN"/>
              </w:rPr>
              <w:t xml:space="preserve">thực vật thuộc thẩm quyền của </w:t>
            </w:r>
            <w:r w:rsidR="00EE7DA5">
              <w:rPr>
                <w:sz w:val="26"/>
                <w:szCs w:val="26"/>
              </w:rPr>
              <w:t>Ủy</w:t>
            </w:r>
            <w:r w:rsidRPr="009D3391">
              <w:rPr>
                <w:sz w:val="26"/>
                <w:szCs w:val="26"/>
                <w:lang w:val="vi-VN"/>
              </w:rPr>
              <w:t xml:space="preserve"> ban nhân dân cấp tỉnh</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553DFD">
            <w:pPr>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553DFD">
            <w:pPr>
              <w:pStyle w:val="NoSpacing"/>
              <w:numPr>
                <w:ilvl w:val="0"/>
                <w:numId w:val="37"/>
              </w:numPr>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553DFD">
            <w:pPr>
              <w:widowControl w:val="0"/>
              <w:jc w:val="both"/>
              <w:rPr>
                <w:sz w:val="26"/>
                <w:szCs w:val="26"/>
                <w:lang w:val="vi-VN"/>
              </w:rPr>
            </w:pPr>
            <w:r w:rsidRPr="009D3391">
              <w:rPr>
                <w:sz w:val="26"/>
                <w:szCs w:val="26"/>
                <w:lang w:val="vi-VN"/>
              </w:rPr>
              <w:t>Kế hoạch chuyển đổi cơ cấu cây trồng trên đất trồng lúa trên phạm vi toàn tỉnh</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553DFD">
            <w:pPr>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553DFD">
            <w:pPr>
              <w:pStyle w:val="NoSpacing"/>
              <w:numPr>
                <w:ilvl w:val="0"/>
                <w:numId w:val="37"/>
              </w:numPr>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553DFD">
            <w:pPr>
              <w:widowControl w:val="0"/>
              <w:jc w:val="both"/>
              <w:rPr>
                <w:sz w:val="26"/>
                <w:szCs w:val="26"/>
                <w:lang w:val="vi-VN"/>
              </w:rPr>
            </w:pPr>
            <w:r w:rsidRPr="009D3391">
              <w:rPr>
                <w:sz w:val="26"/>
                <w:szCs w:val="26"/>
                <w:lang w:val="vi-VN"/>
              </w:rPr>
              <w:t>Ban hành Danh mục loài cây trồng thuộc các loại cây lâu năm được chứng nhận quyền sở hữu trên địa bàn tỉnh</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553DFD">
            <w:pPr>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Lập kế hoạch, đề án phát triển vùng sản xuất hàng hóa tập trung</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Xác định, công bố vùng sản xuất trên vùng đất dốc, đất trũng, đất phèn, đất mặn, đất cát ven biển và đất có nguy cơ sa mạc hóa, hoang mạc hóa</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Phê duyệt điều chỉnh chương trình khuyến nông địa phương</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Phê duyệt kế hoạch triển khai dự án phát triển ngành nghề nông thôn từ nguồn vốn ngân sách địa phương</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Công bố dịch bệnh động vật trên cạn xảy ra trong phạm vi huyện</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Công bố hết dịch bệnh động vật trên cạn xảy ra trong phạm vi huyện</w:t>
            </w:r>
          </w:p>
        </w:tc>
        <w:tc>
          <w:tcPr>
            <w:tcW w:w="2820" w:type="dxa"/>
            <w:tcBorders>
              <w:left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Quyết định việc hỗ trợ kinh phí, vật tư và nguồn lực phòng, chống dịch bệnh động vật trên cạn vượt quá khả năng của địa phương</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50" w:type="dxa"/>
            <w:tcBorders>
              <w:top w:val="single" w:sz="4" w:space="0" w:color="auto"/>
              <w:left w:val="single" w:sz="4" w:space="0" w:color="auto"/>
              <w:bottom w:val="single" w:sz="4" w:space="0" w:color="auto"/>
              <w:right w:val="single" w:sz="4" w:space="0" w:color="auto"/>
            </w:tcBorders>
          </w:tcPr>
          <w:p w:rsidR="004043BB" w:rsidRPr="009D3391" w:rsidRDefault="004043BB" w:rsidP="00BA1F20">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057" w:type="dxa"/>
            <w:tcBorders>
              <w:top w:val="single" w:sz="4" w:space="0" w:color="auto"/>
              <w:left w:val="single" w:sz="4" w:space="0" w:color="auto"/>
              <w:bottom w:val="single" w:sz="4" w:space="0" w:color="auto"/>
              <w:right w:val="single" w:sz="4" w:space="0" w:color="auto"/>
            </w:tcBorders>
            <w:vAlign w:val="center"/>
          </w:tcPr>
          <w:p w:rsidR="004043BB" w:rsidRPr="009D3391" w:rsidRDefault="004043BB" w:rsidP="00BA1F20">
            <w:pPr>
              <w:widowControl w:val="0"/>
              <w:spacing w:before="20" w:after="20"/>
              <w:jc w:val="both"/>
              <w:rPr>
                <w:sz w:val="26"/>
                <w:szCs w:val="26"/>
                <w:lang w:val="vi-VN"/>
              </w:rPr>
            </w:pPr>
            <w:r w:rsidRPr="009D3391">
              <w:rPr>
                <w:sz w:val="26"/>
                <w:szCs w:val="26"/>
                <w:lang w:val="vi-VN"/>
              </w:rPr>
              <w:t>Kế hoạch chuyển đổi cơ cấu cây trồng trên đất trồng lúa trên địa bàn huyện</w:t>
            </w:r>
          </w:p>
        </w:tc>
        <w:tc>
          <w:tcPr>
            <w:tcW w:w="2820" w:type="dxa"/>
            <w:tcBorders>
              <w:left w:val="single" w:sz="4" w:space="0" w:color="auto"/>
              <w:bottom w:val="single" w:sz="4" w:space="0" w:color="auto"/>
              <w:right w:val="single" w:sz="4" w:space="0" w:color="auto"/>
            </w:tcBorders>
            <w:shd w:val="clear" w:color="auto" w:fill="auto"/>
          </w:tcPr>
          <w:p w:rsidR="004043BB" w:rsidRPr="009D3391" w:rsidRDefault="004043BB" w:rsidP="00BA1F20">
            <w:pPr>
              <w:spacing w:before="20" w:after="20"/>
              <w:jc w:val="center"/>
              <w:rPr>
                <w:lang w:val="vi-VN"/>
              </w:rPr>
            </w:pPr>
            <w:r w:rsidRPr="009D3391">
              <w:rPr>
                <w:rFonts w:asciiTheme="majorHAnsi" w:hAnsiTheme="majorHAnsi" w:cstheme="majorHAnsi"/>
                <w:sz w:val="26"/>
                <w:szCs w:val="26"/>
                <w:lang w:val="vi-VN"/>
              </w:rPr>
              <w:t>Tiếp tục rà soát, đề xuất</w:t>
            </w:r>
          </w:p>
        </w:tc>
      </w:tr>
    </w:tbl>
    <w:p w:rsidR="00FB7FDA" w:rsidRPr="009D3391" w:rsidRDefault="00FB7FDA" w:rsidP="006C2D59">
      <w:pPr>
        <w:pStyle w:val="Heading1"/>
        <w:spacing w:before="120" w:after="120" w:line="240" w:lineRule="auto"/>
        <w:ind w:firstLine="709"/>
        <w:jc w:val="both"/>
        <w:rPr>
          <w:rFonts w:cstheme="majorHAnsi"/>
          <w:i/>
          <w:color w:val="auto"/>
          <w:sz w:val="26"/>
          <w:szCs w:val="26"/>
          <w:lang w:val="vi-VN" w:eastAsia="vi-VN"/>
        </w:rPr>
      </w:pPr>
      <w:r w:rsidRPr="009D3391">
        <w:rPr>
          <w:rFonts w:cstheme="majorHAnsi"/>
          <w:b/>
          <w:color w:val="auto"/>
          <w:sz w:val="26"/>
          <w:szCs w:val="26"/>
          <w:lang w:val="vi-VN" w:eastAsia="vi-VN"/>
        </w:rPr>
        <w:t xml:space="preserve">B. DANH MỤC THỦ TỤC HÀNH CHÍNH NỘI BỘ </w:t>
      </w:r>
      <w:r w:rsidR="004305BA" w:rsidRPr="009D3391">
        <w:rPr>
          <w:rFonts w:cstheme="majorHAnsi"/>
          <w:b/>
          <w:color w:val="auto"/>
          <w:sz w:val="26"/>
          <w:szCs w:val="26"/>
          <w:lang w:val="hr-HR"/>
        </w:rPr>
        <w:t>TRIỂN KHAI THỰC THI PHƯƠNG ÁN ĐƠN GIẢN HÓA</w:t>
      </w:r>
      <w:r w:rsidR="001E0017" w:rsidRPr="009D3391">
        <w:rPr>
          <w:rFonts w:cstheme="majorHAnsi"/>
          <w:b/>
          <w:color w:val="auto"/>
          <w:sz w:val="26"/>
          <w:szCs w:val="26"/>
          <w:lang w:val="hr-HR"/>
        </w:rPr>
        <w:t xml:space="preserve"> </w:t>
      </w:r>
      <w:r w:rsidRPr="009D3391">
        <w:rPr>
          <w:rFonts w:cstheme="majorHAnsi"/>
          <w:i/>
          <w:color w:val="auto"/>
          <w:sz w:val="26"/>
          <w:szCs w:val="26"/>
          <w:lang w:val="vi-VN" w:eastAsia="vi-VN"/>
        </w:rPr>
        <w:t>(</w:t>
      </w:r>
      <w:r w:rsidR="00A077AC" w:rsidRPr="009D3391">
        <w:rPr>
          <w:rFonts w:cstheme="majorHAnsi"/>
          <w:i/>
          <w:color w:val="auto"/>
          <w:sz w:val="26"/>
          <w:szCs w:val="26"/>
          <w:lang w:val="vi-VN" w:eastAsia="vi-VN"/>
        </w:rPr>
        <w:t>1</w:t>
      </w:r>
      <w:r w:rsidR="009D3856" w:rsidRPr="009D3391">
        <w:rPr>
          <w:rFonts w:cstheme="majorHAnsi"/>
          <w:i/>
          <w:color w:val="auto"/>
          <w:sz w:val="26"/>
          <w:szCs w:val="26"/>
          <w:lang w:val="vi-VN" w:eastAsia="vi-VN"/>
        </w:rPr>
        <w:t>7</w:t>
      </w:r>
      <w:r w:rsidRPr="009D3391">
        <w:rPr>
          <w:rFonts w:cstheme="majorHAnsi"/>
          <w:i/>
          <w:color w:val="auto"/>
          <w:sz w:val="26"/>
          <w:szCs w:val="26"/>
          <w:lang w:val="vi-VN" w:eastAsia="vi-VN"/>
        </w:rPr>
        <w:t xml:space="preserve"> TTHC nội bộ: Ban hành kèm theo Quyết định số 1786/QĐ-UBND ngày 31/7/2023 của Chủ tịch Ủy ban nhân dân tỉnh Đồng Nai)</w:t>
      </w:r>
    </w:p>
    <w:tbl>
      <w:tblPr>
        <w:tblStyle w:val="TableGrid"/>
        <w:tblW w:w="14518" w:type="dxa"/>
        <w:tblInd w:w="108" w:type="dxa"/>
        <w:tblLayout w:type="fixed"/>
        <w:tblLook w:val="04A0" w:firstRow="1" w:lastRow="0" w:firstColumn="1" w:lastColumn="0" w:noHBand="0" w:noVBand="1"/>
      </w:tblPr>
      <w:tblGrid>
        <w:gridCol w:w="846"/>
        <w:gridCol w:w="10920"/>
        <w:gridCol w:w="2752"/>
      </w:tblGrid>
      <w:tr w:rsidR="009D3391" w:rsidRPr="009D3391" w:rsidTr="00920666">
        <w:trPr>
          <w:trHeight w:val="231"/>
          <w:tblHead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E0" w:rsidRPr="009D3391" w:rsidRDefault="001327FA" w:rsidP="00920666">
            <w:pPr>
              <w:jc w:val="center"/>
              <w:rPr>
                <w:rFonts w:asciiTheme="majorHAnsi" w:hAnsiTheme="majorHAnsi" w:cstheme="majorHAnsi"/>
                <w:b/>
                <w:sz w:val="26"/>
                <w:szCs w:val="26"/>
              </w:rPr>
            </w:pPr>
            <w:r>
              <w:rPr>
                <w:rFonts w:asciiTheme="majorHAnsi" w:hAnsiTheme="majorHAnsi" w:cstheme="majorHAnsi"/>
                <w:b/>
                <w:sz w:val="26"/>
                <w:szCs w:val="26"/>
              </w:rPr>
              <w:t>STT</w:t>
            </w:r>
          </w:p>
        </w:tc>
        <w:tc>
          <w:tcPr>
            <w:tcW w:w="10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7E0" w:rsidRPr="009D3391" w:rsidRDefault="00CE27E0" w:rsidP="00920666">
            <w:pPr>
              <w:jc w:val="center"/>
              <w:rPr>
                <w:rFonts w:asciiTheme="majorHAnsi" w:hAnsiTheme="majorHAnsi" w:cstheme="majorHAnsi"/>
                <w:b/>
                <w:sz w:val="26"/>
                <w:szCs w:val="26"/>
              </w:rPr>
            </w:pPr>
            <w:r w:rsidRPr="009D3391">
              <w:rPr>
                <w:rFonts w:asciiTheme="majorHAnsi" w:hAnsiTheme="majorHAnsi" w:cstheme="majorHAnsi"/>
                <w:b/>
                <w:sz w:val="26"/>
                <w:szCs w:val="26"/>
              </w:rPr>
              <w:t>Tên TTHC</w:t>
            </w:r>
            <w:r w:rsidR="007C2C1D" w:rsidRPr="009D3391">
              <w:rPr>
                <w:rFonts w:asciiTheme="majorHAnsi" w:hAnsiTheme="majorHAnsi" w:cstheme="majorHAnsi"/>
                <w:b/>
                <w:sz w:val="26"/>
                <w:szCs w:val="26"/>
              </w:rPr>
              <w:t xml:space="preserve"> </w:t>
            </w:r>
            <w:r w:rsidR="007C2C1D" w:rsidRPr="009D3391">
              <w:rPr>
                <w:rFonts w:asciiTheme="majorHAnsi" w:hAnsiTheme="majorHAnsi" w:cstheme="majorHAnsi"/>
                <w:b/>
                <w:spacing w:val="6"/>
                <w:sz w:val="26"/>
                <w:szCs w:val="26"/>
              </w:rPr>
              <w:t>nội bộ</w:t>
            </w:r>
          </w:p>
        </w:tc>
        <w:tc>
          <w:tcPr>
            <w:tcW w:w="2752" w:type="dxa"/>
            <w:tcBorders>
              <w:top w:val="single" w:sz="4" w:space="0" w:color="auto"/>
              <w:left w:val="single" w:sz="4" w:space="0" w:color="auto"/>
              <w:bottom w:val="single" w:sz="4" w:space="0" w:color="auto"/>
              <w:right w:val="single" w:sz="4" w:space="0" w:color="auto"/>
            </w:tcBorders>
            <w:shd w:val="clear" w:color="auto" w:fill="auto"/>
            <w:hideMark/>
          </w:tcPr>
          <w:p w:rsidR="00CE27E0" w:rsidRPr="009D3391" w:rsidRDefault="00CE27E0" w:rsidP="00920666">
            <w:pPr>
              <w:jc w:val="center"/>
              <w:rPr>
                <w:rFonts w:asciiTheme="majorHAnsi" w:hAnsiTheme="majorHAnsi" w:cstheme="majorHAnsi"/>
                <w:b/>
                <w:sz w:val="26"/>
                <w:szCs w:val="26"/>
              </w:rPr>
            </w:pPr>
            <w:r w:rsidRPr="009D3391">
              <w:rPr>
                <w:rFonts w:asciiTheme="majorHAnsi" w:hAnsiTheme="majorHAnsi" w:cstheme="majorHAnsi"/>
                <w:b/>
                <w:sz w:val="26"/>
                <w:szCs w:val="26"/>
              </w:rPr>
              <w:t>Yêu cầu thực hiện</w:t>
            </w:r>
          </w:p>
        </w:tc>
      </w:tr>
      <w:tr w:rsidR="009D3391" w:rsidRPr="009D3391" w:rsidTr="00920666">
        <w:trPr>
          <w:trHeight w:val="150"/>
        </w:trPr>
        <w:tc>
          <w:tcPr>
            <w:tcW w:w="846"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4C7682">
            <w:pPr>
              <w:pStyle w:val="NoSpacing"/>
              <w:numPr>
                <w:ilvl w:val="0"/>
                <w:numId w:val="30"/>
              </w:numPr>
              <w:tabs>
                <w:tab w:val="left" w:pos="454"/>
              </w:tabs>
              <w:spacing w:before="20" w:after="20"/>
              <w:jc w:val="center"/>
              <w:rPr>
                <w:rFonts w:cstheme="majorHAnsi"/>
                <w:b/>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4C7682">
            <w:pPr>
              <w:pStyle w:val="Heading1"/>
              <w:keepNext w:val="0"/>
              <w:keepLines w:val="0"/>
              <w:spacing w:before="20" w:after="20"/>
              <w:jc w:val="both"/>
              <w:outlineLvl w:val="0"/>
              <w:rPr>
                <w:rFonts w:cstheme="majorHAnsi"/>
                <w:b/>
                <w:color w:val="auto"/>
                <w:sz w:val="26"/>
                <w:szCs w:val="26"/>
                <w:lang w:val="vi-VN"/>
              </w:rPr>
            </w:pPr>
            <w:r w:rsidRPr="009D3391">
              <w:rPr>
                <w:rFonts w:cstheme="majorHAnsi"/>
                <w:b/>
                <w:color w:val="auto"/>
                <w:sz w:val="26"/>
                <w:szCs w:val="26"/>
                <w:lang w:val="vi-VN"/>
              </w:rPr>
              <w:t>SỞ VĂN HÓA, THỂ THAO VÀ DU LỊCH</w:t>
            </w:r>
          </w:p>
        </w:tc>
        <w:tc>
          <w:tcPr>
            <w:tcW w:w="2752" w:type="dxa"/>
            <w:tcBorders>
              <w:top w:val="single" w:sz="4" w:space="0" w:color="auto"/>
              <w:left w:val="single" w:sz="4" w:space="0" w:color="auto"/>
              <w:bottom w:val="single" w:sz="4" w:space="0" w:color="auto"/>
              <w:right w:val="single" w:sz="4" w:space="0" w:color="auto"/>
            </w:tcBorders>
          </w:tcPr>
          <w:p w:rsidR="00CE27E0" w:rsidRPr="009D3391" w:rsidRDefault="00CE27E0" w:rsidP="004C7682">
            <w:pPr>
              <w:pStyle w:val="Heading1"/>
              <w:keepNext w:val="0"/>
              <w:keepLines w:val="0"/>
              <w:spacing w:before="20" w:after="20"/>
              <w:jc w:val="center"/>
              <w:outlineLvl w:val="0"/>
              <w:rPr>
                <w:rFonts w:cstheme="majorHAnsi"/>
                <w:b/>
                <w:color w:val="auto"/>
                <w:sz w:val="26"/>
                <w:szCs w:val="26"/>
                <w:lang w:val="vi-VN"/>
              </w:rPr>
            </w:pPr>
          </w:p>
        </w:tc>
      </w:tr>
      <w:tr w:rsidR="009D3391" w:rsidRPr="009D3391" w:rsidTr="00920666">
        <w:trPr>
          <w:trHeight w:val="150"/>
        </w:trPr>
        <w:tc>
          <w:tcPr>
            <w:tcW w:w="846"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4C7682">
            <w:pPr>
              <w:pStyle w:val="Heading1"/>
              <w:keepNext w:val="0"/>
              <w:keepLines w:val="0"/>
              <w:spacing w:before="20" w:after="20"/>
              <w:ind w:firstLine="29"/>
              <w:jc w:val="center"/>
              <w:outlineLvl w:val="0"/>
              <w:rPr>
                <w:rFonts w:cstheme="majorHAnsi"/>
                <w:b/>
                <w:color w:val="auto"/>
                <w:sz w:val="26"/>
                <w:szCs w:val="26"/>
              </w:rPr>
            </w:pPr>
            <w:r w:rsidRPr="009D3391">
              <w:rPr>
                <w:rFonts w:cstheme="majorHAnsi"/>
                <w:b/>
                <w:color w:val="auto"/>
                <w:sz w:val="26"/>
                <w:szCs w:val="26"/>
              </w:rPr>
              <w:t>I.1.</w:t>
            </w: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1A5E7B" w:rsidP="004C7682">
            <w:pPr>
              <w:pStyle w:val="Heading1"/>
              <w:keepNext w:val="0"/>
              <w:keepLines w:val="0"/>
              <w:spacing w:before="20" w:after="20"/>
              <w:jc w:val="both"/>
              <w:outlineLvl w:val="0"/>
              <w:rPr>
                <w:rFonts w:cstheme="majorHAnsi"/>
                <w:b/>
                <w:color w:val="auto"/>
                <w:sz w:val="26"/>
                <w:szCs w:val="26"/>
                <w:lang w:val="vi-VN"/>
              </w:rPr>
            </w:pPr>
            <w:r w:rsidRPr="009D3391">
              <w:rPr>
                <w:rFonts w:cstheme="majorHAnsi"/>
                <w:b/>
                <w:color w:val="auto"/>
                <w:sz w:val="26"/>
                <w:szCs w:val="26"/>
                <w:lang w:val="vi-VN"/>
              </w:rPr>
              <w:t>Thủ tục hành chính nội bộ</w:t>
            </w:r>
            <w:r w:rsidRPr="009D3391">
              <w:rPr>
                <w:rFonts w:cstheme="majorHAnsi"/>
                <w:b/>
                <w:color w:val="auto"/>
                <w:sz w:val="26"/>
                <w:szCs w:val="26"/>
              </w:rPr>
              <w:t xml:space="preserve"> cấp tỉnh</w:t>
            </w:r>
          </w:p>
        </w:tc>
        <w:tc>
          <w:tcPr>
            <w:tcW w:w="2752" w:type="dxa"/>
            <w:tcBorders>
              <w:top w:val="single" w:sz="4" w:space="0" w:color="auto"/>
              <w:left w:val="single" w:sz="4" w:space="0" w:color="auto"/>
              <w:bottom w:val="single" w:sz="4" w:space="0" w:color="auto"/>
              <w:right w:val="single" w:sz="4" w:space="0" w:color="auto"/>
            </w:tcBorders>
          </w:tcPr>
          <w:p w:rsidR="00CE27E0" w:rsidRPr="009D3391" w:rsidRDefault="00CE27E0" w:rsidP="004C7682">
            <w:pPr>
              <w:pStyle w:val="Heading1"/>
              <w:keepNext w:val="0"/>
              <w:keepLines w:val="0"/>
              <w:spacing w:before="20" w:after="20"/>
              <w:jc w:val="center"/>
              <w:outlineLvl w:val="0"/>
              <w:rPr>
                <w:rFonts w:cstheme="majorHAnsi"/>
                <w:b/>
                <w:color w:val="auto"/>
                <w:sz w:val="26"/>
                <w:szCs w:val="26"/>
                <w:lang w:val="vi-VN"/>
              </w:rPr>
            </w:pPr>
          </w:p>
        </w:tc>
      </w:tr>
      <w:tr w:rsidR="009D3391" w:rsidRPr="009D3391" w:rsidTr="00920666">
        <w:trPr>
          <w:trHeight w:val="150"/>
        </w:trPr>
        <w:tc>
          <w:tcPr>
            <w:tcW w:w="846"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4C7682">
            <w:pPr>
              <w:pStyle w:val="Heading1"/>
              <w:keepNext w:val="0"/>
              <w:keepLines w:val="0"/>
              <w:spacing w:before="20" w:after="20"/>
              <w:ind w:firstLine="29"/>
              <w:jc w:val="center"/>
              <w:outlineLvl w:val="0"/>
              <w:rPr>
                <w:rFonts w:cstheme="majorHAnsi"/>
                <w:b/>
                <w:color w:val="auto"/>
                <w:sz w:val="26"/>
                <w:szCs w:val="26"/>
              </w:rPr>
            </w:pPr>
            <w:r w:rsidRPr="009D3391">
              <w:rPr>
                <w:rFonts w:cstheme="majorHAnsi"/>
                <w:b/>
                <w:color w:val="auto"/>
                <w:sz w:val="26"/>
                <w:szCs w:val="26"/>
              </w:rPr>
              <w:t>A.</w:t>
            </w: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F4008F" w:rsidP="004C7682">
            <w:pPr>
              <w:pStyle w:val="Heading1"/>
              <w:keepNext w:val="0"/>
              <w:keepLines w:val="0"/>
              <w:spacing w:before="20" w:after="20"/>
              <w:jc w:val="both"/>
              <w:outlineLvl w:val="0"/>
              <w:rPr>
                <w:rFonts w:cstheme="majorHAnsi"/>
                <w:b/>
                <w:color w:val="auto"/>
                <w:sz w:val="26"/>
                <w:szCs w:val="26"/>
                <w:lang w:val="vi-VN"/>
              </w:rPr>
            </w:pPr>
            <w:r w:rsidRPr="009D3391">
              <w:rPr>
                <w:rFonts w:cstheme="majorHAnsi"/>
                <w:b/>
                <w:color w:val="auto"/>
                <w:sz w:val="26"/>
                <w:szCs w:val="26"/>
              </w:rPr>
              <w:t>Lĩnh vực Công tác văn phòng</w:t>
            </w:r>
          </w:p>
        </w:tc>
        <w:tc>
          <w:tcPr>
            <w:tcW w:w="2752" w:type="dxa"/>
            <w:tcBorders>
              <w:top w:val="single" w:sz="4" w:space="0" w:color="auto"/>
              <w:left w:val="single" w:sz="4" w:space="0" w:color="auto"/>
              <w:bottom w:val="single" w:sz="4" w:space="0" w:color="auto"/>
              <w:right w:val="single" w:sz="4" w:space="0" w:color="auto"/>
            </w:tcBorders>
          </w:tcPr>
          <w:p w:rsidR="00CE27E0" w:rsidRPr="009D3391" w:rsidRDefault="00CE27E0" w:rsidP="004C7682">
            <w:pPr>
              <w:pStyle w:val="Heading1"/>
              <w:keepNext w:val="0"/>
              <w:keepLines w:val="0"/>
              <w:spacing w:before="20" w:after="20"/>
              <w:jc w:val="center"/>
              <w:outlineLvl w:val="0"/>
              <w:rPr>
                <w:rFonts w:cstheme="majorHAnsi"/>
                <w:b/>
                <w:color w:val="auto"/>
                <w:sz w:val="26"/>
                <w:szCs w:val="26"/>
              </w:rPr>
            </w:pPr>
          </w:p>
        </w:tc>
      </w:tr>
      <w:tr w:rsidR="009D3391" w:rsidRPr="009D3391" w:rsidTr="00920666">
        <w:trPr>
          <w:trHeight w:val="144"/>
        </w:trPr>
        <w:tc>
          <w:tcPr>
            <w:tcW w:w="846" w:type="dxa"/>
            <w:tcBorders>
              <w:top w:val="single" w:sz="4" w:space="0" w:color="auto"/>
              <w:left w:val="single" w:sz="4" w:space="0" w:color="auto"/>
              <w:bottom w:val="single" w:sz="4" w:space="0" w:color="auto"/>
              <w:right w:val="single" w:sz="4" w:space="0" w:color="auto"/>
            </w:tcBorders>
            <w:vAlign w:val="center"/>
          </w:tcPr>
          <w:p w:rsidR="00CE27E0" w:rsidRPr="009D3391" w:rsidRDefault="00CE27E0" w:rsidP="004C7682">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4C7682">
            <w:pPr>
              <w:pStyle w:val="Heading3"/>
              <w:keepNext w:val="0"/>
              <w:keepLines w:val="0"/>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Xây dựng, ban hành Chương trình công tác năm của Sở Văn hóa, Thế thao và Du lịch</w:t>
            </w:r>
          </w:p>
        </w:tc>
        <w:tc>
          <w:tcPr>
            <w:tcW w:w="2752" w:type="dxa"/>
            <w:tcBorders>
              <w:top w:val="single" w:sz="4" w:space="0" w:color="auto"/>
              <w:left w:val="single" w:sz="4" w:space="0" w:color="auto"/>
              <w:bottom w:val="single" w:sz="4" w:space="0" w:color="auto"/>
              <w:right w:val="single" w:sz="4" w:space="0" w:color="auto"/>
            </w:tcBorders>
            <w:shd w:val="clear" w:color="auto" w:fill="auto"/>
            <w:hideMark/>
          </w:tcPr>
          <w:p w:rsidR="00CE27E0" w:rsidRPr="009D3391" w:rsidRDefault="00CE27E0" w:rsidP="004C7682">
            <w:pPr>
              <w:pStyle w:val="Heading3"/>
              <w:keepNext w:val="0"/>
              <w:keepLines w:val="0"/>
              <w:tabs>
                <w:tab w:val="left" w:pos="468"/>
              </w:tabs>
              <w:spacing w:before="20" w:after="20"/>
              <w:jc w:val="center"/>
              <w:outlineLvl w:val="2"/>
              <w:rPr>
                <w:rFonts w:asciiTheme="majorHAnsi" w:hAnsiTheme="majorHAnsi" w:cstheme="majorHAnsi"/>
                <w:i/>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920666">
        <w:trPr>
          <w:trHeight w:val="58"/>
        </w:trPr>
        <w:tc>
          <w:tcPr>
            <w:tcW w:w="846"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4C7682">
            <w:pPr>
              <w:pStyle w:val="NoSpacing"/>
              <w:spacing w:before="20" w:after="20"/>
              <w:jc w:val="center"/>
              <w:rPr>
                <w:rFonts w:asciiTheme="majorHAnsi" w:hAnsiTheme="majorHAnsi" w:cstheme="majorHAnsi"/>
                <w:b/>
                <w:sz w:val="26"/>
                <w:szCs w:val="26"/>
                <w:lang w:val="vi-VN"/>
              </w:rPr>
            </w:pPr>
            <w:r w:rsidRPr="009D3391">
              <w:rPr>
                <w:rFonts w:asciiTheme="majorHAnsi" w:hAnsiTheme="majorHAnsi" w:cstheme="majorHAnsi"/>
                <w:b/>
                <w:sz w:val="26"/>
                <w:szCs w:val="26"/>
              </w:rPr>
              <w:t>B.</w:t>
            </w: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F4008F" w:rsidP="004C7682">
            <w:pPr>
              <w:pStyle w:val="Heading3"/>
              <w:keepNext w:val="0"/>
              <w:keepLines w:val="0"/>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sz w:val="26"/>
                <w:szCs w:val="26"/>
                <w:lang w:val="vi-VN"/>
              </w:rPr>
              <w:t>Lĩnh vực Di sản văn hóa</w:t>
            </w: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CE27E0" w:rsidRPr="009D3391" w:rsidRDefault="00CE27E0" w:rsidP="004C7682">
            <w:pPr>
              <w:pStyle w:val="Heading3"/>
              <w:keepNext w:val="0"/>
              <w:keepLines w:val="0"/>
              <w:tabs>
                <w:tab w:val="left" w:pos="468"/>
              </w:tabs>
              <w:spacing w:before="20" w:after="20"/>
              <w:jc w:val="center"/>
              <w:outlineLvl w:val="2"/>
              <w:rPr>
                <w:rFonts w:asciiTheme="majorHAnsi" w:hAnsiTheme="majorHAnsi" w:cstheme="majorHAnsi"/>
                <w:b w:val="0"/>
                <w:sz w:val="26"/>
                <w:szCs w:val="26"/>
                <w:lang w:val="vi-VN"/>
              </w:rPr>
            </w:pPr>
          </w:p>
        </w:tc>
      </w:tr>
      <w:tr w:rsidR="009D3391" w:rsidRPr="009D3391" w:rsidTr="00920666">
        <w:trPr>
          <w:trHeight w:val="58"/>
        </w:trPr>
        <w:tc>
          <w:tcPr>
            <w:tcW w:w="846" w:type="dxa"/>
            <w:tcBorders>
              <w:top w:val="single" w:sz="4" w:space="0" w:color="auto"/>
              <w:left w:val="single" w:sz="4" w:space="0" w:color="auto"/>
              <w:bottom w:val="single" w:sz="4" w:space="0" w:color="auto"/>
              <w:right w:val="single" w:sz="4" w:space="0" w:color="auto"/>
            </w:tcBorders>
            <w:vAlign w:val="center"/>
          </w:tcPr>
          <w:p w:rsidR="00366E30" w:rsidRPr="009D3391" w:rsidRDefault="00366E30" w:rsidP="00920666">
            <w:pPr>
              <w:pStyle w:val="NoSpacing"/>
              <w:numPr>
                <w:ilvl w:val="0"/>
                <w:numId w:val="37"/>
              </w:numPr>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366E30" w:rsidRPr="009D3391" w:rsidRDefault="00366E30" w:rsidP="00920666">
            <w:pPr>
              <w:pStyle w:val="Heading3"/>
              <w:keepNext w:val="0"/>
              <w:keepLines w:val="0"/>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nl-NL"/>
              </w:rPr>
              <w:t>Công nhận bảo vật quốc gia đối với bảo tàng cấp tỉnh, ban hoặc trung tâm quản lý di tích</w:t>
            </w:r>
          </w:p>
        </w:tc>
        <w:tc>
          <w:tcPr>
            <w:tcW w:w="2752" w:type="dxa"/>
            <w:vMerge w:val="restart"/>
            <w:tcBorders>
              <w:top w:val="single" w:sz="4" w:space="0" w:color="auto"/>
              <w:left w:val="single" w:sz="4" w:space="0" w:color="auto"/>
              <w:right w:val="single" w:sz="4" w:space="0" w:color="auto"/>
            </w:tcBorders>
            <w:shd w:val="clear" w:color="auto" w:fill="auto"/>
            <w:hideMark/>
          </w:tcPr>
          <w:p w:rsidR="00366E30" w:rsidRPr="009D3391" w:rsidRDefault="00366E30" w:rsidP="00920666">
            <w:pPr>
              <w:pStyle w:val="Heading3"/>
              <w:keepNext w:val="0"/>
              <w:keepLines w:val="0"/>
              <w:tabs>
                <w:tab w:val="left" w:pos="468"/>
              </w:tabs>
              <w:spacing w:before="0" w:after="0"/>
              <w:jc w:val="center"/>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920666">
        <w:trPr>
          <w:trHeight w:val="58"/>
        </w:trPr>
        <w:tc>
          <w:tcPr>
            <w:tcW w:w="846" w:type="dxa"/>
            <w:tcBorders>
              <w:top w:val="single" w:sz="4" w:space="0" w:color="auto"/>
              <w:left w:val="single" w:sz="4" w:space="0" w:color="auto"/>
              <w:bottom w:val="single" w:sz="4" w:space="0" w:color="auto"/>
              <w:right w:val="single" w:sz="4" w:space="0" w:color="auto"/>
            </w:tcBorders>
            <w:vAlign w:val="center"/>
          </w:tcPr>
          <w:p w:rsidR="00366E30" w:rsidRPr="009D3391" w:rsidRDefault="00366E30" w:rsidP="00920666">
            <w:pPr>
              <w:pStyle w:val="NoSpacing"/>
              <w:numPr>
                <w:ilvl w:val="0"/>
                <w:numId w:val="37"/>
              </w:numPr>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366E30" w:rsidRPr="009D3391" w:rsidRDefault="00366E30" w:rsidP="00920666">
            <w:pPr>
              <w:pStyle w:val="Heading3"/>
              <w:keepNext w:val="0"/>
              <w:keepLines w:val="0"/>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nl-NL"/>
              </w:rPr>
              <w:t>Công nhận bảo vật quốc gia đối với bảo tàng ngoài công lập, tổ chức, cá nhân là chủ sở hữu hoặc đang quản lý hợp pháp hiện vật</w:t>
            </w:r>
          </w:p>
        </w:tc>
        <w:tc>
          <w:tcPr>
            <w:tcW w:w="2752" w:type="dxa"/>
            <w:vMerge/>
            <w:tcBorders>
              <w:left w:val="single" w:sz="4" w:space="0" w:color="auto"/>
              <w:right w:val="single" w:sz="4" w:space="0" w:color="auto"/>
            </w:tcBorders>
            <w:shd w:val="clear" w:color="auto" w:fill="auto"/>
            <w:hideMark/>
          </w:tcPr>
          <w:p w:rsidR="00366E30" w:rsidRPr="009D3391" w:rsidRDefault="00366E30" w:rsidP="00920666">
            <w:pPr>
              <w:pStyle w:val="Heading3"/>
              <w:keepNext w:val="0"/>
              <w:keepLines w:val="0"/>
              <w:tabs>
                <w:tab w:val="left" w:pos="468"/>
              </w:tabs>
              <w:spacing w:before="0" w:after="0"/>
              <w:jc w:val="center"/>
              <w:outlineLvl w:val="2"/>
              <w:rPr>
                <w:rFonts w:asciiTheme="majorHAnsi" w:hAnsiTheme="majorHAnsi" w:cstheme="majorHAnsi"/>
                <w:b w:val="0"/>
                <w:sz w:val="26"/>
                <w:szCs w:val="26"/>
                <w:lang w:val="vi-VN"/>
              </w:rPr>
            </w:pPr>
          </w:p>
        </w:tc>
      </w:tr>
      <w:tr w:rsidR="009D3391" w:rsidRPr="009D3391" w:rsidTr="00920666">
        <w:trPr>
          <w:trHeight w:val="58"/>
        </w:trPr>
        <w:tc>
          <w:tcPr>
            <w:tcW w:w="846" w:type="dxa"/>
            <w:tcBorders>
              <w:top w:val="single" w:sz="4" w:space="0" w:color="auto"/>
              <w:left w:val="single" w:sz="4" w:space="0" w:color="auto"/>
              <w:bottom w:val="single" w:sz="4" w:space="0" w:color="auto"/>
              <w:right w:val="single" w:sz="4" w:space="0" w:color="auto"/>
            </w:tcBorders>
            <w:vAlign w:val="center"/>
          </w:tcPr>
          <w:p w:rsidR="00366E30" w:rsidRPr="009D3391" w:rsidRDefault="00366E30" w:rsidP="00920666">
            <w:pPr>
              <w:pStyle w:val="NoSpacing"/>
              <w:numPr>
                <w:ilvl w:val="0"/>
                <w:numId w:val="37"/>
              </w:numPr>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366E30" w:rsidRPr="009D3391" w:rsidRDefault="00366E30" w:rsidP="00920666">
            <w:pPr>
              <w:pStyle w:val="Heading3"/>
              <w:keepNext w:val="0"/>
              <w:keepLines w:val="0"/>
              <w:tabs>
                <w:tab w:val="left" w:pos="468"/>
              </w:tabs>
              <w:spacing w:before="0" w:after="0"/>
              <w:jc w:val="both"/>
              <w:outlineLvl w:val="2"/>
              <w:rPr>
                <w:rFonts w:asciiTheme="majorHAnsi" w:hAnsiTheme="majorHAnsi" w:cstheme="majorHAnsi"/>
                <w:b w:val="0"/>
                <w:sz w:val="26"/>
                <w:szCs w:val="26"/>
                <w:lang w:val="nl-NL"/>
              </w:rPr>
            </w:pPr>
            <w:r w:rsidRPr="009D3391">
              <w:rPr>
                <w:rFonts w:asciiTheme="majorHAnsi" w:hAnsiTheme="majorHAnsi" w:cstheme="majorHAnsi"/>
                <w:b w:val="0"/>
                <w:sz w:val="26"/>
                <w:szCs w:val="26"/>
                <w:lang w:val="vi-VN" w:eastAsia="ar-SA"/>
              </w:rPr>
              <w:t>Kiểm kê di tích phổ thông</w:t>
            </w:r>
          </w:p>
        </w:tc>
        <w:tc>
          <w:tcPr>
            <w:tcW w:w="2752" w:type="dxa"/>
            <w:vMerge/>
            <w:tcBorders>
              <w:left w:val="single" w:sz="4" w:space="0" w:color="auto"/>
              <w:bottom w:val="single" w:sz="4" w:space="0" w:color="auto"/>
              <w:right w:val="single" w:sz="4" w:space="0" w:color="auto"/>
            </w:tcBorders>
            <w:shd w:val="clear" w:color="auto" w:fill="auto"/>
            <w:hideMark/>
          </w:tcPr>
          <w:p w:rsidR="00366E30" w:rsidRPr="009D3391" w:rsidRDefault="00366E30" w:rsidP="00920666">
            <w:pPr>
              <w:pStyle w:val="Heading3"/>
              <w:keepNext w:val="0"/>
              <w:keepLines w:val="0"/>
              <w:tabs>
                <w:tab w:val="left" w:pos="468"/>
              </w:tabs>
              <w:spacing w:before="0" w:after="0"/>
              <w:jc w:val="center"/>
              <w:outlineLvl w:val="2"/>
              <w:rPr>
                <w:rFonts w:asciiTheme="majorHAnsi" w:hAnsiTheme="majorHAnsi" w:cstheme="majorHAnsi"/>
                <w:b w:val="0"/>
                <w:sz w:val="26"/>
                <w:szCs w:val="26"/>
                <w:lang w:val="vi-VN"/>
              </w:rPr>
            </w:pP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tcPr>
          <w:p w:rsidR="00CE27E0" w:rsidRPr="009D3391" w:rsidRDefault="00CE27E0" w:rsidP="00920666">
            <w:pPr>
              <w:pStyle w:val="NoSpacing"/>
              <w:numPr>
                <w:ilvl w:val="0"/>
                <w:numId w:val="30"/>
              </w:numPr>
              <w:tabs>
                <w:tab w:val="left" w:pos="454"/>
              </w:tabs>
              <w:jc w:val="right"/>
              <w:rPr>
                <w:rFonts w:cstheme="majorHAnsi"/>
                <w:b/>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920666">
            <w:pPr>
              <w:pStyle w:val="Heading1"/>
              <w:keepNext w:val="0"/>
              <w:keepLines w:val="0"/>
              <w:spacing w:before="0"/>
              <w:jc w:val="both"/>
              <w:outlineLvl w:val="0"/>
              <w:rPr>
                <w:rFonts w:cstheme="majorHAnsi"/>
                <w:b/>
                <w:color w:val="auto"/>
                <w:sz w:val="26"/>
                <w:szCs w:val="26"/>
                <w:lang w:val="vi-VN"/>
              </w:rPr>
            </w:pPr>
            <w:r w:rsidRPr="009D3391">
              <w:rPr>
                <w:rFonts w:cstheme="majorHAnsi"/>
                <w:b/>
                <w:color w:val="auto"/>
                <w:sz w:val="26"/>
                <w:szCs w:val="26"/>
              </w:rPr>
              <w:t>SỞ NỘI VỤ</w:t>
            </w:r>
          </w:p>
        </w:tc>
        <w:tc>
          <w:tcPr>
            <w:tcW w:w="2752" w:type="dxa"/>
            <w:tcBorders>
              <w:top w:val="single" w:sz="4" w:space="0" w:color="auto"/>
              <w:left w:val="single" w:sz="4" w:space="0" w:color="auto"/>
              <w:bottom w:val="single" w:sz="4" w:space="0" w:color="auto"/>
              <w:right w:val="single" w:sz="4" w:space="0" w:color="auto"/>
            </w:tcBorders>
          </w:tcPr>
          <w:p w:rsidR="00CE27E0" w:rsidRPr="009D3391" w:rsidRDefault="00CE27E0" w:rsidP="00920666">
            <w:pPr>
              <w:pStyle w:val="Heading1"/>
              <w:keepNext w:val="0"/>
              <w:keepLines w:val="0"/>
              <w:spacing w:before="0"/>
              <w:jc w:val="center"/>
              <w:outlineLvl w:val="0"/>
              <w:rPr>
                <w:rFonts w:cstheme="majorHAnsi"/>
                <w:b/>
                <w:color w:val="auto"/>
                <w:sz w:val="26"/>
                <w:szCs w:val="26"/>
              </w:rPr>
            </w:pP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920666">
            <w:pPr>
              <w:pStyle w:val="Heading1"/>
              <w:keepNext w:val="0"/>
              <w:keepLines w:val="0"/>
              <w:spacing w:before="0"/>
              <w:jc w:val="center"/>
              <w:outlineLvl w:val="0"/>
              <w:rPr>
                <w:rFonts w:cstheme="majorHAnsi"/>
                <w:b/>
                <w:color w:val="auto"/>
                <w:sz w:val="26"/>
                <w:szCs w:val="26"/>
                <w:lang w:val="vi-VN"/>
              </w:rPr>
            </w:pPr>
            <w:r w:rsidRPr="009D3391">
              <w:rPr>
                <w:rFonts w:cstheme="majorHAnsi"/>
                <w:b/>
                <w:color w:val="auto"/>
                <w:sz w:val="26"/>
                <w:szCs w:val="26"/>
              </w:rPr>
              <w:t>II.1.</w:t>
            </w: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1A5E7B" w:rsidP="00920666">
            <w:pPr>
              <w:pStyle w:val="Heading1"/>
              <w:keepNext w:val="0"/>
              <w:keepLines w:val="0"/>
              <w:spacing w:before="0"/>
              <w:jc w:val="both"/>
              <w:outlineLvl w:val="0"/>
              <w:rPr>
                <w:rFonts w:cstheme="majorHAnsi"/>
                <w:b/>
                <w:color w:val="auto"/>
                <w:sz w:val="26"/>
                <w:szCs w:val="26"/>
                <w:lang w:val="vi-VN"/>
              </w:rPr>
            </w:pPr>
            <w:r w:rsidRPr="009D3391">
              <w:rPr>
                <w:rFonts w:cstheme="majorHAnsi"/>
                <w:b/>
                <w:color w:val="auto"/>
                <w:sz w:val="26"/>
                <w:szCs w:val="26"/>
                <w:lang w:val="vi-VN"/>
              </w:rPr>
              <w:t>Thủ tục hành chính nội bộ cấp tỉnh</w:t>
            </w:r>
          </w:p>
        </w:tc>
        <w:tc>
          <w:tcPr>
            <w:tcW w:w="2752" w:type="dxa"/>
            <w:tcBorders>
              <w:top w:val="single" w:sz="4" w:space="0" w:color="auto"/>
              <w:left w:val="single" w:sz="4" w:space="0" w:color="auto"/>
              <w:bottom w:val="single" w:sz="4" w:space="0" w:color="auto"/>
              <w:right w:val="single" w:sz="4" w:space="0" w:color="auto"/>
            </w:tcBorders>
          </w:tcPr>
          <w:p w:rsidR="00CE27E0" w:rsidRPr="009D3391" w:rsidRDefault="00CE27E0" w:rsidP="00920666">
            <w:pPr>
              <w:pStyle w:val="Heading1"/>
              <w:keepNext w:val="0"/>
              <w:keepLines w:val="0"/>
              <w:spacing w:before="0"/>
              <w:jc w:val="center"/>
              <w:outlineLvl w:val="0"/>
              <w:rPr>
                <w:rFonts w:cstheme="majorHAnsi"/>
                <w:b/>
                <w:color w:val="auto"/>
                <w:sz w:val="26"/>
                <w:szCs w:val="26"/>
                <w:lang w:val="vi-VN"/>
              </w:rPr>
            </w:pP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920666">
            <w:pPr>
              <w:pStyle w:val="Heading1"/>
              <w:keepNext w:val="0"/>
              <w:keepLines w:val="0"/>
              <w:spacing w:before="0"/>
              <w:jc w:val="center"/>
              <w:outlineLvl w:val="0"/>
              <w:rPr>
                <w:rFonts w:cstheme="majorHAnsi"/>
                <w:b/>
                <w:color w:val="auto"/>
                <w:sz w:val="26"/>
                <w:szCs w:val="26"/>
                <w:lang w:val="vi-VN"/>
              </w:rPr>
            </w:pPr>
            <w:r w:rsidRPr="009D3391">
              <w:rPr>
                <w:rFonts w:cstheme="majorHAnsi"/>
                <w:b/>
                <w:color w:val="auto"/>
                <w:sz w:val="26"/>
                <w:szCs w:val="26"/>
              </w:rPr>
              <w:t>A.</w:t>
            </w: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F4008F" w:rsidP="00920666">
            <w:pPr>
              <w:pStyle w:val="Heading1"/>
              <w:keepNext w:val="0"/>
              <w:keepLines w:val="0"/>
              <w:spacing w:before="0"/>
              <w:jc w:val="both"/>
              <w:outlineLvl w:val="0"/>
              <w:rPr>
                <w:rFonts w:cstheme="majorHAnsi"/>
                <w:b/>
                <w:color w:val="auto"/>
                <w:sz w:val="26"/>
                <w:szCs w:val="26"/>
                <w:lang w:val="vi-VN"/>
              </w:rPr>
            </w:pPr>
            <w:r w:rsidRPr="009D3391">
              <w:rPr>
                <w:rFonts w:cstheme="majorHAnsi"/>
                <w:b/>
                <w:color w:val="auto"/>
                <w:sz w:val="26"/>
                <w:szCs w:val="26"/>
                <w:lang w:val="vi-VN"/>
              </w:rPr>
              <w:t>Lĩnh vực Cải cách hành chính</w:t>
            </w:r>
          </w:p>
        </w:tc>
        <w:tc>
          <w:tcPr>
            <w:tcW w:w="2752" w:type="dxa"/>
            <w:tcBorders>
              <w:top w:val="single" w:sz="4" w:space="0" w:color="auto"/>
              <w:left w:val="single" w:sz="4" w:space="0" w:color="auto"/>
              <w:bottom w:val="single" w:sz="4" w:space="0" w:color="auto"/>
              <w:right w:val="single" w:sz="4" w:space="0" w:color="auto"/>
            </w:tcBorders>
          </w:tcPr>
          <w:p w:rsidR="00CE27E0" w:rsidRPr="009D3391" w:rsidRDefault="00CE27E0" w:rsidP="00920666">
            <w:pPr>
              <w:pStyle w:val="Heading1"/>
              <w:keepNext w:val="0"/>
              <w:keepLines w:val="0"/>
              <w:spacing w:before="0"/>
              <w:jc w:val="center"/>
              <w:outlineLvl w:val="0"/>
              <w:rPr>
                <w:rFonts w:cstheme="majorHAnsi"/>
                <w:b/>
                <w:color w:val="auto"/>
                <w:sz w:val="26"/>
                <w:szCs w:val="26"/>
                <w:lang w:val="vi-VN"/>
              </w:rPr>
            </w:pP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tcPr>
          <w:p w:rsidR="00CE27E0" w:rsidRPr="009D3391" w:rsidRDefault="00CE27E0" w:rsidP="00920666">
            <w:pPr>
              <w:pStyle w:val="NoSpacing"/>
              <w:numPr>
                <w:ilvl w:val="0"/>
                <w:numId w:val="37"/>
              </w:numPr>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920666">
            <w:pPr>
              <w:pStyle w:val="Heading1"/>
              <w:keepNext w:val="0"/>
              <w:keepLines w:val="0"/>
              <w:spacing w:before="0"/>
              <w:jc w:val="both"/>
              <w:outlineLvl w:val="0"/>
              <w:rPr>
                <w:rFonts w:cstheme="majorHAnsi"/>
                <w:color w:val="auto"/>
                <w:sz w:val="26"/>
                <w:szCs w:val="26"/>
                <w:lang w:val="vi-VN"/>
              </w:rPr>
            </w:pPr>
            <w:r w:rsidRPr="009D3391">
              <w:rPr>
                <w:rFonts w:cstheme="majorHAnsi"/>
                <w:color w:val="auto"/>
                <w:sz w:val="26"/>
                <w:szCs w:val="26"/>
                <w:lang w:val="vi-VN"/>
              </w:rPr>
              <w:t>Đánh giá Chỉ số cả</w:t>
            </w:r>
            <w:r w:rsidR="00EE7DA5">
              <w:rPr>
                <w:rFonts w:cstheme="majorHAnsi"/>
                <w:color w:val="auto"/>
                <w:sz w:val="26"/>
                <w:szCs w:val="26"/>
                <w:lang w:val="vi-VN"/>
              </w:rPr>
              <w:t xml:space="preserve">i cách hành chính các </w:t>
            </w:r>
            <w:r w:rsidR="00EE7DA5">
              <w:rPr>
                <w:rFonts w:cstheme="majorHAnsi"/>
                <w:color w:val="auto"/>
                <w:sz w:val="26"/>
                <w:szCs w:val="26"/>
              </w:rPr>
              <w:t>s</w:t>
            </w:r>
            <w:r w:rsidRPr="009D3391">
              <w:rPr>
                <w:rFonts w:cstheme="majorHAnsi"/>
                <w:color w:val="auto"/>
                <w:sz w:val="26"/>
                <w:szCs w:val="26"/>
                <w:lang w:val="vi-VN"/>
              </w:rPr>
              <w:t>ở, ban ngành, UBND cấp huyện</w:t>
            </w:r>
          </w:p>
        </w:tc>
        <w:tc>
          <w:tcPr>
            <w:tcW w:w="2752" w:type="dxa"/>
            <w:tcBorders>
              <w:top w:val="single" w:sz="4" w:space="0" w:color="auto"/>
              <w:left w:val="single" w:sz="4" w:space="0" w:color="auto"/>
              <w:bottom w:val="single" w:sz="4" w:space="0" w:color="auto"/>
              <w:right w:val="single" w:sz="4" w:space="0" w:color="auto"/>
            </w:tcBorders>
            <w:shd w:val="clear" w:color="auto" w:fill="auto"/>
            <w:hideMark/>
          </w:tcPr>
          <w:p w:rsidR="00CE27E0" w:rsidRPr="009D3391" w:rsidRDefault="00CE27E0" w:rsidP="00920666">
            <w:pPr>
              <w:jc w:val="center"/>
              <w:rPr>
                <w:rFonts w:asciiTheme="majorHAnsi" w:hAnsiTheme="majorHAnsi" w:cstheme="majorHAnsi"/>
                <w:sz w:val="26"/>
                <w:szCs w:val="26"/>
                <w:lang w:val="de-DE"/>
              </w:rPr>
            </w:pPr>
            <w:r w:rsidRPr="009D3391">
              <w:rPr>
                <w:rFonts w:asciiTheme="majorHAnsi" w:hAnsiTheme="majorHAnsi" w:cstheme="majorHAnsi"/>
                <w:sz w:val="26"/>
                <w:szCs w:val="26"/>
                <w:lang w:val="vi-VN"/>
              </w:rPr>
              <w:t>Tiếp tục rà soát, đề xuất</w:t>
            </w: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4C7682">
            <w:pPr>
              <w:pStyle w:val="Heading1"/>
              <w:keepNext w:val="0"/>
              <w:keepLines w:val="0"/>
              <w:spacing w:before="40" w:after="40"/>
              <w:jc w:val="center"/>
              <w:outlineLvl w:val="0"/>
              <w:rPr>
                <w:rFonts w:cstheme="majorHAnsi"/>
                <w:b/>
                <w:color w:val="auto"/>
                <w:sz w:val="26"/>
                <w:szCs w:val="26"/>
              </w:rPr>
            </w:pPr>
            <w:r w:rsidRPr="009D3391">
              <w:rPr>
                <w:rFonts w:cstheme="majorHAnsi"/>
                <w:b/>
                <w:color w:val="auto"/>
                <w:sz w:val="26"/>
                <w:szCs w:val="26"/>
              </w:rPr>
              <w:lastRenderedPageBreak/>
              <w:t>B.</w:t>
            </w: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F4008F" w:rsidP="004C7682">
            <w:pPr>
              <w:pStyle w:val="Heading1"/>
              <w:keepNext w:val="0"/>
              <w:keepLines w:val="0"/>
              <w:spacing w:before="40" w:after="40"/>
              <w:jc w:val="both"/>
              <w:outlineLvl w:val="0"/>
              <w:rPr>
                <w:rStyle w:val="fontstyle01"/>
                <w:rFonts w:asciiTheme="majorHAnsi" w:hAnsiTheme="majorHAnsi" w:cstheme="majorHAnsi"/>
                <w:color w:val="auto"/>
                <w:sz w:val="26"/>
                <w:szCs w:val="26"/>
                <w:lang w:val="vi-VN"/>
              </w:rPr>
            </w:pPr>
            <w:r w:rsidRPr="009D3391">
              <w:rPr>
                <w:rFonts w:cstheme="majorHAnsi"/>
                <w:b/>
                <w:bCs/>
                <w:color w:val="auto"/>
                <w:sz w:val="26"/>
                <w:szCs w:val="26"/>
                <w:lang w:val="de-DE"/>
              </w:rPr>
              <w:t>Lĩnh vực Tín ngưỡng, tôn giáo</w:t>
            </w:r>
          </w:p>
        </w:tc>
        <w:tc>
          <w:tcPr>
            <w:tcW w:w="2752" w:type="dxa"/>
            <w:tcBorders>
              <w:top w:val="single" w:sz="4" w:space="0" w:color="auto"/>
              <w:left w:val="single" w:sz="4" w:space="0" w:color="auto"/>
              <w:bottom w:val="single" w:sz="4" w:space="0" w:color="auto"/>
              <w:right w:val="single" w:sz="4" w:space="0" w:color="auto"/>
            </w:tcBorders>
          </w:tcPr>
          <w:p w:rsidR="00CE27E0" w:rsidRPr="009D3391" w:rsidRDefault="00CE27E0" w:rsidP="004C7682">
            <w:pPr>
              <w:pStyle w:val="Heading1"/>
              <w:keepNext w:val="0"/>
              <w:keepLines w:val="0"/>
              <w:spacing w:before="40" w:after="40"/>
              <w:jc w:val="center"/>
              <w:outlineLvl w:val="0"/>
              <w:rPr>
                <w:rFonts w:cstheme="majorHAnsi"/>
                <w:b/>
                <w:color w:val="auto"/>
                <w:sz w:val="26"/>
                <w:szCs w:val="26"/>
              </w:rPr>
            </w:pP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tcPr>
          <w:p w:rsidR="006A4409" w:rsidRPr="009D3391" w:rsidRDefault="006A4409"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6A4409" w:rsidRPr="009D3391" w:rsidRDefault="006A4409" w:rsidP="004C7682">
            <w:pPr>
              <w:pStyle w:val="Heading1"/>
              <w:keepNext w:val="0"/>
              <w:keepLines w:val="0"/>
              <w:spacing w:before="40" w:after="40"/>
              <w:jc w:val="both"/>
              <w:outlineLvl w:val="0"/>
              <w:rPr>
                <w:rFonts w:cstheme="majorHAnsi"/>
                <w:color w:val="auto"/>
                <w:sz w:val="26"/>
                <w:szCs w:val="26"/>
                <w:lang w:val="vi-VN"/>
              </w:rPr>
            </w:pPr>
            <w:r w:rsidRPr="009D3391">
              <w:rPr>
                <w:rFonts w:cstheme="majorHAnsi"/>
                <w:bCs/>
                <w:color w:val="auto"/>
                <w:sz w:val="26"/>
                <w:szCs w:val="26"/>
                <w:lang w:val="de-DE"/>
              </w:rPr>
              <w:t>Xét tặng Kỷ niệm chương “Vì sự nghiệp quản lý nhà nước về tín ngưỡng, tôn giáo” định kỳ hàng năm</w:t>
            </w:r>
          </w:p>
        </w:tc>
        <w:tc>
          <w:tcPr>
            <w:tcW w:w="2752" w:type="dxa"/>
            <w:vMerge w:val="restart"/>
            <w:tcBorders>
              <w:top w:val="single" w:sz="4" w:space="0" w:color="auto"/>
              <w:left w:val="single" w:sz="4" w:space="0" w:color="auto"/>
              <w:right w:val="single" w:sz="4" w:space="0" w:color="auto"/>
            </w:tcBorders>
            <w:shd w:val="clear" w:color="auto" w:fill="auto"/>
            <w:hideMark/>
          </w:tcPr>
          <w:p w:rsidR="006A4409" w:rsidRPr="009D3391" w:rsidRDefault="006A4409"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747"/>
        </w:trPr>
        <w:tc>
          <w:tcPr>
            <w:tcW w:w="846" w:type="dxa"/>
            <w:tcBorders>
              <w:top w:val="single" w:sz="4" w:space="0" w:color="auto"/>
              <w:left w:val="single" w:sz="4" w:space="0" w:color="auto"/>
              <w:bottom w:val="single" w:sz="4" w:space="0" w:color="auto"/>
              <w:right w:val="single" w:sz="4" w:space="0" w:color="auto"/>
            </w:tcBorders>
            <w:vAlign w:val="center"/>
          </w:tcPr>
          <w:p w:rsidR="006A4409" w:rsidRPr="009D3391" w:rsidRDefault="006A4409"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6A4409" w:rsidRPr="009D3391" w:rsidRDefault="006A4409" w:rsidP="004C7682">
            <w:pPr>
              <w:pStyle w:val="Heading1"/>
              <w:keepNext w:val="0"/>
              <w:keepLines w:val="0"/>
              <w:spacing w:before="40" w:after="40"/>
              <w:jc w:val="both"/>
              <w:outlineLvl w:val="0"/>
              <w:rPr>
                <w:rFonts w:cstheme="majorHAnsi"/>
                <w:color w:val="auto"/>
                <w:sz w:val="26"/>
                <w:szCs w:val="26"/>
                <w:lang w:val="vi-VN"/>
              </w:rPr>
            </w:pPr>
            <w:r w:rsidRPr="009D3391">
              <w:rPr>
                <w:rFonts w:cstheme="majorHAnsi"/>
                <w:bCs/>
                <w:color w:val="auto"/>
                <w:sz w:val="26"/>
                <w:szCs w:val="26"/>
                <w:lang w:val="vi-VN"/>
              </w:rPr>
              <w:t>Xét khen thưởng tập thể, cá nhân đạt thành tích xuất sắc trong công tác quản lý nhà nước về tín ngưỡng, tôn giáo định kỳ hàng năm</w:t>
            </w:r>
          </w:p>
        </w:tc>
        <w:tc>
          <w:tcPr>
            <w:tcW w:w="2752" w:type="dxa"/>
            <w:vMerge/>
            <w:tcBorders>
              <w:left w:val="single" w:sz="4" w:space="0" w:color="auto"/>
              <w:bottom w:val="single" w:sz="4" w:space="0" w:color="auto"/>
              <w:right w:val="single" w:sz="4" w:space="0" w:color="auto"/>
            </w:tcBorders>
            <w:shd w:val="clear" w:color="auto" w:fill="auto"/>
            <w:hideMark/>
          </w:tcPr>
          <w:p w:rsidR="006A4409" w:rsidRPr="009D3391" w:rsidRDefault="006A4409" w:rsidP="004C7682">
            <w:pPr>
              <w:spacing w:before="40" w:after="40"/>
              <w:jc w:val="center"/>
              <w:rPr>
                <w:rFonts w:asciiTheme="majorHAnsi" w:hAnsiTheme="majorHAnsi" w:cstheme="majorHAnsi"/>
                <w:sz w:val="26"/>
                <w:szCs w:val="26"/>
                <w:lang w:val="vi-VN"/>
              </w:rPr>
            </w:pP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4C7682">
            <w:pPr>
              <w:pStyle w:val="Heading1"/>
              <w:keepNext w:val="0"/>
              <w:keepLines w:val="0"/>
              <w:spacing w:before="40" w:after="40"/>
              <w:jc w:val="center"/>
              <w:outlineLvl w:val="0"/>
              <w:rPr>
                <w:rFonts w:cstheme="majorHAnsi"/>
                <w:b/>
                <w:color w:val="auto"/>
                <w:sz w:val="26"/>
                <w:szCs w:val="26"/>
                <w:lang w:val="vi-VN"/>
              </w:rPr>
            </w:pPr>
            <w:r w:rsidRPr="009D3391">
              <w:rPr>
                <w:rFonts w:cstheme="majorHAnsi"/>
                <w:b/>
                <w:color w:val="auto"/>
                <w:sz w:val="26"/>
                <w:szCs w:val="26"/>
              </w:rPr>
              <w:t>C.</w:t>
            </w: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F4008F" w:rsidP="004C7682">
            <w:pPr>
              <w:pStyle w:val="Heading1"/>
              <w:keepNext w:val="0"/>
              <w:keepLines w:val="0"/>
              <w:spacing w:before="40" w:after="40"/>
              <w:jc w:val="both"/>
              <w:outlineLvl w:val="0"/>
              <w:rPr>
                <w:rFonts w:cstheme="majorHAnsi"/>
                <w:b/>
                <w:color w:val="auto"/>
                <w:sz w:val="26"/>
                <w:szCs w:val="26"/>
                <w:lang w:val="vi-VN"/>
              </w:rPr>
            </w:pPr>
            <w:r w:rsidRPr="009D3391">
              <w:rPr>
                <w:rFonts w:cstheme="majorHAnsi"/>
                <w:b/>
                <w:color w:val="auto"/>
                <w:sz w:val="26"/>
                <w:szCs w:val="26"/>
                <w:lang w:val="vi-VN"/>
              </w:rPr>
              <w:t xml:space="preserve">Lĩnh vực </w:t>
            </w:r>
            <w:r w:rsidRPr="009D3391">
              <w:rPr>
                <w:rFonts w:cstheme="majorHAnsi"/>
                <w:b/>
                <w:bCs/>
                <w:color w:val="auto"/>
                <w:sz w:val="26"/>
                <w:szCs w:val="26"/>
                <w:lang w:val="vi-VN"/>
              </w:rPr>
              <w:t>Cán bộ, công chức, viên chức</w:t>
            </w:r>
          </w:p>
        </w:tc>
        <w:tc>
          <w:tcPr>
            <w:tcW w:w="2752" w:type="dxa"/>
            <w:tcBorders>
              <w:top w:val="single" w:sz="4" w:space="0" w:color="auto"/>
              <w:left w:val="single" w:sz="4" w:space="0" w:color="auto"/>
              <w:bottom w:val="single" w:sz="4" w:space="0" w:color="auto"/>
              <w:right w:val="single" w:sz="4" w:space="0" w:color="auto"/>
            </w:tcBorders>
          </w:tcPr>
          <w:p w:rsidR="00CE27E0" w:rsidRPr="009D3391" w:rsidRDefault="00CE27E0" w:rsidP="004C7682">
            <w:pPr>
              <w:pStyle w:val="Heading1"/>
              <w:keepNext w:val="0"/>
              <w:keepLines w:val="0"/>
              <w:spacing w:before="40" w:after="40"/>
              <w:jc w:val="center"/>
              <w:outlineLvl w:val="0"/>
              <w:rPr>
                <w:rFonts w:cstheme="majorHAnsi"/>
                <w:b/>
                <w:color w:val="auto"/>
                <w:sz w:val="26"/>
                <w:szCs w:val="26"/>
                <w:lang w:val="vi-VN"/>
              </w:rPr>
            </w:pP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tcPr>
          <w:p w:rsidR="006A4409" w:rsidRPr="009D3391" w:rsidRDefault="006A4409"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6A4409" w:rsidRPr="009D3391" w:rsidRDefault="006A4409" w:rsidP="004C7682">
            <w:pPr>
              <w:pStyle w:val="Heading1"/>
              <w:keepNext w:val="0"/>
              <w:keepLines w:val="0"/>
              <w:spacing w:before="40" w:after="40"/>
              <w:jc w:val="both"/>
              <w:outlineLvl w:val="0"/>
              <w:rPr>
                <w:rFonts w:cstheme="majorHAnsi"/>
                <w:color w:val="auto"/>
                <w:sz w:val="26"/>
                <w:szCs w:val="26"/>
                <w:lang w:val="vi-VN"/>
              </w:rPr>
            </w:pPr>
            <w:r w:rsidRPr="009D3391">
              <w:rPr>
                <w:rFonts w:cstheme="majorHAnsi"/>
                <w:color w:val="auto"/>
                <w:sz w:val="26"/>
                <w:szCs w:val="26"/>
                <w:lang w:val="vi-VN"/>
              </w:rPr>
              <w:t>Cử cán bộ, công chức, viên chức đi đào tạo, bồi dưỡng</w:t>
            </w:r>
          </w:p>
        </w:tc>
        <w:tc>
          <w:tcPr>
            <w:tcW w:w="2752" w:type="dxa"/>
            <w:vMerge w:val="restart"/>
            <w:tcBorders>
              <w:top w:val="single" w:sz="4" w:space="0" w:color="auto"/>
              <w:left w:val="single" w:sz="4" w:space="0" w:color="auto"/>
              <w:right w:val="single" w:sz="4" w:space="0" w:color="auto"/>
            </w:tcBorders>
            <w:shd w:val="clear" w:color="auto" w:fill="auto"/>
            <w:hideMark/>
          </w:tcPr>
          <w:p w:rsidR="006A4409" w:rsidRPr="009D3391" w:rsidRDefault="006A4409"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tcPr>
          <w:p w:rsidR="006A4409" w:rsidRPr="009D3391" w:rsidRDefault="006A4409"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6A4409" w:rsidRPr="009D3391" w:rsidRDefault="006A4409" w:rsidP="004C7682">
            <w:pPr>
              <w:pStyle w:val="Heading1"/>
              <w:keepNext w:val="0"/>
              <w:keepLines w:val="0"/>
              <w:spacing w:before="40" w:after="40"/>
              <w:jc w:val="both"/>
              <w:outlineLvl w:val="0"/>
              <w:rPr>
                <w:rFonts w:cstheme="majorHAnsi"/>
                <w:color w:val="auto"/>
                <w:sz w:val="26"/>
                <w:szCs w:val="26"/>
                <w:lang w:val="vi-VN"/>
              </w:rPr>
            </w:pPr>
            <w:r w:rsidRPr="009D3391">
              <w:rPr>
                <w:rFonts w:cstheme="majorHAnsi"/>
                <w:color w:val="auto"/>
                <w:sz w:val="26"/>
                <w:szCs w:val="26"/>
                <w:lang w:val="vi-VN"/>
              </w:rPr>
              <w:t>Xin nghỉ phép năm của cán bộ, công chức, viên chức (đối với các đối tượng thuộc Ban Thường vụ Tỉnh ủy quản lý)</w:t>
            </w:r>
          </w:p>
        </w:tc>
        <w:tc>
          <w:tcPr>
            <w:tcW w:w="2752" w:type="dxa"/>
            <w:vMerge/>
            <w:tcBorders>
              <w:left w:val="single" w:sz="4" w:space="0" w:color="auto"/>
              <w:right w:val="single" w:sz="4" w:space="0" w:color="auto"/>
            </w:tcBorders>
            <w:shd w:val="clear" w:color="auto" w:fill="auto"/>
          </w:tcPr>
          <w:p w:rsidR="006A4409" w:rsidRPr="009D3391" w:rsidRDefault="006A4409" w:rsidP="004C7682">
            <w:pPr>
              <w:spacing w:before="40" w:after="40"/>
              <w:jc w:val="center"/>
              <w:rPr>
                <w:rFonts w:asciiTheme="majorHAnsi" w:hAnsiTheme="majorHAnsi" w:cstheme="majorHAnsi"/>
                <w:sz w:val="26"/>
                <w:szCs w:val="26"/>
                <w:lang w:val="vi-VN"/>
              </w:rPr>
            </w:pP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tcPr>
          <w:p w:rsidR="006A4409" w:rsidRPr="009D3391" w:rsidRDefault="006A4409"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6A4409" w:rsidRPr="009D3391" w:rsidRDefault="006A4409" w:rsidP="004C7682">
            <w:pPr>
              <w:pStyle w:val="Heading1"/>
              <w:keepNext w:val="0"/>
              <w:keepLines w:val="0"/>
              <w:spacing w:before="40" w:after="40"/>
              <w:jc w:val="both"/>
              <w:outlineLvl w:val="0"/>
              <w:rPr>
                <w:rFonts w:cstheme="majorHAnsi"/>
                <w:color w:val="auto"/>
                <w:sz w:val="26"/>
                <w:szCs w:val="26"/>
                <w:lang w:val="vi-VN"/>
              </w:rPr>
            </w:pPr>
            <w:r w:rsidRPr="009D3391">
              <w:rPr>
                <w:rFonts w:cstheme="majorHAnsi"/>
                <w:color w:val="auto"/>
                <w:sz w:val="26"/>
                <w:szCs w:val="26"/>
                <w:lang w:val="vi-VN"/>
              </w:rPr>
              <w:t>Xét nâng bậc lương trước thời hạn do lập thành tích xuất sắc của cán bộ, công chức, viên chức trên địa bàn tỉnh</w:t>
            </w:r>
          </w:p>
        </w:tc>
        <w:tc>
          <w:tcPr>
            <w:tcW w:w="2752" w:type="dxa"/>
            <w:vMerge/>
            <w:tcBorders>
              <w:left w:val="single" w:sz="4" w:space="0" w:color="auto"/>
              <w:right w:val="single" w:sz="4" w:space="0" w:color="auto"/>
            </w:tcBorders>
            <w:shd w:val="clear" w:color="auto" w:fill="auto"/>
          </w:tcPr>
          <w:p w:rsidR="006A4409" w:rsidRPr="009D3391" w:rsidRDefault="006A4409" w:rsidP="004C7682">
            <w:pPr>
              <w:spacing w:before="40" w:after="40"/>
              <w:jc w:val="center"/>
              <w:rPr>
                <w:rFonts w:asciiTheme="majorHAnsi" w:hAnsiTheme="majorHAnsi" w:cstheme="majorHAnsi"/>
                <w:sz w:val="26"/>
                <w:szCs w:val="26"/>
                <w:lang w:val="vi-VN"/>
              </w:rPr>
            </w:pP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tcPr>
          <w:p w:rsidR="006A4409" w:rsidRPr="009D3391" w:rsidRDefault="006A4409"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6A4409" w:rsidRPr="009D3391" w:rsidRDefault="006A4409" w:rsidP="004C7682">
            <w:pPr>
              <w:pStyle w:val="Heading1"/>
              <w:keepNext w:val="0"/>
              <w:keepLines w:val="0"/>
              <w:spacing w:before="40" w:after="40"/>
              <w:jc w:val="both"/>
              <w:outlineLvl w:val="0"/>
              <w:rPr>
                <w:rFonts w:cstheme="majorHAnsi"/>
                <w:color w:val="auto"/>
                <w:sz w:val="26"/>
                <w:szCs w:val="26"/>
                <w:lang w:val="vi-VN"/>
              </w:rPr>
            </w:pPr>
            <w:r w:rsidRPr="009D3391">
              <w:rPr>
                <w:rFonts w:cstheme="majorHAnsi"/>
                <w:color w:val="auto"/>
                <w:sz w:val="26"/>
                <w:szCs w:val="26"/>
                <w:lang w:val="vi-VN"/>
              </w:rPr>
              <w:t>Nâng bậc lương thường xuyên/ nâng phụ cấp thâm niên vượt khung</w:t>
            </w:r>
          </w:p>
        </w:tc>
        <w:tc>
          <w:tcPr>
            <w:tcW w:w="2752" w:type="dxa"/>
            <w:vMerge/>
            <w:tcBorders>
              <w:left w:val="single" w:sz="4" w:space="0" w:color="auto"/>
              <w:bottom w:val="single" w:sz="4" w:space="0" w:color="auto"/>
              <w:right w:val="single" w:sz="4" w:space="0" w:color="auto"/>
            </w:tcBorders>
            <w:shd w:val="clear" w:color="auto" w:fill="auto"/>
          </w:tcPr>
          <w:p w:rsidR="006A4409" w:rsidRPr="009D3391" w:rsidRDefault="006A4409" w:rsidP="004C7682">
            <w:pPr>
              <w:spacing w:before="40" w:after="40"/>
              <w:jc w:val="center"/>
              <w:rPr>
                <w:rFonts w:asciiTheme="majorHAnsi" w:hAnsiTheme="majorHAnsi" w:cstheme="majorHAnsi"/>
                <w:sz w:val="26"/>
                <w:szCs w:val="26"/>
                <w:lang w:val="vi-VN"/>
              </w:rPr>
            </w:pP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4C7682">
            <w:pPr>
              <w:pStyle w:val="NoSpacing"/>
              <w:spacing w:before="40" w:after="40"/>
              <w:ind w:left="29"/>
              <w:jc w:val="center"/>
              <w:rPr>
                <w:rFonts w:asciiTheme="majorHAnsi" w:hAnsiTheme="majorHAnsi" w:cstheme="majorHAnsi"/>
                <w:b/>
                <w:sz w:val="26"/>
                <w:szCs w:val="26"/>
              </w:rPr>
            </w:pPr>
            <w:r w:rsidRPr="009D3391">
              <w:rPr>
                <w:rFonts w:asciiTheme="majorHAnsi" w:hAnsiTheme="majorHAnsi" w:cstheme="majorHAnsi"/>
                <w:b/>
                <w:sz w:val="26"/>
                <w:szCs w:val="26"/>
              </w:rPr>
              <w:t>II.2.</w:t>
            </w: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1A5E7B" w:rsidP="004C7682">
            <w:pPr>
              <w:pStyle w:val="Heading1"/>
              <w:keepNext w:val="0"/>
              <w:keepLines w:val="0"/>
              <w:spacing w:before="40" w:after="40"/>
              <w:jc w:val="both"/>
              <w:outlineLvl w:val="0"/>
              <w:rPr>
                <w:rStyle w:val="fontstyle01"/>
                <w:rFonts w:asciiTheme="majorHAnsi" w:hAnsiTheme="majorHAnsi" w:cstheme="majorHAnsi"/>
                <w:color w:val="auto"/>
                <w:sz w:val="26"/>
                <w:szCs w:val="26"/>
                <w:lang w:val="vi-VN"/>
              </w:rPr>
            </w:pPr>
            <w:r w:rsidRPr="009D3391">
              <w:rPr>
                <w:rFonts w:cstheme="majorHAnsi"/>
                <w:b/>
                <w:color w:val="auto"/>
                <w:sz w:val="26"/>
                <w:szCs w:val="26"/>
                <w:lang w:val="vi-VN"/>
              </w:rPr>
              <w:t>Thủ tục hành chính nội bộ cấp tỉnh, cấp huyện</w:t>
            </w: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CE27E0" w:rsidRPr="009D3391" w:rsidRDefault="00CE27E0" w:rsidP="004C7682">
            <w:pPr>
              <w:spacing w:before="40" w:after="40"/>
              <w:jc w:val="center"/>
              <w:rPr>
                <w:rFonts w:asciiTheme="majorHAnsi" w:hAnsiTheme="majorHAnsi" w:cstheme="majorHAnsi"/>
                <w:sz w:val="26"/>
                <w:szCs w:val="26"/>
                <w:lang w:val="vi-VN"/>
              </w:rPr>
            </w:pP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F4008F" w:rsidP="004C7682">
            <w:pPr>
              <w:pStyle w:val="NoSpacing"/>
              <w:spacing w:before="40" w:after="40"/>
              <w:ind w:left="29"/>
              <w:jc w:val="center"/>
              <w:rPr>
                <w:rFonts w:asciiTheme="majorHAnsi" w:hAnsiTheme="majorHAnsi" w:cstheme="majorHAnsi"/>
                <w:b/>
                <w:sz w:val="26"/>
                <w:szCs w:val="26"/>
              </w:rPr>
            </w:pPr>
            <w:r w:rsidRPr="009D3391">
              <w:rPr>
                <w:rFonts w:asciiTheme="majorHAnsi" w:hAnsiTheme="majorHAnsi" w:cstheme="majorHAnsi"/>
                <w:b/>
                <w:sz w:val="26"/>
                <w:szCs w:val="26"/>
              </w:rPr>
              <w:t>A.</w:t>
            </w: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F4008F" w:rsidP="004C7682">
            <w:pPr>
              <w:pStyle w:val="Heading1"/>
              <w:keepNext w:val="0"/>
              <w:keepLines w:val="0"/>
              <w:spacing w:before="40" w:after="40"/>
              <w:jc w:val="both"/>
              <w:outlineLvl w:val="0"/>
              <w:rPr>
                <w:rFonts w:cstheme="majorHAnsi"/>
                <w:b/>
                <w:color w:val="auto"/>
                <w:sz w:val="26"/>
                <w:szCs w:val="26"/>
              </w:rPr>
            </w:pPr>
            <w:r w:rsidRPr="009D3391">
              <w:rPr>
                <w:rFonts w:cstheme="majorHAnsi"/>
                <w:b/>
                <w:color w:val="auto"/>
                <w:sz w:val="26"/>
                <w:szCs w:val="26"/>
                <w:lang w:val="vi-VN"/>
              </w:rPr>
              <w:t xml:space="preserve">Lĩnh vực </w:t>
            </w:r>
            <w:r w:rsidRPr="009D3391">
              <w:rPr>
                <w:rFonts w:cstheme="majorHAnsi"/>
                <w:b/>
                <w:bCs/>
                <w:color w:val="auto"/>
                <w:sz w:val="26"/>
                <w:szCs w:val="26"/>
                <w:lang w:val="vi-VN"/>
              </w:rPr>
              <w:t>Cán bộ, công chức, viên chức</w:t>
            </w:r>
            <w:r w:rsidRPr="009D3391">
              <w:rPr>
                <w:rFonts w:cstheme="majorHAnsi"/>
                <w:b/>
                <w:bCs/>
                <w:color w:val="auto"/>
                <w:sz w:val="26"/>
                <w:szCs w:val="26"/>
              </w:rPr>
              <w:t xml:space="preserve"> (chung)</w:t>
            </w: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CE27E0" w:rsidRPr="009D3391" w:rsidRDefault="00CE27E0" w:rsidP="004C7682">
            <w:pPr>
              <w:spacing w:before="40" w:after="40"/>
              <w:jc w:val="center"/>
              <w:rPr>
                <w:rFonts w:asciiTheme="majorHAnsi" w:hAnsiTheme="majorHAnsi" w:cstheme="majorHAnsi"/>
                <w:sz w:val="26"/>
                <w:szCs w:val="26"/>
                <w:lang w:val="vi-VN"/>
              </w:rPr>
            </w:pP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tcPr>
          <w:p w:rsidR="00CE27E0" w:rsidRPr="009D3391" w:rsidRDefault="00CE27E0"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4C7682">
            <w:pPr>
              <w:pStyle w:val="Heading1"/>
              <w:keepNext w:val="0"/>
              <w:keepLines w:val="0"/>
              <w:spacing w:before="40" w:after="40"/>
              <w:jc w:val="both"/>
              <w:outlineLvl w:val="0"/>
              <w:rPr>
                <w:rFonts w:cstheme="majorHAnsi"/>
                <w:bCs/>
                <w:color w:val="auto"/>
                <w:sz w:val="26"/>
                <w:szCs w:val="26"/>
                <w:lang w:val="vi-VN"/>
              </w:rPr>
            </w:pPr>
            <w:r w:rsidRPr="009D3391">
              <w:rPr>
                <w:rFonts w:cstheme="majorHAnsi"/>
                <w:color w:val="auto"/>
                <w:sz w:val="26"/>
                <w:szCs w:val="26"/>
                <w:lang w:val="vi-VN"/>
              </w:rPr>
              <w:t>Cho ý kiến kế hoạch tuyển dụng viên chức của đơn vị sự nghiệp công lập tự đảm bảo một phần chi thường xuyên và đơn vị sự nghiệp công lập cho Nhà nước đảm bảo chi thường xuyên</w:t>
            </w:r>
          </w:p>
        </w:tc>
        <w:tc>
          <w:tcPr>
            <w:tcW w:w="2752" w:type="dxa"/>
            <w:tcBorders>
              <w:top w:val="single" w:sz="4" w:space="0" w:color="auto"/>
              <w:left w:val="single" w:sz="4" w:space="0" w:color="auto"/>
              <w:bottom w:val="single" w:sz="4" w:space="0" w:color="auto"/>
              <w:right w:val="single" w:sz="4" w:space="0" w:color="auto"/>
            </w:tcBorders>
            <w:shd w:val="clear" w:color="auto" w:fill="auto"/>
            <w:hideMark/>
          </w:tcPr>
          <w:p w:rsidR="00CE27E0" w:rsidRPr="009D3391" w:rsidRDefault="00CE27E0"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F4008F" w:rsidP="004C7682">
            <w:pPr>
              <w:pStyle w:val="Heading1"/>
              <w:keepNext w:val="0"/>
              <w:keepLines w:val="0"/>
              <w:spacing w:before="40" w:after="40"/>
              <w:jc w:val="center"/>
              <w:outlineLvl w:val="0"/>
              <w:rPr>
                <w:rFonts w:cstheme="majorHAnsi"/>
                <w:b/>
                <w:color w:val="auto"/>
                <w:sz w:val="26"/>
                <w:szCs w:val="26"/>
                <w:lang w:val="vi-VN"/>
              </w:rPr>
            </w:pPr>
            <w:r w:rsidRPr="009D3391">
              <w:rPr>
                <w:rFonts w:cstheme="majorHAnsi"/>
                <w:b/>
                <w:color w:val="auto"/>
                <w:sz w:val="26"/>
                <w:szCs w:val="26"/>
              </w:rPr>
              <w:t>B.</w:t>
            </w: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4C7682">
            <w:pPr>
              <w:pStyle w:val="Heading1"/>
              <w:keepNext w:val="0"/>
              <w:keepLines w:val="0"/>
              <w:spacing w:before="40" w:after="40"/>
              <w:jc w:val="both"/>
              <w:outlineLvl w:val="0"/>
              <w:rPr>
                <w:rStyle w:val="fontstyle01"/>
                <w:rFonts w:asciiTheme="majorHAnsi" w:hAnsiTheme="majorHAnsi" w:cstheme="majorHAnsi"/>
                <w:color w:val="auto"/>
                <w:sz w:val="26"/>
                <w:szCs w:val="26"/>
                <w:lang w:val="vi-VN"/>
              </w:rPr>
            </w:pPr>
            <w:r w:rsidRPr="009D3391">
              <w:rPr>
                <w:rFonts w:cstheme="majorHAnsi"/>
                <w:b/>
                <w:color w:val="auto"/>
                <w:sz w:val="26"/>
                <w:szCs w:val="26"/>
                <w:lang w:val="vi-VN"/>
              </w:rPr>
              <w:t>L</w:t>
            </w:r>
            <w:r w:rsidR="00F4008F" w:rsidRPr="009D3391">
              <w:rPr>
                <w:rFonts w:cstheme="majorHAnsi"/>
                <w:b/>
                <w:color w:val="auto"/>
                <w:sz w:val="26"/>
                <w:szCs w:val="26"/>
                <w:lang w:val="vi-VN"/>
              </w:rPr>
              <w:t>ĩnh</w:t>
            </w:r>
            <w:r w:rsidRPr="009D3391">
              <w:rPr>
                <w:rFonts w:cstheme="majorHAnsi"/>
                <w:b/>
                <w:color w:val="auto"/>
                <w:sz w:val="26"/>
                <w:szCs w:val="26"/>
                <w:lang w:val="vi-VN"/>
              </w:rPr>
              <w:t xml:space="preserve"> </w:t>
            </w:r>
            <w:r w:rsidR="00F4008F" w:rsidRPr="009D3391">
              <w:rPr>
                <w:rFonts w:cstheme="majorHAnsi"/>
                <w:b/>
                <w:color w:val="auto"/>
                <w:sz w:val="26"/>
                <w:szCs w:val="26"/>
                <w:lang w:val="vi-VN"/>
              </w:rPr>
              <w:t xml:space="preserve">vực </w:t>
            </w:r>
            <w:r w:rsidR="00F4008F" w:rsidRPr="009D3391">
              <w:rPr>
                <w:rFonts w:cstheme="majorHAnsi"/>
                <w:b/>
                <w:bCs/>
                <w:color w:val="auto"/>
                <w:sz w:val="26"/>
                <w:szCs w:val="26"/>
                <w:lang w:val="vi-VN"/>
              </w:rPr>
              <w:t>Cán bộ, công chức, viên chức</w:t>
            </w:r>
          </w:p>
        </w:tc>
        <w:tc>
          <w:tcPr>
            <w:tcW w:w="2752" w:type="dxa"/>
            <w:tcBorders>
              <w:top w:val="single" w:sz="4" w:space="0" w:color="auto"/>
              <w:left w:val="single" w:sz="4" w:space="0" w:color="auto"/>
              <w:bottom w:val="single" w:sz="4" w:space="0" w:color="auto"/>
              <w:right w:val="single" w:sz="4" w:space="0" w:color="auto"/>
            </w:tcBorders>
          </w:tcPr>
          <w:p w:rsidR="00CE27E0" w:rsidRPr="009D3391" w:rsidRDefault="00CE27E0" w:rsidP="004C7682">
            <w:pPr>
              <w:pStyle w:val="Heading1"/>
              <w:keepNext w:val="0"/>
              <w:keepLines w:val="0"/>
              <w:spacing w:before="40" w:after="40"/>
              <w:jc w:val="center"/>
              <w:outlineLvl w:val="0"/>
              <w:rPr>
                <w:rFonts w:cstheme="majorHAnsi"/>
                <w:b/>
                <w:color w:val="auto"/>
                <w:sz w:val="26"/>
                <w:szCs w:val="26"/>
                <w:lang w:val="vi-VN"/>
              </w:rPr>
            </w:pPr>
          </w:p>
        </w:tc>
      </w:tr>
      <w:tr w:rsidR="009D3391" w:rsidRPr="009D3391" w:rsidTr="00920666">
        <w:trPr>
          <w:trHeight w:val="96"/>
        </w:trPr>
        <w:tc>
          <w:tcPr>
            <w:tcW w:w="846" w:type="dxa"/>
            <w:tcBorders>
              <w:top w:val="single" w:sz="4" w:space="0" w:color="auto"/>
              <w:left w:val="single" w:sz="4" w:space="0" w:color="auto"/>
              <w:bottom w:val="single" w:sz="4" w:space="0" w:color="auto"/>
              <w:right w:val="single" w:sz="4" w:space="0" w:color="auto"/>
            </w:tcBorders>
            <w:vAlign w:val="center"/>
          </w:tcPr>
          <w:p w:rsidR="00CE27E0" w:rsidRPr="009D3391" w:rsidRDefault="00CE27E0"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4C7682">
            <w:pPr>
              <w:pStyle w:val="Heading1"/>
              <w:keepNext w:val="0"/>
              <w:keepLines w:val="0"/>
              <w:spacing w:before="40" w:after="40"/>
              <w:jc w:val="both"/>
              <w:outlineLvl w:val="0"/>
              <w:rPr>
                <w:rFonts w:cstheme="majorHAnsi"/>
                <w:bCs/>
                <w:color w:val="auto"/>
                <w:sz w:val="26"/>
                <w:szCs w:val="26"/>
                <w:lang w:val="vi-VN"/>
              </w:rPr>
            </w:pPr>
            <w:r w:rsidRPr="009D3391">
              <w:rPr>
                <w:rFonts w:cstheme="majorHAnsi"/>
                <w:color w:val="auto"/>
                <w:sz w:val="26"/>
                <w:szCs w:val="26"/>
                <w:lang w:val="vi-VN"/>
              </w:rPr>
              <w:t>Nâng bậc lương thường xuyên/ nâng phụ cấp thâm niên vượt khung (thuộc thẩm quyền giải quyết của Chủ tịch UBND cấp huyện)</w:t>
            </w:r>
          </w:p>
        </w:tc>
        <w:tc>
          <w:tcPr>
            <w:tcW w:w="2752" w:type="dxa"/>
            <w:tcBorders>
              <w:top w:val="single" w:sz="4" w:space="0" w:color="auto"/>
              <w:left w:val="single" w:sz="4" w:space="0" w:color="auto"/>
              <w:bottom w:val="single" w:sz="4" w:space="0" w:color="auto"/>
              <w:right w:val="single" w:sz="4" w:space="0" w:color="auto"/>
            </w:tcBorders>
            <w:shd w:val="clear" w:color="auto" w:fill="auto"/>
            <w:hideMark/>
          </w:tcPr>
          <w:p w:rsidR="00CE27E0" w:rsidRPr="009D3391" w:rsidRDefault="00CE27E0" w:rsidP="004C7682">
            <w:pPr>
              <w:spacing w:before="40" w:after="40"/>
              <w:jc w:val="center"/>
              <w:rPr>
                <w:rFonts w:asciiTheme="majorHAnsi" w:hAnsiTheme="majorHAnsi" w:cstheme="majorHAnsi"/>
                <w:sz w:val="26"/>
                <w:szCs w:val="26"/>
                <w:lang w:val="de-DE"/>
              </w:rPr>
            </w:pPr>
            <w:r w:rsidRPr="009D3391">
              <w:rPr>
                <w:rFonts w:asciiTheme="majorHAnsi" w:hAnsiTheme="majorHAnsi" w:cstheme="majorHAnsi"/>
                <w:sz w:val="26"/>
                <w:szCs w:val="26"/>
                <w:lang w:val="vi-VN"/>
              </w:rPr>
              <w:t>Tiếp tục rà soát, đề xuất</w:t>
            </w:r>
          </w:p>
        </w:tc>
      </w:tr>
      <w:tr w:rsidR="009D3391" w:rsidRPr="009D3391" w:rsidTr="00920666">
        <w:trPr>
          <w:trHeight w:val="58"/>
        </w:trPr>
        <w:tc>
          <w:tcPr>
            <w:tcW w:w="846" w:type="dxa"/>
            <w:tcBorders>
              <w:top w:val="single" w:sz="4" w:space="0" w:color="auto"/>
              <w:left w:val="single" w:sz="4" w:space="0" w:color="auto"/>
              <w:bottom w:val="single" w:sz="4" w:space="0" w:color="auto"/>
              <w:right w:val="single" w:sz="4" w:space="0" w:color="auto"/>
            </w:tcBorders>
            <w:vAlign w:val="center"/>
          </w:tcPr>
          <w:p w:rsidR="00E5573F" w:rsidRPr="009D3391" w:rsidRDefault="00E5573F"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E5573F" w:rsidRPr="009D3391" w:rsidRDefault="00E5573F" w:rsidP="004C7682">
            <w:pPr>
              <w:pStyle w:val="ListParagraph"/>
              <w:spacing w:before="40" w:after="40"/>
              <w:ind w:left="30"/>
              <w:jc w:val="both"/>
              <w:rPr>
                <w:rFonts w:asciiTheme="majorHAnsi" w:hAnsiTheme="majorHAnsi" w:cstheme="majorHAnsi"/>
                <w:bCs/>
                <w:sz w:val="26"/>
                <w:szCs w:val="26"/>
                <w:lang w:val="vi-VN"/>
              </w:rPr>
            </w:pPr>
            <w:r w:rsidRPr="009D3391">
              <w:rPr>
                <w:rFonts w:asciiTheme="majorHAnsi" w:hAnsiTheme="majorHAnsi" w:cstheme="majorHAnsi"/>
                <w:sz w:val="26"/>
                <w:szCs w:val="26"/>
                <w:lang w:val="vi-VN"/>
              </w:rPr>
              <w:t>Xin nghỉ phép năm của cán bộ, công chức, viên chức</w:t>
            </w:r>
          </w:p>
        </w:tc>
        <w:tc>
          <w:tcPr>
            <w:tcW w:w="2752" w:type="dxa"/>
            <w:vMerge w:val="restart"/>
            <w:tcBorders>
              <w:top w:val="single" w:sz="4" w:space="0" w:color="auto"/>
              <w:left w:val="single" w:sz="4" w:space="0" w:color="auto"/>
              <w:right w:val="single" w:sz="4" w:space="0" w:color="auto"/>
            </w:tcBorders>
            <w:shd w:val="clear" w:color="auto" w:fill="auto"/>
          </w:tcPr>
          <w:p w:rsidR="00E5573F" w:rsidRPr="009D3391" w:rsidRDefault="00E5573F" w:rsidP="004C7682">
            <w:pPr>
              <w:pStyle w:val="Heading1"/>
              <w:keepNext w:val="0"/>
              <w:keepLines w:val="0"/>
              <w:spacing w:before="40" w:after="40"/>
              <w:jc w:val="center"/>
              <w:outlineLvl w:val="0"/>
              <w:rPr>
                <w:rFonts w:cstheme="majorHAnsi"/>
                <w:color w:val="auto"/>
                <w:sz w:val="26"/>
                <w:szCs w:val="26"/>
                <w:lang w:val="vi-VN"/>
              </w:rPr>
            </w:pPr>
            <w:r w:rsidRPr="009D3391">
              <w:rPr>
                <w:rFonts w:cstheme="majorHAnsi"/>
                <w:color w:val="auto"/>
                <w:sz w:val="26"/>
                <w:szCs w:val="26"/>
                <w:lang w:val="vi-VN"/>
              </w:rPr>
              <w:t>Tiếp tục rà soát, đề xuất</w:t>
            </w:r>
          </w:p>
        </w:tc>
      </w:tr>
      <w:tr w:rsidR="009D3391" w:rsidRPr="009D3391" w:rsidTr="00920666">
        <w:trPr>
          <w:trHeight w:val="58"/>
        </w:trPr>
        <w:tc>
          <w:tcPr>
            <w:tcW w:w="846" w:type="dxa"/>
            <w:tcBorders>
              <w:top w:val="single" w:sz="4" w:space="0" w:color="auto"/>
              <w:left w:val="single" w:sz="4" w:space="0" w:color="auto"/>
              <w:bottom w:val="single" w:sz="4" w:space="0" w:color="auto"/>
              <w:right w:val="single" w:sz="4" w:space="0" w:color="auto"/>
            </w:tcBorders>
            <w:vAlign w:val="center"/>
          </w:tcPr>
          <w:p w:rsidR="00E5573F" w:rsidRPr="009D3391" w:rsidRDefault="00E5573F"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E5573F" w:rsidRPr="009D3391" w:rsidRDefault="00E5573F" w:rsidP="004C7682">
            <w:pPr>
              <w:pStyle w:val="Heading3"/>
              <w:keepNext w:val="0"/>
              <w:keepLines w:val="0"/>
              <w:tabs>
                <w:tab w:val="left" w:pos="468"/>
              </w:tabs>
              <w:spacing w:before="40" w:after="4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Điều động viên chức từ đơn vị sự nghiệp công lập đến UBND cấp xã</w:t>
            </w:r>
          </w:p>
        </w:tc>
        <w:tc>
          <w:tcPr>
            <w:tcW w:w="2752" w:type="dxa"/>
            <w:vMerge/>
            <w:tcBorders>
              <w:left w:val="single" w:sz="4" w:space="0" w:color="auto"/>
              <w:bottom w:val="single" w:sz="4" w:space="0" w:color="auto"/>
              <w:right w:val="single" w:sz="4" w:space="0" w:color="auto"/>
            </w:tcBorders>
            <w:shd w:val="clear" w:color="auto" w:fill="auto"/>
            <w:hideMark/>
          </w:tcPr>
          <w:p w:rsidR="00E5573F" w:rsidRPr="009D3391" w:rsidRDefault="00E5573F" w:rsidP="004C7682">
            <w:pPr>
              <w:pStyle w:val="Heading3"/>
              <w:keepNext w:val="0"/>
              <w:keepLines w:val="0"/>
              <w:tabs>
                <w:tab w:val="left" w:pos="468"/>
              </w:tabs>
              <w:spacing w:before="40" w:after="40"/>
              <w:jc w:val="center"/>
              <w:outlineLvl w:val="2"/>
              <w:rPr>
                <w:rFonts w:asciiTheme="majorHAnsi" w:hAnsiTheme="majorHAnsi" w:cstheme="majorHAnsi"/>
                <w:sz w:val="26"/>
                <w:szCs w:val="26"/>
                <w:lang w:val="vi-VN"/>
              </w:rPr>
            </w:pPr>
          </w:p>
        </w:tc>
      </w:tr>
      <w:tr w:rsidR="009D3391" w:rsidRPr="009D3391" w:rsidTr="00920666">
        <w:trPr>
          <w:trHeight w:val="58"/>
        </w:trPr>
        <w:tc>
          <w:tcPr>
            <w:tcW w:w="846"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F4008F" w:rsidP="004C7682">
            <w:pPr>
              <w:pStyle w:val="Heading1"/>
              <w:keepNext w:val="0"/>
              <w:keepLines w:val="0"/>
              <w:spacing w:before="40" w:after="40"/>
              <w:jc w:val="center"/>
              <w:outlineLvl w:val="0"/>
              <w:rPr>
                <w:rFonts w:cstheme="majorHAnsi"/>
                <w:b/>
                <w:color w:val="auto"/>
                <w:sz w:val="26"/>
                <w:szCs w:val="26"/>
              </w:rPr>
            </w:pPr>
            <w:r w:rsidRPr="009D3391">
              <w:rPr>
                <w:rFonts w:cstheme="majorHAnsi"/>
                <w:b/>
                <w:color w:val="auto"/>
                <w:sz w:val="26"/>
                <w:szCs w:val="26"/>
              </w:rPr>
              <w:t>C.</w:t>
            </w: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553DFD" w:rsidP="004C7682">
            <w:pPr>
              <w:pStyle w:val="Heading3"/>
              <w:keepNext w:val="0"/>
              <w:keepLines w:val="0"/>
              <w:tabs>
                <w:tab w:val="left" w:pos="468"/>
              </w:tabs>
              <w:spacing w:before="40" w:after="40"/>
              <w:jc w:val="both"/>
              <w:outlineLvl w:val="2"/>
              <w:rPr>
                <w:rStyle w:val="fontstyle01"/>
                <w:rFonts w:asciiTheme="majorHAnsi" w:hAnsiTheme="majorHAnsi" w:cstheme="majorHAnsi"/>
                <w:color w:val="auto"/>
                <w:sz w:val="26"/>
                <w:szCs w:val="26"/>
                <w:lang w:val="vi-VN"/>
              </w:rPr>
            </w:pPr>
            <w:r>
              <w:rPr>
                <w:rStyle w:val="fontstyle01"/>
                <w:rFonts w:asciiTheme="majorHAnsi" w:hAnsiTheme="majorHAnsi" w:cstheme="majorHAnsi"/>
                <w:bCs/>
                <w:color w:val="auto"/>
                <w:sz w:val="26"/>
                <w:szCs w:val="26"/>
                <w:lang w:val="vi-VN"/>
              </w:rPr>
              <w:t xml:space="preserve">Lĩnh vực Thi đua </w:t>
            </w:r>
            <w:r>
              <w:rPr>
                <w:rStyle w:val="fontstyle01"/>
                <w:rFonts w:asciiTheme="majorHAnsi" w:hAnsiTheme="majorHAnsi" w:cstheme="majorHAnsi"/>
                <w:bCs/>
                <w:color w:val="auto"/>
                <w:sz w:val="26"/>
                <w:szCs w:val="26"/>
              </w:rPr>
              <w:t>-</w:t>
            </w:r>
            <w:r w:rsidR="00F4008F" w:rsidRPr="009D3391">
              <w:rPr>
                <w:rStyle w:val="fontstyle01"/>
                <w:rFonts w:asciiTheme="majorHAnsi" w:hAnsiTheme="majorHAnsi" w:cstheme="majorHAnsi"/>
                <w:bCs/>
                <w:color w:val="auto"/>
                <w:sz w:val="26"/>
                <w:szCs w:val="26"/>
                <w:lang w:val="vi-VN"/>
              </w:rPr>
              <w:t xml:space="preserve"> Khen thưởng</w:t>
            </w:r>
          </w:p>
        </w:tc>
        <w:tc>
          <w:tcPr>
            <w:tcW w:w="2752" w:type="dxa"/>
            <w:tcBorders>
              <w:top w:val="single" w:sz="4" w:space="0" w:color="auto"/>
              <w:left w:val="single" w:sz="4" w:space="0" w:color="auto"/>
              <w:bottom w:val="single" w:sz="4" w:space="0" w:color="auto"/>
              <w:right w:val="single" w:sz="4" w:space="0" w:color="auto"/>
            </w:tcBorders>
            <w:shd w:val="clear" w:color="auto" w:fill="auto"/>
          </w:tcPr>
          <w:p w:rsidR="00CE27E0" w:rsidRPr="009D3391" w:rsidRDefault="00CE27E0" w:rsidP="004C7682">
            <w:pPr>
              <w:pStyle w:val="Heading1"/>
              <w:keepNext w:val="0"/>
              <w:keepLines w:val="0"/>
              <w:spacing w:before="40" w:after="40"/>
              <w:jc w:val="both"/>
              <w:outlineLvl w:val="0"/>
              <w:rPr>
                <w:rFonts w:cstheme="majorHAnsi"/>
                <w:color w:val="auto"/>
                <w:sz w:val="26"/>
                <w:szCs w:val="26"/>
                <w:lang w:val="vi-VN"/>
              </w:rPr>
            </w:pPr>
          </w:p>
        </w:tc>
      </w:tr>
      <w:tr w:rsidR="009D3391" w:rsidRPr="009D3391" w:rsidTr="00920666">
        <w:trPr>
          <w:trHeight w:val="58"/>
        </w:trPr>
        <w:tc>
          <w:tcPr>
            <w:tcW w:w="846" w:type="dxa"/>
            <w:tcBorders>
              <w:top w:val="single" w:sz="4" w:space="0" w:color="auto"/>
              <w:left w:val="single" w:sz="4" w:space="0" w:color="auto"/>
              <w:bottom w:val="single" w:sz="4" w:space="0" w:color="auto"/>
              <w:right w:val="single" w:sz="4" w:space="0" w:color="auto"/>
            </w:tcBorders>
            <w:vAlign w:val="center"/>
          </w:tcPr>
          <w:p w:rsidR="00CE27E0" w:rsidRPr="009D3391" w:rsidRDefault="00CE27E0"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0920" w:type="dxa"/>
            <w:tcBorders>
              <w:top w:val="single" w:sz="4" w:space="0" w:color="auto"/>
              <w:left w:val="single" w:sz="4" w:space="0" w:color="auto"/>
              <w:bottom w:val="single" w:sz="4" w:space="0" w:color="auto"/>
              <w:right w:val="single" w:sz="4" w:space="0" w:color="auto"/>
            </w:tcBorders>
            <w:vAlign w:val="center"/>
            <w:hideMark/>
          </w:tcPr>
          <w:p w:rsidR="00CE27E0" w:rsidRPr="009D3391" w:rsidRDefault="00CE27E0" w:rsidP="004C7682">
            <w:pPr>
              <w:pStyle w:val="Heading3"/>
              <w:keepNext w:val="0"/>
              <w:keepLines w:val="0"/>
              <w:tabs>
                <w:tab w:val="left" w:pos="468"/>
              </w:tabs>
              <w:spacing w:before="40" w:after="4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Tặng kỳ niệm chương Vì sự nghiệp xây dựng phát triển tỉnh</w:t>
            </w:r>
          </w:p>
        </w:tc>
        <w:tc>
          <w:tcPr>
            <w:tcW w:w="2752" w:type="dxa"/>
            <w:tcBorders>
              <w:top w:val="single" w:sz="4" w:space="0" w:color="auto"/>
              <w:left w:val="single" w:sz="4" w:space="0" w:color="auto"/>
              <w:bottom w:val="single" w:sz="4" w:space="0" w:color="auto"/>
              <w:right w:val="single" w:sz="4" w:space="0" w:color="auto"/>
            </w:tcBorders>
            <w:shd w:val="clear" w:color="auto" w:fill="auto"/>
            <w:hideMark/>
          </w:tcPr>
          <w:p w:rsidR="00CE27E0" w:rsidRPr="009D3391" w:rsidRDefault="00CE27E0" w:rsidP="004C7682">
            <w:pPr>
              <w:pStyle w:val="Heading1"/>
              <w:keepNext w:val="0"/>
              <w:keepLines w:val="0"/>
              <w:spacing w:before="40" w:after="40"/>
              <w:jc w:val="both"/>
              <w:outlineLvl w:val="0"/>
              <w:rPr>
                <w:rFonts w:cstheme="majorHAnsi"/>
                <w:color w:val="auto"/>
                <w:sz w:val="26"/>
                <w:szCs w:val="26"/>
                <w:lang w:val="vi-VN"/>
              </w:rPr>
            </w:pPr>
            <w:r w:rsidRPr="009D3391">
              <w:rPr>
                <w:rFonts w:cstheme="majorHAnsi"/>
                <w:color w:val="auto"/>
                <w:sz w:val="26"/>
                <w:szCs w:val="26"/>
                <w:lang w:val="vi-VN"/>
              </w:rPr>
              <w:t>Tiếp tục rà soát, đề xuất</w:t>
            </w:r>
          </w:p>
        </w:tc>
      </w:tr>
    </w:tbl>
    <w:p w:rsidR="00FB7FDA" w:rsidRPr="009D3391" w:rsidRDefault="00FB7FDA" w:rsidP="00EE68CD">
      <w:pPr>
        <w:pStyle w:val="Heading1"/>
        <w:spacing w:before="120" w:after="120" w:line="240" w:lineRule="auto"/>
        <w:ind w:firstLine="709"/>
        <w:jc w:val="both"/>
        <w:rPr>
          <w:rFonts w:cstheme="majorHAnsi"/>
          <w:i/>
          <w:color w:val="auto"/>
          <w:spacing w:val="-4"/>
          <w:sz w:val="26"/>
          <w:szCs w:val="26"/>
          <w:lang w:val="vi-VN"/>
        </w:rPr>
      </w:pPr>
      <w:r w:rsidRPr="009D3391">
        <w:rPr>
          <w:rFonts w:cstheme="majorHAnsi"/>
          <w:b/>
          <w:color w:val="auto"/>
          <w:spacing w:val="-4"/>
          <w:sz w:val="26"/>
          <w:szCs w:val="26"/>
          <w:lang w:val="vi-VN"/>
        </w:rPr>
        <w:lastRenderedPageBreak/>
        <w:t>C. DANH MỤC THỦ TỤC HÀNH CHÍNH NỘI BỘ</w:t>
      </w:r>
      <w:r w:rsidR="004110D2" w:rsidRPr="009D3391">
        <w:rPr>
          <w:rFonts w:cstheme="majorHAnsi"/>
          <w:b/>
          <w:color w:val="auto"/>
          <w:spacing w:val="-4"/>
          <w:sz w:val="26"/>
          <w:szCs w:val="26"/>
          <w:lang w:val="vi-VN"/>
        </w:rPr>
        <w:t xml:space="preserve"> </w:t>
      </w:r>
      <w:r w:rsidR="00403614" w:rsidRPr="009D3391">
        <w:rPr>
          <w:rFonts w:cstheme="majorHAnsi"/>
          <w:b/>
          <w:color w:val="auto"/>
          <w:spacing w:val="-4"/>
          <w:sz w:val="26"/>
          <w:szCs w:val="26"/>
          <w:lang w:val="vi-VN"/>
        </w:rPr>
        <w:t>THUỘC TRÁCH NHIỆM TRIỂN KHAI RÀ SOÁT, ĐỀ XUẤT ĐƠN</w:t>
      </w:r>
      <w:r w:rsidR="00403614" w:rsidRPr="009D3391">
        <w:rPr>
          <w:rFonts w:cstheme="majorHAnsi"/>
          <w:b/>
          <w:color w:val="auto"/>
          <w:spacing w:val="-4"/>
          <w:sz w:val="26"/>
          <w:szCs w:val="26"/>
          <w:lang w:val="hr-HR"/>
        </w:rPr>
        <w:t xml:space="preserve"> GIẢN HÓA</w:t>
      </w:r>
      <w:r w:rsidR="00403614" w:rsidRPr="009D3391">
        <w:rPr>
          <w:rFonts w:cstheme="majorHAnsi"/>
          <w:i/>
          <w:color w:val="auto"/>
          <w:spacing w:val="-4"/>
          <w:sz w:val="26"/>
          <w:szCs w:val="26"/>
          <w:lang w:val="vi-VN"/>
        </w:rPr>
        <w:t xml:space="preserve"> </w:t>
      </w:r>
      <w:r w:rsidRPr="009D3391">
        <w:rPr>
          <w:rFonts w:cstheme="majorHAnsi"/>
          <w:i/>
          <w:color w:val="auto"/>
          <w:spacing w:val="-4"/>
          <w:sz w:val="26"/>
          <w:szCs w:val="26"/>
          <w:lang w:val="vi-VN"/>
        </w:rPr>
        <w:t>(0</w:t>
      </w:r>
      <w:r w:rsidR="00741B22" w:rsidRPr="009D3391">
        <w:rPr>
          <w:rFonts w:cstheme="majorHAnsi"/>
          <w:i/>
          <w:color w:val="auto"/>
          <w:spacing w:val="-4"/>
          <w:sz w:val="26"/>
          <w:szCs w:val="26"/>
          <w:lang w:val="vi-VN"/>
        </w:rPr>
        <w:t>4</w:t>
      </w:r>
      <w:r w:rsidRPr="009D3391">
        <w:rPr>
          <w:rFonts w:cstheme="majorHAnsi"/>
          <w:i/>
          <w:color w:val="auto"/>
          <w:spacing w:val="-4"/>
          <w:sz w:val="26"/>
          <w:szCs w:val="26"/>
          <w:lang w:val="vi-VN"/>
        </w:rPr>
        <w:t xml:space="preserve"> TTHC nội bộ: Ban hành kèm theo Quyết định số 2050/QĐ-UBND ngày 23/8/2023 của Chủ tịch Ủy ban nhân dân tỉnh Đồng Nai)</w:t>
      </w:r>
      <w:r w:rsidR="004E4866" w:rsidRPr="009D3391">
        <w:rPr>
          <w:rFonts w:cstheme="majorHAnsi"/>
          <w:i/>
          <w:color w:val="auto"/>
          <w:spacing w:val="-4"/>
          <w:sz w:val="26"/>
          <w:szCs w:val="26"/>
          <w:lang w:val="vi-VN"/>
        </w:rPr>
        <w:t>.</w:t>
      </w:r>
    </w:p>
    <w:tbl>
      <w:tblPr>
        <w:tblStyle w:val="TableGrid"/>
        <w:tblW w:w="14884" w:type="dxa"/>
        <w:tblInd w:w="108" w:type="dxa"/>
        <w:tblLayout w:type="fixed"/>
        <w:tblLook w:val="04A0" w:firstRow="1" w:lastRow="0" w:firstColumn="1" w:lastColumn="0" w:noHBand="0" w:noVBand="1"/>
      </w:tblPr>
      <w:tblGrid>
        <w:gridCol w:w="765"/>
        <w:gridCol w:w="11284"/>
        <w:gridCol w:w="2835"/>
      </w:tblGrid>
      <w:tr w:rsidR="009D3391" w:rsidRPr="009D3391" w:rsidTr="00084DAE">
        <w:trPr>
          <w:trHeight w:val="231"/>
          <w:tblHeader/>
        </w:trPr>
        <w:tc>
          <w:tcPr>
            <w:tcW w:w="765" w:type="dxa"/>
            <w:shd w:val="clear" w:color="auto" w:fill="auto"/>
            <w:vAlign w:val="center"/>
          </w:tcPr>
          <w:p w:rsidR="00061FB2" w:rsidRPr="009D3391" w:rsidRDefault="001327FA" w:rsidP="004C7682">
            <w:pPr>
              <w:spacing w:before="40" w:after="40"/>
              <w:jc w:val="center"/>
              <w:rPr>
                <w:rFonts w:asciiTheme="majorHAnsi" w:hAnsiTheme="majorHAnsi" w:cstheme="majorHAnsi"/>
                <w:b/>
                <w:sz w:val="26"/>
                <w:szCs w:val="26"/>
              </w:rPr>
            </w:pPr>
            <w:r>
              <w:rPr>
                <w:rFonts w:asciiTheme="majorHAnsi" w:hAnsiTheme="majorHAnsi" w:cstheme="majorHAnsi"/>
                <w:b/>
                <w:sz w:val="26"/>
                <w:szCs w:val="26"/>
              </w:rPr>
              <w:t>STT</w:t>
            </w:r>
          </w:p>
        </w:tc>
        <w:tc>
          <w:tcPr>
            <w:tcW w:w="11284" w:type="dxa"/>
            <w:shd w:val="clear" w:color="auto" w:fill="auto"/>
            <w:vAlign w:val="center"/>
          </w:tcPr>
          <w:p w:rsidR="00061FB2" w:rsidRPr="009D3391" w:rsidRDefault="00061FB2" w:rsidP="004C7682">
            <w:pPr>
              <w:spacing w:before="40" w:after="40"/>
              <w:jc w:val="center"/>
              <w:rPr>
                <w:rFonts w:asciiTheme="majorHAnsi" w:hAnsiTheme="majorHAnsi" w:cstheme="majorHAnsi"/>
                <w:b/>
                <w:sz w:val="26"/>
                <w:szCs w:val="26"/>
              </w:rPr>
            </w:pPr>
            <w:r w:rsidRPr="009D3391">
              <w:rPr>
                <w:rFonts w:asciiTheme="majorHAnsi" w:hAnsiTheme="majorHAnsi" w:cstheme="majorHAnsi"/>
                <w:b/>
                <w:sz w:val="26"/>
                <w:szCs w:val="26"/>
              </w:rPr>
              <w:t>Tên TTHC</w:t>
            </w:r>
            <w:r w:rsidR="007C2C1D" w:rsidRPr="009D3391">
              <w:rPr>
                <w:rFonts w:asciiTheme="majorHAnsi" w:hAnsiTheme="majorHAnsi" w:cstheme="majorHAnsi"/>
                <w:b/>
                <w:sz w:val="26"/>
                <w:szCs w:val="26"/>
              </w:rPr>
              <w:t xml:space="preserve"> </w:t>
            </w:r>
            <w:r w:rsidR="007C2C1D" w:rsidRPr="009D3391">
              <w:rPr>
                <w:rFonts w:asciiTheme="majorHAnsi" w:hAnsiTheme="majorHAnsi" w:cstheme="majorHAnsi"/>
                <w:b/>
                <w:spacing w:val="6"/>
                <w:sz w:val="26"/>
                <w:szCs w:val="26"/>
              </w:rPr>
              <w:t>nội bộ</w:t>
            </w:r>
          </w:p>
        </w:tc>
        <w:tc>
          <w:tcPr>
            <w:tcW w:w="2835" w:type="dxa"/>
            <w:shd w:val="clear" w:color="auto" w:fill="auto"/>
          </w:tcPr>
          <w:p w:rsidR="00061FB2" w:rsidRPr="009D3391" w:rsidRDefault="00061FB2" w:rsidP="004C7682">
            <w:pPr>
              <w:spacing w:before="40" w:after="40"/>
              <w:jc w:val="center"/>
              <w:rPr>
                <w:rFonts w:asciiTheme="majorHAnsi" w:hAnsiTheme="majorHAnsi" w:cstheme="majorHAnsi"/>
                <w:b/>
                <w:sz w:val="26"/>
                <w:szCs w:val="26"/>
              </w:rPr>
            </w:pPr>
            <w:r w:rsidRPr="009D3391">
              <w:rPr>
                <w:rFonts w:asciiTheme="majorHAnsi" w:hAnsiTheme="majorHAnsi" w:cstheme="majorHAnsi"/>
                <w:b/>
                <w:sz w:val="26"/>
                <w:szCs w:val="26"/>
              </w:rPr>
              <w:t>Yê cầu thực hiện</w:t>
            </w:r>
          </w:p>
        </w:tc>
      </w:tr>
      <w:tr w:rsidR="009D3391" w:rsidRPr="009D3391" w:rsidTr="00084DAE">
        <w:trPr>
          <w:trHeight w:val="150"/>
        </w:trPr>
        <w:tc>
          <w:tcPr>
            <w:tcW w:w="765" w:type="dxa"/>
            <w:shd w:val="clear" w:color="auto" w:fill="auto"/>
            <w:vAlign w:val="center"/>
          </w:tcPr>
          <w:p w:rsidR="00061FB2" w:rsidRPr="009D3391" w:rsidRDefault="00061FB2" w:rsidP="004C7682">
            <w:pPr>
              <w:pStyle w:val="NoSpacing"/>
              <w:numPr>
                <w:ilvl w:val="0"/>
                <w:numId w:val="31"/>
              </w:numPr>
              <w:tabs>
                <w:tab w:val="left" w:pos="454"/>
              </w:tabs>
              <w:spacing w:before="40" w:after="40"/>
              <w:rPr>
                <w:rFonts w:cstheme="majorHAnsi"/>
                <w:b/>
                <w:sz w:val="26"/>
                <w:szCs w:val="26"/>
                <w:lang w:val="vi-VN"/>
              </w:rPr>
            </w:pPr>
          </w:p>
        </w:tc>
        <w:tc>
          <w:tcPr>
            <w:tcW w:w="11284" w:type="dxa"/>
            <w:shd w:val="clear" w:color="auto" w:fill="auto"/>
            <w:vAlign w:val="center"/>
          </w:tcPr>
          <w:p w:rsidR="00061FB2" w:rsidRPr="009D3391" w:rsidRDefault="00061FB2" w:rsidP="004C7682">
            <w:pPr>
              <w:pStyle w:val="Heading1"/>
              <w:spacing w:before="40" w:after="40"/>
              <w:jc w:val="both"/>
              <w:outlineLvl w:val="0"/>
              <w:rPr>
                <w:rFonts w:cstheme="majorHAnsi"/>
                <w:b/>
                <w:color w:val="auto"/>
                <w:sz w:val="26"/>
                <w:szCs w:val="26"/>
              </w:rPr>
            </w:pPr>
            <w:r w:rsidRPr="009D3391">
              <w:rPr>
                <w:rFonts w:cstheme="majorHAnsi"/>
                <w:b/>
                <w:color w:val="auto"/>
                <w:sz w:val="26"/>
                <w:szCs w:val="26"/>
                <w:lang w:val="vi-VN"/>
              </w:rPr>
              <w:t xml:space="preserve">SỞ </w:t>
            </w:r>
            <w:r w:rsidRPr="009D3391">
              <w:rPr>
                <w:rFonts w:cstheme="majorHAnsi"/>
                <w:b/>
                <w:color w:val="auto"/>
                <w:sz w:val="26"/>
                <w:szCs w:val="26"/>
              </w:rPr>
              <w:t>TƯ PHÁP</w:t>
            </w:r>
          </w:p>
        </w:tc>
        <w:tc>
          <w:tcPr>
            <w:tcW w:w="2835" w:type="dxa"/>
            <w:shd w:val="clear" w:color="auto" w:fill="auto"/>
          </w:tcPr>
          <w:p w:rsidR="00061FB2" w:rsidRPr="009D3391" w:rsidRDefault="00061FB2" w:rsidP="004C7682">
            <w:pPr>
              <w:pStyle w:val="Heading1"/>
              <w:spacing w:before="40" w:after="40"/>
              <w:jc w:val="center"/>
              <w:outlineLvl w:val="0"/>
              <w:rPr>
                <w:rFonts w:cstheme="majorHAnsi"/>
                <w:b/>
                <w:color w:val="auto"/>
                <w:sz w:val="26"/>
                <w:szCs w:val="26"/>
              </w:rPr>
            </w:pPr>
          </w:p>
        </w:tc>
      </w:tr>
      <w:tr w:rsidR="009D3391" w:rsidRPr="009D3391" w:rsidTr="00084DAE">
        <w:trPr>
          <w:trHeight w:val="150"/>
        </w:trPr>
        <w:tc>
          <w:tcPr>
            <w:tcW w:w="765" w:type="dxa"/>
            <w:shd w:val="clear" w:color="auto" w:fill="auto"/>
            <w:vAlign w:val="center"/>
          </w:tcPr>
          <w:p w:rsidR="00061FB2" w:rsidRPr="009D3391" w:rsidRDefault="00061FB2" w:rsidP="004C7682">
            <w:pPr>
              <w:pStyle w:val="Heading1"/>
              <w:keepNext w:val="0"/>
              <w:keepLines w:val="0"/>
              <w:spacing w:before="40" w:after="40"/>
              <w:ind w:firstLine="29"/>
              <w:jc w:val="center"/>
              <w:outlineLvl w:val="0"/>
              <w:rPr>
                <w:rFonts w:cstheme="majorHAnsi"/>
                <w:b/>
                <w:color w:val="auto"/>
                <w:sz w:val="26"/>
                <w:szCs w:val="26"/>
              </w:rPr>
            </w:pPr>
            <w:r w:rsidRPr="009D3391">
              <w:rPr>
                <w:rFonts w:cstheme="majorHAnsi"/>
                <w:b/>
                <w:color w:val="auto"/>
                <w:sz w:val="26"/>
                <w:szCs w:val="26"/>
                <w:lang w:val="vi-VN"/>
              </w:rPr>
              <w:t>A.</w:t>
            </w:r>
          </w:p>
        </w:tc>
        <w:tc>
          <w:tcPr>
            <w:tcW w:w="11284" w:type="dxa"/>
            <w:shd w:val="clear" w:color="auto" w:fill="auto"/>
            <w:vAlign w:val="center"/>
          </w:tcPr>
          <w:p w:rsidR="00061FB2" w:rsidRPr="009D3391" w:rsidRDefault="00061FB2" w:rsidP="004C7682">
            <w:pPr>
              <w:spacing w:before="40" w:after="40"/>
              <w:jc w:val="both"/>
              <w:rPr>
                <w:rFonts w:asciiTheme="majorHAnsi" w:hAnsiTheme="majorHAnsi" w:cstheme="majorHAnsi"/>
                <w:b/>
                <w:sz w:val="26"/>
                <w:szCs w:val="26"/>
                <w:lang w:val="vi-VN"/>
              </w:rPr>
            </w:pPr>
            <w:r w:rsidRPr="009D3391">
              <w:rPr>
                <w:rFonts w:asciiTheme="majorHAnsi" w:hAnsiTheme="majorHAnsi" w:cstheme="majorHAnsi"/>
                <w:b/>
                <w:sz w:val="26"/>
                <w:szCs w:val="26"/>
                <w:lang w:val="vi-VN"/>
              </w:rPr>
              <w:t>T</w:t>
            </w:r>
            <w:r w:rsidRPr="009D3391">
              <w:rPr>
                <w:rFonts w:asciiTheme="majorHAnsi" w:hAnsiTheme="majorHAnsi" w:cstheme="majorHAnsi"/>
                <w:b/>
                <w:sz w:val="26"/>
                <w:szCs w:val="26"/>
              </w:rPr>
              <w:t>THC</w:t>
            </w:r>
            <w:r w:rsidRPr="009D3391">
              <w:rPr>
                <w:rFonts w:asciiTheme="majorHAnsi" w:hAnsiTheme="majorHAnsi" w:cstheme="majorHAnsi"/>
                <w:b/>
                <w:sz w:val="26"/>
                <w:szCs w:val="26"/>
                <w:lang w:val="vi-VN"/>
              </w:rPr>
              <w:t xml:space="preserve"> </w:t>
            </w:r>
            <w:r w:rsidR="005E758C" w:rsidRPr="009D3391">
              <w:rPr>
                <w:rFonts w:asciiTheme="majorHAnsi" w:hAnsiTheme="majorHAnsi" w:cstheme="majorHAnsi"/>
                <w:b/>
                <w:sz w:val="26"/>
                <w:szCs w:val="26"/>
                <w:lang w:val="vi-VN"/>
              </w:rPr>
              <w:t>nội bộ cấp tỉnh</w:t>
            </w:r>
          </w:p>
        </w:tc>
        <w:tc>
          <w:tcPr>
            <w:tcW w:w="2835" w:type="dxa"/>
            <w:shd w:val="clear" w:color="auto" w:fill="auto"/>
          </w:tcPr>
          <w:p w:rsidR="00061FB2" w:rsidRPr="009D3391" w:rsidRDefault="00061FB2" w:rsidP="004C7682">
            <w:pPr>
              <w:spacing w:before="40" w:after="40"/>
              <w:rPr>
                <w:rFonts w:asciiTheme="majorHAnsi" w:hAnsiTheme="majorHAnsi" w:cstheme="majorHAnsi"/>
                <w:b/>
                <w:sz w:val="26"/>
                <w:szCs w:val="26"/>
              </w:rPr>
            </w:pPr>
          </w:p>
        </w:tc>
      </w:tr>
      <w:tr w:rsidR="009D3391" w:rsidRPr="009D3391" w:rsidTr="00084DAE">
        <w:trPr>
          <w:trHeight w:val="144"/>
        </w:trPr>
        <w:tc>
          <w:tcPr>
            <w:tcW w:w="765" w:type="dxa"/>
            <w:shd w:val="clear" w:color="auto" w:fill="auto"/>
            <w:vAlign w:val="center"/>
          </w:tcPr>
          <w:p w:rsidR="00061FB2" w:rsidRPr="009D3391" w:rsidRDefault="00061FB2"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84" w:type="dxa"/>
            <w:shd w:val="clear" w:color="auto" w:fill="auto"/>
            <w:vAlign w:val="center"/>
          </w:tcPr>
          <w:p w:rsidR="00061FB2" w:rsidRPr="009D3391" w:rsidRDefault="00061FB2" w:rsidP="004C7682">
            <w:pPr>
              <w:spacing w:before="40" w:after="40"/>
              <w:jc w:val="both"/>
              <w:rPr>
                <w:rFonts w:asciiTheme="majorHAnsi" w:hAnsiTheme="majorHAnsi" w:cstheme="majorHAnsi"/>
                <w:sz w:val="26"/>
                <w:szCs w:val="26"/>
                <w:lang w:val="vi-VN"/>
              </w:rPr>
            </w:pPr>
            <w:r w:rsidRPr="009D3391">
              <w:rPr>
                <w:rStyle w:val="fontstyle01"/>
                <w:rFonts w:asciiTheme="majorHAnsi" w:hAnsiTheme="majorHAnsi" w:cstheme="majorHAnsi"/>
                <w:color w:val="auto"/>
                <w:sz w:val="26"/>
                <w:szCs w:val="26"/>
                <w:lang w:val="vi-VN"/>
              </w:rPr>
              <w:t>Cập nhật văn bản quy phạm pháp luật của Hội đồng nhân dân tỉnh và Ủy ban nhân dân tỉnh trên Cơ sở dữ liệu quốc gia về pháp luật</w:t>
            </w:r>
          </w:p>
        </w:tc>
        <w:tc>
          <w:tcPr>
            <w:tcW w:w="2835" w:type="dxa"/>
            <w:shd w:val="clear" w:color="auto" w:fill="auto"/>
          </w:tcPr>
          <w:p w:rsidR="00061FB2" w:rsidRPr="009D3391" w:rsidRDefault="00061FB2" w:rsidP="004C7682">
            <w:pPr>
              <w:pStyle w:val="Heading3"/>
              <w:tabs>
                <w:tab w:val="left" w:pos="468"/>
              </w:tabs>
              <w:spacing w:before="40" w:after="40"/>
              <w:jc w:val="center"/>
              <w:outlineLvl w:val="2"/>
              <w:rPr>
                <w:rFonts w:asciiTheme="majorHAnsi" w:hAnsiTheme="majorHAnsi" w:cstheme="majorHAnsi"/>
                <w:b w:val="0"/>
                <w:i/>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084DAE">
        <w:trPr>
          <w:trHeight w:val="144"/>
        </w:trPr>
        <w:tc>
          <w:tcPr>
            <w:tcW w:w="765" w:type="dxa"/>
            <w:tcBorders>
              <w:bottom w:val="single" w:sz="4" w:space="0" w:color="auto"/>
            </w:tcBorders>
            <w:shd w:val="clear" w:color="auto" w:fill="auto"/>
            <w:vAlign w:val="center"/>
          </w:tcPr>
          <w:p w:rsidR="00061FB2" w:rsidRPr="009D3391" w:rsidRDefault="00F4008F" w:rsidP="004C7682">
            <w:pPr>
              <w:pStyle w:val="Heading1"/>
              <w:spacing w:before="40" w:after="40"/>
              <w:ind w:firstLine="29"/>
              <w:jc w:val="center"/>
              <w:outlineLvl w:val="0"/>
              <w:rPr>
                <w:rFonts w:cstheme="majorHAnsi"/>
                <w:b/>
                <w:color w:val="auto"/>
                <w:sz w:val="26"/>
                <w:szCs w:val="26"/>
                <w:lang w:val="vi-VN"/>
              </w:rPr>
            </w:pPr>
            <w:r w:rsidRPr="009D3391">
              <w:rPr>
                <w:rFonts w:cstheme="majorHAnsi"/>
                <w:b/>
                <w:color w:val="auto"/>
                <w:sz w:val="26"/>
                <w:szCs w:val="26"/>
              </w:rPr>
              <w:t>B</w:t>
            </w:r>
            <w:r w:rsidR="00061FB2" w:rsidRPr="009D3391">
              <w:rPr>
                <w:rFonts w:cstheme="majorHAnsi"/>
                <w:b/>
                <w:color w:val="auto"/>
                <w:sz w:val="26"/>
                <w:szCs w:val="26"/>
                <w:lang w:val="vi-VN"/>
              </w:rPr>
              <w:t>.</w:t>
            </w:r>
          </w:p>
        </w:tc>
        <w:tc>
          <w:tcPr>
            <w:tcW w:w="11284" w:type="dxa"/>
            <w:tcBorders>
              <w:bottom w:val="single" w:sz="4" w:space="0" w:color="auto"/>
            </w:tcBorders>
            <w:shd w:val="clear" w:color="auto" w:fill="auto"/>
            <w:vAlign w:val="center"/>
          </w:tcPr>
          <w:p w:rsidR="00061FB2" w:rsidRPr="009D3391" w:rsidRDefault="005E758C" w:rsidP="004C7682">
            <w:pPr>
              <w:spacing w:before="40" w:after="40"/>
              <w:jc w:val="both"/>
              <w:rPr>
                <w:rStyle w:val="fontstyle01"/>
                <w:rFonts w:asciiTheme="majorHAnsi" w:hAnsiTheme="majorHAnsi" w:cstheme="majorHAnsi"/>
                <w:color w:val="auto"/>
                <w:sz w:val="26"/>
                <w:szCs w:val="26"/>
                <w:lang w:val="vi-VN"/>
              </w:rPr>
            </w:pPr>
            <w:r w:rsidRPr="009D3391">
              <w:rPr>
                <w:rFonts w:asciiTheme="majorHAnsi" w:hAnsiTheme="majorHAnsi" w:cstheme="majorHAnsi"/>
                <w:b/>
                <w:sz w:val="26"/>
                <w:szCs w:val="26"/>
                <w:lang w:val="vi-VN"/>
              </w:rPr>
              <w:t>TTHC nội bộ cấp tỉnh, cấp huyện</w:t>
            </w:r>
          </w:p>
        </w:tc>
        <w:tc>
          <w:tcPr>
            <w:tcW w:w="2835" w:type="dxa"/>
            <w:tcBorders>
              <w:bottom w:val="single" w:sz="4" w:space="0" w:color="auto"/>
            </w:tcBorders>
            <w:shd w:val="clear" w:color="auto" w:fill="auto"/>
          </w:tcPr>
          <w:p w:rsidR="00061FB2" w:rsidRPr="009D3391" w:rsidRDefault="00061FB2" w:rsidP="004C7682">
            <w:pPr>
              <w:pStyle w:val="Heading3"/>
              <w:tabs>
                <w:tab w:val="left" w:pos="468"/>
              </w:tabs>
              <w:spacing w:before="40" w:after="40"/>
              <w:jc w:val="center"/>
              <w:outlineLvl w:val="2"/>
              <w:rPr>
                <w:rFonts w:asciiTheme="majorHAnsi" w:hAnsiTheme="majorHAnsi" w:cstheme="majorHAnsi"/>
                <w:sz w:val="26"/>
                <w:szCs w:val="26"/>
                <w:lang w:val="vi-VN"/>
              </w:rPr>
            </w:pPr>
          </w:p>
        </w:tc>
      </w:tr>
      <w:tr w:rsidR="009D3391" w:rsidRPr="009D3391" w:rsidTr="00084DAE">
        <w:trPr>
          <w:trHeight w:val="58"/>
        </w:trPr>
        <w:tc>
          <w:tcPr>
            <w:tcW w:w="765" w:type="dxa"/>
            <w:tcBorders>
              <w:bottom w:val="single" w:sz="4" w:space="0" w:color="auto"/>
            </w:tcBorders>
            <w:shd w:val="clear" w:color="auto" w:fill="auto"/>
            <w:vAlign w:val="center"/>
          </w:tcPr>
          <w:p w:rsidR="00061FB2" w:rsidRPr="009D3391" w:rsidRDefault="00061FB2"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84" w:type="dxa"/>
            <w:tcBorders>
              <w:bottom w:val="single" w:sz="4" w:space="0" w:color="auto"/>
            </w:tcBorders>
            <w:shd w:val="clear" w:color="auto" w:fill="auto"/>
            <w:vAlign w:val="center"/>
          </w:tcPr>
          <w:p w:rsidR="00061FB2" w:rsidRPr="009D3391" w:rsidRDefault="00061FB2" w:rsidP="004C7682">
            <w:pPr>
              <w:spacing w:before="40" w:after="40"/>
              <w:jc w:val="both"/>
              <w:rPr>
                <w:rFonts w:asciiTheme="majorHAnsi" w:hAnsiTheme="majorHAnsi" w:cstheme="majorHAnsi"/>
                <w:sz w:val="26"/>
                <w:szCs w:val="26"/>
                <w:lang w:val="vi-VN"/>
              </w:rPr>
            </w:pPr>
            <w:r w:rsidRPr="009D3391">
              <w:rPr>
                <w:rStyle w:val="fontstyle01"/>
                <w:rFonts w:asciiTheme="majorHAnsi" w:hAnsiTheme="majorHAnsi" w:cstheme="majorHAnsi"/>
                <w:color w:val="auto"/>
                <w:sz w:val="26"/>
                <w:szCs w:val="26"/>
                <w:lang w:val="vi-VN"/>
              </w:rPr>
              <w:t>Thủ tục thẩm định dự thảo Nghị quyết của Hội đồng nhân dân, Quyết định của Ủy ban nhân dân</w:t>
            </w:r>
          </w:p>
        </w:tc>
        <w:tc>
          <w:tcPr>
            <w:tcW w:w="2835" w:type="dxa"/>
            <w:tcBorders>
              <w:bottom w:val="single" w:sz="4" w:space="0" w:color="auto"/>
            </w:tcBorders>
            <w:shd w:val="clear" w:color="auto" w:fill="auto"/>
          </w:tcPr>
          <w:p w:rsidR="00061FB2" w:rsidRPr="009D3391" w:rsidRDefault="00061FB2" w:rsidP="004C7682">
            <w:pPr>
              <w:pStyle w:val="Heading3"/>
              <w:tabs>
                <w:tab w:val="left" w:pos="468"/>
              </w:tabs>
              <w:spacing w:before="40" w:after="40"/>
              <w:jc w:val="center"/>
              <w:outlineLvl w:val="2"/>
              <w:rPr>
                <w:rFonts w:asciiTheme="majorHAnsi" w:hAnsiTheme="majorHAnsi" w:cstheme="majorHAnsi"/>
                <w:b w:val="0"/>
                <w:i/>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084DAE">
        <w:trPr>
          <w:trHeight w:val="58"/>
        </w:trPr>
        <w:tc>
          <w:tcPr>
            <w:tcW w:w="765" w:type="dxa"/>
            <w:tcBorders>
              <w:top w:val="single" w:sz="4" w:space="0" w:color="auto"/>
            </w:tcBorders>
            <w:shd w:val="clear" w:color="auto" w:fill="auto"/>
            <w:vAlign w:val="center"/>
          </w:tcPr>
          <w:p w:rsidR="00061FB2" w:rsidRPr="009D3391" w:rsidRDefault="00061FB2" w:rsidP="004C7682">
            <w:pPr>
              <w:pStyle w:val="NoSpacing"/>
              <w:numPr>
                <w:ilvl w:val="0"/>
                <w:numId w:val="31"/>
              </w:numPr>
              <w:tabs>
                <w:tab w:val="left" w:pos="454"/>
              </w:tabs>
              <w:spacing w:before="40" w:after="40"/>
              <w:jc w:val="center"/>
              <w:rPr>
                <w:rFonts w:cstheme="majorHAnsi"/>
                <w:b/>
                <w:sz w:val="26"/>
                <w:szCs w:val="26"/>
                <w:lang w:val="vi-VN"/>
              </w:rPr>
            </w:pPr>
          </w:p>
        </w:tc>
        <w:tc>
          <w:tcPr>
            <w:tcW w:w="11284" w:type="dxa"/>
            <w:tcBorders>
              <w:top w:val="single" w:sz="4" w:space="0" w:color="auto"/>
            </w:tcBorders>
            <w:shd w:val="clear" w:color="auto" w:fill="auto"/>
            <w:vAlign w:val="center"/>
          </w:tcPr>
          <w:p w:rsidR="00061FB2" w:rsidRPr="009D3391" w:rsidRDefault="004C12DF" w:rsidP="004C7682">
            <w:pPr>
              <w:pStyle w:val="Heading3"/>
              <w:tabs>
                <w:tab w:val="left" w:pos="468"/>
              </w:tabs>
              <w:spacing w:before="40" w:after="40"/>
              <w:jc w:val="both"/>
              <w:outlineLvl w:val="2"/>
              <w:rPr>
                <w:rFonts w:asciiTheme="majorHAnsi" w:hAnsiTheme="majorHAnsi" w:cstheme="majorHAnsi"/>
                <w:b w:val="0"/>
                <w:sz w:val="26"/>
                <w:szCs w:val="26"/>
                <w:lang w:val="vi-VN"/>
              </w:rPr>
            </w:pPr>
            <w:r w:rsidRPr="009D3391">
              <w:rPr>
                <w:rFonts w:asciiTheme="majorHAnsi" w:hAnsiTheme="majorHAnsi" w:cstheme="majorHAnsi"/>
                <w:sz w:val="26"/>
                <w:szCs w:val="26"/>
                <w:lang w:val="vi-VN"/>
              </w:rPr>
              <w:t>UBND CẤP HUYỆN</w:t>
            </w:r>
            <w:r w:rsidR="005C3614" w:rsidRPr="009D3391">
              <w:rPr>
                <w:rFonts w:asciiTheme="majorHAnsi" w:hAnsiTheme="majorHAnsi" w:cstheme="majorHAnsi"/>
                <w:sz w:val="26"/>
                <w:szCs w:val="26"/>
                <w:lang w:val="vi-VN"/>
              </w:rPr>
              <w:t xml:space="preserve"> (UBND huyện Nhơn Trạch)</w:t>
            </w:r>
          </w:p>
        </w:tc>
        <w:tc>
          <w:tcPr>
            <w:tcW w:w="2835" w:type="dxa"/>
            <w:tcBorders>
              <w:top w:val="single" w:sz="4" w:space="0" w:color="auto"/>
            </w:tcBorders>
            <w:shd w:val="clear" w:color="auto" w:fill="auto"/>
          </w:tcPr>
          <w:p w:rsidR="00061FB2" w:rsidRPr="009D3391" w:rsidRDefault="00061FB2" w:rsidP="004C7682">
            <w:pPr>
              <w:pStyle w:val="Heading3"/>
              <w:tabs>
                <w:tab w:val="left" w:pos="468"/>
              </w:tabs>
              <w:spacing w:before="40" w:after="40"/>
              <w:jc w:val="center"/>
              <w:outlineLvl w:val="2"/>
              <w:rPr>
                <w:rFonts w:asciiTheme="majorHAnsi" w:hAnsiTheme="majorHAnsi" w:cstheme="majorHAnsi"/>
                <w:sz w:val="26"/>
                <w:szCs w:val="26"/>
                <w:lang w:val="vi-VN"/>
              </w:rPr>
            </w:pPr>
          </w:p>
        </w:tc>
      </w:tr>
      <w:tr w:rsidR="009D3391" w:rsidRPr="009D3391" w:rsidTr="00084DAE">
        <w:trPr>
          <w:trHeight w:val="232"/>
        </w:trPr>
        <w:tc>
          <w:tcPr>
            <w:tcW w:w="765" w:type="dxa"/>
            <w:tcBorders>
              <w:bottom w:val="single" w:sz="4" w:space="0" w:color="auto"/>
            </w:tcBorders>
            <w:shd w:val="clear" w:color="auto" w:fill="auto"/>
            <w:vAlign w:val="center"/>
          </w:tcPr>
          <w:p w:rsidR="00A66DFB" w:rsidRPr="009D3391" w:rsidRDefault="00A66DFB"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84" w:type="dxa"/>
            <w:tcBorders>
              <w:bottom w:val="single" w:sz="4" w:space="0" w:color="auto"/>
            </w:tcBorders>
            <w:shd w:val="clear" w:color="auto" w:fill="auto"/>
            <w:vAlign w:val="center"/>
          </w:tcPr>
          <w:p w:rsidR="00A66DFB" w:rsidRPr="009D3391" w:rsidRDefault="00A66DFB" w:rsidP="004C7682">
            <w:pPr>
              <w:pStyle w:val="Heading3"/>
              <w:tabs>
                <w:tab w:val="left" w:pos="468"/>
              </w:tabs>
              <w:spacing w:before="40" w:after="4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bidi="vi-VN"/>
              </w:rPr>
              <w:t>Xây dựng, ban hành Chương trình công tác tháng, năm của Ủy ban nhân dân huyện</w:t>
            </w:r>
          </w:p>
        </w:tc>
        <w:tc>
          <w:tcPr>
            <w:tcW w:w="2835" w:type="dxa"/>
            <w:vMerge w:val="restart"/>
            <w:tcBorders>
              <w:bottom w:val="single" w:sz="4" w:space="0" w:color="auto"/>
            </w:tcBorders>
            <w:shd w:val="clear" w:color="auto" w:fill="auto"/>
          </w:tcPr>
          <w:p w:rsidR="00A66DFB" w:rsidRPr="009D3391" w:rsidRDefault="00A66DFB" w:rsidP="004C7682">
            <w:pPr>
              <w:pStyle w:val="Heading3"/>
              <w:tabs>
                <w:tab w:val="left" w:pos="468"/>
              </w:tabs>
              <w:spacing w:before="40" w:after="40"/>
              <w:jc w:val="center"/>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084DAE">
        <w:trPr>
          <w:trHeight w:val="58"/>
        </w:trPr>
        <w:tc>
          <w:tcPr>
            <w:tcW w:w="765" w:type="dxa"/>
            <w:tcBorders>
              <w:bottom w:val="single" w:sz="4" w:space="0" w:color="auto"/>
            </w:tcBorders>
            <w:shd w:val="clear" w:color="auto" w:fill="auto"/>
            <w:vAlign w:val="center"/>
          </w:tcPr>
          <w:p w:rsidR="00A66DFB" w:rsidRPr="009D3391" w:rsidRDefault="00A66DFB"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84" w:type="dxa"/>
            <w:tcBorders>
              <w:bottom w:val="single" w:sz="4" w:space="0" w:color="auto"/>
            </w:tcBorders>
            <w:shd w:val="clear" w:color="auto" w:fill="auto"/>
            <w:vAlign w:val="center"/>
          </w:tcPr>
          <w:p w:rsidR="00A66DFB" w:rsidRPr="009D3391" w:rsidRDefault="00A66DFB" w:rsidP="004C7682">
            <w:pPr>
              <w:pStyle w:val="Heading3"/>
              <w:tabs>
                <w:tab w:val="left" w:pos="468"/>
              </w:tabs>
              <w:spacing w:before="40" w:after="40"/>
              <w:jc w:val="both"/>
              <w:outlineLvl w:val="2"/>
              <w:rPr>
                <w:rFonts w:asciiTheme="majorHAnsi" w:hAnsiTheme="majorHAnsi" w:cstheme="majorHAnsi"/>
                <w:b w:val="0"/>
                <w:sz w:val="26"/>
                <w:szCs w:val="26"/>
                <w:lang w:val="vi-VN" w:bidi="vi-VN"/>
              </w:rPr>
            </w:pPr>
            <w:r w:rsidRPr="009D3391">
              <w:rPr>
                <w:rFonts w:asciiTheme="majorHAnsi" w:hAnsiTheme="majorHAnsi" w:cstheme="majorHAnsi"/>
                <w:b w:val="0"/>
                <w:sz w:val="26"/>
                <w:szCs w:val="26"/>
                <w:lang w:val="vi-VN" w:bidi="vi-VN"/>
              </w:rPr>
              <w:t>Tổ chức phiên họp thường kỳ của UBND huyện/hội nghị, hội thảo, cuộc họp, làm việc khác do Lãnh đạo UBND huyện chủ trì</w:t>
            </w:r>
          </w:p>
        </w:tc>
        <w:tc>
          <w:tcPr>
            <w:tcW w:w="2835" w:type="dxa"/>
            <w:vMerge/>
            <w:tcBorders>
              <w:bottom w:val="single" w:sz="4" w:space="0" w:color="auto"/>
            </w:tcBorders>
            <w:shd w:val="clear" w:color="auto" w:fill="auto"/>
          </w:tcPr>
          <w:p w:rsidR="00A66DFB" w:rsidRPr="009D3391" w:rsidRDefault="00A66DFB" w:rsidP="004C7682">
            <w:pPr>
              <w:pStyle w:val="Heading3"/>
              <w:tabs>
                <w:tab w:val="left" w:pos="468"/>
              </w:tabs>
              <w:spacing w:before="40" w:after="40"/>
              <w:jc w:val="center"/>
              <w:outlineLvl w:val="2"/>
              <w:rPr>
                <w:rFonts w:asciiTheme="majorHAnsi" w:hAnsiTheme="majorHAnsi" w:cstheme="majorHAnsi"/>
                <w:b w:val="0"/>
                <w:sz w:val="26"/>
                <w:szCs w:val="26"/>
                <w:lang w:val="vi-VN"/>
              </w:rPr>
            </w:pPr>
          </w:p>
        </w:tc>
      </w:tr>
    </w:tbl>
    <w:p w:rsidR="00FB7FDA" w:rsidRPr="009D3391" w:rsidRDefault="00FB7FDA" w:rsidP="00AA5C34">
      <w:pPr>
        <w:spacing w:before="120" w:after="120" w:line="240" w:lineRule="auto"/>
        <w:ind w:firstLine="709"/>
        <w:jc w:val="both"/>
        <w:rPr>
          <w:rFonts w:asciiTheme="majorHAnsi" w:hAnsiTheme="majorHAnsi" w:cstheme="majorHAnsi"/>
          <w:sz w:val="26"/>
          <w:szCs w:val="26"/>
          <w:lang w:val="vi-VN"/>
        </w:rPr>
      </w:pPr>
      <w:r w:rsidRPr="009D3391">
        <w:rPr>
          <w:rFonts w:asciiTheme="majorHAnsi" w:hAnsiTheme="majorHAnsi" w:cstheme="majorHAnsi"/>
          <w:b/>
          <w:sz w:val="26"/>
          <w:szCs w:val="26"/>
          <w:lang w:val="vi-VN"/>
        </w:rPr>
        <w:t xml:space="preserve">D. DANH MỤC THỦ TỤC HÀNH CHÍNH NỘI BỘ </w:t>
      </w:r>
      <w:r w:rsidR="00403614" w:rsidRPr="009D3391">
        <w:rPr>
          <w:rFonts w:asciiTheme="majorHAnsi" w:hAnsiTheme="majorHAnsi" w:cstheme="majorHAnsi"/>
          <w:b/>
          <w:sz w:val="26"/>
          <w:szCs w:val="26"/>
          <w:lang w:val="hr-HR"/>
        </w:rPr>
        <w:t xml:space="preserve">THUỘC TRÁCH NHIỆM TRIỂN KHAI RÀ SOÁT, ĐỀ XUẤT </w:t>
      </w:r>
      <w:r w:rsidRPr="009D3391">
        <w:rPr>
          <w:rFonts w:asciiTheme="majorHAnsi" w:hAnsiTheme="majorHAnsi" w:cstheme="majorHAnsi"/>
          <w:i/>
          <w:sz w:val="26"/>
          <w:szCs w:val="26"/>
          <w:lang w:val="vi-VN"/>
        </w:rPr>
        <w:t>(</w:t>
      </w:r>
      <w:r w:rsidR="00A077AC" w:rsidRPr="009D3391">
        <w:rPr>
          <w:rFonts w:asciiTheme="majorHAnsi" w:hAnsiTheme="majorHAnsi" w:cstheme="majorHAnsi"/>
          <w:i/>
          <w:sz w:val="26"/>
          <w:szCs w:val="26"/>
          <w:lang w:val="vi-VN"/>
        </w:rPr>
        <w:t>08</w:t>
      </w:r>
      <w:r w:rsidRPr="009D3391">
        <w:rPr>
          <w:rFonts w:asciiTheme="majorHAnsi" w:hAnsiTheme="majorHAnsi" w:cstheme="majorHAnsi"/>
          <w:i/>
          <w:sz w:val="26"/>
          <w:szCs w:val="26"/>
          <w:lang w:val="vi-VN"/>
        </w:rPr>
        <w:t xml:space="preserve"> TTHC nội bộ: Ban hành kèm theo Quyết định số 326/QĐ-UBND ngày 05/02/2024 của Chủ tịch Ủy ban nhân dân tỉnh Đồng Nai)</w:t>
      </w:r>
    </w:p>
    <w:tbl>
      <w:tblPr>
        <w:tblStyle w:val="TableGrid"/>
        <w:tblW w:w="14884" w:type="dxa"/>
        <w:tblInd w:w="108" w:type="dxa"/>
        <w:tblLayout w:type="fixed"/>
        <w:tblLook w:val="04A0" w:firstRow="1" w:lastRow="0" w:firstColumn="1" w:lastColumn="0" w:noHBand="0" w:noVBand="1"/>
      </w:tblPr>
      <w:tblGrid>
        <w:gridCol w:w="794"/>
        <w:gridCol w:w="11255"/>
        <w:gridCol w:w="2835"/>
      </w:tblGrid>
      <w:tr w:rsidR="009D3391" w:rsidRPr="009D3391" w:rsidTr="00084DAE">
        <w:trPr>
          <w:trHeight w:val="231"/>
        </w:trPr>
        <w:tc>
          <w:tcPr>
            <w:tcW w:w="794" w:type="dxa"/>
          </w:tcPr>
          <w:p w:rsidR="005C3614" w:rsidRPr="009D3391" w:rsidRDefault="001327FA" w:rsidP="004C7682">
            <w:pPr>
              <w:spacing w:before="20" w:after="20"/>
              <w:jc w:val="center"/>
              <w:rPr>
                <w:rFonts w:asciiTheme="majorHAnsi" w:hAnsiTheme="majorHAnsi" w:cstheme="majorHAnsi"/>
                <w:b/>
                <w:sz w:val="26"/>
                <w:szCs w:val="26"/>
              </w:rPr>
            </w:pPr>
            <w:r>
              <w:rPr>
                <w:rFonts w:asciiTheme="majorHAnsi" w:hAnsiTheme="majorHAnsi" w:cstheme="majorHAnsi"/>
                <w:b/>
                <w:sz w:val="26"/>
                <w:szCs w:val="26"/>
              </w:rPr>
              <w:t>STT</w:t>
            </w:r>
          </w:p>
        </w:tc>
        <w:tc>
          <w:tcPr>
            <w:tcW w:w="11255" w:type="dxa"/>
          </w:tcPr>
          <w:p w:rsidR="005C3614" w:rsidRPr="009D3391" w:rsidRDefault="005C3614" w:rsidP="004C7682">
            <w:pPr>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Tên TTHC</w:t>
            </w:r>
            <w:r w:rsidR="007C2C1D" w:rsidRPr="009D3391">
              <w:rPr>
                <w:rFonts w:asciiTheme="majorHAnsi" w:hAnsiTheme="majorHAnsi" w:cstheme="majorHAnsi"/>
                <w:b/>
                <w:sz w:val="26"/>
                <w:szCs w:val="26"/>
              </w:rPr>
              <w:t xml:space="preserve"> </w:t>
            </w:r>
            <w:r w:rsidR="007C2C1D" w:rsidRPr="009D3391">
              <w:rPr>
                <w:rFonts w:asciiTheme="majorHAnsi" w:hAnsiTheme="majorHAnsi" w:cstheme="majorHAnsi"/>
                <w:b/>
                <w:spacing w:val="6"/>
                <w:sz w:val="26"/>
                <w:szCs w:val="26"/>
              </w:rPr>
              <w:t>nội bộ</w:t>
            </w:r>
          </w:p>
        </w:tc>
        <w:tc>
          <w:tcPr>
            <w:tcW w:w="2835" w:type="dxa"/>
          </w:tcPr>
          <w:p w:rsidR="005C3614" w:rsidRPr="009D3391" w:rsidRDefault="005C3614" w:rsidP="004C7682">
            <w:pPr>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 xml:space="preserve">Yêu cầu thực hiện </w:t>
            </w:r>
          </w:p>
        </w:tc>
      </w:tr>
      <w:tr w:rsidR="009D3391" w:rsidRPr="009D3391" w:rsidTr="00084DAE">
        <w:trPr>
          <w:trHeight w:val="58"/>
        </w:trPr>
        <w:tc>
          <w:tcPr>
            <w:tcW w:w="794" w:type="dxa"/>
            <w:shd w:val="clear" w:color="auto" w:fill="auto"/>
            <w:vAlign w:val="center"/>
          </w:tcPr>
          <w:p w:rsidR="005C3614" w:rsidRPr="009D3391" w:rsidRDefault="005C3614" w:rsidP="004C7682">
            <w:pPr>
              <w:pStyle w:val="NoSpacing"/>
              <w:spacing w:before="20" w:after="20"/>
              <w:ind w:left="29"/>
              <w:jc w:val="center"/>
              <w:rPr>
                <w:rFonts w:asciiTheme="majorHAnsi" w:hAnsiTheme="majorHAnsi" w:cstheme="majorHAnsi"/>
                <w:b/>
                <w:sz w:val="26"/>
                <w:szCs w:val="26"/>
              </w:rPr>
            </w:pPr>
            <w:r w:rsidRPr="009D3391">
              <w:rPr>
                <w:rFonts w:asciiTheme="majorHAnsi" w:hAnsiTheme="majorHAnsi" w:cstheme="majorHAnsi"/>
                <w:b/>
                <w:sz w:val="26"/>
                <w:szCs w:val="26"/>
              </w:rPr>
              <w:t>A</w:t>
            </w:r>
          </w:p>
        </w:tc>
        <w:tc>
          <w:tcPr>
            <w:tcW w:w="11255" w:type="dxa"/>
            <w:shd w:val="clear" w:color="auto" w:fill="auto"/>
            <w:vAlign w:val="center"/>
          </w:tcPr>
          <w:p w:rsidR="005C3614" w:rsidRPr="009D3391" w:rsidRDefault="00F4008F" w:rsidP="004C7682">
            <w:pPr>
              <w:pStyle w:val="Heading3"/>
              <w:tabs>
                <w:tab w:val="left" w:pos="468"/>
              </w:tabs>
              <w:spacing w:before="20" w:after="20"/>
              <w:jc w:val="both"/>
              <w:outlineLvl w:val="2"/>
              <w:rPr>
                <w:rStyle w:val="fontstyle01"/>
                <w:rFonts w:asciiTheme="majorHAnsi" w:eastAsia="Courier New" w:hAnsiTheme="majorHAnsi" w:cstheme="majorHAnsi"/>
                <w:b w:val="0"/>
                <w:color w:val="auto"/>
                <w:sz w:val="26"/>
                <w:szCs w:val="26"/>
                <w:lang w:val="vi-VN"/>
              </w:rPr>
            </w:pPr>
            <w:r w:rsidRPr="009D3391">
              <w:rPr>
                <w:rFonts w:asciiTheme="majorHAnsi" w:hAnsiTheme="majorHAnsi" w:cstheme="majorHAnsi"/>
                <w:kern w:val="28"/>
                <w:sz w:val="26"/>
                <w:szCs w:val="26"/>
                <w:lang w:val="pl-PL" w:eastAsia="x-none"/>
              </w:rPr>
              <w:t>Lĩnh vực Đầu tư công</w:t>
            </w:r>
          </w:p>
        </w:tc>
        <w:tc>
          <w:tcPr>
            <w:tcW w:w="2835" w:type="dxa"/>
            <w:shd w:val="clear" w:color="auto" w:fill="auto"/>
            <w:vAlign w:val="center"/>
          </w:tcPr>
          <w:p w:rsidR="005C3614" w:rsidRPr="009D3391" w:rsidRDefault="005C3614" w:rsidP="004C7682">
            <w:pPr>
              <w:pStyle w:val="Heading3"/>
              <w:tabs>
                <w:tab w:val="left" w:pos="468"/>
              </w:tabs>
              <w:spacing w:before="20" w:after="20"/>
              <w:jc w:val="center"/>
              <w:outlineLvl w:val="2"/>
              <w:rPr>
                <w:rFonts w:asciiTheme="majorHAnsi" w:hAnsiTheme="majorHAnsi" w:cstheme="majorHAnsi"/>
                <w:sz w:val="26"/>
                <w:szCs w:val="26"/>
              </w:rPr>
            </w:pPr>
          </w:p>
        </w:tc>
      </w:tr>
      <w:tr w:rsidR="009D3391" w:rsidRPr="009D3391" w:rsidTr="00084DAE">
        <w:trPr>
          <w:trHeight w:val="58"/>
        </w:trPr>
        <w:tc>
          <w:tcPr>
            <w:tcW w:w="794" w:type="dxa"/>
            <w:shd w:val="clear" w:color="auto" w:fill="auto"/>
            <w:vAlign w:val="center"/>
          </w:tcPr>
          <w:p w:rsidR="005C3614" w:rsidRPr="009D3391" w:rsidRDefault="005C3614" w:rsidP="004C7682">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255" w:type="dxa"/>
            <w:shd w:val="clear" w:color="auto" w:fill="auto"/>
            <w:vAlign w:val="center"/>
          </w:tcPr>
          <w:p w:rsidR="005C3614" w:rsidRPr="009D3391" w:rsidRDefault="005C3614" w:rsidP="004C7682">
            <w:pPr>
              <w:pStyle w:val="Heading3"/>
              <w:tabs>
                <w:tab w:val="left" w:pos="468"/>
              </w:tabs>
              <w:spacing w:before="20" w:after="20"/>
              <w:jc w:val="both"/>
              <w:outlineLvl w:val="2"/>
              <w:rPr>
                <w:rFonts w:asciiTheme="majorHAnsi" w:hAnsiTheme="majorHAnsi" w:cstheme="majorHAnsi"/>
                <w:b w:val="0"/>
                <w:kern w:val="28"/>
                <w:sz w:val="26"/>
                <w:szCs w:val="26"/>
                <w:lang w:val="pl-PL" w:eastAsia="x-none"/>
              </w:rPr>
            </w:pPr>
            <w:r w:rsidRPr="009D3391">
              <w:rPr>
                <w:rFonts w:asciiTheme="majorHAnsi" w:hAnsiTheme="majorHAnsi" w:cstheme="majorHAnsi"/>
                <w:b w:val="0"/>
                <w:sz w:val="26"/>
                <w:szCs w:val="26"/>
                <w:lang w:val="pt-BR"/>
              </w:rPr>
              <w:t>Tổng hợp, trình cấp có thẩm quyền phê duyệt kế hoạch đầu tư công trung hạn</w:t>
            </w:r>
          </w:p>
        </w:tc>
        <w:tc>
          <w:tcPr>
            <w:tcW w:w="2835" w:type="dxa"/>
            <w:shd w:val="clear" w:color="auto" w:fill="auto"/>
          </w:tcPr>
          <w:p w:rsidR="005C3614" w:rsidRPr="009D3391" w:rsidRDefault="005C3614" w:rsidP="004C7682">
            <w:pPr>
              <w:pStyle w:val="Heading3"/>
              <w:tabs>
                <w:tab w:val="left" w:pos="468"/>
              </w:tabs>
              <w:spacing w:before="20" w:after="20"/>
              <w:jc w:val="center"/>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084DAE">
        <w:trPr>
          <w:trHeight w:val="58"/>
        </w:trPr>
        <w:tc>
          <w:tcPr>
            <w:tcW w:w="794" w:type="dxa"/>
            <w:shd w:val="clear" w:color="auto" w:fill="auto"/>
            <w:vAlign w:val="center"/>
          </w:tcPr>
          <w:p w:rsidR="005C3614" w:rsidRPr="009D3391" w:rsidRDefault="005C3614" w:rsidP="004C7682">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255" w:type="dxa"/>
            <w:shd w:val="clear" w:color="auto" w:fill="auto"/>
            <w:vAlign w:val="center"/>
          </w:tcPr>
          <w:p w:rsidR="005C3614" w:rsidRPr="009D3391" w:rsidRDefault="005C3614" w:rsidP="004C7682">
            <w:pPr>
              <w:pStyle w:val="Heading3"/>
              <w:tabs>
                <w:tab w:val="left" w:pos="468"/>
              </w:tabs>
              <w:spacing w:before="20" w:after="20"/>
              <w:jc w:val="both"/>
              <w:outlineLvl w:val="2"/>
              <w:rPr>
                <w:rFonts w:asciiTheme="majorHAnsi" w:hAnsiTheme="majorHAnsi" w:cstheme="majorHAnsi"/>
                <w:b w:val="0"/>
                <w:kern w:val="28"/>
                <w:sz w:val="26"/>
                <w:szCs w:val="26"/>
                <w:lang w:val="pl-PL" w:eastAsia="x-none"/>
              </w:rPr>
            </w:pPr>
            <w:r w:rsidRPr="009D3391">
              <w:rPr>
                <w:rFonts w:asciiTheme="majorHAnsi" w:hAnsiTheme="majorHAnsi" w:cstheme="majorHAnsi"/>
                <w:b w:val="0"/>
                <w:sz w:val="26"/>
                <w:szCs w:val="26"/>
                <w:lang w:val="vi-VN"/>
              </w:rPr>
              <w:t xml:space="preserve">Kéo dài thời gian thực hiện và giải ngân kế hoạch đầu tư vốn ngân sách địa phương </w:t>
            </w:r>
          </w:p>
        </w:tc>
        <w:tc>
          <w:tcPr>
            <w:tcW w:w="2835" w:type="dxa"/>
            <w:shd w:val="clear" w:color="auto" w:fill="auto"/>
          </w:tcPr>
          <w:p w:rsidR="005C3614" w:rsidRPr="009D3391" w:rsidRDefault="005C3614" w:rsidP="004C7682">
            <w:pPr>
              <w:pStyle w:val="Heading3"/>
              <w:tabs>
                <w:tab w:val="left" w:pos="468"/>
              </w:tabs>
              <w:spacing w:before="20" w:after="20"/>
              <w:jc w:val="center"/>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084DAE">
        <w:trPr>
          <w:trHeight w:val="58"/>
        </w:trPr>
        <w:tc>
          <w:tcPr>
            <w:tcW w:w="794" w:type="dxa"/>
            <w:shd w:val="clear" w:color="auto" w:fill="auto"/>
            <w:vAlign w:val="center"/>
          </w:tcPr>
          <w:p w:rsidR="005C3614" w:rsidRPr="009D3391" w:rsidRDefault="005C3614" w:rsidP="004C7682">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255" w:type="dxa"/>
            <w:shd w:val="clear" w:color="auto" w:fill="auto"/>
            <w:vAlign w:val="center"/>
          </w:tcPr>
          <w:p w:rsidR="005C3614" w:rsidRPr="009D3391" w:rsidRDefault="005C3614" w:rsidP="004C7682">
            <w:pPr>
              <w:pStyle w:val="Heading3"/>
              <w:tabs>
                <w:tab w:val="left" w:pos="468"/>
              </w:tabs>
              <w:spacing w:before="20" w:after="20"/>
              <w:jc w:val="both"/>
              <w:outlineLvl w:val="2"/>
              <w:rPr>
                <w:rFonts w:asciiTheme="majorHAnsi" w:hAnsiTheme="majorHAnsi" w:cstheme="majorHAnsi"/>
                <w:b w:val="0"/>
                <w:kern w:val="28"/>
                <w:sz w:val="26"/>
                <w:szCs w:val="26"/>
                <w:lang w:val="pl-PL" w:eastAsia="x-none"/>
              </w:rPr>
            </w:pPr>
            <w:r w:rsidRPr="009D3391">
              <w:rPr>
                <w:rFonts w:asciiTheme="majorHAnsi" w:hAnsiTheme="majorHAnsi" w:cstheme="majorHAnsi"/>
                <w:b w:val="0"/>
                <w:sz w:val="26"/>
                <w:szCs w:val="26"/>
                <w:lang w:val="vi-VN"/>
              </w:rPr>
              <w:t xml:space="preserve">Theo dõi, kiểm tra, </w:t>
            </w:r>
            <w:r w:rsidRPr="009D3391">
              <w:rPr>
                <w:rFonts w:asciiTheme="majorHAnsi" w:hAnsiTheme="majorHAnsi" w:cstheme="majorHAnsi"/>
                <w:b w:val="0"/>
                <w:bCs/>
                <w:sz w:val="26"/>
                <w:szCs w:val="26"/>
                <w:shd w:val="clear" w:color="auto" w:fill="FFFFFF"/>
                <w:lang w:val="vi-VN"/>
              </w:rPr>
              <w:t>đánh giá chương trình, dự án đầu tư công</w:t>
            </w:r>
          </w:p>
        </w:tc>
        <w:tc>
          <w:tcPr>
            <w:tcW w:w="2835" w:type="dxa"/>
            <w:shd w:val="clear" w:color="auto" w:fill="auto"/>
            <w:vAlign w:val="center"/>
          </w:tcPr>
          <w:p w:rsidR="005C3614" w:rsidRPr="009D3391" w:rsidRDefault="005C3614" w:rsidP="004C7682">
            <w:pPr>
              <w:pStyle w:val="Heading3"/>
              <w:tabs>
                <w:tab w:val="left" w:pos="468"/>
              </w:tabs>
              <w:spacing w:before="20" w:after="20"/>
              <w:jc w:val="center"/>
              <w:outlineLvl w:val="2"/>
              <w:rPr>
                <w:rFonts w:asciiTheme="majorHAnsi" w:hAnsiTheme="majorHAnsi" w:cstheme="majorHAnsi"/>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084DAE">
        <w:trPr>
          <w:trHeight w:val="58"/>
        </w:trPr>
        <w:tc>
          <w:tcPr>
            <w:tcW w:w="794" w:type="dxa"/>
            <w:shd w:val="clear" w:color="auto" w:fill="auto"/>
            <w:vAlign w:val="center"/>
          </w:tcPr>
          <w:p w:rsidR="005C3614" w:rsidRPr="009D3391" w:rsidRDefault="005C3614" w:rsidP="004C7682">
            <w:pPr>
              <w:pStyle w:val="NoSpacing"/>
              <w:spacing w:before="20" w:after="20"/>
              <w:jc w:val="center"/>
              <w:rPr>
                <w:rFonts w:asciiTheme="majorHAnsi" w:hAnsiTheme="majorHAnsi" w:cstheme="majorHAnsi"/>
                <w:sz w:val="26"/>
                <w:szCs w:val="26"/>
                <w:lang w:val="vi-VN"/>
              </w:rPr>
            </w:pPr>
            <w:r w:rsidRPr="009D3391">
              <w:rPr>
                <w:rFonts w:asciiTheme="majorHAnsi" w:hAnsiTheme="majorHAnsi" w:cstheme="majorHAnsi"/>
                <w:b/>
                <w:sz w:val="26"/>
                <w:szCs w:val="26"/>
              </w:rPr>
              <w:t>B</w:t>
            </w:r>
          </w:p>
        </w:tc>
        <w:tc>
          <w:tcPr>
            <w:tcW w:w="11255" w:type="dxa"/>
            <w:shd w:val="clear" w:color="auto" w:fill="auto"/>
            <w:vAlign w:val="center"/>
          </w:tcPr>
          <w:p w:rsidR="005C3614" w:rsidRPr="009D3391" w:rsidRDefault="00F4008F" w:rsidP="004C7682">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sz w:val="26"/>
                <w:szCs w:val="26"/>
                <w:lang w:val="vi-VN"/>
              </w:rPr>
              <w:t>Lĩnh vực Đầu tư theo phương thức đối tác công tư</w:t>
            </w:r>
          </w:p>
        </w:tc>
        <w:tc>
          <w:tcPr>
            <w:tcW w:w="2835" w:type="dxa"/>
            <w:shd w:val="clear" w:color="auto" w:fill="auto"/>
            <w:vAlign w:val="center"/>
          </w:tcPr>
          <w:p w:rsidR="005C3614" w:rsidRPr="009D3391" w:rsidRDefault="005C3614" w:rsidP="004C7682">
            <w:pPr>
              <w:pStyle w:val="Heading3"/>
              <w:tabs>
                <w:tab w:val="left" w:pos="468"/>
              </w:tabs>
              <w:spacing w:before="20" w:after="20"/>
              <w:jc w:val="center"/>
              <w:outlineLvl w:val="2"/>
              <w:rPr>
                <w:rFonts w:asciiTheme="majorHAnsi" w:hAnsiTheme="majorHAnsi" w:cstheme="majorHAnsi"/>
                <w:sz w:val="26"/>
                <w:szCs w:val="26"/>
                <w:lang w:val="vi-VN"/>
              </w:rPr>
            </w:pPr>
          </w:p>
        </w:tc>
      </w:tr>
      <w:tr w:rsidR="009D3391" w:rsidRPr="009D3391" w:rsidTr="00084DAE">
        <w:trPr>
          <w:trHeight w:val="58"/>
        </w:trPr>
        <w:tc>
          <w:tcPr>
            <w:tcW w:w="794" w:type="dxa"/>
            <w:shd w:val="clear" w:color="auto" w:fill="auto"/>
            <w:vAlign w:val="center"/>
          </w:tcPr>
          <w:p w:rsidR="004F7762" w:rsidRPr="009D3391" w:rsidRDefault="004F7762" w:rsidP="004C7682">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255" w:type="dxa"/>
            <w:shd w:val="clear" w:color="auto" w:fill="auto"/>
            <w:vAlign w:val="center"/>
          </w:tcPr>
          <w:p w:rsidR="004F7762" w:rsidRPr="009D3391" w:rsidRDefault="004F7762" w:rsidP="004C7682">
            <w:pPr>
              <w:pStyle w:val="Heading3"/>
              <w:tabs>
                <w:tab w:val="left" w:pos="468"/>
              </w:tabs>
              <w:spacing w:before="20" w:after="20"/>
              <w:jc w:val="both"/>
              <w:outlineLvl w:val="2"/>
              <w:rPr>
                <w:rFonts w:asciiTheme="majorHAnsi" w:hAnsiTheme="majorHAnsi" w:cstheme="majorHAnsi"/>
                <w:b w:val="0"/>
                <w:kern w:val="28"/>
                <w:sz w:val="26"/>
                <w:szCs w:val="26"/>
                <w:lang w:val="pl-PL" w:eastAsia="x-none"/>
              </w:rPr>
            </w:pPr>
            <w:r w:rsidRPr="009D3391">
              <w:rPr>
                <w:rFonts w:asciiTheme="majorHAnsi" w:hAnsiTheme="majorHAnsi" w:cstheme="majorHAnsi"/>
                <w:b w:val="0"/>
                <w:sz w:val="26"/>
                <w:szCs w:val="26"/>
                <w:lang w:val="vi-VN"/>
              </w:rPr>
              <w:t>Thẩm định báo cáo nghiên cứu tiền khả thi, quyết định chủ trương đầu tư dự án PPP do cơ quan có thẩm quyền lập</w:t>
            </w:r>
          </w:p>
        </w:tc>
        <w:tc>
          <w:tcPr>
            <w:tcW w:w="2835" w:type="dxa"/>
            <w:vMerge w:val="restart"/>
            <w:shd w:val="clear" w:color="auto" w:fill="auto"/>
            <w:vAlign w:val="center"/>
          </w:tcPr>
          <w:p w:rsidR="004F7762" w:rsidRPr="009D3391" w:rsidRDefault="004F7762" w:rsidP="004C7682">
            <w:pPr>
              <w:pStyle w:val="Heading3"/>
              <w:tabs>
                <w:tab w:val="left" w:pos="468"/>
              </w:tabs>
              <w:spacing w:before="20" w:after="20"/>
              <w:jc w:val="center"/>
              <w:outlineLvl w:val="2"/>
              <w:rPr>
                <w:rFonts w:asciiTheme="majorHAnsi" w:hAnsiTheme="majorHAnsi" w:cstheme="majorHAnsi"/>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084DAE">
        <w:trPr>
          <w:trHeight w:val="58"/>
        </w:trPr>
        <w:tc>
          <w:tcPr>
            <w:tcW w:w="794" w:type="dxa"/>
            <w:shd w:val="clear" w:color="auto" w:fill="auto"/>
            <w:vAlign w:val="center"/>
          </w:tcPr>
          <w:p w:rsidR="004F7762" w:rsidRPr="009D3391" w:rsidRDefault="004F7762" w:rsidP="004C7682">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255" w:type="dxa"/>
            <w:shd w:val="clear" w:color="auto" w:fill="auto"/>
            <w:vAlign w:val="center"/>
          </w:tcPr>
          <w:p w:rsidR="004F7762" w:rsidRPr="009D3391" w:rsidRDefault="004F7762" w:rsidP="004C7682">
            <w:pPr>
              <w:pStyle w:val="Heading3"/>
              <w:tabs>
                <w:tab w:val="left" w:pos="468"/>
              </w:tabs>
              <w:spacing w:before="20" w:after="20"/>
              <w:jc w:val="both"/>
              <w:outlineLvl w:val="2"/>
              <w:rPr>
                <w:rFonts w:asciiTheme="majorHAnsi" w:hAnsiTheme="majorHAnsi" w:cstheme="majorHAnsi"/>
                <w:b w:val="0"/>
                <w:kern w:val="28"/>
                <w:sz w:val="26"/>
                <w:szCs w:val="26"/>
                <w:lang w:val="pl-PL" w:eastAsia="x-none"/>
              </w:rPr>
            </w:pPr>
            <w:r w:rsidRPr="009D3391">
              <w:rPr>
                <w:rFonts w:asciiTheme="majorHAnsi" w:hAnsiTheme="majorHAnsi" w:cstheme="majorHAnsi"/>
                <w:b w:val="0"/>
                <w:sz w:val="26"/>
                <w:szCs w:val="26"/>
                <w:lang w:val="vi-VN"/>
              </w:rPr>
              <w:t>Thẩm định báo cáo nghiên cứu khả thi, quyết định phê duyệt dự án PPP do cơ quan có thẩm quyền lập</w:t>
            </w:r>
          </w:p>
        </w:tc>
        <w:tc>
          <w:tcPr>
            <w:tcW w:w="2835" w:type="dxa"/>
            <w:vMerge/>
            <w:shd w:val="clear" w:color="auto" w:fill="auto"/>
            <w:vAlign w:val="center"/>
          </w:tcPr>
          <w:p w:rsidR="004F7762" w:rsidRPr="009D3391" w:rsidRDefault="004F7762" w:rsidP="004C7682">
            <w:pPr>
              <w:pStyle w:val="Heading3"/>
              <w:tabs>
                <w:tab w:val="left" w:pos="468"/>
              </w:tabs>
              <w:spacing w:before="20" w:after="20"/>
              <w:jc w:val="center"/>
              <w:outlineLvl w:val="2"/>
              <w:rPr>
                <w:rFonts w:asciiTheme="majorHAnsi" w:hAnsiTheme="majorHAnsi" w:cstheme="majorHAnsi"/>
                <w:sz w:val="26"/>
                <w:szCs w:val="26"/>
                <w:lang w:val="vi-VN"/>
              </w:rPr>
            </w:pPr>
          </w:p>
        </w:tc>
      </w:tr>
      <w:tr w:rsidR="009D3391" w:rsidRPr="009D3391" w:rsidTr="00084DAE">
        <w:trPr>
          <w:trHeight w:val="58"/>
        </w:trPr>
        <w:tc>
          <w:tcPr>
            <w:tcW w:w="794" w:type="dxa"/>
            <w:shd w:val="clear" w:color="auto" w:fill="auto"/>
            <w:vAlign w:val="center"/>
          </w:tcPr>
          <w:p w:rsidR="004F7762" w:rsidRPr="009D3391" w:rsidRDefault="004F7762" w:rsidP="004C7682">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255" w:type="dxa"/>
            <w:shd w:val="clear" w:color="auto" w:fill="auto"/>
            <w:vAlign w:val="center"/>
          </w:tcPr>
          <w:p w:rsidR="004F7762" w:rsidRPr="009D3391" w:rsidRDefault="004F7762" w:rsidP="004C7682">
            <w:pPr>
              <w:pStyle w:val="Heading3"/>
              <w:tabs>
                <w:tab w:val="left" w:pos="468"/>
              </w:tabs>
              <w:spacing w:before="20" w:after="20"/>
              <w:jc w:val="both"/>
              <w:outlineLvl w:val="2"/>
              <w:rPr>
                <w:rFonts w:asciiTheme="majorHAnsi" w:hAnsiTheme="majorHAnsi" w:cstheme="majorHAnsi"/>
                <w:b w:val="0"/>
                <w:kern w:val="28"/>
                <w:sz w:val="26"/>
                <w:szCs w:val="26"/>
                <w:lang w:val="pl-PL" w:eastAsia="x-none"/>
              </w:rPr>
            </w:pPr>
            <w:r w:rsidRPr="009D3391">
              <w:rPr>
                <w:rFonts w:asciiTheme="majorHAnsi" w:hAnsiTheme="majorHAnsi" w:cstheme="majorHAnsi"/>
                <w:b w:val="0"/>
                <w:sz w:val="26"/>
                <w:szCs w:val="26"/>
                <w:lang w:val="vi-VN"/>
              </w:rPr>
              <w:t>Thẩm định nội dung điều chỉnh chủ trương đầu tư, quyết định điều chỉnh chủ trương đầu tư dự án PPP do cơ quan có thẩm quyền lập</w:t>
            </w:r>
          </w:p>
        </w:tc>
        <w:tc>
          <w:tcPr>
            <w:tcW w:w="2835" w:type="dxa"/>
            <w:vMerge/>
            <w:shd w:val="clear" w:color="auto" w:fill="auto"/>
            <w:vAlign w:val="center"/>
          </w:tcPr>
          <w:p w:rsidR="004F7762" w:rsidRPr="009D3391" w:rsidRDefault="004F7762" w:rsidP="004C7682">
            <w:pPr>
              <w:pStyle w:val="Heading3"/>
              <w:tabs>
                <w:tab w:val="left" w:pos="468"/>
              </w:tabs>
              <w:spacing w:before="20" w:after="20"/>
              <w:jc w:val="center"/>
              <w:outlineLvl w:val="2"/>
              <w:rPr>
                <w:rFonts w:asciiTheme="majorHAnsi" w:hAnsiTheme="majorHAnsi" w:cstheme="majorHAnsi"/>
                <w:sz w:val="26"/>
                <w:szCs w:val="26"/>
                <w:lang w:val="vi-VN"/>
              </w:rPr>
            </w:pPr>
          </w:p>
        </w:tc>
      </w:tr>
      <w:tr w:rsidR="009D3391" w:rsidRPr="009D3391" w:rsidTr="00084DAE">
        <w:trPr>
          <w:trHeight w:val="58"/>
        </w:trPr>
        <w:tc>
          <w:tcPr>
            <w:tcW w:w="794" w:type="dxa"/>
            <w:shd w:val="clear" w:color="auto" w:fill="auto"/>
            <w:vAlign w:val="center"/>
          </w:tcPr>
          <w:p w:rsidR="004F7762" w:rsidRPr="009D3391" w:rsidRDefault="004F7762" w:rsidP="004C7682">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255" w:type="dxa"/>
            <w:shd w:val="clear" w:color="auto" w:fill="auto"/>
            <w:vAlign w:val="center"/>
          </w:tcPr>
          <w:p w:rsidR="004F7762" w:rsidRPr="009D3391" w:rsidRDefault="004F7762" w:rsidP="004C7682">
            <w:pPr>
              <w:pStyle w:val="Heading3"/>
              <w:tabs>
                <w:tab w:val="left" w:pos="468"/>
              </w:tabs>
              <w:spacing w:before="20" w:after="20"/>
              <w:jc w:val="both"/>
              <w:outlineLvl w:val="2"/>
              <w:rPr>
                <w:rFonts w:asciiTheme="majorHAnsi" w:hAnsiTheme="majorHAnsi" w:cstheme="majorHAnsi"/>
                <w:b w:val="0"/>
                <w:kern w:val="28"/>
                <w:sz w:val="26"/>
                <w:szCs w:val="26"/>
                <w:lang w:val="pl-PL" w:eastAsia="x-none"/>
              </w:rPr>
            </w:pPr>
            <w:r w:rsidRPr="009D3391">
              <w:rPr>
                <w:rFonts w:asciiTheme="majorHAnsi" w:hAnsiTheme="majorHAnsi" w:cstheme="majorHAnsi"/>
                <w:b w:val="0"/>
                <w:sz w:val="26"/>
                <w:szCs w:val="26"/>
                <w:lang w:val="vi-VN"/>
              </w:rPr>
              <w:t>Thẩm định nội dung điều chỉnh báo cáo nghiên cứu khả thi, quyết định phê duyệt điều chỉnh dự án PPP do cơ quan có thẩm quyền lập</w:t>
            </w:r>
          </w:p>
        </w:tc>
        <w:tc>
          <w:tcPr>
            <w:tcW w:w="2835" w:type="dxa"/>
            <w:shd w:val="clear" w:color="auto" w:fill="auto"/>
            <w:vAlign w:val="center"/>
          </w:tcPr>
          <w:p w:rsidR="004F7762" w:rsidRPr="009D3391" w:rsidRDefault="004F7762" w:rsidP="004C7682">
            <w:pPr>
              <w:pStyle w:val="Heading3"/>
              <w:tabs>
                <w:tab w:val="left" w:pos="468"/>
              </w:tabs>
              <w:spacing w:before="20" w:after="20"/>
              <w:jc w:val="center"/>
              <w:outlineLvl w:val="2"/>
              <w:rPr>
                <w:rFonts w:asciiTheme="majorHAnsi" w:hAnsiTheme="majorHAnsi" w:cstheme="majorHAnsi"/>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084DAE">
        <w:trPr>
          <w:trHeight w:val="58"/>
        </w:trPr>
        <w:tc>
          <w:tcPr>
            <w:tcW w:w="794" w:type="dxa"/>
            <w:shd w:val="clear" w:color="auto" w:fill="auto"/>
            <w:vAlign w:val="center"/>
          </w:tcPr>
          <w:p w:rsidR="004F7762" w:rsidRPr="009D3391" w:rsidRDefault="004F7762" w:rsidP="004C7682">
            <w:pPr>
              <w:pStyle w:val="NoSpacing"/>
              <w:spacing w:before="20" w:after="20"/>
              <w:jc w:val="center"/>
              <w:rPr>
                <w:rFonts w:asciiTheme="majorHAnsi" w:hAnsiTheme="majorHAnsi" w:cstheme="majorHAnsi"/>
                <w:b/>
                <w:sz w:val="26"/>
                <w:szCs w:val="26"/>
              </w:rPr>
            </w:pPr>
            <w:r w:rsidRPr="009D3391">
              <w:rPr>
                <w:rFonts w:asciiTheme="majorHAnsi" w:hAnsiTheme="majorHAnsi" w:cstheme="majorHAnsi"/>
                <w:b/>
                <w:sz w:val="26"/>
                <w:szCs w:val="26"/>
              </w:rPr>
              <w:t>C</w:t>
            </w:r>
          </w:p>
        </w:tc>
        <w:tc>
          <w:tcPr>
            <w:tcW w:w="11255" w:type="dxa"/>
            <w:shd w:val="clear" w:color="auto" w:fill="auto"/>
            <w:vAlign w:val="center"/>
          </w:tcPr>
          <w:p w:rsidR="004F7762" w:rsidRPr="009D3391" w:rsidRDefault="00F4008F" w:rsidP="004C7682">
            <w:pPr>
              <w:pStyle w:val="Heading3"/>
              <w:tabs>
                <w:tab w:val="left" w:pos="468"/>
              </w:tabs>
              <w:spacing w:before="20" w:after="20"/>
              <w:jc w:val="both"/>
              <w:outlineLvl w:val="2"/>
              <w:rPr>
                <w:rFonts w:asciiTheme="majorHAnsi" w:hAnsiTheme="majorHAnsi" w:cstheme="majorHAnsi"/>
                <w:b w:val="0"/>
                <w:sz w:val="26"/>
                <w:szCs w:val="26"/>
                <w:lang w:val="vi-VN"/>
              </w:rPr>
            </w:pPr>
            <w:r w:rsidRPr="009D3391">
              <w:rPr>
                <w:rFonts w:asciiTheme="majorHAnsi" w:hAnsiTheme="majorHAnsi" w:cstheme="majorHAnsi"/>
                <w:sz w:val="26"/>
                <w:szCs w:val="26"/>
              </w:rPr>
              <w:t>Lĩnh vực Quy hoạch</w:t>
            </w:r>
          </w:p>
        </w:tc>
        <w:tc>
          <w:tcPr>
            <w:tcW w:w="2835" w:type="dxa"/>
            <w:shd w:val="clear" w:color="auto" w:fill="auto"/>
            <w:vAlign w:val="center"/>
          </w:tcPr>
          <w:p w:rsidR="004F7762" w:rsidRPr="009D3391" w:rsidRDefault="004F7762" w:rsidP="004C7682">
            <w:pPr>
              <w:pStyle w:val="Heading3"/>
              <w:tabs>
                <w:tab w:val="left" w:pos="468"/>
              </w:tabs>
              <w:spacing w:before="20" w:after="20"/>
              <w:jc w:val="center"/>
              <w:outlineLvl w:val="2"/>
              <w:rPr>
                <w:rFonts w:asciiTheme="majorHAnsi" w:hAnsiTheme="majorHAnsi" w:cstheme="majorHAnsi"/>
                <w:sz w:val="26"/>
                <w:szCs w:val="26"/>
              </w:rPr>
            </w:pPr>
          </w:p>
        </w:tc>
      </w:tr>
      <w:tr w:rsidR="009D3391" w:rsidRPr="009D3391" w:rsidTr="00084DAE">
        <w:trPr>
          <w:trHeight w:val="58"/>
        </w:trPr>
        <w:tc>
          <w:tcPr>
            <w:tcW w:w="794" w:type="dxa"/>
            <w:shd w:val="clear" w:color="auto" w:fill="auto"/>
            <w:vAlign w:val="center"/>
          </w:tcPr>
          <w:p w:rsidR="004F7762" w:rsidRPr="009D3391" w:rsidRDefault="004F7762" w:rsidP="004C7682">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255" w:type="dxa"/>
            <w:shd w:val="clear" w:color="auto" w:fill="auto"/>
            <w:vAlign w:val="center"/>
          </w:tcPr>
          <w:p w:rsidR="004F7762" w:rsidRPr="009D3391" w:rsidRDefault="004F7762" w:rsidP="004C7682">
            <w:pPr>
              <w:pStyle w:val="Heading3"/>
              <w:tabs>
                <w:tab w:val="left" w:pos="468"/>
              </w:tabs>
              <w:spacing w:before="20" w:after="20"/>
              <w:jc w:val="both"/>
              <w:outlineLvl w:val="2"/>
              <w:rPr>
                <w:rFonts w:asciiTheme="majorHAnsi" w:hAnsiTheme="majorHAnsi" w:cstheme="majorHAnsi"/>
                <w:b w:val="0"/>
                <w:kern w:val="28"/>
                <w:sz w:val="26"/>
                <w:szCs w:val="26"/>
                <w:lang w:val="pl-PL" w:eastAsia="x-none"/>
              </w:rPr>
            </w:pPr>
            <w:r w:rsidRPr="009D3391">
              <w:rPr>
                <w:rFonts w:asciiTheme="majorHAnsi" w:hAnsiTheme="majorHAnsi" w:cstheme="majorHAnsi"/>
                <w:b w:val="0"/>
                <w:sz w:val="26"/>
                <w:szCs w:val="26"/>
              </w:rPr>
              <w:t>Lập quy hoạch tỉnh</w:t>
            </w:r>
          </w:p>
        </w:tc>
        <w:tc>
          <w:tcPr>
            <w:tcW w:w="2835" w:type="dxa"/>
            <w:shd w:val="clear" w:color="auto" w:fill="auto"/>
            <w:vAlign w:val="center"/>
          </w:tcPr>
          <w:p w:rsidR="004F7762" w:rsidRPr="009D3391" w:rsidRDefault="004F7762" w:rsidP="004C7682">
            <w:pPr>
              <w:pStyle w:val="Heading3"/>
              <w:tabs>
                <w:tab w:val="left" w:pos="468"/>
              </w:tabs>
              <w:spacing w:before="20" w:after="20"/>
              <w:jc w:val="center"/>
              <w:outlineLvl w:val="2"/>
              <w:rPr>
                <w:rFonts w:asciiTheme="majorHAnsi" w:hAnsiTheme="majorHAnsi" w:cstheme="majorHAnsi"/>
                <w:sz w:val="26"/>
                <w:szCs w:val="26"/>
                <w:lang w:val="pl-PL"/>
              </w:rPr>
            </w:pPr>
            <w:r w:rsidRPr="009D3391">
              <w:rPr>
                <w:rFonts w:asciiTheme="majorHAnsi" w:hAnsiTheme="majorHAnsi" w:cstheme="majorHAnsi"/>
                <w:b w:val="0"/>
                <w:sz w:val="26"/>
                <w:szCs w:val="26"/>
                <w:lang w:val="vi-VN"/>
              </w:rPr>
              <w:t>Tiếp tục rà soát, đề xuất</w:t>
            </w:r>
          </w:p>
        </w:tc>
      </w:tr>
    </w:tbl>
    <w:p w:rsidR="00814313" w:rsidRPr="009D3391" w:rsidRDefault="00814313" w:rsidP="00AA5C34">
      <w:pPr>
        <w:spacing w:before="120" w:after="120" w:line="240" w:lineRule="auto"/>
        <w:ind w:firstLine="709"/>
        <w:jc w:val="both"/>
        <w:rPr>
          <w:rFonts w:asciiTheme="majorHAnsi" w:hAnsiTheme="majorHAnsi" w:cstheme="majorHAnsi"/>
          <w:i/>
          <w:sz w:val="26"/>
          <w:szCs w:val="26"/>
          <w:lang w:val="vi-VN"/>
        </w:rPr>
      </w:pPr>
      <w:r w:rsidRPr="009D3391">
        <w:rPr>
          <w:rFonts w:asciiTheme="majorHAnsi" w:hAnsiTheme="majorHAnsi" w:cstheme="majorHAnsi"/>
          <w:b/>
          <w:sz w:val="26"/>
          <w:szCs w:val="26"/>
          <w:lang w:val="vi-VN"/>
        </w:rPr>
        <w:t xml:space="preserve">Đ. DANH MỤC THỦ TỤC HÀNH CHÍNH NỘI BỘ </w:t>
      </w:r>
      <w:r w:rsidR="00403614" w:rsidRPr="009D3391">
        <w:rPr>
          <w:rFonts w:asciiTheme="majorHAnsi" w:hAnsiTheme="majorHAnsi" w:cstheme="majorHAnsi"/>
          <w:b/>
          <w:sz w:val="26"/>
          <w:szCs w:val="26"/>
          <w:lang w:val="hr-HR"/>
        </w:rPr>
        <w:t xml:space="preserve">THUỘC TRÁCH NHIỆM TRIỂN KHAI RÀ SOÁT, ĐỀ XUẤT CỦA SỞ </w:t>
      </w:r>
      <w:r w:rsidR="00F56CBA" w:rsidRPr="009D3391">
        <w:rPr>
          <w:rFonts w:asciiTheme="majorHAnsi" w:hAnsiTheme="majorHAnsi" w:cstheme="majorHAnsi"/>
          <w:b/>
          <w:sz w:val="26"/>
          <w:szCs w:val="26"/>
          <w:lang w:val="vi-VN"/>
        </w:rPr>
        <w:t xml:space="preserve">TÀI NGUYÊN VÀ MÔI TRƯỜNG </w:t>
      </w:r>
      <w:r w:rsidRPr="009D3391">
        <w:rPr>
          <w:rFonts w:asciiTheme="majorHAnsi" w:hAnsiTheme="majorHAnsi" w:cstheme="majorHAnsi"/>
          <w:i/>
          <w:sz w:val="26"/>
          <w:szCs w:val="26"/>
          <w:lang w:val="vi-VN"/>
        </w:rPr>
        <w:t>(</w:t>
      </w:r>
      <w:r w:rsidR="00F56CBA" w:rsidRPr="009D3391">
        <w:rPr>
          <w:rFonts w:asciiTheme="majorHAnsi" w:hAnsiTheme="majorHAnsi" w:cstheme="majorHAnsi"/>
          <w:i/>
          <w:sz w:val="26"/>
          <w:szCs w:val="26"/>
          <w:lang w:val="pl-PL"/>
        </w:rPr>
        <w:t>02</w:t>
      </w:r>
      <w:r w:rsidRPr="009D3391">
        <w:rPr>
          <w:rFonts w:asciiTheme="majorHAnsi" w:hAnsiTheme="majorHAnsi" w:cstheme="majorHAnsi"/>
          <w:i/>
          <w:sz w:val="26"/>
          <w:szCs w:val="26"/>
          <w:lang w:val="vi-VN"/>
        </w:rPr>
        <w:t xml:space="preserve"> TTHC nội bộ: Ban hành kèm theo Quyết định số </w:t>
      </w:r>
      <w:r w:rsidR="00F56CBA" w:rsidRPr="009D3391">
        <w:rPr>
          <w:rFonts w:asciiTheme="majorHAnsi" w:hAnsiTheme="majorHAnsi" w:cstheme="majorHAnsi"/>
          <w:i/>
          <w:sz w:val="26"/>
          <w:szCs w:val="26"/>
          <w:lang w:val="vi-VN"/>
        </w:rPr>
        <w:t>1494</w:t>
      </w:r>
      <w:r w:rsidRPr="009D3391">
        <w:rPr>
          <w:rFonts w:asciiTheme="majorHAnsi" w:hAnsiTheme="majorHAnsi" w:cstheme="majorHAnsi"/>
          <w:i/>
          <w:sz w:val="26"/>
          <w:szCs w:val="26"/>
          <w:lang w:val="vi-VN"/>
        </w:rPr>
        <w:t xml:space="preserve">/QĐ-UBND ngày </w:t>
      </w:r>
      <w:r w:rsidR="00F56CBA" w:rsidRPr="009D3391">
        <w:rPr>
          <w:rFonts w:asciiTheme="majorHAnsi" w:hAnsiTheme="majorHAnsi" w:cstheme="majorHAnsi"/>
          <w:i/>
          <w:sz w:val="26"/>
          <w:szCs w:val="26"/>
          <w:lang w:val="pl-PL"/>
        </w:rPr>
        <w:t>21</w:t>
      </w:r>
      <w:r w:rsidR="00F56CBA" w:rsidRPr="009D3391">
        <w:rPr>
          <w:rFonts w:asciiTheme="majorHAnsi" w:hAnsiTheme="majorHAnsi" w:cstheme="majorHAnsi"/>
          <w:i/>
          <w:sz w:val="26"/>
          <w:szCs w:val="26"/>
          <w:lang w:val="vi-VN"/>
        </w:rPr>
        <w:t>/5</w:t>
      </w:r>
      <w:r w:rsidRPr="009D3391">
        <w:rPr>
          <w:rFonts w:asciiTheme="majorHAnsi" w:hAnsiTheme="majorHAnsi" w:cstheme="majorHAnsi"/>
          <w:i/>
          <w:sz w:val="26"/>
          <w:szCs w:val="26"/>
          <w:lang w:val="vi-VN"/>
        </w:rPr>
        <w:t>/2024 của Chủ tịch Ủy ban nhân dân tỉnh Đồng Nai)</w:t>
      </w:r>
    </w:p>
    <w:tbl>
      <w:tblPr>
        <w:tblStyle w:val="TableGrid"/>
        <w:tblW w:w="14850" w:type="dxa"/>
        <w:tblInd w:w="108" w:type="dxa"/>
        <w:tblLayout w:type="fixed"/>
        <w:tblLook w:val="04A0" w:firstRow="1" w:lastRow="0" w:firstColumn="1" w:lastColumn="0" w:noHBand="0" w:noVBand="1"/>
      </w:tblPr>
      <w:tblGrid>
        <w:gridCol w:w="808"/>
        <w:gridCol w:w="11057"/>
        <w:gridCol w:w="2985"/>
      </w:tblGrid>
      <w:tr w:rsidR="009D3391" w:rsidRPr="009D3391" w:rsidTr="00AF2C81">
        <w:trPr>
          <w:trHeight w:val="20"/>
          <w:tblHeader/>
        </w:trPr>
        <w:tc>
          <w:tcPr>
            <w:tcW w:w="808" w:type="dxa"/>
            <w:shd w:val="clear" w:color="auto" w:fill="auto"/>
            <w:vAlign w:val="center"/>
          </w:tcPr>
          <w:p w:rsidR="00F56CBA" w:rsidRPr="009D3391" w:rsidRDefault="001327FA" w:rsidP="001327FA">
            <w:pPr>
              <w:spacing w:before="120" w:after="120"/>
              <w:jc w:val="center"/>
              <w:rPr>
                <w:rFonts w:asciiTheme="majorHAnsi" w:hAnsiTheme="majorHAnsi" w:cstheme="majorHAnsi"/>
                <w:b/>
                <w:sz w:val="26"/>
                <w:szCs w:val="26"/>
              </w:rPr>
            </w:pPr>
            <w:r>
              <w:rPr>
                <w:rFonts w:asciiTheme="majorHAnsi" w:hAnsiTheme="majorHAnsi" w:cstheme="majorHAnsi"/>
                <w:b/>
                <w:sz w:val="26"/>
                <w:szCs w:val="26"/>
              </w:rPr>
              <w:t>STT</w:t>
            </w:r>
          </w:p>
        </w:tc>
        <w:tc>
          <w:tcPr>
            <w:tcW w:w="11057" w:type="dxa"/>
            <w:shd w:val="clear" w:color="auto" w:fill="auto"/>
            <w:vAlign w:val="center"/>
          </w:tcPr>
          <w:p w:rsidR="00F56CBA" w:rsidRPr="009D3391" w:rsidRDefault="00F56CBA" w:rsidP="00AC7643">
            <w:pPr>
              <w:spacing w:before="120" w:after="120"/>
              <w:jc w:val="center"/>
              <w:rPr>
                <w:rFonts w:asciiTheme="majorHAnsi" w:hAnsiTheme="majorHAnsi" w:cstheme="majorHAnsi"/>
                <w:b/>
                <w:sz w:val="26"/>
                <w:szCs w:val="26"/>
              </w:rPr>
            </w:pPr>
            <w:r w:rsidRPr="009D3391">
              <w:rPr>
                <w:rFonts w:asciiTheme="majorHAnsi" w:hAnsiTheme="majorHAnsi" w:cstheme="majorHAnsi"/>
                <w:b/>
                <w:sz w:val="26"/>
                <w:szCs w:val="26"/>
              </w:rPr>
              <w:t>Tên TTHC nội bộ</w:t>
            </w:r>
          </w:p>
        </w:tc>
        <w:tc>
          <w:tcPr>
            <w:tcW w:w="2985" w:type="dxa"/>
            <w:shd w:val="clear" w:color="auto" w:fill="auto"/>
            <w:vAlign w:val="center"/>
          </w:tcPr>
          <w:p w:rsidR="00F56CBA" w:rsidRPr="009D3391" w:rsidRDefault="00F56CBA" w:rsidP="00AC7643">
            <w:pPr>
              <w:spacing w:before="120" w:after="120"/>
              <w:jc w:val="center"/>
              <w:rPr>
                <w:rFonts w:asciiTheme="majorHAnsi" w:hAnsiTheme="majorHAnsi" w:cstheme="majorHAnsi"/>
                <w:b/>
                <w:sz w:val="26"/>
                <w:szCs w:val="26"/>
              </w:rPr>
            </w:pPr>
            <w:r w:rsidRPr="009D3391">
              <w:rPr>
                <w:rFonts w:asciiTheme="majorHAnsi" w:hAnsiTheme="majorHAnsi" w:cstheme="majorHAnsi"/>
                <w:b/>
                <w:sz w:val="26"/>
                <w:szCs w:val="26"/>
              </w:rPr>
              <w:t>Yêu cầu thực hiện</w:t>
            </w:r>
          </w:p>
        </w:tc>
      </w:tr>
      <w:tr w:rsidR="009D3391" w:rsidRPr="009D3391" w:rsidTr="00AF2C81">
        <w:trPr>
          <w:trHeight w:val="20"/>
        </w:trPr>
        <w:tc>
          <w:tcPr>
            <w:tcW w:w="808" w:type="dxa"/>
            <w:shd w:val="clear" w:color="auto" w:fill="auto"/>
            <w:vAlign w:val="center"/>
          </w:tcPr>
          <w:p w:rsidR="00891D4E" w:rsidRPr="009D3391" w:rsidRDefault="00891D4E" w:rsidP="001A5E7B">
            <w:pPr>
              <w:pStyle w:val="NoSpacing"/>
              <w:numPr>
                <w:ilvl w:val="0"/>
                <w:numId w:val="37"/>
              </w:numPr>
              <w:ind w:left="313" w:hanging="293"/>
              <w:jc w:val="center"/>
              <w:rPr>
                <w:rFonts w:asciiTheme="majorHAnsi" w:hAnsiTheme="majorHAnsi" w:cstheme="majorHAnsi"/>
                <w:sz w:val="26"/>
                <w:szCs w:val="26"/>
                <w:lang w:val="vi-VN"/>
              </w:rPr>
            </w:pPr>
          </w:p>
        </w:tc>
        <w:tc>
          <w:tcPr>
            <w:tcW w:w="11057" w:type="dxa"/>
            <w:shd w:val="clear" w:color="auto" w:fill="auto"/>
            <w:vAlign w:val="center"/>
          </w:tcPr>
          <w:p w:rsidR="00891D4E" w:rsidRPr="009D3391" w:rsidRDefault="00891D4E" w:rsidP="00AC7643">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Khoanh định khu vực cấm hoạt động khoáng sản, khu vực tạm thời cấm hoạt động khoáng sản</w:t>
            </w:r>
          </w:p>
        </w:tc>
        <w:tc>
          <w:tcPr>
            <w:tcW w:w="2985" w:type="dxa"/>
            <w:shd w:val="clear" w:color="auto" w:fill="auto"/>
          </w:tcPr>
          <w:p w:rsidR="00891D4E" w:rsidRPr="009D3391" w:rsidRDefault="00891D4E" w:rsidP="00AC7643">
            <w:pPr>
              <w:pStyle w:val="Heading3"/>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tục rà soát, đề xuất</w:t>
            </w:r>
          </w:p>
        </w:tc>
      </w:tr>
      <w:tr w:rsidR="009D3391" w:rsidRPr="009D3391" w:rsidTr="00AF2C81">
        <w:trPr>
          <w:trHeight w:val="20"/>
        </w:trPr>
        <w:tc>
          <w:tcPr>
            <w:tcW w:w="808" w:type="dxa"/>
            <w:shd w:val="clear" w:color="auto" w:fill="auto"/>
            <w:vAlign w:val="center"/>
          </w:tcPr>
          <w:p w:rsidR="00AA5C34" w:rsidRPr="009D3391" w:rsidRDefault="00AA5C34" w:rsidP="001A5E7B">
            <w:pPr>
              <w:pStyle w:val="NoSpacing"/>
              <w:numPr>
                <w:ilvl w:val="0"/>
                <w:numId w:val="37"/>
              </w:numPr>
              <w:ind w:left="313" w:hanging="293"/>
              <w:jc w:val="center"/>
              <w:rPr>
                <w:rFonts w:asciiTheme="majorHAnsi" w:hAnsiTheme="majorHAnsi" w:cstheme="majorHAnsi"/>
                <w:sz w:val="26"/>
                <w:szCs w:val="26"/>
                <w:lang w:val="vi-VN"/>
              </w:rPr>
            </w:pPr>
          </w:p>
        </w:tc>
        <w:tc>
          <w:tcPr>
            <w:tcW w:w="11057" w:type="dxa"/>
            <w:shd w:val="clear" w:color="auto" w:fill="auto"/>
            <w:vAlign w:val="center"/>
          </w:tcPr>
          <w:p w:rsidR="00AA5C34" w:rsidRPr="009D3391" w:rsidRDefault="00AA5C34" w:rsidP="00AA5C34">
            <w:pPr>
              <w:pStyle w:val="Heading3"/>
              <w:tabs>
                <w:tab w:val="left" w:pos="468"/>
              </w:tabs>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Khoanh định khu vực không đấu giá quyền khai thác khoáng sản thuộc thẩm quyền cấp phép của UBND cấp tỉnh</w:t>
            </w:r>
          </w:p>
        </w:tc>
        <w:tc>
          <w:tcPr>
            <w:tcW w:w="2985" w:type="dxa"/>
            <w:shd w:val="clear" w:color="auto" w:fill="auto"/>
          </w:tcPr>
          <w:p w:rsidR="00AA5C34" w:rsidRPr="009D3391" w:rsidRDefault="00AA5C34" w:rsidP="00AA5C34">
            <w:pPr>
              <w:pStyle w:val="Heading3"/>
              <w:spacing w:before="0" w:after="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tục rà soát, đề xuất</w:t>
            </w:r>
          </w:p>
        </w:tc>
      </w:tr>
    </w:tbl>
    <w:p w:rsidR="00F56CBA" w:rsidRPr="009D3391" w:rsidRDefault="00600206" w:rsidP="00AA5C34">
      <w:pPr>
        <w:spacing w:before="120" w:after="120" w:line="240" w:lineRule="auto"/>
        <w:ind w:firstLine="709"/>
        <w:jc w:val="both"/>
        <w:rPr>
          <w:rFonts w:asciiTheme="majorHAnsi" w:hAnsiTheme="majorHAnsi" w:cstheme="majorHAnsi"/>
          <w:b/>
          <w:sz w:val="26"/>
          <w:szCs w:val="26"/>
          <w:lang w:val="vi-VN"/>
        </w:rPr>
      </w:pPr>
      <w:r w:rsidRPr="009D3391">
        <w:rPr>
          <w:rFonts w:asciiTheme="majorHAnsi" w:hAnsiTheme="majorHAnsi" w:cstheme="majorHAnsi"/>
          <w:b/>
          <w:sz w:val="26"/>
          <w:szCs w:val="26"/>
          <w:lang w:val="hr-HR"/>
        </w:rPr>
        <w:t>E</w:t>
      </w:r>
      <w:r w:rsidRPr="009D3391">
        <w:rPr>
          <w:rFonts w:asciiTheme="majorHAnsi" w:hAnsiTheme="majorHAnsi" w:cstheme="majorHAnsi"/>
          <w:b/>
          <w:sz w:val="26"/>
          <w:szCs w:val="26"/>
          <w:lang w:val="vi-VN"/>
        </w:rPr>
        <w:t xml:space="preserve">. </w:t>
      </w:r>
      <w:r w:rsidR="00F56CBA" w:rsidRPr="009D3391">
        <w:rPr>
          <w:rFonts w:asciiTheme="majorHAnsi" w:hAnsiTheme="majorHAnsi" w:cstheme="majorHAnsi"/>
          <w:b/>
          <w:sz w:val="26"/>
          <w:szCs w:val="26"/>
          <w:lang w:val="vi-VN"/>
        </w:rPr>
        <w:t xml:space="preserve">DANH MỤC THỦ TỤC HÀNH CHÍNH NỘI BỘ </w:t>
      </w:r>
      <w:r w:rsidR="00403614" w:rsidRPr="009D3391">
        <w:rPr>
          <w:rFonts w:asciiTheme="majorHAnsi" w:hAnsiTheme="majorHAnsi" w:cstheme="majorHAnsi"/>
          <w:b/>
          <w:sz w:val="26"/>
          <w:szCs w:val="26"/>
          <w:lang w:val="hr-HR"/>
        </w:rPr>
        <w:t xml:space="preserve">THUỘC TRÁCH NHIỆM TRIỂN KHAI RÀ SOÁT, ĐỀ XUẤT CỦA SỞ </w:t>
      </w:r>
      <w:r w:rsidR="00F56CBA" w:rsidRPr="009D3391">
        <w:rPr>
          <w:rFonts w:asciiTheme="majorHAnsi" w:hAnsiTheme="majorHAnsi" w:cstheme="majorHAnsi"/>
          <w:b/>
          <w:sz w:val="26"/>
          <w:szCs w:val="26"/>
          <w:lang w:val="hr-HR"/>
        </w:rPr>
        <w:t xml:space="preserve">THÔNG TIN VÀ TRUYỀN THÔNG </w:t>
      </w:r>
      <w:r w:rsidR="00F56CBA" w:rsidRPr="009D3391">
        <w:rPr>
          <w:rFonts w:asciiTheme="majorHAnsi" w:hAnsiTheme="majorHAnsi" w:cstheme="majorHAnsi"/>
          <w:i/>
          <w:sz w:val="26"/>
          <w:szCs w:val="26"/>
          <w:lang w:val="vi-VN"/>
        </w:rPr>
        <w:t>(1</w:t>
      </w:r>
      <w:r w:rsidR="00A077AC" w:rsidRPr="009D3391">
        <w:rPr>
          <w:rFonts w:asciiTheme="majorHAnsi" w:hAnsiTheme="majorHAnsi" w:cstheme="majorHAnsi"/>
          <w:i/>
          <w:sz w:val="26"/>
          <w:szCs w:val="26"/>
          <w:lang w:val="vi-VN"/>
        </w:rPr>
        <w:t>4</w:t>
      </w:r>
      <w:r w:rsidR="00F56CBA" w:rsidRPr="009D3391">
        <w:rPr>
          <w:rFonts w:asciiTheme="majorHAnsi" w:hAnsiTheme="majorHAnsi" w:cstheme="majorHAnsi"/>
          <w:i/>
          <w:sz w:val="26"/>
          <w:szCs w:val="26"/>
          <w:lang w:val="vi-VN"/>
        </w:rPr>
        <w:t xml:space="preserve"> TTHC nội bộ: Ban hành kèm theo Quyết định số</w:t>
      </w:r>
      <w:r w:rsidR="00B655A0" w:rsidRPr="009D3391">
        <w:rPr>
          <w:rFonts w:asciiTheme="majorHAnsi" w:hAnsiTheme="majorHAnsi" w:cstheme="majorHAnsi"/>
          <w:i/>
          <w:sz w:val="26"/>
          <w:szCs w:val="26"/>
          <w:lang w:val="vi-VN"/>
        </w:rPr>
        <w:t xml:space="preserve"> 1643</w:t>
      </w:r>
      <w:r w:rsidR="00F56CBA" w:rsidRPr="009D3391">
        <w:rPr>
          <w:rFonts w:asciiTheme="majorHAnsi" w:hAnsiTheme="majorHAnsi" w:cstheme="majorHAnsi"/>
          <w:i/>
          <w:sz w:val="26"/>
          <w:szCs w:val="26"/>
          <w:lang w:val="vi-VN"/>
        </w:rPr>
        <w:t>/QĐ-UBND ngày 0</w:t>
      </w:r>
      <w:r w:rsidR="00B655A0" w:rsidRPr="009D3391">
        <w:rPr>
          <w:rFonts w:asciiTheme="majorHAnsi" w:hAnsiTheme="majorHAnsi" w:cstheme="majorHAnsi"/>
          <w:i/>
          <w:sz w:val="26"/>
          <w:szCs w:val="26"/>
          <w:lang w:val="vi-VN"/>
        </w:rPr>
        <w:t>3</w:t>
      </w:r>
      <w:r w:rsidR="00F56CBA" w:rsidRPr="009D3391">
        <w:rPr>
          <w:rFonts w:asciiTheme="majorHAnsi" w:hAnsiTheme="majorHAnsi" w:cstheme="majorHAnsi"/>
          <w:i/>
          <w:sz w:val="26"/>
          <w:szCs w:val="26"/>
          <w:lang w:val="vi-VN"/>
        </w:rPr>
        <w:t>/6/2024 của Chủ tịch Ủy ban nhân dân tỉnh Đồng Nai)</w:t>
      </w:r>
    </w:p>
    <w:tbl>
      <w:tblPr>
        <w:tblStyle w:val="TableGrid"/>
        <w:tblW w:w="14884" w:type="dxa"/>
        <w:tblInd w:w="108" w:type="dxa"/>
        <w:tblLook w:val="04A0" w:firstRow="1" w:lastRow="0" w:firstColumn="1" w:lastColumn="0" w:noHBand="0" w:noVBand="1"/>
      </w:tblPr>
      <w:tblGrid>
        <w:gridCol w:w="708"/>
        <w:gridCol w:w="11058"/>
        <w:gridCol w:w="3118"/>
      </w:tblGrid>
      <w:tr w:rsidR="009D3391" w:rsidRPr="009D3391" w:rsidTr="00084DAE">
        <w:tc>
          <w:tcPr>
            <w:tcW w:w="708" w:type="dxa"/>
            <w:vAlign w:val="center"/>
          </w:tcPr>
          <w:p w:rsidR="00B655A0" w:rsidRPr="009D3391" w:rsidRDefault="00456182" w:rsidP="005D63F4">
            <w:pPr>
              <w:pStyle w:val="ListParagraph"/>
              <w:ind w:left="0"/>
              <w:contextualSpacing w:val="0"/>
              <w:jc w:val="center"/>
              <w:rPr>
                <w:rFonts w:asciiTheme="majorHAnsi" w:hAnsiTheme="majorHAnsi" w:cstheme="majorHAnsi"/>
                <w:b/>
                <w:sz w:val="26"/>
                <w:szCs w:val="26"/>
              </w:rPr>
            </w:pPr>
            <w:r>
              <w:rPr>
                <w:rFonts w:asciiTheme="majorHAnsi" w:hAnsiTheme="majorHAnsi" w:cstheme="majorHAnsi"/>
                <w:b/>
                <w:sz w:val="26"/>
                <w:szCs w:val="26"/>
              </w:rPr>
              <w:t>STT</w:t>
            </w:r>
          </w:p>
        </w:tc>
        <w:tc>
          <w:tcPr>
            <w:tcW w:w="11058" w:type="dxa"/>
            <w:vAlign w:val="center"/>
          </w:tcPr>
          <w:p w:rsidR="00B655A0" w:rsidRPr="009D3391" w:rsidRDefault="00B655A0" w:rsidP="005D63F4">
            <w:pPr>
              <w:jc w:val="center"/>
              <w:rPr>
                <w:rFonts w:asciiTheme="majorHAnsi" w:hAnsiTheme="majorHAnsi" w:cstheme="majorHAnsi"/>
                <w:b/>
                <w:spacing w:val="6"/>
                <w:sz w:val="26"/>
                <w:szCs w:val="26"/>
              </w:rPr>
            </w:pPr>
            <w:r w:rsidRPr="009D3391">
              <w:rPr>
                <w:rFonts w:asciiTheme="majorHAnsi" w:hAnsiTheme="majorHAnsi" w:cstheme="majorHAnsi"/>
                <w:b/>
                <w:spacing w:val="6"/>
                <w:sz w:val="26"/>
                <w:szCs w:val="26"/>
              </w:rPr>
              <w:t>Tên TTHC</w:t>
            </w:r>
            <w:r w:rsidR="007C2C1D" w:rsidRPr="009D3391">
              <w:rPr>
                <w:rFonts w:asciiTheme="majorHAnsi" w:hAnsiTheme="majorHAnsi" w:cstheme="majorHAnsi"/>
                <w:b/>
                <w:spacing w:val="6"/>
                <w:sz w:val="26"/>
                <w:szCs w:val="26"/>
              </w:rPr>
              <w:t xml:space="preserve"> nội bộ</w:t>
            </w:r>
          </w:p>
        </w:tc>
        <w:tc>
          <w:tcPr>
            <w:tcW w:w="3118" w:type="dxa"/>
          </w:tcPr>
          <w:p w:rsidR="00B655A0" w:rsidRPr="009D3391" w:rsidRDefault="00B655A0" w:rsidP="005D63F4">
            <w:pPr>
              <w:jc w:val="center"/>
              <w:rPr>
                <w:rFonts w:asciiTheme="majorHAnsi" w:hAnsiTheme="majorHAnsi" w:cstheme="majorHAnsi"/>
                <w:b/>
                <w:spacing w:val="6"/>
                <w:sz w:val="26"/>
                <w:szCs w:val="26"/>
              </w:rPr>
            </w:pPr>
            <w:r w:rsidRPr="009D3391">
              <w:rPr>
                <w:rFonts w:asciiTheme="majorHAnsi" w:hAnsiTheme="majorHAnsi" w:cstheme="majorHAnsi"/>
                <w:b/>
                <w:sz w:val="26"/>
                <w:szCs w:val="26"/>
              </w:rPr>
              <w:t>Yêu cầu thực hiện</w:t>
            </w:r>
          </w:p>
        </w:tc>
      </w:tr>
      <w:tr w:rsidR="009D3391" w:rsidRPr="009D3391" w:rsidTr="00084DAE">
        <w:tc>
          <w:tcPr>
            <w:tcW w:w="708" w:type="dxa"/>
            <w:vAlign w:val="center"/>
          </w:tcPr>
          <w:p w:rsidR="002F7F70" w:rsidRPr="009D3391" w:rsidRDefault="002F7F70" w:rsidP="001A5E7B">
            <w:pPr>
              <w:pStyle w:val="NoSpacing"/>
              <w:numPr>
                <w:ilvl w:val="0"/>
                <w:numId w:val="37"/>
              </w:numPr>
              <w:ind w:left="313" w:hanging="293"/>
              <w:jc w:val="center"/>
              <w:rPr>
                <w:rFonts w:asciiTheme="majorHAnsi" w:hAnsiTheme="majorHAnsi" w:cstheme="majorHAnsi"/>
                <w:sz w:val="26"/>
                <w:szCs w:val="26"/>
                <w:lang w:val="vi-VN"/>
              </w:rPr>
            </w:pPr>
          </w:p>
        </w:tc>
        <w:tc>
          <w:tcPr>
            <w:tcW w:w="11058" w:type="dxa"/>
          </w:tcPr>
          <w:p w:rsidR="002F7F70" w:rsidRPr="009D3391" w:rsidRDefault="002F7F70" w:rsidP="0077668B">
            <w:pPr>
              <w:jc w:val="both"/>
              <w:rPr>
                <w:rFonts w:asciiTheme="majorHAnsi" w:hAnsiTheme="majorHAnsi" w:cstheme="majorHAnsi"/>
                <w:sz w:val="26"/>
                <w:szCs w:val="26"/>
                <w:lang w:val="hr-HR"/>
              </w:rPr>
            </w:pPr>
            <w:r w:rsidRPr="009D3391">
              <w:rPr>
                <w:rFonts w:asciiTheme="majorHAnsi" w:hAnsiTheme="majorHAnsi" w:cstheme="majorHAnsi"/>
                <w:sz w:val="26"/>
                <w:szCs w:val="26"/>
                <w:lang w:val="hr-HR"/>
              </w:rPr>
              <w:t>Nộp xuất bản phẩm lưu chiểu đối với xuất bản phẩm điện tử</w:t>
            </w:r>
          </w:p>
        </w:tc>
        <w:tc>
          <w:tcPr>
            <w:tcW w:w="3118" w:type="dxa"/>
          </w:tcPr>
          <w:p w:rsidR="002F7F70" w:rsidRPr="009D3391" w:rsidRDefault="002F7F70" w:rsidP="0077668B">
            <w:pPr>
              <w:jc w:val="center"/>
              <w:rPr>
                <w:rFonts w:asciiTheme="majorHAnsi" w:hAnsiTheme="majorHAnsi" w:cstheme="majorHAnsi"/>
                <w:sz w:val="26"/>
                <w:szCs w:val="26"/>
                <w:lang w:val="hr-HR"/>
              </w:rPr>
            </w:pPr>
            <w:r w:rsidRPr="009D3391">
              <w:rPr>
                <w:rFonts w:asciiTheme="majorHAnsi" w:hAnsiTheme="majorHAnsi" w:cstheme="majorHAnsi"/>
                <w:sz w:val="26"/>
                <w:szCs w:val="26"/>
                <w:lang w:val="vi-VN"/>
              </w:rPr>
              <w:t>Tiếp tục rà soát, đề xuất</w:t>
            </w:r>
          </w:p>
        </w:tc>
      </w:tr>
    </w:tbl>
    <w:p w:rsidR="00600206" w:rsidRPr="009D3391" w:rsidRDefault="00F56CBA" w:rsidP="00AA5C34">
      <w:pPr>
        <w:spacing w:before="120" w:after="120" w:line="240" w:lineRule="auto"/>
        <w:ind w:firstLine="709"/>
        <w:jc w:val="both"/>
        <w:rPr>
          <w:rFonts w:asciiTheme="majorHAnsi" w:hAnsiTheme="majorHAnsi" w:cstheme="majorHAnsi"/>
          <w:b/>
          <w:sz w:val="26"/>
          <w:szCs w:val="26"/>
          <w:lang w:val="vi-VN"/>
        </w:rPr>
      </w:pPr>
      <w:r w:rsidRPr="009D3391">
        <w:rPr>
          <w:rFonts w:asciiTheme="majorHAnsi" w:hAnsiTheme="majorHAnsi" w:cstheme="majorHAnsi"/>
          <w:b/>
          <w:sz w:val="26"/>
          <w:szCs w:val="26"/>
          <w:lang w:val="hr-HR"/>
        </w:rPr>
        <w:t xml:space="preserve">G. </w:t>
      </w:r>
      <w:r w:rsidR="00600206" w:rsidRPr="009D3391">
        <w:rPr>
          <w:rFonts w:asciiTheme="majorHAnsi" w:hAnsiTheme="majorHAnsi" w:cstheme="majorHAnsi"/>
          <w:b/>
          <w:sz w:val="26"/>
          <w:szCs w:val="26"/>
          <w:lang w:val="vi-VN"/>
        </w:rPr>
        <w:t xml:space="preserve">DANH MỤC THỦ TỤC HÀNH CHÍNH NỘI BỘ </w:t>
      </w:r>
      <w:r w:rsidR="00403614" w:rsidRPr="009D3391">
        <w:rPr>
          <w:rFonts w:asciiTheme="majorHAnsi" w:hAnsiTheme="majorHAnsi" w:cstheme="majorHAnsi"/>
          <w:b/>
          <w:sz w:val="26"/>
          <w:szCs w:val="26"/>
          <w:lang w:val="hr-HR"/>
        </w:rPr>
        <w:t xml:space="preserve">THUỘC TRÁCH NHIỆM TRIỂN KHAI RÀ SOÁT, ĐỀ XUẤT CỦA SỞ </w:t>
      </w:r>
      <w:r w:rsidR="00456182">
        <w:rPr>
          <w:rFonts w:asciiTheme="majorHAnsi" w:hAnsiTheme="majorHAnsi" w:cstheme="majorHAnsi"/>
          <w:b/>
          <w:sz w:val="26"/>
          <w:szCs w:val="26"/>
          <w:lang w:val="hr-HR"/>
        </w:rPr>
        <w:t>VĂN HÓA -</w:t>
      </w:r>
      <w:r w:rsidR="00600206" w:rsidRPr="009D3391">
        <w:rPr>
          <w:rFonts w:asciiTheme="majorHAnsi" w:hAnsiTheme="majorHAnsi" w:cstheme="majorHAnsi"/>
          <w:b/>
          <w:sz w:val="26"/>
          <w:szCs w:val="26"/>
          <w:lang w:val="hr-HR"/>
        </w:rPr>
        <w:t xml:space="preserve"> THỂ THAO VÀ DU LỊCH </w:t>
      </w:r>
      <w:r w:rsidR="00600206" w:rsidRPr="009D3391">
        <w:rPr>
          <w:rFonts w:asciiTheme="majorHAnsi" w:hAnsiTheme="majorHAnsi" w:cstheme="majorHAnsi"/>
          <w:i/>
          <w:sz w:val="26"/>
          <w:szCs w:val="26"/>
          <w:lang w:val="vi-VN"/>
        </w:rPr>
        <w:t>(15 TTHC nội bộ: Ban hành kèm theo Quyết định số 1700/QĐ-UBND ngày 06/6/2024 của Chủ tịch Ủy ban nhân dân tỉnh Đồng Nai)</w:t>
      </w:r>
    </w:p>
    <w:tbl>
      <w:tblPr>
        <w:tblStyle w:val="TableGrid"/>
        <w:tblW w:w="14845" w:type="dxa"/>
        <w:tblInd w:w="108" w:type="dxa"/>
        <w:tblLayout w:type="fixed"/>
        <w:tblLook w:val="04A0" w:firstRow="1" w:lastRow="0" w:firstColumn="1" w:lastColumn="0" w:noHBand="0" w:noVBand="1"/>
      </w:tblPr>
      <w:tblGrid>
        <w:gridCol w:w="714"/>
        <w:gridCol w:w="11296"/>
        <w:gridCol w:w="2835"/>
      </w:tblGrid>
      <w:tr w:rsidR="009D3391" w:rsidRPr="009D3391" w:rsidTr="00084DAE">
        <w:trPr>
          <w:trHeight w:val="231"/>
          <w:tblHeader/>
        </w:trPr>
        <w:tc>
          <w:tcPr>
            <w:tcW w:w="714" w:type="dxa"/>
            <w:vAlign w:val="center"/>
          </w:tcPr>
          <w:p w:rsidR="00403614" w:rsidRPr="009D3391" w:rsidRDefault="00456182" w:rsidP="004C7682">
            <w:pPr>
              <w:spacing w:before="40" w:after="40"/>
              <w:ind w:left="-13" w:hanging="13"/>
              <w:jc w:val="center"/>
              <w:rPr>
                <w:rFonts w:asciiTheme="majorHAnsi" w:hAnsiTheme="majorHAnsi" w:cstheme="majorHAnsi"/>
                <w:b/>
                <w:sz w:val="26"/>
                <w:szCs w:val="26"/>
              </w:rPr>
            </w:pPr>
            <w:r>
              <w:rPr>
                <w:rFonts w:asciiTheme="majorHAnsi" w:hAnsiTheme="majorHAnsi" w:cstheme="majorHAnsi"/>
                <w:b/>
                <w:sz w:val="26"/>
                <w:szCs w:val="26"/>
              </w:rPr>
              <w:t>STT</w:t>
            </w:r>
          </w:p>
        </w:tc>
        <w:tc>
          <w:tcPr>
            <w:tcW w:w="11296" w:type="dxa"/>
            <w:vAlign w:val="center"/>
          </w:tcPr>
          <w:p w:rsidR="00403614" w:rsidRPr="009D3391" w:rsidRDefault="00403614" w:rsidP="004C7682">
            <w:pPr>
              <w:spacing w:before="40" w:after="40"/>
              <w:jc w:val="center"/>
              <w:rPr>
                <w:rFonts w:asciiTheme="majorHAnsi" w:hAnsiTheme="majorHAnsi" w:cstheme="majorHAnsi"/>
                <w:b/>
                <w:sz w:val="26"/>
                <w:szCs w:val="26"/>
              </w:rPr>
            </w:pPr>
            <w:r w:rsidRPr="009D3391">
              <w:rPr>
                <w:rFonts w:asciiTheme="majorHAnsi" w:hAnsiTheme="majorHAnsi" w:cstheme="majorHAnsi"/>
                <w:b/>
                <w:sz w:val="26"/>
                <w:szCs w:val="26"/>
              </w:rPr>
              <w:t>Tên TTHC</w:t>
            </w:r>
            <w:r w:rsidR="007C2C1D" w:rsidRPr="009D3391">
              <w:rPr>
                <w:rFonts w:asciiTheme="majorHAnsi" w:hAnsiTheme="majorHAnsi" w:cstheme="majorHAnsi"/>
                <w:b/>
                <w:spacing w:val="6"/>
                <w:sz w:val="26"/>
                <w:szCs w:val="26"/>
              </w:rPr>
              <w:t xml:space="preserve"> nội bộ</w:t>
            </w:r>
            <w:bookmarkStart w:id="6" w:name="_GoBack"/>
            <w:bookmarkEnd w:id="6"/>
          </w:p>
        </w:tc>
        <w:tc>
          <w:tcPr>
            <w:tcW w:w="2835" w:type="dxa"/>
            <w:vAlign w:val="center"/>
          </w:tcPr>
          <w:p w:rsidR="00403614" w:rsidRPr="009D3391" w:rsidRDefault="00403614" w:rsidP="004C7682">
            <w:pPr>
              <w:spacing w:before="40" w:after="40"/>
              <w:jc w:val="center"/>
              <w:rPr>
                <w:rFonts w:asciiTheme="majorHAnsi" w:hAnsiTheme="majorHAnsi" w:cstheme="majorHAnsi"/>
                <w:b/>
                <w:sz w:val="26"/>
                <w:szCs w:val="26"/>
              </w:rPr>
            </w:pPr>
            <w:r w:rsidRPr="009D3391">
              <w:rPr>
                <w:rFonts w:asciiTheme="majorHAnsi" w:hAnsiTheme="majorHAnsi" w:cstheme="majorHAnsi"/>
                <w:b/>
                <w:sz w:val="26"/>
                <w:szCs w:val="26"/>
              </w:rPr>
              <w:t>Yêu cầu thực hiện</w:t>
            </w: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4"/>
              </w:numPr>
              <w:tabs>
                <w:tab w:val="left" w:pos="454"/>
              </w:tabs>
              <w:spacing w:before="40" w:after="40"/>
              <w:rPr>
                <w:rFonts w:cstheme="majorHAnsi"/>
                <w:b/>
                <w:sz w:val="26"/>
                <w:szCs w:val="26"/>
                <w:lang w:val="vi-VN"/>
              </w:rPr>
            </w:pPr>
          </w:p>
        </w:tc>
        <w:tc>
          <w:tcPr>
            <w:tcW w:w="11296" w:type="dxa"/>
            <w:vAlign w:val="center"/>
          </w:tcPr>
          <w:p w:rsidR="00244C2F" w:rsidRPr="009D3391" w:rsidRDefault="00244C2F" w:rsidP="004C7682">
            <w:pPr>
              <w:pStyle w:val="Heading3"/>
              <w:spacing w:before="40" w:after="40"/>
              <w:jc w:val="both"/>
              <w:outlineLvl w:val="2"/>
              <w:rPr>
                <w:rFonts w:asciiTheme="majorHAnsi" w:hAnsiTheme="majorHAnsi" w:cstheme="majorHAnsi"/>
                <w:bCs/>
                <w:sz w:val="26"/>
                <w:szCs w:val="26"/>
              </w:rPr>
            </w:pPr>
            <w:r w:rsidRPr="009D3391">
              <w:rPr>
                <w:rFonts w:asciiTheme="majorHAnsi" w:hAnsiTheme="majorHAnsi" w:cstheme="majorHAnsi"/>
                <w:bCs/>
                <w:sz w:val="26"/>
                <w:szCs w:val="26"/>
              </w:rPr>
              <w:t>CẤP TỈNH</w:t>
            </w:r>
          </w:p>
        </w:tc>
        <w:tc>
          <w:tcPr>
            <w:tcW w:w="2835" w:type="dxa"/>
          </w:tcPr>
          <w:p w:rsidR="00244C2F" w:rsidRPr="009D3391" w:rsidRDefault="00244C2F" w:rsidP="004C7682">
            <w:pPr>
              <w:spacing w:before="40" w:after="40"/>
              <w:jc w:val="both"/>
              <w:rPr>
                <w:rFonts w:asciiTheme="majorHAnsi" w:hAnsiTheme="majorHAnsi" w:cstheme="majorHAnsi"/>
                <w:sz w:val="26"/>
                <w:szCs w:val="26"/>
              </w:rPr>
            </w:pPr>
          </w:p>
        </w:tc>
      </w:tr>
      <w:tr w:rsidR="009D3391" w:rsidRPr="009D3391" w:rsidTr="00084DAE">
        <w:trPr>
          <w:trHeight w:val="144"/>
        </w:trPr>
        <w:tc>
          <w:tcPr>
            <w:tcW w:w="714" w:type="dxa"/>
            <w:vAlign w:val="center"/>
          </w:tcPr>
          <w:p w:rsidR="00244C2F" w:rsidRPr="009D3391" w:rsidRDefault="00F4008F" w:rsidP="004C7682">
            <w:pPr>
              <w:pStyle w:val="NoSpacing"/>
              <w:spacing w:before="40" w:after="40"/>
              <w:ind w:left="-13" w:hanging="13"/>
              <w:jc w:val="center"/>
              <w:rPr>
                <w:rFonts w:asciiTheme="majorHAnsi" w:hAnsiTheme="majorHAnsi" w:cstheme="majorHAnsi"/>
                <w:b/>
                <w:bCs/>
                <w:sz w:val="26"/>
                <w:szCs w:val="26"/>
              </w:rPr>
            </w:pPr>
            <w:r w:rsidRPr="009D3391">
              <w:rPr>
                <w:rFonts w:asciiTheme="majorHAnsi" w:hAnsiTheme="majorHAnsi" w:cstheme="majorHAnsi"/>
                <w:b/>
                <w:bCs/>
                <w:sz w:val="26"/>
                <w:szCs w:val="26"/>
              </w:rPr>
              <w:t>A.</w:t>
            </w:r>
          </w:p>
        </w:tc>
        <w:tc>
          <w:tcPr>
            <w:tcW w:w="11296" w:type="dxa"/>
            <w:vAlign w:val="center"/>
          </w:tcPr>
          <w:p w:rsidR="00244C2F" w:rsidRPr="009D3391" w:rsidRDefault="00244C2F" w:rsidP="004C7682">
            <w:pPr>
              <w:pStyle w:val="Heading3"/>
              <w:spacing w:before="40" w:after="40"/>
              <w:jc w:val="both"/>
              <w:outlineLvl w:val="2"/>
              <w:rPr>
                <w:rFonts w:asciiTheme="majorHAnsi" w:hAnsiTheme="majorHAnsi" w:cstheme="majorHAnsi"/>
                <w:bCs/>
                <w:sz w:val="26"/>
                <w:szCs w:val="26"/>
              </w:rPr>
            </w:pPr>
            <w:r w:rsidRPr="009D3391">
              <w:rPr>
                <w:rFonts w:asciiTheme="majorHAnsi" w:hAnsiTheme="majorHAnsi" w:cstheme="majorHAnsi"/>
                <w:sz w:val="26"/>
                <w:szCs w:val="26"/>
              </w:rPr>
              <w:t>Lĩnh vực Văn hóa</w:t>
            </w:r>
          </w:p>
        </w:tc>
        <w:tc>
          <w:tcPr>
            <w:tcW w:w="2835" w:type="dxa"/>
          </w:tcPr>
          <w:p w:rsidR="00244C2F" w:rsidRPr="009D3391" w:rsidRDefault="00244C2F" w:rsidP="004C7682">
            <w:pPr>
              <w:spacing w:before="40" w:after="40"/>
              <w:jc w:val="both"/>
              <w:rPr>
                <w:rFonts w:asciiTheme="majorHAnsi" w:hAnsiTheme="majorHAnsi" w:cstheme="majorHAnsi"/>
                <w:sz w:val="26"/>
                <w:szCs w:val="26"/>
              </w:rPr>
            </w:pP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96" w:type="dxa"/>
            <w:vAlign w:val="center"/>
          </w:tcPr>
          <w:p w:rsidR="00244C2F" w:rsidRPr="009D3391" w:rsidRDefault="00244C2F" w:rsidP="004C7682">
            <w:pPr>
              <w:pStyle w:val="Heading3"/>
              <w:spacing w:before="40" w:after="4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Thủ tục xét, công nhận quận, thị xã, thành phố thuộc cấp tỉnh đạt chuẩn đô thị văn minh</w:t>
            </w:r>
          </w:p>
        </w:tc>
        <w:tc>
          <w:tcPr>
            <w:tcW w:w="2835" w:type="dxa"/>
          </w:tcPr>
          <w:p w:rsidR="00244C2F" w:rsidRPr="009D3391" w:rsidRDefault="00244C2F"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96" w:type="dxa"/>
            <w:vAlign w:val="center"/>
          </w:tcPr>
          <w:p w:rsidR="00244C2F" w:rsidRPr="009D3391" w:rsidRDefault="00244C2F" w:rsidP="004C7682">
            <w:pPr>
              <w:pStyle w:val="Heading3"/>
              <w:tabs>
                <w:tab w:val="left" w:pos="468"/>
              </w:tabs>
              <w:spacing w:before="40" w:after="4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Thủ tục xét, công nhận lại quận, thị xã, thành phố thuộc cấp tỉnh đạt chuẩn đô thị văn minh</w:t>
            </w:r>
          </w:p>
        </w:tc>
        <w:tc>
          <w:tcPr>
            <w:tcW w:w="2835" w:type="dxa"/>
          </w:tcPr>
          <w:p w:rsidR="00244C2F" w:rsidRPr="009D3391" w:rsidRDefault="00244C2F"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96" w:type="dxa"/>
            <w:vAlign w:val="center"/>
          </w:tcPr>
          <w:p w:rsidR="00244C2F" w:rsidRPr="009D3391" w:rsidRDefault="00244C2F" w:rsidP="004C7682">
            <w:pPr>
              <w:pStyle w:val="Heading3"/>
              <w:tabs>
                <w:tab w:val="left" w:pos="468"/>
              </w:tabs>
              <w:spacing w:before="40" w:after="40"/>
              <w:jc w:val="both"/>
              <w:outlineLvl w:val="2"/>
              <w:rPr>
                <w:rFonts w:asciiTheme="majorHAnsi" w:hAnsiTheme="majorHAnsi" w:cstheme="majorHAnsi"/>
                <w:b w:val="0"/>
                <w:bCs/>
                <w:sz w:val="26"/>
                <w:szCs w:val="26"/>
                <w:lang w:val="vi-VN"/>
              </w:rPr>
            </w:pPr>
            <w:r w:rsidRPr="009D3391">
              <w:rPr>
                <w:rFonts w:asciiTheme="majorHAnsi" w:hAnsiTheme="majorHAnsi" w:cstheme="majorHAnsi"/>
                <w:b w:val="0"/>
                <w:bCs/>
                <w:sz w:val="26"/>
                <w:szCs w:val="26"/>
                <w:lang w:val="vi-VN"/>
              </w:rPr>
              <w:t>Thủ tục xét tặng danh hiệu “Xã, phường, thị trấn tiêu biểu”</w:t>
            </w:r>
          </w:p>
        </w:tc>
        <w:tc>
          <w:tcPr>
            <w:tcW w:w="2835" w:type="dxa"/>
          </w:tcPr>
          <w:p w:rsidR="00244C2F" w:rsidRPr="009D3391" w:rsidRDefault="00244C2F"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A077AC" w:rsidP="004C7682">
            <w:pPr>
              <w:pStyle w:val="NoSpacing"/>
              <w:tabs>
                <w:tab w:val="left" w:pos="191"/>
              </w:tabs>
              <w:spacing w:before="40" w:after="40"/>
              <w:ind w:left="-13"/>
              <w:jc w:val="center"/>
              <w:rPr>
                <w:rFonts w:asciiTheme="majorHAnsi" w:hAnsiTheme="majorHAnsi" w:cstheme="majorHAnsi"/>
                <w:sz w:val="26"/>
                <w:szCs w:val="26"/>
                <w:lang w:val="vi-VN"/>
              </w:rPr>
            </w:pPr>
            <w:r w:rsidRPr="009D3391">
              <w:rPr>
                <w:rFonts w:asciiTheme="majorHAnsi" w:hAnsiTheme="majorHAnsi" w:cstheme="majorHAnsi"/>
                <w:b/>
                <w:sz w:val="26"/>
                <w:szCs w:val="26"/>
              </w:rPr>
              <w:lastRenderedPageBreak/>
              <w:t>B.</w:t>
            </w:r>
          </w:p>
        </w:tc>
        <w:tc>
          <w:tcPr>
            <w:tcW w:w="11296" w:type="dxa"/>
            <w:vAlign w:val="center"/>
          </w:tcPr>
          <w:p w:rsidR="00244C2F" w:rsidRPr="009D3391" w:rsidRDefault="00244C2F" w:rsidP="004C7682">
            <w:pPr>
              <w:pStyle w:val="Heading3"/>
              <w:tabs>
                <w:tab w:val="left" w:pos="468"/>
              </w:tabs>
              <w:spacing w:before="40" w:after="40"/>
              <w:jc w:val="both"/>
              <w:outlineLvl w:val="2"/>
              <w:rPr>
                <w:rFonts w:asciiTheme="majorHAnsi" w:hAnsiTheme="majorHAnsi" w:cstheme="majorHAnsi"/>
                <w:b w:val="0"/>
                <w:bCs/>
                <w:sz w:val="26"/>
                <w:szCs w:val="26"/>
                <w:lang w:val="vi-VN"/>
              </w:rPr>
            </w:pPr>
            <w:r w:rsidRPr="009D3391">
              <w:rPr>
                <w:rFonts w:asciiTheme="majorHAnsi" w:hAnsiTheme="majorHAnsi" w:cstheme="majorHAnsi"/>
                <w:sz w:val="26"/>
                <w:szCs w:val="26"/>
                <w:lang w:val="vi-VN"/>
              </w:rPr>
              <w:t>Lĩnh vực</w:t>
            </w:r>
            <w:r w:rsidRPr="009D3391">
              <w:rPr>
                <w:rFonts w:asciiTheme="majorHAnsi" w:hAnsiTheme="majorHAnsi" w:cstheme="majorHAnsi"/>
                <w:b w:val="0"/>
                <w:sz w:val="26"/>
                <w:szCs w:val="26"/>
                <w:lang w:val="vi-VN"/>
              </w:rPr>
              <w:t xml:space="preserve"> </w:t>
            </w:r>
            <w:r w:rsidRPr="009D3391">
              <w:rPr>
                <w:rFonts w:asciiTheme="majorHAnsi" w:hAnsiTheme="majorHAnsi" w:cstheme="majorHAnsi"/>
                <w:sz w:val="26"/>
                <w:szCs w:val="26"/>
                <w:lang w:val="vi-VN"/>
              </w:rPr>
              <w:t>Mỹ thuật, nhiếp ảnh và triển lãm</w:t>
            </w:r>
          </w:p>
        </w:tc>
        <w:tc>
          <w:tcPr>
            <w:tcW w:w="2835" w:type="dxa"/>
          </w:tcPr>
          <w:p w:rsidR="00244C2F" w:rsidRPr="009D3391" w:rsidRDefault="00244C2F" w:rsidP="004C7682">
            <w:pPr>
              <w:spacing w:before="40" w:after="40"/>
              <w:jc w:val="center"/>
              <w:rPr>
                <w:rFonts w:asciiTheme="majorHAnsi" w:hAnsiTheme="majorHAnsi" w:cstheme="majorHAnsi"/>
                <w:sz w:val="26"/>
                <w:szCs w:val="26"/>
                <w:lang w:val="vi-VN"/>
              </w:rPr>
            </w:pP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96" w:type="dxa"/>
            <w:vAlign w:val="center"/>
          </w:tcPr>
          <w:p w:rsidR="00244C2F" w:rsidRPr="009D3391" w:rsidRDefault="00244C2F" w:rsidP="004C7682">
            <w:pPr>
              <w:pStyle w:val="Heading3"/>
              <w:tabs>
                <w:tab w:val="left" w:pos="468"/>
              </w:tabs>
              <w:spacing w:before="40" w:after="4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Thủ tục phê duyệt quy hoạch tượng đài, tranh hoành tráng cấp tỉnh</w:t>
            </w:r>
          </w:p>
        </w:tc>
        <w:tc>
          <w:tcPr>
            <w:tcW w:w="2835" w:type="dxa"/>
          </w:tcPr>
          <w:p w:rsidR="00244C2F" w:rsidRPr="009D3391" w:rsidRDefault="00244C2F"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96" w:type="dxa"/>
          </w:tcPr>
          <w:p w:rsidR="00244C2F" w:rsidRPr="009D3391" w:rsidRDefault="00244C2F" w:rsidP="004C7682">
            <w:pPr>
              <w:pStyle w:val="Heading3"/>
              <w:tabs>
                <w:tab w:val="left" w:pos="468"/>
              </w:tabs>
              <w:spacing w:before="40" w:after="4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Thủ tục điều chỉnh quy hoạch tượng đài, tranh hoành tráng cấp tỉnh</w:t>
            </w:r>
          </w:p>
        </w:tc>
        <w:tc>
          <w:tcPr>
            <w:tcW w:w="2835" w:type="dxa"/>
          </w:tcPr>
          <w:p w:rsidR="00244C2F" w:rsidRPr="009D3391" w:rsidRDefault="00244C2F"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A077AC" w:rsidP="004C7682">
            <w:pPr>
              <w:pStyle w:val="NoSpacing"/>
              <w:tabs>
                <w:tab w:val="left" w:pos="191"/>
              </w:tabs>
              <w:spacing w:before="40" w:after="40"/>
              <w:ind w:left="-13"/>
              <w:jc w:val="center"/>
              <w:rPr>
                <w:rFonts w:asciiTheme="majorHAnsi" w:hAnsiTheme="majorHAnsi" w:cstheme="majorHAnsi"/>
                <w:b/>
                <w:sz w:val="26"/>
                <w:szCs w:val="26"/>
              </w:rPr>
            </w:pPr>
            <w:r w:rsidRPr="009D3391">
              <w:rPr>
                <w:rFonts w:asciiTheme="majorHAnsi" w:hAnsiTheme="majorHAnsi" w:cstheme="majorHAnsi"/>
                <w:b/>
                <w:sz w:val="26"/>
                <w:szCs w:val="26"/>
              </w:rPr>
              <w:t>C.</w:t>
            </w:r>
          </w:p>
        </w:tc>
        <w:tc>
          <w:tcPr>
            <w:tcW w:w="11296" w:type="dxa"/>
          </w:tcPr>
          <w:p w:rsidR="00244C2F" w:rsidRPr="009D3391" w:rsidRDefault="00244C2F" w:rsidP="004C7682">
            <w:pPr>
              <w:pStyle w:val="Heading3"/>
              <w:tabs>
                <w:tab w:val="left" w:pos="468"/>
              </w:tabs>
              <w:spacing w:before="40" w:after="40"/>
              <w:jc w:val="both"/>
              <w:outlineLvl w:val="2"/>
              <w:rPr>
                <w:rFonts w:asciiTheme="majorHAnsi" w:hAnsiTheme="majorHAnsi" w:cstheme="majorHAnsi"/>
                <w:b w:val="0"/>
                <w:sz w:val="26"/>
                <w:szCs w:val="26"/>
                <w:lang w:val="vi-VN"/>
              </w:rPr>
            </w:pPr>
            <w:r w:rsidRPr="009D3391">
              <w:rPr>
                <w:rFonts w:asciiTheme="majorHAnsi" w:hAnsiTheme="majorHAnsi" w:cstheme="majorHAnsi"/>
                <w:sz w:val="26"/>
                <w:szCs w:val="26"/>
              </w:rPr>
              <w:t>Lĩnh vực</w:t>
            </w:r>
            <w:r w:rsidRPr="009D3391">
              <w:rPr>
                <w:rFonts w:asciiTheme="majorHAnsi" w:hAnsiTheme="majorHAnsi" w:cstheme="majorHAnsi"/>
                <w:b w:val="0"/>
                <w:sz w:val="26"/>
                <w:szCs w:val="26"/>
              </w:rPr>
              <w:t xml:space="preserve"> </w:t>
            </w:r>
            <w:r w:rsidRPr="009D3391">
              <w:rPr>
                <w:rFonts w:asciiTheme="majorHAnsi" w:hAnsiTheme="majorHAnsi" w:cstheme="majorHAnsi"/>
                <w:sz w:val="26"/>
                <w:szCs w:val="26"/>
              </w:rPr>
              <w:t>Thư viện</w:t>
            </w:r>
          </w:p>
        </w:tc>
        <w:tc>
          <w:tcPr>
            <w:tcW w:w="2835" w:type="dxa"/>
          </w:tcPr>
          <w:p w:rsidR="00244C2F" w:rsidRPr="009D3391" w:rsidRDefault="00244C2F" w:rsidP="004C7682">
            <w:pPr>
              <w:spacing w:before="40" w:after="40"/>
              <w:jc w:val="center"/>
              <w:rPr>
                <w:rFonts w:asciiTheme="majorHAnsi" w:hAnsiTheme="majorHAnsi" w:cstheme="majorHAnsi"/>
                <w:sz w:val="26"/>
                <w:szCs w:val="26"/>
                <w:lang w:val="vi-VN"/>
              </w:rPr>
            </w:pP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96" w:type="dxa"/>
            <w:vAlign w:val="center"/>
          </w:tcPr>
          <w:p w:rsidR="00244C2F" w:rsidRPr="009D3391" w:rsidRDefault="00244C2F" w:rsidP="004C7682">
            <w:pPr>
              <w:spacing w:before="40" w:after="40"/>
              <w:jc w:val="both"/>
              <w:rPr>
                <w:rFonts w:asciiTheme="majorHAnsi" w:hAnsiTheme="majorHAnsi" w:cstheme="majorHAnsi"/>
                <w:sz w:val="26"/>
                <w:szCs w:val="26"/>
                <w:lang w:val="vi-VN"/>
              </w:rPr>
            </w:pPr>
            <w:r w:rsidRPr="009D3391">
              <w:rPr>
                <w:rFonts w:asciiTheme="majorHAnsi" w:hAnsiTheme="majorHAnsi" w:cstheme="majorHAnsi"/>
                <w:bCs/>
                <w:sz w:val="26"/>
                <w:szCs w:val="26"/>
                <w:lang w:val="vi-VN"/>
              </w:rPr>
              <w:t>Thủ tục thông báo thành lập thư viện chuyên ngành ở cấp tỉnh, thư viện đại học là thư viện công lập; thư viện cấp huyện</w:t>
            </w:r>
          </w:p>
        </w:tc>
        <w:tc>
          <w:tcPr>
            <w:tcW w:w="2835" w:type="dxa"/>
          </w:tcPr>
          <w:p w:rsidR="00244C2F" w:rsidRPr="009D3391" w:rsidRDefault="00244C2F"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96" w:type="dxa"/>
            <w:vAlign w:val="center"/>
          </w:tcPr>
          <w:p w:rsidR="00244C2F" w:rsidRPr="009D3391" w:rsidRDefault="00244C2F" w:rsidP="004C7682">
            <w:pPr>
              <w:pStyle w:val="Heading3"/>
              <w:tabs>
                <w:tab w:val="left" w:pos="468"/>
              </w:tabs>
              <w:spacing w:before="40" w:after="40"/>
              <w:jc w:val="both"/>
              <w:outlineLvl w:val="2"/>
              <w:rPr>
                <w:rFonts w:asciiTheme="majorHAnsi" w:hAnsiTheme="majorHAnsi" w:cstheme="majorHAnsi"/>
                <w:b w:val="0"/>
                <w:bCs/>
                <w:sz w:val="26"/>
                <w:szCs w:val="26"/>
                <w:lang w:val="vi-VN"/>
              </w:rPr>
            </w:pPr>
            <w:r w:rsidRPr="009D3391">
              <w:rPr>
                <w:rFonts w:asciiTheme="majorHAnsi" w:hAnsiTheme="majorHAnsi" w:cstheme="majorHAnsi"/>
                <w:b w:val="0"/>
                <w:bCs/>
                <w:sz w:val="26"/>
                <w:szCs w:val="26"/>
                <w:lang w:val="vi-VN"/>
              </w:rPr>
              <w:t>Thủ tục thông báo sáp nhập, hợp nhất, chia, tách thư viện chuyên ngành ở cấp tỉnh, thư viện đại học là thư viện công lập; thư viện cấp huyện</w:t>
            </w:r>
          </w:p>
        </w:tc>
        <w:tc>
          <w:tcPr>
            <w:tcW w:w="2835" w:type="dxa"/>
          </w:tcPr>
          <w:p w:rsidR="00244C2F" w:rsidRPr="009D3391" w:rsidRDefault="00244C2F"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96" w:type="dxa"/>
            <w:vAlign w:val="center"/>
          </w:tcPr>
          <w:p w:rsidR="00244C2F" w:rsidRPr="009D3391" w:rsidRDefault="00244C2F" w:rsidP="004C7682">
            <w:pPr>
              <w:pStyle w:val="Heading3"/>
              <w:tabs>
                <w:tab w:val="left" w:pos="468"/>
              </w:tabs>
              <w:spacing w:before="40" w:after="40"/>
              <w:jc w:val="both"/>
              <w:outlineLvl w:val="2"/>
              <w:rPr>
                <w:rFonts w:asciiTheme="majorHAnsi" w:hAnsiTheme="majorHAnsi" w:cstheme="majorHAnsi"/>
                <w:b w:val="0"/>
                <w:bCs/>
                <w:sz w:val="26"/>
                <w:szCs w:val="26"/>
                <w:lang w:val="vi-VN"/>
              </w:rPr>
            </w:pPr>
            <w:r w:rsidRPr="009D3391">
              <w:rPr>
                <w:rFonts w:asciiTheme="majorHAnsi" w:hAnsiTheme="majorHAnsi" w:cstheme="majorHAnsi"/>
                <w:b w:val="0"/>
                <w:bCs/>
                <w:sz w:val="26"/>
                <w:szCs w:val="26"/>
                <w:lang w:val="vi-VN"/>
              </w:rPr>
              <w:t>Thủ tục thông báo giải thể thư viện chuyên ngành ở cấp tỉnh, thư viện đại học là thư viện công lập; thư viện cấp huyện</w:t>
            </w:r>
          </w:p>
        </w:tc>
        <w:tc>
          <w:tcPr>
            <w:tcW w:w="2835" w:type="dxa"/>
          </w:tcPr>
          <w:p w:rsidR="00244C2F" w:rsidRPr="009D3391" w:rsidRDefault="00244C2F"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4"/>
              </w:numPr>
              <w:tabs>
                <w:tab w:val="left" w:pos="454"/>
              </w:tabs>
              <w:spacing w:before="40" w:after="40"/>
              <w:jc w:val="center"/>
              <w:rPr>
                <w:rFonts w:cstheme="majorHAnsi"/>
                <w:b/>
                <w:sz w:val="26"/>
                <w:szCs w:val="26"/>
                <w:lang w:val="vi-VN"/>
              </w:rPr>
            </w:pPr>
          </w:p>
        </w:tc>
        <w:tc>
          <w:tcPr>
            <w:tcW w:w="11296" w:type="dxa"/>
            <w:vAlign w:val="center"/>
          </w:tcPr>
          <w:p w:rsidR="00244C2F" w:rsidRPr="009D3391" w:rsidRDefault="00244C2F" w:rsidP="004C7682">
            <w:pPr>
              <w:pStyle w:val="Heading3"/>
              <w:tabs>
                <w:tab w:val="left" w:pos="468"/>
              </w:tabs>
              <w:spacing w:before="40" w:after="40"/>
              <w:jc w:val="both"/>
              <w:outlineLvl w:val="2"/>
              <w:rPr>
                <w:rFonts w:asciiTheme="majorHAnsi" w:hAnsiTheme="majorHAnsi" w:cstheme="majorHAnsi"/>
                <w:sz w:val="26"/>
                <w:szCs w:val="26"/>
              </w:rPr>
            </w:pPr>
            <w:r w:rsidRPr="009D3391">
              <w:rPr>
                <w:rFonts w:asciiTheme="majorHAnsi" w:hAnsiTheme="majorHAnsi" w:cstheme="majorHAnsi"/>
                <w:sz w:val="26"/>
                <w:szCs w:val="26"/>
              </w:rPr>
              <w:t>CẤP HUYỆN</w:t>
            </w:r>
          </w:p>
        </w:tc>
        <w:tc>
          <w:tcPr>
            <w:tcW w:w="2835" w:type="dxa"/>
          </w:tcPr>
          <w:p w:rsidR="00244C2F" w:rsidRPr="009D3391" w:rsidRDefault="00244C2F" w:rsidP="004C7682">
            <w:pPr>
              <w:spacing w:before="40" w:after="40"/>
              <w:jc w:val="center"/>
              <w:rPr>
                <w:rFonts w:asciiTheme="majorHAnsi" w:hAnsiTheme="majorHAnsi" w:cstheme="majorHAnsi"/>
                <w:sz w:val="26"/>
                <w:szCs w:val="26"/>
              </w:rPr>
            </w:pPr>
          </w:p>
        </w:tc>
      </w:tr>
      <w:tr w:rsidR="009D3391" w:rsidRPr="009D3391" w:rsidTr="00084DAE">
        <w:trPr>
          <w:trHeight w:val="144"/>
        </w:trPr>
        <w:tc>
          <w:tcPr>
            <w:tcW w:w="714" w:type="dxa"/>
            <w:vAlign w:val="center"/>
          </w:tcPr>
          <w:p w:rsidR="00244C2F" w:rsidRPr="009D3391" w:rsidRDefault="00F4008F" w:rsidP="004C7682">
            <w:pPr>
              <w:pStyle w:val="NoSpacing"/>
              <w:spacing w:before="40" w:after="40"/>
              <w:ind w:left="-13" w:hanging="13"/>
              <w:jc w:val="center"/>
              <w:rPr>
                <w:rFonts w:asciiTheme="majorHAnsi" w:hAnsiTheme="majorHAnsi" w:cstheme="majorHAnsi"/>
                <w:b/>
                <w:bCs/>
                <w:sz w:val="26"/>
                <w:szCs w:val="26"/>
              </w:rPr>
            </w:pPr>
            <w:r w:rsidRPr="009D3391">
              <w:rPr>
                <w:rFonts w:asciiTheme="majorHAnsi" w:hAnsiTheme="majorHAnsi" w:cstheme="majorHAnsi"/>
                <w:b/>
                <w:bCs/>
                <w:sz w:val="26"/>
                <w:szCs w:val="26"/>
              </w:rPr>
              <w:t>A.</w:t>
            </w:r>
          </w:p>
        </w:tc>
        <w:tc>
          <w:tcPr>
            <w:tcW w:w="11296" w:type="dxa"/>
            <w:vAlign w:val="center"/>
          </w:tcPr>
          <w:p w:rsidR="00244C2F" w:rsidRPr="009D3391" w:rsidRDefault="00244C2F" w:rsidP="004C7682">
            <w:pPr>
              <w:pStyle w:val="Heading3"/>
              <w:tabs>
                <w:tab w:val="left" w:pos="468"/>
              </w:tabs>
              <w:spacing w:before="40" w:after="40"/>
              <w:jc w:val="both"/>
              <w:outlineLvl w:val="2"/>
              <w:rPr>
                <w:rFonts w:asciiTheme="majorHAnsi" w:hAnsiTheme="majorHAnsi" w:cstheme="majorHAnsi"/>
                <w:sz w:val="26"/>
                <w:szCs w:val="26"/>
              </w:rPr>
            </w:pPr>
            <w:r w:rsidRPr="009D3391">
              <w:rPr>
                <w:rFonts w:asciiTheme="majorHAnsi" w:hAnsiTheme="majorHAnsi" w:cstheme="majorHAnsi"/>
                <w:sz w:val="26"/>
                <w:szCs w:val="26"/>
              </w:rPr>
              <w:t>Lĩnh vực</w:t>
            </w:r>
            <w:r w:rsidRPr="009D3391">
              <w:rPr>
                <w:rFonts w:asciiTheme="majorHAnsi" w:hAnsiTheme="majorHAnsi" w:cstheme="majorHAnsi"/>
                <w:b w:val="0"/>
                <w:sz w:val="26"/>
                <w:szCs w:val="26"/>
              </w:rPr>
              <w:t xml:space="preserve"> </w:t>
            </w:r>
            <w:r w:rsidRPr="009D3391">
              <w:rPr>
                <w:rFonts w:asciiTheme="majorHAnsi" w:hAnsiTheme="majorHAnsi" w:cstheme="majorHAnsi"/>
                <w:sz w:val="26"/>
                <w:szCs w:val="26"/>
              </w:rPr>
              <w:t>Văn hóa</w:t>
            </w:r>
          </w:p>
        </w:tc>
        <w:tc>
          <w:tcPr>
            <w:tcW w:w="2835" w:type="dxa"/>
          </w:tcPr>
          <w:p w:rsidR="00244C2F" w:rsidRPr="009D3391" w:rsidRDefault="00244C2F" w:rsidP="004C7682">
            <w:pPr>
              <w:spacing w:before="40" w:after="40"/>
              <w:jc w:val="center"/>
              <w:rPr>
                <w:rFonts w:asciiTheme="majorHAnsi" w:hAnsiTheme="majorHAnsi" w:cstheme="majorHAnsi"/>
                <w:sz w:val="26"/>
                <w:szCs w:val="26"/>
              </w:rPr>
            </w:pP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96" w:type="dxa"/>
            <w:vAlign w:val="center"/>
          </w:tcPr>
          <w:p w:rsidR="00244C2F" w:rsidRPr="009D3391" w:rsidRDefault="00244C2F" w:rsidP="004C7682">
            <w:pPr>
              <w:spacing w:before="40" w:after="40"/>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Thủ tục xét, công nhận phường, thị trấn đạt chuẩn đô thị văn minh</w:t>
            </w:r>
          </w:p>
        </w:tc>
        <w:tc>
          <w:tcPr>
            <w:tcW w:w="2835" w:type="dxa"/>
          </w:tcPr>
          <w:p w:rsidR="00244C2F" w:rsidRPr="009D3391" w:rsidRDefault="00244C2F"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96" w:type="dxa"/>
            <w:vAlign w:val="center"/>
          </w:tcPr>
          <w:p w:rsidR="00244C2F" w:rsidRPr="009D3391" w:rsidRDefault="00244C2F" w:rsidP="004C7682">
            <w:pPr>
              <w:spacing w:before="40" w:after="40"/>
              <w:jc w:val="both"/>
              <w:rPr>
                <w:rFonts w:asciiTheme="majorHAnsi" w:hAnsiTheme="majorHAnsi" w:cstheme="majorHAnsi"/>
                <w:sz w:val="26"/>
                <w:szCs w:val="26"/>
                <w:lang w:val="vi-VN"/>
              </w:rPr>
            </w:pPr>
            <w:r w:rsidRPr="009D3391">
              <w:rPr>
                <w:rFonts w:asciiTheme="majorHAnsi" w:hAnsiTheme="majorHAnsi" w:cstheme="majorHAnsi"/>
                <w:sz w:val="26"/>
                <w:szCs w:val="26"/>
                <w:lang w:val="vi-VN"/>
              </w:rPr>
              <w:t>Thủ tục xét, công nhận lại phường, thị trấn đạt chuẩn đô thị văn minh</w:t>
            </w:r>
          </w:p>
        </w:tc>
        <w:tc>
          <w:tcPr>
            <w:tcW w:w="2835" w:type="dxa"/>
          </w:tcPr>
          <w:p w:rsidR="00244C2F" w:rsidRPr="009D3391" w:rsidRDefault="00244C2F"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40" w:after="40"/>
              <w:ind w:left="313" w:hanging="293"/>
              <w:jc w:val="center"/>
              <w:rPr>
                <w:rFonts w:asciiTheme="majorHAnsi" w:hAnsiTheme="majorHAnsi" w:cstheme="majorHAnsi"/>
                <w:sz w:val="26"/>
                <w:szCs w:val="26"/>
                <w:lang w:val="vi-VN"/>
              </w:rPr>
            </w:pPr>
          </w:p>
        </w:tc>
        <w:tc>
          <w:tcPr>
            <w:tcW w:w="11296" w:type="dxa"/>
            <w:vAlign w:val="center"/>
          </w:tcPr>
          <w:p w:rsidR="00244C2F" w:rsidRPr="009D3391" w:rsidRDefault="00244C2F" w:rsidP="004C7682">
            <w:pPr>
              <w:pStyle w:val="Heading3"/>
              <w:tabs>
                <w:tab w:val="left" w:pos="468"/>
              </w:tabs>
              <w:spacing w:before="40" w:after="40"/>
              <w:jc w:val="both"/>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Thủ tục xét tặng danh hiệu “Thôn, tổ dân phố văn hóa”</w:t>
            </w:r>
          </w:p>
        </w:tc>
        <w:tc>
          <w:tcPr>
            <w:tcW w:w="2835" w:type="dxa"/>
          </w:tcPr>
          <w:p w:rsidR="00244C2F" w:rsidRPr="009D3391" w:rsidRDefault="00244C2F" w:rsidP="004C7682">
            <w:pPr>
              <w:spacing w:before="40" w:after="40"/>
              <w:jc w:val="center"/>
              <w:rPr>
                <w:rFonts w:asciiTheme="majorHAnsi" w:hAnsiTheme="majorHAnsi" w:cstheme="majorHAnsi"/>
                <w:sz w:val="26"/>
                <w:szCs w:val="26"/>
                <w:lang w:val="vi-VN"/>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F4008F" w:rsidP="004C7682">
            <w:pPr>
              <w:pStyle w:val="NoSpacing"/>
              <w:tabs>
                <w:tab w:val="left" w:pos="333"/>
              </w:tabs>
              <w:spacing w:before="40" w:after="40"/>
              <w:ind w:left="-13"/>
              <w:jc w:val="center"/>
              <w:rPr>
                <w:rFonts w:asciiTheme="majorHAnsi" w:hAnsiTheme="majorHAnsi" w:cstheme="majorHAnsi"/>
                <w:b/>
                <w:sz w:val="26"/>
                <w:szCs w:val="26"/>
              </w:rPr>
            </w:pPr>
            <w:r w:rsidRPr="009D3391">
              <w:rPr>
                <w:rFonts w:asciiTheme="majorHAnsi" w:hAnsiTheme="majorHAnsi" w:cstheme="majorHAnsi"/>
                <w:b/>
                <w:sz w:val="26"/>
                <w:szCs w:val="26"/>
              </w:rPr>
              <w:t>B.</w:t>
            </w:r>
          </w:p>
        </w:tc>
        <w:tc>
          <w:tcPr>
            <w:tcW w:w="11296" w:type="dxa"/>
            <w:vAlign w:val="center"/>
          </w:tcPr>
          <w:p w:rsidR="00244C2F" w:rsidRPr="009D3391" w:rsidRDefault="00244C2F" w:rsidP="004C7682">
            <w:pPr>
              <w:pStyle w:val="Heading3"/>
              <w:tabs>
                <w:tab w:val="left" w:pos="468"/>
              </w:tabs>
              <w:spacing w:before="40" w:after="40"/>
              <w:jc w:val="both"/>
              <w:outlineLvl w:val="2"/>
              <w:rPr>
                <w:rFonts w:asciiTheme="majorHAnsi" w:hAnsiTheme="majorHAnsi" w:cstheme="majorHAnsi"/>
                <w:b w:val="0"/>
                <w:sz w:val="26"/>
                <w:szCs w:val="26"/>
              </w:rPr>
            </w:pPr>
            <w:r w:rsidRPr="009D3391">
              <w:rPr>
                <w:rFonts w:asciiTheme="majorHAnsi" w:hAnsiTheme="majorHAnsi" w:cstheme="majorHAnsi"/>
                <w:sz w:val="26"/>
                <w:szCs w:val="26"/>
              </w:rPr>
              <w:t>Lĩnh vực</w:t>
            </w:r>
            <w:r w:rsidRPr="009D3391">
              <w:rPr>
                <w:rFonts w:asciiTheme="majorHAnsi" w:hAnsiTheme="majorHAnsi" w:cstheme="majorHAnsi"/>
                <w:b w:val="0"/>
                <w:sz w:val="26"/>
                <w:szCs w:val="26"/>
              </w:rPr>
              <w:t xml:space="preserve"> </w:t>
            </w:r>
            <w:r w:rsidRPr="009D3391">
              <w:rPr>
                <w:rFonts w:asciiTheme="majorHAnsi" w:hAnsiTheme="majorHAnsi" w:cstheme="majorHAnsi"/>
                <w:sz w:val="26"/>
                <w:szCs w:val="26"/>
              </w:rPr>
              <w:t>Thư viện</w:t>
            </w:r>
          </w:p>
        </w:tc>
        <w:tc>
          <w:tcPr>
            <w:tcW w:w="2835" w:type="dxa"/>
          </w:tcPr>
          <w:p w:rsidR="00244C2F" w:rsidRPr="009D3391" w:rsidRDefault="00244C2F" w:rsidP="004C7682">
            <w:pPr>
              <w:spacing w:before="40" w:after="40"/>
              <w:jc w:val="center"/>
              <w:rPr>
                <w:rFonts w:asciiTheme="majorHAnsi" w:hAnsiTheme="majorHAnsi" w:cstheme="majorHAnsi"/>
                <w:sz w:val="26"/>
                <w:szCs w:val="26"/>
              </w:rPr>
            </w:pP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296" w:type="dxa"/>
            <w:vAlign w:val="center"/>
          </w:tcPr>
          <w:p w:rsidR="00244C2F" w:rsidRPr="009D3391" w:rsidRDefault="00244C2F" w:rsidP="004C7682">
            <w:pPr>
              <w:spacing w:before="20" w:after="20"/>
              <w:jc w:val="both"/>
              <w:rPr>
                <w:rFonts w:asciiTheme="majorHAnsi" w:hAnsiTheme="majorHAnsi" w:cstheme="majorHAnsi"/>
                <w:sz w:val="26"/>
                <w:szCs w:val="26"/>
              </w:rPr>
            </w:pPr>
            <w:r w:rsidRPr="009D3391">
              <w:rPr>
                <w:rFonts w:asciiTheme="majorHAnsi" w:hAnsiTheme="majorHAnsi" w:cstheme="majorHAnsi"/>
                <w:sz w:val="26"/>
                <w:szCs w:val="26"/>
              </w:rPr>
              <w:t>Thủ tục thông báo thành lập thư viện cấp xã; thư viện cơ sở giáo dục mầm non, cơ sở giáo dục phổ thông, cơ sở giáo dục nghề nghiệp và cơ sở giáo dục khác là thư viện công lập</w:t>
            </w:r>
          </w:p>
        </w:tc>
        <w:tc>
          <w:tcPr>
            <w:tcW w:w="2835" w:type="dxa"/>
          </w:tcPr>
          <w:p w:rsidR="00244C2F" w:rsidRPr="009D3391" w:rsidRDefault="00244C2F" w:rsidP="004C7682">
            <w:pPr>
              <w:spacing w:before="20" w:after="20"/>
              <w:jc w:val="center"/>
              <w:rPr>
                <w:rFonts w:asciiTheme="majorHAnsi" w:hAnsiTheme="majorHAnsi" w:cstheme="majorHAnsi"/>
                <w:sz w:val="26"/>
                <w:szCs w:val="26"/>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296" w:type="dxa"/>
            <w:vAlign w:val="center"/>
          </w:tcPr>
          <w:p w:rsidR="00244C2F" w:rsidRPr="009D3391" w:rsidRDefault="00244C2F" w:rsidP="004C7682">
            <w:pPr>
              <w:pStyle w:val="Heading3"/>
              <w:tabs>
                <w:tab w:val="left" w:pos="468"/>
              </w:tabs>
              <w:spacing w:before="20" w:after="20"/>
              <w:jc w:val="both"/>
              <w:outlineLvl w:val="2"/>
              <w:rPr>
                <w:rFonts w:asciiTheme="majorHAnsi" w:hAnsiTheme="majorHAnsi" w:cstheme="majorHAnsi"/>
                <w:b w:val="0"/>
                <w:sz w:val="26"/>
                <w:szCs w:val="26"/>
              </w:rPr>
            </w:pPr>
            <w:r w:rsidRPr="009D3391">
              <w:rPr>
                <w:rFonts w:asciiTheme="majorHAnsi" w:hAnsiTheme="majorHAnsi" w:cstheme="majorHAnsi"/>
                <w:b w:val="0"/>
                <w:sz w:val="26"/>
                <w:szCs w:val="26"/>
              </w:rPr>
              <w:t>Thủ tục thông báo sáp nhập, hợp nhất, chia, tách thư viện cấp xã; thư viện cơ sở giáo dục mầm non, cơ sở giáo dục phổ thông, cơ sở giáo dục nghề nghiệp và cơ sở giáo dục khác là thư viện công lập</w:t>
            </w:r>
          </w:p>
        </w:tc>
        <w:tc>
          <w:tcPr>
            <w:tcW w:w="2835" w:type="dxa"/>
          </w:tcPr>
          <w:p w:rsidR="00244C2F" w:rsidRPr="009D3391" w:rsidRDefault="00244C2F" w:rsidP="004C7682">
            <w:pPr>
              <w:spacing w:before="20" w:after="20"/>
              <w:jc w:val="center"/>
              <w:rPr>
                <w:rFonts w:asciiTheme="majorHAnsi" w:hAnsiTheme="majorHAnsi" w:cstheme="majorHAnsi"/>
                <w:sz w:val="26"/>
                <w:szCs w:val="26"/>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20" w:after="20"/>
              <w:ind w:left="313" w:hanging="293"/>
              <w:jc w:val="center"/>
              <w:rPr>
                <w:rFonts w:asciiTheme="majorHAnsi" w:hAnsiTheme="majorHAnsi" w:cstheme="majorHAnsi"/>
                <w:sz w:val="26"/>
                <w:szCs w:val="26"/>
                <w:lang w:val="vi-VN"/>
              </w:rPr>
            </w:pPr>
          </w:p>
        </w:tc>
        <w:tc>
          <w:tcPr>
            <w:tcW w:w="11296" w:type="dxa"/>
            <w:vAlign w:val="center"/>
          </w:tcPr>
          <w:p w:rsidR="00244C2F" w:rsidRPr="009D3391" w:rsidRDefault="00244C2F" w:rsidP="004C7682">
            <w:pPr>
              <w:spacing w:before="20" w:after="20"/>
              <w:jc w:val="both"/>
              <w:rPr>
                <w:rFonts w:asciiTheme="majorHAnsi" w:hAnsiTheme="majorHAnsi" w:cstheme="majorHAnsi"/>
                <w:sz w:val="26"/>
                <w:szCs w:val="26"/>
              </w:rPr>
            </w:pPr>
            <w:r w:rsidRPr="009D3391">
              <w:rPr>
                <w:rFonts w:asciiTheme="majorHAnsi" w:hAnsiTheme="majorHAnsi" w:cstheme="majorHAnsi"/>
                <w:sz w:val="26"/>
                <w:szCs w:val="26"/>
              </w:rPr>
              <w:t>Thủ tục thông báo giải thể thư viện cấp xã; thư viện cơ sở giáo dục mầm non, cơ sở giáo dục phổ thông, cơ sở giáo dục nghề nghiệp và cơ sở giáo dục khác là thư viện công lập</w:t>
            </w:r>
          </w:p>
        </w:tc>
        <w:tc>
          <w:tcPr>
            <w:tcW w:w="2835" w:type="dxa"/>
          </w:tcPr>
          <w:p w:rsidR="00244C2F" w:rsidRPr="009D3391" w:rsidRDefault="00244C2F" w:rsidP="004C7682">
            <w:pPr>
              <w:spacing w:before="20" w:after="20"/>
              <w:jc w:val="center"/>
              <w:rPr>
                <w:rFonts w:asciiTheme="majorHAnsi" w:hAnsiTheme="majorHAnsi" w:cstheme="majorHAnsi"/>
                <w:sz w:val="26"/>
                <w:szCs w:val="26"/>
              </w:rPr>
            </w:pPr>
            <w:r w:rsidRPr="009D3391">
              <w:rPr>
                <w:rFonts w:asciiTheme="majorHAnsi" w:hAnsiTheme="majorHAnsi" w:cstheme="majorHAnsi"/>
                <w:sz w:val="26"/>
                <w:szCs w:val="26"/>
                <w:lang w:val="vi-VN"/>
              </w:rPr>
              <w:t>Tiếp tục rà soát, đề xuất</w:t>
            </w: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4"/>
              </w:numPr>
              <w:tabs>
                <w:tab w:val="left" w:pos="454"/>
              </w:tabs>
              <w:spacing w:before="40" w:after="40"/>
              <w:jc w:val="center"/>
              <w:rPr>
                <w:rFonts w:cstheme="majorHAnsi"/>
                <w:b/>
                <w:sz w:val="26"/>
                <w:szCs w:val="26"/>
                <w:lang w:val="vi-VN"/>
              </w:rPr>
            </w:pPr>
          </w:p>
        </w:tc>
        <w:tc>
          <w:tcPr>
            <w:tcW w:w="11296" w:type="dxa"/>
            <w:vAlign w:val="center"/>
          </w:tcPr>
          <w:p w:rsidR="00244C2F" w:rsidRPr="009D3391" w:rsidRDefault="00244C2F" w:rsidP="004C7682">
            <w:pPr>
              <w:spacing w:before="40" w:after="40"/>
              <w:jc w:val="both"/>
              <w:rPr>
                <w:rFonts w:asciiTheme="majorHAnsi" w:hAnsiTheme="majorHAnsi" w:cstheme="majorHAnsi"/>
                <w:b/>
                <w:bCs/>
                <w:sz w:val="26"/>
                <w:szCs w:val="26"/>
              </w:rPr>
            </w:pPr>
            <w:r w:rsidRPr="009D3391">
              <w:rPr>
                <w:rFonts w:asciiTheme="majorHAnsi" w:hAnsiTheme="majorHAnsi" w:cstheme="majorHAnsi"/>
                <w:b/>
                <w:bCs/>
                <w:sz w:val="26"/>
                <w:szCs w:val="26"/>
              </w:rPr>
              <w:t>CẤP XÃ</w:t>
            </w:r>
          </w:p>
        </w:tc>
        <w:tc>
          <w:tcPr>
            <w:tcW w:w="2835" w:type="dxa"/>
          </w:tcPr>
          <w:p w:rsidR="00244C2F" w:rsidRPr="009D3391" w:rsidRDefault="00244C2F" w:rsidP="004C7682">
            <w:pPr>
              <w:spacing w:before="40" w:after="40"/>
              <w:jc w:val="center"/>
              <w:rPr>
                <w:rFonts w:asciiTheme="majorHAnsi" w:hAnsiTheme="majorHAnsi" w:cstheme="majorHAnsi"/>
                <w:sz w:val="26"/>
                <w:szCs w:val="26"/>
              </w:rPr>
            </w:pPr>
          </w:p>
        </w:tc>
      </w:tr>
      <w:tr w:rsidR="009D3391" w:rsidRPr="009D3391" w:rsidTr="00084DAE">
        <w:trPr>
          <w:trHeight w:val="144"/>
        </w:trPr>
        <w:tc>
          <w:tcPr>
            <w:tcW w:w="714" w:type="dxa"/>
            <w:vAlign w:val="center"/>
          </w:tcPr>
          <w:p w:rsidR="00244C2F" w:rsidRPr="009D3391" w:rsidRDefault="00244C2F" w:rsidP="004C7682">
            <w:pPr>
              <w:pStyle w:val="NoSpacing"/>
              <w:spacing w:before="40" w:after="40"/>
              <w:ind w:left="-13" w:hanging="13"/>
              <w:jc w:val="center"/>
              <w:rPr>
                <w:rFonts w:asciiTheme="majorHAnsi" w:hAnsiTheme="majorHAnsi" w:cstheme="majorHAnsi"/>
                <w:b/>
                <w:bCs/>
                <w:sz w:val="26"/>
                <w:szCs w:val="26"/>
              </w:rPr>
            </w:pPr>
          </w:p>
        </w:tc>
        <w:tc>
          <w:tcPr>
            <w:tcW w:w="11296" w:type="dxa"/>
            <w:vAlign w:val="center"/>
          </w:tcPr>
          <w:p w:rsidR="00244C2F" w:rsidRPr="009D3391" w:rsidRDefault="00244C2F" w:rsidP="004C7682">
            <w:pPr>
              <w:spacing w:before="40" w:after="40"/>
              <w:jc w:val="both"/>
              <w:rPr>
                <w:rFonts w:asciiTheme="majorHAnsi" w:hAnsiTheme="majorHAnsi" w:cstheme="majorHAnsi"/>
                <w:b/>
                <w:bCs/>
                <w:sz w:val="26"/>
                <w:szCs w:val="26"/>
              </w:rPr>
            </w:pPr>
            <w:r w:rsidRPr="009D3391">
              <w:rPr>
                <w:rFonts w:asciiTheme="majorHAnsi" w:hAnsiTheme="majorHAnsi" w:cstheme="majorHAnsi"/>
                <w:b/>
                <w:sz w:val="26"/>
                <w:szCs w:val="26"/>
              </w:rPr>
              <w:t>Lĩnh vực</w:t>
            </w:r>
            <w:r w:rsidRPr="009D3391">
              <w:rPr>
                <w:rFonts w:asciiTheme="majorHAnsi" w:hAnsiTheme="majorHAnsi" w:cstheme="majorHAnsi"/>
                <w:sz w:val="26"/>
                <w:szCs w:val="26"/>
              </w:rPr>
              <w:t xml:space="preserve"> </w:t>
            </w:r>
            <w:r w:rsidRPr="009D3391">
              <w:rPr>
                <w:rFonts w:asciiTheme="majorHAnsi" w:hAnsiTheme="majorHAnsi" w:cstheme="majorHAnsi"/>
                <w:b/>
                <w:sz w:val="26"/>
                <w:szCs w:val="26"/>
              </w:rPr>
              <w:t>Văn hóa</w:t>
            </w:r>
          </w:p>
        </w:tc>
        <w:tc>
          <w:tcPr>
            <w:tcW w:w="2835" w:type="dxa"/>
          </w:tcPr>
          <w:p w:rsidR="00244C2F" w:rsidRPr="009D3391" w:rsidRDefault="00244C2F" w:rsidP="004C7682">
            <w:pPr>
              <w:spacing w:before="40" w:after="40"/>
              <w:jc w:val="center"/>
              <w:rPr>
                <w:rFonts w:asciiTheme="majorHAnsi" w:hAnsiTheme="majorHAnsi" w:cstheme="majorHAnsi"/>
                <w:sz w:val="26"/>
                <w:szCs w:val="26"/>
              </w:rPr>
            </w:pPr>
          </w:p>
        </w:tc>
      </w:tr>
      <w:tr w:rsidR="009D3391" w:rsidRPr="009D3391" w:rsidTr="00084DAE">
        <w:trPr>
          <w:trHeight w:val="144"/>
        </w:trPr>
        <w:tc>
          <w:tcPr>
            <w:tcW w:w="714" w:type="dxa"/>
            <w:vAlign w:val="center"/>
          </w:tcPr>
          <w:p w:rsidR="00244C2F" w:rsidRPr="009D3391" w:rsidRDefault="00244C2F" w:rsidP="004C7682">
            <w:pPr>
              <w:pStyle w:val="NoSpacing"/>
              <w:numPr>
                <w:ilvl w:val="0"/>
                <w:numId w:val="37"/>
              </w:numPr>
              <w:spacing w:before="40" w:after="40"/>
              <w:ind w:left="313" w:hanging="293"/>
              <w:jc w:val="center"/>
              <w:rPr>
                <w:rFonts w:asciiTheme="majorHAnsi" w:hAnsiTheme="majorHAnsi" w:cstheme="majorHAnsi"/>
                <w:sz w:val="26"/>
                <w:szCs w:val="26"/>
              </w:rPr>
            </w:pPr>
          </w:p>
        </w:tc>
        <w:tc>
          <w:tcPr>
            <w:tcW w:w="11296" w:type="dxa"/>
            <w:vAlign w:val="center"/>
          </w:tcPr>
          <w:p w:rsidR="00244C2F" w:rsidRPr="009D3391" w:rsidRDefault="00244C2F" w:rsidP="004C7682">
            <w:pPr>
              <w:spacing w:before="40" w:after="40"/>
              <w:jc w:val="both"/>
              <w:rPr>
                <w:rFonts w:asciiTheme="majorHAnsi" w:hAnsiTheme="majorHAnsi" w:cstheme="majorHAnsi"/>
                <w:sz w:val="26"/>
                <w:szCs w:val="26"/>
              </w:rPr>
            </w:pPr>
            <w:r w:rsidRPr="009D3391">
              <w:rPr>
                <w:rFonts w:asciiTheme="majorHAnsi" w:hAnsiTheme="majorHAnsi" w:cstheme="majorHAnsi"/>
                <w:sz w:val="26"/>
                <w:szCs w:val="26"/>
              </w:rPr>
              <w:t>Thủ tục xét tặng danh hiệu “Gia đình văn hóa”</w:t>
            </w:r>
          </w:p>
        </w:tc>
        <w:tc>
          <w:tcPr>
            <w:tcW w:w="2835" w:type="dxa"/>
          </w:tcPr>
          <w:p w:rsidR="00244C2F" w:rsidRPr="009D3391" w:rsidRDefault="00244C2F" w:rsidP="004C7682">
            <w:pPr>
              <w:spacing w:before="40" w:after="40"/>
              <w:jc w:val="center"/>
              <w:rPr>
                <w:rFonts w:asciiTheme="majorHAnsi" w:hAnsiTheme="majorHAnsi" w:cstheme="majorHAnsi"/>
                <w:sz w:val="26"/>
                <w:szCs w:val="26"/>
              </w:rPr>
            </w:pPr>
            <w:r w:rsidRPr="009D3391">
              <w:rPr>
                <w:rFonts w:asciiTheme="majorHAnsi" w:hAnsiTheme="majorHAnsi" w:cstheme="majorHAnsi"/>
                <w:sz w:val="26"/>
                <w:szCs w:val="26"/>
                <w:lang w:val="vi-VN"/>
              </w:rPr>
              <w:t>Tiếp tục rà soát, đề xuất</w:t>
            </w:r>
          </w:p>
        </w:tc>
      </w:tr>
    </w:tbl>
    <w:p w:rsidR="00403614" w:rsidRPr="009D3391" w:rsidRDefault="00FE774E" w:rsidP="004D72B3">
      <w:pPr>
        <w:spacing w:before="120" w:after="120" w:line="240" w:lineRule="auto"/>
        <w:ind w:firstLine="709"/>
        <w:jc w:val="both"/>
        <w:rPr>
          <w:rFonts w:asciiTheme="majorHAnsi" w:hAnsiTheme="majorHAnsi" w:cstheme="majorHAnsi"/>
          <w:b/>
          <w:sz w:val="26"/>
          <w:szCs w:val="26"/>
          <w:lang w:val="vi-VN"/>
        </w:rPr>
      </w:pPr>
      <w:r w:rsidRPr="009D3391">
        <w:rPr>
          <w:rFonts w:asciiTheme="majorHAnsi" w:hAnsiTheme="majorHAnsi" w:cstheme="majorHAnsi"/>
          <w:b/>
          <w:sz w:val="26"/>
          <w:szCs w:val="26"/>
          <w:lang w:val="hr-HR"/>
        </w:rPr>
        <w:lastRenderedPageBreak/>
        <w:t>H</w:t>
      </w:r>
      <w:r w:rsidR="00403614" w:rsidRPr="009D3391">
        <w:rPr>
          <w:rFonts w:asciiTheme="majorHAnsi" w:hAnsiTheme="majorHAnsi" w:cstheme="majorHAnsi"/>
          <w:b/>
          <w:sz w:val="26"/>
          <w:szCs w:val="26"/>
          <w:lang w:val="hr-HR"/>
        </w:rPr>
        <w:t xml:space="preserve">. DANH MỤC THỦ TỤC HÀNH CHÍNH NỘI BỘ THUỘC TRÁCH NHIỆM TRIỂN KHAI RÀ SOÁT, ĐỀ XUẤT CỦA SỞ KHOA HỌC VÀ CÔNG NGHỆ </w:t>
      </w:r>
      <w:r w:rsidR="00403614" w:rsidRPr="009D3391">
        <w:rPr>
          <w:rFonts w:asciiTheme="majorHAnsi" w:hAnsiTheme="majorHAnsi" w:cstheme="majorHAnsi"/>
          <w:i/>
          <w:sz w:val="26"/>
          <w:szCs w:val="26"/>
          <w:lang w:val="vi-VN"/>
        </w:rPr>
        <w:t>(</w:t>
      </w:r>
      <w:r w:rsidR="00403614" w:rsidRPr="009D3391">
        <w:rPr>
          <w:rFonts w:asciiTheme="majorHAnsi" w:hAnsiTheme="majorHAnsi" w:cstheme="majorHAnsi"/>
          <w:i/>
          <w:sz w:val="26"/>
          <w:szCs w:val="26"/>
        </w:rPr>
        <w:t>0</w:t>
      </w:r>
      <w:r w:rsidR="00403614" w:rsidRPr="009D3391">
        <w:rPr>
          <w:rFonts w:asciiTheme="majorHAnsi" w:hAnsiTheme="majorHAnsi" w:cstheme="majorHAnsi"/>
          <w:i/>
          <w:sz w:val="26"/>
          <w:szCs w:val="26"/>
          <w:lang w:val="vi-VN"/>
        </w:rPr>
        <w:t>1 TTHC nội bộ: Ban hành kèm theo Quyết định số 17</w:t>
      </w:r>
      <w:r w:rsidR="00403614" w:rsidRPr="009D3391">
        <w:rPr>
          <w:rFonts w:asciiTheme="majorHAnsi" w:hAnsiTheme="majorHAnsi" w:cstheme="majorHAnsi"/>
          <w:i/>
          <w:sz w:val="26"/>
          <w:szCs w:val="26"/>
        </w:rPr>
        <w:t>57</w:t>
      </w:r>
      <w:r w:rsidR="00403614" w:rsidRPr="009D3391">
        <w:rPr>
          <w:rFonts w:asciiTheme="majorHAnsi" w:hAnsiTheme="majorHAnsi" w:cstheme="majorHAnsi"/>
          <w:i/>
          <w:sz w:val="26"/>
          <w:szCs w:val="26"/>
          <w:lang w:val="vi-VN"/>
        </w:rPr>
        <w:t xml:space="preserve">/QĐ-UBND ngày </w:t>
      </w:r>
      <w:r w:rsidR="00403614" w:rsidRPr="009D3391">
        <w:rPr>
          <w:rFonts w:asciiTheme="majorHAnsi" w:hAnsiTheme="majorHAnsi" w:cstheme="majorHAnsi"/>
          <w:i/>
          <w:sz w:val="26"/>
          <w:szCs w:val="26"/>
        </w:rPr>
        <w:t>11</w:t>
      </w:r>
      <w:r w:rsidR="00403614" w:rsidRPr="009D3391">
        <w:rPr>
          <w:rFonts w:asciiTheme="majorHAnsi" w:hAnsiTheme="majorHAnsi" w:cstheme="majorHAnsi"/>
          <w:i/>
          <w:sz w:val="26"/>
          <w:szCs w:val="26"/>
          <w:lang w:val="vi-VN"/>
        </w:rPr>
        <w:t>/6/2024 của Chủ tịch Ủy ban nhân dân tỉnh Đồng Nai)</w:t>
      </w:r>
    </w:p>
    <w:tbl>
      <w:tblPr>
        <w:tblStyle w:val="TableGrid"/>
        <w:tblW w:w="14884" w:type="dxa"/>
        <w:tblInd w:w="108" w:type="dxa"/>
        <w:tblLayout w:type="fixed"/>
        <w:tblLook w:val="04A0" w:firstRow="1" w:lastRow="0" w:firstColumn="1" w:lastColumn="0" w:noHBand="0" w:noVBand="1"/>
      </w:tblPr>
      <w:tblGrid>
        <w:gridCol w:w="714"/>
        <w:gridCol w:w="11335"/>
        <w:gridCol w:w="2835"/>
      </w:tblGrid>
      <w:tr w:rsidR="009D3391" w:rsidRPr="009D3391" w:rsidTr="00084DAE">
        <w:trPr>
          <w:trHeight w:val="231"/>
          <w:tblHeader/>
        </w:trPr>
        <w:tc>
          <w:tcPr>
            <w:tcW w:w="714" w:type="dxa"/>
            <w:vAlign w:val="center"/>
          </w:tcPr>
          <w:p w:rsidR="00244C2F" w:rsidRPr="009D3391" w:rsidRDefault="00456182" w:rsidP="00B8544A">
            <w:pPr>
              <w:spacing w:before="120" w:after="120"/>
              <w:ind w:left="-13" w:hanging="13"/>
              <w:jc w:val="center"/>
              <w:rPr>
                <w:rFonts w:asciiTheme="majorHAnsi" w:hAnsiTheme="majorHAnsi" w:cstheme="majorHAnsi"/>
                <w:b/>
                <w:sz w:val="26"/>
                <w:szCs w:val="26"/>
              </w:rPr>
            </w:pPr>
            <w:r>
              <w:rPr>
                <w:rFonts w:asciiTheme="majorHAnsi" w:hAnsiTheme="majorHAnsi" w:cstheme="majorHAnsi"/>
                <w:b/>
                <w:sz w:val="26"/>
                <w:szCs w:val="26"/>
              </w:rPr>
              <w:t>STT</w:t>
            </w:r>
          </w:p>
        </w:tc>
        <w:tc>
          <w:tcPr>
            <w:tcW w:w="11335" w:type="dxa"/>
            <w:vAlign w:val="center"/>
          </w:tcPr>
          <w:p w:rsidR="00244C2F" w:rsidRPr="009D3391" w:rsidRDefault="00244C2F" w:rsidP="00B8544A">
            <w:pPr>
              <w:spacing w:before="120" w:after="120"/>
              <w:jc w:val="center"/>
              <w:rPr>
                <w:rFonts w:asciiTheme="majorHAnsi" w:hAnsiTheme="majorHAnsi" w:cstheme="majorHAnsi"/>
                <w:b/>
                <w:sz w:val="26"/>
                <w:szCs w:val="26"/>
              </w:rPr>
            </w:pPr>
            <w:r w:rsidRPr="009D3391">
              <w:rPr>
                <w:rFonts w:asciiTheme="majorHAnsi" w:hAnsiTheme="majorHAnsi" w:cstheme="majorHAnsi"/>
                <w:b/>
                <w:sz w:val="26"/>
                <w:szCs w:val="26"/>
              </w:rPr>
              <w:t>Tên TTHC</w:t>
            </w:r>
            <w:r w:rsidRPr="009D3391">
              <w:rPr>
                <w:rFonts w:asciiTheme="majorHAnsi" w:hAnsiTheme="majorHAnsi" w:cstheme="majorHAnsi"/>
                <w:b/>
                <w:spacing w:val="6"/>
                <w:sz w:val="26"/>
                <w:szCs w:val="26"/>
              </w:rPr>
              <w:t xml:space="preserve"> nội bộ</w:t>
            </w:r>
          </w:p>
        </w:tc>
        <w:tc>
          <w:tcPr>
            <w:tcW w:w="2835" w:type="dxa"/>
            <w:vAlign w:val="center"/>
          </w:tcPr>
          <w:p w:rsidR="00244C2F" w:rsidRPr="009D3391" w:rsidRDefault="00244C2F" w:rsidP="00B8544A">
            <w:pPr>
              <w:spacing w:before="120" w:after="120"/>
              <w:jc w:val="center"/>
              <w:rPr>
                <w:rFonts w:asciiTheme="majorHAnsi" w:hAnsiTheme="majorHAnsi" w:cstheme="majorHAnsi"/>
                <w:b/>
                <w:sz w:val="26"/>
                <w:szCs w:val="26"/>
              </w:rPr>
            </w:pPr>
            <w:r w:rsidRPr="009D3391">
              <w:rPr>
                <w:rFonts w:asciiTheme="majorHAnsi" w:hAnsiTheme="majorHAnsi" w:cstheme="majorHAnsi"/>
                <w:b/>
                <w:sz w:val="26"/>
                <w:szCs w:val="26"/>
              </w:rPr>
              <w:t>Yêu cầu thực hiện</w:t>
            </w:r>
          </w:p>
        </w:tc>
      </w:tr>
      <w:tr w:rsidR="009D3391" w:rsidRPr="009D3391" w:rsidTr="00084DAE">
        <w:trPr>
          <w:trHeight w:val="144"/>
        </w:trPr>
        <w:tc>
          <w:tcPr>
            <w:tcW w:w="714" w:type="dxa"/>
            <w:tcBorders>
              <w:bottom w:val="single" w:sz="4" w:space="0" w:color="auto"/>
            </w:tcBorders>
            <w:vAlign w:val="center"/>
          </w:tcPr>
          <w:p w:rsidR="00244C2F" w:rsidRPr="009D3391" w:rsidRDefault="00244C2F" w:rsidP="00B8544A">
            <w:pPr>
              <w:pStyle w:val="NoSpacing"/>
              <w:numPr>
                <w:ilvl w:val="0"/>
                <w:numId w:val="37"/>
              </w:numPr>
              <w:spacing w:before="120" w:after="120"/>
              <w:ind w:left="313" w:hanging="293"/>
              <w:jc w:val="center"/>
              <w:rPr>
                <w:rFonts w:asciiTheme="majorHAnsi" w:hAnsiTheme="majorHAnsi" w:cstheme="majorHAnsi"/>
                <w:sz w:val="26"/>
                <w:szCs w:val="26"/>
                <w:lang w:val="vi-VN"/>
              </w:rPr>
            </w:pPr>
          </w:p>
        </w:tc>
        <w:tc>
          <w:tcPr>
            <w:tcW w:w="11335" w:type="dxa"/>
            <w:tcBorders>
              <w:bottom w:val="single" w:sz="4" w:space="0" w:color="auto"/>
            </w:tcBorders>
            <w:vAlign w:val="center"/>
          </w:tcPr>
          <w:p w:rsidR="00244C2F" w:rsidRPr="009D3391" w:rsidRDefault="00244C2F" w:rsidP="00B8544A">
            <w:pPr>
              <w:spacing w:before="120" w:after="120"/>
              <w:jc w:val="both"/>
              <w:rPr>
                <w:rFonts w:asciiTheme="majorHAnsi" w:hAnsiTheme="majorHAnsi" w:cstheme="majorHAnsi"/>
                <w:sz w:val="26"/>
                <w:szCs w:val="26"/>
                <w:lang w:val="vi-VN"/>
              </w:rPr>
            </w:pPr>
            <w:r w:rsidRPr="009D3391">
              <w:rPr>
                <w:rStyle w:val="fontstyle01"/>
                <w:rFonts w:asciiTheme="majorHAnsi" w:eastAsia="Courier New" w:hAnsiTheme="majorHAnsi" w:cstheme="majorHAnsi"/>
                <w:color w:val="auto"/>
                <w:sz w:val="26"/>
                <w:szCs w:val="26"/>
                <w:lang w:val="vi-VN"/>
              </w:rPr>
              <w:t>Thực hiện giám định chất lượng và giá trị máy móc, thiết bị, dây chuyền công nghệ trong dự án đầu tư</w:t>
            </w:r>
          </w:p>
        </w:tc>
        <w:tc>
          <w:tcPr>
            <w:tcW w:w="2835" w:type="dxa"/>
            <w:tcBorders>
              <w:bottom w:val="single" w:sz="4" w:space="0" w:color="auto"/>
            </w:tcBorders>
            <w:vAlign w:val="center"/>
          </w:tcPr>
          <w:p w:rsidR="00244C2F" w:rsidRPr="009D3391" w:rsidRDefault="00244C2F" w:rsidP="00B8544A">
            <w:pPr>
              <w:pStyle w:val="Heading3"/>
              <w:tabs>
                <w:tab w:val="left" w:pos="468"/>
              </w:tabs>
              <w:spacing w:before="120" w:after="120"/>
              <w:jc w:val="center"/>
              <w:outlineLvl w:val="2"/>
              <w:rPr>
                <w:rFonts w:asciiTheme="majorHAnsi" w:hAnsiTheme="majorHAnsi" w:cstheme="majorHAnsi"/>
                <w:b w:val="0"/>
                <w:sz w:val="26"/>
                <w:szCs w:val="26"/>
                <w:lang w:val="vi-VN"/>
              </w:rPr>
            </w:pPr>
            <w:r w:rsidRPr="009D3391">
              <w:rPr>
                <w:rFonts w:asciiTheme="majorHAnsi" w:hAnsiTheme="majorHAnsi" w:cstheme="majorHAnsi"/>
                <w:b w:val="0"/>
                <w:sz w:val="26"/>
                <w:szCs w:val="26"/>
                <w:lang w:val="vi-VN"/>
              </w:rPr>
              <w:t>Tiếp tục rà soát, đề xuất</w:t>
            </w:r>
          </w:p>
        </w:tc>
      </w:tr>
    </w:tbl>
    <w:p w:rsidR="00734038" w:rsidRPr="009D3391" w:rsidRDefault="00CA2C7D" w:rsidP="00B8544A">
      <w:pPr>
        <w:spacing w:before="120" w:after="120" w:line="240" w:lineRule="auto"/>
        <w:ind w:firstLine="709"/>
        <w:jc w:val="both"/>
        <w:rPr>
          <w:rFonts w:asciiTheme="majorHAnsi" w:hAnsiTheme="majorHAnsi" w:cstheme="majorHAnsi"/>
          <w:b/>
          <w:sz w:val="26"/>
          <w:szCs w:val="26"/>
          <w:lang w:val="vi-VN"/>
        </w:rPr>
      </w:pPr>
      <w:r w:rsidRPr="009D3391">
        <w:rPr>
          <w:rFonts w:asciiTheme="majorHAnsi" w:hAnsiTheme="majorHAnsi" w:cstheme="majorHAnsi"/>
          <w:b/>
          <w:sz w:val="26"/>
          <w:szCs w:val="26"/>
          <w:lang w:val="hr-HR"/>
        </w:rPr>
        <w:t>I</w:t>
      </w:r>
      <w:r w:rsidR="00734038" w:rsidRPr="009D3391">
        <w:rPr>
          <w:rFonts w:asciiTheme="majorHAnsi" w:hAnsiTheme="majorHAnsi" w:cstheme="majorHAnsi"/>
          <w:b/>
          <w:sz w:val="26"/>
          <w:szCs w:val="26"/>
          <w:lang w:val="hr-HR"/>
        </w:rPr>
        <w:t xml:space="preserve">. </w:t>
      </w:r>
      <w:r w:rsidR="00734038" w:rsidRPr="009D3391">
        <w:rPr>
          <w:rFonts w:asciiTheme="majorHAnsi" w:hAnsiTheme="majorHAnsi" w:cstheme="majorHAnsi"/>
          <w:b/>
          <w:sz w:val="26"/>
          <w:szCs w:val="26"/>
          <w:lang w:val="vi-VN"/>
        </w:rPr>
        <w:t xml:space="preserve">DANH MỤC THỦ TỤC HÀNH CHÍNH NỘI BỘ </w:t>
      </w:r>
      <w:r w:rsidR="00734038" w:rsidRPr="009D3391">
        <w:rPr>
          <w:rFonts w:asciiTheme="majorHAnsi" w:hAnsiTheme="majorHAnsi" w:cstheme="majorHAnsi"/>
          <w:b/>
          <w:sz w:val="26"/>
          <w:szCs w:val="26"/>
          <w:lang w:val="hr-HR"/>
        </w:rPr>
        <w:t>THUỘC TRÁCH NHIỆM TRIỂN KHAI RÀ SOÁT, ĐỀ XUẤT CỦA SỞ LAO ĐỘ</w:t>
      </w:r>
      <w:r w:rsidR="00456182">
        <w:rPr>
          <w:rFonts w:asciiTheme="majorHAnsi" w:hAnsiTheme="majorHAnsi" w:cstheme="majorHAnsi"/>
          <w:b/>
          <w:sz w:val="26"/>
          <w:szCs w:val="26"/>
          <w:lang w:val="hr-HR"/>
        </w:rPr>
        <w:t>NG -</w:t>
      </w:r>
      <w:r w:rsidR="00734038" w:rsidRPr="009D3391">
        <w:rPr>
          <w:rFonts w:asciiTheme="majorHAnsi" w:hAnsiTheme="majorHAnsi" w:cstheme="majorHAnsi"/>
          <w:b/>
          <w:sz w:val="26"/>
          <w:szCs w:val="26"/>
          <w:lang w:val="hr-HR"/>
        </w:rPr>
        <w:t xml:space="preserve"> THƯƠNG BINH VÀ XÃ HỘI </w:t>
      </w:r>
      <w:r w:rsidR="00734038" w:rsidRPr="009D3391">
        <w:rPr>
          <w:rFonts w:asciiTheme="majorHAnsi" w:hAnsiTheme="majorHAnsi" w:cstheme="majorHAnsi"/>
          <w:i/>
          <w:sz w:val="26"/>
          <w:szCs w:val="26"/>
          <w:lang w:val="vi-VN"/>
        </w:rPr>
        <w:t>(01 TTHC nội bộ ban hành mới)</w:t>
      </w:r>
    </w:p>
    <w:tbl>
      <w:tblPr>
        <w:tblStyle w:val="TableGrid"/>
        <w:tblW w:w="14884" w:type="dxa"/>
        <w:tblInd w:w="108" w:type="dxa"/>
        <w:tblLayout w:type="fixed"/>
        <w:tblLook w:val="04A0" w:firstRow="1" w:lastRow="0" w:firstColumn="1" w:lastColumn="0" w:noHBand="0" w:noVBand="1"/>
      </w:tblPr>
      <w:tblGrid>
        <w:gridCol w:w="714"/>
        <w:gridCol w:w="11335"/>
        <w:gridCol w:w="2835"/>
      </w:tblGrid>
      <w:tr w:rsidR="009D3391" w:rsidRPr="009D3391" w:rsidTr="00084DAE">
        <w:trPr>
          <w:trHeight w:val="231"/>
          <w:tblHeader/>
        </w:trPr>
        <w:tc>
          <w:tcPr>
            <w:tcW w:w="714" w:type="dxa"/>
            <w:vAlign w:val="center"/>
          </w:tcPr>
          <w:p w:rsidR="00734038" w:rsidRPr="009D3391" w:rsidRDefault="00456182" w:rsidP="00B8544A">
            <w:pPr>
              <w:spacing w:before="120" w:after="120"/>
              <w:ind w:left="-13" w:hanging="13"/>
              <w:jc w:val="center"/>
              <w:rPr>
                <w:rFonts w:asciiTheme="majorHAnsi" w:hAnsiTheme="majorHAnsi" w:cstheme="majorHAnsi"/>
                <w:b/>
                <w:sz w:val="26"/>
                <w:szCs w:val="26"/>
              </w:rPr>
            </w:pPr>
            <w:r>
              <w:rPr>
                <w:rFonts w:asciiTheme="majorHAnsi" w:hAnsiTheme="majorHAnsi" w:cstheme="majorHAnsi"/>
                <w:b/>
                <w:sz w:val="26"/>
                <w:szCs w:val="26"/>
              </w:rPr>
              <w:t>STT</w:t>
            </w:r>
          </w:p>
        </w:tc>
        <w:tc>
          <w:tcPr>
            <w:tcW w:w="11335" w:type="dxa"/>
            <w:vAlign w:val="center"/>
          </w:tcPr>
          <w:p w:rsidR="00734038" w:rsidRPr="009D3391" w:rsidRDefault="00734038" w:rsidP="00B8544A">
            <w:pPr>
              <w:spacing w:before="120" w:after="120"/>
              <w:jc w:val="center"/>
              <w:rPr>
                <w:rFonts w:asciiTheme="majorHAnsi" w:hAnsiTheme="majorHAnsi" w:cstheme="majorHAnsi"/>
                <w:b/>
                <w:sz w:val="26"/>
                <w:szCs w:val="26"/>
              </w:rPr>
            </w:pPr>
            <w:r w:rsidRPr="009D3391">
              <w:rPr>
                <w:rFonts w:asciiTheme="majorHAnsi" w:hAnsiTheme="majorHAnsi" w:cstheme="majorHAnsi"/>
                <w:b/>
                <w:sz w:val="26"/>
                <w:szCs w:val="26"/>
              </w:rPr>
              <w:t>Tên TTHC</w:t>
            </w:r>
            <w:r w:rsidRPr="009D3391">
              <w:rPr>
                <w:rFonts w:asciiTheme="majorHAnsi" w:hAnsiTheme="majorHAnsi" w:cstheme="majorHAnsi"/>
                <w:b/>
                <w:spacing w:val="6"/>
                <w:sz w:val="26"/>
                <w:szCs w:val="26"/>
              </w:rPr>
              <w:t xml:space="preserve"> nội bộ</w:t>
            </w:r>
          </w:p>
        </w:tc>
        <w:tc>
          <w:tcPr>
            <w:tcW w:w="2835" w:type="dxa"/>
            <w:vAlign w:val="center"/>
          </w:tcPr>
          <w:p w:rsidR="00734038" w:rsidRPr="009D3391" w:rsidRDefault="00734038" w:rsidP="00B8544A">
            <w:pPr>
              <w:spacing w:before="120" w:after="120"/>
              <w:jc w:val="center"/>
              <w:rPr>
                <w:rFonts w:asciiTheme="majorHAnsi" w:hAnsiTheme="majorHAnsi" w:cstheme="majorHAnsi"/>
                <w:b/>
                <w:sz w:val="26"/>
                <w:szCs w:val="26"/>
              </w:rPr>
            </w:pPr>
            <w:r w:rsidRPr="009D3391">
              <w:rPr>
                <w:rFonts w:asciiTheme="majorHAnsi" w:hAnsiTheme="majorHAnsi" w:cstheme="majorHAnsi"/>
                <w:b/>
                <w:sz w:val="26"/>
                <w:szCs w:val="26"/>
              </w:rPr>
              <w:t>Yêu cầu thực hiện</w:t>
            </w:r>
          </w:p>
        </w:tc>
      </w:tr>
      <w:tr w:rsidR="00B8544A" w:rsidRPr="009D3391" w:rsidTr="00084DAE">
        <w:trPr>
          <w:trHeight w:val="144"/>
        </w:trPr>
        <w:tc>
          <w:tcPr>
            <w:tcW w:w="714" w:type="dxa"/>
            <w:tcBorders>
              <w:bottom w:val="single" w:sz="4" w:space="0" w:color="auto"/>
            </w:tcBorders>
            <w:vAlign w:val="center"/>
          </w:tcPr>
          <w:p w:rsidR="00734038" w:rsidRPr="009D3391" w:rsidRDefault="00734038" w:rsidP="00B8544A">
            <w:pPr>
              <w:pStyle w:val="NoSpacing"/>
              <w:numPr>
                <w:ilvl w:val="0"/>
                <w:numId w:val="37"/>
              </w:numPr>
              <w:spacing w:before="120" w:after="120"/>
              <w:ind w:left="313" w:hanging="293"/>
              <w:jc w:val="center"/>
              <w:rPr>
                <w:rStyle w:val="fontstyle01"/>
                <w:rFonts w:asciiTheme="majorHAnsi" w:eastAsia="Courier New" w:hAnsiTheme="majorHAnsi" w:cstheme="majorHAnsi"/>
                <w:color w:val="auto"/>
                <w:sz w:val="26"/>
                <w:szCs w:val="26"/>
              </w:rPr>
            </w:pPr>
          </w:p>
        </w:tc>
        <w:tc>
          <w:tcPr>
            <w:tcW w:w="11335" w:type="dxa"/>
            <w:tcBorders>
              <w:bottom w:val="single" w:sz="4" w:space="0" w:color="auto"/>
            </w:tcBorders>
            <w:vAlign w:val="center"/>
          </w:tcPr>
          <w:p w:rsidR="00734038" w:rsidRPr="009D3391" w:rsidRDefault="00734038" w:rsidP="00B8544A">
            <w:pPr>
              <w:spacing w:before="120" w:after="120"/>
              <w:jc w:val="both"/>
              <w:rPr>
                <w:rStyle w:val="fontstyle01"/>
                <w:rFonts w:asciiTheme="majorHAnsi" w:eastAsia="Courier New" w:hAnsiTheme="majorHAnsi" w:cstheme="majorHAnsi"/>
                <w:color w:val="auto"/>
                <w:sz w:val="26"/>
                <w:szCs w:val="26"/>
              </w:rPr>
            </w:pPr>
            <w:r w:rsidRPr="009D3391">
              <w:rPr>
                <w:rStyle w:val="fontstyle01"/>
                <w:rFonts w:asciiTheme="majorHAnsi" w:eastAsia="Courier New" w:hAnsiTheme="majorHAnsi" w:cstheme="majorHAnsi"/>
                <w:color w:val="auto"/>
                <w:sz w:val="26"/>
                <w:szCs w:val="26"/>
                <w:lang w:val="vi-VN"/>
              </w:rPr>
              <w:t>Xếp hạng một số</w:t>
            </w:r>
            <w:r w:rsidRPr="009D3391">
              <w:rPr>
                <w:rStyle w:val="fontstyle01"/>
                <w:rFonts w:asciiTheme="majorHAnsi" w:eastAsia="Courier New" w:hAnsiTheme="majorHAnsi" w:cstheme="majorHAnsi"/>
                <w:color w:val="auto"/>
                <w:sz w:val="26"/>
                <w:szCs w:val="26"/>
              </w:rPr>
              <w:t xml:space="preserve"> </w:t>
            </w:r>
            <w:r w:rsidRPr="009D3391">
              <w:rPr>
                <w:rStyle w:val="fontstyle01"/>
                <w:rFonts w:asciiTheme="majorHAnsi" w:eastAsia="Courier New" w:hAnsiTheme="majorHAnsi" w:cstheme="majorHAnsi"/>
                <w:color w:val="auto"/>
                <w:sz w:val="26"/>
                <w:szCs w:val="26"/>
                <w:lang w:val="vi-VN"/>
              </w:rPr>
              <w:t>loại hình đơn vị sự</w:t>
            </w:r>
            <w:r w:rsidRPr="009D3391">
              <w:rPr>
                <w:rStyle w:val="fontstyle01"/>
                <w:rFonts w:asciiTheme="majorHAnsi" w:eastAsia="Courier New" w:hAnsiTheme="majorHAnsi" w:cstheme="majorHAnsi"/>
                <w:color w:val="auto"/>
                <w:sz w:val="26"/>
                <w:szCs w:val="26"/>
              </w:rPr>
              <w:t xml:space="preserve"> </w:t>
            </w:r>
            <w:r w:rsidRPr="009D3391">
              <w:rPr>
                <w:rStyle w:val="fontstyle01"/>
                <w:rFonts w:asciiTheme="majorHAnsi" w:eastAsia="Courier New" w:hAnsiTheme="majorHAnsi" w:cstheme="majorHAnsi"/>
                <w:color w:val="auto"/>
                <w:sz w:val="26"/>
                <w:szCs w:val="26"/>
                <w:lang w:val="vi-VN"/>
              </w:rPr>
              <w:t>nghiệp công lập</w:t>
            </w:r>
            <w:r w:rsidRPr="009D3391">
              <w:rPr>
                <w:rStyle w:val="fontstyle01"/>
                <w:rFonts w:asciiTheme="majorHAnsi" w:eastAsia="Courier New" w:hAnsiTheme="majorHAnsi" w:cstheme="majorHAnsi"/>
                <w:color w:val="auto"/>
                <w:sz w:val="26"/>
                <w:szCs w:val="26"/>
              </w:rPr>
              <w:t xml:space="preserve"> </w:t>
            </w:r>
            <w:r w:rsidRPr="009D3391">
              <w:rPr>
                <w:rStyle w:val="fontstyle01"/>
                <w:rFonts w:asciiTheme="majorHAnsi" w:eastAsia="Courier New" w:hAnsiTheme="majorHAnsi" w:cstheme="majorHAnsi"/>
                <w:color w:val="auto"/>
                <w:sz w:val="26"/>
                <w:szCs w:val="26"/>
                <w:lang w:val="vi-VN"/>
              </w:rPr>
              <w:t>thuộc ngành Lao</w:t>
            </w:r>
            <w:r w:rsidRPr="009D3391">
              <w:rPr>
                <w:rStyle w:val="fontstyle01"/>
                <w:rFonts w:asciiTheme="majorHAnsi" w:eastAsia="Courier New" w:hAnsiTheme="majorHAnsi" w:cstheme="majorHAnsi"/>
                <w:color w:val="auto"/>
                <w:sz w:val="26"/>
                <w:szCs w:val="26"/>
              </w:rPr>
              <w:t xml:space="preserve"> </w:t>
            </w:r>
            <w:r w:rsidRPr="009D3391">
              <w:rPr>
                <w:rStyle w:val="fontstyle01"/>
                <w:rFonts w:asciiTheme="majorHAnsi" w:eastAsia="Courier New" w:hAnsiTheme="majorHAnsi" w:cstheme="majorHAnsi"/>
                <w:color w:val="auto"/>
                <w:sz w:val="26"/>
                <w:szCs w:val="26"/>
                <w:lang w:val="vi-VN"/>
              </w:rPr>
              <w:t>động - Thương</w:t>
            </w:r>
            <w:r w:rsidRPr="009D3391">
              <w:rPr>
                <w:rStyle w:val="fontstyle01"/>
                <w:rFonts w:asciiTheme="majorHAnsi" w:eastAsia="Courier New" w:hAnsiTheme="majorHAnsi" w:cstheme="majorHAnsi"/>
                <w:color w:val="auto"/>
                <w:sz w:val="26"/>
                <w:szCs w:val="26"/>
              </w:rPr>
              <w:t xml:space="preserve"> </w:t>
            </w:r>
            <w:r w:rsidRPr="009D3391">
              <w:rPr>
                <w:rStyle w:val="fontstyle01"/>
                <w:rFonts w:asciiTheme="majorHAnsi" w:eastAsia="Courier New" w:hAnsiTheme="majorHAnsi" w:cstheme="majorHAnsi"/>
                <w:color w:val="auto"/>
                <w:sz w:val="26"/>
                <w:szCs w:val="26"/>
                <w:lang w:val="vi-VN"/>
              </w:rPr>
              <w:t>binh và Xã hội</w:t>
            </w:r>
          </w:p>
        </w:tc>
        <w:tc>
          <w:tcPr>
            <w:tcW w:w="2835" w:type="dxa"/>
            <w:tcBorders>
              <w:bottom w:val="single" w:sz="4" w:space="0" w:color="auto"/>
            </w:tcBorders>
            <w:vAlign w:val="center"/>
          </w:tcPr>
          <w:p w:rsidR="00734038" w:rsidRPr="009D3391" w:rsidRDefault="00734038" w:rsidP="00B8544A">
            <w:pPr>
              <w:spacing w:before="120" w:after="120"/>
              <w:jc w:val="both"/>
              <w:rPr>
                <w:rStyle w:val="fontstyle01"/>
                <w:rFonts w:asciiTheme="majorHAnsi" w:eastAsia="Courier New" w:hAnsiTheme="majorHAnsi" w:cstheme="majorHAnsi"/>
                <w:color w:val="auto"/>
                <w:sz w:val="26"/>
                <w:szCs w:val="26"/>
              </w:rPr>
            </w:pPr>
            <w:r w:rsidRPr="009D3391">
              <w:rPr>
                <w:rStyle w:val="fontstyle01"/>
                <w:rFonts w:asciiTheme="majorHAnsi" w:eastAsia="Courier New" w:hAnsiTheme="majorHAnsi" w:cstheme="majorHAnsi"/>
                <w:color w:val="auto"/>
                <w:sz w:val="26"/>
                <w:szCs w:val="26"/>
              </w:rPr>
              <w:t>Tiếp tục rà soát, đề xuất</w:t>
            </w:r>
          </w:p>
        </w:tc>
      </w:tr>
    </w:tbl>
    <w:p w:rsidR="005C36FF" w:rsidRPr="009D3391" w:rsidRDefault="005C36FF" w:rsidP="00891D4E">
      <w:pPr>
        <w:spacing w:after="0" w:line="240" w:lineRule="auto"/>
        <w:ind w:firstLine="567"/>
        <w:jc w:val="both"/>
        <w:rPr>
          <w:rFonts w:asciiTheme="majorHAnsi" w:hAnsiTheme="majorHAnsi" w:cstheme="majorHAnsi"/>
          <w:b/>
          <w:sz w:val="2"/>
          <w:szCs w:val="26"/>
          <w:lang w:val="vi-VN"/>
        </w:rPr>
      </w:pPr>
    </w:p>
    <w:sectPr w:rsidR="005C36FF" w:rsidRPr="009D3391" w:rsidSect="0040484D">
      <w:pgSz w:w="16838" w:h="11906" w:orient="landscape" w:code="9"/>
      <w:pgMar w:top="1134" w:right="1077" w:bottom="1134" w:left="851" w:header="720" w:footer="720" w:gutter="0"/>
      <w:pgNumType w:fmt="upp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B06" w:rsidRDefault="00283B06" w:rsidP="00CF2B74">
      <w:pPr>
        <w:spacing w:after="0" w:line="240" w:lineRule="auto"/>
      </w:pPr>
      <w:r>
        <w:separator/>
      </w:r>
    </w:p>
  </w:endnote>
  <w:endnote w:type="continuationSeparator" w:id="0">
    <w:p w:rsidR="00283B06" w:rsidRDefault="00283B06" w:rsidP="00CF2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Condensed">
    <w:altName w:val="Arial"/>
    <w:charset w:val="00"/>
    <w:family w:val="swiss"/>
    <w:pitch w:val="variable"/>
    <w:sig w:usb0="00000000"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B06" w:rsidRDefault="00283B06" w:rsidP="00CF2B74">
      <w:pPr>
        <w:spacing w:after="0" w:line="240" w:lineRule="auto"/>
      </w:pPr>
      <w:r>
        <w:separator/>
      </w:r>
    </w:p>
  </w:footnote>
  <w:footnote w:type="continuationSeparator" w:id="0">
    <w:p w:rsidR="00283B06" w:rsidRDefault="00283B06" w:rsidP="00CF2B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D31"/>
    <w:multiLevelType w:val="hybridMultilevel"/>
    <w:tmpl w:val="E438CA44"/>
    <w:lvl w:ilvl="0" w:tplc="042A0013">
      <w:start w:val="1"/>
      <w:numFmt w:val="upperRoman"/>
      <w:lvlText w:val="%1."/>
      <w:lvlJc w:val="right"/>
      <w:pPr>
        <w:ind w:left="757"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62D1FEE"/>
    <w:multiLevelType w:val="hybridMultilevel"/>
    <w:tmpl w:val="40462F3E"/>
    <w:lvl w:ilvl="0" w:tplc="D58E32E2">
      <w:start w:val="1"/>
      <w:numFmt w:val="decimal"/>
      <w:lvlText w:val="%1"/>
      <w:lvlJc w:val="left"/>
      <w:pPr>
        <w:ind w:left="502" w:hanging="360"/>
      </w:pPr>
      <w:rPr>
        <w:rFonts w:hint="default"/>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
    <w:nsid w:val="0688390D"/>
    <w:multiLevelType w:val="hybridMultilevel"/>
    <w:tmpl w:val="1F1E2614"/>
    <w:lvl w:ilvl="0" w:tplc="0F268548">
      <w:start w:val="1"/>
      <w:numFmt w:val="decimal"/>
      <w:lvlText w:val="%1"/>
      <w:lvlJc w:val="left"/>
      <w:pPr>
        <w:ind w:left="360" w:hanging="360"/>
      </w:pPr>
      <w:rPr>
        <w:rFonts w:hint="default"/>
        <w:b w:val="0"/>
        <w:i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nsid w:val="0DFA54C8"/>
    <w:multiLevelType w:val="hybridMultilevel"/>
    <w:tmpl w:val="12F0FB08"/>
    <w:lvl w:ilvl="0" w:tplc="E596559A">
      <w:start w:val="1"/>
      <w:numFmt w:val="decimal"/>
      <w:lvlText w:val="%1"/>
      <w:lvlJc w:val="left"/>
      <w:pPr>
        <w:ind w:left="360" w:hanging="360"/>
      </w:pPr>
      <w:rPr>
        <w:rFonts w:hint="default"/>
        <w:b w:val="0"/>
        <w:color w:val="auto"/>
        <w:sz w:val="28"/>
        <w:szCs w:val="28"/>
      </w:rPr>
    </w:lvl>
    <w:lvl w:ilvl="1" w:tplc="042A0019" w:tentative="1">
      <w:start w:val="1"/>
      <w:numFmt w:val="lowerLetter"/>
      <w:lvlText w:val="%2."/>
      <w:lvlJc w:val="left"/>
      <w:pPr>
        <w:ind w:left="20" w:hanging="360"/>
      </w:pPr>
    </w:lvl>
    <w:lvl w:ilvl="2" w:tplc="042A001B" w:tentative="1">
      <w:start w:val="1"/>
      <w:numFmt w:val="lowerRoman"/>
      <w:lvlText w:val="%3."/>
      <w:lvlJc w:val="right"/>
      <w:pPr>
        <w:ind w:left="740" w:hanging="180"/>
      </w:pPr>
    </w:lvl>
    <w:lvl w:ilvl="3" w:tplc="042A000F" w:tentative="1">
      <w:start w:val="1"/>
      <w:numFmt w:val="decimal"/>
      <w:lvlText w:val="%4."/>
      <w:lvlJc w:val="left"/>
      <w:pPr>
        <w:ind w:left="1460" w:hanging="360"/>
      </w:pPr>
    </w:lvl>
    <w:lvl w:ilvl="4" w:tplc="042A0019" w:tentative="1">
      <w:start w:val="1"/>
      <w:numFmt w:val="lowerLetter"/>
      <w:lvlText w:val="%5."/>
      <w:lvlJc w:val="left"/>
      <w:pPr>
        <w:ind w:left="2180" w:hanging="360"/>
      </w:pPr>
    </w:lvl>
    <w:lvl w:ilvl="5" w:tplc="042A001B" w:tentative="1">
      <w:start w:val="1"/>
      <w:numFmt w:val="lowerRoman"/>
      <w:lvlText w:val="%6."/>
      <w:lvlJc w:val="right"/>
      <w:pPr>
        <w:ind w:left="2900" w:hanging="180"/>
      </w:pPr>
    </w:lvl>
    <w:lvl w:ilvl="6" w:tplc="042A000F" w:tentative="1">
      <w:start w:val="1"/>
      <w:numFmt w:val="decimal"/>
      <w:lvlText w:val="%7."/>
      <w:lvlJc w:val="left"/>
      <w:pPr>
        <w:ind w:left="3620" w:hanging="360"/>
      </w:pPr>
    </w:lvl>
    <w:lvl w:ilvl="7" w:tplc="042A0019" w:tentative="1">
      <w:start w:val="1"/>
      <w:numFmt w:val="lowerLetter"/>
      <w:lvlText w:val="%8."/>
      <w:lvlJc w:val="left"/>
      <w:pPr>
        <w:ind w:left="4340" w:hanging="360"/>
      </w:pPr>
    </w:lvl>
    <w:lvl w:ilvl="8" w:tplc="042A001B" w:tentative="1">
      <w:start w:val="1"/>
      <w:numFmt w:val="lowerRoman"/>
      <w:lvlText w:val="%9."/>
      <w:lvlJc w:val="right"/>
      <w:pPr>
        <w:ind w:left="5060" w:hanging="180"/>
      </w:pPr>
    </w:lvl>
  </w:abstractNum>
  <w:abstractNum w:abstractNumId="4">
    <w:nsid w:val="0F3B02C0"/>
    <w:multiLevelType w:val="hybridMultilevel"/>
    <w:tmpl w:val="E438CA4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8760E1B"/>
    <w:multiLevelType w:val="hybridMultilevel"/>
    <w:tmpl w:val="12F0FB08"/>
    <w:lvl w:ilvl="0" w:tplc="E596559A">
      <w:start w:val="1"/>
      <w:numFmt w:val="decimal"/>
      <w:lvlText w:val="%1"/>
      <w:lvlJc w:val="left"/>
      <w:pPr>
        <w:ind w:left="928" w:hanging="360"/>
      </w:pPr>
      <w:rPr>
        <w:rFonts w:hint="default"/>
        <w:b w:val="0"/>
        <w:color w:val="auto"/>
        <w:sz w:val="28"/>
        <w:szCs w:val="28"/>
      </w:rPr>
    </w:lvl>
    <w:lvl w:ilvl="1" w:tplc="042A0019" w:tentative="1">
      <w:start w:val="1"/>
      <w:numFmt w:val="lowerLetter"/>
      <w:lvlText w:val="%2."/>
      <w:lvlJc w:val="left"/>
      <w:pPr>
        <w:ind w:left="588" w:hanging="360"/>
      </w:pPr>
    </w:lvl>
    <w:lvl w:ilvl="2" w:tplc="042A001B" w:tentative="1">
      <w:start w:val="1"/>
      <w:numFmt w:val="lowerRoman"/>
      <w:lvlText w:val="%3."/>
      <w:lvlJc w:val="right"/>
      <w:pPr>
        <w:ind w:left="1308" w:hanging="180"/>
      </w:pPr>
    </w:lvl>
    <w:lvl w:ilvl="3" w:tplc="042A000F" w:tentative="1">
      <w:start w:val="1"/>
      <w:numFmt w:val="decimal"/>
      <w:lvlText w:val="%4."/>
      <w:lvlJc w:val="left"/>
      <w:pPr>
        <w:ind w:left="2028" w:hanging="360"/>
      </w:pPr>
    </w:lvl>
    <w:lvl w:ilvl="4" w:tplc="042A0019" w:tentative="1">
      <w:start w:val="1"/>
      <w:numFmt w:val="lowerLetter"/>
      <w:lvlText w:val="%5."/>
      <w:lvlJc w:val="left"/>
      <w:pPr>
        <w:ind w:left="2748" w:hanging="360"/>
      </w:pPr>
    </w:lvl>
    <w:lvl w:ilvl="5" w:tplc="042A001B" w:tentative="1">
      <w:start w:val="1"/>
      <w:numFmt w:val="lowerRoman"/>
      <w:lvlText w:val="%6."/>
      <w:lvlJc w:val="right"/>
      <w:pPr>
        <w:ind w:left="3468" w:hanging="180"/>
      </w:pPr>
    </w:lvl>
    <w:lvl w:ilvl="6" w:tplc="042A000F" w:tentative="1">
      <w:start w:val="1"/>
      <w:numFmt w:val="decimal"/>
      <w:lvlText w:val="%7."/>
      <w:lvlJc w:val="left"/>
      <w:pPr>
        <w:ind w:left="4188" w:hanging="360"/>
      </w:pPr>
    </w:lvl>
    <w:lvl w:ilvl="7" w:tplc="042A0019" w:tentative="1">
      <w:start w:val="1"/>
      <w:numFmt w:val="lowerLetter"/>
      <w:lvlText w:val="%8."/>
      <w:lvlJc w:val="left"/>
      <w:pPr>
        <w:ind w:left="4908" w:hanging="360"/>
      </w:pPr>
    </w:lvl>
    <w:lvl w:ilvl="8" w:tplc="042A001B" w:tentative="1">
      <w:start w:val="1"/>
      <w:numFmt w:val="lowerRoman"/>
      <w:lvlText w:val="%9."/>
      <w:lvlJc w:val="right"/>
      <w:pPr>
        <w:ind w:left="5628" w:hanging="180"/>
      </w:pPr>
    </w:lvl>
  </w:abstractNum>
  <w:abstractNum w:abstractNumId="6">
    <w:nsid w:val="1E653519"/>
    <w:multiLevelType w:val="hybridMultilevel"/>
    <w:tmpl w:val="E438CA44"/>
    <w:lvl w:ilvl="0" w:tplc="042A0013">
      <w:start w:val="1"/>
      <w:numFmt w:val="upperRoman"/>
      <w:lvlText w:val="%1."/>
      <w:lvlJc w:val="right"/>
      <w:pPr>
        <w:ind w:left="757"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F27473A"/>
    <w:multiLevelType w:val="hybridMultilevel"/>
    <w:tmpl w:val="12F0FB08"/>
    <w:lvl w:ilvl="0" w:tplc="E596559A">
      <w:start w:val="1"/>
      <w:numFmt w:val="decimal"/>
      <w:lvlText w:val="%1"/>
      <w:lvlJc w:val="left"/>
      <w:pPr>
        <w:ind w:left="644" w:hanging="360"/>
      </w:pPr>
      <w:rPr>
        <w:rFonts w:hint="default"/>
        <w:b w:val="0"/>
        <w:color w:val="auto"/>
        <w:sz w:val="28"/>
        <w:szCs w:val="28"/>
      </w:rPr>
    </w:lvl>
    <w:lvl w:ilvl="1" w:tplc="042A0019" w:tentative="1">
      <w:start w:val="1"/>
      <w:numFmt w:val="lowerLetter"/>
      <w:lvlText w:val="%2."/>
      <w:lvlJc w:val="left"/>
      <w:pPr>
        <w:ind w:left="588" w:hanging="360"/>
      </w:pPr>
    </w:lvl>
    <w:lvl w:ilvl="2" w:tplc="042A001B" w:tentative="1">
      <w:start w:val="1"/>
      <w:numFmt w:val="lowerRoman"/>
      <w:lvlText w:val="%3."/>
      <w:lvlJc w:val="right"/>
      <w:pPr>
        <w:ind w:left="1308" w:hanging="180"/>
      </w:pPr>
    </w:lvl>
    <w:lvl w:ilvl="3" w:tplc="042A000F" w:tentative="1">
      <w:start w:val="1"/>
      <w:numFmt w:val="decimal"/>
      <w:lvlText w:val="%4."/>
      <w:lvlJc w:val="left"/>
      <w:pPr>
        <w:ind w:left="2028" w:hanging="360"/>
      </w:pPr>
    </w:lvl>
    <w:lvl w:ilvl="4" w:tplc="042A0019" w:tentative="1">
      <w:start w:val="1"/>
      <w:numFmt w:val="lowerLetter"/>
      <w:lvlText w:val="%5."/>
      <w:lvlJc w:val="left"/>
      <w:pPr>
        <w:ind w:left="2748" w:hanging="360"/>
      </w:pPr>
    </w:lvl>
    <w:lvl w:ilvl="5" w:tplc="042A001B" w:tentative="1">
      <w:start w:val="1"/>
      <w:numFmt w:val="lowerRoman"/>
      <w:lvlText w:val="%6."/>
      <w:lvlJc w:val="right"/>
      <w:pPr>
        <w:ind w:left="3468" w:hanging="180"/>
      </w:pPr>
    </w:lvl>
    <w:lvl w:ilvl="6" w:tplc="042A000F" w:tentative="1">
      <w:start w:val="1"/>
      <w:numFmt w:val="decimal"/>
      <w:lvlText w:val="%7."/>
      <w:lvlJc w:val="left"/>
      <w:pPr>
        <w:ind w:left="4188" w:hanging="360"/>
      </w:pPr>
    </w:lvl>
    <w:lvl w:ilvl="7" w:tplc="042A0019" w:tentative="1">
      <w:start w:val="1"/>
      <w:numFmt w:val="lowerLetter"/>
      <w:lvlText w:val="%8."/>
      <w:lvlJc w:val="left"/>
      <w:pPr>
        <w:ind w:left="4908" w:hanging="360"/>
      </w:pPr>
    </w:lvl>
    <w:lvl w:ilvl="8" w:tplc="042A001B" w:tentative="1">
      <w:start w:val="1"/>
      <w:numFmt w:val="lowerRoman"/>
      <w:lvlText w:val="%9."/>
      <w:lvlJc w:val="right"/>
      <w:pPr>
        <w:ind w:left="5628" w:hanging="180"/>
      </w:pPr>
    </w:lvl>
  </w:abstractNum>
  <w:abstractNum w:abstractNumId="8">
    <w:nsid w:val="21200678"/>
    <w:multiLevelType w:val="hybridMultilevel"/>
    <w:tmpl w:val="B9765A52"/>
    <w:lvl w:ilvl="0" w:tplc="042A0013">
      <w:start w:val="1"/>
      <w:numFmt w:val="upperRoman"/>
      <w:lvlText w:val="%1."/>
      <w:lvlJc w:val="right"/>
      <w:pPr>
        <w:ind w:left="928"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405110A"/>
    <w:multiLevelType w:val="hybridMultilevel"/>
    <w:tmpl w:val="E438CA4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6B76A65"/>
    <w:multiLevelType w:val="hybridMultilevel"/>
    <w:tmpl w:val="E438CA4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F8D7AA6"/>
    <w:multiLevelType w:val="hybridMultilevel"/>
    <w:tmpl w:val="E438CA44"/>
    <w:lvl w:ilvl="0" w:tplc="042A0013">
      <w:start w:val="1"/>
      <w:numFmt w:val="upperRoman"/>
      <w:lvlText w:val="%1."/>
      <w:lvlJc w:val="right"/>
      <w:pPr>
        <w:ind w:left="757"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C4B4358"/>
    <w:multiLevelType w:val="hybridMultilevel"/>
    <w:tmpl w:val="12F0FB08"/>
    <w:lvl w:ilvl="0" w:tplc="E596559A">
      <w:start w:val="1"/>
      <w:numFmt w:val="decimal"/>
      <w:lvlText w:val="%1"/>
      <w:lvlJc w:val="left"/>
      <w:pPr>
        <w:ind w:left="928" w:hanging="360"/>
      </w:pPr>
      <w:rPr>
        <w:rFonts w:hint="default"/>
        <w:b w:val="0"/>
        <w:color w:val="auto"/>
        <w:sz w:val="28"/>
        <w:szCs w:val="28"/>
      </w:rPr>
    </w:lvl>
    <w:lvl w:ilvl="1" w:tplc="042A0019" w:tentative="1">
      <w:start w:val="1"/>
      <w:numFmt w:val="lowerLetter"/>
      <w:lvlText w:val="%2."/>
      <w:lvlJc w:val="left"/>
      <w:pPr>
        <w:ind w:left="588" w:hanging="360"/>
      </w:pPr>
    </w:lvl>
    <w:lvl w:ilvl="2" w:tplc="042A001B" w:tentative="1">
      <w:start w:val="1"/>
      <w:numFmt w:val="lowerRoman"/>
      <w:lvlText w:val="%3."/>
      <w:lvlJc w:val="right"/>
      <w:pPr>
        <w:ind w:left="1308" w:hanging="180"/>
      </w:pPr>
    </w:lvl>
    <w:lvl w:ilvl="3" w:tplc="042A000F" w:tentative="1">
      <w:start w:val="1"/>
      <w:numFmt w:val="decimal"/>
      <w:lvlText w:val="%4."/>
      <w:lvlJc w:val="left"/>
      <w:pPr>
        <w:ind w:left="2028" w:hanging="360"/>
      </w:pPr>
    </w:lvl>
    <w:lvl w:ilvl="4" w:tplc="042A0019" w:tentative="1">
      <w:start w:val="1"/>
      <w:numFmt w:val="lowerLetter"/>
      <w:lvlText w:val="%5."/>
      <w:lvlJc w:val="left"/>
      <w:pPr>
        <w:ind w:left="2748" w:hanging="360"/>
      </w:pPr>
    </w:lvl>
    <w:lvl w:ilvl="5" w:tplc="042A001B" w:tentative="1">
      <w:start w:val="1"/>
      <w:numFmt w:val="lowerRoman"/>
      <w:lvlText w:val="%6."/>
      <w:lvlJc w:val="right"/>
      <w:pPr>
        <w:ind w:left="3468" w:hanging="180"/>
      </w:pPr>
    </w:lvl>
    <w:lvl w:ilvl="6" w:tplc="042A000F" w:tentative="1">
      <w:start w:val="1"/>
      <w:numFmt w:val="decimal"/>
      <w:lvlText w:val="%7."/>
      <w:lvlJc w:val="left"/>
      <w:pPr>
        <w:ind w:left="4188" w:hanging="360"/>
      </w:pPr>
    </w:lvl>
    <w:lvl w:ilvl="7" w:tplc="042A0019" w:tentative="1">
      <w:start w:val="1"/>
      <w:numFmt w:val="lowerLetter"/>
      <w:lvlText w:val="%8."/>
      <w:lvlJc w:val="left"/>
      <w:pPr>
        <w:ind w:left="4908" w:hanging="360"/>
      </w:pPr>
    </w:lvl>
    <w:lvl w:ilvl="8" w:tplc="042A001B" w:tentative="1">
      <w:start w:val="1"/>
      <w:numFmt w:val="lowerRoman"/>
      <w:lvlText w:val="%9."/>
      <w:lvlJc w:val="right"/>
      <w:pPr>
        <w:ind w:left="5628" w:hanging="180"/>
      </w:pPr>
    </w:lvl>
  </w:abstractNum>
  <w:abstractNum w:abstractNumId="13">
    <w:nsid w:val="3EFE6117"/>
    <w:multiLevelType w:val="hybridMultilevel"/>
    <w:tmpl w:val="40462F3E"/>
    <w:lvl w:ilvl="0" w:tplc="D58E32E2">
      <w:start w:val="1"/>
      <w:numFmt w:val="decimal"/>
      <w:lvlText w:val="%1"/>
      <w:lvlJc w:val="left"/>
      <w:pPr>
        <w:ind w:left="502" w:hanging="360"/>
      </w:pPr>
      <w:rPr>
        <w:rFonts w:hint="default"/>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4">
    <w:nsid w:val="414B16DD"/>
    <w:multiLevelType w:val="hybridMultilevel"/>
    <w:tmpl w:val="40462F3E"/>
    <w:lvl w:ilvl="0" w:tplc="D58E32E2">
      <w:start w:val="1"/>
      <w:numFmt w:val="decimal"/>
      <w:lvlText w:val="%1"/>
      <w:lvlJc w:val="left"/>
      <w:pPr>
        <w:ind w:left="502" w:hanging="360"/>
      </w:pPr>
      <w:rPr>
        <w:rFonts w:hint="default"/>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5">
    <w:nsid w:val="44291243"/>
    <w:multiLevelType w:val="hybridMultilevel"/>
    <w:tmpl w:val="B1326F4A"/>
    <w:lvl w:ilvl="0" w:tplc="3EE41CC0">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6">
    <w:nsid w:val="46F60BE0"/>
    <w:multiLevelType w:val="hybridMultilevel"/>
    <w:tmpl w:val="E438CA44"/>
    <w:lvl w:ilvl="0" w:tplc="042A0013">
      <w:start w:val="1"/>
      <w:numFmt w:val="upperRoman"/>
      <w:lvlText w:val="%1."/>
      <w:lvlJc w:val="right"/>
      <w:pPr>
        <w:ind w:left="757"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9C70E5B"/>
    <w:multiLevelType w:val="hybridMultilevel"/>
    <w:tmpl w:val="12F0FB08"/>
    <w:lvl w:ilvl="0" w:tplc="E596559A">
      <w:start w:val="1"/>
      <w:numFmt w:val="decimal"/>
      <w:lvlText w:val="%1"/>
      <w:lvlJc w:val="left"/>
      <w:pPr>
        <w:ind w:left="360" w:hanging="360"/>
      </w:pPr>
      <w:rPr>
        <w:rFonts w:hint="default"/>
        <w:b w:val="0"/>
        <w:color w:val="auto"/>
        <w:sz w:val="28"/>
        <w:szCs w:val="28"/>
      </w:rPr>
    </w:lvl>
    <w:lvl w:ilvl="1" w:tplc="042A0019" w:tentative="1">
      <w:start w:val="1"/>
      <w:numFmt w:val="lowerLetter"/>
      <w:lvlText w:val="%2."/>
      <w:lvlJc w:val="left"/>
      <w:pPr>
        <w:ind w:left="20" w:hanging="360"/>
      </w:pPr>
    </w:lvl>
    <w:lvl w:ilvl="2" w:tplc="042A001B" w:tentative="1">
      <w:start w:val="1"/>
      <w:numFmt w:val="lowerRoman"/>
      <w:lvlText w:val="%3."/>
      <w:lvlJc w:val="right"/>
      <w:pPr>
        <w:ind w:left="740" w:hanging="180"/>
      </w:pPr>
    </w:lvl>
    <w:lvl w:ilvl="3" w:tplc="042A000F" w:tentative="1">
      <w:start w:val="1"/>
      <w:numFmt w:val="decimal"/>
      <w:lvlText w:val="%4."/>
      <w:lvlJc w:val="left"/>
      <w:pPr>
        <w:ind w:left="1460" w:hanging="360"/>
      </w:pPr>
    </w:lvl>
    <w:lvl w:ilvl="4" w:tplc="042A0019" w:tentative="1">
      <w:start w:val="1"/>
      <w:numFmt w:val="lowerLetter"/>
      <w:lvlText w:val="%5."/>
      <w:lvlJc w:val="left"/>
      <w:pPr>
        <w:ind w:left="2180" w:hanging="360"/>
      </w:pPr>
    </w:lvl>
    <w:lvl w:ilvl="5" w:tplc="042A001B" w:tentative="1">
      <w:start w:val="1"/>
      <w:numFmt w:val="lowerRoman"/>
      <w:lvlText w:val="%6."/>
      <w:lvlJc w:val="right"/>
      <w:pPr>
        <w:ind w:left="2900" w:hanging="180"/>
      </w:pPr>
    </w:lvl>
    <w:lvl w:ilvl="6" w:tplc="042A000F" w:tentative="1">
      <w:start w:val="1"/>
      <w:numFmt w:val="decimal"/>
      <w:lvlText w:val="%7."/>
      <w:lvlJc w:val="left"/>
      <w:pPr>
        <w:ind w:left="3620" w:hanging="360"/>
      </w:pPr>
    </w:lvl>
    <w:lvl w:ilvl="7" w:tplc="042A0019" w:tentative="1">
      <w:start w:val="1"/>
      <w:numFmt w:val="lowerLetter"/>
      <w:lvlText w:val="%8."/>
      <w:lvlJc w:val="left"/>
      <w:pPr>
        <w:ind w:left="4340" w:hanging="360"/>
      </w:pPr>
    </w:lvl>
    <w:lvl w:ilvl="8" w:tplc="042A001B" w:tentative="1">
      <w:start w:val="1"/>
      <w:numFmt w:val="lowerRoman"/>
      <w:lvlText w:val="%9."/>
      <w:lvlJc w:val="right"/>
      <w:pPr>
        <w:ind w:left="5060" w:hanging="180"/>
      </w:pPr>
    </w:lvl>
  </w:abstractNum>
  <w:abstractNum w:abstractNumId="18">
    <w:nsid w:val="4ABF41DB"/>
    <w:multiLevelType w:val="hybridMultilevel"/>
    <w:tmpl w:val="E438CA44"/>
    <w:lvl w:ilvl="0" w:tplc="042A0013">
      <w:start w:val="1"/>
      <w:numFmt w:val="upperRoman"/>
      <w:lvlText w:val="%1."/>
      <w:lvlJc w:val="right"/>
      <w:pPr>
        <w:ind w:left="757"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F5772F2"/>
    <w:multiLevelType w:val="hybridMultilevel"/>
    <w:tmpl w:val="2E304E30"/>
    <w:lvl w:ilvl="0" w:tplc="62BE6D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823CD"/>
    <w:multiLevelType w:val="hybridMultilevel"/>
    <w:tmpl w:val="12F0FB08"/>
    <w:lvl w:ilvl="0" w:tplc="E596559A">
      <w:start w:val="1"/>
      <w:numFmt w:val="decimal"/>
      <w:lvlText w:val="%1"/>
      <w:lvlJc w:val="left"/>
      <w:pPr>
        <w:ind w:left="644" w:hanging="360"/>
      </w:pPr>
      <w:rPr>
        <w:rFonts w:hint="default"/>
        <w:b w:val="0"/>
        <w:color w:val="auto"/>
        <w:sz w:val="28"/>
        <w:szCs w:val="28"/>
      </w:rPr>
    </w:lvl>
    <w:lvl w:ilvl="1" w:tplc="042A0019" w:tentative="1">
      <w:start w:val="1"/>
      <w:numFmt w:val="lowerLetter"/>
      <w:lvlText w:val="%2."/>
      <w:lvlJc w:val="left"/>
      <w:pPr>
        <w:ind w:left="588" w:hanging="360"/>
      </w:pPr>
    </w:lvl>
    <w:lvl w:ilvl="2" w:tplc="042A001B" w:tentative="1">
      <w:start w:val="1"/>
      <w:numFmt w:val="lowerRoman"/>
      <w:lvlText w:val="%3."/>
      <w:lvlJc w:val="right"/>
      <w:pPr>
        <w:ind w:left="1308" w:hanging="180"/>
      </w:pPr>
    </w:lvl>
    <w:lvl w:ilvl="3" w:tplc="042A000F" w:tentative="1">
      <w:start w:val="1"/>
      <w:numFmt w:val="decimal"/>
      <w:lvlText w:val="%4."/>
      <w:lvlJc w:val="left"/>
      <w:pPr>
        <w:ind w:left="2028" w:hanging="360"/>
      </w:pPr>
    </w:lvl>
    <w:lvl w:ilvl="4" w:tplc="042A0019" w:tentative="1">
      <w:start w:val="1"/>
      <w:numFmt w:val="lowerLetter"/>
      <w:lvlText w:val="%5."/>
      <w:lvlJc w:val="left"/>
      <w:pPr>
        <w:ind w:left="2748" w:hanging="360"/>
      </w:pPr>
    </w:lvl>
    <w:lvl w:ilvl="5" w:tplc="042A001B" w:tentative="1">
      <w:start w:val="1"/>
      <w:numFmt w:val="lowerRoman"/>
      <w:lvlText w:val="%6."/>
      <w:lvlJc w:val="right"/>
      <w:pPr>
        <w:ind w:left="3468" w:hanging="180"/>
      </w:pPr>
    </w:lvl>
    <w:lvl w:ilvl="6" w:tplc="042A000F" w:tentative="1">
      <w:start w:val="1"/>
      <w:numFmt w:val="decimal"/>
      <w:lvlText w:val="%7."/>
      <w:lvlJc w:val="left"/>
      <w:pPr>
        <w:ind w:left="4188" w:hanging="360"/>
      </w:pPr>
    </w:lvl>
    <w:lvl w:ilvl="7" w:tplc="042A0019" w:tentative="1">
      <w:start w:val="1"/>
      <w:numFmt w:val="lowerLetter"/>
      <w:lvlText w:val="%8."/>
      <w:lvlJc w:val="left"/>
      <w:pPr>
        <w:ind w:left="4908" w:hanging="360"/>
      </w:pPr>
    </w:lvl>
    <w:lvl w:ilvl="8" w:tplc="042A001B" w:tentative="1">
      <w:start w:val="1"/>
      <w:numFmt w:val="lowerRoman"/>
      <w:lvlText w:val="%9."/>
      <w:lvlJc w:val="right"/>
      <w:pPr>
        <w:ind w:left="5628" w:hanging="180"/>
      </w:pPr>
    </w:lvl>
  </w:abstractNum>
  <w:abstractNum w:abstractNumId="21">
    <w:nsid w:val="552B123B"/>
    <w:multiLevelType w:val="hybridMultilevel"/>
    <w:tmpl w:val="12F0FB08"/>
    <w:lvl w:ilvl="0" w:tplc="E596559A">
      <w:start w:val="1"/>
      <w:numFmt w:val="decimal"/>
      <w:lvlText w:val="%1"/>
      <w:lvlJc w:val="left"/>
      <w:pPr>
        <w:ind w:left="928" w:hanging="360"/>
      </w:pPr>
      <w:rPr>
        <w:rFonts w:hint="default"/>
        <w:b w:val="0"/>
        <w:color w:val="auto"/>
        <w:sz w:val="28"/>
        <w:szCs w:val="28"/>
      </w:rPr>
    </w:lvl>
    <w:lvl w:ilvl="1" w:tplc="042A0019" w:tentative="1">
      <w:start w:val="1"/>
      <w:numFmt w:val="lowerLetter"/>
      <w:lvlText w:val="%2."/>
      <w:lvlJc w:val="left"/>
      <w:pPr>
        <w:ind w:left="588" w:hanging="360"/>
      </w:pPr>
    </w:lvl>
    <w:lvl w:ilvl="2" w:tplc="042A001B" w:tentative="1">
      <w:start w:val="1"/>
      <w:numFmt w:val="lowerRoman"/>
      <w:lvlText w:val="%3."/>
      <w:lvlJc w:val="right"/>
      <w:pPr>
        <w:ind w:left="1308" w:hanging="180"/>
      </w:pPr>
    </w:lvl>
    <w:lvl w:ilvl="3" w:tplc="042A000F" w:tentative="1">
      <w:start w:val="1"/>
      <w:numFmt w:val="decimal"/>
      <w:lvlText w:val="%4."/>
      <w:lvlJc w:val="left"/>
      <w:pPr>
        <w:ind w:left="2028" w:hanging="360"/>
      </w:pPr>
    </w:lvl>
    <w:lvl w:ilvl="4" w:tplc="042A0019" w:tentative="1">
      <w:start w:val="1"/>
      <w:numFmt w:val="lowerLetter"/>
      <w:lvlText w:val="%5."/>
      <w:lvlJc w:val="left"/>
      <w:pPr>
        <w:ind w:left="2748" w:hanging="360"/>
      </w:pPr>
    </w:lvl>
    <w:lvl w:ilvl="5" w:tplc="042A001B" w:tentative="1">
      <w:start w:val="1"/>
      <w:numFmt w:val="lowerRoman"/>
      <w:lvlText w:val="%6."/>
      <w:lvlJc w:val="right"/>
      <w:pPr>
        <w:ind w:left="3468" w:hanging="180"/>
      </w:pPr>
    </w:lvl>
    <w:lvl w:ilvl="6" w:tplc="042A000F" w:tentative="1">
      <w:start w:val="1"/>
      <w:numFmt w:val="decimal"/>
      <w:lvlText w:val="%7."/>
      <w:lvlJc w:val="left"/>
      <w:pPr>
        <w:ind w:left="4188" w:hanging="360"/>
      </w:pPr>
    </w:lvl>
    <w:lvl w:ilvl="7" w:tplc="042A0019" w:tentative="1">
      <w:start w:val="1"/>
      <w:numFmt w:val="lowerLetter"/>
      <w:lvlText w:val="%8."/>
      <w:lvlJc w:val="left"/>
      <w:pPr>
        <w:ind w:left="4908" w:hanging="360"/>
      </w:pPr>
    </w:lvl>
    <w:lvl w:ilvl="8" w:tplc="042A001B" w:tentative="1">
      <w:start w:val="1"/>
      <w:numFmt w:val="lowerRoman"/>
      <w:lvlText w:val="%9."/>
      <w:lvlJc w:val="right"/>
      <w:pPr>
        <w:ind w:left="5628" w:hanging="180"/>
      </w:pPr>
    </w:lvl>
  </w:abstractNum>
  <w:abstractNum w:abstractNumId="22">
    <w:nsid w:val="5B4D63C9"/>
    <w:multiLevelType w:val="hybridMultilevel"/>
    <w:tmpl w:val="12F0FB08"/>
    <w:lvl w:ilvl="0" w:tplc="E596559A">
      <w:start w:val="1"/>
      <w:numFmt w:val="decimal"/>
      <w:lvlText w:val="%1"/>
      <w:lvlJc w:val="left"/>
      <w:pPr>
        <w:ind w:left="644" w:hanging="360"/>
      </w:pPr>
      <w:rPr>
        <w:rFonts w:hint="default"/>
        <w:b w:val="0"/>
        <w:color w:val="auto"/>
        <w:sz w:val="28"/>
        <w:szCs w:val="28"/>
      </w:rPr>
    </w:lvl>
    <w:lvl w:ilvl="1" w:tplc="042A0019" w:tentative="1">
      <w:start w:val="1"/>
      <w:numFmt w:val="lowerLetter"/>
      <w:lvlText w:val="%2."/>
      <w:lvlJc w:val="left"/>
      <w:pPr>
        <w:ind w:left="588" w:hanging="360"/>
      </w:pPr>
    </w:lvl>
    <w:lvl w:ilvl="2" w:tplc="042A001B" w:tentative="1">
      <w:start w:val="1"/>
      <w:numFmt w:val="lowerRoman"/>
      <w:lvlText w:val="%3."/>
      <w:lvlJc w:val="right"/>
      <w:pPr>
        <w:ind w:left="1308" w:hanging="180"/>
      </w:pPr>
    </w:lvl>
    <w:lvl w:ilvl="3" w:tplc="042A000F" w:tentative="1">
      <w:start w:val="1"/>
      <w:numFmt w:val="decimal"/>
      <w:lvlText w:val="%4."/>
      <w:lvlJc w:val="left"/>
      <w:pPr>
        <w:ind w:left="2028" w:hanging="360"/>
      </w:pPr>
    </w:lvl>
    <w:lvl w:ilvl="4" w:tplc="042A0019" w:tentative="1">
      <w:start w:val="1"/>
      <w:numFmt w:val="lowerLetter"/>
      <w:lvlText w:val="%5."/>
      <w:lvlJc w:val="left"/>
      <w:pPr>
        <w:ind w:left="2748" w:hanging="360"/>
      </w:pPr>
    </w:lvl>
    <w:lvl w:ilvl="5" w:tplc="042A001B" w:tentative="1">
      <w:start w:val="1"/>
      <w:numFmt w:val="lowerRoman"/>
      <w:lvlText w:val="%6."/>
      <w:lvlJc w:val="right"/>
      <w:pPr>
        <w:ind w:left="3468" w:hanging="180"/>
      </w:pPr>
    </w:lvl>
    <w:lvl w:ilvl="6" w:tplc="042A000F" w:tentative="1">
      <w:start w:val="1"/>
      <w:numFmt w:val="decimal"/>
      <w:lvlText w:val="%7."/>
      <w:lvlJc w:val="left"/>
      <w:pPr>
        <w:ind w:left="4188" w:hanging="360"/>
      </w:pPr>
    </w:lvl>
    <w:lvl w:ilvl="7" w:tplc="042A0019" w:tentative="1">
      <w:start w:val="1"/>
      <w:numFmt w:val="lowerLetter"/>
      <w:lvlText w:val="%8."/>
      <w:lvlJc w:val="left"/>
      <w:pPr>
        <w:ind w:left="4908" w:hanging="360"/>
      </w:pPr>
    </w:lvl>
    <w:lvl w:ilvl="8" w:tplc="042A001B" w:tentative="1">
      <w:start w:val="1"/>
      <w:numFmt w:val="lowerRoman"/>
      <w:lvlText w:val="%9."/>
      <w:lvlJc w:val="right"/>
      <w:pPr>
        <w:ind w:left="5628" w:hanging="180"/>
      </w:pPr>
    </w:lvl>
  </w:abstractNum>
  <w:abstractNum w:abstractNumId="23">
    <w:nsid w:val="5DC92520"/>
    <w:multiLevelType w:val="hybridMultilevel"/>
    <w:tmpl w:val="12F0FB08"/>
    <w:lvl w:ilvl="0" w:tplc="E596559A">
      <w:start w:val="1"/>
      <w:numFmt w:val="decimal"/>
      <w:lvlText w:val="%1"/>
      <w:lvlJc w:val="left"/>
      <w:pPr>
        <w:ind w:left="928" w:hanging="360"/>
      </w:pPr>
      <w:rPr>
        <w:rFonts w:hint="default"/>
        <w:b w:val="0"/>
        <w:color w:val="auto"/>
        <w:sz w:val="28"/>
        <w:szCs w:val="28"/>
      </w:rPr>
    </w:lvl>
    <w:lvl w:ilvl="1" w:tplc="042A0019" w:tentative="1">
      <w:start w:val="1"/>
      <w:numFmt w:val="lowerLetter"/>
      <w:lvlText w:val="%2."/>
      <w:lvlJc w:val="left"/>
      <w:pPr>
        <w:ind w:left="588" w:hanging="360"/>
      </w:pPr>
    </w:lvl>
    <w:lvl w:ilvl="2" w:tplc="042A001B" w:tentative="1">
      <w:start w:val="1"/>
      <w:numFmt w:val="lowerRoman"/>
      <w:lvlText w:val="%3."/>
      <w:lvlJc w:val="right"/>
      <w:pPr>
        <w:ind w:left="1308" w:hanging="180"/>
      </w:pPr>
    </w:lvl>
    <w:lvl w:ilvl="3" w:tplc="042A000F" w:tentative="1">
      <w:start w:val="1"/>
      <w:numFmt w:val="decimal"/>
      <w:lvlText w:val="%4."/>
      <w:lvlJc w:val="left"/>
      <w:pPr>
        <w:ind w:left="2028" w:hanging="360"/>
      </w:pPr>
    </w:lvl>
    <w:lvl w:ilvl="4" w:tplc="042A0019" w:tentative="1">
      <w:start w:val="1"/>
      <w:numFmt w:val="lowerLetter"/>
      <w:lvlText w:val="%5."/>
      <w:lvlJc w:val="left"/>
      <w:pPr>
        <w:ind w:left="2748" w:hanging="360"/>
      </w:pPr>
    </w:lvl>
    <w:lvl w:ilvl="5" w:tplc="042A001B" w:tentative="1">
      <w:start w:val="1"/>
      <w:numFmt w:val="lowerRoman"/>
      <w:lvlText w:val="%6."/>
      <w:lvlJc w:val="right"/>
      <w:pPr>
        <w:ind w:left="3468" w:hanging="180"/>
      </w:pPr>
    </w:lvl>
    <w:lvl w:ilvl="6" w:tplc="042A000F" w:tentative="1">
      <w:start w:val="1"/>
      <w:numFmt w:val="decimal"/>
      <w:lvlText w:val="%7."/>
      <w:lvlJc w:val="left"/>
      <w:pPr>
        <w:ind w:left="4188" w:hanging="360"/>
      </w:pPr>
    </w:lvl>
    <w:lvl w:ilvl="7" w:tplc="042A0019" w:tentative="1">
      <w:start w:val="1"/>
      <w:numFmt w:val="lowerLetter"/>
      <w:lvlText w:val="%8."/>
      <w:lvlJc w:val="left"/>
      <w:pPr>
        <w:ind w:left="4908" w:hanging="360"/>
      </w:pPr>
    </w:lvl>
    <w:lvl w:ilvl="8" w:tplc="042A001B" w:tentative="1">
      <w:start w:val="1"/>
      <w:numFmt w:val="lowerRoman"/>
      <w:lvlText w:val="%9."/>
      <w:lvlJc w:val="right"/>
      <w:pPr>
        <w:ind w:left="5628" w:hanging="180"/>
      </w:pPr>
    </w:lvl>
  </w:abstractNum>
  <w:abstractNum w:abstractNumId="24">
    <w:nsid w:val="5E070EC8"/>
    <w:multiLevelType w:val="hybridMultilevel"/>
    <w:tmpl w:val="40462F3E"/>
    <w:lvl w:ilvl="0" w:tplc="D58E32E2">
      <w:start w:val="1"/>
      <w:numFmt w:val="decimal"/>
      <w:lvlText w:val="%1"/>
      <w:lvlJc w:val="left"/>
      <w:pPr>
        <w:ind w:left="502" w:hanging="360"/>
      </w:pPr>
      <w:rPr>
        <w:rFonts w:hint="default"/>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5">
    <w:nsid w:val="604D3D4F"/>
    <w:multiLevelType w:val="hybridMultilevel"/>
    <w:tmpl w:val="40462F3E"/>
    <w:lvl w:ilvl="0" w:tplc="D58E32E2">
      <w:start w:val="1"/>
      <w:numFmt w:val="decimal"/>
      <w:lvlText w:val="%1"/>
      <w:lvlJc w:val="left"/>
      <w:pPr>
        <w:ind w:left="502" w:hanging="360"/>
      </w:pPr>
      <w:rPr>
        <w:rFonts w:hint="default"/>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6">
    <w:nsid w:val="606A1167"/>
    <w:multiLevelType w:val="hybridMultilevel"/>
    <w:tmpl w:val="12F0FB08"/>
    <w:lvl w:ilvl="0" w:tplc="E596559A">
      <w:start w:val="1"/>
      <w:numFmt w:val="decimal"/>
      <w:lvlText w:val="%1"/>
      <w:lvlJc w:val="left"/>
      <w:pPr>
        <w:ind w:left="360" w:hanging="360"/>
      </w:pPr>
      <w:rPr>
        <w:rFonts w:hint="default"/>
        <w:b w:val="0"/>
        <w:color w:val="auto"/>
        <w:sz w:val="28"/>
        <w:szCs w:val="28"/>
      </w:rPr>
    </w:lvl>
    <w:lvl w:ilvl="1" w:tplc="042A0019" w:tentative="1">
      <w:start w:val="1"/>
      <w:numFmt w:val="lowerLetter"/>
      <w:lvlText w:val="%2."/>
      <w:lvlJc w:val="left"/>
      <w:pPr>
        <w:ind w:left="20" w:hanging="360"/>
      </w:pPr>
    </w:lvl>
    <w:lvl w:ilvl="2" w:tplc="042A001B" w:tentative="1">
      <w:start w:val="1"/>
      <w:numFmt w:val="lowerRoman"/>
      <w:lvlText w:val="%3."/>
      <w:lvlJc w:val="right"/>
      <w:pPr>
        <w:ind w:left="740" w:hanging="180"/>
      </w:pPr>
    </w:lvl>
    <w:lvl w:ilvl="3" w:tplc="042A000F" w:tentative="1">
      <w:start w:val="1"/>
      <w:numFmt w:val="decimal"/>
      <w:lvlText w:val="%4."/>
      <w:lvlJc w:val="left"/>
      <w:pPr>
        <w:ind w:left="1460" w:hanging="360"/>
      </w:pPr>
    </w:lvl>
    <w:lvl w:ilvl="4" w:tplc="042A0019" w:tentative="1">
      <w:start w:val="1"/>
      <w:numFmt w:val="lowerLetter"/>
      <w:lvlText w:val="%5."/>
      <w:lvlJc w:val="left"/>
      <w:pPr>
        <w:ind w:left="2180" w:hanging="360"/>
      </w:pPr>
    </w:lvl>
    <w:lvl w:ilvl="5" w:tplc="042A001B" w:tentative="1">
      <w:start w:val="1"/>
      <w:numFmt w:val="lowerRoman"/>
      <w:lvlText w:val="%6."/>
      <w:lvlJc w:val="right"/>
      <w:pPr>
        <w:ind w:left="2900" w:hanging="180"/>
      </w:pPr>
    </w:lvl>
    <w:lvl w:ilvl="6" w:tplc="042A000F" w:tentative="1">
      <w:start w:val="1"/>
      <w:numFmt w:val="decimal"/>
      <w:lvlText w:val="%7."/>
      <w:lvlJc w:val="left"/>
      <w:pPr>
        <w:ind w:left="3620" w:hanging="360"/>
      </w:pPr>
    </w:lvl>
    <w:lvl w:ilvl="7" w:tplc="042A0019" w:tentative="1">
      <w:start w:val="1"/>
      <w:numFmt w:val="lowerLetter"/>
      <w:lvlText w:val="%8."/>
      <w:lvlJc w:val="left"/>
      <w:pPr>
        <w:ind w:left="4340" w:hanging="360"/>
      </w:pPr>
    </w:lvl>
    <w:lvl w:ilvl="8" w:tplc="042A001B" w:tentative="1">
      <w:start w:val="1"/>
      <w:numFmt w:val="lowerRoman"/>
      <w:lvlText w:val="%9."/>
      <w:lvlJc w:val="right"/>
      <w:pPr>
        <w:ind w:left="5060" w:hanging="180"/>
      </w:pPr>
    </w:lvl>
  </w:abstractNum>
  <w:abstractNum w:abstractNumId="27">
    <w:nsid w:val="63631FD2"/>
    <w:multiLevelType w:val="hybridMultilevel"/>
    <w:tmpl w:val="BC9AEAA0"/>
    <w:lvl w:ilvl="0" w:tplc="3EE41CC0">
      <w:start w:val="1"/>
      <w:numFmt w:val="decimal"/>
      <w:lvlText w:val="%1"/>
      <w:lvlJc w:val="left"/>
      <w:pPr>
        <w:ind w:left="615" w:hanging="360"/>
      </w:pPr>
      <w:rPr>
        <w:rFonts w:hint="default"/>
      </w:rPr>
    </w:lvl>
    <w:lvl w:ilvl="1" w:tplc="042A0019" w:tentative="1">
      <w:start w:val="1"/>
      <w:numFmt w:val="lowerLetter"/>
      <w:lvlText w:val="%2."/>
      <w:lvlJc w:val="left"/>
      <w:pPr>
        <w:ind w:left="1335" w:hanging="360"/>
      </w:pPr>
    </w:lvl>
    <w:lvl w:ilvl="2" w:tplc="042A001B" w:tentative="1">
      <w:start w:val="1"/>
      <w:numFmt w:val="lowerRoman"/>
      <w:lvlText w:val="%3."/>
      <w:lvlJc w:val="right"/>
      <w:pPr>
        <w:ind w:left="2055" w:hanging="180"/>
      </w:pPr>
    </w:lvl>
    <w:lvl w:ilvl="3" w:tplc="042A000F" w:tentative="1">
      <w:start w:val="1"/>
      <w:numFmt w:val="decimal"/>
      <w:lvlText w:val="%4."/>
      <w:lvlJc w:val="left"/>
      <w:pPr>
        <w:ind w:left="2775" w:hanging="360"/>
      </w:pPr>
    </w:lvl>
    <w:lvl w:ilvl="4" w:tplc="042A0019" w:tentative="1">
      <w:start w:val="1"/>
      <w:numFmt w:val="lowerLetter"/>
      <w:lvlText w:val="%5."/>
      <w:lvlJc w:val="left"/>
      <w:pPr>
        <w:ind w:left="3495" w:hanging="360"/>
      </w:pPr>
    </w:lvl>
    <w:lvl w:ilvl="5" w:tplc="042A001B" w:tentative="1">
      <w:start w:val="1"/>
      <w:numFmt w:val="lowerRoman"/>
      <w:lvlText w:val="%6."/>
      <w:lvlJc w:val="right"/>
      <w:pPr>
        <w:ind w:left="4215" w:hanging="180"/>
      </w:pPr>
    </w:lvl>
    <w:lvl w:ilvl="6" w:tplc="042A000F" w:tentative="1">
      <w:start w:val="1"/>
      <w:numFmt w:val="decimal"/>
      <w:lvlText w:val="%7."/>
      <w:lvlJc w:val="left"/>
      <w:pPr>
        <w:ind w:left="4935" w:hanging="360"/>
      </w:pPr>
    </w:lvl>
    <w:lvl w:ilvl="7" w:tplc="042A0019" w:tentative="1">
      <w:start w:val="1"/>
      <w:numFmt w:val="lowerLetter"/>
      <w:lvlText w:val="%8."/>
      <w:lvlJc w:val="left"/>
      <w:pPr>
        <w:ind w:left="5655" w:hanging="360"/>
      </w:pPr>
    </w:lvl>
    <w:lvl w:ilvl="8" w:tplc="042A001B" w:tentative="1">
      <w:start w:val="1"/>
      <w:numFmt w:val="lowerRoman"/>
      <w:lvlText w:val="%9."/>
      <w:lvlJc w:val="right"/>
      <w:pPr>
        <w:ind w:left="6375" w:hanging="180"/>
      </w:pPr>
    </w:lvl>
  </w:abstractNum>
  <w:abstractNum w:abstractNumId="28">
    <w:nsid w:val="66FC208C"/>
    <w:multiLevelType w:val="hybridMultilevel"/>
    <w:tmpl w:val="E438CA4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CA54E99"/>
    <w:multiLevelType w:val="hybridMultilevel"/>
    <w:tmpl w:val="12F0FB08"/>
    <w:lvl w:ilvl="0" w:tplc="E596559A">
      <w:start w:val="1"/>
      <w:numFmt w:val="decimal"/>
      <w:lvlText w:val="%1"/>
      <w:lvlJc w:val="left"/>
      <w:pPr>
        <w:ind w:left="757" w:hanging="360"/>
      </w:pPr>
      <w:rPr>
        <w:rFonts w:hint="default"/>
        <w:b w:val="0"/>
        <w:color w:val="auto"/>
        <w:sz w:val="28"/>
        <w:szCs w:val="28"/>
      </w:rPr>
    </w:lvl>
    <w:lvl w:ilvl="1" w:tplc="042A0019" w:tentative="1">
      <w:start w:val="1"/>
      <w:numFmt w:val="lowerLetter"/>
      <w:lvlText w:val="%2."/>
      <w:lvlJc w:val="left"/>
      <w:pPr>
        <w:ind w:left="417" w:hanging="360"/>
      </w:pPr>
    </w:lvl>
    <w:lvl w:ilvl="2" w:tplc="042A001B" w:tentative="1">
      <w:start w:val="1"/>
      <w:numFmt w:val="lowerRoman"/>
      <w:lvlText w:val="%3."/>
      <w:lvlJc w:val="right"/>
      <w:pPr>
        <w:ind w:left="1137" w:hanging="180"/>
      </w:pPr>
    </w:lvl>
    <w:lvl w:ilvl="3" w:tplc="042A000F" w:tentative="1">
      <w:start w:val="1"/>
      <w:numFmt w:val="decimal"/>
      <w:lvlText w:val="%4."/>
      <w:lvlJc w:val="left"/>
      <w:pPr>
        <w:ind w:left="1857" w:hanging="360"/>
      </w:pPr>
    </w:lvl>
    <w:lvl w:ilvl="4" w:tplc="042A0019" w:tentative="1">
      <w:start w:val="1"/>
      <w:numFmt w:val="lowerLetter"/>
      <w:lvlText w:val="%5."/>
      <w:lvlJc w:val="left"/>
      <w:pPr>
        <w:ind w:left="2577" w:hanging="360"/>
      </w:pPr>
    </w:lvl>
    <w:lvl w:ilvl="5" w:tplc="042A001B" w:tentative="1">
      <w:start w:val="1"/>
      <w:numFmt w:val="lowerRoman"/>
      <w:lvlText w:val="%6."/>
      <w:lvlJc w:val="right"/>
      <w:pPr>
        <w:ind w:left="3297" w:hanging="180"/>
      </w:pPr>
    </w:lvl>
    <w:lvl w:ilvl="6" w:tplc="042A000F" w:tentative="1">
      <w:start w:val="1"/>
      <w:numFmt w:val="decimal"/>
      <w:lvlText w:val="%7."/>
      <w:lvlJc w:val="left"/>
      <w:pPr>
        <w:ind w:left="4017" w:hanging="360"/>
      </w:pPr>
    </w:lvl>
    <w:lvl w:ilvl="7" w:tplc="042A0019" w:tentative="1">
      <w:start w:val="1"/>
      <w:numFmt w:val="lowerLetter"/>
      <w:lvlText w:val="%8."/>
      <w:lvlJc w:val="left"/>
      <w:pPr>
        <w:ind w:left="4737" w:hanging="360"/>
      </w:pPr>
    </w:lvl>
    <w:lvl w:ilvl="8" w:tplc="042A001B" w:tentative="1">
      <w:start w:val="1"/>
      <w:numFmt w:val="lowerRoman"/>
      <w:lvlText w:val="%9."/>
      <w:lvlJc w:val="right"/>
      <w:pPr>
        <w:ind w:left="5457" w:hanging="180"/>
      </w:pPr>
    </w:lvl>
  </w:abstractNum>
  <w:abstractNum w:abstractNumId="30">
    <w:nsid w:val="6D385916"/>
    <w:multiLevelType w:val="hybridMultilevel"/>
    <w:tmpl w:val="E438CA44"/>
    <w:lvl w:ilvl="0" w:tplc="042A0013">
      <w:start w:val="1"/>
      <w:numFmt w:val="upperRoman"/>
      <w:lvlText w:val="%1."/>
      <w:lvlJc w:val="right"/>
      <w:pPr>
        <w:ind w:left="644"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3D86F8A"/>
    <w:multiLevelType w:val="hybridMultilevel"/>
    <w:tmpl w:val="12F0FB08"/>
    <w:lvl w:ilvl="0" w:tplc="E596559A">
      <w:start w:val="1"/>
      <w:numFmt w:val="decimal"/>
      <w:lvlText w:val="%1"/>
      <w:lvlJc w:val="left"/>
      <w:pPr>
        <w:ind w:left="928" w:hanging="360"/>
      </w:pPr>
      <w:rPr>
        <w:rFonts w:hint="default"/>
        <w:b w:val="0"/>
        <w:color w:val="auto"/>
        <w:sz w:val="28"/>
        <w:szCs w:val="28"/>
      </w:rPr>
    </w:lvl>
    <w:lvl w:ilvl="1" w:tplc="042A0019" w:tentative="1">
      <w:start w:val="1"/>
      <w:numFmt w:val="lowerLetter"/>
      <w:lvlText w:val="%2."/>
      <w:lvlJc w:val="left"/>
      <w:pPr>
        <w:ind w:left="588" w:hanging="360"/>
      </w:pPr>
    </w:lvl>
    <w:lvl w:ilvl="2" w:tplc="042A001B" w:tentative="1">
      <w:start w:val="1"/>
      <w:numFmt w:val="lowerRoman"/>
      <w:lvlText w:val="%3."/>
      <w:lvlJc w:val="right"/>
      <w:pPr>
        <w:ind w:left="1308" w:hanging="180"/>
      </w:pPr>
    </w:lvl>
    <w:lvl w:ilvl="3" w:tplc="042A000F" w:tentative="1">
      <w:start w:val="1"/>
      <w:numFmt w:val="decimal"/>
      <w:lvlText w:val="%4."/>
      <w:lvlJc w:val="left"/>
      <w:pPr>
        <w:ind w:left="2028" w:hanging="360"/>
      </w:pPr>
    </w:lvl>
    <w:lvl w:ilvl="4" w:tplc="042A0019" w:tentative="1">
      <w:start w:val="1"/>
      <w:numFmt w:val="lowerLetter"/>
      <w:lvlText w:val="%5."/>
      <w:lvlJc w:val="left"/>
      <w:pPr>
        <w:ind w:left="2748" w:hanging="360"/>
      </w:pPr>
    </w:lvl>
    <w:lvl w:ilvl="5" w:tplc="042A001B" w:tentative="1">
      <w:start w:val="1"/>
      <w:numFmt w:val="lowerRoman"/>
      <w:lvlText w:val="%6."/>
      <w:lvlJc w:val="right"/>
      <w:pPr>
        <w:ind w:left="3468" w:hanging="180"/>
      </w:pPr>
    </w:lvl>
    <w:lvl w:ilvl="6" w:tplc="042A000F" w:tentative="1">
      <w:start w:val="1"/>
      <w:numFmt w:val="decimal"/>
      <w:lvlText w:val="%7."/>
      <w:lvlJc w:val="left"/>
      <w:pPr>
        <w:ind w:left="4188" w:hanging="360"/>
      </w:pPr>
    </w:lvl>
    <w:lvl w:ilvl="7" w:tplc="042A0019" w:tentative="1">
      <w:start w:val="1"/>
      <w:numFmt w:val="lowerLetter"/>
      <w:lvlText w:val="%8."/>
      <w:lvlJc w:val="left"/>
      <w:pPr>
        <w:ind w:left="4908" w:hanging="360"/>
      </w:pPr>
    </w:lvl>
    <w:lvl w:ilvl="8" w:tplc="042A001B" w:tentative="1">
      <w:start w:val="1"/>
      <w:numFmt w:val="lowerRoman"/>
      <w:lvlText w:val="%9."/>
      <w:lvlJc w:val="right"/>
      <w:pPr>
        <w:ind w:left="5628" w:hanging="180"/>
      </w:pPr>
    </w:lvl>
  </w:abstractNum>
  <w:abstractNum w:abstractNumId="32">
    <w:nsid w:val="74345085"/>
    <w:multiLevelType w:val="hybridMultilevel"/>
    <w:tmpl w:val="12F0FB08"/>
    <w:lvl w:ilvl="0" w:tplc="E596559A">
      <w:start w:val="1"/>
      <w:numFmt w:val="decimal"/>
      <w:lvlText w:val="%1"/>
      <w:lvlJc w:val="left"/>
      <w:pPr>
        <w:ind w:left="360" w:hanging="360"/>
      </w:pPr>
      <w:rPr>
        <w:rFonts w:hint="default"/>
        <w:b w:val="0"/>
        <w:color w:val="auto"/>
        <w:sz w:val="28"/>
        <w:szCs w:val="28"/>
      </w:rPr>
    </w:lvl>
    <w:lvl w:ilvl="1" w:tplc="042A0019" w:tentative="1">
      <w:start w:val="1"/>
      <w:numFmt w:val="lowerLetter"/>
      <w:lvlText w:val="%2."/>
      <w:lvlJc w:val="left"/>
      <w:pPr>
        <w:ind w:left="20" w:hanging="360"/>
      </w:pPr>
    </w:lvl>
    <w:lvl w:ilvl="2" w:tplc="042A001B" w:tentative="1">
      <w:start w:val="1"/>
      <w:numFmt w:val="lowerRoman"/>
      <w:lvlText w:val="%3."/>
      <w:lvlJc w:val="right"/>
      <w:pPr>
        <w:ind w:left="740" w:hanging="180"/>
      </w:pPr>
    </w:lvl>
    <w:lvl w:ilvl="3" w:tplc="042A000F" w:tentative="1">
      <w:start w:val="1"/>
      <w:numFmt w:val="decimal"/>
      <w:lvlText w:val="%4."/>
      <w:lvlJc w:val="left"/>
      <w:pPr>
        <w:ind w:left="1460" w:hanging="360"/>
      </w:pPr>
    </w:lvl>
    <w:lvl w:ilvl="4" w:tplc="042A0019" w:tentative="1">
      <w:start w:val="1"/>
      <w:numFmt w:val="lowerLetter"/>
      <w:lvlText w:val="%5."/>
      <w:lvlJc w:val="left"/>
      <w:pPr>
        <w:ind w:left="2180" w:hanging="360"/>
      </w:pPr>
    </w:lvl>
    <w:lvl w:ilvl="5" w:tplc="042A001B" w:tentative="1">
      <w:start w:val="1"/>
      <w:numFmt w:val="lowerRoman"/>
      <w:lvlText w:val="%6."/>
      <w:lvlJc w:val="right"/>
      <w:pPr>
        <w:ind w:left="2900" w:hanging="180"/>
      </w:pPr>
    </w:lvl>
    <w:lvl w:ilvl="6" w:tplc="042A000F" w:tentative="1">
      <w:start w:val="1"/>
      <w:numFmt w:val="decimal"/>
      <w:lvlText w:val="%7."/>
      <w:lvlJc w:val="left"/>
      <w:pPr>
        <w:ind w:left="3620" w:hanging="360"/>
      </w:pPr>
    </w:lvl>
    <w:lvl w:ilvl="7" w:tplc="042A0019" w:tentative="1">
      <w:start w:val="1"/>
      <w:numFmt w:val="lowerLetter"/>
      <w:lvlText w:val="%8."/>
      <w:lvlJc w:val="left"/>
      <w:pPr>
        <w:ind w:left="4340" w:hanging="360"/>
      </w:pPr>
    </w:lvl>
    <w:lvl w:ilvl="8" w:tplc="042A001B" w:tentative="1">
      <w:start w:val="1"/>
      <w:numFmt w:val="lowerRoman"/>
      <w:lvlText w:val="%9."/>
      <w:lvlJc w:val="right"/>
      <w:pPr>
        <w:ind w:left="5060" w:hanging="180"/>
      </w:pPr>
    </w:lvl>
  </w:abstractNum>
  <w:abstractNum w:abstractNumId="33">
    <w:nsid w:val="77DB6D2B"/>
    <w:multiLevelType w:val="hybridMultilevel"/>
    <w:tmpl w:val="E438CA4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FF11496"/>
    <w:multiLevelType w:val="hybridMultilevel"/>
    <w:tmpl w:val="40462F3E"/>
    <w:lvl w:ilvl="0" w:tplc="D58E32E2">
      <w:start w:val="1"/>
      <w:numFmt w:val="decimal"/>
      <w:lvlText w:val="%1"/>
      <w:lvlJc w:val="left"/>
      <w:pPr>
        <w:ind w:left="502" w:hanging="360"/>
      </w:pPr>
      <w:rPr>
        <w:rFonts w:hint="default"/>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num w:numId="1">
    <w:abstractNumId w:val="2"/>
  </w:num>
  <w:num w:numId="2">
    <w:abstractNumId w:val="8"/>
  </w:num>
  <w:num w:numId="3">
    <w:abstractNumId w:val="5"/>
  </w:num>
  <w:num w:numId="4">
    <w:abstractNumId w:val="22"/>
  </w:num>
  <w:num w:numId="5">
    <w:abstractNumId w:val="20"/>
  </w:num>
  <w:num w:numId="6">
    <w:abstractNumId w:val="7"/>
  </w:num>
  <w:num w:numId="7">
    <w:abstractNumId w:val="29"/>
  </w:num>
  <w:num w:numId="8">
    <w:abstractNumId w:val="15"/>
  </w:num>
  <w:num w:numId="9">
    <w:abstractNumId w:val="19"/>
  </w:num>
  <w:num w:numId="10">
    <w:abstractNumId w:val="34"/>
  </w:num>
  <w:num w:numId="11">
    <w:abstractNumId w:val="14"/>
  </w:num>
  <w:num w:numId="12">
    <w:abstractNumId w:val="2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1"/>
  </w:num>
  <w:num w:numId="17">
    <w:abstractNumId w:val="17"/>
  </w:num>
  <w:num w:numId="18">
    <w:abstractNumId w:val="3"/>
  </w:num>
  <w:num w:numId="19">
    <w:abstractNumId w:val="23"/>
  </w:num>
  <w:num w:numId="20">
    <w:abstractNumId w:val="12"/>
  </w:num>
  <w:num w:numId="21">
    <w:abstractNumId w:val="27"/>
  </w:num>
  <w:num w:numId="22">
    <w:abstractNumId w:val="1"/>
  </w:num>
  <w:num w:numId="23">
    <w:abstractNumId w:val="24"/>
  </w:num>
  <w:num w:numId="24">
    <w:abstractNumId w:val="13"/>
  </w:num>
  <w:num w:numId="25">
    <w:abstractNumId w:val="9"/>
  </w:num>
  <w:num w:numId="26">
    <w:abstractNumId w:val="4"/>
  </w:num>
  <w:num w:numId="27">
    <w:abstractNumId w:val="28"/>
  </w:num>
  <w:num w:numId="28">
    <w:abstractNumId w:val="10"/>
  </w:num>
  <w:num w:numId="29">
    <w:abstractNumId w:val="33"/>
  </w:num>
  <w:num w:numId="30">
    <w:abstractNumId w:val="30"/>
  </w:num>
  <w:num w:numId="31">
    <w:abstractNumId w:val="16"/>
  </w:num>
  <w:num w:numId="32">
    <w:abstractNumId w:val="0"/>
  </w:num>
  <w:num w:numId="33">
    <w:abstractNumId w:val="6"/>
  </w:num>
  <w:num w:numId="34">
    <w:abstractNumId w:val="18"/>
  </w:num>
  <w:num w:numId="35">
    <w:abstractNumId w:val="11"/>
  </w:num>
  <w:num w:numId="36">
    <w:abstractNumId w:val="26"/>
  </w:num>
  <w:num w:numId="37">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DE"/>
    <w:rsid w:val="00001532"/>
    <w:rsid w:val="00001BA6"/>
    <w:rsid w:val="000027DB"/>
    <w:rsid w:val="00003EC0"/>
    <w:rsid w:val="00005112"/>
    <w:rsid w:val="0000680B"/>
    <w:rsid w:val="00006DFB"/>
    <w:rsid w:val="000105BB"/>
    <w:rsid w:val="00010934"/>
    <w:rsid w:val="00011451"/>
    <w:rsid w:val="00011A68"/>
    <w:rsid w:val="000136A0"/>
    <w:rsid w:val="000152EB"/>
    <w:rsid w:val="0001705A"/>
    <w:rsid w:val="00020259"/>
    <w:rsid w:val="000207C5"/>
    <w:rsid w:val="00021172"/>
    <w:rsid w:val="00022379"/>
    <w:rsid w:val="0002317B"/>
    <w:rsid w:val="000237F3"/>
    <w:rsid w:val="00024E22"/>
    <w:rsid w:val="00026402"/>
    <w:rsid w:val="00030471"/>
    <w:rsid w:val="00030D81"/>
    <w:rsid w:val="00030DDD"/>
    <w:rsid w:val="00032F1B"/>
    <w:rsid w:val="00033189"/>
    <w:rsid w:val="00034539"/>
    <w:rsid w:val="00034975"/>
    <w:rsid w:val="00034A86"/>
    <w:rsid w:val="000350F8"/>
    <w:rsid w:val="00035412"/>
    <w:rsid w:val="0003752A"/>
    <w:rsid w:val="00037F63"/>
    <w:rsid w:val="0004049C"/>
    <w:rsid w:val="00040F66"/>
    <w:rsid w:val="00043B1F"/>
    <w:rsid w:val="00043E8D"/>
    <w:rsid w:val="000457F2"/>
    <w:rsid w:val="000458DD"/>
    <w:rsid w:val="00047CDA"/>
    <w:rsid w:val="00052D20"/>
    <w:rsid w:val="00052E07"/>
    <w:rsid w:val="00054AB4"/>
    <w:rsid w:val="000553CC"/>
    <w:rsid w:val="00057039"/>
    <w:rsid w:val="000570B2"/>
    <w:rsid w:val="000576B6"/>
    <w:rsid w:val="00057764"/>
    <w:rsid w:val="00060534"/>
    <w:rsid w:val="00060695"/>
    <w:rsid w:val="00060F12"/>
    <w:rsid w:val="00061FB2"/>
    <w:rsid w:val="000636A8"/>
    <w:rsid w:val="00066526"/>
    <w:rsid w:val="000679E9"/>
    <w:rsid w:val="00072F23"/>
    <w:rsid w:val="0007366C"/>
    <w:rsid w:val="000760A7"/>
    <w:rsid w:val="00082571"/>
    <w:rsid w:val="00084C6D"/>
    <w:rsid w:val="00084DAE"/>
    <w:rsid w:val="00085BA1"/>
    <w:rsid w:val="0008641B"/>
    <w:rsid w:val="0008688D"/>
    <w:rsid w:val="00086CB4"/>
    <w:rsid w:val="00087CB9"/>
    <w:rsid w:val="000920C8"/>
    <w:rsid w:val="000921C1"/>
    <w:rsid w:val="00092BC1"/>
    <w:rsid w:val="00093499"/>
    <w:rsid w:val="0009349C"/>
    <w:rsid w:val="00093D91"/>
    <w:rsid w:val="00094ADA"/>
    <w:rsid w:val="00094FE5"/>
    <w:rsid w:val="000969AD"/>
    <w:rsid w:val="000A1611"/>
    <w:rsid w:val="000A2309"/>
    <w:rsid w:val="000A5237"/>
    <w:rsid w:val="000A5347"/>
    <w:rsid w:val="000A60A5"/>
    <w:rsid w:val="000A6521"/>
    <w:rsid w:val="000A7AB6"/>
    <w:rsid w:val="000B0BE9"/>
    <w:rsid w:val="000B17C3"/>
    <w:rsid w:val="000B21B4"/>
    <w:rsid w:val="000B2440"/>
    <w:rsid w:val="000B2C96"/>
    <w:rsid w:val="000B3AA1"/>
    <w:rsid w:val="000B3D8A"/>
    <w:rsid w:val="000B78EC"/>
    <w:rsid w:val="000C150A"/>
    <w:rsid w:val="000C2054"/>
    <w:rsid w:val="000C2626"/>
    <w:rsid w:val="000C3050"/>
    <w:rsid w:val="000C62DF"/>
    <w:rsid w:val="000C71B1"/>
    <w:rsid w:val="000D100E"/>
    <w:rsid w:val="000D3292"/>
    <w:rsid w:val="000D44F5"/>
    <w:rsid w:val="000D5437"/>
    <w:rsid w:val="000D54BF"/>
    <w:rsid w:val="000D5943"/>
    <w:rsid w:val="000D61CD"/>
    <w:rsid w:val="000D6E7A"/>
    <w:rsid w:val="000D725C"/>
    <w:rsid w:val="000E10FF"/>
    <w:rsid w:val="000E12B8"/>
    <w:rsid w:val="000E4454"/>
    <w:rsid w:val="000E5683"/>
    <w:rsid w:val="000E62DC"/>
    <w:rsid w:val="000E7728"/>
    <w:rsid w:val="000E787A"/>
    <w:rsid w:val="000E7A17"/>
    <w:rsid w:val="000F03B4"/>
    <w:rsid w:val="000F04B4"/>
    <w:rsid w:val="000F2D44"/>
    <w:rsid w:val="0010148F"/>
    <w:rsid w:val="00103641"/>
    <w:rsid w:val="00104488"/>
    <w:rsid w:val="001070E4"/>
    <w:rsid w:val="00110971"/>
    <w:rsid w:val="00112A8C"/>
    <w:rsid w:val="00112E08"/>
    <w:rsid w:val="00113CEB"/>
    <w:rsid w:val="0011411C"/>
    <w:rsid w:val="00115E24"/>
    <w:rsid w:val="00116BD0"/>
    <w:rsid w:val="00122A3B"/>
    <w:rsid w:val="00125C5D"/>
    <w:rsid w:val="001265B4"/>
    <w:rsid w:val="00126784"/>
    <w:rsid w:val="00127CFD"/>
    <w:rsid w:val="00130397"/>
    <w:rsid w:val="00130DFC"/>
    <w:rsid w:val="00130F66"/>
    <w:rsid w:val="001315AA"/>
    <w:rsid w:val="0013219B"/>
    <w:rsid w:val="001327FA"/>
    <w:rsid w:val="00135F5F"/>
    <w:rsid w:val="00136867"/>
    <w:rsid w:val="00140D2A"/>
    <w:rsid w:val="001421C2"/>
    <w:rsid w:val="00142CDA"/>
    <w:rsid w:val="00144099"/>
    <w:rsid w:val="00144C3D"/>
    <w:rsid w:val="00145067"/>
    <w:rsid w:val="00146967"/>
    <w:rsid w:val="00146D99"/>
    <w:rsid w:val="00147358"/>
    <w:rsid w:val="00147740"/>
    <w:rsid w:val="00150801"/>
    <w:rsid w:val="0015193F"/>
    <w:rsid w:val="00151F09"/>
    <w:rsid w:val="00152FF7"/>
    <w:rsid w:val="0015343A"/>
    <w:rsid w:val="00154526"/>
    <w:rsid w:val="00157CD1"/>
    <w:rsid w:val="00163059"/>
    <w:rsid w:val="00163EC9"/>
    <w:rsid w:val="00163F4C"/>
    <w:rsid w:val="001645FC"/>
    <w:rsid w:val="0016665D"/>
    <w:rsid w:val="00166EC3"/>
    <w:rsid w:val="001702B4"/>
    <w:rsid w:val="001710E2"/>
    <w:rsid w:val="00172BDE"/>
    <w:rsid w:val="00173582"/>
    <w:rsid w:val="0017378E"/>
    <w:rsid w:val="00173B98"/>
    <w:rsid w:val="00175E35"/>
    <w:rsid w:val="00176DB3"/>
    <w:rsid w:val="00177B2A"/>
    <w:rsid w:val="0018059A"/>
    <w:rsid w:val="00180E1E"/>
    <w:rsid w:val="0018196C"/>
    <w:rsid w:val="00190074"/>
    <w:rsid w:val="0019102B"/>
    <w:rsid w:val="00191879"/>
    <w:rsid w:val="00193A40"/>
    <w:rsid w:val="001946A9"/>
    <w:rsid w:val="00194AC0"/>
    <w:rsid w:val="00194FE9"/>
    <w:rsid w:val="00194FEF"/>
    <w:rsid w:val="001957DE"/>
    <w:rsid w:val="00196643"/>
    <w:rsid w:val="00197A22"/>
    <w:rsid w:val="00197EA1"/>
    <w:rsid w:val="001A0D84"/>
    <w:rsid w:val="001A13E9"/>
    <w:rsid w:val="001A172F"/>
    <w:rsid w:val="001A23AF"/>
    <w:rsid w:val="001A3830"/>
    <w:rsid w:val="001A3E28"/>
    <w:rsid w:val="001A4C8E"/>
    <w:rsid w:val="001A5270"/>
    <w:rsid w:val="001A5E7B"/>
    <w:rsid w:val="001A646E"/>
    <w:rsid w:val="001A6EB1"/>
    <w:rsid w:val="001B02BA"/>
    <w:rsid w:val="001B07A2"/>
    <w:rsid w:val="001B0850"/>
    <w:rsid w:val="001B0F15"/>
    <w:rsid w:val="001B133F"/>
    <w:rsid w:val="001B1947"/>
    <w:rsid w:val="001B2F11"/>
    <w:rsid w:val="001B49B6"/>
    <w:rsid w:val="001B4AF3"/>
    <w:rsid w:val="001B5E3D"/>
    <w:rsid w:val="001B732A"/>
    <w:rsid w:val="001C0244"/>
    <w:rsid w:val="001C07F5"/>
    <w:rsid w:val="001C0F1A"/>
    <w:rsid w:val="001C1F3A"/>
    <w:rsid w:val="001C2A40"/>
    <w:rsid w:val="001C2A4B"/>
    <w:rsid w:val="001C34E8"/>
    <w:rsid w:val="001C4A35"/>
    <w:rsid w:val="001C4FA6"/>
    <w:rsid w:val="001C520D"/>
    <w:rsid w:val="001C7A1B"/>
    <w:rsid w:val="001C7DF7"/>
    <w:rsid w:val="001C7E0B"/>
    <w:rsid w:val="001D086F"/>
    <w:rsid w:val="001D0CA7"/>
    <w:rsid w:val="001D1798"/>
    <w:rsid w:val="001D2C44"/>
    <w:rsid w:val="001D4576"/>
    <w:rsid w:val="001E0017"/>
    <w:rsid w:val="001E11CD"/>
    <w:rsid w:val="001E14CE"/>
    <w:rsid w:val="001E1ECD"/>
    <w:rsid w:val="001E3404"/>
    <w:rsid w:val="001E368D"/>
    <w:rsid w:val="001E74AC"/>
    <w:rsid w:val="001E7DBB"/>
    <w:rsid w:val="001F0092"/>
    <w:rsid w:val="001F01BD"/>
    <w:rsid w:val="001F09A8"/>
    <w:rsid w:val="001F2A9B"/>
    <w:rsid w:val="001F52F2"/>
    <w:rsid w:val="001F561D"/>
    <w:rsid w:val="001F56DE"/>
    <w:rsid w:val="0020043D"/>
    <w:rsid w:val="00200790"/>
    <w:rsid w:val="00201BF7"/>
    <w:rsid w:val="002025E3"/>
    <w:rsid w:val="00202DC4"/>
    <w:rsid w:val="00204ACE"/>
    <w:rsid w:val="00211E14"/>
    <w:rsid w:val="00212989"/>
    <w:rsid w:val="00214175"/>
    <w:rsid w:val="00216035"/>
    <w:rsid w:val="002209C0"/>
    <w:rsid w:val="00221037"/>
    <w:rsid w:val="00221743"/>
    <w:rsid w:val="00221E75"/>
    <w:rsid w:val="00222371"/>
    <w:rsid w:val="00222FB3"/>
    <w:rsid w:val="00223686"/>
    <w:rsid w:val="00226DC9"/>
    <w:rsid w:val="00227594"/>
    <w:rsid w:val="0023306A"/>
    <w:rsid w:val="00233129"/>
    <w:rsid w:val="00234415"/>
    <w:rsid w:val="00236B71"/>
    <w:rsid w:val="0023706F"/>
    <w:rsid w:val="0023746A"/>
    <w:rsid w:val="00237EE6"/>
    <w:rsid w:val="00237F15"/>
    <w:rsid w:val="00243070"/>
    <w:rsid w:val="00244C2F"/>
    <w:rsid w:val="002459C5"/>
    <w:rsid w:val="002464F3"/>
    <w:rsid w:val="0024766A"/>
    <w:rsid w:val="0025060E"/>
    <w:rsid w:val="00252727"/>
    <w:rsid w:val="00253E9A"/>
    <w:rsid w:val="002556FF"/>
    <w:rsid w:val="00255D71"/>
    <w:rsid w:val="002579C2"/>
    <w:rsid w:val="002601BA"/>
    <w:rsid w:val="00261458"/>
    <w:rsid w:val="00261F15"/>
    <w:rsid w:val="0026203A"/>
    <w:rsid w:val="002620EB"/>
    <w:rsid w:val="00262A25"/>
    <w:rsid w:val="00263743"/>
    <w:rsid w:val="00265373"/>
    <w:rsid w:val="002664EA"/>
    <w:rsid w:val="00266743"/>
    <w:rsid w:val="00267094"/>
    <w:rsid w:val="00267C1B"/>
    <w:rsid w:val="002701DF"/>
    <w:rsid w:val="00271B1F"/>
    <w:rsid w:val="002743DA"/>
    <w:rsid w:val="00274BAF"/>
    <w:rsid w:val="00274DD9"/>
    <w:rsid w:val="00275CA5"/>
    <w:rsid w:val="002768A9"/>
    <w:rsid w:val="00276E77"/>
    <w:rsid w:val="0027770A"/>
    <w:rsid w:val="00283B06"/>
    <w:rsid w:val="002856F4"/>
    <w:rsid w:val="00287CF4"/>
    <w:rsid w:val="0029119E"/>
    <w:rsid w:val="00291E72"/>
    <w:rsid w:val="00292721"/>
    <w:rsid w:val="00292AAD"/>
    <w:rsid w:val="00292DBE"/>
    <w:rsid w:val="002A07E1"/>
    <w:rsid w:val="002A13BC"/>
    <w:rsid w:val="002A229B"/>
    <w:rsid w:val="002A2339"/>
    <w:rsid w:val="002A2432"/>
    <w:rsid w:val="002A30FE"/>
    <w:rsid w:val="002A3354"/>
    <w:rsid w:val="002A3491"/>
    <w:rsid w:val="002A4576"/>
    <w:rsid w:val="002A4D73"/>
    <w:rsid w:val="002A4DFD"/>
    <w:rsid w:val="002A5BA2"/>
    <w:rsid w:val="002A7815"/>
    <w:rsid w:val="002B0FFB"/>
    <w:rsid w:val="002B101E"/>
    <w:rsid w:val="002B4DAF"/>
    <w:rsid w:val="002B5B6B"/>
    <w:rsid w:val="002B65B1"/>
    <w:rsid w:val="002B665F"/>
    <w:rsid w:val="002C0FF6"/>
    <w:rsid w:val="002C1F11"/>
    <w:rsid w:val="002C2569"/>
    <w:rsid w:val="002C27CE"/>
    <w:rsid w:val="002C3719"/>
    <w:rsid w:val="002C4C0A"/>
    <w:rsid w:val="002C5088"/>
    <w:rsid w:val="002C64C4"/>
    <w:rsid w:val="002C72D0"/>
    <w:rsid w:val="002D1CF9"/>
    <w:rsid w:val="002D222E"/>
    <w:rsid w:val="002D3BAF"/>
    <w:rsid w:val="002D505F"/>
    <w:rsid w:val="002D7C26"/>
    <w:rsid w:val="002E04B6"/>
    <w:rsid w:val="002E04EF"/>
    <w:rsid w:val="002E20F2"/>
    <w:rsid w:val="002E2A45"/>
    <w:rsid w:val="002E4FFA"/>
    <w:rsid w:val="002E7638"/>
    <w:rsid w:val="002E7C29"/>
    <w:rsid w:val="002F06A0"/>
    <w:rsid w:val="002F1192"/>
    <w:rsid w:val="002F3052"/>
    <w:rsid w:val="002F30AC"/>
    <w:rsid w:val="002F6F8B"/>
    <w:rsid w:val="002F754B"/>
    <w:rsid w:val="002F7F70"/>
    <w:rsid w:val="00301711"/>
    <w:rsid w:val="0030244E"/>
    <w:rsid w:val="003047C5"/>
    <w:rsid w:val="003077A7"/>
    <w:rsid w:val="00316817"/>
    <w:rsid w:val="00316B68"/>
    <w:rsid w:val="00317BE7"/>
    <w:rsid w:val="003222E8"/>
    <w:rsid w:val="003228E7"/>
    <w:rsid w:val="00326DFF"/>
    <w:rsid w:val="00327C57"/>
    <w:rsid w:val="00327CDE"/>
    <w:rsid w:val="00330E50"/>
    <w:rsid w:val="00332F5B"/>
    <w:rsid w:val="003343A9"/>
    <w:rsid w:val="00335450"/>
    <w:rsid w:val="00335B8A"/>
    <w:rsid w:val="0034055E"/>
    <w:rsid w:val="00341581"/>
    <w:rsid w:val="00342C45"/>
    <w:rsid w:val="00345889"/>
    <w:rsid w:val="003474A4"/>
    <w:rsid w:val="00347D26"/>
    <w:rsid w:val="00350353"/>
    <w:rsid w:val="00351719"/>
    <w:rsid w:val="003529AA"/>
    <w:rsid w:val="003531E7"/>
    <w:rsid w:val="00353480"/>
    <w:rsid w:val="00353D06"/>
    <w:rsid w:val="003561C8"/>
    <w:rsid w:val="00360B09"/>
    <w:rsid w:val="00361BC5"/>
    <w:rsid w:val="00362013"/>
    <w:rsid w:val="00363F45"/>
    <w:rsid w:val="00364C7A"/>
    <w:rsid w:val="00365EBB"/>
    <w:rsid w:val="00366C4F"/>
    <w:rsid w:val="00366E30"/>
    <w:rsid w:val="0036703F"/>
    <w:rsid w:val="0036711A"/>
    <w:rsid w:val="00367203"/>
    <w:rsid w:val="00370262"/>
    <w:rsid w:val="00371745"/>
    <w:rsid w:val="00373141"/>
    <w:rsid w:val="00377635"/>
    <w:rsid w:val="00377D7E"/>
    <w:rsid w:val="003804A7"/>
    <w:rsid w:val="0038076C"/>
    <w:rsid w:val="0038083A"/>
    <w:rsid w:val="00381C31"/>
    <w:rsid w:val="00381D2F"/>
    <w:rsid w:val="00382422"/>
    <w:rsid w:val="003841B0"/>
    <w:rsid w:val="0038457A"/>
    <w:rsid w:val="00385359"/>
    <w:rsid w:val="003853B2"/>
    <w:rsid w:val="00390E15"/>
    <w:rsid w:val="0039587F"/>
    <w:rsid w:val="00395DC6"/>
    <w:rsid w:val="003964B5"/>
    <w:rsid w:val="00396C89"/>
    <w:rsid w:val="003A05CC"/>
    <w:rsid w:val="003A184F"/>
    <w:rsid w:val="003A2A29"/>
    <w:rsid w:val="003A2EE5"/>
    <w:rsid w:val="003A436B"/>
    <w:rsid w:val="003A4C72"/>
    <w:rsid w:val="003A4D84"/>
    <w:rsid w:val="003A585A"/>
    <w:rsid w:val="003A5CE5"/>
    <w:rsid w:val="003A69A4"/>
    <w:rsid w:val="003A7864"/>
    <w:rsid w:val="003B1C61"/>
    <w:rsid w:val="003B2B7B"/>
    <w:rsid w:val="003B2F28"/>
    <w:rsid w:val="003B646A"/>
    <w:rsid w:val="003B7A38"/>
    <w:rsid w:val="003C15EC"/>
    <w:rsid w:val="003C1682"/>
    <w:rsid w:val="003C1B01"/>
    <w:rsid w:val="003C271F"/>
    <w:rsid w:val="003C2C1A"/>
    <w:rsid w:val="003C4441"/>
    <w:rsid w:val="003C5703"/>
    <w:rsid w:val="003C6C23"/>
    <w:rsid w:val="003C7D0D"/>
    <w:rsid w:val="003D0E23"/>
    <w:rsid w:val="003D16DF"/>
    <w:rsid w:val="003D3139"/>
    <w:rsid w:val="003D41C2"/>
    <w:rsid w:val="003D4565"/>
    <w:rsid w:val="003D4D30"/>
    <w:rsid w:val="003D6821"/>
    <w:rsid w:val="003D7937"/>
    <w:rsid w:val="003D7FB6"/>
    <w:rsid w:val="003E1ED5"/>
    <w:rsid w:val="003E229E"/>
    <w:rsid w:val="003E3213"/>
    <w:rsid w:val="003E54F6"/>
    <w:rsid w:val="003E5F24"/>
    <w:rsid w:val="003F0022"/>
    <w:rsid w:val="003F1EE7"/>
    <w:rsid w:val="003F207D"/>
    <w:rsid w:val="003F3114"/>
    <w:rsid w:val="003F366D"/>
    <w:rsid w:val="003F3F27"/>
    <w:rsid w:val="003F4D6E"/>
    <w:rsid w:val="003F5708"/>
    <w:rsid w:val="003F572D"/>
    <w:rsid w:val="00403029"/>
    <w:rsid w:val="004035BF"/>
    <w:rsid w:val="00403614"/>
    <w:rsid w:val="004043BB"/>
    <w:rsid w:val="004045D1"/>
    <w:rsid w:val="0040484D"/>
    <w:rsid w:val="00405351"/>
    <w:rsid w:val="00405499"/>
    <w:rsid w:val="00410C9F"/>
    <w:rsid w:val="004110D2"/>
    <w:rsid w:val="00411145"/>
    <w:rsid w:val="00411B7D"/>
    <w:rsid w:val="0041295F"/>
    <w:rsid w:val="00412B51"/>
    <w:rsid w:val="00413197"/>
    <w:rsid w:val="00415AB7"/>
    <w:rsid w:val="00415C50"/>
    <w:rsid w:val="00416DFB"/>
    <w:rsid w:val="0042189D"/>
    <w:rsid w:val="00421AFA"/>
    <w:rsid w:val="004239BF"/>
    <w:rsid w:val="00424913"/>
    <w:rsid w:val="00424C8A"/>
    <w:rsid w:val="00425B46"/>
    <w:rsid w:val="00430442"/>
    <w:rsid w:val="004305BA"/>
    <w:rsid w:val="0043351F"/>
    <w:rsid w:val="00433A45"/>
    <w:rsid w:val="00434152"/>
    <w:rsid w:val="00435841"/>
    <w:rsid w:val="00437FE4"/>
    <w:rsid w:val="00440225"/>
    <w:rsid w:val="0044168A"/>
    <w:rsid w:val="00441A01"/>
    <w:rsid w:val="00443361"/>
    <w:rsid w:val="00443522"/>
    <w:rsid w:val="004442E5"/>
    <w:rsid w:val="00444AA5"/>
    <w:rsid w:val="004453FF"/>
    <w:rsid w:val="004455FC"/>
    <w:rsid w:val="0044612B"/>
    <w:rsid w:val="00446449"/>
    <w:rsid w:val="00447858"/>
    <w:rsid w:val="0045054C"/>
    <w:rsid w:val="004509E1"/>
    <w:rsid w:val="00450D12"/>
    <w:rsid w:val="00451A8D"/>
    <w:rsid w:val="00454CAD"/>
    <w:rsid w:val="0045511C"/>
    <w:rsid w:val="0045593D"/>
    <w:rsid w:val="00456182"/>
    <w:rsid w:val="00456302"/>
    <w:rsid w:val="00456499"/>
    <w:rsid w:val="00456B47"/>
    <w:rsid w:val="00460BE9"/>
    <w:rsid w:val="00461C59"/>
    <w:rsid w:val="004643BE"/>
    <w:rsid w:val="0046484A"/>
    <w:rsid w:val="00464B7D"/>
    <w:rsid w:val="004650FB"/>
    <w:rsid w:val="0046541E"/>
    <w:rsid w:val="00466714"/>
    <w:rsid w:val="00467CDE"/>
    <w:rsid w:val="004714BB"/>
    <w:rsid w:val="004730B8"/>
    <w:rsid w:val="00480ADA"/>
    <w:rsid w:val="0048184B"/>
    <w:rsid w:val="0048340F"/>
    <w:rsid w:val="004867DC"/>
    <w:rsid w:val="0048726D"/>
    <w:rsid w:val="004876BA"/>
    <w:rsid w:val="0049054D"/>
    <w:rsid w:val="00490571"/>
    <w:rsid w:val="00490AAC"/>
    <w:rsid w:val="004923FC"/>
    <w:rsid w:val="00493284"/>
    <w:rsid w:val="004935FD"/>
    <w:rsid w:val="0049594E"/>
    <w:rsid w:val="0049612C"/>
    <w:rsid w:val="00496CFA"/>
    <w:rsid w:val="004975BD"/>
    <w:rsid w:val="004975BF"/>
    <w:rsid w:val="004A08B9"/>
    <w:rsid w:val="004A0F5A"/>
    <w:rsid w:val="004A2FEC"/>
    <w:rsid w:val="004A477B"/>
    <w:rsid w:val="004A4EE5"/>
    <w:rsid w:val="004A68C2"/>
    <w:rsid w:val="004A6F3B"/>
    <w:rsid w:val="004B0666"/>
    <w:rsid w:val="004B266E"/>
    <w:rsid w:val="004B4356"/>
    <w:rsid w:val="004B4B5F"/>
    <w:rsid w:val="004B547B"/>
    <w:rsid w:val="004B62DF"/>
    <w:rsid w:val="004C017C"/>
    <w:rsid w:val="004C0304"/>
    <w:rsid w:val="004C0DAA"/>
    <w:rsid w:val="004C12DF"/>
    <w:rsid w:val="004C2170"/>
    <w:rsid w:val="004C301C"/>
    <w:rsid w:val="004C30BC"/>
    <w:rsid w:val="004C5E30"/>
    <w:rsid w:val="004C7682"/>
    <w:rsid w:val="004D002E"/>
    <w:rsid w:val="004D250F"/>
    <w:rsid w:val="004D72B3"/>
    <w:rsid w:val="004D74A1"/>
    <w:rsid w:val="004E0BAE"/>
    <w:rsid w:val="004E0FAF"/>
    <w:rsid w:val="004E1F7F"/>
    <w:rsid w:val="004E2DC8"/>
    <w:rsid w:val="004E3E2C"/>
    <w:rsid w:val="004E4092"/>
    <w:rsid w:val="004E4199"/>
    <w:rsid w:val="004E4866"/>
    <w:rsid w:val="004E6F71"/>
    <w:rsid w:val="004E713C"/>
    <w:rsid w:val="004F2134"/>
    <w:rsid w:val="004F3B58"/>
    <w:rsid w:val="004F7762"/>
    <w:rsid w:val="005001CC"/>
    <w:rsid w:val="005003FE"/>
    <w:rsid w:val="00500F1D"/>
    <w:rsid w:val="00501D30"/>
    <w:rsid w:val="00502A22"/>
    <w:rsid w:val="00503DC8"/>
    <w:rsid w:val="00503ED8"/>
    <w:rsid w:val="00504007"/>
    <w:rsid w:val="00504C54"/>
    <w:rsid w:val="00505A76"/>
    <w:rsid w:val="00506848"/>
    <w:rsid w:val="00506962"/>
    <w:rsid w:val="00507635"/>
    <w:rsid w:val="00507655"/>
    <w:rsid w:val="005114E4"/>
    <w:rsid w:val="00513661"/>
    <w:rsid w:val="0051499B"/>
    <w:rsid w:val="00514DE7"/>
    <w:rsid w:val="00514FA3"/>
    <w:rsid w:val="00515709"/>
    <w:rsid w:val="0051636D"/>
    <w:rsid w:val="00516C94"/>
    <w:rsid w:val="005205B8"/>
    <w:rsid w:val="005212A2"/>
    <w:rsid w:val="00523B94"/>
    <w:rsid w:val="00524EF2"/>
    <w:rsid w:val="00524F3E"/>
    <w:rsid w:val="00525401"/>
    <w:rsid w:val="0052643F"/>
    <w:rsid w:val="0052763B"/>
    <w:rsid w:val="005302CB"/>
    <w:rsid w:val="0053184C"/>
    <w:rsid w:val="005343E3"/>
    <w:rsid w:val="0053703D"/>
    <w:rsid w:val="005374D7"/>
    <w:rsid w:val="00541775"/>
    <w:rsid w:val="005437DA"/>
    <w:rsid w:val="005463DA"/>
    <w:rsid w:val="005464D7"/>
    <w:rsid w:val="00551033"/>
    <w:rsid w:val="0055166C"/>
    <w:rsid w:val="005516A1"/>
    <w:rsid w:val="0055311C"/>
    <w:rsid w:val="00553DFD"/>
    <w:rsid w:val="00556A9C"/>
    <w:rsid w:val="00560204"/>
    <w:rsid w:val="00560625"/>
    <w:rsid w:val="00560740"/>
    <w:rsid w:val="00561207"/>
    <w:rsid w:val="00562782"/>
    <w:rsid w:val="00565F33"/>
    <w:rsid w:val="0056686B"/>
    <w:rsid w:val="0057289A"/>
    <w:rsid w:val="00573083"/>
    <w:rsid w:val="00573660"/>
    <w:rsid w:val="00574CEB"/>
    <w:rsid w:val="005762DA"/>
    <w:rsid w:val="0057687B"/>
    <w:rsid w:val="005773EC"/>
    <w:rsid w:val="005801DA"/>
    <w:rsid w:val="005826BA"/>
    <w:rsid w:val="00583FE3"/>
    <w:rsid w:val="00586C19"/>
    <w:rsid w:val="00587853"/>
    <w:rsid w:val="005913C2"/>
    <w:rsid w:val="00596645"/>
    <w:rsid w:val="00597750"/>
    <w:rsid w:val="005A0168"/>
    <w:rsid w:val="005A2980"/>
    <w:rsid w:val="005A30C7"/>
    <w:rsid w:val="005A325E"/>
    <w:rsid w:val="005A3B12"/>
    <w:rsid w:val="005A3EC4"/>
    <w:rsid w:val="005A661C"/>
    <w:rsid w:val="005A72AA"/>
    <w:rsid w:val="005A7D6A"/>
    <w:rsid w:val="005B10EF"/>
    <w:rsid w:val="005B1106"/>
    <w:rsid w:val="005B3D83"/>
    <w:rsid w:val="005B4F07"/>
    <w:rsid w:val="005B58EC"/>
    <w:rsid w:val="005B7150"/>
    <w:rsid w:val="005C0030"/>
    <w:rsid w:val="005C1424"/>
    <w:rsid w:val="005C3614"/>
    <w:rsid w:val="005C36FF"/>
    <w:rsid w:val="005C5087"/>
    <w:rsid w:val="005C617F"/>
    <w:rsid w:val="005C61F5"/>
    <w:rsid w:val="005C75DD"/>
    <w:rsid w:val="005D08B3"/>
    <w:rsid w:val="005D0AE4"/>
    <w:rsid w:val="005D14BA"/>
    <w:rsid w:val="005D297E"/>
    <w:rsid w:val="005D39AD"/>
    <w:rsid w:val="005D4256"/>
    <w:rsid w:val="005D63F4"/>
    <w:rsid w:val="005D6708"/>
    <w:rsid w:val="005D6E39"/>
    <w:rsid w:val="005E13CA"/>
    <w:rsid w:val="005E174B"/>
    <w:rsid w:val="005E3C83"/>
    <w:rsid w:val="005E46AF"/>
    <w:rsid w:val="005E5C4D"/>
    <w:rsid w:val="005E6F01"/>
    <w:rsid w:val="005E758C"/>
    <w:rsid w:val="005F0DED"/>
    <w:rsid w:val="005F27A2"/>
    <w:rsid w:val="005F312C"/>
    <w:rsid w:val="005F3E7B"/>
    <w:rsid w:val="005F5D04"/>
    <w:rsid w:val="005F6BEA"/>
    <w:rsid w:val="00600206"/>
    <w:rsid w:val="00601B07"/>
    <w:rsid w:val="00603680"/>
    <w:rsid w:val="00603917"/>
    <w:rsid w:val="00603F4D"/>
    <w:rsid w:val="00604B61"/>
    <w:rsid w:val="00605533"/>
    <w:rsid w:val="00605A44"/>
    <w:rsid w:val="00605BFD"/>
    <w:rsid w:val="00606439"/>
    <w:rsid w:val="006079D2"/>
    <w:rsid w:val="006112F3"/>
    <w:rsid w:val="00612632"/>
    <w:rsid w:val="00613AA0"/>
    <w:rsid w:val="0061698B"/>
    <w:rsid w:val="00616B73"/>
    <w:rsid w:val="00617236"/>
    <w:rsid w:val="00624044"/>
    <w:rsid w:val="00625EDC"/>
    <w:rsid w:val="0063048D"/>
    <w:rsid w:val="00630954"/>
    <w:rsid w:val="006327D4"/>
    <w:rsid w:val="006334FA"/>
    <w:rsid w:val="006340DA"/>
    <w:rsid w:val="006343C2"/>
    <w:rsid w:val="00635175"/>
    <w:rsid w:val="0063628A"/>
    <w:rsid w:val="00637381"/>
    <w:rsid w:val="006375EA"/>
    <w:rsid w:val="006378BA"/>
    <w:rsid w:val="00637D43"/>
    <w:rsid w:val="00637FE9"/>
    <w:rsid w:val="00640AA4"/>
    <w:rsid w:val="006410C6"/>
    <w:rsid w:val="00642599"/>
    <w:rsid w:val="00642DE1"/>
    <w:rsid w:val="0064395A"/>
    <w:rsid w:val="00646CB5"/>
    <w:rsid w:val="00651DD2"/>
    <w:rsid w:val="006535A8"/>
    <w:rsid w:val="00654102"/>
    <w:rsid w:val="00654D58"/>
    <w:rsid w:val="006569A0"/>
    <w:rsid w:val="0065716C"/>
    <w:rsid w:val="00657229"/>
    <w:rsid w:val="00662392"/>
    <w:rsid w:val="0066308C"/>
    <w:rsid w:val="006633A2"/>
    <w:rsid w:val="00664EAC"/>
    <w:rsid w:val="00665595"/>
    <w:rsid w:val="006667DD"/>
    <w:rsid w:val="00670D8D"/>
    <w:rsid w:val="00670F09"/>
    <w:rsid w:val="0067269B"/>
    <w:rsid w:val="00673339"/>
    <w:rsid w:val="00676F5A"/>
    <w:rsid w:val="006772C7"/>
    <w:rsid w:val="00677F32"/>
    <w:rsid w:val="00683B3E"/>
    <w:rsid w:val="00684D5F"/>
    <w:rsid w:val="0068582D"/>
    <w:rsid w:val="00685905"/>
    <w:rsid w:val="00685C6F"/>
    <w:rsid w:val="00690AE5"/>
    <w:rsid w:val="00692853"/>
    <w:rsid w:val="00696A2C"/>
    <w:rsid w:val="006A0090"/>
    <w:rsid w:val="006A0632"/>
    <w:rsid w:val="006A33F0"/>
    <w:rsid w:val="006A34B7"/>
    <w:rsid w:val="006A4409"/>
    <w:rsid w:val="006B0672"/>
    <w:rsid w:val="006B2B40"/>
    <w:rsid w:val="006B3115"/>
    <w:rsid w:val="006B39C9"/>
    <w:rsid w:val="006B4BEF"/>
    <w:rsid w:val="006B5962"/>
    <w:rsid w:val="006B5CA5"/>
    <w:rsid w:val="006B6576"/>
    <w:rsid w:val="006B6599"/>
    <w:rsid w:val="006B6D73"/>
    <w:rsid w:val="006B77C5"/>
    <w:rsid w:val="006C0269"/>
    <w:rsid w:val="006C0B4E"/>
    <w:rsid w:val="006C1389"/>
    <w:rsid w:val="006C157B"/>
    <w:rsid w:val="006C2D59"/>
    <w:rsid w:val="006C361E"/>
    <w:rsid w:val="006C3789"/>
    <w:rsid w:val="006C51D4"/>
    <w:rsid w:val="006C5352"/>
    <w:rsid w:val="006C6617"/>
    <w:rsid w:val="006D1F10"/>
    <w:rsid w:val="006D28AA"/>
    <w:rsid w:val="006D71A0"/>
    <w:rsid w:val="006D7456"/>
    <w:rsid w:val="006D76C9"/>
    <w:rsid w:val="006E0030"/>
    <w:rsid w:val="006E0071"/>
    <w:rsid w:val="006E0117"/>
    <w:rsid w:val="006E0137"/>
    <w:rsid w:val="006E0188"/>
    <w:rsid w:val="006E0629"/>
    <w:rsid w:val="006E0C1D"/>
    <w:rsid w:val="006E6583"/>
    <w:rsid w:val="006E752A"/>
    <w:rsid w:val="006E75D6"/>
    <w:rsid w:val="006E7BDE"/>
    <w:rsid w:val="006F3735"/>
    <w:rsid w:val="006F5752"/>
    <w:rsid w:val="006F5E52"/>
    <w:rsid w:val="006F7CB3"/>
    <w:rsid w:val="00701CAA"/>
    <w:rsid w:val="00701DA5"/>
    <w:rsid w:val="00702B53"/>
    <w:rsid w:val="00703763"/>
    <w:rsid w:val="00704D5A"/>
    <w:rsid w:val="00704DA8"/>
    <w:rsid w:val="007078C2"/>
    <w:rsid w:val="00712536"/>
    <w:rsid w:val="0071295A"/>
    <w:rsid w:val="00716199"/>
    <w:rsid w:val="00717E3F"/>
    <w:rsid w:val="00717F82"/>
    <w:rsid w:val="00720294"/>
    <w:rsid w:val="007222A4"/>
    <w:rsid w:val="00723FBD"/>
    <w:rsid w:val="00724039"/>
    <w:rsid w:val="0072589D"/>
    <w:rsid w:val="007276A0"/>
    <w:rsid w:val="00727C74"/>
    <w:rsid w:val="0073067F"/>
    <w:rsid w:val="007306F7"/>
    <w:rsid w:val="0073168B"/>
    <w:rsid w:val="007328B1"/>
    <w:rsid w:val="00734038"/>
    <w:rsid w:val="0073617D"/>
    <w:rsid w:val="007364C5"/>
    <w:rsid w:val="00740214"/>
    <w:rsid w:val="007413DD"/>
    <w:rsid w:val="00741B22"/>
    <w:rsid w:val="00742FD7"/>
    <w:rsid w:val="0074399E"/>
    <w:rsid w:val="007440E7"/>
    <w:rsid w:val="007446FB"/>
    <w:rsid w:val="007448AE"/>
    <w:rsid w:val="0074495F"/>
    <w:rsid w:val="00745278"/>
    <w:rsid w:val="007474A9"/>
    <w:rsid w:val="007501D4"/>
    <w:rsid w:val="00750F3E"/>
    <w:rsid w:val="00752C7E"/>
    <w:rsid w:val="00753FBA"/>
    <w:rsid w:val="0075482D"/>
    <w:rsid w:val="00754B4C"/>
    <w:rsid w:val="00760286"/>
    <w:rsid w:val="007607C5"/>
    <w:rsid w:val="00760D7A"/>
    <w:rsid w:val="0076104C"/>
    <w:rsid w:val="00762355"/>
    <w:rsid w:val="00763C98"/>
    <w:rsid w:val="00764752"/>
    <w:rsid w:val="00764EA0"/>
    <w:rsid w:val="007656F7"/>
    <w:rsid w:val="00766407"/>
    <w:rsid w:val="00770566"/>
    <w:rsid w:val="00771608"/>
    <w:rsid w:val="00771849"/>
    <w:rsid w:val="007723FB"/>
    <w:rsid w:val="00773077"/>
    <w:rsid w:val="007732FF"/>
    <w:rsid w:val="007739E4"/>
    <w:rsid w:val="00775AA0"/>
    <w:rsid w:val="00776014"/>
    <w:rsid w:val="0077668B"/>
    <w:rsid w:val="00777E5D"/>
    <w:rsid w:val="00780E7B"/>
    <w:rsid w:val="007825B1"/>
    <w:rsid w:val="00787EB4"/>
    <w:rsid w:val="00792C2C"/>
    <w:rsid w:val="007931BB"/>
    <w:rsid w:val="00794BE3"/>
    <w:rsid w:val="00795D81"/>
    <w:rsid w:val="007963D1"/>
    <w:rsid w:val="00796965"/>
    <w:rsid w:val="007969FB"/>
    <w:rsid w:val="00796F01"/>
    <w:rsid w:val="007971B6"/>
    <w:rsid w:val="007A243C"/>
    <w:rsid w:val="007A26C6"/>
    <w:rsid w:val="007A3AA0"/>
    <w:rsid w:val="007A4A1B"/>
    <w:rsid w:val="007A7F60"/>
    <w:rsid w:val="007B01FF"/>
    <w:rsid w:val="007B1280"/>
    <w:rsid w:val="007B2AEC"/>
    <w:rsid w:val="007B2B26"/>
    <w:rsid w:val="007B48E8"/>
    <w:rsid w:val="007B50DC"/>
    <w:rsid w:val="007B7855"/>
    <w:rsid w:val="007C03AB"/>
    <w:rsid w:val="007C0AAA"/>
    <w:rsid w:val="007C1009"/>
    <w:rsid w:val="007C1553"/>
    <w:rsid w:val="007C191E"/>
    <w:rsid w:val="007C1BF8"/>
    <w:rsid w:val="007C217C"/>
    <w:rsid w:val="007C251D"/>
    <w:rsid w:val="007C2624"/>
    <w:rsid w:val="007C2C1D"/>
    <w:rsid w:val="007C3691"/>
    <w:rsid w:val="007C43C0"/>
    <w:rsid w:val="007C47E1"/>
    <w:rsid w:val="007C55DC"/>
    <w:rsid w:val="007C6178"/>
    <w:rsid w:val="007C7D65"/>
    <w:rsid w:val="007D00A4"/>
    <w:rsid w:val="007D06BD"/>
    <w:rsid w:val="007D2D2C"/>
    <w:rsid w:val="007D615E"/>
    <w:rsid w:val="007D6879"/>
    <w:rsid w:val="007D7072"/>
    <w:rsid w:val="007D7773"/>
    <w:rsid w:val="007E02D1"/>
    <w:rsid w:val="007E08A0"/>
    <w:rsid w:val="007E2959"/>
    <w:rsid w:val="007E42E9"/>
    <w:rsid w:val="007E49C7"/>
    <w:rsid w:val="007F0F41"/>
    <w:rsid w:val="007F1635"/>
    <w:rsid w:val="007F1A46"/>
    <w:rsid w:val="007F38B2"/>
    <w:rsid w:val="007F5568"/>
    <w:rsid w:val="007F6083"/>
    <w:rsid w:val="007F7749"/>
    <w:rsid w:val="00800A57"/>
    <w:rsid w:val="00801364"/>
    <w:rsid w:val="00801480"/>
    <w:rsid w:val="00803535"/>
    <w:rsid w:val="008045CE"/>
    <w:rsid w:val="00805DE2"/>
    <w:rsid w:val="00806657"/>
    <w:rsid w:val="0080748E"/>
    <w:rsid w:val="008079DA"/>
    <w:rsid w:val="00807EA7"/>
    <w:rsid w:val="008111A9"/>
    <w:rsid w:val="00812303"/>
    <w:rsid w:val="00812AF5"/>
    <w:rsid w:val="00812B69"/>
    <w:rsid w:val="0081392B"/>
    <w:rsid w:val="00813F81"/>
    <w:rsid w:val="00814313"/>
    <w:rsid w:val="0081478C"/>
    <w:rsid w:val="00814A89"/>
    <w:rsid w:val="00814D14"/>
    <w:rsid w:val="00815170"/>
    <w:rsid w:val="00815418"/>
    <w:rsid w:val="008154DF"/>
    <w:rsid w:val="00816698"/>
    <w:rsid w:val="00817C57"/>
    <w:rsid w:val="00821826"/>
    <w:rsid w:val="00822DC7"/>
    <w:rsid w:val="00823B26"/>
    <w:rsid w:val="008254ED"/>
    <w:rsid w:val="0082577E"/>
    <w:rsid w:val="00825C4F"/>
    <w:rsid w:val="00825E01"/>
    <w:rsid w:val="0082606A"/>
    <w:rsid w:val="00826428"/>
    <w:rsid w:val="00827AA3"/>
    <w:rsid w:val="00827C3E"/>
    <w:rsid w:val="00827D25"/>
    <w:rsid w:val="008319C1"/>
    <w:rsid w:val="00831C5C"/>
    <w:rsid w:val="00833BBB"/>
    <w:rsid w:val="008342A8"/>
    <w:rsid w:val="0083474A"/>
    <w:rsid w:val="008349AD"/>
    <w:rsid w:val="008352D9"/>
    <w:rsid w:val="008359D7"/>
    <w:rsid w:val="00836DBB"/>
    <w:rsid w:val="00837C7B"/>
    <w:rsid w:val="00840C8B"/>
    <w:rsid w:val="008444D7"/>
    <w:rsid w:val="008445CC"/>
    <w:rsid w:val="00844B8F"/>
    <w:rsid w:val="00844BDB"/>
    <w:rsid w:val="008454F9"/>
    <w:rsid w:val="00845E29"/>
    <w:rsid w:val="00846FEB"/>
    <w:rsid w:val="008517AD"/>
    <w:rsid w:val="00853CC9"/>
    <w:rsid w:val="00853E58"/>
    <w:rsid w:val="00854129"/>
    <w:rsid w:val="008547E6"/>
    <w:rsid w:val="00855314"/>
    <w:rsid w:val="00856EEF"/>
    <w:rsid w:val="00857083"/>
    <w:rsid w:val="008572D2"/>
    <w:rsid w:val="008600CD"/>
    <w:rsid w:val="00860470"/>
    <w:rsid w:val="00862865"/>
    <w:rsid w:val="008631E8"/>
    <w:rsid w:val="00863530"/>
    <w:rsid w:val="0086462F"/>
    <w:rsid w:val="00864B13"/>
    <w:rsid w:val="00865CDA"/>
    <w:rsid w:val="00866F0F"/>
    <w:rsid w:val="00867937"/>
    <w:rsid w:val="0087026C"/>
    <w:rsid w:val="00870579"/>
    <w:rsid w:val="008733A6"/>
    <w:rsid w:val="00876D60"/>
    <w:rsid w:val="0087749C"/>
    <w:rsid w:val="00882510"/>
    <w:rsid w:val="00884505"/>
    <w:rsid w:val="0088601C"/>
    <w:rsid w:val="008860AB"/>
    <w:rsid w:val="008861F4"/>
    <w:rsid w:val="00887CB7"/>
    <w:rsid w:val="00890DDE"/>
    <w:rsid w:val="00891D4E"/>
    <w:rsid w:val="00892484"/>
    <w:rsid w:val="008927B4"/>
    <w:rsid w:val="008930F8"/>
    <w:rsid w:val="00893395"/>
    <w:rsid w:val="00894C04"/>
    <w:rsid w:val="008958E6"/>
    <w:rsid w:val="008A0760"/>
    <w:rsid w:val="008A1C16"/>
    <w:rsid w:val="008A2654"/>
    <w:rsid w:val="008A2A76"/>
    <w:rsid w:val="008A76AE"/>
    <w:rsid w:val="008B0711"/>
    <w:rsid w:val="008B119F"/>
    <w:rsid w:val="008B1204"/>
    <w:rsid w:val="008B1BCF"/>
    <w:rsid w:val="008B1DA4"/>
    <w:rsid w:val="008B2282"/>
    <w:rsid w:val="008B246D"/>
    <w:rsid w:val="008B3026"/>
    <w:rsid w:val="008B30B4"/>
    <w:rsid w:val="008B3690"/>
    <w:rsid w:val="008B3DD4"/>
    <w:rsid w:val="008B3EAC"/>
    <w:rsid w:val="008B565B"/>
    <w:rsid w:val="008B66DF"/>
    <w:rsid w:val="008C0EDA"/>
    <w:rsid w:val="008C3D84"/>
    <w:rsid w:val="008C5C95"/>
    <w:rsid w:val="008C5E93"/>
    <w:rsid w:val="008C67EC"/>
    <w:rsid w:val="008C7FA1"/>
    <w:rsid w:val="008D03F1"/>
    <w:rsid w:val="008D1E59"/>
    <w:rsid w:val="008D1EA2"/>
    <w:rsid w:val="008D2678"/>
    <w:rsid w:val="008D2746"/>
    <w:rsid w:val="008D2D18"/>
    <w:rsid w:val="008D3A60"/>
    <w:rsid w:val="008D4D20"/>
    <w:rsid w:val="008D63F1"/>
    <w:rsid w:val="008D69C8"/>
    <w:rsid w:val="008D6E8A"/>
    <w:rsid w:val="008D71F6"/>
    <w:rsid w:val="008E04BE"/>
    <w:rsid w:val="008E1331"/>
    <w:rsid w:val="008E191E"/>
    <w:rsid w:val="008E1AD8"/>
    <w:rsid w:val="008E1DBB"/>
    <w:rsid w:val="008E2C0A"/>
    <w:rsid w:val="008E4105"/>
    <w:rsid w:val="008E5DA7"/>
    <w:rsid w:val="008F09C8"/>
    <w:rsid w:val="008F32D2"/>
    <w:rsid w:val="008F475D"/>
    <w:rsid w:val="008F4F4A"/>
    <w:rsid w:val="008F620C"/>
    <w:rsid w:val="008F64E8"/>
    <w:rsid w:val="008F6D30"/>
    <w:rsid w:val="008F6FEF"/>
    <w:rsid w:val="0090070E"/>
    <w:rsid w:val="00900C38"/>
    <w:rsid w:val="0090121A"/>
    <w:rsid w:val="00901F3A"/>
    <w:rsid w:val="00902ED0"/>
    <w:rsid w:val="00903651"/>
    <w:rsid w:val="00904010"/>
    <w:rsid w:val="009046A7"/>
    <w:rsid w:val="0090647A"/>
    <w:rsid w:val="00906CA6"/>
    <w:rsid w:val="00906D4E"/>
    <w:rsid w:val="00910EC8"/>
    <w:rsid w:val="00911605"/>
    <w:rsid w:val="00911CA7"/>
    <w:rsid w:val="00912D8B"/>
    <w:rsid w:val="00914143"/>
    <w:rsid w:val="0091589A"/>
    <w:rsid w:val="00916096"/>
    <w:rsid w:val="00916391"/>
    <w:rsid w:val="00916935"/>
    <w:rsid w:val="00917CE7"/>
    <w:rsid w:val="00920666"/>
    <w:rsid w:val="00921777"/>
    <w:rsid w:val="00922007"/>
    <w:rsid w:val="00922467"/>
    <w:rsid w:val="00922D43"/>
    <w:rsid w:val="00923308"/>
    <w:rsid w:val="00923F17"/>
    <w:rsid w:val="00926E46"/>
    <w:rsid w:val="00927738"/>
    <w:rsid w:val="009313BA"/>
    <w:rsid w:val="00932211"/>
    <w:rsid w:val="009333B9"/>
    <w:rsid w:val="00934111"/>
    <w:rsid w:val="00934F57"/>
    <w:rsid w:val="0093505B"/>
    <w:rsid w:val="0093546D"/>
    <w:rsid w:val="00935F88"/>
    <w:rsid w:val="0094083C"/>
    <w:rsid w:val="00941A2A"/>
    <w:rsid w:val="0094223C"/>
    <w:rsid w:val="00944145"/>
    <w:rsid w:val="00947C5F"/>
    <w:rsid w:val="009500BA"/>
    <w:rsid w:val="009520DA"/>
    <w:rsid w:val="00952DC4"/>
    <w:rsid w:val="00952E8E"/>
    <w:rsid w:val="009538EC"/>
    <w:rsid w:val="00953EE2"/>
    <w:rsid w:val="00955E34"/>
    <w:rsid w:val="00956761"/>
    <w:rsid w:val="009576FC"/>
    <w:rsid w:val="00960251"/>
    <w:rsid w:val="00964674"/>
    <w:rsid w:val="00964FAB"/>
    <w:rsid w:val="00965640"/>
    <w:rsid w:val="0096723D"/>
    <w:rsid w:val="00967846"/>
    <w:rsid w:val="00970654"/>
    <w:rsid w:val="009711B9"/>
    <w:rsid w:val="00977490"/>
    <w:rsid w:val="00977BCD"/>
    <w:rsid w:val="00977F20"/>
    <w:rsid w:val="00980F89"/>
    <w:rsid w:val="00981002"/>
    <w:rsid w:val="00981CAB"/>
    <w:rsid w:val="00982226"/>
    <w:rsid w:val="00982A1A"/>
    <w:rsid w:val="00982E48"/>
    <w:rsid w:val="00984FE2"/>
    <w:rsid w:val="00986B86"/>
    <w:rsid w:val="00986C04"/>
    <w:rsid w:val="0098704C"/>
    <w:rsid w:val="0098721F"/>
    <w:rsid w:val="00987B9F"/>
    <w:rsid w:val="00992376"/>
    <w:rsid w:val="00992AB9"/>
    <w:rsid w:val="00993779"/>
    <w:rsid w:val="00993D09"/>
    <w:rsid w:val="00993ECB"/>
    <w:rsid w:val="00995F5C"/>
    <w:rsid w:val="00996F9D"/>
    <w:rsid w:val="009975C5"/>
    <w:rsid w:val="00997617"/>
    <w:rsid w:val="009977FE"/>
    <w:rsid w:val="009A128D"/>
    <w:rsid w:val="009A2CB6"/>
    <w:rsid w:val="009A6B90"/>
    <w:rsid w:val="009B0328"/>
    <w:rsid w:val="009B18F7"/>
    <w:rsid w:val="009B1CAA"/>
    <w:rsid w:val="009B29D0"/>
    <w:rsid w:val="009B3129"/>
    <w:rsid w:val="009B4E82"/>
    <w:rsid w:val="009B7026"/>
    <w:rsid w:val="009C0198"/>
    <w:rsid w:val="009C0820"/>
    <w:rsid w:val="009C0DB0"/>
    <w:rsid w:val="009C7568"/>
    <w:rsid w:val="009D3391"/>
    <w:rsid w:val="009D3856"/>
    <w:rsid w:val="009D3DBE"/>
    <w:rsid w:val="009D6A1C"/>
    <w:rsid w:val="009E34DC"/>
    <w:rsid w:val="009E4FB5"/>
    <w:rsid w:val="009E5A25"/>
    <w:rsid w:val="009E6EAE"/>
    <w:rsid w:val="009F04EE"/>
    <w:rsid w:val="009F06F8"/>
    <w:rsid w:val="009F0B6C"/>
    <w:rsid w:val="009F0DC4"/>
    <w:rsid w:val="009F1006"/>
    <w:rsid w:val="009F1D4A"/>
    <w:rsid w:val="009F1E2B"/>
    <w:rsid w:val="009F25C2"/>
    <w:rsid w:val="009F262B"/>
    <w:rsid w:val="009F35C2"/>
    <w:rsid w:val="009F4EC1"/>
    <w:rsid w:val="009F5458"/>
    <w:rsid w:val="009F5CC3"/>
    <w:rsid w:val="009F5E57"/>
    <w:rsid w:val="009F63BF"/>
    <w:rsid w:val="00A00C4A"/>
    <w:rsid w:val="00A018B5"/>
    <w:rsid w:val="00A02437"/>
    <w:rsid w:val="00A027E7"/>
    <w:rsid w:val="00A0285B"/>
    <w:rsid w:val="00A03A7A"/>
    <w:rsid w:val="00A03D7C"/>
    <w:rsid w:val="00A05286"/>
    <w:rsid w:val="00A05704"/>
    <w:rsid w:val="00A0623A"/>
    <w:rsid w:val="00A0679A"/>
    <w:rsid w:val="00A077AC"/>
    <w:rsid w:val="00A11978"/>
    <w:rsid w:val="00A169FD"/>
    <w:rsid w:val="00A16F6F"/>
    <w:rsid w:val="00A17E3C"/>
    <w:rsid w:val="00A20B3C"/>
    <w:rsid w:val="00A2217F"/>
    <w:rsid w:val="00A22362"/>
    <w:rsid w:val="00A24ED6"/>
    <w:rsid w:val="00A25AA6"/>
    <w:rsid w:val="00A25CC4"/>
    <w:rsid w:val="00A26EC2"/>
    <w:rsid w:val="00A30FE4"/>
    <w:rsid w:val="00A3621F"/>
    <w:rsid w:val="00A36D7E"/>
    <w:rsid w:val="00A37B20"/>
    <w:rsid w:val="00A37BC5"/>
    <w:rsid w:val="00A37DC7"/>
    <w:rsid w:val="00A41519"/>
    <w:rsid w:val="00A4329E"/>
    <w:rsid w:val="00A44730"/>
    <w:rsid w:val="00A45936"/>
    <w:rsid w:val="00A45D16"/>
    <w:rsid w:val="00A47B43"/>
    <w:rsid w:val="00A47C79"/>
    <w:rsid w:val="00A531F1"/>
    <w:rsid w:val="00A54E1F"/>
    <w:rsid w:val="00A54FF1"/>
    <w:rsid w:val="00A55373"/>
    <w:rsid w:val="00A57883"/>
    <w:rsid w:val="00A57AB2"/>
    <w:rsid w:val="00A61E5D"/>
    <w:rsid w:val="00A62CFD"/>
    <w:rsid w:val="00A6302B"/>
    <w:rsid w:val="00A63F87"/>
    <w:rsid w:val="00A64BFE"/>
    <w:rsid w:val="00A66DFB"/>
    <w:rsid w:val="00A715EA"/>
    <w:rsid w:val="00A721CA"/>
    <w:rsid w:val="00A724E5"/>
    <w:rsid w:val="00A7417B"/>
    <w:rsid w:val="00A75129"/>
    <w:rsid w:val="00A76D49"/>
    <w:rsid w:val="00A77CE2"/>
    <w:rsid w:val="00A8037E"/>
    <w:rsid w:val="00A80D1E"/>
    <w:rsid w:val="00A80E28"/>
    <w:rsid w:val="00A822E1"/>
    <w:rsid w:val="00A82403"/>
    <w:rsid w:val="00A82A91"/>
    <w:rsid w:val="00A84359"/>
    <w:rsid w:val="00A85690"/>
    <w:rsid w:val="00A85EDD"/>
    <w:rsid w:val="00A864AB"/>
    <w:rsid w:val="00A8687B"/>
    <w:rsid w:val="00A90492"/>
    <w:rsid w:val="00A90928"/>
    <w:rsid w:val="00A91E25"/>
    <w:rsid w:val="00A92EE7"/>
    <w:rsid w:val="00A92FB4"/>
    <w:rsid w:val="00A93E71"/>
    <w:rsid w:val="00A959F9"/>
    <w:rsid w:val="00A95C94"/>
    <w:rsid w:val="00A9763E"/>
    <w:rsid w:val="00AA0672"/>
    <w:rsid w:val="00AA0B5F"/>
    <w:rsid w:val="00AA1508"/>
    <w:rsid w:val="00AA211A"/>
    <w:rsid w:val="00AA359D"/>
    <w:rsid w:val="00AA5C34"/>
    <w:rsid w:val="00AA70FF"/>
    <w:rsid w:val="00AA7CB5"/>
    <w:rsid w:val="00AB0DB3"/>
    <w:rsid w:val="00AB1811"/>
    <w:rsid w:val="00AB52A0"/>
    <w:rsid w:val="00AB5D57"/>
    <w:rsid w:val="00AB6437"/>
    <w:rsid w:val="00AB658C"/>
    <w:rsid w:val="00AB730E"/>
    <w:rsid w:val="00AB78C4"/>
    <w:rsid w:val="00AB7F5C"/>
    <w:rsid w:val="00AC14EA"/>
    <w:rsid w:val="00AC336E"/>
    <w:rsid w:val="00AC4827"/>
    <w:rsid w:val="00AC683A"/>
    <w:rsid w:val="00AC697E"/>
    <w:rsid w:val="00AC6E67"/>
    <w:rsid w:val="00AC7643"/>
    <w:rsid w:val="00AC7A79"/>
    <w:rsid w:val="00AD218E"/>
    <w:rsid w:val="00AD3722"/>
    <w:rsid w:val="00AD7558"/>
    <w:rsid w:val="00AE0326"/>
    <w:rsid w:val="00AE275D"/>
    <w:rsid w:val="00AE2AFD"/>
    <w:rsid w:val="00AE33B6"/>
    <w:rsid w:val="00AE4036"/>
    <w:rsid w:val="00AE5D52"/>
    <w:rsid w:val="00AE607F"/>
    <w:rsid w:val="00AE7CE5"/>
    <w:rsid w:val="00AF176C"/>
    <w:rsid w:val="00AF2995"/>
    <w:rsid w:val="00AF2C81"/>
    <w:rsid w:val="00AF4724"/>
    <w:rsid w:val="00AF4B11"/>
    <w:rsid w:val="00AF5DFF"/>
    <w:rsid w:val="00AF5F9B"/>
    <w:rsid w:val="00AF6571"/>
    <w:rsid w:val="00AF6667"/>
    <w:rsid w:val="00AF73FD"/>
    <w:rsid w:val="00AF7C25"/>
    <w:rsid w:val="00B007C8"/>
    <w:rsid w:val="00B02425"/>
    <w:rsid w:val="00B02F33"/>
    <w:rsid w:val="00B0307C"/>
    <w:rsid w:val="00B04935"/>
    <w:rsid w:val="00B067E0"/>
    <w:rsid w:val="00B073E5"/>
    <w:rsid w:val="00B10625"/>
    <w:rsid w:val="00B1149E"/>
    <w:rsid w:val="00B11EB1"/>
    <w:rsid w:val="00B14273"/>
    <w:rsid w:val="00B1441C"/>
    <w:rsid w:val="00B1501E"/>
    <w:rsid w:val="00B1512D"/>
    <w:rsid w:val="00B152DD"/>
    <w:rsid w:val="00B166CC"/>
    <w:rsid w:val="00B173A7"/>
    <w:rsid w:val="00B17490"/>
    <w:rsid w:val="00B17ABB"/>
    <w:rsid w:val="00B204F4"/>
    <w:rsid w:val="00B214DA"/>
    <w:rsid w:val="00B2165A"/>
    <w:rsid w:val="00B24C32"/>
    <w:rsid w:val="00B263E7"/>
    <w:rsid w:val="00B274E6"/>
    <w:rsid w:val="00B3089B"/>
    <w:rsid w:val="00B31639"/>
    <w:rsid w:val="00B3173D"/>
    <w:rsid w:val="00B31B6A"/>
    <w:rsid w:val="00B34C1F"/>
    <w:rsid w:val="00B36931"/>
    <w:rsid w:val="00B36E56"/>
    <w:rsid w:val="00B40181"/>
    <w:rsid w:val="00B40BA5"/>
    <w:rsid w:val="00B40E30"/>
    <w:rsid w:val="00B41D8C"/>
    <w:rsid w:val="00B446F5"/>
    <w:rsid w:val="00B44AD3"/>
    <w:rsid w:val="00B50889"/>
    <w:rsid w:val="00B51B09"/>
    <w:rsid w:val="00B532E7"/>
    <w:rsid w:val="00B538F2"/>
    <w:rsid w:val="00B550C7"/>
    <w:rsid w:val="00B55373"/>
    <w:rsid w:val="00B5601A"/>
    <w:rsid w:val="00B5642F"/>
    <w:rsid w:val="00B60643"/>
    <w:rsid w:val="00B6204F"/>
    <w:rsid w:val="00B626D6"/>
    <w:rsid w:val="00B62F7D"/>
    <w:rsid w:val="00B631B9"/>
    <w:rsid w:val="00B63A3E"/>
    <w:rsid w:val="00B655A0"/>
    <w:rsid w:val="00B661B4"/>
    <w:rsid w:val="00B66B3D"/>
    <w:rsid w:val="00B67F47"/>
    <w:rsid w:val="00B719E9"/>
    <w:rsid w:val="00B72F70"/>
    <w:rsid w:val="00B81D1E"/>
    <w:rsid w:val="00B8281D"/>
    <w:rsid w:val="00B8379F"/>
    <w:rsid w:val="00B83808"/>
    <w:rsid w:val="00B84334"/>
    <w:rsid w:val="00B84E2A"/>
    <w:rsid w:val="00B84EE0"/>
    <w:rsid w:val="00B8544A"/>
    <w:rsid w:val="00B87478"/>
    <w:rsid w:val="00B900C7"/>
    <w:rsid w:val="00B902BA"/>
    <w:rsid w:val="00B910F8"/>
    <w:rsid w:val="00B92A3A"/>
    <w:rsid w:val="00B93462"/>
    <w:rsid w:val="00B9654E"/>
    <w:rsid w:val="00B96861"/>
    <w:rsid w:val="00BA1F20"/>
    <w:rsid w:val="00BA1F82"/>
    <w:rsid w:val="00BA2C2F"/>
    <w:rsid w:val="00BA2EA9"/>
    <w:rsid w:val="00BA3729"/>
    <w:rsid w:val="00BA4038"/>
    <w:rsid w:val="00BA563C"/>
    <w:rsid w:val="00BA5E85"/>
    <w:rsid w:val="00BA5FD7"/>
    <w:rsid w:val="00BA7954"/>
    <w:rsid w:val="00BB118C"/>
    <w:rsid w:val="00BB1377"/>
    <w:rsid w:val="00BB1BA4"/>
    <w:rsid w:val="00BB1EB5"/>
    <w:rsid w:val="00BB274E"/>
    <w:rsid w:val="00BB2C1A"/>
    <w:rsid w:val="00BB5AE6"/>
    <w:rsid w:val="00BB67BC"/>
    <w:rsid w:val="00BB6C08"/>
    <w:rsid w:val="00BC12EE"/>
    <w:rsid w:val="00BC1DC2"/>
    <w:rsid w:val="00BC24EB"/>
    <w:rsid w:val="00BC5009"/>
    <w:rsid w:val="00BC5D6F"/>
    <w:rsid w:val="00BC68A2"/>
    <w:rsid w:val="00BC7195"/>
    <w:rsid w:val="00BC79E2"/>
    <w:rsid w:val="00BC7EFE"/>
    <w:rsid w:val="00BD3B94"/>
    <w:rsid w:val="00BE0352"/>
    <w:rsid w:val="00BE188B"/>
    <w:rsid w:val="00BE1E52"/>
    <w:rsid w:val="00BE282C"/>
    <w:rsid w:val="00BE376C"/>
    <w:rsid w:val="00BE686D"/>
    <w:rsid w:val="00BE769C"/>
    <w:rsid w:val="00BF14EB"/>
    <w:rsid w:val="00BF21E3"/>
    <w:rsid w:val="00BF26BC"/>
    <w:rsid w:val="00BF2F46"/>
    <w:rsid w:val="00BF3B70"/>
    <w:rsid w:val="00BF56DA"/>
    <w:rsid w:val="00BF6746"/>
    <w:rsid w:val="00BF6B78"/>
    <w:rsid w:val="00C012EA"/>
    <w:rsid w:val="00C027FE"/>
    <w:rsid w:val="00C02C5A"/>
    <w:rsid w:val="00C038E1"/>
    <w:rsid w:val="00C039A0"/>
    <w:rsid w:val="00C07FE8"/>
    <w:rsid w:val="00C11573"/>
    <w:rsid w:val="00C1426F"/>
    <w:rsid w:val="00C14ABA"/>
    <w:rsid w:val="00C14ED2"/>
    <w:rsid w:val="00C1541E"/>
    <w:rsid w:val="00C160C6"/>
    <w:rsid w:val="00C16199"/>
    <w:rsid w:val="00C17CA6"/>
    <w:rsid w:val="00C226A1"/>
    <w:rsid w:val="00C2616F"/>
    <w:rsid w:val="00C26C1B"/>
    <w:rsid w:val="00C31C33"/>
    <w:rsid w:val="00C31F6A"/>
    <w:rsid w:val="00C35DDC"/>
    <w:rsid w:val="00C36243"/>
    <w:rsid w:val="00C36C0B"/>
    <w:rsid w:val="00C37E70"/>
    <w:rsid w:val="00C405A6"/>
    <w:rsid w:val="00C408C4"/>
    <w:rsid w:val="00C41116"/>
    <w:rsid w:val="00C414EE"/>
    <w:rsid w:val="00C44B77"/>
    <w:rsid w:val="00C455AF"/>
    <w:rsid w:val="00C46F53"/>
    <w:rsid w:val="00C478E8"/>
    <w:rsid w:val="00C47A7C"/>
    <w:rsid w:val="00C47B2A"/>
    <w:rsid w:val="00C516EE"/>
    <w:rsid w:val="00C5170D"/>
    <w:rsid w:val="00C51E1A"/>
    <w:rsid w:val="00C51EBE"/>
    <w:rsid w:val="00C52C61"/>
    <w:rsid w:val="00C52EEB"/>
    <w:rsid w:val="00C53709"/>
    <w:rsid w:val="00C6109B"/>
    <w:rsid w:val="00C620A8"/>
    <w:rsid w:val="00C6272B"/>
    <w:rsid w:val="00C66007"/>
    <w:rsid w:val="00C66275"/>
    <w:rsid w:val="00C67686"/>
    <w:rsid w:val="00C67EA6"/>
    <w:rsid w:val="00C7076C"/>
    <w:rsid w:val="00C70D8C"/>
    <w:rsid w:val="00C71543"/>
    <w:rsid w:val="00C71E74"/>
    <w:rsid w:val="00C733CD"/>
    <w:rsid w:val="00C73A25"/>
    <w:rsid w:val="00C74462"/>
    <w:rsid w:val="00C74A02"/>
    <w:rsid w:val="00C807FD"/>
    <w:rsid w:val="00C80903"/>
    <w:rsid w:val="00C8277A"/>
    <w:rsid w:val="00C83408"/>
    <w:rsid w:val="00C8341B"/>
    <w:rsid w:val="00C85771"/>
    <w:rsid w:val="00C87108"/>
    <w:rsid w:val="00C87859"/>
    <w:rsid w:val="00C878DE"/>
    <w:rsid w:val="00C87C9B"/>
    <w:rsid w:val="00C90112"/>
    <w:rsid w:val="00C92150"/>
    <w:rsid w:val="00C9277F"/>
    <w:rsid w:val="00C94893"/>
    <w:rsid w:val="00C94B88"/>
    <w:rsid w:val="00CA1E73"/>
    <w:rsid w:val="00CA29E9"/>
    <w:rsid w:val="00CA2B06"/>
    <w:rsid w:val="00CA2C7D"/>
    <w:rsid w:val="00CA4551"/>
    <w:rsid w:val="00CA46BA"/>
    <w:rsid w:val="00CB0F4D"/>
    <w:rsid w:val="00CB2A8F"/>
    <w:rsid w:val="00CB2D53"/>
    <w:rsid w:val="00CB3372"/>
    <w:rsid w:val="00CB4958"/>
    <w:rsid w:val="00CB53BD"/>
    <w:rsid w:val="00CB6803"/>
    <w:rsid w:val="00CB708B"/>
    <w:rsid w:val="00CC1C92"/>
    <w:rsid w:val="00CC25F7"/>
    <w:rsid w:val="00CC42FF"/>
    <w:rsid w:val="00CC614A"/>
    <w:rsid w:val="00CD025E"/>
    <w:rsid w:val="00CD08AD"/>
    <w:rsid w:val="00CD1A7C"/>
    <w:rsid w:val="00CD1FF9"/>
    <w:rsid w:val="00CD3256"/>
    <w:rsid w:val="00CD3546"/>
    <w:rsid w:val="00CD4405"/>
    <w:rsid w:val="00CD6064"/>
    <w:rsid w:val="00CD653E"/>
    <w:rsid w:val="00CD6D81"/>
    <w:rsid w:val="00CE2304"/>
    <w:rsid w:val="00CE245F"/>
    <w:rsid w:val="00CE27E0"/>
    <w:rsid w:val="00CE3096"/>
    <w:rsid w:val="00CE3369"/>
    <w:rsid w:val="00CE3623"/>
    <w:rsid w:val="00CE3F9F"/>
    <w:rsid w:val="00CE4D7B"/>
    <w:rsid w:val="00CE7162"/>
    <w:rsid w:val="00CF0232"/>
    <w:rsid w:val="00CF035C"/>
    <w:rsid w:val="00CF122F"/>
    <w:rsid w:val="00CF1709"/>
    <w:rsid w:val="00CF2B74"/>
    <w:rsid w:val="00CF3FB5"/>
    <w:rsid w:val="00CF5F46"/>
    <w:rsid w:val="00CF6C7F"/>
    <w:rsid w:val="00CF7590"/>
    <w:rsid w:val="00D038B6"/>
    <w:rsid w:val="00D05719"/>
    <w:rsid w:val="00D06928"/>
    <w:rsid w:val="00D06F6F"/>
    <w:rsid w:val="00D07E87"/>
    <w:rsid w:val="00D13273"/>
    <w:rsid w:val="00D14230"/>
    <w:rsid w:val="00D162F7"/>
    <w:rsid w:val="00D2177B"/>
    <w:rsid w:val="00D21BDE"/>
    <w:rsid w:val="00D23364"/>
    <w:rsid w:val="00D238BB"/>
    <w:rsid w:val="00D24D65"/>
    <w:rsid w:val="00D2731C"/>
    <w:rsid w:val="00D301FA"/>
    <w:rsid w:val="00D324AD"/>
    <w:rsid w:val="00D3254C"/>
    <w:rsid w:val="00D3795B"/>
    <w:rsid w:val="00D37DB4"/>
    <w:rsid w:val="00D402D7"/>
    <w:rsid w:val="00D40651"/>
    <w:rsid w:val="00D4108A"/>
    <w:rsid w:val="00D41704"/>
    <w:rsid w:val="00D426EC"/>
    <w:rsid w:val="00D44F92"/>
    <w:rsid w:val="00D45983"/>
    <w:rsid w:val="00D45A64"/>
    <w:rsid w:val="00D47BF1"/>
    <w:rsid w:val="00D505FD"/>
    <w:rsid w:val="00D50AFB"/>
    <w:rsid w:val="00D510C8"/>
    <w:rsid w:val="00D512DD"/>
    <w:rsid w:val="00D51681"/>
    <w:rsid w:val="00D51BD0"/>
    <w:rsid w:val="00D52DDC"/>
    <w:rsid w:val="00D54902"/>
    <w:rsid w:val="00D54F48"/>
    <w:rsid w:val="00D56611"/>
    <w:rsid w:val="00D57412"/>
    <w:rsid w:val="00D61426"/>
    <w:rsid w:val="00D62541"/>
    <w:rsid w:val="00D63486"/>
    <w:rsid w:val="00D63877"/>
    <w:rsid w:val="00D66431"/>
    <w:rsid w:val="00D67E6D"/>
    <w:rsid w:val="00D7094A"/>
    <w:rsid w:val="00D719FD"/>
    <w:rsid w:val="00D71ED1"/>
    <w:rsid w:val="00D729FA"/>
    <w:rsid w:val="00D72C24"/>
    <w:rsid w:val="00D73A6B"/>
    <w:rsid w:val="00D73F3D"/>
    <w:rsid w:val="00D75989"/>
    <w:rsid w:val="00D75E0A"/>
    <w:rsid w:val="00D769DF"/>
    <w:rsid w:val="00D773C1"/>
    <w:rsid w:val="00D80D43"/>
    <w:rsid w:val="00D80F97"/>
    <w:rsid w:val="00D82BC6"/>
    <w:rsid w:val="00D8439D"/>
    <w:rsid w:val="00D867A7"/>
    <w:rsid w:val="00D905ED"/>
    <w:rsid w:val="00D90737"/>
    <w:rsid w:val="00D914D2"/>
    <w:rsid w:val="00D9295C"/>
    <w:rsid w:val="00D95621"/>
    <w:rsid w:val="00D96CDF"/>
    <w:rsid w:val="00DA0240"/>
    <w:rsid w:val="00DA0AED"/>
    <w:rsid w:val="00DA22CE"/>
    <w:rsid w:val="00DA29C7"/>
    <w:rsid w:val="00DA3BA8"/>
    <w:rsid w:val="00DA4BD8"/>
    <w:rsid w:val="00DA56C5"/>
    <w:rsid w:val="00DA59D7"/>
    <w:rsid w:val="00DA6811"/>
    <w:rsid w:val="00DA69DD"/>
    <w:rsid w:val="00DB0625"/>
    <w:rsid w:val="00DB063A"/>
    <w:rsid w:val="00DB0BF9"/>
    <w:rsid w:val="00DB0D0A"/>
    <w:rsid w:val="00DB1A5F"/>
    <w:rsid w:val="00DB1C8A"/>
    <w:rsid w:val="00DB2738"/>
    <w:rsid w:val="00DB28CE"/>
    <w:rsid w:val="00DB32B0"/>
    <w:rsid w:val="00DB3554"/>
    <w:rsid w:val="00DB380E"/>
    <w:rsid w:val="00DB3824"/>
    <w:rsid w:val="00DB42B2"/>
    <w:rsid w:val="00DB605A"/>
    <w:rsid w:val="00DB6A3C"/>
    <w:rsid w:val="00DB75F1"/>
    <w:rsid w:val="00DC17AA"/>
    <w:rsid w:val="00DC3526"/>
    <w:rsid w:val="00DC4F63"/>
    <w:rsid w:val="00DC51F6"/>
    <w:rsid w:val="00DC5D38"/>
    <w:rsid w:val="00DC61EC"/>
    <w:rsid w:val="00DC6BA1"/>
    <w:rsid w:val="00DC7A3D"/>
    <w:rsid w:val="00DD1BF5"/>
    <w:rsid w:val="00DD2FE2"/>
    <w:rsid w:val="00DD344F"/>
    <w:rsid w:val="00DD43C6"/>
    <w:rsid w:val="00DD4438"/>
    <w:rsid w:val="00DD5173"/>
    <w:rsid w:val="00DD73CB"/>
    <w:rsid w:val="00DE084A"/>
    <w:rsid w:val="00DE0D6D"/>
    <w:rsid w:val="00DE3052"/>
    <w:rsid w:val="00DE32AC"/>
    <w:rsid w:val="00DE53FE"/>
    <w:rsid w:val="00DE5778"/>
    <w:rsid w:val="00DE58A9"/>
    <w:rsid w:val="00DF1D29"/>
    <w:rsid w:val="00DF3FC0"/>
    <w:rsid w:val="00DF4131"/>
    <w:rsid w:val="00DF4934"/>
    <w:rsid w:val="00DF5704"/>
    <w:rsid w:val="00DF5C4E"/>
    <w:rsid w:val="00DF620C"/>
    <w:rsid w:val="00E001E2"/>
    <w:rsid w:val="00E02614"/>
    <w:rsid w:val="00E026D3"/>
    <w:rsid w:val="00E0423D"/>
    <w:rsid w:val="00E06C45"/>
    <w:rsid w:val="00E10AF4"/>
    <w:rsid w:val="00E11AC3"/>
    <w:rsid w:val="00E13F3D"/>
    <w:rsid w:val="00E1485A"/>
    <w:rsid w:val="00E14E36"/>
    <w:rsid w:val="00E2051F"/>
    <w:rsid w:val="00E21232"/>
    <w:rsid w:val="00E227DB"/>
    <w:rsid w:val="00E251BC"/>
    <w:rsid w:val="00E26827"/>
    <w:rsid w:val="00E268B7"/>
    <w:rsid w:val="00E30392"/>
    <w:rsid w:val="00E30DC8"/>
    <w:rsid w:val="00E31A33"/>
    <w:rsid w:val="00E31D71"/>
    <w:rsid w:val="00E327A7"/>
    <w:rsid w:val="00E32EEA"/>
    <w:rsid w:val="00E3326E"/>
    <w:rsid w:val="00E337EF"/>
    <w:rsid w:val="00E34E60"/>
    <w:rsid w:val="00E34FD5"/>
    <w:rsid w:val="00E35397"/>
    <w:rsid w:val="00E3547D"/>
    <w:rsid w:val="00E359C3"/>
    <w:rsid w:val="00E363F0"/>
    <w:rsid w:val="00E409F9"/>
    <w:rsid w:val="00E466AA"/>
    <w:rsid w:val="00E4703A"/>
    <w:rsid w:val="00E47CA3"/>
    <w:rsid w:val="00E5034F"/>
    <w:rsid w:val="00E50FA2"/>
    <w:rsid w:val="00E52093"/>
    <w:rsid w:val="00E5573F"/>
    <w:rsid w:val="00E565EE"/>
    <w:rsid w:val="00E5674F"/>
    <w:rsid w:val="00E56A21"/>
    <w:rsid w:val="00E576F2"/>
    <w:rsid w:val="00E60924"/>
    <w:rsid w:val="00E615F4"/>
    <w:rsid w:val="00E62283"/>
    <w:rsid w:val="00E70E4E"/>
    <w:rsid w:val="00E71F10"/>
    <w:rsid w:val="00E7304E"/>
    <w:rsid w:val="00E73D74"/>
    <w:rsid w:val="00E7408F"/>
    <w:rsid w:val="00E745E6"/>
    <w:rsid w:val="00E74E7F"/>
    <w:rsid w:val="00E800CF"/>
    <w:rsid w:val="00E8039B"/>
    <w:rsid w:val="00E82CE7"/>
    <w:rsid w:val="00E84158"/>
    <w:rsid w:val="00E85A92"/>
    <w:rsid w:val="00E86F3F"/>
    <w:rsid w:val="00E87649"/>
    <w:rsid w:val="00E8781B"/>
    <w:rsid w:val="00E90751"/>
    <w:rsid w:val="00E92519"/>
    <w:rsid w:val="00E92F56"/>
    <w:rsid w:val="00E9424E"/>
    <w:rsid w:val="00E9463A"/>
    <w:rsid w:val="00E96C96"/>
    <w:rsid w:val="00E97D27"/>
    <w:rsid w:val="00EA007C"/>
    <w:rsid w:val="00EA0D67"/>
    <w:rsid w:val="00EA1341"/>
    <w:rsid w:val="00EA2499"/>
    <w:rsid w:val="00EA2B25"/>
    <w:rsid w:val="00EA2E58"/>
    <w:rsid w:val="00EA45EC"/>
    <w:rsid w:val="00EA6F49"/>
    <w:rsid w:val="00EB097B"/>
    <w:rsid w:val="00EB0FB6"/>
    <w:rsid w:val="00EB2161"/>
    <w:rsid w:val="00EB2DA7"/>
    <w:rsid w:val="00EB38DE"/>
    <w:rsid w:val="00EB433F"/>
    <w:rsid w:val="00EB4F42"/>
    <w:rsid w:val="00EC000C"/>
    <w:rsid w:val="00EC07B8"/>
    <w:rsid w:val="00EC3DE8"/>
    <w:rsid w:val="00EC53AA"/>
    <w:rsid w:val="00EC547B"/>
    <w:rsid w:val="00EC6B46"/>
    <w:rsid w:val="00EC6D56"/>
    <w:rsid w:val="00ED14BE"/>
    <w:rsid w:val="00ED61BA"/>
    <w:rsid w:val="00ED72C1"/>
    <w:rsid w:val="00ED7365"/>
    <w:rsid w:val="00ED7F0F"/>
    <w:rsid w:val="00ED7FC0"/>
    <w:rsid w:val="00EE0197"/>
    <w:rsid w:val="00EE30CC"/>
    <w:rsid w:val="00EE43C3"/>
    <w:rsid w:val="00EE4627"/>
    <w:rsid w:val="00EE4E3D"/>
    <w:rsid w:val="00EE5077"/>
    <w:rsid w:val="00EE68CD"/>
    <w:rsid w:val="00EE6A12"/>
    <w:rsid w:val="00EE742E"/>
    <w:rsid w:val="00EE7DA5"/>
    <w:rsid w:val="00EF06C9"/>
    <w:rsid w:val="00EF4191"/>
    <w:rsid w:val="00EF4301"/>
    <w:rsid w:val="00EF78FD"/>
    <w:rsid w:val="00F0024F"/>
    <w:rsid w:val="00F01420"/>
    <w:rsid w:val="00F021B1"/>
    <w:rsid w:val="00F02567"/>
    <w:rsid w:val="00F03493"/>
    <w:rsid w:val="00F05309"/>
    <w:rsid w:val="00F10D0C"/>
    <w:rsid w:val="00F11708"/>
    <w:rsid w:val="00F11976"/>
    <w:rsid w:val="00F12F95"/>
    <w:rsid w:val="00F1330F"/>
    <w:rsid w:val="00F138F1"/>
    <w:rsid w:val="00F14178"/>
    <w:rsid w:val="00F14DDD"/>
    <w:rsid w:val="00F1570E"/>
    <w:rsid w:val="00F158D8"/>
    <w:rsid w:val="00F17091"/>
    <w:rsid w:val="00F17CF9"/>
    <w:rsid w:val="00F20F53"/>
    <w:rsid w:val="00F230C5"/>
    <w:rsid w:val="00F234CE"/>
    <w:rsid w:val="00F24593"/>
    <w:rsid w:val="00F2566B"/>
    <w:rsid w:val="00F25DDF"/>
    <w:rsid w:val="00F25E8E"/>
    <w:rsid w:val="00F25EC1"/>
    <w:rsid w:val="00F266D4"/>
    <w:rsid w:val="00F26BFD"/>
    <w:rsid w:val="00F30929"/>
    <w:rsid w:val="00F3234C"/>
    <w:rsid w:val="00F3257E"/>
    <w:rsid w:val="00F33D09"/>
    <w:rsid w:val="00F3402A"/>
    <w:rsid w:val="00F37478"/>
    <w:rsid w:val="00F37D4F"/>
    <w:rsid w:val="00F4008F"/>
    <w:rsid w:val="00F419E2"/>
    <w:rsid w:val="00F43422"/>
    <w:rsid w:val="00F440BF"/>
    <w:rsid w:val="00F45AA0"/>
    <w:rsid w:val="00F46AF7"/>
    <w:rsid w:val="00F46C05"/>
    <w:rsid w:val="00F46CD1"/>
    <w:rsid w:val="00F46F3D"/>
    <w:rsid w:val="00F50211"/>
    <w:rsid w:val="00F52E18"/>
    <w:rsid w:val="00F534E6"/>
    <w:rsid w:val="00F54217"/>
    <w:rsid w:val="00F54F73"/>
    <w:rsid w:val="00F5641D"/>
    <w:rsid w:val="00F56CBA"/>
    <w:rsid w:val="00F604C4"/>
    <w:rsid w:val="00F622A2"/>
    <w:rsid w:val="00F637F8"/>
    <w:rsid w:val="00F63E30"/>
    <w:rsid w:val="00F63F38"/>
    <w:rsid w:val="00F65781"/>
    <w:rsid w:val="00F658A3"/>
    <w:rsid w:val="00F673E3"/>
    <w:rsid w:val="00F70F13"/>
    <w:rsid w:val="00F733F3"/>
    <w:rsid w:val="00F74FD6"/>
    <w:rsid w:val="00F74FE9"/>
    <w:rsid w:val="00F76204"/>
    <w:rsid w:val="00F7772B"/>
    <w:rsid w:val="00F77CD8"/>
    <w:rsid w:val="00F80DC2"/>
    <w:rsid w:val="00F8279C"/>
    <w:rsid w:val="00F8509D"/>
    <w:rsid w:val="00F86ED4"/>
    <w:rsid w:val="00F902B0"/>
    <w:rsid w:val="00F90C07"/>
    <w:rsid w:val="00F911AC"/>
    <w:rsid w:val="00F943F0"/>
    <w:rsid w:val="00F94770"/>
    <w:rsid w:val="00F947C1"/>
    <w:rsid w:val="00F953E4"/>
    <w:rsid w:val="00F962C0"/>
    <w:rsid w:val="00F96A8A"/>
    <w:rsid w:val="00F97912"/>
    <w:rsid w:val="00FA0255"/>
    <w:rsid w:val="00FA1CE3"/>
    <w:rsid w:val="00FA3D1D"/>
    <w:rsid w:val="00FA4D43"/>
    <w:rsid w:val="00FA5D5D"/>
    <w:rsid w:val="00FA7780"/>
    <w:rsid w:val="00FB1E33"/>
    <w:rsid w:val="00FB221A"/>
    <w:rsid w:val="00FB2C1D"/>
    <w:rsid w:val="00FB51DB"/>
    <w:rsid w:val="00FB6105"/>
    <w:rsid w:val="00FB6757"/>
    <w:rsid w:val="00FB6B6F"/>
    <w:rsid w:val="00FB749B"/>
    <w:rsid w:val="00FB7FDA"/>
    <w:rsid w:val="00FC0014"/>
    <w:rsid w:val="00FC04B8"/>
    <w:rsid w:val="00FC1CF6"/>
    <w:rsid w:val="00FC3544"/>
    <w:rsid w:val="00FC3A21"/>
    <w:rsid w:val="00FC49AF"/>
    <w:rsid w:val="00FC516F"/>
    <w:rsid w:val="00FC6B59"/>
    <w:rsid w:val="00FC6BDD"/>
    <w:rsid w:val="00FC6F0D"/>
    <w:rsid w:val="00FC7D1A"/>
    <w:rsid w:val="00FD05CF"/>
    <w:rsid w:val="00FD0C15"/>
    <w:rsid w:val="00FD1611"/>
    <w:rsid w:val="00FD2A28"/>
    <w:rsid w:val="00FD2A8A"/>
    <w:rsid w:val="00FD2DAC"/>
    <w:rsid w:val="00FD3982"/>
    <w:rsid w:val="00FD3D96"/>
    <w:rsid w:val="00FD4718"/>
    <w:rsid w:val="00FD5778"/>
    <w:rsid w:val="00FD5A97"/>
    <w:rsid w:val="00FD7C3D"/>
    <w:rsid w:val="00FD7E28"/>
    <w:rsid w:val="00FE0551"/>
    <w:rsid w:val="00FE2A6D"/>
    <w:rsid w:val="00FE359A"/>
    <w:rsid w:val="00FE6306"/>
    <w:rsid w:val="00FE690A"/>
    <w:rsid w:val="00FE774E"/>
    <w:rsid w:val="00FF0CC9"/>
    <w:rsid w:val="00FF0E33"/>
    <w:rsid w:val="00FF29A3"/>
    <w:rsid w:val="00FF3B63"/>
    <w:rsid w:val="00FF43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aliases w:val="Antraste 1,H1,h1,Header 1,FS Heading 1,H11,H12,H13,H14,H111,H121,H15,H112,H122,H16,H113,H123,H17,H114,H124,H18,H115,H125,H19,H110,H116,H126,H117,H127,H118,H128,H131,H141,H1111,H1211,H151,H1121,H1221,H161,H1131,H1231,H171,H1141,H1241,H181"/>
    <w:basedOn w:val="Normal"/>
    <w:next w:val="Normal"/>
    <w:link w:val="Heading1Char"/>
    <w:qFormat/>
    <w:rsid w:val="00F245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0A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FB7FDA"/>
    <w:pPr>
      <w:keepNext/>
      <w:keepLines/>
      <w:spacing w:before="280" w:after="80" w:line="240" w:lineRule="auto"/>
      <w:outlineLvl w:val="2"/>
    </w:pPr>
    <w:rPr>
      <w:rFonts w:ascii="Times New Roman" w:eastAsia="Times New Roman" w:hAnsi="Times New Roman" w:cs="Times New Roman"/>
      <w:b/>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67CDE"/>
    <w:rPr>
      <w:color w:val="0000FF"/>
      <w:u w:val="single"/>
    </w:rPr>
  </w:style>
  <w:style w:type="character" w:styleId="FollowedHyperlink">
    <w:name w:val="FollowedHyperlink"/>
    <w:basedOn w:val="DefaultParagraphFont"/>
    <w:uiPriority w:val="99"/>
    <w:semiHidden/>
    <w:unhideWhenUsed/>
    <w:rsid w:val="00467CDE"/>
    <w:rPr>
      <w:color w:val="800080"/>
      <w:u w:val="single"/>
    </w:rPr>
  </w:style>
  <w:style w:type="paragraph" w:customStyle="1" w:styleId="font5">
    <w:name w:val="font5"/>
    <w:basedOn w:val="Normal"/>
    <w:rsid w:val="00467CDE"/>
    <w:pPr>
      <w:spacing w:before="100" w:beforeAutospacing="1" w:after="100" w:afterAutospacing="1" w:line="240" w:lineRule="auto"/>
    </w:pPr>
    <w:rPr>
      <w:rFonts w:ascii="Times New Roman" w:eastAsia="Times New Roman" w:hAnsi="Times New Roman" w:cs="Times New Roman"/>
      <w:b/>
      <w:bCs/>
      <w:sz w:val="28"/>
      <w:szCs w:val="28"/>
      <w:lang w:val="vi-VN" w:eastAsia="vi-VN"/>
    </w:rPr>
  </w:style>
  <w:style w:type="paragraph" w:customStyle="1" w:styleId="font6">
    <w:name w:val="font6"/>
    <w:basedOn w:val="Normal"/>
    <w:rsid w:val="00467CDE"/>
    <w:pPr>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font7">
    <w:name w:val="font7"/>
    <w:basedOn w:val="Normal"/>
    <w:rsid w:val="00467CDE"/>
    <w:pPr>
      <w:spacing w:before="100" w:beforeAutospacing="1" w:after="100" w:afterAutospacing="1" w:line="240" w:lineRule="auto"/>
    </w:pPr>
    <w:rPr>
      <w:rFonts w:ascii="Times New Roman" w:eastAsia="Times New Roman" w:hAnsi="Times New Roman" w:cs="Times New Roman"/>
      <w:b/>
      <w:bCs/>
      <w:sz w:val="28"/>
      <w:szCs w:val="28"/>
      <w:lang w:val="vi-VN" w:eastAsia="vi-VN"/>
    </w:rPr>
  </w:style>
  <w:style w:type="paragraph" w:customStyle="1" w:styleId="font8">
    <w:name w:val="font8"/>
    <w:basedOn w:val="Normal"/>
    <w:rsid w:val="00467CDE"/>
    <w:pPr>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font9">
    <w:name w:val="font9"/>
    <w:basedOn w:val="Normal"/>
    <w:rsid w:val="00467CDE"/>
    <w:pPr>
      <w:spacing w:before="100" w:beforeAutospacing="1" w:after="100" w:afterAutospacing="1" w:line="240" w:lineRule="auto"/>
    </w:pPr>
    <w:rPr>
      <w:rFonts w:ascii="Times New Roman" w:eastAsia="Times New Roman" w:hAnsi="Times New Roman" w:cs="Times New Roman"/>
      <w:i/>
      <w:iCs/>
      <w:sz w:val="28"/>
      <w:szCs w:val="28"/>
      <w:lang w:val="vi-VN" w:eastAsia="vi-VN"/>
    </w:rPr>
  </w:style>
  <w:style w:type="paragraph" w:customStyle="1" w:styleId="font10">
    <w:name w:val="font10"/>
    <w:basedOn w:val="Normal"/>
    <w:rsid w:val="00467CDE"/>
    <w:pPr>
      <w:spacing w:before="100" w:beforeAutospacing="1" w:after="100" w:afterAutospacing="1" w:line="240" w:lineRule="auto"/>
    </w:pPr>
    <w:rPr>
      <w:rFonts w:ascii="Times New Roman" w:eastAsia="Times New Roman" w:hAnsi="Times New Roman" w:cs="Times New Roman"/>
      <w:i/>
      <w:iCs/>
      <w:sz w:val="28"/>
      <w:szCs w:val="28"/>
      <w:lang w:val="vi-VN" w:eastAsia="vi-VN"/>
    </w:rPr>
  </w:style>
  <w:style w:type="paragraph" w:customStyle="1" w:styleId="font11">
    <w:name w:val="font11"/>
    <w:basedOn w:val="Normal"/>
    <w:rsid w:val="00467CDE"/>
    <w:pPr>
      <w:spacing w:before="100" w:beforeAutospacing="1" w:after="100" w:afterAutospacing="1" w:line="240" w:lineRule="auto"/>
    </w:pPr>
    <w:rPr>
      <w:rFonts w:ascii="Arial" w:eastAsia="Times New Roman" w:hAnsi="Arial" w:cs="Arial"/>
      <w:b/>
      <w:bCs/>
      <w:sz w:val="28"/>
      <w:szCs w:val="28"/>
      <w:lang w:val="vi-VN" w:eastAsia="vi-VN"/>
    </w:rPr>
  </w:style>
  <w:style w:type="paragraph" w:customStyle="1" w:styleId="font12">
    <w:name w:val="font12"/>
    <w:basedOn w:val="Normal"/>
    <w:rsid w:val="00467CDE"/>
    <w:pPr>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xl64">
    <w:name w:val="xl64"/>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65">
    <w:name w:val="xl65"/>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66">
    <w:name w:val="xl66"/>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67">
    <w:name w:val="xl67"/>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68">
    <w:name w:val="xl68"/>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69">
    <w:name w:val="xl69"/>
    <w:basedOn w:val="Normal"/>
    <w:rsid w:val="00467CDE"/>
    <w:pPr>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70">
    <w:name w:val="xl70"/>
    <w:basedOn w:val="Normal"/>
    <w:rsid w:val="00467C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71">
    <w:name w:val="xl71"/>
    <w:basedOn w:val="Normal"/>
    <w:rsid w:val="00467C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8"/>
      <w:szCs w:val="28"/>
      <w:lang w:val="vi-VN" w:eastAsia="vi-VN"/>
    </w:rPr>
  </w:style>
  <w:style w:type="paragraph" w:customStyle="1" w:styleId="xl72">
    <w:name w:val="xl72"/>
    <w:basedOn w:val="Normal"/>
    <w:rsid w:val="00467CDE"/>
    <w:pP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73">
    <w:name w:val="xl73"/>
    <w:basedOn w:val="Normal"/>
    <w:rsid w:val="00467C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74">
    <w:name w:val="xl74"/>
    <w:basedOn w:val="Normal"/>
    <w:rsid w:val="00467C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lang w:val="vi-VN" w:eastAsia="vi-VN"/>
    </w:rPr>
  </w:style>
  <w:style w:type="paragraph" w:customStyle="1" w:styleId="xl75">
    <w:name w:val="xl75"/>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8"/>
      <w:szCs w:val="28"/>
      <w:lang w:val="vi-VN" w:eastAsia="vi-VN"/>
    </w:rPr>
  </w:style>
  <w:style w:type="paragraph" w:customStyle="1" w:styleId="xl76">
    <w:name w:val="xl76"/>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val="vi-VN" w:eastAsia="vi-VN"/>
    </w:rPr>
  </w:style>
  <w:style w:type="paragraph" w:customStyle="1" w:styleId="xl77">
    <w:name w:val="xl77"/>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78">
    <w:name w:val="xl78"/>
    <w:basedOn w:val="Normal"/>
    <w:rsid w:val="00467CDE"/>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79">
    <w:name w:val="xl79"/>
    <w:basedOn w:val="Normal"/>
    <w:rsid w:val="00467CDE"/>
    <w:pPr>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80">
    <w:name w:val="xl80"/>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81">
    <w:name w:val="xl81"/>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82">
    <w:name w:val="xl82"/>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83">
    <w:name w:val="xl83"/>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84">
    <w:name w:val="xl84"/>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8"/>
      <w:szCs w:val="28"/>
      <w:lang w:val="vi-VN" w:eastAsia="vi-VN"/>
    </w:rPr>
  </w:style>
  <w:style w:type="paragraph" w:customStyle="1" w:styleId="xl85">
    <w:name w:val="xl85"/>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sz w:val="28"/>
      <w:szCs w:val="28"/>
      <w:lang w:val="vi-VN" w:eastAsia="vi-VN"/>
    </w:rPr>
  </w:style>
  <w:style w:type="paragraph" w:customStyle="1" w:styleId="xl86">
    <w:name w:val="xl86"/>
    <w:basedOn w:val="Normal"/>
    <w:rsid w:val="00467CDE"/>
    <w:pP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87">
    <w:name w:val="xl87"/>
    <w:basedOn w:val="Normal"/>
    <w:rsid w:val="00467CD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88">
    <w:name w:val="xl88"/>
    <w:basedOn w:val="Normal"/>
    <w:rsid w:val="00467CD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89">
    <w:name w:val="xl89"/>
    <w:basedOn w:val="Normal"/>
    <w:rsid w:val="00467CD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90">
    <w:name w:val="xl90"/>
    <w:basedOn w:val="Normal"/>
    <w:rsid w:val="00467CD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91">
    <w:name w:val="xl91"/>
    <w:basedOn w:val="Normal"/>
    <w:rsid w:val="00467CD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92">
    <w:name w:val="xl92"/>
    <w:basedOn w:val="Normal"/>
    <w:rsid w:val="00467CD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93">
    <w:name w:val="xl93"/>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94">
    <w:name w:val="xl94"/>
    <w:basedOn w:val="Normal"/>
    <w:rsid w:val="00467CDE"/>
    <w:pPr>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95">
    <w:name w:val="xl95"/>
    <w:basedOn w:val="Normal"/>
    <w:rsid w:val="00467CDE"/>
    <w:pP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96">
    <w:name w:val="xl96"/>
    <w:basedOn w:val="Normal"/>
    <w:rsid w:val="00467CDE"/>
    <w:pPr>
      <w:spacing w:before="100" w:beforeAutospacing="1" w:after="100" w:afterAutospacing="1" w:line="240" w:lineRule="auto"/>
      <w:jc w:val="center"/>
      <w:textAlignment w:val="top"/>
    </w:pPr>
    <w:rPr>
      <w:rFonts w:ascii="Times New Roman" w:eastAsia="Times New Roman" w:hAnsi="Times New Roman" w:cs="Times New Roman"/>
      <w:sz w:val="28"/>
      <w:szCs w:val="28"/>
      <w:lang w:val="vi-VN" w:eastAsia="vi-VN"/>
    </w:rPr>
  </w:style>
  <w:style w:type="paragraph" w:styleId="Header">
    <w:name w:val="header"/>
    <w:basedOn w:val="Normal"/>
    <w:link w:val="HeaderChar"/>
    <w:uiPriority w:val="99"/>
    <w:unhideWhenUsed/>
    <w:rsid w:val="00CF2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B74"/>
    <w:rPr>
      <w:lang w:val="en-US"/>
    </w:rPr>
  </w:style>
  <w:style w:type="paragraph" w:styleId="Footer">
    <w:name w:val="footer"/>
    <w:basedOn w:val="Normal"/>
    <w:link w:val="FooterChar"/>
    <w:uiPriority w:val="99"/>
    <w:unhideWhenUsed/>
    <w:rsid w:val="00CF2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B74"/>
    <w:rPr>
      <w:lang w:val="en-US"/>
    </w:rPr>
  </w:style>
  <w:style w:type="character" w:customStyle="1" w:styleId="link">
    <w:name w:val="link"/>
    <w:basedOn w:val="DefaultParagraphFont"/>
    <w:rsid w:val="00814D14"/>
  </w:style>
  <w:style w:type="paragraph" w:styleId="BalloonText">
    <w:name w:val="Balloon Text"/>
    <w:basedOn w:val="Normal"/>
    <w:link w:val="BalloonTextChar"/>
    <w:uiPriority w:val="99"/>
    <w:semiHidden/>
    <w:unhideWhenUsed/>
    <w:rsid w:val="00411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145"/>
    <w:rPr>
      <w:rFonts w:ascii="Segoe UI" w:hAnsi="Segoe UI" w:cs="Segoe UI"/>
      <w:sz w:val="18"/>
      <w:szCs w:val="18"/>
      <w:lang w:val="en-US"/>
    </w:rPr>
  </w:style>
  <w:style w:type="paragraph" w:styleId="ListParagraph">
    <w:name w:val="List Paragraph"/>
    <w:basedOn w:val="Normal"/>
    <w:link w:val="ListParagraphChar"/>
    <w:uiPriority w:val="34"/>
    <w:qFormat/>
    <w:rsid w:val="0091589A"/>
    <w:pPr>
      <w:ind w:left="720"/>
      <w:contextualSpacing/>
    </w:pPr>
  </w:style>
  <w:style w:type="paragraph" w:styleId="NormalWeb">
    <w:name w:val="Normal (Web)"/>
    <w:aliases w:val="Char Char Char, Char Char Char,Char Char, Char Char"/>
    <w:basedOn w:val="Normal"/>
    <w:link w:val="NormalWebChar"/>
    <w:unhideWhenUsed/>
    <w:qFormat/>
    <w:rsid w:val="00B24C3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qFormat/>
    <w:rsid w:val="00C66275"/>
    <w:rPr>
      <w:b/>
      <w:bCs/>
    </w:rPr>
  </w:style>
  <w:style w:type="character" w:customStyle="1" w:styleId="Vnbnnidung">
    <w:name w:val="Văn bản nội dung_"/>
    <w:link w:val="Vnbnnidung0"/>
    <w:uiPriority w:val="99"/>
    <w:rsid w:val="00F7772B"/>
    <w:rPr>
      <w:sz w:val="26"/>
      <w:szCs w:val="26"/>
    </w:rPr>
  </w:style>
  <w:style w:type="paragraph" w:customStyle="1" w:styleId="Vnbnnidung0">
    <w:name w:val="Văn bản nội dung"/>
    <w:basedOn w:val="Normal"/>
    <w:link w:val="Vnbnnidung"/>
    <w:uiPriority w:val="99"/>
    <w:rsid w:val="00F7772B"/>
    <w:pPr>
      <w:widowControl w:val="0"/>
      <w:spacing w:after="220"/>
      <w:ind w:firstLine="400"/>
    </w:pPr>
    <w:rPr>
      <w:sz w:val="26"/>
      <w:szCs w:val="26"/>
      <w:lang w:val="vi-VN"/>
    </w:rPr>
  </w:style>
  <w:style w:type="character" w:customStyle="1" w:styleId="ocrline">
    <w:name w:val="ocr_line"/>
    <w:rsid w:val="003C4441"/>
  </w:style>
  <w:style w:type="character" w:customStyle="1" w:styleId="fontstyle01">
    <w:name w:val="fontstyle01"/>
    <w:basedOn w:val="DefaultParagraphFont"/>
    <w:rsid w:val="00454CAD"/>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Char Char Char Char, Char Char Char Char,Char Char Char1, Char Char Char1"/>
    <w:link w:val="NormalWeb"/>
    <w:rsid w:val="00DB063A"/>
    <w:rPr>
      <w:rFonts w:ascii="Times New Roman" w:eastAsia="Times New Roman" w:hAnsi="Times New Roman" w:cs="Times New Roman"/>
      <w:sz w:val="24"/>
      <w:szCs w:val="24"/>
      <w:lang w:eastAsia="vi-VN"/>
    </w:rPr>
  </w:style>
  <w:style w:type="paragraph" w:customStyle="1" w:styleId="Default">
    <w:name w:val="Default"/>
    <w:rsid w:val="001B085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vn4">
    <w:name w:val="vn_4"/>
    <w:basedOn w:val="Normal"/>
    <w:rsid w:val="008E0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Bold">
    <w:name w:val="Body text (2) + Bold"/>
    <w:aliases w:val="Small Caps"/>
    <w:basedOn w:val="DefaultParagraphFont"/>
    <w:rsid w:val="004923FC"/>
    <w:rPr>
      <w:rFonts w:ascii="Times New Roman" w:eastAsia="Times New Roman" w:hAnsi="Times New Roman" w:cs="Times New Roman"/>
      <w:b/>
      <w:bCs/>
      <w:i w:val="0"/>
      <w:iCs w:val="0"/>
      <w:smallCaps/>
      <w:strike w:val="0"/>
      <w:color w:val="000000"/>
      <w:spacing w:val="0"/>
      <w:w w:val="100"/>
      <w:position w:val="0"/>
      <w:sz w:val="28"/>
      <w:szCs w:val="28"/>
      <w:u w:val="none"/>
      <w:lang w:val="vi-VN" w:eastAsia="vi-VN" w:bidi="vi-VN"/>
    </w:rPr>
  </w:style>
  <w:style w:type="character" w:customStyle="1" w:styleId="Bodytext2">
    <w:name w:val="Body text (2)_"/>
    <w:basedOn w:val="DefaultParagraphFont"/>
    <w:rsid w:val="002C3719"/>
    <w:rPr>
      <w:rFonts w:ascii="Times New Roman" w:eastAsia="Times New Roman" w:hAnsi="Times New Roman" w:cs="Times New Roman"/>
      <w:b w:val="0"/>
      <w:bCs w:val="0"/>
      <w:i w:val="0"/>
      <w:iCs w:val="0"/>
      <w:smallCaps w:val="0"/>
      <w:strike w:val="0"/>
      <w:sz w:val="28"/>
      <w:szCs w:val="28"/>
      <w:u w:val="none"/>
    </w:rPr>
  </w:style>
  <w:style w:type="character" w:customStyle="1" w:styleId="Bodytext20">
    <w:name w:val="Body text (2)"/>
    <w:basedOn w:val="Bodytext2"/>
    <w:rsid w:val="002C371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SmallCaps">
    <w:name w:val="Body text (2) + Small Caps"/>
    <w:basedOn w:val="Bodytext2"/>
    <w:rsid w:val="002C3719"/>
    <w:rPr>
      <w:rFonts w:ascii="Times New Roman" w:eastAsia="Times New Roman" w:hAnsi="Times New Roman" w:cs="Times New Roman"/>
      <w:b w:val="0"/>
      <w:bCs w:val="0"/>
      <w:i w:val="0"/>
      <w:iCs w:val="0"/>
      <w:smallCaps/>
      <w:strike w:val="0"/>
      <w:color w:val="000000"/>
      <w:spacing w:val="0"/>
      <w:w w:val="100"/>
      <w:position w:val="0"/>
      <w:sz w:val="28"/>
      <w:szCs w:val="28"/>
      <w:u w:val="none"/>
      <w:lang w:val="vi-VN" w:eastAsia="vi-VN" w:bidi="vi-VN"/>
    </w:rPr>
  </w:style>
  <w:style w:type="character" w:customStyle="1" w:styleId="Heading2Char">
    <w:name w:val="Heading 2 Char"/>
    <w:basedOn w:val="DefaultParagraphFont"/>
    <w:link w:val="Heading2"/>
    <w:uiPriority w:val="9"/>
    <w:rsid w:val="00E10AF4"/>
    <w:rPr>
      <w:rFonts w:asciiTheme="majorHAnsi" w:eastAsiaTheme="majorEastAsia" w:hAnsiTheme="majorHAnsi" w:cstheme="majorBidi"/>
      <w:color w:val="2E74B5" w:themeColor="accent1" w:themeShade="BF"/>
      <w:sz w:val="26"/>
      <w:szCs w:val="26"/>
      <w:lang w:val="en-US"/>
    </w:rPr>
  </w:style>
  <w:style w:type="character" w:customStyle="1" w:styleId="Heading10">
    <w:name w:val="Heading #1_"/>
    <w:link w:val="Heading11"/>
    <w:locked/>
    <w:rsid w:val="00084C6D"/>
    <w:rPr>
      <w:b/>
      <w:bCs/>
      <w:sz w:val="26"/>
      <w:szCs w:val="26"/>
      <w:shd w:val="clear" w:color="auto" w:fill="FFFFFF"/>
    </w:rPr>
  </w:style>
  <w:style w:type="paragraph" w:customStyle="1" w:styleId="Heading11">
    <w:name w:val="Heading #1"/>
    <w:basedOn w:val="Normal"/>
    <w:link w:val="Heading10"/>
    <w:rsid w:val="00084C6D"/>
    <w:pPr>
      <w:widowControl w:val="0"/>
      <w:shd w:val="clear" w:color="auto" w:fill="FFFFFF"/>
      <w:spacing w:after="80" w:line="256" w:lineRule="auto"/>
      <w:ind w:firstLine="600"/>
      <w:outlineLvl w:val="0"/>
    </w:pPr>
    <w:rPr>
      <w:b/>
      <w:bCs/>
      <w:sz w:val="26"/>
      <w:szCs w:val="26"/>
      <w:lang w:val="vi-VN"/>
    </w:rPr>
  </w:style>
  <w:style w:type="paragraph" w:styleId="BodyText">
    <w:name w:val="Body Text"/>
    <w:basedOn w:val="Normal"/>
    <w:link w:val="BodyTextChar"/>
    <w:unhideWhenUsed/>
    <w:rsid w:val="001C7E0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7E0B"/>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411B7D"/>
    <w:rPr>
      <w:lang w:val="en-US"/>
    </w:rPr>
  </w:style>
  <w:style w:type="character" w:customStyle="1" w:styleId="Heading1Char">
    <w:name w:val="Heading 1 Char"/>
    <w:aliases w:val="Antraste 1 Char,H1 Char,h1 Char,Header 1 Char,FS Heading 1 Char,H11 Char,H12 Char,H13 Char,H14 Char,H111 Char,H121 Char,H15 Char,H112 Char,H122 Char,H16 Char,H113 Char,H123 Char,H17 Char,H114 Char,H124 Char,H18 Char,H115 Char,H125 Char"/>
    <w:basedOn w:val="DefaultParagraphFont"/>
    <w:link w:val="Heading1"/>
    <w:rsid w:val="00F24593"/>
    <w:rPr>
      <w:rFonts w:asciiTheme="majorHAnsi" w:eastAsiaTheme="majorEastAsia" w:hAnsiTheme="majorHAnsi" w:cstheme="majorBidi"/>
      <w:color w:val="2E74B5" w:themeColor="accent1" w:themeShade="BF"/>
      <w:sz w:val="32"/>
      <w:szCs w:val="32"/>
      <w:lang w:val="en-US"/>
    </w:rPr>
  </w:style>
  <w:style w:type="character" w:customStyle="1" w:styleId="Footnote">
    <w:name w:val="Footnote_"/>
    <w:link w:val="Footnote0"/>
    <w:rsid w:val="00410C9F"/>
  </w:style>
  <w:style w:type="paragraph" w:customStyle="1" w:styleId="Footnote0">
    <w:name w:val="Footnote"/>
    <w:basedOn w:val="Normal"/>
    <w:link w:val="Footnote"/>
    <w:rsid w:val="00410C9F"/>
    <w:pPr>
      <w:widowControl w:val="0"/>
      <w:spacing w:after="0" w:line="240" w:lineRule="auto"/>
    </w:pPr>
    <w:rPr>
      <w:lang w:val="vi-VN"/>
    </w:rPr>
  </w:style>
  <w:style w:type="character" w:customStyle="1" w:styleId="Other">
    <w:name w:val="Other_"/>
    <w:link w:val="Other0"/>
    <w:locked/>
    <w:rsid w:val="0001705A"/>
    <w:rPr>
      <w:color w:val="171718"/>
      <w:sz w:val="28"/>
      <w:szCs w:val="28"/>
    </w:rPr>
  </w:style>
  <w:style w:type="paragraph" w:customStyle="1" w:styleId="Other0">
    <w:name w:val="Other"/>
    <w:basedOn w:val="Normal"/>
    <w:link w:val="Other"/>
    <w:rsid w:val="0001705A"/>
    <w:pPr>
      <w:widowControl w:val="0"/>
      <w:spacing w:after="100" w:line="240" w:lineRule="auto"/>
    </w:pPr>
    <w:rPr>
      <w:color w:val="171718"/>
      <w:sz w:val="28"/>
      <w:szCs w:val="28"/>
      <w:lang w:val="vi-VN"/>
    </w:rPr>
  </w:style>
  <w:style w:type="paragraph" w:styleId="Title">
    <w:name w:val="Title"/>
    <w:basedOn w:val="Normal"/>
    <w:next w:val="Normal"/>
    <w:link w:val="TitleChar1"/>
    <w:uiPriority w:val="99"/>
    <w:qFormat/>
    <w:rsid w:val="00A959F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basedOn w:val="DefaultParagraphFont"/>
    <w:uiPriority w:val="10"/>
    <w:rsid w:val="00A959F9"/>
    <w:rPr>
      <w:rFonts w:asciiTheme="majorHAnsi" w:eastAsiaTheme="majorEastAsia" w:hAnsiTheme="majorHAnsi" w:cstheme="majorBidi"/>
      <w:spacing w:val="-10"/>
      <w:kern w:val="28"/>
      <w:sz w:val="56"/>
      <w:szCs w:val="56"/>
      <w:lang w:val="en-US"/>
    </w:rPr>
  </w:style>
  <w:style w:type="character" w:customStyle="1" w:styleId="TitleChar1">
    <w:name w:val="Title Char1"/>
    <w:link w:val="Title"/>
    <w:uiPriority w:val="99"/>
    <w:rsid w:val="00A959F9"/>
    <w:rPr>
      <w:rFonts w:ascii="Times New Roman" w:eastAsia="Times New Roman" w:hAnsi="Times New Roman" w:cs="Times New Roman"/>
      <w:b/>
      <w:bCs/>
      <w:kern w:val="28"/>
      <w:sz w:val="28"/>
      <w:szCs w:val="32"/>
      <w:lang w:val="x-none" w:eastAsia="x-none"/>
    </w:rPr>
  </w:style>
  <w:style w:type="character" w:customStyle="1" w:styleId="Heading3Char">
    <w:name w:val="Heading 3 Char"/>
    <w:basedOn w:val="DefaultParagraphFont"/>
    <w:link w:val="Heading3"/>
    <w:uiPriority w:val="9"/>
    <w:rsid w:val="00FB7FDA"/>
    <w:rPr>
      <w:rFonts w:ascii="Times New Roman" w:eastAsia="Times New Roman" w:hAnsi="Times New Roman" w:cs="Times New Roman"/>
      <w:b/>
      <w:sz w:val="28"/>
      <w:szCs w:val="28"/>
      <w:lang w:val="en-US" w:eastAsia="vi-V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B7FDA"/>
    <w:pPr>
      <w:spacing w:after="0" w:line="240" w:lineRule="auto"/>
    </w:pPr>
    <w:rPr>
      <w:rFonts w:ascii="Times New Roman" w:eastAsia="Times New Roman" w:hAnsi="Times New Roman" w:cs="Times New Roman"/>
      <w:sz w:val="28"/>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qFormat/>
    <w:rsid w:val="00FB7FDA"/>
    <w:pPr>
      <w:tabs>
        <w:tab w:val="left" w:pos="709"/>
      </w:tabs>
      <w:spacing w:after="0" w:line="240" w:lineRule="auto"/>
      <w:ind w:left="720" w:hanging="360"/>
      <w:jc w:val="both"/>
    </w:pPr>
    <w:rPr>
      <w:rFonts w:ascii="Times New Roman" w:eastAsia="Times New Roman" w:hAnsi="Times New Roman" w:cs="Times New Roman"/>
      <w:sz w:val="26"/>
      <w:szCs w:val="26"/>
      <w:lang w:val="vi-VN"/>
    </w:rPr>
  </w:style>
  <w:style w:type="character" w:customStyle="1" w:styleId="Style2Char">
    <w:name w:val="Style2 Char"/>
    <w:link w:val="Style2"/>
    <w:locked/>
    <w:rsid w:val="00FB7FDA"/>
    <w:rPr>
      <w:rFonts w:ascii="Times New Roman" w:eastAsia="Times New Roman" w:hAnsi="Times New Roman" w:cs="Times New Roman"/>
      <w:sz w:val="26"/>
      <w:szCs w:val="26"/>
    </w:rPr>
  </w:style>
  <w:style w:type="paragraph" w:styleId="NoSpacing">
    <w:name w:val="No Spacing"/>
    <w:uiPriority w:val="1"/>
    <w:qFormat/>
    <w:rsid w:val="00FB7FDA"/>
    <w:pPr>
      <w:spacing w:after="0" w:line="240" w:lineRule="auto"/>
    </w:pPr>
    <w:rPr>
      <w:rFonts w:ascii="Times New Roman" w:eastAsia="Times New Roman" w:hAnsi="Times New Roman" w:cs="Times New Roman"/>
      <w:sz w:val="28"/>
      <w:szCs w:val="28"/>
      <w:lang w:val="en-US" w:eastAsia="vi-VN"/>
    </w:rPr>
  </w:style>
  <w:style w:type="character" w:customStyle="1" w:styleId="Bodytext4">
    <w:name w:val="Body text (4)_"/>
    <w:basedOn w:val="DefaultParagraphFont"/>
    <w:link w:val="Bodytext40"/>
    <w:rsid w:val="00360B09"/>
    <w:rPr>
      <w:rFonts w:ascii="Times New Roman" w:eastAsia="Times New Roman" w:hAnsi="Times New Roman" w:cs="Times New Roman"/>
      <w:b/>
      <w:bCs/>
      <w:sz w:val="26"/>
      <w:szCs w:val="26"/>
      <w:shd w:val="clear" w:color="auto" w:fill="FFFFFF"/>
    </w:rPr>
  </w:style>
  <w:style w:type="paragraph" w:customStyle="1" w:styleId="Bodytext40">
    <w:name w:val="Body text (4)"/>
    <w:basedOn w:val="Normal"/>
    <w:link w:val="Bodytext4"/>
    <w:rsid w:val="00360B09"/>
    <w:pPr>
      <w:widowControl w:val="0"/>
      <w:shd w:val="clear" w:color="auto" w:fill="FFFFFF"/>
      <w:spacing w:before="120" w:after="120" w:line="0" w:lineRule="atLeast"/>
      <w:ind w:firstLine="700"/>
      <w:jc w:val="both"/>
    </w:pPr>
    <w:rPr>
      <w:rFonts w:ascii="Times New Roman" w:eastAsia="Times New Roman" w:hAnsi="Times New Roman" w:cs="Times New Roman"/>
      <w:b/>
      <w:bCs/>
      <w:sz w:val="26"/>
      <w:szCs w:val="26"/>
      <w:lang w:val="vi-VN"/>
    </w:rPr>
  </w:style>
  <w:style w:type="character" w:customStyle="1" w:styleId="Bodytext3NotItalic">
    <w:name w:val="Body text (3) + Not Italic"/>
    <w:basedOn w:val="DefaultParagraphFont"/>
    <w:rsid w:val="00D038B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aliases w:val="Antraste 1,H1,h1,Header 1,FS Heading 1,H11,H12,H13,H14,H111,H121,H15,H112,H122,H16,H113,H123,H17,H114,H124,H18,H115,H125,H19,H110,H116,H126,H117,H127,H118,H128,H131,H141,H1111,H1211,H151,H1121,H1221,H161,H1131,H1231,H171,H1141,H1241,H181"/>
    <w:basedOn w:val="Normal"/>
    <w:next w:val="Normal"/>
    <w:link w:val="Heading1Char"/>
    <w:qFormat/>
    <w:rsid w:val="00F245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0A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FB7FDA"/>
    <w:pPr>
      <w:keepNext/>
      <w:keepLines/>
      <w:spacing w:before="280" w:after="80" w:line="240" w:lineRule="auto"/>
      <w:outlineLvl w:val="2"/>
    </w:pPr>
    <w:rPr>
      <w:rFonts w:ascii="Times New Roman" w:eastAsia="Times New Roman" w:hAnsi="Times New Roman" w:cs="Times New Roman"/>
      <w:b/>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67CDE"/>
    <w:rPr>
      <w:color w:val="0000FF"/>
      <w:u w:val="single"/>
    </w:rPr>
  </w:style>
  <w:style w:type="character" w:styleId="FollowedHyperlink">
    <w:name w:val="FollowedHyperlink"/>
    <w:basedOn w:val="DefaultParagraphFont"/>
    <w:uiPriority w:val="99"/>
    <w:semiHidden/>
    <w:unhideWhenUsed/>
    <w:rsid w:val="00467CDE"/>
    <w:rPr>
      <w:color w:val="800080"/>
      <w:u w:val="single"/>
    </w:rPr>
  </w:style>
  <w:style w:type="paragraph" w:customStyle="1" w:styleId="font5">
    <w:name w:val="font5"/>
    <w:basedOn w:val="Normal"/>
    <w:rsid w:val="00467CDE"/>
    <w:pPr>
      <w:spacing w:before="100" w:beforeAutospacing="1" w:after="100" w:afterAutospacing="1" w:line="240" w:lineRule="auto"/>
    </w:pPr>
    <w:rPr>
      <w:rFonts w:ascii="Times New Roman" w:eastAsia="Times New Roman" w:hAnsi="Times New Roman" w:cs="Times New Roman"/>
      <w:b/>
      <w:bCs/>
      <w:sz w:val="28"/>
      <w:szCs w:val="28"/>
      <w:lang w:val="vi-VN" w:eastAsia="vi-VN"/>
    </w:rPr>
  </w:style>
  <w:style w:type="paragraph" w:customStyle="1" w:styleId="font6">
    <w:name w:val="font6"/>
    <w:basedOn w:val="Normal"/>
    <w:rsid w:val="00467CDE"/>
    <w:pPr>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font7">
    <w:name w:val="font7"/>
    <w:basedOn w:val="Normal"/>
    <w:rsid w:val="00467CDE"/>
    <w:pPr>
      <w:spacing w:before="100" w:beforeAutospacing="1" w:after="100" w:afterAutospacing="1" w:line="240" w:lineRule="auto"/>
    </w:pPr>
    <w:rPr>
      <w:rFonts w:ascii="Times New Roman" w:eastAsia="Times New Roman" w:hAnsi="Times New Roman" w:cs="Times New Roman"/>
      <w:b/>
      <w:bCs/>
      <w:sz w:val="28"/>
      <w:szCs w:val="28"/>
      <w:lang w:val="vi-VN" w:eastAsia="vi-VN"/>
    </w:rPr>
  </w:style>
  <w:style w:type="paragraph" w:customStyle="1" w:styleId="font8">
    <w:name w:val="font8"/>
    <w:basedOn w:val="Normal"/>
    <w:rsid w:val="00467CDE"/>
    <w:pPr>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font9">
    <w:name w:val="font9"/>
    <w:basedOn w:val="Normal"/>
    <w:rsid w:val="00467CDE"/>
    <w:pPr>
      <w:spacing w:before="100" w:beforeAutospacing="1" w:after="100" w:afterAutospacing="1" w:line="240" w:lineRule="auto"/>
    </w:pPr>
    <w:rPr>
      <w:rFonts w:ascii="Times New Roman" w:eastAsia="Times New Roman" w:hAnsi="Times New Roman" w:cs="Times New Roman"/>
      <w:i/>
      <w:iCs/>
      <w:sz w:val="28"/>
      <w:szCs w:val="28"/>
      <w:lang w:val="vi-VN" w:eastAsia="vi-VN"/>
    </w:rPr>
  </w:style>
  <w:style w:type="paragraph" w:customStyle="1" w:styleId="font10">
    <w:name w:val="font10"/>
    <w:basedOn w:val="Normal"/>
    <w:rsid w:val="00467CDE"/>
    <w:pPr>
      <w:spacing w:before="100" w:beforeAutospacing="1" w:after="100" w:afterAutospacing="1" w:line="240" w:lineRule="auto"/>
    </w:pPr>
    <w:rPr>
      <w:rFonts w:ascii="Times New Roman" w:eastAsia="Times New Roman" w:hAnsi="Times New Roman" w:cs="Times New Roman"/>
      <w:i/>
      <w:iCs/>
      <w:sz w:val="28"/>
      <w:szCs w:val="28"/>
      <w:lang w:val="vi-VN" w:eastAsia="vi-VN"/>
    </w:rPr>
  </w:style>
  <w:style w:type="paragraph" w:customStyle="1" w:styleId="font11">
    <w:name w:val="font11"/>
    <w:basedOn w:val="Normal"/>
    <w:rsid w:val="00467CDE"/>
    <w:pPr>
      <w:spacing w:before="100" w:beforeAutospacing="1" w:after="100" w:afterAutospacing="1" w:line="240" w:lineRule="auto"/>
    </w:pPr>
    <w:rPr>
      <w:rFonts w:ascii="Arial" w:eastAsia="Times New Roman" w:hAnsi="Arial" w:cs="Arial"/>
      <w:b/>
      <w:bCs/>
      <w:sz w:val="28"/>
      <w:szCs w:val="28"/>
      <w:lang w:val="vi-VN" w:eastAsia="vi-VN"/>
    </w:rPr>
  </w:style>
  <w:style w:type="paragraph" w:customStyle="1" w:styleId="font12">
    <w:name w:val="font12"/>
    <w:basedOn w:val="Normal"/>
    <w:rsid w:val="00467CDE"/>
    <w:pPr>
      <w:spacing w:before="100" w:beforeAutospacing="1" w:after="100" w:afterAutospacing="1" w:line="240" w:lineRule="auto"/>
    </w:pPr>
    <w:rPr>
      <w:rFonts w:ascii="Times New Roman" w:eastAsia="Times New Roman" w:hAnsi="Times New Roman" w:cs="Times New Roman"/>
      <w:sz w:val="28"/>
      <w:szCs w:val="28"/>
      <w:lang w:val="vi-VN" w:eastAsia="vi-VN"/>
    </w:rPr>
  </w:style>
  <w:style w:type="paragraph" w:customStyle="1" w:styleId="xl64">
    <w:name w:val="xl64"/>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65">
    <w:name w:val="xl65"/>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66">
    <w:name w:val="xl66"/>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67">
    <w:name w:val="xl67"/>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68">
    <w:name w:val="xl68"/>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69">
    <w:name w:val="xl69"/>
    <w:basedOn w:val="Normal"/>
    <w:rsid w:val="00467CDE"/>
    <w:pPr>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70">
    <w:name w:val="xl70"/>
    <w:basedOn w:val="Normal"/>
    <w:rsid w:val="00467C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71">
    <w:name w:val="xl71"/>
    <w:basedOn w:val="Normal"/>
    <w:rsid w:val="00467C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8"/>
      <w:szCs w:val="28"/>
      <w:lang w:val="vi-VN" w:eastAsia="vi-VN"/>
    </w:rPr>
  </w:style>
  <w:style w:type="paragraph" w:customStyle="1" w:styleId="xl72">
    <w:name w:val="xl72"/>
    <w:basedOn w:val="Normal"/>
    <w:rsid w:val="00467CDE"/>
    <w:pP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73">
    <w:name w:val="xl73"/>
    <w:basedOn w:val="Normal"/>
    <w:rsid w:val="00467C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vi-VN" w:eastAsia="vi-VN"/>
    </w:rPr>
  </w:style>
  <w:style w:type="paragraph" w:customStyle="1" w:styleId="xl74">
    <w:name w:val="xl74"/>
    <w:basedOn w:val="Normal"/>
    <w:rsid w:val="00467C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8"/>
      <w:szCs w:val="28"/>
      <w:lang w:val="vi-VN" w:eastAsia="vi-VN"/>
    </w:rPr>
  </w:style>
  <w:style w:type="paragraph" w:customStyle="1" w:styleId="xl75">
    <w:name w:val="xl75"/>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8"/>
      <w:szCs w:val="28"/>
      <w:lang w:val="vi-VN" w:eastAsia="vi-VN"/>
    </w:rPr>
  </w:style>
  <w:style w:type="paragraph" w:customStyle="1" w:styleId="xl76">
    <w:name w:val="xl76"/>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val="vi-VN" w:eastAsia="vi-VN"/>
    </w:rPr>
  </w:style>
  <w:style w:type="paragraph" w:customStyle="1" w:styleId="xl77">
    <w:name w:val="xl77"/>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78">
    <w:name w:val="xl78"/>
    <w:basedOn w:val="Normal"/>
    <w:rsid w:val="00467CDE"/>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vi-VN" w:eastAsia="vi-VN"/>
    </w:rPr>
  </w:style>
  <w:style w:type="paragraph" w:customStyle="1" w:styleId="xl79">
    <w:name w:val="xl79"/>
    <w:basedOn w:val="Normal"/>
    <w:rsid w:val="00467CDE"/>
    <w:pPr>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80">
    <w:name w:val="xl80"/>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81">
    <w:name w:val="xl81"/>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vi-VN" w:eastAsia="vi-VN"/>
    </w:rPr>
  </w:style>
  <w:style w:type="paragraph" w:customStyle="1" w:styleId="xl82">
    <w:name w:val="xl82"/>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val="vi-VN" w:eastAsia="vi-VN"/>
    </w:rPr>
  </w:style>
  <w:style w:type="paragraph" w:customStyle="1" w:styleId="xl83">
    <w:name w:val="xl83"/>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vi-VN" w:eastAsia="vi-VN"/>
    </w:rPr>
  </w:style>
  <w:style w:type="paragraph" w:customStyle="1" w:styleId="xl84">
    <w:name w:val="xl84"/>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8"/>
      <w:szCs w:val="28"/>
      <w:lang w:val="vi-VN" w:eastAsia="vi-VN"/>
    </w:rPr>
  </w:style>
  <w:style w:type="paragraph" w:customStyle="1" w:styleId="xl85">
    <w:name w:val="xl85"/>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sz w:val="28"/>
      <w:szCs w:val="28"/>
      <w:lang w:val="vi-VN" w:eastAsia="vi-VN"/>
    </w:rPr>
  </w:style>
  <w:style w:type="paragraph" w:customStyle="1" w:styleId="xl86">
    <w:name w:val="xl86"/>
    <w:basedOn w:val="Normal"/>
    <w:rsid w:val="00467CDE"/>
    <w:pP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87">
    <w:name w:val="xl87"/>
    <w:basedOn w:val="Normal"/>
    <w:rsid w:val="00467CD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88">
    <w:name w:val="xl88"/>
    <w:basedOn w:val="Normal"/>
    <w:rsid w:val="00467CD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89">
    <w:name w:val="xl89"/>
    <w:basedOn w:val="Normal"/>
    <w:rsid w:val="00467CD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90">
    <w:name w:val="xl90"/>
    <w:basedOn w:val="Normal"/>
    <w:rsid w:val="00467CD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91">
    <w:name w:val="xl91"/>
    <w:basedOn w:val="Normal"/>
    <w:rsid w:val="00467CD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92">
    <w:name w:val="xl92"/>
    <w:basedOn w:val="Normal"/>
    <w:rsid w:val="00467CD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93">
    <w:name w:val="xl93"/>
    <w:basedOn w:val="Normal"/>
    <w:rsid w:val="00467C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val="vi-VN" w:eastAsia="vi-VN"/>
    </w:rPr>
  </w:style>
  <w:style w:type="paragraph" w:customStyle="1" w:styleId="xl94">
    <w:name w:val="xl94"/>
    <w:basedOn w:val="Normal"/>
    <w:rsid w:val="00467CDE"/>
    <w:pPr>
      <w:spacing w:before="100" w:beforeAutospacing="1" w:after="100" w:afterAutospacing="1" w:line="240" w:lineRule="auto"/>
      <w:textAlignment w:val="center"/>
    </w:pPr>
    <w:rPr>
      <w:rFonts w:ascii="Times New Roman" w:eastAsia="Times New Roman" w:hAnsi="Times New Roman" w:cs="Times New Roman"/>
      <w:i/>
      <w:iCs/>
      <w:sz w:val="28"/>
      <w:szCs w:val="28"/>
      <w:lang w:val="vi-VN" w:eastAsia="vi-VN"/>
    </w:rPr>
  </w:style>
  <w:style w:type="paragraph" w:customStyle="1" w:styleId="xl95">
    <w:name w:val="xl95"/>
    <w:basedOn w:val="Normal"/>
    <w:rsid w:val="00467CDE"/>
    <w:pPr>
      <w:spacing w:before="100" w:beforeAutospacing="1" w:after="100" w:afterAutospacing="1" w:line="240" w:lineRule="auto"/>
      <w:textAlignment w:val="center"/>
    </w:pPr>
    <w:rPr>
      <w:rFonts w:ascii="Times New Roman" w:eastAsia="Times New Roman" w:hAnsi="Times New Roman" w:cs="Times New Roman"/>
      <w:sz w:val="28"/>
      <w:szCs w:val="28"/>
      <w:lang w:val="vi-VN" w:eastAsia="vi-VN"/>
    </w:rPr>
  </w:style>
  <w:style w:type="paragraph" w:customStyle="1" w:styleId="xl96">
    <w:name w:val="xl96"/>
    <w:basedOn w:val="Normal"/>
    <w:rsid w:val="00467CDE"/>
    <w:pPr>
      <w:spacing w:before="100" w:beforeAutospacing="1" w:after="100" w:afterAutospacing="1" w:line="240" w:lineRule="auto"/>
      <w:jc w:val="center"/>
      <w:textAlignment w:val="top"/>
    </w:pPr>
    <w:rPr>
      <w:rFonts w:ascii="Times New Roman" w:eastAsia="Times New Roman" w:hAnsi="Times New Roman" w:cs="Times New Roman"/>
      <w:sz w:val="28"/>
      <w:szCs w:val="28"/>
      <w:lang w:val="vi-VN" w:eastAsia="vi-VN"/>
    </w:rPr>
  </w:style>
  <w:style w:type="paragraph" w:styleId="Header">
    <w:name w:val="header"/>
    <w:basedOn w:val="Normal"/>
    <w:link w:val="HeaderChar"/>
    <w:uiPriority w:val="99"/>
    <w:unhideWhenUsed/>
    <w:rsid w:val="00CF2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B74"/>
    <w:rPr>
      <w:lang w:val="en-US"/>
    </w:rPr>
  </w:style>
  <w:style w:type="paragraph" w:styleId="Footer">
    <w:name w:val="footer"/>
    <w:basedOn w:val="Normal"/>
    <w:link w:val="FooterChar"/>
    <w:uiPriority w:val="99"/>
    <w:unhideWhenUsed/>
    <w:rsid w:val="00CF2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B74"/>
    <w:rPr>
      <w:lang w:val="en-US"/>
    </w:rPr>
  </w:style>
  <w:style w:type="character" w:customStyle="1" w:styleId="link">
    <w:name w:val="link"/>
    <w:basedOn w:val="DefaultParagraphFont"/>
    <w:rsid w:val="00814D14"/>
  </w:style>
  <w:style w:type="paragraph" w:styleId="BalloonText">
    <w:name w:val="Balloon Text"/>
    <w:basedOn w:val="Normal"/>
    <w:link w:val="BalloonTextChar"/>
    <w:uiPriority w:val="99"/>
    <w:semiHidden/>
    <w:unhideWhenUsed/>
    <w:rsid w:val="00411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145"/>
    <w:rPr>
      <w:rFonts w:ascii="Segoe UI" w:hAnsi="Segoe UI" w:cs="Segoe UI"/>
      <w:sz w:val="18"/>
      <w:szCs w:val="18"/>
      <w:lang w:val="en-US"/>
    </w:rPr>
  </w:style>
  <w:style w:type="paragraph" w:styleId="ListParagraph">
    <w:name w:val="List Paragraph"/>
    <w:basedOn w:val="Normal"/>
    <w:link w:val="ListParagraphChar"/>
    <w:uiPriority w:val="34"/>
    <w:qFormat/>
    <w:rsid w:val="0091589A"/>
    <w:pPr>
      <w:ind w:left="720"/>
      <w:contextualSpacing/>
    </w:pPr>
  </w:style>
  <w:style w:type="paragraph" w:styleId="NormalWeb">
    <w:name w:val="Normal (Web)"/>
    <w:aliases w:val="Char Char Char, Char Char Char,Char Char, Char Char"/>
    <w:basedOn w:val="Normal"/>
    <w:link w:val="NormalWebChar"/>
    <w:unhideWhenUsed/>
    <w:qFormat/>
    <w:rsid w:val="00B24C3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qFormat/>
    <w:rsid w:val="00C66275"/>
    <w:rPr>
      <w:b/>
      <w:bCs/>
    </w:rPr>
  </w:style>
  <w:style w:type="character" w:customStyle="1" w:styleId="Vnbnnidung">
    <w:name w:val="Văn bản nội dung_"/>
    <w:link w:val="Vnbnnidung0"/>
    <w:uiPriority w:val="99"/>
    <w:rsid w:val="00F7772B"/>
    <w:rPr>
      <w:sz w:val="26"/>
      <w:szCs w:val="26"/>
    </w:rPr>
  </w:style>
  <w:style w:type="paragraph" w:customStyle="1" w:styleId="Vnbnnidung0">
    <w:name w:val="Văn bản nội dung"/>
    <w:basedOn w:val="Normal"/>
    <w:link w:val="Vnbnnidung"/>
    <w:uiPriority w:val="99"/>
    <w:rsid w:val="00F7772B"/>
    <w:pPr>
      <w:widowControl w:val="0"/>
      <w:spacing w:after="220"/>
      <w:ind w:firstLine="400"/>
    </w:pPr>
    <w:rPr>
      <w:sz w:val="26"/>
      <w:szCs w:val="26"/>
      <w:lang w:val="vi-VN"/>
    </w:rPr>
  </w:style>
  <w:style w:type="character" w:customStyle="1" w:styleId="ocrline">
    <w:name w:val="ocr_line"/>
    <w:rsid w:val="003C4441"/>
  </w:style>
  <w:style w:type="character" w:customStyle="1" w:styleId="fontstyle01">
    <w:name w:val="fontstyle01"/>
    <w:basedOn w:val="DefaultParagraphFont"/>
    <w:rsid w:val="00454CAD"/>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Char Char Char Char, Char Char Char Char,Char Char Char1, Char Char Char1"/>
    <w:link w:val="NormalWeb"/>
    <w:rsid w:val="00DB063A"/>
    <w:rPr>
      <w:rFonts w:ascii="Times New Roman" w:eastAsia="Times New Roman" w:hAnsi="Times New Roman" w:cs="Times New Roman"/>
      <w:sz w:val="24"/>
      <w:szCs w:val="24"/>
      <w:lang w:eastAsia="vi-VN"/>
    </w:rPr>
  </w:style>
  <w:style w:type="paragraph" w:customStyle="1" w:styleId="Default">
    <w:name w:val="Default"/>
    <w:rsid w:val="001B085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vn4">
    <w:name w:val="vn_4"/>
    <w:basedOn w:val="Normal"/>
    <w:rsid w:val="008E0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Bold">
    <w:name w:val="Body text (2) + Bold"/>
    <w:aliases w:val="Small Caps"/>
    <w:basedOn w:val="DefaultParagraphFont"/>
    <w:rsid w:val="004923FC"/>
    <w:rPr>
      <w:rFonts w:ascii="Times New Roman" w:eastAsia="Times New Roman" w:hAnsi="Times New Roman" w:cs="Times New Roman"/>
      <w:b/>
      <w:bCs/>
      <w:i w:val="0"/>
      <w:iCs w:val="0"/>
      <w:smallCaps/>
      <w:strike w:val="0"/>
      <w:color w:val="000000"/>
      <w:spacing w:val="0"/>
      <w:w w:val="100"/>
      <w:position w:val="0"/>
      <w:sz w:val="28"/>
      <w:szCs w:val="28"/>
      <w:u w:val="none"/>
      <w:lang w:val="vi-VN" w:eastAsia="vi-VN" w:bidi="vi-VN"/>
    </w:rPr>
  </w:style>
  <w:style w:type="character" w:customStyle="1" w:styleId="Bodytext2">
    <w:name w:val="Body text (2)_"/>
    <w:basedOn w:val="DefaultParagraphFont"/>
    <w:rsid w:val="002C3719"/>
    <w:rPr>
      <w:rFonts w:ascii="Times New Roman" w:eastAsia="Times New Roman" w:hAnsi="Times New Roman" w:cs="Times New Roman"/>
      <w:b w:val="0"/>
      <w:bCs w:val="0"/>
      <w:i w:val="0"/>
      <w:iCs w:val="0"/>
      <w:smallCaps w:val="0"/>
      <w:strike w:val="0"/>
      <w:sz w:val="28"/>
      <w:szCs w:val="28"/>
      <w:u w:val="none"/>
    </w:rPr>
  </w:style>
  <w:style w:type="character" w:customStyle="1" w:styleId="Bodytext20">
    <w:name w:val="Body text (2)"/>
    <w:basedOn w:val="Bodytext2"/>
    <w:rsid w:val="002C371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SmallCaps">
    <w:name w:val="Body text (2) + Small Caps"/>
    <w:basedOn w:val="Bodytext2"/>
    <w:rsid w:val="002C3719"/>
    <w:rPr>
      <w:rFonts w:ascii="Times New Roman" w:eastAsia="Times New Roman" w:hAnsi="Times New Roman" w:cs="Times New Roman"/>
      <w:b w:val="0"/>
      <w:bCs w:val="0"/>
      <w:i w:val="0"/>
      <w:iCs w:val="0"/>
      <w:smallCaps/>
      <w:strike w:val="0"/>
      <w:color w:val="000000"/>
      <w:spacing w:val="0"/>
      <w:w w:val="100"/>
      <w:position w:val="0"/>
      <w:sz w:val="28"/>
      <w:szCs w:val="28"/>
      <w:u w:val="none"/>
      <w:lang w:val="vi-VN" w:eastAsia="vi-VN" w:bidi="vi-VN"/>
    </w:rPr>
  </w:style>
  <w:style w:type="character" w:customStyle="1" w:styleId="Heading2Char">
    <w:name w:val="Heading 2 Char"/>
    <w:basedOn w:val="DefaultParagraphFont"/>
    <w:link w:val="Heading2"/>
    <w:uiPriority w:val="9"/>
    <w:rsid w:val="00E10AF4"/>
    <w:rPr>
      <w:rFonts w:asciiTheme="majorHAnsi" w:eastAsiaTheme="majorEastAsia" w:hAnsiTheme="majorHAnsi" w:cstheme="majorBidi"/>
      <w:color w:val="2E74B5" w:themeColor="accent1" w:themeShade="BF"/>
      <w:sz w:val="26"/>
      <w:szCs w:val="26"/>
      <w:lang w:val="en-US"/>
    </w:rPr>
  </w:style>
  <w:style w:type="character" w:customStyle="1" w:styleId="Heading10">
    <w:name w:val="Heading #1_"/>
    <w:link w:val="Heading11"/>
    <w:locked/>
    <w:rsid w:val="00084C6D"/>
    <w:rPr>
      <w:b/>
      <w:bCs/>
      <w:sz w:val="26"/>
      <w:szCs w:val="26"/>
      <w:shd w:val="clear" w:color="auto" w:fill="FFFFFF"/>
    </w:rPr>
  </w:style>
  <w:style w:type="paragraph" w:customStyle="1" w:styleId="Heading11">
    <w:name w:val="Heading #1"/>
    <w:basedOn w:val="Normal"/>
    <w:link w:val="Heading10"/>
    <w:rsid w:val="00084C6D"/>
    <w:pPr>
      <w:widowControl w:val="0"/>
      <w:shd w:val="clear" w:color="auto" w:fill="FFFFFF"/>
      <w:spacing w:after="80" w:line="256" w:lineRule="auto"/>
      <w:ind w:firstLine="600"/>
      <w:outlineLvl w:val="0"/>
    </w:pPr>
    <w:rPr>
      <w:b/>
      <w:bCs/>
      <w:sz w:val="26"/>
      <w:szCs w:val="26"/>
      <w:lang w:val="vi-VN"/>
    </w:rPr>
  </w:style>
  <w:style w:type="paragraph" w:styleId="BodyText">
    <w:name w:val="Body Text"/>
    <w:basedOn w:val="Normal"/>
    <w:link w:val="BodyTextChar"/>
    <w:unhideWhenUsed/>
    <w:rsid w:val="001C7E0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7E0B"/>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411B7D"/>
    <w:rPr>
      <w:lang w:val="en-US"/>
    </w:rPr>
  </w:style>
  <w:style w:type="character" w:customStyle="1" w:styleId="Heading1Char">
    <w:name w:val="Heading 1 Char"/>
    <w:aliases w:val="Antraste 1 Char,H1 Char,h1 Char,Header 1 Char,FS Heading 1 Char,H11 Char,H12 Char,H13 Char,H14 Char,H111 Char,H121 Char,H15 Char,H112 Char,H122 Char,H16 Char,H113 Char,H123 Char,H17 Char,H114 Char,H124 Char,H18 Char,H115 Char,H125 Char"/>
    <w:basedOn w:val="DefaultParagraphFont"/>
    <w:link w:val="Heading1"/>
    <w:rsid w:val="00F24593"/>
    <w:rPr>
      <w:rFonts w:asciiTheme="majorHAnsi" w:eastAsiaTheme="majorEastAsia" w:hAnsiTheme="majorHAnsi" w:cstheme="majorBidi"/>
      <w:color w:val="2E74B5" w:themeColor="accent1" w:themeShade="BF"/>
      <w:sz w:val="32"/>
      <w:szCs w:val="32"/>
      <w:lang w:val="en-US"/>
    </w:rPr>
  </w:style>
  <w:style w:type="character" w:customStyle="1" w:styleId="Footnote">
    <w:name w:val="Footnote_"/>
    <w:link w:val="Footnote0"/>
    <w:rsid w:val="00410C9F"/>
  </w:style>
  <w:style w:type="paragraph" w:customStyle="1" w:styleId="Footnote0">
    <w:name w:val="Footnote"/>
    <w:basedOn w:val="Normal"/>
    <w:link w:val="Footnote"/>
    <w:rsid w:val="00410C9F"/>
    <w:pPr>
      <w:widowControl w:val="0"/>
      <w:spacing w:after="0" w:line="240" w:lineRule="auto"/>
    </w:pPr>
    <w:rPr>
      <w:lang w:val="vi-VN"/>
    </w:rPr>
  </w:style>
  <w:style w:type="character" w:customStyle="1" w:styleId="Other">
    <w:name w:val="Other_"/>
    <w:link w:val="Other0"/>
    <w:locked/>
    <w:rsid w:val="0001705A"/>
    <w:rPr>
      <w:color w:val="171718"/>
      <w:sz w:val="28"/>
      <w:szCs w:val="28"/>
    </w:rPr>
  </w:style>
  <w:style w:type="paragraph" w:customStyle="1" w:styleId="Other0">
    <w:name w:val="Other"/>
    <w:basedOn w:val="Normal"/>
    <w:link w:val="Other"/>
    <w:rsid w:val="0001705A"/>
    <w:pPr>
      <w:widowControl w:val="0"/>
      <w:spacing w:after="100" w:line="240" w:lineRule="auto"/>
    </w:pPr>
    <w:rPr>
      <w:color w:val="171718"/>
      <w:sz w:val="28"/>
      <w:szCs w:val="28"/>
      <w:lang w:val="vi-VN"/>
    </w:rPr>
  </w:style>
  <w:style w:type="paragraph" w:styleId="Title">
    <w:name w:val="Title"/>
    <w:basedOn w:val="Normal"/>
    <w:next w:val="Normal"/>
    <w:link w:val="TitleChar1"/>
    <w:uiPriority w:val="99"/>
    <w:qFormat/>
    <w:rsid w:val="00A959F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basedOn w:val="DefaultParagraphFont"/>
    <w:uiPriority w:val="10"/>
    <w:rsid w:val="00A959F9"/>
    <w:rPr>
      <w:rFonts w:asciiTheme="majorHAnsi" w:eastAsiaTheme="majorEastAsia" w:hAnsiTheme="majorHAnsi" w:cstheme="majorBidi"/>
      <w:spacing w:val="-10"/>
      <w:kern w:val="28"/>
      <w:sz w:val="56"/>
      <w:szCs w:val="56"/>
      <w:lang w:val="en-US"/>
    </w:rPr>
  </w:style>
  <w:style w:type="character" w:customStyle="1" w:styleId="TitleChar1">
    <w:name w:val="Title Char1"/>
    <w:link w:val="Title"/>
    <w:uiPriority w:val="99"/>
    <w:rsid w:val="00A959F9"/>
    <w:rPr>
      <w:rFonts w:ascii="Times New Roman" w:eastAsia="Times New Roman" w:hAnsi="Times New Roman" w:cs="Times New Roman"/>
      <w:b/>
      <w:bCs/>
      <w:kern w:val="28"/>
      <w:sz w:val="28"/>
      <w:szCs w:val="32"/>
      <w:lang w:val="x-none" w:eastAsia="x-none"/>
    </w:rPr>
  </w:style>
  <w:style w:type="character" w:customStyle="1" w:styleId="Heading3Char">
    <w:name w:val="Heading 3 Char"/>
    <w:basedOn w:val="DefaultParagraphFont"/>
    <w:link w:val="Heading3"/>
    <w:uiPriority w:val="9"/>
    <w:rsid w:val="00FB7FDA"/>
    <w:rPr>
      <w:rFonts w:ascii="Times New Roman" w:eastAsia="Times New Roman" w:hAnsi="Times New Roman" w:cs="Times New Roman"/>
      <w:b/>
      <w:sz w:val="28"/>
      <w:szCs w:val="28"/>
      <w:lang w:val="en-US" w:eastAsia="vi-V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B7FDA"/>
    <w:pPr>
      <w:spacing w:after="0" w:line="240" w:lineRule="auto"/>
    </w:pPr>
    <w:rPr>
      <w:rFonts w:ascii="Times New Roman" w:eastAsia="Times New Roman" w:hAnsi="Times New Roman" w:cs="Times New Roman"/>
      <w:sz w:val="28"/>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qFormat/>
    <w:rsid w:val="00FB7FDA"/>
    <w:pPr>
      <w:tabs>
        <w:tab w:val="left" w:pos="709"/>
      </w:tabs>
      <w:spacing w:after="0" w:line="240" w:lineRule="auto"/>
      <w:ind w:left="720" w:hanging="360"/>
      <w:jc w:val="both"/>
    </w:pPr>
    <w:rPr>
      <w:rFonts w:ascii="Times New Roman" w:eastAsia="Times New Roman" w:hAnsi="Times New Roman" w:cs="Times New Roman"/>
      <w:sz w:val="26"/>
      <w:szCs w:val="26"/>
      <w:lang w:val="vi-VN"/>
    </w:rPr>
  </w:style>
  <w:style w:type="character" w:customStyle="1" w:styleId="Style2Char">
    <w:name w:val="Style2 Char"/>
    <w:link w:val="Style2"/>
    <w:locked/>
    <w:rsid w:val="00FB7FDA"/>
    <w:rPr>
      <w:rFonts w:ascii="Times New Roman" w:eastAsia="Times New Roman" w:hAnsi="Times New Roman" w:cs="Times New Roman"/>
      <w:sz w:val="26"/>
      <w:szCs w:val="26"/>
    </w:rPr>
  </w:style>
  <w:style w:type="paragraph" w:styleId="NoSpacing">
    <w:name w:val="No Spacing"/>
    <w:uiPriority w:val="1"/>
    <w:qFormat/>
    <w:rsid w:val="00FB7FDA"/>
    <w:pPr>
      <w:spacing w:after="0" w:line="240" w:lineRule="auto"/>
    </w:pPr>
    <w:rPr>
      <w:rFonts w:ascii="Times New Roman" w:eastAsia="Times New Roman" w:hAnsi="Times New Roman" w:cs="Times New Roman"/>
      <w:sz w:val="28"/>
      <w:szCs w:val="28"/>
      <w:lang w:val="en-US" w:eastAsia="vi-VN"/>
    </w:rPr>
  </w:style>
  <w:style w:type="character" w:customStyle="1" w:styleId="Bodytext4">
    <w:name w:val="Body text (4)_"/>
    <w:basedOn w:val="DefaultParagraphFont"/>
    <w:link w:val="Bodytext40"/>
    <w:rsid w:val="00360B09"/>
    <w:rPr>
      <w:rFonts w:ascii="Times New Roman" w:eastAsia="Times New Roman" w:hAnsi="Times New Roman" w:cs="Times New Roman"/>
      <w:b/>
      <w:bCs/>
      <w:sz w:val="26"/>
      <w:szCs w:val="26"/>
      <w:shd w:val="clear" w:color="auto" w:fill="FFFFFF"/>
    </w:rPr>
  </w:style>
  <w:style w:type="paragraph" w:customStyle="1" w:styleId="Bodytext40">
    <w:name w:val="Body text (4)"/>
    <w:basedOn w:val="Normal"/>
    <w:link w:val="Bodytext4"/>
    <w:rsid w:val="00360B09"/>
    <w:pPr>
      <w:widowControl w:val="0"/>
      <w:shd w:val="clear" w:color="auto" w:fill="FFFFFF"/>
      <w:spacing w:before="120" w:after="120" w:line="0" w:lineRule="atLeast"/>
      <w:ind w:firstLine="700"/>
      <w:jc w:val="both"/>
    </w:pPr>
    <w:rPr>
      <w:rFonts w:ascii="Times New Roman" w:eastAsia="Times New Roman" w:hAnsi="Times New Roman" w:cs="Times New Roman"/>
      <w:b/>
      <w:bCs/>
      <w:sz w:val="26"/>
      <w:szCs w:val="26"/>
      <w:lang w:val="vi-VN"/>
    </w:rPr>
  </w:style>
  <w:style w:type="character" w:customStyle="1" w:styleId="Bodytext3NotItalic">
    <w:name w:val="Body text (3) + Not Italic"/>
    <w:basedOn w:val="DefaultParagraphFont"/>
    <w:rsid w:val="00D038B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2240">
      <w:bodyDiv w:val="1"/>
      <w:marLeft w:val="0"/>
      <w:marRight w:val="0"/>
      <w:marTop w:val="0"/>
      <w:marBottom w:val="0"/>
      <w:divBdr>
        <w:top w:val="none" w:sz="0" w:space="0" w:color="auto"/>
        <w:left w:val="none" w:sz="0" w:space="0" w:color="auto"/>
        <w:bottom w:val="none" w:sz="0" w:space="0" w:color="auto"/>
        <w:right w:val="none" w:sz="0" w:space="0" w:color="auto"/>
      </w:divBdr>
    </w:div>
    <w:div w:id="32318107">
      <w:bodyDiv w:val="1"/>
      <w:marLeft w:val="0"/>
      <w:marRight w:val="0"/>
      <w:marTop w:val="0"/>
      <w:marBottom w:val="0"/>
      <w:divBdr>
        <w:top w:val="none" w:sz="0" w:space="0" w:color="auto"/>
        <w:left w:val="none" w:sz="0" w:space="0" w:color="auto"/>
        <w:bottom w:val="none" w:sz="0" w:space="0" w:color="auto"/>
        <w:right w:val="none" w:sz="0" w:space="0" w:color="auto"/>
      </w:divBdr>
    </w:div>
    <w:div w:id="33234588">
      <w:bodyDiv w:val="1"/>
      <w:marLeft w:val="0"/>
      <w:marRight w:val="0"/>
      <w:marTop w:val="0"/>
      <w:marBottom w:val="0"/>
      <w:divBdr>
        <w:top w:val="none" w:sz="0" w:space="0" w:color="auto"/>
        <w:left w:val="none" w:sz="0" w:space="0" w:color="auto"/>
        <w:bottom w:val="none" w:sz="0" w:space="0" w:color="auto"/>
        <w:right w:val="none" w:sz="0" w:space="0" w:color="auto"/>
      </w:divBdr>
    </w:div>
    <w:div w:id="96096523">
      <w:bodyDiv w:val="1"/>
      <w:marLeft w:val="0"/>
      <w:marRight w:val="0"/>
      <w:marTop w:val="0"/>
      <w:marBottom w:val="0"/>
      <w:divBdr>
        <w:top w:val="none" w:sz="0" w:space="0" w:color="auto"/>
        <w:left w:val="none" w:sz="0" w:space="0" w:color="auto"/>
        <w:bottom w:val="none" w:sz="0" w:space="0" w:color="auto"/>
        <w:right w:val="none" w:sz="0" w:space="0" w:color="auto"/>
      </w:divBdr>
    </w:div>
    <w:div w:id="97023476">
      <w:bodyDiv w:val="1"/>
      <w:marLeft w:val="0"/>
      <w:marRight w:val="0"/>
      <w:marTop w:val="0"/>
      <w:marBottom w:val="0"/>
      <w:divBdr>
        <w:top w:val="none" w:sz="0" w:space="0" w:color="auto"/>
        <w:left w:val="none" w:sz="0" w:space="0" w:color="auto"/>
        <w:bottom w:val="none" w:sz="0" w:space="0" w:color="auto"/>
        <w:right w:val="none" w:sz="0" w:space="0" w:color="auto"/>
      </w:divBdr>
    </w:div>
    <w:div w:id="97870041">
      <w:bodyDiv w:val="1"/>
      <w:marLeft w:val="0"/>
      <w:marRight w:val="0"/>
      <w:marTop w:val="0"/>
      <w:marBottom w:val="0"/>
      <w:divBdr>
        <w:top w:val="none" w:sz="0" w:space="0" w:color="auto"/>
        <w:left w:val="none" w:sz="0" w:space="0" w:color="auto"/>
        <w:bottom w:val="none" w:sz="0" w:space="0" w:color="auto"/>
        <w:right w:val="none" w:sz="0" w:space="0" w:color="auto"/>
      </w:divBdr>
    </w:div>
    <w:div w:id="117800533">
      <w:bodyDiv w:val="1"/>
      <w:marLeft w:val="0"/>
      <w:marRight w:val="0"/>
      <w:marTop w:val="0"/>
      <w:marBottom w:val="0"/>
      <w:divBdr>
        <w:top w:val="none" w:sz="0" w:space="0" w:color="auto"/>
        <w:left w:val="none" w:sz="0" w:space="0" w:color="auto"/>
        <w:bottom w:val="none" w:sz="0" w:space="0" w:color="auto"/>
        <w:right w:val="none" w:sz="0" w:space="0" w:color="auto"/>
      </w:divBdr>
    </w:div>
    <w:div w:id="153883366">
      <w:bodyDiv w:val="1"/>
      <w:marLeft w:val="0"/>
      <w:marRight w:val="0"/>
      <w:marTop w:val="0"/>
      <w:marBottom w:val="0"/>
      <w:divBdr>
        <w:top w:val="none" w:sz="0" w:space="0" w:color="auto"/>
        <w:left w:val="none" w:sz="0" w:space="0" w:color="auto"/>
        <w:bottom w:val="none" w:sz="0" w:space="0" w:color="auto"/>
        <w:right w:val="none" w:sz="0" w:space="0" w:color="auto"/>
      </w:divBdr>
    </w:div>
    <w:div w:id="160581027">
      <w:bodyDiv w:val="1"/>
      <w:marLeft w:val="0"/>
      <w:marRight w:val="0"/>
      <w:marTop w:val="0"/>
      <w:marBottom w:val="0"/>
      <w:divBdr>
        <w:top w:val="none" w:sz="0" w:space="0" w:color="auto"/>
        <w:left w:val="none" w:sz="0" w:space="0" w:color="auto"/>
        <w:bottom w:val="none" w:sz="0" w:space="0" w:color="auto"/>
        <w:right w:val="none" w:sz="0" w:space="0" w:color="auto"/>
      </w:divBdr>
    </w:div>
    <w:div w:id="168642932">
      <w:bodyDiv w:val="1"/>
      <w:marLeft w:val="0"/>
      <w:marRight w:val="0"/>
      <w:marTop w:val="0"/>
      <w:marBottom w:val="0"/>
      <w:divBdr>
        <w:top w:val="none" w:sz="0" w:space="0" w:color="auto"/>
        <w:left w:val="none" w:sz="0" w:space="0" w:color="auto"/>
        <w:bottom w:val="none" w:sz="0" w:space="0" w:color="auto"/>
        <w:right w:val="none" w:sz="0" w:space="0" w:color="auto"/>
      </w:divBdr>
    </w:div>
    <w:div w:id="221526279">
      <w:bodyDiv w:val="1"/>
      <w:marLeft w:val="0"/>
      <w:marRight w:val="0"/>
      <w:marTop w:val="0"/>
      <w:marBottom w:val="0"/>
      <w:divBdr>
        <w:top w:val="none" w:sz="0" w:space="0" w:color="auto"/>
        <w:left w:val="none" w:sz="0" w:space="0" w:color="auto"/>
        <w:bottom w:val="none" w:sz="0" w:space="0" w:color="auto"/>
        <w:right w:val="none" w:sz="0" w:space="0" w:color="auto"/>
      </w:divBdr>
    </w:div>
    <w:div w:id="263155747">
      <w:bodyDiv w:val="1"/>
      <w:marLeft w:val="0"/>
      <w:marRight w:val="0"/>
      <w:marTop w:val="0"/>
      <w:marBottom w:val="0"/>
      <w:divBdr>
        <w:top w:val="none" w:sz="0" w:space="0" w:color="auto"/>
        <w:left w:val="none" w:sz="0" w:space="0" w:color="auto"/>
        <w:bottom w:val="none" w:sz="0" w:space="0" w:color="auto"/>
        <w:right w:val="none" w:sz="0" w:space="0" w:color="auto"/>
      </w:divBdr>
    </w:div>
    <w:div w:id="275408963">
      <w:bodyDiv w:val="1"/>
      <w:marLeft w:val="0"/>
      <w:marRight w:val="0"/>
      <w:marTop w:val="0"/>
      <w:marBottom w:val="0"/>
      <w:divBdr>
        <w:top w:val="none" w:sz="0" w:space="0" w:color="auto"/>
        <w:left w:val="none" w:sz="0" w:space="0" w:color="auto"/>
        <w:bottom w:val="none" w:sz="0" w:space="0" w:color="auto"/>
        <w:right w:val="none" w:sz="0" w:space="0" w:color="auto"/>
      </w:divBdr>
    </w:div>
    <w:div w:id="282274379">
      <w:bodyDiv w:val="1"/>
      <w:marLeft w:val="0"/>
      <w:marRight w:val="0"/>
      <w:marTop w:val="0"/>
      <w:marBottom w:val="0"/>
      <w:divBdr>
        <w:top w:val="none" w:sz="0" w:space="0" w:color="auto"/>
        <w:left w:val="none" w:sz="0" w:space="0" w:color="auto"/>
        <w:bottom w:val="none" w:sz="0" w:space="0" w:color="auto"/>
        <w:right w:val="none" w:sz="0" w:space="0" w:color="auto"/>
      </w:divBdr>
    </w:div>
    <w:div w:id="300380269">
      <w:bodyDiv w:val="1"/>
      <w:marLeft w:val="0"/>
      <w:marRight w:val="0"/>
      <w:marTop w:val="0"/>
      <w:marBottom w:val="0"/>
      <w:divBdr>
        <w:top w:val="none" w:sz="0" w:space="0" w:color="auto"/>
        <w:left w:val="none" w:sz="0" w:space="0" w:color="auto"/>
        <w:bottom w:val="none" w:sz="0" w:space="0" w:color="auto"/>
        <w:right w:val="none" w:sz="0" w:space="0" w:color="auto"/>
      </w:divBdr>
    </w:div>
    <w:div w:id="313946616">
      <w:bodyDiv w:val="1"/>
      <w:marLeft w:val="0"/>
      <w:marRight w:val="0"/>
      <w:marTop w:val="0"/>
      <w:marBottom w:val="0"/>
      <w:divBdr>
        <w:top w:val="none" w:sz="0" w:space="0" w:color="auto"/>
        <w:left w:val="none" w:sz="0" w:space="0" w:color="auto"/>
        <w:bottom w:val="none" w:sz="0" w:space="0" w:color="auto"/>
        <w:right w:val="none" w:sz="0" w:space="0" w:color="auto"/>
      </w:divBdr>
    </w:div>
    <w:div w:id="318928949">
      <w:bodyDiv w:val="1"/>
      <w:marLeft w:val="0"/>
      <w:marRight w:val="0"/>
      <w:marTop w:val="0"/>
      <w:marBottom w:val="0"/>
      <w:divBdr>
        <w:top w:val="none" w:sz="0" w:space="0" w:color="auto"/>
        <w:left w:val="none" w:sz="0" w:space="0" w:color="auto"/>
        <w:bottom w:val="none" w:sz="0" w:space="0" w:color="auto"/>
        <w:right w:val="none" w:sz="0" w:space="0" w:color="auto"/>
      </w:divBdr>
    </w:div>
    <w:div w:id="340476078">
      <w:bodyDiv w:val="1"/>
      <w:marLeft w:val="0"/>
      <w:marRight w:val="0"/>
      <w:marTop w:val="0"/>
      <w:marBottom w:val="0"/>
      <w:divBdr>
        <w:top w:val="none" w:sz="0" w:space="0" w:color="auto"/>
        <w:left w:val="none" w:sz="0" w:space="0" w:color="auto"/>
        <w:bottom w:val="none" w:sz="0" w:space="0" w:color="auto"/>
        <w:right w:val="none" w:sz="0" w:space="0" w:color="auto"/>
      </w:divBdr>
    </w:div>
    <w:div w:id="362438859">
      <w:bodyDiv w:val="1"/>
      <w:marLeft w:val="0"/>
      <w:marRight w:val="0"/>
      <w:marTop w:val="0"/>
      <w:marBottom w:val="0"/>
      <w:divBdr>
        <w:top w:val="none" w:sz="0" w:space="0" w:color="auto"/>
        <w:left w:val="none" w:sz="0" w:space="0" w:color="auto"/>
        <w:bottom w:val="none" w:sz="0" w:space="0" w:color="auto"/>
        <w:right w:val="none" w:sz="0" w:space="0" w:color="auto"/>
      </w:divBdr>
    </w:div>
    <w:div w:id="398021528">
      <w:bodyDiv w:val="1"/>
      <w:marLeft w:val="0"/>
      <w:marRight w:val="0"/>
      <w:marTop w:val="0"/>
      <w:marBottom w:val="0"/>
      <w:divBdr>
        <w:top w:val="none" w:sz="0" w:space="0" w:color="auto"/>
        <w:left w:val="none" w:sz="0" w:space="0" w:color="auto"/>
        <w:bottom w:val="none" w:sz="0" w:space="0" w:color="auto"/>
        <w:right w:val="none" w:sz="0" w:space="0" w:color="auto"/>
      </w:divBdr>
    </w:div>
    <w:div w:id="401492614">
      <w:bodyDiv w:val="1"/>
      <w:marLeft w:val="0"/>
      <w:marRight w:val="0"/>
      <w:marTop w:val="0"/>
      <w:marBottom w:val="0"/>
      <w:divBdr>
        <w:top w:val="none" w:sz="0" w:space="0" w:color="auto"/>
        <w:left w:val="none" w:sz="0" w:space="0" w:color="auto"/>
        <w:bottom w:val="none" w:sz="0" w:space="0" w:color="auto"/>
        <w:right w:val="none" w:sz="0" w:space="0" w:color="auto"/>
      </w:divBdr>
    </w:div>
    <w:div w:id="451829490">
      <w:bodyDiv w:val="1"/>
      <w:marLeft w:val="0"/>
      <w:marRight w:val="0"/>
      <w:marTop w:val="0"/>
      <w:marBottom w:val="0"/>
      <w:divBdr>
        <w:top w:val="none" w:sz="0" w:space="0" w:color="auto"/>
        <w:left w:val="none" w:sz="0" w:space="0" w:color="auto"/>
        <w:bottom w:val="none" w:sz="0" w:space="0" w:color="auto"/>
        <w:right w:val="none" w:sz="0" w:space="0" w:color="auto"/>
      </w:divBdr>
    </w:div>
    <w:div w:id="462041665">
      <w:bodyDiv w:val="1"/>
      <w:marLeft w:val="0"/>
      <w:marRight w:val="0"/>
      <w:marTop w:val="0"/>
      <w:marBottom w:val="0"/>
      <w:divBdr>
        <w:top w:val="none" w:sz="0" w:space="0" w:color="auto"/>
        <w:left w:val="none" w:sz="0" w:space="0" w:color="auto"/>
        <w:bottom w:val="none" w:sz="0" w:space="0" w:color="auto"/>
        <w:right w:val="none" w:sz="0" w:space="0" w:color="auto"/>
      </w:divBdr>
    </w:div>
    <w:div w:id="517475764">
      <w:bodyDiv w:val="1"/>
      <w:marLeft w:val="0"/>
      <w:marRight w:val="0"/>
      <w:marTop w:val="0"/>
      <w:marBottom w:val="0"/>
      <w:divBdr>
        <w:top w:val="none" w:sz="0" w:space="0" w:color="auto"/>
        <w:left w:val="none" w:sz="0" w:space="0" w:color="auto"/>
        <w:bottom w:val="none" w:sz="0" w:space="0" w:color="auto"/>
        <w:right w:val="none" w:sz="0" w:space="0" w:color="auto"/>
      </w:divBdr>
    </w:div>
    <w:div w:id="561715124">
      <w:bodyDiv w:val="1"/>
      <w:marLeft w:val="0"/>
      <w:marRight w:val="0"/>
      <w:marTop w:val="0"/>
      <w:marBottom w:val="0"/>
      <w:divBdr>
        <w:top w:val="none" w:sz="0" w:space="0" w:color="auto"/>
        <w:left w:val="none" w:sz="0" w:space="0" w:color="auto"/>
        <w:bottom w:val="none" w:sz="0" w:space="0" w:color="auto"/>
        <w:right w:val="none" w:sz="0" w:space="0" w:color="auto"/>
      </w:divBdr>
    </w:div>
    <w:div w:id="587152887">
      <w:bodyDiv w:val="1"/>
      <w:marLeft w:val="0"/>
      <w:marRight w:val="0"/>
      <w:marTop w:val="0"/>
      <w:marBottom w:val="0"/>
      <w:divBdr>
        <w:top w:val="none" w:sz="0" w:space="0" w:color="auto"/>
        <w:left w:val="none" w:sz="0" w:space="0" w:color="auto"/>
        <w:bottom w:val="none" w:sz="0" w:space="0" w:color="auto"/>
        <w:right w:val="none" w:sz="0" w:space="0" w:color="auto"/>
      </w:divBdr>
    </w:div>
    <w:div w:id="613749563">
      <w:bodyDiv w:val="1"/>
      <w:marLeft w:val="0"/>
      <w:marRight w:val="0"/>
      <w:marTop w:val="0"/>
      <w:marBottom w:val="0"/>
      <w:divBdr>
        <w:top w:val="none" w:sz="0" w:space="0" w:color="auto"/>
        <w:left w:val="none" w:sz="0" w:space="0" w:color="auto"/>
        <w:bottom w:val="none" w:sz="0" w:space="0" w:color="auto"/>
        <w:right w:val="none" w:sz="0" w:space="0" w:color="auto"/>
      </w:divBdr>
    </w:div>
    <w:div w:id="613945809">
      <w:bodyDiv w:val="1"/>
      <w:marLeft w:val="0"/>
      <w:marRight w:val="0"/>
      <w:marTop w:val="0"/>
      <w:marBottom w:val="0"/>
      <w:divBdr>
        <w:top w:val="none" w:sz="0" w:space="0" w:color="auto"/>
        <w:left w:val="none" w:sz="0" w:space="0" w:color="auto"/>
        <w:bottom w:val="none" w:sz="0" w:space="0" w:color="auto"/>
        <w:right w:val="none" w:sz="0" w:space="0" w:color="auto"/>
      </w:divBdr>
    </w:div>
    <w:div w:id="635185689">
      <w:bodyDiv w:val="1"/>
      <w:marLeft w:val="0"/>
      <w:marRight w:val="0"/>
      <w:marTop w:val="0"/>
      <w:marBottom w:val="0"/>
      <w:divBdr>
        <w:top w:val="none" w:sz="0" w:space="0" w:color="auto"/>
        <w:left w:val="none" w:sz="0" w:space="0" w:color="auto"/>
        <w:bottom w:val="none" w:sz="0" w:space="0" w:color="auto"/>
        <w:right w:val="none" w:sz="0" w:space="0" w:color="auto"/>
      </w:divBdr>
    </w:div>
    <w:div w:id="658000181">
      <w:bodyDiv w:val="1"/>
      <w:marLeft w:val="0"/>
      <w:marRight w:val="0"/>
      <w:marTop w:val="0"/>
      <w:marBottom w:val="0"/>
      <w:divBdr>
        <w:top w:val="none" w:sz="0" w:space="0" w:color="auto"/>
        <w:left w:val="none" w:sz="0" w:space="0" w:color="auto"/>
        <w:bottom w:val="none" w:sz="0" w:space="0" w:color="auto"/>
        <w:right w:val="none" w:sz="0" w:space="0" w:color="auto"/>
      </w:divBdr>
    </w:div>
    <w:div w:id="718014750">
      <w:bodyDiv w:val="1"/>
      <w:marLeft w:val="0"/>
      <w:marRight w:val="0"/>
      <w:marTop w:val="0"/>
      <w:marBottom w:val="0"/>
      <w:divBdr>
        <w:top w:val="none" w:sz="0" w:space="0" w:color="auto"/>
        <w:left w:val="none" w:sz="0" w:space="0" w:color="auto"/>
        <w:bottom w:val="none" w:sz="0" w:space="0" w:color="auto"/>
        <w:right w:val="none" w:sz="0" w:space="0" w:color="auto"/>
      </w:divBdr>
    </w:div>
    <w:div w:id="735589005">
      <w:bodyDiv w:val="1"/>
      <w:marLeft w:val="0"/>
      <w:marRight w:val="0"/>
      <w:marTop w:val="0"/>
      <w:marBottom w:val="0"/>
      <w:divBdr>
        <w:top w:val="none" w:sz="0" w:space="0" w:color="auto"/>
        <w:left w:val="none" w:sz="0" w:space="0" w:color="auto"/>
        <w:bottom w:val="none" w:sz="0" w:space="0" w:color="auto"/>
        <w:right w:val="none" w:sz="0" w:space="0" w:color="auto"/>
      </w:divBdr>
    </w:div>
    <w:div w:id="758600122">
      <w:bodyDiv w:val="1"/>
      <w:marLeft w:val="0"/>
      <w:marRight w:val="0"/>
      <w:marTop w:val="0"/>
      <w:marBottom w:val="0"/>
      <w:divBdr>
        <w:top w:val="none" w:sz="0" w:space="0" w:color="auto"/>
        <w:left w:val="none" w:sz="0" w:space="0" w:color="auto"/>
        <w:bottom w:val="none" w:sz="0" w:space="0" w:color="auto"/>
        <w:right w:val="none" w:sz="0" w:space="0" w:color="auto"/>
      </w:divBdr>
    </w:div>
    <w:div w:id="768233816">
      <w:bodyDiv w:val="1"/>
      <w:marLeft w:val="0"/>
      <w:marRight w:val="0"/>
      <w:marTop w:val="0"/>
      <w:marBottom w:val="0"/>
      <w:divBdr>
        <w:top w:val="none" w:sz="0" w:space="0" w:color="auto"/>
        <w:left w:val="none" w:sz="0" w:space="0" w:color="auto"/>
        <w:bottom w:val="none" w:sz="0" w:space="0" w:color="auto"/>
        <w:right w:val="none" w:sz="0" w:space="0" w:color="auto"/>
      </w:divBdr>
    </w:div>
    <w:div w:id="787360972">
      <w:bodyDiv w:val="1"/>
      <w:marLeft w:val="0"/>
      <w:marRight w:val="0"/>
      <w:marTop w:val="0"/>
      <w:marBottom w:val="0"/>
      <w:divBdr>
        <w:top w:val="none" w:sz="0" w:space="0" w:color="auto"/>
        <w:left w:val="none" w:sz="0" w:space="0" w:color="auto"/>
        <w:bottom w:val="none" w:sz="0" w:space="0" w:color="auto"/>
        <w:right w:val="none" w:sz="0" w:space="0" w:color="auto"/>
      </w:divBdr>
    </w:div>
    <w:div w:id="813059165">
      <w:bodyDiv w:val="1"/>
      <w:marLeft w:val="0"/>
      <w:marRight w:val="0"/>
      <w:marTop w:val="0"/>
      <w:marBottom w:val="0"/>
      <w:divBdr>
        <w:top w:val="none" w:sz="0" w:space="0" w:color="auto"/>
        <w:left w:val="none" w:sz="0" w:space="0" w:color="auto"/>
        <w:bottom w:val="none" w:sz="0" w:space="0" w:color="auto"/>
        <w:right w:val="none" w:sz="0" w:space="0" w:color="auto"/>
      </w:divBdr>
    </w:div>
    <w:div w:id="814375440">
      <w:bodyDiv w:val="1"/>
      <w:marLeft w:val="0"/>
      <w:marRight w:val="0"/>
      <w:marTop w:val="0"/>
      <w:marBottom w:val="0"/>
      <w:divBdr>
        <w:top w:val="none" w:sz="0" w:space="0" w:color="auto"/>
        <w:left w:val="none" w:sz="0" w:space="0" w:color="auto"/>
        <w:bottom w:val="none" w:sz="0" w:space="0" w:color="auto"/>
        <w:right w:val="none" w:sz="0" w:space="0" w:color="auto"/>
      </w:divBdr>
    </w:div>
    <w:div w:id="867061402">
      <w:bodyDiv w:val="1"/>
      <w:marLeft w:val="0"/>
      <w:marRight w:val="0"/>
      <w:marTop w:val="0"/>
      <w:marBottom w:val="0"/>
      <w:divBdr>
        <w:top w:val="none" w:sz="0" w:space="0" w:color="auto"/>
        <w:left w:val="none" w:sz="0" w:space="0" w:color="auto"/>
        <w:bottom w:val="none" w:sz="0" w:space="0" w:color="auto"/>
        <w:right w:val="none" w:sz="0" w:space="0" w:color="auto"/>
      </w:divBdr>
    </w:div>
    <w:div w:id="919827663">
      <w:bodyDiv w:val="1"/>
      <w:marLeft w:val="0"/>
      <w:marRight w:val="0"/>
      <w:marTop w:val="0"/>
      <w:marBottom w:val="0"/>
      <w:divBdr>
        <w:top w:val="none" w:sz="0" w:space="0" w:color="auto"/>
        <w:left w:val="none" w:sz="0" w:space="0" w:color="auto"/>
        <w:bottom w:val="none" w:sz="0" w:space="0" w:color="auto"/>
        <w:right w:val="none" w:sz="0" w:space="0" w:color="auto"/>
      </w:divBdr>
    </w:div>
    <w:div w:id="948127258">
      <w:bodyDiv w:val="1"/>
      <w:marLeft w:val="0"/>
      <w:marRight w:val="0"/>
      <w:marTop w:val="0"/>
      <w:marBottom w:val="0"/>
      <w:divBdr>
        <w:top w:val="none" w:sz="0" w:space="0" w:color="auto"/>
        <w:left w:val="none" w:sz="0" w:space="0" w:color="auto"/>
        <w:bottom w:val="none" w:sz="0" w:space="0" w:color="auto"/>
        <w:right w:val="none" w:sz="0" w:space="0" w:color="auto"/>
      </w:divBdr>
    </w:div>
    <w:div w:id="973365515">
      <w:bodyDiv w:val="1"/>
      <w:marLeft w:val="0"/>
      <w:marRight w:val="0"/>
      <w:marTop w:val="0"/>
      <w:marBottom w:val="0"/>
      <w:divBdr>
        <w:top w:val="none" w:sz="0" w:space="0" w:color="auto"/>
        <w:left w:val="none" w:sz="0" w:space="0" w:color="auto"/>
        <w:bottom w:val="none" w:sz="0" w:space="0" w:color="auto"/>
        <w:right w:val="none" w:sz="0" w:space="0" w:color="auto"/>
      </w:divBdr>
    </w:div>
    <w:div w:id="988707337">
      <w:bodyDiv w:val="1"/>
      <w:marLeft w:val="0"/>
      <w:marRight w:val="0"/>
      <w:marTop w:val="0"/>
      <w:marBottom w:val="0"/>
      <w:divBdr>
        <w:top w:val="none" w:sz="0" w:space="0" w:color="auto"/>
        <w:left w:val="none" w:sz="0" w:space="0" w:color="auto"/>
        <w:bottom w:val="none" w:sz="0" w:space="0" w:color="auto"/>
        <w:right w:val="none" w:sz="0" w:space="0" w:color="auto"/>
      </w:divBdr>
    </w:div>
    <w:div w:id="1019702712">
      <w:bodyDiv w:val="1"/>
      <w:marLeft w:val="0"/>
      <w:marRight w:val="0"/>
      <w:marTop w:val="0"/>
      <w:marBottom w:val="0"/>
      <w:divBdr>
        <w:top w:val="none" w:sz="0" w:space="0" w:color="auto"/>
        <w:left w:val="none" w:sz="0" w:space="0" w:color="auto"/>
        <w:bottom w:val="none" w:sz="0" w:space="0" w:color="auto"/>
        <w:right w:val="none" w:sz="0" w:space="0" w:color="auto"/>
      </w:divBdr>
    </w:div>
    <w:div w:id="1028750031">
      <w:bodyDiv w:val="1"/>
      <w:marLeft w:val="0"/>
      <w:marRight w:val="0"/>
      <w:marTop w:val="0"/>
      <w:marBottom w:val="0"/>
      <w:divBdr>
        <w:top w:val="none" w:sz="0" w:space="0" w:color="auto"/>
        <w:left w:val="none" w:sz="0" w:space="0" w:color="auto"/>
        <w:bottom w:val="none" w:sz="0" w:space="0" w:color="auto"/>
        <w:right w:val="none" w:sz="0" w:space="0" w:color="auto"/>
      </w:divBdr>
    </w:div>
    <w:div w:id="1045985106">
      <w:bodyDiv w:val="1"/>
      <w:marLeft w:val="0"/>
      <w:marRight w:val="0"/>
      <w:marTop w:val="0"/>
      <w:marBottom w:val="0"/>
      <w:divBdr>
        <w:top w:val="none" w:sz="0" w:space="0" w:color="auto"/>
        <w:left w:val="none" w:sz="0" w:space="0" w:color="auto"/>
        <w:bottom w:val="none" w:sz="0" w:space="0" w:color="auto"/>
        <w:right w:val="none" w:sz="0" w:space="0" w:color="auto"/>
      </w:divBdr>
    </w:div>
    <w:div w:id="1070539826">
      <w:bodyDiv w:val="1"/>
      <w:marLeft w:val="0"/>
      <w:marRight w:val="0"/>
      <w:marTop w:val="0"/>
      <w:marBottom w:val="0"/>
      <w:divBdr>
        <w:top w:val="none" w:sz="0" w:space="0" w:color="auto"/>
        <w:left w:val="none" w:sz="0" w:space="0" w:color="auto"/>
        <w:bottom w:val="none" w:sz="0" w:space="0" w:color="auto"/>
        <w:right w:val="none" w:sz="0" w:space="0" w:color="auto"/>
      </w:divBdr>
    </w:div>
    <w:div w:id="1092354826">
      <w:bodyDiv w:val="1"/>
      <w:marLeft w:val="0"/>
      <w:marRight w:val="0"/>
      <w:marTop w:val="0"/>
      <w:marBottom w:val="0"/>
      <w:divBdr>
        <w:top w:val="none" w:sz="0" w:space="0" w:color="auto"/>
        <w:left w:val="none" w:sz="0" w:space="0" w:color="auto"/>
        <w:bottom w:val="none" w:sz="0" w:space="0" w:color="auto"/>
        <w:right w:val="none" w:sz="0" w:space="0" w:color="auto"/>
      </w:divBdr>
    </w:div>
    <w:div w:id="1092508840">
      <w:bodyDiv w:val="1"/>
      <w:marLeft w:val="0"/>
      <w:marRight w:val="0"/>
      <w:marTop w:val="0"/>
      <w:marBottom w:val="0"/>
      <w:divBdr>
        <w:top w:val="none" w:sz="0" w:space="0" w:color="auto"/>
        <w:left w:val="none" w:sz="0" w:space="0" w:color="auto"/>
        <w:bottom w:val="none" w:sz="0" w:space="0" w:color="auto"/>
        <w:right w:val="none" w:sz="0" w:space="0" w:color="auto"/>
      </w:divBdr>
    </w:div>
    <w:div w:id="1101871728">
      <w:bodyDiv w:val="1"/>
      <w:marLeft w:val="0"/>
      <w:marRight w:val="0"/>
      <w:marTop w:val="0"/>
      <w:marBottom w:val="0"/>
      <w:divBdr>
        <w:top w:val="none" w:sz="0" w:space="0" w:color="auto"/>
        <w:left w:val="none" w:sz="0" w:space="0" w:color="auto"/>
        <w:bottom w:val="none" w:sz="0" w:space="0" w:color="auto"/>
        <w:right w:val="none" w:sz="0" w:space="0" w:color="auto"/>
      </w:divBdr>
    </w:div>
    <w:div w:id="1102073776">
      <w:bodyDiv w:val="1"/>
      <w:marLeft w:val="0"/>
      <w:marRight w:val="0"/>
      <w:marTop w:val="0"/>
      <w:marBottom w:val="0"/>
      <w:divBdr>
        <w:top w:val="none" w:sz="0" w:space="0" w:color="auto"/>
        <w:left w:val="none" w:sz="0" w:space="0" w:color="auto"/>
        <w:bottom w:val="none" w:sz="0" w:space="0" w:color="auto"/>
        <w:right w:val="none" w:sz="0" w:space="0" w:color="auto"/>
      </w:divBdr>
    </w:div>
    <w:div w:id="1103496044">
      <w:bodyDiv w:val="1"/>
      <w:marLeft w:val="0"/>
      <w:marRight w:val="0"/>
      <w:marTop w:val="0"/>
      <w:marBottom w:val="0"/>
      <w:divBdr>
        <w:top w:val="none" w:sz="0" w:space="0" w:color="auto"/>
        <w:left w:val="none" w:sz="0" w:space="0" w:color="auto"/>
        <w:bottom w:val="none" w:sz="0" w:space="0" w:color="auto"/>
        <w:right w:val="none" w:sz="0" w:space="0" w:color="auto"/>
      </w:divBdr>
    </w:div>
    <w:div w:id="1115322265">
      <w:bodyDiv w:val="1"/>
      <w:marLeft w:val="0"/>
      <w:marRight w:val="0"/>
      <w:marTop w:val="0"/>
      <w:marBottom w:val="0"/>
      <w:divBdr>
        <w:top w:val="none" w:sz="0" w:space="0" w:color="auto"/>
        <w:left w:val="none" w:sz="0" w:space="0" w:color="auto"/>
        <w:bottom w:val="none" w:sz="0" w:space="0" w:color="auto"/>
        <w:right w:val="none" w:sz="0" w:space="0" w:color="auto"/>
      </w:divBdr>
    </w:div>
    <w:div w:id="1143111026">
      <w:bodyDiv w:val="1"/>
      <w:marLeft w:val="0"/>
      <w:marRight w:val="0"/>
      <w:marTop w:val="0"/>
      <w:marBottom w:val="0"/>
      <w:divBdr>
        <w:top w:val="none" w:sz="0" w:space="0" w:color="auto"/>
        <w:left w:val="none" w:sz="0" w:space="0" w:color="auto"/>
        <w:bottom w:val="none" w:sz="0" w:space="0" w:color="auto"/>
        <w:right w:val="none" w:sz="0" w:space="0" w:color="auto"/>
      </w:divBdr>
    </w:div>
    <w:div w:id="1178615874">
      <w:bodyDiv w:val="1"/>
      <w:marLeft w:val="0"/>
      <w:marRight w:val="0"/>
      <w:marTop w:val="0"/>
      <w:marBottom w:val="0"/>
      <w:divBdr>
        <w:top w:val="none" w:sz="0" w:space="0" w:color="auto"/>
        <w:left w:val="none" w:sz="0" w:space="0" w:color="auto"/>
        <w:bottom w:val="none" w:sz="0" w:space="0" w:color="auto"/>
        <w:right w:val="none" w:sz="0" w:space="0" w:color="auto"/>
      </w:divBdr>
    </w:div>
    <w:div w:id="1219514364">
      <w:bodyDiv w:val="1"/>
      <w:marLeft w:val="0"/>
      <w:marRight w:val="0"/>
      <w:marTop w:val="0"/>
      <w:marBottom w:val="0"/>
      <w:divBdr>
        <w:top w:val="none" w:sz="0" w:space="0" w:color="auto"/>
        <w:left w:val="none" w:sz="0" w:space="0" w:color="auto"/>
        <w:bottom w:val="none" w:sz="0" w:space="0" w:color="auto"/>
        <w:right w:val="none" w:sz="0" w:space="0" w:color="auto"/>
      </w:divBdr>
    </w:div>
    <w:div w:id="1233780739">
      <w:bodyDiv w:val="1"/>
      <w:marLeft w:val="0"/>
      <w:marRight w:val="0"/>
      <w:marTop w:val="0"/>
      <w:marBottom w:val="0"/>
      <w:divBdr>
        <w:top w:val="none" w:sz="0" w:space="0" w:color="auto"/>
        <w:left w:val="none" w:sz="0" w:space="0" w:color="auto"/>
        <w:bottom w:val="none" w:sz="0" w:space="0" w:color="auto"/>
        <w:right w:val="none" w:sz="0" w:space="0" w:color="auto"/>
      </w:divBdr>
    </w:div>
    <w:div w:id="1277759243">
      <w:bodyDiv w:val="1"/>
      <w:marLeft w:val="0"/>
      <w:marRight w:val="0"/>
      <w:marTop w:val="0"/>
      <w:marBottom w:val="0"/>
      <w:divBdr>
        <w:top w:val="none" w:sz="0" w:space="0" w:color="auto"/>
        <w:left w:val="none" w:sz="0" w:space="0" w:color="auto"/>
        <w:bottom w:val="none" w:sz="0" w:space="0" w:color="auto"/>
        <w:right w:val="none" w:sz="0" w:space="0" w:color="auto"/>
      </w:divBdr>
    </w:div>
    <w:div w:id="1281718625">
      <w:bodyDiv w:val="1"/>
      <w:marLeft w:val="0"/>
      <w:marRight w:val="0"/>
      <w:marTop w:val="0"/>
      <w:marBottom w:val="0"/>
      <w:divBdr>
        <w:top w:val="none" w:sz="0" w:space="0" w:color="auto"/>
        <w:left w:val="none" w:sz="0" w:space="0" w:color="auto"/>
        <w:bottom w:val="none" w:sz="0" w:space="0" w:color="auto"/>
        <w:right w:val="none" w:sz="0" w:space="0" w:color="auto"/>
      </w:divBdr>
    </w:div>
    <w:div w:id="1285966110">
      <w:bodyDiv w:val="1"/>
      <w:marLeft w:val="0"/>
      <w:marRight w:val="0"/>
      <w:marTop w:val="0"/>
      <w:marBottom w:val="0"/>
      <w:divBdr>
        <w:top w:val="none" w:sz="0" w:space="0" w:color="auto"/>
        <w:left w:val="none" w:sz="0" w:space="0" w:color="auto"/>
        <w:bottom w:val="none" w:sz="0" w:space="0" w:color="auto"/>
        <w:right w:val="none" w:sz="0" w:space="0" w:color="auto"/>
      </w:divBdr>
    </w:div>
    <w:div w:id="1330017641">
      <w:bodyDiv w:val="1"/>
      <w:marLeft w:val="0"/>
      <w:marRight w:val="0"/>
      <w:marTop w:val="0"/>
      <w:marBottom w:val="0"/>
      <w:divBdr>
        <w:top w:val="none" w:sz="0" w:space="0" w:color="auto"/>
        <w:left w:val="none" w:sz="0" w:space="0" w:color="auto"/>
        <w:bottom w:val="none" w:sz="0" w:space="0" w:color="auto"/>
        <w:right w:val="none" w:sz="0" w:space="0" w:color="auto"/>
      </w:divBdr>
    </w:div>
    <w:div w:id="1331833533">
      <w:bodyDiv w:val="1"/>
      <w:marLeft w:val="0"/>
      <w:marRight w:val="0"/>
      <w:marTop w:val="0"/>
      <w:marBottom w:val="0"/>
      <w:divBdr>
        <w:top w:val="none" w:sz="0" w:space="0" w:color="auto"/>
        <w:left w:val="none" w:sz="0" w:space="0" w:color="auto"/>
        <w:bottom w:val="none" w:sz="0" w:space="0" w:color="auto"/>
        <w:right w:val="none" w:sz="0" w:space="0" w:color="auto"/>
      </w:divBdr>
    </w:div>
    <w:div w:id="1349479927">
      <w:bodyDiv w:val="1"/>
      <w:marLeft w:val="0"/>
      <w:marRight w:val="0"/>
      <w:marTop w:val="0"/>
      <w:marBottom w:val="0"/>
      <w:divBdr>
        <w:top w:val="none" w:sz="0" w:space="0" w:color="auto"/>
        <w:left w:val="none" w:sz="0" w:space="0" w:color="auto"/>
        <w:bottom w:val="none" w:sz="0" w:space="0" w:color="auto"/>
        <w:right w:val="none" w:sz="0" w:space="0" w:color="auto"/>
      </w:divBdr>
    </w:div>
    <w:div w:id="1364213584">
      <w:bodyDiv w:val="1"/>
      <w:marLeft w:val="0"/>
      <w:marRight w:val="0"/>
      <w:marTop w:val="0"/>
      <w:marBottom w:val="0"/>
      <w:divBdr>
        <w:top w:val="none" w:sz="0" w:space="0" w:color="auto"/>
        <w:left w:val="none" w:sz="0" w:space="0" w:color="auto"/>
        <w:bottom w:val="none" w:sz="0" w:space="0" w:color="auto"/>
        <w:right w:val="none" w:sz="0" w:space="0" w:color="auto"/>
      </w:divBdr>
    </w:div>
    <w:div w:id="1376932478">
      <w:bodyDiv w:val="1"/>
      <w:marLeft w:val="0"/>
      <w:marRight w:val="0"/>
      <w:marTop w:val="0"/>
      <w:marBottom w:val="0"/>
      <w:divBdr>
        <w:top w:val="none" w:sz="0" w:space="0" w:color="auto"/>
        <w:left w:val="none" w:sz="0" w:space="0" w:color="auto"/>
        <w:bottom w:val="none" w:sz="0" w:space="0" w:color="auto"/>
        <w:right w:val="none" w:sz="0" w:space="0" w:color="auto"/>
      </w:divBdr>
    </w:div>
    <w:div w:id="1405109994">
      <w:bodyDiv w:val="1"/>
      <w:marLeft w:val="0"/>
      <w:marRight w:val="0"/>
      <w:marTop w:val="0"/>
      <w:marBottom w:val="0"/>
      <w:divBdr>
        <w:top w:val="none" w:sz="0" w:space="0" w:color="auto"/>
        <w:left w:val="none" w:sz="0" w:space="0" w:color="auto"/>
        <w:bottom w:val="none" w:sz="0" w:space="0" w:color="auto"/>
        <w:right w:val="none" w:sz="0" w:space="0" w:color="auto"/>
      </w:divBdr>
    </w:div>
    <w:div w:id="1474981559">
      <w:bodyDiv w:val="1"/>
      <w:marLeft w:val="0"/>
      <w:marRight w:val="0"/>
      <w:marTop w:val="0"/>
      <w:marBottom w:val="0"/>
      <w:divBdr>
        <w:top w:val="none" w:sz="0" w:space="0" w:color="auto"/>
        <w:left w:val="none" w:sz="0" w:space="0" w:color="auto"/>
        <w:bottom w:val="none" w:sz="0" w:space="0" w:color="auto"/>
        <w:right w:val="none" w:sz="0" w:space="0" w:color="auto"/>
      </w:divBdr>
    </w:div>
    <w:div w:id="1479227165">
      <w:bodyDiv w:val="1"/>
      <w:marLeft w:val="0"/>
      <w:marRight w:val="0"/>
      <w:marTop w:val="0"/>
      <w:marBottom w:val="0"/>
      <w:divBdr>
        <w:top w:val="none" w:sz="0" w:space="0" w:color="auto"/>
        <w:left w:val="none" w:sz="0" w:space="0" w:color="auto"/>
        <w:bottom w:val="none" w:sz="0" w:space="0" w:color="auto"/>
        <w:right w:val="none" w:sz="0" w:space="0" w:color="auto"/>
      </w:divBdr>
    </w:div>
    <w:div w:id="1481146029">
      <w:bodyDiv w:val="1"/>
      <w:marLeft w:val="0"/>
      <w:marRight w:val="0"/>
      <w:marTop w:val="0"/>
      <w:marBottom w:val="0"/>
      <w:divBdr>
        <w:top w:val="none" w:sz="0" w:space="0" w:color="auto"/>
        <w:left w:val="none" w:sz="0" w:space="0" w:color="auto"/>
        <w:bottom w:val="none" w:sz="0" w:space="0" w:color="auto"/>
        <w:right w:val="none" w:sz="0" w:space="0" w:color="auto"/>
      </w:divBdr>
    </w:div>
    <w:div w:id="1492527777">
      <w:bodyDiv w:val="1"/>
      <w:marLeft w:val="0"/>
      <w:marRight w:val="0"/>
      <w:marTop w:val="0"/>
      <w:marBottom w:val="0"/>
      <w:divBdr>
        <w:top w:val="none" w:sz="0" w:space="0" w:color="auto"/>
        <w:left w:val="none" w:sz="0" w:space="0" w:color="auto"/>
        <w:bottom w:val="none" w:sz="0" w:space="0" w:color="auto"/>
        <w:right w:val="none" w:sz="0" w:space="0" w:color="auto"/>
      </w:divBdr>
    </w:div>
    <w:div w:id="1539783912">
      <w:bodyDiv w:val="1"/>
      <w:marLeft w:val="0"/>
      <w:marRight w:val="0"/>
      <w:marTop w:val="0"/>
      <w:marBottom w:val="0"/>
      <w:divBdr>
        <w:top w:val="none" w:sz="0" w:space="0" w:color="auto"/>
        <w:left w:val="none" w:sz="0" w:space="0" w:color="auto"/>
        <w:bottom w:val="none" w:sz="0" w:space="0" w:color="auto"/>
        <w:right w:val="none" w:sz="0" w:space="0" w:color="auto"/>
      </w:divBdr>
    </w:div>
    <w:div w:id="1574314809">
      <w:bodyDiv w:val="1"/>
      <w:marLeft w:val="0"/>
      <w:marRight w:val="0"/>
      <w:marTop w:val="0"/>
      <w:marBottom w:val="0"/>
      <w:divBdr>
        <w:top w:val="none" w:sz="0" w:space="0" w:color="auto"/>
        <w:left w:val="none" w:sz="0" w:space="0" w:color="auto"/>
        <w:bottom w:val="none" w:sz="0" w:space="0" w:color="auto"/>
        <w:right w:val="none" w:sz="0" w:space="0" w:color="auto"/>
      </w:divBdr>
    </w:div>
    <w:div w:id="1606384537">
      <w:bodyDiv w:val="1"/>
      <w:marLeft w:val="0"/>
      <w:marRight w:val="0"/>
      <w:marTop w:val="0"/>
      <w:marBottom w:val="0"/>
      <w:divBdr>
        <w:top w:val="none" w:sz="0" w:space="0" w:color="auto"/>
        <w:left w:val="none" w:sz="0" w:space="0" w:color="auto"/>
        <w:bottom w:val="none" w:sz="0" w:space="0" w:color="auto"/>
        <w:right w:val="none" w:sz="0" w:space="0" w:color="auto"/>
      </w:divBdr>
    </w:div>
    <w:div w:id="1626545659">
      <w:bodyDiv w:val="1"/>
      <w:marLeft w:val="0"/>
      <w:marRight w:val="0"/>
      <w:marTop w:val="0"/>
      <w:marBottom w:val="0"/>
      <w:divBdr>
        <w:top w:val="none" w:sz="0" w:space="0" w:color="auto"/>
        <w:left w:val="none" w:sz="0" w:space="0" w:color="auto"/>
        <w:bottom w:val="none" w:sz="0" w:space="0" w:color="auto"/>
        <w:right w:val="none" w:sz="0" w:space="0" w:color="auto"/>
      </w:divBdr>
    </w:div>
    <w:div w:id="1724675116">
      <w:bodyDiv w:val="1"/>
      <w:marLeft w:val="0"/>
      <w:marRight w:val="0"/>
      <w:marTop w:val="0"/>
      <w:marBottom w:val="0"/>
      <w:divBdr>
        <w:top w:val="none" w:sz="0" w:space="0" w:color="auto"/>
        <w:left w:val="none" w:sz="0" w:space="0" w:color="auto"/>
        <w:bottom w:val="none" w:sz="0" w:space="0" w:color="auto"/>
        <w:right w:val="none" w:sz="0" w:space="0" w:color="auto"/>
      </w:divBdr>
    </w:div>
    <w:div w:id="1733313642">
      <w:bodyDiv w:val="1"/>
      <w:marLeft w:val="0"/>
      <w:marRight w:val="0"/>
      <w:marTop w:val="0"/>
      <w:marBottom w:val="0"/>
      <w:divBdr>
        <w:top w:val="none" w:sz="0" w:space="0" w:color="auto"/>
        <w:left w:val="none" w:sz="0" w:space="0" w:color="auto"/>
        <w:bottom w:val="none" w:sz="0" w:space="0" w:color="auto"/>
        <w:right w:val="none" w:sz="0" w:space="0" w:color="auto"/>
      </w:divBdr>
    </w:div>
    <w:div w:id="1764032678">
      <w:bodyDiv w:val="1"/>
      <w:marLeft w:val="0"/>
      <w:marRight w:val="0"/>
      <w:marTop w:val="0"/>
      <w:marBottom w:val="0"/>
      <w:divBdr>
        <w:top w:val="none" w:sz="0" w:space="0" w:color="auto"/>
        <w:left w:val="none" w:sz="0" w:space="0" w:color="auto"/>
        <w:bottom w:val="none" w:sz="0" w:space="0" w:color="auto"/>
        <w:right w:val="none" w:sz="0" w:space="0" w:color="auto"/>
      </w:divBdr>
    </w:div>
    <w:div w:id="1765761519">
      <w:bodyDiv w:val="1"/>
      <w:marLeft w:val="0"/>
      <w:marRight w:val="0"/>
      <w:marTop w:val="0"/>
      <w:marBottom w:val="0"/>
      <w:divBdr>
        <w:top w:val="none" w:sz="0" w:space="0" w:color="auto"/>
        <w:left w:val="none" w:sz="0" w:space="0" w:color="auto"/>
        <w:bottom w:val="none" w:sz="0" w:space="0" w:color="auto"/>
        <w:right w:val="none" w:sz="0" w:space="0" w:color="auto"/>
      </w:divBdr>
    </w:div>
    <w:div w:id="1782186392">
      <w:bodyDiv w:val="1"/>
      <w:marLeft w:val="0"/>
      <w:marRight w:val="0"/>
      <w:marTop w:val="0"/>
      <w:marBottom w:val="0"/>
      <w:divBdr>
        <w:top w:val="none" w:sz="0" w:space="0" w:color="auto"/>
        <w:left w:val="none" w:sz="0" w:space="0" w:color="auto"/>
        <w:bottom w:val="none" w:sz="0" w:space="0" w:color="auto"/>
        <w:right w:val="none" w:sz="0" w:space="0" w:color="auto"/>
      </w:divBdr>
    </w:div>
    <w:div w:id="1817256759">
      <w:bodyDiv w:val="1"/>
      <w:marLeft w:val="0"/>
      <w:marRight w:val="0"/>
      <w:marTop w:val="0"/>
      <w:marBottom w:val="0"/>
      <w:divBdr>
        <w:top w:val="none" w:sz="0" w:space="0" w:color="auto"/>
        <w:left w:val="none" w:sz="0" w:space="0" w:color="auto"/>
        <w:bottom w:val="none" w:sz="0" w:space="0" w:color="auto"/>
        <w:right w:val="none" w:sz="0" w:space="0" w:color="auto"/>
      </w:divBdr>
    </w:div>
    <w:div w:id="1927759673">
      <w:bodyDiv w:val="1"/>
      <w:marLeft w:val="0"/>
      <w:marRight w:val="0"/>
      <w:marTop w:val="0"/>
      <w:marBottom w:val="0"/>
      <w:divBdr>
        <w:top w:val="none" w:sz="0" w:space="0" w:color="auto"/>
        <w:left w:val="none" w:sz="0" w:space="0" w:color="auto"/>
        <w:bottom w:val="none" w:sz="0" w:space="0" w:color="auto"/>
        <w:right w:val="none" w:sz="0" w:space="0" w:color="auto"/>
      </w:divBdr>
    </w:div>
    <w:div w:id="1957130989">
      <w:bodyDiv w:val="1"/>
      <w:marLeft w:val="0"/>
      <w:marRight w:val="0"/>
      <w:marTop w:val="0"/>
      <w:marBottom w:val="0"/>
      <w:divBdr>
        <w:top w:val="none" w:sz="0" w:space="0" w:color="auto"/>
        <w:left w:val="none" w:sz="0" w:space="0" w:color="auto"/>
        <w:bottom w:val="none" w:sz="0" w:space="0" w:color="auto"/>
        <w:right w:val="none" w:sz="0" w:space="0" w:color="auto"/>
      </w:divBdr>
    </w:div>
    <w:div w:id="1982804166">
      <w:bodyDiv w:val="1"/>
      <w:marLeft w:val="0"/>
      <w:marRight w:val="0"/>
      <w:marTop w:val="0"/>
      <w:marBottom w:val="0"/>
      <w:divBdr>
        <w:top w:val="none" w:sz="0" w:space="0" w:color="auto"/>
        <w:left w:val="none" w:sz="0" w:space="0" w:color="auto"/>
        <w:bottom w:val="none" w:sz="0" w:space="0" w:color="auto"/>
        <w:right w:val="none" w:sz="0" w:space="0" w:color="auto"/>
      </w:divBdr>
    </w:div>
    <w:div w:id="1986814648">
      <w:bodyDiv w:val="1"/>
      <w:marLeft w:val="0"/>
      <w:marRight w:val="0"/>
      <w:marTop w:val="0"/>
      <w:marBottom w:val="0"/>
      <w:divBdr>
        <w:top w:val="none" w:sz="0" w:space="0" w:color="auto"/>
        <w:left w:val="none" w:sz="0" w:space="0" w:color="auto"/>
        <w:bottom w:val="none" w:sz="0" w:space="0" w:color="auto"/>
        <w:right w:val="none" w:sz="0" w:space="0" w:color="auto"/>
      </w:divBdr>
    </w:div>
    <w:div w:id="2010056382">
      <w:bodyDiv w:val="1"/>
      <w:marLeft w:val="0"/>
      <w:marRight w:val="0"/>
      <w:marTop w:val="0"/>
      <w:marBottom w:val="0"/>
      <w:divBdr>
        <w:top w:val="none" w:sz="0" w:space="0" w:color="auto"/>
        <w:left w:val="none" w:sz="0" w:space="0" w:color="auto"/>
        <w:bottom w:val="none" w:sz="0" w:space="0" w:color="auto"/>
        <w:right w:val="none" w:sz="0" w:space="0" w:color="auto"/>
      </w:divBdr>
    </w:div>
    <w:div w:id="2018385744">
      <w:bodyDiv w:val="1"/>
      <w:marLeft w:val="0"/>
      <w:marRight w:val="0"/>
      <w:marTop w:val="0"/>
      <w:marBottom w:val="0"/>
      <w:divBdr>
        <w:top w:val="none" w:sz="0" w:space="0" w:color="auto"/>
        <w:left w:val="none" w:sz="0" w:space="0" w:color="auto"/>
        <w:bottom w:val="none" w:sz="0" w:space="0" w:color="auto"/>
        <w:right w:val="none" w:sz="0" w:space="0" w:color="auto"/>
      </w:divBdr>
    </w:div>
    <w:div w:id="2049598016">
      <w:bodyDiv w:val="1"/>
      <w:marLeft w:val="0"/>
      <w:marRight w:val="0"/>
      <w:marTop w:val="0"/>
      <w:marBottom w:val="0"/>
      <w:divBdr>
        <w:top w:val="none" w:sz="0" w:space="0" w:color="auto"/>
        <w:left w:val="none" w:sz="0" w:space="0" w:color="auto"/>
        <w:bottom w:val="none" w:sz="0" w:space="0" w:color="auto"/>
        <w:right w:val="none" w:sz="0" w:space="0" w:color="auto"/>
      </w:divBdr>
    </w:div>
    <w:div w:id="2061173195">
      <w:bodyDiv w:val="1"/>
      <w:marLeft w:val="0"/>
      <w:marRight w:val="0"/>
      <w:marTop w:val="0"/>
      <w:marBottom w:val="0"/>
      <w:divBdr>
        <w:top w:val="none" w:sz="0" w:space="0" w:color="auto"/>
        <w:left w:val="none" w:sz="0" w:space="0" w:color="auto"/>
        <w:bottom w:val="none" w:sz="0" w:space="0" w:color="auto"/>
        <w:right w:val="none" w:sz="0" w:space="0" w:color="auto"/>
      </w:divBdr>
    </w:div>
    <w:div w:id="2077510157">
      <w:bodyDiv w:val="1"/>
      <w:marLeft w:val="0"/>
      <w:marRight w:val="0"/>
      <w:marTop w:val="0"/>
      <w:marBottom w:val="0"/>
      <w:divBdr>
        <w:top w:val="none" w:sz="0" w:space="0" w:color="auto"/>
        <w:left w:val="none" w:sz="0" w:space="0" w:color="auto"/>
        <w:bottom w:val="none" w:sz="0" w:space="0" w:color="auto"/>
        <w:right w:val="none" w:sz="0" w:space="0" w:color="auto"/>
      </w:divBdr>
    </w:div>
    <w:div w:id="20847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E:/Ds%20&#272;i&#7879;t%202019/Quy%20tr&#236;nh%20IZO%202019/Th&#7921;c%20hi&#7879;n%20IZO/Administrator.GHGS77FZLOQXYV7/Downloads/NoiDungTheoRaSoat.doc"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Tai-chinh-nha-nuoc/Nghi-dinh-163-2016-ND-CP-huong-dan-Luat-ngan-sach-nha-nuoc-335331.aspx?anchor=dieu_22"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thuvienphapluat.vn/van-ban/cong-nghe-thong-tin/thong-tu-16-2014-tt-bkhcn-dieu-kien-thanh-lap-hoat-dong-to-chuc-trung-gian-thi-truong-khoa-hoc-cong-nghe-239555.aspx" TargetMode="External"/><Relationship Id="rId4" Type="http://schemas.microsoft.com/office/2007/relationships/stylesWithEffects" Target="stylesWithEffects.xml"/><Relationship Id="rId9" Type="http://schemas.openxmlformats.org/officeDocument/2006/relationships/hyperlink" Target="https://thuvienphapluat.vn/van-ban/giao-duc/nghi-dinh-116-2016-nd-cp-chinh-sach-ho-tro-hoc-sinh-truong-pho-thong-o-xa-thon-dac-biet-kho-khan-31761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987AB9-EFE3-460F-A1D0-77E36345D1AF}"/>
</file>

<file path=customXml/itemProps2.xml><?xml version="1.0" encoding="utf-8"?>
<ds:datastoreItem xmlns:ds="http://schemas.openxmlformats.org/officeDocument/2006/customXml" ds:itemID="{69570256-020C-42AF-801B-E39BDB5C0073}"/>
</file>

<file path=customXml/itemProps3.xml><?xml version="1.0" encoding="utf-8"?>
<ds:datastoreItem xmlns:ds="http://schemas.openxmlformats.org/officeDocument/2006/customXml" ds:itemID="{7C1D25BC-B434-4E13-860B-E6F3C89E19B2}"/>
</file>

<file path=customXml/itemProps4.xml><?xml version="1.0" encoding="utf-8"?>
<ds:datastoreItem xmlns:ds="http://schemas.openxmlformats.org/officeDocument/2006/customXml" ds:itemID="{A56D37A2-50AC-4788-9F9C-7009E122BA5B}"/>
</file>

<file path=docProps/app.xml><?xml version="1.0" encoding="utf-8"?>
<Properties xmlns="http://schemas.openxmlformats.org/officeDocument/2006/extended-properties" xmlns:vt="http://schemas.openxmlformats.org/officeDocument/2006/docPropsVTypes">
  <Template>Normal</Template>
  <TotalTime>7087</TotalTime>
  <Pages>23</Pages>
  <Words>6552</Words>
  <Characters>37352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212</cp:revision>
  <cp:lastPrinted>2024-07-11T01:52:00Z</cp:lastPrinted>
  <dcterms:created xsi:type="dcterms:W3CDTF">2022-09-06T01:12:00Z</dcterms:created>
  <dcterms:modified xsi:type="dcterms:W3CDTF">2024-07-15T03:10:00Z</dcterms:modified>
</cp:coreProperties>
</file>