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B02B4" w:rsidRPr="00BB02B4" w14:paraId="089498F2" w14:textId="77777777" w:rsidTr="00BB02B4">
        <w:trPr>
          <w:trHeight w:val="1021"/>
        </w:trPr>
        <w:tc>
          <w:tcPr>
            <w:tcW w:w="1544" w:type="pct"/>
            <w:hideMark/>
          </w:tcPr>
          <w:p w14:paraId="32D63C06" w14:textId="77777777" w:rsidR="00BB02B4" w:rsidRPr="00BB02B4" w:rsidRDefault="00BB02B4" w:rsidP="00BB02B4">
            <w:pPr>
              <w:autoSpaceDN w:val="0"/>
              <w:jc w:val="center"/>
              <w:rPr>
                <w:rFonts w:eastAsia="PMingLiU"/>
                <w:b/>
                <w:sz w:val="26"/>
                <w:szCs w:val="26"/>
                <w:lang w:val="vi-VN"/>
              </w:rPr>
            </w:pPr>
            <w:bookmarkStart w:id="0" w:name="_Toc327431653"/>
            <w:bookmarkStart w:id="1" w:name="_Toc327455883"/>
            <w:r w:rsidRPr="00BB02B4">
              <w:rPr>
                <w:rFonts w:eastAsia="PMingLiU"/>
                <w:b/>
                <w:sz w:val="26"/>
                <w:szCs w:val="26"/>
              </w:rPr>
              <w:t>ỦY BAN</w:t>
            </w:r>
            <w:r w:rsidRPr="00BB02B4">
              <w:rPr>
                <w:rFonts w:eastAsia="PMingLiU"/>
                <w:b/>
                <w:sz w:val="26"/>
                <w:szCs w:val="26"/>
                <w:lang w:val="vi-VN"/>
              </w:rPr>
              <w:t xml:space="preserve"> NHÂN DÂN</w:t>
            </w:r>
          </w:p>
          <w:p w14:paraId="5FC98AF8" w14:textId="77777777" w:rsidR="00BB02B4" w:rsidRPr="00BB02B4" w:rsidRDefault="00BB02B4" w:rsidP="00BB02B4">
            <w:pPr>
              <w:autoSpaceDN w:val="0"/>
              <w:jc w:val="center"/>
              <w:rPr>
                <w:rFonts w:eastAsia="PMingLiU"/>
                <w:b/>
                <w:sz w:val="26"/>
                <w:szCs w:val="26"/>
                <w:lang w:val="vi-VN"/>
              </w:rPr>
            </w:pPr>
            <w:r w:rsidRPr="00BB02B4">
              <w:rPr>
                <w:noProof/>
                <w:sz w:val="26"/>
              </w:rPr>
              <mc:AlternateContent>
                <mc:Choice Requires="wps">
                  <w:drawing>
                    <wp:anchor distT="4294967217" distB="4294967217" distL="114300" distR="114300" simplePos="0" relativeHeight="251659264" behindDoc="0" locked="0" layoutInCell="1" allowOverlap="1" wp14:anchorId="075F99CE" wp14:editId="799C2CA1">
                      <wp:simplePos x="0" y="0"/>
                      <wp:positionH relativeFrom="column">
                        <wp:posOffset>581660</wp:posOffset>
                      </wp:positionH>
                      <wp:positionV relativeFrom="paragraph">
                        <wp:posOffset>220979</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0219mm;mso-wrap-distance-right:9pt;mso-wrap-distance-bottom:-.00219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BB02B4">
              <w:rPr>
                <w:rFonts w:eastAsia="PMingLiU"/>
                <w:b/>
                <w:sz w:val="26"/>
                <w:szCs w:val="26"/>
                <w:lang w:val="vi-VN"/>
              </w:rPr>
              <w:t>TỈNH ĐỒNG NAI</w:t>
            </w:r>
          </w:p>
        </w:tc>
        <w:tc>
          <w:tcPr>
            <w:tcW w:w="515" w:type="pct"/>
          </w:tcPr>
          <w:p w14:paraId="51E52F4C" w14:textId="77777777" w:rsidR="00BB02B4" w:rsidRPr="00BB02B4" w:rsidRDefault="00BB02B4" w:rsidP="00BB02B4">
            <w:pPr>
              <w:autoSpaceDN w:val="0"/>
              <w:jc w:val="center"/>
              <w:rPr>
                <w:rFonts w:eastAsia="PMingLiU"/>
                <w:b/>
                <w:sz w:val="26"/>
                <w:szCs w:val="26"/>
                <w:lang w:val="vi-VN"/>
              </w:rPr>
            </w:pPr>
          </w:p>
          <w:p w14:paraId="60546354" w14:textId="77777777" w:rsidR="00BB02B4" w:rsidRPr="00BB02B4" w:rsidRDefault="00BB02B4" w:rsidP="00BB02B4">
            <w:pPr>
              <w:autoSpaceDN w:val="0"/>
              <w:jc w:val="center"/>
              <w:rPr>
                <w:rFonts w:eastAsia="PMingLiU"/>
                <w:sz w:val="28"/>
                <w:szCs w:val="28"/>
                <w:lang w:val="vi-VN"/>
              </w:rPr>
            </w:pPr>
          </w:p>
        </w:tc>
        <w:tc>
          <w:tcPr>
            <w:tcW w:w="2941" w:type="pct"/>
            <w:hideMark/>
          </w:tcPr>
          <w:p w14:paraId="20737CDC" w14:textId="77777777" w:rsidR="00BB02B4" w:rsidRPr="00BB02B4" w:rsidRDefault="00BB02B4" w:rsidP="00BB02B4">
            <w:pPr>
              <w:autoSpaceDN w:val="0"/>
              <w:jc w:val="center"/>
              <w:rPr>
                <w:rFonts w:eastAsia="PMingLiU"/>
                <w:b/>
                <w:sz w:val="26"/>
                <w:szCs w:val="26"/>
                <w:lang w:val="vi-VN"/>
              </w:rPr>
            </w:pPr>
            <w:r w:rsidRPr="00BB02B4">
              <w:rPr>
                <w:rFonts w:eastAsia="PMingLiU"/>
                <w:b/>
                <w:sz w:val="26"/>
                <w:szCs w:val="26"/>
                <w:lang w:val="vi-VN"/>
              </w:rPr>
              <w:t>CỘNG HÒA XÃ HỘI CHỦ NGHĨA VIỆT NAM</w:t>
            </w:r>
          </w:p>
          <w:p w14:paraId="0989DA9E" w14:textId="77777777" w:rsidR="00BB02B4" w:rsidRPr="00BB02B4" w:rsidRDefault="00BB02B4" w:rsidP="00BB02B4">
            <w:pPr>
              <w:autoSpaceDN w:val="0"/>
              <w:jc w:val="center"/>
              <w:rPr>
                <w:rFonts w:eastAsia="PMingLiU"/>
                <w:sz w:val="28"/>
                <w:szCs w:val="28"/>
                <w:lang w:val="vi-VN"/>
              </w:rPr>
            </w:pPr>
            <w:r w:rsidRPr="00BB02B4">
              <w:rPr>
                <w:noProof/>
                <w:sz w:val="26"/>
              </w:rPr>
              <mc:AlternateContent>
                <mc:Choice Requires="wps">
                  <w:drawing>
                    <wp:anchor distT="4294967218" distB="4294967218" distL="114300" distR="114300" simplePos="0" relativeHeight="251660288" behindDoc="0" locked="0" layoutInCell="1" allowOverlap="1" wp14:anchorId="7769108D" wp14:editId="14ACD900">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BB02B4">
              <w:rPr>
                <w:rFonts w:eastAsia="PMingLiU"/>
                <w:b/>
                <w:sz w:val="28"/>
                <w:szCs w:val="28"/>
                <w:lang w:val="vi-VN"/>
              </w:rPr>
              <w:t>Độc lập - Tự do - Hạnh phúc</w:t>
            </w:r>
          </w:p>
        </w:tc>
      </w:tr>
      <w:tr w:rsidR="00BB02B4" w:rsidRPr="00BB02B4" w14:paraId="4D9C7C76" w14:textId="77777777" w:rsidTr="00BB02B4">
        <w:trPr>
          <w:trHeight w:val="20"/>
        </w:trPr>
        <w:tc>
          <w:tcPr>
            <w:tcW w:w="1544" w:type="pct"/>
            <w:hideMark/>
          </w:tcPr>
          <w:p w14:paraId="47BC4292" w14:textId="2E1A6285" w:rsidR="00BB02B4" w:rsidRPr="00BB02B4" w:rsidRDefault="00BB02B4" w:rsidP="00BB02B4">
            <w:pPr>
              <w:autoSpaceDN w:val="0"/>
              <w:jc w:val="center"/>
              <w:rPr>
                <w:rFonts w:eastAsia="PMingLiU"/>
                <w:b/>
                <w:sz w:val="26"/>
                <w:szCs w:val="26"/>
                <w:lang w:val="vi-VN"/>
              </w:rPr>
            </w:pPr>
            <w:r w:rsidRPr="00BB02B4">
              <w:rPr>
                <w:rFonts w:eastAsia="PMingLiU"/>
                <w:sz w:val="26"/>
                <w:szCs w:val="26"/>
                <w:lang w:val="vi-VN"/>
              </w:rPr>
              <w:t xml:space="preserve">Số: </w:t>
            </w:r>
            <w:r>
              <w:rPr>
                <w:rFonts w:eastAsia="PMingLiU"/>
                <w:sz w:val="26"/>
                <w:szCs w:val="26"/>
              </w:rPr>
              <w:t>20</w:t>
            </w:r>
            <w:r w:rsidRPr="00BB02B4">
              <w:rPr>
                <w:rFonts w:eastAsia="PMingLiU"/>
                <w:sz w:val="26"/>
                <w:szCs w:val="26"/>
              </w:rPr>
              <w:t>/2026</w:t>
            </w:r>
            <w:r w:rsidRPr="00BB02B4">
              <w:rPr>
                <w:rFonts w:eastAsia="PMingLiU"/>
                <w:sz w:val="26"/>
                <w:szCs w:val="26"/>
                <w:lang w:val="vi-VN"/>
              </w:rPr>
              <w:t>/</w:t>
            </w:r>
            <w:r w:rsidRPr="00BB02B4">
              <w:rPr>
                <w:rFonts w:eastAsia="PMingLiU"/>
                <w:sz w:val="26"/>
                <w:szCs w:val="26"/>
              </w:rPr>
              <w:t>QĐ</w:t>
            </w:r>
            <w:r w:rsidRPr="00BB02B4">
              <w:rPr>
                <w:rFonts w:eastAsia="PMingLiU"/>
                <w:sz w:val="26"/>
                <w:szCs w:val="26"/>
                <w:lang w:val="vi-VN"/>
              </w:rPr>
              <w:t>-</w:t>
            </w:r>
            <w:r w:rsidRPr="00BB02B4">
              <w:rPr>
                <w:rFonts w:eastAsia="PMingLiU"/>
                <w:sz w:val="26"/>
                <w:szCs w:val="26"/>
              </w:rPr>
              <w:t>UB</w:t>
            </w:r>
            <w:r w:rsidRPr="00BB02B4">
              <w:rPr>
                <w:rFonts w:eastAsia="PMingLiU"/>
                <w:sz w:val="26"/>
                <w:szCs w:val="26"/>
                <w:lang w:val="vi-VN"/>
              </w:rPr>
              <w:t>ND</w:t>
            </w:r>
          </w:p>
        </w:tc>
        <w:tc>
          <w:tcPr>
            <w:tcW w:w="515" w:type="pct"/>
          </w:tcPr>
          <w:p w14:paraId="1C52BFE5" w14:textId="77777777" w:rsidR="00BB02B4" w:rsidRPr="00BB02B4" w:rsidRDefault="00BB02B4" w:rsidP="00BB02B4">
            <w:pPr>
              <w:autoSpaceDN w:val="0"/>
              <w:jc w:val="center"/>
              <w:rPr>
                <w:rFonts w:eastAsia="PMingLiU"/>
                <w:b/>
                <w:sz w:val="26"/>
                <w:szCs w:val="26"/>
                <w:lang w:val="vi-VN"/>
              </w:rPr>
            </w:pPr>
          </w:p>
        </w:tc>
        <w:tc>
          <w:tcPr>
            <w:tcW w:w="2941" w:type="pct"/>
            <w:hideMark/>
          </w:tcPr>
          <w:p w14:paraId="2D987A67" w14:textId="1C4126C9" w:rsidR="00BB02B4" w:rsidRPr="00BB02B4" w:rsidRDefault="00BB02B4" w:rsidP="00BB02B4">
            <w:pPr>
              <w:autoSpaceDN w:val="0"/>
              <w:jc w:val="center"/>
              <w:rPr>
                <w:rFonts w:eastAsia="PMingLiU"/>
                <w:b/>
                <w:sz w:val="26"/>
                <w:szCs w:val="26"/>
              </w:rPr>
            </w:pPr>
            <w:r w:rsidRPr="00BB02B4">
              <w:rPr>
                <w:rFonts w:eastAsia="PMingLiU"/>
                <w:i/>
                <w:sz w:val="28"/>
                <w:szCs w:val="28"/>
                <w:lang w:val="vi-VN"/>
              </w:rPr>
              <w:t xml:space="preserve">Đồng Nai, ngày </w:t>
            </w:r>
            <w:r>
              <w:rPr>
                <w:rFonts w:eastAsia="PMingLiU"/>
                <w:i/>
                <w:sz w:val="28"/>
                <w:szCs w:val="28"/>
              </w:rPr>
              <w:t>2</w:t>
            </w:r>
            <w:r w:rsidRPr="00BB02B4">
              <w:rPr>
                <w:rFonts w:eastAsia="PMingLiU"/>
                <w:i/>
                <w:sz w:val="28"/>
                <w:szCs w:val="28"/>
              </w:rPr>
              <w:t>4</w:t>
            </w:r>
            <w:r w:rsidRPr="00BB02B4">
              <w:rPr>
                <w:rFonts w:eastAsia="PMingLiU"/>
                <w:i/>
                <w:sz w:val="28"/>
                <w:szCs w:val="28"/>
                <w:lang w:val="vi-VN"/>
              </w:rPr>
              <w:t xml:space="preserve"> tháng </w:t>
            </w:r>
            <w:r w:rsidRPr="00BB02B4">
              <w:rPr>
                <w:rFonts w:eastAsia="PMingLiU"/>
                <w:i/>
                <w:sz w:val="28"/>
                <w:szCs w:val="28"/>
              </w:rPr>
              <w:t>3</w:t>
            </w:r>
            <w:r w:rsidRPr="00BB02B4">
              <w:rPr>
                <w:rFonts w:eastAsia="PMingLiU"/>
                <w:i/>
                <w:sz w:val="28"/>
                <w:szCs w:val="28"/>
                <w:lang w:val="vi-VN"/>
              </w:rPr>
              <w:t xml:space="preserve"> năm 202</w:t>
            </w:r>
            <w:r w:rsidRPr="00BB02B4">
              <w:rPr>
                <w:rFonts w:eastAsia="PMingLiU"/>
                <w:i/>
                <w:sz w:val="28"/>
                <w:szCs w:val="28"/>
              </w:rPr>
              <w:t>6</w:t>
            </w:r>
          </w:p>
        </w:tc>
      </w:tr>
    </w:tbl>
    <w:p w14:paraId="35D1222B" w14:textId="77777777" w:rsidR="00BB02B4" w:rsidRDefault="00BB02B4" w:rsidP="00BB02B4">
      <w:pPr>
        <w:jc w:val="center"/>
        <w:rPr>
          <w:b/>
          <w:sz w:val="28"/>
          <w:szCs w:val="28"/>
          <w:lang w:val="nl-NL"/>
        </w:rPr>
      </w:pPr>
    </w:p>
    <w:p w14:paraId="2D20EE44" w14:textId="77777777" w:rsidR="006604D9" w:rsidRPr="00BB02B4" w:rsidRDefault="0059614C" w:rsidP="00BB02B4">
      <w:pPr>
        <w:jc w:val="center"/>
        <w:rPr>
          <w:b/>
          <w:sz w:val="28"/>
          <w:szCs w:val="28"/>
          <w:lang w:val="nl-NL"/>
        </w:rPr>
      </w:pPr>
      <w:r w:rsidRPr="00BB02B4">
        <w:rPr>
          <w:b/>
          <w:sz w:val="28"/>
          <w:szCs w:val="28"/>
          <w:lang w:val="nl-NL"/>
        </w:rPr>
        <w:t xml:space="preserve">QUYẾT ĐỊNH </w:t>
      </w:r>
    </w:p>
    <w:p w14:paraId="21A265DA" w14:textId="1887FFC4" w:rsidR="00EB34B8" w:rsidRPr="00BB02B4" w:rsidRDefault="00054470" w:rsidP="00BB02B4">
      <w:pPr>
        <w:jc w:val="center"/>
        <w:rPr>
          <w:b/>
          <w:bCs/>
          <w:sz w:val="28"/>
          <w:szCs w:val="28"/>
        </w:rPr>
      </w:pPr>
      <w:bookmarkStart w:id="2" w:name="loai_1_name"/>
      <w:bookmarkStart w:id="3" w:name="_Hlk219734511"/>
      <w:r w:rsidRPr="00BB02B4">
        <w:rPr>
          <w:b/>
          <w:bCs/>
          <w:sz w:val="28"/>
          <w:szCs w:val="28"/>
          <w:lang w:val="nl-NL"/>
        </w:rPr>
        <w:t>T</w:t>
      </w:r>
      <w:r w:rsidR="00954704" w:rsidRPr="00BB02B4">
        <w:rPr>
          <w:b/>
          <w:bCs/>
          <w:sz w:val="28"/>
          <w:szCs w:val="28"/>
          <w:lang w:val="vi-VN"/>
        </w:rPr>
        <w:t>ổ chức giao thông trên địa bàn tỉnh Đồng Nai</w:t>
      </w:r>
      <w:bookmarkEnd w:id="2"/>
    </w:p>
    <w:bookmarkEnd w:id="3"/>
    <w:p w14:paraId="6E2A1716" w14:textId="78840C3C" w:rsidR="006C523D" w:rsidRPr="00BB02B4" w:rsidRDefault="006C523D" w:rsidP="00BB02B4">
      <w:pPr>
        <w:jc w:val="center"/>
        <w:rPr>
          <w:b/>
          <w:sz w:val="28"/>
          <w:szCs w:val="28"/>
          <w:lang w:val="nl-NL"/>
        </w:rPr>
      </w:pPr>
    </w:p>
    <w:p w14:paraId="18D2BA75" w14:textId="520590AE" w:rsidR="00954704" w:rsidRPr="00BB02B4" w:rsidRDefault="005A352F" w:rsidP="00BB02B4">
      <w:pPr>
        <w:spacing w:before="120"/>
        <w:ind w:firstLine="567"/>
        <w:jc w:val="both"/>
        <w:rPr>
          <w:rFonts w:eastAsia="Calibri"/>
          <w:i/>
          <w:iCs/>
          <w:kern w:val="2"/>
          <w:sz w:val="28"/>
          <w:szCs w:val="28"/>
          <w:lang w:val="vi-VN"/>
          <w14:ligatures w14:val="standardContextual"/>
        </w:rPr>
      </w:pPr>
      <w:bookmarkStart w:id="4" w:name="_Hlk219733713"/>
      <w:r w:rsidRPr="00BB02B4">
        <w:rPr>
          <w:rFonts w:eastAsia="Calibri"/>
          <w:i/>
          <w:iCs/>
          <w:kern w:val="2"/>
          <w:sz w:val="28"/>
          <w:szCs w:val="28"/>
          <w:lang w:val="nl-NL"/>
          <w14:ligatures w14:val="standardContextual"/>
        </w:rPr>
        <w:t>Căn cứ Luật Tổ chức chính quyền địa phương số 72/2025/QH15</w:t>
      </w:r>
      <w:r w:rsidR="00954704" w:rsidRPr="00BB02B4">
        <w:rPr>
          <w:rFonts w:eastAsia="Calibri"/>
          <w:i/>
          <w:iCs/>
          <w:kern w:val="2"/>
          <w:sz w:val="28"/>
          <w:szCs w:val="28"/>
          <w:lang w:val="vi-VN"/>
          <w14:ligatures w14:val="standardContextual"/>
        </w:rPr>
        <w:t>;</w:t>
      </w:r>
    </w:p>
    <w:p w14:paraId="75FE38E5" w14:textId="77777777" w:rsidR="005A352F" w:rsidRPr="00BB02B4" w:rsidRDefault="005A352F" w:rsidP="00BB02B4">
      <w:pPr>
        <w:spacing w:before="120"/>
        <w:ind w:firstLine="567"/>
        <w:jc w:val="both"/>
        <w:rPr>
          <w:rFonts w:eastAsia="Calibri"/>
          <w:i/>
          <w:iCs/>
          <w:kern w:val="2"/>
          <w:sz w:val="28"/>
          <w:szCs w:val="28"/>
          <w:lang w:val="vi-VN"/>
          <w14:ligatures w14:val="standardContextual"/>
        </w:rPr>
      </w:pPr>
      <w:r w:rsidRPr="00BB02B4">
        <w:rPr>
          <w:rFonts w:eastAsia="Calibri"/>
          <w:i/>
          <w:iCs/>
          <w:kern w:val="2"/>
          <w:sz w:val="28"/>
          <w:szCs w:val="28"/>
          <w:lang w:val="vi-VN"/>
          <w14:ligatures w14:val="standardContextual"/>
        </w:rPr>
        <w:t>Căn cứ Luật Ban hành văn bản quy phạm pháp luật số 64/2025/QH15 được sửa đổi, bổ sung bởi Luật số 87/2025/QH15;</w:t>
      </w:r>
    </w:p>
    <w:p w14:paraId="34D9A9B2" w14:textId="77777777" w:rsidR="005A352F" w:rsidRPr="00BB02B4" w:rsidRDefault="005A352F" w:rsidP="00BB02B4">
      <w:pPr>
        <w:spacing w:before="120"/>
        <w:ind w:firstLine="567"/>
        <w:jc w:val="both"/>
        <w:rPr>
          <w:rFonts w:eastAsia="Calibri"/>
          <w:i/>
          <w:iCs/>
          <w:kern w:val="2"/>
          <w:sz w:val="28"/>
          <w:szCs w:val="28"/>
          <w:lang w:val="vi-VN"/>
          <w14:ligatures w14:val="standardContextual"/>
        </w:rPr>
      </w:pPr>
      <w:r w:rsidRPr="00BB02B4">
        <w:rPr>
          <w:rFonts w:eastAsia="Calibri"/>
          <w:i/>
          <w:iCs/>
          <w:kern w:val="2"/>
          <w:sz w:val="28"/>
          <w:szCs w:val="28"/>
          <w:lang w:val="vi-VN"/>
          <w14:ligatures w14:val="standardContextual"/>
        </w:rPr>
        <w:t>Căn cứ Luật Đường bộ số 35/2024/QH15;</w:t>
      </w:r>
    </w:p>
    <w:p w14:paraId="6D56B56F" w14:textId="77777777" w:rsidR="00100F4F" w:rsidRPr="00BB02B4" w:rsidRDefault="005A352F" w:rsidP="00BB02B4">
      <w:pPr>
        <w:spacing w:before="120"/>
        <w:ind w:firstLine="567"/>
        <w:jc w:val="both"/>
        <w:rPr>
          <w:rFonts w:eastAsia="Calibri"/>
          <w:i/>
          <w:iCs/>
          <w:kern w:val="2"/>
          <w:sz w:val="28"/>
          <w:szCs w:val="28"/>
          <w:lang w:val="vi-VN"/>
          <w14:ligatures w14:val="standardContextual"/>
        </w:rPr>
      </w:pPr>
      <w:r w:rsidRPr="00BB02B4">
        <w:rPr>
          <w:rFonts w:eastAsia="Calibri"/>
          <w:i/>
          <w:iCs/>
          <w:kern w:val="2"/>
          <w:sz w:val="28"/>
          <w:szCs w:val="28"/>
          <w:lang w:val="vi-VN"/>
          <w14:ligatures w14:val="standardContextual"/>
        </w:rPr>
        <w:t>Căn cứ Luật Trật tự, an toàn giao thông đường bộ số 36/2024/QH15</w:t>
      </w:r>
      <w:r w:rsidR="00100F4F" w:rsidRPr="00BB02B4">
        <w:rPr>
          <w:rFonts w:eastAsia="Calibri"/>
          <w:i/>
          <w:iCs/>
          <w:kern w:val="2"/>
          <w:sz w:val="28"/>
          <w:szCs w:val="28"/>
          <w:lang w:val="vi-VN"/>
          <w14:ligatures w14:val="standardContextual"/>
        </w:rPr>
        <w:t>;</w:t>
      </w:r>
    </w:p>
    <w:p w14:paraId="78E7893E" w14:textId="1955DE82" w:rsidR="00100F4F" w:rsidRPr="00BB02B4" w:rsidRDefault="00100F4F" w:rsidP="00BB02B4">
      <w:pPr>
        <w:spacing w:before="120"/>
        <w:ind w:firstLine="567"/>
        <w:jc w:val="both"/>
        <w:rPr>
          <w:rFonts w:eastAsia="Calibri"/>
          <w:bCs/>
          <w:i/>
          <w:iCs/>
          <w:kern w:val="2"/>
          <w:sz w:val="28"/>
          <w:szCs w:val="28"/>
          <w:lang w:val="vi-VN"/>
          <w14:ligatures w14:val="standardContextual"/>
        </w:rPr>
      </w:pPr>
      <w:r w:rsidRPr="00BB02B4">
        <w:rPr>
          <w:rFonts w:eastAsia="Calibri"/>
          <w:bCs/>
          <w:i/>
          <w:iCs/>
          <w:kern w:val="2"/>
          <w:sz w:val="28"/>
          <w:szCs w:val="28"/>
          <w:lang w:val="vi-VN"/>
          <w14:ligatures w14:val="standardContextual"/>
        </w:rPr>
        <w:t>Căn cứ Nghị định số 151/2024/NĐ-CP của Chính phủ quy định chi tiết một số điều và biện pháp thi hành Luật Trật tự, an toàn giao thông đường bộ được sửa đổi, bổ sung bởi Nghị định số 184/2025/NĐ-CP;</w:t>
      </w:r>
    </w:p>
    <w:p w14:paraId="7E944632" w14:textId="77777777" w:rsidR="00100F4F" w:rsidRPr="00BB02B4" w:rsidRDefault="00100F4F" w:rsidP="00BB02B4">
      <w:pPr>
        <w:spacing w:before="120"/>
        <w:ind w:firstLine="567"/>
        <w:jc w:val="both"/>
        <w:rPr>
          <w:rFonts w:eastAsia="Calibri"/>
          <w:bCs/>
          <w:i/>
          <w:iCs/>
          <w:kern w:val="2"/>
          <w:sz w:val="28"/>
          <w:szCs w:val="28"/>
          <w:lang w:val="vi-VN"/>
          <w14:ligatures w14:val="standardContextual"/>
        </w:rPr>
      </w:pPr>
      <w:r w:rsidRPr="00BB02B4">
        <w:rPr>
          <w:rFonts w:eastAsia="Calibri"/>
          <w:bCs/>
          <w:i/>
          <w:iCs/>
          <w:kern w:val="2"/>
          <w:sz w:val="28"/>
          <w:szCs w:val="28"/>
          <w:lang w:val="vi-VN"/>
          <w14:ligatures w14:val="standardContextual"/>
        </w:rPr>
        <w:t xml:space="preserve">Căn cứ Nghị định số 158/2024/NĐ-CP của Chính phủ quy định về hoạt động vận tải đường bộ; </w:t>
      </w:r>
    </w:p>
    <w:p w14:paraId="22CEA18D" w14:textId="498E991A" w:rsidR="00954704" w:rsidRPr="00BB02B4" w:rsidRDefault="005A352F" w:rsidP="00BB02B4">
      <w:pPr>
        <w:spacing w:before="120"/>
        <w:ind w:firstLine="567"/>
        <w:jc w:val="both"/>
        <w:rPr>
          <w:rFonts w:eastAsia="Calibri"/>
          <w:i/>
          <w:iCs/>
          <w:kern w:val="2"/>
          <w:sz w:val="28"/>
          <w:szCs w:val="28"/>
          <w:lang w:val="vi-VN"/>
          <w14:ligatures w14:val="standardContextual"/>
        </w:rPr>
      </w:pPr>
      <w:r w:rsidRPr="00BB02B4">
        <w:rPr>
          <w:rFonts w:eastAsia="Calibri"/>
          <w:i/>
          <w:iCs/>
          <w:kern w:val="2"/>
          <w:sz w:val="28"/>
          <w:szCs w:val="28"/>
          <w:lang w:val="vi-VN"/>
          <w14:ligatures w14:val="standardContextual"/>
        </w:rPr>
        <w:t>Căn cứ Nghị định số 165/2024/NĐ-CP của Chính phủ quy định chi tiết, hướng dẫn thi hành một số điều của Luật Đường bộ và Điều 77 Luật Trật tự, an toàn giao thông đường bộ</w:t>
      </w:r>
      <w:bookmarkEnd w:id="4"/>
      <w:r w:rsidR="00954704" w:rsidRPr="00BB02B4">
        <w:rPr>
          <w:rFonts w:eastAsia="Calibri"/>
          <w:i/>
          <w:iCs/>
          <w:kern w:val="2"/>
          <w:sz w:val="28"/>
          <w:szCs w:val="28"/>
          <w:lang w:val="vi-VN"/>
          <w14:ligatures w14:val="standardContextual"/>
        </w:rPr>
        <w:t>;</w:t>
      </w:r>
    </w:p>
    <w:p w14:paraId="5469DBA6" w14:textId="62B5B265" w:rsidR="00A45AAF" w:rsidRPr="00BB02B4" w:rsidRDefault="00954704" w:rsidP="00BB02B4">
      <w:pPr>
        <w:spacing w:before="120"/>
        <w:ind w:firstLine="567"/>
        <w:jc w:val="both"/>
        <w:rPr>
          <w:i/>
          <w:sz w:val="28"/>
          <w:szCs w:val="28"/>
          <w:lang w:val="nl-NL"/>
        </w:rPr>
      </w:pPr>
      <w:r w:rsidRPr="00BB02B4">
        <w:rPr>
          <w:rFonts w:eastAsia="Calibri"/>
          <w:i/>
          <w:iCs/>
          <w:kern w:val="2"/>
          <w:sz w:val="28"/>
          <w:szCs w:val="28"/>
          <w:lang w:val="vi-VN"/>
          <w14:ligatures w14:val="standardContextual"/>
        </w:rPr>
        <w:t xml:space="preserve">Theo đề nghị của Giám đốc Sở Xây dựng tại </w:t>
      </w:r>
      <w:r w:rsidR="00823B80" w:rsidRPr="00BB02B4">
        <w:rPr>
          <w:rFonts w:eastAsia="Calibri"/>
          <w:i/>
          <w:iCs/>
          <w:kern w:val="2"/>
          <w:sz w:val="28"/>
          <w:szCs w:val="28"/>
          <w14:ligatures w14:val="standardContextual"/>
        </w:rPr>
        <w:t>T</w:t>
      </w:r>
      <w:r w:rsidRPr="00BB02B4">
        <w:rPr>
          <w:rFonts w:eastAsia="Calibri"/>
          <w:i/>
          <w:iCs/>
          <w:kern w:val="2"/>
          <w:sz w:val="28"/>
          <w:szCs w:val="28"/>
          <w:lang w:val="vi-VN"/>
          <w14:ligatures w14:val="standardContextual"/>
        </w:rPr>
        <w:t xml:space="preserve">ờ trình số </w:t>
      </w:r>
      <w:r w:rsidR="00823B80" w:rsidRPr="00BB02B4">
        <w:rPr>
          <w:rFonts w:eastAsia="Calibri"/>
          <w:i/>
          <w:iCs/>
          <w:kern w:val="2"/>
          <w:sz w:val="28"/>
          <w:szCs w:val="28"/>
          <w14:ligatures w14:val="standardContextual"/>
        </w:rPr>
        <w:t>100</w:t>
      </w:r>
      <w:r w:rsidRPr="00BB02B4">
        <w:rPr>
          <w:rFonts w:eastAsia="Calibri"/>
          <w:i/>
          <w:iCs/>
          <w:kern w:val="2"/>
          <w:sz w:val="28"/>
          <w:szCs w:val="28"/>
          <w:lang w:val="vi-VN"/>
          <w14:ligatures w14:val="standardContextual"/>
        </w:rPr>
        <w:t xml:space="preserve">/TTr-SoXD ngày </w:t>
      </w:r>
      <w:r w:rsidR="00823B80" w:rsidRPr="00BB02B4">
        <w:rPr>
          <w:rFonts w:eastAsia="Calibri"/>
          <w:i/>
          <w:iCs/>
          <w:kern w:val="2"/>
          <w:sz w:val="28"/>
          <w:szCs w:val="28"/>
          <w14:ligatures w14:val="standardContextual"/>
        </w:rPr>
        <w:t xml:space="preserve">06 </w:t>
      </w:r>
      <w:r w:rsidRPr="00BB02B4">
        <w:rPr>
          <w:rFonts w:eastAsia="Calibri"/>
          <w:i/>
          <w:iCs/>
          <w:kern w:val="2"/>
          <w:sz w:val="28"/>
          <w:szCs w:val="28"/>
          <w:lang w:val="vi-VN"/>
          <w14:ligatures w14:val="standardContextual"/>
        </w:rPr>
        <w:t xml:space="preserve">tháng </w:t>
      </w:r>
      <w:r w:rsidR="00823B80" w:rsidRPr="00BB02B4">
        <w:rPr>
          <w:rFonts w:eastAsia="Calibri"/>
          <w:i/>
          <w:iCs/>
          <w:kern w:val="2"/>
          <w:sz w:val="28"/>
          <w:szCs w:val="28"/>
          <w14:ligatures w14:val="standardContextual"/>
        </w:rPr>
        <w:t>3</w:t>
      </w:r>
      <w:r w:rsidRPr="00BB02B4">
        <w:rPr>
          <w:rFonts w:eastAsia="Calibri"/>
          <w:i/>
          <w:iCs/>
          <w:kern w:val="2"/>
          <w:sz w:val="28"/>
          <w:szCs w:val="28"/>
          <w:lang w:val="vi-VN"/>
          <w14:ligatures w14:val="standardContextual"/>
        </w:rPr>
        <w:t xml:space="preserve"> năm 202</w:t>
      </w:r>
      <w:r w:rsidR="005A352F" w:rsidRPr="00BB02B4">
        <w:rPr>
          <w:rFonts w:eastAsia="Calibri"/>
          <w:i/>
          <w:iCs/>
          <w:kern w:val="2"/>
          <w:sz w:val="28"/>
          <w:szCs w:val="28"/>
          <w:lang w:val="vi-VN"/>
          <w14:ligatures w14:val="standardContextual"/>
        </w:rPr>
        <w:t>6</w:t>
      </w:r>
      <w:r w:rsidR="00A45AAF" w:rsidRPr="00BB02B4">
        <w:rPr>
          <w:i/>
          <w:sz w:val="28"/>
          <w:szCs w:val="28"/>
          <w:lang w:val="nl-NL"/>
        </w:rPr>
        <w:t>;</w:t>
      </w:r>
    </w:p>
    <w:p w14:paraId="3DE3F355" w14:textId="51732C25" w:rsidR="005A352F" w:rsidRPr="00BB02B4" w:rsidRDefault="005A352F" w:rsidP="00BB02B4">
      <w:pPr>
        <w:spacing w:before="120"/>
        <w:ind w:firstLine="567"/>
        <w:jc w:val="both"/>
        <w:rPr>
          <w:i/>
          <w:sz w:val="28"/>
          <w:szCs w:val="28"/>
          <w:lang w:val="nl-NL"/>
        </w:rPr>
      </w:pPr>
      <w:r w:rsidRPr="00BB02B4">
        <w:rPr>
          <w:i/>
          <w:sz w:val="28"/>
          <w:szCs w:val="28"/>
          <w:lang w:val="nl-NL"/>
        </w:rPr>
        <w:t xml:space="preserve">Ủy ban nhân dân ban hành Quyết định </w:t>
      </w:r>
      <w:r w:rsidRPr="00BB02B4">
        <w:rPr>
          <w:i/>
          <w:sz w:val="28"/>
          <w:szCs w:val="28"/>
          <w:lang w:val="vi-VN"/>
        </w:rPr>
        <w:t>tổ chức giao thông trên địa bàn tỉnh Đồng Nai</w:t>
      </w:r>
      <w:r w:rsidRPr="00BB02B4">
        <w:rPr>
          <w:i/>
          <w:sz w:val="28"/>
          <w:szCs w:val="28"/>
          <w:lang w:val="nl-NL"/>
        </w:rPr>
        <w:t>.</w:t>
      </w:r>
    </w:p>
    <w:p w14:paraId="2AB2F126" w14:textId="77777777" w:rsidR="00D200D8" w:rsidRPr="00BB02B4" w:rsidRDefault="00D200D8" w:rsidP="00BB02B4">
      <w:pPr>
        <w:spacing w:before="240"/>
        <w:jc w:val="center"/>
        <w:rPr>
          <w:b/>
          <w:sz w:val="28"/>
          <w:szCs w:val="28"/>
          <w:lang w:val="nl-NL"/>
        </w:rPr>
      </w:pPr>
      <w:r w:rsidRPr="00BB02B4">
        <w:rPr>
          <w:b/>
          <w:sz w:val="28"/>
          <w:szCs w:val="28"/>
          <w:lang w:val="nl-NL"/>
        </w:rPr>
        <w:t>Chương I</w:t>
      </w:r>
    </w:p>
    <w:p w14:paraId="2DD9FDE5" w14:textId="77777777" w:rsidR="00D200D8" w:rsidRPr="00BB02B4" w:rsidRDefault="00D200D8" w:rsidP="00BB02B4">
      <w:pPr>
        <w:jc w:val="center"/>
        <w:rPr>
          <w:b/>
          <w:sz w:val="28"/>
          <w:szCs w:val="28"/>
          <w:lang w:val="nl-NL"/>
        </w:rPr>
      </w:pPr>
      <w:r w:rsidRPr="00BB02B4">
        <w:rPr>
          <w:b/>
          <w:sz w:val="28"/>
          <w:szCs w:val="28"/>
          <w:lang w:val="nl-NL"/>
        </w:rPr>
        <w:t>QUY ĐỊNH CHUNG</w:t>
      </w:r>
    </w:p>
    <w:p w14:paraId="1EEE11C9" w14:textId="486F224F" w:rsidR="007E1C83" w:rsidRPr="00BB02B4" w:rsidRDefault="00F46E87" w:rsidP="00BB02B4">
      <w:pPr>
        <w:pStyle w:val="BodyText"/>
        <w:spacing w:before="120" w:after="0"/>
        <w:ind w:firstLine="567"/>
        <w:jc w:val="both"/>
        <w:rPr>
          <w:b/>
          <w:sz w:val="28"/>
          <w:szCs w:val="28"/>
          <w:lang w:val="nl-NL"/>
        </w:rPr>
      </w:pPr>
      <w:r w:rsidRPr="00BB02B4">
        <w:rPr>
          <w:b/>
          <w:sz w:val="28"/>
          <w:szCs w:val="28"/>
          <w:lang w:val="nl-NL"/>
        </w:rPr>
        <w:t xml:space="preserve">Điều 1. </w:t>
      </w:r>
      <w:r w:rsidR="00EE770A" w:rsidRPr="00BB02B4">
        <w:rPr>
          <w:b/>
          <w:bCs/>
          <w:sz w:val="28"/>
          <w:szCs w:val="28"/>
          <w:lang w:val="nl-NL" w:eastAsia="en-GB"/>
        </w:rPr>
        <w:t>Phạm vi điều chỉnh</w:t>
      </w:r>
      <w:r w:rsidR="002E22F9" w:rsidRPr="00BB02B4">
        <w:rPr>
          <w:b/>
          <w:bCs/>
          <w:sz w:val="28"/>
          <w:szCs w:val="28"/>
          <w:lang w:val="nl-NL" w:eastAsia="en-GB"/>
        </w:rPr>
        <w:t xml:space="preserve"> và đối tượng áp dụng</w:t>
      </w:r>
    </w:p>
    <w:p w14:paraId="1143C670" w14:textId="2419B58E" w:rsidR="00E270F6" w:rsidRPr="00BB02B4" w:rsidRDefault="001C5A8D" w:rsidP="00BB02B4">
      <w:pPr>
        <w:spacing w:before="120"/>
        <w:ind w:firstLine="567"/>
        <w:jc w:val="both"/>
        <w:rPr>
          <w:rFonts w:eastAsia="Calibri"/>
          <w:b/>
          <w:kern w:val="2"/>
          <w:sz w:val="28"/>
          <w:szCs w:val="28"/>
          <w:lang w:val="nl-NL"/>
          <w14:ligatures w14:val="standardContextual"/>
        </w:rPr>
      </w:pPr>
      <w:r w:rsidRPr="00BB02B4">
        <w:rPr>
          <w:rFonts w:eastAsia="Calibri"/>
          <w:kern w:val="2"/>
          <w:sz w:val="28"/>
          <w:szCs w:val="28"/>
          <w:lang w:val="nl-NL"/>
          <w14:ligatures w14:val="standardContextual"/>
        </w:rPr>
        <w:t xml:space="preserve">1. </w:t>
      </w:r>
      <w:r w:rsidR="008B7918" w:rsidRPr="00BB02B4">
        <w:rPr>
          <w:rFonts w:eastAsia="Calibri"/>
          <w:kern w:val="2"/>
          <w:sz w:val="28"/>
          <w:szCs w:val="28"/>
          <w:lang w:val="nl-NL"/>
          <w14:ligatures w14:val="standardContextual"/>
        </w:rPr>
        <w:t>Quyết định này quy định nguyên tắc; thẩm quyền tổ chức giao thông đối với các tuyến đường bộ trên địa bàn tỉnh; tổ chức giao thông trên các tuyến đường bộ; phạm vi hoạt động của phương tiện giao thông cơ giới; trách nhiệm của các sở, ban, ngành, địa phương trong công tác tổ chức giao thông trên các tuyến đường bộ thuộc phạm vi quản lý trên địa bàn tỉnh Đồng Nai</w:t>
      </w:r>
      <w:r w:rsidRPr="00BB02B4">
        <w:rPr>
          <w:rFonts w:eastAsia="Calibri"/>
          <w:kern w:val="2"/>
          <w:sz w:val="28"/>
          <w:szCs w:val="28"/>
          <w:lang w:val="nl-NL"/>
          <w14:ligatures w14:val="standardContextual"/>
        </w:rPr>
        <w:t>.</w:t>
      </w:r>
    </w:p>
    <w:p w14:paraId="78173B99" w14:textId="0956CD60" w:rsidR="00C12220" w:rsidRPr="00BB02B4" w:rsidRDefault="001C5A8D" w:rsidP="00BB02B4">
      <w:pPr>
        <w:spacing w:before="120"/>
        <w:ind w:firstLine="567"/>
        <w:jc w:val="both"/>
        <w:rPr>
          <w:sz w:val="28"/>
          <w:szCs w:val="28"/>
          <w:lang w:val="nl-NL"/>
        </w:rPr>
      </w:pPr>
      <w:r w:rsidRPr="00BB02B4">
        <w:rPr>
          <w:sz w:val="28"/>
          <w:szCs w:val="28"/>
          <w:lang w:val="nl-NL"/>
        </w:rPr>
        <w:t xml:space="preserve">2. </w:t>
      </w:r>
      <w:r w:rsidR="0095260F" w:rsidRPr="00BB02B4">
        <w:rPr>
          <w:sz w:val="28"/>
          <w:szCs w:val="28"/>
          <w:lang w:val="nl-NL"/>
        </w:rPr>
        <w:t xml:space="preserve">Quyết định này áp dụng đối với </w:t>
      </w:r>
      <w:r w:rsidRPr="00BB02B4">
        <w:rPr>
          <w:bCs/>
          <w:iCs/>
          <w:sz w:val="28"/>
          <w:szCs w:val="28"/>
          <w:lang w:val="nl-NL"/>
        </w:rPr>
        <w:t>Sở Xây dựng; Ủy ban nhân dân các xã, phường; Ban Quản lý các Khu công nghiệp, Khu kinh tế; Người quản lý, sử dụng đường bộ và các cá nhân, tổ chức có liên quan đến hoạt động tổ chức giao thông, tham gia giao thông đường bộ trên các tuyến đường thuộc địa bàn tỉnh</w:t>
      </w:r>
      <w:r w:rsidR="00C12220" w:rsidRPr="00BB02B4">
        <w:rPr>
          <w:sz w:val="28"/>
          <w:szCs w:val="28"/>
          <w:lang w:val="nl-NL"/>
        </w:rPr>
        <w:t>.</w:t>
      </w:r>
    </w:p>
    <w:p w14:paraId="28E8A429" w14:textId="6211859C" w:rsidR="00D200D8" w:rsidRPr="00BB02B4" w:rsidRDefault="00D200D8" w:rsidP="00BB02B4">
      <w:pPr>
        <w:spacing w:before="120"/>
        <w:ind w:firstLine="567"/>
        <w:jc w:val="both"/>
        <w:rPr>
          <w:b/>
          <w:sz w:val="28"/>
          <w:szCs w:val="28"/>
          <w:lang w:val="nl-NL"/>
        </w:rPr>
      </w:pPr>
      <w:r w:rsidRPr="00BB02B4">
        <w:rPr>
          <w:b/>
          <w:sz w:val="28"/>
          <w:szCs w:val="28"/>
          <w:lang w:val="nl-NL"/>
        </w:rPr>
        <w:t xml:space="preserve">Điều </w:t>
      </w:r>
      <w:r w:rsidR="002E22F9" w:rsidRPr="00BB02B4">
        <w:rPr>
          <w:b/>
          <w:sz w:val="28"/>
          <w:szCs w:val="28"/>
          <w:lang w:val="nl-NL"/>
        </w:rPr>
        <w:t>2</w:t>
      </w:r>
      <w:r w:rsidRPr="00BB02B4">
        <w:rPr>
          <w:b/>
          <w:sz w:val="28"/>
          <w:szCs w:val="28"/>
          <w:lang w:val="nl-NL"/>
        </w:rPr>
        <w:t>. Giải thích từ ngữ</w:t>
      </w:r>
    </w:p>
    <w:p w14:paraId="53D1423E" w14:textId="553F922E" w:rsidR="0095260F" w:rsidRPr="00BB02B4" w:rsidRDefault="0095260F" w:rsidP="00BB02B4">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Trong Quy</w:t>
      </w:r>
      <w:r w:rsidR="00100F4F" w:rsidRPr="00BB02B4">
        <w:rPr>
          <w:rFonts w:eastAsia="Calibri"/>
          <w:kern w:val="2"/>
          <w:sz w:val="28"/>
          <w:szCs w:val="28"/>
          <w:lang w:val="nl-NL"/>
          <w14:ligatures w14:val="standardContextual"/>
        </w:rPr>
        <w:t>ết</w:t>
      </w:r>
      <w:r w:rsidRPr="00BB02B4">
        <w:rPr>
          <w:rFonts w:eastAsia="Calibri"/>
          <w:kern w:val="2"/>
          <w:sz w:val="28"/>
          <w:szCs w:val="28"/>
          <w:lang w:val="nl-NL"/>
          <w14:ligatures w14:val="standardContextual"/>
        </w:rPr>
        <w:t xml:space="preserve"> định này, các từ ngữ dưới đây được hiểu như sau:</w:t>
      </w:r>
    </w:p>
    <w:p w14:paraId="1DE72BC7" w14:textId="02D7C6C1" w:rsidR="0095260F" w:rsidRPr="00BB02B4" w:rsidRDefault="0095260F" w:rsidP="00BB02B4">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lastRenderedPageBreak/>
        <w:t>1. Khối lượng chuyên chở: Khối lượng chuyên chở cho phép tham gia giao thông được ghi trong Giấy chứng nhận kiểm định an toàn kỹ thuật và bảo vệ môi trường phương tiện cơ giới đường bộ.</w:t>
      </w:r>
    </w:p>
    <w:p w14:paraId="4887304F" w14:textId="2AF09E00" w:rsidR="0095260F" w:rsidRPr="00BB02B4" w:rsidRDefault="0095260F" w:rsidP="00BB02B4">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2. Khung giờ cao điểm:</w:t>
      </w:r>
    </w:p>
    <w:p w14:paraId="05551753" w14:textId="6BEA2F34" w:rsidR="0095260F" w:rsidRPr="00BB02B4" w:rsidRDefault="0095260F" w:rsidP="00BB02B4">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a) Buổi sáng: Từ 05 giờ 00 phút đến 08 giờ 00 phút.</w:t>
      </w:r>
    </w:p>
    <w:p w14:paraId="2C6C8FB7" w14:textId="1221E07E" w:rsidR="0095260F" w:rsidRPr="00BB02B4" w:rsidRDefault="0095260F" w:rsidP="00BB02B4">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b) Buổi trưa: Từ 11 giờ 00 phút đến 13 giờ 00 phút.</w:t>
      </w:r>
    </w:p>
    <w:p w14:paraId="7248AE7F" w14:textId="38AE0C54" w:rsidR="00C12220" w:rsidRPr="00BB02B4" w:rsidRDefault="0095260F" w:rsidP="00BB02B4">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c) Buổi chiều: Từ 16 giờ 00 phút đến 19 giờ 00 phút</w:t>
      </w:r>
      <w:r w:rsidR="00C12220" w:rsidRPr="00BB02B4">
        <w:rPr>
          <w:rFonts w:eastAsia="Calibri"/>
          <w:kern w:val="2"/>
          <w:sz w:val="28"/>
          <w:szCs w:val="28"/>
          <w:lang w:val="nl-NL"/>
          <w14:ligatures w14:val="standardContextual"/>
        </w:rPr>
        <w:t>.</w:t>
      </w:r>
    </w:p>
    <w:p w14:paraId="5748B6A9" w14:textId="081BC218" w:rsidR="0095260F" w:rsidRPr="00BB02B4" w:rsidRDefault="0095260F" w:rsidP="00BB02B4">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 xml:space="preserve">3. </w:t>
      </w:r>
      <w:r w:rsidR="00FA3803" w:rsidRPr="00BB02B4">
        <w:rPr>
          <w:rFonts w:eastAsia="Calibri"/>
          <w:kern w:val="2"/>
          <w:sz w:val="28"/>
          <w:szCs w:val="28"/>
          <w:lang w:val="nl-NL"/>
          <w14:ligatures w14:val="standardContextual"/>
        </w:rPr>
        <w:t xml:space="preserve">Xe ưu tiên </w:t>
      </w:r>
      <w:r w:rsidR="004C0844" w:rsidRPr="00BB02B4">
        <w:rPr>
          <w:rFonts w:eastAsia="Calibri"/>
          <w:bCs/>
          <w:iCs/>
          <w:kern w:val="2"/>
          <w:sz w:val="28"/>
          <w:szCs w:val="28"/>
          <w:lang w:val="nl-NL"/>
          <w14:ligatures w14:val="standardContextual"/>
        </w:rPr>
        <w:t xml:space="preserve">theo quy định Luật Trật tự, an toàn giao thông đường bộ số 36/2024/QH15 </w:t>
      </w:r>
      <w:r w:rsidR="00FA3803" w:rsidRPr="00BB02B4">
        <w:rPr>
          <w:rFonts w:eastAsia="Calibri"/>
          <w:kern w:val="2"/>
          <w:sz w:val="28"/>
          <w:szCs w:val="28"/>
          <w:lang w:val="nl-NL"/>
          <w14:ligatures w14:val="standardContextual"/>
        </w:rPr>
        <w:t>gồm xe chữa cháy của Cảnh sát phòng cháy, chữa cháy và cứu nạn, cứu hộ và xe chữa cháy của các lực lượng khác được huy động đi làm nhiệm vụ chữa cháy; xe của lực lượng quân sự, công an và kiểm sát đi làm nhiệm vụ khẩn cấp; đoàn xe có xe Cảnh sát giao thông dẫn đường; xe cứu thương đi làm nhiệm vụ cấp cứu; xe hộ đê đi làm nhiệm vụ; xe đi làm nhiệm vụ cứu nạn, cứu hộ, khắc phục sự cố thiên tai, dịch bệnh hoặc xe đi làm nhiệm vụ trong tình trạng khẩn cấp theo quy định của pháp luật; đoàn xe tang</w:t>
      </w:r>
      <w:r w:rsidR="00B55A43" w:rsidRPr="00BB02B4">
        <w:rPr>
          <w:bCs/>
          <w:iCs/>
          <w:sz w:val="28"/>
          <w:szCs w:val="28"/>
          <w:lang w:val="nl-NL"/>
        </w:rPr>
        <w:t>.</w:t>
      </w:r>
    </w:p>
    <w:p w14:paraId="2999C5A5" w14:textId="2BF1C273" w:rsidR="006F799E" w:rsidRPr="00BB02B4" w:rsidRDefault="00B56694" w:rsidP="00BB02B4">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4</w:t>
      </w:r>
      <w:r w:rsidR="006F799E" w:rsidRPr="00BB02B4">
        <w:rPr>
          <w:rFonts w:eastAsia="Calibri"/>
          <w:kern w:val="2"/>
          <w:sz w:val="28"/>
          <w:szCs w:val="28"/>
          <w:lang w:val="nl-NL"/>
          <w14:ligatures w14:val="standardContextual"/>
        </w:rPr>
        <w:t xml:space="preserve">. </w:t>
      </w:r>
      <w:r w:rsidR="006F799E" w:rsidRPr="00BB02B4">
        <w:rPr>
          <w:sz w:val="28"/>
          <w:szCs w:val="28"/>
          <w:lang w:val="nl-NL"/>
        </w:rPr>
        <w:t xml:space="preserve">Người quản lý, sử dụng đường bộ </w:t>
      </w:r>
      <w:r w:rsidR="004C0844" w:rsidRPr="00BB02B4">
        <w:rPr>
          <w:bCs/>
          <w:iCs/>
          <w:sz w:val="28"/>
          <w:szCs w:val="28"/>
          <w:lang w:val="nl-NL"/>
        </w:rPr>
        <w:t xml:space="preserve">theo quy định </w:t>
      </w:r>
      <w:r w:rsidR="004C0844" w:rsidRPr="00BB02B4">
        <w:rPr>
          <w:bCs/>
          <w:sz w:val="28"/>
          <w:szCs w:val="28"/>
          <w:lang w:val="vi-VN"/>
        </w:rPr>
        <w:t>Luật Đường bộ số 35/2024/QH15</w:t>
      </w:r>
      <w:r w:rsidR="004C0844" w:rsidRPr="00BB02B4">
        <w:rPr>
          <w:bCs/>
          <w:i/>
          <w:iCs/>
          <w:sz w:val="28"/>
          <w:szCs w:val="28"/>
          <w:lang w:val="nl-NL"/>
        </w:rPr>
        <w:t xml:space="preserve"> </w:t>
      </w:r>
      <w:r w:rsidR="006F799E" w:rsidRPr="00BB02B4">
        <w:rPr>
          <w:sz w:val="28"/>
          <w:szCs w:val="28"/>
          <w:lang w:val="nl-NL"/>
        </w:rPr>
        <w:t>là chủ sở hữu trực tiếp quản lý, sử dụng, vận hành, khai thác công trình đường bộ hoặc tổ chức, cá nhân được giao quản lý, sử dụng, vận hành, khai thác công trình đường bộ.</w:t>
      </w:r>
    </w:p>
    <w:p w14:paraId="2E746603" w14:textId="13A46093" w:rsidR="003C4709" w:rsidRPr="00BB02B4" w:rsidRDefault="003C4709" w:rsidP="00BB02B4">
      <w:pPr>
        <w:spacing w:before="120"/>
        <w:ind w:firstLine="567"/>
        <w:jc w:val="both"/>
        <w:rPr>
          <w:rFonts w:eastAsia="Calibri"/>
          <w:b/>
          <w:kern w:val="2"/>
          <w:sz w:val="28"/>
          <w:szCs w:val="28"/>
          <w:lang w:val="nl-NL"/>
          <w14:ligatures w14:val="standardContextual"/>
        </w:rPr>
      </w:pPr>
      <w:r w:rsidRPr="00BB02B4">
        <w:rPr>
          <w:rFonts w:eastAsia="Calibri"/>
          <w:b/>
          <w:kern w:val="2"/>
          <w:sz w:val="28"/>
          <w:szCs w:val="28"/>
          <w:lang w:val="nl-NL"/>
          <w14:ligatures w14:val="standardContextual"/>
        </w:rPr>
        <w:t xml:space="preserve">Điều </w:t>
      </w:r>
      <w:r w:rsidR="002E22F9" w:rsidRPr="00BB02B4">
        <w:rPr>
          <w:rFonts w:eastAsia="Calibri"/>
          <w:b/>
          <w:kern w:val="2"/>
          <w:sz w:val="28"/>
          <w:szCs w:val="28"/>
          <w:lang w:val="nl-NL"/>
          <w14:ligatures w14:val="standardContextual"/>
        </w:rPr>
        <w:t>3</w:t>
      </w:r>
      <w:r w:rsidRPr="00BB02B4">
        <w:rPr>
          <w:rFonts w:eastAsia="Calibri"/>
          <w:b/>
          <w:kern w:val="2"/>
          <w:sz w:val="28"/>
          <w:szCs w:val="28"/>
          <w:lang w:val="nl-NL"/>
          <w14:ligatures w14:val="standardContextual"/>
        </w:rPr>
        <w:t>. Nguyên tắc chung</w:t>
      </w:r>
    </w:p>
    <w:p w14:paraId="2C2F4302" w14:textId="22DD020D" w:rsidR="00CA21E8" w:rsidRPr="00BB02B4" w:rsidRDefault="008B7918" w:rsidP="00BB02B4">
      <w:pPr>
        <w:spacing w:before="120"/>
        <w:ind w:firstLine="567"/>
        <w:jc w:val="both"/>
        <w:rPr>
          <w:rFonts w:eastAsia="Calibri"/>
          <w:bCs/>
          <w:kern w:val="2"/>
          <w:sz w:val="28"/>
          <w:szCs w:val="28"/>
          <w:lang w:val="nl-NL"/>
          <w14:ligatures w14:val="standardContextual"/>
        </w:rPr>
      </w:pPr>
      <w:r w:rsidRPr="00BB02B4">
        <w:rPr>
          <w:rFonts w:eastAsia="Calibri"/>
          <w:bCs/>
          <w:kern w:val="2"/>
          <w:sz w:val="28"/>
          <w:szCs w:val="28"/>
          <w:lang w:val="nl-NL"/>
          <w14:ligatures w14:val="standardContextual"/>
        </w:rPr>
        <w:t>1.</w:t>
      </w:r>
      <w:r w:rsidRPr="00BB02B4">
        <w:rPr>
          <w:rFonts w:eastAsia="Calibri"/>
          <w:b/>
          <w:kern w:val="2"/>
          <w:sz w:val="28"/>
          <w:szCs w:val="28"/>
          <w:lang w:val="nl-NL"/>
          <w14:ligatures w14:val="standardContextual"/>
        </w:rPr>
        <w:t xml:space="preserve"> </w:t>
      </w:r>
      <w:r w:rsidR="00CA21E8" w:rsidRPr="00BB02B4">
        <w:rPr>
          <w:rFonts w:eastAsia="Calibri"/>
          <w:bCs/>
          <w:kern w:val="2"/>
          <w:sz w:val="28"/>
          <w:szCs w:val="28"/>
          <w:lang w:val="nl-NL"/>
          <w14:ligatures w14:val="standardContextual"/>
        </w:rPr>
        <w:t>Việc tổ chức giao thông phải đảm bảo tuân thủ đúng quy định của pháp luật liên quan</w:t>
      </w:r>
      <w:r w:rsidR="000635A2" w:rsidRPr="00BB02B4">
        <w:rPr>
          <w:rFonts w:eastAsia="Calibri"/>
          <w:bCs/>
          <w:kern w:val="2"/>
          <w:sz w:val="28"/>
          <w:szCs w:val="28"/>
          <w:lang w:val="nl-NL"/>
          <w14:ligatures w14:val="standardContextual"/>
        </w:rPr>
        <w:t>, đảm bảo</w:t>
      </w:r>
      <w:r w:rsidR="00CA21E8" w:rsidRPr="00BB02B4">
        <w:rPr>
          <w:rFonts w:eastAsia="Calibri"/>
          <w:bCs/>
          <w:kern w:val="2"/>
          <w:sz w:val="28"/>
          <w:szCs w:val="28"/>
          <w:lang w:val="nl-NL"/>
          <w14:ligatures w14:val="standardContextual"/>
        </w:rPr>
        <w:t xml:space="preserve"> tính thông suốt, trật tự, an toàn, hiệu quả.</w:t>
      </w:r>
      <w:r w:rsidR="00D71607" w:rsidRPr="00BB02B4">
        <w:rPr>
          <w:rFonts w:eastAsia="Calibri"/>
          <w:bCs/>
          <w:kern w:val="2"/>
          <w:sz w:val="28"/>
          <w:szCs w:val="28"/>
          <w:lang w:val="nl-NL"/>
          <w14:ligatures w14:val="standardContextual"/>
        </w:rPr>
        <w:t xml:space="preserve"> Thông tin về tổ chức giao thông phải được công khai, kịp thời để người tham gia giao thông biết và chấp hành theo quy định.</w:t>
      </w:r>
    </w:p>
    <w:p w14:paraId="3BCCD910" w14:textId="5B2E8624" w:rsidR="00FB77E8" w:rsidRPr="00BB02B4" w:rsidRDefault="00FB77E8" w:rsidP="00BB02B4">
      <w:pPr>
        <w:spacing w:before="120"/>
        <w:ind w:firstLine="567"/>
        <w:jc w:val="both"/>
        <w:rPr>
          <w:rFonts w:eastAsia="Calibri"/>
          <w:bCs/>
          <w:kern w:val="2"/>
          <w:sz w:val="28"/>
          <w:szCs w:val="28"/>
          <w:lang w:val="nl-NL"/>
          <w14:ligatures w14:val="standardContextual"/>
        </w:rPr>
      </w:pPr>
      <w:r w:rsidRPr="00BB02B4">
        <w:rPr>
          <w:rFonts w:eastAsia="Calibri"/>
          <w:bCs/>
          <w:kern w:val="2"/>
          <w:sz w:val="28"/>
          <w:szCs w:val="28"/>
          <w:lang w:val="nl-NL"/>
          <w14:ligatures w14:val="standardContextual"/>
        </w:rPr>
        <w:t xml:space="preserve">2. Cơ quan quản lý đường bộ; người quản lý, sử dụng đường bộ có trách nhiệm ban hành Thông báo về tổ chức giao thông </w:t>
      </w:r>
      <w:r w:rsidR="00002791" w:rsidRPr="00BB02B4">
        <w:rPr>
          <w:rFonts w:eastAsia="Calibri"/>
          <w:bCs/>
          <w:kern w:val="2"/>
          <w:sz w:val="28"/>
          <w:szCs w:val="28"/>
          <w:lang w:val="nl-NL"/>
          <w14:ligatures w14:val="standardContextual"/>
        </w:rPr>
        <w:t xml:space="preserve">chậm nhất </w:t>
      </w:r>
      <w:r w:rsidR="00795909" w:rsidRPr="00BB02B4">
        <w:rPr>
          <w:rFonts w:eastAsia="Calibri"/>
          <w:bCs/>
          <w:kern w:val="2"/>
          <w:sz w:val="28"/>
          <w:szCs w:val="28"/>
          <w:lang w:val="nl-NL"/>
        </w:rPr>
        <w:t>trong vòng</w:t>
      </w:r>
      <w:r w:rsidR="00795909" w:rsidRPr="00BB02B4">
        <w:rPr>
          <w:rFonts w:eastAsia="Calibri"/>
          <w:bCs/>
          <w:i/>
          <w:iCs/>
          <w:kern w:val="2"/>
          <w:sz w:val="28"/>
          <w:szCs w:val="28"/>
          <w:lang w:val="nl-NL"/>
        </w:rPr>
        <w:t xml:space="preserve"> </w:t>
      </w:r>
      <w:r w:rsidRPr="00BB02B4">
        <w:rPr>
          <w:rFonts w:eastAsia="Calibri"/>
          <w:bCs/>
          <w:kern w:val="2"/>
          <w:sz w:val="28"/>
          <w:szCs w:val="28"/>
          <w:lang w:val="nl-NL"/>
          <w14:ligatures w14:val="standardContextual"/>
        </w:rPr>
        <w:t>07 ngày trước khi điều chỉnh hoặc tổ chức giao thông có hiệu lực (ngoại trừ các trường hợp khẩn cấp</w:t>
      </w:r>
      <w:r w:rsidR="00506487" w:rsidRPr="00BB02B4">
        <w:rPr>
          <w:rFonts w:eastAsia="Calibri"/>
          <w:bCs/>
          <w:kern w:val="2"/>
          <w:sz w:val="28"/>
          <w:szCs w:val="28"/>
          <w:lang w:val="nl-NL"/>
          <w14:ligatures w14:val="standardContextual"/>
        </w:rPr>
        <w:t>,</w:t>
      </w:r>
      <w:r w:rsidRPr="00BB02B4">
        <w:rPr>
          <w:rFonts w:eastAsia="Calibri"/>
          <w:bCs/>
          <w:kern w:val="2"/>
          <w:sz w:val="28"/>
          <w:szCs w:val="28"/>
          <w:lang w:val="nl-NL"/>
          <w14:ligatures w14:val="standardContextual"/>
        </w:rPr>
        <w:t xml:space="preserve"> như</w:t>
      </w:r>
      <w:r w:rsidR="00506487" w:rsidRPr="00BB02B4">
        <w:rPr>
          <w:rFonts w:eastAsia="Calibri"/>
          <w:bCs/>
          <w:kern w:val="2"/>
          <w:sz w:val="28"/>
          <w:szCs w:val="28"/>
          <w:lang w:val="nl-NL"/>
          <w14:ligatures w14:val="standardContextual"/>
        </w:rPr>
        <w:t>:</w:t>
      </w:r>
      <w:r w:rsidRPr="00BB02B4">
        <w:rPr>
          <w:rFonts w:eastAsia="Calibri"/>
          <w:bCs/>
          <w:kern w:val="2"/>
          <w:sz w:val="28"/>
          <w:szCs w:val="28"/>
          <w:lang w:val="nl-NL"/>
          <w14:ligatures w14:val="standardContextual"/>
        </w:rPr>
        <w:t xml:space="preserve"> thiên tai, dịch bệnh, sự cố hạ tầng đột xuất</w:t>
      </w:r>
      <w:r w:rsidR="00506487" w:rsidRPr="00BB02B4">
        <w:rPr>
          <w:rFonts w:eastAsia="Calibri"/>
          <w:bCs/>
          <w:kern w:val="2"/>
          <w:sz w:val="28"/>
          <w:szCs w:val="28"/>
          <w:lang w:val="nl-NL"/>
          <w14:ligatures w14:val="standardContextual"/>
        </w:rPr>
        <w:t xml:space="preserve"> theo quy định của pháp luật</w:t>
      </w:r>
      <w:r w:rsidRPr="00BB02B4">
        <w:rPr>
          <w:rFonts w:eastAsia="Calibri"/>
          <w:bCs/>
          <w:kern w:val="2"/>
          <w:sz w:val="28"/>
          <w:szCs w:val="28"/>
          <w:lang w:val="nl-NL"/>
          <w14:ligatures w14:val="standardContextual"/>
        </w:rPr>
        <w:t>).</w:t>
      </w:r>
    </w:p>
    <w:p w14:paraId="59DD7FCC" w14:textId="78E8340B" w:rsidR="00B25066" w:rsidRPr="00BB02B4" w:rsidRDefault="00B25066" w:rsidP="00BB02B4">
      <w:pPr>
        <w:spacing w:before="240"/>
        <w:jc w:val="center"/>
        <w:rPr>
          <w:b/>
          <w:sz w:val="28"/>
          <w:szCs w:val="28"/>
          <w:lang w:val="nl-NL"/>
        </w:rPr>
      </w:pPr>
      <w:r w:rsidRPr="00BB02B4">
        <w:rPr>
          <w:b/>
          <w:sz w:val="28"/>
          <w:szCs w:val="28"/>
          <w:lang w:val="nl-NL"/>
        </w:rPr>
        <w:t>Chương II</w:t>
      </w:r>
    </w:p>
    <w:p w14:paraId="226AE1C7" w14:textId="6DA4D1DB" w:rsidR="00954704" w:rsidRPr="00BB02B4" w:rsidRDefault="00954704" w:rsidP="00BB02B4">
      <w:pPr>
        <w:pStyle w:val="BodyText"/>
        <w:spacing w:after="0"/>
        <w:jc w:val="center"/>
        <w:rPr>
          <w:b/>
          <w:sz w:val="28"/>
          <w:szCs w:val="28"/>
          <w:lang w:val="nl-NL"/>
        </w:rPr>
      </w:pPr>
      <w:r w:rsidRPr="00BB02B4">
        <w:rPr>
          <w:b/>
          <w:sz w:val="28"/>
          <w:szCs w:val="28"/>
          <w:lang w:val="nl-NL"/>
        </w:rPr>
        <w:t>QUY ĐỊNH VỀ TỔ CHỨC GIAO THÔNG</w:t>
      </w:r>
    </w:p>
    <w:p w14:paraId="1A149C85" w14:textId="4C901B01" w:rsidR="003C4709" w:rsidRPr="00BB02B4" w:rsidRDefault="00533FF0" w:rsidP="00BB02B4">
      <w:pPr>
        <w:pStyle w:val="BodyText"/>
        <w:spacing w:before="140" w:after="0"/>
        <w:ind w:firstLine="567"/>
        <w:jc w:val="both"/>
        <w:rPr>
          <w:rFonts w:eastAsia="Calibri"/>
          <w:kern w:val="2"/>
          <w:sz w:val="28"/>
          <w:szCs w:val="28"/>
          <w:lang w:val="nl-NL"/>
          <w14:ligatures w14:val="standardContextual"/>
        </w:rPr>
      </w:pPr>
      <w:r w:rsidRPr="00BB02B4">
        <w:rPr>
          <w:b/>
          <w:sz w:val="28"/>
          <w:szCs w:val="28"/>
          <w:lang w:val="nl-NL"/>
        </w:rPr>
        <w:t xml:space="preserve">Điều </w:t>
      </w:r>
      <w:r w:rsidR="002E22F9" w:rsidRPr="00BB02B4">
        <w:rPr>
          <w:b/>
          <w:sz w:val="28"/>
          <w:szCs w:val="28"/>
          <w:lang w:val="nl-NL"/>
        </w:rPr>
        <w:t>4</w:t>
      </w:r>
      <w:r w:rsidRPr="00BB02B4">
        <w:rPr>
          <w:b/>
          <w:sz w:val="28"/>
          <w:szCs w:val="28"/>
          <w:lang w:val="nl-NL"/>
        </w:rPr>
        <w:t xml:space="preserve">. </w:t>
      </w:r>
      <w:r w:rsidR="002E22F9" w:rsidRPr="00BB02B4">
        <w:rPr>
          <w:rFonts w:eastAsia="Calibri"/>
          <w:b/>
          <w:bCs/>
          <w:kern w:val="2"/>
          <w:sz w:val="28"/>
          <w:szCs w:val="28"/>
          <w:lang w:val="nl-NL"/>
          <w14:ligatures w14:val="standardContextual"/>
        </w:rPr>
        <w:t>T</w:t>
      </w:r>
      <w:r w:rsidR="003C4709" w:rsidRPr="00BB02B4">
        <w:rPr>
          <w:rFonts w:eastAsia="Calibri"/>
          <w:b/>
          <w:bCs/>
          <w:kern w:val="2"/>
          <w:sz w:val="28"/>
          <w:szCs w:val="28"/>
          <w:lang w:val="nl-NL"/>
          <w14:ligatures w14:val="standardContextual"/>
        </w:rPr>
        <w:t>hẩm quyền tổ chức giao thông đối với các tuyến đường bộ trên địa bàn tỉnh.</w:t>
      </w:r>
    </w:p>
    <w:p w14:paraId="23C54FD1" w14:textId="76A69B79" w:rsidR="003C4709" w:rsidRPr="00BB02B4" w:rsidRDefault="003C4709"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 xml:space="preserve">1. Sở Xây dựng tổ chức giao thông trên các tuyến đường </w:t>
      </w:r>
      <w:r w:rsidR="00CB76CB" w:rsidRPr="00BB02B4">
        <w:rPr>
          <w:rFonts w:eastAsia="Calibri"/>
          <w:kern w:val="2"/>
          <w:sz w:val="28"/>
          <w:szCs w:val="28"/>
          <w:lang w:val="nl-NL"/>
        </w:rPr>
        <w:t>thuộc phạm vi quản lý theo Quyết định phân cấp của Ủy ban nhân dân tỉnh</w:t>
      </w:r>
      <w:r w:rsidRPr="00BB02B4">
        <w:rPr>
          <w:rFonts w:eastAsia="Calibri"/>
          <w:kern w:val="2"/>
          <w:sz w:val="28"/>
          <w:szCs w:val="28"/>
          <w:lang w:val="nl-NL"/>
          <w14:ligatures w14:val="standardContextual"/>
        </w:rPr>
        <w:t>.</w:t>
      </w:r>
    </w:p>
    <w:p w14:paraId="6393D2ED" w14:textId="5E999283" w:rsidR="003C4709" w:rsidRPr="00BB02B4" w:rsidRDefault="003C4709"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 xml:space="preserve">2. Ủy ban nhân dân các xã, phường tổ chức giao thông </w:t>
      </w:r>
      <w:r w:rsidR="00A41B77" w:rsidRPr="00BB02B4">
        <w:rPr>
          <w:rFonts w:eastAsia="Calibri"/>
          <w:kern w:val="2"/>
          <w:sz w:val="28"/>
          <w:szCs w:val="28"/>
          <w:lang w:val="nl-NL"/>
          <w14:ligatures w14:val="standardContextual"/>
        </w:rPr>
        <w:t xml:space="preserve">trên các tuyến đường </w:t>
      </w:r>
      <w:r w:rsidR="00CB76CB" w:rsidRPr="00BB02B4">
        <w:rPr>
          <w:rFonts w:eastAsia="Calibri"/>
          <w:kern w:val="2"/>
          <w:sz w:val="28"/>
          <w:szCs w:val="28"/>
          <w:lang w:val="nl-NL"/>
        </w:rPr>
        <w:t>thuộc phạm vi quản lý theo Quyết định phân cấp của Ủy ban nhân dân tỉnh</w:t>
      </w:r>
      <w:r w:rsidRPr="00BB02B4">
        <w:rPr>
          <w:rFonts w:eastAsia="Calibri"/>
          <w:kern w:val="2"/>
          <w:sz w:val="28"/>
          <w:szCs w:val="28"/>
          <w:lang w:val="nl-NL"/>
          <w14:ligatures w14:val="standardContextual"/>
        </w:rPr>
        <w:t>.</w:t>
      </w:r>
    </w:p>
    <w:p w14:paraId="1B345D76" w14:textId="70A755F5" w:rsidR="00F66A84" w:rsidRPr="00BB02B4" w:rsidRDefault="003C4709"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 xml:space="preserve">3. </w:t>
      </w:r>
      <w:r w:rsidR="00787748" w:rsidRPr="00BB02B4">
        <w:rPr>
          <w:rFonts w:eastAsia="Calibri"/>
          <w:kern w:val="2"/>
          <w:sz w:val="28"/>
          <w:szCs w:val="28"/>
          <w:lang w:val="nl-NL"/>
        </w:rPr>
        <w:t xml:space="preserve">Ban Quản lý các Khu công nghiệp, Khu kinh tế tổ chức giao thông trên các tuyến đường </w:t>
      </w:r>
      <w:r w:rsidR="00217A0D" w:rsidRPr="00BB02B4">
        <w:rPr>
          <w:rFonts w:eastAsia="Calibri"/>
          <w:kern w:val="2"/>
          <w:sz w:val="28"/>
          <w:szCs w:val="28"/>
          <w:lang w:val="nl-NL"/>
        </w:rPr>
        <w:t>nằm trong phạm vi ranh giới của</w:t>
      </w:r>
      <w:r w:rsidR="00787748" w:rsidRPr="00BB02B4">
        <w:rPr>
          <w:rFonts w:eastAsia="Calibri"/>
          <w:kern w:val="2"/>
          <w:sz w:val="28"/>
          <w:szCs w:val="28"/>
          <w:lang w:val="nl-NL"/>
        </w:rPr>
        <w:t xml:space="preserve"> Khu công nghiệp, Khu kinh tế được giao quản lý</w:t>
      </w:r>
      <w:r w:rsidRPr="00BB02B4">
        <w:rPr>
          <w:rFonts w:eastAsia="Calibri"/>
          <w:kern w:val="2"/>
          <w:sz w:val="28"/>
          <w:szCs w:val="28"/>
          <w:lang w:val="nl-NL"/>
          <w14:ligatures w14:val="standardContextual"/>
        </w:rPr>
        <w:t>.</w:t>
      </w:r>
    </w:p>
    <w:p w14:paraId="42F24AAA" w14:textId="449684D4" w:rsidR="00F66A84" w:rsidRPr="00BB02B4" w:rsidRDefault="00A41B77"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lastRenderedPageBreak/>
        <w:t xml:space="preserve">4. </w:t>
      </w:r>
      <w:r w:rsidR="00F66A84" w:rsidRPr="00BB02B4">
        <w:rPr>
          <w:rFonts w:eastAsia="Calibri"/>
          <w:kern w:val="2"/>
          <w:sz w:val="28"/>
          <w:szCs w:val="28"/>
          <w:lang w:val="nl-NL"/>
          <w14:ligatures w14:val="standardContextual"/>
        </w:rPr>
        <w:t xml:space="preserve">Người quản lý, sử dụng đường bộ đối với đường chuyên dùng chịu trách nhiệm tổ chức giao thông trên các tuyến đường chuyên dùng </w:t>
      </w:r>
      <w:r w:rsidR="00787748" w:rsidRPr="00BB02B4">
        <w:rPr>
          <w:rFonts w:eastAsia="Calibri"/>
          <w:kern w:val="2"/>
          <w:sz w:val="28"/>
          <w:szCs w:val="28"/>
          <w:lang w:val="nl-NL"/>
          <w14:ligatures w14:val="standardContextual"/>
        </w:rPr>
        <w:t>theo quy định của pháp luật</w:t>
      </w:r>
      <w:r w:rsidR="00F66A84" w:rsidRPr="00BB02B4">
        <w:rPr>
          <w:rFonts w:eastAsia="Calibri"/>
          <w:kern w:val="2"/>
          <w:sz w:val="28"/>
          <w:szCs w:val="28"/>
          <w:lang w:val="nl-NL"/>
          <w14:ligatures w14:val="standardContextual"/>
        </w:rPr>
        <w:t>.</w:t>
      </w:r>
      <w:r w:rsidR="007A781F" w:rsidRPr="00BB02B4">
        <w:rPr>
          <w:rFonts w:eastAsia="Calibri"/>
          <w:kern w:val="2"/>
          <w:sz w:val="28"/>
          <w:szCs w:val="28"/>
          <w:lang w:val="nl-NL"/>
          <w14:ligatures w14:val="standardContextual"/>
        </w:rPr>
        <w:t xml:space="preserve"> </w:t>
      </w:r>
    </w:p>
    <w:p w14:paraId="33BA4345" w14:textId="5D729FAA" w:rsidR="00362FD6" w:rsidRPr="00BB02B4" w:rsidRDefault="003B1147" w:rsidP="00BB02B4">
      <w:pPr>
        <w:spacing w:before="140"/>
        <w:ind w:firstLine="567"/>
        <w:jc w:val="both"/>
        <w:rPr>
          <w:rFonts w:eastAsia="Calibri"/>
          <w:kern w:val="2"/>
          <w:sz w:val="28"/>
          <w:szCs w:val="28"/>
          <w:lang w:val="nl-NL"/>
          <w14:ligatures w14:val="standardContextual"/>
        </w:rPr>
      </w:pPr>
      <w:r w:rsidRPr="00BB02B4">
        <w:rPr>
          <w:b/>
          <w:sz w:val="28"/>
          <w:szCs w:val="28"/>
          <w:lang w:val="nl-NL"/>
        </w:rPr>
        <w:t xml:space="preserve">Điều </w:t>
      </w:r>
      <w:r w:rsidR="002E22F9" w:rsidRPr="00BB02B4">
        <w:rPr>
          <w:b/>
          <w:sz w:val="28"/>
          <w:szCs w:val="28"/>
          <w:lang w:val="nl-NL"/>
        </w:rPr>
        <w:t>5</w:t>
      </w:r>
      <w:r w:rsidR="005A640B" w:rsidRPr="00BB02B4">
        <w:rPr>
          <w:b/>
          <w:sz w:val="28"/>
          <w:szCs w:val="28"/>
          <w:lang w:val="nl-NL"/>
        </w:rPr>
        <w:t xml:space="preserve">. </w:t>
      </w:r>
      <w:r w:rsidR="00362FD6" w:rsidRPr="00BB02B4">
        <w:rPr>
          <w:rFonts w:eastAsia="Calibri"/>
          <w:b/>
          <w:bCs/>
          <w:kern w:val="2"/>
          <w:sz w:val="28"/>
          <w:szCs w:val="28"/>
          <w:lang w:val="nl-NL"/>
          <w14:ligatures w14:val="standardContextual"/>
        </w:rPr>
        <w:t>Tổ chức giao thông trên các tuyến đườ</w:t>
      </w:r>
      <w:r w:rsidR="00290E16" w:rsidRPr="00BB02B4">
        <w:rPr>
          <w:rFonts w:eastAsia="Calibri"/>
          <w:b/>
          <w:bCs/>
          <w:kern w:val="2"/>
          <w:sz w:val="28"/>
          <w:szCs w:val="28"/>
          <w:lang w:val="nl-NL"/>
          <w14:ligatures w14:val="standardContextual"/>
        </w:rPr>
        <w:t>ng</w:t>
      </w:r>
      <w:r w:rsidR="002F6B2E" w:rsidRPr="00BB02B4">
        <w:rPr>
          <w:rFonts w:eastAsia="Calibri"/>
          <w:b/>
          <w:bCs/>
          <w:kern w:val="2"/>
          <w:sz w:val="28"/>
          <w:szCs w:val="28"/>
          <w:lang w:val="nl-NL"/>
          <w14:ligatures w14:val="standardContextual"/>
        </w:rPr>
        <w:t xml:space="preserve"> bộ</w:t>
      </w:r>
    </w:p>
    <w:p w14:paraId="03037BFA" w14:textId="1164371E" w:rsidR="0095260F" w:rsidRPr="00BB02B4" w:rsidRDefault="0095260F"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 xml:space="preserve">1. Nội dung tổ chức giao thông được thực hiện theo quy định tại khoản 2 </w:t>
      </w:r>
      <w:r w:rsidR="00506487" w:rsidRPr="00BB02B4">
        <w:rPr>
          <w:rFonts w:eastAsia="Calibri"/>
          <w:kern w:val="2"/>
          <w:sz w:val="28"/>
          <w:szCs w:val="28"/>
          <w:lang w:val="nl-NL"/>
          <w14:ligatures w14:val="standardContextual"/>
        </w:rPr>
        <w:t xml:space="preserve">Điều 25 </w:t>
      </w:r>
      <w:r w:rsidR="00506487" w:rsidRPr="00BB02B4">
        <w:rPr>
          <w:rFonts w:eastAsia="Calibri"/>
          <w:kern w:val="2"/>
          <w:sz w:val="28"/>
          <w:szCs w:val="28"/>
          <w:lang w:val="vi-VN"/>
          <w14:ligatures w14:val="standardContextual"/>
        </w:rPr>
        <w:t>Luật Đường bộ</w:t>
      </w:r>
      <w:r w:rsidR="00DC722B" w:rsidRPr="00BB02B4">
        <w:rPr>
          <w:bCs/>
          <w:sz w:val="28"/>
          <w:szCs w:val="28"/>
          <w:lang w:val="vi-VN"/>
        </w:rPr>
        <w:t xml:space="preserve"> </w:t>
      </w:r>
      <w:r w:rsidR="00DC722B" w:rsidRPr="00BB02B4">
        <w:rPr>
          <w:rFonts w:eastAsia="Calibri"/>
          <w:bCs/>
          <w:kern w:val="2"/>
          <w:sz w:val="28"/>
          <w:szCs w:val="28"/>
          <w:lang w:val="vi-VN"/>
          <w14:ligatures w14:val="standardContextual"/>
        </w:rPr>
        <w:t>số 35/2024/QH15</w:t>
      </w:r>
      <w:r w:rsidRPr="00BB02B4">
        <w:rPr>
          <w:rFonts w:eastAsia="Calibri"/>
          <w:kern w:val="2"/>
          <w:sz w:val="28"/>
          <w:szCs w:val="28"/>
          <w:lang w:val="nl-NL"/>
          <w14:ligatures w14:val="standardContextual"/>
        </w:rPr>
        <w:t>.</w:t>
      </w:r>
    </w:p>
    <w:p w14:paraId="37B7DC5E" w14:textId="4CA34520" w:rsidR="0095260F" w:rsidRPr="00BB02B4" w:rsidRDefault="0095260F"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 xml:space="preserve">2. </w:t>
      </w:r>
      <w:r w:rsidR="00FA3803" w:rsidRPr="00BB02B4">
        <w:rPr>
          <w:rFonts w:eastAsia="Calibri"/>
          <w:kern w:val="2"/>
          <w:sz w:val="28"/>
          <w:szCs w:val="28"/>
          <w:lang w:val="nl-NL"/>
          <w14:ligatures w14:val="standardContextual"/>
        </w:rPr>
        <w:t xml:space="preserve">Cơ quan quản lý đường bộ; người quản lý, sử dụng đường bộ </w:t>
      </w:r>
      <w:r w:rsidRPr="00BB02B4">
        <w:rPr>
          <w:rFonts w:eastAsia="Calibri"/>
          <w:kern w:val="2"/>
          <w:sz w:val="28"/>
          <w:szCs w:val="28"/>
          <w:lang w:val="nl-NL"/>
          <w14:ligatures w14:val="standardContextual"/>
        </w:rPr>
        <w:t xml:space="preserve">kịp thời </w:t>
      </w:r>
      <w:r w:rsidR="00170F03" w:rsidRPr="00BB02B4">
        <w:rPr>
          <w:rFonts w:eastAsia="Calibri"/>
          <w:kern w:val="2"/>
          <w:sz w:val="28"/>
          <w:szCs w:val="28"/>
          <w:lang w:val="nl-NL"/>
          <w14:ligatures w14:val="standardContextual"/>
        </w:rPr>
        <w:t xml:space="preserve">thông báo </w:t>
      </w:r>
      <w:r w:rsidRPr="00BB02B4">
        <w:rPr>
          <w:rFonts w:eastAsia="Calibri"/>
          <w:kern w:val="2"/>
          <w:sz w:val="28"/>
          <w:szCs w:val="28"/>
          <w:lang w:val="nl-NL"/>
          <w14:ligatures w14:val="standardContextual"/>
        </w:rPr>
        <w:t>khi có sự điều chỉnh, thay đổi về phân làn, phân luồng, thời gian cho phép tham gia giao thông tạm thời hoặc lâu dài để đảm bảo giao thông thông suốt, an toàn</w:t>
      </w:r>
      <w:r w:rsidR="007F5B59" w:rsidRPr="00BB02B4">
        <w:rPr>
          <w:rFonts w:eastAsia="Calibri"/>
          <w:kern w:val="2"/>
          <w:sz w:val="28"/>
          <w:szCs w:val="28"/>
          <w:lang w:val="nl-NL"/>
          <w14:ligatures w14:val="standardContextual"/>
        </w:rPr>
        <w:t>.</w:t>
      </w:r>
    </w:p>
    <w:p w14:paraId="20593A31" w14:textId="2E9FC48D" w:rsidR="00FB77E8" w:rsidRPr="00BB02B4" w:rsidRDefault="007F5B59" w:rsidP="00BB02B4">
      <w:pPr>
        <w:spacing w:before="140"/>
        <w:ind w:firstLine="567"/>
        <w:jc w:val="both"/>
        <w:rPr>
          <w:rFonts w:eastAsia="Calibri"/>
          <w:bCs/>
          <w:kern w:val="2"/>
          <w:sz w:val="28"/>
          <w:szCs w:val="28"/>
          <w:lang w:val="nl-NL"/>
          <w14:ligatures w14:val="standardContextual"/>
        </w:rPr>
      </w:pPr>
      <w:r w:rsidRPr="00BB02B4">
        <w:rPr>
          <w:rFonts w:eastAsia="Calibri"/>
          <w:kern w:val="2"/>
          <w:sz w:val="28"/>
          <w:szCs w:val="28"/>
          <w:lang w:val="nl-NL"/>
          <w14:ligatures w14:val="standardContextual"/>
        </w:rPr>
        <w:t xml:space="preserve">3. Thông báo tổ chức giao thông được gửi đến </w:t>
      </w:r>
      <w:r w:rsidR="009D7A81" w:rsidRPr="00BB02B4">
        <w:rPr>
          <w:rFonts w:eastAsia="Calibri"/>
          <w:kern w:val="2"/>
          <w:sz w:val="28"/>
          <w:szCs w:val="28"/>
          <w:lang w:val="vi-VN"/>
        </w:rPr>
        <w:t>Cơ quan Cảnh sát giao thông</w:t>
      </w:r>
      <w:r w:rsidRPr="00BB02B4">
        <w:rPr>
          <w:rFonts w:eastAsia="Calibri"/>
          <w:kern w:val="2"/>
          <w:sz w:val="28"/>
          <w:szCs w:val="28"/>
          <w:lang w:val="nl-NL"/>
          <w14:ligatures w14:val="standardContextual"/>
        </w:rPr>
        <w:t xml:space="preserve">, </w:t>
      </w:r>
      <w:r w:rsidR="006951DC" w:rsidRPr="00BB02B4">
        <w:rPr>
          <w:rFonts w:eastAsia="Calibri"/>
          <w:kern w:val="2"/>
          <w:sz w:val="28"/>
          <w:szCs w:val="28"/>
          <w:lang w:val="nl-NL"/>
          <w14:ligatures w14:val="standardContextual"/>
        </w:rPr>
        <w:t xml:space="preserve">Sở Xây dựng, </w:t>
      </w:r>
      <w:r w:rsidRPr="00BB02B4">
        <w:rPr>
          <w:rFonts w:eastAsia="Calibri"/>
          <w:kern w:val="2"/>
          <w:sz w:val="28"/>
          <w:szCs w:val="28"/>
          <w:lang w:val="nl-NL"/>
          <w14:ligatures w14:val="standardContextual"/>
        </w:rPr>
        <w:t>Ủy ban nhân dân cấp xã nơi có tuyến đường tổ chức giao thông</w:t>
      </w:r>
      <w:r w:rsidR="006951DC" w:rsidRPr="00BB02B4">
        <w:rPr>
          <w:rFonts w:eastAsia="Calibri"/>
          <w:kern w:val="2"/>
          <w:sz w:val="28"/>
          <w:szCs w:val="28"/>
          <w:lang w:val="nl-NL"/>
          <w14:ligatures w14:val="standardContextual"/>
        </w:rPr>
        <w:t xml:space="preserve">, </w:t>
      </w:r>
      <w:r w:rsidR="00FB77E8" w:rsidRPr="00BB02B4">
        <w:rPr>
          <w:rFonts w:eastAsia="Calibri"/>
          <w:kern w:val="2"/>
          <w:sz w:val="28"/>
          <w:szCs w:val="28"/>
          <w:lang w:val="nl-NL"/>
          <w14:ligatures w14:val="standardContextual"/>
        </w:rPr>
        <w:t>các đơn vị khác có liên quan</w:t>
      </w:r>
      <w:r w:rsidR="006951DC" w:rsidRPr="00BB02B4">
        <w:rPr>
          <w:rFonts w:eastAsia="Calibri"/>
          <w:kern w:val="2"/>
          <w:sz w:val="28"/>
          <w:szCs w:val="28"/>
          <w:lang w:val="nl-NL"/>
          <w14:ligatures w14:val="standardContextual"/>
        </w:rPr>
        <w:t xml:space="preserve"> và </w:t>
      </w:r>
      <w:r w:rsidR="008D6AB3" w:rsidRPr="00BB02B4">
        <w:rPr>
          <w:rFonts w:eastAsia="Calibri"/>
          <w:kern w:val="2"/>
          <w:sz w:val="28"/>
          <w:szCs w:val="28"/>
          <w:lang w:val="nl-NL"/>
          <w14:ligatures w14:val="standardContextual"/>
        </w:rPr>
        <w:t>đăng tải</w:t>
      </w:r>
      <w:r w:rsidR="00FB77E8" w:rsidRPr="00BB02B4">
        <w:rPr>
          <w:rFonts w:eastAsia="Calibri"/>
          <w:bCs/>
          <w:kern w:val="2"/>
          <w:sz w:val="28"/>
          <w:szCs w:val="28"/>
          <w:lang w:val="nl-NL"/>
          <w14:ligatures w14:val="standardContextual"/>
        </w:rPr>
        <w:t xml:space="preserve"> trên cổng thông tin điện tử của tỉnh, cổng thông tin điện tử của cơ quan, báo và đài phát thanh truyền hình Đồng Nai </w:t>
      </w:r>
      <w:r w:rsidR="008D6AB3" w:rsidRPr="00BB02B4">
        <w:rPr>
          <w:rFonts w:eastAsia="Calibri"/>
          <w:bCs/>
          <w:kern w:val="2"/>
          <w:sz w:val="28"/>
          <w:szCs w:val="28"/>
          <w:lang w:val="nl-NL"/>
          <w14:ligatures w14:val="standardContextual"/>
        </w:rPr>
        <w:t>hoặc</w:t>
      </w:r>
      <w:r w:rsidR="00FB77E8" w:rsidRPr="00BB02B4">
        <w:rPr>
          <w:rFonts w:eastAsia="Calibri"/>
          <w:bCs/>
          <w:kern w:val="2"/>
          <w:sz w:val="28"/>
          <w:szCs w:val="28"/>
          <w:lang w:val="nl-NL"/>
          <w14:ligatures w14:val="standardContextual"/>
        </w:rPr>
        <w:t xml:space="preserve"> các hình thức phù hợp khác.</w:t>
      </w:r>
    </w:p>
    <w:p w14:paraId="2ADBD07A" w14:textId="42442C97" w:rsidR="005A640B" w:rsidRPr="00BB02B4" w:rsidRDefault="003B1147" w:rsidP="00BB02B4">
      <w:pPr>
        <w:spacing w:before="140"/>
        <w:ind w:firstLine="567"/>
        <w:jc w:val="both"/>
        <w:rPr>
          <w:b/>
          <w:sz w:val="28"/>
          <w:szCs w:val="28"/>
          <w:lang w:val="nl-NL"/>
        </w:rPr>
      </w:pPr>
      <w:r w:rsidRPr="00BB02B4">
        <w:rPr>
          <w:b/>
          <w:sz w:val="28"/>
          <w:szCs w:val="28"/>
          <w:lang w:val="nl-NL"/>
        </w:rPr>
        <w:t xml:space="preserve">Điều </w:t>
      </w:r>
      <w:r w:rsidR="002E22F9" w:rsidRPr="00BB02B4">
        <w:rPr>
          <w:b/>
          <w:sz w:val="28"/>
          <w:szCs w:val="28"/>
          <w:lang w:val="nl-NL"/>
        </w:rPr>
        <w:t>6</w:t>
      </w:r>
      <w:r w:rsidR="005A640B" w:rsidRPr="00BB02B4">
        <w:rPr>
          <w:b/>
          <w:sz w:val="28"/>
          <w:szCs w:val="28"/>
          <w:lang w:val="nl-NL"/>
        </w:rPr>
        <w:t xml:space="preserve">. </w:t>
      </w:r>
      <w:r w:rsidR="00362FD6" w:rsidRPr="00BB02B4">
        <w:rPr>
          <w:rFonts w:eastAsia="Calibri"/>
          <w:b/>
          <w:bCs/>
          <w:kern w:val="2"/>
          <w:sz w:val="28"/>
          <w:szCs w:val="28"/>
          <w:lang w:val="nl-NL"/>
          <w14:ligatures w14:val="standardContextual"/>
        </w:rPr>
        <w:t>Quy định phạm vi hoạt động của phương tiện giao thông</w:t>
      </w:r>
    </w:p>
    <w:p w14:paraId="12EDA607" w14:textId="4C6F6EC0" w:rsidR="00283594" w:rsidRPr="00BB02B4" w:rsidRDefault="00283594"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1. Các loại xe hạn chế lưu thông trên các tuyến đường đô thị:</w:t>
      </w:r>
    </w:p>
    <w:p w14:paraId="4207064D" w14:textId="69F8AA0B" w:rsidR="00283594" w:rsidRPr="00BB02B4" w:rsidRDefault="00283594"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a) Xe ô tô tải;</w:t>
      </w:r>
    </w:p>
    <w:p w14:paraId="228994D0" w14:textId="03A0503A" w:rsidR="00283594" w:rsidRPr="00BB02B4" w:rsidRDefault="00283594"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b) Xe ô tô vận tải hành khách;</w:t>
      </w:r>
    </w:p>
    <w:p w14:paraId="131EA510" w14:textId="38326796" w:rsidR="00283594" w:rsidRPr="00BB02B4" w:rsidRDefault="00283594"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 xml:space="preserve">c) </w:t>
      </w:r>
      <w:r w:rsidRPr="00BB02B4">
        <w:rPr>
          <w:rFonts w:eastAsia="Calibri"/>
          <w:bCs/>
          <w:kern w:val="2"/>
          <w:sz w:val="28"/>
          <w:szCs w:val="28"/>
          <w:lang w:val="nl-NL"/>
          <w14:ligatures w14:val="standardContextual"/>
        </w:rPr>
        <w:t>Cơ quan được giao quản lý đường bộ trực tiếp tổ chức thực hiện cụ thể việc hạn chế phạm vi, thời gian hoạt động của các phương tiện được quy định tại các điểm a,</w:t>
      </w:r>
      <w:r w:rsidR="00FB13D9" w:rsidRPr="00BB02B4">
        <w:rPr>
          <w:rFonts w:eastAsia="Calibri"/>
          <w:bCs/>
          <w:kern w:val="2"/>
          <w:sz w:val="28"/>
          <w:szCs w:val="28"/>
          <w:lang w:val="nl-NL"/>
          <w14:ligatures w14:val="standardContextual"/>
        </w:rPr>
        <w:t xml:space="preserve"> </w:t>
      </w:r>
      <w:r w:rsidRPr="00BB02B4">
        <w:rPr>
          <w:rFonts w:eastAsia="Calibri"/>
          <w:bCs/>
          <w:kern w:val="2"/>
          <w:sz w:val="28"/>
          <w:szCs w:val="28"/>
          <w:lang w:val="nl-NL"/>
          <w14:ligatures w14:val="standardContextual"/>
        </w:rPr>
        <w:t>b khoản này.</w:t>
      </w:r>
    </w:p>
    <w:p w14:paraId="19AF24D1" w14:textId="00BCA6E9" w:rsidR="00283594" w:rsidRPr="00BB02B4" w:rsidRDefault="00283594"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2. Các loại xe được phép lưu thông vào các tuyến đường cấm xe ô tô:</w:t>
      </w:r>
    </w:p>
    <w:p w14:paraId="6F241CC5" w14:textId="605BDBB6" w:rsidR="00283594" w:rsidRPr="00BB02B4" w:rsidRDefault="00283594"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a) Các xe ưu tiên hoạt động theo quy định của pháp luật.</w:t>
      </w:r>
    </w:p>
    <w:p w14:paraId="2C9277AB" w14:textId="3F08AF42" w:rsidR="000C65A0" w:rsidRPr="00BB02B4" w:rsidRDefault="00283594"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b) Xe buýt hoạt động theo thời gian và lộ trình được phê duyệt.</w:t>
      </w:r>
    </w:p>
    <w:p w14:paraId="192726E7" w14:textId="4B38499F" w:rsidR="00283594" w:rsidRPr="00BB02B4" w:rsidRDefault="00283594"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3. Các loại xe ô tô tải được phép lưu thông vào các tuyến đường cấm xe ô tô tải trừ các khung giờ cao điểm:</w:t>
      </w:r>
    </w:p>
    <w:p w14:paraId="0E0C2B9C" w14:textId="496D4003" w:rsidR="00283594" w:rsidRPr="00BB02B4" w:rsidRDefault="00283594"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a) Xe ô tô tải phục vụ cho việc bảo trì, sửa chữa sự cố, ứng cứu thiên tai trong lĩnh vực chiếu sáng, đèn tín hiệu giao thông, cây xanh, cầu, đường bộ, cấp thoát nước của các đơn vị thực hiện công tác cung ứng sản phẩm dịch vụ công</w:t>
      </w:r>
      <w:r w:rsidR="00BF2F6B" w:rsidRPr="00BB02B4">
        <w:rPr>
          <w:rFonts w:eastAsia="Calibri"/>
          <w:kern w:val="2"/>
          <w:sz w:val="28"/>
          <w:szCs w:val="28"/>
          <w:lang w:val="nl-NL"/>
          <w14:ligatures w14:val="standardContextual"/>
        </w:rPr>
        <w:t>.</w:t>
      </w:r>
    </w:p>
    <w:p w14:paraId="03F1C24A" w14:textId="7F3D9877" w:rsidR="00283594" w:rsidRPr="00BB02B4" w:rsidRDefault="00283594"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 xml:space="preserve">b) Xe ô tô tải vận chuyển bưu phẩm, bưu kiện, báo chí, xổ số kiến thiết; xe chuyên dùng phục vụ vận chuyển tiền, vàng bạc, ngoại tệ của Kho bạc, Ngân hàng nhà nước </w:t>
      </w:r>
      <w:bookmarkStart w:id="5" w:name="_Hlk217487217"/>
      <w:r w:rsidRPr="00BB02B4">
        <w:rPr>
          <w:rFonts w:eastAsia="Calibri"/>
          <w:kern w:val="2"/>
          <w:sz w:val="28"/>
          <w:szCs w:val="28"/>
          <w:lang w:val="nl-NL"/>
          <w14:ligatures w14:val="standardContextual"/>
        </w:rPr>
        <w:t>có khối lượng chuyên chở cho phép tham gia giao thông đến 3,5 tấn</w:t>
      </w:r>
      <w:bookmarkEnd w:id="5"/>
      <w:r w:rsidR="00BF2F6B" w:rsidRPr="00BB02B4">
        <w:rPr>
          <w:rFonts w:eastAsia="Calibri"/>
          <w:kern w:val="2"/>
          <w:sz w:val="28"/>
          <w:szCs w:val="28"/>
          <w:lang w:val="nl-NL"/>
          <w14:ligatures w14:val="standardContextual"/>
        </w:rPr>
        <w:t>.</w:t>
      </w:r>
    </w:p>
    <w:p w14:paraId="6CB7305A" w14:textId="1064DED4" w:rsidR="00283594" w:rsidRPr="00BB02B4" w:rsidRDefault="00283594"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 xml:space="preserve">c) Xe ô tô tải phục vụ cho việc sửa chữa công trình điện của các </w:t>
      </w:r>
      <w:r w:rsidR="00FA3803" w:rsidRPr="00BB02B4">
        <w:rPr>
          <w:rFonts w:eastAsia="Calibri"/>
          <w:kern w:val="2"/>
          <w:sz w:val="28"/>
          <w:szCs w:val="28"/>
          <w:lang w:val="nl-NL"/>
          <w14:ligatures w14:val="standardContextual"/>
        </w:rPr>
        <w:t xml:space="preserve">đơn vị trực thuộc ngành </w:t>
      </w:r>
      <w:r w:rsidRPr="00BB02B4">
        <w:rPr>
          <w:rFonts w:eastAsia="Calibri"/>
          <w:kern w:val="2"/>
          <w:sz w:val="28"/>
          <w:szCs w:val="28"/>
          <w:lang w:val="nl-NL"/>
          <w14:ligatures w14:val="standardContextual"/>
        </w:rPr>
        <w:t>Điện lực, các đơn vị có chức năng truyền tải, phân phối điện năng có khối lượng chuyên chở cho phép tham gia giao thông đến 7,5 tấn</w:t>
      </w:r>
      <w:r w:rsidR="00BF2F6B" w:rsidRPr="00BB02B4">
        <w:rPr>
          <w:rFonts w:eastAsia="Calibri"/>
          <w:kern w:val="2"/>
          <w:sz w:val="28"/>
          <w:szCs w:val="28"/>
          <w:lang w:val="nl-NL"/>
          <w14:ligatures w14:val="standardContextual"/>
        </w:rPr>
        <w:t>.</w:t>
      </w:r>
    </w:p>
    <w:p w14:paraId="4AC6D1A0" w14:textId="28EB3A53" w:rsidR="00283594" w:rsidRPr="00BB02B4" w:rsidRDefault="00283594" w:rsidP="00BB02B4">
      <w:pPr>
        <w:spacing w:before="14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d) Xe ô tô tải phục vụ cho việc sửa chữa hệ thống thông tin liên lạc của các đơn vị có chức năng kinh doanh viễn thông và mạng thông tin trên địa bàn tỉnh có khối lượng chuyên chở cho phép tham gia giao thông đến 7,5 tấn</w:t>
      </w:r>
      <w:r w:rsidR="00BF2F6B" w:rsidRPr="00BB02B4">
        <w:rPr>
          <w:rFonts w:eastAsia="Calibri"/>
          <w:kern w:val="2"/>
          <w:sz w:val="28"/>
          <w:szCs w:val="28"/>
          <w:lang w:val="nl-NL"/>
          <w14:ligatures w14:val="standardContextual"/>
        </w:rPr>
        <w:t>.</w:t>
      </w:r>
    </w:p>
    <w:p w14:paraId="4864B460" w14:textId="63294C68" w:rsidR="00283594" w:rsidRPr="00BB02B4" w:rsidRDefault="004B1871" w:rsidP="00BB02B4">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lastRenderedPageBreak/>
        <w:t>đ</w:t>
      </w:r>
      <w:r w:rsidR="00283594" w:rsidRPr="00BB02B4">
        <w:rPr>
          <w:rFonts w:eastAsia="Calibri"/>
          <w:kern w:val="2"/>
          <w:sz w:val="28"/>
          <w:szCs w:val="28"/>
          <w:lang w:val="nl-NL"/>
          <w14:ligatures w14:val="standardContextual"/>
        </w:rPr>
        <w:t xml:space="preserve">) Xe ô tô tải vận chuyển dụng cụ, thiết bị của các cơ quan, đoàn thể, cá nhân phục vụ lễ hội, sự kiện theo chủ trương, kế hoạch của Ủy ban nhân dân </w:t>
      </w:r>
      <w:r w:rsidR="007C3856" w:rsidRPr="00BB02B4">
        <w:rPr>
          <w:rFonts w:eastAsia="Calibri"/>
          <w:kern w:val="2"/>
          <w:sz w:val="28"/>
          <w:szCs w:val="28"/>
          <w:lang w:val="nl-NL"/>
          <w14:ligatures w14:val="standardContextual"/>
        </w:rPr>
        <w:t>tỉnh</w:t>
      </w:r>
      <w:r w:rsidR="00687CB4" w:rsidRPr="00BB02B4">
        <w:rPr>
          <w:rFonts w:eastAsia="Calibri"/>
          <w:kern w:val="2"/>
          <w:sz w:val="28"/>
          <w:szCs w:val="28"/>
          <w:lang w:val="nl-NL"/>
          <w14:ligatures w14:val="standardContextual"/>
        </w:rPr>
        <w:t>, Ủy ban nhân dân cấp xã</w:t>
      </w:r>
      <w:r w:rsidR="00283594" w:rsidRPr="00BB02B4">
        <w:rPr>
          <w:rFonts w:eastAsia="Calibri"/>
          <w:kern w:val="2"/>
          <w:sz w:val="28"/>
          <w:szCs w:val="28"/>
          <w:lang w:val="nl-NL"/>
          <w14:ligatures w14:val="standardContextual"/>
        </w:rPr>
        <w:t>.</w:t>
      </w:r>
    </w:p>
    <w:p w14:paraId="098F9BF8" w14:textId="42650BD8" w:rsidR="000F31C5" w:rsidRPr="00BB02B4" w:rsidRDefault="004B1871" w:rsidP="00BB02B4">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e</w:t>
      </w:r>
      <w:r w:rsidR="000F31C5" w:rsidRPr="00BB02B4">
        <w:rPr>
          <w:rFonts w:eastAsia="Calibri"/>
          <w:kern w:val="2"/>
          <w:sz w:val="28"/>
          <w:szCs w:val="28"/>
          <w:lang w:val="nl-NL"/>
          <w14:ligatures w14:val="standardContextual"/>
        </w:rPr>
        <w:t>) Xe ô tô tải phục vụ làm nhiệm vụ vệ sinh môi trường</w:t>
      </w:r>
      <w:r w:rsidR="007C3856" w:rsidRPr="00BB02B4">
        <w:rPr>
          <w:rFonts w:eastAsia="Calibri"/>
          <w:kern w:val="2"/>
          <w:sz w:val="28"/>
          <w:szCs w:val="28"/>
          <w:lang w:val="nl-NL"/>
          <w14:ligatures w14:val="standardContextual"/>
        </w:rPr>
        <w:t>.</w:t>
      </w:r>
    </w:p>
    <w:p w14:paraId="5A68AB21" w14:textId="3984440C" w:rsidR="00283594" w:rsidRPr="00BB02B4" w:rsidRDefault="002B6B35" w:rsidP="00BB02B4">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g</w:t>
      </w:r>
      <w:r w:rsidR="00283594" w:rsidRPr="00BB02B4">
        <w:rPr>
          <w:rFonts w:eastAsia="Calibri"/>
          <w:kern w:val="2"/>
          <w:sz w:val="28"/>
          <w:szCs w:val="28"/>
          <w:lang w:val="nl-NL"/>
          <w14:ligatures w14:val="standardContextual"/>
        </w:rPr>
        <w:t xml:space="preserve">) Xe ô tô của tổ chức, cá nhân trong khu vực tuyến đường cấm phải được chấp thuận </w:t>
      </w:r>
      <w:bookmarkStart w:id="6" w:name="OLE_LINK6"/>
      <w:r w:rsidR="00283594" w:rsidRPr="00BB02B4">
        <w:rPr>
          <w:rFonts w:eastAsia="Calibri"/>
          <w:kern w:val="2"/>
          <w:sz w:val="28"/>
          <w:szCs w:val="28"/>
          <w:lang w:val="nl-NL"/>
          <w14:ligatures w14:val="standardContextual"/>
        </w:rPr>
        <w:t xml:space="preserve">bằng văn bản </w:t>
      </w:r>
      <w:bookmarkEnd w:id="6"/>
      <w:r w:rsidR="00283594" w:rsidRPr="00BB02B4">
        <w:rPr>
          <w:rFonts w:eastAsia="Calibri"/>
          <w:kern w:val="2"/>
          <w:sz w:val="28"/>
          <w:szCs w:val="28"/>
          <w:lang w:val="nl-NL"/>
          <w14:ligatures w14:val="standardContextual"/>
        </w:rPr>
        <w:t>của Công an tỉnh.</w:t>
      </w:r>
    </w:p>
    <w:p w14:paraId="4416AB19" w14:textId="7C79EC2C" w:rsidR="00B25066" w:rsidRPr="00BB02B4" w:rsidRDefault="00B25066" w:rsidP="003E4F72">
      <w:pPr>
        <w:spacing w:before="240"/>
        <w:jc w:val="center"/>
        <w:rPr>
          <w:b/>
          <w:sz w:val="28"/>
          <w:szCs w:val="28"/>
          <w:lang w:val="nl-NL"/>
        </w:rPr>
      </w:pPr>
      <w:r w:rsidRPr="00BB02B4">
        <w:rPr>
          <w:b/>
          <w:sz w:val="28"/>
          <w:szCs w:val="28"/>
          <w:lang w:val="nl-NL"/>
        </w:rPr>
        <w:t>Chương III</w:t>
      </w:r>
    </w:p>
    <w:p w14:paraId="34AEAF4E" w14:textId="77777777" w:rsidR="00B25066" w:rsidRPr="00BB02B4" w:rsidRDefault="006F7B18" w:rsidP="003E4F72">
      <w:pPr>
        <w:jc w:val="center"/>
        <w:rPr>
          <w:b/>
          <w:sz w:val="28"/>
          <w:szCs w:val="28"/>
          <w:lang w:val="nl-NL"/>
        </w:rPr>
      </w:pPr>
      <w:r w:rsidRPr="00BB02B4">
        <w:rPr>
          <w:b/>
          <w:sz w:val="28"/>
          <w:szCs w:val="28"/>
          <w:lang w:val="nl-NL"/>
        </w:rPr>
        <w:t>TỔ CHỨC THỰC HIỆN</w:t>
      </w:r>
    </w:p>
    <w:p w14:paraId="5AA85C1E" w14:textId="62A958AC" w:rsidR="009A1BB4" w:rsidRPr="00BB02B4" w:rsidRDefault="009A1BB4" w:rsidP="003E4F72">
      <w:pPr>
        <w:pStyle w:val="BodyText"/>
        <w:spacing w:before="100" w:after="0"/>
        <w:ind w:firstLine="567"/>
        <w:jc w:val="both"/>
        <w:rPr>
          <w:b/>
          <w:sz w:val="28"/>
          <w:szCs w:val="28"/>
          <w:lang w:val="nl-NL"/>
        </w:rPr>
      </w:pPr>
      <w:r w:rsidRPr="00BB02B4">
        <w:rPr>
          <w:b/>
          <w:sz w:val="28"/>
          <w:szCs w:val="28"/>
          <w:lang w:val="nl-NL"/>
        </w:rPr>
        <w:t xml:space="preserve">Điều </w:t>
      </w:r>
      <w:r w:rsidR="002E22F9" w:rsidRPr="00BB02B4">
        <w:rPr>
          <w:b/>
          <w:sz w:val="28"/>
          <w:szCs w:val="28"/>
          <w:lang w:val="nl-NL"/>
        </w:rPr>
        <w:t>7</w:t>
      </w:r>
      <w:r w:rsidRPr="00BB02B4">
        <w:rPr>
          <w:b/>
          <w:sz w:val="28"/>
          <w:szCs w:val="28"/>
          <w:lang w:val="nl-NL"/>
        </w:rPr>
        <w:t xml:space="preserve">. </w:t>
      </w:r>
      <w:r w:rsidR="00FB53DB" w:rsidRPr="00BB02B4">
        <w:rPr>
          <w:b/>
          <w:sz w:val="28"/>
          <w:szCs w:val="28"/>
          <w:lang w:val="nl-NL"/>
        </w:rPr>
        <w:t>Trách nhiệm của các s</w:t>
      </w:r>
      <w:r w:rsidR="006F7B18" w:rsidRPr="00BB02B4">
        <w:rPr>
          <w:b/>
          <w:sz w:val="28"/>
          <w:szCs w:val="28"/>
          <w:lang w:val="nl-NL"/>
        </w:rPr>
        <w:t>ở, ban, ngành</w:t>
      </w:r>
      <w:r w:rsidR="00B16845" w:rsidRPr="00BB02B4">
        <w:rPr>
          <w:b/>
          <w:sz w:val="28"/>
          <w:szCs w:val="28"/>
          <w:lang w:val="nl-NL"/>
        </w:rPr>
        <w:t>, địa phương</w:t>
      </w:r>
    </w:p>
    <w:p w14:paraId="13B152FC" w14:textId="77777777" w:rsidR="00283594" w:rsidRPr="00BB02B4" w:rsidRDefault="00283594" w:rsidP="003E4F72">
      <w:pPr>
        <w:pStyle w:val="BodyText"/>
        <w:spacing w:before="100" w:after="0"/>
        <w:ind w:firstLine="567"/>
        <w:jc w:val="both"/>
        <w:rPr>
          <w:sz w:val="28"/>
          <w:szCs w:val="28"/>
          <w:lang w:val="nl-NL"/>
        </w:rPr>
      </w:pPr>
      <w:r w:rsidRPr="00BB02B4">
        <w:rPr>
          <w:sz w:val="28"/>
          <w:szCs w:val="28"/>
          <w:lang w:val="nl-NL"/>
        </w:rPr>
        <w:t>1. Sở Xây dựng</w:t>
      </w:r>
    </w:p>
    <w:p w14:paraId="14C95927" w14:textId="77777777" w:rsidR="00283594" w:rsidRPr="00BB02B4" w:rsidRDefault="00283594" w:rsidP="003E4F72">
      <w:pPr>
        <w:pStyle w:val="BodyText"/>
        <w:spacing w:before="100" w:after="0"/>
        <w:ind w:firstLine="567"/>
        <w:rPr>
          <w:sz w:val="28"/>
          <w:szCs w:val="28"/>
          <w:lang w:val="nl-NL"/>
        </w:rPr>
      </w:pPr>
      <w:r w:rsidRPr="00BB02B4">
        <w:rPr>
          <w:sz w:val="28"/>
          <w:szCs w:val="28"/>
          <w:lang w:val="nl-NL"/>
        </w:rPr>
        <w:t>a) Thực hiện tổ chức giao thông theo quy định tại Quyết định này.</w:t>
      </w:r>
    </w:p>
    <w:p w14:paraId="0B6DEB36" w14:textId="70F59491" w:rsidR="00283594" w:rsidRPr="00BB02B4" w:rsidRDefault="00283594" w:rsidP="003E4F72">
      <w:pPr>
        <w:pStyle w:val="BodyText"/>
        <w:spacing w:before="100" w:after="0"/>
        <w:ind w:firstLine="567"/>
        <w:jc w:val="both"/>
        <w:rPr>
          <w:sz w:val="28"/>
          <w:szCs w:val="28"/>
          <w:lang w:val="nl-NL"/>
        </w:rPr>
      </w:pPr>
      <w:r w:rsidRPr="00BB02B4">
        <w:rPr>
          <w:sz w:val="28"/>
          <w:szCs w:val="28"/>
          <w:lang w:val="nl-NL"/>
        </w:rPr>
        <w:t>b) Phối hợp, lấy ý kiến của Cơ quan Cảnh sát giao thông được giao điều khiển giao thông đường bộ đối với các trường hợp xử lý các bất cập về tổ chức giao thông, các vị trí ùn tắc giao thông đối với đường cao tốc, đường cấp I, cấp II, đường phố chính đô thị, cầu và hầm đường bộ cấp đặc biệt, cấp I, cấp II và các trường hợp cần thiết</w:t>
      </w:r>
      <w:r w:rsidR="007C3856" w:rsidRPr="00BB02B4">
        <w:rPr>
          <w:sz w:val="28"/>
          <w:szCs w:val="28"/>
          <w:lang w:val="nl-NL"/>
        </w:rPr>
        <w:t>.</w:t>
      </w:r>
    </w:p>
    <w:p w14:paraId="12E53962" w14:textId="77777777" w:rsidR="00283594" w:rsidRPr="00BB02B4" w:rsidRDefault="00283594" w:rsidP="003E4F72">
      <w:pPr>
        <w:pStyle w:val="BodyText"/>
        <w:spacing w:before="100" w:after="0"/>
        <w:ind w:firstLine="567"/>
        <w:jc w:val="both"/>
        <w:rPr>
          <w:sz w:val="28"/>
          <w:szCs w:val="28"/>
          <w:lang w:val="nl-NL"/>
        </w:rPr>
      </w:pPr>
      <w:r w:rsidRPr="00BB02B4">
        <w:rPr>
          <w:sz w:val="28"/>
          <w:szCs w:val="28"/>
          <w:lang w:val="nl-NL"/>
        </w:rPr>
        <w:t>c) Chủ trì phối hợp với các sở, ban, ngành, cơ quan có liên quan, Ủy ban nhân dân các xã, phường tuyên truyền, hướng dẫn, kiểm tra, đôn đốc việc thực hiện Quyết định này.</w:t>
      </w:r>
    </w:p>
    <w:p w14:paraId="7ED71201" w14:textId="77777777" w:rsidR="00283594" w:rsidRPr="00BB02B4" w:rsidRDefault="00283594" w:rsidP="003E4F72">
      <w:pPr>
        <w:pStyle w:val="BodyText"/>
        <w:spacing w:before="100" w:after="0"/>
        <w:ind w:firstLine="567"/>
        <w:jc w:val="both"/>
        <w:rPr>
          <w:sz w:val="28"/>
          <w:szCs w:val="28"/>
          <w:lang w:val="nl-NL"/>
        </w:rPr>
      </w:pPr>
      <w:r w:rsidRPr="00BB02B4">
        <w:rPr>
          <w:sz w:val="28"/>
          <w:szCs w:val="28"/>
          <w:lang w:val="nl-NL"/>
        </w:rPr>
        <w:t>d) Tổng hợp các vướng mắc phát sinh trong quá trình thực hiện, tham mưu, đề xuất Ủy ban nhân dân tỉnh xem xét, sửa đổi, bổ sung các nội dung liên quan cho phù hợp.</w:t>
      </w:r>
    </w:p>
    <w:p w14:paraId="1BDAB36A" w14:textId="77777777" w:rsidR="00283594" w:rsidRPr="00BB02B4" w:rsidRDefault="00283594" w:rsidP="003E4F72">
      <w:pPr>
        <w:pStyle w:val="BodyText"/>
        <w:spacing w:before="100" w:after="0"/>
        <w:ind w:firstLine="567"/>
        <w:jc w:val="both"/>
        <w:rPr>
          <w:sz w:val="28"/>
          <w:szCs w:val="28"/>
          <w:lang w:val="nl-NL"/>
        </w:rPr>
      </w:pPr>
      <w:r w:rsidRPr="00BB02B4">
        <w:rPr>
          <w:sz w:val="28"/>
          <w:szCs w:val="28"/>
          <w:lang w:val="nl-NL"/>
        </w:rPr>
        <w:t>2. Công an tỉnh</w:t>
      </w:r>
    </w:p>
    <w:p w14:paraId="3021B782" w14:textId="22334D63" w:rsidR="00283594" w:rsidRPr="00BB02B4" w:rsidRDefault="00283594" w:rsidP="003E4F72">
      <w:pPr>
        <w:spacing w:before="100"/>
        <w:ind w:firstLine="567"/>
        <w:jc w:val="both"/>
        <w:rPr>
          <w:sz w:val="28"/>
          <w:szCs w:val="28"/>
          <w:lang w:val="nl-NL"/>
        </w:rPr>
      </w:pPr>
      <w:r w:rsidRPr="00BB02B4">
        <w:rPr>
          <w:sz w:val="28"/>
          <w:szCs w:val="28"/>
          <w:lang w:val="nl-NL"/>
        </w:rPr>
        <w:t>a) Thực hiện tổ chức giao thông theo quy định tại Quyết định này.</w:t>
      </w:r>
    </w:p>
    <w:p w14:paraId="1889D371" w14:textId="252C9E51" w:rsidR="00283594" w:rsidRPr="00BB02B4" w:rsidRDefault="00283594" w:rsidP="003E4F72">
      <w:pPr>
        <w:spacing w:before="100"/>
        <w:ind w:firstLine="567"/>
        <w:jc w:val="both"/>
        <w:rPr>
          <w:rFonts w:eastAsia="Calibri"/>
          <w:kern w:val="2"/>
          <w:sz w:val="28"/>
          <w:szCs w:val="28"/>
          <w:lang w:val="nl-NL"/>
          <w14:ligatures w14:val="standardContextual"/>
        </w:rPr>
      </w:pPr>
      <w:r w:rsidRPr="00BB02B4">
        <w:rPr>
          <w:sz w:val="28"/>
          <w:szCs w:val="28"/>
          <w:lang w:val="nl-NL"/>
        </w:rPr>
        <w:t xml:space="preserve">b) </w:t>
      </w:r>
      <w:r w:rsidRPr="00BB02B4">
        <w:rPr>
          <w:rFonts w:eastAsia="Calibri"/>
          <w:kern w:val="2"/>
          <w:sz w:val="28"/>
          <w:szCs w:val="28"/>
          <w:lang w:val="nl-NL"/>
          <w14:ligatures w14:val="standardContextual"/>
        </w:rPr>
        <w:t>Chỉ đạo các lực lượng trực thuộc thực hiện nhiệm vụ chỉ huy, điều khiển hướng dẫn các phương tiện giao thông lưu thông theo quy định.</w:t>
      </w:r>
    </w:p>
    <w:p w14:paraId="7A814806" w14:textId="3BC24A9D" w:rsidR="00283594" w:rsidRPr="00BB02B4" w:rsidRDefault="00283594" w:rsidP="003E4F72">
      <w:pPr>
        <w:spacing w:before="10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c) Phối hợp và có ý kiến với các cơ quan quản lý đường bộ, người quản lý, sử dụng đường bộ trong việc thực hiện tổ chức giao thông đường bộ trên địa bàn tỉnh cho phù hợp.</w:t>
      </w:r>
    </w:p>
    <w:p w14:paraId="4CB5144D" w14:textId="27B543ED" w:rsidR="00283594" w:rsidRPr="00BB02B4" w:rsidRDefault="00283594" w:rsidP="003E4F72">
      <w:pPr>
        <w:spacing w:before="10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d) Chấp thuận bằng văn bản cho các tổ chức, cá nhân khi có nhu cầu cần thiết lưu thông vào các tuyến đường cấm theo thẩm quyền.</w:t>
      </w:r>
    </w:p>
    <w:p w14:paraId="59D8AD35" w14:textId="77777777" w:rsidR="00283594" w:rsidRPr="00BB02B4" w:rsidRDefault="00283594" w:rsidP="003E4F72">
      <w:pPr>
        <w:pStyle w:val="BodyText"/>
        <w:spacing w:before="100" w:after="0"/>
        <w:ind w:firstLine="567"/>
        <w:jc w:val="both"/>
        <w:rPr>
          <w:sz w:val="28"/>
          <w:szCs w:val="28"/>
          <w:lang w:val="nl-NL"/>
        </w:rPr>
      </w:pPr>
      <w:r w:rsidRPr="00BB02B4">
        <w:rPr>
          <w:sz w:val="28"/>
          <w:szCs w:val="28"/>
          <w:lang w:val="nl-NL"/>
        </w:rPr>
        <w:t xml:space="preserve">3. Ban Quản lý các Khu công nghiệp, Khu kinh tế; </w:t>
      </w:r>
    </w:p>
    <w:p w14:paraId="68799EEC" w14:textId="6FFB9B3C" w:rsidR="00283594" w:rsidRPr="00BB02B4" w:rsidRDefault="00283594" w:rsidP="003E4F72">
      <w:pPr>
        <w:spacing w:before="10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a) Thực hiện tổ chức giao thông theo quy định tại Quyết định này.</w:t>
      </w:r>
    </w:p>
    <w:p w14:paraId="1CD2A751" w14:textId="227F3938" w:rsidR="00283594" w:rsidRPr="00BB02B4" w:rsidRDefault="00283594" w:rsidP="003E4F72">
      <w:pPr>
        <w:spacing w:before="10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 xml:space="preserve">b) Phối hợp, lấy ý kiến của Cơ quan Cảnh sát giao thông được giao điều khiển giao thông đường bộ đối với các trường hợp xử lý các bất cập về tổ chức giao thông, các vị trí ùn tắc giao thông đối với đường </w:t>
      </w:r>
      <w:r w:rsidR="00795909" w:rsidRPr="00BB02B4">
        <w:rPr>
          <w:rFonts w:eastAsia="Calibri"/>
          <w:kern w:val="2"/>
          <w:sz w:val="28"/>
          <w:szCs w:val="28"/>
          <w:lang w:val="nl-NL"/>
          <w14:ligatures w14:val="standardContextual"/>
        </w:rPr>
        <w:t>thuộc phạm vi quản lý</w:t>
      </w:r>
      <w:r w:rsidRPr="00BB02B4">
        <w:rPr>
          <w:rFonts w:eastAsia="Calibri"/>
          <w:kern w:val="2"/>
          <w:sz w:val="28"/>
          <w:szCs w:val="28"/>
          <w:lang w:val="nl-NL"/>
          <w14:ligatures w14:val="standardContextual"/>
        </w:rPr>
        <w:t xml:space="preserve"> và các trường hợp cần thiết.</w:t>
      </w:r>
    </w:p>
    <w:p w14:paraId="58699143" w14:textId="05C2ECE5" w:rsidR="00283594" w:rsidRPr="00BB02B4" w:rsidRDefault="00283594" w:rsidP="003E4F72">
      <w:pPr>
        <w:spacing w:before="10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c) Theo dõi tình hình giao thông sau khi thực hiện tổ chức giao thông, kịp thời điều chỉnh các bất cập nếu có.</w:t>
      </w:r>
    </w:p>
    <w:p w14:paraId="64F69213" w14:textId="0AF3085D" w:rsidR="00283594" w:rsidRPr="00BB02B4" w:rsidRDefault="00283594" w:rsidP="003E4F72">
      <w:pPr>
        <w:pStyle w:val="BodyText"/>
        <w:spacing w:before="120" w:after="0"/>
        <w:ind w:firstLine="567"/>
        <w:jc w:val="both"/>
        <w:rPr>
          <w:sz w:val="28"/>
          <w:szCs w:val="28"/>
          <w:lang w:val="nl-NL"/>
        </w:rPr>
      </w:pPr>
      <w:r w:rsidRPr="00BB02B4">
        <w:rPr>
          <w:sz w:val="28"/>
          <w:szCs w:val="28"/>
          <w:lang w:val="nl-NL"/>
        </w:rPr>
        <w:lastRenderedPageBreak/>
        <w:t xml:space="preserve">4. Ủy ban nhân dân </w:t>
      </w:r>
      <w:r w:rsidR="00CF27FE" w:rsidRPr="00BB02B4">
        <w:rPr>
          <w:sz w:val="28"/>
          <w:szCs w:val="28"/>
          <w:lang w:val="nl-NL"/>
        </w:rPr>
        <w:t>các xã, phường</w:t>
      </w:r>
    </w:p>
    <w:p w14:paraId="624EE1D4" w14:textId="2206AE9D" w:rsidR="00283594" w:rsidRPr="00BB02B4" w:rsidRDefault="00283594" w:rsidP="003E4F72">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a) Thực hiện tổ chức giao thông theo quy định tại Quyết định này.</w:t>
      </w:r>
    </w:p>
    <w:p w14:paraId="073A76AF" w14:textId="756570F5" w:rsidR="00283594" w:rsidRPr="00BB02B4" w:rsidRDefault="00283594" w:rsidP="003E4F72">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 xml:space="preserve">b) Tham gia phối hợp với Công an tỉnh, Sở </w:t>
      </w:r>
      <w:r w:rsidR="004A56D7" w:rsidRPr="00BB02B4">
        <w:rPr>
          <w:rFonts w:eastAsia="Calibri"/>
          <w:kern w:val="2"/>
          <w:sz w:val="28"/>
          <w:szCs w:val="28"/>
          <w:lang w:val="nl-NL"/>
          <w14:ligatures w14:val="standardContextual"/>
        </w:rPr>
        <w:t>X</w:t>
      </w:r>
      <w:r w:rsidRPr="00BB02B4">
        <w:rPr>
          <w:rFonts w:eastAsia="Calibri"/>
          <w:kern w:val="2"/>
          <w:sz w:val="28"/>
          <w:szCs w:val="28"/>
          <w:lang w:val="nl-NL"/>
          <w14:ligatures w14:val="standardContextual"/>
        </w:rPr>
        <w:t>ây dựng hướng dẫn các phương tiệ</w:t>
      </w:r>
      <w:r w:rsidR="004A56D7" w:rsidRPr="00BB02B4">
        <w:rPr>
          <w:rFonts w:eastAsia="Calibri"/>
          <w:kern w:val="2"/>
          <w:sz w:val="28"/>
          <w:szCs w:val="28"/>
          <w:lang w:val="nl-NL"/>
          <w14:ligatures w14:val="standardContextual"/>
        </w:rPr>
        <w:t>n</w:t>
      </w:r>
      <w:r w:rsidRPr="00BB02B4">
        <w:rPr>
          <w:rFonts w:eastAsia="Calibri"/>
          <w:kern w:val="2"/>
          <w:sz w:val="28"/>
          <w:szCs w:val="28"/>
          <w:lang w:val="nl-NL"/>
          <w14:ligatures w14:val="standardContextual"/>
        </w:rPr>
        <w:t xml:space="preserve"> tham gia giao thông; kiểm tra, xử lý các vi phạm theo thẩm quyền.</w:t>
      </w:r>
    </w:p>
    <w:p w14:paraId="68E7C3EE" w14:textId="4FAB627C" w:rsidR="00283594" w:rsidRPr="00BB02B4" w:rsidRDefault="00283594" w:rsidP="003E4F72">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c) Phối hợp, lấy ý kiến của Cơ quan Cảnh sát giao thông được giao điều khiển giao thông đường bộ đối với các trường hợp xử lý các bất cập về tổ chức giao thông, các vị trí ùn tắc giao thông đối với đường cao tốc, đường cấp I, cấp II, đường phố chính đô thị, cầu và hầm đường bộ cấp đặc biệt, cấp I, cấp II và các trường hợp cần thiết.</w:t>
      </w:r>
    </w:p>
    <w:p w14:paraId="1E546FAF" w14:textId="7CEE1612" w:rsidR="00283594" w:rsidRPr="00BB02B4" w:rsidRDefault="00283594" w:rsidP="003E4F72">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 xml:space="preserve">d) Theo dõi tình hình giao thông sau khi thực hiện tổ chức giao thông, kịp thời điều chỉnh các bất cập </w:t>
      </w:r>
      <w:r w:rsidR="007C5BA9" w:rsidRPr="00BB02B4">
        <w:rPr>
          <w:rFonts w:eastAsia="Calibri"/>
          <w:kern w:val="2"/>
          <w:sz w:val="28"/>
          <w:szCs w:val="28"/>
          <w:lang w:val="nl-NL"/>
          <w14:ligatures w14:val="standardContextual"/>
        </w:rPr>
        <w:t xml:space="preserve">trên các tuyến đường bộ thuộc phạm vi </w:t>
      </w:r>
      <w:r w:rsidR="00687CB4" w:rsidRPr="00BB02B4">
        <w:rPr>
          <w:rFonts w:eastAsia="Calibri"/>
          <w:kern w:val="2"/>
          <w:sz w:val="28"/>
          <w:szCs w:val="28"/>
          <w:lang w:val="nl-NL"/>
          <w14:ligatures w14:val="standardContextual"/>
        </w:rPr>
        <w:t>quản lý</w:t>
      </w:r>
      <w:r w:rsidR="007C5BA9" w:rsidRPr="00BB02B4">
        <w:rPr>
          <w:rFonts w:eastAsia="Calibri"/>
          <w:kern w:val="2"/>
          <w:sz w:val="28"/>
          <w:szCs w:val="28"/>
          <w:lang w:val="nl-NL"/>
          <w14:ligatures w14:val="standardContextual"/>
        </w:rPr>
        <w:t>, báo cáo cơ quan có thẩm quyền điều chỉnh các bất cập đối với tuyến đường bộ trên địa bàn không thuộc phạm vi quản lý</w:t>
      </w:r>
      <w:r w:rsidRPr="00BB02B4">
        <w:rPr>
          <w:rFonts w:eastAsia="Calibri"/>
          <w:kern w:val="2"/>
          <w:sz w:val="28"/>
          <w:szCs w:val="28"/>
          <w:lang w:val="nl-NL"/>
          <w14:ligatures w14:val="standardContextual"/>
        </w:rPr>
        <w:t>.</w:t>
      </w:r>
    </w:p>
    <w:p w14:paraId="284D4778" w14:textId="54D1A760" w:rsidR="00283594" w:rsidRPr="00BB02B4" w:rsidRDefault="00365F66" w:rsidP="003E4F72">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đ</w:t>
      </w:r>
      <w:r w:rsidR="00283594" w:rsidRPr="00BB02B4">
        <w:rPr>
          <w:rFonts w:eastAsia="Calibri"/>
          <w:kern w:val="2"/>
          <w:sz w:val="28"/>
          <w:szCs w:val="28"/>
          <w:lang w:val="nl-NL"/>
          <w14:ligatures w14:val="standardContextual"/>
        </w:rPr>
        <w:t>) Tuyên truyền, giáo dục, nâng cao ý thức chấp hành các quy định của pháp luật về trật tự an toàn giao thông, chấp hành báo hiệu giao thông đường bộ cho người dân trên địa bàn.</w:t>
      </w:r>
    </w:p>
    <w:p w14:paraId="37BB9798" w14:textId="0A0EEB04" w:rsidR="00283594" w:rsidRPr="00BB02B4" w:rsidRDefault="00283594" w:rsidP="003E4F72">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5. Người quản lý, sử dụng đường bộ đối với đường chuyên dùng</w:t>
      </w:r>
    </w:p>
    <w:p w14:paraId="32B36342" w14:textId="795AA375" w:rsidR="00283594" w:rsidRPr="00BB02B4" w:rsidRDefault="00283594" w:rsidP="003E4F72">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a) Thực hiện tổ chức giao thông theo quy định tại Quyết định này.</w:t>
      </w:r>
    </w:p>
    <w:p w14:paraId="26F3A7EE" w14:textId="253DC9C0" w:rsidR="00283594" w:rsidRPr="00BB02B4" w:rsidRDefault="00283594" w:rsidP="003E4F72">
      <w:pPr>
        <w:spacing w:before="120"/>
        <w:ind w:firstLine="567"/>
        <w:jc w:val="both"/>
        <w:rPr>
          <w:rFonts w:eastAsia="Calibri"/>
          <w:kern w:val="2"/>
          <w:sz w:val="28"/>
          <w:szCs w:val="28"/>
          <w:lang w:val="nl-NL"/>
          <w14:ligatures w14:val="standardContextual"/>
        </w:rPr>
      </w:pPr>
      <w:r w:rsidRPr="00BB02B4">
        <w:rPr>
          <w:rFonts w:eastAsia="Calibri"/>
          <w:kern w:val="2"/>
          <w:sz w:val="28"/>
          <w:szCs w:val="28"/>
          <w:lang w:val="nl-NL"/>
          <w14:ligatures w14:val="standardContextual"/>
        </w:rPr>
        <w:t xml:space="preserve">b) Theo dõi tình hình giao thông sau khi thực hiện tổ chức giao thông, kịp thời báo cáo </w:t>
      </w:r>
      <w:r w:rsidRPr="00BB02B4">
        <w:rPr>
          <w:rFonts w:eastAsia="Calibri"/>
          <w:bCs/>
          <w:kern w:val="2"/>
          <w:sz w:val="28"/>
          <w:szCs w:val="28"/>
          <w:lang w:val="nl-NL"/>
          <w14:ligatures w14:val="standardContextual"/>
        </w:rPr>
        <w:t>Cơ quan quản lý đường bộ</w:t>
      </w:r>
      <w:r w:rsidRPr="00BB02B4">
        <w:rPr>
          <w:rFonts w:eastAsia="Calibri"/>
          <w:kern w:val="2"/>
          <w:sz w:val="28"/>
          <w:szCs w:val="28"/>
          <w:lang w:val="nl-NL"/>
          <w14:ligatures w14:val="standardContextual"/>
        </w:rPr>
        <w:t xml:space="preserve"> để quyết định điều chỉnh các bất cập (nếu có) theo quy định.</w:t>
      </w:r>
    </w:p>
    <w:p w14:paraId="450123EC" w14:textId="35823B9F" w:rsidR="00C86482" w:rsidRPr="00BB02B4" w:rsidRDefault="00C86482" w:rsidP="003E4F72">
      <w:pPr>
        <w:pStyle w:val="BodyText"/>
        <w:spacing w:before="120" w:after="0"/>
        <w:ind w:firstLine="567"/>
        <w:jc w:val="both"/>
        <w:rPr>
          <w:b/>
          <w:sz w:val="28"/>
          <w:szCs w:val="28"/>
          <w:lang w:val="nl-NL"/>
        </w:rPr>
      </w:pPr>
      <w:r w:rsidRPr="00BB02B4">
        <w:rPr>
          <w:b/>
          <w:sz w:val="28"/>
          <w:szCs w:val="28"/>
          <w:lang w:val="nl-NL"/>
        </w:rPr>
        <w:t xml:space="preserve">Điều </w:t>
      </w:r>
      <w:r w:rsidR="002E22F9" w:rsidRPr="00BB02B4">
        <w:rPr>
          <w:b/>
          <w:sz w:val="28"/>
          <w:szCs w:val="28"/>
          <w:lang w:val="nl-NL"/>
        </w:rPr>
        <w:t>8</w:t>
      </w:r>
      <w:r w:rsidRPr="00BB02B4">
        <w:rPr>
          <w:b/>
          <w:sz w:val="28"/>
          <w:szCs w:val="28"/>
          <w:lang w:val="nl-NL"/>
        </w:rPr>
        <w:t xml:space="preserve">. </w:t>
      </w:r>
      <w:r w:rsidR="002E22F9" w:rsidRPr="00BB02B4">
        <w:rPr>
          <w:b/>
          <w:sz w:val="28"/>
          <w:szCs w:val="28"/>
          <w:lang w:val="nl-NL"/>
        </w:rPr>
        <w:t xml:space="preserve">Hiệu lực </w:t>
      </w:r>
      <w:r w:rsidRPr="00BB02B4">
        <w:rPr>
          <w:b/>
          <w:sz w:val="28"/>
          <w:szCs w:val="28"/>
          <w:lang w:val="nl-NL"/>
        </w:rPr>
        <w:t>thi hành</w:t>
      </w:r>
    </w:p>
    <w:bookmarkEnd w:id="0"/>
    <w:bookmarkEnd w:id="1"/>
    <w:p w14:paraId="55CF85BA" w14:textId="429A984A" w:rsidR="00283594" w:rsidRPr="00BB02B4" w:rsidRDefault="00283594" w:rsidP="003E4F72">
      <w:pPr>
        <w:pStyle w:val="BodyText"/>
        <w:spacing w:before="120" w:after="0"/>
        <w:ind w:firstLine="567"/>
        <w:jc w:val="both"/>
        <w:rPr>
          <w:sz w:val="28"/>
          <w:szCs w:val="28"/>
          <w:lang w:val="vi-VN"/>
        </w:rPr>
      </w:pPr>
      <w:r w:rsidRPr="00BB02B4">
        <w:rPr>
          <w:sz w:val="28"/>
          <w:szCs w:val="28"/>
          <w:lang w:val="nl-NL"/>
        </w:rPr>
        <w:t xml:space="preserve">1. </w:t>
      </w:r>
      <w:r w:rsidR="00687CB4" w:rsidRPr="00BB02B4">
        <w:rPr>
          <w:sz w:val="28"/>
          <w:szCs w:val="28"/>
          <w:lang w:val="nl-NL"/>
        </w:rPr>
        <w:t xml:space="preserve">Quyết định này có hiệu lực </w:t>
      </w:r>
      <w:r w:rsidR="00217A0D" w:rsidRPr="00BB02B4">
        <w:rPr>
          <w:sz w:val="28"/>
          <w:szCs w:val="28"/>
          <w:lang w:val="nl-NL"/>
        </w:rPr>
        <w:t xml:space="preserve">thi hành </w:t>
      </w:r>
      <w:r w:rsidR="00823B80" w:rsidRPr="00BB02B4">
        <w:rPr>
          <w:sz w:val="28"/>
          <w:szCs w:val="28"/>
          <w:lang w:val="nl-NL"/>
        </w:rPr>
        <w:t>kể từ</w:t>
      </w:r>
      <w:r w:rsidR="00217A0D" w:rsidRPr="00BB02B4">
        <w:rPr>
          <w:sz w:val="28"/>
          <w:szCs w:val="28"/>
          <w:lang w:val="nl-NL"/>
        </w:rPr>
        <w:t xml:space="preserve"> ngày</w:t>
      </w:r>
      <w:r w:rsidR="00823B80" w:rsidRPr="00BB02B4">
        <w:rPr>
          <w:sz w:val="28"/>
          <w:szCs w:val="28"/>
          <w:lang w:val="nl-NL"/>
        </w:rPr>
        <w:t xml:space="preserve"> </w:t>
      </w:r>
      <w:r w:rsidR="004D17E5" w:rsidRPr="00BB02B4">
        <w:rPr>
          <w:sz w:val="28"/>
          <w:szCs w:val="28"/>
          <w:lang w:val="nl-NL"/>
        </w:rPr>
        <w:t>10</w:t>
      </w:r>
      <w:r w:rsidR="00823B80" w:rsidRPr="00BB02B4">
        <w:rPr>
          <w:sz w:val="28"/>
          <w:szCs w:val="28"/>
          <w:lang w:val="nl-NL"/>
        </w:rPr>
        <w:t xml:space="preserve"> tháng </w:t>
      </w:r>
      <w:r w:rsidR="004D17E5" w:rsidRPr="00BB02B4">
        <w:rPr>
          <w:sz w:val="28"/>
          <w:szCs w:val="28"/>
          <w:lang w:val="nl-NL"/>
        </w:rPr>
        <w:t>4</w:t>
      </w:r>
      <w:r w:rsidR="00823B80" w:rsidRPr="00BB02B4">
        <w:rPr>
          <w:sz w:val="28"/>
          <w:szCs w:val="28"/>
          <w:lang w:val="nl-NL"/>
        </w:rPr>
        <w:t xml:space="preserve"> năm 2026</w:t>
      </w:r>
      <w:r w:rsidR="00687CB4" w:rsidRPr="00BB02B4">
        <w:rPr>
          <w:sz w:val="28"/>
          <w:szCs w:val="28"/>
          <w:lang w:val="nl-NL"/>
        </w:rPr>
        <w:t xml:space="preserve"> </w:t>
      </w:r>
      <w:r w:rsidR="002E22F9" w:rsidRPr="00BB02B4">
        <w:rPr>
          <w:sz w:val="28"/>
          <w:szCs w:val="28"/>
          <w:lang w:val="nl-NL"/>
        </w:rPr>
        <w:t>và</w:t>
      </w:r>
      <w:r w:rsidRPr="00BB02B4">
        <w:rPr>
          <w:rFonts w:eastAsia="Calibri"/>
          <w:kern w:val="2"/>
          <w:sz w:val="28"/>
          <w:szCs w:val="28"/>
          <w:lang w:val="vi-VN"/>
          <w14:ligatures w14:val="standardContextual"/>
        </w:rPr>
        <w:t xml:space="preserve"> thay thế Quyết định số 3039/QĐ-UBND ngày 01 tháng 9 năm 2021 của </w:t>
      </w:r>
      <w:r w:rsidR="00506487" w:rsidRPr="00BB02B4">
        <w:rPr>
          <w:rFonts w:eastAsia="Calibri"/>
          <w:kern w:val="2"/>
          <w:sz w:val="28"/>
          <w:szCs w:val="28"/>
          <w:lang w:val="nl-NL"/>
          <w14:ligatures w14:val="standardContextual"/>
        </w:rPr>
        <w:t>Ủy ban nhân dân</w:t>
      </w:r>
      <w:r w:rsidRPr="00BB02B4">
        <w:rPr>
          <w:rFonts w:eastAsia="Calibri"/>
          <w:kern w:val="2"/>
          <w:sz w:val="28"/>
          <w:szCs w:val="28"/>
          <w:lang w:val="vi-VN"/>
          <w14:ligatures w14:val="standardContextual"/>
        </w:rPr>
        <w:t xml:space="preserve"> tỉnh ban hành quy định về tổ chức giao thông trên địa bàn tỉnh Đồng Nai.</w:t>
      </w:r>
    </w:p>
    <w:p w14:paraId="550549BD" w14:textId="1DBE5395" w:rsidR="00283594" w:rsidRPr="00BB02B4" w:rsidRDefault="002E22F9" w:rsidP="003E4F72">
      <w:pPr>
        <w:pStyle w:val="BodyText"/>
        <w:spacing w:before="120" w:after="0"/>
        <w:ind w:firstLine="567"/>
        <w:jc w:val="both"/>
        <w:rPr>
          <w:sz w:val="28"/>
          <w:szCs w:val="28"/>
          <w:lang w:val="nl-NL"/>
        </w:rPr>
      </w:pPr>
      <w:r w:rsidRPr="00BB02B4">
        <w:rPr>
          <w:sz w:val="28"/>
          <w:szCs w:val="28"/>
          <w:lang w:val="nl-NL"/>
        </w:rPr>
        <w:t>2</w:t>
      </w:r>
      <w:r w:rsidR="00283594" w:rsidRPr="00BB02B4">
        <w:rPr>
          <w:sz w:val="28"/>
          <w:szCs w:val="28"/>
          <w:lang w:val="nl-NL"/>
        </w:rPr>
        <w:t xml:space="preserve">. </w:t>
      </w:r>
      <w:r w:rsidR="00283594" w:rsidRPr="00BB02B4">
        <w:rPr>
          <w:rFonts w:eastAsia="Calibri"/>
          <w:kern w:val="2"/>
          <w:sz w:val="28"/>
          <w:szCs w:val="28"/>
          <w:lang w:val="vi-VN"/>
          <w14:ligatures w14:val="standardContextual"/>
        </w:rPr>
        <w:t xml:space="preserve">Chánh Văn phòng Ủy ban nhân dân tỉnh, Giám đốc Công an tỉnh; Giám đốc các Sở: Xây dựng, Tài chính, Khoa học và Công nghệ; Trưởng ban Quản lý các Khu công nghiệp, khu kinh tế; Chủ tịch Ủy ban nhân dân các xã, phường và Thủ trưởng các cơ quan, đơn vị, các tổ chức, cá nhân có liên quan chịu trách nhiệm thi hành </w:t>
      </w:r>
      <w:r w:rsidR="004A56D7" w:rsidRPr="00BB02B4">
        <w:rPr>
          <w:rFonts w:eastAsia="Calibri"/>
          <w:kern w:val="2"/>
          <w:sz w:val="28"/>
          <w:szCs w:val="28"/>
          <w14:ligatures w14:val="standardContextual"/>
        </w:rPr>
        <w:t>Q</w:t>
      </w:r>
      <w:r w:rsidR="00283594" w:rsidRPr="00BB02B4">
        <w:rPr>
          <w:rFonts w:eastAsia="Calibri"/>
          <w:kern w:val="2"/>
          <w:sz w:val="28"/>
          <w:szCs w:val="28"/>
          <w:lang w:val="vi-VN"/>
          <w14:ligatures w14:val="standardContextual"/>
        </w:rPr>
        <w:t>uyết định này</w:t>
      </w:r>
      <w:r w:rsidR="00283594" w:rsidRPr="00BB02B4">
        <w:rPr>
          <w:sz w:val="28"/>
          <w:szCs w:val="28"/>
          <w:lang w:val="nl-NL"/>
        </w:rPr>
        <w:t>.</w:t>
      </w:r>
      <w:r w:rsidR="00823B80" w:rsidRPr="00BB02B4">
        <w:rPr>
          <w:sz w:val="28"/>
          <w:szCs w:val="28"/>
          <w:lang w:val="nl-NL"/>
        </w:rPr>
        <w:t>/.</w:t>
      </w:r>
    </w:p>
    <w:p w14:paraId="6FEECFF9" w14:textId="77777777" w:rsidR="00823B80" w:rsidRPr="00BB02B4" w:rsidRDefault="00823B80" w:rsidP="003E4F72">
      <w:pPr>
        <w:pStyle w:val="BodyText"/>
        <w:spacing w:after="0"/>
        <w:ind w:firstLine="720"/>
        <w:jc w:val="both"/>
        <w:rPr>
          <w:sz w:val="28"/>
          <w:szCs w:val="28"/>
          <w:lang w:val="nl-NL"/>
        </w:rPr>
      </w:pPr>
      <w:bookmarkStart w:id="7" w:name="_GoBack"/>
      <w:bookmarkEnd w:id="7"/>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BB02B4" w:rsidRPr="00BB02B4" w14:paraId="27A52C72" w14:textId="77777777" w:rsidTr="003E4F72">
        <w:tc>
          <w:tcPr>
            <w:tcW w:w="4820" w:type="dxa"/>
          </w:tcPr>
          <w:p w14:paraId="10FD3D71" w14:textId="0C559742" w:rsidR="00823B80" w:rsidRPr="00BB02B4" w:rsidRDefault="00823B80" w:rsidP="00BB02B4">
            <w:pPr>
              <w:pStyle w:val="BodyText"/>
              <w:spacing w:after="0"/>
              <w:jc w:val="both"/>
              <w:rPr>
                <w:b/>
                <w:sz w:val="28"/>
                <w:szCs w:val="28"/>
                <w:lang w:val="nl-NL"/>
              </w:rPr>
            </w:pPr>
          </w:p>
        </w:tc>
        <w:tc>
          <w:tcPr>
            <w:tcW w:w="4819" w:type="dxa"/>
          </w:tcPr>
          <w:p w14:paraId="5E2AD125" w14:textId="77777777" w:rsidR="00283594" w:rsidRPr="00BB02B4" w:rsidRDefault="00283594" w:rsidP="00BB02B4">
            <w:pPr>
              <w:pStyle w:val="BodyText"/>
              <w:spacing w:after="0"/>
              <w:jc w:val="center"/>
              <w:rPr>
                <w:b/>
                <w:sz w:val="28"/>
                <w:szCs w:val="28"/>
                <w:lang w:val="nl-NL"/>
              </w:rPr>
            </w:pPr>
            <w:r w:rsidRPr="00BB02B4">
              <w:rPr>
                <w:b/>
                <w:sz w:val="28"/>
                <w:szCs w:val="28"/>
                <w:lang w:val="nl-NL"/>
              </w:rPr>
              <w:t>TM. ỦY BAN NHÂN DÂN</w:t>
            </w:r>
          </w:p>
          <w:p w14:paraId="2BA66204" w14:textId="77777777" w:rsidR="00283594" w:rsidRPr="00BB02B4" w:rsidRDefault="00283594" w:rsidP="00BB02B4">
            <w:pPr>
              <w:pStyle w:val="BodyText"/>
              <w:spacing w:after="0"/>
              <w:jc w:val="center"/>
              <w:rPr>
                <w:b/>
                <w:sz w:val="28"/>
                <w:szCs w:val="28"/>
                <w:lang w:val="nl-NL"/>
              </w:rPr>
            </w:pPr>
            <w:r w:rsidRPr="00BB02B4">
              <w:rPr>
                <w:b/>
                <w:sz w:val="28"/>
                <w:szCs w:val="28"/>
                <w:lang w:val="nl-NL"/>
              </w:rPr>
              <w:t>KT. CHỦ TỊCH</w:t>
            </w:r>
          </w:p>
          <w:p w14:paraId="48259676" w14:textId="77777777" w:rsidR="00283594" w:rsidRPr="00BB02B4" w:rsidRDefault="00283594" w:rsidP="00BB02B4">
            <w:pPr>
              <w:pStyle w:val="BodyText"/>
              <w:spacing w:after="0"/>
              <w:jc w:val="center"/>
              <w:rPr>
                <w:b/>
                <w:sz w:val="28"/>
                <w:szCs w:val="28"/>
                <w:lang w:val="nl-NL"/>
              </w:rPr>
            </w:pPr>
            <w:r w:rsidRPr="00BB02B4">
              <w:rPr>
                <w:b/>
                <w:sz w:val="28"/>
                <w:szCs w:val="28"/>
                <w:lang w:val="nl-NL"/>
              </w:rPr>
              <w:t>PHÓ CHỦ TỊCH</w:t>
            </w:r>
          </w:p>
          <w:p w14:paraId="7B3BAFA8" w14:textId="77777777" w:rsidR="00823B80" w:rsidRPr="00BB02B4" w:rsidRDefault="00823B80" w:rsidP="00BB02B4">
            <w:pPr>
              <w:pStyle w:val="BodyText"/>
              <w:spacing w:after="0"/>
              <w:jc w:val="center"/>
              <w:rPr>
                <w:b/>
                <w:sz w:val="28"/>
                <w:szCs w:val="28"/>
                <w:lang w:val="nl-NL"/>
              </w:rPr>
            </w:pPr>
          </w:p>
          <w:p w14:paraId="290B0AAC" w14:textId="5B3085E9" w:rsidR="00823B80" w:rsidRPr="00BB02B4" w:rsidRDefault="00823B80" w:rsidP="00BB02B4">
            <w:pPr>
              <w:pStyle w:val="BodyText"/>
              <w:spacing w:after="0"/>
              <w:jc w:val="center"/>
              <w:rPr>
                <w:b/>
                <w:sz w:val="28"/>
                <w:szCs w:val="28"/>
                <w:lang w:val="nl-NL"/>
              </w:rPr>
            </w:pPr>
            <w:r w:rsidRPr="00BB02B4">
              <w:rPr>
                <w:b/>
                <w:sz w:val="28"/>
                <w:szCs w:val="28"/>
                <w:lang w:val="nl-NL"/>
              </w:rPr>
              <w:t>Hồ Văn Hà</w:t>
            </w:r>
          </w:p>
        </w:tc>
      </w:tr>
    </w:tbl>
    <w:p w14:paraId="18171287" w14:textId="77777777" w:rsidR="00154EC1" w:rsidRPr="00BB02B4" w:rsidRDefault="00154EC1" w:rsidP="00BB02B4">
      <w:pPr>
        <w:pStyle w:val="BodyText"/>
        <w:spacing w:before="120" w:after="0"/>
        <w:jc w:val="both"/>
        <w:rPr>
          <w:b/>
          <w:sz w:val="28"/>
          <w:szCs w:val="28"/>
          <w:lang w:val="fr-FR"/>
        </w:rPr>
      </w:pPr>
    </w:p>
    <w:sectPr w:rsidR="00154EC1" w:rsidRPr="00BB02B4" w:rsidSect="00BB02B4">
      <w:headerReference w:type="default" r:id="rId9"/>
      <w:footerReference w:type="even" r:id="rId10"/>
      <w:footerReference w:type="default" r:id="rId11"/>
      <w:pgSz w:w="11907" w:h="16840"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2E7BC" w14:textId="77777777" w:rsidR="00D763E6" w:rsidRDefault="00D763E6">
      <w:r>
        <w:separator/>
      </w:r>
    </w:p>
  </w:endnote>
  <w:endnote w:type="continuationSeparator" w:id="0">
    <w:p w14:paraId="23B52D5E" w14:textId="77777777" w:rsidR="00D763E6" w:rsidRDefault="00D7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F0CDA" w14:textId="77777777" w:rsidR="00E14AA0" w:rsidRDefault="00E14AA0" w:rsidP="00553C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2CCB14" w14:textId="77777777" w:rsidR="00E14AA0" w:rsidRDefault="00E14AA0" w:rsidP="00553C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4AFFA" w14:textId="77777777" w:rsidR="00E14AA0" w:rsidRDefault="0080356E" w:rsidP="0080356E">
    <w:pPr>
      <w:pStyle w:val="Footer"/>
      <w:tabs>
        <w:tab w:val="clear" w:pos="4320"/>
        <w:tab w:val="clear" w:pos="8640"/>
        <w:tab w:val="left" w:pos="3045"/>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3EF3A" w14:textId="77777777" w:rsidR="00D763E6" w:rsidRDefault="00D763E6">
      <w:r>
        <w:separator/>
      </w:r>
    </w:p>
  </w:footnote>
  <w:footnote w:type="continuationSeparator" w:id="0">
    <w:p w14:paraId="27346639" w14:textId="77777777" w:rsidR="00D763E6" w:rsidRDefault="00D76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6D18E" w14:textId="77777777" w:rsidR="00E14AA0" w:rsidRPr="00BB02B4" w:rsidRDefault="00E14AA0" w:rsidP="00BB02B4">
    <w:pPr>
      <w:pStyle w:val="Header"/>
      <w:rPr>
        <w:sz w:val="28"/>
        <w:szCs w:val="28"/>
      </w:rPr>
    </w:pPr>
  </w:p>
  <w:p w14:paraId="4828FDAA" w14:textId="77777777" w:rsidR="00BB02B4" w:rsidRPr="00BB02B4" w:rsidRDefault="00BB02B4" w:rsidP="00BB02B4">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74712A"/>
    <w:lvl w:ilvl="0">
      <w:start w:val="1"/>
      <w:numFmt w:val="decimal"/>
      <w:lvlText w:val="%1."/>
      <w:lvlJc w:val="left"/>
      <w:pPr>
        <w:tabs>
          <w:tab w:val="num" w:pos="1800"/>
        </w:tabs>
        <w:ind w:left="1800" w:hanging="360"/>
      </w:pPr>
    </w:lvl>
  </w:abstractNum>
  <w:abstractNum w:abstractNumId="1">
    <w:nsid w:val="FFFFFF7D"/>
    <w:multiLevelType w:val="singleLevel"/>
    <w:tmpl w:val="3EC2F09A"/>
    <w:lvl w:ilvl="0">
      <w:start w:val="1"/>
      <w:numFmt w:val="decimal"/>
      <w:lvlText w:val="%1."/>
      <w:lvlJc w:val="left"/>
      <w:pPr>
        <w:tabs>
          <w:tab w:val="num" w:pos="1440"/>
        </w:tabs>
        <w:ind w:left="1440" w:hanging="360"/>
      </w:pPr>
    </w:lvl>
  </w:abstractNum>
  <w:abstractNum w:abstractNumId="2">
    <w:nsid w:val="FFFFFF7E"/>
    <w:multiLevelType w:val="singleLevel"/>
    <w:tmpl w:val="990CF318"/>
    <w:lvl w:ilvl="0">
      <w:start w:val="1"/>
      <w:numFmt w:val="decimal"/>
      <w:lvlText w:val="%1."/>
      <w:lvlJc w:val="left"/>
      <w:pPr>
        <w:tabs>
          <w:tab w:val="num" w:pos="1080"/>
        </w:tabs>
        <w:ind w:left="1080" w:hanging="360"/>
      </w:pPr>
    </w:lvl>
  </w:abstractNum>
  <w:abstractNum w:abstractNumId="3">
    <w:nsid w:val="FFFFFF7F"/>
    <w:multiLevelType w:val="singleLevel"/>
    <w:tmpl w:val="30FA52EC"/>
    <w:lvl w:ilvl="0">
      <w:start w:val="1"/>
      <w:numFmt w:val="decimal"/>
      <w:lvlText w:val="%1."/>
      <w:lvlJc w:val="left"/>
      <w:pPr>
        <w:tabs>
          <w:tab w:val="num" w:pos="720"/>
        </w:tabs>
        <w:ind w:left="720" w:hanging="360"/>
      </w:pPr>
    </w:lvl>
  </w:abstractNum>
  <w:abstractNum w:abstractNumId="4">
    <w:nsid w:val="FFFFFF80"/>
    <w:multiLevelType w:val="singleLevel"/>
    <w:tmpl w:val="5CC8CF4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CA0AE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5273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D6AB3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A27C54"/>
    <w:lvl w:ilvl="0">
      <w:start w:val="1"/>
      <w:numFmt w:val="decimal"/>
      <w:lvlText w:val="%1."/>
      <w:lvlJc w:val="left"/>
      <w:pPr>
        <w:tabs>
          <w:tab w:val="num" w:pos="360"/>
        </w:tabs>
        <w:ind w:left="360" w:hanging="360"/>
      </w:pPr>
    </w:lvl>
  </w:abstractNum>
  <w:abstractNum w:abstractNumId="9">
    <w:nsid w:val="FFFFFF89"/>
    <w:multiLevelType w:val="singleLevel"/>
    <w:tmpl w:val="7108DED0"/>
    <w:lvl w:ilvl="0">
      <w:start w:val="1"/>
      <w:numFmt w:val="bullet"/>
      <w:lvlText w:val=""/>
      <w:lvlJc w:val="left"/>
      <w:pPr>
        <w:tabs>
          <w:tab w:val="num" w:pos="360"/>
        </w:tabs>
        <w:ind w:left="360" w:hanging="360"/>
      </w:pPr>
      <w:rPr>
        <w:rFonts w:ascii="Symbol" w:hAnsi="Symbol" w:hint="default"/>
      </w:rPr>
    </w:lvl>
  </w:abstractNum>
  <w:abstractNum w:abstractNumId="10">
    <w:nsid w:val="05F37137"/>
    <w:multiLevelType w:val="hybridMultilevel"/>
    <w:tmpl w:val="B49E9414"/>
    <w:lvl w:ilvl="0" w:tplc="2AC2AB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28346C"/>
    <w:multiLevelType w:val="hybridMultilevel"/>
    <w:tmpl w:val="E4F2A0EE"/>
    <w:lvl w:ilvl="0" w:tplc="A656AF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041937"/>
    <w:multiLevelType w:val="hybridMultilevel"/>
    <w:tmpl w:val="DDAA3F76"/>
    <w:lvl w:ilvl="0" w:tplc="325A00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4D4E06"/>
    <w:multiLevelType w:val="hybridMultilevel"/>
    <w:tmpl w:val="569E546A"/>
    <w:lvl w:ilvl="0" w:tplc="1E68BF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20F490C"/>
    <w:multiLevelType w:val="hybridMultilevel"/>
    <w:tmpl w:val="F08CA990"/>
    <w:lvl w:ilvl="0" w:tplc="CB448C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B364FD"/>
    <w:multiLevelType w:val="hybridMultilevel"/>
    <w:tmpl w:val="55B09D96"/>
    <w:lvl w:ilvl="0" w:tplc="25DE17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D452F2"/>
    <w:multiLevelType w:val="hybridMultilevel"/>
    <w:tmpl w:val="C4441B16"/>
    <w:lvl w:ilvl="0" w:tplc="17AC762A">
      <w:numFmt w:val="bullet"/>
      <w:lvlText w:val="-"/>
      <w:lvlJc w:val="left"/>
      <w:pPr>
        <w:ind w:left="1590" w:hanging="87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C4D322E"/>
    <w:multiLevelType w:val="hybridMultilevel"/>
    <w:tmpl w:val="C098FC2C"/>
    <w:lvl w:ilvl="0" w:tplc="80B28F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B30C8C"/>
    <w:multiLevelType w:val="hybridMultilevel"/>
    <w:tmpl w:val="DEBA0A04"/>
    <w:lvl w:ilvl="0" w:tplc="6D86329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E2A3504"/>
    <w:multiLevelType w:val="hybridMultilevel"/>
    <w:tmpl w:val="6B28564A"/>
    <w:lvl w:ilvl="0" w:tplc="7E1C84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3771E9D"/>
    <w:multiLevelType w:val="hybridMultilevel"/>
    <w:tmpl w:val="96584C80"/>
    <w:lvl w:ilvl="0" w:tplc="9A6A55A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7FB4B51"/>
    <w:multiLevelType w:val="hybridMultilevel"/>
    <w:tmpl w:val="4B185B16"/>
    <w:lvl w:ilvl="0" w:tplc="C240B14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0624F0"/>
    <w:multiLevelType w:val="hybridMultilevel"/>
    <w:tmpl w:val="FB54730E"/>
    <w:lvl w:ilvl="0" w:tplc="346A0D0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B96959"/>
    <w:multiLevelType w:val="hybridMultilevel"/>
    <w:tmpl w:val="26223198"/>
    <w:lvl w:ilvl="0" w:tplc="19F415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CB05B1E"/>
    <w:multiLevelType w:val="hybridMultilevel"/>
    <w:tmpl w:val="E6247E5E"/>
    <w:lvl w:ilvl="0" w:tplc="EB14F7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869E2"/>
    <w:multiLevelType w:val="hybridMultilevel"/>
    <w:tmpl w:val="B16CEF92"/>
    <w:lvl w:ilvl="0" w:tplc="40E864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DC6DCF"/>
    <w:multiLevelType w:val="hybridMultilevel"/>
    <w:tmpl w:val="E5C8C2B2"/>
    <w:lvl w:ilvl="0" w:tplc="B7C44F1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E0F2D9E"/>
    <w:multiLevelType w:val="hybridMultilevel"/>
    <w:tmpl w:val="34527EB4"/>
    <w:lvl w:ilvl="0" w:tplc="EB14F78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3FD20F5"/>
    <w:multiLevelType w:val="hybridMultilevel"/>
    <w:tmpl w:val="225450C6"/>
    <w:lvl w:ilvl="0" w:tplc="13CE45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45B4950"/>
    <w:multiLevelType w:val="hybridMultilevel"/>
    <w:tmpl w:val="33D25EF2"/>
    <w:lvl w:ilvl="0" w:tplc="C25831C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834856"/>
    <w:multiLevelType w:val="hybridMultilevel"/>
    <w:tmpl w:val="463E3A56"/>
    <w:lvl w:ilvl="0" w:tplc="F9F2401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9162E78"/>
    <w:multiLevelType w:val="hybridMultilevel"/>
    <w:tmpl w:val="2FC4FFE4"/>
    <w:lvl w:ilvl="0" w:tplc="C5FE4E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B8C1E7A"/>
    <w:multiLevelType w:val="hybridMultilevel"/>
    <w:tmpl w:val="CC987886"/>
    <w:lvl w:ilvl="0" w:tplc="EDD0C9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DC02A09"/>
    <w:multiLevelType w:val="hybridMultilevel"/>
    <w:tmpl w:val="119E3DC6"/>
    <w:lvl w:ilvl="0" w:tplc="8C3674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AC1446"/>
    <w:multiLevelType w:val="hybridMultilevel"/>
    <w:tmpl w:val="71DC857C"/>
    <w:lvl w:ilvl="0" w:tplc="11C8A3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2DA58F3"/>
    <w:multiLevelType w:val="hybridMultilevel"/>
    <w:tmpl w:val="2D382896"/>
    <w:lvl w:ilvl="0" w:tplc="B8C0520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4E83720"/>
    <w:multiLevelType w:val="hybridMultilevel"/>
    <w:tmpl w:val="B9C2FBD8"/>
    <w:lvl w:ilvl="0" w:tplc="915C1E46">
      <w:start w:val="2"/>
      <w:numFmt w:val="decimal"/>
      <w:lvlText w:val="%1."/>
      <w:lvlJc w:val="left"/>
      <w:pPr>
        <w:tabs>
          <w:tab w:val="num" w:pos="500"/>
        </w:tabs>
        <w:ind w:left="500" w:hanging="360"/>
      </w:pPr>
      <w:rPr>
        <w:rFonts w:hint="default"/>
        <w:color w:val="auto"/>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37">
    <w:nsid w:val="780819FF"/>
    <w:multiLevelType w:val="hybridMultilevel"/>
    <w:tmpl w:val="BB646186"/>
    <w:lvl w:ilvl="0" w:tplc="63ECBCE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8BD48C7"/>
    <w:multiLevelType w:val="hybridMultilevel"/>
    <w:tmpl w:val="9F40ED84"/>
    <w:lvl w:ilvl="0" w:tplc="6DBE982E">
      <w:start w:val="1"/>
      <w:numFmt w:val="decimal"/>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6244DD"/>
    <w:multiLevelType w:val="hybridMultilevel"/>
    <w:tmpl w:val="0B0E67FA"/>
    <w:lvl w:ilvl="0" w:tplc="EB14F78A">
      <w:start w:val="2"/>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C047E8D"/>
    <w:multiLevelType w:val="hybridMultilevel"/>
    <w:tmpl w:val="0BCE61B4"/>
    <w:lvl w:ilvl="0" w:tplc="CBC4D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C5A536A"/>
    <w:multiLevelType w:val="hybridMultilevel"/>
    <w:tmpl w:val="8AB26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37"/>
  </w:num>
  <w:num w:numId="3">
    <w:abstractNumId w:val="29"/>
  </w:num>
  <w:num w:numId="4">
    <w:abstractNumId w:val="31"/>
  </w:num>
  <w:num w:numId="5">
    <w:abstractNumId w:val="10"/>
  </w:num>
  <w:num w:numId="6">
    <w:abstractNumId w:val="12"/>
  </w:num>
  <w:num w:numId="7">
    <w:abstractNumId w:val="34"/>
  </w:num>
  <w:num w:numId="8">
    <w:abstractNumId w:val="18"/>
  </w:num>
  <w:num w:numId="9">
    <w:abstractNumId w:val="22"/>
  </w:num>
  <w:num w:numId="10">
    <w:abstractNumId w:val="19"/>
  </w:num>
  <w:num w:numId="11">
    <w:abstractNumId w:val="32"/>
  </w:num>
  <w:num w:numId="12">
    <w:abstractNumId w:val="26"/>
  </w:num>
  <w:num w:numId="13">
    <w:abstractNumId w:val="33"/>
  </w:num>
  <w:num w:numId="14">
    <w:abstractNumId w:val="15"/>
  </w:num>
  <w:num w:numId="15">
    <w:abstractNumId w:val="11"/>
  </w:num>
  <w:num w:numId="16">
    <w:abstractNumId w:val="21"/>
  </w:num>
  <w:num w:numId="17">
    <w:abstractNumId w:val="27"/>
  </w:num>
  <w:num w:numId="18">
    <w:abstractNumId w:val="39"/>
  </w:num>
  <w:num w:numId="19">
    <w:abstractNumId w:val="28"/>
  </w:num>
  <w:num w:numId="20">
    <w:abstractNumId w:val="14"/>
  </w:num>
  <w:num w:numId="21">
    <w:abstractNumId w:val="24"/>
  </w:num>
  <w:num w:numId="22">
    <w:abstractNumId w:val="13"/>
  </w:num>
  <w:num w:numId="23">
    <w:abstractNumId w:val="35"/>
  </w:num>
  <w:num w:numId="24">
    <w:abstractNumId w:val="30"/>
  </w:num>
  <w:num w:numId="25">
    <w:abstractNumId w:val="23"/>
  </w:num>
  <w:num w:numId="26">
    <w:abstractNumId w:val="41"/>
  </w:num>
  <w:num w:numId="27">
    <w:abstractNumId w:val="16"/>
  </w:num>
  <w:num w:numId="28">
    <w:abstractNumId w:val="3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8"/>
  </w:num>
  <w:num w:numId="40">
    <w:abstractNumId w:val="20"/>
  </w:num>
  <w:num w:numId="41">
    <w:abstractNumId w:val="25"/>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BD"/>
    <w:rsid w:val="0000020E"/>
    <w:rsid w:val="00001CAA"/>
    <w:rsid w:val="00002791"/>
    <w:rsid w:val="000028E7"/>
    <w:rsid w:val="000154CC"/>
    <w:rsid w:val="00016F8A"/>
    <w:rsid w:val="00022D85"/>
    <w:rsid w:val="00024704"/>
    <w:rsid w:val="00032FAE"/>
    <w:rsid w:val="000335CD"/>
    <w:rsid w:val="000349B5"/>
    <w:rsid w:val="00035382"/>
    <w:rsid w:val="000420DF"/>
    <w:rsid w:val="00042253"/>
    <w:rsid w:val="000453CE"/>
    <w:rsid w:val="0004750C"/>
    <w:rsid w:val="000506E2"/>
    <w:rsid w:val="00052534"/>
    <w:rsid w:val="00054470"/>
    <w:rsid w:val="0005483E"/>
    <w:rsid w:val="000559A6"/>
    <w:rsid w:val="00055B41"/>
    <w:rsid w:val="00057D82"/>
    <w:rsid w:val="000635A2"/>
    <w:rsid w:val="00065EB2"/>
    <w:rsid w:val="0007249B"/>
    <w:rsid w:val="00073931"/>
    <w:rsid w:val="000746AA"/>
    <w:rsid w:val="00075F91"/>
    <w:rsid w:val="000871FF"/>
    <w:rsid w:val="00091752"/>
    <w:rsid w:val="000946F2"/>
    <w:rsid w:val="0009581F"/>
    <w:rsid w:val="00095E13"/>
    <w:rsid w:val="00097C81"/>
    <w:rsid w:val="000A09B6"/>
    <w:rsid w:val="000A1B1D"/>
    <w:rsid w:val="000A1C2D"/>
    <w:rsid w:val="000A3623"/>
    <w:rsid w:val="000A4CC2"/>
    <w:rsid w:val="000B3273"/>
    <w:rsid w:val="000B39D4"/>
    <w:rsid w:val="000B594E"/>
    <w:rsid w:val="000B75FF"/>
    <w:rsid w:val="000C3048"/>
    <w:rsid w:val="000C4A64"/>
    <w:rsid w:val="000C600A"/>
    <w:rsid w:val="000C65A0"/>
    <w:rsid w:val="000C7A08"/>
    <w:rsid w:val="000D0380"/>
    <w:rsid w:val="000D20D0"/>
    <w:rsid w:val="000E04D1"/>
    <w:rsid w:val="000E5F5F"/>
    <w:rsid w:val="000E71FC"/>
    <w:rsid w:val="000F31C5"/>
    <w:rsid w:val="000F3A20"/>
    <w:rsid w:val="000F3F31"/>
    <w:rsid w:val="0010052A"/>
    <w:rsid w:val="00100F4F"/>
    <w:rsid w:val="00102384"/>
    <w:rsid w:val="001024D7"/>
    <w:rsid w:val="001056BA"/>
    <w:rsid w:val="00106E42"/>
    <w:rsid w:val="00107F08"/>
    <w:rsid w:val="00110482"/>
    <w:rsid w:val="001172AF"/>
    <w:rsid w:val="0012100A"/>
    <w:rsid w:val="00121AA3"/>
    <w:rsid w:val="00127F48"/>
    <w:rsid w:val="00130178"/>
    <w:rsid w:val="001368AA"/>
    <w:rsid w:val="001416CC"/>
    <w:rsid w:val="00141A0B"/>
    <w:rsid w:val="00144BC3"/>
    <w:rsid w:val="00144D4B"/>
    <w:rsid w:val="00146135"/>
    <w:rsid w:val="001478EC"/>
    <w:rsid w:val="00150063"/>
    <w:rsid w:val="001510ED"/>
    <w:rsid w:val="0015307A"/>
    <w:rsid w:val="001549C5"/>
    <w:rsid w:val="00154C7C"/>
    <w:rsid w:val="00154EC1"/>
    <w:rsid w:val="00156716"/>
    <w:rsid w:val="00156E71"/>
    <w:rsid w:val="00160F23"/>
    <w:rsid w:val="00161B8D"/>
    <w:rsid w:val="00164089"/>
    <w:rsid w:val="00165282"/>
    <w:rsid w:val="00167711"/>
    <w:rsid w:val="001708D6"/>
    <w:rsid w:val="00170F03"/>
    <w:rsid w:val="00171DBC"/>
    <w:rsid w:val="00176683"/>
    <w:rsid w:val="0018076D"/>
    <w:rsid w:val="00180E6E"/>
    <w:rsid w:val="00181B13"/>
    <w:rsid w:val="00183796"/>
    <w:rsid w:val="001846C9"/>
    <w:rsid w:val="00191BBC"/>
    <w:rsid w:val="00197D19"/>
    <w:rsid w:val="001A2AEA"/>
    <w:rsid w:val="001A3BD6"/>
    <w:rsid w:val="001A3DB5"/>
    <w:rsid w:val="001A4522"/>
    <w:rsid w:val="001A5A27"/>
    <w:rsid w:val="001A6ADA"/>
    <w:rsid w:val="001A715A"/>
    <w:rsid w:val="001A7AD2"/>
    <w:rsid w:val="001B6185"/>
    <w:rsid w:val="001B75DB"/>
    <w:rsid w:val="001C3B9C"/>
    <w:rsid w:val="001C55A4"/>
    <w:rsid w:val="001C5A8D"/>
    <w:rsid w:val="001C7868"/>
    <w:rsid w:val="001D4CA7"/>
    <w:rsid w:val="001D517B"/>
    <w:rsid w:val="001E038E"/>
    <w:rsid w:val="001E1DB1"/>
    <w:rsid w:val="001F3185"/>
    <w:rsid w:val="001F5511"/>
    <w:rsid w:val="001F5717"/>
    <w:rsid w:val="001F604A"/>
    <w:rsid w:val="00200959"/>
    <w:rsid w:val="00202595"/>
    <w:rsid w:val="0021099A"/>
    <w:rsid w:val="002112CC"/>
    <w:rsid w:val="002115EF"/>
    <w:rsid w:val="00212EAA"/>
    <w:rsid w:val="002155A3"/>
    <w:rsid w:val="00215C37"/>
    <w:rsid w:val="00217A0D"/>
    <w:rsid w:val="00225CE2"/>
    <w:rsid w:val="00226DF6"/>
    <w:rsid w:val="00227014"/>
    <w:rsid w:val="00230D48"/>
    <w:rsid w:val="002314B6"/>
    <w:rsid w:val="0023289B"/>
    <w:rsid w:val="0023456A"/>
    <w:rsid w:val="00235C89"/>
    <w:rsid w:val="00236FDA"/>
    <w:rsid w:val="0024158E"/>
    <w:rsid w:val="002439E3"/>
    <w:rsid w:val="00247F0F"/>
    <w:rsid w:val="00250A3E"/>
    <w:rsid w:val="00251805"/>
    <w:rsid w:val="00251DCF"/>
    <w:rsid w:val="00253C2E"/>
    <w:rsid w:val="00256859"/>
    <w:rsid w:val="00257234"/>
    <w:rsid w:val="00260AFF"/>
    <w:rsid w:val="0026264A"/>
    <w:rsid w:val="00262812"/>
    <w:rsid w:val="00263202"/>
    <w:rsid w:val="002642F1"/>
    <w:rsid w:val="00265FAB"/>
    <w:rsid w:val="00267235"/>
    <w:rsid w:val="00275517"/>
    <w:rsid w:val="0027681B"/>
    <w:rsid w:val="00281400"/>
    <w:rsid w:val="002819E9"/>
    <w:rsid w:val="00283594"/>
    <w:rsid w:val="00284CDB"/>
    <w:rsid w:val="00285A13"/>
    <w:rsid w:val="00290E16"/>
    <w:rsid w:val="00291C02"/>
    <w:rsid w:val="00294328"/>
    <w:rsid w:val="002A212E"/>
    <w:rsid w:val="002B001C"/>
    <w:rsid w:val="002B1CB5"/>
    <w:rsid w:val="002B1D77"/>
    <w:rsid w:val="002B2EEF"/>
    <w:rsid w:val="002B38D8"/>
    <w:rsid w:val="002B6B35"/>
    <w:rsid w:val="002C0520"/>
    <w:rsid w:val="002C201D"/>
    <w:rsid w:val="002D218E"/>
    <w:rsid w:val="002D3124"/>
    <w:rsid w:val="002D57C8"/>
    <w:rsid w:val="002E22F9"/>
    <w:rsid w:val="002E36DD"/>
    <w:rsid w:val="002E6639"/>
    <w:rsid w:val="002F1CE3"/>
    <w:rsid w:val="002F1D35"/>
    <w:rsid w:val="002F20BE"/>
    <w:rsid w:val="002F6925"/>
    <w:rsid w:val="002F6B2E"/>
    <w:rsid w:val="002F75A2"/>
    <w:rsid w:val="003023D7"/>
    <w:rsid w:val="003073AB"/>
    <w:rsid w:val="0031022D"/>
    <w:rsid w:val="003123B0"/>
    <w:rsid w:val="003171A1"/>
    <w:rsid w:val="0032237F"/>
    <w:rsid w:val="00331601"/>
    <w:rsid w:val="00331F58"/>
    <w:rsid w:val="00343970"/>
    <w:rsid w:val="003458A4"/>
    <w:rsid w:val="00346AA5"/>
    <w:rsid w:val="003521E9"/>
    <w:rsid w:val="00353E84"/>
    <w:rsid w:val="00354F91"/>
    <w:rsid w:val="00356795"/>
    <w:rsid w:val="00362355"/>
    <w:rsid w:val="00362FD6"/>
    <w:rsid w:val="00365C22"/>
    <w:rsid w:val="00365F66"/>
    <w:rsid w:val="003667E4"/>
    <w:rsid w:val="003668A6"/>
    <w:rsid w:val="00374679"/>
    <w:rsid w:val="00374E7A"/>
    <w:rsid w:val="00374E99"/>
    <w:rsid w:val="00376877"/>
    <w:rsid w:val="0039084C"/>
    <w:rsid w:val="003968F8"/>
    <w:rsid w:val="0039696F"/>
    <w:rsid w:val="00396B98"/>
    <w:rsid w:val="00397812"/>
    <w:rsid w:val="003A00DB"/>
    <w:rsid w:val="003A1FE5"/>
    <w:rsid w:val="003A70A1"/>
    <w:rsid w:val="003A7535"/>
    <w:rsid w:val="003B1147"/>
    <w:rsid w:val="003B479C"/>
    <w:rsid w:val="003B4E04"/>
    <w:rsid w:val="003B5D12"/>
    <w:rsid w:val="003B7DA4"/>
    <w:rsid w:val="003C1058"/>
    <w:rsid w:val="003C2838"/>
    <w:rsid w:val="003C4709"/>
    <w:rsid w:val="003D2891"/>
    <w:rsid w:val="003D44B8"/>
    <w:rsid w:val="003D6198"/>
    <w:rsid w:val="003D72FE"/>
    <w:rsid w:val="003E0101"/>
    <w:rsid w:val="003E41E8"/>
    <w:rsid w:val="003E4F72"/>
    <w:rsid w:val="003F1122"/>
    <w:rsid w:val="003F7257"/>
    <w:rsid w:val="004021D1"/>
    <w:rsid w:val="00404F34"/>
    <w:rsid w:val="004059F0"/>
    <w:rsid w:val="004061C0"/>
    <w:rsid w:val="004112DC"/>
    <w:rsid w:val="004128DE"/>
    <w:rsid w:val="004136CA"/>
    <w:rsid w:val="00414BF8"/>
    <w:rsid w:val="004161F7"/>
    <w:rsid w:val="00416306"/>
    <w:rsid w:val="00423B7B"/>
    <w:rsid w:val="00424C06"/>
    <w:rsid w:val="004307F0"/>
    <w:rsid w:val="00431C57"/>
    <w:rsid w:val="00436734"/>
    <w:rsid w:val="0044085C"/>
    <w:rsid w:val="00443AB3"/>
    <w:rsid w:val="00443CD7"/>
    <w:rsid w:val="004453A9"/>
    <w:rsid w:val="00455B9F"/>
    <w:rsid w:val="00457046"/>
    <w:rsid w:val="00461B31"/>
    <w:rsid w:val="0046670F"/>
    <w:rsid w:val="0047203E"/>
    <w:rsid w:val="00473B7A"/>
    <w:rsid w:val="0047493E"/>
    <w:rsid w:val="004750FE"/>
    <w:rsid w:val="0047785A"/>
    <w:rsid w:val="00483EC4"/>
    <w:rsid w:val="00484B03"/>
    <w:rsid w:val="00486E2F"/>
    <w:rsid w:val="004954A8"/>
    <w:rsid w:val="0049693C"/>
    <w:rsid w:val="00496B4A"/>
    <w:rsid w:val="004A01CA"/>
    <w:rsid w:val="004A1D7D"/>
    <w:rsid w:val="004A362F"/>
    <w:rsid w:val="004A56D7"/>
    <w:rsid w:val="004A5A99"/>
    <w:rsid w:val="004A5B0B"/>
    <w:rsid w:val="004B1871"/>
    <w:rsid w:val="004B4375"/>
    <w:rsid w:val="004B4E7E"/>
    <w:rsid w:val="004C0844"/>
    <w:rsid w:val="004C2931"/>
    <w:rsid w:val="004D17E5"/>
    <w:rsid w:val="004D24D3"/>
    <w:rsid w:val="004D2F6B"/>
    <w:rsid w:val="004D34D4"/>
    <w:rsid w:val="004D3D51"/>
    <w:rsid w:val="004D5988"/>
    <w:rsid w:val="004D77F8"/>
    <w:rsid w:val="004D7CC4"/>
    <w:rsid w:val="004E09F3"/>
    <w:rsid w:val="004E191F"/>
    <w:rsid w:val="004F1AE7"/>
    <w:rsid w:val="004F589C"/>
    <w:rsid w:val="004F657F"/>
    <w:rsid w:val="004F665F"/>
    <w:rsid w:val="004F69CD"/>
    <w:rsid w:val="004F7628"/>
    <w:rsid w:val="005011A7"/>
    <w:rsid w:val="005020CA"/>
    <w:rsid w:val="00506487"/>
    <w:rsid w:val="00510052"/>
    <w:rsid w:val="005109FF"/>
    <w:rsid w:val="00515703"/>
    <w:rsid w:val="0052714D"/>
    <w:rsid w:val="0053265D"/>
    <w:rsid w:val="00533FF0"/>
    <w:rsid w:val="00536CB6"/>
    <w:rsid w:val="00550971"/>
    <w:rsid w:val="0055126E"/>
    <w:rsid w:val="005517F0"/>
    <w:rsid w:val="00553CBD"/>
    <w:rsid w:val="0055414C"/>
    <w:rsid w:val="005550BF"/>
    <w:rsid w:val="00557745"/>
    <w:rsid w:val="0056276F"/>
    <w:rsid w:val="0057328E"/>
    <w:rsid w:val="00573B1A"/>
    <w:rsid w:val="00574E82"/>
    <w:rsid w:val="00575C4F"/>
    <w:rsid w:val="005818F1"/>
    <w:rsid w:val="005854E9"/>
    <w:rsid w:val="00594EE6"/>
    <w:rsid w:val="0059614C"/>
    <w:rsid w:val="00597739"/>
    <w:rsid w:val="005A16EB"/>
    <w:rsid w:val="005A352F"/>
    <w:rsid w:val="005A4B91"/>
    <w:rsid w:val="005A640B"/>
    <w:rsid w:val="005B27C6"/>
    <w:rsid w:val="005B3F4B"/>
    <w:rsid w:val="005B6588"/>
    <w:rsid w:val="005B7171"/>
    <w:rsid w:val="005B7648"/>
    <w:rsid w:val="005C0A17"/>
    <w:rsid w:val="005C296B"/>
    <w:rsid w:val="005C41BE"/>
    <w:rsid w:val="005C554C"/>
    <w:rsid w:val="005D4C7D"/>
    <w:rsid w:val="005D5FAF"/>
    <w:rsid w:val="005D779B"/>
    <w:rsid w:val="005E7279"/>
    <w:rsid w:val="005F25E5"/>
    <w:rsid w:val="005F3EE2"/>
    <w:rsid w:val="005F4A58"/>
    <w:rsid w:val="005F6F3C"/>
    <w:rsid w:val="006010CE"/>
    <w:rsid w:val="00603678"/>
    <w:rsid w:val="006049A1"/>
    <w:rsid w:val="00605375"/>
    <w:rsid w:val="00605405"/>
    <w:rsid w:val="006073D6"/>
    <w:rsid w:val="00612D4B"/>
    <w:rsid w:val="0061536F"/>
    <w:rsid w:val="006163CA"/>
    <w:rsid w:val="00624365"/>
    <w:rsid w:val="00627234"/>
    <w:rsid w:val="00627500"/>
    <w:rsid w:val="00630290"/>
    <w:rsid w:val="00634256"/>
    <w:rsid w:val="00636A63"/>
    <w:rsid w:val="0064234E"/>
    <w:rsid w:val="0065017B"/>
    <w:rsid w:val="0065108D"/>
    <w:rsid w:val="006538FD"/>
    <w:rsid w:val="006556FE"/>
    <w:rsid w:val="0065658A"/>
    <w:rsid w:val="00660212"/>
    <w:rsid w:val="006604D9"/>
    <w:rsid w:val="0066206F"/>
    <w:rsid w:val="00664017"/>
    <w:rsid w:val="00667B49"/>
    <w:rsid w:val="00672A8D"/>
    <w:rsid w:val="006738B8"/>
    <w:rsid w:val="00673BEB"/>
    <w:rsid w:val="00674509"/>
    <w:rsid w:val="00674D2E"/>
    <w:rsid w:val="006760A9"/>
    <w:rsid w:val="00681587"/>
    <w:rsid w:val="00684184"/>
    <w:rsid w:val="00686A14"/>
    <w:rsid w:val="00687CB4"/>
    <w:rsid w:val="006915C7"/>
    <w:rsid w:val="00692DC3"/>
    <w:rsid w:val="00693026"/>
    <w:rsid w:val="006936F8"/>
    <w:rsid w:val="0069393A"/>
    <w:rsid w:val="00693B4F"/>
    <w:rsid w:val="006951DC"/>
    <w:rsid w:val="00695A73"/>
    <w:rsid w:val="006A1776"/>
    <w:rsid w:val="006A3535"/>
    <w:rsid w:val="006A48DF"/>
    <w:rsid w:val="006A4D74"/>
    <w:rsid w:val="006B4338"/>
    <w:rsid w:val="006C0073"/>
    <w:rsid w:val="006C277D"/>
    <w:rsid w:val="006C3295"/>
    <w:rsid w:val="006C523D"/>
    <w:rsid w:val="006C7094"/>
    <w:rsid w:val="006D424F"/>
    <w:rsid w:val="006D432B"/>
    <w:rsid w:val="006D5EEE"/>
    <w:rsid w:val="006D6439"/>
    <w:rsid w:val="006D680E"/>
    <w:rsid w:val="006D7308"/>
    <w:rsid w:val="006E4955"/>
    <w:rsid w:val="006E6D63"/>
    <w:rsid w:val="006E7DE6"/>
    <w:rsid w:val="006F0CDC"/>
    <w:rsid w:val="006F4127"/>
    <w:rsid w:val="006F5F51"/>
    <w:rsid w:val="006F661F"/>
    <w:rsid w:val="006F7389"/>
    <w:rsid w:val="006F799E"/>
    <w:rsid w:val="006F7B18"/>
    <w:rsid w:val="00700DE2"/>
    <w:rsid w:val="007019F2"/>
    <w:rsid w:val="00701FB5"/>
    <w:rsid w:val="00702822"/>
    <w:rsid w:val="007042C0"/>
    <w:rsid w:val="00706C3A"/>
    <w:rsid w:val="00707206"/>
    <w:rsid w:val="007104EB"/>
    <w:rsid w:val="007119E6"/>
    <w:rsid w:val="00713295"/>
    <w:rsid w:val="00714353"/>
    <w:rsid w:val="007209E5"/>
    <w:rsid w:val="00720EB0"/>
    <w:rsid w:val="007215F0"/>
    <w:rsid w:val="007261F9"/>
    <w:rsid w:val="007267A6"/>
    <w:rsid w:val="007302C1"/>
    <w:rsid w:val="007314F4"/>
    <w:rsid w:val="007338A4"/>
    <w:rsid w:val="00733A8B"/>
    <w:rsid w:val="007341AB"/>
    <w:rsid w:val="0073672B"/>
    <w:rsid w:val="00737B3A"/>
    <w:rsid w:val="007415BA"/>
    <w:rsid w:val="00751131"/>
    <w:rsid w:val="00753A22"/>
    <w:rsid w:val="007577A3"/>
    <w:rsid w:val="00763911"/>
    <w:rsid w:val="007651EC"/>
    <w:rsid w:val="007710FD"/>
    <w:rsid w:val="007733F6"/>
    <w:rsid w:val="00773AF8"/>
    <w:rsid w:val="00774740"/>
    <w:rsid w:val="007816D5"/>
    <w:rsid w:val="00787748"/>
    <w:rsid w:val="00787D78"/>
    <w:rsid w:val="00791CB0"/>
    <w:rsid w:val="0079266B"/>
    <w:rsid w:val="00793111"/>
    <w:rsid w:val="00795909"/>
    <w:rsid w:val="00797330"/>
    <w:rsid w:val="007A2017"/>
    <w:rsid w:val="007A781F"/>
    <w:rsid w:val="007B03C6"/>
    <w:rsid w:val="007B14A4"/>
    <w:rsid w:val="007B2B14"/>
    <w:rsid w:val="007B4FCC"/>
    <w:rsid w:val="007B56E9"/>
    <w:rsid w:val="007B7A94"/>
    <w:rsid w:val="007C04F7"/>
    <w:rsid w:val="007C23B4"/>
    <w:rsid w:val="007C28F9"/>
    <w:rsid w:val="007C2A0C"/>
    <w:rsid w:val="007C3856"/>
    <w:rsid w:val="007C40B1"/>
    <w:rsid w:val="007C4575"/>
    <w:rsid w:val="007C45BA"/>
    <w:rsid w:val="007C5BA9"/>
    <w:rsid w:val="007D30C1"/>
    <w:rsid w:val="007D481F"/>
    <w:rsid w:val="007D7C35"/>
    <w:rsid w:val="007E1BD0"/>
    <w:rsid w:val="007E1C83"/>
    <w:rsid w:val="007E2024"/>
    <w:rsid w:val="007E590F"/>
    <w:rsid w:val="007E695F"/>
    <w:rsid w:val="007E6B0A"/>
    <w:rsid w:val="007E7B38"/>
    <w:rsid w:val="007F05E2"/>
    <w:rsid w:val="007F123F"/>
    <w:rsid w:val="007F181B"/>
    <w:rsid w:val="007F1D36"/>
    <w:rsid w:val="007F43F4"/>
    <w:rsid w:val="007F5B59"/>
    <w:rsid w:val="007F7199"/>
    <w:rsid w:val="0080356E"/>
    <w:rsid w:val="008035D7"/>
    <w:rsid w:val="0081400C"/>
    <w:rsid w:val="008149DF"/>
    <w:rsid w:val="00816C39"/>
    <w:rsid w:val="0082120A"/>
    <w:rsid w:val="00821867"/>
    <w:rsid w:val="008233B2"/>
    <w:rsid w:val="0082360F"/>
    <w:rsid w:val="00823B80"/>
    <w:rsid w:val="00824396"/>
    <w:rsid w:val="00825481"/>
    <w:rsid w:val="008260FF"/>
    <w:rsid w:val="0083073E"/>
    <w:rsid w:val="008317A7"/>
    <w:rsid w:val="00832366"/>
    <w:rsid w:val="00840664"/>
    <w:rsid w:val="008417F5"/>
    <w:rsid w:val="00842507"/>
    <w:rsid w:val="0084272A"/>
    <w:rsid w:val="008440CB"/>
    <w:rsid w:val="00845A49"/>
    <w:rsid w:val="00851A28"/>
    <w:rsid w:val="00851C1E"/>
    <w:rsid w:val="00852D94"/>
    <w:rsid w:val="0085399C"/>
    <w:rsid w:val="0086424F"/>
    <w:rsid w:val="008657B3"/>
    <w:rsid w:val="008659A3"/>
    <w:rsid w:val="008710CA"/>
    <w:rsid w:val="008749B9"/>
    <w:rsid w:val="00875169"/>
    <w:rsid w:val="0088187B"/>
    <w:rsid w:val="00881D4E"/>
    <w:rsid w:val="00883152"/>
    <w:rsid w:val="008908CE"/>
    <w:rsid w:val="0089145E"/>
    <w:rsid w:val="00892740"/>
    <w:rsid w:val="0089284B"/>
    <w:rsid w:val="00895507"/>
    <w:rsid w:val="008975F8"/>
    <w:rsid w:val="008A0427"/>
    <w:rsid w:val="008A2AE1"/>
    <w:rsid w:val="008A5CC7"/>
    <w:rsid w:val="008A678E"/>
    <w:rsid w:val="008A73BD"/>
    <w:rsid w:val="008B02C4"/>
    <w:rsid w:val="008B74E4"/>
    <w:rsid w:val="008B7918"/>
    <w:rsid w:val="008C25D9"/>
    <w:rsid w:val="008C4562"/>
    <w:rsid w:val="008C62C2"/>
    <w:rsid w:val="008D42F7"/>
    <w:rsid w:val="008D6AB3"/>
    <w:rsid w:val="008E488A"/>
    <w:rsid w:val="008E5222"/>
    <w:rsid w:val="008F179B"/>
    <w:rsid w:val="008F39BB"/>
    <w:rsid w:val="008F4B8F"/>
    <w:rsid w:val="008F66A8"/>
    <w:rsid w:val="008F7B2C"/>
    <w:rsid w:val="00900AD7"/>
    <w:rsid w:val="00900F8C"/>
    <w:rsid w:val="0090333F"/>
    <w:rsid w:val="009178BE"/>
    <w:rsid w:val="00920394"/>
    <w:rsid w:val="00922148"/>
    <w:rsid w:val="00925187"/>
    <w:rsid w:val="00926009"/>
    <w:rsid w:val="00930296"/>
    <w:rsid w:val="0093039C"/>
    <w:rsid w:val="0093079F"/>
    <w:rsid w:val="0093187A"/>
    <w:rsid w:val="00931A18"/>
    <w:rsid w:val="0093205A"/>
    <w:rsid w:val="0093709C"/>
    <w:rsid w:val="00941646"/>
    <w:rsid w:val="009513AF"/>
    <w:rsid w:val="009515CF"/>
    <w:rsid w:val="0095260F"/>
    <w:rsid w:val="009543CF"/>
    <w:rsid w:val="00954704"/>
    <w:rsid w:val="009565A2"/>
    <w:rsid w:val="009574F3"/>
    <w:rsid w:val="009579EA"/>
    <w:rsid w:val="00960790"/>
    <w:rsid w:val="00961145"/>
    <w:rsid w:val="00961286"/>
    <w:rsid w:val="00962912"/>
    <w:rsid w:val="00962D3E"/>
    <w:rsid w:val="00963D14"/>
    <w:rsid w:val="0096685D"/>
    <w:rsid w:val="009704E9"/>
    <w:rsid w:val="00973593"/>
    <w:rsid w:val="00973DB7"/>
    <w:rsid w:val="00977192"/>
    <w:rsid w:val="00980CBB"/>
    <w:rsid w:val="009812AF"/>
    <w:rsid w:val="00983D24"/>
    <w:rsid w:val="00983E8F"/>
    <w:rsid w:val="0098529A"/>
    <w:rsid w:val="0099049F"/>
    <w:rsid w:val="00990A1A"/>
    <w:rsid w:val="009937CA"/>
    <w:rsid w:val="009940BC"/>
    <w:rsid w:val="00994F0F"/>
    <w:rsid w:val="009968EF"/>
    <w:rsid w:val="009A18E5"/>
    <w:rsid w:val="009A1BB4"/>
    <w:rsid w:val="009B16E7"/>
    <w:rsid w:val="009B2F98"/>
    <w:rsid w:val="009B3F22"/>
    <w:rsid w:val="009B5BBF"/>
    <w:rsid w:val="009C37BC"/>
    <w:rsid w:val="009C4A2D"/>
    <w:rsid w:val="009C51EA"/>
    <w:rsid w:val="009C6161"/>
    <w:rsid w:val="009C61D0"/>
    <w:rsid w:val="009D076D"/>
    <w:rsid w:val="009D3328"/>
    <w:rsid w:val="009D3420"/>
    <w:rsid w:val="009D5319"/>
    <w:rsid w:val="009D6335"/>
    <w:rsid w:val="009D69F5"/>
    <w:rsid w:val="009D740C"/>
    <w:rsid w:val="009D7A81"/>
    <w:rsid w:val="009E1013"/>
    <w:rsid w:val="009E7E83"/>
    <w:rsid w:val="009F0113"/>
    <w:rsid w:val="009F2AD9"/>
    <w:rsid w:val="009F3B65"/>
    <w:rsid w:val="00A0010F"/>
    <w:rsid w:val="00A01CA7"/>
    <w:rsid w:val="00A0522A"/>
    <w:rsid w:val="00A13E99"/>
    <w:rsid w:val="00A15225"/>
    <w:rsid w:val="00A202CD"/>
    <w:rsid w:val="00A21C53"/>
    <w:rsid w:val="00A25C7A"/>
    <w:rsid w:val="00A26310"/>
    <w:rsid w:val="00A33F98"/>
    <w:rsid w:val="00A3485E"/>
    <w:rsid w:val="00A401D5"/>
    <w:rsid w:val="00A419EF"/>
    <w:rsid w:val="00A41AFC"/>
    <w:rsid w:val="00A41B77"/>
    <w:rsid w:val="00A42164"/>
    <w:rsid w:val="00A42175"/>
    <w:rsid w:val="00A42E57"/>
    <w:rsid w:val="00A458DC"/>
    <w:rsid w:val="00A45AAF"/>
    <w:rsid w:val="00A50A56"/>
    <w:rsid w:val="00A513B0"/>
    <w:rsid w:val="00A518DE"/>
    <w:rsid w:val="00A54CAA"/>
    <w:rsid w:val="00A55F9B"/>
    <w:rsid w:val="00A60F25"/>
    <w:rsid w:val="00A611D7"/>
    <w:rsid w:val="00A63173"/>
    <w:rsid w:val="00A643E1"/>
    <w:rsid w:val="00A649AB"/>
    <w:rsid w:val="00A65368"/>
    <w:rsid w:val="00A6748C"/>
    <w:rsid w:val="00A755F4"/>
    <w:rsid w:val="00A81581"/>
    <w:rsid w:val="00A8450D"/>
    <w:rsid w:val="00A8605E"/>
    <w:rsid w:val="00A91065"/>
    <w:rsid w:val="00A918E1"/>
    <w:rsid w:val="00A96AF9"/>
    <w:rsid w:val="00AA1610"/>
    <w:rsid w:val="00AA3950"/>
    <w:rsid w:val="00AA39A4"/>
    <w:rsid w:val="00AA5BCC"/>
    <w:rsid w:val="00AA65A1"/>
    <w:rsid w:val="00AB2855"/>
    <w:rsid w:val="00AB3E20"/>
    <w:rsid w:val="00AB5BE1"/>
    <w:rsid w:val="00AC0ED6"/>
    <w:rsid w:val="00AC1934"/>
    <w:rsid w:val="00AC3878"/>
    <w:rsid w:val="00AC58DD"/>
    <w:rsid w:val="00AC6B58"/>
    <w:rsid w:val="00AC780A"/>
    <w:rsid w:val="00AD0C95"/>
    <w:rsid w:val="00AD2F07"/>
    <w:rsid w:val="00AD4427"/>
    <w:rsid w:val="00AD4A0C"/>
    <w:rsid w:val="00AD5DB5"/>
    <w:rsid w:val="00AD6080"/>
    <w:rsid w:val="00AE2CDD"/>
    <w:rsid w:val="00AE3E0D"/>
    <w:rsid w:val="00AE6381"/>
    <w:rsid w:val="00AF223C"/>
    <w:rsid w:val="00AF2BC7"/>
    <w:rsid w:val="00AF7CDD"/>
    <w:rsid w:val="00B0505B"/>
    <w:rsid w:val="00B066E1"/>
    <w:rsid w:val="00B109B6"/>
    <w:rsid w:val="00B16845"/>
    <w:rsid w:val="00B214E7"/>
    <w:rsid w:val="00B240CD"/>
    <w:rsid w:val="00B25066"/>
    <w:rsid w:val="00B25DFA"/>
    <w:rsid w:val="00B264F8"/>
    <w:rsid w:val="00B3087D"/>
    <w:rsid w:val="00B30E0C"/>
    <w:rsid w:val="00B3159F"/>
    <w:rsid w:val="00B31DBA"/>
    <w:rsid w:val="00B34BF1"/>
    <w:rsid w:val="00B36183"/>
    <w:rsid w:val="00B4203A"/>
    <w:rsid w:val="00B45028"/>
    <w:rsid w:val="00B458CD"/>
    <w:rsid w:val="00B53077"/>
    <w:rsid w:val="00B54069"/>
    <w:rsid w:val="00B55A43"/>
    <w:rsid w:val="00B56694"/>
    <w:rsid w:val="00B61D7E"/>
    <w:rsid w:val="00B6439F"/>
    <w:rsid w:val="00B74C7B"/>
    <w:rsid w:val="00B80B67"/>
    <w:rsid w:val="00B81EFC"/>
    <w:rsid w:val="00B83AA9"/>
    <w:rsid w:val="00B85834"/>
    <w:rsid w:val="00B87169"/>
    <w:rsid w:val="00B90860"/>
    <w:rsid w:val="00B96013"/>
    <w:rsid w:val="00B976DA"/>
    <w:rsid w:val="00B97B3A"/>
    <w:rsid w:val="00BA0DE3"/>
    <w:rsid w:val="00BA6BE5"/>
    <w:rsid w:val="00BB02B4"/>
    <w:rsid w:val="00BB13CA"/>
    <w:rsid w:val="00BC1A11"/>
    <w:rsid w:val="00BC1C7D"/>
    <w:rsid w:val="00BC3DE9"/>
    <w:rsid w:val="00BD07DF"/>
    <w:rsid w:val="00BD6129"/>
    <w:rsid w:val="00BE4B9B"/>
    <w:rsid w:val="00BE5BF7"/>
    <w:rsid w:val="00BE5D64"/>
    <w:rsid w:val="00BE7FD9"/>
    <w:rsid w:val="00BF2F6B"/>
    <w:rsid w:val="00BF3359"/>
    <w:rsid w:val="00BF35E5"/>
    <w:rsid w:val="00BF4AB5"/>
    <w:rsid w:val="00C038D1"/>
    <w:rsid w:val="00C045D3"/>
    <w:rsid w:val="00C05899"/>
    <w:rsid w:val="00C0620A"/>
    <w:rsid w:val="00C12220"/>
    <w:rsid w:val="00C12285"/>
    <w:rsid w:val="00C12BFD"/>
    <w:rsid w:val="00C14FAD"/>
    <w:rsid w:val="00C152A5"/>
    <w:rsid w:val="00C17B62"/>
    <w:rsid w:val="00C2066A"/>
    <w:rsid w:val="00C2146A"/>
    <w:rsid w:val="00C21532"/>
    <w:rsid w:val="00C25FEE"/>
    <w:rsid w:val="00C267B7"/>
    <w:rsid w:val="00C3062A"/>
    <w:rsid w:val="00C347DC"/>
    <w:rsid w:val="00C355F5"/>
    <w:rsid w:val="00C40C18"/>
    <w:rsid w:val="00C44E90"/>
    <w:rsid w:val="00C451A3"/>
    <w:rsid w:val="00C53F35"/>
    <w:rsid w:val="00C54B09"/>
    <w:rsid w:val="00C55318"/>
    <w:rsid w:val="00C55D71"/>
    <w:rsid w:val="00C60699"/>
    <w:rsid w:val="00C6071F"/>
    <w:rsid w:val="00C63063"/>
    <w:rsid w:val="00C660BA"/>
    <w:rsid w:val="00C66EFF"/>
    <w:rsid w:val="00C71C0A"/>
    <w:rsid w:val="00C71D4E"/>
    <w:rsid w:val="00C74774"/>
    <w:rsid w:val="00C75704"/>
    <w:rsid w:val="00C77769"/>
    <w:rsid w:val="00C800FD"/>
    <w:rsid w:val="00C8381F"/>
    <w:rsid w:val="00C8489A"/>
    <w:rsid w:val="00C860E2"/>
    <w:rsid w:val="00C86482"/>
    <w:rsid w:val="00C86F94"/>
    <w:rsid w:val="00C96165"/>
    <w:rsid w:val="00C966AD"/>
    <w:rsid w:val="00C972AF"/>
    <w:rsid w:val="00CA04BF"/>
    <w:rsid w:val="00CA0634"/>
    <w:rsid w:val="00CA21E8"/>
    <w:rsid w:val="00CA2567"/>
    <w:rsid w:val="00CA4584"/>
    <w:rsid w:val="00CA6B32"/>
    <w:rsid w:val="00CB0C71"/>
    <w:rsid w:val="00CB76CB"/>
    <w:rsid w:val="00CB7DA7"/>
    <w:rsid w:val="00CC60F0"/>
    <w:rsid w:val="00CD11FF"/>
    <w:rsid w:val="00CD1917"/>
    <w:rsid w:val="00CD4C69"/>
    <w:rsid w:val="00CE27B1"/>
    <w:rsid w:val="00CF27FE"/>
    <w:rsid w:val="00CF4076"/>
    <w:rsid w:val="00CF4B6C"/>
    <w:rsid w:val="00CF60CA"/>
    <w:rsid w:val="00D00629"/>
    <w:rsid w:val="00D039C2"/>
    <w:rsid w:val="00D05B79"/>
    <w:rsid w:val="00D15F68"/>
    <w:rsid w:val="00D200D8"/>
    <w:rsid w:val="00D21C5B"/>
    <w:rsid w:val="00D21C68"/>
    <w:rsid w:val="00D2203A"/>
    <w:rsid w:val="00D227A6"/>
    <w:rsid w:val="00D23517"/>
    <w:rsid w:val="00D24D30"/>
    <w:rsid w:val="00D25AEB"/>
    <w:rsid w:val="00D344DB"/>
    <w:rsid w:val="00D35E3E"/>
    <w:rsid w:val="00D35F81"/>
    <w:rsid w:val="00D42711"/>
    <w:rsid w:val="00D44B40"/>
    <w:rsid w:val="00D512C8"/>
    <w:rsid w:val="00D52107"/>
    <w:rsid w:val="00D52EF5"/>
    <w:rsid w:val="00D57987"/>
    <w:rsid w:val="00D6486D"/>
    <w:rsid w:val="00D66839"/>
    <w:rsid w:val="00D71607"/>
    <w:rsid w:val="00D7262D"/>
    <w:rsid w:val="00D74793"/>
    <w:rsid w:val="00D75ACB"/>
    <w:rsid w:val="00D763E6"/>
    <w:rsid w:val="00D80EFC"/>
    <w:rsid w:val="00D8112D"/>
    <w:rsid w:val="00D9157D"/>
    <w:rsid w:val="00D9255A"/>
    <w:rsid w:val="00D94CEE"/>
    <w:rsid w:val="00D95331"/>
    <w:rsid w:val="00D95A08"/>
    <w:rsid w:val="00D96FA0"/>
    <w:rsid w:val="00D96FE3"/>
    <w:rsid w:val="00D9774D"/>
    <w:rsid w:val="00D97E1C"/>
    <w:rsid w:val="00DA29FF"/>
    <w:rsid w:val="00DB57FC"/>
    <w:rsid w:val="00DB60BD"/>
    <w:rsid w:val="00DB7B2B"/>
    <w:rsid w:val="00DC0121"/>
    <w:rsid w:val="00DC3A5F"/>
    <w:rsid w:val="00DC419C"/>
    <w:rsid w:val="00DC5A35"/>
    <w:rsid w:val="00DC646E"/>
    <w:rsid w:val="00DC722B"/>
    <w:rsid w:val="00DD1C85"/>
    <w:rsid w:val="00DD682E"/>
    <w:rsid w:val="00DD714B"/>
    <w:rsid w:val="00DE0A36"/>
    <w:rsid w:val="00DE2551"/>
    <w:rsid w:val="00DE7A39"/>
    <w:rsid w:val="00DF55D0"/>
    <w:rsid w:val="00E03A08"/>
    <w:rsid w:val="00E06028"/>
    <w:rsid w:val="00E06254"/>
    <w:rsid w:val="00E12D4C"/>
    <w:rsid w:val="00E14AA0"/>
    <w:rsid w:val="00E1539D"/>
    <w:rsid w:val="00E16CB3"/>
    <w:rsid w:val="00E17032"/>
    <w:rsid w:val="00E17A3B"/>
    <w:rsid w:val="00E17AB8"/>
    <w:rsid w:val="00E17F92"/>
    <w:rsid w:val="00E231E5"/>
    <w:rsid w:val="00E258A5"/>
    <w:rsid w:val="00E26405"/>
    <w:rsid w:val="00E270F6"/>
    <w:rsid w:val="00E27A76"/>
    <w:rsid w:val="00E34589"/>
    <w:rsid w:val="00E34734"/>
    <w:rsid w:val="00E34D51"/>
    <w:rsid w:val="00E3574D"/>
    <w:rsid w:val="00E36565"/>
    <w:rsid w:val="00E369C4"/>
    <w:rsid w:val="00E4422E"/>
    <w:rsid w:val="00E45831"/>
    <w:rsid w:val="00E467E4"/>
    <w:rsid w:val="00E46DA3"/>
    <w:rsid w:val="00E537C7"/>
    <w:rsid w:val="00E53D4A"/>
    <w:rsid w:val="00E53EFB"/>
    <w:rsid w:val="00E56308"/>
    <w:rsid w:val="00E56621"/>
    <w:rsid w:val="00E578F9"/>
    <w:rsid w:val="00E60C11"/>
    <w:rsid w:val="00E62905"/>
    <w:rsid w:val="00E63E3D"/>
    <w:rsid w:val="00E64F65"/>
    <w:rsid w:val="00E6579B"/>
    <w:rsid w:val="00E67B67"/>
    <w:rsid w:val="00E706A7"/>
    <w:rsid w:val="00E70FBA"/>
    <w:rsid w:val="00E72FFA"/>
    <w:rsid w:val="00E7482D"/>
    <w:rsid w:val="00E804BB"/>
    <w:rsid w:val="00E866FD"/>
    <w:rsid w:val="00E87081"/>
    <w:rsid w:val="00E9132B"/>
    <w:rsid w:val="00E91E21"/>
    <w:rsid w:val="00E92F12"/>
    <w:rsid w:val="00E934E0"/>
    <w:rsid w:val="00E94431"/>
    <w:rsid w:val="00EA023E"/>
    <w:rsid w:val="00EA02DD"/>
    <w:rsid w:val="00EA322D"/>
    <w:rsid w:val="00EA3DC0"/>
    <w:rsid w:val="00EA71E0"/>
    <w:rsid w:val="00EA7DA1"/>
    <w:rsid w:val="00EB34B8"/>
    <w:rsid w:val="00EB5573"/>
    <w:rsid w:val="00EB55D6"/>
    <w:rsid w:val="00EB5647"/>
    <w:rsid w:val="00EB6710"/>
    <w:rsid w:val="00EB712F"/>
    <w:rsid w:val="00EB7903"/>
    <w:rsid w:val="00EC050B"/>
    <w:rsid w:val="00EC0757"/>
    <w:rsid w:val="00EC40D7"/>
    <w:rsid w:val="00EC680A"/>
    <w:rsid w:val="00ED0FEF"/>
    <w:rsid w:val="00ED127E"/>
    <w:rsid w:val="00ED6CF8"/>
    <w:rsid w:val="00EE1C09"/>
    <w:rsid w:val="00EE324E"/>
    <w:rsid w:val="00EE5F8B"/>
    <w:rsid w:val="00EE770A"/>
    <w:rsid w:val="00EF161D"/>
    <w:rsid w:val="00EF1637"/>
    <w:rsid w:val="00EF2FF3"/>
    <w:rsid w:val="00EF4823"/>
    <w:rsid w:val="00EF4D43"/>
    <w:rsid w:val="00F02521"/>
    <w:rsid w:val="00F053FF"/>
    <w:rsid w:val="00F07A64"/>
    <w:rsid w:val="00F11B80"/>
    <w:rsid w:val="00F12583"/>
    <w:rsid w:val="00F14F78"/>
    <w:rsid w:val="00F1799D"/>
    <w:rsid w:val="00F22100"/>
    <w:rsid w:val="00F24083"/>
    <w:rsid w:val="00F24E49"/>
    <w:rsid w:val="00F2759D"/>
    <w:rsid w:val="00F33D82"/>
    <w:rsid w:val="00F34C5B"/>
    <w:rsid w:val="00F36B3C"/>
    <w:rsid w:val="00F42972"/>
    <w:rsid w:val="00F42FDD"/>
    <w:rsid w:val="00F43B6D"/>
    <w:rsid w:val="00F46E87"/>
    <w:rsid w:val="00F517CC"/>
    <w:rsid w:val="00F53C00"/>
    <w:rsid w:val="00F54FBC"/>
    <w:rsid w:val="00F605E9"/>
    <w:rsid w:val="00F65587"/>
    <w:rsid w:val="00F65890"/>
    <w:rsid w:val="00F65FB4"/>
    <w:rsid w:val="00F66A84"/>
    <w:rsid w:val="00F71267"/>
    <w:rsid w:val="00F7484F"/>
    <w:rsid w:val="00F7495F"/>
    <w:rsid w:val="00F74E69"/>
    <w:rsid w:val="00F82DBC"/>
    <w:rsid w:val="00F83D1F"/>
    <w:rsid w:val="00F90BDA"/>
    <w:rsid w:val="00FA1DE9"/>
    <w:rsid w:val="00FA2491"/>
    <w:rsid w:val="00FA3803"/>
    <w:rsid w:val="00FA45B7"/>
    <w:rsid w:val="00FB05F4"/>
    <w:rsid w:val="00FB102C"/>
    <w:rsid w:val="00FB13D9"/>
    <w:rsid w:val="00FB53DB"/>
    <w:rsid w:val="00FB6425"/>
    <w:rsid w:val="00FB73FB"/>
    <w:rsid w:val="00FB77E8"/>
    <w:rsid w:val="00FB7BA7"/>
    <w:rsid w:val="00FC159A"/>
    <w:rsid w:val="00FC15D0"/>
    <w:rsid w:val="00FC268A"/>
    <w:rsid w:val="00FC4320"/>
    <w:rsid w:val="00FC6354"/>
    <w:rsid w:val="00FD10DA"/>
    <w:rsid w:val="00FD128B"/>
    <w:rsid w:val="00FD13E6"/>
    <w:rsid w:val="00FD1E69"/>
    <w:rsid w:val="00FD2099"/>
    <w:rsid w:val="00FD2AA0"/>
    <w:rsid w:val="00FD4556"/>
    <w:rsid w:val="00FD6D9C"/>
    <w:rsid w:val="00FE1A38"/>
    <w:rsid w:val="00FE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7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CBD"/>
    <w:rPr>
      <w:rFonts w:ascii="Times New Roman" w:eastAsia="Times New Roman" w:hAnsi="Times New Roman"/>
      <w:sz w:val="24"/>
      <w:szCs w:val="24"/>
    </w:rPr>
  </w:style>
  <w:style w:type="paragraph" w:styleId="Heading1">
    <w:name w:val="heading 1"/>
    <w:basedOn w:val="Normal"/>
    <w:next w:val="Normal"/>
    <w:qFormat/>
    <w:rsid w:val="00A54CAA"/>
    <w:pPr>
      <w:keepNext/>
      <w:spacing w:line="360" w:lineRule="auto"/>
      <w:jc w:val="center"/>
      <w:outlineLvl w:val="0"/>
    </w:pPr>
    <w:rPr>
      <w:rFonts w:cs=".VnTime"/>
      <w:b/>
      <w:bCs/>
      <w:sz w:val="36"/>
      <w:szCs w:val="28"/>
    </w:rPr>
  </w:style>
  <w:style w:type="paragraph" w:styleId="Heading2">
    <w:name w:val="heading 2"/>
    <w:basedOn w:val="Normal"/>
    <w:next w:val="Normal"/>
    <w:qFormat/>
    <w:rsid w:val="00A54CAA"/>
    <w:pPr>
      <w:keepNext/>
      <w:spacing w:line="360" w:lineRule="auto"/>
      <w:outlineLvl w:val="1"/>
    </w:pPr>
    <w:rPr>
      <w:rFonts w:cs=".VnTime"/>
      <w:b/>
      <w:iCs/>
      <w:sz w:val="28"/>
      <w:szCs w:val="28"/>
    </w:rPr>
  </w:style>
  <w:style w:type="paragraph" w:styleId="Heading6">
    <w:name w:val="heading 6"/>
    <w:basedOn w:val="Normal"/>
    <w:next w:val="Normal"/>
    <w:qFormat/>
    <w:rsid w:val="00A54CAA"/>
    <w:pPr>
      <w:keepNext/>
      <w:spacing w:line="360" w:lineRule="auto"/>
      <w:ind w:firstLine="720"/>
      <w:jc w:val="both"/>
      <w:outlineLvl w:val="5"/>
    </w:pPr>
    <w:rPr>
      <w:rFonts w:cs=".VnTimeH"/>
      <w:b/>
      <w:bCs/>
      <w:sz w:val="28"/>
    </w:rPr>
  </w:style>
  <w:style w:type="paragraph" w:styleId="Heading9">
    <w:name w:val="heading 9"/>
    <w:basedOn w:val="Normal"/>
    <w:next w:val="Normal"/>
    <w:link w:val="Heading9Char"/>
    <w:uiPriority w:val="9"/>
    <w:unhideWhenUsed/>
    <w:qFormat/>
    <w:rsid w:val="00FB05F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553CBD"/>
    <w:pPr>
      <w:spacing w:before="100" w:beforeAutospacing="1" w:after="100" w:afterAutospacing="1"/>
    </w:pPr>
  </w:style>
  <w:style w:type="paragraph" w:styleId="Footer">
    <w:name w:val="footer"/>
    <w:basedOn w:val="Normal"/>
    <w:link w:val="FooterChar"/>
    <w:uiPriority w:val="99"/>
    <w:rsid w:val="00553CBD"/>
    <w:pPr>
      <w:tabs>
        <w:tab w:val="center" w:pos="4320"/>
        <w:tab w:val="right" w:pos="8640"/>
      </w:tabs>
    </w:pPr>
  </w:style>
  <w:style w:type="character" w:customStyle="1" w:styleId="FooterChar">
    <w:name w:val="Footer Char"/>
    <w:link w:val="Footer"/>
    <w:uiPriority w:val="99"/>
    <w:rsid w:val="00553CBD"/>
    <w:rPr>
      <w:rFonts w:ascii="Times New Roman" w:eastAsia="Times New Roman" w:hAnsi="Times New Roman" w:cs="Times New Roman"/>
      <w:sz w:val="24"/>
      <w:szCs w:val="24"/>
    </w:rPr>
  </w:style>
  <w:style w:type="character" w:styleId="PageNumber">
    <w:name w:val="page number"/>
    <w:basedOn w:val="DefaultParagraphFont"/>
    <w:rsid w:val="00553CBD"/>
  </w:style>
  <w:style w:type="paragraph" w:styleId="Header">
    <w:name w:val="header"/>
    <w:basedOn w:val="Normal"/>
    <w:link w:val="HeaderChar"/>
    <w:uiPriority w:val="99"/>
    <w:rsid w:val="00553CBD"/>
    <w:pPr>
      <w:tabs>
        <w:tab w:val="center" w:pos="4320"/>
        <w:tab w:val="right" w:pos="8640"/>
      </w:tabs>
    </w:pPr>
  </w:style>
  <w:style w:type="character" w:customStyle="1" w:styleId="HeaderChar">
    <w:name w:val="Header Char"/>
    <w:link w:val="Header"/>
    <w:uiPriority w:val="99"/>
    <w:rsid w:val="00553CBD"/>
    <w:rPr>
      <w:rFonts w:ascii="Times New Roman" w:eastAsia="Times New Roman" w:hAnsi="Times New Roman" w:cs="Times New Roman"/>
      <w:sz w:val="24"/>
      <w:szCs w:val="24"/>
    </w:rPr>
  </w:style>
  <w:style w:type="paragraph" w:styleId="BodyTextIndent">
    <w:name w:val="Body Text Indent"/>
    <w:basedOn w:val="Normal"/>
    <w:rsid w:val="00A54CAA"/>
    <w:pPr>
      <w:spacing w:after="120" w:line="480" w:lineRule="auto"/>
    </w:pPr>
    <w:rPr>
      <w:rFonts w:ascii=".VnTime" w:hAnsi=".VnTime" w:cs=".VnTime"/>
      <w:sz w:val="28"/>
      <w:szCs w:val="28"/>
    </w:rPr>
  </w:style>
  <w:style w:type="character" w:customStyle="1" w:styleId="Heading9Char">
    <w:name w:val="Heading 9 Char"/>
    <w:link w:val="Heading9"/>
    <w:uiPriority w:val="9"/>
    <w:rsid w:val="00FB05F4"/>
    <w:rPr>
      <w:rFonts w:ascii="Cambria" w:eastAsia="Times New Roman" w:hAnsi="Cambria" w:cs="Times New Roman"/>
      <w:sz w:val="22"/>
      <w:szCs w:val="22"/>
    </w:rPr>
  </w:style>
  <w:style w:type="paragraph" w:styleId="BodyText">
    <w:name w:val="Body Text"/>
    <w:basedOn w:val="Normal"/>
    <w:link w:val="BodyTextChar"/>
    <w:uiPriority w:val="99"/>
    <w:unhideWhenUsed/>
    <w:rsid w:val="000871FF"/>
    <w:pPr>
      <w:spacing w:after="120"/>
    </w:pPr>
  </w:style>
  <w:style w:type="character" w:customStyle="1" w:styleId="BodyTextChar">
    <w:name w:val="Body Text Char"/>
    <w:link w:val="BodyText"/>
    <w:uiPriority w:val="99"/>
    <w:rsid w:val="000871FF"/>
    <w:rPr>
      <w:rFonts w:ascii="Times New Roman" w:eastAsia="Times New Roman" w:hAnsi="Times New Roman"/>
      <w:sz w:val="24"/>
      <w:szCs w:val="24"/>
    </w:rPr>
  </w:style>
  <w:style w:type="paragraph" w:styleId="BodyText2">
    <w:name w:val="Body Text 2"/>
    <w:basedOn w:val="Normal"/>
    <w:link w:val="BodyText2Char"/>
    <w:uiPriority w:val="99"/>
    <w:unhideWhenUsed/>
    <w:rsid w:val="000871FF"/>
    <w:pPr>
      <w:spacing w:after="120" w:line="480" w:lineRule="auto"/>
    </w:pPr>
  </w:style>
  <w:style w:type="character" w:customStyle="1" w:styleId="BodyText2Char">
    <w:name w:val="Body Text 2 Char"/>
    <w:link w:val="BodyText2"/>
    <w:uiPriority w:val="99"/>
    <w:rsid w:val="000871F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94328"/>
    <w:rPr>
      <w:rFonts w:ascii="Segoe UI" w:hAnsi="Segoe UI" w:cs="Segoe UI"/>
      <w:sz w:val="18"/>
      <w:szCs w:val="18"/>
    </w:rPr>
  </w:style>
  <w:style w:type="character" w:customStyle="1" w:styleId="BalloonTextChar">
    <w:name w:val="Balloon Text Char"/>
    <w:link w:val="BalloonText"/>
    <w:uiPriority w:val="99"/>
    <w:semiHidden/>
    <w:rsid w:val="00294328"/>
    <w:rPr>
      <w:rFonts w:ascii="Segoe UI" w:eastAsia="Times New Roman" w:hAnsi="Segoe UI" w:cs="Segoe UI"/>
      <w:sz w:val="18"/>
      <w:szCs w:val="18"/>
    </w:rPr>
  </w:style>
  <w:style w:type="table" w:styleId="TableGrid">
    <w:name w:val="Table Grid"/>
    <w:basedOn w:val="TableNormal"/>
    <w:uiPriority w:val="59"/>
    <w:rsid w:val="00DD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3E84"/>
    <w:pPr>
      <w:spacing w:before="100" w:beforeAutospacing="1" w:after="100" w:afterAutospacing="1"/>
    </w:pPr>
    <w:rPr>
      <w:lang w:val="en-GB" w:eastAsia="en-GB"/>
    </w:rPr>
  </w:style>
  <w:style w:type="character" w:styleId="Emphasis">
    <w:name w:val="Emphasis"/>
    <w:basedOn w:val="DefaultParagraphFont"/>
    <w:uiPriority w:val="20"/>
    <w:qFormat/>
    <w:rsid w:val="00376877"/>
    <w:rPr>
      <w:i/>
      <w:iCs/>
    </w:rPr>
  </w:style>
  <w:style w:type="paragraph" w:styleId="ListParagraph">
    <w:name w:val="List Paragraph"/>
    <w:basedOn w:val="Normal"/>
    <w:uiPriority w:val="34"/>
    <w:qFormat/>
    <w:rsid w:val="003768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CBD"/>
    <w:rPr>
      <w:rFonts w:ascii="Times New Roman" w:eastAsia="Times New Roman" w:hAnsi="Times New Roman"/>
      <w:sz w:val="24"/>
      <w:szCs w:val="24"/>
    </w:rPr>
  </w:style>
  <w:style w:type="paragraph" w:styleId="Heading1">
    <w:name w:val="heading 1"/>
    <w:basedOn w:val="Normal"/>
    <w:next w:val="Normal"/>
    <w:qFormat/>
    <w:rsid w:val="00A54CAA"/>
    <w:pPr>
      <w:keepNext/>
      <w:spacing w:line="360" w:lineRule="auto"/>
      <w:jc w:val="center"/>
      <w:outlineLvl w:val="0"/>
    </w:pPr>
    <w:rPr>
      <w:rFonts w:cs=".VnTime"/>
      <w:b/>
      <w:bCs/>
      <w:sz w:val="36"/>
      <w:szCs w:val="28"/>
    </w:rPr>
  </w:style>
  <w:style w:type="paragraph" w:styleId="Heading2">
    <w:name w:val="heading 2"/>
    <w:basedOn w:val="Normal"/>
    <w:next w:val="Normal"/>
    <w:qFormat/>
    <w:rsid w:val="00A54CAA"/>
    <w:pPr>
      <w:keepNext/>
      <w:spacing w:line="360" w:lineRule="auto"/>
      <w:outlineLvl w:val="1"/>
    </w:pPr>
    <w:rPr>
      <w:rFonts w:cs=".VnTime"/>
      <w:b/>
      <w:iCs/>
      <w:sz w:val="28"/>
      <w:szCs w:val="28"/>
    </w:rPr>
  </w:style>
  <w:style w:type="paragraph" w:styleId="Heading6">
    <w:name w:val="heading 6"/>
    <w:basedOn w:val="Normal"/>
    <w:next w:val="Normal"/>
    <w:qFormat/>
    <w:rsid w:val="00A54CAA"/>
    <w:pPr>
      <w:keepNext/>
      <w:spacing w:line="360" w:lineRule="auto"/>
      <w:ind w:firstLine="720"/>
      <w:jc w:val="both"/>
      <w:outlineLvl w:val="5"/>
    </w:pPr>
    <w:rPr>
      <w:rFonts w:cs=".VnTimeH"/>
      <w:b/>
      <w:bCs/>
      <w:sz w:val="28"/>
    </w:rPr>
  </w:style>
  <w:style w:type="paragraph" w:styleId="Heading9">
    <w:name w:val="heading 9"/>
    <w:basedOn w:val="Normal"/>
    <w:next w:val="Normal"/>
    <w:link w:val="Heading9Char"/>
    <w:uiPriority w:val="9"/>
    <w:unhideWhenUsed/>
    <w:qFormat/>
    <w:rsid w:val="00FB05F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553CBD"/>
    <w:pPr>
      <w:spacing w:before="100" w:beforeAutospacing="1" w:after="100" w:afterAutospacing="1"/>
    </w:pPr>
  </w:style>
  <w:style w:type="paragraph" w:styleId="Footer">
    <w:name w:val="footer"/>
    <w:basedOn w:val="Normal"/>
    <w:link w:val="FooterChar"/>
    <w:uiPriority w:val="99"/>
    <w:rsid w:val="00553CBD"/>
    <w:pPr>
      <w:tabs>
        <w:tab w:val="center" w:pos="4320"/>
        <w:tab w:val="right" w:pos="8640"/>
      </w:tabs>
    </w:pPr>
  </w:style>
  <w:style w:type="character" w:customStyle="1" w:styleId="FooterChar">
    <w:name w:val="Footer Char"/>
    <w:link w:val="Footer"/>
    <w:uiPriority w:val="99"/>
    <w:rsid w:val="00553CBD"/>
    <w:rPr>
      <w:rFonts w:ascii="Times New Roman" w:eastAsia="Times New Roman" w:hAnsi="Times New Roman" w:cs="Times New Roman"/>
      <w:sz w:val="24"/>
      <w:szCs w:val="24"/>
    </w:rPr>
  </w:style>
  <w:style w:type="character" w:styleId="PageNumber">
    <w:name w:val="page number"/>
    <w:basedOn w:val="DefaultParagraphFont"/>
    <w:rsid w:val="00553CBD"/>
  </w:style>
  <w:style w:type="paragraph" w:styleId="Header">
    <w:name w:val="header"/>
    <w:basedOn w:val="Normal"/>
    <w:link w:val="HeaderChar"/>
    <w:uiPriority w:val="99"/>
    <w:rsid w:val="00553CBD"/>
    <w:pPr>
      <w:tabs>
        <w:tab w:val="center" w:pos="4320"/>
        <w:tab w:val="right" w:pos="8640"/>
      </w:tabs>
    </w:pPr>
  </w:style>
  <w:style w:type="character" w:customStyle="1" w:styleId="HeaderChar">
    <w:name w:val="Header Char"/>
    <w:link w:val="Header"/>
    <w:uiPriority w:val="99"/>
    <w:rsid w:val="00553CBD"/>
    <w:rPr>
      <w:rFonts w:ascii="Times New Roman" w:eastAsia="Times New Roman" w:hAnsi="Times New Roman" w:cs="Times New Roman"/>
      <w:sz w:val="24"/>
      <w:szCs w:val="24"/>
    </w:rPr>
  </w:style>
  <w:style w:type="paragraph" w:styleId="BodyTextIndent">
    <w:name w:val="Body Text Indent"/>
    <w:basedOn w:val="Normal"/>
    <w:rsid w:val="00A54CAA"/>
    <w:pPr>
      <w:spacing w:after="120" w:line="480" w:lineRule="auto"/>
    </w:pPr>
    <w:rPr>
      <w:rFonts w:ascii=".VnTime" w:hAnsi=".VnTime" w:cs=".VnTime"/>
      <w:sz w:val="28"/>
      <w:szCs w:val="28"/>
    </w:rPr>
  </w:style>
  <w:style w:type="character" w:customStyle="1" w:styleId="Heading9Char">
    <w:name w:val="Heading 9 Char"/>
    <w:link w:val="Heading9"/>
    <w:uiPriority w:val="9"/>
    <w:rsid w:val="00FB05F4"/>
    <w:rPr>
      <w:rFonts w:ascii="Cambria" w:eastAsia="Times New Roman" w:hAnsi="Cambria" w:cs="Times New Roman"/>
      <w:sz w:val="22"/>
      <w:szCs w:val="22"/>
    </w:rPr>
  </w:style>
  <w:style w:type="paragraph" w:styleId="BodyText">
    <w:name w:val="Body Text"/>
    <w:basedOn w:val="Normal"/>
    <w:link w:val="BodyTextChar"/>
    <w:uiPriority w:val="99"/>
    <w:unhideWhenUsed/>
    <w:rsid w:val="000871FF"/>
    <w:pPr>
      <w:spacing w:after="120"/>
    </w:pPr>
  </w:style>
  <w:style w:type="character" w:customStyle="1" w:styleId="BodyTextChar">
    <w:name w:val="Body Text Char"/>
    <w:link w:val="BodyText"/>
    <w:uiPriority w:val="99"/>
    <w:rsid w:val="000871FF"/>
    <w:rPr>
      <w:rFonts w:ascii="Times New Roman" w:eastAsia="Times New Roman" w:hAnsi="Times New Roman"/>
      <w:sz w:val="24"/>
      <w:szCs w:val="24"/>
    </w:rPr>
  </w:style>
  <w:style w:type="paragraph" w:styleId="BodyText2">
    <w:name w:val="Body Text 2"/>
    <w:basedOn w:val="Normal"/>
    <w:link w:val="BodyText2Char"/>
    <w:uiPriority w:val="99"/>
    <w:unhideWhenUsed/>
    <w:rsid w:val="000871FF"/>
    <w:pPr>
      <w:spacing w:after="120" w:line="480" w:lineRule="auto"/>
    </w:pPr>
  </w:style>
  <w:style w:type="character" w:customStyle="1" w:styleId="BodyText2Char">
    <w:name w:val="Body Text 2 Char"/>
    <w:link w:val="BodyText2"/>
    <w:uiPriority w:val="99"/>
    <w:rsid w:val="000871F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94328"/>
    <w:rPr>
      <w:rFonts w:ascii="Segoe UI" w:hAnsi="Segoe UI" w:cs="Segoe UI"/>
      <w:sz w:val="18"/>
      <w:szCs w:val="18"/>
    </w:rPr>
  </w:style>
  <w:style w:type="character" w:customStyle="1" w:styleId="BalloonTextChar">
    <w:name w:val="Balloon Text Char"/>
    <w:link w:val="BalloonText"/>
    <w:uiPriority w:val="99"/>
    <w:semiHidden/>
    <w:rsid w:val="00294328"/>
    <w:rPr>
      <w:rFonts w:ascii="Segoe UI" w:eastAsia="Times New Roman" w:hAnsi="Segoe UI" w:cs="Segoe UI"/>
      <w:sz w:val="18"/>
      <w:szCs w:val="18"/>
    </w:rPr>
  </w:style>
  <w:style w:type="table" w:styleId="TableGrid">
    <w:name w:val="Table Grid"/>
    <w:basedOn w:val="TableNormal"/>
    <w:uiPriority w:val="59"/>
    <w:rsid w:val="00DD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3E84"/>
    <w:pPr>
      <w:spacing w:before="100" w:beforeAutospacing="1" w:after="100" w:afterAutospacing="1"/>
    </w:pPr>
    <w:rPr>
      <w:lang w:val="en-GB" w:eastAsia="en-GB"/>
    </w:rPr>
  </w:style>
  <w:style w:type="character" w:styleId="Emphasis">
    <w:name w:val="Emphasis"/>
    <w:basedOn w:val="DefaultParagraphFont"/>
    <w:uiPriority w:val="20"/>
    <w:qFormat/>
    <w:rsid w:val="00376877"/>
    <w:rPr>
      <w:i/>
      <w:iCs/>
    </w:rPr>
  </w:style>
  <w:style w:type="paragraph" w:styleId="ListParagraph">
    <w:name w:val="List Paragraph"/>
    <w:basedOn w:val="Normal"/>
    <w:uiPriority w:val="34"/>
    <w:qFormat/>
    <w:rsid w:val="00376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4549">
      <w:bodyDiv w:val="1"/>
      <w:marLeft w:val="0"/>
      <w:marRight w:val="0"/>
      <w:marTop w:val="0"/>
      <w:marBottom w:val="0"/>
      <w:divBdr>
        <w:top w:val="none" w:sz="0" w:space="0" w:color="auto"/>
        <w:left w:val="none" w:sz="0" w:space="0" w:color="auto"/>
        <w:bottom w:val="none" w:sz="0" w:space="0" w:color="auto"/>
        <w:right w:val="none" w:sz="0" w:space="0" w:color="auto"/>
      </w:divBdr>
    </w:div>
    <w:div w:id="336427218">
      <w:bodyDiv w:val="1"/>
      <w:marLeft w:val="0"/>
      <w:marRight w:val="0"/>
      <w:marTop w:val="0"/>
      <w:marBottom w:val="0"/>
      <w:divBdr>
        <w:top w:val="none" w:sz="0" w:space="0" w:color="auto"/>
        <w:left w:val="none" w:sz="0" w:space="0" w:color="auto"/>
        <w:bottom w:val="none" w:sz="0" w:space="0" w:color="auto"/>
        <w:right w:val="none" w:sz="0" w:space="0" w:color="auto"/>
      </w:divBdr>
    </w:div>
    <w:div w:id="1326545486">
      <w:bodyDiv w:val="1"/>
      <w:marLeft w:val="0"/>
      <w:marRight w:val="0"/>
      <w:marTop w:val="0"/>
      <w:marBottom w:val="0"/>
      <w:divBdr>
        <w:top w:val="none" w:sz="0" w:space="0" w:color="auto"/>
        <w:left w:val="none" w:sz="0" w:space="0" w:color="auto"/>
        <w:bottom w:val="none" w:sz="0" w:space="0" w:color="auto"/>
        <w:right w:val="none" w:sz="0" w:space="0" w:color="auto"/>
      </w:divBdr>
    </w:div>
    <w:div w:id="1420637107">
      <w:bodyDiv w:val="1"/>
      <w:marLeft w:val="0"/>
      <w:marRight w:val="0"/>
      <w:marTop w:val="0"/>
      <w:marBottom w:val="0"/>
      <w:divBdr>
        <w:top w:val="none" w:sz="0" w:space="0" w:color="auto"/>
        <w:left w:val="none" w:sz="0" w:space="0" w:color="auto"/>
        <w:bottom w:val="none" w:sz="0" w:space="0" w:color="auto"/>
        <w:right w:val="none" w:sz="0" w:space="0" w:color="auto"/>
      </w:divBdr>
    </w:div>
    <w:div w:id="2029132627">
      <w:bodyDiv w:val="1"/>
      <w:marLeft w:val="0"/>
      <w:marRight w:val="0"/>
      <w:marTop w:val="0"/>
      <w:marBottom w:val="0"/>
      <w:divBdr>
        <w:top w:val="none" w:sz="0" w:space="0" w:color="auto"/>
        <w:left w:val="none" w:sz="0" w:space="0" w:color="auto"/>
        <w:bottom w:val="none" w:sz="0" w:space="0" w:color="auto"/>
        <w:right w:val="none" w:sz="0" w:space="0" w:color="auto"/>
      </w:divBdr>
    </w:div>
    <w:div w:id="2050260922">
      <w:bodyDiv w:val="1"/>
      <w:marLeft w:val="0"/>
      <w:marRight w:val="0"/>
      <w:marTop w:val="0"/>
      <w:marBottom w:val="0"/>
      <w:divBdr>
        <w:top w:val="none" w:sz="0" w:space="0" w:color="auto"/>
        <w:left w:val="none" w:sz="0" w:space="0" w:color="auto"/>
        <w:bottom w:val="none" w:sz="0" w:space="0" w:color="auto"/>
        <w:right w:val="none" w:sz="0" w:space="0" w:color="auto"/>
      </w:divBdr>
    </w:div>
    <w:div w:id="211297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DFAF9-4682-46B7-B9DA-C22A5343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vt:lpstr>
    </vt:vector>
  </TitlesOfParts>
  <Company>HP</Company>
  <LinksUpToDate>false</LinksUpToDate>
  <CharactersWithSpaces>10920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Tran Long</dc:creator>
  <cp:lastModifiedBy>Maytinh2</cp:lastModifiedBy>
  <cp:revision>12</cp:revision>
  <cp:lastPrinted>2026-03-18T03:55:00Z</cp:lastPrinted>
  <dcterms:created xsi:type="dcterms:W3CDTF">2026-03-11T03:03:00Z</dcterms:created>
  <dcterms:modified xsi:type="dcterms:W3CDTF">2026-05-05T07:52:00Z</dcterms:modified>
</cp:coreProperties>
</file>