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EE7B0A" w:rsidRPr="00EE7B0A" w14:paraId="0688AAFC" w14:textId="77777777" w:rsidTr="00EE7B0A">
        <w:trPr>
          <w:trHeight w:val="1021"/>
        </w:trPr>
        <w:tc>
          <w:tcPr>
            <w:tcW w:w="1660" w:type="pct"/>
            <w:hideMark/>
          </w:tcPr>
          <w:p w14:paraId="169B9DE1" w14:textId="77777777" w:rsidR="00EE7B0A" w:rsidRPr="00EE7B0A" w:rsidRDefault="00EE7B0A" w:rsidP="00EE7B0A">
            <w:pPr>
              <w:autoSpaceDN w:val="0"/>
              <w:jc w:val="center"/>
              <w:rPr>
                <w:rFonts w:eastAsia="PMingLiU"/>
                <w:b/>
                <w:sz w:val="26"/>
                <w:szCs w:val="26"/>
                <w:lang w:val="vi-VN" w:eastAsia="vi-VN"/>
              </w:rPr>
            </w:pPr>
            <w:bookmarkStart w:id="0" w:name="_Hlk209707016"/>
            <w:r w:rsidRPr="00EE7B0A">
              <w:rPr>
                <w:rFonts w:eastAsia="PMingLiU"/>
                <w:b/>
                <w:sz w:val="26"/>
                <w:szCs w:val="26"/>
                <w:lang w:val="vi-VN" w:eastAsia="vi-VN"/>
              </w:rPr>
              <w:t>ỦY BAN NHÂN DÂN</w:t>
            </w:r>
          </w:p>
          <w:p w14:paraId="6B048C6A" w14:textId="77777777" w:rsidR="00EE7B0A" w:rsidRPr="00EE7B0A" w:rsidRDefault="00EE7B0A" w:rsidP="00EE7B0A">
            <w:pPr>
              <w:autoSpaceDN w:val="0"/>
              <w:jc w:val="center"/>
              <w:rPr>
                <w:rFonts w:eastAsia="PMingLiU"/>
                <w:b/>
                <w:sz w:val="26"/>
                <w:szCs w:val="26"/>
                <w:lang w:val="vi-VN" w:eastAsia="vi-VN"/>
              </w:rPr>
            </w:pPr>
            <w:r w:rsidRPr="00EE7B0A">
              <w:rPr>
                <w:rFonts w:ascii=".VnTime" w:hAnsi=".VnTime"/>
                <w:noProof/>
                <w:color w:val="0000FF"/>
                <w:sz w:val="28"/>
                <w:szCs w:val="20"/>
                <w14:ligatures w14:val="standardContextual"/>
              </w:rPr>
              <mc:AlternateContent>
                <mc:Choice Requires="wps">
                  <w:drawing>
                    <wp:anchor distT="4294967218" distB="4294967218" distL="114300" distR="114300" simplePos="0" relativeHeight="251666432" behindDoc="0" locked="0" layoutInCell="1" allowOverlap="1" wp14:anchorId="23FBA016" wp14:editId="07392A69">
                      <wp:simplePos x="0" y="0"/>
                      <wp:positionH relativeFrom="column">
                        <wp:posOffset>632460</wp:posOffset>
                      </wp:positionH>
                      <wp:positionV relativeFrom="paragraph">
                        <wp:posOffset>220979</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6432;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sidRPr="00EE7B0A">
              <w:rPr>
                <w:rFonts w:eastAsia="PMingLiU"/>
                <w:b/>
                <w:sz w:val="26"/>
                <w:szCs w:val="26"/>
                <w:lang w:val="vi-VN" w:eastAsia="vi-VN"/>
              </w:rPr>
              <w:t>THÀNH PHỐ ĐỒNG NAI</w:t>
            </w:r>
          </w:p>
        </w:tc>
        <w:tc>
          <w:tcPr>
            <w:tcW w:w="399" w:type="pct"/>
          </w:tcPr>
          <w:p w14:paraId="288BA9E2" w14:textId="77777777" w:rsidR="00EE7B0A" w:rsidRPr="00EE7B0A" w:rsidRDefault="00EE7B0A" w:rsidP="00EE7B0A">
            <w:pPr>
              <w:autoSpaceDN w:val="0"/>
              <w:jc w:val="center"/>
              <w:rPr>
                <w:rFonts w:eastAsia="PMingLiU"/>
                <w:b/>
                <w:sz w:val="26"/>
                <w:szCs w:val="26"/>
                <w:lang w:val="vi-VN" w:eastAsia="vi-VN"/>
              </w:rPr>
            </w:pPr>
          </w:p>
          <w:p w14:paraId="110101D2" w14:textId="77777777" w:rsidR="00EE7B0A" w:rsidRPr="00EE7B0A" w:rsidRDefault="00EE7B0A" w:rsidP="00EE7B0A">
            <w:pPr>
              <w:autoSpaceDN w:val="0"/>
              <w:jc w:val="center"/>
              <w:rPr>
                <w:rFonts w:eastAsia="PMingLiU"/>
                <w:sz w:val="28"/>
                <w:szCs w:val="28"/>
                <w:lang w:val="vi-VN" w:eastAsia="vi-VN"/>
              </w:rPr>
            </w:pPr>
          </w:p>
        </w:tc>
        <w:tc>
          <w:tcPr>
            <w:tcW w:w="2941" w:type="pct"/>
            <w:hideMark/>
          </w:tcPr>
          <w:p w14:paraId="6EAF8A09" w14:textId="77777777" w:rsidR="00EE7B0A" w:rsidRPr="00EE7B0A" w:rsidRDefault="00EE7B0A" w:rsidP="00EE7B0A">
            <w:pPr>
              <w:autoSpaceDN w:val="0"/>
              <w:jc w:val="center"/>
              <w:rPr>
                <w:rFonts w:eastAsia="PMingLiU"/>
                <w:b/>
                <w:sz w:val="26"/>
                <w:szCs w:val="26"/>
                <w:lang w:val="vi-VN" w:eastAsia="vi-VN"/>
              </w:rPr>
            </w:pPr>
            <w:r w:rsidRPr="00EE7B0A">
              <w:rPr>
                <w:rFonts w:eastAsia="PMingLiU"/>
                <w:b/>
                <w:sz w:val="26"/>
                <w:szCs w:val="26"/>
                <w:lang w:val="vi-VN" w:eastAsia="vi-VN"/>
              </w:rPr>
              <w:t>CỘNG HÒA XÃ HỘI CHỦ NGHĨA VIỆT NAM</w:t>
            </w:r>
          </w:p>
          <w:p w14:paraId="5F4F76AD" w14:textId="77777777" w:rsidR="00EE7B0A" w:rsidRPr="00EE7B0A" w:rsidRDefault="00EE7B0A" w:rsidP="00EE7B0A">
            <w:pPr>
              <w:autoSpaceDN w:val="0"/>
              <w:jc w:val="center"/>
              <w:rPr>
                <w:rFonts w:eastAsia="PMingLiU"/>
                <w:sz w:val="28"/>
                <w:szCs w:val="28"/>
                <w:lang w:val="vi-VN" w:eastAsia="vi-VN"/>
              </w:rPr>
            </w:pPr>
            <w:r w:rsidRPr="00EE7B0A">
              <w:rPr>
                <w:rFonts w:ascii=".VnTime" w:hAnsi=".VnTime"/>
                <w:noProof/>
                <w:color w:val="0000FF"/>
                <w:sz w:val="28"/>
                <w:szCs w:val="20"/>
                <w14:ligatures w14:val="standardContextual"/>
              </w:rPr>
              <mc:AlternateContent>
                <mc:Choice Requires="wps">
                  <w:drawing>
                    <wp:anchor distT="4294967219" distB="4294967219" distL="114300" distR="114300" simplePos="0" relativeHeight="251667456" behindDoc="0" locked="0" layoutInCell="1" allowOverlap="1" wp14:anchorId="371CBD63" wp14:editId="649A3E21">
                      <wp:simplePos x="0" y="0"/>
                      <wp:positionH relativeFrom="column">
                        <wp:posOffset>696595</wp:posOffset>
                      </wp:positionH>
                      <wp:positionV relativeFrom="paragraph">
                        <wp:posOffset>236219</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7456;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EE7B0A">
              <w:rPr>
                <w:rFonts w:eastAsia="PMingLiU"/>
                <w:b/>
                <w:sz w:val="28"/>
                <w:szCs w:val="28"/>
                <w:lang w:val="vi-VN" w:eastAsia="vi-VN"/>
              </w:rPr>
              <w:t>Độc lập - Tự do - Hạnh phúc</w:t>
            </w:r>
          </w:p>
        </w:tc>
      </w:tr>
      <w:tr w:rsidR="00EE7B0A" w:rsidRPr="00EE7B0A" w14:paraId="0AEC3D62" w14:textId="77777777" w:rsidTr="00EE7B0A">
        <w:trPr>
          <w:trHeight w:val="20"/>
        </w:trPr>
        <w:tc>
          <w:tcPr>
            <w:tcW w:w="1660" w:type="pct"/>
            <w:hideMark/>
          </w:tcPr>
          <w:p w14:paraId="44143ABF" w14:textId="75263183" w:rsidR="00EE7B0A" w:rsidRPr="00EE7B0A" w:rsidRDefault="00EE7B0A" w:rsidP="00EE7B0A">
            <w:pPr>
              <w:autoSpaceDN w:val="0"/>
              <w:jc w:val="center"/>
              <w:rPr>
                <w:rFonts w:eastAsia="PMingLiU"/>
                <w:b/>
                <w:sz w:val="26"/>
                <w:szCs w:val="26"/>
                <w:lang w:val="vi-VN" w:eastAsia="vi-VN"/>
              </w:rPr>
            </w:pPr>
            <w:r w:rsidRPr="00EE7B0A">
              <w:rPr>
                <w:rFonts w:eastAsia="PMingLiU"/>
                <w:sz w:val="26"/>
                <w:szCs w:val="26"/>
                <w:lang w:val="vi-VN" w:eastAsia="vi-VN"/>
              </w:rPr>
              <w:t xml:space="preserve">Số: </w:t>
            </w:r>
            <w:r w:rsidRPr="00EE7B0A">
              <w:rPr>
                <w:rFonts w:eastAsia="PMingLiU"/>
                <w:sz w:val="26"/>
                <w:szCs w:val="26"/>
                <w:lang w:eastAsia="vi-VN"/>
              </w:rPr>
              <w:t>2</w:t>
            </w:r>
            <w:r>
              <w:rPr>
                <w:rFonts w:eastAsia="PMingLiU"/>
                <w:sz w:val="26"/>
                <w:szCs w:val="26"/>
                <w:lang w:eastAsia="vi-VN"/>
              </w:rPr>
              <w:t>323</w:t>
            </w:r>
            <w:r w:rsidRPr="00EE7B0A">
              <w:rPr>
                <w:rFonts w:eastAsia="PMingLiU"/>
                <w:sz w:val="26"/>
                <w:szCs w:val="26"/>
                <w:lang w:val="vi-VN" w:eastAsia="vi-VN"/>
              </w:rPr>
              <w:t>/QĐ-UBND</w:t>
            </w:r>
          </w:p>
        </w:tc>
        <w:tc>
          <w:tcPr>
            <w:tcW w:w="399" w:type="pct"/>
          </w:tcPr>
          <w:p w14:paraId="571E89E0" w14:textId="77777777" w:rsidR="00EE7B0A" w:rsidRPr="00EE7B0A" w:rsidRDefault="00EE7B0A" w:rsidP="00EE7B0A">
            <w:pPr>
              <w:autoSpaceDN w:val="0"/>
              <w:jc w:val="center"/>
              <w:rPr>
                <w:rFonts w:eastAsia="PMingLiU"/>
                <w:b/>
                <w:sz w:val="26"/>
                <w:szCs w:val="26"/>
                <w:lang w:val="vi-VN" w:eastAsia="vi-VN"/>
              </w:rPr>
            </w:pPr>
          </w:p>
        </w:tc>
        <w:tc>
          <w:tcPr>
            <w:tcW w:w="2941" w:type="pct"/>
            <w:hideMark/>
          </w:tcPr>
          <w:p w14:paraId="499C4412" w14:textId="0937DD88" w:rsidR="00EE7B0A" w:rsidRPr="00EE7B0A" w:rsidRDefault="00EE7B0A" w:rsidP="00EE7B0A">
            <w:pPr>
              <w:tabs>
                <w:tab w:val="left" w:pos="550"/>
                <w:tab w:val="center" w:pos="2790"/>
              </w:tabs>
              <w:autoSpaceDN w:val="0"/>
              <w:jc w:val="center"/>
              <w:rPr>
                <w:rFonts w:eastAsia="PMingLiU"/>
                <w:b/>
                <w:sz w:val="26"/>
                <w:szCs w:val="26"/>
                <w:lang w:val="vi-VN" w:eastAsia="vi-VN"/>
              </w:rPr>
            </w:pPr>
            <w:r w:rsidRPr="00EE7B0A">
              <w:rPr>
                <w:rFonts w:eastAsia="PMingLiU"/>
                <w:i/>
                <w:sz w:val="28"/>
                <w:szCs w:val="28"/>
                <w:lang w:val="vi-VN" w:eastAsia="vi-VN"/>
              </w:rPr>
              <w:t xml:space="preserve">Đồng Nai, ngày </w:t>
            </w:r>
            <w:r w:rsidRPr="00EE7B0A">
              <w:rPr>
                <w:rFonts w:eastAsia="PMingLiU"/>
                <w:i/>
                <w:sz w:val="28"/>
                <w:szCs w:val="28"/>
                <w:lang w:eastAsia="vi-VN"/>
              </w:rPr>
              <w:t>1</w:t>
            </w:r>
            <w:r>
              <w:rPr>
                <w:rFonts w:eastAsia="PMingLiU"/>
                <w:i/>
                <w:sz w:val="28"/>
                <w:szCs w:val="28"/>
                <w:lang w:eastAsia="vi-VN"/>
              </w:rPr>
              <w:t>9</w:t>
            </w:r>
            <w:r w:rsidRPr="00EE7B0A">
              <w:rPr>
                <w:rFonts w:eastAsia="PMingLiU"/>
                <w:i/>
                <w:sz w:val="28"/>
                <w:szCs w:val="28"/>
                <w:lang w:val="vi-VN" w:eastAsia="vi-VN"/>
              </w:rPr>
              <w:t xml:space="preserve"> tháng </w:t>
            </w:r>
            <w:r w:rsidRPr="00EE7B0A">
              <w:rPr>
                <w:rFonts w:eastAsia="PMingLiU"/>
                <w:i/>
                <w:sz w:val="28"/>
                <w:szCs w:val="28"/>
                <w:lang w:eastAsia="vi-VN"/>
              </w:rPr>
              <w:t>8</w:t>
            </w:r>
            <w:r w:rsidRPr="00EE7B0A">
              <w:rPr>
                <w:rFonts w:eastAsia="PMingLiU"/>
                <w:i/>
                <w:sz w:val="28"/>
                <w:szCs w:val="28"/>
                <w:lang w:val="vi-VN" w:eastAsia="vi-VN"/>
              </w:rPr>
              <w:t xml:space="preserve"> năm 2026</w:t>
            </w:r>
          </w:p>
        </w:tc>
      </w:tr>
    </w:tbl>
    <w:p w14:paraId="57B4A256" w14:textId="77777777" w:rsidR="00EE7B0A" w:rsidRDefault="00EE7B0A" w:rsidP="00EE7B0A">
      <w:pPr>
        <w:tabs>
          <w:tab w:val="center" w:pos="4536"/>
        </w:tabs>
        <w:jc w:val="center"/>
        <w:rPr>
          <w:b/>
          <w:sz w:val="28"/>
          <w:szCs w:val="28"/>
        </w:rPr>
      </w:pPr>
    </w:p>
    <w:p w14:paraId="39872DE0" w14:textId="77777777" w:rsidR="007101D9" w:rsidRPr="004C6663" w:rsidRDefault="007101D9" w:rsidP="00EE7B0A">
      <w:pPr>
        <w:tabs>
          <w:tab w:val="center" w:pos="4536"/>
        </w:tabs>
        <w:jc w:val="center"/>
        <w:rPr>
          <w:b/>
          <w:sz w:val="28"/>
          <w:szCs w:val="28"/>
        </w:rPr>
      </w:pPr>
      <w:r w:rsidRPr="004C6663">
        <w:rPr>
          <w:b/>
          <w:sz w:val="28"/>
          <w:szCs w:val="28"/>
        </w:rPr>
        <w:t>QUYẾT ĐỊNH</w:t>
      </w:r>
    </w:p>
    <w:p w14:paraId="11F7B156" w14:textId="7A2E27AA" w:rsidR="007101D9" w:rsidRPr="004C6663" w:rsidRDefault="007101D9" w:rsidP="00EE7B0A">
      <w:pPr>
        <w:jc w:val="center"/>
        <w:rPr>
          <w:b/>
          <w:sz w:val="28"/>
          <w:szCs w:val="28"/>
        </w:rPr>
      </w:pPr>
      <w:r w:rsidRPr="004C6663">
        <w:rPr>
          <w:b/>
          <w:sz w:val="28"/>
          <w:szCs w:val="28"/>
        </w:rPr>
        <w:t>Ban hành Điều lệ tổ chức và hoạt động của Quỹ Bảo lãnh tín dụng</w:t>
      </w:r>
    </w:p>
    <w:p w14:paraId="665AE43E" w14:textId="04BA19AE" w:rsidR="007101D9" w:rsidRPr="004C6663" w:rsidRDefault="007101D9" w:rsidP="00EE7B0A">
      <w:pPr>
        <w:jc w:val="center"/>
        <w:rPr>
          <w:b/>
          <w:sz w:val="28"/>
          <w:szCs w:val="28"/>
        </w:rPr>
      </w:pPr>
      <w:r w:rsidRPr="004C6663">
        <w:rPr>
          <w:b/>
          <w:sz w:val="28"/>
          <w:szCs w:val="28"/>
        </w:rPr>
        <w:t xml:space="preserve">cho doanh nghiệp nhỏ và vừa </w:t>
      </w:r>
      <w:r w:rsidR="00E96A32" w:rsidRPr="004C6663">
        <w:rPr>
          <w:b/>
          <w:sz w:val="28"/>
          <w:szCs w:val="28"/>
        </w:rPr>
        <w:t>t</w:t>
      </w:r>
      <w:r w:rsidR="0087306D" w:rsidRPr="004C6663">
        <w:rPr>
          <w:b/>
          <w:sz w:val="28"/>
          <w:szCs w:val="28"/>
        </w:rPr>
        <w:t>hành phố</w:t>
      </w:r>
      <w:r w:rsidRPr="004C6663">
        <w:rPr>
          <w:b/>
          <w:sz w:val="28"/>
          <w:szCs w:val="28"/>
        </w:rPr>
        <w:t xml:space="preserve"> Đồng Nai</w:t>
      </w:r>
    </w:p>
    <w:p w14:paraId="47F2FA9C" w14:textId="7277DCBC" w:rsidR="007101D9" w:rsidRPr="004C6663" w:rsidRDefault="00EE7B0A" w:rsidP="00EE7B0A">
      <w:pPr>
        <w:jc w:val="center"/>
        <w:rPr>
          <w:sz w:val="28"/>
          <w:szCs w:val="28"/>
        </w:rPr>
      </w:pPr>
      <w:r w:rsidRPr="004C6663">
        <w:rPr>
          <w:noProof/>
          <w:sz w:val="28"/>
          <w:szCs w:val="28"/>
        </w:rPr>
        <mc:AlternateContent>
          <mc:Choice Requires="wps">
            <w:drawing>
              <wp:anchor distT="4294967295" distB="4294967295" distL="114300" distR="114300" simplePos="0" relativeHeight="251663360" behindDoc="0" locked="0" layoutInCell="1" allowOverlap="1" wp14:anchorId="7B794D56" wp14:editId="5690AD8E">
                <wp:simplePos x="0" y="0"/>
                <wp:positionH relativeFrom="column">
                  <wp:posOffset>2048206</wp:posOffset>
                </wp:positionH>
                <wp:positionV relativeFrom="paragraph">
                  <wp:posOffset>29210</wp:posOffset>
                </wp:positionV>
                <wp:extent cx="2095500" cy="0"/>
                <wp:effectExtent l="0" t="0" r="19050" b="19050"/>
                <wp:wrapNone/>
                <wp:docPr id="1241462347"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161.3pt;margin-top:2.3pt;width:16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"/>
            </w:pict>
          </mc:Fallback>
        </mc:AlternateContent>
      </w:r>
    </w:p>
    <w:p w14:paraId="4F851594" w14:textId="14A2031B" w:rsidR="007101D9" w:rsidRPr="004C6663" w:rsidRDefault="007101D9" w:rsidP="00EE7B0A">
      <w:pPr>
        <w:jc w:val="center"/>
        <w:rPr>
          <w:b/>
          <w:sz w:val="28"/>
          <w:szCs w:val="28"/>
        </w:rPr>
      </w:pPr>
      <w:r w:rsidRPr="004C6663">
        <w:rPr>
          <w:b/>
          <w:sz w:val="28"/>
          <w:szCs w:val="28"/>
        </w:rPr>
        <w:t xml:space="preserve">CHỦ TỊCH ỦY BAN NHÂN DÂN </w:t>
      </w:r>
      <w:r w:rsidR="0087306D" w:rsidRPr="004C6663">
        <w:rPr>
          <w:b/>
          <w:sz w:val="28"/>
          <w:szCs w:val="28"/>
        </w:rPr>
        <w:t>THÀNH PHỐ</w:t>
      </w:r>
      <w:r w:rsidRPr="004C6663">
        <w:rPr>
          <w:b/>
          <w:sz w:val="28"/>
          <w:szCs w:val="28"/>
        </w:rPr>
        <w:t xml:space="preserve"> ĐỒNG NAI</w:t>
      </w:r>
    </w:p>
    <w:p w14:paraId="3F999F9D" w14:textId="77777777" w:rsidR="007101D9" w:rsidRPr="004C6663" w:rsidRDefault="007101D9" w:rsidP="00EE7B0A">
      <w:pPr>
        <w:spacing w:before="160"/>
        <w:ind w:firstLine="567"/>
        <w:jc w:val="both"/>
        <w:rPr>
          <w:i/>
          <w:sz w:val="28"/>
          <w:szCs w:val="28"/>
        </w:rPr>
      </w:pPr>
      <w:r w:rsidRPr="004C6663">
        <w:rPr>
          <w:i/>
          <w:sz w:val="28"/>
          <w:szCs w:val="28"/>
        </w:rPr>
        <w:t>Căn cứ Luật Tổ chức chính quyền địa phương ngày 16 tháng 6 năm 2025;</w:t>
      </w:r>
    </w:p>
    <w:p w14:paraId="038D2381" w14:textId="77777777" w:rsidR="007101D9" w:rsidRPr="004C6663" w:rsidRDefault="007101D9" w:rsidP="00EE7B0A">
      <w:pPr>
        <w:spacing w:before="160"/>
        <w:ind w:firstLine="567"/>
        <w:jc w:val="both"/>
        <w:rPr>
          <w:i/>
          <w:sz w:val="28"/>
          <w:szCs w:val="28"/>
        </w:rPr>
      </w:pPr>
      <w:r w:rsidRPr="004C6663">
        <w:rPr>
          <w:i/>
          <w:sz w:val="28"/>
          <w:szCs w:val="28"/>
        </w:rPr>
        <w:t>Căn cứ Nghị định số 34/2018/NĐ-CP ngày 08 tháng 3 năm 2018 của Chính phủ về việc thành lập, tổ chức và hoạt động của Quỹ Bảo lãnh tín dụng cho doanh nghiệp nhỏ và vừa;</w:t>
      </w:r>
    </w:p>
    <w:p w14:paraId="5897BAB1" w14:textId="77777777" w:rsidR="007101D9" w:rsidRPr="004C6663" w:rsidRDefault="007101D9" w:rsidP="00EE7B0A">
      <w:pPr>
        <w:spacing w:before="160"/>
        <w:ind w:firstLine="567"/>
        <w:jc w:val="both"/>
        <w:rPr>
          <w:i/>
          <w:iCs/>
          <w:sz w:val="28"/>
          <w:szCs w:val="28"/>
        </w:rPr>
      </w:pPr>
      <w:r w:rsidRPr="004C6663">
        <w:rPr>
          <w:i/>
          <w:iCs/>
          <w:sz w:val="28"/>
          <w:szCs w:val="28"/>
        </w:rPr>
        <w:t xml:space="preserve">Căn cứ </w:t>
      </w:r>
      <w:r w:rsidRPr="004C6663">
        <w:rPr>
          <w:i/>
          <w:iCs/>
          <w:sz w:val="28"/>
          <w:szCs w:val="28"/>
          <w:lang w:val="vi-VN"/>
        </w:rPr>
        <w:t>Nghị định số 80/2021/NĐ-CP ngày 26</w:t>
      </w:r>
      <w:r w:rsidRPr="004C6663">
        <w:rPr>
          <w:i/>
          <w:iCs/>
          <w:sz w:val="28"/>
          <w:szCs w:val="28"/>
        </w:rPr>
        <w:t xml:space="preserve"> tháng </w:t>
      </w:r>
      <w:r w:rsidRPr="004C6663">
        <w:rPr>
          <w:i/>
          <w:iCs/>
          <w:sz w:val="28"/>
          <w:szCs w:val="28"/>
          <w:lang w:val="vi-VN"/>
        </w:rPr>
        <w:t>8</w:t>
      </w:r>
      <w:r w:rsidRPr="004C6663">
        <w:rPr>
          <w:i/>
          <w:iCs/>
          <w:sz w:val="28"/>
          <w:szCs w:val="28"/>
        </w:rPr>
        <w:t xml:space="preserve"> năm </w:t>
      </w:r>
      <w:r w:rsidRPr="004C6663">
        <w:rPr>
          <w:i/>
          <w:iCs/>
          <w:sz w:val="28"/>
          <w:szCs w:val="28"/>
          <w:lang w:val="vi-VN"/>
        </w:rPr>
        <w:t>2021 của Chính phủ quy định chi tiết và hướng dẫn thi hành một số điều của Luật Hỗ trợ doanh nghiệp nhỏ và vừa</w:t>
      </w:r>
      <w:r w:rsidRPr="004C6663">
        <w:rPr>
          <w:i/>
          <w:iCs/>
          <w:sz w:val="28"/>
          <w:szCs w:val="28"/>
        </w:rPr>
        <w:t>;</w:t>
      </w:r>
    </w:p>
    <w:p w14:paraId="3D9B25C2" w14:textId="169E5DD2" w:rsidR="00C048E8" w:rsidRPr="004C6663" w:rsidRDefault="00C048E8" w:rsidP="00EE7B0A">
      <w:pPr>
        <w:spacing w:before="160"/>
        <w:ind w:firstLine="567"/>
        <w:jc w:val="both"/>
        <w:rPr>
          <w:i/>
          <w:sz w:val="28"/>
          <w:szCs w:val="28"/>
        </w:rPr>
      </w:pPr>
      <w:r w:rsidRPr="004C6663">
        <w:rPr>
          <w:i/>
          <w:sz w:val="28"/>
          <w:szCs w:val="28"/>
          <w:lang w:val="vi-VN"/>
        </w:rPr>
        <w:t>Căn cứ Thông tư số 15/2019/TT-BTC ngày</w:t>
      </w:r>
      <w:r w:rsidR="00AD1725" w:rsidRPr="004C6663">
        <w:rPr>
          <w:i/>
          <w:sz w:val="28"/>
          <w:szCs w:val="28"/>
          <w:lang w:val="vi-VN"/>
        </w:rPr>
        <w:t xml:space="preserve"> 18 tháng 3 năm 2019 về việc </w:t>
      </w:r>
      <w:r w:rsidR="00AD1725" w:rsidRPr="004C6663">
        <w:rPr>
          <w:i/>
          <w:sz w:val="28"/>
          <w:szCs w:val="28"/>
        </w:rPr>
        <w:t>h</w:t>
      </w:r>
      <w:r w:rsidRPr="004C6663">
        <w:rPr>
          <w:i/>
          <w:sz w:val="28"/>
          <w:szCs w:val="28"/>
          <w:lang w:val="vi-VN"/>
        </w:rPr>
        <w:t>ướng dẫn cơ chế quản lý tài chính và đánh giá hiệu quả hoạt động của Quỹ Bảo lãnh tín dụng cho doanh nghiệp nhỏ và vừa</w:t>
      </w:r>
      <w:r w:rsidRPr="004C6663">
        <w:rPr>
          <w:i/>
          <w:sz w:val="28"/>
          <w:szCs w:val="28"/>
        </w:rPr>
        <w:t>;</w:t>
      </w:r>
    </w:p>
    <w:p w14:paraId="4FE2064B" w14:textId="27F184F3" w:rsidR="007101D9" w:rsidRPr="004C6663" w:rsidRDefault="007101D9" w:rsidP="00EE7B0A">
      <w:pPr>
        <w:spacing w:before="160"/>
        <w:ind w:firstLine="567"/>
        <w:jc w:val="both"/>
        <w:rPr>
          <w:i/>
          <w:sz w:val="28"/>
          <w:szCs w:val="28"/>
        </w:rPr>
      </w:pPr>
      <w:r w:rsidRPr="004C6663">
        <w:rPr>
          <w:i/>
          <w:sz w:val="28"/>
          <w:szCs w:val="28"/>
          <w:lang w:val="vi-VN"/>
        </w:rPr>
        <w:t xml:space="preserve">Căn cứ Quyết định số 2670/QĐ-UBND ngày 29 tháng 8 năm 2014 của </w:t>
      </w:r>
      <w:r w:rsidR="004877E4" w:rsidRPr="004C6663">
        <w:rPr>
          <w:i/>
          <w:sz w:val="28"/>
          <w:szCs w:val="28"/>
        </w:rPr>
        <w:t xml:space="preserve">Chủ tịch </w:t>
      </w:r>
      <w:r w:rsidRPr="004C6663">
        <w:rPr>
          <w:i/>
          <w:sz w:val="28"/>
          <w:szCs w:val="28"/>
          <w:lang w:val="vi-VN"/>
        </w:rPr>
        <w:t>Ủy ban nhân dân tỉnh Đồng Nai về việc thành lập Quỹ Bảo lãnh tín dụng cho doanh nghiệp nhỏ và vừa tỉnh Đồng Nai;</w:t>
      </w:r>
    </w:p>
    <w:p w14:paraId="2D185DF6" w14:textId="31C8EF42" w:rsidR="007101D9" w:rsidRPr="004C6663" w:rsidRDefault="007101D9" w:rsidP="00EE7B0A">
      <w:pPr>
        <w:spacing w:before="160"/>
        <w:ind w:firstLine="567"/>
        <w:jc w:val="both"/>
        <w:rPr>
          <w:i/>
          <w:sz w:val="28"/>
          <w:szCs w:val="28"/>
        </w:rPr>
      </w:pPr>
      <w:r w:rsidRPr="004C6663">
        <w:rPr>
          <w:i/>
          <w:sz w:val="28"/>
          <w:szCs w:val="28"/>
          <w:lang w:val="vi-VN"/>
        </w:rPr>
        <w:t>Căn cứ Quyết đ</w:t>
      </w:r>
      <w:r w:rsidR="00C048E8" w:rsidRPr="004C6663">
        <w:rPr>
          <w:i/>
          <w:sz w:val="28"/>
          <w:szCs w:val="28"/>
        </w:rPr>
        <w:t>ị</w:t>
      </w:r>
      <w:r w:rsidRPr="004C6663">
        <w:rPr>
          <w:i/>
          <w:sz w:val="28"/>
          <w:szCs w:val="28"/>
          <w:lang w:val="vi-VN"/>
        </w:rPr>
        <w:t>nh số 1261/QĐ-UBND ngày 11 tháng 9 năm 2025 của UBND tỉnh Đồng Nai về việc tiếp nhận nguyên trạng các quỹ tài chính nhà nước ngoài ngân sách chỉ thành lập ở tỉnh Đồng Nai trước sắp xếp hoặc tỉnh Bình Phước trước sắp xếp và ủy thác cho Quỹ Đầu tư phát triển tỉnh Đồng Nai sau hợp nhất quản lý;</w:t>
      </w:r>
    </w:p>
    <w:p w14:paraId="1BB66488" w14:textId="0CF0234B" w:rsidR="008D1ACA" w:rsidRPr="004C6663" w:rsidRDefault="008D1ACA" w:rsidP="00EE7B0A">
      <w:pPr>
        <w:spacing w:before="160"/>
        <w:ind w:firstLine="567"/>
        <w:jc w:val="both"/>
        <w:rPr>
          <w:i/>
          <w:sz w:val="28"/>
          <w:szCs w:val="28"/>
        </w:rPr>
      </w:pPr>
      <w:r w:rsidRPr="004C6663">
        <w:rPr>
          <w:i/>
          <w:sz w:val="28"/>
          <w:szCs w:val="28"/>
        </w:rPr>
        <w:t>Căn cứ Quyết định</w:t>
      </w:r>
      <w:r w:rsidR="009932BB" w:rsidRPr="004C6663">
        <w:rPr>
          <w:i/>
          <w:sz w:val="28"/>
          <w:szCs w:val="28"/>
        </w:rPr>
        <w:t xml:space="preserve"> số</w:t>
      </w:r>
      <w:r w:rsidRPr="004C6663">
        <w:rPr>
          <w:i/>
          <w:sz w:val="28"/>
          <w:szCs w:val="28"/>
        </w:rPr>
        <w:t xml:space="preserve"> </w:t>
      </w:r>
      <w:r w:rsidR="009932BB" w:rsidRPr="004C6663">
        <w:rPr>
          <w:i/>
          <w:sz w:val="28"/>
          <w:szCs w:val="28"/>
        </w:rPr>
        <w:t xml:space="preserve">2107/QĐ-UBND ngày 07 tháng 8 năm 2026 của Chủ tịch UBND thành phố Đồng Nai </w:t>
      </w:r>
      <w:r w:rsidRPr="004C6663">
        <w:rPr>
          <w:i/>
          <w:sz w:val="28"/>
          <w:szCs w:val="28"/>
        </w:rPr>
        <w:t>về việc sửa đổi, bổ sung một số điều của Quyết định số 2670/QĐ-UBND ngày 29 tháng 8 năm 2014 của Chủ tịch Ủy ban nhân dân tỉnh Đồng Nai về việc thành lập Quỹ Bảo lãnh tín dụng cho doanh nghiệp nhỏ và vừa tỉnh Đồng Nai</w:t>
      </w:r>
      <w:r w:rsidR="009932BB" w:rsidRPr="004C6663">
        <w:rPr>
          <w:i/>
          <w:sz w:val="28"/>
          <w:szCs w:val="28"/>
        </w:rPr>
        <w:t xml:space="preserve"> (nay là thành phố Đồng Nai)</w:t>
      </w:r>
      <w:r w:rsidRPr="004C6663">
        <w:rPr>
          <w:i/>
          <w:sz w:val="28"/>
          <w:szCs w:val="28"/>
        </w:rPr>
        <w:t>;</w:t>
      </w:r>
    </w:p>
    <w:p w14:paraId="259F5CD9" w14:textId="5FDDEA82" w:rsidR="007101D9" w:rsidRPr="004C6663" w:rsidRDefault="007101D9" w:rsidP="00EE7B0A">
      <w:pPr>
        <w:spacing w:before="160"/>
        <w:ind w:firstLine="567"/>
        <w:jc w:val="both"/>
        <w:rPr>
          <w:i/>
          <w:sz w:val="28"/>
          <w:szCs w:val="28"/>
        </w:rPr>
      </w:pPr>
      <w:r w:rsidRPr="004C6663">
        <w:rPr>
          <w:i/>
          <w:sz w:val="28"/>
          <w:szCs w:val="28"/>
          <w:lang w:val="nl-NL"/>
        </w:rPr>
        <w:t xml:space="preserve">Theo </w:t>
      </w:r>
      <w:r w:rsidRPr="004C6663">
        <w:rPr>
          <w:i/>
          <w:sz w:val="28"/>
          <w:szCs w:val="28"/>
          <w:lang w:val="vi-VN"/>
        </w:rPr>
        <w:t xml:space="preserve">đề nghị của </w:t>
      </w:r>
      <w:r w:rsidR="009139C9" w:rsidRPr="004C6663">
        <w:rPr>
          <w:i/>
          <w:sz w:val="28"/>
          <w:szCs w:val="28"/>
          <w:lang w:val="vi-VN"/>
        </w:rPr>
        <w:t xml:space="preserve">Giám đốc </w:t>
      </w:r>
      <w:r w:rsidRPr="004C6663">
        <w:rPr>
          <w:i/>
          <w:sz w:val="28"/>
          <w:szCs w:val="28"/>
          <w:lang w:val="vi-VN"/>
        </w:rPr>
        <w:t xml:space="preserve">Sở Tài chính tại </w:t>
      </w:r>
      <w:r w:rsidR="00C30F0F" w:rsidRPr="004C6663">
        <w:rPr>
          <w:i/>
          <w:sz w:val="28"/>
          <w:szCs w:val="28"/>
          <w:lang w:val="vi-VN"/>
        </w:rPr>
        <w:t>Tờ trình</w:t>
      </w:r>
      <w:r w:rsidRPr="004C6663">
        <w:rPr>
          <w:i/>
          <w:sz w:val="28"/>
          <w:szCs w:val="28"/>
          <w:lang w:val="vi-VN"/>
        </w:rPr>
        <w:t xml:space="preserve"> số </w:t>
      </w:r>
      <w:r w:rsidR="009932BB" w:rsidRPr="004C6663">
        <w:rPr>
          <w:i/>
          <w:sz w:val="28"/>
          <w:szCs w:val="28"/>
        </w:rPr>
        <w:t>918</w:t>
      </w:r>
      <w:r w:rsidR="002C4E7C" w:rsidRPr="004C6663">
        <w:rPr>
          <w:i/>
          <w:sz w:val="28"/>
          <w:szCs w:val="28"/>
        </w:rPr>
        <w:t>/TTr-STC</w:t>
      </w:r>
      <w:r w:rsidRPr="004C6663">
        <w:rPr>
          <w:i/>
          <w:sz w:val="28"/>
          <w:szCs w:val="28"/>
          <w:lang w:val="vi-VN"/>
        </w:rPr>
        <w:t xml:space="preserve"> ngày </w:t>
      </w:r>
      <w:r w:rsidR="009932BB" w:rsidRPr="004C6663">
        <w:rPr>
          <w:i/>
          <w:sz w:val="28"/>
          <w:szCs w:val="28"/>
        </w:rPr>
        <w:t>14</w:t>
      </w:r>
      <w:r w:rsidRPr="004C6663">
        <w:rPr>
          <w:i/>
          <w:sz w:val="28"/>
          <w:szCs w:val="28"/>
          <w:lang w:val="vi-VN"/>
        </w:rPr>
        <w:t xml:space="preserve"> tháng </w:t>
      </w:r>
      <w:r w:rsidR="009932BB" w:rsidRPr="004C6663">
        <w:rPr>
          <w:i/>
          <w:sz w:val="28"/>
          <w:szCs w:val="28"/>
        </w:rPr>
        <w:t>8</w:t>
      </w:r>
      <w:r w:rsidRPr="004C6663">
        <w:rPr>
          <w:i/>
          <w:sz w:val="28"/>
          <w:szCs w:val="28"/>
          <w:lang w:val="vi-VN"/>
        </w:rPr>
        <w:t xml:space="preserve"> năm 202</w:t>
      </w:r>
      <w:r w:rsidR="0087306D" w:rsidRPr="004C6663">
        <w:rPr>
          <w:i/>
          <w:sz w:val="28"/>
          <w:szCs w:val="28"/>
          <w:lang w:val="vi-VN"/>
        </w:rPr>
        <w:t>6</w:t>
      </w:r>
      <w:r w:rsidR="009932BB" w:rsidRPr="004C6663">
        <w:rPr>
          <w:i/>
          <w:sz w:val="28"/>
          <w:szCs w:val="28"/>
        </w:rPr>
        <w:t xml:space="preserve"> về việc thay thế Dự thảo Quyết định Ban hành Điều lệ tổ chức và hoạt động của Quỹ Bảo lãnh tín dụng cho doanh nghiệp nhỏ và vừa thành phố Đồng Nai</w:t>
      </w:r>
      <w:r w:rsidRPr="004C6663">
        <w:rPr>
          <w:i/>
          <w:sz w:val="28"/>
          <w:szCs w:val="28"/>
          <w:lang w:val="vi-VN"/>
        </w:rPr>
        <w:t>.</w:t>
      </w:r>
    </w:p>
    <w:p w14:paraId="0B47DE2B" w14:textId="77777777" w:rsidR="007101D9" w:rsidRPr="004C6663" w:rsidRDefault="007101D9" w:rsidP="00EE7B0A">
      <w:pPr>
        <w:spacing w:before="240" w:after="240"/>
        <w:jc w:val="center"/>
        <w:rPr>
          <w:b/>
          <w:bCs/>
          <w:iCs/>
          <w:sz w:val="28"/>
          <w:szCs w:val="28"/>
          <w:lang w:val="vi-VN"/>
        </w:rPr>
      </w:pPr>
      <w:r w:rsidRPr="004C6663">
        <w:rPr>
          <w:b/>
          <w:bCs/>
          <w:iCs/>
          <w:sz w:val="28"/>
          <w:szCs w:val="28"/>
          <w:lang w:val="vi-VN"/>
        </w:rPr>
        <w:t>QUYẾT ĐỊNH:</w:t>
      </w:r>
    </w:p>
    <w:p w14:paraId="0A7516DC" w14:textId="7ED5F21E" w:rsidR="009932BB" w:rsidRPr="004C6663" w:rsidRDefault="007101D9" w:rsidP="00EE7B0A">
      <w:pPr>
        <w:spacing w:before="160"/>
        <w:ind w:firstLine="567"/>
        <w:jc w:val="both"/>
        <w:rPr>
          <w:sz w:val="28"/>
          <w:szCs w:val="28"/>
          <w:lang w:val="nl-NL"/>
        </w:rPr>
      </w:pPr>
      <w:r w:rsidRPr="004C6663">
        <w:rPr>
          <w:b/>
          <w:sz w:val="28"/>
          <w:szCs w:val="28"/>
          <w:lang w:val="vi-VN"/>
        </w:rPr>
        <w:t>Điều 1.</w:t>
      </w:r>
      <w:r w:rsidRPr="004C6663">
        <w:rPr>
          <w:sz w:val="28"/>
          <w:szCs w:val="28"/>
          <w:lang w:val="vi-VN"/>
        </w:rPr>
        <w:t xml:space="preserve"> </w:t>
      </w:r>
      <w:r w:rsidR="009932BB" w:rsidRPr="004C6663">
        <w:rPr>
          <w:sz w:val="28"/>
          <w:szCs w:val="28"/>
          <w:lang w:val="nl-NL"/>
        </w:rPr>
        <w:t xml:space="preserve">Ban hành Điều lệ tổ chức và hoạt động của Quỹ Bảo lãnh tín dụng </w:t>
      </w:r>
    </w:p>
    <w:p w14:paraId="56ADBA8B" w14:textId="48FAB157" w:rsidR="007101D9" w:rsidRPr="004C6663" w:rsidRDefault="009932BB" w:rsidP="00EE7B0A">
      <w:pPr>
        <w:spacing w:before="160"/>
        <w:ind w:firstLine="567"/>
        <w:jc w:val="both"/>
        <w:rPr>
          <w:sz w:val="28"/>
          <w:szCs w:val="28"/>
          <w:lang w:val="vi-VN"/>
        </w:rPr>
      </w:pPr>
      <w:r w:rsidRPr="004C6663">
        <w:rPr>
          <w:sz w:val="28"/>
          <w:szCs w:val="28"/>
          <w:lang w:val="nl-NL"/>
        </w:rPr>
        <w:t>cho doanh nghiệp nhỏ và vừa thành phố Đồng Nai</w:t>
      </w:r>
      <w:r w:rsidR="007101D9" w:rsidRPr="004C6663">
        <w:rPr>
          <w:sz w:val="28"/>
          <w:szCs w:val="28"/>
          <w:lang w:val="vi-VN"/>
        </w:rPr>
        <w:t>.</w:t>
      </w:r>
    </w:p>
    <w:p w14:paraId="61DA4E92" w14:textId="56F8AC48" w:rsidR="007101D9" w:rsidRPr="004C6663" w:rsidRDefault="007101D9" w:rsidP="00EE7B0A">
      <w:pPr>
        <w:spacing w:before="120"/>
        <w:ind w:firstLine="567"/>
        <w:jc w:val="both"/>
        <w:rPr>
          <w:sz w:val="28"/>
          <w:szCs w:val="28"/>
          <w:lang w:val="nl-NL"/>
        </w:rPr>
      </w:pPr>
      <w:r w:rsidRPr="004C6663">
        <w:rPr>
          <w:sz w:val="28"/>
          <w:szCs w:val="28"/>
          <w:lang w:val="nl-NL"/>
        </w:rPr>
        <w:lastRenderedPageBreak/>
        <w:t xml:space="preserve"> </w:t>
      </w:r>
      <w:r w:rsidRPr="004C6663">
        <w:rPr>
          <w:b/>
          <w:sz w:val="28"/>
          <w:szCs w:val="28"/>
          <w:lang w:val="nl-NL"/>
        </w:rPr>
        <w:t>Đ</w:t>
      </w:r>
      <w:r w:rsidRPr="004C6663">
        <w:rPr>
          <w:b/>
          <w:sz w:val="28"/>
          <w:szCs w:val="28"/>
          <w:lang w:val="vi-VN"/>
        </w:rPr>
        <w:t>iều 2.</w:t>
      </w:r>
      <w:r w:rsidRPr="004C6663">
        <w:rPr>
          <w:sz w:val="28"/>
          <w:szCs w:val="28"/>
          <w:lang w:val="vi-VN"/>
        </w:rPr>
        <w:t xml:space="preserve"> Quyết định này có hiệu lực </w:t>
      </w:r>
      <w:r w:rsidRPr="004C6663">
        <w:rPr>
          <w:sz w:val="28"/>
          <w:szCs w:val="28"/>
          <w:lang w:val="nl-NL"/>
        </w:rPr>
        <w:t xml:space="preserve">thi hành kể </w:t>
      </w:r>
      <w:r w:rsidRPr="004C6663">
        <w:rPr>
          <w:sz w:val="28"/>
          <w:szCs w:val="28"/>
          <w:lang w:val="vi-VN"/>
        </w:rPr>
        <w:t xml:space="preserve">từ ngày ký </w:t>
      </w:r>
      <w:r w:rsidRPr="004C6663">
        <w:rPr>
          <w:sz w:val="28"/>
          <w:szCs w:val="28"/>
          <w:lang w:val="nl-NL"/>
        </w:rPr>
        <w:t>và thay thế Quyết định số 2671/QĐ-UBND ngày 29 tháng 8 năm 2014 của Chủ tịch Ủy ban nhân dân tỉnh Đồng Nai ban hành Điều lệ tổ chức và hoạt động của Quỹ Bảo lãnh tín dụng cho doanh nghiệp nhỏ và vừa tỉnh Đồng Nai.</w:t>
      </w:r>
    </w:p>
    <w:p w14:paraId="0F051C58" w14:textId="49F1F9A8" w:rsidR="007101D9" w:rsidRDefault="007101D9" w:rsidP="00EE7B0A">
      <w:pPr>
        <w:spacing w:before="120"/>
        <w:ind w:firstLine="567"/>
        <w:jc w:val="both"/>
        <w:rPr>
          <w:sz w:val="28"/>
          <w:szCs w:val="28"/>
          <w:lang w:val="nl-NL"/>
        </w:rPr>
      </w:pPr>
      <w:r w:rsidRPr="004C6663">
        <w:rPr>
          <w:b/>
          <w:sz w:val="28"/>
          <w:szCs w:val="28"/>
          <w:lang w:val="vi-VN"/>
        </w:rPr>
        <w:t>Điều 3.</w:t>
      </w:r>
      <w:r w:rsidRPr="004C6663">
        <w:rPr>
          <w:sz w:val="28"/>
          <w:szCs w:val="28"/>
          <w:lang w:val="vi-VN"/>
        </w:rPr>
        <w:t xml:space="preserve"> </w:t>
      </w:r>
      <w:r w:rsidRPr="004C6663">
        <w:rPr>
          <w:sz w:val="28"/>
          <w:szCs w:val="28"/>
          <w:lang w:val="nl-NL"/>
        </w:rPr>
        <w:t xml:space="preserve">Chánh Văn phòng Ủy ban nhân dân </w:t>
      </w:r>
      <w:r w:rsidR="0087306D" w:rsidRPr="004C6663">
        <w:rPr>
          <w:sz w:val="28"/>
          <w:szCs w:val="28"/>
          <w:lang w:val="nl-NL"/>
        </w:rPr>
        <w:t>thành phố</w:t>
      </w:r>
      <w:r w:rsidR="008E7A09" w:rsidRPr="004C6663">
        <w:rPr>
          <w:sz w:val="28"/>
          <w:szCs w:val="28"/>
          <w:lang w:val="nl-NL"/>
        </w:rPr>
        <w:t>;</w:t>
      </w:r>
      <w:r w:rsidRPr="004C6663">
        <w:rPr>
          <w:sz w:val="28"/>
          <w:szCs w:val="28"/>
          <w:lang w:val="nl-NL"/>
        </w:rPr>
        <w:t xml:space="preserve"> </w:t>
      </w:r>
      <w:r w:rsidR="00941655" w:rsidRPr="004C6663">
        <w:rPr>
          <w:sz w:val="28"/>
          <w:szCs w:val="28"/>
          <w:lang w:val="nl-NL"/>
        </w:rPr>
        <w:t xml:space="preserve">Giám đốc </w:t>
      </w:r>
      <w:r w:rsidR="008E7A09" w:rsidRPr="004C6663">
        <w:rPr>
          <w:sz w:val="28"/>
          <w:szCs w:val="28"/>
          <w:lang w:val="nl-NL"/>
        </w:rPr>
        <w:t>các s</w:t>
      </w:r>
      <w:r w:rsidR="00941655" w:rsidRPr="004C6663">
        <w:rPr>
          <w:sz w:val="28"/>
          <w:szCs w:val="28"/>
          <w:lang w:val="nl-NL"/>
        </w:rPr>
        <w:t>ở</w:t>
      </w:r>
      <w:r w:rsidR="009932BB" w:rsidRPr="004C6663">
        <w:rPr>
          <w:sz w:val="28"/>
          <w:szCs w:val="28"/>
          <w:lang w:val="nl-NL"/>
        </w:rPr>
        <w:t>, ngành</w:t>
      </w:r>
      <w:r w:rsidR="008E7A09" w:rsidRPr="004C6663">
        <w:rPr>
          <w:sz w:val="28"/>
          <w:szCs w:val="28"/>
          <w:lang w:val="nl-NL"/>
        </w:rPr>
        <w:t>:</w:t>
      </w:r>
      <w:r w:rsidR="008F7D8E" w:rsidRPr="004C6663">
        <w:rPr>
          <w:sz w:val="28"/>
          <w:szCs w:val="28"/>
          <w:lang w:val="nl-NL"/>
        </w:rPr>
        <w:t xml:space="preserve"> </w:t>
      </w:r>
      <w:r w:rsidR="00941655" w:rsidRPr="004C6663">
        <w:rPr>
          <w:sz w:val="28"/>
          <w:szCs w:val="28"/>
          <w:lang w:val="nl-NL"/>
        </w:rPr>
        <w:t>Tài chính, Nội vụ</w:t>
      </w:r>
      <w:r w:rsidR="009932BB" w:rsidRPr="004C6663">
        <w:rPr>
          <w:sz w:val="28"/>
          <w:szCs w:val="28"/>
          <w:lang w:val="nl-NL"/>
        </w:rPr>
        <w:t>,</w:t>
      </w:r>
      <w:r w:rsidR="00941655" w:rsidRPr="004C6663">
        <w:rPr>
          <w:sz w:val="28"/>
          <w:szCs w:val="28"/>
          <w:lang w:val="nl-NL"/>
        </w:rPr>
        <w:t xml:space="preserve"> Ngân hàng Nhà nước</w:t>
      </w:r>
      <w:r w:rsidR="003814B9" w:rsidRPr="004C6663">
        <w:rPr>
          <w:sz w:val="28"/>
          <w:szCs w:val="28"/>
          <w:lang w:val="nl-NL"/>
        </w:rPr>
        <w:t xml:space="preserve"> </w:t>
      </w:r>
      <w:r w:rsidR="008E7A09" w:rsidRPr="004C6663">
        <w:rPr>
          <w:sz w:val="28"/>
          <w:szCs w:val="28"/>
          <w:lang w:val="nl-NL"/>
        </w:rPr>
        <w:t>c</w:t>
      </w:r>
      <w:r w:rsidR="003814B9" w:rsidRPr="004C6663">
        <w:rPr>
          <w:sz w:val="28"/>
          <w:szCs w:val="28"/>
          <w:lang w:val="nl-NL"/>
        </w:rPr>
        <w:t>hi nhánh</w:t>
      </w:r>
      <w:r w:rsidR="00941655" w:rsidRPr="004C6663">
        <w:rPr>
          <w:sz w:val="28"/>
          <w:szCs w:val="28"/>
          <w:lang w:val="nl-NL"/>
        </w:rPr>
        <w:t xml:space="preserve"> </w:t>
      </w:r>
      <w:r w:rsidR="003814B9" w:rsidRPr="004C6663">
        <w:rPr>
          <w:sz w:val="28"/>
          <w:szCs w:val="28"/>
          <w:lang w:val="nl-NL"/>
        </w:rPr>
        <w:t>K</w:t>
      </w:r>
      <w:r w:rsidR="00941655" w:rsidRPr="004C6663">
        <w:rPr>
          <w:sz w:val="28"/>
          <w:szCs w:val="28"/>
          <w:lang w:val="nl-NL"/>
        </w:rPr>
        <w:t>hu vực 2</w:t>
      </w:r>
      <w:r w:rsidR="009932BB" w:rsidRPr="004C6663">
        <w:rPr>
          <w:sz w:val="28"/>
          <w:szCs w:val="28"/>
          <w:lang w:val="nl-NL"/>
        </w:rPr>
        <w:t xml:space="preserve">, </w:t>
      </w:r>
      <w:r w:rsidR="00941655" w:rsidRPr="004C6663">
        <w:rPr>
          <w:sz w:val="28"/>
          <w:szCs w:val="28"/>
          <w:lang w:val="nl-NL"/>
        </w:rPr>
        <w:t xml:space="preserve">Quỹ Đầu tư phát triển </w:t>
      </w:r>
      <w:r w:rsidR="00AB1013" w:rsidRPr="004C6663">
        <w:rPr>
          <w:sz w:val="28"/>
          <w:szCs w:val="28"/>
          <w:lang w:val="nl-NL"/>
        </w:rPr>
        <w:t>t</w:t>
      </w:r>
      <w:r w:rsidR="0087306D" w:rsidRPr="004C6663">
        <w:rPr>
          <w:sz w:val="28"/>
          <w:szCs w:val="28"/>
          <w:lang w:val="nl-NL"/>
        </w:rPr>
        <w:t>hành phố</w:t>
      </w:r>
      <w:r w:rsidR="00941655" w:rsidRPr="004C6663">
        <w:rPr>
          <w:sz w:val="28"/>
          <w:szCs w:val="28"/>
          <w:lang w:val="nl-NL"/>
        </w:rPr>
        <w:t xml:space="preserve"> Đồng Nai; </w:t>
      </w:r>
      <w:r w:rsidRPr="004C6663">
        <w:rPr>
          <w:sz w:val="28"/>
          <w:szCs w:val="28"/>
          <w:lang w:val="nl-NL"/>
        </w:rPr>
        <w:t xml:space="preserve">Chủ tịch </w:t>
      </w:r>
      <w:r w:rsidR="00186EC8" w:rsidRPr="004C6663">
        <w:rPr>
          <w:sz w:val="28"/>
          <w:szCs w:val="28"/>
          <w:lang w:val="nl-NL"/>
        </w:rPr>
        <w:t xml:space="preserve">và Kiểm soát viên </w:t>
      </w:r>
      <w:r w:rsidRPr="004C6663">
        <w:rPr>
          <w:sz w:val="28"/>
          <w:szCs w:val="28"/>
          <w:lang w:val="nl-NL"/>
        </w:rPr>
        <w:t xml:space="preserve">Quỹ Bảo lãnh tín dụng cho doanh nghiệp nhỏ và vừa </w:t>
      </w:r>
      <w:r w:rsidR="00AB1013" w:rsidRPr="004C6663">
        <w:rPr>
          <w:sz w:val="28"/>
          <w:szCs w:val="28"/>
          <w:lang w:val="nl-NL"/>
        </w:rPr>
        <w:t>t</w:t>
      </w:r>
      <w:r w:rsidR="0087306D" w:rsidRPr="004C6663">
        <w:rPr>
          <w:sz w:val="28"/>
          <w:szCs w:val="28"/>
          <w:lang w:val="nl-NL"/>
        </w:rPr>
        <w:t>hành phố</w:t>
      </w:r>
      <w:r w:rsidRPr="004C6663">
        <w:rPr>
          <w:sz w:val="28"/>
          <w:szCs w:val="28"/>
          <w:lang w:val="nl-NL"/>
        </w:rPr>
        <w:t xml:space="preserve"> Đồng Na</w:t>
      </w:r>
      <w:r w:rsidR="008E7A09" w:rsidRPr="004C6663">
        <w:rPr>
          <w:sz w:val="28"/>
          <w:szCs w:val="28"/>
          <w:lang w:val="nl-NL"/>
        </w:rPr>
        <w:t>i;</w:t>
      </w:r>
      <w:r w:rsidR="00941655" w:rsidRPr="004C6663">
        <w:rPr>
          <w:sz w:val="28"/>
          <w:szCs w:val="28"/>
          <w:lang w:val="nl-NL"/>
        </w:rPr>
        <w:t xml:space="preserve"> </w:t>
      </w:r>
      <w:r w:rsidRPr="004C6663">
        <w:rPr>
          <w:sz w:val="28"/>
          <w:szCs w:val="28"/>
          <w:lang w:val="nl-NL"/>
        </w:rPr>
        <w:t xml:space="preserve">Giám đốc Quỹ Bảo lãnh tín dụng cho doanh nghiệp nhỏ và vừa </w:t>
      </w:r>
      <w:r w:rsidR="00AB1013" w:rsidRPr="004C6663">
        <w:rPr>
          <w:sz w:val="28"/>
          <w:szCs w:val="28"/>
          <w:lang w:val="nl-NL"/>
        </w:rPr>
        <w:t>t</w:t>
      </w:r>
      <w:r w:rsidR="0087306D" w:rsidRPr="004C6663">
        <w:rPr>
          <w:sz w:val="28"/>
          <w:szCs w:val="28"/>
          <w:lang w:val="nl-NL"/>
        </w:rPr>
        <w:t>hành phố</w:t>
      </w:r>
      <w:r w:rsidRPr="004C6663">
        <w:rPr>
          <w:sz w:val="28"/>
          <w:szCs w:val="28"/>
          <w:lang w:val="nl-NL"/>
        </w:rPr>
        <w:t xml:space="preserve"> Đồng Nai, Thủ trưởng các cơ quan, đơn vị và các tổ chức, cá nhân có liên quan chịu trách nhiệm thi hành Quyết định này./.</w:t>
      </w:r>
    </w:p>
    <w:p w14:paraId="1B2CE379" w14:textId="77777777" w:rsidR="00EE7B0A" w:rsidRPr="004C6663" w:rsidRDefault="00EE7B0A" w:rsidP="00EE7B0A">
      <w:pPr>
        <w:ind w:firstLine="567"/>
        <w:jc w:val="both"/>
        <w:rPr>
          <w:sz w:val="28"/>
          <w:szCs w:val="28"/>
          <w:lang w:val="nl-NL"/>
        </w:rPr>
      </w:pPr>
    </w:p>
    <w:tbl>
      <w:tblPr>
        <w:tblW w:w="9639" w:type="dxa"/>
        <w:tblInd w:w="108" w:type="dxa"/>
        <w:tblLook w:val="04E0" w:firstRow="1" w:lastRow="1" w:firstColumn="1" w:lastColumn="0" w:noHBand="0" w:noVBand="1"/>
      </w:tblPr>
      <w:tblGrid>
        <w:gridCol w:w="4678"/>
        <w:gridCol w:w="4961"/>
      </w:tblGrid>
      <w:tr w:rsidR="004C6663" w:rsidRPr="004C6663" w14:paraId="0711F652" w14:textId="77777777" w:rsidTr="00F1312B">
        <w:trPr>
          <w:trHeight w:val="1086"/>
        </w:trPr>
        <w:tc>
          <w:tcPr>
            <w:tcW w:w="4678" w:type="dxa"/>
          </w:tcPr>
          <w:p w14:paraId="6F655F46" w14:textId="77777777" w:rsidR="002C4E7C" w:rsidRPr="004C6663" w:rsidRDefault="002C4E7C" w:rsidP="004C6663">
            <w:pPr>
              <w:rPr>
                <w:sz w:val="28"/>
                <w:szCs w:val="28"/>
                <w:lang w:val="nl-NL"/>
              </w:rPr>
            </w:pPr>
          </w:p>
        </w:tc>
        <w:tc>
          <w:tcPr>
            <w:tcW w:w="4961" w:type="dxa"/>
          </w:tcPr>
          <w:p w14:paraId="1F04FC10" w14:textId="65A7FFD1" w:rsidR="007101D9" w:rsidRPr="004C6663" w:rsidRDefault="002C4E7C" w:rsidP="004C6663">
            <w:pPr>
              <w:jc w:val="center"/>
              <w:rPr>
                <w:b/>
                <w:sz w:val="28"/>
                <w:szCs w:val="28"/>
                <w:lang w:val="nl-NL"/>
              </w:rPr>
            </w:pPr>
            <w:r w:rsidRPr="004C6663">
              <w:rPr>
                <w:b/>
                <w:sz w:val="28"/>
                <w:szCs w:val="28"/>
                <w:lang w:val="nl-NL"/>
              </w:rPr>
              <w:t xml:space="preserve">KT. </w:t>
            </w:r>
            <w:r w:rsidR="007101D9" w:rsidRPr="004C6663">
              <w:rPr>
                <w:b/>
                <w:sz w:val="28"/>
                <w:szCs w:val="28"/>
                <w:lang w:val="vi-VN"/>
              </w:rPr>
              <w:t>CHỦ TỊC</w:t>
            </w:r>
            <w:r w:rsidR="007101D9" w:rsidRPr="004C6663">
              <w:rPr>
                <w:b/>
                <w:sz w:val="28"/>
                <w:szCs w:val="28"/>
                <w:lang w:val="nl-NL"/>
              </w:rPr>
              <w:t>H</w:t>
            </w:r>
          </w:p>
          <w:p w14:paraId="3E562A7B" w14:textId="442A01E5" w:rsidR="007101D9" w:rsidRPr="004C6663" w:rsidRDefault="002C4E7C" w:rsidP="004C6663">
            <w:pPr>
              <w:jc w:val="center"/>
              <w:rPr>
                <w:b/>
                <w:sz w:val="28"/>
                <w:szCs w:val="28"/>
                <w:lang w:val="nl-NL"/>
              </w:rPr>
            </w:pPr>
            <w:r w:rsidRPr="004C6663">
              <w:rPr>
                <w:b/>
                <w:sz w:val="28"/>
                <w:szCs w:val="28"/>
                <w:lang w:val="nl-NL"/>
              </w:rPr>
              <w:t>PHÓ CHỦ TỊCH</w:t>
            </w:r>
          </w:p>
          <w:p w14:paraId="46FB6491" w14:textId="77777777" w:rsidR="007101D9" w:rsidRPr="004C6663" w:rsidRDefault="007101D9" w:rsidP="004C6663">
            <w:pPr>
              <w:jc w:val="center"/>
              <w:rPr>
                <w:b/>
                <w:sz w:val="28"/>
                <w:szCs w:val="28"/>
                <w:lang w:val="nl-NL"/>
              </w:rPr>
            </w:pPr>
          </w:p>
          <w:p w14:paraId="354DDC87" w14:textId="32B30185" w:rsidR="007101D9" w:rsidRPr="004C6663" w:rsidRDefault="002C4E7C" w:rsidP="004C6663">
            <w:pPr>
              <w:jc w:val="center"/>
              <w:rPr>
                <w:b/>
                <w:sz w:val="28"/>
                <w:szCs w:val="28"/>
                <w:lang w:val="nl-NL"/>
              </w:rPr>
            </w:pPr>
            <w:r w:rsidRPr="004C6663">
              <w:rPr>
                <w:b/>
                <w:sz w:val="28"/>
                <w:szCs w:val="28"/>
                <w:lang w:val="nl-NL"/>
              </w:rPr>
              <w:t>Nguyễn Kim Long</w:t>
            </w:r>
          </w:p>
        </w:tc>
      </w:tr>
    </w:tbl>
    <w:p w14:paraId="57236202" w14:textId="77777777" w:rsidR="007101D9" w:rsidRPr="004C6663" w:rsidRDefault="007101D9" w:rsidP="004C6663">
      <w:pPr>
        <w:rPr>
          <w:vanish/>
          <w:sz w:val="28"/>
          <w:szCs w:val="28"/>
          <w:lang w:val="nl-NL"/>
        </w:rPr>
      </w:pPr>
    </w:p>
    <w:p w14:paraId="0373C5BD" w14:textId="77777777" w:rsidR="007101D9" w:rsidRPr="004C6663" w:rsidRDefault="007101D9" w:rsidP="004C6663">
      <w:pPr>
        <w:jc w:val="center"/>
        <w:outlineLvl w:val="1"/>
        <w:rPr>
          <w:sz w:val="28"/>
          <w:szCs w:val="28"/>
          <w:lang w:val="nl-NL"/>
        </w:rPr>
        <w:sectPr w:rsidR="007101D9" w:rsidRPr="004C6663" w:rsidSect="004C6663">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851" w:left="1134" w:header="567" w:footer="567" w:gutter="0"/>
          <w:pgNumType w:start="1"/>
          <w:cols w:space="720"/>
          <w:docGrid w:linePitch="360"/>
        </w:sectPr>
      </w:pPr>
    </w:p>
    <w:tbl>
      <w:tblPr>
        <w:tblW w:w="5000" w:type="pct"/>
        <w:tblLook w:val="01E0" w:firstRow="1" w:lastRow="1" w:firstColumn="1" w:lastColumn="1" w:noHBand="0" w:noVBand="0"/>
      </w:tblPr>
      <w:tblGrid>
        <w:gridCol w:w="3272"/>
        <w:gridCol w:w="786"/>
        <w:gridCol w:w="5797"/>
      </w:tblGrid>
      <w:tr w:rsidR="00EE7B0A" w:rsidRPr="00EE7B0A" w14:paraId="0A1E2FD6" w14:textId="77777777" w:rsidTr="00EE7B0A">
        <w:trPr>
          <w:trHeight w:val="1021"/>
        </w:trPr>
        <w:tc>
          <w:tcPr>
            <w:tcW w:w="1660" w:type="pct"/>
            <w:hideMark/>
          </w:tcPr>
          <w:p w14:paraId="47DEF4E8" w14:textId="77777777" w:rsidR="00EE7B0A" w:rsidRPr="00EE7B0A" w:rsidRDefault="00EE7B0A" w:rsidP="00EE7B0A">
            <w:pPr>
              <w:autoSpaceDN w:val="0"/>
              <w:jc w:val="center"/>
              <w:rPr>
                <w:rFonts w:eastAsia="PMingLiU"/>
                <w:b/>
                <w:sz w:val="26"/>
                <w:szCs w:val="26"/>
                <w:lang w:val="vi-VN" w:eastAsia="vi-VN"/>
              </w:rPr>
            </w:pPr>
            <w:r w:rsidRPr="00EE7B0A">
              <w:rPr>
                <w:rFonts w:eastAsia="PMingLiU"/>
                <w:b/>
                <w:sz w:val="26"/>
                <w:szCs w:val="26"/>
                <w:lang w:val="vi-VN" w:eastAsia="vi-VN"/>
              </w:rPr>
              <w:lastRenderedPageBreak/>
              <w:t>ỦY BAN NHÂN DÂN</w:t>
            </w:r>
          </w:p>
          <w:p w14:paraId="4F663994" w14:textId="77777777" w:rsidR="00EE7B0A" w:rsidRPr="00EE7B0A" w:rsidRDefault="00EE7B0A" w:rsidP="00EE7B0A">
            <w:pPr>
              <w:autoSpaceDN w:val="0"/>
              <w:jc w:val="center"/>
              <w:rPr>
                <w:rFonts w:eastAsia="PMingLiU"/>
                <w:b/>
                <w:sz w:val="26"/>
                <w:szCs w:val="26"/>
                <w:lang w:val="vi-VN" w:eastAsia="vi-VN"/>
              </w:rPr>
            </w:pPr>
            <w:r w:rsidRPr="00EE7B0A">
              <w:rPr>
                <w:rFonts w:ascii=".VnTime" w:hAnsi=".VnTime"/>
                <w:noProof/>
                <w:color w:val="0000FF"/>
                <w:sz w:val="28"/>
                <w:szCs w:val="20"/>
                <w14:ligatures w14:val="standardContextual"/>
              </w:rPr>
              <mc:AlternateContent>
                <mc:Choice Requires="wps">
                  <w:drawing>
                    <wp:anchor distT="4294967218" distB="4294967218" distL="114300" distR="114300" simplePos="0" relativeHeight="251669504" behindDoc="0" locked="0" layoutInCell="1" allowOverlap="1" wp14:anchorId="3A05F048" wp14:editId="10DFCB28">
                      <wp:simplePos x="0" y="0"/>
                      <wp:positionH relativeFrom="column">
                        <wp:posOffset>632460</wp:posOffset>
                      </wp:positionH>
                      <wp:positionV relativeFrom="paragraph">
                        <wp:posOffset>220979</wp:posOffset>
                      </wp:positionV>
                      <wp:extent cx="640080" cy="0"/>
                      <wp:effectExtent l="0" t="0" r="26670" b="19050"/>
                      <wp:wrapNone/>
                      <wp:docPr id="1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9504;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C24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gLgtuBwCAAA2BAAADgAAAAAAAAAAAAAAAAAuAgAAZHJzL2Uyb0RvYy54bWxQSwECLQAU&#10;AAYACAAAACEAvIVIPdwAAAAIAQAADwAAAAAAAAAAAAAAAAB2BAAAZHJzL2Rvd25yZXYueG1sUEsF&#10;BgAAAAAEAAQA8wAAAH8FAAAAAA==&#10;"/>
                  </w:pict>
                </mc:Fallback>
              </mc:AlternateContent>
            </w:r>
            <w:r w:rsidRPr="00EE7B0A">
              <w:rPr>
                <w:rFonts w:eastAsia="PMingLiU"/>
                <w:b/>
                <w:sz w:val="26"/>
                <w:szCs w:val="26"/>
                <w:lang w:val="vi-VN" w:eastAsia="vi-VN"/>
              </w:rPr>
              <w:t>THÀNH PHỐ ĐỒNG NAI</w:t>
            </w:r>
          </w:p>
        </w:tc>
        <w:tc>
          <w:tcPr>
            <w:tcW w:w="399" w:type="pct"/>
          </w:tcPr>
          <w:p w14:paraId="1FBBBFAE" w14:textId="77777777" w:rsidR="00EE7B0A" w:rsidRPr="00EE7B0A" w:rsidRDefault="00EE7B0A" w:rsidP="00EE7B0A">
            <w:pPr>
              <w:autoSpaceDN w:val="0"/>
              <w:jc w:val="center"/>
              <w:rPr>
                <w:rFonts w:eastAsia="PMingLiU"/>
                <w:b/>
                <w:sz w:val="26"/>
                <w:szCs w:val="26"/>
                <w:lang w:val="vi-VN" w:eastAsia="vi-VN"/>
              </w:rPr>
            </w:pPr>
          </w:p>
          <w:p w14:paraId="00B532AF" w14:textId="77777777" w:rsidR="00EE7B0A" w:rsidRPr="00EE7B0A" w:rsidRDefault="00EE7B0A" w:rsidP="00EE7B0A">
            <w:pPr>
              <w:autoSpaceDN w:val="0"/>
              <w:jc w:val="center"/>
              <w:rPr>
                <w:rFonts w:eastAsia="PMingLiU"/>
                <w:sz w:val="28"/>
                <w:szCs w:val="28"/>
                <w:lang w:val="vi-VN" w:eastAsia="vi-VN"/>
              </w:rPr>
            </w:pPr>
          </w:p>
        </w:tc>
        <w:tc>
          <w:tcPr>
            <w:tcW w:w="2941" w:type="pct"/>
            <w:hideMark/>
          </w:tcPr>
          <w:p w14:paraId="42660717" w14:textId="77777777" w:rsidR="00EE7B0A" w:rsidRPr="00EE7B0A" w:rsidRDefault="00EE7B0A" w:rsidP="00EE7B0A">
            <w:pPr>
              <w:autoSpaceDN w:val="0"/>
              <w:jc w:val="center"/>
              <w:rPr>
                <w:rFonts w:eastAsia="PMingLiU"/>
                <w:b/>
                <w:sz w:val="26"/>
                <w:szCs w:val="26"/>
                <w:lang w:val="vi-VN" w:eastAsia="vi-VN"/>
              </w:rPr>
            </w:pPr>
            <w:r w:rsidRPr="00EE7B0A">
              <w:rPr>
                <w:rFonts w:eastAsia="PMingLiU"/>
                <w:b/>
                <w:sz w:val="26"/>
                <w:szCs w:val="26"/>
                <w:lang w:val="vi-VN" w:eastAsia="vi-VN"/>
              </w:rPr>
              <w:t>CỘNG HÒA XÃ HỘI CHỦ NGHĨA VIỆT NAM</w:t>
            </w:r>
          </w:p>
          <w:p w14:paraId="5F2ADAF1" w14:textId="77777777" w:rsidR="00EE7B0A" w:rsidRPr="00EE7B0A" w:rsidRDefault="00EE7B0A" w:rsidP="00EE7B0A">
            <w:pPr>
              <w:autoSpaceDN w:val="0"/>
              <w:jc w:val="center"/>
              <w:rPr>
                <w:rFonts w:eastAsia="PMingLiU"/>
                <w:sz w:val="28"/>
                <w:szCs w:val="28"/>
                <w:lang w:val="vi-VN" w:eastAsia="vi-VN"/>
              </w:rPr>
            </w:pPr>
            <w:r w:rsidRPr="00EE7B0A">
              <w:rPr>
                <w:rFonts w:ascii=".VnTime" w:hAnsi=".VnTime"/>
                <w:noProof/>
                <w:color w:val="0000FF"/>
                <w:sz w:val="28"/>
                <w:szCs w:val="20"/>
                <w14:ligatures w14:val="standardContextual"/>
              </w:rPr>
              <mc:AlternateContent>
                <mc:Choice Requires="wps">
                  <w:drawing>
                    <wp:anchor distT="4294967219" distB="4294967219" distL="114300" distR="114300" simplePos="0" relativeHeight="251670528" behindDoc="0" locked="0" layoutInCell="1" allowOverlap="1" wp14:anchorId="74817E91" wp14:editId="26E173FE">
                      <wp:simplePos x="0" y="0"/>
                      <wp:positionH relativeFrom="column">
                        <wp:posOffset>696595</wp:posOffset>
                      </wp:positionH>
                      <wp:positionV relativeFrom="paragraph">
                        <wp:posOffset>236219</wp:posOffset>
                      </wp:positionV>
                      <wp:extent cx="2143125" cy="0"/>
                      <wp:effectExtent l="0" t="0" r="9525" b="1905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70528;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PtAGAIAAC4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Ee8+0AYAgAALgQAAA4AAAAAAAAAAAAAAAAALgIAAGRycy9lMm9Eb2MueG1sUEsBAi0AFAAG&#10;AAgAAAAhALK3LjjeAAAACQEAAA8AAAAAAAAAAAAAAAAAcgQAAGRycy9kb3ducmV2LnhtbFBLBQYA&#10;AAAABAAEAPMAAAB9BQAAAAA=&#10;">
                      <v:stroke joinstyle="miter"/>
                      <o:lock v:ext="edit" shapetype="f"/>
                    </v:line>
                  </w:pict>
                </mc:Fallback>
              </mc:AlternateContent>
            </w:r>
            <w:r w:rsidRPr="00EE7B0A">
              <w:rPr>
                <w:rFonts w:eastAsia="PMingLiU"/>
                <w:b/>
                <w:sz w:val="28"/>
                <w:szCs w:val="28"/>
                <w:lang w:val="vi-VN" w:eastAsia="vi-VN"/>
              </w:rPr>
              <w:t>Độc lập - Tự do - Hạnh phúc</w:t>
            </w:r>
          </w:p>
        </w:tc>
      </w:tr>
    </w:tbl>
    <w:p w14:paraId="322B9FBB" w14:textId="77777777" w:rsidR="00EE7B0A" w:rsidRDefault="00EE7B0A" w:rsidP="00EE7B0A">
      <w:pPr>
        <w:jc w:val="center"/>
        <w:rPr>
          <w:b/>
          <w:sz w:val="28"/>
          <w:szCs w:val="28"/>
          <w:lang w:val="fr-FR"/>
        </w:rPr>
      </w:pPr>
    </w:p>
    <w:p w14:paraId="3E329048" w14:textId="77777777" w:rsidR="007101D9" w:rsidRPr="004C6663" w:rsidRDefault="007101D9" w:rsidP="00EE7B0A">
      <w:pPr>
        <w:jc w:val="center"/>
        <w:rPr>
          <w:b/>
          <w:sz w:val="28"/>
          <w:szCs w:val="28"/>
          <w:lang w:val="fr-FR"/>
        </w:rPr>
      </w:pPr>
      <w:r w:rsidRPr="004C6663">
        <w:rPr>
          <w:b/>
          <w:sz w:val="28"/>
          <w:szCs w:val="28"/>
          <w:lang w:val="fr-FR"/>
        </w:rPr>
        <w:t>ĐIỀU LỆ</w:t>
      </w:r>
    </w:p>
    <w:p w14:paraId="34D5E6BC" w14:textId="6CD8ABF4" w:rsidR="007101D9" w:rsidRPr="004C6663" w:rsidRDefault="007101D9" w:rsidP="00EE7B0A">
      <w:pPr>
        <w:jc w:val="center"/>
        <w:rPr>
          <w:b/>
          <w:sz w:val="28"/>
          <w:szCs w:val="28"/>
          <w:lang w:val="fr-FR"/>
        </w:rPr>
      </w:pPr>
      <w:r w:rsidRPr="004C6663">
        <w:rPr>
          <w:b/>
          <w:sz w:val="28"/>
          <w:szCs w:val="28"/>
          <w:lang w:val="fr-FR"/>
        </w:rPr>
        <w:t xml:space="preserve">Tổ chức và hoạt động của Quỹ Bảo lãnh tín dụng cho doanh nghiệp nhỏ và vừa </w:t>
      </w:r>
      <w:r w:rsidR="002C4E7C" w:rsidRPr="004C6663">
        <w:rPr>
          <w:b/>
          <w:sz w:val="28"/>
          <w:szCs w:val="28"/>
          <w:lang w:val="fr-FR"/>
        </w:rPr>
        <w:t>t</w:t>
      </w:r>
      <w:r w:rsidR="0075090E" w:rsidRPr="004C6663">
        <w:rPr>
          <w:b/>
          <w:sz w:val="28"/>
          <w:szCs w:val="28"/>
          <w:lang w:val="fr-FR"/>
        </w:rPr>
        <w:t>hành phố</w:t>
      </w:r>
      <w:r w:rsidRPr="004C6663">
        <w:rPr>
          <w:b/>
          <w:sz w:val="28"/>
          <w:szCs w:val="28"/>
          <w:lang w:val="fr-FR"/>
        </w:rPr>
        <w:t xml:space="preserve"> Đồng Nai</w:t>
      </w:r>
    </w:p>
    <w:p w14:paraId="66ECD661" w14:textId="4E9B9536" w:rsidR="002C4E7C" w:rsidRPr="004C6663" w:rsidRDefault="007101D9" w:rsidP="00EE7B0A">
      <w:pPr>
        <w:jc w:val="center"/>
        <w:rPr>
          <w:i/>
          <w:iCs/>
          <w:sz w:val="28"/>
          <w:szCs w:val="28"/>
          <w:lang w:val="fr-FR"/>
        </w:rPr>
      </w:pPr>
      <w:r w:rsidRPr="004C6663">
        <w:rPr>
          <w:i/>
          <w:iCs/>
          <w:sz w:val="28"/>
          <w:szCs w:val="28"/>
          <w:lang w:val="fr-FR"/>
        </w:rPr>
        <w:t>(</w:t>
      </w:r>
      <w:r w:rsidR="008522E9" w:rsidRPr="004C6663">
        <w:rPr>
          <w:i/>
          <w:iCs/>
          <w:sz w:val="28"/>
          <w:szCs w:val="28"/>
          <w:lang w:val="fr-FR"/>
        </w:rPr>
        <w:t>K</w:t>
      </w:r>
      <w:r w:rsidR="00AD1725" w:rsidRPr="004C6663">
        <w:rPr>
          <w:i/>
          <w:iCs/>
          <w:sz w:val="28"/>
          <w:szCs w:val="28"/>
          <w:lang w:val="fr-FR"/>
        </w:rPr>
        <w:t>èm theo Quyết định số 2323</w:t>
      </w:r>
      <w:r w:rsidRPr="004C6663">
        <w:rPr>
          <w:i/>
          <w:iCs/>
          <w:sz w:val="28"/>
          <w:szCs w:val="28"/>
          <w:lang w:val="fr-FR"/>
        </w:rPr>
        <w:t xml:space="preserve">/QĐ-UBND ngày </w:t>
      </w:r>
      <w:r w:rsidR="00AD1725" w:rsidRPr="004C6663">
        <w:rPr>
          <w:i/>
          <w:iCs/>
          <w:sz w:val="28"/>
          <w:szCs w:val="28"/>
          <w:lang w:val="fr-FR"/>
        </w:rPr>
        <w:t>19</w:t>
      </w:r>
      <w:r w:rsidRPr="004C6663">
        <w:rPr>
          <w:i/>
          <w:iCs/>
          <w:sz w:val="28"/>
          <w:szCs w:val="28"/>
          <w:lang w:val="fr-FR"/>
        </w:rPr>
        <w:t xml:space="preserve"> </w:t>
      </w:r>
      <w:r w:rsidR="002C4E7C" w:rsidRPr="004C6663">
        <w:rPr>
          <w:i/>
          <w:iCs/>
          <w:sz w:val="28"/>
          <w:szCs w:val="28"/>
          <w:lang w:val="fr-FR"/>
        </w:rPr>
        <w:t xml:space="preserve">tháng 8 năm </w:t>
      </w:r>
      <w:r w:rsidRPr="004C6663">
        <w:rPr>
          <w:i/>
          <w:iCs/>
          <w:sz w:val="28"/>
          <w:szCs w:val="28"/>
          <w:lang w:val="fr-FR"/>
        </w:rPr>
        <w:t>202</w:t>
      </w:r>
      <w:r w:rsidR="009139C9" w:rsidRPr="004C6663">
        <w:rPr>
          <w:i/>
          <w:iCs/>
          <w:sz w:val="28"/>
          <w:szCs w:val="28"/>
          <w:lang w:val="fr-FR"/>
        </w:rPr>
        <w:t>6</w:t>
      </w:r>
    </w:p>
    <w:p w14:paraId="0E862C72" w14:textId="26E930AA" w:rsidR="007101D9" w:rsidRDefault="007101D9" w:rsidP="00EE7B0A">
      <w:pPr>
        <w:jc w:val="center"/>
        <w:rPr>
          <w:i/>
          <w:iCs/>
          <w:sz w:val="28"/>
          <w:szCs w:val="28"/>
          <w:lang w:val="fr-FR"/>
        </w:rPr>
      </w:pPr>
      <w:r w:rsidRPr="004C6663">
        <w:rPr>
          <w:i/>
          <w:iCs/>
          <w:sz w:val="28"/>
          <w:szCs w:val="28"/>
          <w:lang w:val="fr-FR"/>
        </w:rPr>
        <w:t xml:space="preserve">của Chủ tịch Ủy ban nhân dân </w:t>
      </w:r>
      <w:r w:rsidR="002C4E7C" w:rsidRPr="004C6663">
        <w:rPr>
          <w:i/>
          <w:iCs/>
          <w:sz w:val="28"/>
          <w:szCs w:val="28"/>
          <w:lang w:val="fr-FR"/>
        </w:rPr>
        <w:t>t</w:t>
      </w:r>
      <w:r w:rsidR="0075090E" w:rsidRPr="004C6663">
        <w:rPr>
          <w:i/>
          <w:iCs/>
          <w:sz w:val="28"/>
          <w:szCs w:val="28"/>
          <w:lang w:val="fr-FR"/>
        </w:rPr>
        <w:t>hành phố</w:t>
      </w:r>
      <w:r w:rsidRPr="004C6663">
        <w:rPr>
          <w:i/>
          <w:iCs/>
          <w:sz w:val="28"/>
          <w:szCs w:val="28"/>
          <w:lang w:val="fr-FR"/>
        </w:rPr>
        <w:t xml:space="preserve"> Đồng Nai)</w:t>
      </w:r>
    </w:p>
    <w:p w14:paraId="2741C03F" w14:textId="2DAD6E71" w:rsidR="00EE7B0A" w:rsidRPr="004C6663" w:rsidRDefault="00EE7B0A" w:rsidP="00EE7B0A">
      <w:pPr>
        <w:jc w:val="center"/>
        <w:rPr>
          <w:sz w:val="28"/>
          <w:szCs w:val="28"/>
          <w:lang w:val="fr-FR"/>
        </w:rPr>
      </w:pPr>
      <w:r>
        <w:rPr>
          <w:noProof/>
          <w:sz w:val="28"/>
          <w:szCs w:val="28"/>
          <w14:ligatures w14:val="standardContextual"/>
        </w:rPr>
        <mc:AlternateContent>
          <mc:Choice Requires="wps">
            <w:drawing>
              <wp:anchor distT="0" distB="0" distL="114300" distR="114300" simplePos="0" relativeHeight="251671552" behindDoc="0" locked="0" layoutInCell="1" allowOverlap="1" wp14:anchorId="7172A8DC" wp14:editId="6E8EB5C9">
                <wp:simplePos x="0" y="0"/>
                <wp:positionH relativeFrom="column">
                  <wp:posOffset>2157399</wp:posOffset>
                </wp:positionH>
                <wp:positionV relativeFrom="paragraph">
                  <wp:posOffset>41275</wp:posOffset>
                </wp:positionV>
                <wp:extent cx="1987826" cy="0"/>
                <wp:effectExtent l="0" t="0" r="12700" b="19050"/>
                <wp:wrapNone/>
                <wp:docPr id="3" name="Straight Connector 3"/>
                <wp:cNvGraphicFramePr/>
                <a:graphic xmlns:a="http://schemas.openxmlformats.org/drawingml/2006/main">
                  <a:graphicData uri="http://schemas.microsoft.com/office/word/2010/wordprocessingShape">
                    <wps:wsp>
                      <wps:cNvCnPr/>
                      <wps:spPr>
                        <a:xfrm>
                          <a:off x="0" y="0"/>
                          <a:ext cx="19878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69.85pt,3.25pt" to="326.3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" strokecolor="#4472c4 [3204]" strokeweight=".5pt">
                <v:stroke joinstyle="miter"/>
              </v:line>
            </w:pict>
          </mc:Fallback>
        </mc:AlternateContent>
      </w:r>
    </w:p>
    <w:p w14:paraId="4C63C3B1" w14:textId="17E5ED8C" w:rsidR="007101D9" w:rsidRPr="004C6663" w:rsidRDefault="007101D9" w:rsidP="00EE7B0A">
      <w:pPr>
        <w:jc w:val="center"/>
        <w:rPr>
          <w:b/>
          <w:bCs/>
          <w:sz w:val="28"/>
          <w:szCs w:val="28"/>
          <w:lang w:val="fr-FR"/>
        </w:rPr>
      </w:pPr>
    </w:p>
    <w:p w14:paraId="2A573292" w14:textId="77777777" w:rsidR="007101D9" w:rsidRPr="004C6663" w:rsidRDefault="007101D9" w:rsidP="00EE7B0A">
      <w:pPr>
        <w:jc w:val="center"/>
        <w:rPr>
          <w:sz w:val="28"/>
          <w:szCs w:val="28"/>
        </w:rPr>
      </w:pPr>
      <w:r w:rsidRPr="004C6663">
        <w:rPr>
          <w:b/>
          <w:bCs/>
          <w:sz w:val="28"/>
          <w:szCs w:val="28"/>
        </w:rPr>
        <w:t>Chương I</w:t>
      </w:r>
    </w:p>
    <w:p w14:paraId="6E3BD9A3" w14:textId="77777777" w:rsidR="007101D9" w:rsidRPr="004C6663" w:rsidRDefault="007101D9" w:rsidP="00EE7B0A">
      <w:pPr>
        <w:jc w:val="center"/>
        <w:rPr>
          <w:sz w:val="28"/>
          <w:szCs w:val="28"/>
        </w:rPr>
      </w:pPr>
      <w:r w:rsidRPr="004C6663">
        <w:rPr>
          <w:b/>
          <w:bCs/>
          <w:sz w:val="28"/>
          <w:szCs w:val="28"/>
        </w:rPr>
        <w:t>QUY ĐỊNH CHUNG</w:t>
      </w:r>
    </w:p>
    <w:p w14:paraId="091930D0" w14:textId="77777777" w:rsidR="007101D9" w:rsidRPr="004C6663" w:rsidRDefault="007101D9" w:rsidP="004C6663">
      <w:pPr>
        <w:spacing w:before="120"/>
        <w:ind w:firstLine="567"/>
        <w:jc w:val="both"/>
        <w:rPr>
          <w:b/>
          <w:sz w:val="28"/>
          <w:szCs w:val="28"/>
        </w:rPr>
      </w:pPr>
      <w:r w:rsidRPr="004C6663">
        <w:rPr>
          <w:b/>
          <w:sz w:val="28"/>
          <w:szCs w:val="28"/>
        </w:rPr>
        <w:t>Điều 1. Phạm vi điều chỉnh và đối tượng áp dụng</w:t>
      </w:r>
    </w:p>
    <w:p w14:paraId="267252F0" w14:textId="77777777" w:rsidR="007101D9" w:rsidRPr="004C6663" w:rsidRDefault="007101D9" w:rsidP="004C6663">
      <w:pPr>
        <w:spacing w:before="120"/>
        <w:ind w:firstLine="567"/>
        <w:jc w:val="both"/>
        <w:rPr>
          <w:sz w:val="28"/>
          <w:szCs w:val="28"/>
        </w:rPr>
      </w:pPr>
      <w:r w:rsidRPr="004C6663">
        <w:rPr>
          <w:sz w:val="28"/>
          <w:szCs w:val="28"/>
        </w:rPr>
        <w:t>1. Phạm vi điều chỉnh</w:t>
      </w:r>
    </w:p>
    <w:p w14:paraId="0AE47D95" w14:textId="1E0249FC" w:rsidR="007101D9" w:rsidRPr="004C6663" w:rsidRDefault="007101D9" w:rsidP="004C6663">
      <w:pPr>
        <w:spacing w:before="120"/>
        <w:ind w:firstLine="567"/>
        <w:jc w:val="both"/>
        <w:rPr>
          <w:sz w:val="28"/>
          <w:szCs w:val="28"/>
        </w:rPr>
      </w:pPr>
      <w:r w:rsidRPr="004C6663">
        <w:rPr>
          <w:sz w:val="28"/>
          <w:szCs w:val="28"/>
        </w:rPr>
        <w:t xml:space="preserve">Điều lệ này quy định về chức năng, nhiệm vụ, quyền hạn, tổ chức bộ máy và hoạt động của Quỹ Bảo lãnh tín dụng cho doanh nghiệp nhỏ và vừa trên địa bàn </w:t>
      </w:r>
      <w:r w:rsidR="0075090E" w:rsidRPr="004C6663">
        <w:rPr>
          <w:bCs/>
          <w:sz w:val="28"/>
          <w:szCs w:val="28"/>
          <w:lang w:val="fr-FR"/>
        </w:rPr>
        <w:t>thành phố</w:t>
      </w:r>
      <w:r w:rsidRPr="004C6663">
        <w:rPr>
          <w:sz w:val="28"/>
          <w:szCs w:val="28"/>
        </w:rPr>
        <w:t xml:space="preserve"> Đồng Nai (sau đây gọi tắt là Quỹ Bảo lãnh tín dụng hoặc Quỹ).</w:t>
      </w:r>
    </w:p>
    <w:p w14:paraId="7AB28009" w14:textId="77777777" w:rsidR="007101D9" w:rsidRPr="004C6663" w:rsidRDefault="007101D9" w:rsidP="004C6663">
      <w:pPr>
        <w:spacing w:before="120"/>
        <w:ind w:firstLine="567"/>
        <w:jc w:val="both"/>
        <w:rPr>
          <w:sz w:val="28"/>
          <w:szCs w:val="28"/>
        </w:rPr>
      </w:pPr>
      <w:r w:rsidRPr="004C6663">
        <w:rPr>
          <w:sz w:val="28"/>
          <w:szCs w:val="28"/>
        </w:rPr>
        <w:t>2. Đối tượng áp dụng</w:t>
      </w:r>
    </w:p>
    <w:p w14:paraId="2CE6E157" w14:textId="3358E88F" w:rsidR="007101D9" w:rsidRPr="004C6663" w:rsidRDefault="007101D9" w:rsidP="004C6663">
      <w:pPr>
        <w:spacing w:before="120"/>
        <w:ind w:firstLine="567"/>
        <w:jc w:val="both"/>
        <w:rPr>
          <w:sz w:val="28"/>
          <w:szCs w:val="28"/>
        </w:rPr>
      </w:pPr>
      <w:r w:rsidRPr="004C6663">
        <w:rPr>
          <w:sz w:val="28"/>
          <w:szCs w:val="28"/>
        </w:rPr>
        <w:t xml:space="preserve">a) Quỹ Bảo lãnh tín dụng cho doanh nghiệp nhỏ và vừa </w:t>
      </w:r>
      <w:r w:rsidR="00AB1013" w:rsidRPr="004C6663">
        <w:rPr>
          <w:bCs/>
          <w:sz w:val="28"/>
          <w:szCs w:val="28"/>
          <w:lang w:val="fr-FR"/>
        </w:rPr>
        <w:t>t</w:t>
      </w:r>
      <w:r w:rsidR="0075090E" w:rsidRPr="004C6663">
        <w:rPr>
          <w:bCs/>
          <w:sz w:val="28"/>
          <w:szCs w:val="28"/>
          <w:lang w:val="fr-FR"/>
        </w:rPr>
        <w:t>hành phố</w:t>
      </w:r>
      <w:r w:rsidR="0075090E" w:rsidRPr="004C6663">
        <w:rPr>
          <w:sz w:val="28"/>
          <w:szCs w:val="28"/>
        </w:rPr>
        <w:t xml:space="preserve"> </w:t>
      </w:r>
      <w:r w:rsidRPr="004C6663">
        <w:rPr>
          <w:sz w:val="28"/>
          <w:szCs w:val="28"/>
        </w:rPr>
        <w:t>Đồng Nai.</w:t>
      </w:r>
    </w:p>
    <w:p w14:paraId="305F9B0D" w14:textId="77777777" w:rsidR="007101D9" w:rsidRPr="004C6663" w:rsidRDefault="007101D9" w:rsidP="004C6663">
      <w:pPr>
        <w:spacing w:before="120"/>
        <w:ind w:firstLine="567"/>
        <w:jc w:val="both"/>
        <w:rPr>
          <w:sz w:val="28"/>
          <w:szCs w:val="28"/>
        </w:rPr>
      </w:pPr>
      <w:r w:rsidRPr="004C6663">
        <w:rPr>
          <w:sz w:val="28"/>
          <w:szCs w:val="28"/>
        </w:rPr>
        <w:t>b) Các tổ chức cho vay theo quy định tại Điều lệ này.</w:t>
      </w:r>
    </w:p>
    <w:p w14:paraId="5ECC1065" w14:textId="77777777" w:rsidR="007101D9" w:rsidRPr="004C6663" w:rsidRDefault="007101D9" w:rsidP="004C6663">
      <w:pPr>
        <w:spacing w:before="120"/>
        <w:ind w:firstLine="567"/>
        <w:jc w:val="both"/>
        <w:rPr>
          <w:sz w:val="28"/>
          <w:szCs w:val="28"/>
        </w:rPr>
      </w:pPr>
      <w:r w:rsidRPr="004C6663">
        <w:rPr>
          <w:sz w:val="28"/>
          <w:szCs w:val="28"/>
        </w:rPr>
        <w:t>c) Các đối tượng được cấp bảo lãnh tín dụng theo quy định tại Điều lệ này.</w:t>
      </w:r>
    </w:p>
    <w:p w14:paraId="559DE841" w14:textId="77777777" w:rsidR="007101D9" w:rsidRPr="004C6663" w:rsidRDefault="007101D9" w:rsidP="004C6663">
      <w:pPr>
        <w:spacing w:before="120"/>
        <w:ind w:firstLine="567"/>
        <w:jc w:val="both"/>
        <w:rPr>
          <w:sz w:val="28"/>
          <w:szCs w:val="28"/>
        </w:rPr>
      </w:pPr>
      <w:r w:rsidRPr="004C6663">
        <w:rPr>
          <w:sz w:val="28"/>
          <w:szCs w:val="28"/>
        </w:rPr>
        <w:t>d) Các cơ quan, tổ chức và cá nhân có liên quan trong quá trình thực hiện Điều lệ này.</w:t>
      </w:r>
    </w:p>
    <w:p w14:paraId="25E3DF3B" w14:textId="77777777" w:rsidR="007101D9" w:rsidRPr="004C6663" w:rsidRDefault="007101D9" w:rsidP="004C6663">
      <w:pPr>
        <w:spacing w:before="120"/>
        <w:ind w:firstLine="567"/>
        <w:jc w:val="both"/>
        <w:rPr>
          <w:b/>
          <w:sz w:val="28"/>
          <w:szCs w:val="28"/>
        </w:rPr>
      </w:pPr>
      <w:r w:rsidRPr="004C6663">
        <w:rPr>
          <w:b/>
          <w:bCs/>
          <w:sz w:val="28"/>
          <w:szCs w:val="28"/>
        </w:rPr>
        <w:t xml:space="preserve">Điều 2. </w:t>
      </w:r>
      <w:r w:rsidRPr="004C6663">
        <w:rPr>
          <w:b/>
          <w:sz w:val="28"/>
          <w:szCs w:val="28"/>
        </w:rPr>
        <w:t xml:space="preserve">Địa vị pháp lý, tư cách pháp nhân và nghĩa vụ với ngân sách </w:t>
      </w:r>
    </w:p>
    <w:p w14:paraId="31F79734" w14:textId="24C146DF" w:rsidR="007101D9" w:rsidRPr="004C6663" w:rsidRDefault="007101D9" w:rsidP="004C6663">
      <w:pPr>
        <w:spacing w:before="120"/>
        <w:ind w:firstLine="567"/>
        <w:jc w:val="both"/>
        <w:rPr>
          <w:bCs/>
          <w:sz w:val="28"/>
          <w:szCs w:val="28"/>
        </w:rPr>
      </w:pPr>
      <w:r w:rsidRPr="004C6663">
        <w:rPr>
          <w:bCs/>
          <w:sz w:val="28"/>
          <w:szCs w:val="28"/>
        </w:rPr>
        <w:t>1.</w:t>
      </w:r>
      <w:r w:rsidR="008522E9" w:rsidRPr="004C6663">
        <w:rPr>
          <w:bCs/>
          <w:sz w:val="28"/>
          <w:szCs w:val="28"/>
        </w:rPr>
        <w:t xml:space="preserve"> </w:t>
      </w:r>
      <w:r w:rsidR="007C2CA0" w:rsidRPr="004C6663">
        <w:rPr>
          <w:sz w:val="28"/>
          <w:szCs w:val="28"/>
          <w:lang w:val="nl-NL"/>
        </w:rPr>
        <w:t xml:space="preserve">Quỹ Bảo lãnh tín dụng cho doanh nghiệp nhỏ và vừa </w:t>
      </w:r>
      <w:r w:rsidR="002C4E7C" w:rsidRPr="004C6663">
        <w:rPr>
          <w:sz w:val="28"/>
          <w:szCs w:val="28"/>
          <w:lang w:val="nl-NL"/>
        </w:rPr>
        <w:t>t</w:t>
      </w:r>
      <w:r w:rsidR="007C2CA0" w:rsidRPr="004C6663">
        <w:rPr>
          <w:sz w:val="28"/>
          <w:szCs w:val="28"/>
          <w:lang w:val="nl-NL"/>
        </w:rPr>
        <w:t xml:space="preserve">hành phố Đồng Nai là tổ chức tài chính nhà nước ngoài ngân sách trực thuộc </w:t>
      </w:r>
      <w:r w:rsidR="00C30F0F" w:rsidRPr="004C6663">
        <w:rPr>
          <w:sz w:val="28"/>
          <w:szCs w:val="28"/>
          <w:lang w:val="nl-NL"/>
        </w:rPr>
        <w:t xml:space="preserve">Ủy ban nhân dân </w:t>
      </w:r>
      <w:r w:rsidR="002C4E7C" w:rsidRPr="004C6663">
        <w:rPr>
          <w:sz w:val="28"/>
          <w:szCs w:val="28"/>
          <w:lang w:val="nl-NL"/>
        </w:rPr>
        <w:t>t</w:t>
      </w:r>
      <w:r w:rsidR="007C2CA0" w:rsidRPr="004C6663">
        <w:rPr>
          <w:sz w:val="28"/>
          <w:szCs w:val="28"/>
          <w:lang w:val="nl-NL"/>
        </w:rPr>
        <w:t>hành phố Đồng Nai, hoạt động không vì mục tiêu lợi nhuận, bảo toàn và phát triển vốn; thực hiện chức năng cấp bảo lãnh tín dụng cho các doanh nghiệp nhỏ và vừa trên địa bàn thành phố Đồng Nai</w:t>
      </w:r>
      <w:r w:rsidRPr="004C6663">
        <w:rPr>
          <w:bCs/>
          <w:sz w:val="28"/>
          <w:szCs w:val="28"/>
        </w:rPr>
        <w:t xml:space="preserve">. </w:t>
      </w:r>
    </w:p>
    <w:p w14:paraId="02706549" w14:textId="383A1A9C" w:rsidR="007101D9" w:rsidRPr="004C6663" w:rsidRDefault="007101D9" w:rsidP="004C6663">
      <w:pPr>
        <w:spacing w:before="120"/>
        <w:ind w:firstLine="567"/>
        <w:jc w:val="both"/>
        <w:rPr>
          <w:bCs/>
          <w:sz w:val="28"/>
          <w:szCs w:val="28"/>
        </w:rPr>
      </w:pPr>
      <w:r w:rsidRPr="004C6663">
        <w:rPr>
          <w:bCs/>
          <w:sz w:val="28"/>
          <w:szCs w:val="28"/>
        </w:rPr>
        <w:t>2.</w:t>
      </w:r>
      <w:r w:rsidR="008522E9" w:rsidRPr="004C6663">
        <w:rPr>
          <w:bCs/>
          <w:sz w:val="28"/>
          <w:szCs w:val="28"/>
        </w:rPr>
        <w:t xml:space="preserve"> </w:t>
      </w:r>
      <w:r w:rsidRPr="004C6663">
        <w:rPr>
          <w:bCs/>
          <w:sz w:val="28"/>
          <w:szCs w:val="28"/>
        </w:rPr>
        <w:t xml:space="preserve">Quỹ hoạt động theo mô hình Công ty trách nhiệm hữu hạn một thành viên do Nhà nước nắm giữ 100% vốn điều lệ theo quy định tại Nghị định số 34/2018/NĐ-CP ngày 08 tháng 3 năm 2018 </w:t>
      </w:r>
      <w:r w:rsidR="009139C9" w:rsidRPr="004C6663">
        <w:rPr>
          <w:bCs/>
          <w:sz w:val="28"/>
          <w:szCs w:val="28"/>
        </w:rPr>
        <w:t xml:space="preserve">của Chính phủ </w:t>
      </w:r>
      <w:r w:rsidR="00E96A32" w:rsidRPr="004C6663">
        <w:rPr>
          <w:bCs/>
          <w:sz w:val="28"/>
          <w:szCs w:val="28"/>
        </w:rPr>
        <w:t xml:space="preserve">(gọi tắt là Nghị định số 34/2018/NĐ-CP) </w:t>
      </w:r>
      <w:r w:rsidRPr="004C6663">
        <w:rPr>
          <w:bCs/>
          <w:sz w:val="28"/>
          <w:szCs w:val="28"/>
        </w:rPr>
        <w:t xml:space="preserve">và </w:t>
      </w:r>
      <w:r w:rsidR="00E96A32" w:rsidRPr="004C6663">
        <w:rPr>
          <w:bCs/>
          <w:sz w:val="28"/>
          <w:szCs w:val="28"/>
        </w:rPr>
        <w:t>quy định của pháp luật có liên quan</w:t>
      </w:r>
      <w:r w:rsidRPr="004C6663">
        <w:rPr>
          <w:bCs/>
          <w:sz w:val="28"/>
          <w:szCs w:val="28"/>
        </w:rPr>
        <w:t>.</w:t>
      </w:r>
    </w:p>
    <w:p w14:paraId="2CEA4842" w14:textId="28061F99" w:rsidR="007101D9" w:rsidRPr="004C6663" w:rsidRDefault="007101D9" w:rsidP="004C6663">
      <w:pPr>
        <w:spacing w:before="120"/>
        <w:ind w:firstLine="567"/>
        <w:jc w:val="both"/>
        <w:rPr>
          <w:bCs/>
          <w:sz w:val="28"/>
          <w:szCs w:val="28"/>
        </w:rPr>
      </w:pPr>
      <w:r w:rsidRPr="004C6663">
        <w:rPr>
          <w:bCs/>
          <w:sz w:val="28"/>
          <w:szCs w:val="28"/>
        </w:rPr>
        <w:t>3.</w:t>
      </w:r>
      <w:r w:rsidR="008522E9" w:rsidRPr="004C6663">
        <w:rPr>
          <w:bCs/>
          <w:sz w:val="28"/>
          <w:szCs w:val="28"/>
        </w:rPr>
        <w:t xml:space="preserve"> </w:t>
      </w:r>
      <w:r w:rsidRPr="004C6663">
        <w:rPr>
          <w:bCs/>
          <w:sz w:val="28"/>
          <w:szCs w:val="28"/>
        </w:rPr>
        <w:t xml:space="preserve">Quỹ có tư cách pháp nhân, có vốn điều lệ, có báo cáo tài chính riêng, có con dấu, được mở tài khoản tại Kho bạc Nhà nước và các </w:t>
      </w:r>
      <w:r w:rsidRPr="004C6663">
        <w:rPr>
          <w:bCs/>
          <w:sz w:val="28"/>
          <w:szCs w:val="28"/>
          <w:lang w:val="vi-VN"/>
        </w:rPr>
        <w:t xml:space="preserve">ngân hàng thương mại </w:t>
      </w:r>
      <w:r w:rsidRPr="004C6663">
        <w:rPr>
          <w:sz w:val="28"/>
          <w:szCs w:val="28"/>
        </w:rPr>
        <w:t xml:space="preserve">hoạt động hợp pháp đóng trên địa bàn </w:t>
      </w:r>
      <w:r w:rsidR="0075090E" w:rsidRPr="004C6663">
        <w:rPr>
          <w:bCs/>
          <w:sz w:val="28"/>
          <w:szCs w:val="28"/>
          <w:lang w:val="fr-FR"/>
        </w:rPr>
        <w:t>thành phố</w:t>
      </w:r>
      <w:r w:rsidRPr="004C6663">
        <w:rPr>
          <w:sz w:val="28"/>
          <w:szCs w:val="28"/>
        </w:rPr>
        <w:t xml:space="preserve"> Đồng Nai</w:t>
      </w:r>
      <w:r w:rsidRPr="004C6663">
        <w:rPr>
          <w:bCs/>
          <w:sz w:val="28"/>
          <w:szCs w:val="28"/>
          <w:lang w:val="vi-VN"/>
        </w:rPr>
        <w:t>.</w:t>
      </w:r>
    </w:p>
    <w:p w14:paraId="32E2E24C" w14:textId="619451E3" w:rsidR="007101D9" w:rsidRPr="004C6663" w:rsidRDefault="007101D9" w:rsidP="004C6663">
      <w:pPr>
        <w:spacing w:before="120"/>
        <w:ind w:firstLine="567"/>
        <w:jc w:val="both"/>
        <w:rPr>
          <w:bCs/>
          <w:sz w:val="28"/>
          <w:szCs w:val="28"/>
        </w:rPr>
      </w:pPr>
      <w:r w:rsidRPr="004C6663">
        <w:rPr>
          <w:sz w:val="28"/>
          <w:szCs w:val="28"/>
        </w:rPr>
        <w:t xml:space="preserve">4. Quỹ được Chủ tịch Ủy ban nhân dân </w:t>
      </w:r>
      <w:r w:rsidR="009139C9" w:rsidRPr="004C6663">
        <w:rPr>
          <w:bCs/>
          <w:sz w:val="28"/>
          <w:szCs w:val="28"/>
        </w:rPr>
        <w:t>tỉnh</w:t>
      </w:r>
      <w:r w:rsidRPr="004C6663">
        <w:rPr>
          <w:sz w:val="28"/>
          <w:szCs w:val="28"/>
        </w:rPr>
        <w:t xml:space="preserve"> Đồng Nai</w:t>
      </w:r>
      <w:r w:rsidR="004D3684" w:rsidRPr="004C6663">
        <w:rPr>
          <w:bCs/>
          <w:sz w:val="28"/>
          <w:szCs w:val="28"/>
        </w:rPr>
        <w:t xml:space="preserve"> </w:t>
      </w:r>
      <w:r w:rsidR="0032022C" w:rsidRPr="004C6663">
        <w:rPr>
          <w:bCs/>
          <w:sz w:val="28"/>
          <w:szCs w:val="28"/>
        </w:rPr>
        <w:t xml:space="preserve">(nay là thành phố Đồng Nai) </w:t>
      </w:r>
      <w:r w:rsidRPr="004C6663">
        <w:rPr>
          <w:sz w:val="28"/>
          <w:szCs w:val="28"/>
        </w:rPr>
        <w:t xml:space="preserve">quyết định thành lập và ủy thác cho Quỹ Đầu tư phát triển </w:t>
      </w:r>
      <w:r w:rsidR="004D3684" w:rsidRPr="004C6663">
        <w:rPr>
          <w:sz w:val="28"/>
          <w:szCs w:val="28"/>
        </w:rPr>
        <w:t xml:space="preserve">tỉnh Đồng Nai (nay là </w:t>
      </w:r>
      <w:r w:rsidR="00C81DBB" w:rsidRPr="004C6663">
        <w:rPr>
          <w:bCs/>
          <w:sz w:val="28"/>
          <w:szCs w:val="28"/>
        </w:rPr>
        <w:t>t</w:t>
      </w:r>
      <w:r w:rsidR="0075090E" w:rsidRPr="004C6663">
        <w:rPr>
          <w:bCs/>
          <w:sz w:val="28"/>
          <w:szCs w:val="28"/>
          <w:lang w:val="fr-FR"/>
        </w:rPr>
        <w:t>hành phố</w:t>
      </w:r>
      <w:r w:rsidRPr="004C6663">
        <w:rPr>
          <w:sz w:val="28"/>
          <w:szCs w:val="28"/>
        </w:rPr>
        <w:t xml:space="preserve"> Đồng Nai</w:t>
      </w:r>
      <w:r w:rsidR="004D3684" w:rsidRPr="004C6663">
        <w:rPr>
          <w:sz w:val="28"/>
          <w:szCs w:val="28"/>
        </w:rPr>
        <w:t>)</w:t>
      </w:r>
      <w:r w:rsidRPr="004C6663">
        <w:rPr>
          <w:sz w:val="28"/>
          <w:szCs w:val="28"/>
        </w:rPr>
        <w:t xml:space="preserve"> tổ chức quản lý, điều hành và thực hiện nhiệm vụ bảo lãnh tín </w:t>
      </w:r>
      <w:r w:rsidRPr="004C6663">
        <w:rPr>
          <w:sz w:val="28"/>
          <w:szCs w:val="28"/>
        </w:rPr>
        <w:lastRenderedPageBreak/>
        <w:t xml:space="preserve">dụng cho các doanh nghiệp nhỏ và vừa trên địa bàn </w:t>
      </w:r>
      <w:r w:rsidR="0075090E" w:rsidRPr="004C6663">
        <w:rPr>
          <w:bCs/>
          <w:sz w:val="28"/>
          <w:szCs w:val="28"/>
          <w:lang w:val="fr-FR"/>
        </w:rPr>
        <w:t>thành phố</w:t>
      </w:r>
      <w:r w:rsidRPr="004C6663">
        <w:rPr>
          <w:sz w:val="28"/>
          <w:szCs w:val="28"/>
        </w:rPr>
        <w:t xml:space="preserve"> Đồng Nai và các nhiệm vụ khác theo quy định của pháp luật.</w:t>
      </w:r>
    </w:p>
    <w:p w14:paraId="451051AE" w14:textId="62B8060B" w:rsidR="007101D9" w:rsidRPr="004C6663" w:rsidRDefault="007101D9" w:rsidP="004C6663">
      <w:pPr>
        <w:spacing w:before="120"/>
        <w:ind w:firstLine="567"/>
        <w:jc w:val="both"/>
        <w:rPr>
          <w:bCs/>
          <w:sz w:val="28"/>
          <w:szCs w:val="28"/>
        </w:rPr>
      </w:pPr>
      <w:r w:rsidRPr="004C6663">
        <w:rPr>
          <w:bCs/>
          <w:sz w:val="28"/>
          <w:szCs w:val="28"/>
        </w:rPr>
        <w:t>5. Quỹ có thu nhập từ hoạt động do thực hiện nhiệm vụ bảo lãnh tín dụng theo quy định tại Nghị định số 34/2018/NĐ-CP được miễn nộp thuế thu nhập doanh nghiệp. Trường hợp Quỹ có thu nhập từ hoạt động khác ngoài hoạt động bảo lãnh tín dụng thì phải nộp thuế theo quy định của pháp luật về thuế.</w:t>
      </w:r>
    </w:p>
    <w:p w14:paraId="1E1A5269" w14:textId="2C349C6E" w:rsidR="007101D9" w:rsidRPr="004C6663" w:rsidRDefault="007101D9" w:rsidP="004C6663">
      <w:pPr>
        <w:spacing w:before="120"/>
        <w:ind w:firstLine="567"/>
        <w:jc w:val="both"/>
        <w:rPr>
          <w:bCs/>
          <w:sz w:val="28"/>
          <w:szCs w:val="28"/>
        </w:rPr>
      </w:pPr>
      <w:r w:rsidRPr="004C6663">
        <w:rPr>
          <w:bCs/>
          <w:sz w:val="28"/>
          <w:szCs w:val="28"/>
        </w:rPr>
        <w:t xml:space="preserve">6. Đại diện pháp luật của Quỹ: Do Chủ tịch </w:t>
      </w:r>
      <w:r w:rsidR="00C30F0F" w:rsidRPr="004C6663">
        <w:rPr>
          <w:bCs/>
          <w:sz w:val="28"/>
          <w:szCs w:val="28"/>
        </w:rPr>
        <w:t>Ủy ban nhân dân</w:t>
      </w:r>
      <w:r w:rsidRPr="004C6663">
        <w:rPr>
          <w:bCs/>
          <w:sz w:val="28"/>
          <w:szCs w:val="28"/>
        </w:rPr>
        <w:t xml:space="preserve"> </w:t>
      </w:r>
      <w:r w:rsidR="0075090E" w:rsidRPr="004C6663">
        <w:rPr>
          <w:bCs/>
          <w:sz w:val="28"/>
          <w:szCs w:val="28"/>
          <w:lang w:val="fr-FR"/>
        </w:rPr>
        <w:t>thành phố</w:t>
      </w:r>
      <w:r w:rsidRPr="004C6663">
        <w:rPr>
          <w:bCs/>
          <w:sz w:val="28"/>
          <w:szCs w:val="28"/>
        </w:rPr>
        <w:t xml:space="preserve"> quyết định.</w:t>
      </w:r>
    </w:p>
    <w:p w14:paraId="72D84395" w14:textId="77777777" w:rsidR="007101D9" w:rsidRPr="004C6663" w:rsidRDefault="007101D9" w:rsidP="004C6663">
      <w:pPr>
        <w:spacing w:before="120"/>
        <w:ind w:firstLine="567"/>
        <w:jc w:val="both"/>
        <w:rPr>
          <w:b/>
          <w:sz w:val="28"/>
          <w:szCs w:val="28"/>
        </w:rPr>
      </w:pPr>
      <w:r w:rsidRPr="004C6663">
        <w:rPr>
          <w:b/>
          <w:sz w:val="28"/>
          <w:szCs w:val="28"/>
        </w:rPr>
        <w:t>Điều 3. Tên gọi và trụ sở của Quỹ</w:t>
      </w:r>
    </w:p>
    <w:p w14:paraId="6DA5A93B" w14:textId="77777777" w:rsidR="007101D9" w:rsidRPr="004C6663" w:rsidRDefault="007101D9" w:rsidP="004C6663">
      <w:pPr>
        <w:spacing w:before="120"/>
        <w:ind w:firstLine="567"/>
        <w:jc w:val="both"/>
        <w:rPr>
          <w:bCs/>
          <w:sz w:val="28"/>
          <w:szCs w:val="28"/>
        </w:rPr>
      </w:pPr>
      <w:r w:rsidRPr="004C6663">
        <w:rPr>
          <w:bCs/>
          <w:sz w:val="28"/>
          <w:szCs w:val="28"/>
        </w:rPr>
        <w:t>1. Tên gọi</w:t>
      </w:r>
    </w:p>
    <w:p w14:paraId="075A3140" w14:textId="4C34889F" w:rsidR="007101D9" w:rsidRPr="004C6663" w:rsidRDefault="007101D9" w:rsidP="004C6663">
      <w:pPr>
        <w:spacing w:before="120"/>
        <w:ind w:firstLine="567"/>
        <w:jc w:val="both"/>
        <w:rPr>
          <w:bCs/>
          <w:sz w:val="28"/>
          <w:szCs w:val="28"/>
        </w:rPr>
      </w:pPr>
      <w:r w:rsidRPr="004C6663">
        <w:rPr>
          <w:bCs/>
          <w:sz w:val="28"/>
          <w:szCs w:val="28"/>
        </w:rPr>
        <w:t xml:space="preserve">a) Tên tiếng </w:t>
      </w:r>
      <w:r w:rsidR="001B1C67" w:rsidRPr="004C6663">
        <w:rPr>
          <w:bCs/>
          <w:sz w:val="28"/>
          <w:szCs w:val="28"/>
        </w:rPr>
        <w:t>V</w:t>
      </w:r>
      <w:r w:rsidRPr="004C6663">
        <w:rPr>
          <w:bCs/>
          <w:sz w:val="28"/>
          <w:szCs w:val="28"/>
        </w:rPr>
        <w:t xml:space="preserve">iệt: Quỹ Bảo lãnh tín dụng cho doanh nghiệp nhỏ và vừa </w:t>
      </w:r>
      <w:r w:rsidR="00C81DBB" w:rsidRPr="004C6663">
        <w:rPr>
          <w:bCs/>
          <w:sz w:val="28"/>
          <w:szCs w:val="28"/>
          <w:lang w:val="fr-FR"/>
        </w:rPr>
        <w:t>t</w:t>
      </w:r>
      <w:r w:rsidR="0075090E" w:rsidRPr="004C6663">
        <w:rPr>
          <w:bCs/>
          <w:sz w:val="28"/>
          <w:szCs w:val="28"/>
          <w:lang w:val="fr-FR"/>
        </w:rPr>
        <w:t>hành phố</w:t>
      </w:r>
      <w:r w:rsidRPr="004C6663">
        <w:rPr>
          <w:bCs/>
          <w:sz w:val="28"/>
          <w:szCs w:val="28"/>
        </w:rPr>
        <w:t xml:space="preserve"> Đồng Nai.</w:t>
      </w:r>
    </w:p>
    <w:p w14:paraId="2A201E9F" w14:textId="01D0C3D5" w:rsidR="007101D9" w:rsidRPr="004C6663" w:rsidRDefault="007101D9" w:rsidP="004C6663">
      <w:pPr>
        <w:spacing w:before="120"/>
        <w:ind w:firstLine="567"/>
        <w:jc w:val="both"/>
        <w:rPr>
          <w:bCs/>
          <w:sz w:val="28"/>
          <w:szCs w:val="28"/>
        </w:rPr>
      </w:pPr>
      <w:r w:rsidRPr="004C6663">
        <w:rPr>
          <w:bCs/>
          <w:sz w:val="28"/>
          <w:szCs w:val="28"/>
        </w:rPr>
        <w:t xml:space="preserve">b) Tên tiếng </w:t>
      </w:r>
      <w:r w:rsidR="001B1C67" w:rsidRPr="004C6663">
        <w:rPr>
          <w:bCs/>
          <w:sz w:val="28"/>
          <w:szCs w:val="28"/>
        </w:rPr>
        <w:t>V</w:t>
      </w:r>
      <w:r w:rsidRPr="004C6663">
        <w:rPr>
          <w:bCs/>
          <w:sz w:val="28"/>
          <w:szCs w:val="28"/>
        </w:rPr>
        <w:t xml:space="preserve">iệt gọi tắt: </w:t>
      </w:r>
      <w:r w:rsidRPr="004C6663">
        <w:rPr>
          <w:sz w:val="28"/>
          <w:szCs w:val="28"/>
        </w:rPr>
        <w:t xml:space="preserve">Quỹ Bảo lãnh tín dụng </w:t>
      </w:r>
      <w:r w:rsidR="00C81DBB" w:rsidRPr="004C6663">
        <w:rPr>
          <w:bCs/>
          <w:sz w:val="28"/>
          <w:szCs w:val="28"/>
          <w:lang w:val="fr-FR"/>
        </w:rPr>
        <w:t>t</w:t>
      </w:r>
      <w:r w:rsidR="0075090E" w:rsidRPr="004C6663">
        <w:rPr>
          <w:bCs/>
          <w:sz w:val="28"/>
          <w:szCs w:val="28"/>
          <w:lang w:val="fr-FR"/>
        </w:rPr>
        <w:t>hành phố</w:t>
      </w:r>
      <w:r w:rsidRPr="004C6663">
        <w:rPr>
          <w:sz w:val="28"/>
          <w:szCs w:val="28"/>
        </w:rPr>
        <w:t xml:space="preserve"> Đồng Nai</w:t>
      </w:r>
      <w:r w:rsidRPr="004C6663">
        <w:rPr>
          <w:bCs/>
          <w:sz w:val="28"/>
          <w:szCs w:val="28"/>
        </w:rPr>
        <w:t>.</w:t>
      </w:r>
    </w:p>
    <w:p w14:paraId="2D438058" w14:textId="77777777" w:rsidR="007101D9" w:rsidRPr="004C6663" w:rsidRDefault="007101D9" w:rsidP="004C6663">
      <w:pPr>
        <w:spacing w:before="120"/>
        <w:ind w:firstLine="567"/>
        <w:jc w:val="both"/>
        <w:rPr>
          <w:bCs/>
          <w:sz w:val="28"/>
          <w:szCs w:val="28"/>
        </w:rPr>
      </w:pPr>
      <w:r w:rsidRPr="004C6663">
        <w:rPr>
          <w:bCs/>
          <w:sz w:val="28"/>
          <w:szCs w:val="28"/>
        </w:rPr>
        <w:t xml:space="preserve">c) Tên giao dịch quốc tế: </w:t>
      </w:r>
      <w:r w:rsidRPr="004C6663">
        <w:rPr>
          <w:sz w:val="28"/>
          <w:szCs w:val="28"/>
        </w:rPr>
        <w:t>Dong Nai Credit Guarantee Fund (DNCGF).</w:t>
      </w:r>
    </w:p>
    <w:p w14:paraId="119F8DDB" w14:textId="3BACE6BD" w:rsidR="007101D9" w:rsidRPr="004C6663" w:rsidRDefault="00C81DBB" w:rsidP="004C6663">
      <w:pPr>
        <w:spacing w:before="120"/>
        <w:ind w:firstLine="567"/>
        <w:jc w:val="both"/>
        <w:rPr>
          <w:bCs/>
          <w:sz w:val="28"/>
          <w:szCs w:val="28"/>
        </w:rPr>
      </w:pPr>
      <w:r w:rsidRPr="004C6663">
        <w:rPr>
          <w:bCs/>
          <w:sz w:val="28"/>
          <w:szCs w:val="28"/>
        </w:rPr>
        <w:t>2</w:t>
      </w:r>
      <w:r w:rsidR="007101D9" w:rsidRPr="004C6663">
        <w:rPr>
          <w:bCs/>
          <w:sz w:val="28"/>
          <w:szCs w:val="28"/>
        </w:rPr>
        <w:t xml:space="preserve">. Địa chỉ trụ sở: </w:t>
      </w:r>
      <w:r w:rsidRPr="004C6663">
        <w:rPr>
          <w:bCs/>
          <w:sz w:val="28"/>
          <w:szCs w:val="28"/>
        </w:rPr>
        <w:t>S</w:t>
      </w:r>
      <w:r w:rsidR="007101D9" w:rsidRPr="004C6663">
        <w:rPr>
          <w:bCs/>
          <w:sz w:val="28"/>
          <w:szCs w:val="28"/>
        </w:rPr>
        <w:t xml:space="preserve">ố 211-213 đường Phạm Văn Thuận, phường Tam Hiệp, </w:t>
      </w:r>
      <w:r w:rsidR="0075090E" w:rsidRPr="004C6663">
        <w:rPr>
          <w:bCs/>
          <w:sz w:val="28"/>
          <w:szCs w:val="28"/>
          <w:lang w:val="fr-FR"/>
        </w:rPr>
        <w:t>thành phố</w:t>
      </w:r>
      <w:r w:rsidR="007101D9" w:rsidRPr="004C6663">
        <w:rPr>
          <w:bCs/>
          <w:sz w:val="28"/>
          <w:szCs w:val="28"/>
        </w:rPr>
        <w:t xml:space="preserve"> Đồng Nai.</w:t>
      </w:r>
    </w:p>
    <w:p w14:paraId="3111D4E4" w14:textId="77777777" w:rsidR="007101D9" w:rsidRPr="004C6663" w:rsidRDefault="007101D9" w:rsidP="004C6663">
      <w:pPr>
        <w:spacing w:before="120"/>
        <w:ind w:firstLine="567"/>
        <w:jc w:val="both"/>
        <w:rPr>
          <w:b/>
          <w:bCs/>
          <w:sz w:val="28"/>
          <w:szCs w:val="28"/>
        </w:rPr>
      </w:pPr>
      <w:bookmarkStart w:id="1" w:name="dieu_3_1"/>
      <w:r w:rsidRPr="004C6663">
        <w:rPr>
          <w:b/>
          <w:bCs/>
          <w:sz w:val="28"/>
          <w:szCs w:val="28"/>
        </w:rPr>
        <w:t>Điều 4. Giải thích từ ngữ</w:t>
      </w:r>
      <w:bookmarkEnd w:id="1"/>
    </w:p>
    <w:p w14:paraId="1420E980" w14:textId="77777777" w:rsidR="007101D9" w:rsidRPr="004C6663" w:rsidRDefault="007101D9" w:rsidP="004C6663">
      <w:pPr>
        <w:tabs>
          <w:tab w:val="left" w:pos="900"/>
        </w:tabs>
        <w:spacing w:before="120"/>
        <w:ind w:firstLine="567"/>
        <w:jc w:val="both"/>
        <w:rPr>
          <w:sz w:val="28"/>
          <w:szCs w:val="28"/>
        </w:rPr>
      </w:pPr>
      <w:r w:rsidRPr="004C6663">
        <w:rPr>
          <w:sz w:val="28"/>
          <w:szCs w:val="28"/>
        </w:rPr>
        <w:t>Trong Điều lệ này, các từ ngữ dưới đây được hiểu như sau:</w:t>
      </w:r>
    </w:p>
    <w:p w14:paraId="4DAA8F98" w14:textId="01D718EA" w:rsidR="007101D9" w:rsidRPr="004C6663" w:rsidRDefault="007101D9" w:rsidP="004C6663">
      <w:pPr>
        <w:tabs>
          <w:tab w:val="left" w:pos="900"/>
        </w:tabs>
        <w:spacing w:before="120"/>
        <w:ind w:firstLine="567"/>
        <w:jc w:val="both"/>
        <w:rPr>
          <w:sz w:val="28"/>
          <w:szCs w:val="28"/>
        </w:rPr>
      </w:pPr>
      <w:r w:rsidRPr="004C6663">
        <w:rPr>
          <w:sz w:val="28"/>
          <w:szCs w:val="28"/>
        </w:rPr>
        <w:t xml:space="preserve">1. “Bảo lãnh tín dụng” là cam kết của Quỹ với tổ chức cho vay về việc thực hiện nghĩa vụ tài chính thay cho bên được bảo lãnh nếu đến thời hạn thực hiện nghĩa vụ mà bên được bảo lãnh không thực hiện hoặc thực hiện không đúng, không đầy đủ nghĩa vụ đã cam kết với bên nhận bảo lãnh được quy định tại hợp đồng bảo lãnh tín dụng và quy định của pháp luật. Bên được bảo lãnh phải nhận nợ và hoàn trả cho Quỹ </w:t>
      </w:r>
      <w:r w:rsidR="00663FFA" w:rsidRPr="004C6663">
        <w:rPr>
          <w:sz w:val="28"/>
          <w:szCs w:val="28"/>
        </w:rPr>
        <w:t>B</w:t>
      </w:r>
      <w:r w:rsidRPr="004C6663">
        <w:rPr>
          <w:sz w:val="28"/>
          <w:szCs w:val="28"/>
        </w:rPr>
        <w:t xml:space="preserve">ảo lãnh tín dụng số tiền đã được Quỹ </w:t>
      </w:r>
      <w:r w:rsidR="00663FFA" w:rsidRPr="004C6663">
        <w:rPr>
          <w:sz w:val="28"/>
          <w:szCs w:val="28"/>
        </w:rPr>
        <w:t>B</w:t>
      </w:r>
      <w:r w:rsidRPr="004C6663">
        <w:rPr>
          <w:sz w:val="28"/>
          <w:szCs w:val="28"/>
        </w:rPr>
        <w:t>ảo lãnh tín dụng trả nợ thay.</w:t>
      </w:r>
    </w:p>
    <w:p w14:paraId="2353879F" w14:textId="377F25FE" w:rsidR="007101D9" w:rsidRPr="004C6663" w:rsidRDefault="007101D9" w:rsidP="004C6663">
      <w:pPr>
        <w:tabs>
          <w:tab w:val="left" w:pos="900"/>
        </w:tabs>
        <w:spacing w:before="120"/>
        <w:ind w:firstLine="567"/>
        <w:jc w:val="both"/>
        <w:rPr>
          <w:sz w:val="28"/>
          <w:szCs w:val="28"/>
        </w:rPr>
      </w:pPr>
      <w:r w:rsidRPr="004C6663">
        <w:rPr>
          <w:sz w:val="28"/>
          <w:szCs w:val="28"/>
        </w:rPr>
        <w:t xml:space="preserve">2. “Bên bảo lãnh” là Quỹ </w:t>
      </w:r>
      <w:r w:rsidR="00663FFA" w:rsidRPr="004C6663">
        <w:rPr>
          <w:sz w:val="28"/>
          <w:szCs w:val="28"/>
        </w:rPr>
        <w:t>B</w:t>
      </w:r>
      <w:r w:rsidRPr="004C6663">
        <w:rPr>
          <w:sz w:val="28"/>
          <w:szCs w:val="28"/>
        </w:rPr>
        <w:t>ảo lãnh tín dụng cho doanh nghiệp nhỏ và vừa được thành lập, tổ chức và hoạt động theo quy định tại Điều lệ này.</w:t>
      </w:r>
    </w:p>
    <w:p w14:paraId="5686AA97" w14:textId="6095F581" w:rsidR="007101D9" w:rsidRPr="004C6663" w:rsidRDefault="007101D9" w:rsidP="004C6663">
      <w:pPr>
        <w:tabs>
          <w:tab w:val="left" w:pos="900"/>
        </w:tabs>
        <w:spacing w:before="120"/>
        <w:ind w:firstLine="567"/>
        <w:jc w:val="both"/>
        <w:rPr>
          <w:sz w:val="28"/>
          <w:szCs w:val="28"/>
        </w:rPr>
      </w:pPr>
      <w:r w:rsidRPr="004C6663">
        <w:rPr>
          <w:sz w:val="28"/>
          <w:szCs w:val="28"/>
        </w:rPr>
        <w:t xml:space="preserve">3. “Bên được bảo lãnh” là đối tượng quy định tại </w:t>
      </w:r>
      <w:bookmarkStart w:id="2" w:name="tc_2"/>
      <w:r w:rsidRPr="004C6663">
        <w:rPr>
          <w:sz w:val="28"/>
          <w:szCs w:val="28"/>
        </w:rPr>
        <w:t>Điều 1</w:t>
      </w:r>
      <w:r w:rsidR="00DA06E2" w:rsidRPr="004C6663">
        <w:rPr>
          <w:sz w:val="28"/>
          <w:szCs w:val="28"/>
        </w:rPr>
        <w:t>2</w:t>
      </w:r>
      <w:r w:rsidRPr="004C6663">
        <w:rPr>
          <w:sz w:val="28"/>
          <w:szCs w:val="28"/>
        </w:rPr>
        <w:t xml:space="preserve"> của Điều lệ này</w:t>
      </w:r>
      <w:bookmarkEnd w:id="2"/>
      <w:r w:rsidRPr="004C6663">
        <w:rPr>
          <w:sz w:val="28"/>
          <w:szCs w:val="28"/>
        </w:rPr>
        <w:t xml:space="preserve"> được Quỹ </w:t>
      </w:r>
      <w:r w:rsidR="00663FFA" w:rsidRPr="004C6663">
        <w:rPr>
          <w:sz w:val="28"/>
          <w:szCs w:val="28"/>
        </w:rPr>
        <w:t>B</w:t>
      </w:r>
      <w:r w:rsidRPr="004C6663">
        <w:rPr>
          <w:sz w:val="28"/>
          <w:szCs w:val="28"/>
        </w:rPr>
        <w:t>ảo lãnh tín dụng cấp bảo lãnh.</w:t>
      </w:r>
    </w:p>
    <w:p w14:paraId="074B35CE" w14:textId="77777777" w:rsidR="007101D9" w:rsidRPr="004C6663" w:rsidRDefault="007101D9" w:rsidP="004C6663">
      <w:pPr>
        <w:tabs>
          <w:tab w:val="left" w:pos="900"/>
        </w:tabs>
        <w:spacing w:before="120"/>
        <w:ind w:firstLine="567"/>
        <w:jc w:val="both"/>
        <w:rPr>
          <w:sz w:val="28"/>
          <w:szCs w:val="28"/>
        </w:rPr>
      </w:pPr>
      <w:r w:rsidRPr="004C6663">
        <w:rPr>
          <w:sz w:val="28"/>
          <w:szCs w:val="28"/>
        </w:rPr>
        <w:t>4. “Bên nhận bảo lãnh” là các tổ chức cho vay theo quy định của pháp luật, thực hiện cấp tín dụng cho bên được bảo lãnh.</w:t>
      </w:r>
    </w:p>
    <w:p w14:paraId="6B5BD63B" w14:textId="77777777" w:rsidR="007101D9" w:rsidRPr="004C6663" w:rsidRDefault="007101D9" w:rsidP="004C6663">
      <w:pPr>
        <w:tabs>
          <w:tab w:val="left" w:pos="900"/>
        </w:tabs>
        <w:spacing w:before="120"/>
        <w:ind w:firstLine="567"/>
        <w:jc w:val="both"/>
        <w:rPr>
          <w:sz w:val="28"/>
          <w:szCs w:val="28"/>
        </w:rPr>
      </w:pPr>
      <w:bookmarkStart w:id="3" w:name="khoan_5_3"/>
      <w:r w:rsidRPr="004C6663">
        <w:rPr>
          <w:sz w:val="28"/>
          <w:szCs w:val="28"/>
        </w:rPr>
        <w:t>5. “Tổ chức cho vay” là các tổ chức tín dụng và các quỹ tài chính Nhà nước có chức năng cho vay theo quy định của pháp luật.</w:t>
      </w:r>
      <w:bookmarkEnd w:id="3"/>
    </w:p>
    <w:p w14:paraId="3D3690B1" w14:textId="77777777" w:rsidR="007101D9" w:rsidRPr="004C6663" w:rsidRDefault="007101D9" w:rsidP="004C6663">
      <w:pPr>
        <w:tabs>
          <w:tab w:val="left" w:pos="900"/>
        </w:tabs>
        <w:spacing w:before="120"/>
        <w:ind w:firstLine="567"/>
        <w:jc w:val="both"/>
        <w:rPr>
          <w:sz w:val="28"/>
          <w:szCs w:val="28"/>
        </w:rPr>
      </w:pPr>
      <w:r w:rsidRPr="004C6663">
        <w:rPr>
          <w:sz w:val="28"/>
          <w:szCs w:val="28"/>
        </w:rPr>
        <w:t>6. “Hợp đồng bảo lãnh tín dụng” là thỏa thuận bằng văn bản giữa 02 bên gồm: Bên bảo lãnh và bên được bảo lãnh hoặc 03 bên gồm: Bên bảo lãnh, bên nhận bảo lãnh và bên được bảo lãnh về việc bên bảo lãnh sẽ thực hiện nghĩa vụ tài chính thay cho bên được bảo lãnh khi bên được bảo lãnh không thực hiện hoặc thực hiện không đúng, không đầy đủ nghĩa vụ đã cam kết với bên nhận bảo lãnh.</w:t>
      </w:r>
    </w:p>
    <w:p w14:paraId="7159A87F" w14:textId="77777777" w:rsidR="007101D9" w:rsidRPr="004C6663" w:rsidRDefault="007101D9" w:rsidP="004C6663">
      <w:pPr>
        <w:tabs>
          <w:tab w:val="left" w:pos="900"/>
        </w:tabs>
        <w:spacing w:before="120"/>
        <w:ind w:firstLine="567"/>
        <w:jc w:val="both"/>
        <w:rPr>
          <w:sz w:val="28"/>
          <w:szCs w:val="28"/>
        </w:rPr>
      </w:pPr>
      <w:r w:rsidRPr="004C6663">
        <w:rPr>
          <w:sz w:val="28"/>
          <w:szCs w:val="28"/>
        </w:rPr>
        <w:t xml:space="preserve">7. “Chứng thư bảo lãnh tín dụng” là cam kết bằng văn bản của bên bảo lãnh với bên nhận bảo lãnh về việc sẽ thực hiện nghĩa vụ trả nợ thay cho bên được bảo lãnh </w:t>
      </w:r>
      <w:r w:rsidRPr="004C6663">
        <w:rPr>
          <w:sz w:val="28"/>
          <w:szCs w:val="28"/>
        </w:rPr>
        <w:lastRenderedPageBreak/>
        <w:t>khi bên được bảo lãnh không trả hoặc trả không đầy đủ, đúng hạn nợ vay đã cam kết với bên nhận bảo lãnh theo quy định tại hợp đồng bảo lãnh.</w:t>
      </w:r>
    </w:p>
    <w:p w14:paraId="17A1F3F2" w14:textId="77777777" w:rsidR="007101D9" w:rsidRPr="004C6663" w:rsidRDefault="007101D9" w:rsidP="004C6663">
      <w:pPr>
        <w:tabs>
          <w:tab w:val="left" w:pos="900"/>
        </w:tabs>
        <w:spacing w:before="120"/>
        <w:ind w:firstLine="567"/>
        <w:jc w:val="both"/>
        <w:rPr>
          <w:sz w:val="28"/>
          <w:szCs w:val="28"/>
        </w:rPr>
      </w:pPr>
      <w:r w:rsidRPr="004C6663">
        <w:rPr>
          <w:sz w:val="28"/>
          <w:szCs w:val="28"/>
        </w:rPr>
        <w:t>8. “Nghĩa vụ trả nợ gốc” là khoản nợ gốc đến kỳ hạn trả nợ theo hợp đồng tín dụng hoặc theo hợp đồng tín dụng điều chỉnh thuộc phạm vi bảo lãnh của bên bảo lãnh mà bên được bảo lãnh không thanh toán hoặc thanh toán không đầy đủ theo nghĩa vụ nợ đã cam kết và khoản nợ này đủ điều kiện để bên bảo lãnh trả nợ thay theo quy định tại Hợp đồng bảo lãnh tín dụng và Điều lệ này.</w:t>
      </w:r>
    </w:p>
    <w:p w14:paraId="3B183C4B" w14:textId="5FA880FD" w:rsidR="007101D9" w:rsidRPr="004C6663" w:rsidRDefault="007101D9" w:rsidP="004C6663">
      <w:pPr>
        <w:tabs>
          <w:tab w:val="left" w:pos="900"/>
        </w:tabs>
        <w:spacing w:before="120"/>
        <w:ind w:firstLine="567"/>
        <w:jc w:val="both"/>
        <w:rPr>
          <w:sz w:val="28"/>
          <w:szCs w:val="28"/>
        </w:rPr>
      </w:pPr>
      <w:r w:rsidRPr="004C6663">
        <w:rPr>
          <w:sz w:val="28"/>
          <w:szCs w:val="28"/>
        </w:rPr>
        <w:t xml:space="preserve">9. “Khách hàng” là doanh nghiệp nhỏ và vừa theo quy định của pháp luật về doanh nghiệp nhỏ và vừa vay vốn tại tổ chức cho vay và được Quỹ </w:t>
      </w:r>
      <w:r w:rsidR="00663FFA" w:rsidRPr="004C6663">
        <w:rPr>
          <w:sz w:val="28"/>
          <w:szCs w:val="28"/>
        </w:rPr>
        <w:t>B</w:t>
      </w:r>
      <w:r w:rsidRPr="004C6663">
        <w:rPr>
          <w:sz w:val="28"/>
          <w:szCs w:val="28"/>
        </w:rPr>
        <w:t>ảo lãnh tín dụng bảo lãnh.</w:t>
      </w:r>
    </w:p>
    <w:p w14:paraId="2BCDD79F" w14:textId="77777777" w:rsidR="007101D9" w:rsidRPr="004C6663" w:rsidRDefault="007101D9" w:rsidP="004C6663">
      <w:pPr>
        <w:tabs>
          <w:tab w:val="left" w:pos="900"/>
        </w:tabs>
        <w:spacing w:before="120"/>
        <w:ind w:firstLine="567"/>
        <w:jc w:val="both"/>
        <w:rPr>
          <w:sz w:val="28"/>
          <w:szCs w:val="28"/>
        </w:rPr>
      </w:pPr>
      <w:r w:rsidRPr="004C6663">
        <w:rPr>
          <w:sz w:val="28"/>
          <w:szCs w:val="28"/>
        </w:rPr>
        <w:t xml:space="preserve">10. “Người có liên quan” là tổ chức, cá nhân theo quy định tại </w:t>
      </w:r>
      <w:bookmarkStart w:id="4" w:name="dc_1"/>
      <w:r w:rsidRPr="004C6663">
        <w:rPr>
          <w:sz w:val="28"/>
          <w:szCs w:val="28"/>
        </w:rPr>
        <w:t>khoản 24 Điều 4 Luật Các tổ chức tín dụng năm 20</w:t>
      </w:r>
      <w:bookmarkEnd w:id="4"/>
      <w:r w:rsidRPr="004C6663">
        <w:rPr>
          <w:sz w:val="28"/>
          <w:szCs w:val="28"/>
        </w:rPr>
        <w:t>24 và các văn bản sửa đổi, bổ sung (nếu có).</w:t>
      </w:r>
    </w:p>
    <w:p w14:paraId="12D5C874" w14:textId="77777777" w:rsidR="007101D9" w:rsidRPr="004C6663" w:rsidRDefault="007101D9" w:rsidP="004C6663">
      <w:pPr>
        <w:tabs>
          <w:tab w:val="left" w:pos="900"/>
        </w:tabs>
        <w:spacing w:before="120"/>
        <w:ind w:firstLine="567"/>
        <w:jc w:val="both"/>
        <w:rPr>
          <w:b/>
          <w:bCs/>
          <w:sz w:val="28"/>
          <w:szCs w:val="28"/>
        </w:rPr>
      </w:pPr>
      <w:r w:rsidRPr="004C6663">
        <w:rPr>
          <w:b/>
          <w:bCs/>
          <w:sz w:val="28"/>
          <w:szCs w:val="28"/>
        </w:rPr>
        <w:t>Điều 5. Nguyên tắc, phạm vi và thời hạn hoạt động</w:t>
      </w:r>
    </w:p>
    <w:p w14:paraId="2E77CDE1" w14:textId="77777777" w:rsidR="007101D9" w:rsidRPr="004C6663" w:rsidRDefault="007101D9" w:rsidP="004C6663">
      <w:pPr>
        <w:tabs>
          <w:tab w:val="left" w:pos="900"/>
        </w:tabs>
        <w:spacing w:before="120"/>
        <w:ind w:firstLine="567"/>
        <w:jc w:val="both"/>
        <w:rPr>
          <w:sz w:val="28"/>
          <w:szCs w:val="28"/>
        </w:rPr>
      </w:pPr>
      <w:r w:rsidRPr="004C6663">
        <w:rPr>
          <w:sz w:val="28"/>
          <w:szCs w:val="28"/>
        </w:rPr>
        <w:t>1. Quỹ hoạt động theo nguyên tắc tự chủ về tài chính, bảo đảm an toàn vốn.</w:t>
      </w:r>
    </w:p>
    <w:p w14:paraId="4521EC02" w14:textId="77777777" w:rsidR="007101D9" w:rsidRPr="004C6663" w:rsidRDefault="007101D9" w:rsidP="004C6663">
      <w:pPr>
        <w:tabs>
          <w:tab w:val="left" w:pos="900"/>
        </w:tabs>
        <w:spacing w:before="120"/>
        <w:ind w:firstLine="567"/>
        <w:jc w:val="both"/>
        <w:rPr>
          <w:sz w:val="28"/>
          <w:szCs w:val="28"/>
        </w:rPr>
      </w:pPr>
      <w:r w:rsidRPr="004C6663">
        <w:rPr>
          <w:sz w:val="28"/>
          <w:szCs w:val="28"/>
        </w:rPr>
        <w:t>2. Quỹ chịu trách nhiệm hữu hạn trong phạm vi nguồn vốn chủ sở hữu của mình.</w:t>
      </w:r>
    </w:p>
    <w:p w14:paraId="4167D634" w14:textId="77777777" w:rsidR="007101D9" w:rsidRPr="004C6663" w:rsidRDefault="007101D9" w:rsidP="004C6663">
      <w:pPr>
        <w:tabs>
          <w:tab w:val="left" w:pos="900"/>
        </w:tabs>
        <w:spacing w:before="120"/>
        <w:ind w:firstLine="567"/>
        <w:jc w:val="both"/>
        <w:rPr>
          <w:sz w:val="28"/>
          <w:szCs w:val="28"/>
        </w:rPr>
      </w:pPr>
      <w:r w:rsidRPr="004C6663">
        <w:rPr>
          <w:sz w:val="28"/>
          <w:szCs w:val="28"/>
        </w:rPr>
        <w:t>3. Quỹ chỉ được thực hiện cấp bảo lãnh tín dụng đối với các khoản vay đúng đối tượng và đủ điều kiện bảo lãnh theo quy định tại Điều lệ này.</w:t>
      </w:r>
    </w:p>
    <w:p w14:paraId="47915BB0" w14:textId="2737D3C0" w:rsidR="007101D9" w:rsidRPr="004C6663" w:rsidRDefault="007101D9" w:rsidP="004C6663">
      <w:pPr>
        <w:tabs>
          <w:tab w:val="left" w:pos="900"/>
        </w:tabs>
        <w:spacing w:before="120"/>
        <w:ind w:firstLine="567"/>
        <w:jc w:val="both"/>
        <w:rPr>
          <w:sz w:val="28"/>
          <w:szCs w:val="28"/>
        </w:rPr>
      </w:pPr>
      <w:r w:rsidRPr="004C6663">
        <w:rPr>
          <w:sz w:val="28"/>
          <w:szCs w:val="28"/>
        </w:rPr>
        <w:t>4. Quỹ ưu tiên thực hiện bảo lãnh tín dụng đối với các doanh nghiệp nhỏ và vừa thuộc các lĩnh vực, ngành nghề ưu tiên phát triển kinh tế</w:t>
      </w:r>
      <w:r w:rsidR="009B4269" w:rsidRPr="004C6663">
        <w:rPr>
          <w:sz w:val="28"/>
          <w:szCs w:val="28"/>
        </w:rPr>
        <w:t xml:space="preserve"> - xã hội</w:t>
      </w:r>
      <w:r w:rsidRPr="004C6663">
        <w:rPr>
          <w:sz w:val="28"/>
          <w:szCs w:val="28"/>
        </w:rPr>
        <w:t xml:space="preserve"> trong từng thời kỳ theo danh mục quy định do Ủy ban nhân dân </w:t>
      </w:r>
      <w:r w:rsidR="00F649F4" w:rsidRPr="004C6663">
        <w:rPr>
          <w:bCs/>
          <w:sz w:val="28"/>
          <w:szCs w:val="28"/>
          <w:lang w:val="fr-FR"/>
        </w:rPr>
        <w:t>t</w:t>
      </w:r>
      <w:r w:rsidR="0075090E" w:rsidRPr="004C6663">
        <w:rPr>
          <w:bCs/>
          <w:sz w:val="28"/>
          <w:szCs w:val="28"/>
          <w:lang w:val="fr-FR"/>
        </w:rPr>
        <w:t>hành phố</w:t>
      </w:r>
      <w:r w:rsidRPr="004C6663">
        <w:rPr>
          <w:sz w:val="28"/>
          <w:szCs w:val="28"/>
        </w:rPr>
        <w:t xml:space="preserve"> Đồng Nai ban hành.</w:t>
      </w:r>
    </w:p>
    <w:p w14:paraId="2E773DC3" w14:textId="774F4A8B" w:rsidR="007101D9" w:rsidRPr="004C6663" w:rsidRDefault="007101D9" w:rsidP="004C6663">
      <w:pPr>
        <w:tabs>
          <w:tab w:val="left" w:pos="900"/>
        </w:tabs>
        <w:spacing w:before="120"/>
        <w:ind w:firstLine="567"/>
        <w:jc w:val="both"/>
        <w:rPr>
          <w:sz w:val="28"/>
          <w:szCs w:val="28"/>
        </w:rPr>
      </w:pPr>
      <w:r w:rsidRPr="004C6663">
        <w:rPr>
          <w:sz w:val="28"/>
          <w:szCs w:val="28"/>
        </w:rPr>
        <w:t xml:space="preserve">5. Quỹ hoạt động trong phạm vi Nghị định </w:t>
      </w:r>
      <w:r w:rsidR="00C81DBB" w:rsidRPr="004C6663">
        <w:rPr>
          <w:sz w:val="28"/>
          <w:szCs w:val="28"/>
        </w:rPr>
        <w:t xml:space="preserve">số </w:t>
      </w:r>
      <w:r w:rsidRPr="004C6663">
        <w:rPr>
          <w:sz w:val="28"/>
          <w:szCs w:val="28"/>
        </w:rPr>
        <w:t>34/2018/NĐ-CP và Điều lệ tổ chức và hoạt động của Quỹ.</w:t>
      </w:r>
    </w:p>
    <w:p w14:paraId="2F893EFA" w14:textId="77777777" w:rsidR="007101D9" w:rsidRPr="004C6663" w:rsidRDefault="007101D9" w:rsidP="004C6663">
      <w:pPr>
        <w:tabs>
          <w:tab w:val="left" w:pos="900"/>
        </w:tabs>
        <w:spacing w:before="120"/>
        <w:ind w:firstLine="567"/>
        <w:jc w:val="both"/>
        <w:rPr>
          <w:sz w:val="28"/>
          <w:szCs w:val="28"/>
        </w:rPr>
      </w:pPr>
      <w:r w:rsidRPr="004C6663">
        <w:rPr>
          <w:sz w:val="28"/>
          <w:szCs w:val="28"/>
        </w:rPr>
        <w:t>6. Thời hạn hoạt động: Quỹ hoạt động không thời hạn và theo quy định của pháp luật.</w:t>
      </w:r>
    </w:p>
    <w:p w14:paraId="3F41CE31" w14:textId="77777777" w:rsidR="007101D9" w:rsidRPr="004C6663" w:rsidRDefault="007101D9" w:rsidP="004C6663">
      <w:pPr>
        <w:spacing w:before="120"/>
        <w:ind w:firstLine="567"/>
        <w:jc w:val="both"/>
        <w:rPr>
          <w:b/>
          <w:sz w:val="28"/>
          <w:szCs w:val="28"/>
        </w:rPr>
      </w:pPr>
      <w:r w:rsidRPr="004C6663">
        <w:rPr>
          <w:b/>
          <w:sz w:val="28"/>
          <w:szCs w:val="28"/>
          <w:lang w:val="vi-VN"/>
        </w:rPr>
        <w:t xml:space="preserve">Điều </w:t>
      </w:r>
      <w:r w:rsidRPr="004C6663">
        <w:rPr>
          <w:b/>
          <w:sz w:val="28"/>
          <w:szCs w:val="28"/>
        </w:rPr>
        <w:t>6</w:t>
      </w:r>
      <w:r w:rsidRPr="004C6663">
        <w:rPr>
          <w:b/>
          <w:sz w:val="28"/>
          <w:szCs w:val="28"/>
          <w:lang w:val="vi-VN"/>
        </w:rPr>
        <w:t xml:space="preserve">. Vốn </w:t>
      </w:r>
      <w:r w:rsidRPr="004C6663">
        <w:rPr>
          <w:b/>
          <w:sz w:val="28"/>
          <w:szCs w:val="28"/>
        </w:rPr>
        <w:t>Điều lệ</w:t>
      </w:r>
      <w:r w:rsidRPr="004C6663">
        <w:rPr>
          <w:b/>
          <w:sz w:val="28"/>
          <w:szCs w:val="28"/>
          <w:lang w:val="vi-VN"/>
        </w:rPr>
        <w:t xml:space="preserve"> của Quỹ </w:t>
      </w:r>
    </w:p>
    <w:p w14:paraId="5A9011AE" w14:textId="2B52A148" w:rsidR="007101D9" w:rsidRPr="004C6663" w:rsidRDefault="00E50B6D" w:rsidP="004C6663">
      <w:pPr>
        <w:spacing w:before="120"/>
        <w:ind w:firstLine="567"/>
        <w:jc w:val="both"/>
        <w:rPr>
          <w:bCs/>
          <w:sz w:val="28"/>
          <w:szCs w:val="28"/>
        </w:rPr>
      </w:pPr>
      <w:r w:rsidRPr="004C6663">
        <w:rPr>
          <w:bCs/>
          <w:sz w:val="28"/>
          <w:szCs w:val="28"/>
        </w:rPr>
        <w:t>Vốn điều lệ</w:t>
      </w:r>
      <w:r w:rsidR="007101D9" w:rsidRPr="004C6663">
        <w:rPr>
          <w:bCs/>
          <w:sz w:val="28"/>
          <w:szCs w:val="28"/>
        </w:rPr>
        <w:t xml:space="preserve"> thực có tối thiể</w:t>
      </w:r>
      <w:r w:rsidR="00AD1725" w:rsidRPr="004C6663">
        <w:rPr>
          <w:bCs/>
          <w:sz w:val="28"/>
          <w:szCs w:val="28"/>
        </w:rPr>
        <w:t>u tại thời điểm thành lập Quỹ</w:t>
      </w:r>
      <w:r w:rsidRPr="004C6663">
        <w:rPr>
          <w:bCs/>
          <w:sz w:val="28"/>
          <w:szCs w:val="28"/>
        </w:rPr>
        <w:t xml:space="preserve"> là 100.000.000.000 đồng (Mộ</w:t>
      </w:r>
      <w:r w:rsidR="007101D9" w:rsidRPr="004C6663">
        <w:rPr>
          <w:bCs/>
          <w:sz w:val="28"/>
          <w:szCs w:val="28"/>
        </w:rPr>
        <w:t>t tră</w:t>
      </w:r>
      <w:r w:rsidRPr="004C6663">
        <w:rPr>
          <w:bCs/>
          <w:sz w:val="28"/>
          <w:szCs w:val="28"/>
        </w:rPr>
        <w:t>m tỷ</w:t>
      </w:r>
      <w:r w:rsidR="007101D9" w:rsidRPr="004C6663">
        <w:rPr>
          <w:bCs/>
          <w:sz w:val="28"/>
          <w:szCs w:val="28"/>
        </w:rPr>
        <w:t xml:space="preserve"> đồng) do </w:t>
      </w:r>
      <w:r w:rsidR="001B1C67" w:rsidRPr="004C6663">
        <w:rPr>
          <w:bCs/>
          <w:sz w:val="28"/>
          <w:szCs w:val="28"/>
        </w:rPr>
        <w:t>n</w:t>
      </w:r>
      <w:r w:rsidR="007101D9" w:rsidRPr="004C6663">
        <w:rPr>
          <w:bCs/>
          <w:sz w:val="28"/>
          <w:szCs w:val="28"/>
        </w:rPr>
        <w:t>gân sách</w:t>
      </w:r>
      <w:r w:rsidR="004D3684" w:rsidRPr="004C6663">
        <w:rPr>
          <w:bCs/>
          <w:sz w:val="28"/>
          <w:szCs w:val="28"/>
        </w:rPr>
        <w:t xml:space="preserve"> tỉnh (nay là</w:t>
      </w:r>
      <w:r w:rsidR="008A79E5" w:rsidRPr="004C6663">
        <w:rPr>
          <w:bCs/>
          <w:sz w:val="28"/>
          <w:szCs w:val="28"/>
        </w:rPr>
        <w:t xml:space="preserve"> ngân sách</w:t>
      </w:r>
      <w:r w:rsidR="007101D9" w:rsidRPr="004C6663">
        <w:rPr>
          <w:bCs/>
          <w:sz w:val="28"/>
          <w:szCs w:val="28"/>
        </w:rPr>
        <w:t xml:space="preserve"> </w:t>
      </w:r>
      <w:r w:rsidR="0075090E" w:rsidRPr="004C6663">
        <w:rPr>
          <w:bCs/>
          <w:sz w:val="28"/>
          <w:szCs w:val="28"/>
          <w:lang w:val="fr-FR"/>
        </w:rPr>
        <w:t>thành phố</w:t>
      </w:r>
      <w:r w:rsidR="004D3684" w:rsidRPr="004C6663">
        <w:rPr>
          <w:bCs/>
          <w:sz w:val="28"/>
          <w:szCs w:val="28"/>
        </w:rPr>
        <w:t xml:space="preserve">) </w:t>
      </w:r>
      <w:r w:rsidR="007101D9" w:rsidRPr="004C6663">
        <w:rPr>
          <w:bCs/>
          <w:sz w:val="28"/>
          <w:szCs w:val="28"/>
        </w:rPr>
        <w:t>cấp.</w:t>
      </w:r>
    </w:p>
    <w:p w14:paraId="64031EEB" w14:textId="53394B32" w:rsidR="00947183" w:rsidRPr="004C6663" w:rsidRDefault="00AD1725" w:rsidP="004C6663">
      <w:pPr>
        <w:spacing w:before="120"/>
        <w:ind w:firstLine="567"/>
        <w:jc w:val="both"/>
        <w:rPr>
          <w:sz w:val="28"/>
          <w:szCs w:val="28"/>
        </w:rPr>
      </w:pPr>
      <w:r w:rsidRPr="004C6663">
        <w:rPr>
          <w:bCs/>
          <w:sz w:val="28"/>
          <w:szCs w:val="28"/>
        </w:rPr>
        <w:t>Vốn điều lệ của Quỹ</w:t>
      </w:r>
      <w:r w:rsidR="007101D9" w:rsidRPr="004C6663">
        <w:rPr>
          <w:bCs/>
          <w:sz w:val="28"/>
          <w:szCs w:val="28"/>
        </w:rPr>
        <w:t xml:space="preserve"> sẽ được Ủy ban nhân dân </w:t>
      </w:r>
      <w:r w:rsidR="00E96A32" w:rsidRPr="004C6663">
        <w:rPr>
          <w:bCs/>
          <w:sz w:val="28"/>
          <w:szCs w:val="28"/>
        </w:rPr>
        <w:t>t</w:t>
      </w:r>
      <w:r w:rsidR="00A6237A" w:rsidRPr="004C6663">
        <w:rPr>
          <w:bCs/>
          <w:sz w:val="28"/>
          <w:szCs w:val="28"/>
          <w:lang w:val="vi-VN"/>
        </w:rPr>
        <w:t>hành phố</w:t>
      </w:r>
      <w:r w:rsidR="007101D9" w:rsidRPr="004C6663">
        <w:rPr>
          <w:bCs/>
          <w:sz w:val="28"/>
          <w:szCs w:val="28"/>
        </w:rPr>
        <w:t xml:space="preserve"> </w:t>
      </w:r>
      <w:r w:rsidR="008A79E5" w:rsidRPr="004C6663">
        <w:rPr>
          <w:bCs/>
          <w:sz w:val="28"/>
          <w:szCs w:val="28"/>
        </w:rPr>
        <w:t xml:space="preserve">Đồng Nai </w:t>
      </w:r>
      <w:r w:rsidR="007101D9" w:rsidRPr="004C6663">
        <w:rPr>
          <w:sz w:val="28"/>
          <w:szCs w:val="28"/>
        </w:rPr>
        <w:t>xem xét</w:t>
      </w:r>
      <w:r w:rsidR="00E96A32" w:rsidRPr="004C6663">
        <w:rPr>
          <w:sz w:val="28"/>
          <w:szCs w:val="28"/>
        </w:rPr>
        <w:t>,</w:t>
      </w:r>
      <w:r w:rsidR="007101D9" w:rsidRPr="004C6663">
        <w:rPr>
          <w:sz w:val="28"/>
          <w:szCs w:val="28"/>
        </w:rPr>
        <w:t xml:space="preserve"> cấp bổ sung từ các nguồn vốn cấp phát của ngân sách được bố trí trong dự toán chi ngân sách hoặc nguồn tăng thu ngân sách địa phương hàng năm; </w:t>
      </w:r>
      <w:r w:rsidRPr="004C6663">
        <w:rPr>
          <w:sz w:val="28"/>
          <w:szCs w:val="28"/>
        </w:rPr>
        <w:t>từ quỹ đầu tư phát triển của Quỹ</w:t>
      </w:r>
      <w:r w:rsidR="007101D9" w:rsidRPr="004C6663">
        <w:rPr>
          <w:sz w:val="28"/>
          <w:szCs w:val="28"/>
        </w:rPr>
        <w:t>; từ hỗ trợ của tổ chức, cá nhân trong và ngoài nước</w:t>
      </w:r>
      <w:r w:rsidR="009139C9" w:rsidRPr="004C6663">
        <w:rPr>
          <w:sz w:val="28"/>
          <w:szCs w:val="28"/>
        </w:rPr>
        <w:t xml:space="preserve"> và các nguồn hợp pháp khác (nếu có).</w:t>
      </w:r>
    </w:p>
    <w:p w14:paraId="57137CF9" w14:textId="77777777" w:rsidR="007101D9" w:rsidRPr="004C6663" w:rsidRDefault="007101D9" w:rsidP="000511B3">
      <w:pPr>
        <w:spacing w:before="240"/>
        <w:jc w:val="center"/>
        <w:rPr>
          <w:b/>
          <w:bCs/>
          <w:sz w:val="28"/>
          <w:szCs w:val="28"/>
        </w:rPr>
      </w:pPr>
      <w:r w:rsidRPr="004C6663">
        <w:rPr>
          <w:b/>
          <w:bCs/>
          <w:sz w:val="28"/>
          <w:szCs w:val="28"/>
        </w:rPr>
        <w:t>Chương II</w:t>
      </w:r>
    </w:p>
    <w:p w14:paraId="21AE4309" w14:textId="77777777" w:rsidR="007101D9" w:rsidRPr="004C6663" w:rsidRDefault="007101D9" w:rsidP="000511B3">
      <w:pPr>
        <w:jc w:val="center"/>
        <w:rPr>
          <w:b/>
          <w:bCs/>
          <w:sz w:val="28"/>
          <w:szCs w:val="28"/>
        </w:rPr>
      </w:pPr>
      <w:r w:rsidRPr="004C6663">
        <w:rPr>
          <w:b/>
          <w:bCs/>
          <w:sz w:val="28"/>
          <w:szCs w:val="28"/>
        </w:rPr>
        <w:t>CH</w:t>
      </w:r>
      <w:r w:rsidRPr="004C6663">
        <w:rPr>
          <w:b/>
          <w:sz w:val="28"/>
          <w:szCs w:val="28"/>
        </w:rPr>
        <w:t>ỨC NĂNG, TRÁCH NHIỆM VÀ QUYỀN HẠN</w:t>
      </w:r>
      <w:r w:rsidRPr="004C6663">
        <w:rPr>
          <w:b/>
          <w:bCs/>
          <w:sz w:val="28"/>
          <w:szCs w:val="28"/>
        </w:rPr>
        <w:t xml:space="preserve"> CỦA QUỸ</w:t>
      </w:r>
    </w:p>
    <w:p w14:paraId="354E7D4C" w14:textId="77777777" w:rsidR="007101D9" w:rsidRPr="004C6663" w:rsidRDefault="007101D9" w:rsidP="004C6663">
      <w:pPr>
        <w:spacing w:before="120"/>
        <w:ind w:firstLine="567"/>
        <w:jc w:val="both"/>
        <w:rPr>
          <w:b/>
          <w:sz w:val="28"/>
          <w:szCs w:val="28"/>
        </w:rPr>
      </w:pPr>
      <w:r w:rsidRPr="004C6663">
        <w:rPr>
          <w:b/>
          <w:sz w:val="28"/>
          <w:szCs w:val="28"/>
        </w:rPr>
        <w:t xml:space="preserve">Điều 7. Chức năng </w:t>
      </w:r>
      <w:r w:rsidRPr="004C6663">
        <w:rPr>
          <w:b/>
          <w:sz w:val="28"/>
          <w:szCs w:val="28"/>
          <w:lang w:val="vi-VN"/>
        </w:rPr>
        <w:t>của Quỹ</w:t>
      </w:r>
    </w:p>
    <w:p w14:paraId="1F299BF6" w14:textId="4D4E1EFC" w:rsidR="007101D9" w:rsidRPr="004C6663" w:rsidRDefault="007101D9" w:rsidP="004C6663">
      <w:pPr>
        <w:pStyle w:val="NormalWeb"/>
        <w:spacing w:before="120" w:beforeAutospacing="0" w:after="0" w:afterAutospacing="0"/>
        <w:ind w:firstLine="567"/>
        <w:jc w:val="both"/>
        <w:rPr>
          <w:sz w:val="28"/>
          <w:szCs w:val="28"/>
        </w:rPr>
      </w:pPr>
      <w:r w:rsidRPr="004C6663">
        <w:rPr>
          <w:sz w:val="28"/>
          <w:szCs w:val="28"/>
        </w:rPr>
        <w:t>1.</w:t>
      </w:r>
      <w:r w:rsidRPr="004C6663">
        <w:rPr>
          <w:sz w:val="28"/>
          <w:szCs w:val="28"/>
          <w:lang w:val="vi-VN"/>
        </w:rPr>
        <w:t xml:space="preserve"> Tiếp nhận, quản lý các nguồn vốn từ </w:t>
      </w:r>
      <w:r w:rsidRPr="004C6663">
        <w:rPr>
          <w:sz w:val="28"/>
          <w:szCs w:val="28"/>
        </w:rPr>
        <w:t>n</w:t>
      </w:r>
      <w:r w:rsidRPr="004C6663">
        <w:rPr>
          <w:sz w:val="28"/>
          <w:szCs w:val="28"/>
          <w:lang w:val="vi-VN"/>
        </w:rPr>
        <w:t xml:space="preserve">gân sách </w:t>
      </w:r>
      <w:r w:rsidR="0075090E" w:rsidRPr="004C6663">
        <w:rPr>
          <w:bCs/>
          <w:sz w:val="28"/>
          <w:szCs w:val="28"/>
          <w:lang w:val="fr-FR"/>
        </w:rPr>
        <w:t>thành phố</w:t>
      </w:r>
      <w:r w:rsidRPr="004C6663">
        <w:rPr>
          <w:sz w:val="28"/>
          <w:szCs w:val="28"/>
        </w:rPr>
        <w:t>,</w:t>
      </w:r>
      <w:r w:rsidRPr="004C6663">
        <w:rPr>
          <w:sz w:val="28"/>
          <w:szCs w:val="28"/>
          <w:lang w:val="vi-VN"/>
        </w:rPr>
        <w:t xml:space="preserve"> </w:t>
      </w:r>
      <w:r w:rsidRPr="004C6663">
        <w:rPr>
          <w:sz w:val="28"/>
          <w:szCs w:val="28"/>
        </w:rPr>
        <w:t xml:space="preserve">vốn ủy thác từ </w:t>
      </w:r>
      <w:r w:rsidRPr="004C6663">
        <w:rPr>
          <w:sz w:val="28"/>
          <w:szCs w:val="28"/>
          <w:lang w:val="vi-VN"/>
        </w:rPr>
        <w:t>các chương trình</w:t>
      </w:r>
      <w:r w:rsidRPr="004C6663">
        <w:rPr>
          <w:sz w:val="28"/>
          <w:szCs w:val="28"/>
        </w:rPr>
        <w:t>,</w:t>
      </w:r>
      <w:r w:rsidRPr="004C6663">
        <w:rPr>
          <w:sz w:val="28"/>
          <w:szCs w:val="28"/>
          <w:lang w:val="vi-VN"/>
        </w:rPr>
        <w:t xml:space="preserve"> dự án tài trợ của các tổ chức, cá nhân trong và ngoài nước</w:t>
      </w:r>
      <w:r w:rsidRPr="004C6663">
        <w:rPr>
          <w:sz w:val="28"/>
          <w:szCs w:val="28"/>
        </w:rPr>
        <w:t>,</w:t>
      </w:r>
      <w:r w:rsidRPr="004C6663">
        <w:rPr>
          <w:sz w:val="28"/>
          <w:szCs w:val="28"/>
          <w:lang w:val="vi-VN"/>
        </w:rPr>
        <w:t xml:space="preserve"> </w:t>
      </w:r>
      <w:r w:rsidRPr="004C6663">
        <w:rPr>
          <w:sz w:val="28"/>
          <w:szCs w:val="28"/>
        </w:rPr>
        <w:t xml:space="preserve">vốn góp của các tổ chức tín dụng, các doanh nghiệp, các hiệp hội ngành nghề, các tổ chức đại diện và hỗ trợ doanh nghiệp nhỏ và vừa; vốn tài trợ hợp pháp </w:t>
      </w:r>
      <w:r w:rsidRPr="004C6663">
        <w:rPr>
          <w:sz w:val="28"/>
          <w:szCs w:val="28"/>
          <w:lang w:val="vi-VN"/>
        </w:rPr>
        <w:t xml:space="preserve">của các tổ chức, cá nhân (kể </w:t>
      </w:r>
      <w:r w:rsidRPr="004C6663">
        <w:rPr>
          <w:sz w:val="28"/>
          <w:szCs w:val="28"/>
          <w:lang w:val="vi-VN"/>
        </w:rPr>
        <w:lastRenderedPageBreak/>
        <w:t xml:space="preserve">cả vốn hỗ trợ phát triển chính thức ODA) trong và ngoài nước </w:t>
      </w:r>
      <w:r w:rsidRPr="004C6663">
        <w:rPr>
          <w:sz w:val="28"/>
          <w:szCs w:val="28"/>
        </w:rPr>
        <w:t xml:space="preserve">để thực hiện bảo lãnh tín dụng cho các doanh nghiệp nhỏ và vừa (gọi tắt là DNNVV) trên địa bàn </w:t>
      </w:r>
      <w:r w:rsidR="0075090E" w:rsidRPr="004C6663">
        <w:rPr>
          <w:bCs/>
          <w:sz w:val="28"/>
          <w:szCs w:val="28"/>
          <w:lang w:val="fr-FR"/>
        </w:rPr>
        <w:t>thành phố</w:t>
      </w:r>
      <w:r w:rsidRPr="004C6663">
        <w:rPr>
          <w:sz w:val="28"/>
          <w:szCs w:val="28"/>
        </w:rPr>
        <w:t xml:space="preserve"> Đồng Nai.</w:t>
      </w:r>
    </w:p>
    <w:p w14:paraId="1A50ED8F" w14:textId="77777777" w:rsidR="007101D9" w:rsidRPr="004C6663" w:rsidRDefault="007101D9" w:rsidP="004C6663">
      <w:pPr>
        <w:spacing w:before="120"/>
        <w:ind w:firstLine="567"/>
        <w:jc w:val="both"/>
        <w:rPr>
          <w:sz w:val="28"/>
          <w:szCs w:val="28"/>
        </w:rPr>
      </w:pPr>
      <w:r w:rsidRPr="004C6663">
        <w:rPr>
          <w:sz w:val="28"/>
          <w:szCs w:val="28"/>
        </w:rPr>
        <w:t>2.</w:t>
      </w:r>
      <w:r w:rsidRPr="004C6663">
        <w:rPr>
          <w:sz w:val="28"/>
          <w:szCs w:val="28"/>
          <w:lang w:val="vi-VN"/>
        </w:rPr>
        <w:t xml:space="preserve"> </w:t>
      </w:r>
      <w:r w:rsidRPr="004C6663">
        <w:rPr>
          <w:sz w:val="28"/>
          <w:szCs w:val="28"/>
        </w:rPr>
        <w:t>Phối hợp với các tổ chức tín dụng trong việc kiểm tra, giám sát và thẩm định các dự án vay đầu tư, phương án sản xuất kinh doanh để ngăn chặn, xử lý kịp thời các rủi ro phát sinh.</w:t>
      </w:r>
    </w:p>
    <w:p w14:paraId="2DB63B7A" w14:textId="3FC9C454" w:rsidR="007101D9" w:rsidRPr="004C6663" w:rsidRDefault="007101D9" w:rsidP="004C6663">
      <w:pPr>
        <w:tabs>
          <w:tab w:val="left" w:pos="540"/>
        </w:tabs>
        <w:spacing w:before="120"/>
        <w:ind w:firstLine="567"/>
        <w:jc w:val="both"/>
        <w:rPr>
          <w:noProof/>
          <w:sz w:val="28"/>
          <w:szCs w:val="28"/>
          <w:lang w:val="vi-VN"/>
        </w:rPr>
      </w:pPr>
      <w:r w:rsidRPr="004C6663">
        <w:rPr>
          <w:sz w:val="28"/>
          <w:szCs w:val="28"/>
        </w:rPr>
        <w:t>3.</w:t>
      </w:r>
      <w:r w:rsidRPr="004C6663">
        <w:rPr>
          <w:sz w:val="28"/>
          <w:szCs w:val="28"/>
          <w:lang w:val="vi-VN"/>
        </w:rPr>
        <w:t xml:space="preserve"> Tư vấn, cung cấp thông tin các chương trình mục tiêu, các chủ trương chính sách của </w:t>
      </w:r>
      <w:r w:rsidRPr="004C6663">
        <w:rPr>
          <w:sz w:val="28"/>
          <w:szCs w:val="28"/>
        </w:rPr>
        <w:t>N</w:t>
      </w:r>
      <w:r w:rsidRPr="004C6663">
        <w:rPr>
          <w:sz w:val="28"/>
          <w:szCs w:val="28"/>
          <w:lang w:val="vi-VN"/>
        </w:rPr>
        <w:t xml:space="preserve">hà nước về tài chính, tín dụng, ngân hàng </w:t>
      </w:r>
      <w:r w:rsidRPr="004C6663">
        <w:rPr>
          <w:sz w:val="28"/>
          <w:szCs w:val="28"/>
        </w:rPr>
        <w:t>để hỗ</w:t>
      </w:r>
      <w:r w:rsidRPr="004C6663">
        <w:rPr>
          <w:sz w:val="28"/>
          <w:szCs w:val="28"/>
          <w:lang w:val="vi-VN"/>
        </w:rPr>
        <w:t xml:space="preserve"> trợ cho</w:t>
      </w:r>
      <w:r w:rsidRPr="004C6663">
        <w:rPr>
          <w:sz w:val="28"/>
          <w:szCs w:val="28"/>
        </w:rPr>
        <w:t xml:space="preserve"> các</w:t>
      </w:r>
      <w:r w:rsidRPr="004C6663">
        <w:rPr>
          <w:sz w:val="28"/>
          <w:szCs w:val="28"/>
          <w:lang w:val="vi-VN"/>
        </w:rPr>
        <w:t xml:space="preserve"> DNNVV trên địa bàn</w:t>
      </w:r>
      <w:r w:rsidRPr="004C6663">
        <w:rPr>
          <w:sz w:val="28"/>
          <w:szCs w:val="28"/>
        </w:rPr>
        <w:t xml:space="preserve"> </w:t>
      </w:r>
      <w:r w:rsidR="0075090E" w:rsidRPr="004C6663">
        <w:rPr>
          <w:bCs/>
          <w:sz w:val="28"/>
          <w:szCs w:val="28"/>
          <w:lang w:val="fr-FR"/>
        </w:rPr>
        <w:t>thành phố</w:t>
      </w:r>
      <w:r w:rsidRPr="004C6663">
        <w:rPr>
          <w:sz w:val="28"/>
          <w:szCs w:val="28"/>
          <w:lang w:val="vi-VN"/>
        </w:rPr>
        <w:t>.</w:t>
      </w:r>
      <w:r w:rsidRPr="004C6663">
        <w:rPr>
          <w:noProof/>
          <w:sz w:val="28"/>
          <w:szCs w:val="28"/>
          <w:lang w:val="vi-VN"/>
        </w:rPr>
        <w:t xml:space="preserve"> </w:t>
      </w:r>
    </w:p>
    <w:p w14:paraId="43147776" w14:textId="77777777" w:rsidR="007101D9" w:rsidRPr="004C6663" w:rsidRDefault="007101D9" w:rsidP="004C6663">
      <w:pPr>
        <w:spacing w:before="120"/>
        <w:ind w:firstLine="567"/>
        <w:jc w:val="both"/>
        <w:rPr>
          <w:b/>
          <w:sz w:val="28"/>
          <w:szCs w:val="28"/>
          <w:lang w:val="vi-VN"/>
        </w:rPr>
      </w:pPr>
      <w:r w:rsidRPr="004C6663">
        <w:rPr>
          <w:b/>
          <w:sz w:val="28"/>
          <w:szCs w:val="28"/>
          <w:lang w:val="vi-VN"/>
        </w:rPr>
        <w:t>Điều 8. Trách n</w:t>
      </w:r>
      <w:r w:rsidRPr="004C6663">
        <w:rPr>
          <w:b/>
          <w:noProof/>
          <w:sz w:val="28"/>
          <w:szCs w:val="28"/>
          <w:lang w:val="vi-VN"/>
        </w:rPr>
        <w:t xml:space="preserve">hiệm </w:t>
      </w:r>
      <w:r w:rsidRPr="004C6663">
        <w:rPr>
          <w:b/>
          <w:sz w:val="28"/>
          <w:szCs w:val="28"/>
          <w:lang w:val="vi-VN"/>
        </w:rPr>
        <w:t xml:space="preserve">của Quỹ </w:t>
      </w:r>
    </w:p>
    <w:p w14:paraId="0337AFEE" w14:textId="42179603" w:rsidR="007101D9" w:rsidRPr="004C6663" w:rsidRDefault="007101D9" w:rsidP="004C6663">
      <w:pPr>
        <w:spacing w:before="120"/>
        <w:ind w:firstLine="567"/>
        <w:jc w:val="both"/>
        <w:rPr>
          <w:bCs/>
          <w:sz w:val="28"/>
          <w:szCs w:val="28"/>
          <w:lang w:val="vi-VN"/>
        </w:rPr>
      </w:pPr>
      <w:r w:rsidRPr="004C6663">
        <w:rPr>
          <w:bCs/>
          <w:sz w:val="28"/>
          <w:szCs w:val="28"/>
          <w:lang w:val="vi-VN"/>
        </w:rPr>
        <w:t>1. Thực hiện cấp bảo lãnh tín dụng cho doanh nghiệp nhỏ và vừa theo đúng đối tượng và đáp ứng các điều kiện quy định tại Điều lệ này</w:t>
      </w:r>
      <w:r w:rsidR="00122713" w:rsidRPr="004C6663">
        <w:rPr>
          <w:bCs/>
          <w:sz w:val="28"/>
          <w:szCs w:val="28"/>
          <w:lang w:val="vi-VN"/>
        </w:rPr>
        <w:t>.</w:t>
      </w:r>
    </w:p>
    <w:p w14:paraId="0A64EA92" w14:textId="79D41A64" w:rsidR="007101D9" w:rsidRPr="004C6663" w:rsidRDefault="007101D9" w:rsidP="004C6663">
      <w:pPr>
        <w:spacing w:before="120"/>
        <w:ind w:firstLine="567"/>
        <w:jc w:val="both"/>
        <w:rPr>
          <w:bCs/>
          <w:sz w:val="28"/>
          <w:szCs w:val="28"/>
          <w:lang w:val="vi-VN"/>
        </w:rPr>
      </w:pPr>
      <w:r w:rsidRPr="004C6663">
        <w:rPr>
          <w:bCs/>
          <w:sz w:val="28"/>
          <w:szCs w:val="28"/>
          <w:lang w:val="vi-VN"/>
        </w:rPr>
        <w:t>2. Sử dụng vốn đúng mục đích để thực hiện bảo lãnh tín dụng cho doanh nghiệp nhỏ và vừa</w:t>
      </w:r>
      <w:r w:rsidR="00122713" w:rsidRPr="004C6663">
        <w:rPr>
          <w:bCs/>
          <w:sz w:val="28"/>
          <w:szCs w:val="28"/>
          <w:lang w:val="vi-VN"/>
        </w:rPr>
        <w:t>.</w:t>
      </w:r>
    </w:p>
    <w:p w14:paraId="5C87A3DA" w14:textId="3A96EECF" w:rsidR="007101D9" w:rsidRPr="004C6663" w:rsidRDefault="007101D9" w:rsidP="004C6663">
      <w:pPr>
        <w:spacing w:before="120"/>
        <w:ind w:firstLine="567"/>
        <w:jc w:val="both"/>
        <w:rPr>
          <w:bCs/>
          <w:sz w:val="28"/>
          <w:szCs w:val="28"/>
          <w:lang w:val="vi-VN"/>
        </w:rPr>
      </w:pPr>
      <w:r w:rsidRPr="004C6663">
        <w:rPr>
          <w:bCs/>
          <w:sz w:val="28"/>
          <w:szCs w:val="28"/>
          <w:lang w:val="vi-VN"/>
        </w:rPr>
        <w:t>3. Thực hiện chế độ kế toán, thống kê và báo cáo tài chính theo quy định tại Nghị định số 34/2018/NĐ-CP và quy định của pháp luật có liên quan</w:t>
      </w:r>
      <w:r w:rsidR="00122713" w:rsidRPr="004C6663">
        <w:rPr>
          <w:bCs/>
          <w:sz w:val="28"/>
          <w:szCs w:val="28"/>
          <w:lang w:val="vi-VN"/>
        </w:rPr>
        <w:t>.</w:t>
      </w:r>
    </w:p>
    <w:p w14:paraId="5AA5D799" w14:textId="4927F760" w:rsidR="007101D9" w:rsidRPr="004C6663" w:rsidRDefault="007101D9" w:rsidP="004C6663">
      <w:pPr>
        <w:spacing w:before="120"/>
        <w:ind w:firstLine="567"/>
        <w:jc w:val="both"/>
        <w:rPr>
          <w:bCs/>
          <w:sz w:val="28"/>
          <w:szCs w:val="28"/>
          <w:lang w:val="vi-VN"/>
        </w:rPr>
      </w:pPr>
      <w:r w:rsidRPr="004C6663">
        <w:rPr>
          <w:bCs/>
          <w:sz w:val="28"/>
          <w:szCs w:val="28"/>
          <w:lang w:val="vi-VN"/>
        </w:rPr>
        <w:t>4. Chịu sự thanh tra, kiểm tra, kiểm toán của các cơ quan quản lý nhà nước có thẩm quyền theo quy định của pháp luật</w:t>
      </w:r>
      <w:r w:rsidR="00122713" w:rsidRPr="004C6663">
        <w:rPr>
          <w:bCs/>
          <w:sz w:val="28"/>
          <w:szCs w:val="28"/>
          <w:lang w:val="vi-VN"/>
        </w:rPr>
        <w:t>.</w:t>
      </w:r>
    </w:p>
    <w:p w14:paraId="274CEB57" w14:textId="1CFE320A" w:rsidR="007101D9" w:rsidRPr="004C6663" w:rsidRDefault="007101D9" w:rsidP="004C6663">
      <w:pPr>
        <w:spacing w:before="120"/>
        <w:ind w:firstLine="567"/>
        <w:jc w:val="both"/>
        <w:rPr>
          <w:bCs/>
          <w:sz w:val="28"/>
          <w:szCs w:val="28"/>
          <w:lang w:val="vi-VN"/>
        </w:rPr>
      </w:pPr>
      <w:r w:rsidRPr="004C6663">
        <w:rPr>
          <w:bCs/>
          <w:sz w:val="28"/>
          <w:szCs w:val="28"/>
          <w:lang w:val="vi-VN"/>
        </w:rPr>
        <w:t>5. Cung cấp số liệu, công bố công khai về quy chế hoạt động, cơ chế tài chính, kế hoạch tài chính, kết quả hoạt động của Quỹ và báo cáo tài chính hàng năm đã được kiểm toán theo quy định tại Nghị định số 34/2018/NĐ-CP và quy định của pháp luật có liên quan</w:t>
      </w:r>
      <w:r w:rsidR="00122713" w:rsidRPr="004C6663">
        <w:rPr>
          <w:bCs/>
          <w:sz w:val="28"/>
          <w:szCs w:val="28"/>
          <w:lang w:val="vi-VN"/>
        </w:rPr>
        <w:t>.</w:t>
      </w:r>
    </w:p>
    <w:p w14:paraId="4CED2B84" w14:textId="40EF3DA3" w:rsidR="007101D9" w:rsidRPr="004C6663" w:rsidRDefault="007101D9" w:rsidP="004C6663">
      <w:pPr>
        <w:spacing w:before="120"/>
        <w:ind w:firstLine="567"/>
        <w:jc w:val="both"/>
        <w:rPr>
          <w:bCs/>
          <w:sz w:val="28"/>
          <w:szCs w:val="28"/>
          <w:lang w:val="vi-VN"/>
        </w:rPr>
      </w:pPr>
      <w:r w:rsidRPr="004C6663">
        <w:rPr>
          <w:bCs/>
          <w:sz w:val="28"/>
          <w:szCs w:val="28"/>
          <w:lang w:val="vi-VN"/>
        </w:rPr>
        <w:t>6. Mua bảo hiểm tài sản, bảo hiểm rủi ro hoạt động bảo lãnh tín dụng và các loại bảo hiểm khác theo quy định của pháp luật để đảm bảo an toàn cho Quỹ</w:t>
      </w:r>
      <w:r w:rsidR="00122713" w:rsidRPr="004C6663">
        <w:rPr>
          <w:bCs/>
          <w:sz w:val="28"/>
          <w:szCs w:val="28"/>
          <w:lang w:val="vi-VN"/>
        </w:rPr>
        <w:t>.</w:t>
      </w:r>
    </w:p>
    <w:p w14:paraId="41AB48A9" w14:textId="0B863E51" w:rsidR="007101D9" w:rsidRPr="004C6663" w:rsidRDefault="007101D9" w:rsidP="004C6663">
      <w:pPr>
        <w:spacing w:before="120"/>
        <w:ind w:firstLine="567"/>
        <w:jc w:val="both"/>
        <w:rPr>
          <w:bCs/>
          <w:sz w:val="28"/>
          <w:szCs w:val="28"/>
          <w:lang w:val="vi-VN"/>
        </w:rPr>
      </w:pPr>
      <w:r w:rsidRPr="004C6663">
        <w:rPr>
          <w:bCs/>
          <w:sz w:val="28"/>
          <w:szCs w:val="28"/>
          <w:lang w:val="vi-VN"/>
        </w:rPr>
        <w:t>7. Chấp hành nghiêm chỉnh pháp luật của Nhà nước và các quy định khác có liên quan đến hoạt động của Quỹ.</w:t>
      </w:r>
    </w:p>
    <w:p w14:paraId="630F4FD6" w14:textId="77777777" w:rsidR="007101D9" w:rsidRPr="004C6663" w:rsidRDefault="007101D9" w:rsidP="004C6663">
      <w:pPr>
        <w:spacing w:before="120"/>
        <w:ind w:firstLine="567"/>
        <w:jc w:val="both"/>
        <w:rPr>
          <w:b/>
          <w:sz w:val="28"/>
          <w:szCs w:val="28"/>
          <w:lang w:val="vi-VN"/>
        </w:rPr>
      </w:pPr>
      <w:r w:rsidRPr="004C6663">
        <w:rPr>
          <w:b/>
          <w:sz w:val="28"/>
          <w:szCs w:val="28"/>
          <w:lang w:val="vi-VN"/>
        </w:rPr>
        <w:t xml:space="preserve">Điều 9. </w:t>
      </w:r>
      <w:r w:rsidRPr="004C6663">
        <w:rPr>
          <w:b/>
          <w:noProof/>
          <w:sz w:val="28"/>
          <w:szCs w:val="28"/>
          <w:lang w:val="vi-VN"/>
        </w:rPr>
        <w:t>Quyền hạn</w:t>
      </w:r>
      <w:r w:rsidRPr="004C6663">
        <w:rPr>
          <w:b/>
          <w:sz w:val="28"/>
          <w:szCs w:val="28"/>
          <w:lang w:val="vi-VN"/>
        </w:rPr>
        <w:t xml:space="preserve"> của Quỹ </w:t>
      </w:r>
    </w:p>
    <w:p w14:paraId="5D76B9C7" w14:textId="22B8552E" w:rsidR="007101D9" w:rsidRPr="004C6663" w:rsidRDefault="007101D9" w:rsidP="004C6663">
      <w:pPr>
        <w:spacing w:before="120"/>
        <w:ind w:firstLine="567"/>
        <w:jc w:val="both"/>
        <w:rPr>
          <w:bCs/>
          <w:sz w:val="28"/>
          <w:szCs w:val="28"/>
          <w:lang w:val="vi-VN"/>
        </w:rPr>
      </w:pPr>
      <w:r w:rsidRPr="004C6663">
        <w:rPr>
          <w:bCs/>
          <w:sz w:val="28"/>
          <w:szCs w:val="28"/>
          <w:lang w:val="vi-VN"/>
        </w:rPr>
        <w:t>1. Tổ chức và hoạt động phù hợp với mục tiêu và phạm vi hoạt động của Quỹ theo quy định tại Điều lệ này</w:t>
      </w:r>
      <w:r w:rsidR="00122713" w:rsidRPr="004C6663">
        <w:rPr>
          <w:bCs/>
          <w:sz w:val="28"/>
          <w:szCs w:val="28"/>
          <w:lang w:val="vi-VN"/>
        </w:rPr>
        <w:t>.</w:t>
      </w:r>
    </w:p>
    <w:p w14:paraId="2EC1FCDB" w14:textId="1E94343B" w:rsidR="007101D9" w:rsidRPr="004C6663" w:rsidRDefault="007101D9" w:rsidP="004C6663">
      <w:pPr>
        <w:spacing w:before="120"/>
        <w:ind w:firstLine="567"/>
        <w:jc w:val="both"/>
        <w:rPr>
          <w:bCs/>
          <w:sz w:val="28"/>
          <w:szCs w:val="28"/>
          <w:lang w:val="vi-VN"/>
        </w:rPr>
      </w:pPr>
      <w:r w:rsidRPr="004C6663">
        <w:rPr>
          <w:bCs/>
          <w:sz w:val="28"/>
          <w:szCs w:val="28"/>
          <w:lang w:val="vi-VN"/>
        </w:rPr>
        <w:t xml:space="preserve">2. Được lựa chọn các dự án đầu tư, phương án sản xuất kinh doanh khả thi, có hiệu quả, phù hợp với kế hoạch phát triển kinh tế - xã hội của Ủy ban nhân dân </w:t>
      </w:r>
      <w:r w:rsidR="0075090E" w:rsidRPr="004C6663">
        <w:rPr>
          <w:bCs/>
          <w:sz w:val="28"/>
          <w:szCs w:val="28"/>
          <w:lang w:val="fr-FR"/>
        </w:rPr>
        <w:t>thành phố</w:t>
      </w:r>
      <w:r w:rsidRPr="004C6663">
        <w:rPr>
          <w:bCs/>
          <w:sz w:val="28"/>
          <w:szCs w:val="28"/>
          <w:lang w:val="vi-VN"/>
        </w:rPr>
        <w:t xml:space="preserve"> </w:t>
      </w:r>
      <w:r w:rsidR="008A79E5" w:rsidRPr="004C6663">
        <w:rPr>
          <w:bCs/>
          <w:sz w:val="28"/>
          <w:szCs w:val="28"/>
          <w:lang w:val="vi-VN"/>
        </w:rPr>
        <w:t xml:space="preserve">Đồng Nai </w:t>
      </w:r>
      <w:r w:rsidRPr="004C6663">
        <w:rPr>
          <w:bCs/>
          <w:sz w:val="28"/>
          <w:szCs w:val="28"/>
          <w:lang w:val="vi-VN"/>
        </w:rPr>
        <w:t>và đủ điều kiện theo quy định của pháp luật để quyết định cấp bảo lãnh tín dụng</w:t>
      </w:r>
      <w:r w:rsidR="00122713" w:rsidRPr="004C6663">
        <w:rPr>
          <w:bCs/>
          <w:sz w:val="28"/>
          <w:szCs w:val="28"/>
          <w:lang w:val="vi-VN"/>
        </w:rPr>
        <w:t>.</w:t>
      </w:r>
    </w:p>
    <w:p w14:paraId="630E372C" w14:textId="61A67F9E" w:rsidR="007101D9" w:rsidRPr="004C6663" w:rsidRDefault="007101D9" w:rsidP="004C6663">
      <w:pPr>
        <w:spacing w:before="120"/>
        <w:ind w:firstLine="567"/>
        <w:jc w:val="both"/>
        <w:rPr>
          <w:bCs/>
          <w:sz w:val="28"/>
          <w:szCs w:val="28"/>
          <w:lang w:val="vi-VN"/>
        </w:rPr>
      </w:pPr>
      <w:r w:rsidRPr="004C6663">
        <w:rPr>
          <w:bCs/>
          <w:sz w:val="28"/>
          <w:szCs w:val="28"/>
          <w:lang w:val="vi-VN"/>
        </w:rPr>
        <w:t>3. Được tuyển chọn, bố trí, sử dụng, đào tạo lao động và sử dụng lao động theo quy định tại Điều lệ này và các quy định của pháp luật có liên quan</w:t>
      </w:r>
      <w:r w:rsidR="00122713" w:rsidRPr="004C6663">
        <w:rPr>
          <w:bCs/>
          <w:sz w:val="28"/>
          <w:szCs w:val="28"/>
          <w:lang w:val="vi-VN"/>
        </w:rPr>
        <w:t>.</w:t>
      </w:r>
    </w:p>
    <w:p w14:paraId="3367761E" w14:textId="7587E144" w:rsidR="007101D9" w:rsidRPr="004C6663" w:rsidRDefault="007101D9" w:rsidP="004C6663">
      <w:pPr>
        <w:spacing w:before="120"/>
        <w:ind w:firstLine="567"/>
        <w:jc w:val="both"/>
        <w:rPr>
          <w:bCs/>
          <w:sz w:val="28"/>
          <w:szCs w:val="28"/>
          <w:lang w:val="vi-VN"/>
        </w:rPr>
      </w:pPr>
      <w:r w:rsidRPr="004C6663">
        <w:rPr>
          <w:bCs/>
          <w:sz w:val="28"/>
          <w:szCs w:val="28"/>
          <w:lang w:val="vi-VN"/>
        </w:rPr>
        <w:t xml:space="preserve">4. Được từ chối mọi yêu cầu của bất kỳ cá nhân hay tổ chức nào về việc cung cấp thông tin và các nguồn lực của Quỹ </w:t>
      </w:r>
      <w:r w:rsidR="00663FFA" w:rsidRPr="004C6663">
        <w:rPr>
          <w:bCs/>
          <w:sz w:val="28"/>
          <w:szCs w:val="28"/>
          <w:lang w:val="vi-VN"/>
        </w:rPr>
        <w:t>B</w:t>
      </w:r>
      <w:r w:rsidRPr="004C6663">
        <w:rPr>
          <w:bCs/>
          <w:sz w:val="28"/>
          <w:szCs w:val="28"/>
          <w:lang w:val="vi-VN"/>
        </w:rPr>
        <w:t xml:space="preserve">ảo lãnh tín dụng nếu yêu cầu đó trái với quy định của pháp luật và trái với Điều lệ </w:t>
      </w:r>
      <w:r w:rsidR="00C048E8" w:rsidRPr="004C6663">
        <w:rPr>
          <w:bCs/>
          <w:sz w:val="28"/>
          <w:szCs w:val="28"/>
          <w:lang w:val="vi-VN"/>
        </w:rPr>
        <w:t>này</w:t>
      </w:r>
      <w:r w:rsidRPr="004C6663">
        <w:rPr>
          <w:bCs/>
          <w:sz w:val="28"/>
          <w:szCs w:val="28"/>
          <w:lang w:val="vi-VN"/>
        </w:rPr>
        <w:t>.</w:t>
      </w:r>
    </w:p>
    <w:p w14:paraId="232B1C4A" w14:textId="77777777" w:rsidR="007101D9" w:rsidRPr="004C6663" w:rsidRDefault="007101D9" w:rsidP="004C6663">
      <w:pPr>
        <w:spacing w:before="120"/>
        <w:ind w:firstLine="567"/>
        <w:jc w:val="both"/>
        <w:rPr>
          <w:sz w:val="28"/>
          <w:szCs w:val="28"/>
          <w:lang w:val="vi-VN"/>
        </w:rPr>
      </w:pPr>
      <w:r w:rsidRPr="004C6663">
        <w:rPr>
          <w:sz w:val="28"/>
          <w:szCs w:val="28"/>
          <w:lang w:val="vi-VN"/>
        </w:rPr>
        <w:t xml:space="preserve">5. Ban hành quy chế, quy trình nghiệp vụ để điều hành hoạt động Quỹ. </w:t>
      </w:r>
    </w:p>
    <w:p w14:paraId="47E90FFC" w14:textId="77777777" w:rsidR="007101D9" w:rsidRPr="004C6663" w:rsidRDefault="007101D9" w:rsidP="004C6663">
      <w:pPr>
        <w:pStyle w:val="NormalWeb"/>
        <w:spacing w:before="120" w:beforeAutospacing="0" w:after="0" w:afterAutospacing="0"/>
        <w:ind w:firstLine="567"/>
        <w:jc w:val="both"/>
        <w:rPr>
          <w:sz w:val="28"/>
          <w:szCs w:val="28"/>
          <w:lang w:val="vi-VN"/>
        </w:rPr>
      </w:pPr>
      <w:r w:rsidRPr="004C6663">
        <w:rPr>
          <w:sz w:val="28"/>
          <w:szCs w:val="28"/>
          <w:lang w:val="vi-VN"/>
        </w:rPr>
        <w:lastRenderedPageBreak/>
        <w:t>6. Được quyền phối hợp với các tổ chức tín dụng cho vay giám sát và kiểm tra các dự án liên quan đến việc sử dụng vốn vay và hoàn trả nợ của các khách hàng; chủ động giải quyết các khiếu nại, khiếu kiện đối với tổ chức, cá nhân vi phạm hợp đồng và các cam kết với Quỹ theo quy định của pháp luật.</w:t>
      </w:r>
    </w:p>
    <w:p w14:paraId="53170CDD" w14:textId="77777777" w:rsidR="007101D9" w:rsidRPr="004C6663" w:rsidRDefault="007101D9" w:rsidP="004C6663">
      <w:pPr>
        <w:spacing w:before="120"/>
        <w:ind w:firstLine="567"/>
        <w:jc w:val="both"/>
        <w:rPr>
          <w:noProof/>
          <w:sz w:val="28"/>
          <w:szCs w:val="28"/>
          <w:lang w:val="vi-VN"/>
        </w:rPr>
      </w:pPr>
      <w:r w:rsidRPr="004C6663">
        <w:rPr>
          <w:noProof/>
          <w:sz w:val="28"/>
          <w:szCs w:val="28"/>
          <w:lang w:val="vi-VN"/>
        </w:rPr>
        <w:t>7. Được quyền đề nghị tổ chức tín dụng chấm dứt việc cho vay, thu hồi nợ trước hạn khi phát hiện khách hàng có những dấu hiệu vi phạm pháp luật hoặc vi phạm hợp đồng bảo lãnh tín dụng.</w:t>
      </w:r>
    </w:p>
    <w:p w14:paraId="36555DB7" w14:textId="77777777" w:rsidR="007101D9" w:rsidRPr="004C6663" w:rsidRDefault="007101D9" w:rsidP="004C6663">
      <w:pPr>
        <w:spacing w:before="120"/>
        <w:ind w:firstLine="567"/>
        <w:jc w:val="both"/>
        <w:rPr>
          <w:noProof/>
          <w:sz w:val="28"/>
          <w:szCs w:val="28"/>
          <w:lang w:val="vi-VN"/>
        </w:rPr>
      </w:pPr>
      <w:r w:rsidRPr="004C6663">
        <w:rPr>
          <w:noProof/>
          <w:sz w:val="28"/>
          <w:szCs w:val="28"/>
          <w:lang w:val="vi-VN"/>
        </w:rPr>
        <w:t>8. Được thu phí bảo lãnh tín dụng theo quy định.</w:t>
      </w:r>
    </w:p>
    <w:p w14:paraId="03F910BF" w14:textId="77777777" w:rsidR="007101D9" w:rsidRPr="004C6663" w:rsidRDefault="007101D9" w:rsidP="000511B3">
      <w:pPr>
        <w:spacing w:before="240"/>
        <w:jc w:val="center"/>
        <w:rPr>
          <w:b/>
          <w:bCs/>
          <w:sz w:val="28"/>
          <w:szCs w:val="28"/>
          <w:lang w:val="vi-VN"/>
        </w:rPr>
      </w:pPr>
      <w:r w:rsidRPr="004C6663">
        <w:rPr>
          <w:b/>
          <w:bCs/>
          <w:sz w:val="28"/>
          <w:szCs w:val="28"/>
          <w:lang w:val="vi-VN"/>
        </w:rPr>
        <w:t>Chương III</w:t>
      </w:r>
    </w:p>
    <w:p w14:paraId="05042C02" w14:textId="77777777" w:rsidR="007101D9" w:rsidRPr="004C6663" w:rsidRDefault="007101D9" w:rsidP="000511B3">
      <w:pPr>
        <w:jc w:val="center"/>
        <w:rPr>
          <w:b/>
          <w:bCs/>
          <w:sz w:val="28"/>
          <w:szCs w:val="28"/>
          <w:lang w:val="vi-VN"/>
        </w:rPr>
      </w:pPr>
      <w:r w:rsidRPr="004C6663">
        <w:rPr>
          <w:b/>
          <w:bCs/>
          <w:sz w:val="28"/>
          <w:szCs w:val="28"/>
          <w:lang w:val="vi-VN"/>
        </w:rPr>
        <w:t>CƠ CẤU TỔ CHỨC, QUẢN LÝ VÀ ĐIỀU HÀNH CỦA QUỸ</w:t>
      </w:r>
    </w:p>
    <w:p w14:paraId="0C18FA2F" w14:textId="4C3E3AD2" w:rsidR="007101D9" w:rsidRPr="004C6663" w:rsidRDefault="007101D9" w:rsidP="000511B3">
      <w:pPr>
        <w:spacing w:before="120"/>
        <w:ind w:firstLine="567"/>
        <w:jc w:val="both"/>
        <w:rPr>
          <w:b/>
          <w:bCs/>
          <w:sz w:val="28"/>
          <w:szCs w:val="28"/>
          <w:lang w:val="nl-NL"/>
        </w:rPr>
      </w:pPr>
      <w:r w:rsidRPr="004C6663">
        <w:rPr>
          <w:b/>
          <w:bCs/>
          <w:sz w:val="28"/>
          <w:szCs w:val="28"/>
          <w:lang w:val="nl-NL"/>
        </w:rPr>
        <w:t>Điều 10. Cơ cấu tổ chức và hoạt động của Quỹ</w:t>
      </w:r>
      <w:r w:rsidR="00597C28" w:rsidRPr="004C6663">
        <w:rPr>
          <w:b/>
          <w:bCs/>
          <w:sz w:val="28"/>
          <w:szCs w:val="28"/>
          <w:lang w:val="nl-NL"/>
        </w:rPr>
        <w:t xml:space="preserve"> Bảo lãnh tín dụng</w:t>
      </w:r>
    </w:p>
    <w:p w14:paraId="35428C0E" w14:textId="5CB196D5" w:rsidR="007101D9" w:rsidRPr="004C6663" w:rsidRDefault="007101D9" w:rsidP="000511B3">
      <w:pPr>
        <w:pStyle w:val="ListParagraph"/>
        <w:numPr>
          <w:ilvl w:val="0"/>
          <w:numId w:val="7"/>
        </w:numPr>
        <w:spacing w:before="120"/>
        <w:ind w:left="0" w:firstLine="567"/>
        <w:contextualSpacing w:val="0"/>
        <w:jc w:val="both"/>
        <w:rPr>
          <w:b/>
          <w:bCs/>
          <w:sz w:val="28"/>
          <w:szCs w:val="28"/>
          <w:lang w:val="nl-NL"/>
        </w:rPr>
      </w:pPr>
      <w:r w:rsidRPr="004C6663">
        <w:rPr>
          <w:b/>
          <w:bCs/>
          <w:sz w:val="28"/>
          <w:szCs w:val="28"/>
          <w:lang w:val="nl-NL"/>
        </w:rPr>
        <w:t>Cơ cấu tổ chức quản lý và hoạt động của Quỹ gồm có:</w:t>
      </w:r>
    </w:p>
    <w:p w14:paraId="62FD75CA" w14:textId="309CBE1F" w:rsidR="00C65A81" w:rsidRPr="004C6663" w:rsidRDefault="00C65A81" w:rsidP="000511B3">
      <w:pPr>
        <w:pStyle w:val="ListParagraph"/>
        <w:numPr>
          <w:ilvl w:val="1"/>
          <w:numId w:val="7"/>
        </w:numPr>
        <w:spacing w:before="120"/>
        <w:ind w:left="0" w:firstLine="567"/>
        <w:contextualSpacing w:val="0"/>
        <w:jc w:val="both"/>
        <w:rPr>
          <w:sz w:val="28"/>
          <w:szCs w:val="28"/>
          <w:lang w:val="nl-NL"/>
        </w:rPr>
      </w:pPr>
      <w:r w:rsidRPr="004C6663">
        <w:rPr>
          <w:sz w:val="28"/>
          <w:szCs w:val="28"/>
          <w:lang w:val="nl-NL"/>
        </w:rPr>
        <w:t>Cơ cấu tổ chức của Quỹ gồm có:</w:t>
      </w:r>
    </w:p>
    <w:p w14:paraId="5503CAA7" w14:textId="7F7CD8A2" w:rsidR="007101D9" w:rsidRPr="004C6663" w:rsidRDefault="00E4577C" w:rsidP="000511B3">
      <w:pPr>
        <w:spacing w:before="120"/>
        <w:ind w:firstLine="567"/>
        <w:jc w:val="both"/>
        <w:rPr>
          <w:sz w:val="28"/>
          <w:szCs w:val="28"/>
          <w:lang w:val="nl-NL"/>
        </w:rPr>
      </w:pPr>
      <w:r w:rsidRPr="004C6663">
        <w:rPr>
          <w:sz w:val="28"/>
          <w:szCs w:val="28"/>
          <w:lang w:val="nl-NL"/>
        </w:rPr>
        <w:t>a)</w:t>
      </w:r>
      <w:r w:rsidR="007101D9" w:rsidRPr="004C6663">
        <w:rPr>
          <w:sz w:val="28"/>
          <w:szCs w:val="28"/>
          <w:lang w:val="nl-NL"/>
        </w:rPr>
        <w:t xml:space="preserve"> Chủ tịch Quỹ </w:t>
      </w:r>
      <w:r w:rsidR="00663FFA" w:rsidRPr="004C6663">
        <w:rPr>
          <w:sz w:val="28"/>
          <w:szCs w:val="28"/>
          <w:lang w:val="nl-NL"/>
        </w:rPr>
        <w:t>B</w:t>
      </w:r>
      <w:r w:rsidR="007101D9" w:rsidRPr="004C6663">
        <w:rPr>
          <w:sz w:val="28"/>
          <w:szCs w:val="28"/>
          <w:lang w:val="nl-NL"/>
        </w:rPr>
        <w:t>ảo lãnh tín dụng.</w:t>
      </w:r>
    </w:p>
    <w:p w14:paraId="0D825325" w14:textId="579FA992" w:rsidR="007101D9" w:rsidRPr="004C6663" w:rsidRDefault="00E4577C" w:rsidP="000511B3">
      <w:pPr>
        <w:spacing w:before="120"/>
        <w:ind w:firstLine="567"/>
        <w:jc w:val="both"/>
        <w:rPr>
          <w:sz w:val="28"/>
          <w:szCs w:val="28"/>
          <w:lang w:val="nl-NL"/>
        </w:rPr>
      </w:pPr>
      <w:r w:rsidRPr="004C6663">
        <w:rPr>
          <w:sz w:val="28"/>
          <w:szCs w:val="28"/>
          <w:lang w:val="nl-NL"/>
        </w:rPr>
        <w:t>b)</w:t>
      </w:r>
      <w:r w:rsidR="007101D9" w:rsidRPr="004C6663">
        <w:rPr>
          <w:sz w:val="28"/>
          <w:szCs w:val="28"/>
          <w:lang w:val="nl-NL"/>
        </w:rPr>
        <w:t xml:space="preserve"> Kiểm soát viên.</w:t>
      </w:r>
    </w:p>
    <w:p w14:paraId="38C3E6F0" w14:textId="77777777" w:rsidR="004904D8" w:rsidRPr="004C6663" w:rsidRDefault="004904D8" w:rsidP="000511B3">
      <w:pPr>
        <w:spacing w:before="120"/>
        <w:ind w:firstLine="567"/>
        <w:jc w:val="both"/>
        <w:rPr>
          <w:sz w:val="28"/>
          <w:szCs w:val="28"/>
          <w:lang w:val="nl-NL"/>
        </w:rPr>
      </w:pPr>
      <w:r w:rsidRPr="004C6663">
        <w:rPr>
          <w:sz w:val="28"/>
          <w:szCs w:val="28"/>
          <w:lang w:val="nl-NL"/>
        </w:rPr>
        <w:t>c) Ban điều hành gồm: Giám đốc, các Phó giám đốc, Kế toán trưởng và bộ máy giúp việc.</w:t>
      </w:r>
    </w:p>
    <w:p w14:paraId="720EFEED" w14:textId="3F62BE65" w:rsidR="00C65A81" w:rsidRPr="004C6663" w:rsidRDefault="00C65A81" w:rsidP="000511B3">
      <w:pPr>
        <w:spacing w:before="120"/>
        <w:ind w:firstLine="567"/>
        <w:jc w:val="both"/>
        <w:rPr>
          <w:sz w:val="28"/>
          <w:szCs w:val="28"/>
          <w:lang w:val="nl-NL"/>
        </w:rPr>
      </w:pPr>
      <w:r w:rsidRPr="004C6663">
        <w:rPr>
          <w:sz w:val="28"/>
          <w:szCs w:val="28"/>
          <w:lang w:val="nl-NL"/>
        </w:rPr>
        <w:t xml:space="preserve">1.2 Quỹ Bảo lãnh tín dụng cho doanh nghiệp nhỏ và vừa </w:t>
      </w:r>
      <w:r w:rsidR="00C30F0F" w:rsidRPr="004C6663">
        <w:rPr>
          <w:sz w:val="28"/>
          <w:szCs w:val="28"/>
          <w:lang w:val="nl-NL"/>
        </w:rPr>
        <w:t>T</w:t>
      </w:r>
      <w:r w:rsidRPr="004C6663">
        <w:rPr>
          <w:sz w:val="28"/>
          <w:szCs w:val="28"/>
          <w:lang w:val="nl-NL"/>
        </w:rPr>
        <w:t xml:space="preserve">hành phố Đồng Nai hoạt động theo mô hình ủy thác do Quỹ Đầu tư phát triển </w:t>
      </w:r>
      <w:r w:rsidR="00C30F0F" w:rsidRPr="004C6663">
        <w:rPr>
          <w:sz w:val="28"/>
          <w:szCs w:val="28"/>
          <w:lang w:val="nl-NL"/>
        </w:rPr>
        <w:t>T</w:t>
      </w:r>
      <w:r w:rsidRPr="004C6663">
        <w:rPr>
          <w:sz w:val="28"/>
          <w:szCs w:val="28"/>
          <w:lang w:val="nl-NL"/>
        </w:rPr>
        <w:t>hành phố Đồng Nai kiêm nhiệm quản lý điều hành hoạt động.</w:t>
      </w:r>
    </w:p>
    <w:p w14:paraId="664292AB" w14:textId="6451BABF" w:rsidR="007101D9" w:rsidRPr="004C6663" w:rsidRDefault="00597C28" w:rsidP="000511B3">
      <w:pPr>
        <w:spacing w:before="120"/>
        <w:ind w:firstLine="567"/>
        <w:jc w:val="both"/>
        <w:rPr>
          <w:i/>
          <w:sz w:val="28"/>
          <w:szCs w:val="28"/>
          <w:lang w:val="vi-VN"/>
        </w:rPr>
      </w:pPr>
      <w:r w:rsidRPr="004C6663">
        <w:rPr>
          <w:b/>
          <w:bCs/>
          <w:sz w:val="28"/>
          <w:szCs w:val="28"/>
          <w:lang w:val="nl-NL"/>
        </w:rPr>
        <w:t>2.</w:t>
      </w:r>
      <w:r w:rsidR="007101D9" w:rsidRPr="004C6663">
        <w:rPr>
          <w:b/>
          <w:bCs/>
          <w:sz w:val="28"/>
          <w:szCs w:val="28"/>
          <w:lang w:val="nl-NL"/>
        </w:rPr>
        <w:t xml:space="preserve"> Chủ tịch Quỹ </w:t>
      </w:r>
      <w:r w:rsidRPr="004C6663">
        <w:rPr>
          <w:b/>
          <w:bCs/>
          <w:sz w:val="28"/>
          <w:szCs w:val="28"/>
          <w:lang w:val="nl-NL"/>
        </w:rPr>
        <w:t>Bảo lãnh tín dụng</w:t>
      </w:r>
    </w:p>
    <w:p w14:paraId="2301A528" w14:textId="4A4D1CB2" w:rsidR="007101D9" w:rsidRPr="004C6663" w:rsidRDefault="0031652C" w:rsidP="000511B3">
      <w:pPr>
        <w:pStyle w:val="NormalWeb"/>
        <w:spacing w:before="120" w:beforeAutospacing="0" w:after="0" w:afterAutospacing="0"/>
        <w:ind w:firstLine="567"/>
        <w:jc w:val="both"/>
        <w:rPr>
          <w:sz w:val="28"/>
          <w:szCs w:val="28"/>
          <w:lang w:val="nl-NL"/>
        </w:rPr>
      </w:pPr>
      <w:r w:rsidRPr="004C6663">
        <w:rPr>
          <w:sz w:val="28"/>
          <w:szCs w:val="28"/>
          <w:lang w:val="vi-VN"/>
        </w:rPr>
        <w:t>2.1.</w:t>
      </w:r>
      <w:r w:rsidR="00890EA4" w:rsidRPr="004C6663">
        <w:rPr>
          <w:sz w:val="28"/>
          <w:szCs w:val="28"/>
          <w:lang w:val="nl-NL"/>
        </w:rPr>
        <w:t xml:space="preserve"> </w:t>
      </w:r>
      <w:r w:rsidR="007101D9" w:rsidRPr="004C6663">
        <w:rPr>
          <w:sz w:val="28"/>
          <w:szCs w:val="28"/>
          <w:lang w:val="nl-NL"/>
        </w:rPr>
        <w:t xml:space="preserve">Chủ tịch Quỹ do Ủy ban nhân dân </w:t>
      </w:r>
      <w:r w:rsidR="00122713" w:rsidRPr="004C6663">
        <w:rPr>
          <w:bCs/>
          <w:sz w:val="28"/>
          <w:szCs w:val="28"/>
          <w:lang w:val="fr-FR"/>
        </w:rPr>
        <w:t>t</w:t>
      </w:r>
      <w:r w:rsidR="0075090E" w:rsidRPr="004C6663">
        <w:rPr>
          <w:bCs/>
          <w:sz w:val="28"/>
          <w:szCs w:val="28"/>
          <w:lang w:val="fr-FR"/>
        </w:rPr>
        <w:t>hành phố</w:t>
      </w:r>
      <w:r w:rsidR="007101D9" w:rsidRPr="004C6663">
        <w:rPr>
          <w:sz w:val="28"/>
          <w:szCs w:val="28"/>
          <w:lang w:val="nl-NL"/>
        </w:rPr>
        <w:t xml:space="preserve"> </w:t>
      </w:r>
      <w:r w:rsidRPr="004C6663">
        <w:rPr>
          <w:sz w:val="28"/>
          <w:szCs w:val="28"/>
          <w:lang w:val="nl-NL"/>
        </w:rPr>
        <w:t xml:space="preserve">Đồng Nai </w:t>
      </w:r>
      <w:r w:rsidR="00AB7FAE" w:rsidRPr="004C6663">
        <w:rPr>
          <w:sz w:val="28"/>
          <w:szCs w:val="28"/>
          <w:lang w:val="nl-NL"/>
        </w:rPr>
        <w:t>bổ nhiệm</w:t>
      </w:r>
      <w:r w:rsidR="00597C28" w:rsidRPr="004C6663">
        <w:rPr>
          <w:sz w:val="28"/>
          <w:szCs w:val="28"/>
          <w:lang w:val="nl-NL"/>
        </w:rPr>
        <w:t>.</w:t>
      </w:r>
    </w:p>
    <w:p w14:paraId="1129ACC0" w14:textId="5051DE98" w:rsidR="007101D9" w:rsidRPr="004C6663" w:rsidRDefault="001E2776" w:rsidP="000511B3">
      <w:pPr>
        <w:spacing w:before="120"/>
        <w:ind w:firstLine="567"/>
        <w:jc w:val="both"/>
        <w:rPr>
          <w:sz w:val="28"/>
          <w:szCs w:val="28"/>
          <w:lang w:val="nl-NL"/>
        </w:rPr>
      </w:pPr>
      <w:r w:rsidRPr="004C6663">
        <w:rPr>
          <w:sz w:val="28"/>
          <w:szCs w:val="28"/>
          <w:lang w:val="nl-NL"/>
        </w:rPr>
        <w:t>2.2.</w:t>
      </w:r>
      <w:r w:rsidR="007101D9" w:rsidRPr="004C6663">
        <w:rPr>
          <w:sz w:val="28"/>
          <w:szCs w:val="28"/>
          <w:lang w:val="nl-NL"/>
        </w:rPr>
        <w:t xml:space="preserve"> Tiêu chuẩn, điều kiện được bổ nhiệm Chủ tịch Quỹ </w:t>
      </w:r>
      <w:r w:rsidR="00663FFA" w:rsidRPr="004C6663">
        <w:rPr>
          <w:sz w:val="28"/>
          <w:szCs w:val="28"/>
          <w:lang w:val="nl-NL"/>
        </w:rPr>
        <w:t>B</w:t>
      </w:r>
      <w:r w:rsidR="007101D9" w:rsidRPr="004C6663">
        <w:rPr>
          <w:sz w:val="28"/>
          <w:szCs w:val="28"/>
          <w:lang w:val="nl-NL"/>
        </w:rPr>
        <w:t>ảo lãnh tín dụng.</w:t>
      </w:r>
    </w:p>
    <w:p w14:paraId="06D50497" w14:textId="2AF58ECD" w:rsidR="007101D9" w:rsidRPr="004C6663" w:rsidRDefault="001E2776" w:rsidP="000511B3">
      <w:pPr>
        <w:spacing w:before="120"/>
        <w:ind w:firstLine="567"/>
        <w:jc w:val="both"/>
        <w:rPr>
          <w:sz w:val="28"/>
          <w:szCs w:val="28"/>
          <w:lang w:val="nl-NL"/>
        </w:rPr>
      </w:pPr>
      <w:r w:rsidRPr="004C6663">
        <w:rPr>
          <w:sz w:val="28"/>
          <w:szCs w:val="28"/>
          <w:lang w:val="nl-NL"/>
        </w:rPr>
        <w:t>a)</w:t>
      </w:r>
      <w:r w:rsidR="007101D9" w:rsidRPr="004C6663">
        <w:rPr>
          <w:sz w:val="28"/>
          <w:szCs w:val="28"/>
          <w:lang w:val="nl-NL"/>
        </w:rPr>
        <w:t xml:space="preserve"> Là công dân Việt Nam theo quy định của pháp luật;</w:t>
      </w:r>
    </w:p>
    <w:p w14:paraId="351DC93B" w14:textId="6B4BC739" w:rsidR="007101D9" w:rsidRPr="004C6663" w:rsidRDefault="001E2776" w:rsidP="000511B3">
      <w:pPr>
        <w:spacing w:before="120"/>
        <w:ind w:firstLine="567"/>
        <w:jc w:val="both"/>
        <w:rPr>
          <w:sz w:val="28"/>
          <w:szCs w:val="28"/>
          <w:lang w:val="nl-NL"/>
        </w:rPr>
      </w:pPr>
      <w:r w:rsidRPr="004C6663">
        <w:rPr>
          <w:sz w:val="28"/>
          <w:szCs w:val="28"/>
          <w:lang w:val="nl-NL"/>
        </w:rPr>
        <w:t>b)</w:t>
      </w:r>
      <w:r w:rsidR="007101D9" w:rsidRPr="004C6663">
        <w:rPr>
          <w:sz w:val="28"/>
          <w:szCs w:val="28"/>
          <w:lang w:val="nl-NL"/>
        </w:rPr>
        <w:t xml:space="preserve"> Có đầy đủ năng lực hành vi dân sự, có đủ sức khỏe để đảm đương nhiệm vụ;</w:t>
      </w:r>
    </w:p>
    <w:p w14:paraId="52BDB4FF" w14:textId="54604CA3" w:rsidR="007101D9" w:rsidRPr="004C6663" w:rsidRDefault="001E2776" w:rsidP="000511B3">
      <w:pPr>
        <w:spacing w:before="120"/>
        <w:ind w:firstLine="567"/>
        <w:jc w:val="both"/>
        <w:rPr>
          <w:sz w:val="28"/>
          <w:szCs w:val="28"/>
          <w:lang w:val="nl-NL"/>
        </w:rPr>
      </w:pPr>
      <w:r w:rsidRPr="004C6663">
        <w:rPr>
          <w:sz w:val="28"/>
          <w:szCs w:val="28"/>
          <w:lang w:val="nl-NL"/>
        </w:rPr>
        <w:t xml:space="preserve">c) </w:t>
      </w:r>
      <w:r w:rsidR="007101D9" w:rsidRPr="004C6663">
        <w:rPr>
          <w:sz w:val="28"/>
          <w:szCs w:val="28"/>
          <w:lang w:val="nl-NL"/>
        </w:rPr>
        <w:t>Có trình độ đại học trở lên, có kinh nghiệm ít nhất 05 năm là người quản lý, điều hành trong các lĩnh vực về kinh tế, tài chính, ngân hàng, luật, kế toán, kiểm toán, chứng khoán, bảo hiểm;</w:t>
      </w:r>
    </w:p>
    <w:p w14:paraId="52D58F4D" w14:textId="77B0293D" w:rsidR="007101D9" w:rsidRPr="004C6663" w:rsidRDefault="001E2776" w:rsidP="000511B3">
      <w:pPr>
        <w:spacing w:before="120"/>
        <w:ind w:firstLine="567"/>
        <w:jc w:val="both"/>
        <w:rPr>
          <w:sz w:val="28"/>
          <w:szCs w:val="28"/>
          <w:lang w:val="nl-NL"/>
        </w:rPr>
      </w:pPr>
      <w:r w:rsidRPr="004C6663">
        <w:rPr>
          <w:sz w:val="28"/>
          <w:szCs w:val="28"/>
          <w:lang w:val="nl-NL"/>
        </w:rPr>
        <w:t>d)</w:t>
      </w:r>
      <w:r w:rsidR="007101D9" w:rsidRPr="004C6663">
        <w:rPr>
          <w:sz w:val="28"/>
          <w:szCs w:val="28"/>
          <w:lang w:val="nl-NL"/>
        </w:rPr>
        <w:t xml:space="preserve"> Không phải là vợ hoặc chồng, cha đẻ, cha nuôi, mẹ đẻ, </w:t>
      </w:r>
      <w:r w:rsidR="00C41BD4" w:rsidRPr="004C6663">
        <w:rPr>
          <w:sz w:val="28"/>
          <w:szCs w:val="28"/>
          <w:lang w:val="nl-NL"/>
        </w:rPr>
        <w:t xml:space="preserve">cha </w:t>
      </w:r>
      <w:r w:rsidR="00597C28" w:rsidRPr="004C6663">
        <w:rPr>
          <w:sz w:val="28"/>
          <w:szCs w:val="28"/>
          <w:lang w:val="nl-NL"/>
        </w:rPr>
        <w:t xml:space="preserve">mẹ </w:t>
      </w:r>
      <w:r w:rsidR="00C41BD4" w:rsidRPr="004C6663">
        <w:rPr>
          <w:sz w:val="28"/>
          <w:szCs w:val="28"/>
          <w:lang w:val="nl-NL"/>
        </w:rPr>
        <w:t xml:space="preserve">chồng, cha mẹ vợ, </w:t>
      </w:r>
      <w:r w:rsidR="007101D9" w:rsidRPr="004C6663">
        <w:rPr>
          <w:sz w:val="28"/>
          <w:szCs w:val="28"/>
          <w:lang w:val="nl-NL"/>
        </w:rPr>
        <w:t xml:space="preserve">mẹ nuôi, con đẻ, con nuôi, anh ruột, chị ruột, em ruột, anh rể, em rể, chị dâu, em dâu của Chủ tịch, Phó Chủ tịch Ủy ban nhân dân </w:t>
      </w:r>
      <w:r w:rsidR="0075090E" w:rsidRPr="004C6663">
        <w:rPr>
          <w:bCs/>
          <w:sz w:val="28"/>
          <w:szCs w:val="28"/>
          <w:lang w:val="fr-FR"/>
        </w:rPr>
        <w:t>thành phố</w:t>
      </w:r>
      <w:r w:rsidR="0031652C" w:rsidRPr="004C6663">
        <w:rPr>
          <w:bCs/>
          <w:sz w:val="28"/>
          <w:szCs w:val="28"/>
          <w:lang w:val="fr-FR"/>
        </w:rPr>
        <w:t xml:space="preserve"> Đồng Nai</w:t>
      </w:r>
      <w:r w:rsidR="007101D9" w:rsidRPr="004C6663">
        <w:rPr>
          <w:sz w:val="28"/>
          <w:szCs w:val="28"/>
          <w:lang w:val="nl-NL"/>
        </w:rPr>
        <w:t>; Giám đốc, Phó Giám đốc và Kế toán trưởng của Quỹ;</w:t>
      </w:r>
    </w:p>
    <w:p w14:paraId="75E92784" w14:textId="6BFA148C" w:rsidR="007101D9" w:rsidRPr="004C6663" w:rsidRDefault="001E2776" w:rsidP="000511B3">
      <w:pPr>
        <w:spacing w:before="120"/>
        <w:ind w:firstLine="567"/>
        <w:jc w:val="both"/>
        <w:rPr>
          <w:sz w:val="28"/>
          <w:szCs w:val="28"/>
          <w:lang w:val="nl-NL"/>
        </w:rPr>
      </w:pPr>
      <w:r w:rsidRPr="004C6663">
        <w:rPr>
          <w:sz w:val="28"/>
          <w:szCs w:val="28"/>
          <w:lang w:val="nl-NL"/>
        </w:rPr>
        <w:t>2.3.</w:t>
      </w:r>
      <w:r w:rsidR="007101D9" w:rsidRPr="004C6663">
        <w:rPr>
          <w:sz w:val="28"/>
          <w:szCs w:val="28"/>
          <w:lang w:val="nl-NL"/>
        </w:rPr>
        <w:t xml:space="preserve"> Quyền hạn và trách nhiệm của Chủ tịch Quỹ</w:t>
      </w:r>
    </w:p>
    <w:p w14:paraId="0C9DFA94" w14:textId="6BE19622" w:rsidR="007101D9" w:rsidRPr="004C6663" w:rsidRDefault="001E2776" w:rsidP="000511B3">
      <w:pPr>
        <w:spacing w:before="120"/>
        <w:ind w:firstLine="567"/>
        <w:jc w:val="both"/>
        <w:rPr>
          <w:sz w:val="28"/>
          <w:szCs w:val="28"/>
          <w:lang w:val="nl-NL"/>
        </w:rPr>
      </w:pPr>
      <w:r w:rsidRPr="004C6663">
        <w:rPr>
          <w:sz w:val="28"/>
          <w:szCs w:val="28"/>
          <w:lang w:val="nl-NL"/>
        </w:rPr>
        <w:t>a)</w:t>
      </w:r>
      <w:r w:rsidR="007101D9" w:rsidRPr="004C6663">
        <w:rPr>
          <w:sz w:val="28"/>
          <w:szCs w:val="28"/>
          <w:lang w:val="nl-NL"/>
        </w:rPr>
        <w:t xml:space="preserve"> Quyết định chiến lược, kế hoạch hoạt động, kế hoạch tài chính hàng năm, trung và dài hạn của Quỹ sau khi có ý kiến chấp thuận của Ủy ban nhân dân </w:t>
      </w:r>
      <w:r w:rsidR="00F649F4" w:rsidRPr="004C6663">
        <w:rPr>
          <w:bCs/>
          <w:sz w:val="28"/>
          <w:szCs w:val="28"/>
          <w:lang w:val="fr-FR"/>
        </w:rPr>
        <w:t>t</w:t>
      </w:r>
      <w:r w:rsidR="0075090E" w:rsidRPr="004C6663">
        <w:rPr>
          <w:bCs/>
          <w:sz w:val="28"/>
          <w:szCs w:val="28"/>
          <w:lang w:val="fr-FR"/>
        </w:rPr>
        <w:t>hành phố</w:t>
      </w:r>
      <w:r w:rsidR="0031652C" w:rsidRPr="004C6663">
        <w:rPr>
          <w:bCs/>
          <w:sz w:val="28"/>
          <w:szCs w:val="28"/>
          <w:lang w:val="fr-FR"/>
        </w:rPr>
        <w:t xml:space="preserve"> Đồng Nai</w:t>
      </w:r>
      <w:r w:rsidR="00122713" w:rsidRPr="004C6663">
        <w:rPr>
          <w:sz w:val="28"/>
          <w:szCs w:val="28"/>
          <w:lang w:val="nl-NL"/>
        </w:rPr>
        <w:t>.</w:t>
      </w:r>
    </w:p>
    <w:p w14:paraId="23A2AA8D" w14:textId="40A2EF56" w:rsidR="007101D9" w:rsidRPr="004C6663" w:rsidRDefault="001E2776" w:rsidP="000511B3">
      <w:pPr>
        <w:spacing w:before="120"/>
        <w:ind w:firstLine="567"/>
        <w:jc w:val="both"/>
        <w:rPr>
          <w:sz w:val="28"/>
          <w:szCs w:val="28"/>
          <w:lang w:val="nl-NL"/>
        </w:rPr>
      </w:pPr>
      <w:r w:rsidRPr="004C6663">
        <w:rPr>
          <w:sz w:val="28"/>
          <w:szCs w:val="28"/>
          <w:lang w:val="nl-NL"/>
        </w:rPr>
        <w:lastRenderedPageBreak/>
        <w:t>b)</w:t>
      </w:r>
      <w:r w:rsidR="007101D9" w:rsidRPr="004C6663">
        <w:rPr>
          <w:sz w:val="28"/>
          <w:szCs w:val="28"/>
          <w:lang w:val="nl-NL"/>
        </w:rPr>
        <w:t xml:space="preserve"> Quyết định phê duyệt báo cáo tài chính, phân phối lợi nhuận, trích lập các quỹ hàng năm của Quỹ sau khi có ý kiến thẩm định của Kiểm soát viên và ý kiến chấp thuận của Ủy ban nhân dân </w:t>
      </w:r>
      <w:r w:rsidR="0075090E" w:rsidRPr="004C6663">
        <w:rPr>
          <w:bCs/>
          <w:sz w:val="28"/>
          <w:szCs w:val="28"/>
          <w:lang w:val="fr-FR"/>
        </w:rPr>
        <w:t>thành phố</w:t>
      </w:r>
      <w:r w:rsidR="0031652C" w:rsidRPr="004C6663">
        <w:rPr>
          <w:bCs/>
          <w:sz w:val="28"/>
          <w:szCs w:val="28"/>
          <w:lang w:val="fr-FR"/>
        </w:rPr>
        <w:t xml:space="preserve"> Đồng Nai</w:t>
      </w:r>
      <w:r w:rsidR="00122713" w:rsidRPr="004C6663">
        <w:rPr>
          <w:sz w:val="28"/>
          <w:szCs w:val="28"/>
          <w:lang w:val="nl-NL"/>
        </w:rPr>
        <w:t>.</w:t>
      </w:r>
    </w:p>
    <w:p w14:paraId="3275B233" w14:textId="20AD293E" w:rsidR="007101D9" w:rsidRPr="004C6663" w:rsidRDefault="001E2776" w:rsidP="000511B3">
      <w:pPr>
        <w:spacing w:before="120"/>
        <w:ind w:firstLine="567"/>
        <w:jc w:val="both"/>
        <w:rPr>
          <w:sz w:val="28"/>
          <w:szCs w:val="28"/>
          <w:lang w:val="nl-NL"/>
        </w:rPr>
      </w:pPr>
      <w:r w:rsidRPr="004C6663">
        <w:rPr>
          <w:sz w:val="28"/>
          <w:szCs w:val="28"/>
          <w:lang w:val="nl-NL"/>
        </w:rPr>
        <w:t>c)</w:t>
      </w:r>
      <w:r w:rsidR="007101D9" w:rsidRPr="004C6663">
        <w:rPr>
          <w:sz w:val="28"/>
          <w:szCs w:val="28"/>
          <w:lang w:val="nl-NL"/>
        </w:rPr>
        <w:t xml:space="preserve"> Quyết định phương án tổ chức hoạt động, biên chế, tổ chức bộ máy quản lý, Điều lệ tổ chức và hoạt động của Quỹ và pháp luật liên quan sau khi được Ủy ban nhân dân </w:t>
      </w:r>
      <w:r w:rsidR="0075090E" w:rsidRPr="004C6663">
        <w:rPr>
          <w:bCs/>
          <w:sz w:val="28"/>
          <w:szCs w:val="28"/>
          <w:lang w:val="fr-FR"/>
        </w:rPr>
        <w:t>thành phố</w:t>
      </w:r>
      <w:r w:rsidR="007101D9" w:rsidRPr="004C6663">
        <w:rPr>
          <w:sz w:val="28"/>
          <w:szCs w:val="28"/>
          <w:lang w:val="nl-NL"/>
        </w:rPr>
        <w:t xml:space="preserve"> </w:t>
      </w:r>
      <w:r w:rsidR="0031652C" w:rsidRPr="004C6663">
        <w:rPr>
          <w:sz w:val="28"/>
          <w:szCs w:val="28"/>
          <w:lang w:val="nl-NL"/>
        </w:rPr>
        <w:t xml:space="preserve">Đồng Nai </w:t>
      </w:r>
      <w:r w:rsidR="007101D9" w:rsidRPr="004C6663">
        <w:rPr>
          <w:sz w:val="28"/>
          <w:szCs w:val="28"/>
          <w:lang w:val="nl-NL"/>
        </w:rPr>
        <w:t>chấp thuận về chủ trương</w:t>
      </w:r>
      <w:r w:rsidR="00122713" w:rsidRPr="004C6663">
        <w:rPr>
          <w:sz w:val="28"/>
          <w:szCs w:val="28"/>
          <w:lang w:val="nl-NL"/>
        </w:rPr>
        <w:t>.</w:t>
      </w:r>
    </w:p>
    <w:p w14:paraId="6842133C" w14:textId="4F6AC0F8" w:rsidR="007101D9" w:rsidRPr="004C6663" w:rsidRDefault="001E2776" w:rsidP="000511B3">
      <w:pPr>
        <w:spacing w:before="120"/>
        <w:ind w:firstLine="567"/>
        <w:jc w:val="both"/>
        <w:rPr>
          <w:sz w:val="28"/>
          <w:szCs w:val="28"/>
          <w:lang w:val="nl-NL"/>
        </w:rPr>
      </w:pPr>
      <w:bookmarkStart w:id="5" w:name="diem_d_3_10"/>
      <w:r w:rsidRPr="004C6663">
        <w:rPr>
          <w:sz w:val="28"/>
          <w:szCs w:val="28"/>
          <w:lang w:val="nl-NL"/>
        </w:rPr>
        <w:t>d)</w:t>
      </w:r>
      <w:r w:rsidR="007101D9" w:rsidRPr="004C6663">
        <w:rPr>
          <w:sz w:val="28"/>
          <w:szCs w:val="28"/>
          <w:lang w:val="nl-NL"/>
        </w:rPr>
        <w:t xml:space="preserve"> Quyết định ban hành các Quy chế cấp bảo lãnh tín dụng, Quy chế quản lý tài chính và huy động vốn, Quy chế quản lý và sử dụng các quỹ, Quy chế xử lý rủi ro và các văn bản quản lý nội bộ khác quy định tại Điều lệ này sau khi được Ủy ban nhân dân </w:t>
      </w:r>
      <w:r w:rsidR="0075090E" w:rsidRPr="004C6663">
        <w:rPr>
          <w:bCs/>
          <w:sz w:val="28"/>
          <w:szCs w:val="28"/>
          <w:lang w:val="fr-FR"/>
        </w:rPr>
        <w:t>thành phố</w:t>
      </w:r>
      <w:r w:rsidR="007101D9" w:rsidRPr="004C6663">
        <w:rPr>
          <w:sz w:val="28"/>
          <w:szCs w:val="28"/>
          <w:lang w:val="nl-NL"/>
        </w:rPr>
        <w:t xml:space="preserve"> </w:t>
      </w:r>
      <w:r w:rsidR="0031652C" w:rsidRPr="004C6663">
        <w:rPr>
          <w:sz w:val="28"/>
          <w:szCs w:val="28"/>
          <w:lang w:val="nl-NL"/>
        </w:rPr>
        <w:t xml:space="preserve">Đồng Nai </w:t>
      </w:r>
      <w:r w:rsidR="007101D9" w:rsidRPr="004C6663">
        <w:rPr>
          <w:sz w:val="28"/>
          <w:szCs w:val="28"/>
          <w:lang w:val="nl-NL"/>
        </w:rPr>
        <w:t>phê duyệt</w:t>
      </w:r>
      <w:bookmarkEnd w:id="5"/>
      <w:r w:rsidR="00122713" w:rsidRPr="004C6663">
        <w:rPr>
          <w:sz w:val="28"/>
          <w:szCs w:val="28"/>
          <w:lang w:val="nl-NL"/>
        </w:rPr>
        <w:t>.</w:t>
      </w:r>
    </w:p>
    <w:p w14:paraId="67E315F5" w14:textId="536CD8D9" w:rsidR="0057540F" w:rsidRPr="004C6663" w:rsidRDefault="0057540F" w:rsidP="000511B3">
      <w:pPr>
        <w:spacing w:before="120"/>
        <w:ind w:firstLine="567"/>
        <w:jc w:val="both"/>
        <w:rPr>
          <w:sz w:val="28"/>
          <w:szCs w:val="28"/>
          <w:lang w:val="nl-NL"/>
        </w:rPr>
      </w:pPr>
      <w:r w:rsidRPr="004C6663">
        <w:rPr>
          <w:sz w:val="28"/>
          <w:szCs w:val="28"/>
          <w:lang w:val="nl-NL"/>
        </w:rPr>
        <w:t>đ) Quyết định hoặc ủy quyền cho Giám đốc Quỹ quyết định phương án huy động vốn, đầu tư, xây dựng, mua bán tài sản cố định và các hoạt động khác theo thẩm quyền quy định tại Điều lệ này và pháp luật có liên quan</w:t>
      </w:r>
      <w:r w:rsidR="00122713" w:rsidRPr="004C6663">
        <w:rPr>
          <w:sz w:val="28"/>
          <w:szCs w:val="28"/>
          <w:lang w:val="nl-NL"/>
        </w:rPr>
        <w:t>.</w:t>
      </w:r>
    </w:p>
    <w:p w14:paraId="1A6B1C42" w14:textId="3B091970" w:rsidR="007101D9" w:rsidRPr="004C6663" w:rsidRDefault="0057540F" w:rsidP="000511B3">
      <w:pPr>
        <w:spacing w:before="120"/>
        <w:ind w:firstLine="567"/>
        <w:jc w:val="both"/>
        <w:rPr>
          <w:sz w:val="28"/>
          <w:szCs w:val="28"/>
          <w:lang w:val="nl-NL"/>
        </w:rPr>
      </w:pPr>
      <w:r w:rsidRPr="004C6663">
        <w:rPr>
          <w:sz w:val="28"/>
          <w:szCs w:val="28"/>
          <w:lang w:val="nl-NL"/>
        </w:rPr>
        <w:t>e</w:t>
      </w:r>
      <w:r w:rsidR="001E2776" w:rsidRPr="004C6663">
        <w:rPr>
          <w:sz w:val="28"/>
          <w:szCs w:val="28"/>
          <w:lang w:val="nl-NL"/>
        </w:rPr>
        <w:t>)</w:t>
      </w:r>
      <w:r w:rsidR="007101D9" w:rsidRPr="004C6663">
        <w:rPr>
          <w:sz w:val="28"/>
          <w:szCs w:val="28"/>
          <w:lang w:val="nl-NL"/>
        </w:rPr>
        <w:t xml:space="preserve"> Thực hiện các quyền hạn và trách nhiệm khác theo yêu cầu quản lý của Ủy ban nhân dân </w:t>
      </w:r>
      <w:r w:rsidR="0075090E" w:rsidRPr="004C6663">
        <w:rPr>
          <w:bCs/>
          <w:sz w:val="28"/>
          <w:szCs w:val="28"/>
          <w:lang w:val="fr-FR"/>
        </w:rPr>
        <w:t>thành phố</w:t>
      </w:r>
      <w:r w:rsidR="007101D9" w:rsidRPr="004C6663">
        <w:rPr>
          <w:sz w:val="28"/>
          <w:szCs w:val="28"/>
          <w:lang w:val="nl-NL"/>
        </w:rPr>
        <w:t xml:space="preserve"> </w:t>
      </w:r>
      <w:r w:rsidR="0031652C" w:rsidRPr="004C6663">
        <w:rPr>
          <w:sz w:val="28"/>
          <w:szCs w:val="28"/>
          <w:lang w:val="nl-NL"/>
        </w:rPr>
        <w:t xml:space="preserve">Đồng Nai </w:t>
      </w:r>
      <w:r w:rsidR="007101D9" w:rsidRPr="004C6663">
        <w:rPr>
          <w:sz w:val="28"/>
          <w:szCs w:val="28"/>
          <w:lang w:val="nl-NL"/>
        </w:rPr>
        <w:t xml:space="preserve">quy định tại </w:t>
      </w:r>
      <w:r w:rsidR="00F25CB9" w:rsidRPr="004C6663">
        <w:rPr>
          <w:sz w:val="28"/>
          <w:szCs w:val="28"/>
          <w:lang w:val="nl-NL"/>
        </w:rPr>
        <w:t xml:space="preserve">Nghị định 34/2018/NĐ-CP và </w:t>
      </w:r>
      <w:r w:rsidR="007101D9" w:rsidRPr="004C6663">
        <w:rPr>
          <w:sz w:val="28"/>
          <w:szCs w:val="28"/>
          <w:lang w:val="nl-NL"/>
        </w:rPr>
        <w:t>Điều lệ này.</w:t>
      </w:r>
    </w:p>
    <w:p w14:paraId="3517DE9F" w14:textId="77777777" w:rsidR="00AB7FAE" w:rsidRPr="004C6663" w:rsidRDefault="00597C28" w:rsidP="000511B3">
      <w:pPr>
        <w:pStyle w:val="BodyText"/>
        <w:spacing w:before="120"/>
        <w:ind w:firstLine="567"/>
        <w:rPr>
          <w:rFonts w:ascii="Times New Roman" w:hAnsi="Times New Roman"/>
          <w:b/>
          <w:lang w:val="vi-VN"/>
        </w:rPr>
      </w:pPr>
      <w:r w:rsidRPr="004C6663">
        <w:rPr>
          <w:rFonts w:ascii="Times New Roman" w:hAnsi="Times New Roman"/>
          <w:b/>
          <w:bCs/>
          <w:lang w:val="nl-NL"/>
        </w:rPr>
        <w:t>3</w:t>
      </w:r>
      <w:r w:rsidR="007101D9" w:rsidRPr="004C6663">
        <w:rPr>
          <w:rFonts w:ascii="Times New Roman" w:hAnsi="Times New Roman"/>
          <w:b/>
          <w:bCs/>
          <w:lang w:val="vi-VN"/>
        </w:rPr>
        <w:t xml:space="preserve">. </w:t>
      </w:r>
      <w:r w:rsidR="007101D9" w:rsidRPr="004C6663">
        <w:rPr>
          <w:rFonts w:ascii="Times New Roman" w:hAnsi="Times New Roman"/>
          <w:b/>
          <w:bCs/>
          <w:lang w:val="nl-NL"/>
        </w:rPr>
        <w:t>K</w:t>
      </w:r>
      <w:r w:rsidR="007101D9" w:rsidRPr="004C6663">
        <w:rPr>
          <w:rFonts w:ascii="Times New Roman" w:hAnsi="Times New Roman"/>
          <w:b/>
          <w:bCs/>
          <w:lang w:val="vi-VN"/>
        </w:rPr>
        <w:t xml:space="preserve">iểm soát </w:t>
      </w:r>
      <w:r w:rsidR="007101D9" w:rsidRPr="004C6663">
        <w:rPr>
          <w:rFonts w:ascii="Times New Roman" w:hAnsi="Times New Roman"/>
          <w:b/>
          <w:bCs/>
          <w:lang w:val="nl-NL"/>
        </w:rPr>
        <w:t xml:space="preserve">viên </w:t>
      </w:r>
      <w:r w:rsidR="007101D9" w:rsidRPr="004C6663">
        <w:rPr>
          <w:rFonts w:ascii="Times New Roman" w:hAnsi="Times New Roman"/>
          <w:b/>
          <w:bCs/>
          <w:lang w:val="vi-VN"/>
        </w:rPr>
        <w:t>Quỹ</w:t>
      </w:r>
      <w:r w:rsidR="00AB7FAE" w:rsidRPr="004C6663">
        <w:rPr>
          <w:rFonts w:ascii="Times New Roman" w:hAnsi="Times New Roman"/>
          <w:b/>
          <w:bCs/>
          <w:lang w:val="nl-NL"/>
        </w:rPr>
        <w:t xml:space="preserve"> Bảo lãnh tín dụng</w:t>
      </w:r>
    </w:p>
    <w:p w14:paraId="057EA86A" w14:textId="46B1FEE8" w:rsidR="007101D9" w:rsidRPr="004C6663" w:rsidRDefault="001E2776" w:rsidP="000511B3">
      <w:pPr>
        <w:spacing w:before="120"/>
        <w:ind w:firstLine="567"/>
        <w:jc w:val="both"/>
        <w:rPr>
          <w:sz w:val="28"/>
          <w:szCs w:val="28"/>
          <w:lang w:val="vi-VN"/>
        </w:rPr>
      </w:pPr>
      <w:r w:rsidRPr="004C6663">
        <w:rPr>
          <w:sz w:val="28"/>
          <w:szCs w:val="28"/>
          <w:lang w:val="vi-VN"/>
        </w:rPr>
        <w:t>3.1.</w:t>
      </w:r>
      <w:r w:rsidR="007101D9" w:rsidRPr="004C6663">
        <w:rPr>
          <w:sz w:val="28"/>
          <w:szCs w:val="28"/>
          <w:lang w:val="vi-VN"/>
        </w:rPr>
        <w:t xml:space="preserve"> Kiểm soát viên Quỹ do Ủy ban nhân dân </w:t>
      </w:r>
      <w:r w:rsidR="00F649F4" w:rsidRPr="004C6663">
        <w:rPr>
          <w:bCs/>
          <w:sz w:val="28"/>
          <w:szCs w:val="28"/>
          <w:lang w:val="fr-FR"/>
        </w:rPr>
        <w:t>t</w:t>
      </w:r>
      <w:r w:rsidR="0075090E" w:rsidRPr="004C6663">
        <w:rPr>
          <w:bCs/>
          <w:sz w:val="28"/>
          <w:szCs w:val="28"/>
          <w:lang w:val="fr-FR"/>
        </w:rPr>
        <w:t>hành phố</w:t>
      </w:r>
      <w:r w:rsidR="007101D9" w:rsidRPr="004C6663">
        <w:rPr>
          <w:sz w:val="28"/>
          <w:szCs w:val="28"/>
          <w:lang w:val="vi-VN"/>
        </w:rPr>
        <w:t xml:space="preserve"> </w:t>
      </w:r>
      <w:r w:rsidR="0081238D" w:rsidRPr="004C6663">
        <w:rPr>
          <w:sz w:val="28"/>
          <w:szCs w:val="28"/>
          <w:lang w:val="vi-VN"/>
        </w:rPr>
        <w:t xml:space="preserve">Đồng Nai </w:t>
      </w:r>
      <w:r w:rsidR="007101D9" w:rsidRPr="004C6663">
        <w:rPr>
          <w:sz w:val="28"/>
          <w:szCs w:val="28"/>
          <w:lang w:val="vi-VN"/>
        </w:rPr>
        <w:t xml:space="preserve">bổ nhiệm để giúp Ủy ban nhân dân </w:t>
      </w:r>
      <w:r w:rsidR="003319FA" w:rsidRPr="004C6663">
        <w:rPr>
          <w:bCs/>
          <w:sz w:val="28"/>
          <w:szCs w:val="28"/>
          <w:lang w:val="fr-FR"/>
        </w:rPr>
        <w:t>T</w:t>
      </w:r>
      <w:r w:rsidR="0075090E" w:rsidRPr="004C6663">
        <w:rPr>
          <w:bCs/>
          <w:sz w:val="28"/>
          <w:szCs w:val="28"/>
          <w:lang w:val="fr-FR"/>
        </w:rPr>
        <w:t>hành phố</w:t>
      </w:r>
      <w:r w:rsidR="007101D9" w:rsidRPr="004C6663">
        <w:rPr>
          <w:sz w:val="28"/>
          <w:szCs w:val="28"/>
          <w:lang w:val="vi-VN"/>
        </w:rPr>
        <w:t xml:space="preserve"> </w:t>
      </w:r>
      <w:r w:rsidR="0081238D" w:rsidRPr="004C6663">
        <w:rPr>
          <w:sz w:val="28"/>
          <w:szCs w:val="28"/>
          <w:lang w:val="vi-VN"/>
        </w:rPr>
        <w:t xml:space="preserve">Đồng Nai </w:t>
      </w:r>
      <w:r w:rsidR="007101D9" w:rsidRPr="004C6663">
        <w:rPr>
          <w:sz w:val="28"/>
          <w:szCs w:val="28"/>
          <w:lang w:val="vi-VN"/>
        </w:rPr>
        <w:t>kiểm soát việc tổ chức thực hiện các hoạt động quản lý, điều hành của Chủ tịch</w:t>
      </w:r>
      <w:r w:rsidR="0098301D" w:rsidRPr="004C6663">
        <w:rPr>
          <w:sz w:val="28"/>
          <w:szCs w:val="28"/>
          <w:lang w:val="vi-VN"/>
        </w:rPr>
        <w:t xml:space="preserve">, </w:t>
      </w:r>
      <w:r w:rsidR="007101D9" w:rsidRPr="004C6663">
        <w:rPr>
          <w:sz w:val="28"/>
          <w:szCs w:val="28"/>
          <w:lang w:val="vi-VN"/>
        </w:rPr>
        <w:t>Giám đốc Quỹ và các nội dung khác có liên quan.</w:t>
      </w:r>
    </w:p>
    <w:p w14:paraId="670FADDE" w14:textId="46E90AE6" w:rsidR="007101D9" w:rsidRPr="004C6663" w:rsidRDefault="001E2776" w:rsidP="000511B3">
      <w:pPr>
        <w:spacing w:before="120"/>
        <w:ind w:firstLine="567"/>
        <w:jc w:val="both"/>
        <w:rPr>
          <w:sz w:val="28"/>
          <w:szCs w:val="28"/>
          <w:lang w:val="vi-VN"/>
        </w:rPr>
      </w:pPr>
      <w:r w:rsidRPr="004C6663">
        <w:rPr>
          <w:sz w:val="28"/>
          <w:szCs w:val="28"/>
          <w:lang w:val="vi-VN"/>
        </w:rPr>
        <w:t>3.2.</w:t>
      </w:r>
      <w:r w:rsidR="007101D9" w:rsidRPr="004C6663">
        <w:rPr>
          <w:sz w:val="28"/>
          <w:szCs w:val="28"/>
          <w:lang w:val="vi-VN"/>
        </w:rPr>
        <w:t xml:space="preserve"> Tiêu chuẩn, điều kiện </w:t>
      </w:r>
      <w:r w:rsidR="00681841" w:rsidRPr="004C6663">
        <w:rPr>
          <w:sz w:val="28"/>
          <w:szCs w:val="28"/>
          <w:lang w:val="vi-VN"/>
        </w:rPr>
        <w:t xml:space="preserve">được </w:t>
      </w:r>
      <w:r w:rsidR="007101D9" w:rsidRPr="004C6663">
        <w:rPr>
          <w:sz w:val="28"/>
          <w:szCs w:val="28"/>
          <w:lang w:val="vi-VN"/>
        </w:rPr>
        <w:t>bổ nhiệm Kiểm soát viên:</w:t>
      </w:r>
    </w:p>
    <w:p w14:paraId="5F8E02CD" w14:textId="4F26697C" w:rsidR="007101D9" w:rsidRPr="004C6663" w:rsidRDefault="001E2776" w:rsidP="000511B3">
      <w:pPr>
        <w:spacing w:before="120"/>
        <w:ind w:firstLine="567"/>
        <w:jc w:val="both"/>
        <w:rPr>
          <w:sz w:val="28"/>
          <w:szCs w:val="28"/>
          <w:lang w:val="vi-VN"/>
        </w:rPr>
      </w:pPr>
      <w:r w:rsidRPr="004C6663">
        <w:rPr>
          <w:sz w:val="28"/>
          <w:szCs w:val="28"/>
          <w:lang w:val="vi-VN"/>
        </w:rPr>
        <w:t>a)</w:t>
      </w:r>
      <w:r w:rsidR="007101D9" w:rsidRPr="004C6663">
        <w:rPr>
          <w:sz w:val="28"/>
          <w:szCs w:val="28"/>
          <w:lang w:val="vi-VN"/>
        </w:rPr>
        <w:t xml:space="preserve"> Đáp ứng các tiêu chuẩn, điều kiện quy định tại </w:t>
      </w:r>
      <w:bookmarkStart w:id="6" w:name="tc_10"/>
      <w:r w:rsidR="007101D9" w:rsidRPr="004C6663">
        <w:rPr>
          <w:sz w:val="28"/>
          <w:szCs w:val="28"/>
          <w:lang w:val="vi-VN"/>
        </w:rPr>
        <w:t>điểm a, điểm b</w:t>
      </w:r>
      <w:r w:rsidR="00C30F0F" w:rsidRPr="004C6663">
        <w:rPr>
          <w:sz w:val="28"/>
          <w:szCs w:val="28"/>
          <w:lang w:val="vi-VN"/>
        </w:rPr>
        <w:t xml:space="preserve"> và</w:t>
      </w:r>
      <w:r w:rsidR="007101D9" w:rsidRPr="004C6663">
        <w:rPr>
          <w:sz w:val="28"/>
          <w:szCs w:val="28"/>
          <w:lang w:val="vi-VN"/>
        </w:rPr>
        <w:t xml:space="preserve"> điểm d </w:t>
      </w:r>
      <w:r w:rsidR="003100C8" w:rsidRPr="004C6663">
        <w:rPr>
          <w:sz w:val="28"/>
          <w:szCs w:val="28"/>
          <w:lang w:val="vi-VN"/>
        </w:rPr>
        <w:t xml:space="preserve">mục 2.2 </w:t>
      </w:r>
      <w:r w:rsidR="007101D9" w:rsidRPr="004C6663">
        <w:rPr>
          <w:sz w:val="28"/>
          <w:szCs w:val="28"/>
          <w:lang w:val="vi-VN"/>
        </w:rPr>
        <w:t>khoản 2 Điều 1</w:t>
      </w:r>
      <w:r w:rsidR="001E18EC" w:rsidRPr="004C6663">
        <w:rPr>
          <w:sz w:val="28"/>
          <w:szCs w:val="28"/>
          <w:lang w:val="vi-VN"/>
        </w:rPr>
        <w:t>0</w:t>
      </w:r>
      <w:r w:rsidR="007101D9" w:rsidRPr="004C6663">
        <w:rPr>
          <w:sz w:val="28"/>
          <w:szCs w:val="28"/>
          <w:lang w:val="vi-VN"/>
        </w:rPr>
        <w:t xml:space="preserve"> Điều lệ này.</w:t>
      </w:r>
      <w:bookmarkEnd w:id="6"/>
    </w:p>
    <w:p w14:paraId="660E548D" w14:textId="68B48E8F" w:rsidR="007101D9" w:rsidRPr="004C6663" w:rsidRDefault="001E2776" w:rsidP="000511B3">
      <w:pPr>
        <w:spacing w:before="120"/>
        <w:ind w:firstLine="567"/>
        <w:jc w:val="both"/>
        <w:rPr>
          <w:sz w:val="28"/>
          <w:szCs w:val="28"/>
          <w:lang w:val="vi-VN"/>
        </w:rPr>
      </w:pPr>
      <w:r w:rsidRPr="004C6663">
        <w:rPr>
          <w:sz w:val="28"/>
          <w:szCs w:val="28"/>
          <w:lang w:val="vi-VN"/>
        </w:rPr>
        <w:t>b)</w:t>
      </w:r>
      <w:r w:rsidR="007101D9" w:rsidRPr="004C6663">
        <w:rPr>
          <w:sz w:val="28"/>
          <w:szCs w:val="28"/>
          <w:lang w:val="vi-VN"/>
        </w:rPr>
        <w:t xml:space="preserve"> Có trình độ đại học trở lên, có kinh nghiệm ít nhất 03 năm là người quản lý, điều hành trong các lĩnh vực về kinh tế, tài chính, ngân hàng, luật, kế toán, kiểm toán, chứng khoán, bảo hiểm.</w:t>
      </w:r>
    </w:p>
    <w:p w14:paraId="4ECE9C82" w14:textId="68E772A1" w:rsidR="007101D9" w:rsidRPr="004C6663" w:rsidRDefault="001E2776" w:rsidP="000511B3">
      <w:pPr>
        <w:spacing w:before="120"/>
        <w:ind w:firstLine="567"/>
        <w:jc w:val="both"/>
        <w:rPr>
          <w:sz w:val="28"/>
          <w:szCs w:val="28"/>
          <w:lang w:val="vi-VN"/>
        </w:rPr>
      </w:pPr>
      <w:r w:rsidRPr="004C6663">
        <w:rPr>
          <w:sz w:val="28"/>
          <w:szCs w:val="28"/>
          <w:lang w:val="vi-VN"/>
        </w:rPr>
        <w:t>3.3.</w:t>
      </w:r>
      <w:r w:rsidR="007101D9" w:rsidRPr="004C6663">
        <w:rPr>
          <w:sz w:val="28"/>
          <w:szCs w:val="28"/>
          <w:lang w:val="vi-VN"/>
        </w:rPr>
        <w:t xml:space="preserve"> Chế độ hoạt động, trách nhiệm và quyền hạn, việc bổ nhiệm của Kiểm soát viên Quỹ, mối quan hệ giữa Kiểm soát viên với các tổ chức, cá nhân có liên quan và các nội dung khác thực hiện theo Quy chế hoạt động của Kiểm soát viên Quỹ do Ủy ban nhân dân </w:t>
      </w:r>
      <w:r w:rsidR="003319FA" w:rsidRPr="004C6663">
        <w:rPr>
          <w:bCs/>
          <w:sz w:val="28"/>
          <w:szCs w:val="28"/>
          <w:lang w:val="fr-FR"/>
        </w:rPr>
        <w:t>T</w:t>
      </w:r>
      <w:r w:rsidR="0075090E" w:rsidRPr="004C6663">
        <w:rPr>
          <w:bCs/>
          <w:sz w:val="28"/>
          <w:szCs w:val="28"/>
          <w:lang w:val="fr-FR"/>
        </w:rPr>
        <w:t>hành phố</w:t>
      </w:r>
      <w:r w:rsidR="0081238D" w:rsidRPr="004C6663">
        <w:rPr>
          <w:bCs/>
          <w:sz w:val="28"/>
          <w:szCs w:val="28"/>
          <w:lang w:val="fr-FR"/>
        </w:rPr>
        <w:t xml:space="preserve"> </w:t>
      </w:r>
      <w:r w:rsidR="0081238D" w:rsidRPr="004C6663">
        <w:rPr>
          <w:sz w:val="28"/>
          <w:szCs w:val="28"/>
          <w:lang w:val="vi-VN"/>
        </w:rPr>
        <w:t>Đồng Nai</w:t>
      </w:r>
      <w:r w:rsidR="007101D9" w:rsidRPr="004C6663">
        <w:rPr>
          <w:sz w:val="28"/>
          <w:szCs w:val="28"/>
          <w:lang w:val="vi-VN"/>
        </w:rPr>
        <w:t xml:space="preserve"> ban hành, phù hợp với các quy định tại Điều lệ này, Nghị định </w:t>
      </w:r>
      <w:r w:rsidR="007101D9" w:rsidRPr="004C6663">
        <w:rPr>
          <w:bCs/>
          <w:sz w:val="28"/>
          <w:szCs w:val="28"/>
          <w:lang w:val="vi-VN"/>
        </w:rPr>
        <w:t>số 34/2018/NĐ-CP</w:t>
      </w:r>
      <w:r w:rsidR="007101D9" w:rsidRPr="004C6663">
        <w:rPr>
          <w:sz w:val="28"/>
          <w:szCs w:val="28"/>
          <w:lang w:val="vi-VN"/>
        </w:rPr>
        <w:t xml:space="preserve"> và quy định của pháp luật có liên quan.</w:t>
      </w:r>
    </w:p>
    <w:p w14:paraId="675707A8" w14:textId="11859F17" w:rsidR="007101D9" w:rsidRPr="004C6663" w:rsidRDefault="00A37514" w:rsidP="000511B3">
      <w:pPr>
        <w:pStyle w:val="BodyText"/>
        <w:spacing w:before="120"/>
        <w:ind w:firstLine="567"/>
        <w:rPr>
          <w:rFonts w:ascii="Times New Roman" w:hAnsi="Times New Roman"/>
          <w:b/>
          <w:bCs/>
          <w:lang w:val="nl-NL"/>
        </w:rPr>
      </w:pPr>
      <w:r w:rsidRPr="004C6663">
        <w:rPr>
          <w:rFonts w:ascii="Times New Roman" w:hAnsi="Times New Roman"/>
          <w:b/>
          <w:lang w:val="vi-VN"/>
        </w:rPr>
        <w:t>4</w:t>
      </w:r>
      <w:r w:rsidR="007101D9" w:rsidRPr="004C6663">
        <w:rPr>
          <w:rFonts w:ascii="Times New Roman" w:hAnsi="Times New Roman"/>
          <w:b/>
          <w:lang w:val="vi-VN"/>
        </w:rPr>
        <w:t>. Giám đốc Quỹ</w:t>
      </w:r>
      <w:r w:rsidRPr="004C6663">
        <w:rPr>
          <w:rFonts w:ascii="Times New Roman" w:hAnsi="Times New Roman"/>
          <w:b/>
          <w:lang w:val="vi-VN"/>
        </w:rPr>
        <w:t xml:space="preserve"> </w:t>
      </w:r>
      <w:r w:rsidRPr="004C6663">
        <w:rPr>
          <w:rFonts w:ascii="Times New Roman" w:hAnsi="Times New Roman"/>
          <w:b/>
          <w:bCs/>
          <w:lang w:val="nl-NL"/>
        </w:rPr>
        <w:t>Bảo lãnh tín dụng</w:t>
      </w:r>
    </w:p>
    <w:p w14:paraId="5C75C663" w14:textId="77777777" w:rsidR="009D538A" w:rsidRPr="004C6663" w:rsidRDefault="009D538A" w:rsidP="000511B3">
      <w:pPr>
        <w:pStyle w:val="NormalWeb"/>
        <w:spacing w:before="120" w:beforeAutospacing="0" w:after="0" w:afterAutospacing="0"/>
        <w:ind w:firstLine="567"/>
        <w:jc w:val="both"/>
        <w:rPr>
          <w:sz w:val="28"/>
          <w:szCs w:val="28"/>
          <w:lang w:val="nl-NL"/>
        </w:rPr>
      </w:pPr>
      <w:r w:rsidRPr="004C6663">
        <w:rPr>
          <w:sz w:val="28"/>
          <w:szCs w:val="28"/>
          <w:lang w:val="nl-NL"/>
        </w:rPr>
        <w:t>4.1.</w:t>
      </w:r>
      <w:r w:rsidRPr="004C6663">
        <w:rPr>
          <w:sz w:val="28"/>
          <w:szCs w:val="28"/>
          <w:lang w:val="vi-VN"/>
        </w:rPr>
        <w:t xml:space="preserve"> </w:t>
      </w:r>
      <w:r w:rsidRPr="004C6663">
        <w:rPr>
          <w:sz w:val="28"/>
          <w:szCs w:val="28"/>
          <w:lang w:val="nl-NL"/>
        </w:rPr>
        <w:t xml:space="preserve">Giám đốc Quỹ do Ủy ban nhân dân </w:t>
      </w:r>
      <w:r w:rsidRPr="004C6663">
        <w:rPr>
          <w:bCs/>
          <w:sz w:val="28"/>
          <w:szCs w:val="28"/>
          <w:lang w:val="fr-FR"/>
        </w:rPr>
        <w:t>thành phố</w:t>
      </w:r>
      <w:r w:rsidRPr="004C6663">
        <w:rPr>
          <w:sz w:val="28"/>
          <w:szCs w:val="28"/>
          <w:lang w:val="nl-NL"/>
        </w:rPr>
        <w:t xml:space="preserve"> Đồng Nai bổ nhiệm, bổ nhiệm lại, từ chức, miễn nhiệm, bãi nhiệm, điều động, luân chuyển, khen thưởng, kỷ luật, thôi việc, nghỉ hưu theo đề nghị của Chủ tịch Quỹ Bảo lãnh tín dụng.</w:t>
      </w:r>
    </w:p>
    <w:p w14:paraId="10CDAF78" w14:textId="31C6BFA2" w:rsidR="007101D9" w:rsidRPr="004C6663" w:rsidRDefault="00884335" w:rsidP="000511B3">
      <w:pPr>
        <w:spacing w:before="120"/>
        <w:ind w:firstLine="567"/>
        <w:jc w:val="both"/>
        <w:rPr>
          <w:bCs/>
          <w:iCs/>
          <w:sz w:val="28"/>
          <w:szCs w:val="28"/>
          <w:lang w:val="vi-VN"/>
        </w:rPr>
      </w:pPr>
      <w:r w:rsidRPr="004C6663">
        <w:rPr>
          <w:bCs/>
          <w:iCs/>
          <w:sz w:val="28"/>
          <w:szCs w:val="28"/>
          <w:lang w:val="vi-VN"/>
        </w:rPr>
        <w:t>4.2</w:t>
      </w:r>
      <w:r w:rsidR="001E2776" w:rsidRPr="004C6663">
        <w:rPr>
          <w:bCs/>
          <w:iCs/>
          <w:sz w:val="28"/>
          <w:szCs w:val="28"/>
          <w:lang w:val="vi-VN"/>
        </w:rPr>
        <w:t>.</w:t>
      </w:r>
      <w:r w:rsidR="007101D9" w:rsidRPr="004C6663">
        <w:rPr>
          <w:bCs/>
          <w:iCs/>
          <w:sz w:val="28"/>
          <w:szCs w:val="28"/>
          <w:lang w:val="vi-VN"/>
        </w:rPr>
        <w:t xml:space="preserve"> Tiêu chuẩn, điều kiện được bổ nhiệm Giám đốc Quỹ quy định tại</w:t>
      </w:r>
      <w:r w:rsidR="005B3737" w:rsidRPr="004C6663">
        <w:rPr>
          <w:bCs/>
          <w:iCs/>
          <w:sz w:val="28"/>
          <w:szCs w:val="28"/>
          <w:lang w:val="vi-VN"/>
        </w:rPr>
        <w:t xml:space="preserve"> mục 2.2</w:t>
      </w:r>
      <w:r w:rsidR="007101D9" w:rsidRPr="004C6663">
        <w:rPr>
          <w:bCs/>
          <w:iCs/>
          <w:sz w:val="28"/>
          <w:szCs w:val="28"/>
          <w:lang w:val="vi-VN"/>
        </w:rPr>
        <w:t xml:space="preserve"> </w:t>
      </w:r>
      <w:bookmarkStart w:id="7" w:name="tc_11"/>
      <w:r w:rsidR="007101D9" w:rsidRPr="004C6663">
        <w:rPr>
          <w:bCs/>
          <w:iCs/>
          <w:sz w:val="28"/>
          <w:szCs w:val="28"/>
          <w:lang w:val="vi-VN"/>
        </w:rPr>
        <w:t>khoản 2 Điều 1</w:t>
      </w:r>
      <w:r w:rsidR="001E18EC" w:rsidRPr="004C6663">
        <w:rPr>
          <w:bCs/>
          <w:iCs/>
          <w:sz w:val="28"/>
          <w:szCs w:val="28"/>
          <w:lang w:val="vi-VN"/>
        </w:rPr>
        <w:t>0</w:t>
      </w:r>
      <w:r w:rsidR="007101D9" w:rsidRPr="004C6663">
        <w:rPr>
          <w:bCs/>
          <w:iCs/>
          <w:sz w:val="28"/>
          <w:szCs w:val="28"/>
          <w:lang w:val="vi-VN"/>
        </w:rPr>
        <w:t xml:space="preserve"> </w:t>
      </w:r>
      <w:bookmarkEnd w:id="7"/>
      <w:r w:rsidR="007101D9" w:rsidRPr="004C6663">
        <w:rPr>
          <w:bCs/>
          <w:iCs/>
          <w:sz w:val="28"/>
          <w:szCs w:val="28"/>
          <w:lang w:val="vi-VN"/>
        </w:rPr>
        <w:t>Điều lệ này.</w:t>
      </w:r>
    </w:p>
    <w:p w14:paraId="3DD1569A" w14:textId="4A7BBA18" w:rsidR="007101D9" w:rsidRPr="004C6663" w:rsidRDefault="00884335" w:rsidP="000511B3">
      <w:pPr>
        <w:spacing w:before="120"/>
        <w:ind w:firstLine="567"/>
        <w:jc w:val="both"/>
        <w:rPr>
          <w:bCs/>
          <w:iCs/>
          <w:sz w:val="28"/>
          <w:szCs w:val="28"/>
          <w:lang w:val="vi-VN"/>
        </w:rPr>
      </w:pPr>
      <w:r w:rsidRPr="004C6663">
        <w:rPr>
          <w:bCs/>
          <w:iCs/>
          <w:sz w:val="28"/>
          <w:szCs w:val="28"/>
          <w:lang w:val="vi-VN"/>
        </w:rPr>
        <w:t>4.3</w:t>
      </w:r>
      <w:r w:rsidR="001E2776" w:rsidRPr="004C6663">
        <w:rPr>
          <w:bCs/>
          <w:iCs/>
          <w:sz w:val="28"/>
          <w:szCs w:val="28"/>
          <w:lang w:val="vi-VN"/>
        </w:rPr>
        <w:t>.</w:t>
      </w:r>
      <w:r w:rsidR="007101D9" w:rsidRPr="004C6663">
        <w:rPr>
          <w:bCs/>
          <w:iCs/>
          <w:sz w:val="28"/>
          <w:szCs w:val="28"/>
          <w:lang w:val="vi-VN"/>
        </w:rPr>
        <w:t xml:space="preserve"> Quyền hạn và trách nhiệm của Giám đốc Quỹ</w:t>
      </w:r>
    </w:p>
    <w:p w14:paraId="22F41AC7" w14:textId="3D1B5848" w:rsidR="007101D9" w:rsidRPr="004C6663" w:rsidRDefault="001E2776" w:rsidP="000511B3">
      <w:pPr>
        <w:spacing w:before="120"/>
        <w:ind w:firstLine="567"/>
        <w:jc w:val="both"/>
        <w:rPr>
          <w:bCs/>
          <w:iCs/>
          <w:sz w:val="28"/>
          <w:szCs w:val="28"/>
          <w:lang w:val="vi-VN"/>
        </w:rPr>
      </w:pPr>
      <w:r w:rsidRPr="004C6663">
        <w:rPr>
          <w:bCs/>
          <w:iCs/>
          <w:sz w:val="28"/>
          <w:szCs w:val="28"/>
          <w:lang w:val="vi-VN"/>
        </w:rPr>
        <w:lastRenderedPageBreak/>
        <w:t xml:space="preserve">a) </w:t>
      </w:r>
      <w:r w:rsidR="007101D9" w:rsidRPr="004C6663">
        <w:rPr>
          <w:bCs/>
          <w:iCs/>
          <w:sz w:val="28"/>
          <w:szCs w:val="28"/>
          <w:lang w:val="vi-VN"/>
        </w:rPr>
        <w:t xml:space="preserve">Tổ chức điều hành mọi hoạt động của Quỹ; thực hiện và đánh giá kết quả thực hiện các quyết định của Chủ tịch Quỹ và Chủ tịch Ủy ban nhân dân </w:t>
      </w:r>
      <w:r w:rsidR="003319FA" w:rsidRPr="004C6663">
        <w:rPr>
          <w:bCs/>
          <w:sz w:val="28"/>
          <w:szCs w:val="28"/>
          <w:lang w:val="fr-FR"/>
        </w:rPr>
        <w:t>T</w:t>
      </w:r>
      <w:r w:rsidR="0075090E" w:rsidRPr="004C6663">
        <w:rPr>
          <w:bCs/>
          <w:sz w:val="28"/>
          <w:szCs w:val="28"/>
          <w:lang w:val="fr-FR"/>
        </w:rPr>
        <w:t>hành phố</w:t>
      </w:r>
      <w:r w:rsidR="0081238D" w:rsidRPr="004C6663">
        <w:rPr>
          <w:bCs/>
          <w:sz w:val="28"/>
          <w:szCs w:val="28"/>
          <w:lang w:val="fr-FR"/>
        </w:rPr>
        <w:t xml:space="preserve"> </w:t>
      </w:r>
      <w:r w:rsidR="0081238D" w:rsidRPr="004C6663">
        <w:rPr>
          <w:sz w:val="28"/>
          <w:szCs w:val="28"/>
          <w:lang w:val="vi-VN"/>
        </w:rPr>
        <w:t>Đồng Nai</w:t>
      </w:r>
      <w:r w:rsidR="00122713" w:rsidRPr="004C6663">
        <w:rPr>
          <w:bCs/>
          <w:iCs/>
          <w:sz w:val="28"/>
          <w:szCs w:val="28"/>
          <w:lang w:val="vi-VN"/>
        </w:rPr>
        <w:t>.</w:t>
      </w:r>
    </w:p>
    <w:p w14:paraId="09B40D0D" w14:textId="486B2BCC" w:rsidR="007101D9" w:rsidRPr="004C6663" w:rsidRDefault="001E2776" w:rsidP="000511B3">
      <w:pPr>
        <w:spacing w:before="120"/>
        <w:ind w:firstLine="567"/>
        <w:jc w:val="both"/>
        <w:rPr>
          <w:bCs/>
          <w:iCs/>
          <w:sz w:val="28"/>
          <w:szCs w:val="28"/>
          <w:lang w:val="vi-VN"/>
        </w:rPr>
      </w:pPr>
      <w:r w:rsidRPr="004C6663">
        <w:rPr>
          <w:bCs/>
          <w:iCs/>
          <w:sz w:val="28"/>
          <w:szCs w:val="28"/>
          <w:lang w:val="vi-VN"/>
        </w:rPr>
        <w:t>b)</w:t>
      </w:r>
      <w:r w:rsidR="007101D9" w:rsidRPr="004C6663">
        <w:rPr>
          <w:bCs/>
          <w:iCs/>
          <w:sz w:val="28"/>
          <w:szCs w:val="28"/>
          <w:lang w:val="vi-VN"/>
        </w:rPr>
        <w:t xml:space="preserve"> Quyết định các vấn đề liên quan đến hoạt động hàng ngày của Quỹ; quyết định phương án đầu tư, huy động vốn, sử dụng vốn, phương án mua, bán, cho thuê, thanh lý tài sản và các vấn đề khác thuộc thẩm quyền theo quy định tại Nghị định số 34/2018/NĐ-CP và Điều lệ này</w:t>
      </w:r>
      <w:r w:rsidR="00122713" w:rsidRPr="004C6663">
        <w:rPr>
          <w:bCs/>
          <w:iCs/>
          <w:sz w:val="28"/>
          <w:szCs w:val="28"/>
          <w:lang w:val="vi-VN"/>
        </w:rPr>
        <w:t>.</w:t>
      </w:r>
    </w:p>
    <w:p w14:paraId="5B656D82" w14:textId="7E3261A0" w:rsidR="007101D9" w:rsidRPr="004C6663" w:rsidRDefault="001E2776" w:rsidP="000511B3">
      <w:pPr>
        <w:spacing w:before="120"/>
        <w:ind w:firstLine="567"/>
        <w:jc w:val="both"/>
        <w:rPr>
          <w:bCs/>
          <w:iCs/>
          <w:sz w:val="28"/>
          <w:szCs w:val="28"/>
          <w:lang w:val="vi-VN"/>
        </w:rPr>
      </w:pPr>
      <w:r w:rsidRPr="004C6663">
        <w:rPr>
          <w:bCs/>
          <w:iCs/>
          <w:sz w:val="28"/>
          <w:szCs w:val="28"/>
          <w:lang w:val="vi-VN"/>
        </w:rPr>
        <w:t>c)</w:t>
      </w:r>
      <w:r w:rsidR="007101D9" w:rsidRPr="004C6663">
        <w:rPr>
          <w:bCs/>
          <w:iCs/>
          <w:sz w:val="28"/>
          <w:szCs w:val="28"/>
          <w:lang w:val="vi-VN"/>
        </w:rPr>
        <w:t xml:space="preserve"> Đề xuất, xây dựng trình Chủ tịch Quỹ quyết định theo thẩm quyền về chiến lược hoạt động, kế hoạch hoạt động, kế hoạch tài chính dài hạn, trung hạn và kế hoạch hàng năm, kế hoạch nhân sự, tiền lương của Quỹ theo quy định tại Nghị định số 34/2018/NĐ-CP và Điều lệ tổ chức và hoạt động của Quỹ; tổ chức thực hiện các kế hoạch này sau khi được các cấp có thẩm quyền phê duyệt</w:t>
      </w:r>
      <w:r w:rsidR="00122713" w:rsidRPr="004C6663">
        <w:rPr>
          <w:bCs/>
          <w:iCs/>
          <w:sz w:val="28"/>
          <w:szCs w:val="28"/>
          <w:lang w:val="vi-VN"/>
        </w:rPr>
        <w:t>.</w:t>
      </w:r>
    </w:p>
    <w:p w14:paraId="5D27007F" w14:textId="101B55B2" w:rsidR="007101D9" w:rsidRPr="004C6663" w:rsidRDefault="001E2776" w:rsidP="000511B3">
      <w:pPr>
        <w:spacing w:before="120"/>
        <w:ind w:firstLine="567"/>
        <w:jc w:val="both"/>
        <w:rPr>
          <w:bCs/>
          <w:iCs/>
          <w:sz w:val="28"/>
          <w:szCs w:val="28"/>
          <w:lang w:val="vi-VN"/>
        </w:rPr>
      </w:pPr>
      <w:r w:rsidRPr="004C6663">
        <w:rPr>
          <w:bCs/>
          <w:iCs/>
          <w:sz w:val="28"/>
          <w:szCs w:val="28"/>
          <w:lang w:val="vi-VN"/>
        </w:rPr>
        <w:t>d)</w:t>
      </w:r>
      <w:r w:rsidR="007101D9" w:rsidRPr="004C6663">
        <w:rPr>
          <w:bCs/>
          <w:iCs/>
          <w:sz w:val="28"/>
          <w:szCs w:val="28"/>
          <w:lang w:val="vi-VN"/>
        </w:rPr>
        <w:t xml:space="preserve"> Ban hành các văn bản quản lý nội bộ và các quy định khác liên quan đến hoạt động của Quỹ theo quy định tại Nghị định </w:t>
      </w:r>
      <w:r w:rsidR="00122713" w:rsidRPr="004C6663">
        <w:rPr>
          <w:bCs/>
          <w:iCs/>
          <w:sz w:val="28"/>
          <w:szCs w:val="28"/>
          <w:lang w:val="vi-VN"/>
        </w:rPr>
        <w:t>số 34/2018/NĐ-CP và Điều lệ này.</w:t>
      </w:r>
    </w:p>
    <w:p w14:paraId="2280C654" w14:textId="61D3C220" w:rsidR="007101D9" w:rsidRPr="004C6663" w:rsidRDefault="00392D2F" w:rsidP="000511B3">
      <w:pPr>
        <w:spacing w:before="120"/>
        <w:ind w:firstLine="567"/>
        <w:jc w:val="both"/>
        <w:rPr>
          <w:bCs/>
          <w:iCs/>
          <w:sz w:val="28"/>
          <w:szCs w:val="28"/>
          <w:lang w:val="vi-VN"/>
        </w:rPr>
      </w:pPr>
      <w:r w:rsidRPr="004C6663">
        <w:rPr>
          <w:bCs/>
          <w:iCs/>
          <w:sz w:val="28"/>
          <w:szCs w:val="28"/>
          <w:lang w:val="vi-VN"/>
        </w:rPr>
        <w:t>đ</w:t>
      </w:r>
      <w:r w:rsidR="001E2776" w:rsidRPr="004C6663">
        <w:rPr>
          <w:bCs/>
          <w:iCs/>
          <w:sz w:val="28"/>
          <w:szCs w:val="28"/>
          <w:lang w:val="vi-VN"/>
        </w:rPr>
        <w:t>)</w:t>
      </w:r>
      <w:r w:rsidR="007101D9" w:rsidRPr="004C6663">
        <w:rPr>
          <w:bCs/>
          <w:iCs/>
          <w:sz w:val="28"/>
          <w:szCs w:val="28"/>
          <w:lang w:val="vi-VN"/>
        </w:rPr>
        <w:t xml:space="preserve"> Thực hiện các quyền và nhiệm vụ khác theo yêu cầu quản lý của Chủ tịch Quỹ và Chủ tịch Ủy ban nhân dân </w:t>
      </w:r>
      <w:r w:rsidR="0075090E" w:rsidRPr="004C6663">
        <w:rPr>
          <w:bCs/>
          <w:sz w:val="28"/>
          <w:szCs w:val="28"/>
          <w:lang w:val="fr-FR"/>
        </w:rPr>
        <w:t>thành phố</w:t>
      </w:r>
      <w:r w:rsidR="0081238D" w:rsidRPr="004C6663">
        <w:rPr>
          <w:bCs/>
          <w:sz w:val="28"/>
          <w:szCs w:val="28"/>
          <w:lang w:val="fr-FR"/>
        </w:rPr>
        <w:t xml:space="preserve"> </w:t>
      </w:r>
      <w:r w:rsidR="0081238D" w:rsidRPr="004C6663">
        <w:rPr>
          <w:sz w:val="28"/>
          <w:szCs w:val="28"/>
          <w:lang w:val="vi-VN"/>
        </w:rPr>
        <w:t>Đồng Nai</w:t>
      </w:r>
      <w:r w:rsidR="007101D9" w:rsidRPr="004C6663">
        <w:rPr>
          <w:bCs/>
          <w:iCs/>
          <w:sz w:val="28"/>
          <w:szCs w:val="28"/>
          <w:lang w:val="vi-VN"/>
        </w:rPr>
        <w:t xml:space="preserve"> quy định tại Nghị định số 34/2018/NĐ-CP và Điều lệ này.</w:t>
      </w:r>
    </w:p>
    <w:p w14:paraId="6A4CDA24" w14:textId="04696C7D" w:rsidR="00863599" w:rsidRPr="004C6663" w:rsidRDefault="00992055" w:rsidP="000511B3">
      <w:pPr>
        <w:pStyle w:val="CommentText"/>
        <w:spacing w:before="120"/>
        <w:ind w:firstLine="567"/>
        <w:jc w:val="both"/>
        <w:rPr>
          <w:b/>
          <w:bCs/>
          <w:sz w:val="28"/>
          <w:szCs w:val="28"/>
          <w:lang w:val="vi-VN"/>
        </w:rPr>
      </w:pPr>
      <w:r w:rsidRPr="004C6663">
        <w:rPr>
          <w:b/>
          <w:bCs/>
          <w:sz w:val="28"/>
          <w:szCs w:val="28"/>
          <w:lang w:val="vi-VN"/>
        </w:rPr>
        <w:t xml:space="preserve">5. </w:t>
      </w:r>
      <w:r w:rsidR="00C65A81" w:rsidRPr="004C6663">
        <w:rPr>
          <w:b/>
          <w:bCs/>
          <w:sz w:val="28"/>
          <w:szCs w:val="28"/>
          <w:lang w:val="vi-VN"/>
        </w:rPr>
        <w:t>Phó Giám đốc Quỹ Bảo lãnh tín dụng</w:t>
      </w:r>
    </w:p>
    <w:p w14:paraId="724EF72C" w14:textId="77777777" w:rsidR="009D538A" w:rsidRPr="004C6663" w:rsidRDefault="009D538A" w:rsidP="000511B3">
      <w:pPr>
        <w:pStyle w:val="CommentText"/>
        <w:spacing w:before="120"/>
        <w:ind w:firstLine="567"/>
        <w:jc w:val="both"/>
        <w:rPr>
          <w:sz w:val="28"/>
          <w:szCs w:val="28"/>
          <w:lang w:val="vi-VN"/>
        </w:rPr>
      </w:pPr>
      <w:r w:rsidRPr="004C6663">
        <w:rPr>
          <w:sz w:val="28"/>
          <w:szCs w:val="28"/>
          <w:lang w:val="vi-VN"/>
        </w:rPr>
        <w:t>5.1. Do Giám đốc Quỹ đề nghị Chủ tịch Quỹ xem xét, trình Ủy ban nhân dân thành phố bổ nhiệm, bổ nhiệm lại, miễn nhiệm, điều động, luân chuyển, khen thưởng, kỷ luật, thôi việc, nghỉ hưu đối với chức danh Phó Giám đốc Quỹ Bảo lãnh tín dụng.</w:t>
      </w:r>
    </w:p>
    <w:p w14:paraId="60822A33" w14:textId="57BAEC6E" w:rsidR="00C65A81" w:rsidRPr="004C6663" w:rsidRDefault="00884335" w:rsidP="000511B3">
      <w:pPr>
        <w:spacing w:before="120"/>
        <w:ind w:firstLine="567"/>
        <w:jc w:val="both"/>
        <w:rPr>
          <w:bCs/>
          <w:iCs/>
          <w:sz w:val="28"/>
          <w:szCs w:val="28"/>
          <w:lang w:val="vi-VN"/>
        </w:rPr>
      </w:pPr>
      <w:r w:rsidRPr="004C6663">
        <w:rPr>
          <w:bCs/>
          <w:iCs/>
          <w:sz w:val="28"/>
          <w:szCs w:val="28"/>
          <w:lang w:val="vi-VN"/>
        </w:rPr>
        <w:t xml:space="preserve">5.2. </w:t>
      </w:r>
      <w:r w:rsidR="00C65A81" w:rsidRPr="004C6663">
        <w:rPr>
          <w:bCs/>
          <w:iCs/>
          <w:sz w:val="28"/>
          <w:szCs w:val="28"/>
          <w:lang w:val="vi-VN"/>
        </w:rPr>
        <w:t xml:space="preserve">Tiêu chuẩn, điều kiện được bổ nhiệm Phó Giám đốc Quỹ quy định tại </w:t>
      </w:r>
      <w:r w:rsidR="005B3737" w:rsidRPr="004C6663">
        <w:rPr>
          <w:bCs/>
          <w:iCs/>
          <w:sz w:val="28"/>
          <w:szCs w:val="28"/>
          <w:lang w:val="vi-VN"/>
        </w:rPr>
        <w:t xml:space="preserve">mục 2.2 </w:t>
      </w:r>
      <w:r w:rsidR="00C65A81" w:rsidRPr="004C6663">
        <w:rPr>
          <w:bCs/>
          <w:iCs/>
          <w:sz w:val="28"/>
          <w:szCs w:val="28"/>
          <w:lang w:val="vi-VN"/>
        </w:rPr>
        <w:t>khoản 2 Điều 10 Điều lệ này.</w:t>
      </w:r>
    </w:p>
    <w:p w14:paraId="58AB377F" w14:textId="449EE096" w:rsidR="00C65A81" w:rsidRPr="004C6663" w:rsidRDefault="00884335" w:rsidP="000511B3">
      <w:pPr>
        <w:spacing w:before="120"/>
        <w:ind w:firstLine="567"/>
        <w:jc w:val="both"/>
        <w:rPr>
          <w:bCs/>
          <w:iCs/>
          <w:sz w:val="28"/>
          <w:szCs w:val="28"/>
          <w:lang w:val="vi-VN"/>
        </w:rPr>
      </w:pPr>
      <w:r w:rsidRPr="004C6663">
        <w:rPr>
          <w:bCs/>
          <w:iCs/>
          <w:sz w:val="28"/>
          <w:szCs w:val="28"/>
          <w:lang w:val="vi-VN"/>
        </w:rPr>
        <w:t>5.3</w:t>
      </w:r>
      <w:r w:rsidR="00C65A81" w:rsidRPr="004C6663">
        <w:rPr>
          <w:bCs/>
          <w:iCs/>
          <w:sz w:val="28"/>
          <w:szCs w:val="28"/>
          <w:lang w:val="vi-VN"/>
        </w:rPr>
        <w:t>. Quyền hạn và trách nhiệm của Phó Giám đốc Quỹ</w:t>
      </w:r>
    </w:p>
    <w:p w14:paraId="7CB5178F" w14:textId="01CF8316" w:rsidR="00C65A81" w:rsidRPr="004C6663" w:rsidRDefault="00392D2F" w:rsidP="000511B3">
      <w:pPr>
        <w:pStyle w:val="CommentText"/>
        <w:spacing w:before="120"/>
        <w:ind w:firstLine="567"/>
        <w:jc w:val="both"/>
        <w:rPr>
          <w:sz w:val="28"/>
          <w:szCs w:val="28"/>
          <w:lang w:val="vi-VN"/>
        </w:rPr>
      </w:pPr>
      <w:r w:rsidRPr="004C6663">
        <w:rPr>
          <w:sz w:val="28"/>
          <w:szCs w:val="28"/>
          <w:lang w:val="vi-VN"/>
        </w:rPr>
        <w:t xml:space="preserve">a) Phó Giám đốc Quỹ giúp Giám đốc điều hành Quỹ </w:t>
      </w:r>
      <w:r w:rsidR="001B1C67" w:rsidRPr="004C6663">
        <w:rPr>
          <w:sz w:val="28"/>
          <w:szCs w:val="28"/>
        </w:rPr>
        <w:t>B</w:t>
      </w:r>
      <w:r w:rsidRPr="004C6663">
        <w:rPr>
          <w:sz w:val="28"/>
          <w:szCs w:val="28"/>
          <w:lang w:val="vi-VN"/>
        </w:rPr>
        <w:t>ảo lãnh tín dụng theo phân công và ủy quyền của Giám đốc Quỹ; chịu trách nhiệm trước Giám đốc và trước pháp luật về nhiệm vụ được phân công và ủy quyền.</w:t>
      </w:r>
    </w:p>
    <w:p w14:paraId="489753E4" w14:textId="720FD7BA" w:rsidR="00392D2F" w:rsidRPr="004C6663" w:rsidRDefault="00392D2F" w:rsidP="000511B3">
      <w:pPr>
        <w:pStyle w:val="CommentText"/>
        <w:spacing w:before="120"/>
        <w:ind w:firstLine="567"/>
        <w:jc w:val="both"/>
        <w:rPr>
          <w:sz w:val="28"/>
          <w:szCs w:val="28"/>
          <w:lang w:val="vi-VN"/>
        </w:rPr>
      </w:pPr>
      <w:r w:rsidRPr="004C6663">
        <w:rPr>
          <w:sz w:val="28"/>
          <w:szCs w:val="28"/>
          <w:lang w:val="vi-VN"/>
        </w:rPr>
        <w:t xml:space="preserve">b) Chủ tịch Quỹ quyết định cơ cấu, số lượng Phó Giám đốc theo quy mô và đặc điểm hoạt động của Quỹ trong quá trình hoạt động sau khi có ý kiến phê duyệt của Ủy ban nhân dân </w:t>
      </w:r>
      <w:r w:rsidR="003319FA" w:rsidRPr="004C6663">
        <w:rPr>
          <w:sz w:val="28"/>
          <w:szCs w:val="28"/>
          <w:lang w:val="vi-VN"/>
        </w:rPr>
        <w:t>T</w:t>
      </w:r>
      <w:r w:rsidRPr="004C6663">
        <w:rPr>
          <w:sz w:val="28"/>
          <w:szCs w:val="28"/>
          <w:lang w:val="vi-VN"/>
        </w:rPr>
        <w:t>hành phố Đồng Nai.</w:t>
      </w:r>
    </w:p>
    <w:p w14:paraId="3E378188" w14:textId="2BDD91BC" w:rsidR="00392D2F" w:rsidRPr="004C6663" w:rsidRDefault="00392D2F" w:rsidP="000511B3">
      <w:pPr>
        <w:pStyle w:val="CommentText"/>
        <w:spacing w:before="120"/>
        <w:ind w:firstLine="567"/>
        <w:jc w:val="both"/>
        <w:rPr>
          <w:b/>
          <w:bCs/>
          <w:sz w:val="28"/>
          <w:szCs w:val="28"/>
          <w:lang w:val="vi-VN"/>
        </w:rPr>
      </w:pPr>
      <w:r w:rsidRPr="004C6663">
        <w:rPr>
          <w:b/>
          <w:bCs/>
          <w:sz w:val="28"/>
          <w:szCs w:val="28"/>
          <w:lang w:val="vi-VN"/>
        </w:rPr>
        <w:t xml:space="preserve">6. Kế toán trưởng Quỹ </w:t>
      </w:r>
      <w:r w:rsidR="001B1C67" w:rsidRPr="004C6663">
        <w:rPr>
          <w:b/>
          <w:bCs/>
          <w:sz w:val="28"/>
          <w:szCs w:val="28"/>
        </w:rPr>
        <w:t>B</w:t>
      </w:r>
      <w:r w:rsidRPr="004C6663">
        <w:rPr>
          <w:b/>
          <w:bCs/>
          <w:sz w:val="28"/>
          <w:szCs w:val="28"/>
          <w:lang w:val="vi-VN"/>
        </w:rPr>
        <w:t>ảo lãnh tín dụng</w:t>
      </w:r>
    </w:p>
    <w:p w14:paraId="637986BD" w14:textId="77777777" w:rsidR="009D538A" w:rsidRPr="004C6663" w:rsidRDefault="009D538A" w:rsidP="000511B3">
      <w:pPr>
        <w:pStyle w:val="CommentText"/>
        <w:spacing w:before="120"/>
        <w:ind w:firstLine="567"/>
        <w:jc w:val="both"/>
        <w:rPr>
          <w:sz w:val="28"/>
          <w:szCs w:val="28"/>
          <w:lang w:val="vi-VN"/>
        </w:rPr>
      </w:pPr>
      <w:r w:rsidRPr="004C6663">
        <w:rPr>
          <w:sz w:val="28"/>
          <w:szCs w:val="28"/>
          <w:lang w:val="vi-VN"/>
        </w:rPr>
        <w:t>6.1. Do Giám đốc Quỹ đề nghị Chủ tịch Quỹ xem xét, trình Ủy ban nhân dân thành phố bổ nhiệm, bổ nhiệm lại, miễn nhiệm, điều động, luân chuyển, khen thưởng, kỷ luật, thôi việc, nghỉ hưu đối với chức danh Kế toán trưởng Quỹ Bảo lãnh tín dụng.</w:t>
      </w:r>
    </w:p>
    <w:p w14:paraId="5D6292F2" w14:textId="101984EE" w:rsidR="00392D2F" w:rsidRPr="004C6663" w:rsidRDefault="00884335" w:rsidP="000511B3">
      <w:pPr>
        <w:pStyle w:val="CommentText"/>
        <w:spacing w:before="120"/>
        <w:ind w:firstLine="567"/>
        <w:jc w:val="both"/>
        <w:rPr>
          <w:sz w:val="28"/>
          <w:szCs w:val="28"/>
          <w:lang w:val="vi-VN"/>
        </w:rPr>
      </w:pPr>
      <w:r w:rsidRPr="004C6663">
        <w:rPr>
          <w:sz w:val="28"/>
          <w:szCs w:val="28"/>
          <w:lang w:val="vi-VN"/>
        </w:rPr>
        <w:t>6.2</w:t>
      </w:r>
      <w:r w:rsidR="00063C65" w:rsidRPr="004C6663">
        <w:rPr>
          <w:sz w:val="28"/>
          <w:szCs w:val="28"/>
          <w:lang w:val="vi-VN"/>
        </w:rPr>
        <w:t>.</w:t>
      </w:r>
      <w:r w:rsidR="00392D2F" w:rsidRPr="004C6663">
        <w:rPr>
          <w:sz w:val="28"/>
          <w:szCs w:val="28"/>
          <w:lang w:val="vi-VN"/>
        </w:rPr>
        <w:t xml:space="preserve"> Tiêu chuẩn, điều kiện được bổ nhiệm Kế toán trưởng</w:t>
      </w:r>
    </w:p>
    <w:p w14:paraId="0B609406" w14:textId="7B68A2B5" w:rsidR="00392D2F" w:rsidRPr="004C6663" w:rsidRDefault="00FE337A" w:rsidP="000511B3">
      <w:pPr>
        <w:spacing w:before="120"/>
        <w:ind w:firstLine="567"/>
        <w:jc w:val="both"/>
        <w:rPr>
          <w:sz w:val="28"/>
          <w:szCs w:val="28"/>
          <w:lang w:val="vi-VN"/>
        </w:rPr>
      </w:pPr>
      <w:r w:rsidRPr="004C6663">
        <w:rPr>
          <w:sz w:val="28"/>
          <w:szCs w:val="28"/>
          <w:lang w:val="vi-VN"/>
        </w:rPr>
        <w:t>Ngoài</w:t>
      </w:r>
      <w:r w:rsidR="00392D2F" w:rsidRPr="004C6663">
        <w:rPr>
          <w:sz w:val="28"/>
          <w:szCs w:val="28"/>
          <w:lang w:val="vi-VN"/>
        </w:rPr>
        <w:t xml:space="preserve"> tiêu chuẩn, điều kiện quy định tại mục </w:t>
      </w:r>
      <w:r w:rsidR="005B3737" w:rsidRPr="004C6663">
        <w:rPr>
          <w:sz w:val="28"/>
          <w:szCs w:val="28"/>
          <w:lang w:val="vi-VN"/>
        </w:rPr>
        <w:t>3</w:t>
      </w:r>
      <w:r w:rsidR="00392D2F" w:rsidRPr="004C6663">
        <w:rPr>
          <w:sz w:val="28"/>
          <w:szCs w:val="28"/>
          <w:lang w:val="vi-VN"/>
        </w:rPr>
        <w:t xml:space="preserve">.2 khoản </w:t>
      </w:r>
      <w:r w:rsidR="005B3737" w:rsidRPr="004C6663">
        <w:rPr>
          <w:sz w:val="28"/>
          <w:szCs w:val="28"/>
          <w:lang w:val="vi-VN"/>
        </w:rPr>
        <w:t>3</w:t>
      </w:r>
      <w:r w:rsidR="00392D2F" w:rsidRPr="004C6663">
        <w:rPr>
          <w:sz w:val="28"/>
          <w:szCs w:val="28"/>
          <w:lang w:val="vi-VN"/>
        </w:rPr>
        <w:t xml:space="preserve"> Điều 10 Điều lệ này</w:t>
      </w:r>
      <w:r w:rsidRPr="004C6663">
        <w:rPr>
          <w:sz w:val="28"/>
          <w:szCs w:val="28"/>
          <w:lang w:val="vi-VN"/>
        </w:rPr>
        <w:t>, Kế toán trưởng Quỹ phải đáp ứng các tiêu chuẩn, điều kiện quy định tại Điều 53, Điều 54 Luật kế toán ngày 20 tháng 11 năm 2015.</w:t>
      </w:r>
    </w:p>
    <w:p w14:paraId="7065C5C2" w14:textId="6E92D85B" w:rsidR="00392D2F" w:rsidRPr="004C6663" w:rsidRDefault="00884335" w:rsidP="000511B3">
      <w:pPr>
        <w:pStyle w:val="CommentText"/>
        <w:spacing w:before="120"/>
        <w:ind w:firstLine="567"/>
        <w:jc w:val="both"/>
        <w:rPr>
          <w:sz w:val="28"/>
          <w:szCs w:val="28"/>
          <w:lang w:val="vi-VN"/>
        </w:rPr>
      </w:pPr>
      <w:r w:rsidRPr="004C6663">
        <w:rPr>
          <w:sz w:val="28"/>
          <w:szCs w:val="28"/>
          <w:lang w:val="vi-VN"/>
        </w:rPr>
        <w:t>6.</w:t>
      </w:r>
      <w:r w:rsidR="009F4954" w:rsidRPr="004C6663">
        <w:rPr>
          <w:sz w:val="28"/>
          <w:szCs w:val="28"/>
          <w:lang w:val="vi-VN"/>
        </w:rPr>
        <w:t>3</w:t>
      </w:r>
      <w:r w:rsidR="00063C65" w:rsidRPr="004C6663">
        <w:rPr>
          <w:sz w:val="28"/>
          <w:szCs w:val="28"/>
          <w:lang w:val="vi-VN"/>
        </w:rPr>
        <w:t>.</w:t>
      </w:r>
      <w:r w:rsidR="00FE337A" w:rsidRPr="004C6663">
        <w:rPr>
          <w:sz w:val="28"/>
          <w:szCs w:val="28"/>
          <w:lang w:val="vi-VN"/>
        </w:rPr>
        <w:t xml:space="preserve"> Quyền hạn và trách nhiệm của Kế toán trưởng</w:t>
      </w:r>
    </w:p>
    <w:p w14:paraId="391530AD" w14:textId="43A4BA1A" w:rsidR="00FE337A" w:rsidRPr="004C6663" w:rsidRDefault="00FE337A" w:rsidP="000511B3">
      <w:pPr>
        <w:pStyle w:val="CommentText"/>
        <w:spacing w:before="120"/>
        <w:ind w:firstLine="567"/>
        <w:jc w:val="both"/>
        <w:rPr>
          <w:sz w:val="28"/>
          <w:szCs w:val="28"/>
          <w:lang w:val="vi-VN"/>
        </w:rPr>
      </w:pPr>
      <w:r w:rsidRPr="004C6663">
        <w:rPr>
          <w:sz w:val="28"/>
          <w:szCs w:val="28"/>
          <w:lang w:val="vi-VN"/>
        </w:rPr>
        <w:lastRenderedPageBreak/>
        <w:t xml:space="preserve">a) Kế toán trưởng chịu trách nhiệm tổ chức thực hiện công tác kế toán, thống kê của Quỹ </w:t>
      </w:r>
      <w:r w:rsidR="001B1C67" w:rsidRPr="004C6663">
        <w:rPr>
          <w:sz w:val="28"/>
          <w:szCs w:val="28"/>
        </w:rPr>
        <w:t>B</w:t>
      </w:r>
      <w:r w:rsidRPr="004C6663">
        <w:rPr>
          <w:sz w:val="28"/>
          <w:szCs w:val="28"/>
          <w:lang w:val="vi-VN"/>
        </w:rPr>
        <w:t>ảo lãnh tín dụng theo phân công và ủy quyền của Giám đốc và phù hợp với quy định của pháp luật về kế toán và pháp luật có liên quan</w:t>
      </w:r>
      <w:r w:rsidR="00122713" w:rsidRPr="004C6663">
        <w:rPr>
          <w:sz w:val="28"/>
          <w:szCs w:val="28"/>
          <w:lang w:val="vi-VN"/>
        </w:rPr>
        <w:t>.</w:t>
      </w:r>
    </w:p>
    <w:p w14:paraId="39E0173B" w14:textId="1291EB1C" w:rsidR="00FE337A" w:rsidRPr="004C6663" w:rsidRDefault="00FE337A" w:rsidP="000511B3">
      <w:pPr>
        <w:pStyle w:val="CommentText"/>
        <w:spacing w:before="120"/>
        <w:ind w:firstLine="567"/>
        <w:jc w:val="both"/>
        <w:rPr>
          <w:sz w:val="28"/>
          <w:szCs w:val="28"/>
          <w:lang w:val="vi-VN"/>
        </w:rPr>
      </w:pPr>
      <w:r w:rsidRPr="004C6663">
        <w:rPr>
          <w:sz w:val="28"/>
          <w:szCs w:val="28"/>
          <w:lang w:val="vi-VN"/>
        </w:rPr>
        <w:t>b) Giúp Giám đốc Quỹ giám sát hoạt động tài chính của Quỹ theo quy định của pháp luật về tài chính, kế toán; chịu trách nhiệm trước Giám đốc, trước Chủ tịch Quỹ và trước pháp luật về thực hiện nhiệm vụ, quyền hạn được phân công hoặc ủy quyền.</w:t>
      </w:r>
    </w:p>
    <w:p w14:paraId="09B300CF" w14:textId="6D995EE5" w:rsidR="00FE337A" w:rsidRPr="004C6663" w:rsidRDefault="00FE337A" w:rsidP="000511B3">
      <w:pPr>
        <w:pStyle w:val="CommentText"/>
        <w:spacing w:before="120"/>
        <w:ind w:firstLine="567"/>
        <w:jc w:val="both"/>
        <w:rPr>
          <w:sz w:val="28"/>
          <w:szCs w:val="28"/>
          <w:lang w:val="vi-VN"/>
        </w:rPr>
      </w:pPr>
      <w:r w:rsidRPr="004C6663">
        <w:rPr>
          <w:b/>
          <w:bCs/>
          <w:sz w:val="28"/>
          <w:szCs w:val="28"/>
          <w:lang w:val="vi-VN"/>
        </w:rPr>
        <w:t>7. Bộ máy giúp việc của Quỹ</w:t>
      </w:r>
      <w:r w:rsidR="007372BC" w:rsidRPr="004C6663">
        <w:rPr>
          <w:b/>
          <w:bCs/>
          <w:sz w:val="28"/>
          <w:szCs w:val="28"/>
          <w:lang w:val="vi-VN"/>
        </w:rPr>
        <w:t>:</w:t>
      </w:r>
      <w:r w:rsidRPr="004C6663">
        <w:rPr>
          <w:sz w:val="28"/>
          <w:szCs w:val="28"/>
          <w:lang w:val="vi-VN"/>
        </w:rPr>
        <w:t xml:space="preserve"> gồm các phòng, ban chuyên môn, nghiệp vụ có chức năng tham mưu, giúp việc Chủ tịch và Giám đốc Quỹ điều hành, quản lý Quỹ </w:t>
      </w:r>
      <w:r w:rsidR="001B1C67" w:rsidRPr="004C6663">
        <w:rPr>
          <w:sz w:val="28"/>
          <w:szCs w:val="28"/>
        </w:rPr>
        <w:t>B</w:t>
      </w:r>
      <w:r w:rsidRPr="004C6663">
        <w:rPr>
          <w:sz w:val="28"/>
          <w:szCs w:val="28"/>
          <w:lang w:val="vi-VN"/>
        </w:rPr>
        <w:t>ảo lãnh tín dụng</w:t>
      </w:r>
      <w:r w:rsidR="005939AA" w:rsidRPr="004C6663">
        <w:rPr>
          <w:sz w:val="28"/>
          <w:szCs w:val="28"/>
          <w:lang w:val="vi-VN"/>
        </w:rPr>
        <w:t xml:space="preserve"> doanh nghiệp nhỏ và vừa </w:t>
      </w:r>
      <w:r w:rsidR="00C30F0F" w:rsidRPr="004C6663">
        <w:rPr>
          <w:sz w:val="28"/>
          <w:szCs w:val="28"/>
          <w:lang w:val="vi-VN"/>
        </w:rPr>
        <w:t>T</w:t>
      </w:r>
      <w:r w:rsidR="005939AA" w:rsidRPr="004C6663">
        <w:rPr>
          <w:sz w:val="28"/>
          <w:szCs w:val="28"/>
          <w:lang w:val="vi-VN"/>
        </w:rPr>
        <w:t>hành phố Đồng Nai</w:t>
      </w:r>
      <w:r w:rsidRPr="004C6663">
        <w:rPr>
          <w:sz w:val="28"/>
          <w:szCs w:val="28"/>
          <w:lang w:val="vi-VN"/>
        </w:rPr>
        <w:t>.</w:t>
      </w:r>
    </w:p>
    <w:p w14:paraId="278CA075" w14:textId="364F44F8" w:rsidR="00597C28" w:rsidRPr="004C6663" w:rsidRDefault="00597C28" w:rsidP="000511B3">
      <w:pPr>
        <w:spacing w:before="120"/>
        <w:ind w:firstLine="567"/>
        <w:jc w:val="both"/>
        <w:rPr>
          <w:b/>
          <w:iCs/>
          <w:sz w:val="28"/>
          <w:szCs w:val="28"/>
          <w:lang w:val="vi-VN"/>
        </w:rPr>
      </w:pPr>
      <w:r w:rsidRPr="004C6663">
        <w:rPr>
          <w:b/>
          <w:iCs/>
          <w:sz w:val="28"/>
          <w:szCs w:val="28"/>
          <w:lang w:val="vi-VN"/>
        </w:rPr>
        <w:t xml:space="preserve">Điều </w:t>
      </w:r>
      <w:r w:rsidR="00867BF6" w:rsidRPr="004C6663">
        <w:rPr>
          <w:b/>
          <w:iCs/>
          <w:sz w:val="28"/>
          <w:szCs w:val="28"/>
          <w:lang w:val="vi-VN"/>
        </w:rPr>
        <w:t>11. Tổ chức điều hành hoạt động</w:t>
      </w:r>
      <w:r w:rsidR="0050738A" w:rsidRPr="004C6663">
        <w:rPr>
          <w:b/>
          <w:iCs/>
          <w:sz w:val="28"/>
          <w:szCs w:val="28"/>
          <w:lang w:val="vi-VN"/>
        </w:rPr>
        <w:t xml:space="preserve"> Quỹ Bảo lãnh tín dụng</w:t>
      </w:r>
    </w:p>
    <w:p w14:paraId="2BB299FE" w14:textId="6B2089A9" w:rsidR="00597C28" w:rsidRPr="004C6663" w:rsidRDefault="00867BF6" w:rsidP="000511B3">
      <w:pPr>
        <w:spacing w:before="120"/>
        <w:ind w:firstLine="567"/>
        <w:jc w:val="both"/>
        <w:rPr>
          <w:sz w:val="28"/>
          <w:szCs w:val="28"/>
          <w:lang w:val="nl-NL"/>
        </w:rPr>
      </w:pPr>
      <w:r w:rsidRPr="004C6663">
        <w:rPr>
          <w:sz w:val="28"/>
          <w:szCs w:val="28"/>
          <w:lang w:val="nl-NL"/>
        </w:rPr>
        <w:t>1</w:t>
      </w:r>
      <w:r w:rsidR="00597C28" w:rsidRPr="004C6663">
        <w:rPr>
          <w:sz w:val="28"/>
          <w:szCs w:val="28"/>
          <w:lang w:val="nl-NL"/>
        </w:rPr>
        <w:t xml:space="preserve">. </w:t>
      </w:r>
      <w:r w:rsidRPr="004C6663">
        <w:rPr>
          <w:sz w:val="28"/>
          <w:szCs w:val="28"/>
          <w:lang w:val="nl-NL"/>
        </w:rPr>
        <w:t xml:space="preserve">Việc tổ chức điều hành hoạt động được thực hiện theo phương thức sau: </w:t>
      </w:r>
      <w:r w:rsidR="00597C28" w:rsidRPr="004C6663">
        <w:rPr>
          <w:sz w:val="28"/>
          <w:szCs w:val="28"/>
          <w:lang w:val="nl-NL"/>
        </w:rPr>
        <w:t xml:space="preserve">ủy thác cho Quỹ Đầu tư phát triển </w:t>
      </w:r>
      <w:r w:rsidR="003319FA" w:rsidRPr="004C6663">
        <w:rPr>
          <w:bCs/>
          <w:sz w:val="28"/>
          <w:szCs w:val="28"/>
          <w:lang w:val="fr-FR"/>
        </w:rPr>
        <w:t>T</w:t>
      </w:r>
      <w:r w:rsidR="0075090E" w:rsidRPr="004C6663">
        <w:rPr>
          <w:bCs/>
          <w:sz w:val="28"/>
          <w:szCs w:val="28"/>
          <w:lang w:val="fr-FR"/>
        </w:rPr>
        <w:t>hành phố</w:t>
      </w:r>
      <w:r w:rsidR="00597C28" w:rsidRPr="004C6663">
        <w:rPr>
          <w:sz w:val="28"/>
          <w:szCs w:val="28"/>
          <w:lang w:val="nl-NL"/>
        </w:rPr>
        <w:t xml:space="preserve"> Đồng Nai tổ chức </w:t>
      </w:r>
      <w:r w:rsidRPr="004C6663">
        <w:rPr>
          <w:sz w:val="28"/>
          <w:szCs w:val="28"/>
          <w:lang w:val="nl-NL"/>
        </w:rPr>
        <w:t>quản lý, điều hành hoạt động của</w:t>
      </w:r>
      <w:r w:rsidR="00AD1725" w:rsidRPr="004C6663">
        <w:rPr>
          <w:sz w:val="28"/>
          <w:szCs w:val="28"/>
          <w:lang w:val="nl-NL"/>
        </w:rPr>
        <w:t xml:space="preserve"> Quỹ</w:t>
      </w:r>
      <w:r w:rsidR="00597C28" w:rsidRPr="004C6663">
        <w:rPr>
          <w:sz w:val="28"/>
          <w:szCs w:val="28"/>
          <w:lang w:val="nl-NL"/>
        </w:rPr>
        <w:t xml:space="preserve"> Bảo lãnh tín dụng.</w:t>
      </w:r>
    </w:p>
    <w:p w14:paraId="7DCA6808" w14:textId="4F335BBA" w:rsidR="00597C28" w:rsidRPr="004C6663" w:rsidRDefault="00867BF6" w:rsidP="000511B3">
      <w:pPr>
        <w:spacing w:before="120"/>
        <w:ind w:firstLine="567"/>
        <w:jc w:val="both"/>
        <w:rPr>
          <w:bCs/>
          <w:sz w:val="28"/>
          <w:szCs w:val="28"/>
          <w:lang w:val="nl-NL"/>
        </w:rPr>
      </w:pPr>
      <w:r w:rsidRPr="004C6663">
        <w:rPr>
          <w:bCs/>
          <w:sz w:val="28"/>
          <w:szCs w:val="28"/>
          <w:lang w:val="nl-NL"/>
        </w:rPr>
        <w:t>2</w:t>
      </w:r>
      <w:r w:rsidR="00597C28" w:rsidRPr="004C6663">
        <w:rPr>
          <w:bCs/>
          <w:sz w:val="28"/>
          <w:szCs w:val="28"/>
          <w:lang w:val="vi-VN"/>
        </w:rPr>
        <w:t xml:space="preserve">. Việc ủy thác cho Quỹ Đầu tư phát triển </w:t>
      </w:r>
      <w:r w:rsidR="003319FA" w:rsidRPr="004C6663">
        <w:rPr>
          <w:bCs/>
          <w:sz w:val="28"/>
          <w:szCs w:val="28"/>
          <w:lang w:val="fr-FR"/>
        </w:rPr>
        <w:t>T</w:t>
      </w:r>
      <w:r w:rsidR="0075090E" w:rsidRPr="004C6663">
        <w:rPr>
          <w:bCs/>
          <w:sz w:val="28"/>
          <w:szCs w:val="28"/>
          <w:lang w:val="fr-FR"/>
        </w:rPr>
        <w:t>hành phố</w:t>
      </w:r>
      <w:r w:rsidR="00597C28" w:rsidRPr="004C6663">
        <w:rPr>
          <w:bCs/>
          <w:sz w:val="28"/>
          <w:szCs w:val="28"/>
          <w:lang w:val="vi-VN"/>
        </w:rPr>
        <w:t xml:space="preserve"> Đồng Nai tổ chức, quản lý, điều hành Quỹ Bảo lãnh tín dụng phải thực hiện thông qua văn bản ủy thác giữa hai bên, trong đó nêu rõ các nội dung: Phạm vi ủy thác, tổ chức bộ máy</w:t>
      </w:r>
      <w:r w:rsidRPr="004C6663">
        <w:rPr>
          <w:bCs/>
          <w:sz w:val="28"/>
          <w:szCs w:val="28"/>
          <w:lang w:val="nl-NL"/>
        </w:rPr>
        <w:t xml:space="preserve"> (trong đó quy định rõ các nhân sự của Quỹ gồm: Chủ tịch, Giám đốc và Kiểm soát viên)</w:t>
      </w:r>
      <w:r w:rsidR="00597C28" w:rsidRPr="004C6663">
        <w:rPr>
          <w:bCs/>
          <w:sz w:val="28"/>
          <w:szCs w:val="28"/>
          <w:lang w:val="vi-VN"/>
        </w:rPr>
        <w:t>; nội dung ủy thác; quy trình ủy thác;</w:t>
      </w:r>
      <w:r w:rsidR="00E276B1" w:rsidRPr="004C6663">
        <w:rPr>
          <w:bCs/>
          <w:sz w:val="28"/>
          <w:szCs w:val="28"/>
          <w:lang w:val="nl-NL"/>
        </w:rPr>
        <w:t xml:space="preserve"> phí ủy thác;</w:t>
      </w:r>
      <w:r w:rsidR="00597C28" w:rsidRPr="004C6663">
        <w:rPr>
          <w:bCs/>
          <w:sz w:val="28"/>
          <w:szCs w:val="28"/>
          <w:lang w:val="vi-VN"/>
        </w:rPr>
        <w:t xml:space="preserve"> trách nhiệm, nghĩa vụ và quyền hạn giữa bên ủy thác và bên nhận ủy thác, rủi ro phát sinh, trách nhiệm của các bên và các nội dung khác có liên quan.</w:t>
      </w:r>
    </w:p>
    <w:p w14:paraId="5905F50A" w14:textId="02A89847" w:rsidR="00597C28" w:rsidRPr="004C6663" w:rsidRDefault="00867BF6" w:rsidP="000511B3">
      <w:pPr>
        <w:spacing w:before="120"/>
        <w:ind w:firstLine="567"/>
        <w:jc w:val="both"/>
        <w:rPr>
          <w:sz w:val="28"/>
          <w:szCs w:val="28"/>
          <w:lang w:val="nl-NL"/>
        </w:rPr>
      </w:pPr>
      <w:r w:rsidRPr="004C6663">
        <w:rPr>
          <w:sz w:val="28"/>
          <w:szCs w:val="28"/>
          <w:lang w:val="nl-NL"/>
        </w:rPr>
        <w:t>3</w:t>
      </w:r>
      <w:r w:rsidR="00597C28" w:rsidRPr="004C6663">
        <w:rPr>
          <w:sz w:val="28"/>
          <w:szCs w:val="28"/>
          <w:lang w:val="nl-NL"/>
        </w:rPr>
        <w:t xml:space="preserve">. Quỹ Bảo lãnh tín dụng có trách nhiệm tham mưu Ủy ban nhân dân </w:t>
      </w:r>
      <w:r w:rsidR="003319FA" w:rsidRPr="004C6663">
        <w:rPr>
          <w:bCs/>
          <w:sz w:val="28"/>
          <w:szCs w:val="28"/>
          <w:lang w:val="fr-FR"/>
        </w:rPr>
        <w:t>T</w:t>
      </w:r>
      <w:r w:rsidR="0075090E" w:rsidRPr="004C6663">
        <w:rPr>
          <w:bCs/>
          <w:sz w:val="28"/>
          <w:szCs w:val="28"/>
          <w:lang w:val="fr-FR"/>
        </w:rPr>
        <w:t>hành phố</w:t>
      </w:r>
      <w:r w:rsidR="00597C28" w:rsidRPr="004C6663">
        <w:rPr>
          <w:sz w:val="28"/>
          <w:szCs w:val="28"/>
          <w:lang w:val="nl-NL"/>
        </w:rPr>
        <w:t xml:space="preserve"> </w:t>
      </w:r>
      <w:r w:rsidR="0081238D" w:rsidRPr="004C6663">
        <w:rPr>
          <w:sz w:val="28"/>
          <w:szCs w:val="28"/>
          <w:lang w:val="vi-VN"/>
        </w:rPr>
        <w:t xml:space="preserve">Đồng Nai </w:t>
      </w:r>
      <w:r w:rsidR="00597C28" w:rsidRPr="004C6663">
        <w:rPr>
          <w:sz w:val="28"/>
          <w:szCs w:val="28"/>
          <w:lang w:val="nl-NL"/>
        </w:rPr>
        <w:t>xem xét, quyết định nội dung văn bản ủy thác cho phù hợp, đảm bảo hiệu quả, đúng quy định tại Nghị định số 34/2018/NĐ-CP và pháp luật có liên quan.</w:t>
      </w:r>
    </w:p>
    <w:p w14:paraId="75A112DA" w14:textId="77777777" w:rsidR="007101D9" w:rsidRPr="004C6663" w:rsidRDefault="007101D9" w:rsidP="000511B3">
      <w:pPr>
        <w:spacing w:before="240"/>
        <w:jc w:val="center"/>
        <w:rPr>
          <w:sz w:val="28"/>
          <w:szCs w:val="28"/>
          <w:lang w:val="vi-VN"/>
        </w:rPr>
      </w:pPr>
      <w:r w:rsidRPr="004C6663">
        <w:rPr>
          <w:b/>
          <w:bCs/>
          <w:sz w:val="28"/>
          <w:szCs w:val="28"/>
          <w:lang w:val="vi-VN"/>
        </w:rPr>
        <w:t>Chương IV</w:t>
      </w:r>
    </w:p>
    <w:p w14:paraId="3F5D37F2" w14:textId="77777777" w:rsidR="007101D9" w:rsidRPr="004C6663" w:rsidRDefault="007101D9" w:rsidP="000511B3">
      <w:pPr>
        <w:jc w:val="center"/>
        <w:rPr>
          <w:sz w:val="28"/>
          <w:szCs w:val="28"/>
          <w:lang w:val="vi-VN"/>
        </w:rPr>
      </w:pPr>
      <w:r w:rsidRPr="004C6663">
        <w:rPr>
          <w:b/>
          <w:bCs/>
          <w:sz w:val="28"/>
          <w:szCs w:val="28"/>
          <w:lang w:val="vi-VN"/>
        </w:rPr>
        <w:t>HOẠT ĐỘNG BẢO LÃNH TÍN DỤNG</w:t>
      </w:r>
    </w:p>
    <w:p w14:paraId="76381767" w14:textId="4C1E7F5F" w:rsidR="007101D9" w:rsidRPr="004C6663" w:rsidRDefault="007101D9" w:rsidP="000511B3">
      <w:pPr>
        <w:pStyle w:val="BodyText"/>
        <w:spacing w:before="100"/>
        <w:ind w:firstLine="567"/>
        <w:rPr>
          <w:rFonts w:ascii="Times New Roman" w:hAnsi="Times New Roman"/>
          <w:b/>
          <w:lang w:val="vi-VN"/>
        </w:rPr>
      </w:pPr>
      <w:r w:rsidRPr="004C6663">
        <w:rPr>
          <w:rFonts w:ascii="Times New Roman" w:hAnsi="Times New Roman"/>
          <w:b/>
          <w:lang w:val="vi-VN"/>
        </w:rPr>
        <w:t>Điều 1</w:t>
      </w:r>
      <w:r w:rsidR="00765DB1" w:rsidRPr="004C6663">
        <w:rPr>
          <w:rFonts w:ascii="Times New Roman" w:hAnsi="Times New Roman"/>
          <w:b/>
          <w:lang w:val="vi-VN"/>
        </w:rPr>
        <w:t>2</w:t>
      </w:r>
      <w:r w:rsidRPr="004C6663">
        <w:rPr>
          <w:rFonts w:ascii="Times New Roman" w:hAnsi="Times New Roman"/>
          <w:b/>
          <w:lang w:val="vi-VN"/>
        </w:rPr>
        <w:t>. Đối tượng được bảo lãnh tín dụng</w:t>
      </w:r>
    </w:p>
    <w:p w14:paraId="60E6B81C" w14:textId="29B996AA"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1.</w:t>
      </w:r>
      <w:r w:rsidR="00E77736" w:rsidRPr="004C6663">
        <w:rPr>
          <w:rFonts w:ascii="Times New Roman" w:hAnsi="Times New Roman"/>
          <w:bCs/>
          <w:lang w:val="vi-VN"/>
        </w:rPr>
        <w:t xml:space="preserve"> </w:t>
      </w:r>
      <w:r w:rsidRPr="004C6663">
        <w:rPr>
          <w:rFonts w:ascii="Times New Roman" w:hAnsi="Times New Roman"/>
          <w:bCs/>
          <w:lang w:val="vi-VN"/>
        </w:rPr>
        <w:t xml:space="preserve">Đối tượng được Quỹ cấp bảo lãnh tín dụng là các doanh nghiệp nhỏ và vừa theo quy định của </w:t>
      </w:r>
      <w:bookmarkStart w:id="8" w:name="tvpllink_xltikrplam_1"/>
      <w:r w:rsidRPr="004C6663">
        <w:rPr>
          <w:rFonts w:ascii="Times New Roman" w:hAnsi="Times New Roman"/>
          <w:bCs/>
          <w:lang w:val="vi-VN"/>
        </w:rPr>
        <w:t>Luật Hỗ trợ doanh nghiệp nhỏ và vừa</w:t>
      </w:r>
      <w:bookmarkEnd w:id="8"/>
      <w:r w:rsidRPr="004C6663">
        <w:rPr>
          <w:rFonts w:ascii="Times New Roman" w:hAnsi="Times New Roman"/>
          <w:bCs/>
          <w:lang w:val="vi-VN"/>
        </w:rPr>
        <w:t xml:space="preserve"> và các văn bản hướng dẫn đang hoạt động trên địa bàn </w:t>
      </w:r>
      <w:r w:rsidR="0075090E" w:rsidRPr="004C6663">
        <w:rPr>
          <w:rFonts w:ascii="Times New Roman" w:hAnsi="Times New Roman"/>
          <w:bCs/>
          <w:lang w:val="fr-FR"/>
        </w:rPr>
        <w:t>thành phố</w:t>
      </w:r>
      <w:r w:rsidRPr="004C6663">
        <w:rPr>
          <w:rFonts w:ascii="Times New Roman" w:hAnsi="Times New Roman"/>
          <w:bCs/>
          <w:lang w:val="vi-VN"/>
        </w:rPr>
        <w:t xml:space="preserve"> Đồng Nai, có tiềm năng phát triển nhưng chưa đủ điều kiện tiếp cận tín dụng ngân hàng ở các lĩnh vực được ưu tiên cấp tín dụng theo quy định tại Điều lệ này.</w:t>
      </w:r>
    </w:p>
    <w:p w14:paraId="3051DBB9" w14:textId="2C1150EA" w:rsidR="007101D9" w:rsidRPr="004C6663" w:rsidRDefault="00992055" w:rsidP="000511B3">
      <w:pPr>
        <w:pStyle w:val="BodyText"/>
        <w:spacing w:before="100"/>
        <w:ind w:firstLine="567"/>
        <w:rPr>
          <w:rFonts w:ascii="Times New Roman" w:hAnsi="Times New Roman"/>
          <w:bCs/>
          <w:lang w:val="vi-VN"/>
        </w:rPr>
      </w:pPr>
      <w:r w:rsidRPr="004C6663">
        <w:rPr>
          <w:rFonts w:ascii="Times New Roman" w:hAnsi="Times New Roman"/>
          <w:bCs/>
          <w:lang w:val="vi-VN"/>
        </w:rPr>
        <w:t>2</w:t>
      </w:r>
      <w:r w:rsidR="007101D9" w:rsidRPr="004C6663">
        <w:rPr>
          <w:rFonts w:ascii="Times New Roman" w:hAnsi="Times New Roman"/>
          <w:bCs/>
          <w:lang w:val="vi-VN"/>
        </w:rPr>
        <w:t>. Các doanh nghiệp nhỏ và vừa vay vốn để đầu tư, sản xuất kinh doanh trong các lĩnh vực sau sẽ được ưu tiên xem xét cấp bảo lãnh tín dụng:</w:t>
      </w:r>
    </w:p>
    <w:p w14:paraId="4F67069F" w14:textId="29325601"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a) Các lĩnh vực được ưu tiên cấp tín dụng theo hướng dẫn của Ngân hàng Nhà nước Việt Nam trong từng thời kỳ</w:t>
      </w:r>
      <w:r w:rsidR="00122713" w:rsidRPr="004C6663">
        <w:rPr>
          <w:rFonts w:ascii="Times New Roman" w:hAnsi="Times New Roman"/>
          <w:bCs/>
          <w:lang w:val="vi-VN"/>
        </w:rPr>
        <w:t>.</w:t>
      </w:r>
    </w:p>
    <w:p w14:paraId="3E75E75D" w14:textId="552BC5FA"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 xml:space="preserve">b) Các lĩnh vực hoặc dự án thuộc lĩnh vực ưu tiên phát triển kinh tế - xã hội trên địa bàn </w:t>
      </w:r>
      <w:r w:rsidR="0075090E" w:rsidRPr="004C6663">
        <w:rPr>
          <w:rFonts w:ascii="Times New Roman" w:hAnsi="Times New Roman"/>
          <w:bCs/>
          <w:lang w:val="vi-VN"/>
        </w:rPr>
        <w:t>thành phố</w:t>
      </w:r>
      <w:r w:rsidRPr="004C6663">
        <w:rPr>
          <w:rFonts w:ascii="Times New Roman" w:hAnsi="Times New Roman"/>
          <w:bCs/>
          <w:lang w:val="vi-VN"/>
        </w:rPr>
        <w:t xml:space="preserve"> Đồng Nai trong từng thời kỳ.</w:t>
      </w:r>
    </w:p>
    <w:p w14:paraId="4C39C050" w14:textId="2B23AD8D" w:rsidR="007101D9" w:rsidRPr="004C6663" w:rsidRDefault="00992055" w:rsidP="000511B3">
      <w:pPr>
        <w:pStyle w:val="BodyText"/>
        <w:spacing w:before="100"/>
        <w:ind w:firstLine="567"/>
        <w:rPr>
          <w:rFonts w:ascii="Times New Roman" w:hAnsi="Times New Roman"/>
          <w:bCs/>
          <w:lang w:val="vi-VN"/>
        </w:rPr>
      </w:pPr>
      <w:r w:rsidRPr="004C6663">
        <w:rPr>
          <w:rFonts w:ascii="Times New Roman" w:hAnsi="Times New Roman"/>
          <w:bCs/>
          <w:lang w:val="vi-VN"/>
        </w:rPr>
        <w:t>3</w:t>
      </w:r>
      <w:r w:rsidR="00394FAF" w:rsidRPr="004C6663">
        <w:rPr>
          <w:rFonts w:ascii="Times New Roman" w:hAnsi="Times New Roman"/>
          <w:bCs/>
          <w:lang w:val="vi-VN"/>
        </w:rPr>
        <w:t xml:space="preserve">. Căn cứ quy định tại </w:t>
      </w:r>
      <w:r w:rsidR="00394FAF" w:rsidRPr="004C6663">
        <w:rPr>
          <w:rFonts w:ascii="Times New Roman" w:hAnsi="Times New Roman"/>
          <w:bCs/>
        </w:rPr>
        <w:t>k</w:t>
      </w:r>
      <w:r w:rsidR="007101D9" w:rsidRPr="004C6663">
        <w:rPr>
          <w:rFonts w:ascii="Times New Roman" w:hAnsi="Times New Roman"/>
          <w:bCs/>
          <w:lang w:val="vi-VN"/>
        </w:rPr>
        <w:t xml:space="preserve">hoản </w:t>
      </w:r>
      <w:r w:rsidR="00BA0B4B">
        <w:rPr>
          <w:rFonts w:ascii="Times New Roman" w:hAnsi="Times New Roman"/>
          <w:bCs/>
        </w:rPr>
        <w:t>2</w:t>
      </w:r>
      <w:bookmarkStart w:id="9" w:name="_GoBack"/>
      <w:bookmarkEnd w:id="9"/>
      <w:r w:rsidR="007101D9" w:rsidRPr="004C6663">
        <w:rPr>
          <w:rFonts w:ascii="Times New Roman" w:hAnsi="Times New Roman"/>
          <w:bCs/>
          <w:lang w:val="vi-VN"/>
        </w:rPr>
        <w:t xml:space="preserve"> Điều này, Ủy ban nhân dân </w:t>
      </w:r>
      <w:r w:rsidR="007E7D3C" w:rsidRPr="004C6663">
        <w:rPr>
          <w:rFonts w:ascii="Times New Roman" w:hAnsi="Times New Roman"/>
          <w:bCs/>
          <w:lang w:val="vi-VN"/>
        </w:rPr>
        <w:t>thành phố</w:t>
      </w:r>
      <w:r w:rsidR="007101D9" w:rsidRPr="004C6663">
        <w:rPr>
          <w:rFonts w:ascii="Times New Roman" w:hAnsi="Times New Roman"/>
          <w:bCs/>
          <w:lang w:val="vi-VN"/>
        </w:rPr>
        <w:t xml:space="preserve"> ban hành Danh mục cụ thể các ngành, nghề, lĩnh vực ưu tiên phát triển kinh tế - xã hội trên địa bàn </w:t>
      </w:r>
      <w:r w:rsidR="007E7D3C" w:rsidRPr="004C6663">
        <w:rPr>
          <w:rFonts w:ascii="Times New Roman" w:hAnsi="Times New Roman"/>
          <w:bCs/>
          <w:lang w:val="vi-VN"/>
        </w:rPr>
        <w:t>thành phố</w:t>
      </w:r>
      <w:r w:rsidR="007101D9" w:rsidRPr="004C6663">
        <w:rPr>
          <w:rFonts w:ascii="Times New Roman" w:hAnsi="Times New Roman"/>
          <w:bCs/>
          <w:lang w:val="vi-VN"/>
        </w:rPr>
        <w:t xml:space="preserve"> Đồng Nai trong từng thời kỳ được Quỹ ưu tiên xem xét cấp bảo lãnh tín dụng theo quy định tại Điều lệ này.</w:t>
      </w:r>
    </w:p>
    <w:p w14:paraId="5E939B9F" w14:textId="009112E4" w:rsidR="007101D9" w:rsidRPr="004C6663" w:rsidRDefault="007101D9" w:rsidP="000511B3">
      <w:pPr>
        <w:pStyle w:val="BodyText"/>
        <w:spacing w:before="120"/>
        <w:ind w:firstLine="567"/>
        <w:rPr>
          <w:rFonts w:ascii="Times New Roman" w:hAnsi="Times New Roman"/>
          <w:bCs/>
          <w:lang w:val="vi-VN"/>
        </w:rPr>
      </w:pPr>
      <w:bookmarkStart w:id="10" w:name="dieu_16"/>
      <w:r w:rsidRPr="004C6663">
        <w:rPr>
          <w:rFonts w:ascii="Times New Roman" w:hAnsi="Times New Roman"/>
          <w:b/>
          <w:bCs/>
          <w:lang w:val="vi-VN"/>
        </w:rPr>
        <w:lastRenderedPageBreak/>
        <w:t>Điều 1</w:t>
      </w:r>
      <w:r w:rsidR="00765DB1" w:rsidRPr="004C6663">
        <w:rPr>
          <w:rFonts w:ascii="Times New Roman" w:hAnsi="Times New Roman"/>
          <w:b/>
          <w:bCs/>
          <w:lang w:val="vi-VN"/>
        </w:rPr>
        <w:t>3</w:t>
      </w:r>
      <w:r w:rsidRPr="004C6663">
        <w:rPr>
          <w:rFonts w:ascii="Times New Roman" w:hAnsi="Times New Roman"/>
          <w:b/>
          <w:bCs/>
          <w:lang w:val="vi-VN"/>
        </w:rPr>
        <w:t>. Điều kiện để được cấp bảo lãnh tín dụng</w:t>
      </w:r>
      <w:bookmarkEnd w:id="10"/>
    </w:p>
    <w:p w14:paraId="5FC60571" w14:textId="09047DC4"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Các đối tượng được bảo lãnh tín dụng quy định tại </w:t>
      </w:r>
      <w:bookmarkStart w:id="11" w:name="tc_15"/>
      <w:r w:rsidRPr="004C6663">
        <w:rPr>
          <w:rFonts w:ascii="Times New Roman" w:hAnsi="Times New Roman"/>
          <w:bCs/>
          <w:lang w:val="vi-VN"/>
        </w:rPr>
        <w:t>Điều 1</w:t>
      </w:r>
      <w:r w:rsidR="001E18EC" w:rsidRPr="004C6663">
        <w:rPr>
          <w:rFonts w:ascii="Times New Roman" w:hAnsi="Times New Roman"/>
          <w:bCs/>
          <w:lang w:val="vi-VN"/>
        </w:rPr>
        <w:t>2</w:t>
      </w:r>
      <w:r w:rsidRPr="004C6663">
        <w:rPr>
          <w:rFonts w:ascii="Times New Roman" w:hAnsi="Times New Roman"/>
          <w:bCs/>
          <w:lang w:val="vi-VN"/>
        </w:rPr>
        <w:t xml:space="preserve"> Điều lệ này</w:t>
      </w:r>
      <w:bookmarkEnd w:id="11"/>
      <w:r w:rsidRPr="004C6663">
        <w:rPr>
          <w:rFonts w:ascii="Times New Roman" w:hAnsi="Times New Roman"/>
          <w:bCs/>
          <w:lang w:val="vi-VN"/>
        </w:rPr>
        <w:t xml:space="preserve"> chỉ được Quỹ </w:t>
      </w:r>
      <w:r w:rsidR="00663FFA" w:rsidRPr="004C6663">
        <w:rPr>
          <w:rFonts w:ascii="Times New Roman" w:hAnsi="Times New Roman"/>
          <w:bCs/>
          <w:lang w:val="vi-VN"/>
        </w:rPr>
        <w:t>B</w:t>
      </w:r>
      <w:r w:rsidRPr="004C6663">
        <w:rPr>
          <w:rFonts w:ascii="Times New Roman" w:hAnsi="Times New Roman"/>
          <w:bCs/>
          <w:lang w:val="vi-VN"/>
        </w:rPr>
        <w:t>ảo lãnh tín dụng xem xét cấp bảo lãnh khi đáp ứng đủ các điều kiện sau:</w:t>
      </w:r>
    </w:p>
    <w:p w14:paraId="4ACBA25B"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Có dự án đầu tư, phương án sản xuất kinh doanh có hiệu quả, có khả năng hoàn trả vốn vay.</w:t>
      </w:r>
    </w:p>
    <w:p w14:paraId="012062E4"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2. Dự án đầu tư, phương án sản xuất kinh doanh được Quỹ thẩm định và quyết định bảo lãnh theo quy định tại Điều lệ này.</w:t>
      </w:r>
    </w:p>
    <w:p w14:paraId="527E7289"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3. Có phương án về vốn chủ sở hữu tối thiểu 20% tham gia dự án đầu tư, phương án sản xuất kinh doanh tại thời điểm Quỹ thẩm định để xem xét cấp bảo lãnh.</w:t>
      </w:r>
    </w:p>
    <w:p w14:paraId="57FCC3F7" w14:textId="360B4B7A"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4. Tại thời điểm đề nghị bảo lãnh, doanh nghiệp không có các khoản nợ thuế từ 01 năm trở lên theo </w:t>
      </w:r>
      <w:bookmarkStart w:id="12" w:name="tvpllink_nwnhxlgimk"/>
      <w:r w:rsidRPr="004C6663">
        <w:rPr>
          <w:rFonts w:ascii="Times New Roman" w:hAnsi="Times New Roman"/>
          <w:bCs/>
          <w:lang w:val="vi-VN"/>
        </w:rPr>
        <w:t>Luật quản lý thuế</w:t>
      </w:r>
      <w:bookmarkEnd w:id="12"/>
      <w:r w:rsidRPr="004C6663">
        <w:rPr>
          <w:rFonts w:ascii="Times New Roman" w:hAnsi="Times New Roman"/>
          <w:bCs/>
          <w:lang w:val="vi-VN"/>
        </w:rPr>
        <w:t xml:space="preserve"> và </w:t>
      </w:r>
      <w:r w:rsidR="00992055" w:rsidRPr="004C6663">
        <w:rPr>
          <w:rFonts w:ascii="Times New Roman" w:hAnsi="Times New Roman"/>
          <w:bCs/>
          <w:lang w:val="vi-VN"/>
        </w:rPr>
        <w:t xml:space="preserve">không có </w:t>
      </w:r>
      <w:r w:rsidRPr="004C6663">
        <w:rPr>
          <w:rFonts w:ascii="Times New Roman" w:hAnsi="Times New Roman"/>
          <w:bCs/>
          <w:lang w:val="vi-VN"/>
        </w:rPr>
        <w:t>nợ xấu tại các tổ chức tín dụng. Trường hợp nợ thuế do nguyên nhân khách quan, doanh nghiệp phải có xác nhận của cơ quan quản lý thuế trực tiếp.</w:t>
      </w:r>
    </w:p>
    <w:p w14:paraId="16F6CA00" w14:textId="6234F980"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5. Có biện pháp bảo đảm cho bảo lãnh vay vốn theo quy định tại </w:t>
      </w:r>
      <w:bookmarkStart w:id="13" w:name="tc_16"/>
      <w:r w:rsidRPr="004C6663">
        <w:rPr>
          <w:rFonts w:ascii="Times New Roman" w:hAnsi="Times New Roman"/>
          <w:bCs/>
          <w:lang w:val="vi-VN"/>
        </w:rPr>
        <w:t>Điều 2</w:t>
      </w:r>
      <w:r w:rsidR="001E18EC" w:rsidRPr="004C6663">
        <w:rPr>
          <w:rFonts w:ascii="Times New Roman" w:hAnsi="Times New Roman"/>
          <w:bCs/>
          <w:lang w:val="vi-VN"/>
        </w:rPr>
        <w:t>2</w:t>
      </w:r>
      <w:r w:rsidRPr="004C6663">
        <w:rPr>
          <w:rFonts w:ascii="Times New Roman" w:hAnsi="Times New Roman"/>
          <w:bCs/>
          <w:lang w:val="vi-VN"/>
        </w:rPr>
        <w:t xml:space="preserve"> Điều lệ này</w:t>
      </w:r>
      <w:bookmarkEnd w:id="13"/>
      <w:r w:rsidRPr="004C6663">
        <w:rPr>
          <w:rFonts w:ascii="Times New Roman" w:hAnsi="Times New Roman"/>
          <w:bCs/>
          <w:lang w:val="vi-VN"/>
        </w:rPr>
        <w:t>.</w:t>
      </w:r>
    </w:p>
    <w:p w14:paraId="14B031BA" w14:textId="0238D3B2" w:rsidR="007101D9" w:rsidRPr="004C6663" w:rsidRDefault="007101D9" w:rsidP="000511B3">
      <w:pPr>
        <w:pStyle w:val="BodyText"/>
        <w:spacing w:before="120"/>
        <w:ind w:firstLine="567"/>
        <w:rPr>
          <w:rFonts w:ascii="Times New Roman" w:hAnsi="Times New Roman"/>
          <w:bCs/>
          <w:lang w:val="vi-VN"/>
        </w:rPr>
      </w:pPr>
      <w:bookmarkStart w:id="14" w:name="dieu_17"/>
      <w:r w:rsidRPr="004C6663">
        <w:rPr>
          <w:rFonts w:ascii="Times New Roman" w:hAnsi="Times New Roman"/>
          <w:b/>
          <w:bCs/>
          <w:lang w:val="vi-VN"/>
        </w:rPr>
        <w:t>Điều 1</w:t>
      </w:r>
      <w:r w:rsidR="00A13A91" w:rsidRPr="004C6663">
        <w:rPr>
          <w:rFonts w:ascii="Times New Roman" w:hAnsi="Times New Roman"/>
          <w:b/>
          <w:bCs/>
          <w:lang w:val="vi-VN"/>
        </w:rPr>
        <w:t>4</w:t>
      </w:r>
      <w:r w:rsidRPr="004C6663">
        <w:rPr>
          <w:rFonts w:ascii="Times New Roman" w:hAnsi="Times New Roman"/>
          <w:b/>
          <w:bCs/>
          <w:lang w:val="vi-VN"/>
        </w:rPr>
        <w:t>. Phạm vi bảo lãnh tín dụng</w:t>
      </w:r>
      <w:bookmarkEnd w:id="14"/>
    </w:p>
    <w:p w14:paraId="46706A3C"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Quỹ có thể xem xét cấp bảo lãnh tín dụng cho DNNVV tối đa bằng 100% giá trị khoản vay (bao gồm cả vốn lưu động và vốn trung, dài hạn) tại tổ chức cho vay. Căn cứ vào tính khả thi, mức độ rủi ro của doanh nghiệp, dự án đầu tư, phương án sản xuất kinh doanh và khả năng tài chính của Quỹ để xem xét, quyết định cụ thể mức bảo lãnh cho doanh nghiệp.</w:t>
      </w:r>
    </w:p>
    <w:p w14:paraId="61A86C71" w14:textId="77777777" w:rsidR="007101D9" w:rsidRPr="004C6663" w:rsidRDefault="007101D9" w:rsidP="000511B3">
      <w:pPr>
        <w:pStyle w:val="BodyText"/>
        <w:spacing w:before="120"/>
        <w:ind w:firstLine="567"/>
        <w:rPr>
          <w:rFonts w:ascii="Times New Roman" w:hAnsi="Times New Roman"/>
          <w:bCs/>
          <w:lang w:val="vi-VN"/>
        </w:rPr>
      </w:pPr>
      <w:bookmarkStart w:id="15" w:name="khoan_2_17"/>
      <w:r w:rsidRPr="004C6663">
        <w:rPr>
          <w:rFonts w:ascii="Times New Roman" w:hAnsi="Times New Roman"/>
          <w:bCs/>
          <w:lang w:val="vi-VN"/>
        </w:rPr>
        <w:t>2. Bảo lãnh của Quỹ bao gồm một trong các trường hợp sau đây:</w:t>
      </w:r>
      <w:bookmarkEnd w:id="15"/>
    </w:p>
    <w:p w14:paraId="1555136E" w14:textId="08EB016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a) Bảo lãnh nghĩa vụ trả nợ gốc khoản vay của bên được bảo lãnh tại các tổ chức cho vay</w:t>
      </w:r>
      <w:r w:rsidR="00122713" w:rsidRPr="004C6663">
        <w:rPr>
          <w:rFonts w:ascii="Times New Roman" w:hAnsi="Times New Roman"/>
          <w:bCs/>
          <w:lang w:val="vi-VN"/>
        </w:rPr>
        <w:t>.</w:t>
      </w:r>
    </w:p>
    <w:p w14:paraId="7BD71768" w14:textId="60D3E470"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b) Bảo lãnh nghĩa vụ trả lãi khoản vay của bên được bảo lãnh tại các tổ chức cho vay</w:t>
      </w:r>
      <w:r w:rsidR="00122713" w:rsidRPr="004C6663">
        <w:rPr>
          <w:rFonts w:ascii="Times New Roman" w:hAnsi="Times New Roman"/>
          <w:bCs/>
          <w:lang w:val="vi-VN"/>
        </w:rPr>
        <w:t>.</w:t>
      </w:r>
    </w:p>
    <w:p w14:paraId="05A9F6AF"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c) Bảo lãnh nghĩa vụ trả nợ gốc và nợ lãi khoản vay của bên được bảo lãnh tại các tổ chức cho vay và phải được quy định cụ thể tại hợp đồng bảo lãnh tín dụng.</w:t>
      </w:r>
    </w:p>
    <w:p w14:paraId="64693B77"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3. Căn cứ vào khả năng tài chính, quản trị điều hành của Quỹ, tính khả thi và mức độ rủi ro của dự án đầu tư, phương án sản xuất kinh doanh, Quỹ xem xét, quyết định phạm vi bảo lãnh tín dụng quy định tại khoản 2 Điều này và phải được quy định cụ thể tại hợp đồng bảo lãnh tín dụng.</w:t>
      </w:r>
    </w:p>
    <w:p w14:paraId="341B1E4C" w14:textId="6FD3E3F3" w:rsidR="007101D9" w:rsidRPr="004C6663" w:rsidRDefault="007101D9" w:rsidP="000511B3">
      <w:pPr>
        <w:pStyle w:val="BodyText"/>
        <w:spacing w:before="120"/>
        <w:ind w:firstLine="567"/>
        <w:rPr>
          <w:rFonts w:ascii="Times New Roman" w:hAnsi="Times New Roman"/>
          <w:bCs/>
          <w:lang w:val="vi-VN"/>
        </w:rPr>
      </w:pPr>
      <w:bookmarkStart w:id="16" w:name="dieu_18"/>
      <w:r w:rsidRPr="004C6663">
        <w:rPr>
          <w:rFonts w:ascii="Times New Roman" w:hAnsi="Times New Roman"/>
          <w:b/>
          <w:bCs/>
          <w:lang w:val="vi-VN"/>
        </w:rPr>
        <w:t>Điều 1</w:t>
      </w:r>
      <w:r w:rsidR="00A13A91" w:rsidRPr="004C6663">
        <w:rPr>
          <w:rFonts w:ascii="Times New Roman" w:hAnsi="Times New Roman"/>
          <w:b/>
          <w:bCs/>
          <w:lang w:val="vi-VN"/>
        </w:rPr>
        <w:t>5</w:t>
      </w:r>
      <w:r w:rsidRPr="004C6663">
        <w:rPr>
          <w:rFonts w:ascii="Times New Roman" w:hAnsi="Times New Roman"/>
          <w:b/>
          <w:bCs/>
          <w:lang w:val="vi-VN"/>
        </w:rPr>
        <w:t>. Thời hạn cấp bảo lãnh tín dụng</w:t>
      </w:r>
      <w:bookmarkEnd w:id="16"/>
    </w:p>
    <w:p w14:paraId="0F6609D4"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Thời hạn cấp bảo lãnh tín dụng của Quỹ được xác định phù hợp với thời hạn vay vốn đã thỏa thuận giữa các bên được bảo lãnh và bên nhận bảo lãnh tại hợp đồng tín dụng và được quy định rõ trong hợp đồng bảo lãnh tín dụng, chứng thư bảo lãnh ký kết giữa các bên liên quan theo quy định tại Điều lệ này.</w:t>
      </w:r>
    </w:p>
    <w:p w14:paraId="5893B0AD" w14:textId="3896DC54"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2. Trong thời hạn cấp bảo lãnh, </w:t>
      </w:r>
      <w:r w:rsidR="006F490F" w:rsidRPr="004C6663">
        <w:rPr>
          <w:rFonts w:ascii="Times New Roman" w:hAnsi="Times New Roman"/>
          <w:bCs/>
          <w:lang w:val="vi-VN"/>
        </w:rPr>
        <w:t xml:space="preserve">nếu </w:t>
      </w:r>
      <w:r w:rsidRPr="004C6663">
        <w:rPr>
          <w:rFonts w:ascii="Times New Roman" w:hAnsi="Times New Roman"/>
          <w:bCs/>
          <w:lang w:val="vi-VN"/>
        </w:rPr>
        <w:t xml:space="preserve">khách hàng không đáp ứng đủ điều kiện, tiêu chuẩn là doanh nghiệp nhỏ và vừa theo quy định của pháp luật thì Quỹ tiếp tục </w:t>
      </w:r>
      <w:r w:rsidRPr="004C6663">
        <w:rPr>
          <w:rFonts w:ascii="Times New Roman" w:hAnsi="Times New Roman"/>
          <w:bCs/>
          <w:lang w:val="vi-VN"/>
        </w:rPr>
        <w:lastRenderedPageBreak/>
        <w:t>cấp bảo lãnh tín dụng cho khách hàng theo hợp đồng bảo lãnh tín dụng đã ký với bên được bảo lãnh cho đến khi hết thời hạn bảo lãnh theo hợp đồng.</w:t>
      </w:r>
    </w:p>
    <w:p w14:paraId="34EDD290" w14:textId="6764A43A" w:rsidR="007101D9" w:rsidRPr="004C6663" w:rsidRDefault="007101D9" w:rsidP="000511B3">
      <w:pPr>
        <w:pStyle w:val="BodyText"/>
        <w:spacing w:before="120"/>
        <w:ind w:firstLine="567"/>
        <w:rPr>
          <w:rFonts w:ascii="Times New Roman" w:hAnsi="Times New Roman"/>
          <w:bCs/>
          <w:lang w:val="vi-VN"/>
        </w:rPr>
      </w:pPr>
      <w:bookmarkStart w:id="17" w:name="dieu_19"/>
      <w:r w:rsidRPr="004C6663">
        <w:rPr>
          <w:rFonts w:ascii="Times New Roman" w:hAnsi="Times New Roman"/>
          <w:b/>
          <w:bCs/>
          <w:lang w:val="vi-VN"/>
        </w:rPr>
        <w:t>Điều 1</w:t>
      </w:r>
      <w:r w:rsidR="00A13A91" w:rsidRPr="004C6663">
        <w:rPr>
          <w:rFonts w:ascii="Times New Roman" w:hAnsi="Times New Roman"/>
          <w:b/>
          <w:bCs/>
          <w:lang w:val="vi-VN"/>
        </w:rPr>
        <w:t>6</w:t>
      </w:r>
      <w:r w:rsidRPr="004C6663">
        <w:rPr>
          <w:rFonts w:ascii="Times New Roman" w:hAnsi="Times New Roman"/>
          <w:b/>
          <w:bCs/>
          <w:lang w:val="vi-VN"/>
        </w:rPr>
        <w:t>. Đồng tiền và giới hạn cấp bảo lãnh tín dụng</w:t>
      </w:r>
      <w:bookmarkEnd w:id="17"/>
    </w:p>
    <w:p w14:paraId="22B39F81"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Đồng tiền bảo lãnh tín dụng là đồng Việt Nam (VND).</w:t>
      </w:r>
    </w:p>
    <w:p w14:paraId="5FFACC63"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2. Giới hạn bảo lãnh vay vốn đầu tư: Tổng mức bảo lãnh tín dụng của Quỹ tính trên vốn điều lệ thực có của Quỹ không vượt quá 15% đối với một khách hàng và không vượt quá 20% đối với một khách hàng và người có liên quan.</w:t>
      </w:r>
    </w:p>
    <w:p w14:paraId="337FD878"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3. Giới hạn bảo lãnh vay vốn lưu động: Ngoài quy định về giới hạn bảo lãnh vay vốn tại khoản 2 Điều này, giới hạn bảo lãnh vay vốn lưu động của Quỹ tối đa không vượt quá vốn chủ sở hữu của khách hàng thể hiện tại báo cáo tài chính của doanh nghiệp nộp cho cơ quan quản lý thuế của năm trước liền kề.</w:t>
      </w:r>
    </w:p>
    <w:p w14:paraId="4AA039A7"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4. Tổng mức bảo lãnh tín dụng của Quỹ cho các bên được bảo lãnh quy định tại khoản 2 và khoản 3 Điều này tối đa không vượt quá 03 lần vốn điều lệ thực có của Quỹ tại thời điểm bảo lãnh.</w:t>
      </w:r>
    </w:p>
    <w:p w14:paraId="7FD08F22" w14:textId="7DDF280F" w:rsidR="007101D9" w:rsidRPr="004C6663" w:rsidRDefault="007101D9" w:rsidP="000511B3">
      <w:pPr>
        <w:pStyle w:val="BodyText"/>
        <w:spacing w:before="120"/>
        <w:ind w:firstLine="567"/>
        <w:rPr>
          <w:rFonts w:ascii="Times New Roman" w:hAnsi="Times New Roman"/>
          <w:bCs/>
          <w:lang w:val="vi-VN"/>
        </w:rPr>
      </w:pPr>
      <w:bookmarkStart w:id="18" w:name="dieu_20"/>
      <w:r w:rsidRPr="004C6663">
        <w:rPr>
          <w:rFonts w:ascii="Times New Roman" w:hAnsi="Times New Roman"/>
          <w:b/>
          <w:bCs/>
          <w:lang w:val="vi-VN"/>
        </w:rPr>
        <w:t xml:space="preserve">Điều </w:t>
      </w:r>
      <w:r w:rsidR="00073912" w:rsidRPr="004C6663">
        <w:rPr>
          <w:rFonts w:ascii="Times New Roman" w:hAnsi="Times New Roman"/>
          <w:b/>
          <w:bCs/>
          <w:lang w:val="vi-VN"/>
        </w:rPr>
        <w:t>1</w:t>
      </w:r>
      <w:r w:rsidR="00A13A91" w:rsidRPr="004C6663">
        <w:rPr>
          <w:rFonts w:ascii="Times New Roman" w:hAnsi="Times New Roman"/>
          <w:b/>
          <w:bCs/>
          <w:lang w:val="vi-VN"/>
        </w:rPr>
        <w:t>7</w:t>
      </w:r>
      <w:r w:rsidRPr="004C6663">
        <w:rPr>
          <w:rFonts w:ascii="Times New Roman" w:hAnsi="Times New Roman"/>
          <w:b/>
          <w:bCs/>
          <w:lang w:val="vi-VN"/>
        </w:rPr>
        <w:t>. Chi phí hoạt động bảo lãnh tín dụng</w:t>
      </w:r>
      <w:bookmarkEnd w:id="18"/>
    </w:p>
    <w:p w14:paraId="7F1018E3"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Các chi phí liên quan đến hoạt động bảo lãnh tín dụng bao gồm:</w:t>
      </w:r>
    </w:p>
    <w:p w14:paraId="2797C151" w14:textId="7146154D"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a) Chi phí thẩm định hồ sơ bảo lãnh tín dụng khách hàng trả cho Quỹ cùng với hồ sơ đề nghị bảo lãnh tín dụng</w:t>
      </w:r>
      <w:r w:rsidR="00122713" w:rsidRPr="004C6663">
        <w:rPr>
          <w:rFonts w:ascii="Times New Roman" w:hAnsi="Times New Roman"/>
          <w:bCs/>
          <w:lang w:val="vi-VN"/>
        </w:rPr>
        <w:t>.</w:t>
      </w:r>
    </w:p>
    <w:p w14:paraId="03DFF5DB"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b) Chi phí bảo lãnh tín dụng tính trên số tiền được bảo lãnh và thời hạn bảo lãnh. Thời hạn thu phí bảo lãnh tín dụng được ghi trong hợp đồng bảo lãnh theo thỏa thuận giữa Quỹ và bên được bảo lãnh, phù hợp với thời hạn bảo lãnh tín dụng.</w:t>
      </w:r>
    </w:p>
    <w:p w14:paraId="41E7733A" w14:textId="23FE7B6F"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2. Quỹ trình Ủy ban nhân dân </w:t>
      </w:r>
      <w:r w:rsidR="007E7D3C" w:rsidRPr="004C6663">
        <w:rPr>
          <w:rFonts w:ascii="Times New Roman" w:hAnsi="Times New Roman"/>
          <w:bCs/>
          <w:lang w:val="vi-VN"/>
        </w:rPr>
        <w:t>thành phố</w:t>
      </w:r>
      <w:r w:rsidRPr="004C6663">
        <w:rPr>
          <w:rFonts w:ascii="Times New Roman" w:hAnsi="Times New Roman"/>
          <w:bCs/>
          <w:lang w:val="vi-VN"/>
        </w:rPr>
        <w:t xml:space="preserve"> </w:t>
      </w:r>
      <w:r w:rsidR="00D15BC3" w:rsidRPr="004C6663">
        <w:rPr>
          <w:rFonts w:ascii="Times New Roman" w:hAnsi="Times New Roman"/>
          <w:lang w:val="vi-VN"/>
        </w:rPr>
        <w:t xml:space="preserve">Đồng Nai </w:t>
      </w:r>
      <w:r w:rsidRPr="004C6663">
        <w:rPr>
          <w:rFonts w:ascii="Times New Roman" w:hAnsi="Times New Roman"/>
          <w:bCs/>
          <w:lang w:val="vi-VN"/>
        </w:rPr>
        <w:t>xem xét, quyết định các mức chi phí cụ thể theo quy định tại khoản 1 Điều này trong từng thời kỳ để Quỹ có căn cứ thực hiện.</w:t>
      </w:r>
    </w:p>
    <w:p w14:paraId="673C5966" w14:textId="74D217C1"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3. Việc miễn, giảm chi phí bảo lãnh tín dụng thực hiện theo quy định tại Quy chế quy định cụ thể về các trường hợp, lĩnh vực được miễn, giảm chi phí bảo lãnh tín dụng do Chủ tịch Ủy ban nhân dân </w:t>
      </w:r>
      <w:r w:rsidR="007E7D3C" w:rsidRPr="004C6663">
        <w:rPr>
          <w:rFonts w:ascii="Times New Roman" w:hAnsi="Times New Roman"/>
          <w:bCs/>
          <w:lang w:val="vi-VN"/>
        </w:rPr>
        <w:t>thành phố</w:t>
      </w:r>
      <w:r w:rsidRPr="004C6663">
        <w:rPr>
          <w:rFonts w:ascii="Times New Roman" w:hAnsi="Times New Roman"/>
          <w:bCs/>
          <w:lang w:val="vi-VN"/>
        </w:rPr>
        <w:t xml:space="preserve"> </w:t>
      </w:r>
      <w:r w:rsidR="00D15BC3" w:rsidRPr="004C6663">
        <w:rPr>
          <w:rFonts w:ascii="Times New Roman" w:hAnsi="Times New Roman"/>
          <w:lang w:val="vi-VN"/>
        </w:rPr>
        <w:t xml:space="preserve">Đồng Nai </w:t>
      </w:r>
      <w:r w:rsidRPr="004C6663">
        <w:rPr>
          <w:rFonts w:ascii="Times New Roman" w:hAnsi="Times New Roman"/>
          <w:bCs/>
          <w:lang w:val="vi-VN"/>
        </w:rPr>
        <w:t>ban hành trên cơ sở đề nghị của Chủ tịch Quỹ. Nguyên tắc để xác định mức độ miễn, giảm chi phí bảo lãnh tín dụng bao gồm:</w:t>
      </w:r>
    </w:p>
    <w:p w14:paraId="113E9C63" w14:textId="6DD66820"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a) Thuộc lĩnh vực được miễn, giảm chi phí bảo lãnh tín dụng đối với các lĩnh vực ưu tiên của </w:t>
      </w:r>
      <w:r w:rsidR="007E7D3C" w:rsidRPr="004C6663">
        <w:rPr>
          <w:rFonts w:ascii="Times New Roman" w:hAnsi="Times New Roman"/>
          <w:bCs/>
          <w:lang w:val="vi-VN"/>
        </w:rPr>
        <w:t>thành phố</w:t>
      </w:r>
      <w:r w:rsidR="00122713" w:rsidRPr="004C6663">
        <w:rPr>
          <w:rFonts w:ascii="Times New Roman" w:hAnsi="Times New Roman"/>
          <w:bCs/>
          <w:lang w:val="vi-VN"/>
        </w:rPr>
        <w:t>.</w:t>
      </w:r>
    </w:p>
    <w:p w14:paraId="2A023EE2" w14:textId="3560984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b) Phù hợp với khả năng tài chính của Quỹ</w:t>
      </w:r>
      <w:r w:rsidR="00122713" w:rsidRPr="004C6663">
        <w:rPr>
          <w:rFonts w:ascii="Times New Roman" w:hAnsi="Times New Roman"/>
          <w:bCs/>
          <w:lang w:val="vi-VN"/>
        </w:rPr>
        <w:t>.</w:t>
      </w:r>
    </w:p>
    <w:p w14:paraId="3333316E"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c) Thẩm quyền phê duyệt đối với từng trường hợp cụ thể là Chủ tịch Quỹ trên cơ sở đề nghị của Giám đốc Quỹ.</w:t>
      </w:r>
    </w:p>
    <w:p w14:paraId="4DFC0DD2" w14:textId="50DC9C97" w:rsidR="007101D9" w:rsidRPr="004C6663" w:rsidRDefault="007101D9" w:rsidP="000511B3">
      <w:pPr>
        <w:pStyle w:val="BodyText"/>
        <w:spacing w:before="120"/>
        <w:ind w:firstLine="567"/>
        <w:rPr>
          <w:rFonts w:ascii="Times New Roman" w:hAnsi="Times New Roman"/>
          <w:bCs/>
          <w:lang w:val="vi-VN"/>
        </w:rPr>
      </w:pPr>
      <w:bookmarkStart w:id="19" w:name="dieu_21"/>
      <w:r w:rsidRPr="004C6663">
        <w:rPr>
          <w:rFonts w:ascii="Times New Roman" w:hAnsi="Times New Roman"/>
          <w:b/>
          <w:bCs/>
          <w:lang w:val="vi-VN"/>
        </w:rPr>
        <w:t xml:space="preserve">Điều </w:t>
      </w:r>
      <w:r w:rsidR="00A13A91" w:rsidRPr="004C6663">
        <w:rPr>
          <w:rFonts w:ascii="Times New Roman" w:hAnsi="Times New Roman"/>
          <w:b/>
          <w:bCs/>
          <w:lang w:val="vi-VN"/>
        </w:rPr>
        <w:t>18</w:t>
      </w:r>
      <w:r w:rsidRPr="004C6663">
        <w:rPr>
          <w:rFonts w:ascii="Times New Roman" w:hAnsi="Times New Roman"/>
          <w:b/>
          <w:bCs/>
          <w:lang w:val="vi-VN"/>
        </w:rPr>
        <w:t>. Hồ sơ đề nghị bảo lãnh tín dụng</w:t>
      </w:r>
      <w:bookmarkEnd w:id="19"/>
    </w:p>
    <w:p w14:paraId="59AB085B"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Giấy đề nghị bảo lãnh tín dụng của bên được bảo lãnh.</w:t>
      </w:r>
    </w:p>
    <w:p w14:paraId="116C6773" w14:textId="35C67F5D"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2. Các văn bản, tài liệu chứng minh bên được bảo lãnh có đủ các điều kiện được bảo lãnh tín dụng theo quy định tại </w:t>
      </w:r>
      <w:bookmarkStart w:id="20" w:name="tc_17"/>
      <w:r w:rsidRPr="004C6663">
        <w:rPr>
          <w:rFonts w:ascii="Times New Roman" w:hAnsi="Times New Roman"/>
          <w:bCs/>
          <w:lang w:val="vi-VN"/>
        </w:rPr>
        <w:t>Điều 1</w:t>
      </w:r>
      <w:r w:rsidR="001E18EC" w:rsidRPr="004C6663">
        <w:rPr>
          <w:rFonts w:ascii="Times New Roman" w:hAnsi="Times New Roman"/>
          <w:bCs/>
          <w:lang w:val="vi-VN"/>
        </w:rPr>
        <w:t>3</w:t>
      </w:r>
      <w:r w:rsidRPr="004C6663">
        <w:rPr>
          <w:rFonts w:ascii="Times New Roman" w:hAnsi="Times New Roman"/>
          <w:bCs/>
          <w:lang w:val="vi-VN"/>
        </w:rPr>
        <w:t xml:space="preserve"> Điều lệ này</w:t>
      </w:r>
      <w:bookmarkEnd w:id="20"/>
      <w:r w:rsidRPr="004C6663">
        <w:rPr>
          <w:rFonts w:ascii="Times New Roman" w:hAnsi="Times New Roman"/>
          <w:bCs/>
          <w:lang w:val="vi-VN"/>
        </w:rPr>
        <w:t xml:space="preserve"> và các tài liệu khác có liên quan theo quy định của Quỹ </w:t>
      </w:r>
      <w:r w:rsidR="00877ACD" w:rsidRPr="004C6663">
        <w:rPr>
          <w:rFonts w:ascii="Times New Roman" w:hAnsi="Times New Roman"/>
          <w:bCs/>
          <w:lang w:val="vi-VN"/>
        </w:rPr>
        <w:t>B</w:t>
      </w:r>
      <w:r w:rsidRPr="004C6663">
        <w:rPr>
          <w:rFonts w:ascii="Times New Roman" w:hAnsi="Times New Roman"/>
          <w:bCs/>
          <w:lang w:val="vi-VN"/>
        </w:rPr>
        <w:t>ảo lãnh tín dụng.</w:t>
      </w:r>
    </w:p>
    <w:p w14:paraId="06C958D5" w14:textId="7269DC86"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lastRenderedPageBreak/>
        <w:t>3. Doanh nghiệp nhỏ và vừa nộp hồ sơ đề nghị bảo lãnh trực tiếp tại Quỹ</w:t>
      </w:r>
      <w:r w:rsidR="00664BC2" w:rsidRPr="004C6663">
        <w:rPr>
          <w:rFonts w:ascii="Times New Roman" w:hAnsi="Times New Roman"/>
          <w:bCs/>
          <w:lang w:val="vi-VN"/>
        </w:rPr>
        <w:t>.</w:t>
      </w:r>
    </w:p>
    <w:p w14:paraId="7561A3BD"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4. Giám đốc Quỹ trình Chủ tịch Quỹ ban hành quy định cụ thể về thành phần hồ sơ khách hàng đề nghị bảo lãnh tín dụng quy định tại Điều này.</w:t>
      </w:r>
    </w:p>
    <w:p w14:paraId="3DD38AFD" w14:textId="481DCC5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
          <w:bCs/>
          <w:lang w:val="vi-VN"/>
        </w:rPr>
        <w:t xml:space="preserve">Điều </w:t>
      </w:r>
      <w:r w:rsidR="00A13A91" w:rsidRPr="004C6663">
        <w:rPr>
          <w:rFonts w:ascii="Times New Roman" w:hAnsi="Times New Roman"/>
          <w:b/>
          <w:bCs/>
          <w:lang w:val="vi-VN"/>
        </w:rPr>
        <w:t>19</w:t>
      </w:r>
      <w:r w:rsidRPr="004C6663">
        <w:rPr>
          <w:rFonts w:ascii="Times New Roman" w:hAnsi="Times New Roman"/>
          <w:b/>
          <w:bCs/>
          <w:lang w:val="vi-VN"/>
        </w:rPr>
        <w:t>. Thẩm định hồ sơ và quyết định cấp bảo lãnh tín dụng</w:t>
      </w:r>
    </w:p>
    <w:p w14:paraId="7787D32A"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Bên bảo lãnh có trách nhiệm thẩm định tính đầy đủ của các hồ sơ, tài liệu do bên được bảo lãnh gửi đến; thực hiện thẩm định tính hiệu quả, khả năng hoàn trả vốn vay của dự án đầu tư, phương án sản xuất kinh doanh và các điều kiện bảo lãnh khác theo quy định tại Điều lệ này.</w:t>
      </w:r>
    </w:p>
    <w:p w14:paraId="30BCE87F"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2. Bên bảo lãnh có trách nhiệm xây dựng, ban hành quy trình thẩm định tính hiệu quả, khả năng hoàn trả vốn vay của dự án đầu tư, phương án sản xuất kinh doanh của bên được bảo lãnh theo nguyên tắc đảm bảo tính độc lập và phân định rõ ràng trách nhiệm, nghĩa vụ của các cá nhân, tổ chức liên quan trong quá trình thẩm định và quyết định cấp bảo lãnh tín dụng.</w:t>
      </w:r>
    </w:p>
    <w:p w14:paraId="5A301BE3" w14:textId="618CA016" w:rsidR="007101D9" w:rsidRPr="004C6663" w:rsidRDefault="007101D9" w:rsidP="000511B3">
      <w:pPr>
        <w:pStyle w:val="BodyText"/>
        <w:spacing w:before="120"/>
        <w:ind w:firstLine="567"/>
        <w:rPr>
          <w:rFonts w:ascii="Times New Roman" w:hAnsi="Times New Roman"/>
          <w:bCs/>
        </w:rPr>
      </w:pPr>
      <w:r w:rsidRPr="004C6663">
        <w:rPr>
          <w:rFonts w:ascii="Times New Roman" w:hAnsi="Times New Roman"/>
          <w:bCs/>
          <w:lang w:val="vi-VN"/>
        </w:rPr>
        <w:t xml:space="preserve">3. Chậm nhất sau 30 </w:t>
      </w:r>
      <w:r w:rsidR="00122713" w:rsidRPr="004C6663">
        <w:rPr>
          <w:rFonts w:ascii="Times New Roman" w:hAnsi="Times New Roman"/>
          <w:bCs/>
          <w:lang w:val="vi-VN"/>
        </w:rPr>
        <w:t xml:space="preserve">(ba mươi) </w:t>
      </w:r>
      <w:r w:rsidRPr="004C6663">
        <w:rPr>
          <w:rFonts w:ascii="Times New Roman" w:hAnsi="Times New Roman"/>
          <w:bCs/>
          <w:lang w:val="vi-VN"/>
        </w:rPr>
        <w:t>ngày kể từ khi nhận đầy đủ hồ sơ xin bảo lãnh tín dụng hợp lệ, bên bảo lãnh phải hoàn thành xem xét việc bảo lãnh tín dụng cho bên được bảo lãnh. Quyết định bảo lãnh tín dụng cho bên được bảo lãnh được thực hiện bằng văn bản dưới hình thức hợp đồng bảo lãnh tín dụng giữa bên bảo lãnh, bên nhận bảo lãnh và bên được bảo lãnh. Trường hợp từ chối không cấp bảo lãnh tín dụng, bên bảo lãnh phải thông báo bằng văn bản và nêu rõ lý do không chấp thuận cho bên được bảo lãnh.</w:t>
      </w:r>
    </w:p>
    <w:p w14:paraId="02AAC5CF" w14:textId="1F43DE10"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
          <w:bCs/>
          <w:lang w:val="vi-VN"/>
        </w:rPr>
        <w:t>Điều 2</w:t>
      </w:r>
      <w:r w:rsidR="00A13A91" w:rsidRPr="004C6663">
        <w:rPr>
          <w:rFonts w:ascii="Times New Roman" w:hAnsi="Times New Roman"/>
          <w:b/>
          <w:bCs/>
          <w:lang w:val="vi-VN"/>
        </w:rPr>
        <w:t>0</w:t>
      </w:r>
      <w:r w:rsidRPr="004C6663">
        <w:rPr>
          <w:rFonts w:ascii="Times New Roman" w:hAnsi="Times New Roman"/>
          <w:b/>
          <w:bCs/>
          <w:lang w:val="vi-VN"/>
        </w:rPr>
        <w:t>. Hợp đồng bảo lãnh tín dụng</w:t>
      </w:r>
    </w:p>
    <w:p w14:paraId="6C7350B7"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Hợp đồng bảo lãnh tín dụng do 02 bên (bên bảo lãnh và bên được bảo lãnh) hoặc 03 bên (gồm: Bên bảo lãnh, bên nhận bảo lãnh và bên được bảo lãnh) thỏa thuận, ký kết nhưng phải đảm bảo tuân thủ các quy định tại Điều lệ này và bao gồm các nội dung cơ bản sau:</w:t>
      </w:r>
    </w:p>
    <w:p w14:paraId="1EEC775E" w14:textId="211CF684"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a) Tên, địa chỉ của bên bảo lãnh, bên được bảo lãnh và bên nhận bảo lãnh (đối với trường hợp hợp đồng bảo lãnh tín dụng do 03 bên ký kết)</w:t>
      </w:r>
      <w:r w:rsidR="00122713" w:rsidRPr="004C6663">
        <w:rPr>
          <w:rFonts w:ascii="Times New Roman" w:hAnsi="Times New Roman"/>
          <w:bCs/>
          <w:lang w:val="vi-VN"/>
        </w:rPr>
        <w:t>.</w:t>
      </w:r>
    </w:p>
    <w:p w14:paraId="70AC1781" w14:textId="360B05AA"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b) Địa điểm, thời điểm ký hợp đồng bảo lãnh tín dụng</w:t>
      </w:r>
      <w:r w:rsidR="00122713" w:rsidRPr="004C6663">
        <w:rPr>
          <w:rFonts w:ascii="Times New Roman" w:hAnsi="Times New Roman"/>
          <w:bCs/>
          <w:lang w:val="vi-VN"/>
        </w:rPr>
        <w:t>.</w:t>
      </w:r>
    </w:p>
    <w:p w14:paraId="150E9F36" w14:textId="745257E8"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c) Nghĩa vụ trả nợ gốc, trả nợ lãi</w:t>
      </w:r>
      <w:r w:rsidR="00122713" w:rsidRPr="004C6663">
        <w:rPr>
          <w:rFonts w:ascii="Times New Roman" w:hAnsi="Times New Roman"/>
          <w:bCs/>
          <w:lang w:val="vi-VN"/>
        </w:rPr>
        <w:t>.</w:t>
      </w:r>
    </w:p>
    <w:p w14:paraId="6CFE8B18" w14:textId="199E335E"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d) Thời hạn hiệu lực và chi phí bảo lãnh tín dụng</w:t>
      </w:r>
      <w:r w:rsidR="00122713" w:rsidRPr="004C6663">
        <w:rPr>
          <w:rFonts w:ascii="Times New Roman" w:hAnsi="Times New Roman"/>
          <w:bCs/>
          <w:lang w:val="vi-VN"/>
        </w:rPr>
        <w:t>.</w:t>
      </w:r>
    </w:p>
    <w:p w14:paraId="7C2B058F" w14:textId="644233E8"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đ) Mục đích, nội dung bảo lãnh tín dụng</w:t>
      </w:r>
      <w:r w:rsidR="00122713" w:rsidRPr="004C6663">
        <w:rPr>
          <w:rFonts w:ascii="Times New Roman" w:hAnsi="Times New Roman"/>
          <w:bCs/>
          <w:lang w:val="vi-VN"/>
        </w:rPr>
        <w:t>.</w:t>
      </w:r>
    </w:p>
    <w:p w14:paraId="19814A3E" w14:textId="33F3EB18"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e) Điều kiện thực hiện nghĩa vụ bảo lãnh</w:t>
      </w:r>
      <w:r w:rsidR="00122713" w:rsidRPr="004C6663">
        <w:rPr>
          <w:rFonts w:ascii="Times New Roman" w:hAnsi="Times New Roman"/>
          <w:bCs/>
          <w:lang w:val="vi-VN"/>
        </w:rPr>
        <w:t>.</w:t>
      </w:r>
    </w:p>
    <w:p w14:paraId="1009F9C7" w14:textId="153B0A6D"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g) Biện pháp bảo đảm bảo lãnh</w:t>
      </w:r>
      <w:r w:rsidR="00122713" w:rsidRPr="004C6663">
        <w:rPr>
          <w:rFonts w:ascii="Times New Roman" w:hAnsi="Times New Roman"/>
          <w:bCs/>
          <w:lang w:val="vi-VN"/>
        </w:rPr>
        <w:t>.</w:t>
      </w:r>
    </w:p>
    <w:p w14:paraId="69C0052E" w14:textId="7C9D5ED6"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h) Quyền, nghĩa vụ và trách nhiệm của từng bên (bên bảo lãnh, bên được bảo lãnh và bên nhận bảo lãnh) trong quá trình thực hiện bảo lãnh tín dụng</w:t>
      </w:r>
      <w:r w:rsidR="00122713" w:rsidRPr="004C6663">
        <w:rPr>
          <w:rFonts w:ascii="Times New Roman" w:hAnsi="Times New Roman"/>
          <w:bCs/>
          <w:lang w:val="vi-VN"/>
        </w:rPr>
        <w:t>.</w:t>
      </w:r>
    </w:p>
    <w:p w14:paraId="0693B744" w14:textId="53756BCD"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i) Thỏa thuận về các biện pháp thu hồi nợ bên nhận bảo lãnh phải thực hiện sau khi bên được bảo lãnh không trả được nợ hoặc trả nợ không đầy đủ cho bên nhận bảo lãnh và phương thức để chứng minh đã thực hiện các biện pháp này trước khi thông báo cho bên bảo lãnh thực hiện nghĩa vụ bảo lãnh theo quy định</w:t>
      </w:r>
      <w:r w:rsidR="00122713" w:rsidRPr="004C6663">
        <w:rPr>
          <w:rFonts w:ascii="Times New Roman" w:hAnsi="Times New Roman"/>
          <w:bCs/>
          <w:lang w:val="vi-VN"/>
        </w:rPr>
        <w:t>.</w:t>
      </w:r>
    </w:p>
    <w:p w14:paraId="6BEA6159" w14:textId="7DDCFAD3"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lastRenderedPageBreak/>
        <w:t>k) Thỏa thuận cụ thể về việc xử lý trong trường hợp bên bảo lãnh trả nợ thay (gồm lãi suất, thời hạn) cho bên được bảo lãnh</w:t>
      </w:r>
      <w:r w:rsidR="00122713" w:rsidRPr="004C6663">
        <w:rPr>
          <w:rFonts w:ascii="Times New Roman" w:hAnsi="Times New Roman"/>
          <w:bCs/>
          <w:lang w:val="vi-VN"/>
        </w:rPr>
        <w:t>.</w:t>
      </w:r>
    </w:p>
    <w:p w14:paraId="19A595A3" w14:textId="18452396"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l) Thỏa thuận về cách thức, nội dung giải quyết tranh chấp phát sinh trong quá trình thực hiện hợp đồng bảo lãnh</w:t>
      </w:r>
      <w:r w:rsidR="00122713" w:rsidRPr="004C6663">
        <w:rPr>
          <w:rFonts w:ascii="Times New Roman" w:hAnsi="Times New Roman"/>
          <w:bCs/>
          <w:lang w:val="vi-VN"/>
        </w:rPr>
        <w:t>.</w:t>
      </w:r>
    </w:p>
    <w:p w14:paraId="006A3CE6"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m) Những thỏa thuận khác phục vụ cho yêu cầu quản lý của Quỹ.</w:t>
      </w:r>
    </w:p>
    <w:p w14:paraId="06AEFD41"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2. Khi có sự thay đổi các điều khoản trong hợp đồng tín dụng, bên được bảo lãnh phải có trách nhiệm thông báo cho bên bảo lãnh xem xét chấp thuận việc điều chỉnh hợp đồng bảo lãnh tín dụng. Hợp đồng bảo lãnh tín dụng được sửa đổi, bổ sung hoặc hủy bỏ khi các bên có liên quan thỏa thuận và thống nhất.</w:t>
      </w:r>
    </w:p>
    <w:p w14:paraId="023654D9"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3. Quỹ xây dựng mẫu hợp đồng bảo lãnh tín dụng đảm bảo tuân thủ các nội dung quy định tại khoản 1 Điều này và trình Chủ tịch Quỹ phê duyệt.</w:t>
      </w:r>
    </w:p>
    <w:p w14:paraId="7961CA94" w14:textId="76766BAE" w:rsidR="007101D9" w:rsidRPr="004C6663" w:rsidRDefault="007101D9" w:rsidP="000511B3">
      <w:pPr>
        <w:pStyle w:val="BodyText"/>
        <w:spacing w:before="120"/>
        <w:ind w:firstLine="567"/>
        <w:rPr>
          <w:rFonts w:ascii="Times New Roman" w:hAnsi="Times New Roman"/>
          <w:bCs/>
          <w:lang w:val="vi-VN"/>
        </w:rPr>
      </w:pPr>
      <w:bookmarkStart w:id="21" w:name="dieu_24"/>
      <w:r w:rsidRPr="004C6663">
        <w:rPr>
          <w:rFonts w:ascii="Times New Roman" w:hAnsi="Times New Roman"/>
          <w:b/>
          <w:bCs/>
          <w:lang w:val="vi-VN"/>
        </w:rPr>
        <w:t>Điều 2</w:t>
      </w:r>
      <w:r w:rsidR="00A13A91" w:rsidRPr="004C6663">
        <w:rPr>
          <w:rFonts w:ascii="Times New Roman" w:hAnsi="Times New Roman"/>
          <w:b/>
          <w:bCs/>
          <w:lang w:val="vi-VN"/>
        </w:rPr>
        <w:t>1</w:t>
      </w:r>
      <w:r w:rsidRPr="004C6663">
        <w:rPr>
          <w:rFonts w:ascii="Times New Roman" w:hAnsi="Times New Roman"/>
          <w:b/>
          <w:bCs/>
          <w:lang w:val="vi-VN"/>
        </w:rPr>
        <w:t>. Chứng thư bảo lãnh</w:t>
      </w:r>
      <w:bookmarkEnd w:id="21"/>
    </w:p>
    <w:p w14:paraId="37A58BBD"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Bảo lãnh vay vốn của bên bảo lãnh được thực hiện bằng văn bản dưới hình thức Chứng thư bảo lãnh.</w:t>
      </w:r>
    </w:p>
    <w:p w14:paraId="64EE9D1C"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2. Nội dung của Chứng thư bảo lãnh bao gồm các nội dung cơ bản sau:</w:t>
      </w:r>
    </w:p>
    <w:p w14:paraId="310E3801" w14:textId="65B87069"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a) Tên, địa chỉ của bên bảo lãnh, bên nhận bảo lãnh, bên được bảo lãnh</w:t>
      </w:r>
      <w:r w:rsidR="00122713" w:rsidRPr="004C6663">
        <w:rPr>
          <w:rFonts w:ascii="Times New Roman" w:hAnsi="Times New Roman"/>
          <w:bCs/>
          <w:lang w:val="vi-VN"/>
        </w:rPr>
        <w:t>.</w:t>
      </w:r>
    </w:p>
    <w:p w14:paraId="0987495F" w14:textId="4E37E36E"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b) Ngày phát hành chứng thư bảo lãnh, nghĩa vụ trả nợ gốc, trả nợ lãi</w:t>
      </w:r>
      <w:r w:rsidR="00122713" w:rsidRPr="004C6663">
        <w:rPr>
          <w:rFonts w:ascii="Times New Roman" w:hAnsi="Times New Roman"/>
          <w:bCs/>
          <w:lang w:val="vi-VN"/>
        </w:rPr>
        <w:t>.</w:t>
      </w:r>
    </w:p>
    <w:p w14:paraId="26166E2C" w14:textId="59739FF0"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c) Điều kiện cụ thể việc thực hiện nghĩa vụ bảo lãnh</w:t>
      </w:r>
      <w:r w:rsidR="00122713" w:rsidRPr="004C6663">
        <w:rPr>
          <w:rFonts w:ascii="Times New Roman" w:hAnsi="Times New Roman"/>
          <w:bCs/>
          <w:lang w:val="vi-VN"/>
        </w:rPr>
        <w:t>.</w:t>
      </w:r>
    </w:p>
    <w:p w14:paraId="458D4B5A" w14:textId="73036D56"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d) Thời hạn hiệu lực của chứng thư bảo lãnh</w:t>
      </w:r>
      <w:r w:rsidR="00122713" w:rsidRPr="004C6663">
        <w:rPr>
          <w:rFonts w:ascii="Times New Roman" w:hAnsi="Times New Roman"/>
          <w:bCs/>
          <w:lang w:val="vi-VN"/>
        </w:rPr>
        <w:t>.</w:t>
      </w:r>
    </w:p>
    <w:p w14:paraId="58908C78" w14:textId="6EEEA65F"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đ) Các hồ sơ liên quan đến việc đề nghị thực hiện nghĩa vụ bảo lãnh tín dụng của bên nhận bảo lãnh đối với bên bảo lãnh</w:t>
      </w:r>
      <w:r w:rsidR="00122713" w:rsidRPr="004C6663">
        <w:rPr>
          <w:rFonts w:ascii="Times New Roman" w:hAnsi="Times New Roman"/>
          <w:bCs/>
          <w:lang w:val="vi-VN"/>
        </w:rPr>
        <w:t>.</w:t>
      </w:r>
    </w:p>
    <w:p w14:paraId="3C69AA17" w14:textId="21371393"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e) Quyền, nghĩa vụ và trách nhiệm của các bên trong quá trình thực hiện các nội dung trong chứng thư bảo lãnh; quy định các nội dung liên quan đến nội dung, xử lý giải quyết tranh chấp nếu phát sinh</w:t>
      </w:r>
      <w:r w:rsidR="00122713" w:rsidRPr="004C6663">
        <w:rPr>
          <w:rFonts w:ascii="Times New Roman" w:hAnsi="Times New Roman"/>
          <w:bCs/>
          <w:lang w:val="vi-VN"/>
        </w:rPr>
        <w:t>.</w:t>
      </w:r>
    </w:p>
    <w:p w14:paraId="3CAF0DAC" w14:textId="0ABB0EBF"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g) Các biện pháp thu hồi nợ bên nhận bảo lãnh phải thực hiện sau khi bên được bảo lãnh không trả được nợ hoặc trả nợ không đầy đủ cho bên nhận bảo lãnh và phương thức chứng minh đã thực hiện các biện pháp này trước khi thông báo cho bên bảo lãnh thực hiện nghĩa vụ bảo lãnh theo quy định tại Điều lệ này</w:t>
      </w:r>
      <w:r w:rsidR="00122713" w:rsidRPr="004C6663">
        <w:rPr>
          <w:rFonts w:ascii="Times New Roman" w:hAnsi="Times New Roman"/>
          <w:bCs/>
          <w:lang w:val="vi-VN"/>
        </w:rPr>
        <w:t>.</w:t>
      </w:r>
    </w:p>
    <w:p w14:paraId="22AC46BE"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h) Các nội dung khác theo thỏa thuận của các bên có liên quan.</w:t>
      </w:r>
    </w:p>
    <w:p w14:paraId="4622B6E6"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3. Chứng thư bảo lãnh được sửa đổi, bổ sung hoặc hủy bỏ khi các bên có liên quan thỏa thuận và thống nhất cụ thể.</w:t>
      </w:r>
    </w:p>
    <w:p w14:paraId="3CCF6128" w14:textId="0AA677D9" w:rsidR="007101D9" w:rsidRPr="004C6663" w:rsidRDefault="007101D9" w:rsidP="000511B3">
      <w:pPr>
        <w:pStyle w:val="BodyText"/>
        <w:spacing w:before="120"/>
        <w:ind w:firstLine="567"/>
        <w:rPr>
          <w:rFonts w:ascii="Times New Roman" w:hAnsi="Times New Roman"/>
          <w:bCs/>
          <w:lang w:val="vi-VN"/>
        </w:rPr>
      </w:pPr>
      <w:bookmarkStart w:id="22" w:name="dieu_25"/>
      <w:r w:rsidRPr="004C6663">
        <w:rPr>
          <w:rFonts w:ascii="Times New Roman" w:hAnsi="Times New Roman"/>
          <w:b/>
          <w:bCs/>
          <w:lang w:val="vi-VN"/>
        </w:rPr>
        <w:t>Điều 2</w:t>
      </w:r>
      <w:r w:rsidR="00A13A91" w:rsidRPr="004C6663">
        <w:rPr>
          <w:rFonts w:ascii="Times New Roman" w:hAnsi="Times New Roman"/>
          <w:b/>
          <w:bCs/>
          <w:lang w:val="vi-VN"/>
        </w:rPr>
        <w:t>2</w:t>
      </w:r>
      <w:r w:rsidRPr="004C6663">
        <w:rPr>
          <w:rFonts w:ascii="Times New Roman" w:hAnsi="Times New Roman"/>
          <w:b/>
          <w:bCs/>
          <w:lang w:val="vi-VN"/>
        </w:rPr>
        <w:t>. Biện pháp bảo đảm cho hoạt động bảo lãnh vay vốn</w:t>
      </w:r>
      <w:bookmarkEnd w:id="22"/>
    </w:p>
    <w:p w14:paraId="7ACF1FEF"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Các biện pháp bảo đảm cho hoạt động bảo lãnh vay vốn của Quỹ bao gồm:</w:t>
      </w:r>
    </w:p>
    <w:p w14:paraId="7708FCF2" w14:textId="1576821B"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a) Quyền tài sản, tài sản hiện có hoặc tài sản hình thành trong tương lai thuộc quyền sở hữu của doanh nghiệp được xem xét cấp bảo lãnh tín dụng hoặc tài sản hiện có của bên thứ ba</w:t>
      </w:r>
      <w:r w:rsidR="00122713" w:rsidRPr="004C6663">
        <w:rPr>
          <w:rFonts w:ascii="Times New Roman" w:hAnsi="Times New Roman"/>
          <w:bCs/>
          <w:lang w:val="vi-VN"/>
        </w:rPr>
        <w:t>.</w:t>
      </w:r>
    </w:p>
    <w:p w14:paraId="2EDCCA20" w14:textId="4198E22F"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b) Dự án đầu tư, phương án sản xuất kinh doanh khả thi, đảm bảo khả năng trả nợ của doanh nghiệp được xem xét cấp bảo lãnh tín dụng theo đánh giá của Quỹ</w:t>
      </w:r>
      <w:r w:rsidR="00122713" w:rsidRPr="004C6663">
        <w:rPr>
          <w:rFonts w:ascii="Times New Roman" w:hAnsi="Times New Roman"/>
          <w:bCs/>
          <w:lang w:val="vi-VN"/>
        </w:rPr>
        <w:t>.</w:t>
      </w:r>
    </w:p>
    <w:p w14:paraId="6742EAFD"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lastRenderedPageBreak/>
        <w:t>c) Xếp hạng tín nhiệm của doanh nghiệp được xem xét cấp bảo lãnh tín dụng theo đánh giá xếp hạng của Quỹ là doanh nghiệp đảm bảo khả năng trả nợ cho khoản vay tại tổ chức cho vay.</w:t>
      </w:r>
    </w:p>
    <w:p w14:paraId="0D3DE30D"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2. Quỹ đánh giá và quyết định việc sử dụng một hoặc nhiều biện pháp để bảo đảm cho hoạt động bảo lãnh vay vốn và hoạt động của Quỹ theo quy định tại Điều lệ này. Trường hợp miễn tài sản bảo đảm quy định tại điểm a khoản 1 Điều này, Quỹ trình Chủ tịch Quỹ xem xét, quyết định biện pháp bảo đảm tại điểm b, điểm c khoản 1 Điều này theo quy định tại Quy chế về các trường hợp được miễn tài sản bảo đảm tại khoản 4 Điều này.</w:t>
      </w:r>
    </w:p>
    <w:p w14:paraId="1A3C15DC"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3. Trong từng trường hợp, bên được bảo lãnh thỏa thuận, thống nhất với Quỹ về biện pháp bảo đảm và ghi cụ thể trong hợp đồng bảo lãnh tín dụng quy định tại Điều lệ này.</w:t>
      </w:r>
    </w:p>
    <w:p w14:paraId="0E1F4BE0" w14:textId="63D760A9"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4. Quỹ trình Chủ tịch Ủy ban nhân dân </w:t>
      </w:r>
      <w:r w:rsidR="00122713" w:rsidRPr="004C6663">
        <w:rPr>
          <w:rFonts w:ascii="Times New Roman" w:hAnsi="Times New Roman"/>
          <w:bCs/>
          <w:lang w:val="vi-VN"/>
        </w:rPr>
        <w:t>t</w:t>
      </w:r>
      <w:r w:rsidR="007E7D3C" w:rsidRPr="004C6663">
        <w:rPr>
          <w:rFonts w:ascii="Times New Roman" w:hAnsi="Times New Roman"/>
          <w:bCs/>
          <w:lang w:val="vi-VN"/>
        </w:rPr>
        <w:t>hành phố</w:t>
      </w:r>
      <w:r w:rsidRPr="004C6663">
        <w:rPr>
          <w:rFonts w:ascii="Times New Roman" w:hAnsi="Times New Roman"/>
          <w:bCs/>
          <w:lang w:val="vi-VN"/>
        </w:rPr>
        <w:t xml:space="preserve"> </w:t>
      </w:r>
      <w:r w:rsidR="00136684" w:rsidRPr="004C6663">
        <w:rPr>
          <w:rFonts w:ascii="Times New Roman" w:hAnsi="Times New Roman"/>
          <w:bCs/>
          <w:lang w:val="vi-VN"/>
        </w:rPr>
        <w:t xml:space="preserve">Đồng Nai </w:t>
      </w:r>
      <w:r w:rsidRPr="004C6663">
        <w:rPr>
          <w:rFonts w:ascii="Times New Roman" w:hAnsi="Times New Roman"/>
          <w:bCs/>
          <w:lang w:val="vi-VN"/>
        </w:rPr>
        <w:t xml:space="preserve">ban hành Quy chế về các biện pháp bảo đảm, thẩm quyền quyết định đối với từng biện pháp bảo đảm, trường hợp miễn tài sản bảo đảm của Quỹ theo quy định tại Điều lệ này phải căn cứ vào các tiêu chí như: Lĩnh vực ngành nghề ưu tiên phát triển của </w:t>
      </w:r>
      <w:r w:rsidR="007E7D3C" w:rsidRPr="004C6663">
        <w:rPr>
          <w:rFonts w:ascii="Times New Roman" w:hAnsi="Times New Roman"/>
          <w:bCs/>
          <w:lang w:val="vi-VN"/>
        </w:rPr>
        <w:t>thành phố</w:t>
      </w:r>
      <w:r w:rsidRPr="004C6663">
        <w:rPr>
          <w:rFonts w:ascii="Times New Roman" w:hAnsi="Times New Roman"/>
          <w:bCs/>
          <w:lang w:val="vi-VN"/>
        </w:rPr>
        <w:t xml:space="preserve">, điều kiện tài chính của doanh nghiệp, mức độ rủi ro của dự án đầu tư, phương án sản xuất kinh doanh, khả năng tài chính của Quỹ và các tiêu chí khác theo yêu cầu của Ủy ban nhân dân </w:t>
      </w:r>
      <w:r w:rsidR="007E7D3C" w:rsidRPr="004C6663">
        <w:rPr>
          <w:rFonts w:ascii="Times New Roman" w:hAnsi="Times New Roman"/>
          <w:bCs/>
          <w:lang w:val="vi-VN"/>
        </w:rPr>
        <w:t>thành phố</w:t>
      </w:r>
      <w:r w:rsidRPr="004C6663">
        <w:rPr>
          <w:rFonts w:ascii="Times New Roman" w:hAnsi="Times New Roman"/>
          <w:bCs/>
          <w:lang w:val="vi-VN"/>
        </w:rPr>
        <w:t>.</w:t>
      </w:r>
    </w:p>
    <w:p w14:paraId="61AE97A1" w14:textId="3ACF219B" w:rsidR="007101D9" w:rsidRPr="004C6663" w:rsidRDefault="007101D9" w:rsidP="000511B3">
      <w:pPr>
        <w:pStyle w:val="BodyText"/>
        <w:spacing w:before="120"/>
        <w:ind w:firstLine="567"/>
        <w:rPr>
          <w:rFonts w:ascii="Times New Roman" w:hAnsi="Times New Roman"/>
          <w:bCs/>
          <w:lang w:val="vi-VN"/>
        </w:rPr>
      </w:pPr>
      <w:bookmarkStart w:id="23" w:name="dieu_26"/>
      <w:r w:rsidRPr="004C6663">
        <w:rPr>
          <w:rFonts w:ascii="Times New Roman" w:hAnsi="Times New Roman"/>
          <w:b/>
          <w:bCs/>
          <w:lang w:val="vi-VN"/>
        </w:rPr>
        <w:t>Điều 2</w:t>
      </w:r>
      <w:r w:rsidR="00A13A91" w:rsidRPr="004C6663">
        <w:rPr>
          <w:rFonts w:ascii="Times New Roman" w:hAnsi="Times New Roman"/>
          <w:b/>
          <w:bCs/>
          <w:lang w:val="vi-VN"/>
        </w:rPr>
        <w:t>3</w:t>
      </w:r>
      <w:r w:rsidRPr="004C6663">
        <w:rPr>
          <w:rFonts w:ascii="Times New Roman" w:hAnsi="Times New Roman"/>
          <w:b/>
          <w:bCs/>
          <w:lang w:val="vi-VN"/>
        </w:rPr>
        <w:t>. Quyền và nghĩa vụ của bên bảo lãnh</w:t>
      </w:r>
      <w:bookmarkEnd w:id="23"/>
    </w:p>
    <w:p w14:paraId="01FBF1BB"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Bên bảo lãnh có quyền:</w:t>
      </w:r>
    </w:p>
    <w:p w14:paraId="3975382C" w14:textId="101A2F55"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a) Yêu cầu bên được bảo lãnh cung cấp các giấy tờ, tài liệu liên quan và chứng minh đủ điều kiện được bảo lãnh tín dụng theo quy định tại </w:t>
      </w:r>
      <w:bookmarkStart w:id="24" w:name="tc_20"/>
      <w:r w:rsidRPr="004C6663">
        <w:rPr>
          <w:rFonts w:ascii="Times New Roman" w:hAnsi="Times New Roman"/>
          <w:bCs/>
          <w:lang w:val="vi-VN"/>
        </w:rPr>
        <w:t>Điều 1</w:t>
      </w:r>
      <w:r w:rsidR="001E18EC" w:rsidRPr="004C6663">
        <w:rPr>
          <w:rFonts w:ascii="Times New Roman" w:hAnsi="Times New Roman"/>
          <w:bCs/>
          <w:lang w:val="vi-VN"/>
        </w:rPr>
        <w:t>3</w:t>
      </w:r>
      <w:r w:rsidRPr="004C6663">
        <w:rPr>
          <w:rFonts w:ascii="Times New Roman" w:hAnsi="Times New Roman"/>
          <w:bCs/>
          <w:lang w:val="vi-VN"/>
        </w:rPr>
        <w:t xml:space="preserve"> Điều lệ này</w:t>
      </w:r>
      <w:bookmarkEnd w:id="24"/>
      <w:r w:rsidR="001C1073" w:rsidRPr="004C6663">
        <w:rPr>
          <w:rFonts w:ascii="Times New Roman" w:hAnsi="Times New Roman"/>
          <w:bCs/>
          <w:lang w:val="vi-VN"/>
        </w:rPr>
        <w:t>.</w:t>
      </w:r>
    </w:p>
    <w:p w14:paraId="60F8D464" w14:textId="475647E8"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b) Đề nghị bên nhận bảo lãnh chấm dứt việc cho vay, thu hồi nợ trước hạn khi phát hiện thấy bên được bảo lãnh có những dấu hiệu vi phạm pháp luật hoặc vi phạm hợp đồng bảo lãnh tín dụng</w:t>
      </w:r>
      <w:r w:rsidR="001C1073" w:rsidRPr="004C6663">
        <w:rPr>
          <w:rFonts w:ascii="Times New Roman" w:hAnsi="Times New Roman"/>
          <w:bCs/>
          <w:lang w:val="vi-VN"/>
        </w:rPr>
        <w:t>.</w:t>
      </w:r>
    </w:p>
    <w:p w14:paraId="44F8DA18" w14:textId="3C50AC8B"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c) Thu các chi phí hoạt động bảo lãnh tín dụng theo quy định tại </w:t>
      </w:r>
      <w:bookmarkStart w:id="25" w:name="tc_21"/>
      <w:r w:rsidRPr="004C6663">
        <w:rPr>
          <w:rFonts w:ascii="Times New Roman" w:hAnsi="Times New Roman"/>
          <w:bCs/>
          <w:lang w:val="vi-VN"/>
        </w:rPr>
        <w:t xml:space="preserve">Điều </w:t>
      </w:r>
      <w:r w:rsidR="00BB7672" w:rsidRPr="004C6663">
        <w:rPr>
          <w:rFonts w:ascii="Times New Roman" w:hAnsi="Times New Roman"/>
          <w:bCs/>
          <w:lang w:val="vi-VN"/>
        </w:rPr>
        <w:t>1</w:t>
      </w:r>
      <w:r w:rsidR="001E18EC" w:rsidRPr="004C6663">
        <w:rPr>
          <w:rFonts w:ascii="Times New Roman" w:hAnsi="Times New Roman"/>
          <w:bCs/>
          <w:lang w:val="vi-VN"/>
        </w:rPr>
        <w:t>7</w:t>
      </w:r>
      <w:r w:rsidRPr="004C6663">
        <w:rPr>
          <w:rFonts w:ascii="Times New Roman" w:hAnsi="Times New Roman"/>
          <w:bCs/>
          <w:lang w:val="vi-VN"/>
        </w:rPr>
        <w:t xml:space="preserve"> Điều lệ này</w:t>
      </w:r>
      <w:bookmarkEnd w:id="25"/>
      <w:r w:rsidR="001C1073" w:rsidRPr="004C6663">
        <w:rPr>
          <w:rFonts w:ascii="Times New Roman" w:hAnsi="Times New Roman"/>
          <w:bCs/>
          <w:lang w:val="vi-VN"/>
        </w:rPr>
        <w:t>.</w:t>
      </w:r>
    </w:p>
    <w:p w14:paraId="19D3956D" w14:textId="35AAC956"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d) Thực hiện quyền của bên bảo lãnh theo cam kết với bên nhận bảo lãnh và bên được bảo lãnh</w:t>
      </w:r>
      <w:r w:rsidR="001C1073" w:rsidRPr="004C6663">
        <w:rPr>
          <w:rFonts w:ascii="Times New Roman" w:hAnsi="Times New Roman"/>
          <w:bCs/>
          <w:lang w:val="vi-VN"/>
        </w:rPr>
        <w:t>.</w:t>
      </w:r>
    </w:p>
    <w:p w14:paraId="65182DBE" w14:textId="744B0470"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xml:space="preserve">đ) Từ chối cấp bảo lãnh tín dụng đối với khách hàng không đủ điều kiện bảo lãnh tín dụng nêu tại </w:t>
      </w:r>
      <w:bookmarkStart w:id="26" w:name="tc_22"/>
      <w:r w:rsidRPr="004C6663">
        <w:rPr>
          <w:rFonts w:ascii="Times New Roman" w:hAnsi="Times New Roman"/>
          <w:bCs/>
          <w:lang w:val="vi-VN"/>
        </w:rPr>
        <w:t>Điều 1</w:t>
      </w:r>
      <w:r w:rsidR="001E18EC" w:rsidRPr="004C6663">
        <w:rPr>
          <w:rFonts w:ascii="Times New Roman" w:hAnsi="Times New Roman"/>
          <w:bCs/>
          <w:lang w:val="vi-VN"/>
        </w:rPr>
        <w:t>3</w:t>
      </w:r>
      <w:r w:rsidRPr="004C6663">
        <w:rPr>
          <w:rFonts w:ascii="Times New Roman" w:hAnsi="Times New Roman"/>
          <w:bCs/>
          <w:lang w:val="vi-VN"/>
        </w:rPr>
        <w:t xml:space="preserve"> Điều lệ này</w:t>
      </w:r>
      <w:bookmarkEnd w:id="26"/>
      <w:r w:rsidR="001C1073" w:rsidRPr="004C6663">
        <w:rPr>
          <w:rFonts w:ascii="Times New Roman" w:hAnsi="Times New Roman"/>
          <w:bCs/>
          <w:lang w:val="vi-VN"/>
        </w:rPr>
        <w:t>.</w:t>
      </w:r>
    </w:p>
    <w:p w14:paraId="07790DD7" w14:textId="77777777" w:rsidR="000511B3" w:rsidRDefault="007101D9" w:rsidP="000511B3">
      <w:pPr>
        <w:pStyle w:val="BodyText"/>
        <w:spacing w:before="120"/>
        <w:ind w:firstLine="567"/>
        <w:rPr>
          <w:rFonts w:ascii="Times New Roman" w:hAnsi="Times New Roman"/>
          <w:bCs/>
        </w:rPr>
      </w:pPr>
      <w:r w:rsidRPr="004C6663">
        <w:rPr>
          <w:rFonts w:ascii="Times New Roman" w:hAnsi="Times New Roman"/>
          <w:bCs/>
          <w:lang w:val="vi-VN"/>
        </w:rPr>
        <w:t xml:space="preserve">e) Không thực hiện nghĩa vụ bảo lãnh tín dụng thuộc trường hợp bên bảo lãnh được quyền không thực hiện nghĩa vụ bảo lãnh nêu tại </w:t>
      </w:r>
      <w:bookmarkStart w:id="27" w:name="tc_23"/>
      <w:r w:rsidRPr="004C6663">
        <w:rPr>
          <w:rFonts w:ascii="Times New Roman" w:hAnsi="Times New Roman"/>
          <w:bCs/>
          <w:lang w:val="vi-VN"/>
        </w:rPr>
        <w:t xml:space="preserve">khoản 3 Điều </w:t>
      </w:r>
      <w:r w:rsidR="001E18EC" w:rsidRPr="004C6663">
        <w:rPr>
          <w:rFonts w:ascii="Times New Roman" w:hAnsi="Times New Roman"/>
          <w:bCs/>
          <w:lang w:val="vi-VN"/>
        </w:rPr>
        <w:t>28</w:t>
      </w:r>
      <w:r w:rsidRPr="004C6663">
        <w:rPr>
          <w:rFonts w:ascii="Times New Roman" w:hAnsi="Times New Roman"/>
          <w:bCs/>
          <w:lang w:val="vi-VN"/>
        </w:rPr>
        <w:t xml:space="preserve"> và Điều </w:t>
      </w:r>
      <w:r w:rsidR="001E18EC" w:rsidRPr="004C6663">
        <w:rPr>
          <w:rFonts w:ascii="Times New Roman" w:hAnsi="Times New Roman"/>
          <w:bCs/>
          <w:lang w:val="vi-VN"/>
        </w:rPr>
        <w:t>29</w:t>
      </w:r>
      <w:r w:rsidRPr="004C6663">
        <w:rPr>
          <w:rFonts w:ascii="Times New Roman" w:hAnsi="Times New Roman"/>
          <w:bCs/>
          <w:lang w:val="vi-VN"/>
        </w:rPr>
        <w:t xml:space="preserve"> Điều lệ này</w:t>
      </w:r>
      <w:bookmarkEnd w:id="27"/>
      <w:r w:rsidR="001C1073" w:rsidRPr="004C6663">
        <w:rPr>
          <w:rFonts w:ascii="Times New Roman" w:hAnsi="Times New Roman"/>
          <w:bCs/>
          <w:lang w:val="vi-VN"/>
        </w:rPr>
        <w:t>.</w:t>
      </w:r>
    </w:p>
    <w:p w14:paraId="6B84E16F" w14:textId="4A149CB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g) Khởi kiện theo quy định của pháp luật khi bên được bảo lãnh vi phạm nghĩa vụ cam kết</w:t>
      </w:r>
      <w:r w:rsidR="001C1073" w:rsidRPr="004C6663">
        <w:rPr>
          <w:rFonts w:ascii="Times New Roman" w:hAnsi="Times New Roman"/>
          <w:bCs/>
          <w:lang w:val="vi-VN"/>
        </w:rPr>
        <w:t>.</w:t>
      </w:r>
    </w:p>
    <w:p w14:paraId="63C9400E"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h) Các quyền khác theo thỏa thuận của các bên phù hợp với quy định của pháp luật.</w:t>
      </w:r>
    </w:p>
    <w:p w14:paraId="3AAB461B"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2. Nghĩa vụ của bên bảo lãnh:</w:t>
      </w:r>
    </w:p>
    <w:p w14:paraId="57AD5EA9" w14:textId="5C90545B"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lastRenderedPageBreak/>
        <w:t>a) Thực hiện thẩm định phương án tài chính và phương án trả nợ của dự án đầu tư, phương án sản xuất kinh doanh do bên được bảo lãnh gửi đến</w:t>
      </w:r>
      <w:r w:rsidR="001C1073" w:rsidRPr="004C6663">
        <w:rPr>
          <w:rFonts w:ascii="Times New Roman" w:hAnsi="Times New Roman"/>
          <w:bCs/>
          <w:lang w:val="vi-VN"/>
        </w:rPr>
        <w:t>.</w:t>
      </w:r>
    </w:p>
    <w:p w14:paraId="311565F8" w14:textId="4D1000BF"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b) Phối hợp với bên nhận bảo lãnh kiểm tra, giám sát quá trình sử dụng vốn và hoàn trả nợ của bên được bảo lãnh theo quy định tại hợp đồng bảo lãnh tín dụng, chứng thư bảo lãnh và các quy định tại Điều lệ này</w:t>
      </w:r>
      <w:r w:rsidR="001C1073" w:rsidRPr="004C6663">
        <w:rPr>
          <w:rFonts w:ascii="Times New Roman" w:hAnsi="Times New Roman"/>
          <w:bCs/>
          <w:lang w:val="vi-VN"/>
        </w:rPr>
        <w:t>.</w:t>
      </w:r>
    </w:p>
    <w:p w14:paraId="1CF59624" w14:textId="74C5FF8E"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c) Thực hiện nghĩa vụ của bên bảo lãnh theo cam kết với bên nhận bảo lãnh và bên được bảo lãnh</w:t>
      </w:r>
      <w:r w:rsidR="001C1073" w:rsidRPr="004C6663">
        <w:rPr>
          <w:rFonts w:ascii="Times New Roman" w:hAnsi="Times New Roman"/>
          <w:bCs/>
          <w:lang w:val="vi-VN"/>
        </w:rPr>
        <w:t>.</w:t>
      </w:r>
    </w:p>
    <w:p w14:paraId="148D9BA7" w14:textId="2A515F99" w:rsidR="007101D9" w:rsidRPr="004C6663" w:rsidRDefault="007101D9" w:rsidP="000511B3">
      <w:pPr>
        <w:pStyle w:val="BodyText"/>
        <w:spacing w:before="140"/>
        <w:ind w:firstLine="567"/>
        <w:rPr>
          <w:rFonts w:ascii="Times New Roman" w:hAnsi="Times New Roman"/>
          <w:bCs/>
          <w:lang w:val="vi-VN"/>
        </w:rPr>
      </w:pPr>
      <w:bookmarkStart w:id="28" w:name="diem_d_2_26"/>
      <w:r w:rsidRPr="004C6663">
        <w:rPr>
          <w:rFonts w:ascii="Times New Roman" w:hAnsi="Times New Roman"/>
          <w:bCs/>
          <w:lang w:val="vi-VN"/>
        </w:rPr>
        <w:t>d) Trường hợp bên bảo lãnh nắm giữ tài sản bảo đảm thì bên bảo lãnh phải chuyển giao toàn bộ quyền nắm giữ tài sản thế chấp cho tổ chức cho vay ngay sau khi bên bảo lãnh không đồng ý trả nợ thay cho bên được bảo lãnh</w:t>
      </w:r>
      <w:bookmarkEnd w:id="28"/>
      <w:r w:rsidR="001C1073" w:rsidRPr="004C6663">
        <w:rPr>
          <w:rFonts w:ascii="Times New Roman" w:hAnsi="Times New Roman"/>
          <w:bCs/>
          <w:lang w:val="vi-VN"/>
        </w:rPr>
        <w:t>.</w:t>
      </w:r>
    </w:p>
    <w:p w14:paraId="17990E77" w14:textId="720C412A"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đ) Cung cấp thông tin và báo cáo định kỳ, đột xuất cho các cơ quan quản lý nhà nước theo quy định</w:t>
      </w:r>
      <w:r w:rsidR="001C1073" w:rsidRPr="004C6663">
        <w:rPr>
          <w:rFonts w:ascii="Times New Roman" w:hAnsi="Times New Roman"/>
          <w:bCs/>
          <w:lang w:val="vi-VN"/>
        </w:rPr>
        <w:t>.</w:t>
      </w:r>
    </w:p>
    <w:p w14:paraId="65CCB8EE"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 xml:space="preserve">e) Các nghĩa vụ khác theo thỏa thuận của các bên phù hợp với quy định của pháp luật. </w:t>
      </w:r>
    </w:p>
    <w:p w14:paraId="79DF6A29" w14:textId="09EA078F" w:rsidR="007101D9" w:rsidRPr="004C6663" w:rsidRDefault="007101D9" w:rsidP="000511B3">
      <w:pPr>
        <w:pStyle w:val="BodyText"/>
        <w:spacing w:before="140"/>
        <w:ind w:firstLine="567"/>
        <w:rPr>
          <w:rFonts w:ascii="Times New Roman" w:hAnsi="Times New Roman"/>
          <w:bCs/>
          <w:lang w:val="vi-VN"/>
        </w:rPr>
      </w:pPr>
      <w:bookmarkStart w:id="29" w:name="dieu_27"/>
      <w:r w:rsidRPr="004C6663">
        <w:rPr>
          <w:rFonts w:ascii="Times New Roman" w:hAnsi="Times New Roman"/>
          <w:b/>
          <w:bCs/>
          <w:lang w:val="vi-VN"/>
        </w:rPr>
        <w:t>Điều 2</w:t>
      </w:r>
      <w:r w:rsidR="00A13A91" w:rsidRPr="004C6663">
        <w:rPr>
          <w:rFonts w:ascii="Times New Roman" w:hAnsi="Times New Roman"/>
          <w:b/>
          <w:bCs/>
          <w:lang w:val="vi-VN"/>
        </w:rPr>
        <w:t>4</w:t>
      </w:r>
      <w:r w:rsidRPr="004C6663">
        <w:rPr>
          <w:rFonts w:ascii="Times New Roman" w:hAnsi="Times New Roman"/>
          <w:b/>
          <w:bCs/>
          <w:lang w:val="vi-VN"/>
        </w:rPr>
        <w:t>. Quyền và nghĩa vụ bên nhận bảo lãnh</w:t>
      </w:r>
      <w:bookmarkEnd w:id="29"/>
    </w:p>
    <w:p w14:paraId="0AF88FB9"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1. Bên nhận bảo lãnh có quyền:</w:t>
      </w:r>
    </w:p>
    <w:p w14:paraId="7CAE642D" w14:textId="6596C056"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a) Yêu cầu bên bảo lãnh thực hiện nghĩa vụ của mình theo cam kết với bên nhận bảo lãnh và bên được bảo lãnh và các thỏa thuận khác có liên quan theo quy định tại chứng thư bảo lãnh, hợp đồng bảo lãnh tín dụng, Điều lệ này và quy định của pháp luật có liên quan</w:t>
      </w:r>
      <w:r w:rsidR="001C1073" w:rsidRPr="004C6663">
        <w:rPr>
          <w:rFonts w:ascii="Times New Roman" w:hAnsi="Times New Roman"/>
          <w:bCs/>
          <w:lang w:val="vi-VN"/>
        </w:rPr>
        <w:t>.</w:t>
      </w:r>
    </w:p>
    <w:p w14:paraId="4946067C" w14:textId="16466CC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b) Yêu cầu bên được bảo lãnh chuyển giao quyền tiếp nhận và xử lý tài sản bảo đảm cho khoản vay; xử lý tài sản bảo đảm trong trường hợp bên được bảo lãnh không trả được nợ cho bên bảo lãnh và bên nhận bảo lãnh</w:t>
      </w:r>
      <w:r w:rsidR="001C1073" w:rsidRPr="004C6663">
        <w:rPr>
          <w:rFonts w:ascii="Times New Roman" w:hAnsi="Times New Roman"/>
          <w:bCs/>
          <w:lang w:val="vi-VN"/>
        </w:rPr>
        <w:t>.</w:t>
      </w:r>
    </w:p>
    <w:p w14:paraId="1E73B1DE" w14:textId="570B63A0"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c) Khởi kiện theo quy định của pháp luật khi các bên vi phạm các thỏa thuận trong hợp đồng</w:t>
      </w:r>
      <w:r w:rsidR="001C1073" w:rsidRPr="004C6663">
        <w:rPr>
          <w:rFonts w:ascii="Times New Roman" w:hAnsi="Times New Roman"/>
          <w:bCs/>
          <w:lang w:val="vi-VN"/>
        </w:rPr>
        <w:t>.</w:t>
      </w:r>
    </w:p>
    <w:p w14:paraId="577B5DED" w14:textId="105BA452"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d) Yêu cầu bên bảo lãnh thực hiện nghĩa vụ bảo lãnh khi bên được bảo lãnh không trả được nợ hoặc trả nợ không đầy đủ theo quy định tại Điều lệ này</w:t>
      </w:r>
      <w:r w:rsidR="001C1073" w:rsidRPr="004C6663">
        <w:rPr>
          <w:rFonts w:ascii="Times New Roman" w:hAnsi="Times New Roman"/>
          <w:bCs/>
          <w:lang w:val="vi-VN"/>
        </w:rPr>
        <w:t>.</w:t>
      </w:r>
    </w:p>
    <w:p w14:paraId="32CF237E"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đ) Các quyền khác theo thỏa thuận của các bên phù hợp với quy định của pháp luật.</w:t>
      </w:r>
    </w:p>
    <w:p w14:paraId="4F915CCF"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2. Nghĩa vụ của bên nhận bảo lãnh:</w:t>
      </w:r>
    </w:p>
    <w:p w14:paraId="16A24858" w14:textId="07F6CA64"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 xml:space="preserve">a) Thực hiện nghĩa vụ của tổ chức cho vay đối với khách hàng và bên bảo lãnh theo quy định của </w:t>
      </w:r>
      <w:bookmarkStart w:id="30" w:name="tvpllink_omdzpgcvsq_1"/>
      <w:r w:rsidRPr="004C6663">
        <w:rPr>
          <w:rFonts w:ascii="Times New Roman" w:hAnsi="Times New Roman"/>
          <w:bCs/>
          <w:lang w:val="vi-VN"/>
        </w:rPr>
        <w:t>Luật Các tổ chức tín dụng</w:t>
      </w:r>
      <w:bookmarkEnd w:id="30"/>
      <w:r w:rsidRPr="004C6663">
        <w:rPr>
          <w:rFonts w:ascii="Times New Roman" w:hAnsi="Times New Roman"/>
          <w:bCs/>
          <w:lang w:val="vi-VN"/>
        </w:rPr>
        <w:t xml:space="preserve">, </w:t>
      </w:r>
      <w:bookmarkStart w:id="31" w:name="tvpllink_tdtlmjgmpe_1"/>
      <w:r w:rsidRPr="004C6663">
        <w:rPr>
          <w:rFonts w:ascii="Times New Roman" w:hAnsi="Times New Roman"/>
          <w:bCs/>
          <w:lang w:val="vi-VN"/>
        </w:rPr>
        <w:t>Bộ luật dân sự</w:t>
      </w:r>
      <w:bookmarkEnd w:id="31"/>
      <w:r w:rsidRPr="004C6663">
        <w:rPr>
          <w:rFonts w:ascii="Times New Roman" w:hAnsi="Times New Roman"/>
          <w:bCs/>
          <w:lang w:val="vi-VN"/>
        </w:rPr>
        <w:t>, Nghị định 34/2018/NĐ-CP, Điều lệ này và các văn bản quy định của pháp luật có liên quan</w:t>
      </w:r>
      <w:r w:rsidR="001C1073" w:rsidRPr="004C6663">
        <w:rPr>
          <w:rFonts w:ascii="Times New Roman" w:hAnsi="Times New Roman"/>
          <w:bCs/>
          <w:lang w:val="vi-VN"/>
        </w:rPr>
        <w:t>.</w:t>
      </w:r>
    </w:p>
    <w:p w14:paraId="6ABE14F5"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b) Thực hiện nghĩa vụ của bên nhận bảo lãnh được quy định tại chứng thư bảo lãnh đối với các nội dung sau:</w:t>
      </w:r>
    </w:p>
    <w:p w14:paraId="1936F5AA"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 Nghĩa vụ liên quan đến bên nhận bảo lãnh.</w:t>
      </w:r>
    </w:p>
    <w:p w14:paraId="6C7B3B7E"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 Thông báo của bên nhận bảo lãnh cho Quỹ bằng văn bản các nội dung liên quan đến khoản cho vay của bên được bảo lãnh.</w:t>
      </w:r>
    </w:p>
    <w:p w14:paraId="4EA64E94" w14:textId="3AEC0C8E"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lastRenderedPageBreak/>
        <w:t xml:space="preserve">- Trường hợp bên nhận bảo lãnh nắm giữ tài sản bảo đảm thì bên nhận bảo lãnh phải bảo toàn tài sản thế chấp; chuyển giao tài sản thế chấp cho Quỹ </w:t>
      </w:r>
      <w:r w:rsidR="00702DFA" w:rsidRPr="004C6663">
        <w:rPr>
          <w:rFonts w:ascii="Times New Roman" w:hAnsi="Times New Roman"/>
          <w:bCs/>
          <w:lang w:val="vi-VN"/>
        </w:rPr>
        <w:t>B</w:t>
      </w:r>
      <w:r w:rsidRPr="004C6663">
        <w:rPr>
          <w:rFonts w:ascii="Times New Roman" w:hAnsi="Times New Roman"/>
          <w:bCs/>
          <w:lang w:val="vi-VN"/>
        </w:rPr>
        <w:t>ảo lãnh tín dụng khi Quỹ thực hiện nghĩa vụ bảo lãnh cho bên được bảo lãnh.</w:t>
      </w:r>
    </w:p>
    <w:p w14:paraId="5D215CB4"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 Các nghĩa vụ khác theo quy định tại chứng thư bảo lãnh tín dụng.</w:t>
      </w:r>
    </w:p>
    <w:p w14:paraId="63EE5688" w14:textId="3BA1CBEC"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c) Kiểm tra, giám sát việc sử dụng vốn vay, tài sản hình thành từ vốn vay, việc hoàn trả nợ vay của bên được bảo lãnh để đảm bảo việc sử dụng vốn, tài sản hình thành từ vốn vay đúng mục đích, hoàn trả nợ vay theo đúng cam kết tại hợp đồng tín dụng</w:t>
      </w:r>
      <w:r w:rsidR="001C1073" w:rsidRPr="004C6663">
        <w:rPr>
          <w:rFonts w:ascii="Times New Roman" w:hAnsi="Times New Roman"/>
          <w:bCs/>
          <w:lang w:val="vi-VN"/>
        </w:rPr>
        <w:t>.</w:t>
      </w:r>
    </w:p>
    <w:p w14:paraId="497A83E3" w14:textId="5A262033"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d) Cung cấp cho bên bảo lãnh đầy đủ hồ sơ chứng minh việc giải ngân vốn vay; kiểm tra, giám sát việc sử dụng vốn vay và tài sản hình thành từ vốn vay của bên được bảo lãnh khi yêu cầu bên bảo lãnh thực hiện nghĩa vụ bảo lãnh</w:t>
      </w:r>
      <w:r w:rsidR="001C1073" w:rsidRPr="004C6663">
        <w:rPr>
          <w:rFonts w:ascii="Times New Roman" w:hAnsi="Times New Roman"/>
          <w:bCs/>
          <w:lang w:val="vi-VN"/>
        </w:rPr>
        <w:t>.</w:t>
      </w:r>
    </w:p>
    <w:p w14:paraId="7C226531" w14:textId="00FF3A60"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đ) Giám sát chặt chẽ nguồn thu của bên được bảo</w:t>
      </w:r>
      <w:r w:rsidR="001C1073" w:rsidRPr="004C6663">
        <w:rPr>
          <w:rFonts w:ascii="Times New Roman" w:hAnsi="Times New Roman"/>
          <w:bCs/>
          <w:lang w:val="vi-VN"/>
        </w:rPr>
        <w:t xml:space="preserve"> lãnh để đôn đốc thu hồi nợ vay.</w:t>
      </w:r>
    </w:p>
    <w:p w14:paraId="4E90FED0" w14:textId="7232DB7B"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e) Cung cấp thông tin, báo cáo định kỳ hoặc đột xuất về tình hình thực hiện cho vay có bảo lãnh tới các cơ quan nhà nước có thẩm quyền</w:t>
      </w:r>
      <w:r w:rsidR="001C1073" w:rsidRPr="004C6663">
        <w:rPr>
          <w:rFonts w:ascii="Times New Roman" w:hAnsi="Times New Roman"/>
          <w:bCs/>
          <w:lang w:val="vi-VN"/>
        </w:rPr>
        <w:t>.</w:t>
      </w:r>
    </w:p>
    <w:p w14:paraId="2B8C4EB3"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g) Các nghĩa vụ khác theo thỏa thuận của các bên phù hợp với quy định của pháp luật.</w:t>
      </w:r>
    </w:p>
    <w:p w14:paraId="40B3FA66" w14:textId="4DE3DF55" w:rsidR="007101D9" w:rsidRPr="004C6663" w:rsidRDefault="007101D9" w:rsidP="000511B3">
      <w:pPr>
        <w:pStyle w:val="BodyText"/>
        <w:spacing w:before="120"/>
        <w:ind w:firstLine="567"/>
        <w:rPr>
          <w:rFonts w:ascii="Times New Roman" w:hAnsi="Times New Roman"/>
          <w:bCs/>
          <w:lang w:val="vi-VN"/>
        </w:rPr>
      </w:pPr>
      <w:bookmarkStart w:id="32" w:name="dieu_28"/>
      <w:r w:rsidRPr="004C6663">
        <w:rPr>
          <w:rFonts w:ascii="Times New Roman" w:hAnsi="Times New Roman"/>
          <w:b/>
          <w:bCs/>
          <w:lang w:val="vi-VN"/>
        </w:rPr>
        <w:t>Điều 2</w:t>
      </w:r>
      <w:r w:rsidR="00A13A91" w:rsidRPr="004C6663">
        <w:rPr>
          <w:rFonts w:ascii="Times New Roman" w:hAnsi="Times New Roman"/>
          <w:b/>
          <w:bCs/>
          <w:lang w:val="vi-VN"/>
        </w:rPr>
        <w:t>5</w:t>
      </w:r>
      <w:r w:rsidRPr="004C6663">
        <w:rPr>
          <w:rFonts w:ascii="Times New Roman" w:hAnsi="Times New Roman"/>
          <w:b/>
          <w:bCs/>
          <w:lang w:val="vi-VN"/>
        </w:rPr>
        <w:t>. Quyền và nghĩa vụ của bên được bảo lãnh</w:t>
      </w:r>
      <w:bookmarkEnd w:id="32"/>
    </w:p>
    <w:p w14:paraId="5399FEEF"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1. Bên được bảo lãnh có quyền:</w:t>
      </w:r>
    </w:p>
    <w:p w14:paraId="55D5F588" w14:textId="3B373774"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a) Yêu cầu bên bảo lãnh, bên nhận bảo lãnh thực hiện các cam kết trong hợp đồng bảo lãnh tín dụng, chứng thư bảo lãnh</w:t>
      </w:r>
      <w:r w:rsidR="001C1073" w:rsidRPr="004C6663">
        <w:rPr>
          <w:rFonts w:ascii="Times New Roman" w:hAnsi="Times New Roman"/>
          <w:bCs/>
          <w:lang w:val="vi-VN"/>
        </w:rPr>
        <w:t>.</w:t>
      </w:r>
    </w:p>
    <w:p w14:paraId="0C395307"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b) Các quyền khác theo thỏa thuận của các bên phù hợp với quy định của pháp luật.</w:t>
      </w:r>
    </w:p>
    <w:p w14:paraId="0E32E73F"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2. Bên được bảo lãnh có nghĩa vụ:</w:t>
      </w:r>
    </w:p>
    <w:p w14:paraId="51DE1C19" w14:textId="3B4FBF1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a) Cung cấp đầy đủ, trung thực các thông tin và tài liệu liên quan đến việc cấp bảo lãnh theo yêu cầu của bên bảo lãnh, bên nhận bảo lãnh và chịu trách nhiệm trước pháp luật về tính chính xác, hợp pháp của các thông tin và tài liệu này</w:t>
      </w:r>
      <w:r w:rsidR="001C1073" w:rsidRPr="004C6663">
        <w:rPr>
          <w:rFonts w:ascii="Times New Roman" w:hAnsi="Times New Roman"/>
          <w:bCs/>
          <w:lang w:val="vi-VN"/>
        </w:rPr>
        <w:t>.</w:t>
      </w:r>
    </w:p>
    <w:p w14:paraId="50E8DE79" w14:textId="4EAE39E9"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b) Chịu sự kiểm tra, giám sát của bên bảo lãnh và bên nhận bảo lãnh</w:t>
      </w:r>
      <w:r w:rsidR="001C1073" w:rsidRPr="004C6663">
        <w:rPr>
          <w:rFonts w:ascii="Times New Roman" w:hAnsi="Times New Roman"/>
          <w:bCs/>
          <w:lang w:val="vi-VN"/>
        </w:rPr>
        <w:t>.</w:t>
      </w:r>
    </w:p>
    <w:p w14:paraId="10AB974F" w14:textId="03C43571"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c) Thực hiện đầy đủ các cam kết trong hợp đồng bảo lãnh tín dụng, sử dụng vốn vay đúng mục đích</w:t>
      </w:r>
      <w:r w:rsidR="001C1073" w:rsidRPr="004C6663">
        <w:rPr>
          <w:rFonts w:ascii="Times New Roman" w:hAnsi="Times New Roman"/>
          <w:bCs/>
          <w:lang w:val="vi-VN"/>
        </w:rPr>
        <w:t>.</w:t>
      </w:r>
    </w:p>
    <w:p w14:paraId="1B56D887" w14:textId="77777777" w:rsidR="000511B3" w:rsidRDefault="007101D9" w:rsidP="000511B3">
      <w:pPr>
        <w:pStyle w:val="BodyText"/>
        <w:spacing w:before="120"/>
        <w:ind w:firstLine="567"/>
        <w:rPr>
          <w:rFonts w:ascii="Times New Roman" w:hAnsi="Times New Roman"/>
          <w:bCs/>
        </w:rPr>
      </w:pPr>
      <w:r w:rsidRPr="004C6663">
        <w:rPr>
          <w:rFonts w:ascii="Times New Roman" w:hAnsi="Times New Roman"/>
          <w:bCs/>
          <w:lang w:val="vi-VN"/>
        </w:rPr>
        <w:t>d) Nộp các chi phí bảo lãnh tín dụng cho bên bảo lãnh đầy đủ, đúng thời hạn theo quy định tại Điều lệ này</w:t>
      </w:r>
      <w:r w:rsidR="001C1073" w:rsidRPr="004C6663">
        <w:rPr>
          <w:rFonts w:ascii="Times New Roman" w:hAnsi="Times New Roman"/>
          <w:bCs/>
          <w:lang w:val="vi-VN"/>
        </w:rPr>
        <w:t>.</w:t>
      </w:r>
    </w:p>
    <w:p w14:paraId="07BC495B" w14:textId="6DBD7B7F"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đ) Trong trường hợp có phát sinh thay đổi giữa bên được bảo lãnh và bên nhận bảo lãnh ảnh hưởng đến nghĩa vụ bảo lãnh của Quỹ, bên được bảo lãnh phải thông báo kịp thời bằng văn bản cho Quỹ</w:t>
      </w:r>
      <w:r w:rsidR="001C1073" w:rsidRPr="004C6663">
        <w:rPr>
          <w:rFonts w:ascii="Times New Roman" w:hAnsi="Times New Roman"/>
          <w:bCs/>
          <w:lang w:val="vi-VN"/>
        </w:rPr>
        <w:t>.</w:t>
      </w:r>
    </w:p>
    <w:p w14:paraId="5D56E832" w14:textId="034759D2"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e) Phải bồi hoàn đầy đủ cho bên bảo lãnh về những khoản nợ phát sinh mà bên bảo lãnh đã trả thay</w:t>
      </w:r>
      <w:r w:rsidR="001C1073" w:rsidRPr="004C6663">
        <w:rPr>
          <w:rFonts w:ascii="Times New Roman" w:hAnsi="Times New Roman"/>
          <w:bCs/>
          <w:lang w:val="vi-VN"/>
        </w:rPr>
        <w:t>.</w:t>
      </w:r>
    </w:p>
    <w:p w14:paraId="6A16B295" w14:textId="77777777" w:rsidR="007101D9" w:rsidRPr="004C6663" w:rsidRDefault="007101D9" w:rsidP="000511B3">
      <w:pPr>
        <w:pStyle w:val="BodyText"/>
        <w:spacing w:before="120"/>
        <w:ind w:firstLine="567"/>
        <w:rPr>
          <w:rFonts w:ascii="Times New Roman" w:hAnsi="Times New Roman"/>
          <w:bCs/>
          <w:lang w:val="vi-VN"/>
        </w:rPr>
      </w:pPr>
      <w:r w:rsidRPr="004C6663">
        <w:rPr>
          <w:rFonts w:ascii="Times New Roman" w:hAnsi="Times New Roman"/>
          <w:bCs/>
          <w:lang w:val="vi-VN"/>
        </w:rPr>
        <w:t>g) Các nghĩa vụ khác theo thỏa thuận của các bên phù hợp với quy định của pháp luật.</w:t>
      </w:r>
    </w:p>
    <w:p w14:paraId="03CDF7F7" w14:textId="7383547A" w:rsidR="007101D9" w:rsidRPr="004C6663" w:rsidRDefault="007101D9" w:rsidP="000511B3">
      <w:pPr>
        <w:pStyle w:val="BodyText"/>
        <w:spacing w:before="240"/>
        <w:jc w:val="center"/>
        <w:rPr>
          <w:rFonts w:ascii="Times New Roman" w:hAnsi="Times New Roman"/>
          <w:bCs/>
          <w:lang w:val="vi-VN"/>
        </w:rPr>
      </w:pPr>
      <w:bookmarkStart w:id="33" w:name="chuong_4"/>
      <w:r w:rsidRPr="004C6663">
        <w:rPr>
          <w:rFonts w:ascii="Times New Roman" w:hAnsi="Times New Roman"/>
          <w:b/>
          <w:bCs/>
          <w:lang w:val="vi-VN"/>
        </w:rPr>
        <w:lastRenderedPageBreak/>
        <w:t>Chương V</w:t>
      </w:r>
      <w:bookmarkEnd w:id="33"/>
    </w:p>
    <w:p w14:paraId="0FAE7F8C" w14:textId="77777777" w:rsidR="007101D9" w:rsidRPr="004C6663" w:rsidRDefault="007101D9" w:rsidP="000511B3">
      <w:pPr>
        <w:pStyle w:val="BodyText"/>
        <w:jc w:val="center"/>
        <w:rPr>
          <w:rFonts w:ascii="Times New Roman" w:hAnsi="Times New Roman"/>
          <w:bCs/>
          <w:lang w:val="vi-VN"/>
        </w:rPr>
      </w:pPr>
      <w:bookmarkStart w:id="34" w:name="chuong_4_name"/>
      <w:r w:rsidRPr="004C6663">
        <w:rPr>
          <w:rFonts w:ascii="Times New Roman" w:hAnsi="Times New Roman"/>
          <w:b/>
          <w:bCs/>
          <w:lang w:val="vi-VN"/>
        </w:rPr>
        <w:t>THỰC HIỆN NGHĨA VỤ BẢO LÃNH TÍN DỤNG</w:t>
      </w:r>
      <w:bookmarkEnd w:id="34"/>
    </w:p>
    <w:p w14:paraId="345FD5E8" w14:textId="05FFA59A" w:rsidR="007101D9" w:rsidRPr="004C6663" w:rsidRDefault="007101D9" w:rsidP="000511B3">
      <w:pPr>
        <w:pStyle w:val="BodyText"/>
        <w:spacing w:before="100"/>
        <w:ind w:firstLine="567"/>
        <w:rPr>
          <w:rFonts w:ascii="Times New Roman" w:hAnsi="Times New Roman"/>
          <w:bCs/>
          <w:lang w:val="vi-VN"/>
        </w:rPr>
      </w:pPr>
      <w:bookmarkStart w:id="35" w:name="dieu_29"/>
      <w:r w:rsidRPr="004C6663">
        <w:rPr>
          <w:rFonts w:ascii="Times New Roman" w:hAnsi="Times New Roman"/>
          <w:b/>
          <w:bCs/>
          <w:lang w:val="vi-VN"/>
        </w:rPr>
        <w:t>Điều 2</w:t>
      </w:r>
      <w:r w:rsidR="00A13A91" w:rsidRPr="004C6663">
        <w:rPr>
          <w:rFonts w:ascii="Times New Roman" w:hAnsi="Times New Roman"/>
          <w:b/>
          <w:bCs/>
          <w:lang w:val="vi-VN"/>
        </w:rPr>
        <w:t>6</w:t>
      </w:r>
      <w:r w:rsidRPr="004C6663">
        <w:rPr>
          <w:rFonts w:ascii="Times New Roman" w:hAnsi="Times New Roman"/>
          <w:b/>
          <w:bCs/>
          <w:lang w:val="vi-VN"/>
        </w:rPr>
        <w:t>. Quy trình thực hiện cam kết bảo lãnh tín dụng</w:t>
      </w:r>
      <w:bookmarkEnd w:id="35"/>
    </w:p>
    <w:p w14:paraId="5B9DFA06" w14:textId="6A498812"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 xml:space="preserve">1. Sau khi bên được bảo lãnh không trả được nợ vay cho bên nhận bảo lãnh theo Hợp đồng tín dụng đã ký, bên nhận bảo lãnh thông báo cho bên bảo lãnh về việc thực hiện nghĩa vụ bảo lãnh theo quy định tại </w:t>
      </w:r>
      <w:bookmarkStart w:id="36" w:name="tc_24"/>
      <w:r w:rsidRPr="004C6663">
        <w:rPr>
          <w:rFonts w:ascii="Times New Roman" w:hAnsi="Times New Roman"/>
          <w:bCs/>
          <w:lang w:val="vi-VN"/>
        </w:rPr>
        <w:t xml:space="preserve">Điều </w:t>
      </w:r>
      <w:r w:rsidR="00BB7672" w:rsidRPr="004C6663">
        <w:rPr>
          <w:rFonts w:ascii="Times New Roman" w:hAnsi="Times New Roman"/>
          <w:bCs/>
          <w:lang w:val="vi-VN"/>
        </w:rPr>
        <w:t>2</w:t>
      </w:r>
      <w:r w:rsidR="001E18EC" w:rsidRPr="004C6663">
        <w:rPr>
          <w:rFonts w:ascii="Times New Roman" w:hAnsi="Times New Roman"/>
          <w:bCs/>
          <w:lang w:val="vi-VN"/>
        </w:rPr>
        <w:t>7</w:t>
      </w:r>
      <w:r w:rsidRPr="004C6663">
        <w:rPr>
          <w:rFonts w:ascii="Times New Roman" w:hAnsi="Times New Roman"/>
          <w:bCs/>
          <w:lang w:val="vi-VN"/>
        </w:rPr>
        <w:t xml:space="preserve"> Điều lệ này</w:t>
      </w:r>
      <w:bookmarkEnd w:id="36"/>
      <w:r w:rsidRPr="004C6663">
        <w:rPr>
          <w:rFonts w:ascii="Times New Roman" w:hAnsi="Times New Roman"/>
          <w:bCs/>
          <w:lang w:val="vi-VN"/>
        </w:rPr>
        <w:t>.</w:t>
      </w:r>
    </w:p>
    <w:p w14:paraId="568DA2BA" w14:textId="5DF8BCAA"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 xml:space="preserve">2. Bên bảo lãnh thẩm định các hồ sơ bên nhận bảo lãnh đề nghị thực hiện nghĩa vụ bảo lãnh theo quy định tại </w:t>
      </w:r>
      <w:bookmarkStart w:id="37" w:name="tc_25"/>
      <w:r w:rsidRPr="004C6663">
        <w:rPr>
          <w:rFonts w:ascii="Times New Roman" w:hAnsi="Times New Roman"/>
          <w:bCs/>
          <w:lang w:val="vi-VN"/>
        </w:rPr>
        <w:t xml:space="preserve">Điều </w:t>
      </w:r>
      <w:r w:rsidR="001E18EC" w:rsidRPr="004C6663">
        <w:rPr>
          <w:rFonts w:ascii="Times New Roman" w:hAnsi="Times New Roman"/>
          <w:bCs/>
          <w:lang w:val="vi-VN"/>
        </w:rPr>
        <w:t>28</w:t>
      </w:r>
      <w:r w:rsidRPr="004C6663">
        <w:rPr>
          <w:rFonts w:ascii="Times New Roman" w:hAnsi="Times New Roman"/>
          <w:bCs/>
          <w:lang w:val="vi-VN"/>
        </w:rPr>
        <w:t xml:space="preserve"> Điều lệ này</w:t>
      </w:r>
      <w:bookmarkEnd w:id="37"/>
      <w:r w:rsidRPr="004C6663">
        <w:rPr>
          <w:rFonts w:ascii="Times New Roman" w:hAnsi="Times New Roman"/>
          <w:bCs/>
          <w:lang w:val="vi-VN"/>
        </w:rPr>
        <w:t>.</w:t>
      </w:r>
    </w:p>
    <w:p w14:paraId="12A89EA7" w14:textId="2D16385B"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 xml:space="preserve">3. Bên bảo lãnh thực hiện nghĩa vụ trả nợ thay trong trường hợp chấp thuận trả nợ thay và không thực hiện nghĩa vụ bảo lãnh trong trường hợp không đồng ý trả nợ thay theo quy định tại </w:t>
      </w:r>
      <w:bookmarkStart w:id="38" w:name="tc_26"/>
      <w:r w:rsidRPr="004C6663">
        <w:rPr>
          <w:rFonts w:ascii="Times New Roman" w:hAnsi="Times New Roman"/>
          <w:bCs/>
          <w:lang w:val="vi-VN"/>
        </w:rPr>
        <w:t xml:space="preserve">Điều </w:t>
      </w:r>
      <w:r w:rsidR="001E18EC" w:rsidRPr="004C6663">
        <w:rPr>
          <w:rFonts w:ascii="Times New Roman" w:hAnsi="Times New Roman"/>
          <w:bCs/>
          <w:lang w:val="vi-VN"/>
        </w:rPr>
        <w:t>29</w:t>
      </w:r>
      <w:r w:rsidRPr="004C6663">
        <w:rPr>
          <w:rFonts w:ascii="Times New Roman" w:hAnsi="Times New Roman"/>
          <w:bCs/>
          <w:lang w:val="vi-VN"/>
        </w:rPr>
        <w:t xml:space="preserve"> Điều lệ này</w:t>
      </w:r>
      <w:bookmarkEnd w:id="38"/>
      <w:r w:rsidRPr="004C6663">
        <w:rPr>
          <w:rFonts w:ascii="Times New Roman" w:hAnsi="Times New Roman"/>
          <w:bCs/>
          <w:lang w:val="vi-VN"/>
        </w:rPr>
        <w:t>.</w:t>
      </w:r>
    </w:p>
    <w:p w14:paraId="69DB216A" w14:textId="77777777"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4. Bên được bảo lãnh nhận nợ và hoàn trả bên bảo lãnh đối với nghĩa vụ nợ đã được bên bảo lãnh trả nợ thay.</w:t>
      </w:r>
    </w:p>
    <w:p w14:paraId="169DDAEB" w14:textId="77777777" w:rsidR="007101D9" w:rsidRPr="004C6663" w:rsidRDefault="007101D9" w:rsidP="000511B3">
      <w:pPr>
        <w:pStyle w:val="BodyText"/>
        <w:spacing w:before="100"/>
        <w:ind w:firstLine="567"/>
        <w:rPr>
          <w:rFonts w:ascii="Times New Roman" w:hAnsi="Times New Roman"/>
          <w:bCs/>
        </w:rPr>
      </w:pPr>
      <w:r w:rsidRPr="004C6663">
        <w:rPr>
          <w:rFonts w:ascii="Times New Roman" w:hAnsi="Times New Roman"/>
          <w:bCs/>
          <w:lang w:val="vi-VN"/>
        </w:rPr>
        <w:t>5. Xử lý rủi ro trong trường hợp không thu hồi được nợ đã trả thay cho bên được bảo lãnh.</w:t>
      </w:r>
    </w:p>
    <w:p w14:paraId="40E42311" w14:textId="56BF3B6B" w:rsidR="007101D9" w:rsidRPr="004C6663" w:rsidRDefault="007101D9" w:rsidP="000511B3">
      <w:pPr>
        <w:pStyle w:val="BodyText"/>
        <w:spacing w:before="100"/>
        <w:ind w:firstLine="567"/>
        <w:rPr>
          <w:rFonts w:ascii="Times New Roman" w:hAnsi="Times New Roman"/>
          <w:bCs/>
          <w:lang w:val="vi-VN"/>
        </w:rPr>
      </w:pPr>
      <w:bookmarkStart w:id="39" w:name="dieu_30"/>
      <w:r w:rsidRPr="004C6663">
        <w:rPr>
          <w:rFonts w:ascii="Times New Roman" w:hAnsi="Times New Roman"/>
          <w:b/>
          <w:bCs/>
          <w:lang w:val="vi-VN"/>
        </w:rPr>
        <w:t xml:space="preserve">Điều </w:t>
      </w:r>
      <w:r w:rsidR="00073912" w:rsidRPr="004C6663">
        <w:rPr>
          <w:rFonts w:ascii="Times New Roman" w:hAnsi="Times New Roman"/>
          <w:b/>
          <w:bCs/>
          <w:lang w:val="vi-VN"/>
        </w:rPr>
        <w:t>2</w:t>
      </w:r>
      <w:r w:rsidR="00A13A91" w:rsidRPr="004C6663">
        <w:rPr>
          <w:rFonts w:ascii="Times New Roman" w:hAnsi="Times New Roman"/>
          <w:b/>
          <w:bCs/>
          <w:lang w:val="vi-VN"/>
        </w:rPr>
        <w:t>7</w:t>
      </w:r>
      <w:r w:rsidRPr="004C6663">
        <w:rPr>
          <w:rFonts w:ascii="Times New Roman" w:hAnsi="Times New Roman"/>
          <w:b/>
          <w:bCs/>
          <w:lang w:val="vi-VN"/>
        </w:rPr>
        <w:t>. Thông báo thực hiện nghĩa vụ bảo lãnh tín dụng</w:t>
      </w:r>
      <w:bookmarkEnd w:id="39"/>
    </w:p>
    <w:p w14:paraId="0B2217C6" w14:textId="5DCE3A45"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 xml:space="preserve">1. Khi đến hạn bên được bảo lãnh không trả được nợ hoặc trả nợ không đầy đủ cho bên nhận bảo lãnh theo hợp đồng tín dụng đã ký, bên nhận bảo lãnh phải xác định rõ nguyên nhân không trả được nợ và có trách nhiệm áp dụng các biện pháp để thu hồi nợ theo thỏa thuận tại hợp đồng bảo lãnh tín dụng, chứng thư bảo lãnh quy định tại </w:t>
      </w:r>
      <w:bookmarkStart w:id="40" w:name="tc_27"/>
      <w:r w:rsidRPr="004C6663">
        <w:rPr>
          <w:rFonts w:ascii="Times New Roman" w:hAnsi="Times New Roman"/>
          <w:bCs/>
          <w:lang w:val="vi-VN"/>
        </w:rPr>
        <w:t>Điều 2</w:t>
      </w:r>
      <w:r w:rsidR="001E18EC" w:rsidRPr="004C6663">
        <w:rPr>
          <w:rFonts w:ascii="Times New Roman" w:hAnsi="Times New Roman"/>
          <w:bCs/>
          <w:lang w:val="vi-VN"/>
        </w:rPr>
        <w:t>0</w:t>
      </w:r>
      <w:r w:rsidRPr="004C6663">
        <w:rPr>
          <w:rFonts w:ascii="Times New Roman" w:hAnsi="Times New Roman"/>
          <w:bCs/>
          <w:lang w:val="vi-VN"/>
        </w:rPr>
        <w:t xml:space="preserve"> và Điều 2</w:t>
      </w:r>
      <w:r w:rsidR="001E18EC" w:rsidRPr="004C6663">
        <w:rPr>
          <w:rFonts w:ascii="Times New Roman" w:hAnsi="Times New Roman"/>
          <w:bCs/>
          <w:lang w:val="vi-VN"/>
        </w:rPr>
        <w:t>1</w:t>
      </w:r>
      <w:r w:rsidRPr="004C6663">
        <w:rPr>
          <w:rFonts w:ascii="Times New Roman" w:hAnsi="Times New Roman"/>
          <w:bCs/>
          <w:lang w:val="vi-VN"/>
        </w:rPr>
        <w:t xml:space="preserve"> Điều lệ này</w:t>
      </w:r>
      <w:bookmarkEnd w:id="40"/>
      <w:r w:rsidRPr="004C6663">
        <w:rPr>
          <w:rFonts w:ascii="Times New Roman" w:hAnsi="Times New Roman"/>
          <w:bCs/>
          <w:lang w:val="vi-VN"/>
        </w:rPr>
        <w:t>.</w:t>
      </w:r>
    </w:p>
    <w:p w14:paraId="35F6BD2E" w14:textId="77777777"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2. Trường hợp sau khi đã áp dụng mọi biện pháp thu hồi nợ tại khoản 1 Điều này mà bên được bảo lãnh vẫn không trả được nợ, bên nhận bảo lãnh phải thông báo bằng văn bản cho bên bảo lãnh về tình hình không trả được nợ của bên được bảo lãnh và đề nghị bên bảo lãnh trả nợ thay theo hợp đồng bảo lãnh tín dụng và chứng thư bảo lãnh mà các bên đã ký kết, kèm theo các hồ sơ có liên quan chứng minh việc đã áp dụng các biện pháp thu hồi nợ mà bên được bảo lãnh vẫn không trả được nợ và hồ sơ liên quan đến khoản bảo lãnh do các bên thỏa thuận tại Hợp đồng bảo lãnh tín dụng, chứng thư bảo lãnh.</w:t>
      </w:r>
    </w:p>
    <w:p w14:paraId="55C454AB" w14:textId="77777777"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3. Giám đốc Quỹ trình Chủ tịch Quỹ quy định cụ thể về thành phần hồ sơ đề nghị trả nợ thay của bên nhận bảo lãnh.</w:t>
      </w:r>
    </w:p>
    <w:p w14:paraId="67F0FE7C" w14:textId="3B71A329" w:rsidR="007101D9" w:rsidRPr="004C6663" w:rsidRDefault="007101D9" w:rsidP="000511B3">
      <w:pPr>
        <w:pStyle w:val="BodyText"/>
        <w:spacing w:before="100"/>
        <w:ind w:firstLine="567"/>
        <w:rPr>
          <w:rFonts w:ascii="Times New Roman" w:hAnsi="Times New Roman"/>
          <w:bCs/>
          <w:lang w:val="vi-VN"/>
        </w:rPr>
      </w:pPr>
      <w:bookmarkStart w:id="41" w:name="dieu_31"/>
      <w:r w:rsidRPr="004C6663">
        <w:rPr>
          <w:rFonts w:ascii="Times New Roman" w:hAnsi="Times New Roman"/>
          <w:b/>
          <w:bCs/>
          <w:lang w:val="vi-VN"/>
        </w:rPr>
        <w:t xml:space="preserve">Điều </w:t>
      </w:r>
      <w:r w:rsidR="00A13A91" w:rsidRPr="004C6663">
        <w:rPr>
          <w:rFonts w:ascii="Times New Roman" w:hAnsi="Times New Roman"/>
          <w:b/>
          <w:bCs/>
          <w:lang w:val="vi-VN"/>
        </w:rPr>
        <w:t>28</w:t>
      </w:r>
      <w:r w:rsidRPr="004C6663">
        <w:rPr>
          <w:rFonts w:ascii="Times New Roman" w:hAnsi="Times New Roman"/>
          <w:b/>
          <w:bCs/>
          <w:lang w:val="vi-VN"/>
        </w:rPr>
        <w:t>. Thẩm định hồ sơ đề nghị trả nợ thay của bên nhận bảo lãnh</w:t>
      </w:r>
      <w:bookmarkEnd w:id="41"/>
    </w:p>
    <w:p w14:paraId="235FB723" w14:textId="182F5F6C"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 xml:space="preserve">1. Trong thời hạn 15 </w:t>
      </w:r>
      <w:r w:rsidR="001C1073" w:rsidRPr="004C6663">
        <w:rPr>
          <w:rFonts w:ascii="Times New Roman" w:hAnsi="Times New Roman"/>
          <w:bCs/>
          <w:lang w:val="vi-VN"/>
        </w:rPr>
        <w:t xml:space="preserve">(mười lăm) </w:t>
      </w:r>
      <w:r w:rsidRPr="004C6663">
        <w:rPr>
          <w:rFonts w:ascii="Times New Roman" w:hAnsi="Times New Roman"/>
          <w:bCs/>
          <w:lang w:val="vi-VN"/>
        </w:rPr>
        <w:t xml:space="preserve">ngày kể từ ngày nhận đủ hồ sơ đề nghị trả nợ thay của bên nhận bảo lãnh quy định tại </w:t>
      </w:r>
      <w:bookmarkStart w:id="42" w:name="tc_28"/>
      <w:r w:rsidRPr="004C6663">
        <w:rPr>
          <w:rFonts w:ascii="Times New Roman" w:hAnsi="Times New Roman"/>
          <w:bCs/>
          <w:lang w:val="vi-VN"/>
        </w:rPr>
        <w:t xml:space="preserve">Điều </w:t>
      </w:r>
      <w:r w:rsidR="00BB7672" w:rsidRPr="004C6663">
        <w:rPr>
          <w:rFonts w:ascii="Times New Roman" w:hAnsi="Times New Roman"/>
          <w:bCs/>
          <w:lang w:val="vi-VN"/>
        </w:rPr>
        <w:t>2</w:t>
      </w:r>
      <w:r w:rsidR="001E18EC" w:rsidRPr="004C6663">
        <w:rPr>
          <w:rFonts w:ascii="Times New Roman" w:hAnsi="Times New Roman"/>
          <w:bCs/>
          <w:lang w:val="vi-VN"/>
        </w:rPr>
        <w:t>7</w:t>
      </w:r>
      <w:r w:rsidRPr="004C6663">
        <w:rPr>
          <w:rFonts w:ascii="Times New Roman" w:hAnsi="Times New Roman"/>
          <w:bCs/>
          <w:lang w:val="vi-VN"/>
        </w:rPr>
        <w:t xml:space="preserve"> Điều lệ này</w:t>
      </w:r>
      <w:bookmarkEnd w:id="42"/>
      <w:r w:rsidRPr="004C6663">
        <w:rPr>
          <w:rFonts w:ascii="Times New Roman" w:hAnsi="Times New Roman"/>
          <w:bCs/>
          <w:lang w:val="vi-VN"/>
        </w:rPr>
        <w:t>, bên bảo lãnh phải thực hiện kiểm tra, thẩm định hồ sơ đề nghị trả nợ thay của bên nhận bảo lãnh. Nội dung thẩm định bao gồm:</w:t>
      </w:r>
    </w:p>
    <w:p w14:paraId="2A017642" w14:textId="77777777"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a) Số tiền bên nhận bảo lãnh đề nghị bên bảo lãnh thực hiện nghĩa vụ trả nợ thay;</w:t>
      </w:r>
    </w:p>
    <w:p w14:paraId="152292D4" w14:textId="77777777" w:rsidR="007101D9" w:rsidRPr="004C6663" w:rsidRDefault="007101D9" w:rsidP="000511B3">
      <w:pPr>
        <w:pStyle w:val="BodyText"/>
        <w:spacing w:before="100"/>
        <w:ind w:firstLine="567"/>
        <w:rPr>
          <w:rFonts w:ascii="Times New Roman" w:hAnsi="Times New Roman"/>
          <w:bCs/>
          <w:lang w:val="vi-VN"/>
        </w:rPr>
      </w:pPr>
      <w:r w:rsidRPr="004C6663">
        <w:rPr>
          <w:rFonts w:ascii="Times New Roman" w:hAnsi="Times New Roman"/>
          <w:bCs/>
          <w:lang w:val="vi-VN"/>
        </w:rPr>
        <w:t xml:space="preserve">b) Tính hợp pháp việc giải ngân khoản vay của bên nhận bảo lãnh đối với bên được bảo lãnh trước và sau khi phát hành chứng thư bảo lãnh, đảm bảo đúng quy định tại </w:t>
      </w:r>
      <w:bookmarkStart w:id="43" w:name="tvpllink_omdzpgcvsq_2"/>
      <w:r w:rsidRPr="004C6663">
        <w:rPr>
          <w:rFonts w:ascii="Times New Roman" w:hAnsi="Times New Roman"/>
          <w:bCs/>
          <w:lang w:val="vi-VN"/>
        </w:rPr>
        <w:t>Luật Các tổ chức tín dụng</w:t>
      </w:r>
      <w:bookmarkEnd w:id="43"/>
      <w:r w:rsidRPr="004C6663">
        <w:rPr>
          <w:rFonts w:ascii="Times New Roman" w:hAnsi="Times New Roman"/>
          <w:bCs/>
          <w:lang w:val="vi-VN"/>
        </w:rPr>
        <w:t xml:space="preserve"> và các quy định có liên quan đối với khoản vay;</w:t>
      </w:r>
    </w:p>
    <w:p w14:paraId="6A67821D"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lastRenderedPageBreak/>
        <w:t>c) Việc bên nhận bảo lãnh chấp hành đầy đủ, đúng các cam kết tại các điều khoản tại chứng thư bảo lãnh và hợp đồng bảo lãnh tín dụng;</w:t>
      </w:r>
    </w:p>
    <w:p w14:paraId="1FF78E18"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d) Giá trị thị trường của tài sản bảo đảm đối với trường hợp bên nhận bảo lãnh nắm giữ tài sản bảo đảm chung đối với khoản bảo lãnh và khoản vay theo quy định tại Điều lệ này.</w:t>
      </w:r>
    </w:p>
    <w:p w14:paraId="7712F659" w14:textId="01AA123A"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 xml:space="preserve">2. Trường hợp đủ điều kiện bảo lãnh theo thỏa thuận tại chứng thư bảo lãnh, trong thời hạn 10 </w:t>
      </w:r>
      <w:r w:rsidR="001C1073" w:rsidRPr="004C6663">
        <w:rPr>
          <w:rFonts w:ascii="Times New Roman" w:hAnsi="Times New Roman"/>
          <w:bCs/>
          <w:lang w:val="vi-VN"/>
        </w:rPr>
        <w:t xml:space="preserve">(mười) </w:t>
      </w:r>
      <w:r w:rsidRPr="004C6663">
        <w:rPr>
          <w:rFonts w:ascii="Times New Roman" w:hAnsi="Times New Roman"/>
          <w:bCs/>
          <w:lang w:val="vi-VN"/>
        </w:rPr>
        <w:t>ngày kể từ thời điểm thẩm định xong hồ sơ bên bảo lãnh phải có văn bản chấp thuận trả nợ thay, trong đó thông báo cụ thể về thời gian thực hiện nghĩa vụ trả nợ thay cho bên nhận bảo lãnh đối với phần nghĩa vụ đã cam kết trong Chứng thư bảo lãnh.</w:t>
      </w:r>
    </w:p>
    <w:p w14:paraId="2D81A70C" w14:textId="314C0308" w:rsidR="007101D9" w:rsidRPr="004C6663" w:rsidRDefault="007101D9" w:rsidP="00376BA4">
      <w:pPr>
        <w:pStyle w:val="BodyText"/>
        <w:spacing w:before="140"/>
        <w:ind w:firstLine="567"/>
        <w:rPr>
          <w:rFonts w:ascii="Times New Roman" w:hAnsi="Times New Roman"/>
          <w:bCs/>
          <w:lang w:val="vi-VN"/>
        </w:rPr>
      </w:pPr>
      <w:bookmarkStart w:id="44" w:name="khoan_3_31"/>
      <w:r w:rsidRPr="004C6663">
        <w:rPr>
          <w:rFonts w:ascii="Times New Roman" w:hAnsi="Times New Roman"/>
          <w:bCs/>
          <w:lang w:val="vi-VN"/>
        </w:rPr>
        <w:t>3. Trường hợp không đủ điều kiện bảo lãnh theo thỏa thuận tại hợp đồng bảo lãnh tín dụng, chứng thư bảo lãnh và thuộc các trường hợp bên bảo lãnh được quyền không thực hiện nghĩa vụ bảo lãnh tại</w:t>
      </w:r>
      <w:bookmarkEnd w:id="44"/>
      <w:r w:rsidRPr="004C6663">
        <w:rPr>
          <w:rFonts w:ascii="Times New Roman" w:hAnsi="Times New Roman"/>
          <w:bCs/>
          <w:lang w:val="vi-VN"/>
        </w:rPr>
        <w:t xml:space="preserve"> </w:t>
      </w:r>
      <w:bookmarkStart w:id="45" w:name="tc_29"/>
      <w:r w:rsidRPr="004C6663">
        <w:rPr>
          <w:rFonts w:ascii="Times New Roman" w:hAnsi="Times New Roman"/>
          <w:bCs/>
          <w:lang w:val="vi-VN"/>
        </w:rPr>
        <w:t xml:space="preserve">Điều </w:t>
      </w:r>
      <w:r w:rsidR="001E18EC" w:rsidRPr="004C6663">
        <w:rPr>
          <w:rFonts w:ascii="Times New Roman" w:hAnsi="Times New Roman"/>
          <w:bCs/>
          <w:lang w:val="vi-VN"/>
        </w:rPr>
        <w:t>29</w:t>
      </w:r>
      <w:r w:rsidRPr="004C6663">
        <w:rPr>
          <w:rFonts w:ascii="Times New Roman" w:hAnsi="Times New Roman"/>
          <w:bCs/>
          <w:lang w:val="vi-VN"/>
        </w:rPr>
        <w:t xml:space="preserve"> Điều lệ này</w:t>
      </w:r>
      <w:bookmarkEnd w:id="45"/>
      <w:r w:rsidRPr="004C6663">
        <w:rPr>
          <w:rFonts w:ascii="Times New Roman" w:hAnsi="Times New Roman"/>
          <w:bCs/>
          <w:lang w:val="vi-VN"/>
        </w:rPr>
        <w:t xml:space="preserve">, </w:t>
      </w:r>
      <w:bookmarkStart w:id="46" w:name="khoan_3_31_name"/>
      <w:r w:rsidRPr="004C6663">
        <w:rPr>
          <w:rFonts w:ascii="Times New Roman" w:hAnsi="Times New Roman"/>
          <w:bCs/>
          <w:lang w:val="vi-VN"/>
        </w:rPr>
        <w:t>bên bảo lãnh có văn bản thông báo cho bên nhận bảo lãnh việc không thực hiện nghĩa vụ bảo lãnh của mình và nêu rõ nguyên nhân không thực hiện nghĩa vụ bảo lãnh.</w:t>
      </w:r>
      <w:bookmarkEnd w:id="46"/>
    </w:p>
    <w:p w14:paraId="61F254CB" w14:textId="1AA998FF" w:rsidR="007101D9" w:rsidRPr="004C6663" w:rsidRDefault="007101D9" w:rsidP="00376BA4">
      <w:pPr>
        <w:pStyle w:val="BodyText"/>
        <w:spacing w:before="140"/>
        <w:ind w:firstLine="567"/>
        <w:rPr>
          <w:rFonts w:ascii="Times New Roman" w:hAnsi="Times New Roman"/>
          <w:bCs/>
          <w:lang w:val="vi-VN"/>
        </w:rPr>
      </w:pPr>
      <w:bookmarkStart w:id="47" w:name="dieu_32"/>
      <w:r w:rsidRPr="004C6663">
        <w:rPr>
          <w:rFonts w:ascii="Times New Roman" w:hAnsi="Times New Roman"/>
          <w:b/>
          <w:bCs/>
          <w:lang w:val="vi-VN"/>
        </w:rPr>
        <w:t xml:space="preserve">Điều </w:t>
      </w:r>
      <w:r w:rsidR="00A13A91" w:rsidRPr="004C6663">
        <w:rPr>
          <w:rFonts w:ascii="Times New Roman" w:hAnsi="Times New Roman"/>
          <w:b/>
          <w:bCs/>
          <w:lang w:val="vi-VN"/>
        </w:rPr>
        <w:t>29</w:t>
      </w:r>
      <w:r w:rsidRPr="004C6663">
        <w:rPr>
          <w:rFonts w:ascii="Times New Roman" w:hAnsi="Times New Roman"/>
          <w:b/>
          <w:bCs/>
          <w:lang w:val="vi-VN"/>
        </w:rPr>
        <w:t>. Các trường hợp bên bảo lãnh được quyền không thực hiện nghĩa vụ bảo lãnh</w:t>
      </w:r>
      <w:bookmarkEnd w:id="47"/>
    </w:p>
    <w:p w14:paraId="28ABDCFE"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Bên bảo lãnh được quyền không thực hiện nghĩa vụ bảo lãnh trong các trường hợp sau:</w:t>
      </w:r>
    </w:p>
    <w:p w14:paraId="6449CFAB" w14:textId="120E694C"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 xml:space="preserve">1. Bên nhận bảo lãnh chưa thực hiện mọi biện pháp thu hồi nợ đối với bên được bảo lãnh theo quy định tại </w:t>
      </w:r>
      <w:bookmarkStart w:id="48" w:name="tc_30"/>
      <w:r w:rsidRPr="004C6663">
        <w:rPr>
          <w:rFonts w:ascii="Times New Roman" w:hAnsi="Times New Roman"/>
          <w:bCs/>
          <w:lang w:val="vi-VN"/>
        </w:rPr>
        <w:t xml:space="preserve">khoản 1 Điều </w:t>
      </w:r>
      <w:r w:rsidR="00BB7672" w:rsidRPr="004C6663">
        <w:rPr>
          <w:rFonts w:ascii="Times New Roman" w:hAnsi="Times New Roman"/>
          <w:bCs/>
          <w:lang w:val="vi-VN"/>
        </w:rPr>
        <w:t>2</w:t>
      </w:r>
      <w:r w:rsidR="001E18EC" w:rsidRPr="004C6663">
        <w:rPr>
          <w:rFonts w:ascii="Times New Roman" w:hAnsi="Times New Roman"/>
          <w:bCs/>
          <w:lang w:val="vi-VN"/>
        </w:rPr>
        <w:t>7</w:t>
      </w:r>
      <w:r w:rsidRPr="004C6663">
        <w:rPr>
          <w:rFonts w:ascii="Times New Roman" w:hAnsi="Times New Roman"/>
          <w:bCs/>
          <w:lang w:val="vi-VN"/>
        </w:rPr>
        <w:t xml:space="preserve"> Điều lệ này</w:t>
      </w:r>
      <w:bookmarkEnd w:id="48"/>
      <w:r w:rsidRPr="004C6663">
        <w:rPr>
          <w:rFonts w:ascii="Times New Roman" w:hAnsi="Times New Roman"/>
          <w:bCs/>
          <w:lang w:val="vi-VN"/>
        </w:rPr>
        <w:t>.</w:t>
      </w:r>
    </w:p>
    <w:p w14:paraId="7EB0B353"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2. Bên nhận bảo lãnh vi phạm quy định của pháp luật về quy chế cho vay của tổ chức cho vay đối với khách hàng trong quá trình cấp tín dụng cho bên được bảo lãnh, không thực hiện kiểm tra, giám sát hoặc kiểm tra, giám sát không kịp thời dẫn đến việc khách hàng sử dụng vốn vay, tài sản hình thành từ vốn vay không đúng mục đích ghi trong hợp đồng tín dụng.</w:t>
      </w:r>
    </w:p>
    <w:p w14:paraId="5BDC800C"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3. Các trường hợp khác do bên bảo lãnh, bên nhận bảo lãnh và bên được bảo lãnh thỏa thuận tại Hợp đồng bảo lãnh tín dụng và chứng thư bảo lãnh đã ký kết.</w:t>
      </w:r>
    </w:p>
    <w:p w14:paraId="352920CE" w14:textId="18F71556" w:rsidR="007101D9" w:rsidRPr="004C6663" w:rsidRDefault="007101D9" w:rsidP="00376BA4">
      <w:pPr>
        <w:pStyle w:val="BodyText"/>
        <w:spacing w:before="140"/>
        <w:ind w:firstLine="567"/>
        <w:rPr>
          <w:rFonts w:ascii="Times New Roman" w:hAnsi="Times New Roman"/>
          <w:bCs/>
          <w:lang w:val="vi-VN"/>
        </w:rPr>
      </w:pPr>
      <w:bookmarkStart w:id="49" w:name="dieu_33"/>
      <w:r w:rsidRPr="004C6663">
        <w:rPr>
          <w:rFonts w:ascii="Times New Roman" w:hAnsi="Times New Roman"/>
          <w:b/>
          <w:bCs/>
          <w:lang w:val="vi-VN"/>
        </w:rPr>
        <w:t>Điều 3</w:t>
      </w:r>
      <w:r w:rsidR="00A13A91" w:rsidRPr="004C6663">
        <w:rPr>
          <w:rFonts w:ascii="Times New Roman" w:hAnsi="Times New Roman"/>
          <w:b/>
          <w:bCs/>
          <w:lang w:val="vi-VN"/>
        </w:rPr>
        <w:t>0</w:t>
      </w:r>
      <w:r w:rsidRPr="004C6663">
        <w:rPr>
          <w:rFonts w:ascii="Times New Roman" w:hAnsi="Times New Roman"/>
          <w:b/>
          <w:bCs/>
          <w:lang w:val="vi-VN"/>
        </w:rPr>
        <w:t>. Thực hiện nghĩa vụ bảo lãnh tín dụng</w:t>
      </w:r>
      <w:bookmarkEnd w:id="49"/>
    </w:p>
    <w:p w14:paraId="05DC4D84" w14:textId="54D46E3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 xml:space="preserve">1. Sau khi gửi văn bản thông báo chấp thuận trả nợ thay cho bên nhận bảo lãnh quy định tại </w:t>
      </w:r>
      <w:bookmarkStart w:id="50" w:name="tc_31"/>
      <w:r w:rsidRPr="004C6663">
        <w:rPr>
          <w:rFonts w:ascii="Times New Roman" w:hAnsi="Times New Roman"/>
          <w:bCs/>
          <w:lang w:val="vi-VN"/>
        </w:rPr>
        <w:t xml:space="preserve">khoản 2 Điều </w:t>
      </w:r>
      <w:r w:rsidR="00BB7672" w:rsidRPr="004C6663">
        <w:rPr>
          <w:rFonts w:ascii="Times New Roman" w:hAnsi="Times New Roman"/>
          <w:bCs/>
          <w:lang w:val="vi-VN"/>
        </w:rPr>
        <w:t>2</w:t>
      </w:r>
      <w:r w:rsidR="001E18EC" w:rsidRPr="004C6663">
        <w:rPr>
          <w:rFonts w:ascii="Times New Roman" w:hAnsi="Times New Roman"/>
          <w:bCs/>
          <w:lang w:val="vi-VN"/>
        </w:rPr>
        <w:t>7</w:t>
      </w:r>
      <w:r w:rsidRPr="004C6663">
        <w:rPr>
          <w:rFonts w:ascii="Times New Roman" w:hAnsi="Times New Roman"/>
          <w:bCs/>
          <w:lang w:val="vi-VN"/>
        </w:rPr>
        <w:t xml:space="preserve"> Đi</w:t>
      </w:r>
      <w:r w:rsidR="003166ED" w:rsidRPr="004C6663">
        <w:rPr>
          <w:rFonts w:ascii="Times New Roman" w:hAnsi="Times New Roman"/>
          <w:bCs/>
          <w:lang w:val="vi-VN"/>
        </w:rPr>
        <w:t>ề</w:t>
      </w:r>
      <w:r w:rsidRPr="004C6663">
        <w:rPr>
          <w:rFonts w:ascii="Times New Roman" w:hAnsi="Times New Roman"/>
          <w:bCs/>
          <w:lang w:val="vi-VN"/>
        </w:rPr>
        <w:t>u lệ này</w:t>
      </w:r>
      <w:bookmarkEnd w:id="50"/>
      <w:r w:rsidRPr="004C6663">
        <w:rPr>
          <w:rFonts w:ascii="Times New Roman" w:hAnsi="Times New Roman"/>
          <w:bCs/>
          <w:lang w:val="vi-VN"/>
        </w:rPr>
        <w:t>, bên bảo lãnh sẽ thực hiện chuyển tiền cho bên nhận bảo lãnh theo thời gian tại văn bản chấp thuận trả nợ thay. Căn cứ tình hình tài chính, bên bảo lãnh có thể thỏa thuận với bên nhận bảo lãnh về việc chuyển toàn bộ số tiền bảo lãnh một lần hoặc chuyển nhiều lần.</w:t>
      </w:r>
    </w:p>
    <w:p w14:paraId="6F9669C9"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2. Số tiền trả nợ thay bao gồm nghĩa vụ trả nợ gốc, nợ lãi theo thỏa thuận tại chứng thư bảo lãnh, hợp đồng bảo lãnh tín dụng.</w:t>
      </w:r>
    </w:p>
    <w:p w14:paraId="786543FE" w14:textId="77777777" w:rsidR="007101D9" w:rsidRPr="004C6663" w:rsidRDefault="007101D9" w:rsidP="00376BA4">
      <w:pPr>
        <w:pStyle w:val="BodyText"/>
        <w:spacing w:before="140"/>
        <w:ind w:firstLine="567"/>
        <w:rPr>
          <w:rFonts w:ascii="Times New Roman" w:hAnsi="Times New Roman"/>
          <w:bCs/>
          <w:lang w:val="vi-VN"/>
        </w:rPr>
      </w:pPr>
      <w:bookmarkStart w:id="51" w:name="khoan_3_33"/>
      <w:r w:rsidRPr="004C6663">
        <w:rPr>
          <w:rFonts w:ascii="Times New Roman" w:hAnsi="Times New Roman"/>
          <w:bCs/>
          <w:lang w:val="vi-VN"/>
        </w:rPr>
        <w:t>3. Trước khi thực hiện chuyển tiền trả nợ thay, bên bảo lãnh và bên nhận bảo lãnh phải hoàn thành thỏa thuận về việc xử lý tài sản bảo đảm trong trường hợp tài sản bảo đảm chung cho khoản vay và khoản được bảo lãnh theo quy định tại Điều lệ này.</w:t>
      </w:r>
      <w:bookmarkEnd w:id="51"/>
    </w:p>
    <w:p w14:paraId="5FEE70C4" w14:textId="72E1755A" w:rsidR="007101D9" w:rsidRPr="004C6663" w:rsidRDefault="007101D9" w:rsidP="000511B3">
      <w:pPr>
        <w:pStyle w:val="BodyText"/>
        <w:spacing w:before="120"/>
        <w:ind w:firstLine="567"/>
        <w:rPr>
          <w:rFonts w:ascii="Times New Roman" w:hAnsi="Times New Roman"/>
          <w:bCs/>
          <w:lang w:val="vi-VN"/>
        </w:rPr>
      </w:pPr>
      <w:bookmarkStart w:id="52" w:name="dieu_34"/>
      <w:r w:rsidRPr="004C6663">
        <w:rPr>
          <w:rFonts w:ascii="Times New Roman" w:hAnsi="Times New Roman"/>
          <w:b/>
          <w:bCs/>
          <w:lang w:val="vi-VN"/>
        </w:rPr>
        <w:lastRenderedPageBreak/>
        <w:t>Điều 3</w:t>
      </w:r>
      <w:r w:rsidR="00A13A91" w:rsidRPr="004C6663">
        <w:rPr>
          <w:rFonts w:ascii="Times New Roman" w:hAnsi="Times New Roman"/>
          <w:b/>
          <w:bCs/>
          <w:lang w:val="vi-VN"/>
        </w:rPr>
        <w:t>1</w:t>
      </w:r>
      <w:r w:rsidRPr="004C6663">
        <w:rPr>
          <w:rFonts w:ascii="Times New Roman" w:hAnsi="Times New Roman"/>
          <w:b/>
          <w:bCs/>
          <w:lang w:val="vi-VN"/>
        </w:rPr>
        <w:t>. Nhận nợ và hoàn trả khoản nợ được bảo lãnh</w:t>
      </w:r>
      <w:bookmarkEnd w:id="52"/>
    </w:p>
    <w:p w14:paraId="5968F508"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1. Bên được bảo lãnh nhận nợ với bên bảo lãnh:</w:t>
      </w:r>
    </w:p>
    <w:p w14:paraId="2A8D07FA" w14:textId="3AE85F92"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a) Sau khi Quỹ chuyển tiền trả nợ thay cho bên nhận bảo lãnh, bên được bảo lãnh có trách nhiệm nhận nợ bắt buộc và hoàn trả bên bảo lãnh số tiền bên bảo lãnh đã trả thay cho bên được bảo lãnh</w:t>
      </w:r>
      <w:r w:rsidR="00AB1013" w:rsidRPr="004C6663">
        <w:rPr>
          <w:rFonts w:ascii="Times New Roman" w:hAnsi="Times New Roman"/>
          <w:bCs/>
          <w:lang w:val="vi-VN"/>
        </w:rPr>
        <w:t>.</w:t>
      </w:r>
    </w:p>
    <w:p w14:paraId="7F77D403" w14:textId="57122038"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 xml:space="preserve">b) Bên được bảo lãnh phải trả nợ cho bên bảo lãnh gồm: Nợ gốc trả cho Quỹ (gồm nợ gốc và lãi tại tổ chức cho vay mà Quỹ </w:t>
      </w:r>
      <w:r w:rsidR="00702DFA" w:rsidRPr="004C6663">
        <w:rPr>
          <w:rFonts w:ascii="Times New Roman" w:hAnsi="Times New Roman"/>
          <w:bCs/>
          <w:lang w:val="vi-VN"/>
        </w:rPr>
        <w:t>B</w:t>
      </w:r>
      <w:r w:rsidRPr="004C6663">
        <w:rPr>
          <w:rFonts w:ascii="Times New Roman" w:hAnsi="Times New Roman"/>
          <w:bCs/>
          <w:lang w:val="vi-VN"/>
        </w:rPr>
        <w:t>ảo lãnh tín dụng đã trả nợ thay), nợ lãi nhận nợ bắt buộc tối đa bằng 150% lãi suất cho vay trong hạn của bên nhận bảo lãnh tại thời điểm nhận nợ, chi phí bảo lãnh chưa thu hồi được, các chi phí khác mà bên bảo lãnh đã chi trả thay cho bên được bảo lãnh. Việc nhận nợ vay bắt buộc được thực hiện bằng Hợp đồng nhận nợ bắt buộc</w:t>
      </w:r>
      <w:r w:rsidR="00AB1013" w:rsidRPr="004C6663">
        <w:rPr>
          <w:rFonts w:ascii="Times New Roman" w:hAnsi="Times New Roman"/>
          <w:bCs/>
          <w:lang w:val="vi-VN"/>
        </w:rPr>
        <w:t>.</w:t>
      </w:r>
    </w:p>
    <w:p w14:paraId="330D8142" w14:textId="77777777" w:rsidR="007101D9" w:rsidRPr="004C6663" w:rsidRDefault="007101D9" w:rsidP="000511B3">
      <w:pPr>
        <w:pStyle w:val="BodyText"/>
        <w:spacing w:before="140"/>
        <w:ind w:firstLine="567"/>
        <w:rPr>
          <w:rFonts w:ascii="Times New Roman" w:hAnsi="Times New Roman"/>
          <w:bCs/>
          <w:lang w:val="vi-VN"/>
        </w:rPr>
      </w:pPr>
      <w:bookmarkStart w:id="53" w:name="diem_c_1_34"/>
      <w:r w:rsidRPr="004C6663">
        <w:rPr>
          <w:rFonts w:ascii="Times New Roman" w:hAnsi="Times New Roman"/>
          <w:bCs/>
          <w:lang w:val="vi-VN"/>
        </w:rPr>
        <w:t>c) Căn cứ vào hợp đồng bảo lãnh tín dụng và chứng thư bảo lãnh, Quỹ quyết định thời hạn nhận nợ bắt buộc, kỳ hạn trả nợ, lãi suất nhận nợ bắt buộc áp dụng cho khoản trả nợ thay. Thời hạn nhận nợ bắt buộc không quá 1/3 thời hạn cho vay trong hạn của khoản vay được bảo lãnh.</w:t>
      </w:r>
      <w:bookmarkEnd w:id="53"/>
    </w:p>
    <w:p w14:paraId="282498B8" w14:textId="48710FC2"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 xml:space="preserve">2. Trường hợp đặc biệt, Giám đốc Quỹ báo cáo Chủ tịch Quỹ để trình Chủ tịch Ủy ban nhân dân </w:t>
      </w:r>
      <w:r w:rsidR="007E7D3C" w:rsidRPr="004C6663">
        <w:rPr>
          <w:rFonts w:ascii="Times New Roman" w:hAnsi="Times New Roman"/>
          <w:bCs/>
          <w:lang w:val="vi-VN"/>
        </w:rPr>
        <w:t>thành phố</w:t>
      </w:r>
      <w:r w:rsidRPr="004C6663">
        <w:rPr>
          <w:rFonts w:ascii="Times New Roman" w:hAnsi="Times New Roman"/>
          <w:bCs/>
          <w:lang w:val="vi-VN"/>
        </w:rPr>
        <w:t xml:space="preserve"> </w:t>
      </w:r>
      <w:r w:rsidR="00A31F7F" w:rsidRPr="004C6663">
        <w:rPr>
          <w:rFonts w:ascii="Times New Roman" w:hAnsi="Times New Roman"/>
          <w:lang w:val="vi-VN"/>
        </w:rPr>
        <w:t xml:space="preserve">Đồng Nai </w:t>
      </w:r>
      <w:r w:rsidRPr="004C6663">
        <w:rPr>
          <w:rFonts w:ascii="Times New Roman" w:hAnsi="Times New Roman"/>
          <w:bCs/>
          <w:lang w:val="vi-VN"/>
        </w:rPr>
        <w:t xml:space="preserve">xem xét, quyết định việc miễn, giảm lãi suất nhận nợ bắt buộc đối với từng trường hợp cụ thể nêu tại điểm b khoản 1 Điều này. Chủ tịch Quỹ xem xét ban hành Quy chế về mức lãi suất nhận nợ, miễn, giảm lãi suất nhận nợ bắt buộc để Quỹ triển khai thực hiện sau khi có ý kiến </w:t>
      </w:r>
      <w:r w:rsidR="00DA6B0B" w:rsidRPr="004C6663">
        <w:rPr>
          <w:rFonts w:ascii="Times New Roman" w:hAnsi="Times New Roman"/>
          <w:bCs/>
          <w:lang w:val="vi-VN"/>
        </w:rPr>
        <w:t>c</w:t>
      </w:r>
      <w:r w:rsidRPr="004C6663">
        <w:rPr>
          <w:rFonts w:ascii="Times New Roman" w:hAnsi="Times New Roman"/>
          <w:bCs/>
          <w:lang w:val="vi-VN"/>
        </w:rPr>
        <w:t xml:space="preserve">hấp thuận của Chủ tịch Ủy ban nhân dân </w:t>
      </w:r>
      <w:r w:rsidR="007E7D3C" w:rsidRPr="004C6663">
        <w:rPr>
          <w:rFonts w:ascii="Times New Roman" w:hAnsi="Times New Roman"/>
          <w:bCs/>
          <w:lang w:val="vi-VN"/>
        </w:rPr>
        <w:t>thành phố</w:t>
      </w:r>
      <w:r w:rsidR="00A31F7F" w:rsidRPr="004C6663">
        <w:rPr>
          <w:rFonts w:ascii="Times New Roman" w:hAnsi="Times New Roman"/>
          <w:lang w:val="vi-VN"/>
        </w:rPr>
        <w:t xml:space="preserve"> Đồng Nai</w:t>
      </w:r>
      <w:r w:rsidRPr="004C6663">
        <w:rPr>
          <w:rFonts w:ascii="Times New Roman" w:hAnsi="Times New Roman"/>
          <w:bCs/>
          <w:lang w:val="vi-VN"/>
        </w:rPr>
        <w:t>.</w:t>
      </w:r>
    </w:p>
    <w:p w14:paraId="1F039939" w14:textId="56BF25DF"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 xml:space="preserve">3. Trường hợp bên được bảo lãnh không thanh toán được khoản nợ vay bắt buộc khi đến hạn, bên bảo lãnh được quyền áp dụng các biện pháp xử lý rủi ro theo quy định tại </w:t>
      </w:r>
      <w:bookmarkStart w:id="54" w:name="tc_32"/>
      <w:r w:rsidRPr="004C6663">
        <w:rPr>
          <w:rFonts w:ascii="Times New Roman" w:hAnsi="Times New Roman"/>
          <w:bCs/>
          <w:lang w:val="vi-VN"/>
        </w:rPr>
        <w:t>Điều 3</w:t>
      </w:r>
      <w:r w:rsidR="001E18EC" w:rsidRPr="004C6663">
        <w:rPr>
          <w:rFonts w:ascii="Times New Roman" w:hAnsi="Times New Roman"/>
          <w:bCs/>
          <w:lang w:val="vi-VN"/>
        </w:rPr>
        <w:t>4</w:t>
      </w:r>
      <w:r w:rsidRPr="004C6663">
        <w:rPr>
          <w:rFonts w:ascii="Times New Roman" w:hAnsi="Times New Roman"/>
          <w:bCs/>
          <w:lang w:val="vi-VN"/>
        </w:rPr>
        <w:t xml:space="preserve"> Điều lệ này</w:t>
      </w:r>
      <w:bookmarkEnd w:id="54"/>
      <w:r w:rsidRPr="004C6663">
        <w:rPr>
          <w:rFonts w:ascii="Times New Roman" w:hAnsi="Times New Roman"/>
          <w:bCs/>
          <w:lang w:val="vi-VN"/>
        </w:rPr>
        <w:t>.</w:t>
      </w:r>
    </w:p>
    <w:p w14:paraId="6819D308" w14:textId="536E345F" w:rsidR="007101D9" w:rsidRPr="004C6663" w:rsidRDefault="007101D9" w:rsidP="000511B3">
      <w:pPr>
        <w:pStyle w:val="BodyText"/>
        <w:spacing w:before="140"/>
        <w:ind w:firstLine="567"/>
        <w:rPr>
          <w:rFonts w:ascii="Times New Roman" w:hAnsi="Times New Roman"/>
          <w:bCs/>
          <w:lang w:val="vi-VN"/>
        </w:rPr>
      </w:pPr>
      <w:bookmarkStart w:id="55" w:name="dieu_35"/>
      <w:r w:rsidRPr="004C6663">
        <w:rPr>
          <w:rFonts w:ascii="Times New Roman" w:hAnsi="Times New Roman"/>
          <w:b/>
          <w:bCs/>
          <w:lang w:val="vi-VN"/>
        </w:rPr>
        <w:t>Điều 3</w:t>
      </w:r>
      <w:r w:rsidR="00A13A91" w:rsidRPr="004C6663">
        <w:rPr>
          <w:rFonts w:ascii="Times New Roman" w:hAnsi="Times New Roman"/>
          <w:b/>
          <w:bCs/>
          <w:lang w:val="vi-VN"/>
        </w:rPr>
        <w:t>2</w:t>
      </w:r>
      <w:r w:rsidRPr="004C6663">
        <w:rPr>
          <w:rFonts w:ascii="Times New Roman" w:hAnsi="Times New Roman"/>
          <w:b/>
          <w:bCs/>
          <w:lang w:val="vi-VN"/>
        </w:rPr>
        <w:t>. Chấm dứt nghĩa vụ bảo lãnh vay vốn</w:t>
      </w:r>
      <w:bookmarkEnd w:id="55"/>
    </w:p>
    <w:p w14:paraId="41C1C401"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Nghĩa vụ bảo lãnh vay vốn của bên bảo lãnh chấm dứt trong các trường hợp sau:</w:t>
      </w:r>
    </w:p>
    <w:p w14:paraId="41893BFF"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1. Bên được bảo lãnh đã thực hiện trả nợ đầy đủ đối với bên nhận bảo lãnh theo hợp đồng tín dụng đã ký.</w:t>
      </w:r>
    </w:p>
    <w:p w14:paraId="48CF731D"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2. Bên bảo lãnh đã thực hiện xong nghĩa vụ bảo lãnh theo hợp đồng bảo lãnh tín dụng hoặc chứng thư bảo lãnh với bên nhận bảo lãnh.</w:t>
      </w:r>
    </w:p>
    <w:p w14:paraId="597FF254"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3. Việc bảo lãnh vay vốn được hủy bỏ hoặc thay thế bằng biện pháp bảo đảm khác khi có thỏa thuận của các bên có liên quan.</w:t>
      </w:r>
    </w:p>
    <w:p w14:paraId="1C8075B5" w14:textId="2EE3245D"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 xml:space="preserve">4. Trong thời hạn 60 </w:t>
      </w:r>
      <w:r w:rsidR="00AA504B" w:rsidRPr="004C6663">
        <w:rPr>
          <w:rFonts w:ascii="Times New Roman" w:hAnsi="Times New Roman"/>
          <w:bCs/>
          <w:lang w:val="vi-VN"/>
        </w:rPr>
        <w:t xml:space="preserve">(sáu mươi) </w:t>
      </w:r>
      <w:r w:rsidRPr="004C6663">
        <w:rPr>
          <w:rFonts w:ascii="Times New Roman" w:hAnsi="Times New Roman"/>
          <w:bCs/>
          <w:lang w:val="vi-VN"/>
        </w:rPr>
        <w:t>ngày kể từ ngày phát hành chứng thư bảo lãnh mà không có khoản giải ngân nào của bên nhận bảo lãnh cho bên được bảo lãnh thì chứng thư bảo lãnh hết hiệu lực.</w:t>
      </w:r>
    </w:p>
    <w:p w14:paraId="07305788"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5. Thời hạn hiệu lực của bảo lãnh vay vốn đã hết.</w:t>
      </w:r>
    </w:p>
    <w:p w14:paraId="649AA76A"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6. Bên nhận bảo lãnh đồng ý miễn thực hiện nghĩa vụ bảo lãnh cho bên bảo lãnh hoặc nghĩa vụ bảo lãnh chấm dứt theo quy định của pháp luật.</w:t>
      </w:r>
    </w:p>
    <w:p w14:paraId="1C157164" w14:textId="77777777" w:rsidR="007101D9" w:rsidRPr="004C6663" w:rsidRDefault="007101D9" w:rsidP="000511B3">
      <w:pPr>
        <w:pStyle w:val="BodyText"/>
        <w:spacing w:before="140"/>
        <w:ind w:firstLine="567"/>
        <w:rPr>
          <w:rFonts w:ascii="Times New Roman" w:hAnsi="Times New Roman"/>
          <w:bCs/>
          <w:lang w:val="vi-VN"/>
        </w:rPr>
      </w:pPr>
      <w:r w:rsidRPr="004C6663">
        <w:rPr>
          <w:rFonts w:ascii="Times New Roman" w:hAnsi="Times New Roman"/>
          <w:bCs/>
          <w:lang w:val="vi-VN"/>
        </w:rPr>
        <w:t>7. Theo thỏa thuận của các bên phù hợp với quy định của pháp luật.</w:t>
      </w:r>
    </w:p>
    <w:p w14:paraId="7DABC1AC" w14:textId="227C47BE" w:rsidR="007101D9" w:rsidRPr="004C6663" w:rsidRDefault="007101D9" w:rsidP="00376BA4">
      <w:pPr>
        <w:pStyle w:val="BodyText"/>
        <w:spacing w:before="140"/>
        <w:ind w:firstLine="567"/>
        <w:rPr>
          <w:rFonts w:ascii="Times New Roman" w:hAnsi="Times New Roman"/>
          <w:bCs/>
          <w:lang w:val="vi-VN"/>
        </w:rPr>
      </w:pPr>
      <w:bookmarkStart w:id="56" w:name="dieu_36"/>
      <w:r w:rsidRPr="004C6663">
        <w:rPr>
          <w:rFonts w:ascii="Times New Roman" w:hAnsi="Times New Roman"/>
          <w:b/>
          <w:bCs/>
          <w:lang w:val="vi-VN"/>
        </w:rPr>
        <w:lastRenderedPageBreak/>
        <w:t>Điều 3</w:t>
      </w:r>
      <w:r w:rsidR="00A13A91" w:rsidRPr="004C6663">
        <w:rPr>
          <w:rFonts w:ascii="Times New Roman" w:hAnsi="Times New Roman"/>
          <w:b/>
          <w:bCs/>
          <w:lang w:val="vi-VN"/>
        </w:rPr>
        <w:t>3</w:t>
      </w:r>
      <w:r w:rsidRPr="004C6663">
        <w:rPr>
          <w:rFonts w:ascii="Times New Roman" w:hAnsi="Times New Roman"/>
          <w:b/>
          <w:bCs/>
          <w:lang w:val="vi-VN"/>
        </w:rPr>
        <w:t>. Phân loại nợ, trích lập quỹ dự phòng rủi ro bảo lãnh</w:t>
      </w:r>
      <w:bookmarkEnd w:id="56"/>
    </w:p>
    <w:p w14:paraId="4131D41A"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1. Phân loại nợ: Quỹ thực hiện phân loại nợ đối với các khoản đã trả nợ thay cho bên được bảo lãnh (khách hàng phải nhận nợ bắt buộc) theo quy định của Ngân hàng Nhà nước Việt Nam đối với các tổ chức tín dụng.</w:t>
      </w:r>
    </w:p>
    <w:p w14:paraId="2FA2C396"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2. Trích lập quỹ dự phòng rủi ro bảo lãnh: Quỹ được trích lập Quỹ dự phòng rủi ro bảo lãnh và được tính vào chi phí hoạt động của Quỹ như sau:</w:t>
      </w:r>
    </w:p>
    <w:p w14:paraId="123618AD" w14:textId="46E12B80"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a) Trích lập dự phòng rủi ro chung bằng 0,75%/năm tính trên số dư cam kết bảo lãnh của Quỹ</w:t>
      </w:r>
      <w:r w:rsidR="00AA504B" w:rsidRPr="004C6663">
        <w:rPr>
          <w:rFonts w:ascii="Times New Roman" w:hAnsi="Times New Roman"/>
          <w:bCs/>
          <w:lang w:val="vi-VN"/>
        </w:rPr>
        <w:t>.</w:t>
      </w:r>
    </w:p>
    <w:p w14:paraId="405D6DC1"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b) Trích lập dự phòng rủi ro cụ thể: Căn cứ kết quả phân loại nợ và kết quả thu chi tài chính hàng năm của Quỹ, Quỹ thực hiện trích lập dự phòng rủi ro cụ thể cho những khoản đã trả nợ thay cho bên được bảo lãnh, tỷ lệ trích không quá tỷ lệ trích tối đa theo từng nhóm nợ theo quy định đối với các tổ chức tín dụng.</w:t>
      </w:r>
    </w:p>
    <w:p w14:paraId="5B4854D6"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3. Quỹ được sử dụng quỹ dự phòng rủi ro bảo lãnh để bù đắp các khoản nợ cho vay bắt buộc khi thực hiện nghĩa vụ bảo lãnh cho khách hàng mà không thu hồi được nợ sau khi đã sử dụng các khoản bảo hiểm rủi ro (đối với các trường hợp mua bảo hiểm rủi ro). Cuối năm, nếu không sử dụng hết, số dư của quỹ dự phòng rủi ro bảo lãnh được chuyển sang năm tiếp theo để sử dụng.</w:t>
      </w:r>
    </w:p>
    <w:p w14:paraId="00EB79C7"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 xml:space="preserve">Trường hợp quỹ dự phòng rủi ro bảo lãnh không đủ bù đắp những rủi ro bảo lãnh phát sinh trong năm thì sẽ lấy từ nguồn quỹ dự phòng tài chính theo quy định tại </w:t>
      </w:r>
      <w:bookmarkStart w:id="57" w:name="tc_33"/>
      <w:r w:rsidRPr="004C6663">
        <w:rPr>
          <w:rFonts w:ascii="Times New Roman" w:hAnsi="Times New Roman"/>
          <w:bCs/>
          <w:lang w:val="vi-VN"/>
        </w:rPr>
        <w:t>Điều 46 Điều lệ này</w:t>
      </w:r>
      <w:bookmarkEnd w:id="57"/>
      <w:r w:rsidRPr="004C6663">
        <w:rPr>
          <w:rFonts w:ascii="Times New Roman" w:hAnsi="Times New Roman"/>
          <w:bCs/>
          <w:lang w:val="vi-VN"/>
        </w:rPr>
        <w:t>.</w:t>
      </w:r>
    </w:p>
    <w:p w14:paraId="64AB6736" w14:textId="633F93CC" w:rsidR="007101D9" w:rsidRPr="004C6663" w:rsidRDefault="007101D9" w:rsidP="00376BA4">
      <w:pPr>
        <w:pStyle w:val="BodyText"/>
        <w:spacing w:before="140"/>
        <w:ind w:firstLine="567"/>
        <w:rPr>
          <w:rFonts w:ascii="Times New Roman" w:hAnsi="Times New Roman"/>
          <w:bCs/>
          <w:lang w:val="vi-VN"/>
        </w:rPr>
      </w:pPr>
      <w:bookmarkStart w:id="58" w:name="dieu_37"/>
      <w:r w:rsidRPr="004C6663">
        <w:rPr>
          <w:rFonts w:ascii="Times New Roman" w:hAnsi="Times New Roman"/>
          <w:b/>
          <w:bCs/>
          <w:lang w:val="vi-VN"/>
        </w:rPr>
        <w:t>Điều 3</w:t>
      </w:r>
      <w:r w:rsidR="00A13A91" w:rsidRPr="004C6663">
        <w:rPr>
          <w:rFonts w:ascii="Times New Roman" w:hAnsi="Times New Roman"/>
          <w:b/>
          <w:bCs/>
          <w:lang w:val="vi-VN"/>
        </w:rPr>
        <w:t>4</w:t>
      </w:r>
      <w:r w:rsidRPr="004C6663">
        <w:rPr>
          <w:rFonts w:ascii="Times New Roman" w:hAnsi="Times New Roman"/>
          <w:b/>
          <w:bCs/>
          <w:lang w:val="vi-VN"/>
        </w:rPr>
        <w:t>. Xử lý rủi ro</w:t>
      </w:r>
      <w:bookmarkEnd w:id="58"/>
    </w:p>
    <w:p w14:paraId="1EA36AFF"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1. Nguyên tắc xử lý rủi ro: Việc xử lý rủi ro của Quỹ phải đảm bảo nguyên tắc:</w:t>
      </w:r>
    </w:p>
    <w:p w14:paraId="7E4C788C"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a) Thực hiện đúng theo quy định của pháp luật;</w:t>
      </w:r>
    </w:p>
    <w:p w14:paraId="56B990BD"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b) Giảm thiệt hại tối đa cho nhà nước và gắn trách nhiệm của Quỹ, bên nhận bảo lãnh, bên được bảo lãnh và các cơ quan liên quan trong việc bảo lãnh, thu hồi khoản trả nợ thay theo quy định tại Điều lệ này và pháp luật có liên quan.</w:t>
      </w:r>
    </w:p>
    <w:p w14:paraId="27F2827F"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2. Các biện pháp xử lý rủi ro của Quỹ bao gồm: Cơ cấu nợ, khoanh nợ, xóa nợ (gốc, lãi), bán nợ và xử lý tài sản bảo đảm.</w:t>
      </w:r>
    </w:p>
    <w:p w14:paraId="1D8501D4" w14:textId="77777777" w:rsidR="007101D9" w:rsidRPr="004C6663" w:rsidRDefault="007101D9" w:rsidP="00376BA4">
      <w:pPr>
        <w:pStyle w:val="BodyText"/>
        <w:spacing w:before="140"/>
        <w:ind w:firstLine="567"/>
        <w:rPr>
          <w:rFonts w:ascii="Times New Roman" w:hAnsi="Times New Roman"/>
          <w:bCs/>
          <w:lang w:val="vi-VN"/>
        </w:rPr>
      </w:pPr>
      <w:bookmarkStart w:id="59" w:name="khoan_3_37"/>
      <w:r w:rsidRPr="004C6663">
        <w:rPr>
          <w:rFonts w:ascii="Times New Roman" w:hAnsi="Times New Roman"/>
          <w:bCs/>
          <w:lang w:val="vi-VN"/>
        </w:rPr>
        <w:t>3. Thẩm quyền xử lý rủi ro:</w:t>
      </w:r>
      <w:bookmarkEnd w:id="59"/>
    </w:p>
    <w:p w14:paraId="12A3E4A1" w14:textId="34765F9E"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 xml:space="preserve">a) Chủ tịch Ủy ban nhân dân </w:t>
      </w:r>
      <w:r w:rsidR="007E7D3C" w:rsidRPr="004C6663">
        <w:rPr>
          <w:rFonts w:ascii="Times New Roman" w:hAnsi="Times New Roman"/>
          <w:bCs/>
          <w:lang w:val="vi-VN"/>
        </w:rPr>
        <w:t>thành phố</w:t>
      </w:r>
      <w:r w:rsidRPr="004C6663">
        <w:rPr>
          <w:rFonts w:ascii="Times New Roman" w:hAnsi="Times New Roman"/>
          <w:bCs/>
          <w:lang w:val="vi-VN"/>
        </w:rPr>
        <w:t xml:space="preserve"> </w:t>
      </w:r>
      <w:r w:rsidR="00A31F7F" w:rsidRPr="004C6663">
        <w:rPr>
          <w:rFonts w:ascii="Times New Roman" w:hAnsi="Times New Roman"/>
          <w:lang w:val="vi-VN"/>
        </w:rPr>
        <w:t xml:space="preserve">Đồng Nai </w:t>
      </w:r>
      <w:r w:rsidRPr="004C6663">
        <w:rPr>
          <w:rFonts w:ascii="Times New Roman" w:hAnsi="Times New Roman"/>
          <w:bCs/>
          <w:lang w:val="vi-VN"/>
        </w:rPr>
        <w:t>quyết định các biện pháp: Xoá nợ (gốc, lãi), bán nợ thấp hơn giá trị sổ sách của khoản nợ;</w:t>
      </w:r>
    </w:p>
    <w:p w14:paraId="3486BA53" w14:textId="77777777" w:rsidR="007101D9" w:rsidRPr="004C6663" w:rsidRDefault="007101D9" w:rsidP="00376BA4">
      <w:pPr>
        <w:pStyle w:val="BodyText"/>
        <w:spacing w:before="140"/>
        <w:ind w:firstLine="567"/>
        <w:rPr>
          <w:rFonts w:ascii="Times New Roman" w:hAnsi="Times New Roman"/>
          <w:bCs/>
          <w:lang w:val="vi-VN"/>
        </w:rPr>
      </w:pPr>
      <w:bookmarkStart w:id="60" w:name="diem_b_3_37"/>
      <w:r w:rsidRPr="004C6663">
        <w:rPr>
          <w:rFonts w:ascii="Times New Roman" w:hAnsi="Times New Roman"/>
          <w:bCs/>
          <w:lang w:val="vi-VN"/>
        </w:rPr>
        <w:t>b) Chủ tịch Quỹ quyết định các biện pháp khoanh nợ, xử lý tài sản bảo đảm;</w:t>
      </w:r>
      <w:bookmarkEnd w:id="60"/>
    </w:p>
    <w:p w14:paraId="2FA6C0B8"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c) Giám đốc Quỹ quyết định biện pháp cơ cấu nợ.</w:t>
      </w:r>
    </w:p>
    <w:p w14:paraId="2B3C2006" w14:textId="77777777" w:rsidR="007101D9" w:rsidRPr="004C6663" w:rsidRDefault="007101D9" w:rsidP="00376BA4">
      <w:pPr>
        <w:pStyle w:val="BodyText"/>
        <w:spacing w:before="140"/>
        <w:ind w:firstLine="567"/>
        <w:rPr>
          <w:rFonts w:ascii="Times New Roman" w:hAnsi="Times New Roman"/>
          <w:bCs/>
          <w:lang w:val="vi-VN"/>
        </w:rPr>
      </w:pPr>
      <w:bookmarkStart w:id="61" w:name="khoan_4_37"/>
      <w:r w:rsidRPr="004C6663">
        <w:rPr>
          <w:rFonts w:ascii="Times New Roman" w:hAnsi="Times New Roman"/>
          <w:bCs/>
          <w:lang w:val="vi-VN"/>
        </w:rPr>
        <w:t xml:space="preserve">4. Quỹ thực hiện xử lý rủi ro theo hướng dẫn cụ thể của Bộ Tài chính về cơ chế </w:t>
      </w:r>
      <w:bookmarkEnd w:id="61"/>
      <w:r w:rsidRPr="004C6663">
        <w:rPr>
          <w:rFonts w:ascii="Times New Roman" w:hAnsi="Times New Roman"/>
          <w:bCs/>
          <w:lang w:val="vi-VN"/>
        </w:rPr>
        <w:t>xử lý rủi ro của Quỹ Bảo lãnh tín dụng.</w:t>
      </w:r>
    </w:p>
    <w:p w14:paraId="3CA53D1A" w14:textId="77777777" w:rsidR="007101D9" w:rsidRPr="004C6663" w:rsidRDefault="007101D9" w:rsidP="00376BA4">
      <w:pPr>
        <w:pStyle w:val="BodyText"/>
        <w:spacing w:before="140"/>
        <w:ind w:firstLine="567"/>
        <w:rPr>
          <w:rFonts w:ascii="Times New Roman" w:hAnsi="Times New Roman"/>
          <w:bCs/>
          <w:lang w:val="vi-VN"/>
        </w:rPr>
      </w:pPr>
      <w:r w:rsidRPr="004C6663">
        <w:rPr>
          <w:rFonts w:ascii="Times New Roman" w:hAnsi="Times New Roman"/>
          <w:bCs/>
          <w:lang w:val="vi-VN"/>
        </w:rPr>
        <w:t>5. Số tiền thu hồi được từ các khoản bảo lãnh đã được xử lý rủi ro, kể cả số tiền thu hồi được từ việc xử lý tài sản bảo đảm được bổ sung vào quỹ dự phòng rủi ro bảo lãnh tín dụng của Quỹ.</w:t>
      </w:r>
    </w:p>
    <w:p w14:paraId="2A25EDC1" w14:textId="77777777" w:rsidR="007101D9" w:rsidRPr="004C6663" w:rsidRDefault="007101D9" w:rsidP="00376BA4">
      <w:pPr>
        <w:pStyle w:val="BodyText"/>
        <w:spacing w:before="240"/>
        <w:jc w:val="center"/>
        <w:rPr>
          <w:rFonts w:ascii="Times New Roman" w:hAnsi="Times New Roman"/>
          <w:bCs/>
          <w:lang w:val="vi-VN"/>
        </w:rPr>
      </w:pPr>
      <w:bookmarkStart w:id="62" w:name="chuong_5"/>
      <w:r w:rsidRPr="004C6663">
        <w:rPr>
          <w:rFonts w:ascii="Times New Roman" w:hAnsi="Times New Roman"/>
          <w:b/>
          <w:bCs/>
          <w:lang w:val="vi-VN"/>
        </w:rPr>
        <w:lastRenderedPageBreak/>
        <w:t>Chương V</w:t>
      </w:r>
      <w:bookmarkEnd w:id="62"/>
      <w:r w:rsidRPr="004C6663">
        <w:rPr>
          <w:rFonts w:ascii="Times New Roman" w:hAnsi="Times New Roman"/>
          <w:b/>
          <w:bCs/>
          <w:lang w:val="vi-VN"/>
        </w:rPr>
        <w:t>I</w:t>
      </w:r>
    </w:p>
    <w:p w14:paraId="4251B592" w14:textId="77777777" w:rsidR="00376BA4" w:rsidRDefault="007101D9" w:rsidP="00376BA4">
      <w:pPr>
        <w:pStyle w:val="BodyText"/>
        <w:jc w:val="center"/>
        <w:rPr>
          <w:rFonts w:ascii="Times New Roman" w:hAnsi="Times New Roman"/>
          <w:b/>
          <w:bCs/>
        </w:rPr>
      </w:pPr>
      <w:bookmarkStart w:id="63" w:name="chuong_5_name"/>
      <w:r w:rsidRPr="004C6663">
        <w:rPr>
          <w:rFonts w:ascii="Times New Roman" w:hAnsi="Times New Roman"/>
          <w:b/>
          <w:bCs/>
          <w:lang w:val="vi-VN"/>
        </w:rPr>
        <w:t>CHẾ ĐỘ</w:t>
      </w:r>
      <w:r w:rsidR="00376BA4">
        <w:rPr>
          <w:rFonts w:ascii="Times New Roman" w:hAnsi="Times New Roman"/>
          <w:b/>
          <w:bCs/>
          <w:lang w:val="vi-VN"/>
        </w:rPr>
        <w:t xml:space="preserve"> TÀI CHÍNH, KẾ TOÁN, KIỂM TOÁN,</w:t>
      </w:r>
    </w:p>
    <w:p w14:paraId="17A10536" w14:textId="53AF6732" w:rsidR="007101D9" w:rsidRPr="00376BA4" w:rsidRDefault="007101D9" w:rsidP="00376BA4">
      <w:pPr>
        <w:pStyle w:val="BodyText"/>
        <w:jc w:val="center"/>
        <w:rPr>
          <w:rFonts w:ascii="Times New Roman" w:hAnsi="Times New Roman"/>
          <w:b/>
          <w:bCs/>
          <w:lang w:val="vi-VN"/>
        </w:rPr>
      </w:pPr>
      <w:r w:rsidRPr="004C6663">
        <w:rPr>
          <w:rFonts w:ascii="Times New Roman" w:hAnsi="Times New Roman"/>
          <w:b/>
          <w:bCs/>
          <w:lang w:val="vi-VN"/>
        </w:rPr>
        <w:t>THÔNG TIN VÀ BÁO CÁO</w:t>
      </w:r>
      <w:bookmarkEnd w:id="63"/>
    </w:p>
    <w:p w14:paraId="1751ABD5" w14:textId="7A43ECA8" w:rsidR="007101D9" w:rsidRPr="004C6663" w:rsidRDefault="007101D9" w:rsidP="00376BA4">
      <w:pPr>
        <w:pStyle w:val="BodyText"/>
        <w:spacing w:before="100"/>
        <w:ind w:firstLine="567"/>
        <w:rPr>
          <w:rFonts w:ascii="Times New Roman" w:hAnsi="Times New Roman"/>
          <w:bCs/>
          <w:lang w:val="vi-VN"/>
        </w:rPr>
      </w:pPr>
      <w:bookmarkStart w:id="64" w:name="dieu_38"/>
      <w:r w:rsidRPr="004C6663">
        <w:rPr>
          <w:rFonts w:ascii="Times New Roman" w:hAnsi="Times New Roman"/>
          <w:b/>
          <w:bCs/>
          <w:lang w:val="vi-VN"/>
        </w:rPr>
        <w:t>Điều 3</w:t>
      </w:r>
      <w:r w:rsidR="00A13A91" w:rsidRPr="004C6663">
        <w:rPr>
          <w:rFonts w:ascii="Times New Roman" w:hAnsi="Times New Roman"/>
          <w:b/>
          <w:bCs/>
          <w:lang w:val="vi-VN"/>
        </w:rPr>
        <w:t>5</w:t>
      </w:r>
      <w:r w:rsidRPr="004C6663">
        <w:rPr>
          <w:rFonts w:ascii="Times New Roman" w:hAnsi="Times New Roman"/>
          <w:b/>
          <w:bCs/>
          <w:lang w:val="vi-VN"/>
        </w:rPr>
        <w:t>. Chế độ tài chính, kế toán và báo cáo</w:t>
      </w:r>
      <w:bookmarkEnd w:id="64"/>
    </w:p>
    <w:p w14:paraId="3339BB3C"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1. Quỹ thực hiện chế độ tài chính, kế toán, chế độ báo cáo theo đúng quy định của Nghị định 34/2018/NĐ-CP và hướng dẫn của Bộ Tài chính.</w:t>
      </w:r>
    </w:p>
    <w:p w14:paraId="48D0B0C2" w14:textId="5407F72C"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xml:space="preserve">2. Năm tài chính của Quỹ </w:t>
      </w:r>
      <w:r w:rsidR="00702DFA" w:rsidRPr="004C6663">
        <w:rPr>
          <w:rFonts w:ascii="Times New Roman" w:hAnsi="Times New Roman"/>
          <w:bCs/>
          <w:lang w:val="vi-VN"/>
        </w:rPr>
        <w:t>B</w:t>
      </w:r>
      <w:r w:rsidRPr="004C6663">
        <w:rPr>
          <w:rFonts w:ascii="Times New Roman" w:hAnsi="Times New Roman"/>
          <w:bCs/>
          <w:lang w:val="vi-VN"/>
        </w:rPr>
        <w:t>ảo lãnh tín dụng từ ngày 01 tháng 01 đến ngày 31 tháng 12 hàng năm.</w:t>
      </w:r>
    </w:p>
    <w:p w14:paraId="0919D2A7" w14:textId="57BFFC2C" w:rsidR="007101D9" w:rsidRPr="004C6663" w:rsidRDefault="007101D9" w:rsidP="00376BA4">
      <w:pPr>
        <w:pStyle w:val="BodyText"/>
        <w:spacing w:before="100"/>
        <w:ind w:firstLine="567"/>
        <w:rPr>
          <w:rFonts w:ascii="Times New Roman" w:hAnsi="Times New Roman"/>
          <w:bCs/>
          <w:lang w:val="vi-VN"/>
        </w:rPr>
      </w:pPr>
      <w:bookmarkStart w:id="65" w:name="dieu_39"/>
      <w:r w:rsidRPr="004C6663">
        <w:rPr>
          <w:rFonts w:ascii="Times New Roman" w:hAnsi="Times New Roman"/>
          <w:b/>
          <w:bCs/>
          <w:lang w:val="vi-VN"/>
        </w:rPr>
        <w:t>Điều 3</w:t>
      </w:r>
      <w:r w:rsidR="00A13A91" w:rsidRPr="004C6663">
        <w:rPr>
          <w:rFonts w:ascii="Times New Roman" w:hAnsi="Times New Roman"/>
          <w:b/>
          <w:bCs/>
          <w:lang w:val="vi-VN"/>
        </w:rPr>
        <w:t>6</w:t>
      </w:r>
      <w:r w:rsidRPr="004C6663">
        <w:rPr>
          <w:rFonts w:ascii="Times New Roman" w:hAnsi="Times New Roman"/>
          <w:b/>
          <w:bCs/>
          <w:lang w:val="vi-VN"/>
        </w:rPr>
        <w:t>. Lập kế hoạch tài chính hàng năm</w:t>
      </w:r>
      <w:bookmarkEnd w:id="65"/>
    </w:p>
    <w:p w14:paraId="3EB311C8" w14:textId="56ACD808"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xml:space="preserve">1. Quỹ có trách nhiệm xây dựng kế hoạch tài chính năm, kế hoạch thu nhập, chi phí, kế hoạch mua sắm tài sản cố định để trình Chủ tịch Quỹ quyết định sau khi có ý kiến phê duyệt của Ủy ban nhân dân </w:t>
      </w:r>
      <w:r w:rsidR="007E7D3C" w:rsidRPr="004C6663">
        <w:rPr>
          <w:rFonts w:ascii="Times New Roman" w:hAnsi="Times New Roman"/>
          <w:bCs/>
          <w:lang w:val="vi-VN"/>
        </w:rPr>
        <w:t>thành phố</w:t>
      </w:r>
      <w:r w:rsidR="00A31F7F" w:rsidRPr="004C6663">
        <w:rPr>
          <w:rFonts w:ascii="Times New Roman" w:hAnsi="Times New Roman"/>
          <w:lang w:val="vi-VN"/>
        </w:rPr>
        <w:t xml:space="preserve"> Đồng Nai</w:t>
      </w:r>
      <w:r w:rsidRPr="004C6663">
        <w:rPr>
          <w:rFonts w:ascii="Times New Roman" w:hAnsi="Times New Roman"/>
          <w:bCs/>
          <w:lang w:val="vi-VN"/>
        </w:rPr>
        <w:t>.</w:t>
      </w:r>
    </w:p>
    <w:p w14:paraId="76BDF993"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2. Quy trình phê duyệt và ban hành kế hoạch tài chính năm như sau:</w:t>
      </w:r>
    </w:p>
    <w:p w14:paraId="711C6706" w14:textId="3FE8A0FE"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xml:space="preserve">a) Trước ngày 31 tháng 12 hàng năm, Chủ tịch Quỹ báo cáo Ủy ban nhân dân </w:t>
      </w:r>
      <w:r w:rsidR="007E7D3C" w:rsidRPr="004C6663">
        <w:rPr>
          <w:rFonts w:ascii="Times New Roman" w:hAnsi="Times New Roman"/>
          <w:bCs/>
          <w:lang w:val="vi-VN"/>
        </w:rPr>
        <w:t>thành phố</w:t>
      </w:r>
      <w:r w:rsidRPr="004C6663">
        <w:rPr>
          <w:rFonts w:ascii="Times New Roman" w:hAnsi="Times New Roman"/>
          <w:bCs/>
          <w:lang w:val="vi-VN"/>
        </w:rPr>
        <w:t xml:space="preserve"> </w:t>
      </w:r>
      <w:r w:rsidR="00A31F7F" w:rsidRPr="004C6663">
        <w:rPr>
          <w:rFonts w:ascii="Times New Roman" w:hAnsi="Times New Roman"/>
          <w:lang w:val="vi-VN"/>
        </w:rPr>
        <w:t xml:space="preserve">Đồng Nai </w:t>
      </w:r>
      <w:r w:rsidRPr="004C6663">
        <w:rPr>
          <w:rFonts w:ascii="Times New Roman" w:hAnsi="Times New Roman"/>
          <w:bCs/>
          <w:lang w:val="vi-VN"/>
        </w:rPr>
        <w:t>về kế hoạch tài chính năm kế hoạch;</w:t>
      </w:r>
    </w:p>
    <w:p w14:paraId="69A93D4D" w14:textId="5A75144D"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xml:space="preserve">b) Trước ngày 30 tháng 3 năm kế hoạch, Ủy ban nhân dân </w:t>
      </w:r>
      <w:r w:rsidR="007E7D3C" w:rsidRPr="004C6663">
        <w:rPr>
          <w:rFonts w:ascii="Times New Roman" w:hAnsi="Times New Roman"/>
          <w:bCs/>
          <w:lang w:val="vi-VN"/>
        </w:rPr>
        <w:t>thành phố</w:t>
      </w:r>
      <w:r w:rsidRPr="004C6663">
        <w:rPr>
          <w:rFonts w:ascii="Times New Roman" w:hAnsi="Times New Roman"/>
          <w:bCs/>
          <w:lang w:val="vi-VN"/>
        </w:rPr>
        <w:t xml:space="preserve"> </w:t>
      </w:r>
      <w:r w:rsidR="00A31F7F" w:rsidRPr="004C6663">
        <w:rPr>
          <w:rFonts w:ascii="Times New Roman" w:hAnsi="Times New Roman"/>
          <w:lang w:val="vi-VN"/>
        </w:rPr>
        <w:t xml:space="preserve">Đồng Nai </w:t>
      </w:r>
      <w:r w:rsidRPr="004C6663">
        <w:rPr>
          <w:rFonts w:ascii="Times New Roman" w:hAnsi="Times New Roman"/>
          <w:bCs/>
          <w:lang w:val="vi-VN"/>
        </w:rPr>
        <w:t>xem xét, phê duyệt kế hoạch tài chính năm làm căn cứ để Quỹ triển khai, thực hiện.</w:t>
      </w:r>
    </w:p>
    <w:p w14:paraId="1CA19103" w14:textId="7A9A7B85" w:rsidR="007101D9" w:rsidRPr="004C6663" w:rsidRDefault="007101D9" w:rsidP="00376BA4">
      <w:pPr>
        <w:pStyle w:val="BodyText"/>
        <w:spacing w:before="100"/>
        <w:ind w:firstLine="567"/>
        <w:rPr>
          <w:rFonts w:ascii="Times New Roman" w:hAnsi="Times New Roman"/>
          <w:bCs/>
          <w:lang w:val="vi-VN"/>
        </w:rPr>
      </w:pPr>
      <w:bookmarkStart w:id="66" w:name="dieu_40"/>
      <w:r w:rsidRPr="004C6663">
        <w:rPr>
          <w:rFonts w:ascii="Times New Roman" w:hAnsi="Times New Roman"/>
          <w:b/>
          <w:bCs/>
          <w:lang w:val="vi-VN"/>
        </w:rPr>
        <w:t xml:space="preserve">Điều </w:t>
      </w:r>
      <w:r w:rsidR="00073912" w:rsidRPr="004C6663">
        <w:rPr>
          <w:rFonts w:ascii="Times New Roman" w:hAnsi="Times New Roman"/>
          <w:b/>
          <w:bCs/>
          <w:lang w:val="vi-VN"/>
        </w:rPr>
        <w:t>3</w:t>
      </w:r>
      <w:r w:rsidR="00A13A91" w:rsidRPr="004C6663">
        <w:rPr>
          <w:rFonts w:ascii="Times New Roman" w:hAnsi="Times New Roman"/>
          <w:b/>
          <w:bCs/>
          <w:lang w:val="vi-VN"/>
        </w:rPr>
        <w:t>7</w:t>
      </w:r>
      <w:r w:rsidRPr="004C6663">
        <w:rPr>
          <w:rFonts w:ascii="Times New Roman" w:hAnsi="Times New Roman"/>
          <w:b/>
          <w:bCs/>
          <w:lang w:val="vi-VN"/>
        </w:rPr>
        <w:t xml:space="preserve">. Nguồn vốn hoạt động của Quỹ </w:t>
      </w:r>
      <w:r w:rsidR="00702DFA" w:rsidRPr="004C6663">
        <w:rPr>
          <w:rFonts w:ascii="Times New Roman" w:hAnsi="Times New Roman"/>
          <w:b/>
          <w:bCs/>
          <w:lang w:val="vi-VN"/>
        </w:rPr>
        <w:t>B</w:t>
      </w:r>
      <w:r w:rsidRPr="004C6663">
        <w:rPr>
          <w:rFonts w:ascii="Times New Roman" w:hAnsi="Times New Roman"/>
          <w:b/>
          <w:bCs/>
          <w:lang w:val="vi-VN"/>
        </w:rPr>
        <w:t>ảo lãnh tín dụng</w:t>
      </w:r>
      <w:bookmarkEnd w:id="66"/>
    </w:p>
    <w:p w14:paraId="7D44D1FD"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Nguồn vốn hoạt động của Quỹ được hình thành từ các nguồn sau:</w:t>
      </w:r>
    </w:p>
    <w:p w14:paraId="5438D610"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1. Vốn chủ sở hữu:</w:t>
      </w:r>
    </w:p>
    <w:p w14:paraId="23790718" w14:textId="31EC09F5"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xml:space="preserve">a) Vốn điều lệ của Quỹ do ngân sách </w:t>
      </w:r>
      <w:r w:rsidR="007E7D3C" w:rsidRPr="004C6663">
        <w:rPr>
          <w:rFonts w:ascii="Times New Roman" w:hAnsi="Times New Roman"/>
          <w:bCs/>
          <w:lang w:val="vi-VN"/>
        </w:rPr>
        <w:t>thành phố</w:t>
      </w:r>
      <w:r w:rsidRPr="004C6663">
        <w:rPr>
          <w:rFonts w:ascii="Times New Roman" w:hAnsi="Times New Roman"/>
          <w:bCs/>
          <w:lang w:val="vi-VN"/>
        </w:rPr>
        <w:t xml:space="preserve"> cấp</w:t>
      </w:r>
      <w:r w:rsidR="00AA504B" w:rsidRPr="004C6663">
        <w:rPr>
          <w:rFonts w:ascii="Times New Roman" w:hAnsi="Times New Roman"/>
          <w:bCs/>
          <w:lang w:val="vi-VN"/>
        </w:rPr>
        <w:t>.</w:t>
      </w:r>
    </w:p>
    <w:p w14:paraId="7511F10B" w14:textId="007014B6"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b) Vốn bổ sung từ kết quả hoạt động của Quỹ theo quy định</w:t>
      </w:r>
      <w:r w:rsidR="00AA504B" w:rsidRPr="004C6663">
        <w:rPr>
          <w:rFonts w:ascii="Times New Roman" w:hAnsi="Times New Roman"/>
          <w:bCs/>
          <w:lang w:val="vi-VN"/>
        </w:rPr>
        <w:t>.</w:t>
      </w:r>
    </w:p>
    <w:p w14:paraId="4C591E38" w14:textId="67AE010F"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c) Vốn hình thành từ các khoản tài trợ, viện trợ, đóng góp không phải hoàn trả của các tổ chức, cá nhân trong và ngoài nước dành cho Quỹ</w:t>
      </w:r>
      <w:r w:rsidR="00AA504B" w:rsidRPr="004C6663">
        <w:rPr>
          <w:rFonts w:ascii="Times New Roman" w:hAnsi="Times New Roman"/>
          <w:bCs/>
          <w:lang w:val="vi-VN"/>
        </w:rPr>
        <w:t>.</w:t>
      </w:r>
    </w:p>
    <w:p w14:paraId="11E9217D" w14:textId="4BA87AEA"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d) Vốn nhà nước khác theo quy định của pháp luật</w:t>
      </w:r>
      <w:r w:rsidR="00AA504B" w:rsidRPr="004C6663">
        <w:rPr>
          <w:rFonts w:ascii="Times New Roman" w:hAnsi="Times New Roman"/>
          <w:bCs/>
          <w:lang w:val="vi-VN"/>
        </w:rPr>
        <w:t>.</w:t>
      </w:r>
    </w:p>
    <w:p w14:paraId="37B67567"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đ) Các nguồn vốn khác thuộc vốn chủ sở hữu theo quy định của pháp luật.</w:t>
      </w:r>
    </w:p>
    <w:p w14:paraId="6DC2C4B6"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2. Vốn huy động: vốn huy động từ các tổ chức tài chính, tín dụng trong và ngoài nước theo quy định của pháp luật và quy định nội bộ của Quỹ bảo đảm phù hợp với khả năng hoàn trả của Quỹ.</w:t>
      </w:r>
    </w:p>
    <w:p w14:paraId="64016137"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3. Các khoản vốn khác gồm:</w:t>
      </w:r>
    </w:p>
    <w:p w14:paraId="23FB78C9" w14:textId="74F6551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xml:space="preserve">a) Vốn nhận ủy thác của Ủy ban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00A31F7F" w:rsidRPr="004C6663">
        <w:rPr>
          <w:rFonts w:ascii="Times New Roman" w:hAnsi="Times New Roman"/>
          <w:lang w:val="vi-VN"/>
        </w:rPr>
        <w:t xml:space="preserve"> Đồng Nai</w:t>
      </w:r>
      <w:r w:rsidRPr="004C6663">
        <w:rPr>
          <w:rFonts w:ascii="Times New Roman" w:hAnsi="Times New Roman"/>
          <w:bCs/>
          <w:lang w:val="vi-VN"/>
        </w:rPr>
        <w:t xml:space="preserve">, các quỹ tài chính khác do Ủy ban nhân dân </w:t>
      </w:r>
      <w:r w:rsidR="007E7D3C" w:rsidRPr="004C6663">
        <w:rPr>
          <w:rFonts w:ascii="Times New Roman" w:hAnsi="Times New Roman"/>
          <w:bCs/>
          <w:lang w:val="vi-VN"/>
        </w:rPr>
        <w:t>thành phố</w:t>
      </w:r>
      <w:r w:rsidRPr="004C6663">
        <w:rPr>
          <w:rFonts w:ascii="Times New Roman" w:hAnsi="Times New Roman"/>
          <w:bCs/>
          <w:lang w:val="vi-VN"/>
        </w:rPr>
        <w:t xml:space="preserve"> thành lập, các tổ chức, cá nhân trong và ngoài nước (bên ủy thác) để thực hiện yêu cầu của bên nhận ủy thác theo quy định của Điều lệ này, Nghị định số 34/2018/NĐ-CP và pháp luật có liên quan</w:t>
      </w:r>
      <w:r w:rsidR="00AA504B" w:rsidRPr="004C6663">
        <w:rPr>
          <w:rFonts w:ascii="Times New Roman" w:hAnsi="Times New Roman"/>
          <w:bCs/>
          <w:lang w:val="vi-VN"/>
        </w:rPr>
        <w:t>.</w:t>
      </w:r>
    </w:p>
    <w:p w14:paraId="01558FE3"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b) Các nguồn vốn hợp pháp khác theo quy định của pháp luật.</w:t>
      </w:r>
    </w:p>
    <w:p w14:paraId="54865508" w14:textId="43A52E07" w:rsidR="007101D9" w:rsidRPr="004C6663" w:rsidRDefault="007101D9" w:rsidP="00376BA4">
      <w:pPr>
        <w:pStyle w:val="BodyText"/>
        <w:spacing w:before="100"/>
        <w:ind w:firstLine="567"/>
        <w:rPr>
          <w:rFonts w:ascii="Times New Roman" w:hAnsi="Times New Roman"/>
          <w:bCs/>
          <w:lang w:val="vi-VN"/>
        </w:rPr>
      </w:pPr>
      <w:bookmarkStart w:id="67" w:name="dieu_41"/>
      <w:r w:rsidRPr="004C6663">
        <w:rPr>
          <w:rFonts w:ascii="Times New Roman" w:hAnsi="Times New Roman"/>
          <w:b/>
          <w:bCs/>
          <w:lang w:val="vi-VN"/>
        </w:rPr>
        <w:t xml:space="preserve">Điều </w:t>
      </w:r>
      <w:r w:rsidR="00A13A91" w:rsidRPr="004C6663">
        <w:rPr>
          <w:rFonts w:ascii="Times New Roman" w:hAnsi="Times New Roman"/>
          <w:b/>
          <w:bCs/>
          <w:lang w:val="vi-VN"/>
        </w:rPr>
        <w:t>38</w:t>
      </w:r>
      <w:r w:rsidRPr="004C6663">
        <w:rPr>
          <w:rFonts w:ascii="Times New Roman" w:hAnsi="Times New Roman"/>
          <w:b/>
          <w:bCs/>
          <w:lang w:val="vi-VN"/>
        </w:rPr>
        <w:t>. Nguyên tắc quản lý và sử dụng vốn của Quỹ</w:t>
      </w:r>
      <w:bookmarkEnd w:id="67"/>
    </w:p>
    <w:p w14:paraId="4078E8BA"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1. Vốn hoạt động của Quỹ phải được sử dụng theo nguyên tắc đúng mục đích, có hiệu quả, đảm bảo an toàn vốn và tài sản, cụ thể:</w:t>
      </w:r>
    </w:p>
    <w:p w14:paraId="7984F2B8"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lastRenderedPageBreak/>
        <w:t>a) Cấp bảo lãnh tín dụng cho các bên được bảo lãnh theo quy định tại Điều lệ này;</w:t>
      </w:r>
    </w:p>
    <w:p w14:paraId="7C608429" w14:textId="53049DAB" w:rsidR="007101D9" w:rsidRPr="004C6663" w:rsidRDefault="007101D9" w:rsidP="00376BA4">
      <w:pPr>
        <w:pStyle w:val="BodyText"/>
        <w:spacing w:before="120"/>
        <w:ind w:firstLine="567"/>
        <w:rPr>
          <w:rFonts w:ascii="Times New Roman" w:hAnsi="Times New Roman"/>
          <w:bCs/>
          <w:lang w:val="vi-VN"/>
        </w:rPr>
      </w:pPr>
      <w:bookmarkStart w:id="68" w:name="diem_b_1_41"/>
      <w:r w:rsidRPr="004C6663">
        <w:rPr>
          <w:rFonts w:ascii="Times New Roman" w:hAnsi="Times New Roman"/>
          <w:bCs/>
          <w:lang w:val="vi-VN"/>
        </w:rPr>
        <w:t xml:space="preserve">b) Đầu tư xây dựng, mua sắm tài sản cố định phục vụ trực tiếp cho hoạt động của Quỹ </w:t>
      </w:r>
      <w:r w:rsidR="00663FFA" w:rsidRPr="004C6663">
        <w:rPr>
          <w:rFonts w:ascii="Times New Roman" w:hAnsi="Times New Roman"/>
          <w:bCs/>
          <w:lang w:val="vi-VN"/>
        </w:rPr>
        <w:t>B</w:t>
      </w:r>
      <w:r w:rsidRPr="004C6663">
        <w:rPr>
          <w:rFonts w:ascii="Times New Roman" w:hAnsi="Times New Roman"/>
          <w:bCs/>
          <w:lang w:val="vi-VN"/>
        </w:rPr>
        <w:t>ảo lãnh tín dụng tối đa không quá 7% vốn điều lệ thực có của Quỹ. Chủ tịch Quỹ ban hành quy chế đầu tư xây dựng, mua sắm tài sản cố định đảm bảo chấp hành đầy đủ các quy định của pháp luật về quản lý đầu tư và xây dựng.</w:t>
      </w:r>
      <w:bookmarkEnd w:id="68"/>
    </w:p>
    <w:p w14:paraId="1DBB1AE6" w14:textId="360D53A3"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 xml:space="preserve">2. Ủy ban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Pr="004C6663">
        <w:rPr>
          <w:rFonts w:ascii="Times New Roman" w:hAnsi="Times New Roman"/>
          <w:bCs/>
          <w:lang w:val="vi-VN"/>
        </w:rPr>
        <w:t xml:space="preserve"> </w:t>
      </w:r>
      <w:r w:rsidR="00A31F7F" w:rsidRPr="004C6663">
        <w:rPr>
          <w:rFonts w:ascii="Times New Roman" w:hAnsi="Times New Roman"/>
          <w:lang w:val="vi-VN"/>
        </w:rPr>
        <w:t xml:space="preserve">Đồng Nai </w:t>
      </w:r>
      <w:r w:rsidRPr="004C6663">
        <w:rPr>
          <w:rFonts w:ascii="Times New Roman" w:hAnsi="Times New Roman"/>
          <w:bCs/>
          <w:lang w:val="vi-VN"/>
        </w:rPr>
        <w:t xml:space="preserve">báo cáo Hội đồng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Pr="004C6663">
        <w:rPr>
          <w:rFonts w:ascii="Times New Roman" w:hAnsi="Times New Roman"/>
          <w:bCs/>
          <w:lang w:val="vi-VN"/>
        </w:rPr>
        <w:t xml:space="preserve"> </w:t>
      </w:r>
      <w:r w:rsidR="00A31F7F" w:rsidRPr="004C6663">
        <w:rPr>
          <w:rFonts w:ascii="Times New Roman" w:hAnsi="Times New Roman"/>
          <w:lang w:val="vi-VN"/>
        </w:rPr>
        <w:t xml:space="preserve">Đồng Nai </w:t>
      </w:r>
      <w:r w:rsidRPr="004C6663">
        <w:rPr>
          <w:rFonts w:ascii="Times New Roman" w:hAnsi="Times New Roman"/>
          <w:bCs/>
          <w:lang w:val="vi-VN"/>
        </w:rPr>
        <w:t xml:space="preserve">xem xét, bổ sung vốn điều lệ cho Quỹ theo quy định tại Nghị định số 34/2018/NĐ-CP và quy định của </w:t>
      </w:r>
      <w:bookmarkStart w:id="69" w:name="tvpllink_orzgiqxtpn_1"/>
      <w:r w:rsidRPr="004C6663">
        <w:rPr>
          <w:rFonts w:ascii="Times New Roman" w:hAnsi="Times New Roman"/>
          <w:bCs/>
          <w:lang w:val="vi-VN"/>
        </w:rPr>
        <w:t>Luật ngân sách nhà nước</w:t>
      </w:r>
      <w:bookmarkEnd w:id="69"/>
      <w:r w:rsidRPr="004C6663">
        <w:rPr>
          <w:rFonts w:ascii="Times New Roman" w:hAnsi="Times New Roman"/>
          <w:bCs/>
          <w:lang w:val="vi-VN"/>
        </w:rPr>
        <w:t>.</w:t>
      </w:r>
    </w:p>
    <w:p w14:paraId="2E03A2BA" w14:textId="32EC8BC0" w:rsidR="007101D9" w:rsidRPr="004C6663" w:rsidRDefault="007101D9" w:rsidP="00376BA4">
      <w:pPr>
        <w:pStyle w:val="BodyText"/>
        <w:spacing w:before="120"/>
        <w:ind w:firstLine="567"/>
        <w:rPr>
          <w:rFonts w:ascii="Times New Roman" w:hAnsi="Times New Roman"/>
          <w:bCs/>
          <w:lang w:val="vi-VN"/>
        </w:rPr>
      </w:pPr>
      <w:bookmarkStart w:id="70" w:name="khoan_3_41"/>
      <w:r w:rsidRPr="004C6663">
        <w:rPr>
          <w:rFonts w:ascii="Times New Roman" w:hAnsi="Times New Roman"/>
          <w:bCs/>
          <w:lang w:val="vi-VN"/>
        </w:rPr>
        <w:t xml:space="preserve">3. Vốn nhàn rỗi của Quỹ được sử dụng để đầu tư mua trái phiếu Chính phủ, tín phiếu kho bạc, trái phiếu kho bạc, công trái xây dựng tổ quốc, trái phiếu do Chính phủ bảo lãnh, được gửi tiết kiệm tại các tổ chức tín dụng thuộc danh sách các tổ chức tín dụng được Chủ tịch Ủy ban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Pr="004C6663">
        <w:rPr>
          <w:rFonts w:ascii="Times New Roman" w:hAnsi="Times New Roman"/>
          <w:bCs/>
          <w:lang w:val="vi-VN"/>
        </w:rPr>
        <w:t xml:space="preserve"> </w:t>
      </w:r>
      <w:r w:rsidR="00A31F7F" w:rsidRPr="004C6663">
        <w:rPr>
          <w:rFonts w:ascii="Times New Roman" w:hAnsi="Times New Roman"/>
          <w:lang w:val="vi-VN"/>
        </w:rPr>
        <w:t xml:space="preserve">Đồng Nai </w:t>
      </w:r>
      <w:r w:rsidRPr="004C6663">
        <w:rPr>
          <w:rFonts w:ascii="Times New Roman" w:hAnsi="Times New Roman"/>
          <w:bCs/>
          <w:lang w:val="vi-VN"/>
        </w:rPr>
        <w:t>phê duyệt trong từng thời kỳ theo nguyên tắc bảo toàn, phát triển vốn.</w:t>
      </w:r>
      <w:bookmarkEnd w:id="70"/>
    </w:p>
    <w:p w14:paraId="4EA04E37" w14:textId="714DB5E6" w:rsidR="007101D9" w:rsidRPr="004C6663" w:rsidRDefault="007101D9" w:rsidP="00376BA4">
      <w:pPr>
        <w:spacing w:before="120"/>
        <w:ind w:firstLine="567"/>
        <w:jc w:val="both"/>
        <w:rPr>
          <w:b/>
          <w:noProof/>
          <w:sz w:val="28"/>
          <w:szCs w:val="28"/>
          <w:lang w:val="vi-VN"/>
        </w:rPr>
      </w:pPr>
      <w:r w:rsidRPr="004C6663">
        <w:rPr>
          <w:b/>
          <w:sz w:val="28"/>
          <w:szCs w:val="28"/>
          <w:lang w:val="vi-VN"/>
        </w:rPr>
        <w:t xml:space="preserve">Điều </w:t>
      </w:r>
      <w:r w:rsidR="00A13A91" w:rsidRPr="004C6663">
        <w:rPr>
          <w:b/>
          <w:sz w:val="28"/>
          <w:szCs w:val="28"/>
          <w:lang w:val="vi-VN"/>
        </w:rPr>
        <w:t>39</w:t>
      </w:r>
      <w:r w:rsidRPr="004C6663">
        <w:rPr>
          <w:b/>
          <w:sz w:val="28"/>
          <w:szCs w:val="28"/>
          <w:lang w:val="vi-VN"/>
        </w:rPr>
        <w:t>. Thu nhập</w:t>
      </w:r>
      <w:r w:rsidRPr="004C6663">
        <w:rPr>
          <w:b/>
          <w:noProof/>
          <w:sz w:val="28"/>
          <w:szCs w:val="28"/>
          <w:lang w:val="vi-VN"/>
        </w:rPr>
        <w:t xml:space="preserve"> của Quỹ Bảo lãnh tín dụng</w:t>
      </w:r>
    </w:p>
    <w:p w14:paraId="76E57D40" w14:textId="77777777" w:rsidR="007101D9" w:rsidRPr="004C6663" w:rsidRDefault="007101D9" w:rsidP="00376BA4">
      <w:pPr>
        <w:tabs>
          <w:tab w:val="num" w:pos="0"/>
        </w:tabs>
        <w:spacing w:before="120"/>
        <w:ind w:firstLine="567"/>
        <w:jc w:val="both"/>
        <w:rPr>
          <w:sz w:val="28"/>
          <w:szCs w:val="28"/>
          <w:lang w:val="vi-VN"/>
        </w:rPr>
      </w:pPr>
      <w:r w:rsidRPr="004C6663">
        <w:rPr>
          <w:sz w:val="28"/>
          <w:szCs w:val="28"/>
          <w:lang w:val="vi-VN"/>
        </w:rPr>
        <w:t>Thu nhập của Quỹ là các khoản phải thu phát sinh trong kỳ, được xác định phù hợp với các chuẩn mực kế toán Việt Nam và các quy định của pháp luật có liên quan, có hóa đơn hoặc chứng từ hợp lệ và phải được hạch toán đầy đủ vào doanh thu, bao gồm:</w:t>
      </w:r>
    </w:p>
    <w:p w14:paraId="5D030851" w14:textId="5F898A6B" w:rsidR="007101D9" w:rsidRPr="004C6663" w:rsidRDefault="007101D9" w:rsidP="00376BA4">
      <w:pPr>
        <w:tabs>
          <w:tab w:val="num" w:pos="0"/>
        </w:tabs>
        <w:spacing w:before="120"/>
        <w:ind w:firstLine="567"/>
        <w:jc w:val="both"/>
        <w:rPr>
          <w:sz w:val="28"/>
          <w:szCs w:val="28"/>
          <w:lang w:val="vi-VN"/>
        </w:rPr>
      </w:pPr>
      <w:r w:rsidRPr="004C6663">
        <w:rPr>
          <w:sz w:val="28"/>
          <w:szCs w:val="28"/>
          <w:lang w:val="vi-VN"/>
        </w:rPr>
        <w:t>1. Thu từ hoạt động bảo lãnh tín dụng: Thu phí thẩm định hồ sơ đề nghị cấp bảo lãnh tín dụng; Thu phí bảo lãnh tín dụng; Thu l</w:t>
      </w:r>
      <w:r w:rsidR="003D378C" w:rsidRPr="004C6663">
        <w:rPr>
          <w:sz w:val="28"/>
          <w:szCs w:val="28"/>
          <w:lang w:val="vi-VN"/>
        </w:rPr>
        <w:t>ã</w:t>
      </w:r>
      <w:r w:rsidRPr="004C6663">
        <w:rPr>
          <w:sz w:val="28"/>
          <w:szCs w:val="28"/>
          <w:lang w:val="vi-VN"/>
        </w:rPr>
        <w:t>i nhận nợ bắt buộc đối với khách hàng.</w:t>
      </w:r>
    </w:p>
    <w:p w14:paraId="5863063B" w14:textId="77777777" w:rsidR="007101D9" w:rsidRPr="004C6663" w:rsidRDefault="007101D9" w:rsidP="00376BA4">
      <w:pPr>
        <w:tabs>
          <w:tab w:val="num" w:pos="0"/>
        </w:tabs>
        <w:spacing w:before="120"/>
        <w:ind w:firstLine="567"/>
        <w:jc w:val="both"/>
        <w:rPr>
          <w:sz w:val="28"/>
          <w:szCs w:val="28"/>
          <w:lang w:val="vi-VN"/>
        </w:rPr>
      </w:pPr>
      <w:r w:rsidRPr="004C6663">
        <w:rPr>
          <w:sz w:val="28"/>
          <w:szCs w:val="28"/>
          <w:lang w:val="vi-VN"/>
        </w:rPr>
        <w:t>2. Thu từ hoạt động tài chính: Thu lãi tiền gửi; Thu lãi đầu tư trái phiếu Chính phủ, tín phiếu kho bạc, trái phiếu kho bạc, công trái xây dựng tổ quốc, trái phiếu được Chính phủ bảo lãnh; Thu từ phí quản lý các nguồn viện trợ, hỗ trợ, tài trợ, đóng góp (nếu có); Thu phí nhận ủy thác.</w:t>
      </w:r>
    </w:p>
    <w:p w14:paraId="69F2FA78" w14:textId="7E7BD738" w:rsidR="007101D9" w:rsidRPr="004C6663" w:rsidRDefault="007101D9" w:rsidP="00376BA4">
      <w:pPr>
        <w:tabs>
          <w:tab w:val="num" w:pos="0"/>
        </w:tabs>
        <w:spacing w:before="120"/>
        <w:ind w:firstLine="567"/>
        <w:jc w:val="both"/>
        <w:rPr>
          <w:sz w:val="28"/>
          <w:szCs w:val="28"/>
          <w:lang w:val="vi-VN"/>
        </w:rPr>
      </w:pPr>
      <w:r w:rsidRPr="004C6663">
        <w:rPr>
          <w:sz w:val="28"/>
          <w:szCs w:val="28"/>
          <w:lang w:val="vi-VN"/>
        </w:rPr>
        <w:t>3. Thu nhập khác: Thu từ thanh lý, nhượng bán tài sản; Thu tiền bảo hiểm được bồi thường; Thu phạt vi phạm hợp đồng kinh tế; Thu từ các hoạt động dịch vụ, thu từ cho thuê tài sản của Quỹ; Các khoản thu hợp pháp khác theo quy định của pháp luật.</w:t>
      </w:r>
    </w:p>
    <w:p w14:paraId="297FC328" w14:textId="77777777" w:rsidR="007101D9" w:rsidRPr="004C6663" w:rsidRDefault="007101D9" w:rsidP="00376BA4">
      <w:pPr>
        <w:tabs>
          <w:tab w:val="num" w:pos="0"/>
        </w:tabs>
        <w:spacing w:before="120"/>
        <w:ind w:firstLine="567"/>
        <w:jc w:val="both"/>
        <w:rPr>
          <w:sz w:val="28"/>
          <w:szCs w:val="28"/>
          <w:lang w:val="vi-VN"/>
        </w:rPr>
      </w:pPr>
      <w:r w:rsidRPr="004C6663">
        <w:rPr>
          <w:sz w:val="28"/>
          <w:szCs w:val="28"/>
          <w:lang w:val="vi-VN"/>
        </w:rPr>
        <w:t>4. Quỹ có trách nhiệm thu đúng, thu đủ và kịp thời các khoản thu theo chế độ quy định.</w:t>
      </w:r>
    </w:p>
    <w:p w14:paraId="256EAF26" w14:textId="65744AB5" w:rsidR="007101D9" w:rsidRPr="004C6663" w:rsidRDefault="007101D9" w:rsidP="00376BA4">
      <w:pPr>
        <w:tabs>
          <w:tab w:val="num" w:pos="0"/>
        </w:tabs>
        <w:spacing w:before="120"/>
        <w:ind w:firstLine="567"/>
        <w:jc w:val="both"/>
        <w:rPr>
          <w:sz w:val="28"/>
          <w:szCs w:val="28"/>
          <w:lang w:val="vi-VN"/>
        </w:rPr>
      </w:pPr>
      <w:bookmarkStart w:id="71" w:name="dieu_10"/>
      <w:r w:rsidRPr="004C6663">
        <w:rPr>
          <w:b/>
          <w:bCs/>
          <w:sz w:val="28"/>
          <w:szCs w:val="28"/>
          <w:lang w:val="vi-VN"/>
        </w:rPr>
        <w:t>Điều 4</w:t>
      </w:r>
      <w:r w:rsidR="00A13A91" w:rsidRPr="004C6663">
        <w:rPr>
          <w:b/>
          <w:bCs/>
          <w:sz w:val="28"/>
          <w:szCs w:val="28"/>
          <w:lang w:val="vi-VN"/>
        </w:rPr>
        <w:t>0</w:t>
      </w:r>
      <w:r w:rsidRPr="004C6663">
        <w:rPr>
          <w:b/>
          <w:bCs/>
          <w:sz w:val="28"/>
          <w:szCs w:val="28"/>
          <w:lang w:val="vi-VN"/>
        </w:rPr>
        <w:t xml:space="preserve">. Chi phí của Quỹ </w:t>
      </w:r>
      <w:r w:rsidR="00702DFA" w:rsidRPr="004C6663">
        <w:rPr>
          <w:b/>
          <w:bCs/>
          <w:sz w:val="28"/>
          <w:szCs w:val="28"/>
          <w:lang w:val="vi-VN"/>
        </w:rPr>
        <w:t>B</w:t>
      </w:r>
      <w:r w:rsidRPr="004C6663">
        <w:rPr>
          <w:b/>
          <w:bCs/>
          <w:sz w:val="28"/>
          <w:szCs w:val="28"/>
          <w:lang w:val="vi-VN"/>
        </w:rPr>
        <w:t>ảo lãnh tín dụng</w:t>
      </w:r>
      <w:bookmarkEnd w:id="71"/>
    </w:p>
    <w:p w14:paraId="22420193" w14:textId="588FA81A" w:rsidR="007101D9" w:rsidRPr="004C6663" w:rsidRDefault="007101D9" w:rsidP="00376BA4">
      <w:pPr>
        <w:tabs>
          <w:tab w:val="num" w:pos="0"/>
        </w:tabs>
        <w:spacing w:before="120"/>
        <w:ind w:firstLine="567"/>
        <w:jc w:val="both"/>
        <w:rPr>
          <w:sz w:val="28"/>
          <w:szCs w:val="28"/>
          <w:lang w:val="vi-VN"/>
        </w:rPr>
      </w:pPr>
      <w:r w:rsidRPr="004C6663">
        <w:rPr>
          <w:sz w:val="28"/>
          <w:szCs w:val="28"/>
          <w:lang w:val="vi-VN"/>
        </w:rPr>
        <w:t>Chi phí của Quỹ là các khoản chi phí phải chi phát sinh trong kỳ cần thiết cho hoạt động của Quỹ, tuân thủ nguyên tắc phù hợp giữa thu nhập và chi phí, có đầy đủ hóa đơn, chứng từ hợp lệ theo quy định của pháp luật, bao gồm:</w:t>
      </w:r>
    </w:p>
    <w:p w14:paraId="594323CA" w14:textId="1D4919CB" w:rsidR="007101D9" w:rsidRPr="004C6663" w:rsidRDefault="007101D9" w:rsidP="00376BA4">
      <w:pPr>
        <w:tabs>
          <w:tab w:val="num" w:pos="0"/>
        </w:tabs>
        <w:spacing w:before="120"/>
        <w:ind w:firstLine="567"/>
        <w:jc w:val="both"/>
        <w:rPr>
          <w:sz w:val="28"/>
          <w:szCs w:val="28"/>
          <w:lang w:val="vi-VN"/>
        </w:rPr>
      </w:pPr>
      <w:r w:rsidRPr="004C6663">
        <w:rPr>
          <w:sz w:val="28"/>
          <w:szCs w:val="28"/>
          <w:lang w:val="vi-VN"/>
        </w:rPr>
        <w:t xml:space="preserve">1. Chi phí hoạt động nghiệp vụ bảo lãnh tín dụng: </w:t>
      </w:r>
      <w:r w:rsidR="008B710A" w:rsidRPr="004C6663">
        <w:rPr>
          <w:sz w:val="28"/>
          <w:szCs w:val="28"/>
          <w:lang w:val="vi-VN"/>
        </w:rPr>
        <w:t xml:space="preserve">Chi phí ủy thác, </w:t>
      </w:r>
      <w:r w:rsidRPr="004C6663">
        <w:rPr>
          <w:sz w:val="28"/>
          <w:szCs w:val="28"/>
          <w:lang w:val="vi-VN"/>
        </w:rPr>
        <w:t>Chi trả lãi tiền vay và chi phí huy động vốn khác; Chi trích lập quỹ dự phòng rủi ro bảo lãnh; Chi bảo hiểm rủi ro; Chi nộp thuế và các khoản phí, lệ phí; chi khác cho hoạt động nghiệp vụ theo quy định của pháp luật.</w:t>
      </w:r>
    </w:p>
    <w:p w14:paraId="7FC0EFD8" w14:textId="77777777" w:rsidR="007101D9" w:rsidRPr="004C6663" w:rsidRDefault="007101D9" w:rsidP="00376BA4">
      <w:pPr>
        <w:tabs>
          <w:tab w:val="num" w:pos="0"/>
        </w:tabs>
        <w:spacing w:before="120"/>
        <w:ind w:firstLine="567"/>
        <w:jc w:val="both"/>
        <w:rPr>
          <w:sz w:val="28"/>
          <w:szCs w:val="28"/>
          <w:lang w:val="vi-VN"/>
        </w:rPr>
      </w:pPr>
      <w:r w:rsidRPr="004C6663">
        <w:rPr>
          <w:sz w:val="28"/>
          <w:szCs w:val="28"/>
          <w:lang w:val="vi-VN"/>
        </w:rPr>
        <w:t>2. Chi cho hoạt động tài chính: Các khoản chi liên quan đến hoạt động gửi tiền tại các ngân hàng thương mại và các chi phí hoạt động tài chính khác.</w:t>
      </w:r>
    </w:p>
    <w:p w14:paraId="27BE2E27" w14:textId="71165A11" w:rsidR="007101D9" w:rsidRPr="004C6663" w:rsidRDefault="007101D9" w:rsidP="00376BA4">
      <w:pPr>
        <w:tabs>
          <w:tab w:val="num" w:pos="0"/>
        </w:tabs>
        <w:spacing w:before="100"/>
        <w:ind w:firstLine="567"/>
        <w:jc w:val="both"/>
        <w:rPr>
          <w:sz w:val="28"/>
          <w:szCs w:val="28"/>
          <w:lang w:val="vi-VN"/>
        </w:rPr>
      </w:pPr>
      <w:r w:rsidRPr="004C6663">
        <w:rPr>
          <w:sz w:val="28"/>
          <w:szCs w:val="28"/>
          <w:lang w:val="vi-VN"/>
        </w:rPr>
        <w:lastRenderedPageBreak/>
        <w:t xml:space="preserve">3. Chi hoạt động bộ máy: Chi cho người lao động và </w:t>
      </w:r>
      <w:r w:rsidR="003166ED" w:rsidRPr="004C6663">
        <w:rPr>
          <w:sz w:val="28"/>
          <w:szCs w:val="28"/>
          <w:lang w:val="vi-VN"/>
        </w:rPr>
        <w:t xml:space="preserve">người </w:t>
      </w:r>
      <w:r w:rsidRPr="004C6663">
        <w:rPr>
          <w:sz w:val="28"/>
          <w:szCs w:val="28"/>
          <w:lang w:val="vi-VN"/>
        </w:rPr>
        <w:t>quản lý của Quỹ theo chế độ của Nhà nước quy định đối với công ty trách nhiệm hữu hạn một thành viên do Nhà nước nắm giữ 100% vốn điều lệ.</w:t>
      </w:r>
    </w:p>
    <w:p w14:paraId="45FD4B3C" w14:textId="77777777" w:rsidR="007101D9" w:rsidRPr="004C6663" w:rsidRDefault="007101D9" w:rsidP="00376BA4">
      <w:pPr>
        <w:tabs>
          <w:tab w:val="num" w:pos="0"/>
        </w:tabs>
        <w:spacing w:before="100"/>
        <w:ind w:firstLine="567"/>
        <w:jc w:val="both"/>
        <w:rPr>
          <w:sz w:val="28"/>
          <w:szCs w:val="28"/>
          <w:lang w:val="vi-VN"/>
        </w:rPr>
      </w:pPr>
      <w:r w:rsidRPr="004C6663">
        <w:rPr>
          <w:sz w:val="28"/>
          <w:szCs w:val="28"/>
          <w:lang w:val="vi-VN"/>
        </w:rPr>
        <w:t>4. Định mức chi phí quy định tại khoản 1, khoản 2 và khoản 3 Điều này được thực hiện theo quy định của pháp luật đối với Công ty trách nhiệm hữu hạn một thành viên do Nhà nước nắm giữ 100% vốn điều lệ. Trường hợp pháp luật chưa có quy định hoặc không khống chế định mức chi, Quỹ căn cứ vào khả năng tài chính, xây dựng định mức, quyết định việc chi tiêu đảm bảo phù hợp, hiệu quả và chịu trách nhiệm trước pháp luật.</w:t>
      </w:r>
    </w:p>
    <w:p w14:paraId="213C1810" w14:textId="77777777" w:rsidR="007101D9" w:rsidRPr="004C6663" w:rsidRDefault="007101D9" w:rsidP="00376BA4">
      <w:pPr>
        <w:tabs>
          <w:tab w:val="num" w:pos="0"/>
        </w:tabs>
        <w:spacing w:before="100"/>
        <w:ind w:firstLine="567"/>
        <w:jc w:val="both"/>
        <w:rPr>
          <w:sz w:val="28"/>
          <w:szCs w:val="28"/>
          <w:lang w:val="vi-VN"/>
        </w:rPr>
      </w:pPr>
      <w:r w:rsidRPr="004C6663">
        <w:rPr>
          <w:sz w:val="28"/>
          <w:szCs w:val="28"/>
          <w:lang w:val="vi-VN"/>
        </w:rPr>
        <w:t>5. Việc xác định doanh thu, chi phí khi tính thuế thu nhập doanh nghiệp của Quỹ thực hiện theo quy định của pháp luật về thuế.</w:t>
      </w:r>
    </w:p>
    <w:p w14:paraId="0654B0D8" w14:textId="7B1AF54C" w:rsidR="007101D9" w:rsidRPr="004C6663" w:rsidRDefault="007101D9" w:rsidP="00376BA4">
      <w:pPr>
        <w:pStyle w:val="BodyText"/>
        <w:spacing w:before="100"/>
        <w:ind w:firstLine="567"/>
        <w:rPr>
          <w:rFonts w:ascii="Times New Roman" w:hAnsi="Times New Roman"/>
          <w:bCs/>
          <w:lang w:val="vi-VN"/>
        </w:rPr>
      </w:pPr>
      <w:bookmarkStart w:id="72" w:name="dieu_43"/>
      <w:r w:rsidRPr="004C6663">
        <w:rPr>
          <w:rFonts w:ascii="Times New Roman" w:hAnsi="Times New Roman"/>
          <w:b/>
          <w:bCs/>
          <w:lang w:val="vi-VN"/>
        </w:rPr>
        <w:t>Điều 4</w:t>
      </w:r>
      <w:r w:rsidR="008B2DE1" w:rsidRPr="004C6663">
        <w:rPr>
          <w:rFonts w:ascii="Times New Roman" w:hAnsi="Times New Roman"/>
          <w:b/>
          <w:bCs/>
          <w:lang w:val="vi-VN"/>
        </w:rPr>
        <w:t>1</w:t>
      </w:r>
      <w:r w:rsidRPr="004C6663">
        <w:rPr>
          <w:rFonts w:ascii="Times New Roman" w:hAnsi="Times New Roman"/>
          <w:b/>
          <w:bCs/>
          <w:lang w:val="vi-VN"/>
        </w:rPr>
        <w:t>. Kết quả tài chính và phân phối kết quả tài chính</w:t>
      </w:r>
      <w:bookmarkEnd w:id="72"/>
    </w:p>
    <w:p w14:paraId="7A10FF18"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1. Kết quả tài chính hàng năm của Quỹ là số chênh lệch giữa tổng số thu nhập và tổng số chi phí phát sinh trong năm tài chính.</w:t>
      </w:r>
    </w:p>
    <w:p w14:paraId="7917377F"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2. Sau khi nộp thuế và các khoản nộp ngân sách nhà nước theo quy định, trường hợp tổng thu nhập lớn hơn tổng chi phí, phần chênh lệch này được phân phối theo trình tự như sau:</w:t>
      </w:r>
    </w:p>
    <w:p w14:paraId="0AB9060A" w14:textId="04D40180"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a) Bù đắp các khoản kết quả tài chính âm lũy kế đến thời điểm quyết toán</w:t>
      </w:r>
      <w:r w:rsidR="00063C65" w:rsidRPr="004C6663">
        <w:rPr>
          <w:rFonts w:ascii="Times New Roman" w:hAnsi="Times New Roman"/>
          <w:bCs/>
          <w:lang w:val="vi-VN"/>
        </w:rPr>
        <w:t>.</w:t>
      </w:r>
    </w:p>
    <w:p w14:paraId="77296DB2" w14:textId="4178564F"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b) Trừ các khoản tiền phạt do vi phạm pháp luật thuộc trách nhiệm của Quỹ theo quy định của pháp luật</w:t>
      </w:r>
      <w:r w:rsidR="00063C65" w:rsidRPr="004C6663">
        <w:rPr>
          <w:rFonts w:ascii="Times New Roman" w:hAnsi="Times New Roman"/>
          <w:bCs/>
          <w:lang w:val="vi-VN"/>
        </w:rPr>
        <w:t>.</w:t>
      </w:r>
    </w:p>
    <w:p w14:paraId="0B622B1F"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c) Phần còn lại sau khi đã trừ các khoản quy định tại điểm a và điểm b khoản 2 Điều này được trích theo thứ tự như sau:</w:t>
      </w:r>
    </w:p>
    <w:p w14:paraId="501CF5A4"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Trích lập quỹ đầu tư phát triển tối thiểu 30%.</w:t>
      </w:r>
    </w:p>
    <w:p w14:paraId="020862F5"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Trích quỹ dự phòng tài chính 20%; mức trích tối đa của quỹ này không vượt quá 25% vốn điều lệ của Quỹ.</w:t>
      </w:r>
    </w:p>
    <w:p w14:paraId="16C90455" w14:textId="7777777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Trích quỹ khen thưởng, phúc lợi của người lao động, quỹ thưởng người quản lý theo chế độ áp dụng cho Công ty trách nhiệm hữu hạn một thành viên do Nhà nước nắm giữ 100% vốn điều lệ và thực hiện theo hướng dẫn cụ thể về điều kiện và mức trích các quỹ này của Bộ Tài chính.</w:t>
      </w:r>
    </w:p>
    <w:p w14:paraId="38B7F49E" w14:textId="7AE3B0A3"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xml:space="preserve">- Số còn lại (nếu có) được bổ sung vào Quỹ đầu tư phát triển để bổ sung vốn điều lệ của Quỹ theo quyết định của Chủ tịch Ủy ban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00A31F7F" w:rsidRPr="004C6663">
        <w:rPr>
          <w:rFonts w:ascii="Times New Roman" w:hAnsi="Times New Roman"/>
          <w:lang w:val="vi-VN"/>
        </w:rPr>
        <w:t xml:space="preserve"> Đồng Nai</w:t>
      </w:r>
      <w:r w:rsidRPr="004C6663">
        <w:rPr>
          <w:rFonts w:ascii="Times New Roman" w:hAnsi="Times New Roman"/>
          <w:bCs/>
          <w:lang w:val="vi-VN"/>
        </w:rPr>
        <w:t>.</w:t>
      </w:r>
    </w:p>
    <w:p w14:paraId="043023AC" w14:textId="77777777" w:rsidR="007101D9" w:rsidRPr="004C6663" w:rsidRDefault="007101D9" w:rsidP="00376BA4">
      <w:pPr>
        <w:pStyle w:val="BodyText"/>
        <w:spacing w:before="100"/>
        <w:ind w:firstLine="567"/>
        <w:rPr>
          <w:rFonts w:ascii="Times New Roman" w:hAnsi="Times New Roman"/>
          <w:bCs/>
          <w:lang w:val="vi-VN"/>
        </w:rPr>
      </w:pPr>
      <w:bookmarkStart w:id="73" w:name="khoan_3_43"/>
      <w:r w:rsidRPr="004C6663">
        <w:rPr>
          <w:rFonts w:ascii="Times New Roman" w:hAnsi="Times New Roman"/>
          <w:bCs/>
          <w:lang w:val="vi-VN"/>
        </w:rPr>
        <w:t>3. Mục đích sử dụng của các Quỹ</w:t>
      </w:r>
      <w:bookmarkEnd w:id="73"/>
    </w:p>
    <w:p w14:paraId="45D541E5" w14:textId="6859E911"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a) Quỹ đầu tư phát triển được dùng để bổ sung vốn điều lệ và thực hiện các dự án đầu tư phát triển của Quỹ</w:t>
      </w:r>
      <w:r w:rsidR="00AA504B" w:rsidRPr="004C6663">
        <w:rPr>
          <w:rFonts w:ascii="Times New Roman" w:hAnsi="Times New Roman"/>
          <w:bCs/>
          <w:lang w:val="vi-VN"/>
        </w:rPr>
        <w:t>.</w:t>
      </w:r>
    </w:p>
    <w:p w14:paraId="214DC1D0" w14:textId="77777777" w:rsidR="007101D9" w:rsidRPr="004C6663" w:rsidRDefault="007101D9" w:rsidP="00376BA4">
      <w:pPr>
        <w:pStyle w:val="BodyText"/>
        <w:spacing w:before="100"/>
        <w:ind w:firstLine="567"/>
        <w:rPr>
          <w:rFonts w:ascii="Times New Roman" w:hAnsi="Times New Roman"/>
          <w:bCs/>
          <w:lang w:val="vi-VN"/>
        </w:rPr>
      </w:pPr>
      <w:bookmarkStart w:id="74" w:name="diem_b_3_43"/>
      <w:r w:rsidRPr="004C6663">
        <w:rPr>
          <w:rFonts w:ascii="Times New Roman" w:hAnsi="Times New Roman"/>
          <w:bCs/>
          <w:lang w:val="vi-VN"/>
        </w:rPr>
        <w:t>b) Quỹ dự phòng tài chính được dùng theo thứ tự ưu tiên như sau:</w:t>
      </w:r>
      <w:bookmarkEnd w:id="74"/>
    </w:p>
    <w:p w14:paraId="3F111750" w14:textId="61ADEFDF"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Để bù đắp những tổn thất, thiệt hại về tài sản, công nợ không đòi được xảy ra trong hoạt động</w:t>
      </w:r>
      <w:r w:rsidR="00AA504B" w:rsidRPr="004C6663">
        <w:rPr>
          <w:rFonts w:ascii="Times New Roman" w:hAnsi="Times New Roman"/>
          <w:bCs/>
          <w:lang w:val="vi-VN"/>
        </w:rPr>
        <w:t>.</w:t>
      </w:r>
    </w:p>
    <w:p w14:paraId="0DB82E3C" w14:textId="46232BD7" w:rsidR="007101D9" w:rsidRPr="004C6663" w:rsidRDefault="007101D9" w:rsidP="00376BA4">
      <w:pPr>
        <w:pStyle w:val="BodyText"/>
        <w:spacing w:before="100"/>
        <w:ind w:firstLine="567"/>
        <w:rPr>
          <w:rFonts w:ascii="Times New Roman" w:hAnsi="Times New Roman"/>
          <w:bCs/>
          <w:lang w:val="vi-VN"/>
        </w:rPr>
      </w:pPr>
      <w:r w:rsidRPr="004C6663">
        <w:rPr>
          <w:rFonts w:ascii="Times New Roman" w:hAnsi="Times New Roman"/>
          <w:bCs/>
          <w:lang w:val="vi-VN"/>
        </w:rPr>
        <w:t>- Xử lý rủi ro bảo lãnh tín dụng sau khi đã sử dụng hết quỹ dự phòng rủi ro bảo lãnh được trích lập từ chi phí theo quyết định của Chủ tịch Quỹ trên cơ sở đề nghị của Giám đốc Quỹ</w:t>
      </w:r>
      <w:r w:rsidR="00AA504B" w:rsidRPr="004C6663">
        <w:rPr>
          <w:rFonts w:ascii="Times New Roman" w:hAnsi="Times New Roman"/>
          <w:bCs/>
          <w:lang w:val="vi-VN"/>
        </w:rPr>
        <w:t>.</w:t>
      </w:r>
    </w:p>
    <w:p w14:paraId="6DD262ED"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lastRenderedPageBreak/>
        <w:t>c) Quỹ thưởng người quản lý:</w:t>
      </w:r>
    </w:p>
    <w:p w14:paraId="3B2A019A" w14:textId="5A4E0B09"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 xml:space="preserve">- Được dùng để thưởng cho Chủ tịch, Kiểm soát viên, Giám đốc, các Phó Giám đốc, Kế toán trưởng của Quỹ như đối với Công ty trách nhiệm hữu </w:t>
      </w:r>
      <w:r w:rsidR="00AD1725" w:rsidRPr="004C6663">
        <w:rPr>
          <w:rFonts w:ascii="Times New Roman" w:hAnsi="Times New Roman"/>
          <w:bCs/>
        </w:rPr>
        <w:t xml:space="preserve">hạn </w:t>
      </w:r>
      <w:r w:rsidRPr="004C6663">
        <w:rPr>
          <w:rFonts w:ascii="Times New Roman" w:hAnsi="Times New Roman"/>
          <w:bCs/>
          <w:lang w:val="vi-VN"/>
        </w:rPr>
        <w:t>một thành viên do Nhà nước nắm giữ 100% vốn điều lệ.</w:t>
      </w:r>
    </w:p>
    <w:p w14:paraId="558C532D" w14:textId="05A05C6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 xml:space="preserve">- Mức thưởng do Ủy ban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Pr="004C6663">
        <w:rPr>
          <w:rFonts w:ascii="Times New Roman" w:hAnsi="Times New Roman"/>
          <w:bCs/>
          <w:lang w:val="vi-VN"/>
        </w:rPr>
        <w:t xml:space="preserve"> </w:t>
      </w:r>
      <w:r w:rsidR="00A31F7F" w:rsidRPr="004C6663">
        <w:rPr>
          <w:rFonts w:ascii="Times New Roman" w:hAnsi="Times New Roman"/>
          <w:lang w:val="vi-VN"/>
        </w:rPr>
        <w:t xml:space="preserve">Đồng Nai </w:t>
      </w:r>
      <w:r w:rsidRPr="004C6663">
        <w:rPr>
          <w:rFonts w:ascii="Times New Roman" w:hAnsi="Times New Roman"/>
          <w:bCs/>
          <w:lang w:val="vi-VN"/>
        </w:rPr>
        <w:t>quyết định theo mức độ hoàn thành nhiệm vụ được giao và hiệu quả hoạt động của Quỹ, trên cơ sở đề nghị của Chủ tịch Quỹ</w:t>
      </w:r>
      <w:r w:rsidR="00063C65" w:rsidRPr="004C6663">
        <w:rPr>
          <w:rFonts w:ascii="Times New Roman" w:hAnsi="Times New Roman"/>
          <w:bCs/>
          <w:lang w:val="vi-VN"/>
        </w:rPr>
        <w:t>.</w:t>
      </w:r>
    </w:p>
    <w:p w14:paraId="035FC436" w14:textId="16F6B9F5"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d) Quỹ khen thưởng được dùng để thưởng định kỳ hoặc đột xuất cho cá nhân, tập thể của Quỹ có sáng kiến cải tiến kỹ thuật, quy trình nghiệp vụ mang lại hiệu quả cao cho hoạt động của Quỹ; thưởng cho tập thể, cá nhân trong và ngoài Quỹ tham gia đóng góp hiệu quả vào quá trình hoạt động của Quỹ</w:t>
      </w:r>
      <w:r w:rsidR="00063C65" w:rsidRPr="004C6663">
        <w:rPr>
          <w:rFonts w:ascii="Times New Roman" w:hAnsi="Times New Roman"/>
          <w:bCs/>
          <w:lang w:val="vi-VN"/>
        </w:rPr>
        <w:t>.</w:t>
      </w:r>
    </w:p>
    <w:p w14:paraId="0BF6FD73"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đ) Quỹ phúc lợi được sử dụng để chi cho các hoạt động thể thao, văn hóa, phúc lợi công cộng của tập thể cán bộ của Quỹ; chi trợ cấp khó khăn thường xuyên, đột xuất cho cán bộ Quỹ; chi đầu tư xây dựng hoặc sửa chữa các công trình phúc lợi của Quỹ.</w:t>
      </w:r>
    </w:p>
    <w:p w14:paraId="1D65D03D"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Chủ tịch, Giám đốc Quỹ phối hợp với Công đoàn của Quỹ quản lý, sử dụng quỹ này công khai, minh bạch.</w:t>
      </w:r>
    </w:p>
    <w:p w14:paraId="65F2751F" w14:textId="79753E86"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 xml:space="preserve">4. Quỹ ban hành Quy chế quản lý và sử dụng các Quỹ theo quy định tại Điều lệ này để áp dụng trong nội bộ của Quỹ, bảo đảm công khai, minh bạch sau khi có ý kiến thông qua của Ủy ban nhân dân </w:t>
      </w:r>
      <w:r w:rsidR="007E7D3C" w:rsidRPr="004C6663">
        <w:rPr>
          <w:rFonts w:ascii="Times New Roman" w:hAnsi="Times New Roman"/>
          <w:bCs/>
          <w:lang w:val="vi-VN"/>
        </w:rPr>
        <w:t>thành phố</w:t>
      </w:r>
      <w:r w:rsidRPr="004C6663">
        <w:rPr>
          <w:rFonts w:ascii="Times New Roman" w:hAnsi="Times New Roman"/>
          <w:bCs/>
          <w:lang w:val="vi-VN"/>
        </w:rPr>
        <w:t>.</w:t>
      </w:r>
    </w:p>
    <w:p w14:paraId="2184129C" w14:textId="7C40701F"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 xml:space="preserve">5. Trường hợp tổng thu nhập nhỏ hơn tổng chi phí (trong năm tài chính Quỹ bị lỗ), Quỹ được chuyển lỗ sang năm sau, thời gian được chuyển lỗ tính liên tục không quá 05 năm kể từ năm tiếp sau năm phát sinh lỗ. Trường hợp sau 05 năm nếu Quỹ không chuyển hết lỗ, Quỹ báo cáo Chủ tịch Ủy ban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Pr="004C6663">
        <w:rPr>
          <w:rFonts w:ascii="Times New Roman" w:hAnsi="Times New Roman"/>
          <w:bCs/>
          <w:lang w:val="vi-VN"/>
        </w:rPr>
        <w:t xml:space="preserve"> </w:t>
      </w:r>
      <w:r w:rsidR="00A31F7F" w:rsidRPr="004C6663">
        <w:rPr>
          <w:rFonts w:ascii="Times New Roman" w:hAnsi="Times New Roman"/>
          <w:lang w:val="vi-VN"/>
        </w:rPr>
        <w:t xml:space="preserve">Đồng Nai </w:t>
      </w:r>
      <w:r w:rsidRPr="004C6663">
        <w:rPr>
          <w:rFonts w:ascii="Times New Roman" w:hAnsi="Times New Roman"/>
          <w:bCs/>
          <w:lang w:val="vi-VN"/>
        </w:rPr>
        <w:t>xem xét, quyết định việc giảm vốn hoặc cấp bù vốn hoạt động, tổ chức lại, giải thể hoặc phá sản Quỹ theo quy định tại Nghị định số 34/2018/NĐ-CP và pháp luật có liên quan.</w:t>
      </w:r>
    </w:p>
    <w:p w14:paraId="62CAB72C" w14:textId="68E5726A" w:rsidR="007101D9" w:rsidRPr="004C6663" w:rsidRDefault="007101D9" w:rsidP="00376BA4">
      <w:pPr>
        <w:pStyle w:val="BodyText"/>
        <w:spacing w:before="120"/>
        <w:ind w:firstLine="567"/>
        <w:rPr>
          <w:rFonts w:ascii="Times New Roman" w:hAnsi="Times New Roman"/>
          <w:bCs/>
          <w:lang w:val="vi-VN"/>
        </w:rPr>
      </w:pPr>
      <w:bookmarkStart w:id="75" w:name="dieu_44"/>
      <w:r w:rsidRPr="004C6663">
        <w:rPr>
          <w:rFonts w:ascii="Times New Roman" w:hAnsi="Times New Roman"/>
          <w:b/>
          <w:bCs/>
          <w:lang w:val="vi-VN"/>
        </w:rPr>
        <w:t>Điều 4</w:t>
      </w:r>
      <w:r w:rsidR="008B2DE1" w:rsidRPr="004C6663">
        <w:rPr>
          <w:rFonts w:ascii="Times New Roman" w:hAnsi="Times New Roman"/>
          <w:b/>
          <w:bCs/>
          <w:lang w:val="vi-VN"/>
        </w:rPr>
        <w:t>2</w:t>
      </w:r>
      <w:r w:rsidRPr="004C6663">
        <w:rPr>
          <w:rFonts w:ascii="Times New Roman" w:hAnsi="Times New Roman"/>
          <w:b/>
          <w:bCs/>
          <w:lang w:val="vi-VN"/>
        </w:rPr>
        <w:t>. Chế độ thông tin, báo cáo</w:t>
      </w:r>
      <w:bookmarkEnd w:id="75"/>
    </w:p>
    <w:p w14:paraId="15E1FE49"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1. Quỹ có trách nhiệm:</w:t>
      </w:r>
    </w:p>
    <w:p w14:paraId="19E4EE32" w14:textId="08ECAE69"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 xml:space="preserve">a) Lập và gửi các báo cáo định kỳ 06 tháng về Ủy ban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00A31F7F" w:rsidRPr="004C6663">
        <w:rPr>
          <w:rFonts w:ascii="Times New Roman" w:hAnsi="Times New Roman"/>
          <w:lang w:val="vi-VN"/>
        </w:rPr>
        <w:t xml:space="preserve"> Đồng Nai</w:t>
      </w:r>
      <w:r w:rsidRPr="004C6663">
        <w:rPr>
          <w:rFonts w:ascii="Times New Roman" w:hAnsi="Times New Roman"/>
          <w:bCs/>
          <w:lang w:val="vi-VN"/>
        </w:rPr>
        <w:t>, Sở Tài chính, Ngân hàng Nhà nước</w:t>
      </w:r>
      <w:r w:rsidR="00136684" w:rsidRPr="004C6663">
        <w:rPr>
          <w:rFonts w:ascii="Times New Roman" w:hAnsi="Times New Roman"/>
          <w:bCs/>
          <w:lang w:val="vi-VN"/>
        </w:rPr>
        <w:t xml:space="preserve"> </w:t>
      </w:r>
      <w:r w:rsidR="00A31F7F" w:rsidRPr="004C6663">
        <w:rPr>
          <w:rFonts w:ascii="Times New Roman" w:hAnsi="Times New Roman"/>
          <w:bCs/>
          <w:lang w:val="vi-VN"/>
        </w:rPr>
        <w:t xml:space="preserve">Chi nhánh Khu vực </w:t>
      </w:r>
      <w:r w:rsidRPr="004C6663">
        <w:rPr>
          <w:rFonts w:ascii="Times New Roman" w:hAnsi="Times New Roman"/>
          <w:bCs/>
          <w:lang w:val="vi-VN"/>
        </w:rPr>
        <w:t>nơi có Quỹ thành lập và hoạt động</w:t>
      </w:r>
      <w:r w:rsidR="00063C65" w:rsidRPr="004C6663">
        <w:rPr>
          <w:rFonts w:ascii="Times New Roman" w:hAnsi="Times New Roman"/>
          <w:bCs/>
          <w:lang w:val="vi-VN"/>
        </w:rPr>
        <w:t>.</w:t>
      </w:r>
    </w:p>
    <w:p w14:paraId="7E92A610" w14:textId="3C56A2A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b) Lập và gửi báo cáo hàng năm về Bộ Tài chính, Ngân hàng Nhà nước Việt Nam.</w:t>
      </w:r>
    </w:p>
    <w:p w14:paraId="5AF9B2F7"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2. Các loại báo cáo định kỳ 06 tháng và hàng năm quy định tại khoản 1 Điều này, gồm:</w:t>
      </w:r>
    </w:p>
    <w:p w14:paraId="38539103" w14:textId="71657A00"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 xml:space="preserve">a) Báo cáo tài chính, gồm: </w:t>
      </w:r>
      <w:r w:rsidR="005644C9" w:rsidRPr="004C6663">
        <w:rPr>
          <w:rFonts w:ascii="Times New Roman" w:hAnsi="Times New Roman"/>
          <w:bCs/>
          <w:lang w:val="vi-VN"/>
        </w:rPr>
        <w:t>Báo cáo tình hình tài chính; Báo cáo kết quả hoạt động</w:t>
      </w:r>
      <w:r w:rsidR="00FD5626" w:rsidRPr="004C6663">
        <w:rPr>
          <w:rFonts w:ascii="Times New Roman" w:hAnsi="Times New Roman"/>
          <w:bCs/>
          <w:lang w:val="vi-VN"/>
        </w:rPr>
        <w:t xml:space="preserve"> kinh doanh</w:t>
      </w:r>
      <w:r w:rsidR="005644C9" w:rsidRPr="004C6663">
        <w:rPr>
          <w:rFonts w:ascii="Times New Roman" w:hAnsi="Times New Roman"/>
          <w:bCs/>
          <w:lang w:val="vi-VN"/>
        </w:rPr>
        <w:t xml:space="preserve">; Báo cáo lưu chuyển tiền tệ; </w:t>
      </w:r>
      <w:r w:rsidR="00FD5626" w:rsidRPr="004C6663">
        <w:rPr>
          <w:rFonts w:ascii="Times New Roman" w:hAnsi="Times New Roman"/>
          <w:bCs/>
          <w:lang w:val="vi-VN"/>
        </w:rPr>
        <w:t>Bản t</w:t>
      </w:r>
      <w:r w:rsidR="005644C9" w:rsidRPr="004C6663">
        <w:rPr>
          <w:rFonts w:ascii="Times New Roman" w:hAnsi="Times New Roman"/>
          <w:bCs/>
          <w:lang w:val="vi-VN"/>
        </w:rPr>
        <w:t>huyết minh báo cáo tài chính</w:t>
      </w:r>
      <w:r w:rsidR="00945CA4" w:rsidRPr="004C6663">
        <w:rPr>
          <w:rFonts w:ascii="Times New Roman" w:hAnsi="Times New Roman"/>
          <w:bCs/>
          <w:lang w:val="vi-VN"/>
        </w:rPr>
        <w:t>.</w:t>
      </w:r>
    </w:p>
    <w:p w14:paraId="78EEED6A" w14:textId="3ADC31DA"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b) Báo cáo hoạt động nghiệp vụ: Báo cáo tổng hợp tình hình hoạt động của các dự án được cấp bảo lãnh</w:t>
      </w:r>
      <w:r w:rsidR="00063C65" w:rsidRPr="004C6663">
        <w:rPr>
          <w:rFonts w:ascii="Times New Roman" w:hAnsi="Times New Roman"/>
          <w:bCs/>
          <w:lang w:val="vi-VN"/>
        </w:rPr>
        <w:t>.</w:t>
      </w:r>
    </w:p>
    <w:p w14:paraId="0116E6BC"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lastRenderedPageBreak/>
        <w:t>c) Báo cáo kiểm toán báo cáo tài chính năm.</w:t>
      </w:r>
    </w:p>
    <w:p w14:paraId="669E6B13"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3. Thời hạn gửi báo cáo:</w:t>
      </w:r>
    </w:p>
    <w:p w14:paraId="667E9B42" w14:textId="110C04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a) Báo cáo 06 tháng gửi chậm nhất sau 30 ngày kể từ ngày kết thúc 06 tháng</w:t>
      </w:r>
      <w:r w:rsidR="00063C65" w:rsidRPr="004C6663">
        <w:rPr>
          <w:rFonts w:ascii="Times New Roman" w:hAnsi="Times New Roman"/>
          <w:bCs/>
          <w:lang w:val="vi-VN"/>
        </w:rPr>
        <w:t>.</w:t>
      </w:r>
    </w:p>
    <w:p w14:paraId="221712BD"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b) Báo cáo năm được gửi chậm nhất là sau 90 ngày kể từ ngày kết thúc năm tài chính; riêng báo cáo kiểm toán báo cáo tài chính năm của Quỹ do tổ chức kiểm toán độc lập thực hiện được gửi chậm nhất là sau 120 ngày kể từ ngày kết thúc năm tài chính.</w:t>
      </w:r>
    </w:p>
    <w:p w14:paraId="6A369561"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4. Trường hợp đột xuất, Quỹ có trách nhiệm, nghĩa vụ cung cấp thông tin, báo cáo cho cơ quan có thẩm quyền khi có yêu cầu.</w:t>
      </w:r>
    </w:p>
    <w:p w14:paraId="4B0D9755" w14:textId="307B181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 xml:space="preserve">5. Định kỳ hàng năm, Ủy ban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Pr="004C6663">
        <w:rPr>
          <w:rFonts w:ascii="Times New Roman" w:hAnsi="Times New Roman"/>
          <w:bCs/>
          <w:lang w:val="vi-VN"/>
        </w:rPr>
        <w:t xml:space="preserve"> </w:t>
      </w:r>
      <w:r w:rsidR="00753690" w:rsidRPr="004C6663">
        <w:rPr>
          <w:rFonts w:ascii="Times New Roman" w:hAnsi="Times New Roman"/>
          <w:lang w:val="vi-VN"/>
        </w:rPr>
        <w:t xml:space="preserve">Đồng Nai </w:t>
      </w:r>
      <w:r w:rsidRPr="004C6663">
        <w:rPr>
          <w:rFonts w:ascii="Times New Roman" w:hAnsi="Times New Roman"/>
          <w:bCs/>
          <w:lang w:val="vi-VN"/>
        </w:rPr>
        <w:t xml:space="preserve">báo cáo Hội đồng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Pr="004C6663">
        <w:rPr>
          <w:rFonts w:ascii="Times New Roman" w:hAnsi="Times New Roman"/>
          <w:bCs/>
          <w:lang w:val="vi-VN"/>
        </w:rPr>
        <w:t xml:space="preserve"> </w:t>
      </w:r>
      <w:r w:rsidR="00753690" w:rsidRPr="004C6663">
        <w:rPr>
          <w:rFonts w:ascii="Times New Roman" w:hAnsi="Times New Roman"/>
          <w:lang w:val="vi-VN"/>
        </w:rPr>
        <w:t xml:space="preserve">Đồng Nai </w:t>
      </w:r>
      <w:r w:rsidRPr="004C6663">
        <w:rPr>
          <w:rFonts w:ascii="Times New Roman" w:hAnsi="Times New Roman"/>
          <w:bCs/>
          <w:lang w:val="vi-VN"/>
        </w:rPr>
        <w:t xml:space="preserve">tình hình hoạt động của Quỹ để Hội đồng nhân dân </w:t>
      </w:r>
      <w:r w:rsidR="00AA504B" w:rsidRPr="004C6663">
        <w:rPr>
          <w:rFonts w:ascii="Times New Roman" w:hAnsi="Times New Roman"/>
          <w:bCs/>
          <w:lang w:val="vi-VN"/>
        </w:rPr>
        <w:t>t</w:t>
      </w:r>
      <w:r w:rsidR="007E7D3C" w:rsidRPr="004C6663">
        <w:rPr>
          <w:rFonts w:ascii="Times New Roman" w:hAnsi="Times New Roman"/>
          <w:bCs/>
          <w:lang w:val="vi-VN"/>
        </w:rPr>
        <w:t>hành phố</w:t>
      </w:r>
      <w:r w:rsidRPr="004C6663">
        <w:rPr>
          <w:rFonts w:ascii="Times New Roman" w:hAnsi="Times New Roman"/>
          <w:bCs/>
          <w:lang w:val="vi-VN"/>
        </w:rPr>
        <w:t xml:space="preserve"> </w:t>
      </w:r>
      <w:r w:rsidR="00753690" w:rsidRPr="004C6663">
        <w:rPr>
          <w:rFonts w:ascii="Times New Roman" w:hAnsi="Times New Roman"/>
          <w:lang w:val="vi-VN"/>
        </w:rPr>
        <w:t xml:space="preserve">Đồng Nai </w:t>
      </w:r>
      <w:r w:rsidRPr="004C6663">
        <w:rPr>
          <w:rFonts w:ascii="Times New Roman" w:hAnsi="Times New Roman"/>
          <w:bCs/>
          <w:lang w:val="vi-VN"/>
        </w:rPr>
        <w:t>thực hiện giám sát. Nội dung báo cáo gồm:</w:t>
      </w:r>
    </w:p>
    <w:p w14:paraId="637383B3" w14:textId="3A204572"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a) Tình hình hoạt động của Quỹ gồm: Doanh số, tổng dư nợ bảo lãnh, lĩnh vực bảo lãnh, nghĩa vụ trả nợ thay</w:t>
      </w:r>
      <w:r w:rsidR="00063C65" w:rsidRPr="004C6663">
        <w:rPr>
          <w:rFonts w:ascii="Times New Roman" w:hAnsi="Times New Roman"/>
          <w:bCs/>
          <w:lang w:val="vi-VN"/>
        </w:rPr>
        <w:t>.</w:t>
      </w:r>
    </w:p>
    <w:p w14:paraId="6190527A" w14:textId="55B22690"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b) Tài chính của Quỹ bao gồm: Nguồn vốn hoạt động, thu - chi tài chính, trích lập dự phòng rủi ro</w:t>
      </w:r>
      <w:r w:rsidR="00063C65" w:rsidRPr="004C6663">
        <w:rPr>
          <w:rFonts w:ascii="Times New Roman" w:hAnsi="Times New Roman"/>
          <w:bCs/>
          <w:lang w:val="vi-VN"/>
        </w:rPr>
        <w:t>.</w:t>
      </w:r>
    </w:p>
    <w:p w14:paraId="78B8F419"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c) Nhận xét, đánh giá và kiến nghị về hoạt động của Quỹ.</w:t>
      </w:r>
    </w:p>
    <w:p w14:paraId="6A7964DB" w14:textId="0B9CE9A6" w:rsidR="007101D9" w:rsidRPr="004C6663" w:rsidRDefault="007101D9" w:rsidP="00376BA4">
      <w:pPr>
        <w:pStyle w:val="BodyText"/>
        <w:spacing w:before="120"/>
        <w:ind w:firstLine="567"/>
        <w:rPr>
          <w:rFonts w:ascii="Times New Roman" w:hAnsi="Times New Roman"/>
          <w:bCs/>
          <w:lang w:val="vi-VN"/>
        </w:rPr>
      </w:pPr>
      <w:bookmarkStart w:id="76" w:name="dieu_45"/>
      <w:r w:rsidRPr="004C6663">
        <w:rPr>
          <w:rFonts w:ascii="Times New Roman" w:hAnsi="Times New Roman"/>
          <w:b/>
          <w:bCs/>
          <w:lang w:val="vi-VN"/>
        </w:rPr>
        <w:t>Điều 4</w:t>
      </w:r>
      <w:r w:rsidR="008B2DE1" w:rsidRPr="004C6663">
        <w:rPr>
          <w:rFonts w:ascii="Times New Roman" w:hAnsi="Times New Roman"/>
          <w:b/>
          <w:bCs/>
          <w:lang w:val="vi-VN"/>
        </w:rPr>
        <w:t>3</w:t>
      </w:r>
      <w:r w:rsidRPr="004C6663">
        <w:rPr>
          <w:rFonts w:ascii="Times New Roman" w:hAnsi="Times New Roman"/>
          <w:b/>
          <w:bCs/>
          <w:lang w:val="vi-VN"/>
        </w:rPr>
        <w:t>. Kiểm toán và công khai báo cáo tài chính</w:t>
      </w:r>
      <w:bookmarkEnd w:id="76"/>
    </w:p>
    <w:p w14:paraId="4E1F167A"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1. Báo cáo tài chính hàng năm của Quỹ phải được kiểm toán bởi tổ chức kiểm toán độc lập hoặc kiểm toán nhà nước và được công khai theo quy định của pháp luật hiện hành.</w:t>
      </w:r>
    </w:p>
    <w:p w14:paraId="19AE15E6"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2. Hàng năm, Kiểm soát viên của Quỹ trình Chủ tịch Quỹ lựa chọn một tổ chức kiểm toán độc lập thành lập và hoạt động tại Việt Nam để kiểm toán báo cáo tài chính của Quỹ.</w:t>
      </w:r>
    </w:p>
    <w:p w14:paraId="468AC849" w14:textId="77777777" w:rsidR="007101D9" w:rsidRPr="004C6663" w:rsidRDefault="007101D9" w:rsidP="00376BA4">
      <w:pPr>
        <w:pStyle w:val="BodyText"/>
        <w:spacing w:before="120"/>
        <w:ind w:firstLine="567"/>
        <w:rPr>
          <w:rFonts w:ascii="Times New Roman" w:hAnsi="Times New Roman"/>
          <w:bCs/>
          <w:lang w:val="vi-VN"/>
        </w:rPr>
      </w:pPr>
      <w:r w:rsidRPr="004C6663">
        <w:rPr>
          <w:rFonts w:ascii="Times New Roman" w:hAnsi="Times New Roman"/>
          <w:bCs/>
          <w:lang w:val="vi-VN"/>
        </w:rPr>
        <w:t>3. Kiểm soát viên của Quỹ tổ chức, kiểm tra, kiểm soát theo kế hoạch việc chấp hành chế độ tài chính kế toán tại Quỹ và báo cáo kết quả kiểm tra, kiểm soát cho Chủ tịch Quỹ.</w:t>
      </w:r>
    </w:p>
    <w:p w14:paraId="5532670B" w14:textId="77777777" w:rsidR="007101D9" w:rsidRPr="004C6663" w:rsidRDefault="007101D9" w:rsidP="00376BA4">
      <w:pPr>
        <w:spacing w:before="240"/>
        <w:jc w:val="center"/>
        <w:rPr>
          <w:sz w:val="28"/>
          <w:szCs w:val="28"/>
          <w:lang w:val="vi-VN"/>
        </w:rPr>
      </w:pPr>
      <w:r w:rsidRPr="004C6663">
        <w:rPr>
          <w:b/>
          <w:bCs/>
          <w:sz w:val="28"/>
          <w:szCs w:val="28"/>
          <w:lang w:val="nl-NL"/>
        </w:rPr>
        <w:t>Chương VII</w:t>
      </w:r>
    </w:p>
    <w:p w14:paraId="09A7F8A0" w14:textId="77777777" w:rsidR="007101D9" w:rsidRPr="004C6663" w:rsidRDefault="007101D9" w:rsidP="00376BA4">
      <w:pPr>
        <w:jc w:val="center"/>
        <w:rPr>
          <w:b/>
          <w:bCs/>
          <w:sz w:val="28"/>
          <w:szCs w:val="28"/>
          <w:lang w:val="nl-NL"/>
        </w:rPr>
      </w:pPr>
      <w:r w:rsidRPr="004C6663">
        <w:rPr>
          <w:b/>
          <w:bCs/>
          <w:sz w:val="28"/>
          <w:szCs w:val="28"/>
          <w:lang w:val="vi-VN"/>
        </w:rPr>
        <w:t xml:space="preserve">XỬ LÝ </w:t>
      </w:r>
      <w:r w:rsidRPr="004C6663">
        <w:rPr>
          <w:b/>
          <w:bCs/>
          <w:sz w:val="28"/>
          <w:szCs w:val="28"/>
          <w:lang w:val="nl-NL"/>
        </w:rPr>
        <w:t>TRANH CHẤP</w:t>
      </w:r>
      <w:r w:rsidRPr="004C6663">
        <w:rPr>
          <w:b/>
          <w:bCs/>
          <w:sz w:val="28"/>
          <w:szCs w:val="28"/>
          <w:lang w:val="vi-VN"/>
        </w:rPr>
        <w:t>,</w:t>
      </w:r>
      <w:r w:rsidRPr="004C6663">
        <w:rPr>
          <w:b/>
          <w:bCs/>
          <w:sz w:val="28"/>
          <w:szCs w:val="28"/>
          <w:lang w:val="nl-NL"/>
        </w:rPr>
        <w:t xml:space="preserve"> CƠ CẤU LẠI</w:t>
      </w:r>
      <w:r w:rsidRPr="004C6663">
        <w:rPr>
          <w:b/>
          <w:bCs/>
          <w:sz w:val="28"/>
          <w:szCs w:val="28"/>
          <w:lang w:val="vi-VN"/>
        </w:rPr>
        <w:t xml:space="preserve">, </w:t>
      </w:r>
      <w:r w:rsidRPr="004C6663">
        <w:rPr>
          <w:b/>
          <w:bCs/>
          <w:sz w:val="28"/>
          <w:szCs w:val="28"/>
          <w:lang w:val="nl-NL"/>
        </w:rPr>
        <w:t>GIẢI THỂ, PHÁ SẢN</w:t>
      </w:r>
    </w:p>
    <w:p w14:paraId="0BF9CD9F" w14:textId="59ACF8E3" w:rsidR="007101D9" w:rsidRPr="004C6663" w:rsidRDefault="007101D9" w:rsidP="00376BA4">
      <w:pPr>
        <w:spacing w:before="120"/>
        <w:ind w:firstLine="567"/>
        <w:jc w:val="both"/>
        <w:rPr>
          <w:b/>
          <w:sz w:val="28"/>
          <w:szCs w:val="28"/>
          <w:lang w:val="nl-NL"/>
        </w:rPr>
      </w:pPr>
      <w:r w:rsidRPr="004C6663">
        <w:rPr>
          <w:b/>
          <w:sz w:val="28"/>
          <w:szCs w:val="28"/>
          <w:lang w:val="nl-NL"/>
        </w:rPr>
        <w:t>Điều 4</w:t>
      </w:r>
      <w:r w:rsidR="008B2DE1" w:rsidRPr="004C6663">
        <w:rPr>
          <w:b/>
          <w:sz w:val="28"/>
          <w:szCs w:val="28"/>
          <w:lang w:val="nl-NL"/>
        </w:rPr>
        <w:t>4</w:t>
      </w:r>
      <w:r w:rsidRPr="004C6663">
        <w:rPr>
          <w:b/>
          <w:sz w:val="28"/>
          <w:szCs w:val="28"/>
          <w:lang w:val="nl-NL"/>
        </w:rPr>
        <w:t>. Xử lý tranh chấp</w:t>
      </w:r>
    </w:p>
    <w:p w14:paraId="095208C8" w14:textId="77777777" w:rsidR="007101D9" w:rsidRPr="004C6663" w:rsidRDefault="007101D9" w:rsidP="00376BA4">
      <w:pPr>
        <w:spacing w:before="120"/>
        <w:ind w:firstLine="567"/>
        <w:jc w:val="both"/>
        <w:rPr>
          <w:sz w:val="28"/>
          <w:szCs w:val="28"/>
          <w:lang w:val="vi-VN"/>
        </w:rPr>
      </w:pPr>
      <w:r w:rsidRPr="004C6663">
        <w:rPr>
          <w:sz w:val="28"/>
          <w:szCs w:val="28"/>
          <w:lang w:val="nl-NL"/>
        </w:rPr>
        <w:t xml:space="preserve">Mọi tranh chấp và tố tụng giữa Quỹ với pháp nhân và thể nhân có quan hệ trực tiếp hoặc gián tiếp đến hoạt động của Quỹ được xử lý theo pháp luật hiện hành. </w:t>
      </w:r>
    </w:p>
    <w:p w14:paraId="2B27A717" w14:textId="14D17650" w:rsidR="007101D9" w:rsidRPr="004C6663" w:rsidRDefault="007101D9" w:rsidP="00376BA4">
      <w:pPr>
        <w:spacing w:before="120"/>
        <w:ind w:firstLine="567"/>
        <w:jc w:val="both"/>
        <w:rPr>
          <w:b/>
          <w:bCs/>
          <w:sz w:val="28"/>
          <w:szCs w:val="28"/>
          <w:lang w:val="vi-VN"/>
        </w:rPr>
      </w:pPr>
      <w:bookmarkStart w:id="77" w:name="dieu_50"/>
      <w:r w:rsidRPr="004C6663">
        <w:rPr>
          <w:b/>
          <w:bCs/>
          <w:sz w:val="28"/>
          <w:szCs w:val="28"/>
          <w:lang w:val="vi-VN"/>
        </w:rPr>
        <w:t xml:space="preserve">Điều </w:t>
      </w:r>
      <w:r w:rsidR="00073912" w:rsidRPr="004C6663">
        <w:rPr>
          <w:b/>
          <w:bCs/>
          <w:sz w:val="28"/>
          <w:szCs w:val="28"/>
          <w:lang w:val="vi-VN"/>
        </w:rPr>
        <w:t>4</w:t>
      </w:r>
      <w:r w:rsidR="008B2DE1" w:rsidRPr="004C6663">
        <w:rPr>
          <w:b/>
          <w:bCs/>
          <w:sz w:val="28"/>
          <w:szCs w:val="28"/>
          <w:lang w:val="vi-VN"/>
        </w:rPr>
        <w:t>5</w:t>
      </w:r>
      <w:r w:rsidRPr="004C6663">
        <w:rPr>
          <w:b/>
          <w:bCs/>
          <w:sz w:val="28"/>
          <w:szCs w:val="28"/>
          <w:lang w:val="vi-VN"/>
        </w:rPr>
        <w:t xml:space="preserve">. Cơ cấu lại và giải thể Quỹ </w:t>
      </w:r>
      <w:r w:rsidR="00663FFA" w:rsidRPr="004C6663">
        <w:rPr>
          <w:b/>
          <w:bCs/>
          <w:sz w:val="28"/>
          <w:szCs w:val="28"/>
          <w:lang w:val="vi-VN"/>
        </w:rPr>
        <w:t>B</w:t>
      </w:r>
      <w:r w:rsidRPr="004C6663">
        <w:rPr>
          <w:b/>
          <w:bCs/>
          <w:sz w:val="28"/>
          <w:szCs w:val="28"/>
          <w:lang w:val="vi-VN"/>
        </w:rPr>
        <w:t>ảo lãnh tín dụng</w:t>
      </w:r>
      <w:bookmarkEnd w:id="77"/>
    </w:p>
    <w:p w14:paraId="2B41ED4E" w14:textId="0AF0BA2F" w:rsidR="007101D9" w:rsidRPr="004C6663" w:rsidRDefault="007101D9" w:rsidP="00376BA4">
      <w:pPr>
        <w:spacing w:before="120"/>
        <w:ind w:firstLine="567"/>
        <w:jc w:val="both"/>
        <w:rPr>
          <w:sz w:val="28"/>
          <w:szCs w:val="28"/>
          <w:lang w:val="vi-VN"/>
        </w:rPr>
      </w:pPr>
      <w:r w:rsidRPr="004C6663">
        <w:rPr>
          <w:sz w:val="28"/>
          <w:szCs w:val="28"/>
          <w:lang w:val="vi-VN"/>
        </w:rPr>
        <w:t xml:space="preserve">Căn cứ kết quả đánh giá hiệu quả hoạt động của Quỹ, Ủy ban nhân dân </w:t>
      </w:r>
      <w:r w:rsidR="00252002" w:rsidRPr="004C6663">
        <w:rPr>
          <w:bCs/>
          <w:sz w:val="28"/>
          <w:szCs w:val="28"/>
          <w:lang w:val="vi-VN"/>
        </w:rPr>
        <w:t>thành phố</w:t>
      </w:r>
      <w:r w:rsidRPr="004C6663">
        <w:rPr>
          <w:sz w:val="28"/>
          <w:szCs w:val="28"/>
          <w:lang w:val="vi-VN"/>
        </w:rPr>
        <w:t xml:space="preserve"> </w:t>
      </w:r>
      <w:r w:rsidR="00753690" w:rsidRPr="004C6663">
        <w:rPr>
          <w:sz w:val="28"/>
          <w:szCs w:val="28"/>
          <w:lang w:val="vi-VN"/>
        </w:rPr>
        <w:t xml:space="preserve">Đồng Nai </w:t>
      </w:r>
      <w:r w:rsidRPr="004C6663">
        <w:rPr>
          <w:sz w:val="28"/>
          <w:szCs w:val="28"/>
          <w:lang w:val="vi-VN"/>
        </w:rPr>
        <w:t>quyết định:</w:t>
      </w:r>
    </w:p>
    <w:p w14:paraId="1B399BE9" w14:textId="6D3A1019" w:rsidR="007101D9" w:rsidRPr="004C6663" w:rsidRDefault="007101D9" w:rsidP="00376BA4">
      <w:pPr>
        <w:spacing w:before="120"/>
        <w:ind w:firstLine="567"/>
        <w:jc w:val="both"/>
        <w:rPr>
          <w:sz w:val="28"/>
          <w:szCs w:val="28"/>
          <w:lang w:val="vi-VN"/>
        </w:rPr>
      </w:pPr>
      <w:r w:rsidRPr="004C6663">
        <w:rPr>
          <w:sz w:val="28"/>
          <w:szCs w:val="28"/>
          <w:lang w:val="vi-VN"/>
        </w:rPr>
        <w:t xml:space="preserve">1. Cơ cấu lại bộ máy tổ chức quản trị, điều hành và các hoạt động của Quỹ </w:t>
      </w:r>
      <w:r w:rsidR="00663FFA" w:rsidRPr="004C6663">
        <w:rPr>
          <w:sz w:val="28"/>
          <w:szCs w:val="28"/>
          <w:lang w:val="vi-VN"/>
        </w:rPr>
        <w:t>B</w:t>
      </w:r>
      <w:r w:rsidRPr="004C6663">
        <w:rPr>
          <w:sz w:val="28"/>
          <w:szCs w:val="28"/>
          <w:lang w:val="vi-VN"/>
        </w:rPr>
        <w:t>ảo lãnh tín dụng có tổ chức và hoạt động chưa tuân thủ các quy định tại Nghị định 34/2018/NĐ-CP và pháp luật hiện hành, hoạt động chưa hiệu quả.</w:t>
      </w:r>
    </w:p>
    <w:p w14:paraId="0C1EF391" w14:textId="77777777" w:rsidR="007101D9" w:rsidRPr="004C6663" w:rsidRDefault="007101D9" w:rsidP="00376BA4">
      <w:pPr>
        <w:spacing w:before="120"/>
        <w:ind w:firstLine="567"/>
        <w:jc w:val="both"/>
        <w:rPr>
          <w:sz w:val="28"/>
          <w:szCs w:val="28"/>
          <w:lang w:val="vi-VN"/>
        </w:rPr>
      </w:pPr>
      <w:r w:rsidRPr="004C6663">
        <w:rPr>
          <w:sz w:val="28"/>
          <w:szCs w:val="28"/>
          <w:lang w:val="vi-VN"/>
        </w:rPr>
        <w:lastRenderedPageBreak/>
        <w:t xml:space="preserve">2. Giải thể các Quỹ đã được cơ cấu lại theo quy định tại khoản 1 Điều này nhưng hoạt động không hiệu quả, không đúng mục tiêu thành lập Quỹ, hoạt động không đúng quy định của pháp luật và các trường hợp buộc phải giải thể theo quy định tại </w:t>
      </w:r>
      <w:bookmarkStart w:id="78" w:name="tc_34"/>
      <w:r w:rsidRPr="004C6663">
        <w:rPr>
          <w:sz w:val="28"/>
          <w:szCs w:val="28"/>
          <w:lang w:val="vi-VN"/>
        </w:rPr>
        <w:t>Điều 51 Nghị định số 34/2018/NĐ-CP</w:t>
      </w:r>
      <w:bookmarkEnd w:id="78"/>
      <w:r w:rsidRPr="004C6663">
        <w:rPr>
          <w:sz w:val="28"/>
          <w:szCs w:val="28"/>
          <w:lang w:val="vi-VN"/>
        </w:rPr>
        <w:t>.</w:t>
      </w:r>
    </w:p>
    <w:p w14:paraId="1A72C4D0" w14:textId="23687A55" w:rsidR="007101D9" w:rsidRPr="004C6663" w:rsidRDefault="007101D9" w:rsidP="00376BA4">
      <w:pPr>
        <w:spacing w:before="120"/>
        <w:ind w:firstLine="567"/>
        <w:jc w:val="both"/>
        <w:rPr>
          <w:sz w:val="28"/>
          <w:szCs w:val="28"/>
          <w:lang w:val="vi-VN"/>
        </w:rPr>
      </w:pPr>
      <w:bookmarkStart w:id="79" w:name="dieu_57"/>
      <w:r w:rsidRPr="004C6663">
        <w:rPr>
          <w:b/>
          <w:bCs/>
          <w:sz w:val="28"/>
          <w:szCs w:val="28"/>
          <w:lang w:val="vi-VN"/>
        </w:rPr>
        <w:t xml:space="preserve">Điều </w:t>
      </w:r>
      <w:r w:rsidR="00A13A91" w:rsidRPr="004C6663">
        <w:rPr>
          <w:b/>
          <w:bCs/>
          <w:sz w:val="28"/>
          <w:szCs w:val="28"/>
          <w:lang w:val="vi-VN"/>
        </w:rPr>
        <w:t>4</w:t>
      </w:r>
      <w:r w:rsidR="008B2DE1" w:rsidRPr="004C6663">
        <w:rPr>
          <w:b/>
          <w:bCs/>
          <w:sz w:val="28"/>
          <w:szCs w:val="28"/>
          <w:lang w:val="vi-VN"/>
        </w:rPr>
        <w:t>6</w:t>
      </w:r>
      <w:r w:rsidRPr="004C6663">
        <w:rPr>
          <w:b/>
          <w:bCs/>
          <w:sz w:val="28"/>
          <w:szCs w:val="28"/>
          <w:lang w:val="vi-VN"/>
        </w:rPr>
        <w:t xml:space="preserve">. Phá sản Quỹ </w:t>
      </w:r>
      <w:r w:rsidR="00663FFA" w:rsidRPr="004C6663">
        <w:rPr>
          <w:b/>
          <w:bCs/>
          <w:sz w:val="28"/>
          <w:szCs w:val="28"/>
          <w:lang w:val="vi-VN"/>
        </w:rPr>
        <w:t>B</w:t>
      </w:r>
      <w:r w:rsidRPr="004C6663">
        <w:rPr>
          <w:b/>
          <w:bCs/>
          <w:sz w:val="28"/>
          <w:szCs w:val="28"/>
          <w:lang w:val="vi-VN"/>
        </w:rPr>
        <w:t>ảo lãnh tín dụng</w:t>
      </w:r>
      <w:bookmarkEnd w:id="79"/>
    </w:p>
    <w:p w14:paraId="680810C3" w14:textId="4FC2F92B" w:rsidR="00753690" w:rsidRPr="004C6663" w:rsidRDefault="007101D9" w:rsidP="00376BA4">
      <w:pPr>
        <w:spacing w:before="120"/>
        <w:ind w:firstLine="567"/>
        <w:jc w:val="both"/>
        <w:rPr>
          <w:sz w:val="28"/>
          <w:szCs w:val="28"/>
        </w:rPr>
      </w:pPr>
      <w:r w:rsidRPr="004C6663">
        <w:rPr>
          <w:sz w:val="28"/>
          <w:szCs w:val="28"/>
          <w:lang w:val="vi-VN"/>
        </w:rPr>
        <w:t xml:space="preserve">Việc phá sản Quỹ </w:t>
      </w:r>
      <w:r w:rsidR="00663FFA" w:rsidRPr="004C6663">
        <w:rPr>
          <w:sz w:val="28"/>
          <w:szCs w:val="28"/>
          <w:lang w:val="vi-VN"/>
        </w:rPr>
        <w:t>B</w:t>
      </w:r>
      <w:r w:rsidRPr="004C6663">
        <w:rPr>
          <w:sz w:val="28"/>
          <w:szCs w:val="28"/>
          <w:lang w:val="vi-VN"/>
        </w:rPr>
        <w:t xml:space="preserve">ảo lãnh tín dụng được thực hiện theo quy định của </w:t>
      </w:r>
      <w:bookmarkStart w:id="80" w:name="tvpllink_gdxokcoffu"/>
      <w:r w:rsidRPr="004C6663">
        <w:rPr>
          <w:sz w:val="28"/>
          <w:szCs w:val="28"/>
          <w:lang w:val="vi-VN"/>
        </w:rPr>
        <w:t xml:space="preserve">Luật </w:t>
      </w:r>
      <w:r w:rsidR="00947183" w:rsidRPr="004C6663">
        <w:rPr>
          <w:sz w:val="28"/>
          <w:szCs w:val="28"/>
        </w:rPr>
        <w:t>P</w:t>
      </w:r>
      <w:r w:rsidRPr="004C6663">
        <w:rPr>
          <w:sz w:val="28"/>
          <w:szCs w:val="28"/>
          <w:lang w:val="vi-VN"/>
        </w:rPr>
        <w:t>há sản</w:t>
      </w:r>
      <w:bookmarkEnd w:id="80"/>
      <w:r w:rsidRPr="004C6663">
        <w:rPr>
          <w:sz w:val="28"/>
          <w:szCs w:val="28"/>
          <w:lang w:val="vi-VN"/>
        </w:rPr>
        <w:t xml:space="preserve"> và các văn bản hướng dẫn.</w:t>
      </w:r>
    </w:p>
    <w:p w14:paraId="3C3806A5" w14:textId="2D7ADD7B" w:rsidR="007101D9" w:rsidRPr="004C6663" w:rsidRDefault="00753690" w:rsidP="00376BA4">
      <w:pPr>
        <w:spacing w:before="240"/>
        <w:jc w:val="center"/>
        <w:rPr>
          <w:b/>
          <w:bCs/>
          <w:sz w:val="28"/>
          <w:szCs w:val="28"/>
          <w:lang w:val="nl-NL"/>
        </w:rPr>
      </w:pPr>
      <w:r w:rsidRPr="004C6663">
        <w:rPr>
          <w:b/>
          <w:bCs/>
          <w:sz w:val="28"/>
          <w:szCs w:val="28"/>
          <w:lang w:val="nl-NL"/>
        </w:rPr>
        <w:t>C</w:t>
      </w:r>
      <w:r w:rsidR="007101D9" w:rsidRPr="004C6663">
        <w:rPr>
          <w:b/>
          <w:bCs/>
          <w:sz w:val="28"/>
          <w:szCs w:val="28"/>
          <w:lang w:val="nl-NL"/>
        </w:rPr>
        <w:t>hương VIII</w:t>
      </w:r>
    </w:p>
    <w:p w14:paraId="4C63B7BD" w14:textId="77777777" w:rsidR="007101D9" w:rsidRPr="004C6663" w:rsidRDefault="007101D9" w:rsidP="00376BA4">
      <w:pPr>
        <w:jc w:val="center"/>
        <w:rPr>
          <w:sz w:val="28"/>
          <w:szCs w:val="28"/>
          <w:lang w:val="nl-NL"/>
        </w:rPr>
      </w:pPr>
      <w:r w:rsidRPr="004C6663">
        <w:rPr>
          <w:b/>
          <w:bCs/>
          <w:sz w:val="28"/>
          <w:szCs w:val="28"/>
          <w:lang w:val="nl-NL"/>
        </w:rPr>
        <w:t>ĐIỀU KHOẢN THI HÀNH</w:t>
      </w:r>
    </w:p>
    <w:p w14:paraId="288CB8A9" w14:textId="335EDD33" w:rsidR="007101D9" w:rsidRPr="004C6663" w:rsidRDefault="007101D9" w:rsidP="00376BA4">
      <w:pPr>
        <w:spacing w:before="120"/>
        <w:ind w:firstLine="567"/>
        <w:jc w:val="both"/>
        <w:rPr>
          <w:b/>
          <w:bCs/>
          <w:sz w:val="28"/>
          <w:szCs w:val="28"/>
          <w:lang w:val="nl-NL"/>
        </w:rPr>
      </w:pPr>
      <w:r w:rsidRPr="004C6663">
        <w:rPr>
          <w:b/>
          <w:bCs/>
          <w:sz w:val="28"/>
          <w:szCs w:val="28"/>
          <w:lang w:val="nl-NL"/>
        </w:rPr>
        <w:t xml:space="preserve">Điều </w:t>
      </w:r>
      <w:r w:rsidR="00A13A91" w:rsidRPr="004C6663">
        <w:rPr>
          <w:b/>
          <w:bCs/>
          <w:sz w:val="28"/>
          <w:szCs w:val="28"/>
          <w:lang w:val="nl-NL"/>
        </w:rPr>
        <w:t>4</w:t>
      </w:r>
      <w:r w:rsidR="008B2DE1" w:rsidRPr="004C6663">
        <w:rPr>
          <w:b/>
          <w:bCs/>
          <w:sz w:val="28"/>
          <w:szCs w:val="28"/>
          <w:lang w:val="nl-NL"/>
        </w:rPr>
        <w:t>7</w:t>
      </w:r>
      <w:r w:rsidRPr="004C6663">
        <w:rPr>
          <w:b/>
          <w:bCs/>
          <w:sz w:val="28"/>
          <w:szCs w:val="28"/>
          <w:lang w:val="nl-NL"/>
        </w:rPr>
        <w:t>.</w:t>
      </w:r>
      <w:r w:rsidRPr="004C6663">
        <w:rPr>
          <w:sz w:val="28"/>
          <w:szCs w:val="28"/>
          <w:lang w:val="nl-NL"/>
        </w:rPr>
        <w:t xml:space="preserve"> </w:t>
      </w:r>
      <w:r w:rsidRPr="004C6663">
        <w:rPr>
          <w:b/>
          <w:bCs/>
          <w:sz w:val="28"/>
          <w:szCs w:val="28"/>
          <w:lang w:val="nl-NL"/>
        </w:rPr>
        <w:t>Điều khoản thi hành</w:t>
      </w:r>
    </w:p>
    <w:p w14:paraId="3994ED8F" w14:textId="77777777" w:rsidR="007101D9" w:rsidRPr="004C6663" w:rsidRDefault="007101D9" w:rsidP="00376BA4">
      <w:pPr>
        <w:spacing w:before="120"/>
        <w:ind w:firstLine="567"/>
        <w:jc w:val="both"/>
        <w:rPr>
          <w:sz w:val="28"/>
          <w:szCs w:val="28"/>
          <w:lang w:val="nl-NL"/>
        </w:rPr>
      </w:pPr>
      <w:r w:rsidRPr="004C6663">
        <w:rPr>
          <w:sz w:val="28"/>
          <w:szCs w:val="28"/>
          <w:lang w:val="nl-NL"/>
        </w:rPr>
        <w:t xml:space="preserve">Chủ tịch Quỹ, Giám đốc Quỹ và các tổ chức, cá nhân có liên quan có trách nhiệm thi hành đúng Điều lệ tổ chức và hoạt động của Quỹ. </w:t>
      </w:r>
    </w:p>
    <w:p w14:paraId="216A4956" w14:textId="77777777" w:rsidR="007101D9" w:rsidRPr="004C6663" w:rsidRDefault="007101D9" w:rsidP="00376BA4">
      <w:pPr>
        <w:spacing w:before="120"/>
        <w:ind w:firstLine="567"/>
        <w:jc w:val="both"/>
        <w:rPr>
          <w:sz w:val="28"/>
          <w:szCs w:val="28"/>
          <w:lang w:val="nl-NL"/>
        </w:rPr>
      </w:pPr>
      <w:r w:rsidRPr="004C6663">
        <w:rPr>
          <w:sz w:val="28"/>
          <w:szCs w:val="28"/>
          <w:lang w:val="nl-NL"/>
        </w:rPr>
        <w:t>Trường hợp có những quy định pháp luật có liên quan đến hoạt động của Quỹ Bảo lãnh tín dụng chưa được quy định trong Điều lệ này, hoặc có những quy định mới của pháp luật khác với những điều khoản trong Điều lệ này thì những quy định của pháp luật đó đương nhiên được áp dụng vào hoạt động của Quỹ.</w:t>
      </w:r>
    </w:p>
    <w:p w14:paraId="058C3F8A" w14:textId="3D04FCE8" w:rsidR="007101D9" w:rsidRPr="004C6663" w:rsidRDefault="007101D9" w:rsidP="00376BA4">
      <w:pPr>
        <w:spacing w:before="120"/>
        <w:ind w:firstLine="567"/>
        <w:jc w:val="both"/>
        <w:rPr>
          <w:sz w:val="28"/>
          <w:szCs w:val="28"/>
          <w:lang w:val="nl-NL"/>
        </w:rPr>
      </w:pPr>
      <w:r w:rsidRPr="004C6663">
        <w:rPr>
          <w:b/>
          <w:bCs/>
          <w:sz w:val="28"/>
          <w:szCs w:val="28"/>
          <w:lang w:val="nl-NL"/>
        </w:rPr>
        <w:t xml:space="preserve">Điều </w:t>
      </w:r>
      <w:r w:rsidR="00A13A91" w:rsidRPr="004C6663">
        <w:rPr>
          <w:b/>
          <w:bCs/>
          <w:sz w:val="28"/>
          <w:szCs w:val="28"/>
          <w:lang w:val="nl-NL"/>
        </w:rPr>
        <w:t>4</w:t>
      </w:r>
      <w:r w:rsidR="008B2DE1" w:rsidRPr="004C6663">
        <w:rPr>
          <w:b/>
          <w:bCs/>
          <w:sz w:val="28"/>
          <w:szCs w:val="28"/>
          <w:lang w:val="nl-NL"/>
        </w:rPr>
        <w:t>8</w:t>
      </w:r>
      <w:r w:rsidRPr="004C6663">
        <w:rPr>
          <w:b/>
          <w:bCs/>
          <w:sz w:val="28"/>
          <w:szCs w:val="28"/>
          <w:lang w:val="nl-NL"/>
        </w:rPr>
        <w:t>.</w:t>
      </w:r>
      <w:r w:rsidRPr="004C6663">
        <w:rPr>
          <w:sz w:val="28"/>
          <w:szCs w:val="28"/>
          <w:lang w:val="nl-NL"/>
        </w:rPr>
        <w:t xml:space="preserve"> </w:t>
      </w:r>
      <w:r w:rsidRPr="004C6663">
        <w:rPr>
          <w:b/>
          <w:bCs/>
          <w:sz w:val="28"/>
          <w:szCs w:val="28"/>
          <w:lang w:val="nl-NL"/>
        </w:rPr>
        <w:t>Sửa đổi, bổ sung</w:t>
      </w:r>
    </w:p>
    <w:p w14:paraId="706E35B2" w14:textId="3141AAE5" w:rsidR="007101D9" w:rsidRPr="004C6663" w:rsidRDefault="007101D9" w:rsidP="00376BA4">
      <w:pPr>
        <w:spacing w:before="120"/>
        <w:ind w:firstLine="567"/>
        <w:jc w:val="both"/>
        <w:rPr>
          <w:sz w:val="28"/>
          <w:szCs w:val="28"/>
          <w:lang w:val="nl-NL"/>
        </w:rPr>
      </w:pPr>
      <w:r w:rsidRPr="004C6663">
        <w:rPr>
          <w:sz w:val="28"/>
          <w:szCs w:val="28"/>
          <w:lang w:val="nl-NL"/>
        </w:rPr>
        <w:t xml:space="preserve">Trong quá trình thực hiện, Quỹ có trách nhiệm tổng kết, rút kinh nghiệm về các mặt hoạt động, đề xuất những điều khoản cần thiết phải sửa đổi, bổ sung trong Điều lệ này và báo cáo Chủ tịch Quỹ trình Chủ tịch Ủy ban nhân dân </w:t>
      </w:r>
      <w:r w:rsidR="00AA504B" w:rsidRPr="004C6663">
        <w:rPr>
          <w:bCs/>
          <w:sz w:val="28"/>
          <w:szCs w:val="28"/>
          <w:lang w:val="nl-NL"/>
        </w:rPr>
        <w:t>t</w:t>
      </w:r>
      <w:r w:rsidR="007E7D3C" w:rsidRPr="004C6663">
        <w:rPr>
          <w:bCs/>
          <w:sz w:val="28"/>
          <w:szCs w:val="28"/>
          <w:lang w:val="vi-VN"/>
        </w:rPr>
        <w:t>hành phố</w:t>
      </w:r>
      <w:r w:rsidRPr="004C6663">
        <w:rPr>
          <w:sz w:val="28"/>
          <w:szCs w:val="28"/>
          <w:lang w:val="nl-NL"/>
        </w:rPr>
        <w:t xml:space="preserve"> </w:t>
      </w:r>
      <w:r w:rsidR="00753690" w:rsidRPr="004C6663">
        <w:rPr>
          <w:sz w:val="28"/>
          <w:szCs w:val="28"/>
          <w:lang w:val="vi-VN"/>
        </w:rPr>
        <w:t xml:space="preserve">Đồng Nai </w:t>
      </w:r>
      <w:r w:rsidRPr="004C6663">
        <w:rPr>
          <w:sz w:val="28"/>
          <w:szCs w:val="28"/>
          <w:lang w:val="nl-NL"/>
        </w:rPr>
        <w:t>quyết định.</w:t>
      </w:r>
    </w:p>
    <w:p w14:paraId="4F0EE014" w14:textId="17B12C54" w:rsidR="007101D9" w:rsidRPr="004C6663" w:rsidRDefault="007101D9" w:rsidP="00376BA4">
      <w:pPr>
        <w:spacing w:before="120"/>
        <w:ind w:firstLine="567"/>
        <w:jc w:val="both"/>
        <w:rPr>
          <w:b/>
          <w:sz w:val="28"/>
          <w:szCs w:val="28"/>
          <w:lang w:val="nl-NL"/>
        </w:rPr>
      </w:pPr>
      <w:r w:rsidRPr="004C6663">
        <w:rPr>
          <w:b/>
          <w:sz w:val="28"/>
          <w:szCs w:val="28"/>
          <w:lang w:val="nl-NL"/>
        </w:rPr>
        <w:t xml:space="preserve">Điều </w:t>
      </w:r>
      <w:r w:rsidR="008B2DE1" w:rsidRPr="004C6663">
        <w:rPr>
          <w:b/>
          <w:sz w:val="28"/>
          <w:szCs w:val="28"/>
          <w:lang w:val="nl-NL"/>
        </w:rPr>
        <w:t>49</w:t>
      </w:r>
      <w:r w:rsidRPr="004C6663">
        <w:rPr>
          <w:b/>
          <w:sz w:val="28"/>
          <w:szCs w:val="28"/>
          <w:lang w:val="nl-NL"/>
        </w:rPr>
        <w:t>. Hiệu lực thi hành</w:t>
      </w:r>
    </w:p>
    <w:p w14:paraId="08B74732" w14:textId="755BC357" w:rsidR="007101D9" w:rsidRPr="004C6663" w:rsidRDefault="007101D9" w:rsidP="00376BA4">
      <w:pPr>
        <w:spacing w:before="120"/>
        <w:ind w:firstLine="567"/>
        <w:jc w:val="both"/>
        <w:rPr>
          <w:sz w:val="28"/>
          <w:szCs w:val="28"/>
          <w:lang w:val="nl-NL"/>
        </w:rPr>
      </w:pPr>
      <w:r w:rsidRPr="004C6663">
        <w:rPr>
          <w:sz w:val="28"/>
          <w:szCs w:val="28"/>
          <w:lang w:val="nl-NL"/>
        </w:rPr>
        <w:t xml:space="preserve">Điều lệ này được áp dụng cho Quỹ Bảo lãnh tín dụng cho doanh nghiệp nhỏ và vừa </w:t>
      </w:r>
      <w:r w:rsidR="007E7D3C" w:rsidRPr="004C6663">
        <w:rPr>
          <w:bCs/>
          <w:sz w:val="28"/>
          <w:szCs w:val="28"/>
          <w:lang w:val="vi-VN"/>
        </w:rPr>
        <w:t>thành phố</w:t>
      </w:r>
      <w:r w:rsidRPr="004C6663">
        <w:rPr>
          <w:sz w:val="28"/>
          <w:szCs w:val="28"/>
          <w:lang w:val="nl-NL"/>
        </w:rPr>
        <w:t xml:space="preserve"> Đồng Nai và có hiệu lực thi hành kể từ ngày Ủy ban nhân dân </w:t>
      </w:r>
      <w:r w:rsidR="00AA504B" w:rsidRPr="004C6663">
        <w:rPr>
          <w:bCs/>
          <w:sz w:val="28"/>
          <w:szCs w:val="28"/>
          <w:lang w:val="nl-NL"/>
        </w:rPr>
        <w:t>t</w:t>
      </w:r>
      <w:r w:rsidR="007E7D3C" w:rsidRPr="004C6663">
        <w:rPr>
          <w:bCs/>
          <w:sz w:val="28"/>
          <w:szCs w:val="28"/>
          <w:lang w:val="vi-VN"/>
        </w:rPr>
        <w:t>hành phố</w:t>
      </w:r>
      <w:r w:rsidRPr="004C6663">
        <w:rPr>
          <w:sz w:val="28"/>
          <w:szCs w:val="28"/>
          <w:lang w:val="nl-NL"/>
        </w:rPr>
        <w:t xml:space="preserve"> Đồng Nai ký Quyết định ban hành./.</w:t>
      </w:r>
    </w:p>
    <w:bookmarkEnd w:id="0"/>
    <w:p w14:paraId="7A32FA2A" w14:textId="77777777" w:rsidR="007101D9" w:rsidRPr="004C6663" w:rsidRDefault="007101D9" w:rsidP="004C6663">
      <w:pPr>
        <w:jc w:val="center"/>
        <w:rPr>
          <w:b/>
          <w:sz w:val="28"/>
          <w:szCs w:val="28"/>
          <w:lang w:val="nl-NL"/>
        </w:rPr>
      </w:pPr>
    </w:p>
    <w:sectPr w:rsidR="007101D9" w:rsidRPr="004C6663" w:rsidSect="004C6663">
      <w:headerReference w:type="first" r:id="rId15"/>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A0BF05" w14:textId="77777777" w:rsidR="00477156" w:rsidRDefault="00477156" w:rsidP="007101D9">
      <w:r>
        <w:separator/>
      </w:r>
    </w:p>
  </w:endnote>
  <w:endnote w:type="continuationSeparator" w:id="0">
    <w:p w14:paraId="28161BE4" w14:textId="77777777" w:rsidR="00477156" w:rsidRDefault="00477156" w:rsidP="00710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Segoe UI Semilight"/>
    <w:charset w:val="00"/>
    <w:family w:val="swiss"/>
    <w:pitch w:val="variable"/>
    <w:sig w:usb0="00000000" w:usb1="C200247B" w:usb2="00000009" w:usb3="00000000" w:csb0="000001FF" w:csb1="00000000"/>
  </w:font>
  <w:font w:name="VNI-Times">
    <w:altName w:val="Times New Roman"/>
    <w:charset w:val="00"/>
    <w:family w:val="auto"/>
    <w:pitch w:val="variable"/>
    <w:sig w:usb0="00000001"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F24C7" w14:textId="77777777" w:rsidR="00EE7B0A" w:rsidRDefault="00EE7B0A" w:rsidP="002C4E7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86F1F" w14:textId="77777777" w:rsidR="00EE7B0A" w:rsidRPr="004C6663" w:rsidRDefault="00EE7B0A" w:rsidP="002C4E7C">
    <w:pPr>
      <w:pStyle w:val="Footer"/>
      <w:framePr w:wrap="around" w:vAnchor="text" w:hAnchor="margin" w:xAlign="right" w:y="1"/>
      <w:rPr>
        <w:rStyle w:val="PageNumber"/>
        <w:rFonts w:ascii="Times New Roman" w:eastAsiaTheme="majorEastAsia" w:hAnsi="Times New Roman"/>
      </w:rPr>
    </w:pPr>
  </w:p>
  <w:p w14:paraId="349BE3C9" w14:textId="77777777" w:rsidR="00EE7B0A" w:rsidRPr="004C6663" w:rsidRDefault="00EE7B0A" w:rsidP="002C4E7C">
    <w:pPr>
      <w:pStyle w:val="Footer"/>
      <w:ind w:right="360"/>
      <w:jc w:val="center"/>
      <w:rPr>
        <w:rFonts w:ascii="Times New Roman" w:hAnsi="Times New Roman"/>
        <w:sz w:val="26"/>
        <w:szCs w:val="2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DA3CFF" w14:textId="77777777" w:rsidR="00EE7B0A" w:rsidRPr="00167FE2" w:rsidRDefault="00EE7B0A" w:rsidP="002C4E7C">
    <w:pPr>
      <w:pStyle w:val="Footer"/>
      <w:jc w:val="center"/>
      <w:rPr>
        <w:sz w:val="26"/>
        <w:szCs w:val="26"/>
      </w:rPr>
    </w:pPr>
  </w:p>
  <w:p w14:paraId="4062D13D" w14:textId="77777777" w:rsidR="00EE7B0A" w:rsidRDefault="00EE7B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B67CF0" w14:textId="77777777" w:rsidR="00477156" w:rsidRDefault="00477156" w:rsidP="007101D9">
      <w:r>
        <w:separator/>
      </w:r>
    </w:p>
  </w:footnote>
  <w:footnote w:type="continuationSeparator" w:id="0">
    <w:p w14:paraId="588C7F45" w14:textId="77777777" w:rsidR="00477156" w:rsidRDefault="00477156" w:rsidP="007101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67B61" w14:textId="77777777" w:rsidR="00EE7B0A" w:rsidRDefault="00EE7B0A">
    <w:pPr>
      <w:pStyle w:val="Header"/>
      <w:jc w:val="center"/>
    </w:pPr>
    <w:r>
      <w:fldChar w:fldCharType="begin"/>
    </w:r>
    <w:r>
      <w:instrText xml:space="preserve"> PAGE   \* MERGEFORMAT </w:instrText>
    </w:r>
    <w:r>
      <w:fldChar w:fldCharType="separate"/>
    </w:r>
    <w:r>
      <w:rPr>
        <w:noProof/>
      </w:rPr>
      <w:t>2</w:t>
    </w:r>
    <w:r>
      <w:rPr>
        <w:noProof/>
      </w:rPr>
      <w:fldChar w:fldCharType="end"/>
    </w:r>
  </w:p>
  <w:p w14:paraId="55680843" w14:textId="77777777" w:rsidR="00EE7B0A" w:rsidRDefault="00EE7B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EE29F" w14:textId="020513E5" w:rsidR="00EE7B0A" w:rsidRPr="004C6663" w:rsidRDefault="00EE7B0A">
    <w:pPr>
      <w:pStyle w:val="Header"/>
      <w:jc w:val="center"/>
      <w:rPr>
        <w:rFonts w:ascii="Times New Roman" w:hAnsi="Times New Roman"/>
      </w:rPr>
    </w:pPr>
  </w:p>
  <w:p w14:paraId="75C42B6D" w14:textId="77777777" w:rsidR="00EE7B0A" w:rsidRPr="004C6663" w:rsidRDefault="00EE7B0A">
    <w:pPr>
      <w:pStyle w:val="Heade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2607450"/>
      <w:docPartObj>
        <w:docPartGallery w:val="Page Numbers (Top of Page)"/>
        <w:docPartUnique/>
      </w:docPartObj>
    </w:sdtPr>
    <w:sdtEndPr>
      <w:rPr>
        <w:noProof/>
      </w:rPr>
    </w:sdtEndPr>
    <w:sdtContent>
      <w:p w14:paraId="43579877" w14:textId="00DCBD2F" w:rsidR="00EE7B0A" w:rsidRDefault="00477156">
        <w:pPr>
          <w:pStyle w:val="Header"/>
          <w:jc w:val="center"/>
        </w:pPr>
      </w:p>
    </w:sdtContent>
  </w:sdt>
  <w:p w14:paraId="072495F7" w14:textId="77777777" w:rsidR="00EE7B0A" w:rsidRDefault="00EE7B0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DAF11" w14:textId="77777777" w:rsidR="00EE7B0A" w:rsidRDefault="00EE7B0A">
    <w:pPr>
      <w:pStyle w:val="Header"/>
      <w:jc w:val="center"/>
    </w:pPr>
  </w:p>
  <w:p w14:paraId="5631DB91" w14:textId="77777777" w:rsidR="00EE7B0A" w:rsidRDefault="00EE7B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4E74"/>
    <w:multiLevelType w:val="hybridMultilevel"/>
    <w:tmpl w:val="AD8C4B26"/>
    <w:lvl w:ilvl="0" w:tplc="892AB3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3ED4A9D"/>
    <w:multiLevelType w:val="multilevel"/>
    <w:tmpl w:val="7B16850E"/>
    <w:lvl w:ilvl="0">
      <w:start w:val="2"/>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nsid w:val="0D8D1E52"/>
    <w:multiLevelType w:val="hybridMultilevel"/>
    <w:tmpl w:val="B60C6C0A"/>
    <w:lvl w:ilvl="0" w:tplc="C88C17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2263C9"/>
    <w:multiLevelType w:val="multilevel"/>
    <w:tmpl w:val="CA06CEBC"/>
    <w:lvl w:ilvl="0">
      <w:start w:val="2"/>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nsid w:val="1C5B79BE"/>
    <w:multiLevelType w:val="multilevel"/>
    <w:tmpl w:val="8D86B5F6"/>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1EB6FB6"/>
    <w:multiLevelType w:val="multilevel"/>
    <w:tmpl w:val="ABA20718"/>
    <w:lvl w:ilvl="0">
      <w:start w:val="2"/>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nsid w:val="25555813"/>
    <w:multiLevelType w:val="hybridMultilevel"/>
    <w:tmpl w:val="E5487868"/>
    <w:lvl w:ilvl="0" w:tplc="4E20BBCA">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896CC9"/>
    <w:multiLevelType w:val="hybridMultilevel"/>
    <w:tmpl w:val="90C08D98"/>
    <w:lvl w:ilvl="0" w:tplc="28FE073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3F5F54E9"/>
    <w:multiLevelType w:val="multilevel"/>
    <w:tmpl w:val="63DA3576"/>
    <w:lvl w:ilvl="0">
      <w:start w:val="2"/>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9">
    <w:nsid w:val="42212758"/>
    <w:multiLevelType w:val="hybridMultilevel"/>
    <w:tmpl w:val="749641F0"/>
    <w:lvl w:ilvl="0" w:tplc="D27A222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640D0948"/>
    <w:multiLevelType w:val="hybridMultilevel"/>
    <w:tmpl w:val="76D6616E"/>
    <w:lvl w:ilvl="0" w:tplc="61B4B97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7CE359F3"/>
    <w:multiLevelType w:val="hybridMultilevel"/>
    <w:tmpl w:val="5CEA0AA6"/>
    <w:lvl w:ilvl="0" w:tplc="F8C66E0C">
      <w:start w:val="1"/>
      <w:numFmt w:val="decimal"/>
      <w:lvlText w:val="%1."/>
      <w:lvlJc w:val="left"/>
      <w:pPr>
        <w:ind w:left="927" w:hanging="360"/>
      </w:pPr>
      <w:rPr>
        <w:rFonts w:hint="default"/>
        <w:lang w:val="vi-V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7F34304A"/>
    <w:multiLevelType w:val="multilevel"/>
    <w:tmpl w:val="A6C42C5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11"/>
  </w:num>
  <w:num w:numId="2">
    <w:abstractNumId w:val="2"/>
  </w:num>
  <w:num w:numId="3">
    <w:abstractNumId w:val="6"/>
  </w:num>
  <w:num w:numId="4">
    <w:abstractNumId w:val="0"/>
  </w:num>
  <w:num w:numId="5">
    <w:abstractNumId w:val="9"/>
  </w:num>
  <w:num w:numId="6">
    <w:abstractNumId w:val="10"/>
  </w:num>
  <w:num w:numId="7">
    <w:abstractNumId w:val="12"/>
  </w:num>
  <w:num w:numId="8">
    <w:abstractNumId w:val="7"/>
  </w:num>
  <w:num w:numId="9">
    <w:abstractNumId w:val="4"/>
  </w:num>
  <w:num w:numId="10">
    <w:abstractNumId w:val="1"/>
  </w:num>
  <w:num w:numId="11">
    <w:abstractNumId w:val="5"/>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1D9"/>
    <w:rsid w:val="00000844"/>
    <w:rsid w:val="00011047"/>
    <w:rsid w:val="000111E7"/>
    <w:rsid w:val="000511B3"/>
    <w:rsid w:val="0005288E"/>
    <w:rsid w:val="00063C65"/>
    <w:rsid w:val="00071EDE"/>
    <w:rsid w:val="00073912"/>
    <w:rsid w:val="00074BF1"/>
    <w:rsid w:val="00085385"/>
    <w:rsid w:val="000A794B"/>
    <w:rsid w:val="000B246D"/>
    <w:rsid w:val="000C362C"/>
    <w:rsid w:val="000C7A91"/>
    <w:rsid w:val="000E4219"/>
    <w:rsid w:val="000E594C"/>
    <w:rsid w:val="000E61A0"/>
    <w:rsid w:val="000F1210"/>
    <w:rsid w:val="001033B0"/>
    <w:rsid w:val="00122713"/>
    <w:rsid w:val="00136684"/>
    <w:rsid w:val="0014354D"/>
    <w:rsid w:val="001467A5"/>
    <w:rsid w:val="00152A90"/>
    <w:rsid w:val="00152E95"/>
    <w:rsid w:val="001573E8"/>
    <w:rsid w:val="0016224F"/>
    <w:rsid w:val="00175D49"/>
    <w:rsid w:val="00186EC8"/>
    <w:rsid w:val="00190A6F"/>
    <w:rsid w:val="0019521C"/>
    <w:rsid w:val="001B1C67"/>
    <w:rsid w:val="001C1073"/>
    <w:rsid w:val="001D6A64"/>
    <w:rsid w:val="001E18EC"/>
    <w:rsid w:val="001E2776"/>
    <w:rsid w:val="001F3008"/>
    <w:rsid w:val="001F4415"/>
    <w:rsid w:val="001F7D99"/>
    <w:rsid w:val="00221AC6"/>
    <w:rsid w:val="00224E22"/>
    <w:rsid w:val="00227C1C"/>
    <w:rsid w:val="00232A1C"/>
    <w:rsid w:val="00237A4D"/>
    <w:rsid w:val="00252002"/>
    <w:rsid w:val="00252A3E"/>
    <w:rsid w:val="00261A1D"/>
    <w:rsid w:val="002711F1"/>
    <w:rsid w:val="00283A8E"/>
    <w:rsid w:val="00292640"/>
    <w:rsid w:val="002B4F6F"/>
    <w:rsid w:val="002B5FE2"/>
    <w:rsid w:val="002C3C22"/>
    <w:rsid w:val="002C4E7C"/>
    <w:rsid w:val="002C57F2"/>
    <w:rsid w:val="002D1484"/>
    <w:rsid w:val="002E1688"/>
    <w:rsid w:val="002E697A"/>
    <w:rsid w:val="003100C8"/>
    <w:rsid w:val="0031041F"/>
    <w:rsid w:val="00311B9A"/>
    <w:rsid w:val="0031652C"/>
    <w:rsid w:val="003166ED"/>
    <w:rsid w:val="0032022C"/>
    <w:rsid w:val="00321406"/>
    <w:rsid w:val="003319FA"/>
    <w:rsid w:val="00341AB5"/>
    <w:rsid w:val="00360FB3"/>
    <w:rsid w:val="00361FA8"/>
    <w:rsid w:val="00376BA4"/>
    <w:rsid w:val="00380098"/>
    <w:rsid w:val="003814B9"/>
    <w:rsid w:val="0038715C"/>
    <w:rsid w:val="00392D2F"/>
    <w:rsid w:val="00392D8A"/>
    <w:rsid w:val="00394FAF"/>
    <w:rsid w:val="00396F9A"/>
    <w:rsid w:val="003A0672"/>
    <w:rsid w:val="003B5B30"/>
    <w:rsid w:val="003C4A34"/>
    <w:rsid w:val="003C4D9C"/>
    <w:rsid w:val="003C58E3"/>
    <w:rsid w:val="003C7260"/>
    <w:rsid w:val="003D0349"/>
    <w:rsid w:val="003D378C"/>
    <w:rsid w:val="003E1490"/>
    <w:rsid w:val="003E26F4"/>
    <w:rsid w:val="0040199D"/>
    <w:rsid w:val="00404BB8"/>
    <w:rsid w:val="00425058"/>
    <w:rsid w:val="00441FB8"/>
    <w:rsid w:val="004509C6"/>
    <w:rsid w:val="00451D14"/>
    <w:rsid w:val="0045377B"/>
    <w:rsid w:val="00474C3E"/>
    <w:rsid w:val="00477156"/>
    <w:rsid w:val="00485E65"/>
    <w:rsid w:val="004877E4"/>
    <w:rsid w:val="004904D8"/>
    <w:rsid w:val="004A63C7"/>
    <w:rsid w:val="004C3A5C"/>
    <w:rsid w:val="004C6663"/>
    <w:rsid w:val="004D1B2E"/>
    <w:rsid w:val="004D3684"/>
    <w:rsid w:val="004D50C7"/>
    <w:rsid w:val="004E1C7C"/>
    <w:rsid w:val="004E486F"/>
    <w:rsid w:val="0050738A"/>
    <w:rsid w:val="00510193"/>
    <w:rsid w:val="0051308B"/>
    <w:rsid w:val="00514917"/>
    <w:rsid w:val="005259C3"/>
    <w:rsid w:val="0052608C"/>
    <w:rsid w:val="005265CB"/>
    <w:rsid w:val="00530CA7"/>
    <w:rsid w:val="005311BF"/>
    <w:rsid w:val="005425A8"/>
    <w:rsid w:val="005542A7"/>
    <w:rsid w:val="005566A3"/>
    <w:rsid w:val="00556FAD"/>
    <w:rsid w:val="00560640"/>
    <w:rsid w:val="005644C9"/>
    <w:rsid w:val="00573B5E"/>
    <w:rsid w:val="0057540F"/>
    <w:rsid w:val="005939AA"/>
    <w:rsid w:val="00597C28"/>
    <w:rsid w:val="005A4C61"/>
    <w:rsid w:val="005A77A1"/>
    <w:rsid w:val="005B3737"/>
    <w:rsid w:val="005C2FC4"/>
    <w:rsid w:val="005D62AA"/>
    <w:rsid w:val="005E56A9"/>
    <w:rsid w:val="0060476F"/>
    <w:rsid w:val="00604B5B"/>
    <w:rsid w:val="00607DC5"/>
    <w:rsid w:val="00610715"/>
    <w:rsid w:val="00621816"/>
    <w:rsid w:val="00636BB8"/>
    <w:rsid w:val="006444B2"/>
    <w:rsid w:val="006500A4"/>
    <w:rsid w:val="00655589"/>
    <w:rsid w:val="0065798F"/>
    <w:rsid w:val="00663FFA"/>
    <w:rsid w:val="00664BC2"/>
    <w:rsid w:val="00681841"/>
    <w:rsid w:val="00684E2B"/>
    <w:rsid w:val="0069668B"/>
    <w:rsid w:val="006A469A"/>
    <w:rsid w:val="006A51CC"/>
    <w:rsid w:val="006A6F74"/>
    <w:rsid w:val="006C182A"/>
    <w:rsid w:val="006C4ACC"/>
    <w:rsid w:val="006D7A00"/>
    <w:rsid w:val="006F490F"/>
    <w:rsid w:val="00702DFA"/>
    <w:rsid w:val="00704316"/>
    <w:rsid w:val="007101D9"/>
    <w:rsid w:val="00725E35"/>
    <w:rsid w:val="00727151"/>
    <w:rsid w:val="00727A30"/>
    <w:rsid w:val="00732282"/>
    <w:rsid w:val="007344C1"/>
    <w:rsid w:val="007372BC"/>
    <w:rsid w:val="00740C08"/>
    <w:rsid w:val="0075090E"/>
    <w:rsid w:val="00750A39"/>
    <w:rsid w:val="00753690"/>
    <w:rsid w:val="00763D4A"/>
    <w:rsid w:val="00765DB1"/>
    <w:rsid w:val="00766E31"/>
    <w:rsid w:val="007703BD"/>
    <w:rsid w:val="00771B17"/>
    <w:rsid w:val="00793C53"/>
    <w:rsid w:val="00795FCB"/>
    <w:rsid w:val="007A5E98"/>
    <w:rsid w:val="007A7F9A"/>
    <w:rsid w:val="007B6EB3"/>
    <w:rsid w:val="007C01FB"/>
    <w:rsid w:val="007C286F"/>
    <w:rsid w:val="007C2CA0"/>
    <w:rsid w:val="007D4546"/>
    <w:rsid w:val="007E7D3C"/>
    <w:rsid w:val="007F3D38"/>
    <w:rsid w:val="00803EDE"/>
    <w:rsid w:val="008048C3"/>
    <w:rsid w:val="00804E4B"/>
    <w:rsid w:val="0081238D"/>
    <w:rsid w:val="008128D7"/>
    <w:rsid w:val="008231EE"/>
    <w:rsid w:val="008408BB"/>
    <w:rsid w:val="00840F04"/>
    <w:rsid w:val="008522E9"/>
    <w:rsid w:val="008575F4"/>
    <w:rsid w:val="00863599"/>
    <w:rsid w:val="00865BB7"/>
    <w:rsid w:val="00867BF6"/>
    <w:rsid w:val="00871F85"/>
    <w:rsid w:val="0087306D"/>
    <w:rsid w:val="00877ACD"/>
    <w:rsid w:val="00884335"/>
    <w:rsid w:val="00887DCD"/>
    <w:rsid w:val="008902F8"/>
    <w:rsid w:val="00890EA4"/>
    <w:rsid w:val="00891ADE"/>
    <w:rsid w:val="0089297A"/>
    <w:rsid w:val="008958A3"/>
    <w:rsid w:val="008A2980"/>
    <w:rsid w:val="008A3F0B"/>
    <w:rsid w:val="008A79E5"/>
    <w:rsid w:val="008B2DE1"/>
    <w:rsid w:val="008B710A"/>
    <w:rsid w:val="008C7347"/>
    <w:rsid w:val="008D1ACA"/>
    <w:rsid w:val="008D1EC2"/>
    <w:rsid w:val="008E1413"/>
    <w:rsid w:val="008E6FF8"/>
    <w:rsid w:val="008E7A09"/>
    <w:rsid w:val="008F7D8E"/>
    <w:rsid w:val="0090722B"/>
    <w:rsid w:val="009139C9"/>
    <w:rsid w:val="009161B0"/>
    <w:rsid w:val="0092616F"/>
    <w:rsid w:val="00941655"/>
    <w:rsid w:val="00943D11"/>
    <w:rsid w:val="00945CA4"/>
    <w:rsid w:val="00946D4D"/>
    <w:rsid w:val="00947183"/>
    <w:rsid w:val="00962194"/>
    <w:rsid w:val="009676A2"/>
    <w:rsid w:val="0098083B"/>
    <w:rsid w:val="0098301D"/>
    <w:rsid w:val="009866DF"/>
    <w:rsid w:val="00992055"/>
    <w:rsid w:val="009932BB"/>
    <w:rsid w:val="00996DE0"/>
    <w:rsid w:val="009A1BE8"/>
    <w:rsid w:val="009B4269"/>
    <w:rsid w:val="009B6851"/>
    <w:rsid w:val="009B692B"/>
    <w:rsid w:val="009C776C"/>
    <w:rsid w:val="009D330C"/>
    <w:rsid w:val="009D4F86"/>
    <w:rsid w:val="009D538A"/>
    <w:rsid w:val="009F4954"/>
    <w:rsid w:val="00A13A91"/>
    <w:rsid w:val="00A15208"/>
    <w:rsid w:val="00A16D10"/>
    <w:rsid w:val="00A22C18"/>
    <w:rsid w:val="00A27F1F"/>
    <w:rsid w:val="00A31F7F"/>
    <w:rsid w:val="00A3608C"/>
    <w:rsid w:val="00A36289"/>
    <w:rsid w:val="00A37514"/>
    <w:rsid w:val="00A55BED"/>
    <w:rsid w:val="00A56BE4"/>
    <w:rsid w:val="00A6237A"/>
    <w:rsid w:val="00A6583F"/>
    <w:rsid w:val="00A70ACC"/>
    <w:rsid w:val="00A77093"/>
    <w:rsid w:val="00A77D20"/>
    <w:rsid w:val="00A829E0"/>
    <w:rsid w:val="00A90720"/>
    <w:rsid w:val="00AA2508"/>
    <w:rsid w:val="00AA504B"/>
    <w:rsid w:val="00AA56D1"/>
    <w:rsid w:val="00AB1013"/>
    <w:rsid w:val="00AB7FAE"/>
    <w:rsid w:val="00AC40E8"/>
    <w:rsid w:val="00AD1725"/>
    <w:rsid w:val="00AD5B05"/>
    <w:rsid w:val="00AE1E3D"/>
    <w:rsid w:val="00B03EDF"/>
    <w:rsid w:val="00B27491"/>
    <w:rsid w:val="00B27B80"/>
    <w:rsid w:val="00B31786"/>
    <w:rsid w:val="00B52FD1"/>
    <w:rsid w:val="00B72C77"/>
    <w:rsid w:val="00B7413D"/>
    <w:rsid w:val="00B77AFE"/>
    <w:rsid w:val="00B83E7B"/>
    <w:rsid w:val="00B84C06"/>
    <w:rsid w:val="00B87256"/>
    <w:rsid w:val="00BA0B4B"/>
    <w:rsid w:val="00BB37E4"/>
    <w:rsid w:val="00BB7672"/>
    <w:rsid w:val="00BB7C89"/>
    <w:rsid w:val="00BC73FA"/>
    <w:rsid w:val="00BE6F14"/>
    <w:rsid w:val="00C02B25"/>
    <w:rsid w:val="00C030E6"/>
    <w:rsid w:val="00C048E8"/>
    <w:rsid w:val="00C26CED"/>
    <w:rsid w:val="00C30F0F"/>
    <w:rsid w:val="00C41BD4"/>
    <w:rsid w:val="00C42010"/>
    <w:rsid w:val="00C43EC3"/>
    <w:rsid w:val="00C633AE"/>
    <w:rsid w:val="00C65A81"/>
    <w:rsid w:val="00C77FE8"/>
    <w:rsid w:val="00C81DBB"/>
    <w:rsid w:val="00C913CE"/>
    <w:rsid w:val="00CA15A6"/>
    <w:rsid w:val="00CD4FB0"/>
    <w:rsid w:val="00CD7FB3"/>
    <w:rsid w:val="00CE7A9C"/>
    <w:rsid w:val="00D1290A"/>
    <w:rsid w:val="00D15BC3"/>
    <w:rsid w:val="00D170B6"/>
    <w:rsid w:val="00D51765"/>
    <w:rsid w:val="00D6705F"/>
    <w:rsid w:val="00D81AFC"/>
    <w:rsid w:val="00D94F00"/>
    <w:rsid w:val="00D962A1"/>
    <w:rsid w:val="00DA06E2"/>
    <w:rsid w:val="00DA6B0B"/>
    <w:rsid w:val="00DA76F7"/>
    <w:rsid w:val="00DC013C"/>
    <w:rsid w:val="00DC0487"/>
    <w:rsid w:val="00DC2371"/>
    <w:rsid w:val="00DC387C"/>
    <w:rsid w:val="00DF0775"/>
    <w:rsid w:val="00DF6D1B"/>
    <w:rsid w:val="00E276B1"/>
    <w:rsid w:val="00E30034"/>
    <w:rsid w:val="00E345F5"/>
    <w:rsid w:val="00E4577C"/>
    <w:rsid w:val="00E46C46"/>
    <w:rsid w:val="00E50B6D"/>
    <w:rsid w:val="00E54138"/>
    <w:rsid w:val="00E552BA"/>
    <w:rsid w:val="00E77736"/>
    <w:rsid w:val="00E827A6"/>
    <w:rsid w:val="00E83067"/>
    <w:rsid w:val="00E96A32"/>
    <w:rsid w:val="00EA0A83"/>
    <w:rsid w:val="00EB0282"/>
    <w:rsid w:val="00EB580D"/>
    <w:rsid w:val="00ED5AA6"/>
    <w:rsid w:val="00EE3819"/>
    <w:rsid w:val="00EE7B0A"/>
    <w:rsid w:val="00F12C6A"/>
    <w:rsid w:val="00F1312B"/>
    <w:rsid w:val="00F23495"/>
    <w:rsid w:val="00F25CB9"/>
    <w:rsid w:val="00F2707B"/>
    <w:rsid w:val="00F31A8B"/>
    <w:rsid w:val="00F537E4"/>
    <w:rsid w:val="00F649F4"/>
    <w:rsid w:val="00F66B77"/>
    <w:rsid w:val="00F726A7"/>
    <w:rsid w:val="00F72ED5"/>
    <w:rsid w:val="00F74DD5"/>
    <w:rsid w:val="00F94B44"/>
    <w:rsid w:val="00F96496"/>
    <w:rsid w:val="00FB03D7"/>
    <w:rsid w:val="00FC616F"/>
    <w:rsid w:val="00FD5626"/>
    <w:rsid w:val="00FE337A"/>
    <w:rsid w:val="00FF1703"/>
    <w:rsid w:val="00FF3CEB"/>
    <w:rsid w:val="00FF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0E0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1D9"/>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qFormat/>
    <w:rsid w:val="007101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01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01D9"/>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7101D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101D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101D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01D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01D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01D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1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01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01D9"/>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7101D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101D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101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101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101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101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101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1D9"/>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7101D9"/>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7101D9"/>
    <w:pPr>
      <w:spacing w:before="160"/>
      <w:jc w:val="center"/>
    </w:pPr>
    <w:rPr>
      <w:i/>
      <w:iCs/>
      <w:color w:val="404040" w:themeColor="text1" w:themeTint="BF"/>
    </w:rPr>
  </w:style>
  <w:style w:type="character" w:customStyle="1" w:styleId="QuoteChar">
    <w:name w:val="Quote Char"/>
    <w:basedOn w:val="DefaultParagraphFont"/>
    <w:link w:val="Quote"/>
    <w:uiPriority w:val="29"/>
    <w:rsid w:val="007101D9"/>
    <w:rPr>
      <w:i/>
      <w:iCs/>
      <w:color w:val="404040" w:themeColor="text1" w:themeTint="BF"/>
    </w:rPr>
  </w:style>
  <w:style w:type="paragraph" w:styleId="ListParagraph">
    <w:name w:val="List Paragraph"/>
    <w:basedOn w:val="Normal"/>
    <w:uiPriority w:val="34"/>
    <w:qFormat/>
    <w:rsid w:val="007101D9"/>
    <w:pPr>
      <w:ind w:left="720"/>
      <w:contextualSpacing/>
    </w:pPr>
  </w:style>
  <w:style w:type="character" w:styleId="IntenseEmphasis">
    <w:name w:val="Intense Emphasis"/>
    <w:basedOn w:val="DefaultParagraphFont"/>
    <w:uiPriority w:val="21"/>
    <w:qFormat/>
    <w:rsid w:val="007101D9"/>
    <w:rPr>
      <w:i/>
      <w:iCs/>
      <w:color w:val="2F5496" w:themeColor="accent1" w:themeShade="BF"/>
    </w:rPr>
  </w:style>
  <w:style w:type="paragraph" w:styleId="IntenseQuote">
    <w:name w:val="Intense Quote"/>
    <w:basedOn w:val="Normal"/>
    <w:next w:val="Normal"/>
    <w:link w:val="IntenseQuoteChar"/>
    <w:uiPriority w:val="30"/>
    <w:qFormat/>
    <w:rsid w:val="007101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01D9"/>
    <w:rPr>
      <w:i/>
      <w:iCs/>
      <w:color w:val="2F5496" w:themeColor="accent1" w:themeShade="BF"/>
    </w:rPr>
  </w:style>
  <w:style w:type="character" w:styleId="IntenseReference">
    <w:name w:val="Intense Reference"/>
    <w:basedOn w:val="DefaultParagraphFont"/>
    <w:uiPriority w:val="32"/>
    <w:qFormat/>
    <w:rsid w:val="007101D9"/>
    <w:rPr>
      <w:b/>
      <w:bCs/>
      <w:smallCaps/>
      <w:color w:val="2F5496" w:themeColor="accent1" w:themeShade="BF"/>
      <w:spacing w:val="5"/>
    </w:rPr>
  </w:style>
  <w:style w:type="paragraph" w:styleId="BodyText">
    <w:name w:val="Body Text"/>
    <w:basedOn w:val="Normal"/>
    <w:link w:val="BodyTextChar"/>
    <w:rsid w:val="007101D9"/>
    <w:pPr>
      <w:autoSpaceDE w:val="0"/>
      <w:autoSpaceDN w:val="0"/>
      <w:jc w:val="both"/>
    </w:pPr>
    <w:rPr>
      <w:rFonts w:ascii="VNI-Times" w:hAnsi="VNI-Times"/>
      <w:sz w:val="28"/>
      <w:szCs w:val="28"/>
    </w:rPr>
  </w:style>
  <w:style w:type="character" w:customStyle="1" w:styleId="BodyTextChar">
    <w:name w:val="Body Text Char"/>
    <w:basedOn w:val="DefaultParagraphFont"/>
    <w:link w:val="BodyText"/>
    <w:rsid w:val="007101D9"/>
    <w:rPr>
      <w:rFonts w:ascii="VNI-Times" w:eastAsia="Times New Roman" w:hAnsi="VNI-Times" w:cs="Times New Roman"/>
      <w:kern w:val="0"/>
      <w14:ligatures w14:val="none"/>
    </w:rPr>
  </w:style>
  <w:style w:type="paragraph" w:styleId="Header">
    <w:name w:val="header"/>
    <w:basedOn w:val="Normal"/>
    <w:link w:val="HeaderChar"/>
    <w:uiPriority w:val="99"/>
    <w:rsid w:val="007101D9"/>
    <w:pPr>
      <w:tabs>
        <w:tab w:val="center" w:pos="4320"/>
        <w:tab w:val="right" w:pos="8640"/>
      </w:tabs>
      <w:autoSpaceDE w:val="0"/>
      <w:autoSpaceDN w:val="0"/>
    </w:pPr>
    <w:rPr>
      <w:rFonts w:ascii=".VnTime" w:hAnsi=".VnTime"/>
      <w:sz w:val="28"/>
      <w:szCs w:val="28"/>
    </w:rPr>
  </w:style>
  <w:style w:type="character" w:customStyle="1" w:styleId="HeaderChar">
    <w:name w:val="Header Char"/>
    <w:basedOn w:val="DefaultParagraphFont"/>
    <w:link w:val="Header"/>
    <w:uiPriority w:val="99"/>
    <w:rsid w:val="007101D9"/>
    <w:rPr>
      <w:rFonts w:ascii=".VnTime" w:eastAsia="Times New Roman" w:hAnsi=".VnTime" w:cs="Times New Roman"/>
      <w:kern w:val="0"/>
      <w14:ligatures w14:val="none"/>
    </w:rPr>
  </w:style>
  <w:style w:type="character" w:styleId="PageNumber">
    <w:name w:val="page number"/>
    <w:basedOn w:val="DefaultParagraphFont"/>
    <w:rsid w:val="007101D9"/>
  </w:style>
  <w:style w:type="paragraph" w:styleId="Footer">
    <w:name w:val="footer"/>
    <w:basedOn w:val="Normal"/>
    <w:link w:val="FooterChar"/>
    <w:uiPriority w:val="99"/>
    <w:rsid w:val="007101D9"/>
    <w:pPr>
      <w:tabs>
        <w:tab w:val="center" w:pos="4320"/>
        <w:tab w:val="right" w:pos="8640"/>
      </w:tabs>
      <w:autoSpaceDE w:val="0"/>
      <w:autoSpaceDN w:val="0"/>
    </w:pPr>
    <w:rPr>
      <w:rFonts w:ascii=".VnTime" w:hAnsi=".VnTime"/>
      <w:sz w:val="28"/>
      <w:szCs w:val="28"/>
    </w:rPr>
  </w:style>
  <w:style w:type="character" w:customStyle="1" w:styleId="FooterChar">
    <w:name w:val="Footer Char"/>
    <w:basedOn w:val="DefaultParagraphFont"/>
    <w:link w:val="Footer"/>
    <w:uiPriority w:val="99"/>
    <w:rsid w:val="007101D9"/>
    <w:rPr>
      <w:rFonts w:ascii=".VnTime" w:eastAsia="Times New Roman" w:hAnsi=".VnTime" w:cs="Times New Roman"/>
      <w:kern w:val="0"/>
      <w14:ligatures w14:val="none"/>
    </w:rPr>
  </w:style>
  <w:style w:type="character" w:styleId="CommentReference">
    <w:name w:val="annotation reference"/>
    <w:semiHidden/>
    <w:rsid w:val="007101D9"/>
    <w:rPr>
      <w:sz w:val="16"/>
      <w:szCs w:val="16"/>
    </w:rPr>
  </w:style>
  <w:style w:type="paragraph" w:styleId="CommentText">
    <w:name w:val="annotation text"/>
    <w:basedOn w:val="Normal"/>
    <w:link w:val="CommentTextChar"/>
    <w:semiHidden/>
    <w:rsid w:val="007101D9"/>
    <w:rPr>
      <w:sz w:val="20"/>
      <w:szCs w:val="20"/>
    </w:rPr>
  </w:style>
  <w:style w:type="character" w:customStyle="1" w:styleId="CommentTextChar">
    <w:name w:val="Comment Text Char"/>
    <w:basedOn w:val="DefaultParagraphFont"/>
    <w:link w:val="CommentText"/>
    <w:semiHidden/>
    <w:rsid w:val="007101D9"/>
    <w:rPr>
      <w:rFonts w:eastAsia="Times New Roman" w:cs="Times New Roman"/>
      <w:kern w:val="0"/>
      <w:sz w:val="20"/>
      <w:szCs w:val="20"/>
      <w14:ligatures w14:val="none"/>
    </w:rPr>
  </w:style>
  <w:style w:type="paragraph" w:styleId="NormalWeb">
    <w:name w:val="Normal (Web)"/>
    <w:basedOn w:val="Normal"/>
    <w:uiPriority w:val="99"/>
    <w:rsid w:val="007101D9"/>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5425A8"/>
    <w:rPr>
      <w:b/>
      <w:bCs/>
    </w:rPr>
  </w:style>
  <w:style w:type="character" w:customStyle="1" w:styleId="CommentSubjectChar">
    <w:name w:val="Comment Subject Char"/>
    <w:basedOn w:val="CommentTextChar"/>
    <w:link w:val="CommentSubject"/>
    <w:uiPriority w:val="99"/>
    <w:semiHidden/>
    <w:rsid w:val="005425A8"/>
    <w:rPr>
      <w:rFonts w:eastAsia="Times New Roman" w:cs="Times New Roman"/>
      <w:b/>
      <w:bCs/>
      <w:kern w:val="0"/>
      <w:sz w:val="20"/>
      <w:szCs w:val="20"/>
      <w14:ligatures w14:val="none"/>
    </w:rPr>
  </w:style>
  <w:style w:type="paragraph" w:customStyle="1" w:styleId="Normal1">
    <w:name w:val="Normal1"/>
    <w:basedOn w:val="Normal"/>
    <w:next w:val="Normal"/>
    <w:autoRedefine/>
    <w:semiHidden/>
    <w:rsid w:val="00A22C18"/>
    <w:pPr>
      <w:spacing w:after="160" w:line="240" w:lineRule="exact"/>
    </w:pPr>
    <w:rPr>
      <w:sz w:val="28"/>
      <w:szCs w:val="22"/>
    </w:rPr>
  </w:style>
  <w:style w:type="paragraph" w:customStyle="1" w:styleId="Char">
    <w:name w:val="Char"/>
    <w:basedOn w:val="Normal"/>
    <w:rsid w:val="008F7D8E"/>
    <w:pPr>
      <w:spacing w:after="160" w:line="240" w:lineRule="exact"/>
    </w:pPr>
    <w:rPr>
      <w:rFonts w:ascii="Verdana" w:hAnsi="Verdana" w:cs="Verdana"/>
      <w:sz w:val="20"/>
      <w:szCs w:val="20"/>
    </w:rPr>
  </w:style>
  <w:style w:type="paragraph" w:customStyle="1" w:styleId="NomalBold">
    <w:name w:val="Nomal Bold"/>
    <w:basedOn w:val="Normal"/>
    <w:rsid w:val="008F7D8E"/>
    <w:pPr>
      <w:jc w:val="center"/>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1D9"/>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qFormat/>
    <w:rsid w:val="007101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01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01D9"/>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7101D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101D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101D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01D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01D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01D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1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01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01D9"/>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7101D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101D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101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101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101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101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101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1D9"/>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7101D9"/>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7101D9"/>
    <w:pPr>
      <w:spacing w:before="160"/>
      <w:jc w:val="center"/>
    </w:pPr>
    <w:rPr>
      <w:i/>
      <w:iCs/>
      <w:color w:val="404040" w:themeColor="text1" w:themeTint="BF"/>
    </w:rPr>
  </w:style>
  <w:style w:type="character" w:customStyle="1" w:styleId="QuoteChar">
    <w:name w:val="Quote Char"/>
    <w:basedOn w:val="DefaultParagraphFont"/>
    <w:link w:val="Quote"/>
    <w:uiPriority w:val="29"/>
    <w:rsid w:val="007101D9"/>
    <w:rPr>
      <w:i/>
      <w:iCs/>
      <w:color w:val="404040" w:themeColor="text1" w:themeTint="BF"/>
    </w:rPr>
  </w:style>
  <w:style w:type="paragraph" w:styleId="ListParagraph">
    <w:name w:val="List Paragraph"/>
    <w:basedOn w:val="Normal"/>
    <w:uiPriority w:val="34"/>
    <w:qFormat/>
    <w:rsid w:val="007101D9"/>
    <w:pPr>
      <w:ind w:left="720"/>
      <w:contextualSpacing/>
    </w:pPr>
  </w:style>
  <w:style w:type="character" w:styleId="IntenseEmphasis">
    <w:name w:val="Intense Emphasis"/>
    <w:basedOn w:val="DefaultParagraphFont"/>
    <w:uiPriority w:val="21"/>
    <w:qFormat/>
    <w:rsid w:val="007101D9"/>
    <w:rPr>
      <w:i/>
      <w:iCs/>
      <w:color w:val="2F5496" w:themeColor="accent1" w:themeShade="BF"/>
    </w:rPr>
  </w:style>
  <w:style w:type="paragraph" w:styleId="IntenseQuote">
    <w:name w:val="Intense Quote"/>
    <w:basedOn w:val="Normal"/>
    <w:next w:val="Normal"/>
    <w:link w:val="IntenseQuoteChar"/>
    <w:uiPriority w:val="30"/>
    <w:qFormat/>
    <w:rsid w:val="007101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01D9"/>
    <w:rPr>
      <w:i/>
      <w:iCs/>
      <w:color w:val="2F5496" w:themeColor="accent1" w:themeShade="BF"/>
    </w:rPr>
  </w:style>
  <w:style w:type="character" w:styleId="IntenseReference">
    <w:name w:val="Intense Reference"/>
    <w:basedOn w:val="DefaultParagraphFont"/>
    <w:uiPriority w:val="32"/>
    <w:qFormat/>
    <w:rsid w:val="007101D9"/>
    <w:rPr>
      <w:b/>
      <w:bCs/>
      <w:smallCaps/>
      <w:color w:val="2F5496" w:themeColor="accent1" w:themeShade="BF"/>
      <w:spacing w:val="5"/>
    </w:rPr>
  </w:style>
  <w:style w:type="paragraph" w:styleId="BodyText">
    <w:name w:val="Body Text"/>
    <w:basedOn w:val="Normal"/>
    <w:link w:val="BodyTextChar"/>
    <w:rsid w:val="007101D9"/>
    <w:pPr>
      <w:autoSpaceDE w:val="0"/>
      <w:autoSpaceDN w:val="0"/>
      <w:jc w:val="both"/>
    </w:pPr>
    <w:rPr>
      <w:rFonts w:ascii="VNI-Times" w:hAnsi="VNI-Times"/>
      <w:sz w:val="28"/>
      <w:szCs w:val="28"/>
    </w:rPr>
  </w:style>
  <w:style w:type="character" w:customStyle="1" w:styleId="BodyTextChar">
    <w:name w:val="Body Text Char"/>
    <w:basedOn w:val="DefaultParagraphFont"/>
    <w:link w:val="BodyText"/>
    <w:rsid w:val="007101D9"/>
    <w:rPr>
      <w:rFonts w:ascii="VNI-Times" w:eastAsia="Times New Roman" w:hAnsi="VNI-Times" w:cs="Times New Roman"/>
      <w:kern w:val="0"/>
      <w14:ligatures w14:val="none"/>
    </w:rPr>
  </w:style>
  <w:style w:type="paragraph" w:styleId="Header">
    <w:name w:val="header"/>
    <w:basedOn w:val="Normal"/>
    <w:link w:val="HeaderChar"/>
    <w:uiPriority w:val="99"/>
    <w:rsid w:val="007101D9"/>
    <w:pPr>
      <w:tabs>
        <w:tab w:val="center" w:pos="4320"/>
        <w:tab w:val="right" w:pos="8640"/>
      </w:tabs>
      <w:autoSpaceDE w:val="0"/>
      <w:autoSpaceDN w:val="0"/>
    </w:pPr>
    <w:rPr>
      <w:rFonts w:ascii=".VnTime" w:hAnsi=".VnTime"/>
      <w:sz w:val="28"/>
      <w:szCs w:val="28"/>
    </w:rPr>
  </w:style>
  <w:style w:type="character" w:customStyle="1" w:styleId="HeaderChar">
    <w:name w:val="Header Char"/>
    <w:basedOn w:val="DefaultParagraphFont"/>
    <w:link w:val="Header"/>
    <w:uiPriority w:val="99"/>
    <w:rsid w:val="007101D9"/>
    <w:rPr>
      <w:rFonts w:ascii=".VnTime" w:eastAsia="Times New Roman" w:hAnsi=".VnTime" w:cs="Times New Roman"/>
      <w:kern w:val="0"/>
      <w14:ligatures w14:val="none"/>
    </w:rPr>
  </w:style>
  <w:style w:type="character" w:styleId="PageNumber">
    <w:name w:val="page number"/>
    <w:basedOn w:val="DefaultParagraphFont"/>
    <w:rsid w:val="007101D9"/>
  </w:style>
  <w:style w:type="paragraph" w:styleId="Footer">
    <w:name w:val="footer"/>
    <w:basedOn w:val="Normal"/>
    <w:link w:val="FooterChar"/>
    <w:uiPriority w:val="99"/>
    <w:rsid w:val="007101D9"/>
    <w:pPr>
      <w:tabs>
        <w:tab w:val="center" w:pos="4320"/>
        <w:tab w:val="right" w:pos="8640"/>
      </w:tabs>
      <w:autoSpaceDE w:val="0"/>
      <w:autoSpaceDN w:val="0"/>
    </w:pPr>
    <w:rPr>
      <w:rFonts w:ascii=".VnTime" w:hAnsi=".VnTime"/>
      <w:sz w:val="28"/>
      <w:szCs w:val="28"/>
    </w:rPr>
  </w:style>
  <w:style w:type="character" w:customStyle="1" w:styleId="FooterChar">
    <w:name w:val="Footer Char"/>
    <w:basedOn w:val="DefaultParagraphFont"/>
    <w:link w:val="Footer"/>
    <w:uiPriority w:val="99"/>
    <w:rsid w:val="007101D9"/>
    <w:rPr>
      <w:rFonts w:ascii=".VnTime" w:eastAsia="Times New Roman" w:hAnsi=".VnTime" w:cs="Times New Roman"/>
      <w:kern w:val="0"/>
      <w14:ligatures w14:val="none"/>
    </w:rPr>
  </w:style>
  <w:style w:type="character" w:styleId="CommentReference">
    <w:name w:val="annotation reference"/>
    <w:semiHidden/>
    <w:rsid w:val="007101D9"/>
    <w:rPr>
      <w:sz w:val="16"/>
      <w:szCs w:val="16"/>
    </w:rPr>
  </w:style>
  <w:style w:type="paragraph" w:styleId="CommentText">
    <w:name w:val="annotation text"/>
    <w:basedOn w:val="Normal"/>
    <w:link w:val="CommentTextChar"/>
    <w:semiHidden/>
    <w:rsid w:val="007101D9"/>
    <w:rPr>
      <w:sz w:val="20"/>
      <w:szCs w:val="20"/>
    </w:rPr>
  </w:style>
  <w:style w:type="character" w:customStyle="1" w:styleId="CommentTextChar">
    <w:name w:val="Comment Text Char"/>
    <w:basedOn w:val="DefaultParagraphFont"/>
    <w:link w:val="CommentText"/>
    <w:semiHidden/>
    <w:rsid w:val="007101D9"/>
    <w:rPr>
      <w:rFonts w:eastAsia="Times New Roman" w:cs="Times New Roman"/>
      <w:kern w:val="0"/>
      <w:sz w:val="20"/>
      <w:szCs w:val="20"/>
      <w14:ligatures w14:val="none"/>
    </w:rPr>
  </w:style>
  <w:style w:type="paragraph" w:styleId="NormalWeb">
    <w:name w:val="Normal (Web)"/>
    <w:basedOn w:val="Normal"/>
    <w:uiPriority w:val="99"/>
    <w:rsid w:val="007101D9"/>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5425A8"/>
    <w:rPr>
      <w:b/>
      <w:bCs/>
    </w:rPr>
  </w:style>
  <w:style w:type="character" w:customStyle="1" w:styleId="CommentSubjectChar">
    <w:name w:val="Comment Subject Char"/>
    <w:basedOn w:val="CommentTextChar"/>
    <w:link w:val="CommentSubject"/>
    <w:uiPriority w:val="99"/>
    <w:semiHidden/>
    <w:rsid w:val="005425A8"/>
    <w:rPr>
      <w:rFonts w:eastAsia="Times New Roman" w:cs="Times New Roman"/>
      <w:b/>
      <w:bCs/>
      <w:kern w:val="0"/>
      <w:sz w:val="20"/>
      <w:szCs w:val="20"/>
      <w14:ligatures w14:val="none"/>
    </w:rPr>
  </w:style>
  <w:style w:type="paragraph" w:customStyle="1" w:styleId="Normal1">
    <w:name w:val="Normal1"/>
    <w:basedOn w:val="Normal"/>
    <w:next w:val="Normal"/>
    <w:autoRedefine/>
    <w:semiHidden/>
    <w:rsid w:val="00A22C18"/>
    <w:pPr>
      <w:spacing w:after="160" w:line="240" w:lineRule="exact"/>
    </w:pPr>
    <w:rPr>
      <w:sz w:val="28"/>
      <w:szCs w:val="22"/>
    </w:rPr>
  </w:style>
  <w:style w:type="paragraph" w:customStyle="1" w:styleId="Char">
    <w:name w:val="Char"/>
    <w:basedOn w:val="Normal"/>
    <w:rsid w:val="008F7D8E"/>
    <w:pPr>
      <w:spacing w:after="160" w:line="240" w:lineRule="exact"/>
    </w:pPr>
    <w:rPr>
      <w:rFonts w:ascii="Verdana" w:hAnsi="Verdana" w:cs="Verdana"/>
      <w:sz w:val="20"/>
      <w:szCs w:val="20"/>
    </w:rPr>
  </w:style>
  <w:style w:type="paragraph" w:customStyle="1" w:styleId="NomalBold">
    <w:name w:val="Nomal Bold"/>
    <w:basedOn w:val="Normal"/>
    <w:rsid w:val="008F7D8E"/>
    <w:pPr>
      <w:jc w:val="center"/>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07403">
      <w:bodyDiv w:val="1"/>
      <w:marLeft w:val="0"/>
      <w:marRight w:val="0"/>
      <w:marTop w:val="0"/>
      <w:marBottom w:val="0"/>
      <w:divBdr>
        <w:top w:val="none" w:sz="0" w:space="0" w:color="auto"/>
        <w:left w:val="none" w:sz="0" w:space="0" w:color="auto"/>
        <w:bottom w:val="none" w:sz="0" w:space="0" w:color="auto"/>
        <w:right w:val="none" w:sz="0" w:space="0" w:color="auto"/>
      </w:divBdr>
    </w:div>
    <w:div w:id="146932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95A02-E72B-4D78-BD4E-E4CDE54A6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9379</Words>
  <Characters>53464</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May tinh 3</cp:lastModifiedBy>
  <cp:revision>29</cp:revision>
  <cp:lastPrinted>2026-08-18T03:33:00Z</cp:lastPrinted>
  <dcterms:created xsi:type="dcterms:W3CDTF">2026-08-18T03:27:00Z</dcterms:created>
  <dcterms:modified xsi:type="dcterms:W3CDTF">2026-09-29T06:33:00Z</dcterms:modified>
</cp:coreProperties>
</file>