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6" w:type="dxa"/>
        <w:jc w:val="center"/>
        <w:tblInd w:w="362" w:type="dxa"/>
        <w:tblLook w:val="04A0"/>
      </w:tblPr>
      <w:tblGrid>
        <w:gridCol w:w="3376"/>
        <w:gridCol w:w="6060"/>
      </w:tblGrid>
      <w:tr w:rsidR="00AC47B7" w:rsidRPr="00E67FF4" w:rsidTr="00A34A6F">
        <w:trPr>
          <w:trHeight w:val="686"/>
          <w:jc w:val="center"/>
        </w:trPr>
        <w:tc>
          <w:tcPr>
            <w:tcW w:w="3376" w:type="dxa"/>
            <w:shd w:val="clear" w:color="auto" w:fill="auto"/>
          </w:tcPr>
          <w:p w:rsidR="00CA3C4C" w:rsidRPr="00A34A6F" w:rsidRDefault="00CA3C4C" w:rsidP="00684D2D">
            <w:pPr>
              <w:jc w:val="center"/>
              <w:rPr>
                <w:b/>
                <w:sz w:val="26"/>
                <w:szCs w:val="26"/>
              </w:rPr>
            </w:pPr>
            <w:r w:rsidRPr="00A34A6F">
              <w:rPr>
                <w:b/>
                <w:sz w:val="26"/>
                <w:szCs w:val="26"/>
              </w:rPr>
              <w:t>ỦY BAN NHÂN DÂN</w:t>
            </w:r>
          </w:p>
          <w:p w:rsidR="00AC47B7" w:rsidRPr="00E67FF4" w:rsidRDefault="00EE19C9" w:rsidP="00537300">
            <w:pPr>
              <w:jc w:val="center"/>
              <w:rPr>
                <w:b/>
                <w:sz w:val="26"/>
                <w:szCs w:val="26"/>
              </w:rPr>
            </w:pPr>
            <w:r w:rsidRPr="00EE19C9">
              <w:rPr>
                <w:sz w:val="28"/>
                <w:szCs w:val="28"/>
              </w:rPr>
              <w:pict>
                <v:line id="_x0000_s1029" style="position:absolute;left:0;text-align:left;z-index:251656192" from="65.5pt,15.3pt" to="108.05pt,15.3pt"/>
              </w:pict>
            </w:r>
            <w:r w:rsidR="00CA3C4C" w:rsidRPr="00A34A6F">
              <w:rPr>
                <w:b/>
                <w:sz w:val="26"/>
                <w:szCs w:val="26"/>
              </w:rPr>
              <w:t xml:space="preserve">TỈNH </w:t>
            </w:r>
            <w:r w:rsidR="00537300" w:rsidRPr="00A34A6F">
              <w:rPr>
                <w:b/>
                <w:sz w:val="26"/>
                <w:szCs w:val="26"/>
              </w:rPr>
              <w:t>ĐỒNG NAI</w:t>
            </w:r>
          </w:p>
        </w:tc>
        <w:tc>
          <w:tcPr>
            <w:tcW w:w="6060" w:type="dxa"/>
            <w:shd w:val="clear" w:color="auto" w:fill="auto"/>
          </w:tcPr>
          <w:p w:rsidR="00CA3C4C" w:rsidRPr="00E67FF4" w:rsidRDefault="00CA3C4C" w:rsidP="00684D2D">
            <w:pPr>
              <w:jc w:val="center"/>
              <w:rPr>
                <w:b/>
                <w:sz w:val="26"/>
                <w:szCs w:val="26"/>
              </w:rPr>
            </w:pPr>
            <w:r w:rsidRPr="00E67FF4">
              <w:rPr>
                <w:b/>
                <w:sz w:val="26"/>
                <w:szCs w:val="26"/>
              </w:rPr>
              <w:t>CỘNG HÒA XÃ HỘI CHỦ NGHĨA VIỆT NAM</w:t>
            </w:r>
          </w:p>
          <w:p w:rsidR="00F13006" w:rsidRPr="00E67FF4" w:rsidRDefault="00EE19C9" w:rsidP="00684D2D">
            <w:pPr>
              <w:jc w:val="center"/>
              <w:rPr>
                <w:b/>
                <w:sz w:val="26"/>
                <w:szCs w:val="26"/>
              </w:rPr>
            </w:pPr>
            <w:r w:rsidRPr="00EE19C9">
              <w:rPr>
                <w:sz w:val="28"/>
              </w:rPr>
              <w:pict>
                <v:line id="_x0000_s1030" style="position:absolute;left:0;text-align:left;z-index:251657216" from="61.1pt,18.7pt" to="232pt,18.7pt"/>
              </w:pict>
            </w:r>
            <w:r w:rsidR="00CA3C4C" w:rsidRPr="00E67FF4">
              <w:rPr>
                <w:b/>
                <w:sz w:val="28"/>
                <w:szCs w:val="26"/>
              </w:rPr>
              <w:t>Độc lập - Tự do - Hạnh phúc</w:t>
            </w:r>
          </w:p>
        </w:tc>
      </w:tr>
      <w:tr w:rsidR="00AC47B7" w:rsidRPr="00E67FF4" w:rsidTr="00A34A6F">
        <w:trPr>
          <w:trHeight w:val="485"/>
          <w:jc w:val="center"/>
        </w:trPr>
        <w:tc>
          <w:tcPr>
            <w:tcW w:w="3376" w:type="dxa"/>
            <w:shd w:val="clear" w:color="auto" w:fill="auto"/>
          </w:tcPr>
          <w:p w:rsidR="00AC47B7" w:rsidRPr="00E67FF4" w:rsidRDefault="006B054A" w:rsidP="00A34A6F">
            <w:pPr>
              <w:spacing w:before="180" w:after="120"/>
              <w:jc w:val="center"/>
              <w:rPr>
                <w:b/>
                <w:sz w:val="28"/>
                <w:szCs w:val="26"/>
              </w:rPr>
            </w:pPr>
            <w:r>
              <w:rPr>
                <w:sz w:val="28"/>
                <w:szCs w:val="26"/>
              </w:rPr>
              <w:t>Số: 25</w:t>
            </w:r>
            <w:r w:rsidR="00C569FA" w:rsidRPr="00E67FF4">
              <w:rPr>
                <w:sz w:val="28"/>
                <w:szCs w:val="26"/>
              </w:rPr>
              <w:t>/</w:t>
            </w:r>
            <w:r w:rsidR="00CA5A9A" w:rsidRPr="00E67FF4">
              <w:rPr>
                <w:sz w:val="28"/>
                <w:szCs w:val="26"/>
              </w:rPr>
              <w:t>2020/</w:t>
            </w:r>
            <w:r w:rsidR="00C569FA" w:rsidRPr="00E67FF4">
              <w:rPr>
                <w:sz w:val="28"/>
                <w:szCs w:val="26"/>
              </w:rPr>
              <w:t>QĐ-UBND</w:t>
            </w:r>
          </w:p>
        </w:tc>
        <w:tc>
          <w:tcPr>
            <w:tcW w:w="6060" w:type="dxa"/>
            <w:shd w:val="clear" w:color="auto" w:fill="auto"/>
          </w:tcPr>
          <w:p w:rsidR="00AC47B7" w:rsidRPr="00E67FF4" w:rsidRDefault="008E1C85" w:rsidP="006B054A">
            <w:pPr>
              <w:spacing w:before="120" w:after="120"/>
              <w:jc w:val="center"/>
              <w:rPr>
                <w:b/>
                <w:sz w:val="28"/>
                <w:szCs w:val="26"/>
              </w:rPr>
            </w:pPr>
            <w:r w:rsidRPr="00A34A6F">
              <w:rPr>
                <w:i/>
                <w:sz w:val="2"/>
                <w:szCs w:val="26"/>
              </w:rPr>
              <w:t xml:space="preserve">      </w:t>
            </w:r>
            <w:r w:rsidRPr="00E67FF4">
              <w:rPr>
                <w:i/>
                <w:sz w:val="28"/>
                <w:szCs w:val="26"/>
              </w:rPr>
              <w:t xml:space="preserve"> </w:t>
            </w:r>
            <w:r w:rsidR="00537300" w:rsidRPr="00E67FF4">
              <w:rPr>
                <w:i/>
                <w:sz w:val="28"/>
                <w:szCs w:val="26"/>
              </w:rPr>
              <w:t>Đồng Nai</w:t>
            </w:r>
            <w:r w:rsidR="00C569FA" w:rsidRPr="00E67FF4">
              <w:rPr>
                <w:i/>
                <w:sz w:val="28"/>
                <w:szCs w:val="26"/>
              </w:rPr>
              <w:t>, ngày</w:t>
            </w:r>
            <w:r w:rsidR="00927C94" w:rsidRPr="00E67FF4">
              <w:rPr>
                <w:i/>
                <w:sz w:val="28"/>
                <w:szCs w:val="26"/>
              </w:rPr>
              <w:t xml:space="preserve"> </w:t>
            </w:r>
            <w:r w:rsidR="006B054A">
              <w:rPr>
                <w:i/>
                <w:sz w:val="28"/>
                <w:szCs w:val="26"/>
              </w:rPr>
              <w:t>16</w:t>
            </w:r>
            <w:r w:rsidR="00E67FF4">
              <w:rPr>
                <w:i/>
                <w:sz w:val="28"/>
                <w:szCs w:val="26"/>
              </w:rPr>
              <w:t xml:space="preserve"> </w:t>
            </w:r>
            <w:r w:rsidR="00927C94" w:rsidRPr="00E67FF4">
              <w:rPr>
                <w:i/>
                <w:sz w:val="28"/>
                <w:szCs w:val="26"/>
              </w:rPr>
              <w:t xml:space="preserve"> </w:t>
            </w:r>
            <w:r w:rsidR="00C569FA" w:rsidRPr="00E67FF4">
              <w:rPr>
                <w:i/>
                <w:sz w:val="28"/>
                <w:szCs w:val="26"/>
              </w:rPr>
              <w:t>tháng</w:t>
            </w:r>
            <w:r w:rsidR="00927C94" w:rsidRPr="00E67FF4">
              <w:rPr>
                <w:i/>
                <w:sz w:val="28"/>
                <w:szCs w:val="26"/>
              </w:rPr>
              <w:t xml:space="preserve"> </w:t>
            </w:r>
            <w:r w:rsidR="00A34A6F">
              <w:rPr>
                <w:i/>
                <w:sz w:val="28"/>
                <w:szCs w:val="26"/>
              </w:rPr>
              <w:t>6</w:t>
            </w:r>
            <w:r w:rsidR="00927C94" w:rsidRPr="00E67FF4">
              <w:rPr>
                <w:i/>
                <w:sz w:val="28"/>
                <w:szCs w:val="26"/>
              </w:rPr>
              <w:t xml:space="preserve"> </w:t>
            </w:r>
            <w:r w:rsidR="00C569FA" w:rsidRPr="00E67FF4">
              <w:rPr>
                <w:i/>
                <w:sz w:val="28"/>
                <w:szCs w:val="26"/>
              </w:rPr>
              <w:t>năm 20</w:t>
            </w:r>
            <w:r w:rsidR="00076A58" w:rsidRPr="00E67FF4">
              <w:rPr>
                <w:i/>
                <w:sz w:val="28"/>
                <w:szCs w:val="26"/>
              </w:rPr>
              <w:t>20</w:t>
            </w:r>
          </w:p>
        </w:tc>
      </w:tr>
    </w:tbl>
    <w:p w:rsidR="00AC47B7" w:rsidRPr="00F6149E" w:rsidRDefault="00FD11D5" w:rsidP="00FD11D5">
      <w:pPr>
        <w:rPr>
          <w:b/>
          <w:sz w:val="10"/>
          <w:szCs w:val="26"/>
        </w:rPr>
      </w:pPr>
      <w:r w:rsidRPr="00E67FF4">
        <w:rPr>
          <w:b/>
          <w:sz w:val="26"/>
          <w:szCs w:val="26"/>
        </w:rPr>
        <w:t xml:space="preserve">   </w:t>
      </w:r>
      <w:r w:rsidR="004B404E" w:rsidRPr="00E67FF4">
        <w:rPr>
          <w:b/>
          <w:sz w:val="26"/>
          <w:szCs w:val="26"/>
        </w:rPr>
        <w:t xml:space="preserve">  </w:t>
      </w:r>
    </w:p>
    <w:p w:rsidR="00FD11D5" w:rsidRPr="00353BAE" w:rsidRDefault="00FD11D5" w:rsidP="00872E7A">
      <w:pPr>
        <w:tabs>
          <w:tab w:val="left" w:pos="2378"/>
        </w:tabs>
        <w:rPr>
          <w:i/>
          <w:sz w:val="2"/>
          <w:szCs w:val="26"/>
        </w:rPr>
      </w:pPr>
      <w:r w:rsidRPr="00E67FF4">
        <w:rPr>
          <w:sz w:val="26"/>
          <w:szCs w:val="26"/>
        </w:rPr>
        <w:tab/>
        <w:t xml:space="preserve"> </w:t>
      </w:r>
    </w:p>
    <w:p w:rsidR="00746A7F" w:rsidRPr="00A34A6F" w:rsidRDefault="00746A7F" w:rsidP="00FD11D5">
      <w:pPr>
        <w:jc w:val="center"/>
        <w:rPr>
          <w:b/>
          <w:sz w:val="10"/>
          <w:szCs w:val="28"/>
        </w:rPr>
      </w:pPr>
    </w:p>
    <w:p w:rsidR="00FD11D5" w:rsidRPr="00E67FF4" w:rsidRDefault="00FD11D5" w:rsidP="00FD11D5">
      <w:pPr>
        <w:jc w:val="center"/>
        <w:rPr>
          <w:b/>
          <w:sz w:val="28"/>
          <w:szCs w:val="28"/>
        </w:rPr>
      </w:pPr>
      <w:r w:rsidRPr="00E67FF4">
        <w:rPr>
          <w:b/>
          <w:sz w:val="28"/>
          <w:szCs w:val="28"/>
        </w:rPr>
        <w:t>QUYẾT ĐỊNH</w:t>
      </w:r>
    </w:p>
    <w:p w:rsidR="008D137E" w:rsidRPr="00E67FF4" w:rsidRDefault="008D137E" w:rsidP="008D137E">
      <w:pPr>
        <w:jc w:val="center"/>
        <w:rPr>
          <w:b/>
          <w:sz w:val="28"/>
          <w:szCs w:val="28"/>
        </w:rPr>
      </w:pPr>
      <w:r w:rsidRPr="00E67FF4">
        <w:rPr>
          <w:b/>
          <w:sz w:val="28"/>
          <w:szCs w:val="28"/>
        </w:rPr>
        <w:t>Về việc</w:t>
      </w:r>
      <w:r w:rsidR="00D41D54" w:rsidRPr="00E67FF4">
        <w:rPr>
          <w:b/>
          <w:sz w:val="28"/>
          <w:szCs w:val="28"/>
        </w:rPr>
        <w:t xml:space="preserve"> </w:t>
      </w:r>
      <w:r w:rsidRPr="00E67FF4">
        <w:rPr>
          <w:b/>
          <w:sz w:val="28"/>
          <w:szCs w:val="28"/>
        </w:rPr>
        <w:t xml:space="preserve">bố trí số lượng </w:t>
      </w:r>
      <w:r w:rsidR="00D41D54" w:rsidRPr="00E67FF4">
        <w:rPr>
          <w:b/>
          <w:sz w:val="28"/>
          <w:szCs w:val="28"/>
        </w:rPr>
        <w:t>cán bộ,</w:t>
      </w:r>
      <w:r w:rsidR="005F631D" w:rsidRPr="00E67FF4">
        <w:rPr>
          <w:b/>
          <w:sz w:val="28"/>
          <w:szCs w:val="28"/>
        </w:rPr>
        <w:t xml:space="preserve"> </w:t>
      </w:r>
      <w:r w:rsidRPr="00E67FF4">
        <w:rPr>
          <w:b/>
          <w:sz w:val="28"/>
          <w:szCs w:val="28"/>
        </w:rPr>
        <w:t>công chức xã, phường, thị trấn</w:t>
      </w:r>
    </w:p>
    <w:p w:rsidR="00D41D54" w:rsidRPr="00E67FF4" w:rsidRDefault="00D41D54" w:rsidP="008D137E">
      <w:pPr>
        <w:jc w:val="center"/>
        <w:rPr>
          <w:b/>
          <w:sz w:val="28"/>
          <w:szCs w:val="28"/>
        </w:rPr>
      </w:pPr>
      <w:proofErr w:type="gramStart"/>
      <w:r w:rsidRPr="00E67FF4">
        <w:rPr>
          <w:b/>
          <w:sz w:val="28"/>
          <w:szCs w:val="28"/>
        </w:rPr>
        <w:t>trên</w:t>
      </w:r>
      <w:proofErr w:type="gramEnd"/>
      <w:r w:rsidRPr="00E67FF4">
        <w:rPr>
          <w:b/>
          <w:sz w:val="28"/>
          <w:szCs w:val="28"/>
        </w:rPr>
        <w:t xml:space="preserve"> địa bàn tỉnh Đồng Nai</w:t>
      </w:r>
    </w:p>
    <w:p w:rsidR="00746A7F" w:rsidRPr="00E67FF4" w:rsidRDefault="00EE19C9" w:rsidP="00B67D17">
      <w:pPr>
        <w:jc w:val="center"/>
        <w:rPr>
          <w:b/>
          <w:sz w:val="28"/>
          <w:szCs w:val="28"/>
        </w:rPr>
      </w:pPr>
      <w:r w:rsidRPr="00EE19C9">
        <w:rPr>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173.35pt;margin-top:2.25pt;width:118.2pt;height:0;z-index:251658240" o:connectortype="straight"/>
        </w:pict>
      </w:r>
    </w:p>
    <w:p w:rsidR="00D86D42" w:rsidRPr="00F6149E" w:rsidRDefault="00D86D42" w:rsidP="00B67D17">
      <w:pPr>
        <w:jc w:val="center"/>
        <w:rPr>
          <w:b/>
          <w:sz w:val="2"/>
          <w:szCs w:val="28"/>
        </w:rPr>
      </w:pPr>
    </w:p>
    <w:p w:rsidR="00FD11D5" w:rsidRPr="00E67FF4" w:rsidRDefault="00FD11D5" w:rsidP="00353BAE">
      <w:pPr>
        <w:spacing w:before="120" w:after="120" w:line="276" w:lineRule="auto"/>
        <w:jc w:val="center"/>
        <w:rPr>
          <w:b/>
          <w:sz w:val="28"/>
          <w:szCs w:val="28"/>
        </w:rPr>
      </w:pPr>
      <w:r w:rsidRPr="00E67FF4">
        <w:rPr>
          <w:b/>
          <w:sz w:val="28"/>
          <w:szCs w:val="28"/>
        </w:rPr>
        <w:t xml:space="preserve">ỦY BAN NHÂN DÂN TỈNH </w:t>
      </w:r>
      <w:r w:rsidR="00537300" w:rsidRPr="00E67FF4">
        <w:rPr>
          <w:b/>
          <w:sz w:val="28"/>
          <w:szCs w:val="28"/>
        </w:rPr>
        <w:t>ĐỒNG NAI</w:t>
      </w:r>
    </w:p>
    <w:p w:rsidR="008E1C85" w:rsidRPr="00E67FF4" w:rsidRDefault="008E1C85" w:rsidP="00FA12FD">
      <w:pPr>
        <w:shd w:val="clear" w:color="auto" w:fill="FFFFFF"/>
        <w:spacing w:before="100" w:after="100" w:line="276" w:lineRule="auto"/>
        <w:ind w:firstLine="720"/>
        <w:jc w:val="both"/>
        <w:rPr>
          <w:i/>
          <w:iCs/>
          <w:spacing w:val="-4"/>
          <w:sz w:val="28"/>
          <w:szCs w:val="28"/>
        </w:rPr>
      </w:pPr>
      <w:r w:rsidRPr="00E67FF4">
        <w:rPr>
          <w:i/>
          <w:iCs/>
          <w:spacing w:val="-4"/>
          <w:sz w:val="28"/>
          <w:szCs w:val="28"/>
          <w:lang w:val="vi-VN"/>
        </w:rPr>
        <w:t>Căn cứ Luật Tổ chức ch</w:t>
      </w:r>
      <w:r w:rsidRPr="00E67FF4">
        <w:rPr>
          <w:i/>
          <w:iCs/>
          <w:spacing w:val="-4"/>
          <w:sz w:val="28"/>
          <w:szCs w:val="28"/>
        </w:rPr>
        <w:t>í</w:t>
      </w:r>
      <w:r w:rsidRPr="00E67FF4">
        <w:rPr>
          <w:i/>
          <w:iCs/>
          <w:spacing w:val="-4"/>
          <w:sz w:val="28"/>
          <w:szCs w:val="28"/>
          <w:lang w:val="vi-VN"/>
        </w:rPr>
        <w:t>nh quy</w:t>
      </w:r>
      <w:r w:rsidRPr="00E67FF4">
        <w:rPr>
          <w:i/>
          <w:iCs/>
          <w:spacing w:val="-4"/>
          <w:sz w:val="28"/>
          <w:szCs w:val="28"/>
        </w:rPr>
        <w:t>ề</w:t>
      </w:r>
      <w:r w:rsidRPr="00E67FF4">
        <w:rPr>
          <w:i/>
          <w:iCs/>
          <w:spacing w:val="-4"/>
          <w:sz w:val="28"/>
          <w:szCs w:val="28"/>
          <w:lang w:val="vi-VN"/>
        </w:rPr>
        <w:t>n địa phương ngày 19 tháng 6 năm 2015;</w:t>
      </w:r>
    </w:p>
    <w:p w:rsidR="00CA5A9A" w:rsidRPr="00E67FF4" w:rsidRDefault="00CA5A9A" w:rsidP="00FA12FD">
      <w:pPr>
        <w:shd w:val="clear" w:color="auto" w:fill="FFFFFF"/>
        <w:spacing w:before="100" w:after="100" w:line="276" w:lineRule="auto"/>
        <w:ind w:firstLine="720"/>
        <w:jc w:val="both"/>
        <w:rPr>
          <w:i/>
          <w:spacing w:val="-10"/>
          <w:sz w:val="28"/>
          <w:szCs w:val="28"/>
        </w:rPr>
      </w:pPr>
      <w:r w:rsidRPr="00E67FF4">
        <w:rPr>
          <w:i/>
          <w:iCs/>
          <w:spacing w:val="-10"/>
          <w:sz w:val="28"/>
          <w:szCs w:val="28"/>
          <w:lang w:val="vi-VN"/>
        </w:rPr>
        <w:t>Căn cứ Luật Ban hành văn bản quy phạm pháp luật ngày 22 tháng 6 năm 2015;</w:t>
      </w:r>
    </w:p>
    <w:p w:rsidR="008E1C85" w:rsidRPr="00E67FF4" w:rsidRDefault="008E1C85" w:rsidP="00FA12FD">
      <w:pPr>
        <w:shd w:val="clear" w:color="auto" w:fill="FFFFFF"/>
        <w:spacing w:before="100" w:after="100" w:line="276" w:lineRule="auto"/>
        <w:ind w:firstLine="720"/>
        <w:jc w:val="both"/>
        <w:rPr>
          <w:i/>
          <w:iCs/>
          <w:sz w:val="28"/>
          <w:szCs w:val="28"/>
        </w:rPr>
      </w:pPr>
      <w:r w:rsidRPr="00E67FF4">
        <w:rPr>
          <w:i/>
          <w:iCs/>
          <w:sz w:val="28"/>
          <w:szCs w:val="28"/>
          <w:lang w:val="vi-VN"/>
        </w:rPr>
        <w:t>Căn cứ Luật Cán bộ, công chức ngày 13 tháng 11 năm 2008;</w:t>
      </w:r>
    </w:p>
    <w:p w:rsidR="008E1C85" w:rsidRPr="00E67FF4" w:rsidRDefault="008E1C85" w:rsidP="00FA12FD">
      <w:pPr>
        <w:shd w:val="clear" w:color="auto" w:fill="FFFFFF"/>
        <w:spacing w:before="100" w:after="100" w:line="276" w:lineRule="auto"/>
        <w:ind w:firstLine="720"/>
        <w:jc w:val="both"/>
        <w:rPr>
          <w:i/>
          <w:sz w:val="28"/>
          <w:szCs w:val="28"/>
        </w:rPr>
      </w:pPr>
      <w:r w:rsidRPr="00E67FF4">
        <w:rPr>
          <w:i/>
          <w:iCs/>
          <w:sz w:val="28"/>
          <w:szCs w:val="28"/>
          <w:lang w:val="vi-VN"/>
        </w:rPr>
        <w:t>Căn cứ Nghị định số 92/2009/NĐ-CP ngày 22 tháng 10 năm 2009 của Chính phủ về chức danh, số lượng, một số chế độ, ch</w:t>
      </w:r>
      <w:r w:rsidRPr="00E67FF4">
        <w:rPr>
          <w:i/>
          <w:iCs/>
          <w:sz w:val="28"/>
          <w:szCs w:val="28"/>
        </w:rPr>
        <w:t>í</w:t>
      </w:r>
      <w:r w:rsidRPr="00E67FF4">
        <w:rPr>
          <w:i/>
          <w:iCs/>
          <w:sz w:val="28"/>
          <w:szCs w:val="28"/>
          <w:lang w:val="vi-VN"/>
        </w:rPr>
        <w:t>nh sách đối với cán bộ, công chức xã, phường, thị trấn và những người hoạt động không chuyên trách ở cấp xã;</w:t>
      </w:r>
    </w:p>
    <w:p w:rsidR="008E1C85" w:rsidRPr="00E67FF4" w:rsidRDefault="008E1C85" w:rsidP="00FA12FD">
      <w:pPr>
        <w:shd w:val="clear" w:color="auto" w:fill="FFFFFF"/>
        <w:spacing w:before="100" w:after="100" w:line="276" w:lineRule="auto"/>
        <w:ind w:firstLine="720"/>
        <w:jc w:val="both"/>
        <w:rPr>
          <w:i/>
          <w:iCs/>
          <w:sz w:val="28"/>
          <w:szCs w:val="28"/>
        </w:rPr>
      </w:pPr>
      <w:r w:rsidRPr="00E67FF4">
        <w:rPr>
          <w:i/>
          <w:iCs/>
          <w:sz w:val="28"/>
          <w:szCs w:val="28"/>
          <w:lang w:val="vi-VN"/>
        </w:rPr>
        <w:t>Căn cứ Nghị định s</w:t>
      </w:r>
      <w:r w:rsidRPr="00E67FF4">
        <w:rPr>
          <w:i/>
          <w:iCs/>
          <w:sz w:val="28"/>
          <w:szCs w:val="28"/>
        </w:rPr>
        <w:t>ố 1</w:t>
      </w:r>
      <w:r w:rsidRPr="00E67FF4">
        <w:rPr>
          <w:i/>
          <w:iCs/>
          <w:sz w:val="28"/>
          <w:szCs w:val="28"/>
          <w:lang w:val="vi-VN"/>
        </w:rPr>
        <w:t>12/2011/NĐ-CP ngày 05 tháng 12 năm 2011 của Chính phủ về công chức xã, phường, thị trấn;</w:t>
      </w:r>
    </w:p>
    <w:p w:rsidR="008E1C85" w:rsidRPr="00E67FF4" w:rsidRDefault="008E1C85" w:rsidP="00FA12FD">
      <w:pPr>
        <w:shd w:val="clear" w:color="auto" w:fill="FFFFFF"/>
        <w:spacing w:before="100" w:after="100" w:line="276" w:lineRule="auto"/>
        <w:ind w:firstLine="720"/>
        <w:jc w:val="both"/>
        <w:rPr>
          <w:i/>
          <w:iCs/>
          <w:sz w:val="28"/>
          <w:szCs w:val="28"/>
        </w:rPr>
      </w:pPr>
      <w:r w:rsidRPr="00E67FF4">
        <w:rPr>
          <w:i/>
          <w:iCs/>
          <w:sz w:val="28"/>
          <w:szCs w:val="28"/>
          <w:lang w:val="vi-VN"/>
        </w:rPr>
        <w:t>Căn cứ Nghị định s</w:t>
      </w:r>
      <w:r w:rsidRPr="00E67FF4">
        <w:rPr>
          <w:i/>
          <w:iCs/>
          <w:sz w:val="28"/>
          <w:szCs w:val="28"/>
        </w:rPr>
        <w:t>ố 34</w:t>
      </w:r>
      <w:r w:rsidRPr="00E67FF4">
        <w:rPr>
          <w:i/>
          <w:iCs/>
          <w:sz w:val="28"/>
          <w:szCs w:val="28"/>
          <w:lang w:val="vi-VN"/>
        </w:rPr>
        <w:t>/201</w:t>
      </w:r>
      <w:r w:rsidRPr="00E67FF4">
        <w:rPr>
          <w:i/>
          <w:iCs/>
          <w:sz w:val="28"/>
          <w:szCs w:val="28"/>
        </w:rPr>
        <w:t>9</w:t>
      </w:r>
      <w:r w:rsidRPr="00E67FF4">
        <w:rPr>
          <w:i/>
          <w:iCs/>
          <w:sz w:val="28"/>
          <w:szCs w:val="28"/>
          <w:lang w:val="vi-VN"/>
        </w:rPr>
        <w:t xml:space="preserve">/NĐ-CP ngày </w:t>
      </w:r>
      <w:r w:rsidRPr="00E67FF4">
        <w:rPr>
          <w:i/>
          <w:iCs/>
          <w:sz w:val="28"/>
          <w:szCs w:val="28"/>
        </w:rPr>
        <w:t>24</w:t>
      </w:r>
      <w:r w:rsidRPr="00E67FF4">
        <w:rPr>
          <w:i/>
          <w:iCs/>
          <w:sz w:val="28"/>
          <w:szCs w:val="28"/>
          <w:lang w:val="vi-VN"/>
        </w:rPr>
        <w:t xml:space="preserve"> tháng </w:t>
      </w:r>
      <w:r w:rsidRPr="00E67FF4">
        <w:rPr>
          <w:i/>
          <w:iCs/>
          <w:sz w:val="28"/>
          <w:szCs w:val="28"/>
        </w:rPr>
        <w:t>4</w:t>
      </w:r>
      <w:r w:rsidRPr="00E67FF4">
        <w:rPr>
          <w:i/>
          <w:iCs/>
          <w:sz w:val="28"/>
          <w:szCs w:val="28"/>
          <w:lang w:val="vi-VN"/>
        </w:rPr>
        <w:t xml:space="preserve"> năm 201</w:t>
      </w:r>
      <w:r w:rsidRPr="00E67FF4">
        <w:rPr>
          <w:i/>
          <w:iCs/>
          <w:sz w:val="28"/>
          <w:szCs w:val="28"/>
        </w:rPr>
        <w:t>9 sửa đổi, bổ sung một số quy định về cán bộ, công chức cấp xã và người hoạt động không chuyên trách ở cấp xã, ở thôn, tổ dân phố;</w:t>
      </w:r>
    </w:p>
    <w:p w:rsidR="008E1C85" w:rsidRPr="00E67FF4" w:rsidRDefault="008E1C85" w:rsidP="00FA12FD">
      <w:pPr>
        <w:shd w:val="clear" w:color="auto" w:fill="FFFFFF"/>
        <w:spacing w:before="100" w:after="100" w:line="276" w:lineRule="auto"/>
        <w:ind w:firstLine="720"/>
        <w:jc w:val="both"/>
        <w:rPr>
          <w:i/>
          <w:iCs/>
          <w:sz w:val="28"/>
          <w:szCs w:val="28"/>
        </w:rPr>
      </w:pPr>
      <w:r w:rsidRPr="00E67FF4">
        <w:rPr>
          <w:i/>
          <w:iCs/>
          <w:sz w:val="28"/>
          <w:szCs w:val="28"/>
        </w:rPr>
        <w:t xml:space="preserve">Căn cứ </w:t>
      </w:r>
      <w:r w:rsidRPr="00E67FF4">
        <w:rPr>
          <w:i/>
          <w:sz w:val="28"/>
          <w:szCs w:val="28"/>
        </w:rPr>
        <w:t xml:space="preserve">Thông tư số 13/2019/TT-BNV ngày 06 tháng 11 năm 2019 của Bộ trưởng Bộ Nội vụ </w:t>
      </w:r>
      <w:r w:rsidRPr="00E67FF4">
        <w:rPr>
          <w:i/>
          <w:iCs/>
          <w:sz w:val="28"/>
          <w:szCs w:val="28"/>
          <w:shd w:val="clear" w:color="auto" w:fill="FFFFFF"/>
          <w:lang w:val="vi-VN"/>
        </w:rPr>
        <w:t>hướng dẫn một s</w:t>
      </w:r>
      <w:r w:rsidRPr="00E67FF4">
        <w:rPr>
          <w:i/>
          <w:iCs/>
          <w:sz w:val="28"/>
          <w:szCs w:val="28"/>
          <w:shd w:val="clear" w:color="auto" w:fill="FFFFFF"/>
        </w:rPr>
        <w:t>ố </w:t>
      </w:r>
      <w:r w:rsidRPr="00E67FF4">
        <w:rPr>
          <w:i/>
          <w:iCs/>
          <w:sz w:val="28"/>
          <w:szCs w:val="28"/>
          <w:shd w:val="clear" w:color="auto" w:fill="FFFFFF"/>
          <w:lang w:val="vi-VN"/>
        </w:rPr>
        <w:t>quy định về cán bộ, công chức cấp xã và người hoạt động không chuyên trách ở cấp xã, ở thôn, tổ dân ph</w:t>
      </w:r>
      <w:r w:rsidRPr="00E67FF4">
        <w:rPr>
          <w:i/>
          <w:iCs/>
          <w:sz w:val="28"/>
          <w:szCs w:val="28"/>
          <w:shd w:val="clear" w:color="auto" w:fill="FFFFFF"/>
        </w:rPr>
        <w:t>ố;</w:t>
      </w:r>
    </w:p>
    <w:p w:rsidR="008E1C85" w:rsidRDefault="008E1C85" w:rsidP="00FA12FD">
      <w:pPr>
        <w:shd w:val="clear" w:color="auto" w:fill="FFFFFF"/>
        <w:spacing w:before="100" w:after="100" w:line="276" w:lineRule="auto"/>
        <w:ind w:firstLine="720"/>
        <w:jc w:val="both"/>
        <w:rPr>
          <w:i/>
          <w:iCs/>
          <w:sz w:val="28"/>
          <w:szCs w:val="28"/>
        </w:rPr>
      </w:pPr>
      <w:proofErr w:type="gramStart"/>
      <w:r w:rsidRPr="00E67FF4">
        <w:rPr>
          <w:i/>
          <w:iCs/>
          <w:sz w:val="28"/>
          <w:szCs w:val="28"/>
        </w:rPr>
        <w:t xml:space="preserve">Theo </w:t>
      </w:r>
      <w:r w:rsidRPr="00E67FF4">
        <w:rPr>
          <w:i/>
          <w:iCs/>
          <w:sz w:val="28"/>
          <w:szCs w:val="28"/>
          <w:lang w:val="vi-VN"/>
        </w:rPr>
        <w:t xml:space="preserve">đề nghị của Giám đốc Sở Nội vụ tại Tờ trình số </w:t>
      </w:r>
      <w:r w:rsidR="00A34A6F">
        <w:rPr>
          <w:i/>
          <w:iCs/>
          <w:sz w:val="28"/>
          <w:szCs w:val="28"/>
        </w:rPr>
        <w:t>1787</w:t>
      </w:r>
      <w:r w:rsidRPr="00E67FF4">
        <w:rPr>
          <w:i/>
          <w:iCs/>
          <w:sz w:val="28"/>
          <w:szCs w:val="28"/>
        </w:rPr>
        <w:t>/</w:t>
      </w:r>
      <w:r w:rsidRPr="00E67FF4">
        <w:rPr>
          <w:i/>
          <w:iCs/>
          <w:sz w:val="28"/>
          <w:szCs w:val="28"/>
          <w:lang w:val="vi-VN"/>
        </w:rPr>
        <w:t>TTr-SNV ngày</w:t>
      </w:r>
      <w:r w:rsidR="00A34A6F">
        <w:rPr>
          <w:i/>
          <w:iCs/>
          <w:sz w:val="28"/>
          <w:szCs w:val="28"/>
        </w:rPr>
        <w:t xml:space="preserve"> 21 </w:t>
      </w:r>
      <w:r w:rsidRPr="00E67FF4">
        <w:rPr>
          <w:i/>
          <w:iCs/>
          <w:sz w:val="28"/>
          <w:szCs w:val="28"/>
          <w:lang w:val="vi-VN"/>
        </w:rPr>
        <w:t xml:space="preserve">tháng </w:t>
      </w:r>
      <w:r w:rsidR="00A34A6F">
        <w:rPr>
          <w:i/>
          <w:iCs/>
          <w:sz w:val="28"/>
          <w:szCs w:val="28"/>
        </w:rPr>
        <w:t xml:space="preserve">5 </w:t>
      </w:r>
      <w:r w:rsidRPr="00E67FF4">
        <w:rPr>
          <w:i/>
          <w:iCs/>
          <w:sz w:val="28"/>
          <w:szCs w:val="28"/>
          <w:lang w:val="vi-VN"/>
        </w:rPr>
        <w:t>năm 20</w:t>
      </w:r>
      <w:r w:rsidR="007A09DB" w:rsidRPr="00E67FF4">
        <w:rPr>
          <w:i/>
          <w:iCs/>
          <w:sz w:val="28"/>
          <w:szCs w:val="28"/>
        </w:rPr>
        <w:t>20.</w:t>
      </w:r>
      <w:proofErr w:type="gramEnd"/>
      <w:r w:rsidRPr="00E67FF4">
        <w:rPr>
          <w:i/>
          <w:iCs/>
          <w:sz w:val="28"/>
          <w:szCs w:val="28"/>
          <w:lang w:val="vi-VN"/>
        </w:rPr>
        <w:t xml:space="preserve"> </w:t>
      </w:r>
    </w:p>
    <w:p w:rsidR="00353BAE" w:rsidRPr="00FA12FD" w:rsidRDefault="00353BAE" w:rsidP="00FA12FD">
      <w:pPr>
        <w:shd w:val="clear" w:color="auto" w:fill="FFFFFF"/>
        <w:spacing w:before="100" w:after="100" w:line="276" w:lineRule="auto"/>
        <w:ind w:firstLine="720"/>
        <w:jc w:val="both"/>
        <w:rPr>
          <w:i/>
          <w:iCs/>
          <w:sz w:val="2"/>
          <w:szCs w:val="28"/>
        </w:rPr>
      </w:pPr>
    </w:p>
    <w:p w:rsidR="00027277" w:rsidRDefault="008E1C85" w:rsidP="00FA12FD">
      <w:pPr>
        <w:shd w:val="clear" w:color="auto" w:fill="FFFFFF"/>
        <w:spacing w:before="100" w:after="100" w:line="276" w:lineRule="auto"/>
        <w:jc w:val="center"/>
        <w:rPr>
          <w:b/>
          <w:bCs/>
          <w:sz w:val="28"/>
          <w:szCs w:val="28"/>
        </w:rPr>
      </w:pPr>
      <w:r w:rsidRPr="00E67FF4">
        <w:rPr>
          <w:b/>
          <w:bCs/>
          <w:sz w:val="28"/>
          <w:szCs w:val="28"/>
          <w:lang w:val="vi-VN"/>
        </w:rPr>
        <w:t>QUYẾT ĐỊNH:</w:t>
      </w:r>
    </w:p>
    <w:p w:rsidR="00F6149E" w:rsidRPr="00FA12FD" w:rsidRDefault="00F6149E" w:rsidP="00FA12FD">
      <w:pPr>
        <w:shd w:val="clear" w:color="auto" w:fill="FFFFFF"/>
        <w:spacing w:before="100" w:after="100" w:line="276" w:lineRule="auto"/>
        <w:jc w:val="center"/>
        <w:rPr>
          <w:b/>
          <w:bCs/>
          <w:sz w:val="2"/>
          <w:szCs w:val="28"/>
        </w:rPr>
      </w:pPr>
    </w:p>
    <w:p w:rsidR="00CC4DB5" w:rsidRPr="00E67FF4" w:rsidRDefault="008E1C85" w:rsidP="00FA12FD">
      <w:pPr>
        <w:spacing w:before="100" w:after="100" w:line="276" w:lineRule="auto"/>
        <w:ind w:firstLine="720"/>
        <w:jc w:val="both"/>
        <w:rPr>
          <w:b/>
          <w:sz w:val="28"/>
          <w:szCs w:val="28"/>
        </w:rPr>
      </w:pPr>
      <w:bookmarkStart w:id="0" w:name="dieu_1"/>
      <w:r w:rsidRPr="00E67FF4">
        <w:rPr>
          <w:b/>
          <w:bCs/>
          <w:sz w:val="28"/>
          <w:szCs w:val="28"/>
          <w:lang w:val="vi-VN"/>
        </w:rPr>
        <w:t>Điều 1.</w:t>
      </w:r>
      <w:bookmarkEnd w:id="0"/>
      <w:r w:rsidRPr="00E67FF4">
        <w:rPr>
          <w:b/>
          <w:bCs/>
          <w:sz w:val="28"/>
          <w:szCs w:val="28"/>
          <w:lang w:val="vi-VN"/>
        </w:rPr>
        <w:t> </w:t>
      </w:r>
      <w:r w:rsidR="00CC4DB5" w:rsidRPr="00E67FF4">
        <w:rPr>
          <w:b/>
          <w:sz w:val="28"/>
          <w:szCs w:val="28"/>
        </w:rPr>
        <w:t xml:space="preserve">Phạm </w:t>
      </w:r>
      <w:proofErr w:type="gramStart"/>
      <w:r w:rsidR="00CC4DB5" w:rsidRPr="00E67FF4">
        <w:rPr>
          <w:b/>
          <w:sz w:val="28"/>
          <w:szCs w:val="28"/>
        </w:rPr>
        <w:t>vi</w:t>
      </w:r>
      <w:proofErr w:type="gramEnd"/>
      <w:r w:rsidR="00CC4DB5" w:rsidRPr="00E67FF4">
        <w:rPr>
          <w:b/>
          <w:sz w:val="28"/>
          <w:szCs w:val="28"/>
        </w:rPr>
        <w:t xml:space="preserve"> điều chỉnh và đối tượng áp dụng </w:t>
      </w:r>
    </w:p>
    <w:p w:rsidR="00CC4DB5" w:rsidRPr="00E67FF4" w:rsidRDefault="00C56477" w:rsidP="00FA12FD">
      <w:pPr>
        <w:spacing w:before="100" w:after="100" w:line="276" w:lineRule="auto"/>
        <w:ind w:firstLine="720"/>
        <w:jc w:val="both"/>
        <w:rPr>
          <w:sz w:val="28"/>
          <w:szCs w:val="28"/>
        </w:rPr>
      </w:pPr>
      <w:r>
        <w:rPr>
          <w:sz w:val="28"/>
          <w:szCs w:val="28"/>
        </w:rPr>
        <w:t xml:space="preserve">1. Phạm </w:t>
      </w:r>
      <w:proofErr w:type="gramStart"/>
      <w:r>
        <w:rPr>
          <w:sz w:val="28"/>
          <w:szCs w:val="28"/>
        </w:rPr>
        <w:t>vi</w:t>
      </w:r>
      <w:proofErr w:type="gramEnd"/>
      <w:r>
        <w:rPr>
          <w:sz w:val="28"/>
          <w:szCs w:val="28"/>
        </w:rPr>
        <w:t xml:space="preserve"> điều chỉnh</w:t>
      </w:r>
    </w:p>
    <w:p w:rsidR="00CC4DB5" w:rsidRPr="00E67FF4" w:rsidRDefault="00CC4DB5" w:rsidP="00FA12FD">
      <w:pPr>
        <w:spacing w:before="100" w:after="100" w:line="276" w:lineRule="auto"/>
        <w:ind w:firstLine="720"/>
        <w:jc w:val="both"/>
        <w:rPr>
          <w:sz w:val="28"/>
          <w:szCs w:val="28"/>
        </w:rPr>
      </w:pPr>
      <w:r w:rsidRPr="00E67FF4">
        <w:rPr>
          <w:sz w:val="28"/>
          <w:szCs w:val="28"/>
        </w:rPr>
        <w:t>Q</w:t>
      </w:r>
      <w:r w:rsidR="00AA4C8D" w:rsidRPr="00E67FF4">
        <w:rPr>
          <w:sz w:val="28"/>
          <w:szCs w:val="28"/>
        </w:rPr>
        <w:t>uyết định này q</w:t>
      </w:r>
      <w:r w:rsidRPr="00E67FF4">
        <w:rPr>
          <w:sz w:val="28"/>
          <w:szCs w:val="28"/>
        </w:rPr>
        <w:t xml:space="preserve">uy định </w:t>
      </w:r>
      <w:r w:rsidR="008D137E" w:rsidRPr="00E67FF4">
        <w:rPr>
          <w:sz w:val="28"/>
          <w:szCs w:val="28"/>
        </w:rPr>
        <w:t>số lượng</w:t>
      </w:r>
      <w:r w:rsidRPr="00E67FF4">
        <w:rPr>
          <w:sz w:val="28"/>
          <w:szCs w:val="28"/>
        </w:rPr>
        <w:t xml:space="preserve"> cán bộ, công chức xã, phường, thị trấn (gọi </w:t>
      </w:r>
      <w:proofErr w:type="gramStart"/>
      <w:r w:rsidRPr="00E67FF4">
        <w:rPr>
          <w:sz w:val="28"/>
          <w:szCs w:val="28"/>
        </w:rPr>
        <w:t>chung</w:t>
      </w:r>
      <w:proofErr w:type="gramEnd"/>
      <w:r w:rsidRPr="00E67FF4">
        <w:rPr>
          <w:sz w:val="28"/>
          <w:szCs w:val="28"/>
        </w:rPr>
        <w:t xml:space="preserve"> là cấp xã) trên địa bàn tỉnh Đồng Nai.</w:t>
      </w:r>
    </w:p>
    <w:p w:rsidR="00CC4DB5" w:rsidRPr="00E67FF4" w:rsidRDefault="00C56477" w:rsidP="00FA12FD">
      <w:pPr>
        <w:spacing w:before="100" w:after="100" w:line="276" w:lineRule="auto"/>
        <w:ind w:firstLine="720"/>
        <w:jc w:val="both"/>
        <w:rPr>
          <w:sz w:val="28"/>
          <w:szCs w:val="28"/>
        </w:rPr>
      </w:pPr>
      <w:r>
        <w:rPr>
          <w:sz w:val="28"/>
          <w:szCs w:val="28"/>
        </w:rPr>
        <w:t>2. Đối tượng áp dụng</w:t>
      </w:r>
    </w:p>
    <w:p w:rsidR="00CC4DB5" w:rsidRPr="00E67FF4" w:rsidRDefault="00CC4DB5" w:rsidP="00FA12FD">
      <w:pPr>
        <w:spacing w:before="100" w:after="100" w:line="276" w:lineRule="auto"/>
        <w:ind w:firstLine="720"/>
        <w:jc w:val="both"/>
        <w:rPr>
          <w:sz w:val="28"/>
          <w:szCs w:val="28"/>
        </w:rPr>
      </w:pPr>
      <w:r w:rsidRPr="00E67FF4">
        <w:rPr>
          <w:sz w:val="28"/>
          <w:szCs w:val="28"/>
        </w:rPr>
        <w:t>a) Cán bộ, công chức cấp xã.</w:t>
      </w:r>
    </w:p>
    <w:p w:rsidR="00CC4DB5" w:rsidRDefault="00CC4DB5" w:rsidP="00FA12FD">
      <w:pPr>
        <w:spacing w:before="100" w:after="100" w:line="276" w:lineRule="auto"/>
        <w:ind w:firstLine="720"/>
        <w:jc w:val="both"/>
        <w:rPr>
          <w:sz w:val="28"/>
          <w:szCs w:val="28"/>
        </w:rPr>
      </w:pPr>
      <w:r w:rsidRPr="00E67FF4">
        <w:rPr>
          <w:sz w:val="28"/>
          <w:szCs w:val="28"/>
        </w:rPr>
        <w:lastRenderedPageBreak/>
        <w:t xml:space="preserve">b) Ủy ban nhân dân các huyện, </w:t>
      </w:r>
      <w:r w:rsidR="00AA4C8D" w:rsidRPr="00E67FF4">
        <w:rPr>
          <w:sz w:val="28"/>
          <w:szCs w:val="28"/>
        </w:rPr>
        <w:t xml:space="preserve">thành phố Long Khánh và Biên Hòa; </w:t>
      </w:r>
      <w:r w:rsidRPr="00E67FF4">
        <w:rPr>
          <w:sz w:val="28"/>
          <w:szCs w:val="28"/>
        </w:rPr>
        <w:t>Ủy ban nh</w:t>
      </w:r>
      <w:r w:rsidR="00AA4C8D" w:rsidRPr="00E67FF4">
        <w:rPr>
          <w:sz w:val="28"/>
          <w:szCs w:val="28"/>
        </w:rPr>
        <w:t>ân dân các xã, phường, thị trấn trên địa bàn tỉnh Đồng Nai và các cơ quan, tổ chức có liên quan.</w:t>
      </w:r>
    </w:p>
    <w:p w:rsidR="00CC4DB5" w:rsidRPr="005C7A11" w:rsidRDefault="00CC4DB5" w:rsidP="00FA12FD">
      <w:pPr>
        <w:spacing w:before="100" w:after="100" w:line="276" w:lineRule="auto"/>
        <w:ind w:firstLine="720"/>
        <w:jc w:val="both"/>
        <w:rPr>
          <w:rFonts w:ascii="Times New Roman Bold" w:hAnsi="Times New Roman Bold"/>
          <w:b/>
          <w:spacing w:val="-10"/>
          <w:sz w:val="28"/>
          <w:szCs w:val="28"/>
        </w:rPr>
      </w:pPr>
      <w:proofErr w:type="gramStart"/>
      <w:r w:rsidRPr="00E67FF4">
        <w:rPr>
          <w:b/>
          <w:spacing w:val="-12"/>
          <w:sz w:val="28"/>
          <w:szCs w:val="28"/>
        </w:rPr>
        <w:t>Điều 2</w:t>
      </w:r>
      <w:r w:rsidRPr="005C7A11">
        <w:rPr>
          <w:rFonts w:ascii="Times New Roman Bold" w:hAnsi="Times New Roman Bold"/>
          <w:b/>
          <w:spacing w:val="-10"/>
          <w:sz w:val="28"/>
          <w:szCs w:val="28"/>
        </w:rPr>
        <w:t>.</w:t>
      </w:r>
      <w:proofErr w:type="gramEnd"/>
      <w:r w:rsidRPr="005C7A11">
        <w:rPr>
          <w:rFonts w:ascii="Times New Roman Bold" w:hAnsi="Times New Roman Bold"/>
          <w:b/>
          <w:spacing w:val="-10"/>
          <w:sz w:val="28"/>
          <w:szCs w:val="28"/>
        </w:rPr>
        <w:t xml:space="preserve"> Bố trí số lượng cán bộ, công chức cấp xã </w:t>
      </w:r>
      <w:proofErr w:type="gramStart"/>
      <w:r w:rsidRPr="005C7A11">
        <w:rPr>
          <w:rFonts w:ascii="Times New Roman Bold" w:hAnsi="Times New Roman Bold"/>
          <w:b/>
          <w:spacing w:val="-10"/>
          <w:sz w:val="28"/>
          <w:szCs w:val="28"/>
        </w:rPr>
        <w:t>theo</w:t>
      </w:r>
      <w:proofErr w:type="gramEnd"/>
      <w:r w:rsidRPr="005C7A11">
        <w:rPr>
          <w:rFonts w:ascii="Times New Roman Bold" w:hAnsi="Times New Roman Bold"/>
          <w:b/>
          <w:spacing w:val="-10"/>
          <w:sz w:val="28"/>
          <w:szCs w:val="28"/>
        </w:rPr>
        <w:t xml:space="preserve"> loại đơn vị hành chính</w:t>
      </w:r>
    </w:p>
    <w:p w:rsidR="00CC4DB5" w:rsidRPr="00E67FF4" w:rsidRDefault="00CC4DB5" w:rsidP="00FA12FD">
      <w:pPr>
        <w:spacing w:before="100" w:after="100" w:line="276" w:lineRule="auto"/>
        <w:ind w:firstLine="720"/>
        <w:jc w:val="both"/>
        <w:rPr>
          <w:sz w:val="28"/>
          <w:szCs w:val="28"/>
        </w:rPr>
      </w:pPr>
      <w:r w:rsidRPr="00E67FF4">
        <w:rPr>
          <w:sz w:val="28"/>
          <w:szCs w:val="28"/>
        </w:rPr>
        <w:t>1. Số lượng cán bộ, công chức cấp xã được bố trí như sau:</w:t>
      </w:r>
    </w:p>
    <w:p w:rsidR="00CC4DB5" w:rsidRPr="00E67FF4" w:rsidRDefault="00AC44E8" w:rsidP="00FA12FD">
      <w:pPr>
        <w:spacing w:before="100" w:after="100" w:line="276" w:lineRule="auto"/>
        <w:ind w:firstLine="720"/>
        <w:jc w:val="both"/>
        <w:rPr>
          <w:sz w:val="28"/>
          <w:szCs w:val="28"/>
        </w:rPr>
      </w:pPr>
      <w:r w:rsidRPr="00E67FF4">
        <w:rPr>
          <w:sz w:val="28"/>
          <w:szCs w:val="28"/>
        </w:rPr>
        <w:t xml:space="preserve">a) Cấp xã loại 1: Tối đa </w:t>
      </w:r>
      <w:r w:rsidR="00CC4DB5" w:rsidRPr="00E67FF4">
        <w:rPr>
          <w:sz w:val="28"/>
          <w:szCs w:val="28"/>
        </w:rPr>
        <w:t>23 người.</w:t>
      </w:r>
    </w:p>
    <w:p w:rsidR="00CC4DB5" w:rsidRPr="00E67FF4" w:rsidRDefault="00AC44E8" w:rsidP="00FA12FD">
      <w:pPr>
        <w:spacing w:before="100" w:after="100" w:line="276" w:lineRule="auto"/>
        <w:ind w:firstLine="720"/>
        <w:jc w:val="both"/>
        <w:rPr>
          <w:sz w:val="28"/>
          <w:szCs w:val="28"/>
        </w:rPr>
      </w:pPr>
      <w:r w:rsidRPr="00E67FF4">
        <w:rPr>
          <w:sz w:val="28"/>
          <w:szCs w:val="28"/>
        </w:rPr>
        <w:t>b) Cấp xã loại 2: Tối đa</w:t>
      </w:r>
      <w:r w:rsidR="00CC4DB5" w:rsidRPr="00E67FF4">
        <w:rPr>
          <w:sz w:val="28"/>
          <w:szCs w:val="28"/>
        </w:rPr>
        <w:t xml:space="preserve"> 21 người. </w:t>
      </w:r>
    </w:p>
    <w:p w:rsidR="00CC4DB5" w:rsidRPr="00E67FF4" w:rsidRDefault="00AC44E8" w:rsidP="00FA12FD">
      <w:pPr>
        <w:spacing w:before="100" w:after="100" w:line="276" w:lineRule="auto"/>
        <w:ind w:firstLine="720"/>
        <w:jc w:val="both"/>
        <w:rPr>
          <w:sz w:val="28"/>
          <w:szCs w:val="28"/>
        </w:rPr>
      </w:pPr>
      <w:r w:rsidRPr="00E67FF4">
        <w:rPr>
          <w:sz w:val="28"/>
          <w:szCs w:val="28"/>
        </w:rPr>
        <w:t>c) Cấp xã loại 3: Tối đa</w:t>
      </w:r>
      <w:r w:rsidR="00CC4DB5" w:rsidRPr="00E67FF4">
        <w:rPr>
          <w:sz w:val="28"/>
          <w:szCs w:val="28"/>
        </w:rPr>
        <w:t xml:space="preserve"> 19 người</w:t>
      </w:r>
      <w:bookmarkStart w:id="1" w:name="page2"/>
      <w:bookmarkEnd w:id="1"/>
      <w:r w:rsidR="00CC4DB5" w:rsidRPr="00E67FF4">
        <w:rPr>
          <w:sz w:val="28"/>
          <w:szCs w:val="28"/>
        </w:rPr>
        <w:t>.</w:t>
      </w:r>
    </w:p>
    <w:p w:rsidR="00CC4DB5" w:rsidRPr="00E67FF4" w:rsidRDefault="00CC4DB5" w:rsidP="00FA12FD">
      <w:pPr>
        <w:spacing w:before="100" w:after="100" w:line="276" w:lineRule="auto"/>
        <w:ind w:firstLine="720"/>
        <w:jc w:val="both"/>
        <w:rPr>
          <w:sz w:val="28"/>
          <w:szCs w:val="28"/>
        </w:rPr>
      </w:pPr>
      <w:r w:rsidRPr="00E67FF4">
        <w:rPr>
          <w:sz w:val="28"/>
          <w:szCs w:val="28"/>
        </w:rPr>
        <w:t xml:space="preserve">2. Đối với xã, thị trấn được bố trí Trưởng Công </w:t>
      </w:r>
      <w:proofErr w:type="gramStart"/>
      <w:r w:rsidRPr="00E67FF4">
        <w:rPr>
          <w:sz w:val="28"/>
          <w:szCs w:val="28"/>
        </w:rPr>
        <w:t>an</w:t>
      </w:r>
      <w:proofErr w:type="gramEnd"/>
      <w:r w:rsidRPr="00E67FF4">
        <w:rPr>
          <w:sz w:val="28"/>
          <w:szCs w:val="28"/>
        </w:rPr>
        <w:t xml:space="preserve"> là công an chính quy thì số lượng công chức cấp xã quy định tại khoản 1 Điều này giảm 01 người.</w:t>
      </w:r>
    </w:p>
    <w:p w:rsidR="00CC4DB5" w:rsidRPr="00E67FF4" w:rsidRDefault="00CC4DB5" w:rsidP="00FA12FD">
      <w:pPr>
        <w:spacing w:before="100" w:after="100" w:line="276" w:lineRule="auto"/>
        <w:ind w:firstLine="720"/>
        <w:jc w:val="both"/>
        <w:rPr>
          <w:sz w:val="28"/>
          <w:szCs w:val="28"/>
        </w:rPr>
      </w:pPr>
      <w:r w:rsidRPr="00E67FF4">
        <w:rPr>
          <w:sz w:val="28"/>
          <w:szCs w:val="28"/>
        </w:rPr>
        <w:t>3. Số lượng cán bộ, công chức cấp xã quy định tại khoản 1 Điều này bao gồm cả cán bộ, công chức được luân chuyển, điều động, biệt phái về cấp xã. Riêng trường hợp luân chuyển về đảm nhiệm chức vụ Phó Chủ tịch Ủy ban nhân dân cấp xã thì thực hiện theo Nghị định số </w:t>
      </w:r>
      <w:hyperlink r:id="rId8" w:tgtFrame="_blank" w:tooltip="Nghị định 08/2016/NĐ-CP" w:history="1">
        <w:r w:rsidRPr="00E67FF4">
          <w:rPr>
            <w:sz w:val="28"/>
            <w:szCs w:val="28"/>
          </w:rPr>
          <w:t>08/2016/NĐ-CP</w:t>
        </w:r>
      </w:hyperlink>
      <w:r w:rsidR="003C34E2" w:rsidRPr="00E67FF4">
        <w:rPr>
          <w:sz w:val="28"/>
          <w:szCs w:val="28"/>
        </w:rPr>
        <w:t xml:space="preserve"> ngày 25 tháng 01 năm </w:t>
      </w:r>
      <w:r w:rsidRPr="00E67FF4">
        <w:rPr>
          <w:sz w:val="28"/>
          <w:szCs w:val="28"/>
        </w:rPr>
        <w:t xml:space="preserve">2016 của Chính phủ về </w:t>
      </w:r>
      <w:r w:rsidR="003C34E2" w:rsidRPr="00E67FF4">
        <w:rPr>
          <w:sz w:val="28"/>
          <w:szCs w:val="28"/>
        </w:rPr>
        <w:t xml:space="preserve">quy định </w:t>
      </w:r>
      <w:r w:rsidRPr="00E67FF4">
        <w:rPr>
          <w:sz w:val="28"/>
          <w:szCs w:val="28"/>
        </w:rPr>
        <w:t>số lượng Phó Chủ tịch Ủy ban nhân dân và quy trình, thủ tục bầu, từ chức, miễn nhiệm, bãi nhiệm, điều động, cách chức thành viên Ủy ban nhân dân.</w:t>
      </w:r>
    </w:p>
    <w:p w:rsidR="00CC4DB5" w:rsidRDefault="00CC4DB5" w:rsidP="00FA12FD">
      <w:pPr>
        <w:spacing w:before="100" w:after="100" w:line="276" w:lineRule="auto"/>
        <w:ind w:firstLine="720"/>
        <w:jc w:val="both"/>
        <w:rPr>
          <w:sz w:val="28"/>
          <w:szCs w:val="28"/>
        </w:rPr>
      </w:pPr>
      <w:r w:rsidRPr="00E67FF4">
        <w:rPr>
          <w:sz w:val="28"/>
          <w:szCs w:val="28"/>
        </w:rPr>
        <w:t>4. Về chức vụ, chức danh cán bộ, công chức cấp xã được quy định tại Điều 3 Ngh</w:t>
      </w:r>
      <w:r w:rsidR="003C34E2" w:rsidRPr="00E67FF4">
        <w:rPr>
          <w:sz w:val="28"/>
          <w:szCs w:val="28"/>
        </w:rPr>
        <w:t xml:space="preserve">ị định số 92/2009/NĐ-CP ngày 22 tháng 10 năm </w:t>
      </w:r>
      <w:r w:rsidRPr="00E67FF4">
        <w:rPr>
          <w:sz w:val="28"/>
          <w:szCs w:val="28"/>
        </w:rPr>
        <w:t>2009 của Chính phủ</w:t>
      </w:r>
      <w:r w:rsidR="007E4CD1" w:rsidRPr="00E67FF4">
        <w:rPr>
          <w:sz w:val="28"/>
          <w:szCs w:val="28"/>
        </w:rPr>
        <w:t xml:space="preserve"> về </w:t>
      </w:r>
      <w:r w:rsidR="007E4CD1" w:rsidRPr="00E67FF4">
        <w:rPr>
          <w:bCs/>
          <w:sz w:val="28"/>
          <w:szCs w:val="28"/>
        </w:rPr>
        <w:t>chức danh, số lượng, một số chế độ,</w:t>
      </w:r>
      <w:r w:rsidR="007E4CD1" w:rsidRPr="00E67FF4">
        <w:rPr>
          <w:sz w:val="28"/>
          <w:szCs w:val="28"/>
        </w:rPr>
        <w:t xml:space="preserve"> </w:t>
      </w:r>
      <w:r w:rsidR="007E4CD1" w:rsidRPr="00E67FF4">
        <w:rPr>
          <w:bCs/>
          <w:sz w:val="28"/>
          <w:szCs w:val="28"/>
        </w:rPr>
        <w:t>chính sách đối với cán bộ, công chức ở xã, phường, thị trấn</w:t>
      </w:r>
      <w:r w:rsidR="007E4CD1" w:rsidRPr="00E67FF4">
        <w:rPr>
          <w:sz w:val="28"/>
          <w:szCs w:val="28"/>
        </w:rPr>
        <w:t xml:space="preserve"> </w:t>
      </w:r>
      <w:r w:rsidR="007E4CD1" w:rsidRPr="00E67FF4">
        <w:rPr>
          <w:bCs/>
          <w:sz w:val="28"/>
          <w:szCs w:val="28"/>
        </w:rPr>
        <w:t>và những người hoạt động không chuyên trách ở cấp xã</w:t>
      </w:r>
      <w:r w:rsidR="00FF125D" w:rsidRPr="00E67FF4">
        <w:rPr>
          <w:bCs/>
          <w:sz w:val="28"/>
          <w:szCs w:val="28"/>
        </w:rPr>
        <w:t xml:space="preserve"> (sau đây gọi tắt là </w:t>
      </w:r>
      <w:r w:rsidR="00FF125D" w:rsidRPr="00E67FF4">
        <w:rPr>
          <w:sz w:val="28"/>
          <w:szCs w:val="28"/>
        </w:rPr>
        <w:t>Nghị định số 92/2009/NĐ-CP)</w:t>
      </w:r>
      <w:r w:rsidRPr="00E67FF4">
        <w:rPr>
          <w:sz w:val="28"/>
          <w:szCs w:val="28"/>
        </w:rPr>
        <w:t>; việc bố trí Thường trực Đảng ủy được thực hiện đối với những nơi không có Phó Bí thư chuyên trách công tác đảng và hưởng chế đ</w:t>
      </w:r>
      <w:r w:rsidR="003C34E2" w:rsidRPr="00E67FF4">
        <w:rPr>
          <w:sz w:val="28"/>
          <w:szCs w:val="28"/>
        </w:rPr>
        <w:t>ộ chính sách theo quy định tại k</w:t>
      </w:r>
      <w:r w:rsidRPr="00E67FF4">
        <w:rPr>
          <w:sz w:val="28"/>
          <w:szCs w:val="28"/>
        </w:rPr>
        <w:t>hoản 11, Điều 2</w:t>
      </w:r>
      <w:r w:rsidRPr="00E67FF4">
        <w:rPr>
          <w:sz w:val="28"/>
          <w:szCs w:val="28"/>
          <w:lang w:val="vi-VN"/>
        </w:rPr>
        <w:t xml:space="preserve"> Nghị định số 34/2019/NĐ-CP</w:t>
      </w:r>
      <w:r w:rsidRPr="00E67FF4">
        <w:rPr>
          <w:sz w:val="28"/>
          <w:szCs w:val="28"/>
        </w:rPr>
        <w:t xml:space="preserve"> </w:t>
      </w:r>
      <w:r w:rsidR="003C34E2" w:rsidRPr="00E67FF4">
        <w:rPr>
          <w:sz w:val="28"/>
          <w:szCs w:val="28"/>
        </w:rPr>
        <w:t xml:space="preserve">ngày 24 tháng 4 năm </w:t>
      </w:r>
      <w:r w:rsidR="00FF125D" w:rsidRPr="00E67FF4">
        <w:rPr>
          <w:sz w:val="28"/>
          <w:szCs w:val="28"/>
        </w:rPr>
        <w:t xml:space="preserve">2019 </w:t>
      </w:r>
      <w:r w:rsidRPr="00E67FF4">
        <w:rPr>
          <w:sz w:val="28"/>
          <w:szCs w:val="28"/>
        </w:rPr>
        <w:t>của Chính phủ</w:t>
      </w:r>
      <w:r w:rsidR="007E4CD1" w:rsidRPr="00E67FF4">
        <w:rPr>
          <w:sz w:val="28"/>
          <w:szCs w:val="28"/>
        </w:rPr>
        <w:t xml:space="preserve"> </w:t>
      </w:r>
      <w:r w:rsidR="007E4CD1" w:rsidRPr="00E67FF4">
        <w:rPr>
          <w:iCs/>
          <w:sz w:val="28"/>
          <w:szCs w:val="28"/>
        </w:rPr>
        <w:t xml:space="preserve">sửa đổi, bổ sung một số quy định về cán bộ, công chức cấp xã và người hoạt động không chuyên trách ở cấp xã, ở thôn, tổ dân phố (sau đây gọi tắt là </w:t>
      </w:r>
      <w:r w:rsidR="007E4CD1" w:rsidRPr="00E67FF4">
        <w:rPr>
          <w:sz w:val="28"/>
          <w:szCs w:val="28"/>
          <w:lang w:val="vi-VN"/>
        </w:rPr>
        <w:t>Nghị định số 34/2019/NĐ-CP</w:t>
      </w:r>
      <w:r w:rsidR="007E4CD1" w:rsidRPr="00E67FF4">
        <w:rPr>
          <w:sz w:val="28"/>
          <w:szCs w:val="28"/>
        </w:rPr>
        <w:t>)</w:t>
      </w:r>
      <w:r w:rsidRPr="00E67FF4">
        <w:rPr>
          <w:sz w:val="28"/>
          <w:szCs w:val="28"/>
        </w:rPr>
        <w:t>; các chức danh công chức Địa chính - Nông nghiệp - Xây dựng và Môi trường (đối với xã) được bố trí 02 người để đảm bảo có công chức chuyên trách theo dõi về Nông nghiệp, xây dựng nông thôn mới; chức danh Văn hóa - Xã hội được bố trí 02 người để đảm bảo có công chức theo dõi về Lao động - Thương binh và Xã hội.</w:t>
      </w:r>
    </w:p>
    <w:p w:rsidR="00AC44E8" w:rsidRPr="00E67FF4" w:rsidRDefault="00CC4DB5" w:rsidP="00FA12FD">
      <w:pPr>
        <w:shd w:val="clear" w:color="auto" w:fill="FFFFFF"/>
        <w:spacing w:before="100" w:after="100" w:line="276" w:lineRule="auto"/>
        <w:ind w:firstLine="720"/>
        <w:jc w:val="both"/>
        <w:rPr>
          <w:b/>
          <w:sz w:val="28"/>
          <w:szCs w:val="28"/>
        </w:rPr>
      </w:pPr>
      <w:proofErr w:type="gramStart"/>
      <w:r w:rsidRPr="00E67FF4">
        <w:rPr>
          <w:b/>
          <w:sz w:val="28"/>
          <w:szCs w:val="28"/>
        </w:rPr>
        <w:t>Điều 3.</w:t>
      </w:r>
      <w:proofErr w:type="gramEnd"/>
      <w:r w:rsidRPr="00E67FF4">
        <w:rPr>
          <w:b/>
          <w:sz w:val="28"/>
          <w:szCs w:val="28"/>
        </w:rPr>
        <w:t xml:space="preserve"> </w:t>
      </w:r>
      <w:r w:rsidR="00AC44E8" w:rsidRPr="00E67FF4">
        <w:rPr>
          <w:b/>
          <w:sz w:val="28"/>
          <w:szCs w:val="28"/>
        </w:rPr>
        <w:t>Việc xếp lương, nâng lương, phụ cấp chức vụ lãnh đạo, phụ cấp thâm niên; bố trí kiêm nhiệm chức danh, mức phụ cấp kiêm nhiệm chức danh; giải quyết chế độ, chính sách đối với trường hợp dôi dư</w:t>
      </w:r>
    </w:p>
    <w:p w:rsidR="00AC44E8" w:rsidRPr="00E27CCB" w:rsidRDefault="00E67FF4" w:rsidP="00FA12FD">
      <w:pPr>
        <w:shd w:val="clear" w:color="auto" w:fill="FFFFFF"/>
        <w:spacing w:before="100" w:after="100" w:line="276" w:lineRule="auto"/>
        <w:ind w:firstLine="720"/>
        <w:jc w:val="both"/>
        <w:rPr>
          <w:sz w:val="28"/>
          <w:szCs w:val="28"/>
        </w:rPr>
      </w:pPr>
      <w:r w:rsidRPr="00E27CCB">
        <w:rPr>
          <w:sz w:val="28"/>
          <w:szCs w:val="28"/>
        </w:rPr>
        <w:t>Địa phương r</w:t>
      </w:r>
      <w:r w:rsidR="00AC44E8" w:rsidRPr="00E27CCB">
        <w:rPr>
          <w:sz w:val="28"/>
          <w:szCs w:val="28"/>
        </w:rPr>
        <w:t xml:space="preserve">à soát, thực hiện theo quy định tại Nghị định số 92/2009/NĐ-CP; </w:t>
      </w:r>
      <w:r w:rsidR="00AC44E8" w:rsidRPr="00E27CCB">
        <w:rPr>
          <w:sz w:val="28"/>
          <w:szCs w:val="28"/>
          <w:lang w:val="vi-VN"/>
        </w:rPr>
        <w:t>Nghị định số 34/2019/NĐ-CP</w:t>
      </w:r>
      <w:r w:rsidRPr="00E27CCB">
        <w:rPr>
          <w:sz w:val="28"/>
          <w:szCs w:val="28"/>
        </w:rPr>
        <w:t xml:space="preserve"> và</w:t>
      </w:r>
      <w:r w:rsidR="00AC44E8" w:rsidRPr="00E27CCB">
        <w:rPr>
          <w:sz w:val="28"/>
          <w:szCs w:val="28"/>
        </w:rPr>
        <w:t xml:space="preserve"> Thô</w:t>
      </w:r>
      <w:r w:rsidR="003C34E2" w:rsidRPr="00E27CCB">
        <w:rPr>
          <w:sz w:val="28"/>
          <w:szCs w:val="28"/>
        </w:rPr>
        <w:t>ng tư số 13/2019/TT-</w:t>
      </w:r>
      <w:r w:rsidR="003C34E2" w:rsidRPr="00E27CCB">
        <w:rPr>
          <w:sz w:val="28"/>
          <w:szCs w:val="28"/>
        </w:rPr>
        <w:lastRenderedPageBreak/>
        <w:t xml:space="preserve">BNV ngày 06 tháng 11 năm </w:t>
      </w:r>
      <w:r w:rsidR="00AC44E8" w:rsidRPr="00E27CCB">
        <w:rPr>
          <w:sz w:val="28"/>
          <w:szCs w:val="28"/>
        </w:rPr>
        <w:t xml:space="preserve">2019 của Bộ trưởng Bộ Nội vụ </w:t>
      </w:r>
      <w:r w:rsidR="00AC44E8" w:rsidRPr="00E27CCB">
        <w:rPr>
          <w:iCs/>
          <w:sz w:val="28"/>
          <w:szCs w:val="28"/>
          <w:shd w:val="clear" w:color="auto" w:fill="FFFFFF"/>
          <w:lang w:val="vi-VN"/>
        </w:rPr>
        <w:t>hướng dẫn một s</w:t>
      </w:r>
      <w:r w:rsidR="00AC44E8" w:rsidRPr="00E27CCB">
        <w:rPr>
          <w:iCs/>
          <w:sz w:val="28"/>
          <w:szCs w:val="28"/>
          <w:shd w:val="clear" w:color="auto" w:fill="FFFFFF"/>
        </w:rPr>
        <w:t>ố </w:t>
      </w:r>
      <w:r w:rsidR="00AC44E8" w:rsidRPr="00E27CCB">
        <w:rPr>
          <w:iCs/>
          <w:sz w:val="28"/>
          <w:szCs w:val="28"/>
          <w:shd w:val="clear" w:color="auto" w:fill="FFFFFF"/>
          <w:lang w:val="vi-VN"/>
        </w:rPr>
        <w:t>quy định về cán bộ, công chức cấp xã và người hoạt động không chuyên trách ở cấp xã, ở thôn, tổ dân ph</w:t>
      </w:r>
      <w:r w:rsidR="00AC44E8" w:rsidRPr="00E27CCB">
        <w:rPr>
          <w:iCs/>
          <w:sz w:val="28"/>
          <w:szCs w:val="28"/>
          <w:shd w:val="clear" w:color="auto" w:fill="FFFFFF"/>
        </w:rPr>
        <w:t>ố.</w:t>
      </w:r>
    </w:p>
    <w:p w:rsidR="00353BAE" w:rsidRPr="005C53AB" w:rsidRDefault="004D26E6" w:rsidP="00FA12FD">
      <w:pPr>
        <w:shd w:val="clear" w:color="auto" w:fill="FFFFFF"/>
        <w:spacing w:before="100" w:after="100" w:line="276" w:lineRule="auto"/>
        <w:ind w:right="57" w:firstLine="720"/>
        <w:jc w:val="both"/>
        <w:rPr>
          <w:sz w:val="28"/>
          <w:szCs w:val="28"/>
          <w:lang w:val="vi-VN"/>
        </w:rPr>
      </w:pPr>
      <w:bookmarkStart w:id="2" w:name="page3"/>
      <w:bookmarkStart w:id="3" w:name="dieu_2"/>
      <w:bookmarkEnd w:id="2"/>
      <w:r w:rsidRPr="00E67FF4">
        <w:rPr>
          <w:b/>
          <w:bCs/>
          <w:sz w:val="28"/>
          <w:szCs w:val="28"/>
          <w:lang w:val="vi-VN"/>
        </w:rPr>
        <w:t xml:space="preserve">Điều </w:t>
      </w:r>
      <w:r w:rsidR="00E67FF4">
        <w:rPr>
          <w:b/>
          <w:bCs/>
          <w:sz w:val="28"/>
          <w:szCs w:val="28"/>
        </w:rPr>
        <w:t>4</w:t>
      </w:r>
      <w:r w:rsidR="008E1C85" w:rsidRPr="00E67FF4">
        <w:rPr>
          <w:b/>
          <w:bCs/>
          <w:sz w:val="28"/>
          <w:szCs w:val="28"/>
          <w:lang w:val="vi-VN"/>
        </w:rPr>
        <w:t>.</w:t>
      </w:r>
      <w:bookmarkEnd w:id="3"/>
      <w:r w:rsidR="008E1C85" w:rsidRPr="00E67FF4">
        <w:rPr>
          <w:b/>
          <w:bCs/>
          <w:sz w:val="28"/>
          <w:szCs w:val="28"/>
          <w:lang w:val="vi-VN"/>
        </w:rPr>
        <w:t> </w:t>
      </w:r>
      <w:bookmarkStart w:id="4" w:name="dieu_2_name"/>
      <w:r w:rsidR="00CA5A9A" w:rsidRPr="00E67FF4">
        <w:rPr>
          <w:sz w:val="28"/>
          <w:szCs w:val="28"/>
          <w:lang w:val="vi-VN"/>
        </w:rPr>
        <w:t xml:space="preserve">Quyết định này có hiệu lực kể từ </w:t>
      </w:r>
      <w:bookmarkEnd w:id="4"/>
      <w:r w:rsidR="00CA5A9A" w:rsidRPr="00E67FF4">
        <w:rPr>
          <w:sz w:val="28"/>
          <w:szCs w:val="28"/>
          <w:lang w:val="vi-VN"/>
        </w:rPr>
        <w:t>ngày</w:t>
      </w:r>
      <w:r w:rsidR="00842CE2" w:rsidRPr="005C53AB">
        <w:rPr>
          <w:sz w:val="28"/>
          <w:szCs w:val="28"/>
          <w:lang w:val="vi-VN"/>
        </w:rPr>
        <w:t xml:space="preserve"> 27 tháng 6</w:t>
      </w:r>
      <w:r w:rsidR="00CA5A9A" w:rsidRPr="005C53AB">
        <w:rPr>
          <w:sz w:val="28"/>
          <w:szCs w:val="28"/>
          <w:lang w:val="vi-VN"/>
        </w:rPr>
        <w:t xml:space="preserve"> năm 2020</w:t>
      </w:r>
      <w:r w:rsidR="00CA5A9A" w:rsidRPr="00E67FF4">
        <w:rPr>
          <w:sz w:val="28"/>
          <w:szCs w:val="28"/>
          <w:lang w:val="vi-VN"/>
        </w:rPr>
        <w:t>.</w:t>
      </w:r>
      <w:bookmarkStart w:id="5" w:name="dieu_3"/>
    </w:p>
    <w:p w:rsidR="004D26E6" w:rsidRPr="005117FB" w:rsidRDefault="004D26E6" w:rsidP="00FA12FD">
      <w:pPr>
        <w:shd w:val="clear" w:color="auto" w:fill="FFFFFF"/>
        <w:spacing w:before="100" w:after="100" w:line="276" w:lineRule="auto"/>
        <w:ind w:right="57" w:firstLine="720"/>
        <w:jc w:val="both"/>
        <w:rPr>
          <w:b/>
          <w:bCs/>
          <w:sz w:val="28"/>
          <w:szCs w:val="28"/>
          <w:lang w:val="vi-VN"/>
        </w:rPr>
      </w:pPr>
      <w:r w:rsidRPr="00E67FF4">
        <w:rPr>
          <w:b/>
          <w:bCs/>
          <w:sz w:val="28"/>
          <w:szCs w:val="28"/>
          <w:lang w:val="vi-VN"/>
        </w:rPr>
        <w:t xml:space="preserve">Điều </w:t>
      </w:r>
      <w:r w:rsidR="00E67FF4" w:rsidRPr="005117FB">
        <w:rPr>
          <w:b/>
          <w:bCs/>
          <w:sz w:val="28"/>
          <w:szCs w:val="28"/>
          <w:lang w:val="vi-VN"/>
        </w:rPr>
        <w:t>5</w:t>
      </w:r>
      <w:r w:rsidR="008E1C85" w:rsidRPr="00E67FF4">
        <w:rPr>
          <w:b/>
          <w:bCs/>
          <w:sz w:val="28"/>
          <w:szCs w:val="28"/>
          <w:lang w:val="vi-VN"/>
        </w:rPr>
        <w:t>.</w:t>
      </w:r>
      <w:bookmarkEnd w:id="5"/>
      <w:r w:rsidRPr="005117FB">
        <w:rPr>
          <w:b/>
          <w:bCs/>
          <w:sz w:val="28"/>
          <w:szCs w:val="28"/>
          <w:lang w:val="vi-VN"/>
        </w:rPr>
        <w:t xml:space="preserve"> Tổ chức thực hiện</w:t>
      </w:r>
    </w:p>
    <w:p w:rsidR="004D26E6" w:rsidRPr="005117FB" w:rsidRDefault="004D26E6" w:rsidP="00FA12FD">
      <w:pPr>
        <w:shd w:val="clear" w:color="auto" w:fill="FFFFFF"/>
        <w:spacing w:before="100" w:after="100" w:line="276" w:lineRule="auto"/>
        <w:ind w:right="57" w:firstLine="720"/>
        <w:jc w:val="both"/>
        <w:rPr>
          <w:bCs/>
          <w:sz w:val="28"/>
          <w:szCs w:val="28"/>
          <w:lang w:val="vi-VN"/>
        </w:rPr>
      </w:pPr>
      <w:r w:rsidRPr="005117FB">
        <w:rPr>
          <w:bCs/>
          <w:sz w:val="28"/>
          <w:szCs w:val="28"/>
          <w:lang w:val="vi-VN"/>
        </w:rPr>
        <w:t>1. Giao trách nhiệm Sở Nội vụ chủ trì, phối hợp với các cơ quan liên quan triển khai thực hiện việc bố trí số lượng và chế độ, chính sách cho cán b</w:t>
      </w:r>
      <w:r w:rsidR="00F64434" w:rsidRPr="005117FB">
        <w:rPr>
          <w:bCs/>
          <w:sz w:val="28"/>
          <w:szCs w:val="28"/>
          <w:lang w:val="vi-VN"/>
        </w:rPr>
        <w:t>ộ, công chức cấp xã</w:t>
      </w:r>
      <w:r w:rsidRPr="005117FB">
        <w:rPr>
          <w:bCs/>
          <w:sz w:val="28"/>
          <w:szCs w:val="28"/>
          <w:lang w:val="vi-VN"/>
        </w:rPr>
        <w:t xml:space="preserve"> trên địa bàn tỉnh theo đúng quy định.</w:t>
      </w:r>
    </w:p>
    <w:p w:rsidR="004D26E6" w:rsidRPr="005117FB" w:rsidRDefault="004D26E6" w:rsidP="00FA12FD">
      <w:pPr>
        <w:shd w:val="clear" w:color="auto" w:fill="FFFFFF"/>
        <w:spacing w:before="100" w:after="100" w:line="276" w:lineRule="auto"/>
        <w:ind w:firstLine="709"/>
        <w:jc w:val="both"/>
        <w:rPr>
          <w:bCs/>
          <w:sz w:val="28"/>
          <w:szCs w:val="28"/>
          <w:lang w:val="vi-VN"/>
        </w:rPr>
      </w:pPr>
      <w:r w:rsidRPr="005117FB">
        <w:rPr>
          <w:bCs/>
          <w:sz w:val="28"/>
          <w:szCs w:val="28"/>
          <w:lang w:val="vi-VN"/>
        </w:rPr>
        <w:t>2. Chủ tịch Ủy ban nhân dân các huyện, thành phố Long Khánh, thành phố Biên Hòa có trách nhiệm:</w:t>
      </w:r>
    </w:p>
    <w:p w:rsidR="00872B80" w:rsidRPr="005117FB" w:rsidRDefault="004D26E6" w:rsidP="00FA12FD">
      <w:pPr>
        <w:shd w:val="clear" w:color="auto" w:fill="FFFFFF"/>
        <w:spacing w:before="100" w:after="100" w:line="276" w:lineRule="auto"/>
        <w:ind w:firstLine="709"/>
        <w:jc w:val="both"/>
        <w:rPr>
          <w:sz w:val="28"/>
          <w:szCs w:val="28"/>
          <w:lang w:val="vi-VN"/>
        </w:rPr>
      </w:pPr>
      <w:r w:rsidRPr="005117FB">
        <w:rPr>
          <w:b/>
          <w:bCs/>
          <w:sz w:val="28"/>
          <w:szCs w:val="28"/>
          <w:lang w:val="vi-VN"/>
        </w:rPr>
        <w:t xml:space="preserve"> </w:t>
      </w:r>
      <w:r w:rsidR="00D530EF" w:rsidRPr="005117FB">
        <w:rPr>
          <w:bCs/>
          <w:sz w:val="28"/>
          <w:szCs w:val="28"/>
          <w:lang w:val="vi-VN"/>
        </w:rPr>
        <w:t>a)</w:t>
      </w:r>
      <w:r w:rsidRPr="005117FB">
        <w:rPr>
          <w:bCs/>
          <w:sz w:val="28"/>
          <w:szCs w:val="28"/>
          <w:lang w:val="vi-VN"/>
        </w:rPr>
        <w:t xml:space="preserve"> Chỉ đạo rà soát bố trí, sắp xếp cán bộ, công chức cấp xã trong định suất quy định; </w:t>
      </w:r>
      <w:r w:rsidRPr="005117FB">
        <w:rPr>
          <w:sz w:val="28"/>
          <w:szCs w:val="28"/>
          <w:lang w:val="vi-VN"/>
        </w:rPr>
        <w:t>hoàn thành việc sắp xếp cán bộ, công chức đảm bảo đúng số lượng theo qu</w:t>
      </w:r>
      <w:r w:rsidR="001B4063" w:rsidRPr="005117FB">
        <w:rPr>
          <w:sz w:val="28"/>
          <w:szCs w:val="28"/>
          <w:lang w:val="vi-VN"/>
        </w:rPr>
        <w:t>y định trước</w:t>
      </w:r>
      <w:r w:rsidR="00E67FF4" w:rsidRPr="005117FB">
        <w:rPr>
          <w:sz w:val="28"/>
          <w:szCs w:val="28"/>
          <w:lang w:val="vi-VN"/>
        </w:rPr>
        <w:t xml:space="preserve"> ngày 30 tháng 6 năm </w:t>
      </w:r>
      <w:r w:rsidR="001B4063" w:rsidRPr="005117FB">
        <w:rPr>
          <w:sz w:val="28"/>
          <w:szCs w:val="28"/>
          <w:lang w:val="vi-VN"/>
        </w:rPr>
        <w:t>2020.</w:t>
      </w:r>
      <w:r w:rsidR="00872B80" w:rsidRPr="005117FB">
        <w:rPr>
          <w:sz w:val="28"/>
          <w:szCs w:val="28"/>
          <w:lang w:val="vi-VN"/>
        </w:rPr>
        <w:t xml:space="preserve"> </w:t>
      </w:r>
    </w:p>
    <w:p w:rsidR="00872B80" w:rsidRPr="005117FB" w:rsidRDefault="00D530EF" w:rsidP="00FA12FD">
      <w:pPr>
        <w:shd w:val="clear" w:color="auto" w:fill="FFFFFF"/>
        <w:spacing w:before="100" w:after="100" w:line="276" w:lineRule="auto"/>
        <w:ind w:firstLine="709"/>
        <w:jc w:val="both"/>
        <w:rPr>
          <w:sz w:val="28"/>
          <w:szCs w:val="28"/>
          <w:lang w:val="vi-VN"/>
        </w:rPr>
      </w:pPr>
      <w:r w:rsidRPr="005117FB">
        <w:rPr>
          <w:sz w:val="28"/>
          <w:szCs w:val="28"/>
          <w:lang w:val="vi-VN"/>
        </w:rPr>
        <w:t>b)</w:t>
      </w:r>
      <w:r w:rsidR="00872B80" w:rsidRPr="005117FB">
        <w:rPr>
          <w:sz w:val="28"/>
          <w:szCs w:val="28"/>
          <w:lang w:val="vi-VN"/>
        </w:rPr>
        <w:t xml:space="preserve"> Căn cứ số lượng quy định tại khoản 1 Điều 2 Quyết định này, Chủ tịch UBND cấp huyện </w:t>
      </w:r>
      <w:r w:rsidR="00872B80" w:rsidRPr="005117FB">
        <w:rPr>
          <w:sz w:val="28"/>
          <w:szCs w:val="28"/>
          <w:shd w:val="clear" w:color="auto" w:fill="FFFFFF"/>
          <w:lang w:val="vi-VN"/>
        </w:rPr>
        <w:t>quyết định tuyển dụng, phân công, điều động, luân chuyển và bố trí người đảm nhiệm các chức danh công chức cấp xã phù hợp với chuyên ngành đào tạo và đáp ứng các yêu cầu của vị trí chức danh công chức</w:t>
      </w:r>
      <w:r w:rsidR="00872B80" w:rsidRPr="005117FB">
        <w:rPr>
          <w:sz w:val="28"/>
          <w:szCs w:val="28"/>
          <w:lang w:val="vi-VN"/>
        </w:rPr>
        <w:t xml:space="preserve">; đồng thời, thực hiện chế độ kiêm nhiệm theo quy định hiện hành. </w:t>
      </w:r>
    </w:p>
    <w:p w:rsidR="004D26E6" w:rsidRPr="005117FB" w:rsidRDefault="00D530EF" w:rsidP="00FA12FD">
      <w:pPr>
        <w:shd w:val="clear" w:color="auto" w:fill="FFFFFF"/>
        <w:spacing w:before="100" w:after="100" w:line="276" w:lineRule="auto"/>
        <w:ind w:firstLine="709"/>
        <w:jc w:val="both"/>
        <w:rPr>
          <w:bCs/>
          <w:sz w:val="28"/>
          <w:szCs w:val="28"/>
          <w:lang w:val="vi-VN"/>
        </w:rPr>
      </w:pPr>
      <w:r w:rsidRPr="005117FB">
        <w:rPr>
          <w:bCs/>
          <w:sz w:val="28"/>
          <w:szCs w:val="28"/>
          <w:lang w:val="vi-VN"/>
        </w:rPr>
        <w:t>c)</w:t>
      </w:r>
      <w:r w:rsidR="004D26E6" w:rsidRPr="005117FB">
        <w:rPr>
          <w:bCs/>
          <w:sz w:val="28"/>
          <w:szCs w:val="28"/>
          <w:lang w:val="vi-VN"/>
        </w:rPr>
        <w:t xml:space="preserve"> T</w:t>
      </w:r>
      <w:r w:rsidR="004D26E6" w:rsidRPr="005117FB">
        <w:rPr>
          <w:sz w:val="28"/>
          <w:szCs w:val="28"/>
          <w:lang w:val="vi-VN"/>
        </w:rPr>
        <w:t xml:space="preserve">ổng hợp danh sách báo cáo Chủ tịch </w:t>
      </w:r>
      <w:r w:rsidR="00F64434" w:rsidRPr="005117FB">
        <w:rPr>
          <w:sz w:val="28"/>
          <w:szCs w:val="28"/>
          <w:lang w:val="vi-VN"/>
        </w:rPr>
        <w:t>Ủy ban nhân dân</w:t>
      </w:r>
      <w:r w:rsidR="004D26E6" w:rsidRPr="005117FB">
        <w:rPr>
          <w:sz w:val="28"/>
          <w:szCs w:val="28"/>
          <w:lang w:val="vi-VN"/>
        </w:rPr>
        <w:t xml:space="preserve"> tỉnh đối với các trường hợp tinh giản biên chế theo Nghị</w:t>
      </w:r>
      <w:r w:rsidR="005C7A11" w:rsidRPr="005117FB">
        <w:rPr>
          <w:sz w:val="28"/>
          <w:szCs w:val="28"/>
          <w:lang w:val="vi-VN"/>
        </w:rPr>
        <w:t xml:space="preserve"> định số 108/2014/NĐ-CP ngày 20 tháng 11 năm </w:t>
      </w:r>
      <w:r w:rsidR="004D26E6" w:rsidRPr="005117FB">
        <w:rPr>
          <w:sz w:val="28"/>
          <w:szCs w:val="28"/>
          <w:lang w:val="vi-VN"/>
        </w:rPr>
        <w:t xml:space="preserve">2014 của Chính phủ </w:t>
      </w:r>
      <w:r w:rsidR="000421C9" w:rsidRPr="005117FB">
        <w:rPr>
          <w:sz w:val="28"/>
          <w:szCs w:val="28"/>
          <w:lang w:val="vi-VN"/>
        </w:rPr>
        <w:t>v</w:t>
      </w:r>
      <w:r w:rsidR="00525E08" w:rsidRPr="005117FB">
        <w:rPr>
          <w:sz w:val="28"/>
          <w:szCs w:val="28"/>
          <w:lang w:val="vi-VN"/>
        </w:rPr>
        <w:t xml:space="preserve">ề chính sách tinh giản biên chế; </w:t>
      </w:r>
      <w:r w:rsidR="004D26E6" w:rsidRPr="005117FB">
        <w:rPr>
          <w:sz w:val="28"/>
          <w:szCs w:val="28"/>
          <w:lang w:val="vi-VN"/>
        </w:rPr>
        <w:t>Nghị</w:t>
      </w:r>
      <w:r w:rsidR="00525E08" w:rsidRPr="005117FB">
        <w:rPr>
          <w:sz w:val="28"/>
          <w:szCs w:val="28"/>
          <w:lang w:val="vi-VN"/>
        </w:rPr>
        <w:t xml:space="preserve"> định số 113/2018/NĐ-CP ngày 31 tháng 8 năm </w:t>
      </w:r>
      <w:r w:rsidR="004D26E6" w:rsidRPr="005117FB">
        <w:rPr>
          <w:sz w:val="28"/>
          <w:szCs w:val="28"/>
          <w:lang w:val="vi-VN"/>
        </w:rPr>
        <w:t xml:space="preserve">2018 của Chính phủ </w:t>
      </w:r>
      <w:bookmarkStart w:id="6" w:name="dieu_1_name"/>
      <w:r w:rsidR="000421C9" w:rsidRPr="005117FB">
        <w:rPr>
          <w:sz w:val="28"/>
          <w:szCs w:val="28"/>
          <w:shd w:val="clear" w:color="auto" w:fill="FFFFFF"/>
          <w:lang w:val="vi-VN"/>
        </w:rPr>
        <w:t>sửa đổi, bổ sung một số điều của Nghị định số </w:t>
      </w:r>
      <w:bookmarkEnd w:id="6"/>
      <w:r w:rsidR="000421C9" w:rsidRPr="005117FB">
        <w:rPr>
          <w:sz w:val="28"/>
          <w:szCs w:val="28"/>
          <w:shd w:val="clear" w:color="auto" w:fill="FFFFFF"/>
          <w:lang w:val="vi-VN"/>
        </w:rPr>
        <w:t xml:space="preserve">108/2014/NĐ-CP ngày 20 tháng 11 năm 2014 của Chính phủ về chính sách tinh giản biên chế </w:t>
      </w:r>
      <w:r w:rsidR="004D26E6" w:rsidRPr="005117FB">
        <w:rPr>
          <w:sz w:val="28"/>
          <w:szCs w:val="28"/>
          <w:lang w:val="vi-VN"/>
        </w:rPr>
        <w:t>và các trường hợp điều chuyển công chức cấp xã thành công chức cấp huyện trở lên.</w:t>
      </w:r>
    </w:p>
    <w:p w:rsidR="004D26E6" w:rsidRPr="005117FB" w:rsidRDefault="004D26E6" w:rsidP="00FA12FD">
      <w:pPr>
        <w:spacing w:before="100" w:after="100" w:line="276" w:lineRule="auto"/>
        <w:ind w:firstLine="720"/>
        <w:jc w:val="both"/>
        <w:rPr>
          <w:sz w:val="28"/>
          <w:szCs w:val="28"/>
          <w:lang w:val="vi-VN"/>
        </w:rPr>
      </w:pPr>
      <w:r w:rsidRPr="005117FB">
        <w:rPr>
          <w:bCs/>
          <w:sz w:val="28"/>
          <w:szCs w:val="28"/>
          <w:lang w:val="vi-VN"/>
        </w:rPr>
        <w:t>3. Chủ tịch Ủy ban nhân dân xã, phường, thị trấn trên địa bàn tỉnh có trách nhiệm</w:t>
      </w:r>
      <w:r w:rsidRPr="005117FB">
        <w:rPr>
          <w:b/>
          <w:bCs/>
          <w:sz w:val="28"/>
          <w:szCs w:val="28"/>
          <w:lang w:val="vi-VN"/>
        </w:rPr>
        <w:t xml:space="preserve"> </w:t>
      </w:r>
      <w:r w:rsidRPr="005117FB">
        <w:rPr>
          <w:sz w:val="28"/>
          <w:szCs w:val="28"/>
          <w:lang w:val="vi-VN"/>
        </w:rPr>
        <w:t>sắp xếp, đề xuất bố trí các chức danh công chức phù hợp với tình hình thực tế, đảm bảo lộ trình, đủ số lượng theo quy định; thực hiện đảm bảo các chế độ chính sách có liên quan đến cán bộ, công chức cấp xã theo quy định tại quy định này.</w:t>
      </w:r>
    </w:p>
    <w:p w:rsidR="004D26E6" w:rsidRPr="005117FB" w:rsidRDefault="004D26E6" w:rsidP="00FA12FD">
      <w:pPr>
        <w:spacing w:before="100" w:after="100" w:line="276" w:lineRule="auto"/>
        <w:ind w:firstLine="720"/>
        <w:jc w:val="both"/>
        <w:rPr>
          <w:sz w:val="28"/>
          <w:szCs w:val="28"/>
          <w:lang w:val="vi-VN"/>
        </w:rPr>
      </w:pPr>
      <w:r w:rsidRPr="005117FB">
        <w:rPr>
          <w:sz w:val="28"/>
          <w:szCs w:val="28"/>
          <w:lang w:val="vi-VN"/>
        </w:rPr>
        <w:t xml:space="preserve">4. Sở Tài chính: Hướng dẫn lập dự toán ngân sách hàng năm, bảo đảm kinh phí thực hiện chế độ chính sách đối với </w:t>
      </w:r>
      <w:r w:rsidR="00F64434" w:rsidRPr="005117FB">
        <w:rPr>
          <w:sz w:val="28"/>
          <w:szCs w:val="28"/>
          <w:lang w:val="vi-VN"/>
        </w:rPr>
        <w:t>cán bộ, công chức cấp xã</w:t>
      </w:r>
      <w:r w:rsidRPr="005117FB">
        <w:rPr>
          <w:sz w:val="28"/>
          <w:szCs w:val="28"/>
          <w:lang w:val="vi-VN"/>
        </w:rPr>
        <w:t>.</w:t>
      </w:r>
    </w:p>
    <w:p w:rsidR="004D26E6" w:rsidRPr="005117FB" w:rsidRDefault="004D26E6" w:rsidP="00FA12FD">
      <w:pPr>
        <w:spacing w:before="100" w:after="100" w:line="276" w:lineRule="auto"/>
        <w:ind w:firstLine="720"/>
        <w:jc w:val="both"/>
        <w:rPr>
          <w:sz w:val="28"/>
          <w:szCs w:val="28"/>
          <w:lang w:val="vi-VN"/>
        </w:rPr>
      </w:pPr>
      <w:r w:rsidRPr="005117FB">
        <w:rPr>
          <w:sz w:val="28"/>
          <w:szCs w:val="28"/>
          <w:lang w:val="vi-VN"/>
        </w:rPr>
        <w:t>5. Bảo hiểm xã hội tỉnh: Hướng dẫn, kiểm tra Bảo hiểm xã hội các huyện, thành phố thực hiện chế độ bảo hiểm xã hội và bảo đảm kinh phí chi trả chế độ theo quy định của pháp luật về bảo hiểm xã hội cho cán bộ,</w:t>
      </w:r>
      <w:r w:rsidR="00F64434" w:rsidRPr="005117FB">
        <w:rPr>
          <w:sz w:val="28"/>
          <w:szCs w:val="28"/>
          <w:lang w:val="vi-VN"/>
        </w:rPr>
        <w:t xml:space="preserve"> công chức cấp xã</w:t>
      </w:r>
      <w:r w:rsidRPr="005117FB">
        <w:rPr>
          <w:sz w:val="28"/>
          <w:szCs w:val="28"/>
          <w:lang w:val="vi-VN"/>
        </w:rPr>
        <w:t>.</w:t>
      </w:r>
    </w:p>
    <w:p w:rsidR="008E1C85" w:rsidRDefault="00373ED8" w:rsidP="00FA12FD">
      <w:pPr>
        <w:shd w:val="clear" w:color="auto" w:fill="FFFFFF"/>
        <w:spacing w:before="100" w:after="100" w:line="276" w:lineRule="auto"/>
        <w:ind w:right="57" w:firstLine="720"/>
        <w:jc w:val="both"/>
        <w:rPr>
          <w:sz w:val="28"/>
          <w:szCs w:val="28"/>
        </w:rPr>
      </w:pPr>
      <w:proofErr w:type="gramStart"/>
      <w:r w:rsidRPr="00373ED8">
        <w:rPr>
          <w:b/>
          <w:sz w:val="28"/>
          <w:szCs w:val="28"/>
        </w:rPr>
        <w:lastRenderedPageBreak/>
        <w:t>Điều 6.</w:t>
      </w:r>
      <w:proofErr w:type="gramEnd"/>
      <w:r>
        <w:rPr>
          <w:sz w:val="28"/>
          <w:szCs w:val="28"/>
        </w:rPr>
        <w:t xml:space="preserve"> </w:t>
      </w:r>
      <w:r w:rsidR="008E1C85" w:rsidRPr="00E67FF4">
        <w:rPr>
          <w:sz w:val="28"/>
          <w:szCs w:val="28"/>
          <w:lang w:val="vi-VN"/>
        </w:rPr>
        <w:t>Chánh Văn phòng Ủy ban nhân dân tỉnh, Giám đốc</w:t>
      </w:r>
      <w:r w:rsidR="004D26E6" w:rsidRPr="00E67FF4">
        <w:rPr>
          <w:sz w:val="28"/>
          <w:szCs w:val="28"/>
        </w:rPr>
        <w:t xml:space="preserve"> các</w:t>
      </w:r>
      <w:r w:rsidR="008E1C85" w:rsidRPr="00E67FF4">
        <w:rPr>
          <w:sz w:val="28"/>
          <w:szCs w:val="28"/>
          <w:lang w:val="vi-VN"/>
        </w:rPr>
        <w:t xml:space="preserve"> Sở</w:t>
      </w:r>
      <w:r w:rsidR="004D26E6" w:rsidRPr="00E67FF4">
        <w:rPr>
          <w:sz w:val="28"/>
          <w:szCs w:val="28"/>
        </w:rPr>
        <w:t>:</w:t>
      </w:r>
      <w:r w:rsidR="008E1C85" w:rsidRPr="00E67FF4">
        <w:rPr>
          <w:sz w:val="28"/>
          <w:szCs w:val="28"/>
          <w:lang w:val="vi-VN"/>
        </w:rPr>
        <w:t xml:space="preserve"> Nội vụ,</w:t>
      </w:r>
      <w:r w:rsidR="004D26E6" w:rsidRPr="00E67FF4">
        <w:rPr>
          <w:sz w:val="28"/>
          <w:szCs w:val="28"/>
        </w:rPr>
        <w:t xml:space="preserve"> Tài chính; Chủ tịch Ủy ban nhân dân các huyện,</w:t>
      </w:r>
      <w:r w:rsidR="008E1C85" w:rsidRPr="00E67FF4">
        <w:rPr>
          <w:sz w:val="28"/>
          <w:szCs w:val="28"/>
          <w:lang w:val="vi-VN"/>
        </w:rPr>
        <w:t xml:space="preserve"> thành phố</w:t>
      </w:r>
      <w:r w:rsidR="007A09DB" w:rsidRPr="00E67FF4">
        <w:rPr>
          <w:sz w:val="28"/>
          <w:szCs w:val="28"/>
        </w:rPr>
        <w:t xml:space="preserve"> Long Khánh và thành phố Biên Hòa</w:t>
      </w:r>
      <w:r w:rsidR="004D26E6" w:rsidRPr="00E67FF4">
        <w:rPr>
          <w:sz w:val="28"/>
          <w:szCs w:val="28"/>
        </w:rPr>
        <w:t>; các tổ chức, cá nhân có</w:t>
      </w:r>
      <w:r w:rsidR="004A4816" w:rsidRPr="00E67FF4">
        <w:rPr>
          <w:sz w:val="28"/>
          <w:szCs w:val="28"/>
          <w:lang w:val="vi-VN"/>
        </w:rPr>
        <w:t xml:space="preserve"> liên quan chịu trách nhiệm</w:t>
      </w:r>
      <w:r w:rsidR="004A4816" w:rsidRPr="00E67FF4">
        <w:rPr>
          <w:sz w:val="28"/>
          <w:szCs w:val="28"/>
        </w:rPr>
        <w:t xml:space="preserve"> </w:t>
      </w:r>
      <w:r w:rsidR="008E1C85" w:rsidRPr="00E67FF4">
        <w:rPr>
          <w:sz w:val="28"/>
          <w:szCs w:val="28"/>
          <w:lang w:val="vi-VN"/>
        </w:rPr>
        <w:t>thi hành</w:t>
      </w:r>
      <w:r w:rsidR="007B10C0" w:rsidRPr="00E67FF4">
        <w:rPr>
          <w:sz w:val="28"/>
          <w:szCs w:val="28"/>
          <w:lang w:val="en-GB"/>
        </w:rPr>
        <w:t xml:space="preserve"> quyết định này</w:t>
      </w:r>
      <w:r w:rsidR="008E1C85" w:rsidRPr="00E67FF4">
        <w:rPr>
          <w:sz w:val="28"/>
          <w:szCs w:val="28"/>
          <w:lang w:val="vi-VN"/>
        </w:rPr>
        <w:t>./. </w:t>
      </w:r>
    </w:p>
    <w:p w:rsidR="00F6149E" w:rsidRPr="00F6149E" w:rsidRDefault="00F6149E" w:rsidP="00353BAE">
      <w:pPr>
        <w:shd w:val="clear" w:color="auto" w:fill="FFFFFF"/>
        <w:spacing w:before="100" w:after="100" w:line="276" w:lineRule="auto"/>
        <w:ind w:right="57" w:firstLine="720"/>
        <w:jc w:val="both"/>
        <w:rPr>
          <w:sz w:val="2"/>
          <w:szCs w:val="28"/>
        </w:rPr>
      </w:pPr>
    </w:p>
    <w:tbl>
      <w:tblPr>
        <w:tblW w:w="9255" w:type="dxa"/>
        <w:jc w:val="center"/>
        <w:tblCellSpacing w:w="0" w:type="dxa"/>
        <w:shd w:val="clear" w:color="auto" w:fill="FFFFFF"/>
        <w:tblCellMar>
          <w:left w:w="0" w:type="dxa"/>
          <w:right w:w="0" w:type="dxa"/>
        </w:tblCellMar>
        <w:tblLook w:val="04A0"/>
      </w:tblPr>
      <w:tblGrid>
        <w:gridCol w:w="4228"/>
        <w:gridCol w:w="5027"/>
      </w:tblGrid>
      <w:tr w:rsidR="008E1C85" w:rsidRPr="00E67FF4" w:rsidTr="004566E1">
        <w:trPr>
          <w:trHeight w:val="3057"/>
          <w:tblCellSpacing w:w="0" w:type="dxa"/>
          <w:jc w:val="center"/>
        </w:trPr>
        <w:tc>
          <w:tcPr>
            <w:tcW w:w="4228" w:type="dxa"/>
            <w:shd w:val="clear" w:color="auto" w:fill="FFFFFF"/>
            <w:tcMar>
              <w:top w:w="0" w:type="dxa"/>
              <w:left w:w="108" w:type="dxa"/>
              <w:bottom w:w="0" w:type="dxa"/>
              <w:right w:w="108" w:type="dxa"/>
            </w:tcMar>
            <w:hideMark/>
          </w:tcPr>
          <w:p w:rsidR="00F6149E" w:rsidRPr="005C53AB" w:rsidRDefault="00F6149E" w:rsidP="00E34050">
            <w:pPr>
              <w:rPr>
                <w:b/>
                <w:bCs/>
                <w:i/>
              </w:rPr>
            </w:pPr>
          </w:p>
        </w:tc>
        <w:tc>
          <w:tcPr>
            <w:tcW w:w="5027" w:type="dxa"/>
            <w:shd w:val="clear" w:color="auto" w:fill="FFFFFF"/>
            <w:tcMar>
              <w:top w:w="0" w:type="dxa"/>
              <w:left w:w="108" w:type="dxa"/>
              <w:bottom w:w="0" w:type="dxa"/>
              <w:right w:w="108" w:type="dxa"/>
            </w:tcMar>
            <w:hideMark/>
          </w:tcPr>
          <w:p w:rsidR="008E1C85" w:rsidRPr="005117FB" w:rsidRDefault="008E1C85" w:rsidP="00E34050">
            <w:pPr>
              <w:spacing w:after="120" w:line="234" w:lineRule="atLeast"/>
              <w:jc w:val="center"/>
              <w:rPr>
                <w:b/>
                <w:bCs/>
                <w:sz w:val="28"/>
                <w:szCs w:val="28"/>
              </w:rPr>
            </w:pPr>
            <w:r w:rsidRPr="006B054A">
              <w:rPr>
                <w:b/>
                <w:bCs/>
                <w:sz w:val="28"/>
                <w:szCs w:val="28"/>
                <w:lang w:val="vi-VN"/>
              </w:rPr>
              <w:t>TM. ỦY BAN NHÂN DÂN</w:t>
            </w:r>
            <w:r w:rsidRPr="006B054A">
              <w:rPr>
                <w:b/>
                <w:bCs/>
                <w:sz w:val="28"/>
                <w:szCs w:val="28"/>
                <w:lang w:val="vi-VN"/>
              </w:rPr>
              <w:br/>
              <w:t>CHỦ TỊCH</w:t>
            </w:r>
            <w:r w:rsidRPr="006B054A">
              <w:rPr>
                <w:b/>
                <w:bCs/>
                <w:sz w:val="28"/>
                <w:szCs w:val="28"/>
                <w:lang w:val="vi-VN"/>
              </w:rPr>
              <w:br/>
            </w:r>
            <w:r w:rsidRPr="006B054A">
              <w:rPr>
                <w:b/>
                <w:bCs/>
                <w:sz w:val="28"/>
                <w:szCs w:val="28"/>
                <w:lang w:val="vi-VN"/>
              </w:rPr>
              <w:br/>
            </w:r>
            <w:r w:rsidRPr="006B054A">
              <w:rPr>
                <w:b/>
                <w:bCs/>
                <w:sz w:val="28"/>
                <w:szCs w:val="28"/>
                <w:lang w:val="vi-VN"/>
              </w:rPr>
              <w:br/>
            </w:r>
            <w:r w:rsidR="005117FB" w:rsidRPr="005117FB">
              <w:rPr>
                <w:b/>
                <w:bCs/>
                <w:i/>
                <w:sz w:val="28"/>
                <w:szCs w:val="28"/>
              </w:rPr>
              <w:t>(Đã ký)</w:t>
            </w:r>
          </w:p>
          <w:p w:rsidR="008E1C85" w:rsidRPr="00E67FF4" w:rsidRDefault="008E1C85" w:rsidP="00E34050">
            <w:pPr>
              <w:spacing w:after="120" w:line="234" w:lineRule="atLeast"/>
              <w:jc w:val="center"/>
              <w:rPr>
                <w:sz w:val="28"/>
                <w:szCs w:val="28"/>
              </w:rPr>
            </w:pPr>
            <w:r w:rsidRPr="006B054A">
              <w:rPr>
                <w:b/>
                <w:bCs/>
                <w:sz w:val="28"/>
                <w:szCs w:val="28"/>
                <w:lang w:val="vi-VN"/>
              </w:rPr>
              <w:br/>
            </w:r>
            <w:r w:rsidRPr="006B054A">
              <w:rPr>
                <w:b/>
                <w:bCs/>
                <w:sz w:val="28"/>
                <w:szCs w:val="28"/>
                <w:lang w:val="vi-VN"/>
              </w:rPr>
              <w:br/>
            </w:r>
            <w:r w:rsidRPr="00E67FF4">
              <w:rPr>
                <w:b/>
                <w:sz w:val="28"/>
                <w:szCs w:val="28"/>
              </w:rPr>
              <w:t>Cao Tiến Dũng</w:t>
            </w:r>
          </w:p>
        </w:tc>
      </w:tr>
    </w:tbl>
    <w:p w:rsidR="005B5B35" w:rsidRPr="00E67FF4" w:rsidRDefault="005B5B35" w:rsidP="004022AC">
      <w:pPr>
        <w:shd w:val="clear" w:color="auto" w:fill="FFFFFF"/>
        <w:spacing w:before="120"/>
        <w:ind w:right="-57"/>
        <w:outlineLvl w:val="2"/>
        <w:rPr>
          <w:b/>
          <w:sz w:val="28"/>
          <w:szCs w:val="28"/>
        </w:rPr>
      </w:pPr>
    </w:p>
    <w:sectPr w:rsidR="005B5B35" w:rsidRPr="00E67FF4" w:rsidSect="00FA12FD">
      <w:headerReference w:type="default" r:id="rId9"/>
      <w:footerReference w:type="even" r:id="rId10"/>
      <w:footerReference w:type="default" r:id="rId11"/>
      <w:pgSz w:w="11909" w:h="16834" w:code="9"/>
      <w:pgMar w:top="952" w:right="1136"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B6" w:rsidRDefault="00A70EB6">
      <w:r>
        <w:separator/>
      </w:r>
    </w:p>
  </w:endnote>
  <w:endnote w:type="continuationSeparator" w:id="0">
    <w:p w:rsidR="00A70EB6" w:rsidRDefault="00A70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75" w:rsidRDefault="00EE19C9" w:rsidP="00FD11D5">
    <w:pPr>
      <w:pStyle w:val="Footer"/>
      <w:framePr w:wrap="around" w:vAnchor="text" w:hAnchor="margin" w:xAlign="right" w:y="1"/>
      <w:rPr>
        <w:rStyle w:val="PageNumber"/>
      </w:rPr>
    </w:pPr>
    <w:r>
      <w:rPr>
        <w:rStyle w:val="PageNumber"/>
      </w:rPr>
      <w:fldChar w:fldCharType="begin"/>
    </w:r>
    <w:r w:rsidR="00936A75">
      <w:rPr>
        <w:rStyle w:val="PageNumber"/>
      </w:rPr>
      <w:instrText xml:space="preserve">PAGE  </w:instrText>
    </w:r>
    <w:r>
      <w:rPr>
        <w:rStyle w:val="PageNumber"/>
      </w:rPr>
      <w:fldChar w:fldCharType="separate"/>
    </w:r>
    <w:r w:rsidR="00064F68">
      <w:rPr>
        <w:rStyle w:val="PageNumber"/>
        <w:noProof/>
      </w:rPr>
      <w:t>2</w:t>
    </w:r>
    <w:r>
      <w:rPr>
        <w:rStyle w:val="PageNumber"/>
      </w:rPr>
      <w:fldChar w:fldCharType="end"/>
    </w:r>
  </w:p>
  <w:p w:rsidR="00936A75" w:rsidRDefault="00936A75" w:rsidP="00FD11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75" w:rsidRDefault="00936A75" w:rsidP="00FD11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B6" w:rsidRDefault="00A70EB6">
      <w:r>
        <w:separator/>
      </w:r>
    </w:p>
  </w:footnote>
  <w:footnote w:type="continuationSeparator" w:id="0">
    <w:p w:rsidR="00A70EB6" w:rsidRDefault="00A70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446" w:rsidRPr="00353BAE" w:rsidRDefault="00EE19C9">
    <w:pPr>
      <w:pStyle w:val="Header"/>
      <w:jc w:val="center"/>
      <w:rPr>
        <w:sz w:val="28"/>
        <w:szCs w:val="28"/>
      </w:rPr>
    </w:pPr>
    <w:r w:rsidRPr="00353BAE">
      <w:rPr>
        <w:sz w:val="28"/>
        <w:szCs w:val="28"/>
      </w:rPr>
      <w:fldChar w:fldCharType="begin"/>
    </w:r>
    <w:r w:rsidR="000D51F9" w:rsidRPr="00353BAE">
      <w:rPr>
        <w:sz w:val="28"/>
        <w:szCs w:val="28"/>
      </w:rPr>
      <w:instrText xml:space="preserve"> PAGE   \* MERGEFORMAT </w:instrText>
    </w:r>
    <w:r w:rsidRPr="00353BAE">
      <w:rPr>
        <w:sz w:val="28"/>
        <w:szCs w:val="28"/>
      </w:rPr>
      <w:fldChar w:fldCharType="separate"/>
    </w:r>
    <w:r w:rsidR="005117FB">
      <w:rPr>
        <w:noProof/>
        <w:sz w:val="28"/>
        <w:szCs w:val="28"/>
      </w:rPr>
      <w:t>4</w:t>
    </w:r>
    <w:r w:rsidRPr="00353BAE">
      <w:rPr>
        <w:sz w:val="28"/>
        <w:szCs w:val="28"/>
      </w:rPr>
      <w:fldChar w:fldCharType="end"/>
    </w:r>
  </w:p>
  <w:p w:rsidR="004022AC" w:rsidRPr="005B68A6" w:rsidRDefault="004022AC">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52CA"/>
    <w:multiLevelType w:val="hybridMultilevel"/>
    <w:tmpl w:val="8E0E28BE"/>
    <w:lvl w:ilvl="0" w:tplc="181438E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051168"/>
    <w:multiLevelType w:val="hybridMultilevel"/>
    <w:tmpl w:val="4BF42632"/>
    <w:lvl w:ilvl="0" w:tplc="E8C09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D5DAA"/>
    <w:multiLevelType w:val="hybridMultilevel"/>
    <w:tmpl w:val="F6D88410"/>
    <w:lvl w:ilvl="0" w:tplc="AEFC7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4B6F96"/>
    <w:multiLevelType w:val="hybridMultilevel"/>
    <w:tmpl w:val="6A76C8EC"/>
    <w:lvl w:ilvl="0" w:tplc="AEF20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5222B5"/>
    <w:multiLevelType w:val="hybridMultilevel"/>
    <w:tmpl w:val="0A407F7E"/>
    <w:lvl w:ilvl="0" w:tplc="088C510E">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D11D5"/>
    <w:rsid w:val="00001B62"/>
    <w:rsid w:val="00003CB9"/>
    <w:rsid w:val="000053F8"/>
    <w:rsid w:val="000063E7"/>
    <w:rsid w:val="0000645C"/>
    <w:rsid w:val="000068FE"/>
    <w:rsid w:val="000073FA"/>
    <w:rsid w:val="00007E28"/>
    <w:rsid w:val="00011F2A"/>
    <w:rsid w:val="0001358B"/>
    <w:rsid w:val="000140F1"/>
    <w:rsid w:val="00014215"/>
    <w:rsid w:val="00014994"/>
    <w:rsid w:val="000162BE"/>
    <w:rsid w:val="00016B8B"/>
    <w:rsid w:val="00020A59"/>
    <w:rsid w:val="0002147B"/>
    <w:rsid w:val="00021D85"/>
    <w:rsid w:val="00022C3A"/>
    <w:rsid w:val="00024355"/>
    <w:rsid w:val="0002477A"/>
    <w:rsid w:val="00027277"/>
    <w:rsid w:val="00031A35"/>
    <w:rsid w:val="0003670F"/>
    <w:rsid w:val="00036710"/>
    <w:rsid w:val="0004136E"/>
    <w:rsid w:val="00041B09"/>
    <w:rsid w:val="000421C9"/>
    <w:rsid w:val="000441F5"/>
    <w:rsid w:val="000469F7"/>
    <w:rsid w:val="00046F61"/>
    <w:rsid w:val="00050347"/>
    <w:rsid w:val="00050DA8"/>
    <w:rsid w:val="00051437"/>
    <w:rsid w:val="000527C6"/>
    <w:rsid w:val="00054E6B"/>
    <w:rsid w:val="0005542C"/>
    <w:rsid w:val="0005587E"/>
    <w:rsid w:val="00055949"/>
    <w:rsid w:val="000606B5"/>
    <w:rsid w:val="00062FC3"/>
    <w:rsid w:val="000645E5"/>
    <w:rsid w:val="00064F68"/>
    <w:rsid w:val="0006660F"/>
    <w:rsid w:val="00066A05"/>
    <w:rsid w:val="0006793A"/>
    <w:rsid w:val="0007240F"/>
    <w:rsid w:val="00072FD0"/>
    <w:rsid w:val="0007486A"/>
    <w:rsid w:val="00074C4F"/>
    <w:rsid w:val="00076A58"/>
    <w:rsid w:val="00077FC6"/>
    <w:rsid w:val="0008036E"/>
    <w:rsid w:val="000817C7"/>
    <w:rsid w:val="0008361A"/>
    <w:rsid w:val="00085296"/>
    <w:rsid w:val="00086046"/>
    <w:rsid w:val="0009098D"/>
    <w:rsid w:val="000925E4"/>
    <w:rsid w:val="00095926"/>
    <w:rsid w:val="00095B3A"/>
    <w:rsid w:val="00096ABB"/>
    <w:rsid w:val="000A05B3"/>
    <w:rsid w:val="000A15FF"/>
    <w:rsid w:val="000A2900"/>
    <w:rsid w:val="000A3F68"/>
    <w:rsid w:val="000A4D79"/>
    <w:rsid w:val="000A5ACC"/>
    <w:rsid w:val="000A77E8"/>
    <w:rsid w:val="000A795F"/>
    <w:rsid w:val="000A7968"/>
    <w:rsid w:val="000A7E4F"/>
    <w:rsid w:val="000B0599"/>
    <w:rsid w:val="000B0E6C"/>
    <w:rsid w:val="000B0E71"/>
    <w:rsid w:val="000B367F"/>
    <w:rsid w:val="000B64C9"/>
    <w:rsid w:val="000B6675"/>
    <w:rsid w:val="000B6E3A"/>
    <w:rsid w:val="000C2EF6"/>
    <w:rsid w:val="000C31AB"/>
    <w:rsid w:val="000C5298"/>
    <w:rsid w:val="000C570A"/>
    <w:rsid w:val="000C6917"/>
    <w:rsid w:val="000C6C34"/>
    <w:rsid w:val="000C7DE2"/>
    <w:rsid w:val="000D15B8"/>
    <w:rsid w:val="000D2D0A"/>
    <w:rsid w:val="000D4A8B"/>
    <w:rsid w:val="000D51F9"/>
    <w:rsid w:val="000D619D"/>
    <w:rsid w:val="000D62AF"/>
    <w:rsid w:val="000D63D4"/>
    <w:rsid w:val="000D67CF"/>
    <w:rsid w:val="000E38B2"/>
    <w:rsid w:val="000E4090"/>
    <w:rsid w:val="000E5288"/>
    <w:rsid w:val="000E5C57"/>
    <w:rsid w:val="000E7734"/>
    <w:rsid w:val="000E799C"/>
    <w:rsid w:val="000F1136"/>
    <w:rsid w:val="000F589A"/>
    <w:rsid w:val="000F5BA4"/>
    <w:rsid w:val="000F63C8"/>
    <w:rsid w:val="000F6B6B"/>
    <w:rsid w:val="00100D03"/>
    <w:rsid w:val="001034A5"/>
    <w:rsid w:val="001044A7"/>
    <w:rsid w:val="0010621E"/>
    <w:rsid w:val="001063B1"/>
    <w:rsid w:val="00112271"/>
    <w:rsid w:val="001129E3"/>
    <w:rsid w:val="00112B02"/>
    <w:rsid w:val="00112B1C"/>
    <w:rsid w:val="00112E08"/>
    <w:rsid w:val="001139E0"/>
    <w:rsid w:val="001139E6"/>
    <w:rsid w:val="00113C04"/>
    <w:rsid w:val="00115101"/>
    <w:rsid w:val="0011636D"/>
    <w:rsid w:val="00116603"/>
    <w:rsid w:val="00116830"/>
    <w:rsid w:val="00116FF0"/>
    <w:rsid w:val="001179B0"/>
    <w:rsid w:val="001216B1"/>
    <w:rsid w:val="001248A4"/>
    <w:rsid w:val="001260DC"/>
    <w:rsid w:val="00126B70"/>
    <w:rsid w:val="00130A0F"/>
    <w:rsid w:val="001350A4"/>
    <w:rsid w:val="001352DF"/>
    <w:rsid w:val="001429FF"/>
    <w:rsid w:val="00143031"/>
    <w:rsid w:val="00143C98"/>
    <w:rsid w:val="00144D96"/>
    <w:rsid w:val="00146936"/>
    <w:rsid w:val="00153102"/>
    <w:rsid w:val="001540DC"/>
    <w:rsid w:val="00157467"/>
    <w:rsid w:val="00163128"/>
    <w:rsid w:val="001647C0"/>
    <w:rsid w:val="001651A1"/>
    <w:rsid w:val="00166179"/>
    <w:rsid w:val="00167921"/>
    <w:rsid w:val="00170E09"/>
    <w:rsid w:val="0017174D"/>
    <w:rsid w:val="00171F89"/>
    <w:rsid w:val="001729B3"/>
    <w:rsid w:val="00173822"/>
    <w:rsid w:val="00175C70"/>
    <w:rsid w:val="0017629D"/>
    <w:rsid w:val="00176612"/>
    <w:rsid w:val="0017760A"/>
    <w:rsid w:val="001801CA"/>
    <w:rsid w:val="00185BF9"/>
    <w:rsid w:val="0018708B"/>
    <w:rsid w:val="00193B86"/>
    <w:rsid w:val="00195C27"/>
    <w:rsid w:val="00196560"/>
    <w:rsid w:val="001A4A1F"/>
    <w:rsid w:val="001A55F2"/>
    <w:rsid w:val="001A6DDF"/>
    <w:rsid w:val="001A75E4"/>
    <w:rsid w:val="001B26B9"/>
    <w:rsid w:val="001B3D4C"/>
    <w:rsid w:val="001B4063"/>
    <w:rsid w:val="001B4E5B"/>
    <w:rsid w:val="001B5100"/>
    <w:rsid w:val="001B60D2"/>
    <w:rsid w:val="001B6135"/>
    <w:rsid w:val="001C0C66"/>
    <w:rsid w:val="001C4D12"/>
    <w:rsid w:val="001C587D"/>
    <w:rsid w:val="001D2662"/>
    <w:rsid w:val="001D51F0"/>
    <w:rsid w:val="001D5C0F"/>
    <w:rsid w:val="001D627B"/>
    <w:rsid w:val="001D62FD"/>
    <w:rsid w:val="001D7CC1"/>
    <w:rsid w:val="001E1040"/>
    <w:rsid w:val="001E19C3"/>
    <w:rsid w:val="001E44B2"/>
    <w:rsid w:val="001E4662"/>
    <w:rsid w:val="001E5AA6"/>
    <w:rsid w:val="001F1C25"/>
    <w:rsid w:val="001F3EC5"/>
    <w:rsid w:val="001F5530"/>
    <w:rsid w:val="001F5DE9"/>
    <w:rsid w:val="001F5F33"/>
    <w:rsid w:val="00201782"/>
    <w:rsid w:val="002032C0"/>
    <w:rsid w:val="0020399E"/>
    <w:rsid w:val="00203EDB"/>
    <w:rsid w:val="002119DC"/>
    <w:rsid w:val="00211A96"/>
    <w:rsid w:val="00212D71"/>
    <w:rsid w:val="00213995"/>
    <w:rsid w:val="00215C26"/>
    <w:rsid w:val="00215F59"/>
    <w:rsid w:val="002179AA"/>
    <w:rsid w:val="002210E6"/>
    <w:rsid w:val="00224C98"/>
    <w:rsid w:val="00227273"/>
    <w:rsid w:val="0023011A"/>
    <w:rsid w:val="00235EDD"/>
    <w:rsid w:val="0023603E"/>
    <w:rsid w:val="00236F1D"/>
    <w:rsid w:val="00237253"/>
    <w:rsid w:val="00237386"/>
    <w:rsid w:val="002412C9"/>
    <w:rsid w:val="00241FF7"/>
    <w:rsid w:val="002446EB"/>
    <w:rsid w:val="00245965"/>
    <w:rsid w:val="00245C65"/>
    <w:rsid w:val="00251B4C"/>
    <w:rsid w:val="0025299D"/>
    <w:rsid w:val="00252ACC"/>
    <w:rsid w:val="00252D6D"/>
    <w:rsid w:val="00253509"/>
    <w:rsid w:val="0025353C"/>
    <w:rsid w:val="0025365E"/>
    <w:rsid w:val="00255000"/>
    <w:rsid w:val="002570FD"/>
    <w:rsid w:val="00261556"/>
    <w:rsid w:val="00261C0C"/>
    <w:rsid w:val="00261F07"/>
    <w:rsid w:val="002636C9"/>
    <w:rsid w:val="002654A1"/>
    <w:rsid w:val="0026578C"/>
    <w:rsid w:val="0027116F"/>
    <w:rsid w:val="00273507"/>
    <w:rsid w:val="00275785"/>
    <w:rsid w:val="002761AF"/>
    <w:rsid w:val="0027682C"/>
    <w:rsid w:val="00277911"/>
    <w:rsid w:val="00281562"/>
    <w:rsid w:val="00290528"/>
    <w:rsid w:val="00292602"/>
    <w:rsid w:val="0029291E"/>
    <w:rsid w:val="00294689"/>
    <w:rsid w:val="00294848"/>
    <w:rsid w:val="00295265"/>
    <w:rsid w:val="00295AED"/>
    <w:rsid w:val="002A13C4"/>
    <w:rsid w:val="002A1750"/>
    <w:rsid w:val="002A1EED"/>
    <w:rsid w:val="002A2EAE"/>
    <w:rsid w:val="002A3AFC"/>
    <w:rsid w:val="002A436D"/>
    <w:rsid w:val="002A47BC"/>
    <w:rsid w:val="002A6CA9"/>
    <w:rsid w:val="002B1180"/>
    <w:rsid w:val="002B6CE2"/>
    <w:rsid w:val="002B6E35"/>
    <w:rsid w:val="002B7E60"/>
    <w:rsid w:val="002C04A8"/>
    <w:rsid w:val="002C33C3"/>
    <w:rsid w:val="002C373A"/>
    <w:rsid w:val="002C5E62"/>
    <w:rsid w:val="002C6171"/>
    <w:rsid w:val="002D2450"/>
    <w:rsid w:val="002D2A59"/>
    <w:rsid w:val="002D34AD"/>
    <w:rsid w:val="002D666A"/>
    <w:rsid w:val="002E1128"/>
    <w:rsid w:val="002E2915"/>
    <w:rsid w:val="002E57EC"/>
    <w:rsid w:val="002E74EA"/>
    <w:rsid w:val="002E787E"/>
    <w:rsid w:val="002F025D"/>
    <w:rsid w:val="002F0D3B"/>
    <w:rsid w:val="002F141B"/>
    <w:rsid w:val="002F3922"/>
    <w:rsid w:val="002F476C"/>
    <w:rsid w:val="0030003A"/>
    <w:rsid w:val="003007C1"/>
    <w:rsid w:val="0030133D"/>
    <w:rsid w:val="00302E89"/>
    <w:rsid w:val="0030692E"/>
    <w:rsid w:val="00310758"/>
    <w:rsid w:val="003124F9"/>
    <w:rsid w:val="00315168"/>
    <w:rsid w:val="003152CD"/>
    <w:rsid w:val="00316745"/>
    <w:rsid w:val="00316A77"/>
    <w:rsid w:val="00316BFB"/>
    <w:rsid w:val="00316D91"/>
    <w:rsid w:val="00320D1D"/>
    <w:rsid w:val="00321DBE"/>
    <w:rsid w:val="00323C26"/>
    <w:rsid w:val="0032491C"/>
    <w:rsid w:val="003332E6"/>
    <w:rsid w:val="003354DE"/>
    <w:rsid w:val="00335D3B"/>
    <w:rsid w:val="00336C91"/>
    <w:rsid w:val="00337105"/>
    <w:rsid w:val="003426D5"/>
    <w:rsid w:val="00346120"/>
    <w:rsid w:val="0034648B"/>
    <w:rsid w:val="00350D31"/>
    <w:rsid w:val="00350E81"/>
    <w:rsid w:val="00352CBD"/>
    <w:rsid w:val="00353BAE"/>
    <w:rsid w:val="00353E9F"/>
    <w:rsid w:val="00354FCE"/>
    <w:rsid w:val="00356799"/>
    <w:rsid w:val="00356D27"/>
    <w:rsid w:val="0036183D"/>
    <w:rsid w:val="00361FF5"/>
    <w:rsid w:val="003621AA"/>
    <w:rsid w:val="00366CD3"/>
    <w:rsid w:val="00367461"/>
    <w:rsid w:val="0036791F"/>
    <w:rsid w:val="003703D2"/>
    <w:rsid w:val="00373ED8"/>
    <w:rsid w:val="0037697F"/>
    <w:rsid w:val="003770C9"/>
    <w:rsid w:val="00383601"/>
    <w:rsid w:val="0038478C"/>
    <w:rsid w:val="00385B2C"/>
    <w:rsid w:val="003874EB"/>
    <w:rsid w:val="0039147A"/>
    <w:rsid w:val="003922B7"/>
    <w:rsid w:val="003925F6"/>
    <w:rsid w:val="003929B1"/>
    <w:rsid w:val="00393FF2"/>
    <w:rsid w:val="00394A99"/>
    <w:rsid w:val="00395E1B"/>
    <w:rsid w:val="00397809"/>
    <w:rsid w:val="003A18F8"/>
    <w:rsid w:val="003A336A"/>
    <w:rsid w:val="003B07BE"/>
    <w:rsid w:val="003B2EC1"/>
    <w:rsid w:val="003B305E"/>
    <w:rsid w:val="003B79D0"/>
    <w:rsid w:val="003C01DB"/>
    <w:rsid w:val="003C1B3A"/>
    <w:rsid w:val="003C2EF2"/>
    <w:rsid w:val="003C34E2"/>
    <w:rsid w:val="003C479B"/>
    <w:rsid w:val="003C7416"/>
    <w:rsid w:val="003D3A61"/>
    <w:rsid w:val="003D64F0"/>
    <w:rsid w:val="003E0185"/>
    <w:rsid w:val="003E183F"/>
    <w:rsid w:val="003E26EB"/>
    <w:rsid w:val="003E2ABD"/>
    <w:rsid w:val="003F05A9"/>
    <w:rsid w:val="003F05E7"/>
    <w:rsid w:val="003F2E81"/>
    <w:rsid w:val="003F3AD4"/>
    <w:rsid w:val="003F5AD2"/>
    <w:rsid w:val="00400A71"/>
    <w:rsid w:val="004022AC"/>
    <w:rsid w:val="00402DD2"/>
    <w:rsid w:val="00410F6D"/>
    <w:rsid w:val="00411436"/>
    <w:rsid w:val="00411C42"/>
    <w:rsid w:val="00412C43"/>
    <w:rsid w:val="00412D4B"/>
    <w:rsid w:val="00413924"/>
    <w:rsid w:val="00417A55"/>
    <w:rsid w:val="00420923"/>
    <w:rsid w:val="004227EC"/>
    <w:rsid w:val="0042337F"/>
    <w:rsid w:val="00425C00"/>
    <w:rsid w:val="004265E1"/>
    <w:rsid w:val="004326AE"/>
    <w:rsid w:val="00433725"/>
    <w:rsid w:val="00434402"/>
    <w:rsid w:val="004345E7"/>
    <w:rsid w:val="00434978"/>
    <w:rsid w:val="00437EBE"/>
    <w:rsid w:val="004401A4"/>
    <w:rsid w:val="00443596"/>
    <w:rsid w:val="00443754"/>
    <w:rsid w:val="0044477D"/>
    <w:rsid w:val="00450DC6"/>
    <w:rsid w:val="004510C6"/>
    <w:rsid w:val="004566E1"/>
    <w:rsid w:val="004573CC"/>
    <w:rsid w:val="00460C7D"/>
    <w:rsid w:val="004617E7"/>
    <w:rsid w:val="004721D5"/>
    <w:rsid w:val="00475891"/>
    <w:rsid w:val="00475F55"/>
    <w:rsid w:val="00480CDD"/>
    <w:rsid w:val="0048435B"/>
    <w:rsid w:val="0048496F"/>
    <w:rsid w:val="00484A28"/>
    <w:rsid w:val="004943A7"/>
    <w:rsid w:val="00495575"/>
    <w:rsid w:val="00495972"/>
    <w:rsid w:val="00495CCE"/>
    <w:rsid w:val="004A01E9"/>
    <w:rsid w:val="004A1B45"/>
    <w:rsid w:val="004A24EB"/>
    <w:rsid w:val="004A4816"/>
    <w:rsid w:val="004A5861"/>
    <w:rsid w:val="004A5BAC"/>
    <w:rsid w:val="004A5E65"/>
    <w:rsid w:val="004A676D"/>
    <w:rsid w:val="004A74DF"/>
    <w:rsid w:val="004B00C6"/>
    <w:rsid w:val="004B0E9E"/>
    <w:rsid w:val="004B0ECA"/>
    <w:rsid w:val="004B16E8"/>
    <w:rsid w:val="004B2D1C"/>
    <w:rsid w:val="004B3468"/>
    <w:rsid w:val="004B404E"/>
    <w:rsid w:val="004B49E7"/>
    <w:rsid w:val="004B6999"/>
    <w:rsid w:val="004B6DF3"/>
    <w:rsid w:val="004B7F48"/>
    <w:rsid w:val="004C0CC2"/>
    <w:rsid w:val="004C1664"/>
    <w:rsid w:val="004D26E6"/>
    <w:rsid w:val="004D68BF"/>
    <w:rsid w:val="004E0745"/>
    <w:rsid w:val="004E67B3"/>
    <w:rsid w:val="004F7194"/>
    <w:rsid w:val="00500D4A"/>
    <w:rsid w:val="00501A50"/>
    <w:rsid w:val="00502905"/>
    <w:rsid w:val="00506A74"/>
    <w:rsid w:val="005104F4"/>
    <w:rsid w:val="00510B93"/>
    <w:rsid w:val="00511449"/>
    <w:rsid w:val="005117FB"/>
    <w:rsid w:val="00511DB9"/>
    <w:rsid w:val="00511ED9"/>
    <w:rsid w:val="00515A9E"/>
    <w:rsid w:val="00516A53"/>
    <w:rsid w:val="005201F8"/>
    <w:rsid w:val="00521A06"/>
    <w:rsid w:val="00524E76"/>
    <w:rsid w:val="00525681"/>
    <w:rsid w:val="00525E08"/>
    <w:rsid w:val="005326B4"/>
    <w:rsid w:val="005352E2"/>
    <w:rsid w:val="00535F34"/>
    <w:rsid w:val="00536826"/>
    <w:rsid w:val="00537300"/>
    <w:rsid w:val="00537DE7"/>
    <w:rsid w:val="005400C0"/>
    <w:rsid w:val="00540A2B"/>
    <w:rsid w:val="0055323C"/>
    <w:rsid w:val="005543EC"/>
    <w:rsid w:val="00554DEC"/>
    <w:rsid w:val="00560A18"/>
    <w:rsid w:val="005637E7"/>
    <w:rsid w:val="00565629"/>
    <w:rsid w:val="00571F43"/>
    <w:rsid w:val="005727CB"/>
    <w:rsid w:val="00576144"/>
    <w:rsid w:val="005763EC"/>
    <w:rsid w:val="005773EC"/>
    <w:rsid w:val="00580BEC"/>
    <w:rsid w:val="00583565"/>
    <w:rsid w:val="00585DA6"/>
    <w:rsid w:val="005901B6"/>
    <w:rsid w:val="00590641"/>
    <w:rsid w:val="00593721"/>
    <w:rsid w:val="005A02E1"/>
    <w:rsid w:val="005A26CC"/>
    <w:rsid w:val="005A2C4D"/>
    <w:rsid w:val="005A77C2"/>
    <w:rsid w:val="005B0304"/>
    <w:rsid w:val="005B1253"/>
    <w:rsid w:val="005B1BCC"/>
    <w:rsid w:val="005B5B35"/>
    <w:rsid w:val="005B68A6"/>
    <w:rsid w:val="005C31B1"/>
    <w:rsid w:val="005C36D1"/>
    <w:rsid w:val="005C53AB"/>
    <w:rsid w:val="005C692E"/>
    <w:rsid w:val="005C7A11"/>
    <w:rsid w:val="005C7B3D"/>
    <w:rsid w:val="005D13CC"/>
    <w:rsid w:val="005D1A1B"/>
    <w:rsid w:val="005D7780"/>
    <w:rsid w:val="005D784A"/>
    <w:rsid w:val="005E001E"/>
    <w:rsid w:val="005E0922"/>
    <w:rsid w:val="005E1A4A"/>
    <w:rsid w:val="005E1B81"/>
    <w:rsid w:val="005E1BBB"/>
    <w:rsid w:val="005E5158"/>
    <w:rsid w:val="005F0D78"/>
    <w:rsid w:val="005F17DF"/>
    <w:rsid w:val="005F1E86"/>
    <w:rsid w:val="005F2503"/>
    <w:rsid w:val="005F46E1"/>
    <w:rsid w:val="005F47EA"/>
    <w:rsid w:val="005F543F"/>
    <w:rsid w:val="005F631D"/>
    <w:rsid w:val="005F737F"/>
    <w:rsid w:val="0060024D"/>
    <w:rsid w:val="00601644"/>
    <w:rsid w:val="00601DF4"/>
    <w:rsid w:val="00602702"/>
    <w:rsid w:val="00604DF7"/>
    <w:rsid w:val="00605399"/>
    <w:rsid w:val="00606E1F"/>
    <w:rsid w:val="0061042F"/>
    <w:rsid w:val="006123E4"/>
    <w:rsid w:val="00614586"/>
    <w:rsid w:val="00614F5B"/>
    <w:rsid w:val="0061541C"/>
    <w:rsid w:val="006164AF"/>
    <w:rsid w:val="006202C3"/>
    <w:rsid w:val="006204A8"/>
    <w:rsid w:val="00620C7E"/>
    <w:rsid w:val="00622E65"/>
    <w:rsid w:val="00625FCB"/>
    <w:rsid w:val="0062651D"/>
    <w:rsid w:val="006275DE"/>
    <w:rsid w:val="00630E9F"/>
    <w:rsid w:val="00631AAC"/>
    <w:rsid w:val="00637BAB"/>
    <w:rsid w:val="00637DD6"/>
    <w:rsid w:val="0064095A"/>
    <w:rsid w:val="006413F3"/>
    <w:rsid w:val="006424D6"/>
    <w:rsid w:val="006440F7"/>
    <w:rsid w:val="00645A34"/>
    <w:rsid w:val="00646E60"/>
    <w:rsid w:val="00650291"/>
    <w:rsid w:val="006531E5"/>
    <w:rsid w:val="006544A8"/>
    <w:rsid w:val="00655CE9"/>
    <w:rsid w:val="0065627E"/>
    <w:rsid w:val="00657CED"/>
    <w:rsid w:val="00662D49"/>
    <w:rsid w:val="00665932"/>
    <w:rsid w:val="00667F9A"/>
    <w:rsid w:val="00670BB6"/>
    <w:rsid w:val="00671AFC"/>
    <w:rsid w:val="00675E57"/>
    <w:rsid w:val="00676A5B"/>
    <w:rsid w:val="0067792D"/>
    <w:rsid w:val="00677BF2"/>
    <w:rsid w:val="00684D2D"/>
    <w:rsid w:val="0068544B"/>
    <w:rsid w:val="00694DAB"/>
    <w:rsid w:val="0069584A"/>
    <w:rsid w:val="00695B2E"/>
    <w:rsid w:val="00696BB5"/>
    <w:rsid w:val="00696D4C"/>
    <w:rsid w:val="00696DF4"/>
    <w:rsid w:val="006A11DA"/>
    <w:rsid w:val="006A1C8E"/>
    <w:rsid w:val="006A4006"/>
    <w:rsid w:val="006A42A8"/>
    <w:rsid w:val="006A7FD6"/>
    <w:rsid w:val="006B0280"/>
    <w:rsid w:val="006B054A"/>
    <w:rsid w:val="006B1832"/>
    <w:rsid w:val="006B2F5E"/>
    <w:rsid w:val="006B391C"/>
    <w:rsid w:val="006C1071"/>
    <w:rsid w:val="006C1C0B"/>
    <w:rsid w:val="006C35FE"/>
    <w:rsid w:val="006C4A83"/>
    <w:rsid w:val="006D0CC6"/>
    <w:rsid w:val="006D3202"/>
    <w:rsid w:val="006D3E62"/>
    <w:rsid w:val="006D4E3E"/>
    <w:rsid w:val="006D5249"/>
    <w:rsid w:val="006D608B"/>
    <w:rsid w:val="006D7925"/>
    <w:rsid w:val="006D7981"/>
    <w:rsid w:val="006E012C"/>
    <w:rsid w:val="006E21DD"/>
    <w:rsid w:val="006E223F"/>
    <w:rsid w:val="006E3208"/>
    <w:rsid w:val="006E3276"/>
    <w:rsid w:val="006E36A3"/>
    <w:rsid w:val="006E450D"/>
    <w:rsid w:val="006E6D27"/>
    <w:rsid w:val="006E6F98"/>
    <w:rsid w:val="006E77B3"/>
    <w:rsid w:val="006F023F"/>
    <w:rsid w:val="006F0B28"/>
    <w:rsid w:val="006F17BE"/>
    <w:rsid w:val="006F7614"/>
    <w:rsid w:val="006F7991"/>
    <w:rsid w:val="00702E02"/>
    <w:rsid w:val="00705ADB"/>
    <w:rsid w:val="00707731"/>
    <w:rsid w:val="007105F6"/>
    <w:rsid w:val="00711AA0"/>
    <w:rsid w:val="007131C7"/>
    <w:rsid w:val="007142CE"/>
    <w:rsid w:val="00715DE0"/>
    <w:rsid w:val="007173D6"/>
    <w:rsid w:val="007177FF"/>
    <w:rsid w:val="00721FE3"/>
    <w:rsid w:val="00722133"/>
    <w:rsid w:val="00723063"/>
    <w:rsid w:val="0072552B"/>
    <w:rsid w:val="00727134"/>
    <w:rsid w:val="007300B5"/>
    <w:rsid w:val="007332D8"/>
    <w:rsid w:val="007336F4"/>
    <w:rsid w:val="00734130"/>
    <w:rsid w:val="00735449"/>
    <w:rsid w:val="00737AA3"/>
    <w:rsid w:val="00741363"/>
    <w:rsid w:val="007436EE"/>
    <w:rsid w:val="00746A7F"/>
    <w:rsid w:val="0074737A"/>
    <w:rsid w:val="00747CCF"/>
    <w:rsid w:val="00750F95"/>
    <w:rsid w:val="0075216C"/>
    <w:rsid w:val="00752731"/>
    <w:rsid w:val="00753801"/>
    <w:rsid w:val="007602DB"/>
    <w:rsid w:val="00760BDE"/>
    <w:rsid w:val="00764FA3"/>
    <w:rsid w:val="00781594"/>
    <w:rsid w:val="00781C11"/>
    <w:rsid w:val="00781D03"/>
    <w:rsid w:val="007905D0"/>
    <w:rsid w:val="0079126D"/>
    <w:rsid w:val="00793403"/>
    <w:rsid w:val="00794E66"/>
    <w:rsid w:val="0079603A"/>
    <w:rsid w:val="0079628B"/>
    <w:rsid w:val="007975D0"/>
    <w:rsid w:val="00797A7D"/>
    <w:rsid w:val="007A09DB"/>
    <w:rsid w:val="007A2612"/>
    <w:rsid w:val="007A404D"/>
    <w:rsid w:val="007A40CE"/>
    <w:rsid w:val="007A5A4C"/>
    <w:rsid w:val="007A6B0D"/>
    <w:rsid w:val="007B10C0"/>
    <w:rsid w:val="007B25B3"/>
    <w:rsid w:val="007B2710"/>
    <w:rsid w:val="007B3C43"/>
    <w:rsid w:val="007B4AA5"/>
    <w:rsid w:val="007B6116"/>
    <w:rsid w:val="007B6EBA"/>
    <w:rsid w:val="007B74DD"/>
    <w:rsid w:val="007B7B6B"/>
    <w:rsid w:val="007C04E9"/>
    <w:rsid w:val="007C0D3A"/>
    <w:rsid w:val="007C2814"/>
    <w:rsid w:val="007C3D03"/>
    <w:rsid w:val="007C4F8C"/>
    <w:rsid w:val="007C5C7E"/>
    <w:rsid w:val="007C67C1"/>
    <w:rsid w:val="007D1DD9"/>
    <w:rsid w:val="007D32B2"/>
    <w:rsid w:val="007D4B85"/>
    <w:rsid w:val="007D6103"/>
    <w:rsid w:val="007D6348"/>
    <w:rsid w:val="007E07A1"/>
    <w:rsid w:val="007E2EB5"/>
    <w:rsid w:val="007E4CD1"/>
    <w:rsid w:val="007F11E2"/>
    <w:rsid w:val="007F26FF"/>
    <w:rsid w:val="007F458A"/>
    <w:rsid w:val="007F4BFB"/>
    <w:rsid w:val="007F4C06"/>
    <w:rsid w:val="0080018F"/>
    <w:rsid w:val="00800C07"/>
    <w:rsid w:val="00800C26"/>
    <w:rsid w:val="008046AD"/>
    <w:rsid w:val="00804F99"/>
    <w:rsid w:val="0081258F"/>
    <w:rsid w:val="008146A7"/>
    <w:rsid w:val="008153AC"/>
    <w:rsid w:val="00815FBD"/>
    <w:rsid w:val="008169BC"/>
    <w:rsid w:val="008216FE"/>
    <w:rsid w:val="00824F26"/>
    <w:rsid w:val="0082702B"/>
    <w:rsid w:val="00827931"/>
    <w:rsid w:val="008304F0"/>
    <w:rsid w:val="008318E4"/>
    <w:rsid w:val="008324F7"/>
    <w:rsid w:val="00832BF3"/>
    <w:rsid w:val="00833266"/>
    <w:rsid w:val="00834929"/>
    <w:rsid w:val="00834C3C"/>
    <w:rsid w:val="00834F91"/>
    <w:rsid w:val="00840A51"/>
    <w:rsid w:val="0084130B"/>
    <w:rsid w:val="00841D15"/>
    <w:rsid w:val="00842B44"/>
    <w:rsid w:val="00842CE2"/>
    <w:rsid w:val="00846924"/>
    <w:rsid w:val="008537FE"/>
    <w:rsid w:val="00855D56"/>
    <w:rsid w:val="00856D7B"/>
    <w:rsid w:val="0085749B"/>
    <w:rsid w:val="00860334"/>
    <w:rsid w:val="0086050C"/>
    <w:rsid w:val="008613B5"/>
    <w:rsid w:val="008659C1"/>
    <w:rsid w:val="008662C9"/>
    <w:rsid w:val="00867AA6"/>
    <w:rsid w:val="00870571"/>
    <w:rsid w:val="00872B80"/>
    <w:rsid w:val="00872E7A"/>
    <w:rsid w:val="00873204"/>
    <w:rsid w:val="0087348E"/>
    <w:rsid w:val="0087452E"/>
    <w:rsid w:val="00874B80"/>
    <w:rsid w:val="0087700F"/>
    <w:rsid w:val="00877479"/>
    <w:rsid w:val="00882CA6"/>
    <w:rsid w:val="00885A3C"/>
    <w:rsid w:val="00892917"/>
    <w:rsid w:val="008940E2"/>
    <w:rsid w:val="008958BE"/>
    <w:rsid w:val="008A1FF3"/>
    <w:rsid w:val="008A6247"/>
    <w:rsid w:val="008B4F72"/>
    <w:rsid w:val="008B565C"/>
    <w:rsid w:val="008C0CAA"/>
    <w:rsid w:val="008C1F9E"/>
    <w:rsid w:val="008C32A1"/>
    <w:rsid w:val="008C3773"/>
    <w:rsid w:val="008C76D7"/>
    <w:rsid w:val="008D12A4"/>
    <w:rsid w:val="008D137E"/>
    <w:rsid w:val="008D3922"/>
    <w:rsid w:val="008D51FC"/>
    <w:rsid w:val="008D6340"/>
    <w:rsid w:val="008D791B"/>
    <w:rsid w:val="008E061F"/>
    <w:rsid w:val="008E14A6"/>
    <w:rsid w:val="008E1C85"/>
    <w:rsid w:val="008E512E"/>
    <w:rsid w:val="008E5199"/>
    <w:rsid w:val="008E6701"/>
    <w:rsid w:val="008F14DD"/>
    <w:rsid w:val="008F77A7"/>
    <w:rsid w:val="008F7B64"/>
    <w:rsid w:val="00900E20"/>
    <w:rsid w:val="00905647"/>
    <w:rsid w:val="009056C8"/>
    <w:rsid w:val="009076B7"/>
    <w:rsid w:val="00907E9B"/>
    <w:rsid w:val="00910D99"/>
    <w:rsid w:val="0091106A"/>
    <w:rsid w:val="009114B5"/>
    <w:rsid w:val="00915365"/>
    <w:rsid w:val="0091591E"/>
    <w:rsid w:val="00915C52"/>
    <w:rsid w:val="00916C80"/>
    <w:rsid w:val="00920B43"/>
    <w:rsid w:val="009233C6"/>
    <w:rsid w:val="009255A7"/>
    <w:rsid w:val="0092561B"/>
    <w:rsid w:val="00925B77"/>
    <w:rsid w:val="0092781C"/>
    <w:rsid w:val="00927C94"/>
    <w:rsid w:val="00931CE1"/>
    <w:rsid w:val="009333B7"/>
    <w:rsid w:val="00933962"/>
    <w:rsid w:val="00933D29"/>
    <w:rsid w:val="0093498A"/>
    <w:rsid w:val="009363C6"/>
    <w:rsid w:val="00936A75"/>
    <w:rsid w:val="009405FA"/>
    <w:rsid w:val="00940909"/>
    <w:rsid w:val="00940C54"/>
    <w:rsid w:val="00944E7A"/>
    <w:rsid w:val="00944F50"/>
    <w:rsid w:val="00946124"/>
    <w:rsid w:val="00946A75"/>
    <w:rsid w:val="00950132"/>
    <w:rsid w:val="00952B83"/>
    <w:rsid w:val="009620F9"/>
    <w:rsid w:val="009638FE"/>
    <w:rsid w:val="009661EA"/>
    <w:rsid w:val="00966E67"/>
    <w:rsid w:val="009707F3"/>
    <w:rsid w:val="00970F67"/>
    <w:rsid w:val="0097387A"/>
    <w:rsid w:val="00975058"/>
    <w:rsid w:val="0097534C"/>
    <w:rsid w:val="009756F6"/>
    <w:rsid w:val="00981454"/>
    <w:rsid w:val="00983BB9"/>
    <w:rsid w:val="009860EE"/>
    <w:rsid w:val="00990EBB"/>
    <w:rsid w:val="0099163D"/>
    <w:rsid w:val="009929C2"/>
    <w:rsid w:val="00993E35"/>
    <w:rsid w:val="0099465D"/>
    <w:rsid w:val="00994ED4"/>
    <w:rsid w:val="009978A6"/>
    <w:rsid w:val="009A2D0B"/>
    <w:rsid w:val="009A40F0"/>
    <w:rsid w:val="009A5156"/>
    <w:rsid w:val="009A5D5E"/>
    <w:rsid w:val="009B1BDD"/>
    <w:rsid w:val="009B2361"/>
    <w:rsid w:val="009B38C6"/>
    <w:rsid w:val="009B57DF"/>
    <w:rsid w:val="009B5D45"/>
    <w:rsid w:val="009B6102"/>
    <w:rsid w:val="009B6DB7"/>
    <w:rsid w:val="009C06FB"/>
    <w:rsid w:val="009C2EA8"/>
    <w:rsid w:val="009C3421"/>
    <w:rsid w:val="009C38BE"/>
    <w:rsid w:val="009C42FE"/>
    <w:rsid w:val="009C69FD"/>
    <w:rsid w:val="009C78AB"/>
    <w:rsid w:val="009D0ABE"/>
    <w:rsid w:val="009D233F"/>
    <w:rsid w:val="009D26B2"/>
    <w:rsid w:val="009D28FB"/>
    <w:rsid w:val="009D45BE"/>
    <w:rsid w:val="009D7109"/>
    <w:rsid w:val="009D7F8F"/>
    <w:rsid w:val="009E2AA2"/>
    <w:rsid w:val="009E6590"/>
    <w:rsid w:val="009E6D5E"/>
    <w:rsid w:val="009E78FB"/>
    <w:rsid w:val="009F0399"/>
    <w:rsid w:val="009F06AB"/>
    <w:rsid w:val="009F0D99"/>
    <w:rsid w:val="009F24A7"/>
    <w:rsid w:val="009F2705"/>
    <w:rsid w:val="009F3A35"/>
    <w:rsid w:val="009F4DEF"/>
    <w:rsid w:val="009F776C"/>
    <w:rsid w:val="00A0060A"/>
    <w:rsid w:val="00A03441"/>
    <w:rsid w:val="00A050E6"/>
    <w:rsid w:val="00A06A4F"/>
    <w:rsid w:val="00A115EE"/>
    <w:rsid w:val="00A11CC9"/>
    <w:rsid w:val="00A17D26"/>
    <w:rsid w:val="00A2300A"/>
    <w:rsid w:val="00A23A1A"/>
    <w:rsid w:val="00A24BB6"/>
    <w:rsid w:val="00A262AC"/>
    <w:rsid w:val="00A276B6"/>
    <w:rsid w:val="00A305B2"/>
    <w:rsid w:val="00A34239"/>
    <w:rsid w:val="00A34A6F"/>
    <w:rsid w:val="00A34C04"/>
    <w:rsid w:val="00A34EF0"/>
    <w:rsid w:val="00A37768"/>
    <w:rsid w:val="00A37CF0"/>
    <w:rsid w:val="00A42A38"/>
    <w:rsid w:val="00A43236"/>
    <w:rsid w:val="00A43404"/>
    <w:rsid w:val="00A45AB8"/>
    <w:rsid w:val="00A460D0"/>
    <w:rsid w:val="00A46D66"/>
    <w:rsid w:val="00A507EB"/>
    <w:rsid w:val="00A50C91"/>
    <w:rsid w:val="00A52614"/>
    <w:rsid w:val="00A53661"/>
    <w:rsid w:val="00A60B6C"/>
    <w:rsid w:val="00A61647"/>
    <w:rsid w:val="00A63746"/>
    <w:rsid w:val="00A63805"/>
    <w:rsid w:val="00A64637"/>
    <w:rsid w:val="00A65342"/>
    <w:rsid w:val="00A70EB6"/>
    <w:rsid w:val="00A757CC"/>
    <w:rsid w:val="00A76EF2"/>
    <w:rsid w:val="00A76F1F"/>
    <w:rsid w:val="00A80A99"/>
    <w:rsid w:val="00A81B19"/>
    <w:rsid w:val="00A84364"/>
    <w:rsid w:val="00A84AFB"/>
    <w:rsid w:val="00A8593F"/>
    <w:rsid w:val="00A9180B"/>
    <w:rsid w:val="00A91CE1"/>
    <w:rsid w:val="00A937DE"/>
    <w:rsid w:val="00A94FF9"/>
    <w:rsid w:val="00A95E15"/>
    <w:rsid w:val="00A96235"/>
    <w:rsid w:val="00A96DBB"/>
    <w:rsid w:val="00AA19B0"/>
    <w:rsid w:val="00AA1C07"/>
    <w:rsid w:val="00AA3230"/>
    <w:rsid w:val="00AA4C8D"/>
    <w:rsid w:val="00AA50AA"/>
    <w:rsid w:val="00AA5734"/>
    <w:rsid w:val="00AA756A"/>
    <w:rsid w:val="00AB0DA0"/>
    <w:rsid w:val="00AB32AB"/>
    <w:rsid w:val="00AB441F"/>
    <w:rsid w:val="00AB563D"/>
    <w:rsid w:val="00AB65AD"/>
    <w:rsid w:val="00AB6871"/>
    <w:rsid w:val="00AC0E55"/>
    <w:rsid w:val="00AC39EA"/>
    <w:rsid w:val="00AC3AF0"/>
    <w:rsid w:val="00AC44E8"/>
    <w:rsid w:val="00AC47B7"/>
    <w:rsid w:val="00AD1248"/>
    <w:rsid w:val="00AD37F3"/>
    <w:rsid w:val="00AD53D6"/>
    <w:rsid w:val="00AD6A07"/>
    <w:rsid w:val="00AD7E14"/>
    <w:rsid w:val="00AE0428"/>
    <w:rsid w:val="00AE1A9F"/>
    <w:rsid w:val="00AE4D24"/>
    <w:rsid w:val="00AE5E48"/>
    <w:rsid w:val="00AE7C17"/>
    <w:rsid w:val="00AE7E6B"/>
    <w:rsid w:val="00AF0169"/>
    <w:rsid w:val="00AF1D4C"/>
    <w:rsid w:val="00AF2075"/>
    <w:rsid w:val="00AF4752"/>
    <w:rsid w:val="00AF5465"/>
    <w:rsid w:val="00AF7663"/>
    <w:rsid w:val="00B008B3"/>
    <w:rsid w:val="00B00912"/>
    <w:rsid w:val="00B00B5F"/>
    <w:rsid w:val="00B0648D"/>
    <w:rsid w:val="00B074F7"/>
    <w:rsid w:val="00B1117E"/>
    <w:rsid w:val="00B16708"/>
    <w:rsid w:val="00B17BF5"/>
    <w:rsid w:val="00B17F09"/>
    <w:rsid w:val="00B23ECB"/>
    <w:rsid w:val="00B25674"/>
    <w:rsid w:val="00B26FBB"/>
    <w:rsid w:val="00B27F61"/>
    <w:rsid w:val="00B31E27"/>
    <w:rsid w:val="00B32BB7"/>
    <w:rsid w:val="00B3467C"/>
    <w:rsid w:val="00B40FAC"/>
    <w:rsid w:val="00B46291"/>
    <w:rsid w:val="00B56FFA"/>
    <w:rsid w:val="00B60527"/>
    <w:rsid w:val="00B63710"/>
    <w:rsid w:val="00B6380D"/>
    <w:rsid w:val="00B64E5B"/>
    <w:rsid w:val="00B667B1"/>
    <w:rsid w:val="00B679C5"/>
    <w:rsid w:val="00B67B67"/>
    <w:rsid w:val="00B67D17"/>
    <w:rsid w:val="00B71D56"/>
    <w:rsid w:val="00B74529"/>
    <w:rsid w:val="00B80928"/>
    <w:rsid w:val="00B843D3"/>
    <w:rsid w:val="00B85D16"/>
    <w:rsid w:val="00B85DDF"/>
    <w:rsid w:val="00B85F19"/>
    <w:rsid w:val="00B917AA"/>
    <w:rsid w:val="00B942DB"/>
    <w:rsid w:val="00B943A4"/>
    <w:rsid w:val="00B95240"/>
    <w:rsid w:val="00B96B47"/>
    <w:rsid w:val="00B97012"/>
    <w:rsid w:val="00B977E7"/>
    <w:rsid w:val="00BA05EA"/>
    <w:rsid w:val="00BA20E5"/>
    <w:rsid w:val="00BA2870"/>
    <w:rsid w:val="00BB1604"/>
    <w:rsid w:val="00BB2301"/>
    <w:rsid w:val="00BB2FA4"/>
    <w:rsid w:val="00BB3EAA"/>
    <w:rsid w:val="00BB4F40"/>
    <w:rsid w:val="00BB5594"/>
    <w:rsid w:val="00BC0408"/>
    <w:rsid w:val="00BC049B"/>
    <w:rsid w:val="00BC6B01"/>
    <w:rsid w:val="00BC7430"/>
    <w:rsid w:val="00BD1AE1"/>
    <w:rsid w:val="00BD21B2"/>
    <w:rsid w:val="00BD4A55"/>
    <w:rsid w:val="00BD556F"/>
    <w:rsid w:val="00BE3697"/>
    <w:rsid w:val="00BE3915"/>
    <w:rsid w:val="00BE6437"/>
    <w:rsid w:val="00BF06FA"/>
    <w:rsid w:val="00BF54CF"/>
    <w:rsid w:val="00BF64C4"/>
    <w:rsid w:val="00BF735B"/>
    <w:rsid w:val="00C00992"/>
    <w:rsid w:val="00C00D2D"/>
    <w:rsid w:val="00C00EB4"/>
    <w:rsid w:val="00C0297B"/>
    <w:rsid w:val="00C02CAD"/>
    <w:rsid w:val="00C059E4"/>
    <w:rsid w:val="00C06C7B"/>
    <w:rsid w:val="00C06DB9"/>
    <w:rsid w:val="00C07D55"/>
    <w:rsid w:val="00C15BED"/>
    <w:rsid w:val="00C16D8C"/>
    <w:rsid w:val="00C2651F"/>
    <w:rsid w:val="00C27E30"/>
    <w:rsid w:val="00C317B2"/>
    <w:rsid w:val="00C34871"/>
    <w:rsid w:val="00C36446"/>
    <w:rsid w:val="00C36543"/>
    <w:rsid w:val="00C37573"/>
    <w:rsid w:val="00C41B3B"/>
    <w:rsid w:val="00C43649"/>
    <w:rsid w:val="00C449D3"/>
    <w:rsid w:val="00C45437"/>
    <w:rsid w:val="00C46FAA"/>
    <w:rsid w:val="00C473C5"/>
    <w:rsid w:val="00C50C73"/>
    <w:rsid w:val="00C50ECB"/>
    <w:rsid w:val="00C53BE7"/>
    <w:rsid w:val="00C56477"/>
    <w:rsid w:val="00C569FA"/>
    <w:rsid w:val="00C57BB2"/>
    <w:rsid w:val="00C57C7C"/>
    <w:rsid w:val="00C57E6E"/>
    <w:rsid w:val="00C6113E"/>
    <w:rsid w:val="00C62122"/>
    <w:rsid w:val="00C630E7"/>
    <w:rsid w:val="00C630EE"/>
    <w:rsid w:val="00C6352C"/>
    <w:rsid w:val="00C635DE"/>
    <w:rsid w:val="00C702E2"/>
    <w:rsid w:val="00C7046A"/>
    <w:rsid w:val="00C778D9"/>
    <w:rsid w:val="00C77D3A"/>
    <w:rsid w:val="00C82685"/>
    <w:rsid w:val="00C83CF3"/>
    <w:rsid w:val="00C844C7"/>
    <w:rsid w:val="00C853E4"/>
    <w:rsid w:val="00C91DDE"/>
    <w:rsid w:val="00CA210E"/>
    <w:rsid w:val="00CA3C4C"/>
    <w:rsid w:val="00CA4B0A"/>
    <w:rsid w:val="00CA5A9A"/>
    <w:rsid w:val="00CA60FD"/>
    <w:rsid w:val="00CB0B13"/>
    <w:rsid w:val="00CB16A1"/>
    <w:rsid w:val="00CB2865"/>
    <w:rsid w:val="00CB4D88"/>
    <w:rsid w:val="00CB759F"/>
    <w:rsid w:val="00CC0477"/>
    <w:rsid w:val="00CC05AB"/>
    <w:rsid w:val="00CC0EFC"/>
    <w:rsid w:val="00CC1357"/>
    <w:rsid w:val="00CC1BC2"/>
    <w:rsid w:val="00CC3268"/>
    <w:rsid w:val="00CC43FC"/>
    <w:rsid w:val="00CC46A8"/>
    <w:rsid w:val="00CC4DB5"/>
    <w:rsid w:val="00CC6A52"/>
    <w:rsid w:val="00CD06EE"/>
    <w:rsid w:val="00CD0EC0"/>
    <w:rsid w:val="00CD2149"/>
    <w:rsid w:val="00CD2416"/>
    <w:rsid w:val="00CD3E6D"/>
    <w:rsid w:val="00CD5546"/>
    <w:rsid w:val="00CD7C57"/>
    <w:rsid w:val="00CE1C78"/>
    <w:rsid w:val="00CE275C"/>
    <w:rsid w:val="00CE4479"/>
    <w:rsid w:val="00CE7BB6"/>
    <w:rsid w:val="00CF05E4"/>
    <w:rsid w:val="00CF0E95"/>
    <w:rsid w:val="00CF2AE3"/>
    <w:rsid w:val="00CF4257"/>
    <w:rsid w:val="00CF6F2B"/>
    <w:rsid w:val="00CF6F3B"/>
    <w:rsid w:val="00D014A9"/>
    <w:rsid w:val="00D04EA9"/>
    <w:rsid w:val="00D0756D"/>
    <w:rsid w:val="00D07579"/>
    <w:rsid w:val="00D077BE"/>
    <w:rsid w:val="00D107C6"/>
    <w:rsid w:val="00D10918"/>
    <w:rsid w:val="00D1790E"/>
    <w:rsid w:val="00D227F6"/>
    <w:rsid w:val="00D2344B"/>
    <w:rsid w:val="00D2760A"/>
    <w:rsid w:val="00D31005"/>
    <w:rsid w:val="00D32573"/>
    <w:rsid w:val="00D36273"/>
    <w:rsid w:val="00D41D54"/>
    <w:rsid w:val="00D4606C"/>
    <w:rsid w:val="00D46AF8"/>
    <w:rsid w:val="00D46F9E"/>
    <w:rsid w:val="00D478A4"/>
    <w:rsid w:val="00D47A93"/>
    <w:rsid w:val="00D50051"/>
    <w:rsid w:val="00D51958"/>
    <w:rsid w:val="00D530EF"/>
    <w:rsid w:val="00D53171"/>
    <w:rsid w:val="00D555ED"/>
    <w:rsid w:val="00D603D1"/>
    <w:rsid w:val="00D62996"/>
    <w:rsid w:val="00D64D9E"/>
    <w:rsid w:val="00D650E6"/>
    <w:rsid w:val="00D71E34"/>
    <w:rsid w:val="00D72135"/>
    <w:rsid w:val="00D728FA"/>
    <w:rsid w:val="00D75AEE"/>
    <w:rsid w:val="00D76EC6"/>
    <w:rsid w:val="00D7713C"/>
    <w:rsid w:val="00D82751"/>
    <w:rsid w:val="00D84F28"/>
    <w:rsid w:val="00D852D5"/>
    <w:rsid w:val="00D86D42"/>
    <w:rsid w:val="00D86FD9"/>
    <w:rsid w:val="00D90219"/>
    <w:rsid w:val="00D93828"/>
    <w:rsid w:val="00D96877"/>
    <w:rsid w:val="00D97A4E"/>
    <w:rsid w:val="00DA07E0"/>
    <w:rsid w:val="00DA28B5"/>
    <w:rsid w:val="00DA3461"/>
    <w:rsid w:val="00DA380E"/>
    <w:rsid w:val="00DA3D79"/>
    <w:rsid w:val="00DA73E8"/>
    <w:rsid w:val="00DB5F9D"/>
    <w:rsid w:val="00DB7BD2"/>
    <w:rsid w:val="00DB7D35"/>
    <w:rsid w:val="00DC032D"/>
    <w:rsid w:val="00DC35E6"/>
    <w:rsid w:val="00DC4639"/>
    <w:rsid w:val="00DC4E0F"/>
    <w:rsid w:val="00DC4F02"/>
    <w:rsid w:val="00DC5C36"/>
    <w:rsid w:val="00DD08C7"/>
    <w:rsid w:val="00DD5952"/>
    <w:rsid w:val="00DE0501"/>
    <w:rsid w:val="00DE1864"/>
    <w:rsid w:val="00DE1CFD"/>
    <w:rsid w:val="00DE2D93"/>
    <w:rsid w:val="00DE5FC8"/>
    <w:rsid w:val="00DE67AF"/>
    <w:rsid w:val="00DF0097"/>
    <w:rsid w:val="00DF020B"/>
    <w:rsid w:val="00DF0A9E"/>
    <w:rsid w:val="00DF41C4"/>
    <w:rsid w:val="00DF465C"/>
    <w:rsid w:val="00DF6D98"/>
    <w:rsid w:val="00DF790C"/>
    <w:rsid w:val="00E012CA"/>
    <w:rsid w:val="00E01840"/>
    <w:rsid w:val="00E05319"/>
    <w:rsid w:val="00E05566"/>
    <w:rsid w:val="00E06A15"/>
    <w:rsid w:val="00E07B34"/>
    <w:rsid w:val="00E1015A"/>
    <w:rsid w:val="00E11C0A"/>
    <w:rsid w:val="00E146AC"/>
    <w:rsid w:val="00E15482"/>
    <w:rsid w:val="00E15C96"/>
    <w:rsid w:val="00E15F6F"/>
    <w:rsid w:val="00E16B57"/>
    <w:rsid w:val="00E1701A"/>
    <w:rsid w:val="00E20496"/>
    <w:rsid w:val="00E20907"/>
    <w:rsid w:val="00E20E84"/>
    <w:rsid w:val="00E264B5"/>
    <w:rsid w:val="00E277DF"/>
    <w:rsid w:val="00E27CCB"/>
    <w:rsid w:val="00E32EBD"/>
    <w:rsid w:val="00E3387F"/>
    <w:rsid w:val="00E34050"/>
    <w:rsid w:val="00E34727"/>
    <w:rsid w:val="00E379FE"/>
    <w:rsid w:val="00E37C24"/>
    <w:rsid w:val="00E40423"/>
    <w:rsid w:val="00E43912"/>
    <w:rsid w:val="00E47733"/>
    <w:rsid w:val="00E52392"/>
    <w:rsid w:val="00E5248A"/>
    <w:rsid w:val="00E564FD"/>
    <w:rsid w:val="00E65802"/>
    <w:rsid w:val="00E659B2"/>
    <w:rsid w:val="00E664E8"/>
    <w:rsid w:val="00E666A9"/>
    <w:rsid w:val="00E6706D"/>
    <w:rsid w:val="00E67FB4"/>
    <w:rsid w:val="00E67FF4"/>
    <w:rsid w:val="00E70CC7"/>
    <w:rsid w:val="00E8398C"/>
    <w:rsid w:val="00E84D03"/>
    <w:rsid w:val="00E86679"/>
    <w:rsid w:val="00E866C0"/>
    <w:rsid w:val="00E86CF8"/>
    <w:rsid w:val="00E87B89"/>
    <w:rsid w:val="00E90066"/>
    <w:rsid w:val="00E90F44"/>
    <w:rsid w:val="00E927C6"/>
    <w:rsid w:val="00E96FA5"/>
    <w:rsid w:val="00EA0CDD"/>
    <w:rsid w:val="00EA35DD"/>
    <w:rsid w:val="00EA46C2"/>
    <w:rsid w:val="00EA5275"/>
    <w:rsid w:val="00EA5BB0"/>
    <w:rsid w:val="00EA6299"/>
    <w:rsid w:val="00EA6E32"/>
    <w:rsid w:val="00EB2AA1"/>
    <w:rsid w:val="00EB74E2"/>
    <w:rsid w:val="00EC08A2"/>
    <w:rsid w:val="00EC12CA"/>
    <w:rsid w:val="00EC3171"/>
    <w:rsid w:val="00EC3914"/>
    <w:rsid w:val="00EC3F88"/>
    <w:rsid w:val="00EC470F"/>
    <w:rsid w:val="00EC5E07"/>
    <w:rsid w:val="00EC7D07"/>
    <w:rsid w:val="00ED029C"/>
    <w:rsid w:val="00ED2884"/>
    <w:rsid w:val="00ED5758"/>
    <w:rsid w:val="00ED658F"/>
    <w:rsid w:val="00ED6EC8"/>
    <w:rsid w:val="00EE19C9"/>
    <w:rsid w:val="00EE1AA5"/>
    <w:rsid w:val="00EE31FC"/>
    <w:rsid w:val="00EF1715"/>
    <w:rsid w:val="00EF497F"/>
    <w:rsid w:val="00EF63FB"/>
    <w:rsid w:val="00EF76E4"/>
    <w:rsid w:val="00EF7A5E"/>
    <w:rsid w:val="00F037AD"/>
    <w:rsid w:val="00F0404D"/>
    <w:rsid w:val="00F05C6F"/>
    <w:rsid w:val="00F10ED7"/>
    <w:rsid w:val="00F124BB"/>
    <w:rsid w:val="00F13006"/>
    <w:rsid w:val="00F140FF"/>
    <w:rsid w:val="00F147CB"/>
    <w:rsid w:val="00F14E88"/>
    <w:rsid w:val="00F14FEE"/>
    <w:rsid w:val="00F16094"/>
    <w:rsid w:val="00F20C1F"/>
    <w:rsid w:val="00F20F4F"/>
    <w:rsid w:val="00F226AE"/>
    <w:rsid w:val="00F22828"/>
    <w:rsid w:val="00F22FA5"/>
    <w:rsid w:val="00F2411C"/>
    <w:rsid w:val="00F24585"/>
    <w:rsid w:val="00F25C18"/>
    <w:rsid w:val="00F26626"/>
    <w:rsid w:val="00F26653"/>
    <w:rsid w:val="00F271C2"/>
    <w:rsid w:val="00F273D1"/>
    <w:rsid w:val="00F27D19"/>
    <w:rsid w:val="00F32AFC"/>
    <w:rsid w:val="00F35226"/>
    <w:rsid w:val="00F3622D"/>
    <w:rsid w:val="00F372FB"/>
    <w:rsid w:val="00F420F3"/>
    <w:rsid w:val="00F452BD"/>
    <w:rsid w:val="00F455EB"/>
    <w:rsid w:val="00F45DB2"/>
    <w:rsid w:val="00F4644D"/>
    <w:rsid w:val="00F46EB3"/>
    <w:rsid w:val="00F47BD3"/>
    <w:rsid w:val="00F53114"/>
    <w:rsid w:val="00F5320C"/>
    <w:rsid w:val="00F535D9"/>
    <w:rsid w:val="00F55174"/>
    <w:rsid w:val="00F6015B"/>
    <w:rsid w:val="00F60DE2"/>
    <w:rsid w:val="00F6149E"/>
    <w:rsid w:val="00F61BBF"/>
    <w:rsid w:val="00F63B94"/>
    <w:rsid w:val="00F63EBC"/>
    <w:rsid w:val="00F64434"/>
    <w:rsid w:val="00F649CC"/>
    <w:rsid w:val="00F64E88"/>
    <w:rsid w:val="00F65967"/>
    <w:rsid w:val="00F66760"/>
    <w:rsid w:val="00F71996"/>
    <w:rsid w:val="00F7413E"/>
    <w:rsid w:val="00F76EA9"/>
    <w:rsid w:val="00F7756A"/>
    <w:rsid w:val="00F775F1"/>
    <w:rsid w:val="00F832D3"/>
    <w:rsid w:val="00F83E01"/>
    <w:rsid w:val="00F84BFB"/>
    <w:rsid w:val="00F859E0"/>
    <w:rsid w:val="00F911BF"/>
    <w:rsid w:val="00F91A93"/>
    <w:rsid w:val="00F91F94"/>
    <w:rsid w:val="00F9399C"/>
    <w:rsid w:val="00F95236"/>
    <w:rsid w:val="00FA12FD"/>
    <w:rsid w:val="00FA160C"/>
    <w:rsid w:val="00FA48B2"/>
    <w:rsid w:val="00FA7324"/>
    <w:rsid w:val="00FB02A2"/>
    <w:rsid w:val="00FB2657"/>
    <w:rsid w:val="00FB51D4"/>
    <w:rsid w:val="00FB6FF8"/>
    <w:rsid w:val="00FB732D"/>
    <w:rsid w:val="00FC3559"/>
    <w:rsid w:val="00FC36D8"/>
    <w:rsid w:val="00FD08B5"/>
    <w:rsid w:val="00FD0D4D"/>
    <w:rsid w:val="00FD11D5"/>
    <w:rsid w:val="00FD4D29"/>
    <w:rsid w:val="00FD7223"/>
    <w:rsid w:val="00FE113F"/>
    <w:rsid w:val="00FE211F"/>
    <w:rsid w:val="00FE2A33"/>
    <w:rsid w:val="00FE6B8D"/>
    <w:rsid w:val="00FE713E"/>
    <w:rsid w:val="00FE7482"/>
    <w:rsid w:val="00FF125D"/>
    <w:rsid w:val="00FF1F1F"/>
    <w:rsid w:val="00FF380E"/>
    <w:rsid w:val="00FF53C3"/>
    <w:rsid w:val="00FF5AC2"/>
    <w:rsid w:val="00FF6B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1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D11D5"/>
    <w:pPr>
      <w:spacing w:after="160" w:line="240" w:lineRule="exact"/>
    </w:pPr>
    <w:rPr>
      <w:rFonts w:ascii="Arial" w:hAnsi="Arial"/>
      <w:sz w:val="22"/>
      <w:szCs w:val="22"/>
    </w:rPr>
  </w:style>
  <w:style w:type="table" w:styleId="TableGrid">
    <w:name w:val="Table Grid"/>
    <w:basedOn w:val="TableNormal"/>
    <w:rsid w:val="00FD1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D11D5"/>
    <w:pPr>
      <w:tabs>
        <w:tab w:val="center" w:pos="4320"/>
        <w:tab w:val="right" w:pos="8640"/>
      </w:tabs>
    </w:pPr>
  </w:style>
  <w:style w:type="character" w:styleId="PageNumber">
    <w:name w:val="page number"/>
    <w:basedOn w:val="DefaultParagraphFont"/>
    <w:rsid w:val="00FD11D5"/>
  </w:style>
  <w:style w:type="paragraph" w:styleId="Header">
    <w:name w:val="header"/>
    <w:basedOn w:val="Normal"/>
    <w:link w:val="HeaderChar"/>
    <w:uiPriority w:val="99"/>
    <w:rsid w:val="007B74DD"/>
    <w:pPr>
      <w:tabs>
        <w:tab w:val="center" w:pos="4680"/>
        <w:tab w:val="right" w:pos="9360"/>
      </w:tabs>
    </w:pPr>
  </w:style>
  <w:style w:type="character" w:customStyle="1" w:styleId="HeaderChar">
    <w:name w:val="Header Char"/>
    <w:link w:val="Header"/>
    <w:uiPriority w:val="99"/>
    <w:rsid w:val="007B74DD"/>
    <w:rPr>
      <w:sz w:val="24"/>
      <w:szCs w:val="24"/>
    </w:rPr>
  </w:style>
  <w:style w:type="character" w:customStyle="1" w:styleId="FooterChar">
    <w:name w:val="Footer Char"/>
    <w:link w:val="Footer"/>
    <w:uiPriority w:val="99"/>
    <w:rsid w:val="007B74DD"/>
    <w:rPr>
      <w:sz w:val="24"/>
      <w:szCs w:val="24"/>
    </w:rPr>
  </w:style>
  <w:style w:type="paragraph" w:styleId="BalloonText">
    <w:name w:val="Balloon Text"/>
    <w:basedOn w:val="Normal"/>
    <w:link w:val="BalloonTextChar"/>
    <w:rsid w:val="00CC05AB"/>
    <w:rPr>
      <w:rFonts w:ascii="Tahoma" w:hAnsi="Tahoma"/>
      <w:sz w:val="16"/>
      <w:szCs w:val="16"/>
    </w:rPr>
  </w:style>
  <w:style w:type="character" w:customStyle="1" w:styleId="BalloonTextChar">
    <w:name w:val="Balloon Text Char"/>
    <w:link w:val="BalloonText"/>
    <w:rsid w:val="00CC05AB"/>
    <w:rPr>
      <w:rFonts w:ascii="Tahoma" w:hAnsi="Tahoma" w:cs="Tahoma"/>
      <w:sz w:val="16"/>
      <w:szCs w:val="16"/>
    </w:rPr>
  </w:style>
  <w:style w:type="paragraph" w:styleId="NormalWeb">
    <w:name w:val="Normal (Web)"/>
    <w:basedOn w:val="Normal"/>
    <w:unhideWhenUsed/>
    <w:rsid w:val="00F32AFC"/>
    <w:pPr>
      <w:spacing w:before="100" w:beforeAutospacing="1" w:after="100" w:afterAutospacing="1"/>
    </w:pPr>
  </w:style>
  <w:style w:type="character" w:styleId="Hyperlink">
    <w:name w:val="Hyperlink"/>
    <w:uiPriority w:val="99"/>
    <w:unhideWhenUsed/>
    <w:rsid w:val="00F32AFC"/>
    <w:rPr>
      <w:color w:val="0000FF"/>
      <w:u w:val="single"/>
    </w:rPr>
  </w:style>
</w:styles>
</file>

<file path=word/webSettings.xml><?xml version="1.0" encoding="utf-8"?>
<w:webSettings xmlns:r="http://schemas.openxmlformats.org/officeDocument/2006/relationships" xmlns:w="http://schemas.openxmlformats.org/wordprocessingml/2006/main">
  <w:divs>
    <w:div w:id="559168389">
      <w:bodyDiv w:val="1"/>
      <w:marLeft w:val="0"/>
      <w:marRight w:val="0"/>
      <w:marTop w:val="0"/>
      <w:marBottom w:val="0"/>
      <w:divBdr>
        <w:top w:val="none" w:sz="0" w:space="0" w:color="auto"/>
        <w:left w:val="none" w:sz="0" w:space="0" w:color="auto"/>
        <w:bottom w:val="none" w:sz="0" w:space="0" w:color="auto"/>
        <w:right w:val="none" w:sz="0" w:space="0" w:color="auto"/>
      </w:divBdr>
    </w:div>
    <w:div w:id="715591304">
      <w:bodyDiv w:val="1"/>
      <w:marLeft w:val="0"/>
      <w:marRight w:val="0"/>
      <w:marTop w:val="0"/>
      <w:marBottom w:val="0"/>
      <w:divBdr>
        <w:top w:val="none" w:sz="0" w:space="0" w:color="auto"/>
        <w:left w:val="none" w:sz="0" w:space="0" w:color="auto"/>
        <w:bottom w:val="none" w:sz="0" w:space="0" w:color="auto"/>
        <w:right w:val="none" w:sz="0" w:space="0" w:color="auto"/>
      </w:divBdr>
    </w:div>
    <w:div w:id="1360857410">
      <w:bodyDiv w:val="1"/>
      <w:marLeft w:val="0"/>
      <w:marRight w:val="0"/>
      <w:marTop w:val="0"/>
      <w:marBottom w:val="0"/>
      <w:divBdr>
        <w:top w:val="none" w:sz="0" w:space="0" w:color="auto"/>
        <w:left w:val="none" w:sz="0" w:space="0" w:color="auto"/>
        <w:bottom w:val="none" w:sz="0" w:space="0" w:color="auto"/>
        <w:right w:val="none" w:sz="0" w:space="0" w:color="auto"/>
      </w:divBdr>
    </w:div>
    <w:div w:id="1854538712">
      <w:bodyDiv w:val="1"/>
      <w:marLeft w:val="0"/>
      <w:marRight w:val="0"/>
      <w:marTop w:val="0"/>
      <w:marBottom w:val="0"/>
      <w:divBdr>
        <w:top w:val="none" w:sz="0" w:space="0" w:color="auto"/>
        <w:left w:val="none" w:sz="0" w:space="0" w:color="auto"/>
        <w:bottom w:val="none" w:sz="0" w:space="0" w:color="auto"/>
        <w:right w:val="none" w:sz="0" w:space="0" w:color="auto"/>
      </w:divBdr>
    </w:div>
    <w:div w:id="18961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8-2016-nd-cp-so-luong-pho-chu-tich-uy-ban-thu-tuc-bau-tu-chuc-mien-nhiem-thanh-vien-uy-ban-30147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0C173-F1AC-4062-AB8B-33721213AF16}"/>
</file>

<file path=customXml/itemProps2.xml><?xml version="1.0" encoding="utf-8"?>
<ds:datastoreItem xmlns:ds="http://schemas.openxmlformats.org/officeDocument/2006/customXml" ds:itemID="{D73C138D-F72B-40B6-B9E5-2D2BC43257B5}"/>
</file>

<file path=customXml/itemProps3.xml><?xml version="1.0" encoding="utf-8"?>
<ds:datastoreItem xmlns:ds="http://schemas.openxmlformats.org/officeDocument/2006/customXml" ds:itemID="{0F0AE328-E17C-4CB3-B1EB-41B7FE27555A}"/>
</file>

<file path=customXml/itemProps4.xml><?xml version="1.0" encoding="utf-8"?>
<ds:datastoreItem xmlns:ds="http://schemas.openxmlformats.org/officeDocument/2006/customXml" ds:itemID="{CCBA5078-B2E6-4C5C-AF28-F865A8CE6DF2}"/>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SO NOI VU</dc:creator>
  <cp:lastModifiedBy>User</cp:lastModifiedBy>
  <cp:revision>14</cp:revision>
  <cp:lastPrinted>2020-06-19T08:05:00Z</cp:lastPrinted>
  <dcterms:created xsi:type="dcterms:W3CDTF">2020-06-19T08:09:00Z</dcterms:created>
  <dcterms:modified xsi:type="dcterms:W3CDTF">2020-07-14T03:10:00Z</dcterms:modified>
</cp:coreProperties>
</file>