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CE0BCA" w:rsidRPr="00CE0BCA" w14:paraId="6B4D176B" w14:textId="77777777" w:rsidTr="00CE0BCA">
        <w:trPr>
          <w:trHeight w:val="1021"/>
        </w:trPr>
        <w:tc>
          <w:tcPr>
            <w:tcW w:w="1544" w:type="pct"/>
            <w:hideMark/>
          </w:tcPr>
          <w:p w14:paraId="2E7BF20C" w14:textId="77777777" w:rsidR="00CE0BCA" w:rsidRPr="00CE0BCA" w:rsidRDefault="00CE0BCA" w:rsidP="00CE0BCA">
            <w:pPr>
              <w:spacing w:after="0" w:line="254" w:lineRule="auto"/>
              <w:jc w:val="center"/>
              <w:rPr>
                <w:rFonts w:eastAsia="PMingLiU" w:cs="Times New Roman"/>
                <w:b/>
                <w:sz w:val="26"/>
                <w:szCs w:val="26"/>
                <w:highlight w:val="white"/>
              </w:rPr>
            </w:pPr>
            <w:bookmarkStart w:id="0" w:name="loai_1"/>
            <w:r w:rsidRPr="00CE0BCA">
              <w:rPr>
                <w:rFonts w:eastAsia="PMingLiU" w:cs="Times New Roman"/>
                <w:b/>
                <w:sz w:val="26"/>
                <w:szCs w:val="26"/>
                <w:highlight w:val="white"/>
              </w:rPr>
              <w:t>ỦY BAN NHÂN DÂN</w:t>
            </w:r>
          </w:p>
          <w:p w14:paraId="64017D9D" w14:textId="77777777" w:rsidR="00CE0BCA" w:rsidRPr="00CE0BCA" w:rsidRDefault="00CE0BCA" w:rsidP="00CE0BCA">
            <w:pPr>
              <w:spacing w:after="0" w:line="254" w:lineRule="auto"/>
              <w:jc w:val="center"/>
              <w:rPr>
                <w:rFonts w:eastAsia="PMingLiU" w:cs="Times New Roman"/>
                <w:b/>
                <w:sz w:val="26"/>
                <w:szCs w:val="26"/>
                <w:highlight w:val="white"/>
              </w:rPr>
            </w:pPr>
            <w:r w:rsidRPr="00CE0BCA">
              <w:rPr>
                <w:rFonts w:eastAsia="Times New Roman" w:cs="Times New Roman"/>
                <w:noProof/>
                <w:sz w:val="24"/>
                <w:szCs w:val="24"/>
              </w:rPr>
              <mc:AlternateContent>
                <mc:Choice Requires="wps">
                  <w:drawing>
                    <wp:anchor distT="4294967232" distB="4294967232" distL="114300" distR="114300" simplePos="0" relativeHeight="251673600" behindDoc="0" locked="0" layoutInCell="1" allowOverlap="1" wp14:anchorId="79FDEF6E" wp14:editId="1DD75469">
                      <wp:simplePos x="0" y="0"/>
                      <wp:positionH relativeFrom="column">
                        <wp:posOffset>581660</wp:posOffset>
                      </wp:positionH>
                      <wp:positionV relativeFrom="paragraph">
                        <wp:posOffset>220980</wp:posOffset>
                      </wp:positionV>
                      <wp:extent cx="640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73600;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eA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ZeAGwIAADUEAAAOAAAAAAAAAAAAAAAAAC4CAABkcnMvZTJvRG9jLnhtbFBLAQItABQA&#10;BgAIAAAAIQC/F7+r3AAAAAgBAAAPAAAAAAAAAAAAAAAAAHUEAABkcnMvZG93bnJldi54bWxQSwUG&#10;AAAAAAQABADzAAAAfgUAAAAA&#10;"/>
                  </w:pict>
                </mc:Fallback>
              </mc:AlternateContent>
            </w:r>
            <w:r w:rsidRPr="00CE0BCA">
              <w:rPr>
                <w:rFonts w:eastAsia="PMingLiU" w:cs="Times New Roman"/>
                <w:b/>
                <w:sz w:val="26"/>
                <w:szCs w:val="26"/>
                <w:highlight w:val="white"/>
              </w:rPr>
              <w:t>TỈNH ĐỒNG NAI</w:t>
            </w:r>
          </w:p>
        </w:tc>
        <w:tc>
          <w:tcPr>
            <w:tcW w:w="515" w:type="pct"/>
          </w:tcPr>
          <w:p w14:paraId="283CE646" w14:textId="77777777" w:rsidR="00CE0BCA" w:rsidRPr="00CE0BCA" w:rsidRDefault="00CE0BCA" w:rsidP="00CE0BCA">
            <w:pPr>
              <w:spacing w:after="0" w:line="254" w:lineRule="auto"/>
              <w:jc w:val="center"/>
              <w:rPr>
                <w:rFonts w:eastAsia="PMingLiU" w:cs="Times New Roman"/>
                <w:b/>
                <w:sz w:val="26"/>
                <w:szCs w:val="26"/>
                <w:highlight w:val="white"/>
              </w:rPr>
            </w:pPr>
          </w:p>
          <w:p w14:paraId="435AD708" w14:textId="77777777" w:rsidR="00CE0BCA" w:rsidRPr="00CE0BCA" w:rsidRDefault="00CE0BCA" w:rsidP="00CE0BCA">
            <w:pPr>
              <w:spacing w:after="0" w:line="254" w:lineRule="auto"/>
              <w:jc w:val="center"/>
              <w:rPr>
                <w:rFonts w:eastAsia="PMingLiU" w:cs="Times New Roman"/>
                <w:szCs w:val="28"/>
                <w:highlight w:val="white"/>
              </w:rPr>
            </w:pPr>
          </w:p>
        </w:tc>
        <w:tc>
          <w:tcPr>
            <w:tcW w:w="2941" w:type="pct"/>
            <w:hideMark/>
          </w:tcPr>
          <w:p w14:paraId="0EF83250" w14:textId="77777777" w:rsidR="00CE0BCA" w:rsidRPr="00CE0BCA" w:rsidRDefault="00CE0BCA" w:rsidP="00CE0BCA">
            <w:pPr>
              <w:spacing w:after="0" w:line="254" w:lineRule="auto"/>
              <w:jc w:val="center"/>
              <w:rPr>
                <w:rFonts w:eastAsia="PMingLiU" w:cs="Times New Roman"/>
                <w:b/>
                <w:sz w:val="26"/>
                <w:szCs w:val="26"/>
                <w:highlight w:val="white"/>
              </w:rPr>
            </w:pPr>
            <w:r w:rsidRPr="00CE0BCA">
              <w:rPr>
                <w:rFonts w:eastAsia="PMingLiU" w:cs="Times New Roman"/>
                <w:b/>
                <w:sz w:val="26"/>
                <w:szCs w:val="26"/>
                <w:highlight w:val="white"/>
              </w:rPr>
              <w:t>CỘNG HÒA XÃ HỘI CHỦ NGHĨA VIỆT NAM</w:t>
            </w:r>
          </w:p>
          <w:p w14:paraId="62AEE9D2" w14:textId="77777777" w:rsidR="00CE0BCA" w:rsidRPr="00CE0BCA" w:rsidRDefault="00CE0BCA" w:rsidP="00CE0BCA">
            <w:pPr>
              <w:spacing w:after="0" w:line="254" w:lineRule="auto"/>
              <w:jc w:val="center"/>
              <w:rPr>
                <w:rFonts w:eastAsia="PMingLiU" w:cs="Times New Roman"/>
                <w:szCs w:val="28"/>
                <w:highlight w:val="white"/>
              </w:rPr>
            </w:pPr>
            <w:r w:rsidRPr="00CE0BCA">
              <w:rPr>
                <w:rFonts w:eastAsia="Times New Roman" w:cs="Times New Roman"/>
                <w:noProof/>
                <w:sz w:val="24"/>
                <w:szCs w:val="24"/>
              </w:rPr>
              <mc:AlternateContent>
                <mc:Choice Requires="wps">
                  <w:drawing>
                    <wp:anchor distT="4294967233" distB="4294967233" distL="114300" distR="114300" simplePos="0" relativeHeight="251674624" behindDoc="0" locked="0" layoutInCell="1" allowOverlap="1" wp14:anchorId="68CE06F3" wp14:editId="42ED8B11">
                      <wp:simplePos x="0" y="0"/>
                      <wp:positionH relativeFrom="column">
                        <wp:posOffset>696595</wp:posOffset>
                      </wp:positionH>
                      <wp:positionV relativeFrom="paragraph">
                        <wp:posOffset>236220</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7462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L2vnTBcCAAAtBAAADgAAAAAAAAAAAAAAAAAuAgAAZHJzL2Uyb0RvYy54bWxQSwECLQAUAAYA&#10;CAAAACEAsrcuON4AAAAJAQAADwAAAAAAAAAAAAAAAABxBAAAZHJzL2Rvd25yZXYueG1sUEsFBgAA&#10;AAAEAAQA8wAAAHwFAAAAAA==&#10;">
                      <v:stroke joinstyle="miter"/>
                      <o:lock v:ext="edit" shapetype="f"/>
                    </v:line>
                  </w:pict>
                </mc:Fallback>
              </mc:AlternateContent>
            </w:r>
            <w:r w:rsidRPr="00CE0BCA">
              <w:rPr>
                <w:rFonts w:eastAsia="PMingLiU" w:cs="Times New Roman"/>
                <w:b/>
                <w:szCs w:val="28"/>
                <w:highlight w:val="white"/>
              </w:rPr>
              <w:t>Độc lập - Tự do - Hạnh phúc</w:t>
            </w:r>
          </w:p>
        </w:tc>
      </w:tr>
      <w:tr w:rsidR="00CE0BCA" w:rsidRPr="00CE0BCA" w14:paraId="55495991" w14:textId="77777777" w:rsidTr="00CE0BCA">
        <w:trPr>
          <w:trHeight w:val="20"/>
        </w:trPr>
        <w:tc>
          <w:tcPr>
            <w:tcW w:w="1544" w:type="pct"/>
            <w:hideMark/>
          </w:tcPr>
          <w:p w14:paraId="078866ED" w14:textId="2D2E40FF" w:rsidR="00CE0BCA" w:rsidRPr="00CE0BCA" w:rsidRDefault="00CE0BCA" w:rsidP="00371016">
            <w:pPr>
              <w:spacing w:after="0" w:line="254" w:lineRule="auto"/>
              <w:jc w:val="center"/>
              <w:rPr>
                <w:rFonts w:eastAsia="PMingLiU" w:cs="Times New Roman"/>
                <w:b/>
                <w:sz w:val="26"/>
                <w:szCs w:val="26"/>
                <w:highlight w:val="white"/>
              </w:rPr>
            </w:pPr>
            <w:r w:rsidRPr="00CE0BCA">
              <w:rPr>
                <w:rFonts w:eastAsia="PMingLiU" w:cs="Times New Roman"/>
                <w:sz w:val="26"/>
                <w:szCs w:val="26"/>
                <w:highlight w:val="white"/>
              </w:rPr>
              <w:t>Số: 2</w:t>
            </w:r>
            <w:r w:rsidR="00371016">
              <w:rPr>
                <w:rFonts w:eastAsia="PMingLiU" w:cs="Times New Roman"/>
                <w:sz w:val="26"/>
                <w:szCs w:val="26"/>
                <w:highlight w:val="white"/>
              </w:rPr>
              <w:t>6</w:t>
            </w:r>
            <w:bookmarkStart w:id="1" w:name="_GoBack"/>
            <w:bookmarkEnd w:id="1"/>
            <w:r w:rsidRPr="00CE0BCA">
              <w:rPr>
                <w:rFonts w:eastAsia="PMingLiU" w:cs="Times New Roman"/>
                <w:sz w:val="26"/>
                <w:szCs w:val="26"/>
                <w:highlight w:val="white"/>
              </w:rPr>
              <w:t>/2025/QĐ-UBND</w:t>
            </w:r>
          </w:p>
        </w:tc>
        <w:tc>
          <w:tcPr>
            <w:tcW w:w="515" w:type="pct"/>
          </w:tcPr>
          <w:p w14:paraId="16E139BD" w14:textId="77777777" w:rsidR="00CE0BCA" w:rsidRPr="00CE0BCA" w:rsidRDefault="00CE0BCA" w:rsidP="00CE0BCA">
            <w:pPr>
              <w:spacing w:after="0" w:line="254" w:lineRule="auto"/>
              <w:jc w:val="center"/>
              <w:rPr>
                <w:rFonts w:eastAsia="PMingLiU" w:cs="Times New Roman"/>
                <w:b/>
                <w:sz w:val="26"/>
                <w:szCs w:val="26"/>
                <w:highlight w:val="white"/>
              </w:rPr>
            </w:pPr>
          </w:p>
        </w:tc>
        <w:tc>
          <w:tcPr>
            <w:tcW w:w="2941" w:type="pct"/>
            <w:hideMark/>
          </w:tcPr>
          <w:p w14:paraId="5970BE82" w14:textId="1081028B" w:rsidR="00CE0BCA" w:rsidRPr="00CE0BCA" w:rsidRDefault="00CE0BCA" w:rsidP="00CE0BCA">
            <w:pPr>
              <w:spacing w:after="0" w:line="254" w:lineRule="auto"/>
              <w:jc w:val="center"/>
              <w:rPr>
                <w:rFonts w:eastAsia="PMingLiU" w:cs="Times New Roman"/>
                <w:b/>
                <w:sz w:val="26"/>
                <w:szCs w:val="26"/>
                <w:highlight w:val="white"/>
              </w:rPr>
            </w:pPr>
            <w:r w:rsidRPr="00CE0BCA">
              <w:rPr>
                <w:rFonts w:eastAsia="PMingLiU" w:cs="Times New Roman"/>
                <w:i/>
                <w:szCs w:val="28"/>
                <w:highlight w:val="white"/>
              </w:rPr>
              <w:t>Đồ</w:t>
            </w:r>
            <w:r>
              <w:rPr>
                <w:rFonts w:eastAsia="PMingLiU" w:cs="Times New Roman"/>
                <w:i/>
                <w:szCs w:val="28"/>
                <w:highlight w:val="white"/>
              </w:rPr>
              <w:t>ng Nai, ngày 19 tháng 3</w:t>
            </w:r>
            <w:r w:rsidRPr="00CE0BCA">
              <w:rPr>
                <w:rFonts w:eastAsia="PMingLiU" w:cs="Times New Roman"/>
                <w:i/>
                <w:szCs w:val="28"/>
                <w:highlight w:val="white"/>
              </w:rPr>
              <w:t xml:space="preserve"> năm 2025</w:t>
            </w:r>
          </w:p>
        </w:tc>
      </w:tr>
    </w:tbl>
    <w:p w14:paraId="5B46AF28" w14:textId="77777777" w:rsidR="00990C1F" w:rsidRPr="00CE0BCA" w:rsidRDefault="00990C1F" w:rsidP="00CE0BCA">
      <w:pPr>
        <w:spacing w:after="0" w:line="240" w:lineRule="auto"/>
        <w:jc w:val="center"/>
        <w:rPr>
          <w:rFonts w:eastAsia="Times New Roman" w:cs="Times New Roman"/>
          <w:b/>
          <w:bCs/>
          <w:szCs w:val="28"/>
        </w:rPr>
      </w:pPr>
    </w:p>
    <w:p w14:paraId="01667E8A" w14:textId="77777777" w:rsidR="00563598" w:rsidRPr="00CE0BCA" w:rsidRDefault="00563598" w:rsidP="00CE0BCA">
      <w:pPr>
        <w:spacing w:after="0" w:line="240" w:lineRule="auto"/>
        <w:jc w:val="center"/>
        <w:rPr>
          <w:rFonts w:eastAsia="Times New Roman" w:cs="Times New Roman"/>
          <w:szCs w:val="28"/>
        </w:rPr>
      </w:pPr>
      <w:r w:rsidRPr="00CE0BCA">
        <w:rPr>
          <w:rFonts w:eastAsia="Times New Roman" w:cs="Times New Roman"/>
          <w:b/>
          <w:bCs/>
          <w:szCs w:val="28"/>
          <w:lang w:val="vi-VN"/>
        </w:rPr>
        <w:t>QUYẾT ĐỊNH</w:t>
      </w:r>
      <w:bookmarkEnd w:id="0"/>
    </w:p>
    <w:p w14:paraId="6F3EB500" w14:textId="77777777" w:rsidR="00BB20D0" w:rsidRDefault="00F91AED" w:rsidP="00BB20D0">
      <w:pPr>
        <w:spacing w:after="0" w:line="240" w:lineRule="auto"/>
        <w:jc w:val="center"/>
        <w:rPr>
          <w:rFonts w:cs="Times New Roman"/>
          <w:bCs/>
          <w:szCs w:val="28"/>
        </w:rPr>
      </w:pPr>
      <w:bookmarkStart w:id="2" w:name="_Hlk187171083"/>
      <w:bookmarkStart w:id="3" w:name="loai_1_name"/>
      <w:r w:rsidRPr="00CE0BCA">
        <w:rPr>
          <w:rFonts w:cs="Times New Roman"/>
          <w:b/>
          <w:szCs w:val="28"/>
        </w:rPr>
        <w:t xml:space="preserve">Ban hành </w:t>
      </w:r>
      <w:r w:rsidR="00F84DC6" w:rsidRPr="00CE0BCA">
        <w:rPr>
          <w:rFonts w:cs="Times New Roman"/>
          <w:b/>
          <w:szCs w:val="28"/>
        </w:rPr>
        <w:t xml:space="preserve">Quy định về </w:t>
      </w:r>
      <w:r w:rsidR="00283546" w:rsidRPr="00CE0BCA">
        <w:rPr>
          <w:rFonts w:cs="Times New Roman"/>
          <w:b/>
          <w:szCs w:val="28"/>
        </w:rPr>
        <w:t>điều kiện, nội dung, mức cho vay ưu đãi</w:t>
      </w:r>
      <w:r w:rsidR="00BB20D0">
        <w:rPr>
          <w:rFonts w:cs="Times New Roman"/>
          <w:b/>
          <w:szCs w:val="28"/>
        </w:rPr>
        <w:t xml:space="preserve"> </w:t>
      </w:r>
      <w:r w:rsidR="00D03FC9" w:rsidRPr="00CE0BCA">
        <w:rPr>
          <w:rFonts w:cs="Times New Roman"/>
          <w:b/>
          <w:szCs w:val="28"/>
          <w:lang w:val="vi-VN"/>
        </w:rPr>
        <w:t>để</w:t>
      </w:r>
      <w:r w:rsidR="00D46DE4" w:rsidRPr="00CE0BCA">
        <w:rPr>
          <w:rFonts w:cs="Times New Roman"/>
          <w:b/>
          <w:szCs w:val="28"/>
          <w:lang w:val="vi-VN"/>
        </w:rPr>
        <w:t xml:space="preserve"> </w:t>
      </w:r>
      <w:r w:rsidR="00283546" w:rsidRPr="00CE0BCA">
        <w:rPr>
          <w:rFonts w:cs="Times New Roman"/>
          <w:b/>
          <w:szCs w:val="28"/>
          <w:lang w:val="vi-VN"/>
        </w:rPr>
        <w:t>thực hiện</w:t>
      </w:r>
      <w:r w:rsidR="00132B13" w:rsidRPr="00CE0BCA">
        <w:rPr>
          <w:rFonts w:cs="Times New Roman"/>
          <w:bCs/>
          <w:szCs w:val="28"/>
          <w:lang w:val="vi-VN"/>
        </w:rPr>
        <w:t xml:space="preserve"> </w:t>
      </w:r>
    </w:p>
    <w:p w14:paraId="09D34EDA" w14:textId="77777777" w:rsidR="00BB20D0" w:rsidRDefault="00132B13" w:rsidP="00BB20D0">
      <w:pPr>
        <w:spacing w:after="0" w:line="240" w:lineRule="auto"/>
        <w:jc w:val="center"/>
        <w:rPr>
          <w:rFonts w:cs="Times New Roman"/>
          <w:b/>
          <w:szCs w:val="28"/>
        </w:rPr>
      </w:pPr>
      <w:r w:rsidRPr="00CE0BCA">
        <w:rPr>
          <w:rFonts w:cs="Times New Roman"/>
          <w:b/>
          <w:szCs w:val="28"/>
          <w:lang w:val="vi-VN"/>
        </w:rPr>
        <w:t>một số hoạt động</w:t>
      </w:r>
      <w:r w:rsidR="00456470" w:rsidRPr="00CE0BCA">
        <w:rPr>
          <w:rFonts w:cs="Times New Roman"/>
          <w:b/>
          <w:szCs w:val="28"/>
          <w:lang w:val="vi-VN"/>
        </w:rPr>
        <w:t xml:space="preserve"> cho vay</w:t>
      </w:r>
      <w:r w:rsidRPr="00CE0BCA">
        <w:rPr>
          <w:rFonts w:cs="Times New Roman"/>
          <w:b/>
          <w:szCs w:val="28"/>
          <w:lang w:val="vi-VN"/>
        </w:rPr>
        <w:t xml:space="preserve"> </w:t>
      </w:r>
      <w:r w:rsidR="00584405" w:rsidRPr="00CE0BCA">
        <w:rPr>
          <w:rFonts w:cs="Times New Roman"/>
          <w:b/>
          <w:szCs w:val="28"/>
          <w:lang w:val="vi-VN"/>
        </w:rPr>
        <w:t>tại</w:t>
      </w:r>
      <w:r w:rsidR="00456470" w:rsidRPr="00CE0BCA">
        <w:rPr>
          <w:rFonts w:cs="Times New Roman"/>
          <w:b/>
          <w:szCs w:val="28"/>
          <w:lang w:val="vi-VN"/>
        </w:rPr>
        <w:t xml:space="preserve"> </w:t>
      </w:r>
      <w:r w:rsidRPr="00CE0BCA">
        <w:rPr>
          <w:rFonts w:cs="Times New Roman"/>
          <w:b/>
          <w:szCs w:val="28"/>
          <w:lang w:val="vi-VN"/>
        </w:rPr>
        <w:t>các chương trình mụ</w:t>
      </w:r>
      <w:r w:rsidR="00D46DE4" w:rsidRPr="00CE0BCA">
        <w:rPr>
          <w:rFonts w:cs="Times New Roman"/>
          <w:b/>
          <w:szCs w:val="28"/>
          <w:lang w:val="vi-VN"/>
        </w:rPr>
        <w:t>c tiêu</w:t>
      </w:r>
      <w:r w:rsidR="00BB20D0">
        <w:rPr>
          <w:rFonts w:cs="Times New Roman"/>
          <w:b/>
          <w:szCs w:val="28"/>
        </w:rPr>
        <w:t xml:space="preserve"> </w:t>
      </w:r>
      <w:r w:rsidRPr="00CE0BCA">
        <w:rPr>
          <w:rFonts w:cs="Times New Roman"/>
          <w:b/>
          <w:szCs w:val="28"/>
          <w:lang w:val="vi-VN"/>
        </w:rPr>
        <w:t xml:space="preserve">quốc gia </w:t>
      </w:r>
    </w:p>
    <w:p w14:paraId="3D8D7248" w14:textId="0A84AC82" w:rsidR="00132B13" w:rsidRPr="00CE0BCA" w:rsidRDefault="00132B13" w:rsidP="00BB20D0">
      <w:pPr>
        <w:spacing w:after="0" w:line="240" w:lineRule="auto"/>
        <w:jc w:val="center"/>
        <w:rPr>
          <w:rFonts w:cs="Times New Roman"/>
          <w:b/>
          <w:szCs w:val="28"/>
          <w:lang w:val="vi-VN"/>
        </w:rPr>
      </w:pPr>
      <w:r w:rsidRPr="00CE0BCA">
        <w:rPr>
          <w:rFonts w:cs="Times New Roman"/>
          <w:b/>
          <w:szCs w:val="28"/>
          <w:lang w:val="vi-VN"/>
        </w:rPr>
        <w:t>trên địa bàn tỉnh Đồng Nai</w:t>
      </w:r>
    </w:p>
    <w:p w14:paraId="240D1C50" w14:textId="623BA1D7" w:rsidR="00D46DE4" w:rsidRPr="00CE0BCA" w:rsidRDefault="00D46DE4" w:rsidP="00CE0BCA">
      <w:pPr>
        <w:spacing w:after="0" w:line="240" w:lineRule="auto"/>
        <w:jc w:val="center"/>
        <w:rPr>
          <w:rFonts w:cs="Times New Roman"/>
          <w:szCs w:val="28"/>
          <w:lang w:val="vi-VN"/>
        </w:rPr>
      </w:pPr>
      <w:r w:rsidRPr="00CE0BCA">
        <w:rPr>
          <w:rFonts w:cs="Times New Roman"/>
          <w:noProof/>
          <w:szCs w:val="28"/>
        </w:rPr>
        <mc:AlternateContent>
          <mc:Choice Requires="wps">
            <w:drawing>
              <wp:anchor distT="0" distB="0" distL="114300" distR="114300" simplePos="0" relativeHeight="251671552" behindDoc="0" locked="0" layoutInCell="1" allowOverlap="1" wp14:anchorId="24BCB1DD" wp14:editId="54614FE6">
                <wp:simplePos x="0" y="0"/>
                <wp:positionH relativeFrom="column">
                  <wp:posOffset>1982944</wp:posOffset>
                </wp:positionH>
                <wp:positionV relativeFrom="paragraph">
                  <wp:posOffset>48260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6.15pt,3.8pt" to="325.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" strokecolor="black [3040]"/>
            </w:pict>
          </mc:Fallback>
        </mc:AlternateContent>
      </w:r>
    </w:p>
    <w:bookmarkEnd w:id="2"/>
    <w:bookmarkEnd w:id="3"/>
    <w:p w14:paraId="5ACC8E3F" w14:textId="77777777" w:rsidR="00563598" w:rsidRPr="00CE0BCA" w:rsidRDefault="00563598" w:rsidP="00CE0BCA">
      <w:pPr>
        <w:spacing w:after="0" w:line="240" w:lineRule="auto"/>
        <w:jc w:val="center"/>
        <w:rPr>
          <w:rFonts w:eastAsia="Times New Roman" w:cs="Times New Roman"/>
          <w:szCs w:val="28"/>
          <w:lang w:val="vi-VN"/>
        </w:rPr>
      </w:pPr>
      <w:r w:rsidRPr="00CE0BCA">
        <w:rPr>
          <w:rFonts w:eastAsia="Times New Roman" w:cs="Times New Roman"/>
          <w:b/>
          <w:bCs/>
          <w:szCs w:val="28"/>
          <w:lang w:val="vi-VN"/>
        </w:rPr>
        <w:t xml:space="preserve">ỦY BAN NHÂN DÂN TỈNH </w:t>
      </w:r>
      <w:r w:rsidR="00AC2C4E" w:rsidRPr="00CE0BCA">
        <w:rPr>
          <w:rFonts w:eastAsia="Times New Roman" w:cs="Times New Roman"/>
          <w:b/>
          <w:bCs/>
          <w:szCs w:val="28"/>
          <w:lang w:val="vi-VN"/>
        </w:rPr>
        <w:t>ĐỒNG NAI</w:t>
      </w:r>
    </w:p>
    <w:p w14:paraId="002F2810" w14:textId="109B4537" w:rsidR="00F53C4B" w:rsidRPr="00CE0BCA" w:rsidRDefault="00F53C4B" w:rsidP="00CE0BCA">
      <w:pPr>
        <w:spacing w:before="120" w:after="0" w:line="240" w:lineRule="auto"/>
        <w:ind w:firstLine="567"/>
        <w:jc w:val="both"/>
        <w:rPr>
          <w:rFonts w:eastAsia="Times New Roman" w:cs="Times New Roman"/>
          <w:i/>
          <w:iCs/>
          <w:szCs w:val="28"/>
          <w:lang w:val="vi-VN"/>
        </w:rPr>
      </w:pPr>
      <w:r w:rsidRPr="00CE0BCA">
        <w:rPr>
          <w:rFonts w:eastAsia="Times New Roman" w:cs="Times New Roman"/>
          <w:i/>
          <w:iCs/>
          <w:szCs w:val="28"/>
          <w:lang w:val="vi-VN"/>
        </w:rPr>
        <w:t>Căn cứ Luật Tổ chức chính quyền địa phương ngày 19 tháng 02 năm 2025;</w:t>
      </w:r>
    </w:p>
    <w:p w14:paraId="30ED83E1" w14:textId="2FBB14E4" w:rsidR="00132B13" w:rsidRPr="00CE0BCA" w:rsidRDefault="0073276E" w:rsidP="00CE0BCA">
      <w:pPr>
        <w:tabs>
          <w:tab w:val="right" w:leader="dot" w:pos="8640"/>
        </w:tabs>
        <w:spacing w:before="120" w:after="0" w:line="240" w:lineRule="auto"/>
        <w:ind w:firstLine="567"/>
        <w:jc w:val="both"/>
        <w:rPr>
          <w:rFonts w:cs="Times New Roman"/>
          <w:i/>
          <w:szCs w:val="28"/>
          <w:lang w:val="es-AR"/>
        </w:rPr>
      </w:pPr>
      <w:r w:rsidRPr="00CE0BCA">
        <w:rPr>
          <w:rFonts w:cs="Times New Roman"/>
          <w:i/>
          <w:szCs w:val="28"/>
          <w:lang w:val="es-AR"/>
        </w:rPr>
        <w:t>Căn cứ Luật Ban hành văn bản quy phạm pháp luật ngày 22</w:t>
      </w:r>
      <w:r w:rsidR="00753ABE" w:rsidRPr="00CE0BCA">
        <w:rPr>
          <w:rFonts w:cs="Times New Roman"/>
          <w:i/>
          <w:szCs w:val="28"/>
          <w:lang w:val="es-AR"/>
        </w:rPr>
        <w:t xml:space="preserve"> tháng </w:t>
      </w:r>
      <w:r w:rsidRPr="00CE0BCA">
        <w:rPr>
          <w:rFonts w:cs="Times New Roman"/>
          <w:i/>
          <w:szCs w:val="28"/>
          <w:lang w:val="es-AR"/>
        </w:rPr>
        <w:t>6</w:t>
      </w:r>
      <w:r w:rsidR="00753ABE" w:rsidRPr="00CE0BCA">
        <w:rPr>
          <w:rFonts w:cs="Times New Roman"/>
          <w:i/>
          <w:szCs w:val="28"/>
          <w:lang w:val="es-AR"/>
        </w:rPr>
        <w:t xml:space="preserve"> năm </w:t>
      </w:r>
      <w:r w:rsidRPr="00CE0BCA">
        <w:rPr>
          <w:rFonts w:cs="Times New Roman"/>
          <w:i/>
          <w:szCs w:val="28"/>
          <w:lang w:val="es-AR"/>
        </w:rPr>
        <w:t>2015</w:t>
      </w:r>
      <w:r w:rsidR="00132B13" w:rsidRPr="00CE0BCA">
        <w:rPr>
          <w:rFonts w:cs="Times New Roman"/>
          <w:i/>
          <w:szCs w:val="28"/>
          <w:lang w:val="es-AR"/>
        </w:rPr>
        <w:t>;</w:t>
      </w:r>
      <w:r w:rsidRPr="00CE0BCA">
        <w:rPr>
          <w:rFonts w:cs="Times New Roman"/>
          <w:i/>
          <w:szCs w:val="28"/>
          <w:lang w:val="es-AR"/>
        </w:rPr>
        <w:t xml:space="preserve"> </w:t>
      </w:r>
    </w:p>
    <w:p w14:paraId="6F02F95F" w14:textId="4417512C" w:rsidR="0073276E" w:rsidRPr="00CE0BCA" w:rsidRDefault="00132B13" w:rsidP="00CE0BCA">
      <w:pPr>
        <w:tabs>
          <w:tab w:val="right" w:leader="dot" w:pos="8640"/>
        </w:tabs>
        <w:spacing w:before="120" w:after="0" w:line="240" w:lineRule="auto"/>
        <w:ind w:firstLine="567"/>
        <w:jc w:val="both"/>
        <w:rPr>
          <w:rFonts w:cs="Times New Roman"/>
          <w:i/>
          <w:iCs/>
          <w:szCs w:val="28"/>
          <w:shd w:val="clear" w:color="auto" w:fill="FFFFFF"/>
          <w:lang w:val="es-AR"/>
        </w:rPr>
      </w:pPr>
      <w:r w:rsidRPr="00CE0BCA">
        <w:rPr>
          <w:rFonts w:cs="Times New Roman"/>
          <w:i/>
          <w:szCs w:val="28"/>
          <w:lang w:val="es-AR"/>
        </w:rPr>
        <w:t xml:space="preserve">Căn cứ </w:t>
      </w:r>
      <w:r w:rsidR="0073276E" w:rsidRPr="00CE0BCA">
        <w:rPr>
          <w:rFonts w:cs="Times New Roman"/>
          <w:i/>
          <w:iCs/>
          <w:szCs w:val="28"/>
          <w:lang w:val="es-AR"/>
        </w:rPr>
        <w:t>Luật sửa đổi, bổ sung một số điều của Luật Ban hành văn bản quy phạm pháp luật ngày 18 tháng 6 năm 2020;</w:t>
      </w:r>
    </w:p>
    <w:p w14:paraId="3E56B2B1" w14:textId="201A2122" w:rsidR="0073276E" w:rsidRPr="00CE0BCA" w:rsidRDefault="0073276E" w:rsidP="00CE0BCA">
      <w:pPr>
        <w:spacing w:before="120" w:after="0" w:line="240" w:lineRule="auto"/>
        <w:ind w:firstLine="567"/>
        <w:jc w:val="both"/>
        <w:rPr>
          <w:rFonts w:cs="Times New Roman"/>
          <w:i/>
          <w:szCs w:val="28"/>
          <w:lang w:val="es-AR"/>
        </w:rPr>
      </w:pPr>
      <w:r w:rsidRPr="00CE0BCA">
        <w:rPr>
          <w:rFonts w:cs="Times New Roman"/>
          <w:i/>
          <w:szCs w:val="28"/>
          <w:lang w:val="es-AR"/>
        </w:rPr>
        <w:t>Căn cứ Luật Ngân sách nhà nước ngày 25</w:t>
      </w:r>
      <w:r w:rsidR="00BC3928" w:rsidRPr="00CE0BCA">
        <w:rPr>
          <w:rFonts w:cs="Times New Roman"/>
          <w:i/>
          <w:szCs w:val="28"/>
          <w:lang w:val="es-AR"/>
        </w:rPr>
        <w:t xml:space="preserve"> tháng </w:t>
      </w:r>
      <w:r w:rsidRPr="00CE0BCA">
        <w:rPr>
          <w:rFonts w:cs="Times New Roman"/>
          <w:i/>
          <w:szCs w:val="28"/>
          <w:lang w:val="es-AR"/>
        </w:rPr>
        <w:t>6</w:t>
      </w:r>
      <w:r w:rsidR="00BC3928" w:rsidRPr="00CE0BCA">
        <w:rPr>
          <w:rFonts w:cs="Times New Roman"/>
          <w:i/>
          <w:szCs w:val="28"/>
          <w:lang w:val="es-AR"/>
        </w:rPr>
        <w:t xml:space="preserve"> năm </w:t>
      </w:r>
      <w:r w:rsidRPr="00CE0BCA">
        <w:rPr>
          <w:rFonts w:cs="Times New Roman"/>
          <w:i/>
          <w:szCs w:val="28"/>
          <w:lang w:val="es-AR"/>
        </w:rPr>
        <w:t>2015;</w:t>
      </w:r>
    </w:p>
    <w:p w14:paraId="17913362" w14:textId="77777777" w:rsidR="0073276E" w:rsidRPr="00CE0BCA" w:rsidRDefault="0073276E" w:rsidP="00CE0BCA">
      <w:pPr>
        <w:spacing w:before="120" w:after="0" w:line="240" w:lineRule="auto"/>
        <w:ind w:firstLine="567"/>
        <w:jc w:val="both"/>
        <w:rPr>
          <w:rFonts w:cs="Times New Roman"/>
          <w:i/>
          <w:iCs/>
          <w:szCs w:val="28"/>
          <w:lang w:val="es-AR"/>
        </w:rPr>
      </w:pPr>
      <w:r w:rsidRPr="00CE0BCA">
        <w:rPr>
          <w:rFonts w:cs="Times New Roman"/>
          <w:i/>
          <w:iCs/>
          <w:szCs w:val="28"/>
          <w:lang w:val="vi-VN"/>
        </w:rPr>
        <w:t xml:space="preserve">Căn cứ Nghị quyết số </w:t>
      </w:r>
      <w:r w:rsidRPr="00CE0BCA">
        <w:rPr>
          <w:rFonts w:cs="Times New Roman"/>
          <w:i/>
          <w:iCs/>
          <w:szCs w:val="28"/>
          <w:lang w:val="es-AR"/>
        </w:rPr>
        <w:t>1</w:t>
      </w:r>
      <w:r w:rsidRPr="00CE0BCA">
        <w:rPr>
          <w:rFonts w:cs="Times New Roman"/>
          <w:i/>
          <w:iCs/>
          <w:szCs w:val="28"/>
          <w:lang w:val="vi-VN"/>
        </w:rPr>
        <w:t>11/2024/QH15 ngày 18 tháng 01 năm 2024 của Quốc hội về một số cơ chế, chính sách đặc thù thực hiện các chương trình mục tiêu quốc gia;</w:t>
      </w:r>
    </w:p>
    <w:p w14:paraId="2013A20C" w14:textId="47099E1C" w:rsidR="00556561" w:rsidRPr="00CE0BCA" w:rsidRDefault="00556561" w:rsidP="00CE0BCA">
      <w:pPr>
        <w:tabs>
          <w:tab w:val="right" w:leader="dot" w:pos="8640"/>
        </w:tabs>
        <w:spacing w:before="120" w:after="0" w:line="240" w:lineRule="auto"/>
        <w:ind w:firstLine="567"/>
        <w:jc w:val="both"/>
        <w:rPr>
          <w:rFonts w:cs="Times New Roman"/>
          <w:i/>
          <w:szCs w:val="28"/>
          <w:lang w:val="es-AR"/>
        </w:rPr>
      </w:pPr>
      <w:r w:rsidRPr="00CE0BCA">
        <w:rPr>
          <w:rFonts w:cs="Times New Roman"/>
          <w:i/>
          <w:szCs w:val="28"/>
          <w:lang w:val="es-AR"/>
        </w:rPr>
        <w:t xml:space="preserve">Căn cứ Nghị </w:t>
      </w:r>
      <w:r w:rsidR="00265181" w:rsidRPr="00CE0BCA">
        <w:rPr>
          <w:rFonts w:cs="Times New Roman"/>
          <w:i/>
          <w:szCs w:val="28"/>
          <w:lang w:val="es-AR"/>
        </w:rPr>
        <w:t>quyết</w:t>
      </w:r>
      <w:r w:rsidRPr="00CE0BCA">
        <w:rPr>
          <w:rFonts w:cs="Times New Roman"/>
          <w:i/>
          <w:szCs w:val="28"/>
          <w:lang w:val="es-AR"/>
        </w:rPr>
        <w:t xml:space="preserve"> số 190/2025/QH15 ngày 19 tháng 02 năm 2025 của Quốc hội quy định về xử lý một số vấn đề liên quan đến sắp xếp tổ chức bộ máy nhà nước;</w:t>
      </w:r>
    </w:p>
    <w:p w14:paraId="634B094B" w14:textId="7D4AAE9B" w:rsidR="0073276E" w:rsidRPr="00CE0BCA" w:rsidRDefault="0073276E" w:rsidP="00CE0BCA">
      <w:pPr>
        <w:spacing w:before="120" w:after="0" w:line="240" w:lineRule="auto"/>
        <w:ind w:firstLine="567"/>
        <w:jc w:val="both"/>
        <w:rPr>
          <w:rFonts w:eastAsia="Calibri" w:cs="Times New Roman"/>
          <w:i/>
          <w:szCs w:val="28"/>
          <w:lang w:val="es-AR"/>
        </w:rPr>
      </w:pPr>
      <w:r w:rsidRPr="00CE0BCA">
        <w:rPr>
          <w:rFonts w:eastAsia="Times New Roman" w:cs="Times New Roman"/>
          <w:i/>
          <w:iCs/>
          <w:szCs w:val="28"/>
          <w:lang w:val="es-AR"/>
        </w:rPr>
        <w:t xml:space="preserve">Căn cứ </w:t>
      </w:r>
      <w:r w:rsidRPr="00CE0BCA">
        <w:rPr>
          <w:rFonts w:eastAsia="Calibri" w:cs="Times New Roman"/>
          <w:i/>
          <w:szCs w:val="28"/>
          <w:lang w:val="es-AR"/>
        </w:rPr>
        <w:t>Nghị định số 78/2002/NĐ-CP ngày 04</w:t>
      </w:r>
      <w:r w:rsidR="00BC3928" w:rsidRPr="00CE0BCA">
        <w:rPr>
          <w:rFonts w:eastAsia="Calibri" w:cs="Times New Roman"/>
          <w:i/>
          <w:szCs w:val="28"/>
          <w:lang w:val="es-AR"/>
        </w:rPr>
        <w:t xml:space="preserve"> tháng </w:t>
      </w:r>
      <w:r w:rsidRPr="00CE0BCA">
        <w:rPr>
          <w:rFonts w:eastAsia="Calibri" w:cs="Times New Roman"/>
          <w:i/>
          <w:szCs w:val="28"/>
          <w:lang w:val="es-AR"/>
        </w:rPr>
        <w:t>10</w:t>
      </w:r>
      <w:r w:rsidR="00BC3928" w:rsidRPr="00CE0BCA">
        <w:rPr>
          <w:rFonts w:eastAsia="Calibri" w:cs="Times New Roman"/>
          <w:i/>
          <w:szCs w:val="28"/>
          <w:lang w:val="es-AR"/>
        </w:rPr>
        <w:t xml:space="preserve"> năm </w:t>
      </w:r>
      <w:r w:rsidRPr="00CE0BCA">
        <w:rPr>
          <w:rFonts w:eastAsia="Calibri" w:cs="Times New Roman"/>
          <w:i/>
          <w:szCs w:val="28"/>
          <w:lang w:val="es-AR"/>
        </w:rPr>
        <w:t>2002 của Chính phủ về tín dụng đối với người nghèo và các đối tượng chính sách khác;</w:t>
      </w:r>
    </w:p>
    <w:p w14:paraId="09BE6B3C" w14:textId="06DE94F6" w:rsidR="00C6552A" w:rsidRPr="00CE0BCA" w:rsidRDefault="00C6552A" w:rsidP="00CE0BCA">
      <w:pPr>
        <w:spacing w:before="120" w:after="0" w:line="240" w:lineRule="auto"/>
        <w:ind w:firstLine="567"/>
        <w:jc w:val="both"/>
        <w:rPr>
          <w:rFonts w:eastAsia="Calibri" w:cs="Times New Roman"/>
          <w:i/>
          <w:szCs w:val="28"/>
          <w:lang w:val="es-AR"/>
        </w:rPr>
      </w:pPr>
      <w:r w:rsidRPr="00CE0BCA">
        <w:rPr>
          <w:rFonts w:eastAsia="Calibri" w:cs="Times New Roman"/>
          <w:i/>
          <w:szCs w:val="28"/>
          <w:lang w:val="es-AR"/>
        </w:rPr>
        <w:t>Căn cứ Nghị định số 109</w:t>
      </w:r>
      <w:r w:rsidR="00BF2BD6" w:rsidRPr="00CE0BCA">
        <w:rPr>
          <w:rFonts w:eastAsia="Calibri" w:cs="Times New Roman"/>
          <w:i/>
          <w:szCs w:val="28"/>
          <w:lang w:val="es-AR"/>
        </w:rPr>
        <w:t>/2018</w:t>
      </w:r>
      <w:r w:rsidRPr="00CE0BCA">
        <w:rPr>
          <w:rFonts w:eastAsia="Calibri" w:cs="Times New Roman"/>
          <w:i/>
          <w:szCs w:val="28"/>
          <w:lang w:val="es-AR"/>
        </w:rPr>
        <w:t>/NĐ-CP ngày 29 tháng 8 năm 2018 của Chính phủ về nông nghiệp hữu cơ;</w:t>
      </w:r>
    </w:p>
    <w:p w14:paraId="28C7EA8C" w14:textId="0DBC67B8" w:rsidR="00C6552A" w:rsidRPr="00CE0BCA" w:rsidRDefault="00C6552A" w:rsidP="00CE0BCA">
      <w:pPr>
        <w:spacing w:before="120" w:after="0" w:line="240" w:lineRule="auto"/>
        <w:ind w:firstLine="567"/>
        <w:jc w:val="both"/>
        <w:rPr>
          <w:rFonts w:eastAsia="Calibri" w:cs="Times New Roman"/>
          <w:i/>
          <w:szCs w:val="28"/>
          <w:lang w:val="es-AR"/>
        </w:rPr>
      </w:pPr>
      <w:r w:rsidRPr="00CE0BCA">
        <w:rPr>
          <w:rFonts w:eastAsia="Calibri" w:cs="Times New Roman"/>
          <w:i/>
          <w:szCs w:val="28"/>
          <w:lang w:val="es-AR"/>
        </w:rPr>
        <w:t>Căn cứ Quyết định số 19/2018/QĐ-TTg ngày 19 tháng 4 năm 2018 của Thủ tướng Chính phủ về quy định tiêu chí, thẩm quyền, trình tự, thủ tục công nhận doanh nghiệp nông nghiệp ứng dụng công nghệ cao;</w:t>
      </w:r>
    </w:p>
    <w:p w14:paraId="50B06A19" w14:textId="21083224" w:rsidR="0073276E" w:rsidRPr="00CE0BCA" w:rsidRDefault="0073276E" w:rsidP="00CE0BCA">
      <w:pPr>
        <w:spacing w:before="120" w:after="0" w:line="240" w:lineRule="auto"/>
        <w:ind w:firstLine="567"/>
        <w:jc w:val="both"/>
        <w:rPr>
          <w:rFonts w:eastAsia="Calibri" w:cs="Times New Roman"/>
          <w:i/>
          <w:szCs w:val="28"/>
          <w:lang w:val="es-AR"/>
        </w:rPr>
      </w:pPr>
      <w:r w:rsidRPr="00CE0BCA">
        <w:rPr>
          <w:rFonts w:eastAsia="Calibri" w:cs="Times New Roman"/>
          <w:i/>
          <w:szCs w:val="28"/>
          <w:lang w:val="es-AR"/>
        </w:rPr>
        <w:t xml:space="preserve">Căn cứ Thông tư số 11/2017/TT-BTC ngày </w:t>
      </w:r>
      <w:r w:rsidR="00BC3928" w:rsidRPr="00CE0BCA">
        <w:rPr>
          <w:rFonts w:eastAsia="Calibri" w:cs="Times New Roman"/>
          <w:i/>
          <w:szCs w:val="28"/>
          <w:lang w:val="es-AR"/>
        </w:rPr>
        <w:t>0</w:t>
      </w:r>
      <w:r w:rsidRPr="00CE0BCA">
        <w:rPr>
          <w:rFonts w:eastAsia="Calibri" w:cs="Times New Roman"/>
          <w:i/>
          <w:szCs w:val="28"/>
          <w:lang w:val="es-AR"/>
        </w:rPr>
        <w:t>8</w:t>
      </w:r>
      <w:r w:rsidR="00BC3928" w:rsidRPr="00CE0BCA">
        <w:rPr>
          <w:rFonts w:eastAsia="Calibri" w:cs="Times New Roman"/>
          <w:i/>
          <w:szCs w:val="28"/>
          <w:lang w:val="es-AR"/>
        </w:rPr>
        <w:t xml:space="preserve"> tháng 0</w:t>
      </w:r>
      <w:r w:rsidRPr="00CE0BCA">
        <w:rPr>
          <w:rFonts w:eastAsia="Calibri" w:cs="Times New Roman"/>
          <w:i/>
          <w:szCs w:val="28"/>
          <w:lang w:val="es-AR"/>
        </w:rPr>
        <w:t>2</w:t>
      </w:r>
      <w:r w:rsidR="00BC3928" w:rsidRPr="00CE0BCA">
        <w:rPr>
          <w:rFonts w:eastAsia="Calibri" w:cs="Times New Roman"/>
          <w:i/>
          <w:szCs w:val="28"/>
          <w:lang w:val="es-AR"/>
        </w:rPr>
        <w:t xml:space="preserve"> năm </w:t>
      </w:r>
      <w:r w:rsidRPr="00CE0BCA">
        <w:rPr>
          <w:rFonts w:eastAsia="Calibri" w:cs="Times New Roman"/>
          <w:i/>
          <w:szCs w:val="28"/>
          <w:lang w:val="es-AR"/>
        </w:rPr>
        <w:t xml:space="preserve">2017 của Bộ trưởng Bộ Tài chính quy định về quản lý và sử dụng nguồn vốn ngân sách địa phương ủy thác qua </w:t>
      </w:r>
      <w:r w:rsidR="00872B8C" w:rsidRPr="00CE0BCA">
        <w:rPr>
          <w:rFonts w:eastAsia="Calibri" w:cs="Times New Roman"/>
          <w:i/>
          <w:szCs w:val="28"/>
          <w:lang w:val="es-AR"/>
        </w:rPr>
        <w:t>Ngân hàng Chính sách xã hội</w:t>
      </w:r>
      <w:r w:rsidRPr="00CE0BCA">
        <w:rPr>
          <w:rFonts w:eastAsia="Calibri" w:cs="Times New Roman"/>
          <w:i/>
          <w:szCs w:val="28"/>
          <w:lang w:val="es-AR"/>
        </w:rPr>
        <w:t xml:space="preserve"> để cho vay đối với người nghèo và các đối tượng chính sách khác;</w:t>
      </w:r>
    </w:p>
    <w:p w14:paraId="142271B4" w14:textId="263373CC" w:rsidR="0073276E" w:rsidRPr="00CE0BCA" w:rsidRDefault="0073276E" w:rsidP="00CE0BCA">
      <w:pPr>
        <w:spacing w:before="120" w:after="0" w:line="240" w:lineRule="auto"/>
        <w:ind w:firstLine="567"/>
        <w:jc w:val="both"/>
        <w:rPr>
          <w:rFonts w:eastAsia="Times New Roman" w:cs="Times New Roman"/>
          <w:i/>
          <w:iCs/>
          <w:szCs w:val="28"/>
          <w:lang w:val="es-AR"/>
        </w:rPr>
      </w:pPr>
      <w:r w:rsidRPr="00CE0BCA">
        <w:rPr>
          <w:rFonts w:eastAsia="Times New Roman" w:cs="Times New Roman"/>
          <w:i/>
          <w:iCs/>
          <w:szCs w:val="28"/>
          <w:lang w:val="es-AR"/>
        </w:rPr>
        <w:t xml:space="preserve">Theo đề nghị của </w:t>
      </w:r>
      <w:r w:rsidR="00BF2BD6" w:rsidRPr="00CE0BCA">
        <w:rPr>
          <w:rFonts w:eastAsia="Times New Roman" w:cs="Times New Roman"/>
          <w:i/>
          <w:iCs/>
          <w:szCs w:val="28"/>
          <w:lang w:val="es-AR"/>
        </w:rPr>
        <w:t xml:space="preserve">Giám đốc </w:t>
      </w:r>
      <w:r w:rsidR="009A73D2" w:rsidRPr="00CE0BCA">
        <w:rPr>
          <w:rFonts w:eastAsia="Times New Roman" w:cs="Times New Roman"/>
          <w:i/>
          <w:iCs/>
          <w:szCs w:val="28"/>
          <w:lang w:val="es-AR"/>
        </w:rPr>
        <w:t xml:space="preserve">Chi nhánh </w:t>
      </w:r>
      <w:bookmarkStart w:id="4" w:name="_Hlk180499744"/>
      <w:r w:rsidRPr="00CE0BCA">
        <w:rPr>
          <w:rFonts w:eastAsia="Times New Roman" w:cs="Times New Roman"/>
          <w:i/>
          <w:iCs/>
          <w:szCs w:val="28"/>
          <w:lang w:val="es-AR"/>
        </w:rPr>
        <w:t xml:space="preserve">Ngân hàng Chính sách xã hội </w:t>
      </w:r>
      <w:bookmarkEnd w:id="4"/>
      <w:r w:rsidR="00AF0555" w:rsidRPr="00CE0BCA">
        <w:rPr>
          <w:rFonts w:eastAsia="Times New Roman" w:cs="Times New Roman"/>
          <w:i/>
          <w:iCs/>
          <w:szCs w:val="28"/>
          <w:lang w:val="es-AR"/>
        </w:rPr>
        <w:t>tỉnh tại Tờ trình số</w:t>
      </w:r>
      <w:r w:rsidR="00AF0555" w:rsidRPr="00CE0BCA">
        <w:rPr>
          <w:rFonts w:eastAsia="Times New Roman" w:cs="Times New Roman"/>
          <w:i/>
          <w:iCs/>
          <w:szCs w:val="28"/>
          <w:lang w:val="vi-VN"/>
        </w:rPr>
        <w:t xml:space="preserve"> 106</w:t>
      </w:r>
      <w:r w:rsidRPr="00CE0BCA">
        <w:rPr>
          <w:rFonts w:eastAsia="Times New Roman" w:cs="Times New Roman"/>
          <w:i/>
          <w:iCs/>
          <w:szCs w:val="28"/>
          <w:lang w:val="es-AR"/>
        </w:rPr>
        <w:t>/TTr-NHCS</w:t>
      </w:r>
      <w:r w:rsidR="00990C1F" w:rsidRPr="00CE0BCA">
        <w:rPr>
          <w:rFonts w:eastAsia="Times New Roman" w:cs="Times New Roman"/>
          <w:i/>
          <w:iCs/>
          <w:szCs w:val="28"/>
          <w:lang w:val="es-AR"/>
        </w:rPr>
        <w:t>ĐN</w:t>
      </w:r>
      <w:r w:rsidR="00AF0555" w:rsidRPr="00CE0BCA">
        <w:rPr>
          <w:rFonts w:eastAsia="Times New Roman" w:cs="Times New Roman"/>
          <w:i/>
          <w:iCs/>
          <w:szCs w:val="28"/>
          <w:lang w:val="es-AR"/>
        </w:rPr>
        <w:t xml:space="preserve"> ngày</w:t>
      </w:r>
      <w:r w:rsidR="00AF0555" w:rsidRPr="00CE0BCA">
        <w:rPr>
          <w:rFonts w:eastAsia="Times New Roman" w:cs="Times New Roman"/>
          <w:i/>
          <w:iCs/>
          <w:szCs w:val="28"/>
          <w:lang w:val="vi-VN"/>
        </w:rPr>
        <w:t xml:space="preserve"> 17 </w:t>
      </w:r>
      <w:r w:rsidRPr="00CE0BCA">
        <w:rPr>
          <w:rFonts w:eastAsia="Times New Roman" w:cs="Times New Roman"/>
          <w:i/>
          <w:iCs/>
          <w:szCs w:val="28"/>
          <w:lang w:val="es-AR"/>
        </w:rPr>
        <w:t>tháng</w:t>
      </w:r>
      <w:r w:rsidR="00AF0555" w:rsidRPr="00CE0BCA">
        <w:rPr>
          <w:rFonts w:eastAsia="Times New Roman" w:cs="Times New Roman"/>
          <w:i/>
          <w:iCs/>
          <w:szCs w:val="28"/>
          <w:lang w:val="vi-VN"/>
        </w:rPr>
        <w:t xml:space="preserve"> 01</w:t>
      </w:r>
      <w:r w:rsidR="00990C1F" w:rsidRPr="00CE0BCA">
        <w:rPr>
          <w:rFonts w:eastAsia="Times New Roman" w:cs="Times New Roman"/>
          <w:i/>
          <w:iCs/>
          <w:szCs w:val="28"/>
          <w:lang w:val="es-AR"/>
        </w:rPr>
        <w:t xml:space="preserve"> </w:t>
      </w:r>
      <w:r w:rsidRPr="00CE0BCA">
        <w:rPr>
          <w:rFonts w:eastAsia="Times New Roman" w:cs="Times New Roman"/>
          <w:i/>
          <w:iCs/>
          <w:szCs w:val="28"/>
          <w:lang w:val="es-AR"/>
        </w:rPr>
        <w:t>năm 202</w:t>
      </w:r>
      <w:r w:rsidR="00271812" w:rsidRPr="00CE0BCA">
        <w:rPr>
          <w:rFonts w:eastAsia="Times New Roman" w:cs="Times New Roman"/>
          <w:i/>
          <w:iCs/>
          <w:szCs w:val="28"/>
          <w:lang w:val="es-AR"/>
        </w:rPr>
        <w:t>5; Công văn số 168/NHCSĐN-KHTD ngày 18/02/2025; Công văn số 224/NHCSĐN-KHTD ngày 06/3/2025.</w:t>
      </w:r>
    </w:p>
    <w:p w14:paraId="4AD47519" w14:textId="77777777" w:rsidR="007C5264" w:rsidRPr="00CE0BCA" w:rsidRDefault="00563598" w:rsidP="00CE0BCA">
      <w:pPr>
        <w:spacing w:before="240" w:after="240" w:line="240" w:lineRule="auto"/>
        <w:jc w:val="center"/>
        <w:rPr>
          <w:rFonts w:eastAsia="Times New Roman" w:cs="Times New Roman"/>
          <w:b/>
          <w:bCs/>
          <w:szCs w:val="28"/>
          <w:lang w:val="vi-VN"/>
        </w:rPr>
      </w:pPr>
      <w:r w:rsidRPr="00CE0BCA">
        <w:rPr>
          <w:rFonts w:eastAsia="Times New Roman" w:cs="Times New Roman"/>
          <w:b/>
          <w:bCs/>
          <w:szCs w:val="28"/>
          <w:lang w:val="vi-VN"/>
        </w:rPr>
        <w:t>QUYẾT ĐỊNH:</w:t>
      </w:r>
    </w:p>
    <w:p w14:paraId="6E2C84F7" w14:textId="4C8995AD" w:rsidR="006E33F6" w:rsidRPr="00CE0BCA" w:rsidRDefault="00563598" w:rsidP="00CE0BCA">
      <w:pPr>
        <w:spacing w:before="120" w:after="0" w:line="240" w:lineRule="auto"/>
        <w:ind w:firstLine="567"/>
        <w:jc w:val="both"/>
        <w:rPr>
          <w:rFonts w:eastAsia="Times New Roman" w:cs="Times New Roman"/>
          <w:b/>
          <w:szCs w:val="28"/>
          <w:lang w:val="vi-VN" w:eastAsia="vi-VN"/>
        </w:rPr>
      </w:pPr>
      <w:bookmarkStart w:id="5" w:name="dieu_1"/>
      <w:r w:rsidRPr="00CE0BCA">
        <w:rPr>
          <w:rFonts w:eastAsia="Times New Roman" w:cs="Times New Roman"/>
          <w:b/>
          <w:bCs/>
          <w:szCs w:val="28"/>
          <w:lang w:val="vi-VN"/>
        </w:rPr>
        <w:tab/>
        <w:t>Điều 1.</w:t>
      </w:r>
      <w:bookmarkEnd w:id="5"/>
      <w:r w:rsidRPr="00CE0BCA">
        <w:rPr>
          <w:rFonts w:eastAsia="Times New Roman" w:cs="Times New Roman"/>
          <w:b/>
          <w:bCs/>
          <w:szCs w:val="28"/>
          <w:lang w:val="vi-VN"/>
        </w:rPr>
        <w:t> </w:t>
      </w:r>
      <w:bookmarkStart w:id="6" w:name="dieu_1_name"/>
      <w:r w:rsidRPr="00CE0BCA">
        <w:rPr>
          <w:rFonts w:eastAsia="Times New Roman" w:cs="Times New Roman"/>
          <w:szCs w:val="28"/>
          <w:lang w:val="vi-VN"/>
        </w:rPr>
        <w:t xml:space="preserve">Ban hành kèm theo </w:t>
      </w:r>
      <w:r w:rsidR="003A18AC" w:rsidRPr="00CE0BCA">
        <w:rPr>
          <w:rFonts w:eastAsia="Times New Roman" w:cs="Times New Roman"/>
          <w:szCs w:val="28"/>
          <w:lang w:val="vi-VN"/>
        </w:rPr>
        <w:t>Quyết định này</w:t>
      </w:r>
      <w:r w:rsidR="00F84DC6" w:rsidRPr="00CE0BCA">
        <w:rPr>
          <w:rFonts w:eastAsia="Times New Roman" w:cs="Times New Roman"/>
          <w:szCs w:val="28"/>
          <w:lang w:val="vi-VN"/>
        </w:rPr>
        <w:t xml:space="preserve"> </w:t>
      </w:r>
      <w:r w:rsidR="00F84DC6" w:rsidRPr="00CE0BCA">
        <w:rPr>
          <w:rFonts w:cs="Times New Roman"/>
          <w:szCs w:val="28"/>
          <w:lang w:val="vi-VN"/>
        </w:rPr>
        <w:t xml:space="preserve">Quy định về </w:t>
      </w:r>
      <w:r w:rsidR="006E33F6" w:rsidRPr="00CE0BCA">
        <w:rPr>
          <w:rFonts w:cs="Times New Roman"/>
          <w:bCs/>
          <w:szCs w:val="28"/>
          <w:lang w:val="vi-VN"/>
        </w:rPr>
        <w:t xml:space="preserve">điều kiện, nội dung, mức cho vay ưu đãi để thực hiện </w:t>
      </w:r>
      <w:r w:rsidR="00F00A02" w:rsidRPr="00CE0BCA">
        <w:rPr>
          <w:rFonts w:cs="Times New Roman"/>
          <w:bCs/>
          <w:szCs w:val="28"/>
          <w:lang w:val="es-AR"/>
        </w:rPr>
        <w:t>một số hoạt động</w:t>
      </w:r>
      <w:bookmarkStart w:id="7" w:name="_Hlk180483419"/>
      <w:r w:rsidR="00681668" w:rsidRPr="00CE0BCA">
        <w:rPr>
          <w:rFonts w:cs="Times New Roman"/>
          <w:bCs/>
          <w:szCs w:val="28"/>
          <w:lang w:val="es-AR"/>
        </w:rPr>
        <w:t xml:space="preserve"> cho vay </w:t>
      </w:r>
      <w:r w:rsidR="00584405" w:rsidRPr="00CE0BCA">
        <w:rPr>
          <w:rFonts w:cs="Times New Roman"/>
          <w:bCs/>
          <w:szCs w:val="28"/>
          <w:lang w:val="es-AR"/>
        </w:rPr>
        <w:t>tại</w:t>
      </w:r>
      <w:r w:rsidR="00F00A02" w:rsidRPr="00CE0BCA">
        <w:rPr>
          <w:rFonts w:cs="Times New Roman"/>
          <w:bCs/>
          <w:szCs w:val="28"/>
          <w:lang w:val="es-AR"/>
        </w:rPr>
        <w:t xml:space="preserve"> các chương trình mục tiêu quốc gia trên địa bàn tỉnh Đồng Nai</w:t>
      </w:r>
      <w:r w:rsidR="00343C4F" w:rsidRPr="00CE0BCA">
        <w:rPr>
          <w:rFonts w:cs="Times New Roman"/>
          <w:bCs/>
          <w:szCs w:val="28"/>
          <w:lang w:val="vi-VN"/>
        </w:rPr>
        <w:t>.</w:t>
      </w:r>
    </w:p>
    <w:bookmarkEnd w:id="6"/>
    <w:bookmarkEnd w:id="7"/>
    <w:p w14:paraId="4E59D480" w14:textId="2ABB89DC" w:rsidR="00563598" w:rsidRPr="00CE0BCA" w:rsidRDefault="00563598" w:rsidP="00CE0BCA">
      <w:pPr>
        <w:spacing w:before="120" w:after="0" w:line="240" w:lineRule="auto"/>
        <w:ind w:firstLine="567"/>
        <w:jc w:val="both"/>
        <w:rPr>
          <w:rFonts w:eastAsia="Times New Roman" w:cs="Times New Roman"/>
          <w:szCs w:val="28"/>
          <w:lang w:val="vi-VN" w:eastAsia="vi-VN"/>
        </w:rPr>
      </w:pPr>
      <w:r w:rsidRPr="00CE0BCA">
        <w:rPr>
          <w:rFonts w:eastAsia="Times New Roman" w:cs="Times New Roman"/>
          <w:b/>
          <w:bCs/>
          <w:szCs w:val="28"/>
          <w:lang w:val="vi-VN" w:eastAsia="vi-VN"/>
        </w:rPr>
        <w:lastRenderedPageBreak/>
        <w:t>Điều 2. </w:t>
      </w:r>
      <w:bookmarkStart w:id="8" w:name="dieu_3"/>
      <w:r w:rsidRPr="00CE0BCA">
        <w:rPr>
          <w:rFonts w:eastAsia="Times New Roman" w:cs="Times New Roman"/>
          <w:szCs w:val="28"/>
          <w:lang w:val="vi-VN" w:eastAsia="vi-VN"/>
        </w:rPr>
        <w:t>Quyết định này có hiệu lực thi hành kể từ ngày</w:t>
      </w:r>
      <w:r w:rsidR="00DE235D" w:rsidRPr="00CE0BCA">
        <w:rPr>
          <w:rFonts w:eastAsia="Times New Roman" w:cs="Times New Roman"/>
          <w:szCs w:val="28"/>
          <w:lang w:val="vi-VN" w:eastAsia="vi-VN"/>
        </w:rPr>
        <w:t xml:space="preserve"> </w:t>
      </w:r>
      <w:r w:rsidR="001D64AB" w:rsidRPr="00CE0BCA">
        <w:rPr>
          <w:rFonts w:eastAsia="Times New Roman" w:cs="Times New Roman"/>
          <w:szCs w:val="28"/>
          <w:lang w:eastAsia="vi-VN"/>
        </w:rPr>
        <w:t>30</w:t>
      </w:r>
      <w:r w:rsidR="003A18AC" w:rsidRPr="00CE0BCA">
        <w:rPr>
          <w:rFonts w:eastAsia="Times New Roman" w:cs="Times New Roman"/>
          <w:szCs w:val="28"/>
          <w:lang w:val="vi-VN" w:eastAsia="vi-VN"/>
        </w:rPr>
        <w:t xml:space="preserve"> tháng </w:t>
      </w:r>
      <w:r w:rsidR="00556561" w:rsidRPr="00CE0BCA">
        <w:rPr>
          <w:rFonts w:eastAsia="Times New Roman" w:cs="Times New Roman"/>
          <w:szCs w:val="28"/>
          <w:lang w:val="vi-VN" w:eastAsia="vi-VN"/>
        </w:rPr>
        <w:t>3</w:t>
      </w:r>
      <w:r w:rsidR="003A18AC" w:rsidRPr="00CE0BCA">
        <w:rPr>
          <w:rFonts w:eastAsia="Times New Roman" w:cs="Times New Roman"/>
          <w:szCs w:val="28"/>
          <w:lang w:val="vi-VN" w:eastAsia="vi-VN"/>
        </w:rPr>
        <w:t xml:space="preserve"> năm 202</w:t>
      </w:r>
      <w:r w:rsidR="00B91087" w:rsidRPr="00CE0BCA">
        <w:rPr>
          <w:rFonts w:eastAsia="Times New Roman" w:cs="Times New Roman"/>
          <w:szCs w:val="28"/>
          <w:lang w:val="vi-VN" w:eastAsia="vi-VN"/>
        </w:rPr>
        <w:t>5</w:t>
      </w:r>
      <w:r w:rsidRPr="00CE0BCA">
        <w:rPr>
          <w:rFonts w:eastAsia="Times New Roman" w:cs="Times New Roman"/>
          <w:szCs w:val="28"/>
          <w:lang w:val="vi-VN" w:eastAsia="vi-VN"/>
        </w:rPr>
        <w:t>.</w:t>
      </w:r>
    </w:p>
    <w:bookmarkEnd w:id="8"/>
    <w:p w14:paraId="515EBA3A" w14:textId="0F914EAE" w:rsidR="005856F6" w:rsidRPr="00CE0BCA" w:rsidRDefault="007D7E73" w:rsidP="00CE0BCA">
      <w:pPr>
        <w:spacing w:before="120" w:after="0" w:line="240" w:lineRule="auto"/>
        <w:ind w:firstLine="567"/>
        <w:jc w:val="both"/>
        <w:rPr>
          <w:rFonts w:cs="Times New Roman"/>
          <w:iCs/>
          <w:szCs w:val="28"/>
          <w:lang w:val="vi-VN"/>
        </w:rPr>
      </w:pPr>
      <w:r w:rsidRPr="00CE0BCA">
        <w:rPr>
          <w:rFonts w:cs="Times New Roman"/>
          <w:b/>
          <w:iCs/>
          <w:szCs w:val="28"/>
          <w:lang w:val="vi-VN"/>
        </w:rPr>
        <w:t xml:space="preserve">Điều 3. </w:t>
      </w:r>
      <w:bookmarkStart w:id="9" w:name="_Hlk187170879"/>
      <w:r w:rsidRPr="00CE0BCA">
        <w:rPr>
          <w:rFonts w:cs="Times New Roman"/>
          <w:iCs/>
          <w:szCs w:val="28"/>
          <w:lang w:val="vi-VN"/>
        </w:rPr>
        <w:t>Chánh Văn phòng Ủy ban nhân dân tỉnh</w:t>
      </w:r>
      <w:r w:rsidR="00EF3733" w:rsidRPr="00CE0BCA">
        <w:rPr>
          <w:rFonts w:cs="Times New Roman"/>
          <w:iCs/>
          <w:szCs w:val="28"/>
          <w:lang w:val="vi-VN"/>
        </w:rPr>
        <w:t>;</w:t>
      </w:r>
      <w:r w:rsidRPr="00CE0BCA">
        <w:rPr>
          <w:rFonts w:cs="Times New Roman"/>
          <w:iCs/>
          <w:szCs w:val="28"/>
          <w:lang w:val="vi-VN"/>
        </w:rPr>
        <w:t xml:space="preserve"> Giám đốc </w:t>
      </w:r>
      <w:r w:rsidR="005856F6" w:rsidRPr="00CE0BCA">
        <w:rPr>
          <w:rFonts w:cs="Times New Roman"/>
          <w:iCs/>
          <w:szCs w:val="28"/>
          <w:lang w:val="vi-VN"/>
        </w:rPr>
        <w:t xml:space="preserve">các </w:t>
      </w:r>
      <w:r w:rsidRPr="00CE0BCA">
        <w:rPr>
          <w:rFonts w:cs="Times New Roman"/>
          <w:iCs/>
          <w:szCs w:val="28"/>
          <w:lang w:val="vi-VN"/>
        </w:rPr>
        <w:t>Sở</w:t>
      </w:r>
      <w:r w:rsidR="005856F6" w:rsidRPr="00CE0BCA">
        <w:rPr>
          <w:rFonts w:cs="Times New Roman"/>
          <w:iCs/>
          <w:szCs w:val="28"/>
          <w:lang w:val="vi-VN"/>
        </w:rPr>
        <w:t>: Tài chính</w:t>
      </w:r>
      <w:r w:rsidRPr="00CE0BCA">
        <w:rPr>
          <w:rFonts w:cs="Times New Roman"/>
          <w:iCs/>
          <w:szCs w:val="28"/>
          <w:lang w:val="vi-VN"/>
        </w:rPr>
        <w:t>,</w:t>
      </w:r>
      <w:r w:rsidR="005856F6" w:rsidRPr="00CE0BCA">
        <w:rPr>
          <w:rFonts w:cs="Times New Roman"/>
          <w:iCs/>
          <w:szCs w:val="28"/>
          <w:lang w:val="vi-VN"/>
        </w:rPr>
        <w:t xml:space="preserve"> Nông nghiệp và </w:t>
      </w:r>
      <w:r w:rsidR="00556561" w:rsidRPr="00CE0BCA">
        <w:rPr>
          <w:rFonts w:cs="Times New Roman"/>
          <w:iCs/>
          <w:szCs w:val="28"/>
          <w:lang w:val="vi-VN"/>
        </w:rPr>
        <w:t>Môi trường</w:t>
      </w:r>
      <w:r w:rsidR="005856F6" w:rsidRPr="00CE0BCA">
        <w:rPr>
          <w:rFonts w:cs="Times New Roman"/>
          <w:iCs/>
          <w:szCs w:val="28"/>
          <w:lang w:val="vi-VN"/>
        </w:rPr>
        <w:t>, Văn hóa</w:t>
      </w:r>
      <w:r w:rsidR="00B60C58" w:rsidRPr="00CE0BCA">
        <w:rPr>
          <w:rFonts w:cs="Times New Roman"/>
          <w:iCs/>
          <w:szCs w:val="28"/>
        </w:rPr>
        <w:t>,</w:t>
      </w:r>
      <w:r w:rsidR="005856F6" w:rsidRPr="00CE0BCA">
        <w:rPr>
          <w:rFonts w:cs="Times New Roman"/>
          <w:iCs/>
          <w:szCs w:val="28"/>
          <w:lang w:val="vi-VN"/>
        </w:rPr>
        <w:t xml:space="preserve"> Thể thao và Du lịch</w:t>
      </w:r>
      <w:r w:rsidR="00EF3733" w:rsidRPr="00CE0BCA">
        <w:rPr>
          <w:rFonts w:cs="Times New Roman"/>
          <w:iCs/>
          <w:szCs w:val="28"/>
          <w:lang w:val="vi-VN"/>
        </w:rPr>
        <w:t>;</w:t>
      </w:r>
      <w:r w:rsidR="005856F6" w:rsidRPr="00CE0BCA">
        <w:rPr>
          <w:rFonts w:cs="Times New Roman"/>
          <w:iCs/>
          <w:szCs w:val="28"/>
          <w:lang w:val="vi-VN"/>
        </w:rPr>
        <w:t xml:space="preserve"> Giám đốc Chi nhánh Ngân hàng Chính sách xã hội tỉnh</w:t>
      </w:r>
      <w:r w:rsidR="00EF3733" w:rsidRPr="00CE0BCA">
        <w:rPr>
          <w:rFonts w:cs="Times New Roman"/>
          <w:iCs/>
          <w:szCs w:val="28"/>
          <w:lang w:val="vi-VN"/>
        </w:rPr>
        <w:t>;</w:t>
      </w:r>
      <w:r w:rsidR="005856F6" w:rsidRPr="00CE0BCA">
        <w:rPr>
          <w:rFonts w:cs="Times New Roman"/>
          <w:iCs/>
          <w:szCs w:val="28"/>
          <w:lang w:val="vi-VN"/>
        </w:rPr>
        <w:t xml:space="preserve"> </w:t>
      </w:r>
      <w:r w:rsidR="00284131" w:rsidRPr="00CE0BCA">
        <w:rPr>
          <w:rFonts w:cs="Times New Roman"/>
          <w:iCs/>
          <w:szCs w:val="28"/>
          <w:lang w:val="vi-VN"/>
        </w:rPr>
        <w:t xml:space="preserve">Thủ trưởng các sở, ban, ngành liên quan; </w:t>
      </w:r>
      <w:r w:rsidR="000974E3" w:rsidRPr="00CE0BCA">
        <w:rPr>
          <w:rFonts w:cs="Times New Roman"/>
          <w:iCs/>
          <w:szCs w:val="28"/>
          <w:lang w:val="vi-VN"/>
        </w:rPr>
        <w:t>Chủ tịch Ủy ban nhân dân các huyện, thành phố</w:t>
      </w:r>
      <w:r w:rsidR="00EF3733" w:rsidRPr="00CE0BCA">
        <w:rPr>
          <w:rFonts w:cs="Times New Roman"/>
          <w:iCs/>
          <w:szCs w:val="28"/>
          <w:lang w:val="vi-VN"/>
        </w:rPr>
        <w:t xml:space="preserve">; </w:t>
      </w:r>
      <w:r w:rsidR="007E48F3" w:rsidRPr="00CE0BCA">
        <w:rPr>
          <w:rFonts w:cs="Times New Roman"/>
          <w:iCs/>
          <w:szCs w:val="28"/>
          <w:lang w:val="vi-VN"/>
        </w:rPr>
        <w:t>các tổ chức, hộ gia đình</w:t>
      </w:r>
      <w:r w:rsidR="005856F6" w:rsidRPr="00CE0BCA">
        <w:rPr>
          <w:rFonts w:cs="Times New Roman"/>
          <w:iCs/>
          <w:szCs w:val="28"/>
          <w:lang w:val="vi-VN"/>
        </w:rPr>
        <w:t xml:space="preserve"> và cá nhân liên quan chịu trách nhiệm thi hành Quyết định này</w:t>
      </w:r>
      <w:bookmarkEnd w:id="9"/>
      <w:r w:rsidR="005856F6" w:rsidRPr="00CE0BCA">
        <w:rPr>
          <w:rFonts w:cs="Times New Roman"/>
          <w:iCs/>
          <w:szCs w:val="28"/>
          <w:lang w:val="vi-VN"/>
        </w:rPr>
        <w:t>./.</w:t>
      </w:r>
    </w:p>
    <w:p w14:paraId="6DC8BE8F" w14:textId="77777777" w:rsidR="005B590B" w:rsidRPr="00CE0BCA" w:rsidRDefault="005B590B" w:rsidP="00CE0BCA">
      <w:pPr>
        <w:spacing w:before="120" w:after="0" w:line="240" w:lineRule="auto"/>
        <w:ind w:firstLine="709"/>
        <w:jc w:val="both"/>
        <w:rPr>
          <w:rFonts w:cs="Times New Roman"/>
          <w:iCs/>
          <w:szCs w:val="28"/>
          <w:lang w:val="vi-VN"/>
        </w:rPr>
      </w:pPr>
    </w:p>
    <w:tbl>
      <w:tblPr>
        <w:tblW w:w="9639" w:type="dxa"/>
        <w:tblCellSpacing w:w="0" w:type="dxa"/>
        <w:tblInd w:w="108" w:type="dxa"/>
        <w:tblCellMar>
          <w:left w:w="0" w:type="dxa"/>
          <w:right w:w="0" w:type="dxa"/>
        </w:tblCellMar>
        <w:tblLook w:val="0000" w:firstRow="0" w:lastRow="0" w:firstColumn="0" w:lastColumn="0" w:noHBand="0" w:noVBand="0"/>
      </w:tblPr>
      <w:tblGrid>
        <w:gridCol w:w="4820"/>
        <w:gridCol w:w="4819"/>
      </w:tblGrid>
      <w:tr w:rsidR="00CE0BCA" w:rsidRPr="00CE0BCA" w14:paraId="53AB4581" w14:textId="77777777" w:rsidTr="00CE0BCA">
        <w:trPr>
          <w:tblCellSpacing w:w="0" w:type="dxa"/>
        </w:trPr>
        <w:tc>
          <w:tcPr>
            <w:tcW w:w="4820" w:type="dxa"/>
            <w:tcMar>
              <w:top w:w="0" w:type="dxa"/>
              <w:left w:w="108" w:type="dxa"/>
              <w:bottom w:w="0" w:type="dxa"/>
              <w:right w:w="108" w:type="dxa"/>
            </w:tcMar>
          </w:tcPr>
          <w:p w14:paraId="724B8224" w14:textId="77A4847A" w:rsidR="007D7E73" w:rsidRPr="00CE0BCA" w:rsidRDefault="007D7E73" w:rsidP="006A0D13">
            <w:pPr>
              <w:pStyle w:val="NormalWeb"/>
              <w:spacing w:before="0" w:beforeAutospacing="0" w:after="0" w:afterAutospacing="0"/>
              <w:rPr>
                <w:sz w:val="28"/>
                <w:szCs w:val="28"/>
                <w:lang w:val="vi-VN"/>
              </w:rPr>
            </w:pPr>
          </w:p>
        </w:tc>
        <w:tc>
          <w:tcPr>
            <w:tcW w:w="4819" w:type="dxa"/>
            <w:tcMar>
              <w:top w:w="0" w:type="dxa"/>
              <w:left w:w="108" w:type="dxa"/>
              <w:bottom w:w="0" w:type="dxa"/>
              <w:right w:w="108" w:type="dxa"/>
            </w:tcMar>
          </w:tcPr>
          <w:p w14:paraId="55CC8DD2" w14:textId="7F59982D" w:rsidR="007C5264" w:rsidRPr="00CE0BCA" w:rsidRDefault="007D7E73" w:rsidP="00CE0BCA">
            <w:pPr>
              <w:pStyle w:val="Heading1"/>
              <w:tabs>
                <w:tab w:val="center" w:pos="6480"/>
              </w:tabs>
              <w:rPr>
                <w:rFonts w:ascii="Times New Roman" w:hAnsi="Times New Roman"/>
                <w:b/>
                <w:szCs w:val="28"/>
                <w:lang w:val="vi-VN"/>
              </w:rPr>
            </w:pPr>
            <w:r w:rsidRPr="00CE0BCA">
              <w:rPr>
                <w:rFonts w:ascii="Times New Roman" w:hAnsi="Times New Roman"/>
                <w:b/>
                <w:szCs w:val="28"/>
                <w:lang w:val="vi-VN"/>
              </w:rPr>
              <w:t>TM. ỦY BAN NHÂN DÂN</w:t>
            </w:r>
          </w:p>
          <w:p w14:paraId="23699D1D" w14:textId="6767EF0C" w:rsidR="007C5264" w:rsidRPr="00CE0BCA" w:rsidRDefault="00C758A6" w:rsidP="00CE0BCA">
            <w:pPr>
              <w:pStyle w:val="Heading1"/>
              <w:tabs>
                <w:tab w:val="center" w:pos="6480"/>
              </w:tabs>
              <w:rPr>
                <w:rFonts w:ascii="Times New Roman" w:hAnsi="Times New Roman"/>
                <w:b/>
                <w:szCs w:val="28"/>
                <w:lang w:val="vi-VN"/>
              </w:rPr>
            </w:pPr>
            <w:r w:rsidRPr="00CE0BCA">
              <w:rPr>
                <w:rFonts w:ascii="Times New Roman" w:hAnsi="Times New Roman"/>
                <w:b/>
                <w:szCs w:val="28"/>
                <w:lang w:val="vi-VN"/>
              </w:rPr>
              <w:t xml:space="preserve">KT. </w:t>
            </w:r>
            <w:r w:rsidR="007C5264" w:rsidRPr="00CE0BCA">
              <w:rPr>
                <w:rFonts w:ascii="Times New Roman" w:hAnsi="Times New Roman"/>
                <w:b/>
                <w:szCs w:val="28"/>
                <w:lang w:val="vi-VN"/>
              </w:rPr>
              <w:t>CHỦ TỊCH</w:t>
            </w:r>
          </w:p>
          <w:p w14:paraId="194A81E5" w14:textId="5A65DC32" w:rsidR="00C758A6" w:rsidRPr="00CE0BCA" w:rsidRDefault="00C758A6" w:rsidP="00CE0BCA">
            <w:pPr>
              <w:spacing w:after="0" w:line="240" w:lineRule="auto"/>
              <w:jc w:val="center"/>
              <w:rPr>
                <w:rFonts w:cs="Times New Roman"/>
                <w:b/>
                <w:szCs w:val="28"/>
                <w:lang w:val="vi-VN"/>
              </w:rPr>
            </w:pPr>
            <w:r w:rsidRPr="00CE0BCA">
              <w:rPr>
                <w:rFonts w:cs="Times New Roman"/>
                <w:b/>
                <w:szCs w:val="28"/>
                <w:lang w:val="vi-VN"/>
              </w:rPr>
              <w:t>PHÓ CHỦ TỊCH</w:t>
            </w:r>
          </w:p>
          <w:p w14:paraId="0BB9E3BC" w14:textId="77777777" w:rsidR="007C5264" w:rsidRPr="00CE0BCA" w:rsidRDefault="007C5264" w:rsidP="00CE0BCA">
            <w:pPr>
              <w:pStyle w:val="Heading1"/>
              <w:tabs>
                <w:tab w:val="center" w:pos="6480"/>
              </w:tabs>
              <w:rPr>
                <w:rFonts w:ascii="Times New Roman" w:hAnsi="Times New Roman"/>
                <w:b/>
                <w:szCs w:val="28"/>
                <w:lang w:val="vi-VN"/>
              </w:rPr>
            </w:pPr>
          </w:p>
          <w:p w14:paraId="08057021" w14:textId="757B71B9" w:rsidR="007D7E73" w:rsidRPr="00CE0BCA" w:rsidRDefault="00C758A6" w:rsidP="00CE0BCA">
            <w:pPr>
              <w:pStyle w:val="Heading1"/>
              <w:tabs>
                <w:tab w:val="center" w:pos="6480"/>
              </w:tabs>
              <w:rPr>
                <w:rFonts w:ascii="Times New Roman" w:hAnsi="Times New Roman"/>
                <w:szCs w:val="28"/>
                <w:lang w:val="vi-VN"/>
              </w:rPr>
            </w:pPr>
            <w:r w:rsidRPr="00CE0BCA">
              <w:rPr>
                <w:rFonts w:ascii="Times New Roman" w:hAnsi="Times New Roman"/>
                <w:b/>
                <w:szCs w:val="28"/>
                <w:lang w:val="vi-VN"/>
              </w:rPr>
              <w:t>Nguyễn Sơn Hùng</w:t>
            </w:r>
          </w:p>
        </w:tc>
      </w:tr>
    </w:tbl>
    <w:p w14:paraId="6C964372" w14:textId="12B6FF7B" w:rsidR="00F52A7A" w:rsidRPr="00CE0BCA" w:rsidRDefault="00F52A7A" w:rsidP="00CE0BCA">
      <w:pPr>
        <w:tabs>
          <w:tab w:val="left" w:pos="1933"/>
        </w:tabs>
        <w:spacing w:after="0" w:line="240" w:lineRule="auto"/>
        <w:rPr>
          <w:rFonts w:cs="Times New Roman"/>
          <w:szCs w:val="28"/>
        </w:rPr>
        <w:sectPr w:rsidR="00F52A7A" w:rsidRPr="00CE0BCA" w:rsidSect="00CE0BCA">
          <w:headerReference w:type="default" r:id="rId9"/>
          <w:headerReference w:type="first" r:id="rId10"/>
          <w:pgSz w:w="11907" w:h="16840" w:code="9"/>
          <w:pgMar w:top="1134" w:right="1134" w:bottom="851" w:left="1134" w:header="567" w:footer="567" w:gutter="0"/>
          <w:pgNumType w:start="1"/>
          <w:cols w:space="720"/>
          <w:docGrid w:linePitch="381"/>
        </w:sectPr>
      </w:pPr>
      <w:r w:rsidRPr="00CE0BCA">
        <w:rPr>
          <w:rFonts w:cs="Times New Roman"/>
          <w:szCs w:val="28"/>
        </w:rPr>
        <w:tab/>
      </w:r>
    </w:p>
    <w:tbl>
      <w:tblPr>
        <w:tblW w:w="5000" w:type="pct"/>
        <w:tblLook w:val="01E0" w:firstRow="1" w:lastRow="1" w:firstColumn="1" w:lastColumn="1" w:noHBand="0" w:noVBand="0"/>
      </w:tblPr>
      <w:tblGrid>
        <w:gridCol w:w="3043"/>
        <w:gridCol w:w="1015"/>
        <w:gridCol w:w="5797"/>
      </w:tblGrid>
      <w:tr w:rsidR="006A0D13" w:rsidRPr="00CE0BCA" w14:paraId="68249578" w14:textId="77777777" w:rsidTr="0073239E">
        <w:trPr>
          <w:trHeight w:val="1021"/>
        </w:trPr>
        <w:tc>
          <w:tcPr>
            <w:tcW w:w="1544" w:type="pct"/>
            <w:hideMark/>
          </w:tcPr>
          <w:p w14:paraId="17A3378C" w14:textId="77777777" w:rsidR="006A0D13" w:rsidRPr="00CE0BCA" w:rsidRDefault="006A0D13" w:rsidP="0073239E">
            <w:pPr>
              <w:spacing w:after="0" w:line="254" w:lineRule="auto"/>
              <w:jc w:val="center"/>
              <w:rPr>
                <w:rFonts w:eastAsia="PMingLiU" w:cs="Times New Roman"/>
                <w:b/>
                <w:sz w:val="26"/>
                <w:szCs w:val="26"/>
                <w:highlight w:val="white"/>
              </w:rPr>
            </w:pPr>
            <w:r w:rsidRPr="00CE0BCA">
              <w:rPr>
                <w:rFonts w:eastAsia="PMingLiU" w:cs="Times New Roman"/>
                <w:b/>
                <w:sz w:val="26"/>
                <w:szCs w:val="26"/>
                <w:highlight w:val="white"/>
              </w:rPr>
              <w:lastRenderedPageBreak/>
              <w:t>ỦY BAN NHÂN DÂN</w:t>
            </w:r>
          </w:p>
          <w:p w14:paraId="6B96B7DE" w14:textId="77777777" w:rsidR="006A0D13" w:rsidRPr="00CE0BCA" w:rsidRDefault="006A0D13" w:rsidP="0073239E">
            <w:pPr>
              <w:spacing w:after="0" w:line="254" w:lineRule="auto"/>
              <w:jc w:val="center"/>
              <w:rPr>
                <w:rFonts w:eastAsia="PMingLiU" w:cs="Times New Roman"/>
                <w:b/>
                <w:sz w:val="26"/>
                <w:szCs w:val="26"/>
                <w:highlight w:val="white"/>
              </w:rPr>
            </w:pPr>
            <w:r w:rsidRPr="00CE0BCA">
              <w:rPr>
                <w:rFonts w:eastAsia="Times New Roman" w:cs="Times New Roman"/>
                <w:noProof/>
                <w:sz w:val="24"/>
                <w:szCs w:val="24"/>
              </w:rPr>
              <mc:AlternateContent>
                <mc:Choice Requires="wps">
                  <w:drawing>
                    <wp:anchor distT="4294967232" distB="4294967232" distL="114300" distR="114300" simplePos="0" relativeHeight="251676672" behindDoc="0" locked="0" layoutInCell="1" allowOverlap="1" wp14:anchorId="1268B927" wp14:editId="5693D53F">
                      <wp:simplePos x="0" y="0"/>
                      <wp:positionH relativeFrom="column">
                        <wp:posOffset>581660</wp:posOffset>
                      </wp:positionH>
                      <wp:positionV relativeFrom="paragraph">
                        <wp:posOffset>220980</wp:posOffset>
                      </wp:positionV>
                      <wp:extent cx="640080" cy="0"/>
                      <wp:effectExtent l="0" t="0" r="266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76672;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5x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BG/d5xGwIAADUEAAAOAAAAAAAAAAAAAAAAAC4CAABkcnMvZTJvRG9jLnhtbFBLAQItABQA&#10;BgAIAAAAIQC/F7+r3AAAAAgBAAAPAAAAAAAAAAAAAAAAAHUEAABkcnMvZG93bnJldi54bWxQSwUG&#10;AAAAAAQABADzAAAAfgUAAAAA&#10;"/>
                  </w:pict>
                </mc:Fallback>
              </mc:AlternateContent>
            </w:r>
            <w:r w:rsidRPr="00CE0BCA">
              <w:rPr>
                <w:rFonts w:eastAsia="PMingLiU" w:cs="Times New Roman"/>
                <w:b/>
                <w:sz w:val="26"/>
                <w:szCs w:val="26"/>
                <w:highlight w:val="white"/>
              </w:rPr>
              <w:t>TỈNH ĐỒNG NAI</w:t>
            </w:r>
          </w:p>
        </w:tc>
        <w:tc>
          <w:tcPr>
            <w:tcW w:w="515" w:type="pct"/>
          </w:tcPr>
          <w:p w14:paraId="1018C0D4" w14:textId="77777777" w:rsidR="006A0D13" w:rsidRPr="00CE0BCA" w:rsidRDefault="006A0D13" w:rsidP="0073239E">
            <w:pPr>
              <w:spacing w:after="0" w:line="254" w:lineRule="auto"/>
              <w:jc w:val="center"/>
              <w:rPr>
                <w:rFonts w:eastAsia="PMingLiU" w:cs="Times New Roman"/>
                <w:b/>
                <w:sz w:val="26"/>
                <w:szCs w:val="26"/>
                <w:highlight w:val="white"/>
              </w:rPr>
            </w:pPr>
          </w:p>
          <w:p w14:paraId="20AA3E30" w14:textId="77777777" w:rsidR="006A0D13" w:rsidRPr="00CE0BCA" w:rsidRDefault="006A0D13" w:rsidP="0073239E">
            <w:pPr>
              <w:spacing w:after="0" w:line="254" w:lineRule="auto"/>
              <w:jc w:val="center"/>
              <w:rPr>
                <w:rFonts w:eastAsia="PMingLiU" w:cs="Times New Roman"/>
                <w:szCs w:val="28"/>
                <w:highlight w:val="white"/>
              </w:rPr>
            </w:pPr>
          </w:p>
        </w:tc>
        <w:tc>
          <w:tcPr>
            <w:tcW w:w="2941" w:type="pct"/>
            <w:hideMark/>
          </w:tcPr>
          <w:p w14:paraId="3E20819E" w14:textId="77777777" w:rsidR="006A0D13" w:rsidRPr="00CE0BCA" w:rsidRDefault="006A0D13" w:rsidP="0073239E">
            <w:pPr>
              <w:spacing w:after="0" w:line="254" w:lineRule="auto"/>
              <w:jc w:val="center"/>
              <w:rPr>
                <w:rFonts w:eastAsia="PMingLiU" w:cs="Times New Roman"/>
                <w:b/>
                <w:sz w:val="26"/>
                <w:szCs w:val="26"/>
                <w:highlight w:val="white"/>
              </w:rPr>
            </w:pPr>
            <w:r w:rsidRPr="00CE0BCA">
              <w:rPr>
                <w:rFonts w:eastAsia="PMingLiU" w:cs="Times New Roman"/>
                <w:b/>
                <w:sz w:val="26"/>
                <w:szCs w:val="26"/>
                <w:highlight w:val="white"/>
              </w:rPr>
              <w:t>CỘNG HÒA XÃ HỘI CHỦ NGHĨA VIỆT NAM</w:t>
            </w:r>
          </w:p>
          <w:p w14:paraId="00195D80" w14:textId="77777777" w:rsidR="006A0D13" w:rsidRPr="00CE0BCA" w:rsidRDefault="006A0D13" w:rsidP="0073239E">
            <w:pPr>
              <w:spacing w:after="0" w:line="254" w:lineRule="auto"/>
              <w:jc w:val="center"/>
              <w:rPr>
                <w:rFonts w:eastAsia="PMingLiU" w:cs="Times New Roman"/>
                <w:szCs w:val="28"/>
                <w:highlight w:val="white"/>
              </w:rPr>
            </w:pPr>
            <w:r w:rsidRPr="00CE0BCA">
              <w:rPr>
                <w:rFonts w:eastAsia="Times New Roman" w:cs="Times New Roman"/>
                <w:noProof/>
                <w:sz w:val="24"/>
                <w:szCs w:val="24"/>
              </w:rPr>
              <mc:AlternateContent>
                <mc:Choice Requires="wps">
                  <w:drawing>
                    <wp:anchor distT="4294967233" distB="4294967233" distL="114300" distR="114300" simplePos="0" relativeHeight="251677696" behindDoc="0" locked="0" layoutInCell="1" allowOverlap="1" wp14:anchorId="0068C80E" wp14:editId="4ECF5F5B">
                      <wp:simplePos x="0" y="0"/>
                      <wp:positionH relativeFrom="column">
                        <wp:posOffset>696595</wp:posOffset>
                      </wp:positionH>
                      <wp:positionV relativeFrom="paragraph">
                        <wp:posOffset>236220</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7696;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e79GA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">
                      <v:stroke joinstyle="miter"/>
                      <o:lock v:ext="edit" shapetype="f"/>
                    </v:line>
                  </w:pict>
                </mc:Fallback>
              </mc:AlternateContent>
            </w:r>
            <w:r w:rsidRPr="00CE0BCA">
              <w:rPr>
                <w:rFonts w:eastAsia="PMingLiU" w:cs="Times New Roman"/>
                <w:b/>
                <w:szCs w:val="28"/>
                <w:highlight w:val="white"/>
              </w:rPr>
              <w:t>Độc lập - Tự do - Hạnh phúc</w:t>
            </w:r>
          </w:p>
        </w:tc>
      </w:tr>
    </w:tbl>
    <w:p w14:paraId="048A0E97" w14:textId="77777777" w:rsidR="006A0D13" w:rsidRDefault="006A0D13" w:rsidP="00CE0BCA">
      <w:pPr>
        <w:spacing w:after="0" w:line="240" w:lineRule="auto"/>
        <w:jc w:val="center"/>
        <w:rPr>
          <w:rFonts w:eastAsia="Times New Roman" w:cs="Times New Roman"/>
          <w:b/>
          <w:bCs/>
          <w:szCs w:val="28"/>
          <w:lang w:eastAsia="vi-VN"/>
        </w:rPr>
      </w:pPr>
    </w:p>
    <w:p w14:paraId="6CD5E86A" w14:textId="77777777" w:rsidR="0043699A" w:rsidRPr="00CE0BCA" w:rsidRDefault="0043699A" w:rsidP="00CE0BCA">
      <w:pPr>
        <w:spacing w:after="0" w:line="240" w:lineRule="auto"/>
        <w:jc w:val="center"/>
        <w:rPr>
          <w:rFonts w:eastAsia="Times New Roman" w:cs="Times New Roman"/>
          <w:b/>
          <w:bCs/>
          <w:szCs w:val="28"/>
          <w:lang w:val="vi-VN" w:eastAsia="vi-VN"/>
        </w:rPr>
      </w:pPr>
      <w:r w:rsidRPr="00CE0BCA">
        <w:rPr>
          <w:rFonts w:eastAsia="Times New Roman" w:cs="Times New Roman"/>
          <w:b/>
          <w:bCs/>
          <w:szCs w:val="28"/>
          <w:lang w:val="vi-VN" w:eastAsia="vi-VN"/>
        </w:rPr>
        <w:t>QUY ĐỊNH</w:t>
      </w:r>
    </w:p>
    <w:p w14:paraId="3E4A0B97" w14:textId="01253389" w:rsidR="00DE235D" w:rsidRPr="00CE0BCA" w:rsidRDefault="0019614C" w:rsidP="00CE0BCA">
      <w:pPr>
        <w:spacing w:after="0" w:line="240" w:lineRule="auto"/>
        <w:jc w:val="center"/>
        <w:rPr>
          <w:rFonts w:cs="Times New Roman"/>
          <w:b/>
          <w:szCs w:val="28"/>
          <w:lang w:val="vi-VN"/>
        </w:rPr>
      </w:pPr>
      <w:r w:rsidRPr="00CE0BCA">
        <w:rPr>
          <w:rFonts w:cs="Times New Roman"/>
          <w:b/>
          <w:bCs/>
          <w:szCs w:val="28"/>
          <w:lang w:val="vi-VN"/>
        </w:rPr>
        <w:t xml:space="preserve">Về </w:t>
      </w:r>
      <w:r w:rsidR="00343C4F" w:rsidRPr="00CE0BCA">
        <w:rPr>
          <w:rFonts w:cs="Times New Roman"/>
          <w:b/>
          <w:bCs/>
          <w:szCs w:val="28"/>
          <w:lang w:val="vi-VN"/>
        </w:rPr>
        <w:t xml:space="preserve">điều kiện, nội dung, mức cho vay ưu đãi để </w:t>
      </w:r>
      <w:r w:rsidR="00DE235D" w:rsidRPr="00CE0BCA">
        <w:rPr>
          <w:rFonts w:cs="Times New Roman"/>
          <w:b/>
          <w:szCs w:val="28"/>
          <w:lang w:val="vi-VN"/>
        </w:rPr>
        <w:t>thực hiện</w:t>
      </w:r>
      <w:r w:rsidR="00DE235D" w:rsidRPr="00CE0BCA">
        <w:rPr>
          <w:rFonts w:cs="Times New Roman"/>
          <w:bCs/>
          <w:szCs w:val="28"/>
          <w:lang w:val="vi-VN"/>
        </w:rPr>
        <w:t xml:space="preserve"> </w:t>
      </w:r>
      <w:r w:rsidR="00DE235D" w:rsidRPr="00CE0BCA">
        <w:rPr>
          <w:rFonts w:cs="Times New Roman"/>
          <w:b/>
          <w:szCs w:val="28"/>
          <w:lang w:val="vi-VN"/>
        </w:rPr>
        <w:t xml:space="preserve">một số hoạt động </w:t>
      </w:r>
      <w:r w:rsidR="00681668" w:rsidRPr="00CE0BCA">
        <w:rPr>
          <w:rFonts w:cs="Times New Roman"/>
          <w:b/>
          <w:szCs w:val="28"/>
          <w:lang w:val="vi-VN"/>
        </w:rPr>
        <w:t xml:space="preserve">cho vay </w:t>
      </w:r>
      <w:r w:rsidR="00584405" w:rsidRPr="00CE0BCA">
        <w:rPr>
          <w:rFonts w:cs="Times New Roman"/>
          <w:b/>
          <w:szCs w:val="28"/>
          <w:lang w:val="vi-VN"/>
        </w:rPr>
        <w:t>tại</w:t>
      </w:r>
      <w:r w:rsidR="00681668" w:rsidRPr="00CE0BCA">
        <w:rPr>
          <w:rFonts w:cs="Times New Roman"/>
          <w:b/>
          <w:szCs w:val="28"/>
          <w:lang w:val="vi-VN"/>
        </w:rPr>
        <w:t xml:space="preserve"> </w:t>
      </w:r>
      <w:r w:rsidR="00DE235D" w:rsidRPr="00CE0BCA">
        <w:rPr>
          <w:rFonts w:cs="Times New Roman"/>
          <w:b/>
          <w:szCs w:val="28"/>
          <w:lang w:val="vi-VN"/>
        </w:rPr>
        <w:t>các chương trình mục tiêu quốc gia trên địa bàn tỉnh Đồng Nai</w:t>
      </w:r>
    </w:p>
    <w:p w14:paraId="133BA378" w14:textId="77777777" w:rsidR="00CE0BCA" w:rsidRDefault="008F45AB" w:rsidP="00CE0BCA">
      <w:pPr>
        <w:spacing w:after="0" w:line="240" w:lineRule="auto"/>
        <w:jc w:val="center"/>
        <w:rPr>
          <w:rFonts w:eastAsia="Times New Roman" w:cs="Times New Roman"/>
          <w:i/>
          <w:iCs/>
          <w:szCs w:val="28"/>
          <w:lang w:eastAsia="vi-VN"/>
        </w:rPr>
      </w:pPr>
      <w:r w:rsidRPr="00CE0BCA">
        <w:rPr>
          <w:rFonts w:eastAsia="Times New Roman" w:cs="Times New Roman"/>
          <w:i/>
          <w:iCs/>
          <w:szCs w:val="28"/>
          <w:lang w:val="vi-VN" w:eastAsia="vi-VN"/>
        </w:rPr>
        <w:t>(K</w:t>
      </w:r>
      <w:r w:rsidR="00B73414" w:rsidRPr="00CE0BCA">
        <w:rPr>
          <w:rFonts w:eastAsia="Times New Roman" w:cs="Times New Roman"/>
          <w:i/>
          <w:iCs/>
          <w:szCs w:val="28"/>
          <w:lang w:val="vi-VN" w:eastAsia="vi-VN"/>
        </w:rPr>
        <w:t>èm theo Quyết định số</w:t>
      </w:r>
      <w:r w:rsidR="001D64AB" w:rsidRPr="00CE0BCA">
        <w:rPr>
          <w:rFonts w:eastAsia="Times New Roman" w:cs="Times New Roman"/>
          <w:i/>
          <w:iCs/>
          <w:szCs w:val="28"/>
          <w:lang w:eastAsia="vi-VN"/>
        </w:rPr>
        <w:t xml:space="preserve"> 26</w:t>
      </w:r>
      <w:r w:rsidR="007D7E73" w:rsidRPr="00CE0BCA">
        <w:rPr>
          <w:rFonts w:eastAsia="Times New Roman" w:cs="Times New Roman"/>
          <w:i/>
          <w:iCs/>
          <w:szCs w:val="28"/>
          <w:lang w:val="vi-VN" w:eastAsia="vi-VN"/>
        </w:rPr>
        <w:t>/</w:t>
      </w:r>
      <w:r w:rsidR="00DE235D" w:rsidRPr="00CE0BCA">
        <w:rPr>
          <w:rFonts w:eastAsia="Times New Roman" w:cs="Times New Roman"/>
          <w:i/>
          <w:iCs/>
          <w:szCs w:val="28"/>
          <w:lang w:val="vi-VN" w:eastAsia="vi-VN"/>
        </w:rPr>
        <w:t>2025/</w:t>
      </w:r>
      <w:r w:rsidR="00B73414" w:rsidRPr="00CE0BCA">
        <w:rPr>
          <w:rFonts w:eastAsia="Times New Roman" w:cs="Times New Roman"/>
          <w:i/>
          <w:iCs/>
          <w:szCs w:val="28"/>
          <w:lang w:val="vi-VN" w:eastAsia="vi-VN"/>
        </w:rPr>
        <w:t xml:space="preserve">QĐ-UBND </w:t>
      </w:r>
    </w:p>
    <w:p w14:paraId="089BF695" w14:textId="731FC0EA" w:rsidR="0043699A" w:rsidRPr="00CE0BCA" w:rsidRDefault="00B73414" w:rsidP="00CE0BCA">
      <w:pPr>
        <w:spacing w:after="0" w:line="240" w:lineRule="auto"/>
        <w:jc w:val="center"/>
        <w:rPr>
          <w:rFonts w:eastAsia="Times New Roman" w:cs="Times New Roman"/>
          <w:szCs w:val="28"/>
          <w:lang w:val="vi-VN" w:eastAsia="vi-VN"/>
        </w:rPr>
      </w:pPr>
      <w:r w:rsidRPr="00CE0BCA">
        <w:rPr>
          <w:rFonts w:eastAsia="Times New Roman" w:cs="Times New Roman"/>
          <w:i/>
          <w:iCs/>
          <w:szCs w:val="28"/>
          <w:lang w:val="vi-VN" w:eastAsia="vi-VN"/>
        </w:rPr>
        <w:t xml:space="preserve">ngày </w:t>
      </w:r>
      <w:r w:rsidR="001D64AB" w:rsidRPr="00CE0BCA">
        <w:rPr>
          <w:rFonts w:eastAsia="Times New Roman" w:cs="Times New Roman"/>
          <w:i/>
          <w:iCs/>
          <w:szCs w:val="28"/>
          <w:lang w:eastAsia="vi-VN"/>
        </w:rPr>
        <w:t>19</w:t>
      </w:r>
      <w:r w:rsidR="003E3136" w:rsidRPr="00CE0BCA">
        <w:rPr>
          <w:rFonts w:eastAsia="Times New Roman" w:cs="Times New Roman"/>
          <w:i/>
          <w:iCs/>
          <w:szCs w:val="28"/>
          <w:lang w:val="vi-VN" w:eastAsia="vi-VN"/>
        </w:rPr>
        <w:t xml:space="preserve"> </w:t>
      </w:r>
      <w:r w:rsidR="00465824" w:rsidRPr="00CE0BCA">
        <w:rPr>
          <w:rFonts w:eastAsia="Times New Roman" w:cs="Times New Roman"/>
          <w:i/>
          <w:iCs/>
          <w:szCs w:val="28"/>
          <w:lang w:val="vi-VN" w:eastAsia="vi-VN"/>
        </w:rPr>
        <w:t>tháng</w:t>
      </w:r>
      <w:r w:rsidRPr="00CE0BCA">
        <w:rPr>
          <w:rFonts w:eastAsia="Times New Roman" w:cs="Times New Roman"/>
          <w:i/>
          <w:iCs/>
          <w:szCs w:val="28"/>
          <w:lang w:val="vi-VN" w:eastAsia="vi-VN"/>
        </w:rPr>
        <w:t xml:space="preserve"> </w:t>
      </w:r>
      <w:r w:rsidR="00C00468" w:rsidRPr="00CE0BCA">
        <w:rPr>
          <w:rFonts w:eastAsia="Times New Roman" w:cs="Times New Roman"/>
          <w:i/>
          <w:iCs/>
          <w:szCs w:val="28"/>
          <w:lang w:val="vi-VN" w:eastAsia="vi-VN"/>
        </w:rPr>
        <w:t>3</w:t>
      </w:r>
      <w:r w:rsidR="000E04F4" w:rsidRPr="00CE0BCA">
        <w:rPr>
          <w:rFonts w:eastAsia="Times New Roman" w:cs="Times New Roman"/>
          <w:i/>
          <w:iCs/>
          <w:szCs w:val="28"/>
          <w:lang w:val="vi-VN" w:eastAsia="vi-VN"/>
        </w:rPr>
        <w:t xml:space="preserve"> </w:t>
      </w:r>
      <w:r w:rsidR="00465824" w:rsidRPr="00CE0BCA">
        <w:rPr>
          <w:rFonts w:eastAsia="Times New Roman" w:cs="Times New Roman"/>
          <w:i/>
          <w:iCs/>
          <w:szCs w:val="28"/>
          <w:lang w:val="vi-VN" w:eastAsia="vi-VN"/>
        </w:rPr>
        <w:t xml:space="preserve">năm </w:t>
      </w:r>
      <w:r w:rsidR="003E3136" w:rsidRPr="00CE0BCA">
        <w:rPr>
          <w:rFonts w:eastAsia="Times New Roman" w:cs="Times New Roman"/>
          <w:i/>
          <w:iCs/>
          <w:szCs w:val="28"/>
          <w:lang w:val="vi-VN" w:eastAsia="vi-VN"/>
        </w:rPr>
        <w:t>202</w:t>
      </w:r>
      <w:r w:rsidR="0066593F" w:rsidRPr="00CE0BCA">
        <w:rPr>
          <w:rFonts w:eastAsia="Times New Roman" w:cs="Times New Roman"/>
          <w:i/>
          <w:iCs/>
          <w:szCs w:val="28"/>
          <w:lang w:val="vi-VN" w:eastAsia="vi-VN"/>
        </w:rPr>
        <w:t>5</w:t>
      </w:r>
      <w:r w:rsidR="00CE0BCA">
        <w:rPr>
          <w:rFonts w:eastAsia="Times New Roman" w:cs="Times New Roman"/>
          <w:i/>
          <w:iCs/>
          <w:szCs w:val="28"/>
          <w:lang w:eastAsia="vi-VN"/>
        </w:rPr>
        <w:t xml:space="preserve"> </w:t>
      </w:r>
      <w:r w:rsidR="0043699A" w:rsidRPr="00CE0BCA">
        <w:rPr>
          <w:rFonts w:eastAsia="Times New Roman" w:cs="Times New Roman"/>
          <w:i/>
          <w:iCs/>
          <w:szCs w:val="28"/>
          <w:lang w:val="vi-VN" w:eastAsia="vi-VN"/>
        </w:rPr>
        <w:t xml:space="preserve">của </w:t>
      </w:r>
      <w:r w:rsidR="00AE68EE" w:rsidRPr="00CE0BCA">
        <w:rPr>
          <w:rFonts w:eastAsia="Times New Roman" w:cs="Times New Roman"/>
          <w:i/>
          <w:iCs/>
          <w:szCs w:val="28"/>
          <w:lang w:val="vi-VN" w:eastAsia="vi-VN"/>
        </w:rPr>
        <w:t>Ủy ban nhân dân</w:t>
      </w:r>
      <w:r w:rsidR="0043699A" w:rsidRPr="00CE0BCA">
        <w:rPr>
          <w:rFonts w:eastAsia="Times New Roman" w:cs="Times New Roman"/>
          <w:i/>
          <w:iCs/>
          <w:szCs w:val="28"/>
          <w:lang w:val="vi-VN" w:eastAsia="vi-VN"/>
        </w:rPr>
        <w:t xml:space="preserve"> tỉnh</w:t>
      </w:r>
      <w:r w:rsidR="000C36F6" w:rsidRPr="00CE0BCA">
        <w:rPr>
          <w:rFonts w:eastAsia="Times New Roman" w:cs="Times New Roman"/>
          <w:i/>
          <w:iCs/>
          <w:szCs w:val="28"/>
          <w:lang w:eastAsia="vi-VN"/>
        </w:rPr>
        <w:t xml:space="preserve"> Đồng Nai</w:t>
      </w:r>
      <w:r w:rsidR="0043699A" w:rsidRPr="00CE0BCA">
        <w:rPr>
          <w:rFonts w:eastAsia="Times New Roman" w:cs="Times New Roman"/>
          <w:i/>
          <w:iCs/>
          <w:szCs w:val="28"/>
          <w:lang w:val="vi-VN" w:eastAsia="vi-VN"/>
        </w:rPr>
        <w:t>)</w:t>
      </w:r>
    </w:p>
    <w:bookmarkStart w:id="10" w:name="chuong_1"/>
    <w:p w14:paraId="624F56C4" w14:textId="556E82B8" w:rsidR="0043699A" w:rsidRPr="00CE0BCA" w:rsidRDefault="00CE0BCA" w:rsidP="00CE0BCA">
      <w:pPr>
        <w:spacing w:after="0" w:line="240" w:lineRule="auto"/>
        <w:jc w:val="center"/>
        <w:rPr>
          <w:rFonts w:eastAsia="Times New Roman" w:cs="Times New Roman"/>
          <w:b/>
          <w:bCs/>
          <w:szCs w:val="28"/>
          <w:lang w:val="vi-VN"/>
        </w:rPr>
      </w:pPr>
      <w:r w:rsidRPr="00CE0BCA">
        <w:rPr>
          <w:rFonts w:eastAsia="Times New Roman" w:cs="Times New Roman"/>
          <w:b/>
          <w:bCs/>
          <w:noProof/>
          <w:szCs w:val="28"/>
        </w:rPr>
        <mc:AlternateContent>
          <mc:Choice Requires="wps">
            <w:drawing>
              <wp:anchor distT="0" distB="0" distL="114300" distR="114300" simplePos="0" relativeHeight="251667456" behindDoc="0" locked="0" layoutInCell="1" allowOverlap="1" wp14:anchorId="6583487A" wp14:editId="6EA38BEB">
                <wp:simplePos x="0" y="0"/>
                <wp:positionH relativeFrom="margin">
                  <wp:posOffset>2241076</wp:posOffset>
                </wp:positionH>
                <wp:positionV relativeFrom="paragraph">
                  <wp:posOffset>38735</wp:posOffset>
                </wp:positionV>
                <wp:extent cx="1628775" cy="0"/>
                <wp:effectExtent l="0" t="0" r="952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6.45pt,3.05pt" to="304.7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A/q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">
                <w10:wrap anchorx="margin"/>
              </v:line>
            </w:pict>
          </mc:Fallback>
        </mc:AlternateContent>
      </w:r>
    </w:p>
    <w:p w14:paraId="2403E617" w14:textId="77777777" w:rsidR="00615E9E" w:rsidRPr="00CE0BCA" w:rsidRDefault="00615E9E" w:rsidP="00CE0BCA">
      <w:pPr>
        <w:spacing w:after="0" w:line="240" w:lineRule="auto"/>
        <w:jc w:val="center"/>
        <w:rPr>
          <w:rFonts w:eastAsia="Times New Roman" w:cs="Times New Roman"/>
          <w:b/>
          <w:bCs/>
          <w:szCs w:val="28"/>
          <w:lang w:val="vi-VN"/>
        </w:rPr>
      </w:pPr>
    </w:p>
    <w:p w14:paraId="18C09697" w14:textId="77777777" w:rsidR="0043699A" w:rsidRPr="00CE0BCA" w:rsidRDefault="0043699A" w:rsidP="00CE0BCA">
      <w:pPr>
        <w:spacing w:after="0" w:line="240" w:lineRule="auto"/>
        <w:jc w:val="center"/>
        <w:rPr>
          <w:rFonts w:eastAsia="Times New Roman" w:cs="Times New Roman"/>
          <w:szCs w:val="28"/>
          <w:lang w:val="vi-VN"/>
        </w:rPr>
      </w:pPr>
      <w:r w:rsidRPr="00CE0BCA">
        <w:rPr>
          <w:rFonts w:eastAsia="Times New Roman" w:cs="Times New Roman"/>
          <w:b/>
          <w:bCs/>
          <w:szCs w:val="28"/>
          <w:lang w:val="vi-VN"/>
        </w:rPr>
        <w:t>Chương I</w:t>
      </w:r>
      <w:bookmarkEnd w:id="10"/>
    </w:p>
    <w:p w14:paraId="2F5DDC39" w14:textId="77777777" w:rsidR="0043699A" w:rsidRPr="00CE0BCA" w:rsidRDefault="0043699A" w:rsidP="00CE0BCA">
      <w:pPr>
        <w:spacing w:after="0" w:line="240" w:lineRule="auto"/>
        <w:jc w:val="center"/>
        <w:rPr>
          <w:rFonts w:eastAsia="Times New Roman" w:cs="Times New Roman"/>
          <w:b/>
          <w:bCs/>
          <w:szCs w:val="28"/>
          <w:lang w:val="vi-VN"/>
        </w:rPr>
      </w:pPr>
      <w:bookmarkStart w:id="11" w:name="chuong_1_name"/>
      <w:r w:rsidRPr="00CE0BCA">
        <w:rPr>
          <w:rFonts w:eastAsia="Times New Roman" w:cs="Times New Roman"/>
          <w:b/>
          <w:bCs/>
          <w:szCs w:val="28"/>
          <w:lang w:val="vi-VN"/>
        </w:rPr>
        <w:t>QUY ĐỊNH CHUNG</w:t>
      </w:r>
      <w:bookmarkEnd w:id="11"/>
    </w:p>
    <w:p w14:paraId="3ED6477B" w14:textId="3F5E6144" w:rsidR="007112C7" w:rsidRPr="00CE0BCA" w:rsidRDefault="007112C7" w:rsidP="006A0D13">
      <w:pPr>
        <w:spacing w:before="160" w:after="0" w:line="240" w:lineRule="auto"/>
        <w:ind w:firstLine="567"/>
        <w:rPr>
          <w:rFonts w:cs="Times New Roman"/>
          <w:szCs w:val="28"/>
          <w:lang w:val="vi-VN"/>
        </w:rPr>
      </w:pPr>
      <w:bookmarkStart w:id="12" w:name="dieu_1_1"/>
      <w:r w:rsidRPr="00CE0BCA">
        <w:rPr>
          <w:rFonts w:cs="Times New Roman"/>
          <w:b/>
          <w:bCs/>
          <w:szCs w:val="28"/>
          <w:lang w:val="vi-VN"/>
        </w:rPr>
        <w:t>Điều 1. Phạm vi điều chỉnh</w:t>
      </w:r>
    </w:p>
    <w:p w14:paraId="09A6391C" w14:textId="442CC003" w:rsidR="00D52421" w:rsidRPr="00CE0BCA" w:rsidRDefault="00D52421" w:rsidP="006A0D13">
      <w:pPr>
        <w:spacing w:before="160" w:after="0" w:line="240" w:lineRule="auto"/>
        <w:ind w:firstLine="567"/>
        <w:jc w:val="both"/>
        <w:rPr>
          <w:rFonts w:cs="Times New Roman"/>
          <w:szCs w:val="28"/>
          <w:lang w:val="vi-VN"/>
        </w:rPr>
      </w:pPr>
      <w:r w:rsidRPr="00CE0BCA">
        <w:rPr>
          <w:rFonts w:cs="Times New Roman"/>
          <w:szCs w:val="28"/>
          <w:lang w:val="vi-VN"/>
        </w:rPr>
        <w:t xml:space="preserve">Quy định này quy định về điều kiện, nội dung, mức cho vay ưu đãi để hỗ trợ thực hiện một số hoạt động </w:t>
      </w:r>
      <w:r w:rsidR="00681668" w:rsidRPr="00CE0BCA">
        <w:rPr>
          <w:rFonts w:cs="Times New Roman"/>
          <w:szCs w:val="28"/>
          <w:lang w:val="vi-VN"/>
        </w:rPr>
        <w:t xml:space="preserve">cho vay </w:t>
      </w:r>
      <w:r w:rsidR="00584405" w:rsidRPr="00CE0BCA">
        <w:rPr>
          <w:rFonts w:cs="Times New Roman"/>
          <w:szCs w:val="28"/>
          <w:lang w:val="vi-VN"/>
        </w:rPr>
        <w:t>tại</w:t>
      </w:r>
      <w:r w:rsidR="00681668" w:rsidRPr="00CE0BCA">
        <w:rPr>
          <w:rFonts w:cs="Times New Roman"/>
          <w:szCs w:val="28"/>
          <w:lang w:val="vi-VN"/>
        </w:rPr>
        <w:t xml:space="preserve"> </w:t>
      </w:r>
      <w:r w:rsidRPr="00CE0BCA">
        <w:rPr>
          <w:rFonts w:cs="Times New Roman"/>
          <w:szCs w:val="28"/>
          <w:lang w:val="vi-VN"/>
        </w:rPr>
        <w:t>các chương trình mục tiêu quố</w:t>
      </w:r>
      <w:r w:rsidR="009B1C1B" w:rsidRPr="00CE0BCA">
        <w:rPr>
          <w:rFonts w:cs="Times New Roman"/>
          <w:szCs w:val="28"/>
          <w:lang w:val="vi-VN"/>
        </w:rPr>
        <w:t>c gia: P</w:t>
      </w:r>
      <w:r w:rsidRPr="00CE0BCA">
        <w:rPr>
          <w:rFonts w:cs="Times New Roman"/>
          <w:szCs w:val="28"/>
          <w:lang w:val="vi-VN"/>
        </w:rPr>
        <w:t>hát triển sản xuất, kinh doanh, tạo việc làm, ổn định sinh kế; phát triển các sản phẩm thuộ</w:t>
      </w:r>
      <w:r w:rsidR="009B1C1B" w:rsidRPr="00CE0BCA">
        <w:rPr>
          <w:rFonts w:cs="Times New Roman"/>
          <w:szCs w:val="28"/>
          <w:lang w:val="vi-VN"/>
        </w:rPr>
        <w:t>c c</w:t>
      </w:r>
      <w:r w:rsidRPr="00CE0BCA">
        <w:rPr>
          <w:rFonts w:cs="Times New Roman"/>
          <w:szCs w:val="28"/>
          <w:lang w:val="vi-VN"/>
        </w:rPr>
        <w:t>hương trình mỗi xã một sản phẩm; duy trì và phát triển các làng nghề truyền thống; phát triển du lịch nông thôn trên địa bàn tỉnh Đồng Nai.</w:t>
      </w:r>
    </w:p>
    <w:p w14:paraId="639C45CC" w14:textId="1011A1CF" w:rsidR="007112C7" w:rsidRPr="00CE0BCA" w:rsidRDefault="00AD5099" w:rsidP="006A0D13">
      <w:pPr>
        <w:spacing w:before="160" w:after="0" w:line="240" w:lineRule="auto"/>
        <w:ind w:firstLine="567"/>
        <w:rPr>
          <w:rFonts w:cs="Times New Roman"/>
          <w:b/>
          <w:bCs/>
          <w:szCs w:val="28"/>
          <w:lang w:val="vi-VN"/>
        </w:rPr>
      </w:pPr>
      <w:r w:rsidRPr="00CE0BCA">
        <w:rPr>
          <w:rFonts w:cs="Times New Roman"/>
          <w:b/>
          <w:bCs/>
          <w:szCs w:val="28"/>
          <w:lang w:val="vi-VN"/>
        </w:rPr>
        <w:t xml:space="preserve">Điều </w:t>
      </w:r>
      <w:r w:rsidR="007112C7" w:rsidRPr="00CE0BCA">
        <w:rPr>
          <w:rFonts w:cs="Times New Roman"/>
          <w:b/>
          <w:bCs/>
          <w:szCs w:val="28"/>
          <w:lang w:val="vi-VN"/>
        </w:rPr>
        <w:t xml:space="preserve">2. </w:t>
      </w:r>
      <w:r w:rsidR="003049C7" w:rsidRPr="00CE0BCA">
        <w:rPr>
          <w:rFonts w:cs="Times New Roman"/>
          <w:b/>
          <w:bCs/>
          <w:szCs w:val="28"/>
          <w:lang w:val="vi-VN"/>
        </w:rPr>
        <w:t>Đ</w:t>
      </w:r>
      <w:r w:rsidR="007112C7" w:rsidRPr="00CE0BCA">
        <w:rPr>
          <w:rFonts w:cs="Times New Roman"/>
          <w:b/>
          <w:bCs/>
          <w:szCs w:val="28"/>
          <w:lang w:val="vi-VN"/>
        </w:rPr>
        <w:t>ối tượng</w:t>
      </w:r>
      <w:r w:rsidR="00847B9B" w:rsidRPr="00CE0BCA">
        <w:rPr>
          <w:rFonts w:cs="Times New Roman"/>
          <w:b/>
          <w:bCs/>
          <w:szCs w:val="28"/>
          <w:lang w:val="vi-VN"/>
        </w:rPr>
        <w:t xml:space="preserve"> áp dụng</w:t>
      </w:r>
    </w:p>
    <w:p w14:paraId="147D324F" w14:textId="5AFB1938" w:rsidR="0020130B" w:rsidRPr="00CE0BCA" w:rsidRDefault="00AD5099" w:rsidP="006A0D13">
      <w:pPr>
        <w:pStyle w:val="BodyTextIndent"/>
        <w:spacing w:before="160" w:after="0"/>
        <w:ind w:left="0" w:firstLine="567"/>
        <w:jc w:val="both"/>
        <w:rPr>
          <w:rFonts w:ascii="Times New Roman" w:hAnsi="Times New Roman"/>
          <w:bCs/>
          <w:sz w:val="28"/>
          <w:szCs w:val="28"/>
          <w:lang w:val="vi-VN"/>
        </w:rPr>
      </w:pPr>
      <w:r w:rsidRPr="00CE0BCA">
        <w:rPr>
          <w:rFonts w:ascii="Times New Roman" w:hAnsi="Times New Roman"/>
          <w:sz w:val="28"/>
          <w:szCs w:val="28"/>
          <w:lang w:val="vi-VN"/>
        </w:rPr>
        <w:t>1.</w:t>
      </w:r>
      <w:r w:rsidR="00921A6F" w:rsidRPr="00CE0BCA">
        <w:rPr>
          <w:rFonts w:ascii="Times New Roman" w:hAnsi="Times New Roman"/>
          <w:sz w:val="28"/>
          <w:szCs w:val="28"/>
          <w:lang w:val="vi-VN"/>
        </w:rPr>
        <w:t xml:space="preserve"> </w:t>
      </w:r>
      <w:r w:rsidR="0020130B" w:rsidRPr="00CE0BCA">
        <w:rPr>
          <w:rFonts w:ascii="Times New Roman" w:hAnsi="Times New Roman"/>
          <w:bCs/>
          <w:sz w:val="28"/>
          <w:szCs w:val="28"/>
          <w:lang w:val="vi-VN"/>
        </w:rPr>
        <w:t xml:space="preserve">Hộ có mức sống trung bình có tên trong danh sách </w:t>
      </w:r>
      <w:r w:rsidR="007241C5" w:rsidRPr="00CE0BCA">
        <w:rPr>
          <w:rFonts w:ascii="Times New Roman" w:hAnsi="Times New Roman"/>
          <w:bCs/>
          <w:sz w:val="28"/>
          <w:szCs w:val="28"/>
          <w:lang w:val="vi-VN"/>
        </w:rPr>
        <w:t>Ủy ban nhân dân</w:t>
      </w:r>
      <w:r w:rsidR="0020130B" w:rsidRPr="00CE0BCA">
        <w:rPr>
          <w:rFonts w:ascii="Times New Roman" w:hAnsi="Times New Roman"/>
          <w:bCs/>
          <w:sz w:val="28"/>
          <w:szCs w:val="28"/>
          <w:lang w:val="vi-VN"/>
        </w:rPr>
        <w:t xml:space="preserve"> cấp xã công nhận theo chuẩn quy định của tỉnh Đồng Nai trong từng thời kỳ.</w:t>
      </w:r>
    </w:p>
    <w:p w14:paraId="3BC869F6" w14:textId="0BCDCCC4" w:rsidR="0020130B" w:rsidRPr="00CE0BCA" w:rsidRDefault="0020130B" w:rsidP="006A0D13">
      <w:pPr>
        <w:spacing w:before="160" w:after="0" w:line="240" w:lineRule="auto"/>
        <w:ind w:firstLine="567"/>
        <w:jc w:val="both"/>
        <w:rPr>
          <w:rFonts w:cs="Times New Roman"/>
          <w:bCs/>
          <w:iCs/>
          <w:szCs w:val="28"/>
          <w:lang w:val="vi-VN"/>
        </w:rPr>
      </w:pPr>
      <w:r w:rsidRPr="00CE0BCA">
        <w:rPr>
          <w:rFonts w:eastAsia="Times New Roman" w:cs="Times New Roman"/>
          <w:szCs w:val="28"/>
          <w:lang w:val="es-AR"/>
        </w:rPr>
        <w:t xml:space="preserve">2. </w:t>
      </w:r>
      <w:bookmarkStart w:id="13" w:name="_Hlk180485994"/>
      <w:r w:rsidRPr="00CE0BCA">
        <w:rPr>
          <w:rFonts w:eastAsia="Times New Roman" w:cs="Times New Roman"/>
          <w:szCs w:val="28"/>
          <w:lang w:val="es-AR"/>
        </w:rPr>
        <w:t xml:space="preserve">Các tổ chức, cá nhân, hộ gia đình có nhu cầu vay vốn </w:t>
      </w:r>
      <w:r w:rsidRPr="00CE0BCA">
        <w:rPr>
          <w:rFonts w:eastAsia="Times New Roman" w:cs="Times New Roman"/>
          <w:szCs w:val="28"/>
          <w:lang w:val="vi-VN"/>
        </w:rPr>
        <w:t xml:space="preserve">phát triển sản xuất, kinh doanh </w:t>
      </w:r>
      <w:r w:rsidR="009A73D2" w:rsidRPr="00CE0BCA">
        <w:rPr>
          <w:rFonts w:eastAsia="Times New Roman" w:cs="Times New Roman"/>
          <w:szCs w:val="28"/>
          <w:lang w:val="vi-VN"/>
        </w:rPr>
        <w:t xml:space="preserve">để </w:t>
      </w:r>
      <w:r w:rsidRPr="00CE0BCA">
        <w:rPr>
          <w:rFonts w:cs="Times New Roman"/>
          <w:bCs/>
          <w:iCs/>
          <w:szCs w:val="28"/>
          <w:lang w:val="vi-VN"/>
        </w:rPr>
        <w:t>tham gia thực hiện ch</w:t>
      </w:r>
      <w:r w:rsidRPr="00CE0BCA">
        <w:rPr>
          <w:rFonts w:cs="Times New Roman"/>
          <w:bCs/>
          <w:szCs w:val="28"/>
          <w:lang w:val="vi-VN"/>
        </w:rPr>
        <w:t>ương trình mỗi xã một sản phẩm, phát triển du lịch nông thôn, phát triển các làng nghề truyền thống</w:t>
      </w:r>
      <w:r w:rsidR="00472090" w:rsidRPr="00CE0BCA">
        <w:rPr>
          <w:rFonts w:cs="Times New Roman"/>
          <w:bCs/>
          <w:szCs w:val="28"/>
          <w:lang w:val="vi-VN"/>
        </w:rPr>
        <w:t xml:space="preserve">, phát triển </w:t>
      </w:r>
      <w:r w:rsidR="00472090" w:rsidRPr="00CE0BCA">
        <w:rPr>
          <w:rFonts w:cs="Times New Roman"/>
          <w:bCs/>
          <w:szCs w:val="28"/>
          <w:lang w:val="es-AR"/>
        </w:rPr>
        <w:t>nông nghiệp theo hướng hữu cơ, nông nghiệp ứng dụng công nghệ cao</w:t>
      </w:r>
      <w:r w:rsidRPr="00CE0BCA">
        <w:rPr>
          <w:rFonts w:cs="Times New Roman"/>
          <w:bCs/>
          <w:iCs/>
          <w:szCs w:val="28"/>
          <w:lang w:val="vi-VN"/>
        </w:rPr>
        <w:t xml:space="preserve"> trên địa bàn tỉnh</w:t>
      </w:r>
      <w:r w:rsidR="009A73D2" w:rsidRPr="00CE0BCA">
        <w:rPr>
          <w:rFonts w:cs="Times New Roman"/>
          <w:bCs/>
          <w:iCs/>
          <w:szCs w:val="28"/>
          <w:lang w:val="vi-VN"/>
        </w:rPr>
        <w:t xml:space="preserve"> Đồng Nai</w:t>
      </w:r>
      <w:r w:rsidRPr="00CE0BCA">
        <w:rPr>
          <w:rFonts w:cs="Times New Roman"/>
          <w:bCs/>
          <w:iCs/>
          <w:szCs w:val="28"/>
          <w:lang w:val="vi-VN"/>
        </w:rPr>
        <w:t>.</w:t>
      </w:r>
    </w:p>
    <w:bookmarkEnd w:id="13"/>
    <w:p w14:paraId="09A9853D" w14:textId="3A42A890" w:rsidR="0020130B" w:rsidRPr="00CE0BCA" w:rsidRDefault="0020130B" w:rsidP="006A0D13">
      <w:pPr>
        <w:spacing w:before="160" w:after="0" w:line="240" w:lineRule="auto"/>
        <w:ind w:firstLine="567"/>
        <w:jc w:val="both"/>
        <w:rPr>
          <w:rFonts w:eastAsia="Times New Roman" w:cs="Times New Roman"/>
          <w:szCs w:val="28"/>
          <w:lang w:val="es-AR"/>
        </w:rPr>
      </w:pPr>
      <w:r w:rsidRPr="00CE0BCA">
        <w:rPr>
          <w:rFonts w:eastAsia="Times New Roman" w:cs="Times New Roman"/>
          <w:szCs w:val="28"/>
          <w:lang w:val="es-AR"/>
        </w:rPr>
        <w:t>3. Các tổ chức chính trị - xã hội</w:t>
      </w:r>
      <w:r w:rsidR="009A0479" w:rsidRPr="00CE0BCA">
        <w:rPr>
          <w:rFonts w:eastAsia="Times New Roman" w:cs="Times New Roman"/>
          <w:szCs w:val="28"/>
          <w:lang w:val="es-AR"/>
        </w:rPr>
        <w:t>,</w:t>
      </w:r>
      <w:r w:rsidRPr="00CE0BCA">
        <w:rPr>
          <w:rFonts w:eastAsia="Times New Roman" w:cs="Times New Roman"/>
          <w:szCs w:val="28"/>
          <w:lang w:val="es-AR"/>
        </w:rPr>
        <w:t xml:space="preserve"> tổ </w:t>
      </w:r>
      <w:r w:rsidR="00470362" w:rsidRPr="00CE0BCA">
        <w:rPr>
          <w:rFonts w:eastAsia="Times New Roman" w:cs="Times New Roman"/>
          <w:szCs w:val="28"/>
          <w:lang w:val="vi-VN"/>
        </w:rPr>
        <w:t>t</w:t>
      </w:r>
      <w:r w:rsidRPr="00CE0BCA">
        <w:rPr>
          <w:rFonts w:eastAsia="Times New Roman" w:cs="Times New Roman"/>
          <w:szCs w:val="28"/>
          <w:lang w:val="es-AR"/>
        </w:rPr>
        <w:t>iết kiệm và vay vốn.</w:t>
      </w:r>
    </w:p>
    <w:p w14:paraId="4769342D" w14:textId="429B57AE" w:rsidR="0020130B" w:rsidRPr="00CE0BCA" w:rsidRDefault="0020130B" w:rsidP="006A0D13">
      <w:pPr>
        <w:spacing w:before="160" w:after="0" w:line="240" w:lineRule="auto"/>
        <w:ind w:firstLine="567"/>
        <w:jc w:val="both"/>
        <w:rPr>
          <w:rFonts w:eastAsia="Times New Roman" w:cs="Times New Roman"/>
          <w:szCs w:val="28"/>
          <w:lang w:val="es-AR"/>
        </w:rPr>
      </w:pPr>
      <w:r w:rsidRPr="00CE0BCA">
        <w:rPr>
          <w:rFonts w:eastAsia="Times New Roman" w:cs="Times New Roman"/>
          <w:szCs w:val="28"/>
          <w:lang w:val="es-AR"/>
        </w:rPr>
        <w:t>4. Các cơ quan quản lý nhà nước, tổ chức</w:t>
      </w:r>
      <w:r w:rsidR="00470362" w:rsidRPr="00CE0BCA">
        <w:rPr>
          <w:rFonts w:eastAsia="Times New Roman" w:cs="Times New Roman"/>
          <w:szCs w:val="28"/>
          <w:lang w:val="vi-VN"/>
        </w:rPr>
        <w:t>,</w:t>
      </w:r>
      <w:r w:rsidR="00470362" w:rsidRPr="00CE0BCA">
        <w:rPr>
          <w:rFonts w:eastAsia="Times New Roman" w:cs="Times New Roman"/>
          <w:szCs w:val="28"/>
          <w:lang w:val="es-AR"/>
        </w:rPr>
        <w:t xml:space="preserve"> cá nhân </w:t>
      </w:r>
      <w:r w:rsidRPr="00CE0BCA">
        <w:rPr>
          <w:rFonts w:eastAsia="Times New Roman" w:cs="Times New Roman"/>
          <w:szCs w:val="28"/>
          <w:lang w:val="es-AR"/>
        </w:rPr>
        <w:t xml:space="preserve">liên quan đến việc quản lý và sử dụng nguồn vốn từ ngân sách </w:t>
      </w:r>
      <w:r w:rsidR="00792F7C" w:rsidRPr="00CE0BCA">
        <w:rPr>
          <w:rFonts w:eastAsia="Times New Roman" w:cs="Times New Roman"/>
          <w:szCs w:val="28"/>
          <w:lang w:val="es-AR"/>
        </w:rPr>
        <w:t>tỉnh</w:t>
      </w:r>
      <w:r w:rsidRPr="00CE0BCA">
        <w:rPr>
          <w:rFonts w:eastAsia="Times New Roman" w:cs="Times New Roman"/>
          <w:szCs w:val="28"/>
          <w:lang w:val="es-AR"/>
        </w:rPr>
        <w:t xml:space="preserve"> </w:t>
      </w:r>
      <w:r w:rsidR="007702E8" w:rsidRPr="00CE0BCA">
        <w:rPr>
          <w:rFonts w:eastAsia="Times New Roman" w:cs="Times New Roman"/>
          <w:szCs w:val="28"/>
          <w:lang w:val="es-AR"/>
        </w:rPr>
        <w:t xml:space="preserve">ủy thác </w:t>
      </w:r>
      <w:r w:rsidRPr="00CE0BCA">
        <w:rPr>
          <w:rFonts w:eastAsia="Times New Roman" w:cs="Times New Roman"/>
          <w:szCs w:val="28"/>
          <w:lang w:val="es-AR"/>
        </w:rPr>
        <w:t xml:space="preserve">qua </w:t>
      </w:r>
      <w:bookmarkStart w:id="14" w:name="_Hlk180499873"/>
      <w:r w:rsidR="009A73D2" w:rsidRPr="00CE0BCA">
        <w:rPr>
          <w:rFonts w:eastAsia="Times New Roman" w:cs="Times New Roman"/>
          <w:szCs w:val="28"/>
          <w:lang w:val="es-AR"/>
        </w:rPr>
        <w:t>Ngân hàng Chính sách</w:t>
      </w:r>
      <w:r w:rsidR="009A73D2" w:rsidRPr="00CE0BCA">
        <w:rPr>
          <w:rFonts w:eastAsia="Times New Roman" w:cs="Times New Roman"/>
          <w:i/>
          <w:iCs/>
          <w:szCs w:val="28"/>
          <w:lang w:val="es-AR"/>
        </w:rPr>
        <w:t xml:space="preserve"> </w:t>
      </w:r>
      <w:r w:rsidR="009A73D2" w:rsidRPr="00CE0BCA">
        <w:rPr>
          <w:rFonts w:eastAsia="Times New Roman" w:cs="Times New Roman"/>
          <w:szCs w:val="28"/>
          <w:lang w:val="es-AR"/>
        </w:rPr>
        <w:t>xã hội</w:t>
      </w:r>
      <w:r w:rsidRPr="00CE0BCA">
        <w:rPr>
          <w:rFonts w:eastAsia="Times New Roman" w:cs="Times New Roman"/>
          <w:szCs w:val="28"/>
          <w:lang w:val="es-AR"/>
        </w:rPr>
        <w:t>.</w:t>
      </w:r>
    </w:p>
    <w:bookmarkEnd w:id="14"/>
    <w:p w14:paraId="2923F12C" w14:textId="77777777" w:rsidR="0020130B" w:rsidRPr="00CE0BCA" w:rsidRDefault="0020130B" w:rsidP="006A0D13">
      <w:pPr>
        <w:spacing w:before="160" w:after="0" w:line="240" w:lineRule="auto"/>
        <w:ind w:firstLine="567"/>
        <w:jc w:val="both"/>
        <w:rPr>
          <w:rFonts w:eastAsiaTheme="minorEastAsia" w:cs="Times New Roman"/>
          <w:b/>
          <w:szCs w:val="28"/>
          <w:lang w:val="es-AR"/>
        </w:rPr>
      </w:pPr>
      <w:r w:rsidRPr="00CE0BCA">
        <w:rPr>
          <w:rFonts w:eastAsiaTheme="minorEastAsia" w:cs="Times New Roman"/>
          <w:b/>
          <w:szCs w:val="28"/>
          <w:lang w:val="es-AR"/>
        </w:rPr>
        <w:t xml:space="preserve">Điều 3. </w:t>
      </w:r>
      <w:bookmarkStart w:id="15" w:name="_Hlk187170923"/>
      <w:r w:rsidRPr="00CE0BCA">
        <w:rPr>
          <w:rFonts w:eastAsiaTheme="minorEastAsia" w:cs="Times New Roman"/>
          <w:b/>
          <w:szCs w:val="28"/>
          <w:lang w:val="es-AR"/>
        </w:rPr>
        <w:t>Nguyên tắc cho vay</w:t>
      </w:r>
      <w:bookmarkEnd w:id="15"/>
    </w:p>
    <w:p w14:paraId="62E7E353" w14:textId="00E1C7B8" w:rsidR="0020130B" w:rsidRPr="00CE0BCA" w:rsidRDefault="0020130B" w:rsidP="006A0D13">
      <w:pPr>
        <w:spacing w:before="160" w:after="0" w:line="240" w:lineRule="auto"/>
        <w:ind w:firstLine="567"/>
        <w:jc w:val="both"/>
        <w:rPr>
          <w:rFonts w:eastAsiaTheme="minorEastAsia" w:cs="Times New Roman"/>
          <w:szCs w:val="28"/>
          <w:lang w:val="es-AR"/>
        </w:rPr>
      </w:pPr>
      <w:r w:rsidRPr="00CE0BCA">
        <w:rPr>
          <w:rFonts w:eastAsiaTheme="minorEastAsia" w:cs="Times New Roman"/>
          <w:szCs w:val="28"/>
          <w:lang w:val="es-AR"/>
        </w:rPr>
        <w:t xml:space="preserve">1. Việc cho vay phải bảo đảm đúng đối tượng và điều kiện vay vốn theo quy định pháp luật hiện hành và </w:t>
      </w:r>
      <w:r w:rsidR="009A73D2" w:rsidRPr="00CE0BCA">
        <w:rPr>
          <w:rFonts w:eastAsiaTheme="minorEastAsia" w:cs="Times New Roman"/>
          <w:szCs w:val="28"/>
          <w:lang w:val="es-AR"/>
        </w:rPr>
        <w:t>Q</w:t>
      </w:r>
      <w:r w:rsidRPr="00CE0BCA">
        <w:rPr>
          <w:rFonts w:eastAsiaTheme="minorEastAsia" w:cs="Times New Roman"/>
          <w:szCs w:val="28"/>
          <w:lang w:val="es-AR"/>
        </w:rPr>
        <w:t>uy định này.</w:t>
      </w:r>
    </w:p>
    <w:p w14:paraId="7508C5C9" w14:textId="3550C111" w:rsidR="0020130B" w:rsidRPr="00CE0BCA" w:rsidRDefault="0020130B" w:rsidP="006A0D13">
      <w:pPr>
        <w:spacing w:before="160" w:after="0" w:line="240" w:lineRule="auto"/>
        <w:ind w:firstLine="567"/>
        <w:jc w:val="both"/>
        <w:rPr>
          <w:rFonts w:eastAsiaTheme="minorEastAsia" w:cs="Times New Roman"/>
          <w:szCs w:val="28"/>
          <w:lang w:val="es-AR"/>
        </w:rPr>
      </w:pPr>
      <w:r w:rsidRPr="00CE0BCA">
        <w:rPr>
          <w:rFonts w:eastAsiaTheme="minorEastAsia" w:cs="Times New Roman"/>
          <w:szCs w:val="28"/>
          <w:lang w:val="es-AR"/>
        </w:rPr>
        <w:t>2. Người vay vốn phải sử dụng vốn vay đúng mục đích xin vay; trả nợ cả gốc và lãi đúng hạn đã ghi trong hợp đồng vay vốn (Sổ vay vốn).</w:t>
      </w:r>
    </w:p>
    <w:p w14:paraId="6C9899AB" w14:textId="68F665E6" w:rsidR="0020130B" w:rsidRPr="00CE0BCA" w:rsidRDefault="0020130B" w:rsidP="006A0D13">
      <w:pPr>
        <w:spacing w:before="160" w:after="0" w:line="240" w:lineRule="auto"/>
        <w:ind w:firstLine="567"/>
        <w:jc w:val="both"/>
        <w:rPr>
          <w:rFonts w:eastAsiaTheme="minorEastAsia" w:cs="Times New Roman"/>
          <w:szCs w:val="28"/>
          <w:lang w:val="es-AR"/>
        </w:rPr>
      </w:pPr>
      <w:r w:rsidRPr="00CE0BCA">
        <w:rPr>
          <w:rFonts w:eastAsiaTheme="minorEastAsia" w:cs="Times New Roman"/>
          <w:szCs w:val="28"/>
          <w:lang w:val="es-AR"/>
        </w:rPr>
        <w:t xml:space="preserve">3. </w:t>
      </w:r>
      <w:r w:rsidR="007D61BE" w:rsidRPr="00CE0BCA">
        <w:rPr>
          <w:rFonts w:eastAsiaTheme="minorEastAsia" w:cs="Times New Roman"/>
          <w:szCs w:val="28"/>
          <w:lang w:val="es-AR"/>
        </w:rPr>
        <w:t xml:space="preserve">Chi nhánh </w:t>
      </w:r>
      <w:r w:rsidR="009A73D2" w:rsidRPr="00CE0BCA">
        <w:rPr>
          <w:rFonts w:eastAsia="Times New Roman" w:cs="Times New Roman"/>
          <w:szCs w:val="28"/>
          <w:lang w:val="es-AR"/>
        </w:rPr>
        <w:t>Ngân hàng Chính sách</w:t>
      </w:r>
      <w:r w:rsidR="009A73D2" w:rsidRPr="00CE0BCA">
        <w:rPr>
          <w:rFonts w:eastAsia="Times New Roman" w:cs="Times New Roman"/>
          <w:i/>
          <w:iCs/>
          <w:szCs w:val="28"/>
          <w:lang w:val="es-AR"/>
        </w:rPr>
        <w:t xml:space="preserve"> </w:t>
      </w:r>
      <w:r w:rsidR="009A73D2" w:rsidRPr="00CE0BCA">
        <w:rPr>
          <w:rFonts w:eastAsia="Times New Roman" w:cs="Times New Roman"/>
          <w:szCs w:val="28"/>
          <w:lang w:val="es-AR"/>
        </w:rPr>
        <w:t>xã hội</w:t>
      </w:r>
      <w:r w:rsidRPr="00CE0BCA">
        <w:rPr>
          <w:rFonts w:eastAsiaTheme="minorEastAsia" w:cs="Times New Roman"/>
          <w:szCs w:val="28"/>
          <w:lang w:val="es-AR"/>
        </w:rPr>
        <w:t xml:space="preserve"> tỉnh</w:t>
      </w:r>
      <w:r w:rsidR="00F01812" w:rsidRPr="00CE0BCA">
        <w:rPr>
          <w:rFonts w:eastAsiaTheme="minorEastAsia" w:cs="Times New Roman"/>
          <w:szCs w:val="28"/>
          <w:lang w:val="es-AR"/>
        </w:rPr>
        <w:t xml:space="preserve">, Phòng </w:t>
      </w:r>
      <w:r w:rsidR="00F01812" w:rsidRPr="00CE0BCA">
        <w:rPr>
          <w:rFonts w:eastAsiaTheme="minorEastAsia" w:cs="Times New Roman"/>
          <w:szCs w:val="28"/>
          <w:lang w:val="vi-VN"/>
        </w:rPr>
        <w:t>G</w:t>
      </w:r>
      <w:r w:rsidR="007D61BE" w:rsidRPr="00CE0BCA">
        <w:rPr>
          <w:rFonts w:eastAsiaTheme="minorEastAsia" w:cs="Times New Roman"/>
          <w:szCs w:val="28"/>
          <w:lang w:val="es-AR"/>
        </w:rPr>
        <w:t>iao dịch Ngân hàng Chính sách xã hội các</w:t>
      </w:r>
      <w:r w:rsidRPr="00CE0BCA">
        <w:rPr>
          <w:rFonts w:eastAsiaTheme="minorEastAsia" w:cs="Times New Roman"/>
          <w:szCs w:val="28"/>
          <w:lang w:val="es-AR"/>
        </w:rPr>
        <w:t xml:space="preserve"> huyện</w:t>
      </w:r>
      <w:r w:rsidR="007D61BE" w:rsidRPr="00CE0BCA">
        <w:rPr>
          <w:rFonts w:eastAsiaTheme="minorEastAsia" w:cs="Times New Roman"/>
          <w:szCs w:val="28"/>
          <w:lang w:val="es-AR"/>
        </w:rPr>
        <w:t>, thành phố</w:t>
      </w:r>
      <w:r w:rsidRPr="00CE0BCA">
        <w:rPr>
          <w:rFonts w:eastAsiaTheme="minorEastAsia" w:cs="Times New Roman"/>
          <w:szCs w:val="28"/>
          <w:lang w:val="es-AR"/>
        </w:rPr>
        <w:t xml:space="preserve"> và các cơ quan liên quan có trách nhiệm tạo điều kiện thuận lợi cho đối tượng được vay vốn</w:t>
      </w:r>
      <w:r w:rsidR="00D512A5" w:rsidRPr="00CE0BCA">
        <w:rPr>
          <w:rFonts w:eastAsiaTheme="minorEastAsia" w:cs="Times New Roman"/>
          <w:szCs w:val="28"/>
          <w:lang w:val="es-AR"/>
        </w:rPr>
        <w:t xml:space="preserve"> theo quy định</w:t>
      </w:r>
      <w:r w:rsidRPr="00CE0BCA">
        <w:rPr>
          <w:rFonts w:eastAsiaTheme="minorEastAsia" w:cs="Times New Roman"/>
          <w:szCs w:val="28"/>
          <w:lang w:val="es-AR"/>
        </w:rPr>
        <w:t>.</w:t>
      </w:r>
    </w:p>
    <w:p w14:paraId="52E52151" w14:textId="77777777" w:rsidR="00603FFA" w:rsidRPr="00CE0BCA" w:rsidRDefault="0020130B" w:rsidP="006A0D13">
      <w:pPr>
        <w:spacing w:before="160" w:after="0" w:line="240" w:lineRule="auto"/>
        <w:ind w:firstLine="567"/>
        <w:jc w:val="both"/>
        <w:rPr>
          <w:rFonts w:eastAsiaTheme="minorEastAsia" w:cs="Times New Roman"/>
          <w:szCs w:val="28"/>
          <w:lang w:val="es-AR"/>
        </w:rPr>
      </w:pPr>
      <w:r w:rsidRPr="00CE0BCA">
        <w:rPr>
          <w:rFonts w:eastAsiaTheme="minorEastAsia" w:cs="Times New Roman"/>
          <w:szCs w:val="28"/>
          <w:lang w:val="es-AR"/>
        </w:rPr>
        <w:t xml:space="preserve">4. </w:t>
      </w:r>
      <w:r w:rsidR="009414B0" w:rsidRPr="00CE0BCA">
        <w:rPr>
          <w:rFonts w:eastAsiaTheme="minorEastAsia" w:cs="Times New Roman"/>
          <w:szCs w:val="28"/>
          <w:lang w:val="es-AR"/>
        </w:rPr>
        <w:t>Xử lý n</w:t>
      </w:r>
      <w:r w:rsidRPr="00CE0BCA">
        <w:rPr>
          <w:rFonts w:eastAsiaTheme="minorEastAsia" w:cs="Times New Roman"/>
          <w:szCs w:val="28"/>
          <w:lang w:val="es-AR"/>
        </w:rPr>
        <w:t>ghiêm các hành vi lợi dụng để chiếm đoạt và sử dụng nguồn vốn từ ngân sách không đúng mục đích.</w:t>
      </w:r>
      <w:bookmarkStart w:id="16" w:name="chuong_2"/>
      <w:bookmarkEnd w:id="12"/>
    </w:p>
    <w:p w14:paraId="25D638B2" w14:textId="3B3C0880" w:rsidR="0043699A" w:rsidRPr="00CE0BCA" w:rsidRDefault="0043699A" w:rsidP="00CE0BCA">
      <w:pPr>
        <w:spacing w:before="240" w:after="0" w:line="240" w:lineRule="auto"/>
        <w:jc w:val="center"/>
        <w:rPr>
          <w:rFonts w:eastAsiaTheme="minorEastAsia" w:cs="Times New Roman"/>
          <w:szCs w:val="28"/>
          <w:lang w:val="es-AR"/>
        </w:rPr>
      </w:pPr>
      <w:r w:rsidRPr="00CE0BCA">
        <w:rPr>
          <w:rFonts w:eastAsia="Times New Roman" w:cs="Times New Roman"/>
          <w:b/>
          <w:bCs/>
          <w:szCs w:val="28"/>
          <w:lang w:val="vi-VN"/>
        </w:rPr>
        <w:lastRenderedPageBreak/>
        <w:t>Chương II</w:t>
      </w:r>
      <w:bookmarkEnd w:id="16"/>
    </w:p>
    <w:p w14:paraId="2649DD9B" w14:textId="77777777" w:rsidR="0043699A" w:rsidRPr="00CE0BCA" w:rsidRDefault="0043699A" w:rsidP="00CE0BCA">
      <w:pPr>
        <w:spacing w:after="0" w:line="240" w:lineRule="auto"/>
        <w:jc w:val="center"/>
        <w:rPr>
          <w:rFonts w:eastAsia="Times New Roman" w:cs="Times New Roman"/>
          <w:b/>
          <w:bCs/>
          <w:szCs w:val="28"/>
          <w:lang w:val="es-AR"/>
        </w:rPr>
      </w:pPr>
      <w:bookmarkStart w:id="17" w:name="chuong_2_name"/>
      <w:r w:rsidRPr="00CE0BCA">
        <w:rPr>
          <w:rFonts w:eastAsia="Times New Roman" w:cs="Times New Roman"/>
          <w:b/>
          <w:bCs/>
          <w:szCs w:val="28"/>
          <w:lang w:val="vi-VN"/>
        </w:rPr>
        <w:t>QUY ĐỊNH CỤ THỂ</w:t>
      </w:r>
      <w:bookmarkEnd w:id="17"/>
    </w:p>
    <w:p w14:paraId="7039BD07" w14:textId="64C01A1B" w:rsidR="00352278" w:rsidRPr="00CE0BCA" w:rsidRDefault="00752534" w:rsidP="00BE13F5">
      <w:pPr>
        <w:spacing w:before="120" w:after="0" w:line="240" w:lineRule="auto"/>
        <w:ind w:firstLine="567"/>
        <w:jc w:val="both"/>
        <w:rPr>
          <w:rFonts w:cs="Times New Roman"/>
          <w:b/>
          <w:iCs/>
          <w:szCs w:val="28"/>
          <w:lang w:val="vi-VN"/>
        </w:rPr>
      </w:pPr>
      <w:bookmarkStart w:id="18" w:name="chuong_3"/>
      <w:r w:rsidRPr="00CE0BCA">
        <w:rPr>
          <w:rFonts w:cs="Times New Roman"/>
          <w:b/>
          <w:iCs/>
          <w:szCs w:val="28"/>
          <w:lang w:val="vi-VN"/>
        </w:rPr>
        <w:t xml:space="preserve">Điều </w:t>
      </w:r>
      <w:r w:rsidR="00A615C0" w:rsidRPr="00CE0BCA">
        <w:rPr>
          <w:rFonts w:cs="Times New Roman"/>
          <w:b/>
          <w:iCs/>
          <w:szCs w:val="28"/>
          <w:lang w:val="vi-VN"/>
        </w:rPr>
        <w:t>4</w:t>
      </w:r>
      <w:r w:rsidRPr="00CE0BCA">
        <w:rPr>
          <w:rFonts w:cs="Times New Roman"/>
          <w:b/>
          <w:iCs/>
          <w:szCs w:val="28"/>
          <w:lang w:val="vi-VN"/>
        </w:rPr>
        <w:t xml:space="preserve">. </w:t>
      </w:r>
      <w:bookmarkStart w:id="19" w:name="_Hlk187170942"/>
      <w:r w:rsidR="00F873BA" w:rsidRPr="00CE0BCA">
        <w:rPr>
          <w:rFonts w:cs="Times New Roman"/>
          <w:b/>
          <w:iCs/>
          <w:szCs w:val="28"/>
          <w:lang w:val="vi-VN"/>
        </w:rPr>
        <w:t xml:space="preserve">Các </w:t>
      </w:r>
      <w:r w:rsidR="00C55AD1" w:rsidRPr="00CE0BCA">
        <w:rPr>
          <w:rFonts w:cs="Times New Roman"/>
          <w:b/>
          <w:iCs/>
          <w:szCs w:val="28"/>
          <w:lang w:val="es-AR"/>
        </w:rPr>
        <w:t>hoạt động cho vay</w:t>
      </w:r>
      <w:bookmarkEnd w:id="19"/>
    </w:p>
    <w:p w14:paraId="67844C76" w14:textId="7DD53324" w:rsidR="00343C4F" w:rsidRPr="00CE0BCA" w:rsidRDefault="00352278" w:rsidP="00BE13F5">
      <w:pPr>
        <w:spacing w:before="120" w:after="0" w:line="240" w:lineRule="auto"/>
        <w:ind w:firstLine="567"/>
        <w:jc w:val="both"/>
        <w:rPr>
          <w:rFonts w:cs="Times New Roman"/>
          <w:bCs/>
          <w:iCs/>
          <w:szCs w:val="28"/>
          <w:lang w:val="vi-VN"/>
        </w:rPr>
      </w:pPr>
      <w:r w:rsidRPr="00CE0BCA">
        <w:rPr>
          <w:rFonts w:cs="Times New Roman"/>
          <w:bCs/>
          <w:iCs/>
          <w:szCs w:val="28"/>
          <w:lang w:val="vi-VN"/>
        </w:rPr>
        <w:t xml:space="preserve">1. </w:t>
      </w:r>
      <w:r w:rsidR="00343C4F" w:rsidRPr="00CE0BCA">
        <w:rPr>
          <w:rFonts w:cs="Times New Roman"/>
          <w:bCs/>
          <w:iCs/>
          <w:szCs w:val="28"/>
          <w:lang w:val="vi-VN"/>
        </w:rPr>
        <w:t>C</w:t>
      </w:r>
      <w:r w:rsidR="00C55AD1" w:rsidRPr="00CE0BCA">
        <w:rPr>
          <w:rFonts w:cs="Times New Roman"/>
          <w:bCs/>
          <w:iCs/>
          <w:szCs w:val="28"/>
          <w:lang w:val="vi-VN"/>
        </w:rPr>
        <w:t>ho vay</w:t>
      </w:r>
      <w:r w:rsidR="00343C4F" w:rsidRPr="00CE0BCA">
        <w:rPr>
          <w:rFonts w:cs="Times New Roman"/>
          <w:bCs/>
          <w:iCs/>
          <w:szCs w:val="28"/>
          <w:lang w:val="vi-VN"/>
        </w:rPr>
        <w:t xml:space="preserve"> đối với hộ có mức sống trung bình</w:t>
      </w:r>
    </w:p>
    <w:p w14:paraId="59764B4B" w14:textId="1ED95FE5" w:rsidR="00343C4F" w:rsidRPr="00CE0BCA" w:rsidRDefault="00BF3A4F" w:rsidP="00BE13F5">
      <w:pPr>
        <w:pStyle w:val="BodyTextIndent"/>
        <w:spacing w:before="120" w:after="0"/>
        <w:ind w:left="0" w:firstLine="567"/>
        <w:jc w:val="both"/>
        <w:rPr>
          <w:rFonts w:ascii="Times New Roman" w:hAnsi="Times New Roman"/>
          <w:bCs/>
          <w:sz w:val="28"/>
          <w:szCs w:val="28"/>
          <w:lang w:val="vi-VN"/>
        </w:rPr>
      </w:pPr>
      <w:bookmarkStart w:id="20" w:name="_Hlk170140499"/>
      <w:r w:rsidRPr="00CE0BCA">
        <w:rPr>
          <w:rFonts w:ascii="Times New Roman" w:hAnsi="Times New Roman"/>
          <w:bCs/>
          <w:sz w:val="28"/>
          <w:szCs w:val="28"/>
          <w:lang w:val="vi-VN"/>
        </w:rPr>
        <w:t>a)</w:t>
      </w:r>
      <w:r w:rsidR="00343C4F" w:rsidRPr="00CE0BCA">
        <w:rPr>
          <w:rFonts w:ascii="Times New Roman" w:hAnsi="Times New Roman"/>
          <w:bCs/>
          <w:sz w:val="28"/>
          <w:szCs w:val="28"/>
          <w:lang w:val="vi-VN"/>
        </w:rPr>
        <w:t xml:space="preserve"> </w:t>
      </w:r>
      <w:r w:rsidR="00A5698B" w:rsidRPr="00CE0BCA">
        <w:rPr>
          <w:rFonts w:ascii="Times New Roman" w:hAnsi="Times New Roman"/>
          <w:bCs/>
          <w:sz w:val="28"/>
          <w:szCs w:val="28"/>
          <w:lang w:val="vi-VN"/>
        </w:rPr>
        <w:t>Đối tượng được hỗ trợ vay vốn</w:t>
      </w:r>
      <w:r w:rsidR="00343C4F" w:rsidRPr="00CE0BCA">
        <w:rPr>
          <w:rFonts w:ascii="Times New Roman" w:hAnsi="Times New Roman"/>
          <w:bCs/>
          <w:sz w:val="28"/>
          <w:szCs w:val="28"/>
          <w:lang w:val="vi-VN"/>
        </w:rPr>
        <w:t xml:space="preserve">: </w:t>
      </w:r>
      <w:bookmarkStart w:id="21" w:name="_Hlk180483956"/>
      <w:r w:rsidR="00343C4F" w:rsidRPr="00CE0BCA">
        <w:rPr>
          <w:rFonts w:ascii="Times New Roman" w:hAnsi="Times New Roman"/>
          <w:bCs/>
          <w:sz w:val="28"/>
          <w:szCs w:val="28"/>
          <w:lang w:val="vi-VN"/>
        </w:rPr>
        <w:t xml:space="preserve">Hộ có mức sống trung bình có tên trong danh sách </w:t>
      </w:r>
      <w:r w:rsidR="004C02B2" w:rsidRPr="00CE0BCA">
        <w:rPr>
          <w:rFonts w:ascii="Times New Roman" w:hAnsi="Times New Roman"/>
          <w:bCs/>
          <w:sz w:val="28"/>
          <w:szCs w:val="28"/>
          <w:lang w:val="vi-VN"/>
        </w:rPr>
        <w:t>Ủy ban nhân dân</w:t>
      </w:r>
      <w:r w:rsidR="00343C4F" w:rsidRPr="00CE0BCA">
        <w:rPr>
          <w:rFonts w:ascii="Times New Roman" w:hAnsi="Times New Roman"/>
          <w:bCs/>
          <w:sz w:val="28"/>
          <w:szCs w:val="28"/>
          <w:lang w:val="vi-VN"/>
        </w:rPr>
        <w:t xml:space="preserve"> cấp xã công nhận theo chuẩn quy định của tỉnh Đồng Nai trong từng thời kỳ.</w:t>
      </w:r>
    </w:p>
    <w:bookmarkEnd w:id="21"/>
    <w:p w14:paraId="106305AF" w14:textId="2DF257CC" w:rsidR="00343C4F" w:rsidRPr="00CE0BCA" w:rsidRDefault="00BF3A4F"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b)</w:t>
      </w:r>
      <w:r w:rsidR="00343C4F" w:rsidRPr="00CE0BCA">
        <w:rPr>
          <w:rFonts w:ascii="Times New Roman" w:hAnsi="Times New Roman"/>
          <w:bCs/>
          <w:sz w:val="28"/>
          <w:szCs w:val="28"/>
          <w:lang w:val="vi-VN"/>
        </w:rPr>
        <w:t xml:space="preserve"> Mức </w:t>
      </w:r>
      <w:r w:rsidR="00B94BD7" w:rsidRPr="00CE0BCA">
        <w:rPr>
          <w:rFonts w:ascii="Times New Roman" w:hAnsi="Times New Roman"/>
          <w:bCs/>
          <w:sz w:val="28"/>
          <w:szCs w:val="28"/>
          <w:lang w:val="vi-VN"/>
        </w:rPr>
        <w:t xml:space="preserve">cho </w:t>
      </w:r>
      <w:r w:rsidR="00343C4F" w:rsidRPr="00CE0BCA">
        <w:rPr>
          <w:rFonts w:ascii="Times New Roman" w:hAnsi="Times New Roman"/>
          <w:bCs/>
          <w:sz w:val="28"/>
          <w:szCs w:val="28"/>
          <w:lang w:val="vi-VN"/>
        </w:rPr>
        <w:t>vay: Tối đa là 100 triệu đồng/hộ.</w:t>
      </w:r>
    </w:p>
    <w:p w14:paraId="4FB0198C" w14:textId="77777777" w:rsidR="00F01812" w:rsidRPr="00CE0BCA" w:rsidRDefault="00BF3A4F" w:rsidP="00BE13F5">
      <w:pPr>
        <w:pStyle w:val="BodyTextIndent"/>
        <w:spacing w:before="120" w:after="0"/>
        <w:ind w:left="0" w:firstLine="567"/>
        <w:jc w:val="both"/>
        <w:rPr>
          <w:rFonts w:ascii="Times New Roman" w:hAnsi="Times New Roman"/>
          <w:sz w:val="28"/>
          <w:szCs w:val="28"/>
          <w:lang w:val="vi-VN"/>
        </w:rPr>
      </w:pPr>
      <w:r w:rsidRPr="00CE0BCA">
        <w:rPr>
          <w:rFonts w:ascii="Times New Roman" w:hAnsi="Times New Roman"/>
          <w:bCs/>
          <w:sz w:val="28"/>
          <w:szCs w:val="28"/>
          <w:lang w:val="vi-VN"/>
        </w:rPr>
        <w:t xml:space="preserve">c) </w:t>
      </w:r>
      <w:r w:rsidR="00343C4F" w:rsidRPr="00CE0BCA">
        <w:rPr>
          <w:rFonts w:ascii="Times New Roman" w:hAnsi="Times New Roman"/>
          <w:bCs/>
          <w:sz w:val="28"/>
          <w:szCs w:val="28"/>
          <w:lang w:val="vi-VN"/>
        </w:rPr>
        <w:t>Lãi suất cho vay: Bằng lãi suất cho vay đối với hộ mới thoát nghèo theo quy định của Thủ tướng Chính phủ trong từng thời kỳ</w:t>
      </w:r>
      <w:r w:rsidR="009347E5" w:rsidRPr="00CE0BCA">
        <w:rPr>
          <w:rFonts w:ascii="Times New Roman" w:hAnsi="Times New Roman"/>
          <w:bCs/>
          <w:sz w:val="28"/>
          <w:szCs w:val="28"/>
          <w:lang w:val="vi-VN"/>
        </w:rPr>
        <w:t>;</w:t>
      </w:r>
      <w:r w:rsidR="00343C4F" w:rsidRPr="00CE0BCA">
        <w:rPr>
          <w:rFonts w:ascii="Times New Roman" w:hAnsi="Times New Roman"/>
          <w:bCs/>
          <w:sz w:val="28"/>
          <w:szCs w:val="28"/>
          <w:lang w:val="vi-VN"/>
        </w:rPr>
        <w:t xml:space="preserve"> </w:t>
      </w:r>
      <w:r w:rsidR="00343C4F" w:rsidRPr="00CE0BCA">
        <w:rPr>
          <w:rFonts w:ascii="Times New Roman" w:hAnsi="Times New Roman"/>
          <w:sz w:val="28"/>
          <w:szCs w:val="28"/>
          <w:lang w:val="vi-VN"/>
        </w:rPr>
        <w:t>lãi suất nợ quá hạn bằng 130% lãi suất cho vay</w:t>
      </w:r>
      <w:r w:rsidR="00F01812" w:rsidRPr="00CE0BCA">
        <w:rPr>
          <w:rFonts w:ascii="Times New Roman" w:hAnsi="Times New Roman"/>
          <w:sz w:val="28"/>
          <w:szCs w:val="28"/>
          <w:lang w:val="vi-VN"/>
        </w:rPr>
        <w:t>.</w:t>
      </w:r>
    </w:p>
    <w:p w14:paraId="51FDA54E" w14:textId="1ADB5339" w:rsidR="00C607E3" w:rsidRPr="00CE0BCA" w:rsidRDefault="00BF3A4F"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 xml:space="preserve">d) </w:t>
      </w:r>
      <w:r w:rsidR="00343C4F" w:rsidRPr="00CE0BCA">
        <w:rPr>
          <w:rFonts w:ascii="Times New Roman" w:hAnsi="Times New Roman"/>
          <w:bCs/>
          <w:sz w:val="28"/>
          <w:szCs w:val="28"/>
          <w:lang w:val="vi-VN"/>
        </w:rPr>
        <w:t xml:space="preserve">Thời hạn vay: </w:t>
      </w:r>
      <w:r w:rsidR="00C607E3" w:rsidRPr="00CE0BCA">
        <w:rPr>
          <w:rFonts w:ascii="Times New Roman" w:hAnsi="Times New Roman"/>
          <w:bCs/>
          <w:sz w:val="28"/>
          <w:szCs w:val="28"/>
          <w:lang w:val="vi-VN"/>
        </w:rPr>
        <w:t xml:space="preserve">Thời hạn cho vay cụ thể do Ngân hàng Chính sách xã hội nơi cho vay </w:t>
      </w:r>
      <w:r w:rsidR="00D92A31" w:rsidRPr="00CE0BCA">
        <w:rPr>
          <w:rFonts w:ascii="Times New Roman" w:hAnsi="Times New Roman"/>
          <w:bCs/>
          <w:sz w:val="28"/>
          <w:szCs w:val="28"/>
          <w:lang w:val="vi-VN"/>
        </w:rPr>
        <w:t xml:space="preserve">và </w:t>
      </w:r>
      <w:r w:rsidR="00B87DE7" w:rsidRPr="00CE0BCA">
        <w:rPr>
          <w:rFonts w:ascii="Times New Roman" w:hAnsi="Times New Roman"/>
          <w:bCs/>
          <w:sz w:val="28"/>
          <w:szCs w:val="28"/>
          <w:lang w:val="vi-VN"/>
        </w:rPr>
        <w:t>người vay</w:t>
      </w:r>
      <w:r w:rsidR="00D92A31" w:rsidRPr="00CE0BCA">
        <w:rPr>
          <w:rFonts w:ascii="Times New Roman" w:hAnsi="Times New Roman"/>
          <w:bCs/>
          <w:sz w:val="28"/>
          <w:szCs w:val="28"/>
          <w:lang w:val="vi-VN"/>
        </w:rPr>
        <w:t xml:space="preserve"> thỏa thuận trên cơ sở</w:t>
      </w:r>
      <w:r w:rsidR="00C607E3" w:rsidRPr="00CE0BCA">
        <w:rPr>
          <w:rFonts w:ascii="Times New Roman" w:hAnsi="Times New Roman"/>
          <w:bCs/>
          <w:sz w:val="28"/>
          <w:szCs w:val="28"/>
          <w:lang w:val="vi-VN"/>
        </w:rPr>
        <w:t xml:space="preserve"> nguồn vốn, chu kỳ sản xuất kinh doanh, khả năng trả nợ của </w:t>
      </w:r>
      <w:r w:rsidR="00E54F85" w:rsidRPr="00CE0BCA">
        <w:rPr>
          <w:rFonts w:ascii="Times New Roman" w:hAnsi="Times New Roman"/>
          <w:bCs/>
          <w:sz w:val="28"/>
          <w:szCs w:val="28"/>
          <w:lang w:val="vi-VN"/>
        </w:rPr>
        <w:t>người vay</w:t>
      </w:r>
      <w:r w:rsidR="001923BA" w:rsidRPr="00CE0BCA">
        <w:rPr>
          <w:rFonts w:ascii="Times New Roman" w:hAnsi="Times New Roman"/>
          <w:bCs/>
          <w:sz w:val="28"/>
          <w:szCs w:val="28"/>
          <w:lang w:val="vi-VN"/>
        </w:rPr>
        <w:t xml:space="preserve"> nhưng </w:t>
      </w:r>
      <w:r w:rsidR="00B87EA3" w:rsidRPr="00CE0BCA">
        <w:rPr>
          <w:rFonts w:ascii="Times New Roman" w:hAnsi="Times New Roman"/>
          <w:bCs/>
          <w:sz w:val="28"/>
          <w:szCs w:val="28"/>
          <w:lang w:val="vi-VN"/>
        </w:rPr>
        <w:t xml:space="preserve">tối đa </w:t>
      </w:r>
      <w:r w:rsidR="001923BA" w:rsidRPr="00CE0BCA">
        <w:rPr>
          <w:rFonts w:ascii="Times New Roman" w:hAnsi="Times New Roman"/>
          <w:bCs/>
          <w:sz w:val="28"/>
          <w:szCs w:val="28"/>
          <w:lang w:val="vi-VN"/>
        </w:rPr>
        <w:t>không quá 60 tháng</w:t>
      </w:r>
      <w:r w:rsidR="00C607E3" w:rsidRPr="00CE0BCA">
        <w:rPr>
          <w:rFonts w:ascii="Times New Roman" w:hAnsi="Times New Roman"/>
          <w:bCs/>
          <w:sz w:val="28"/>
          <w:szCs w:val="28"/>
          <w:lang w:val="vi-VN"/>
        </w:rPr>
        <w:t>.</w:t>
      </w:r>
    </w:p>
    <w:p w14:paraId="006F7564" w14:textId="45850345" w:rsidR="00343C4F" w:rsidRPr="00CE0BCA" w:rsidRDefault="00BF3A4F"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đ)</w:t>
      </w:r>
      <w:r w:rsidR="00343C4F" w:rsidRPr="00CE0BCA">
        <w:rPr>
          <w:rFonts w:ascii="Times New Roman" w:hAnsi="Times New Roman"/>
          <w:bCs/>
          <w:sz w:val="28"/>
          <w:szCs w:val="28"/>
          <w:lang w:val="vi-VN"/>
        </w:rPr>
        <w:t xml:space="preserve"> Mục đích sử dụng vốn vay: Tổ chức sản xuất kinh doanh. </w:t>
      </w:r>
    </w:p>
    <w:p w14:paraId="76E8AB61" w14:textId="0E251A9A" w:rsidR="00EE2310" w:rsidRPr="00CE0BCA" w:rsidRDefault="00BF3A4F" w:rsidP="00BE13F5">
      <w:pPr>
        <w:pStyle w:val="BodyTextIndent"/>
        <w:spacing w:before="120" w:after="0"/>
        <w:ind w:left="0" w:firstLine="567"/>
        <w:jc w:val="both"/>
        <w:rPr>
          <w:rFonts w:ascii="Times New Roman" w:hAnsi="Times New Roman"/>
          <w:sz w:val="28"/>
          <w:szCs w:val="28"/>
          <w:lang w:val="vi-VN"/>
        </w:rPr>
      </w:pPr>
      <w:r w:rsidRPr="00CE0BCA">
        <w:rPr>
          <w:rFonts w:ascii="Times New Roman" w:hAnsi="Times New Roman"/>
          <w:bCs/>
          <w:sz w:val="28"/>
          <w:szCs w:val="28"/>
          <w:lang w:val="vi-VN"/>
        </w:rPr>
        <w:t>e)</w:t>
      </w:r>
      <w:r w:rsidR="00343C4F" w:rsidRPr="00CE0BCA">
        <w:rPr>
          <w:rFonts w:ascii="Times New Roman" w:hAnsi="Times New Roman"/>
          <w:bCs/>
          <w:sz w:val="28"/>
          <w:szCs w:val="28"/>
          <w:lang w:val="vi-VN"/>
        </w:rPr>
        <w:t xml:space="preserve"> Điều kiện vay: </w:t>
      </w:r>
      <w:r w:rsidR="00F01812" w:rsidRPr="00CE0BCA">
        <w:rPr>
          <w:rFonts w:ascii="Times New Roman" w:hAnsi="Times New Roman"/>
          <w:sz w:val="28"/>
          <w:szCs w:val="28"/>
          <w:lang w:val="vi-VN"/>
        </w:rPr>
        <w:t>Đ</w:t>
      </w:r>
      <w:r w:rsidR="007933B7" w:rsidRPr="00CE0BCA">
        <w:rPr>
          <w:rFonts w:ascii="Times New Roman" w:hAnsi="Times New Roman"/>
          <w:sz w:val="28"/>
          <w:szCs w:val="28"/>
          <w:lang w:val="vi-VN"/>
        </w:rPr>
        <w:t xml:space="preserve">ăng ký cư trú hợp pháp tại địa phương nơi cho vay (thường trú hoặc tạm trú); có tên trong danh sách hộ có mức sống trung bình được </w:t>
      </w:r>
      <w:r w:rsidR="004C02B2" w:rsidRPr="00CE0BCA">
        <w:rPr>
          <w:rFonts w:ascii="Times New Roman" w:hAnsi="Times New Roman"/>
          <w:bCs/>
          <w:sz w:val="28"/>
          <w:szCs w:val="28"/>
          <w:lang w:val="vi-VN"/>
        </w:rPr>
        <w:t>Ủy ban nhân dân</w:t>
      </w:r>
      <w:r w:rsidR="007933B7" w:rsidRPr="00CE0BCA">
        <w:rPr>
          <w:rFonts w:ascii="Times New Roman" w:hAnsi="Times New Roman"/>
          <w:sz w:val="28"/>
          <w:szCs w:val="28"/>
          <w:lang w:val="vi-VN"/>
        </w:rPr>
        <w:t xml:space="preserve"> cấp xã công nhận theo chuẩn quy định của tỉnh Đồng Nai trong từng thời kỳ; không phải thế chấp tài sản và được miễn lệ phí làm thủ tục vay vốn nhưng phải là thành viên tổ tiết kiệm và vay vốn, được tổ tiết kiệm và vay vốn bình xét, lập thành danh sách đề nghị vay vốn có xác nhận của </w:t>
      </w:r>
      <w:r w:rsidR="004C02B2" w:rsidRPr="00CE0BCA">
        <w:rPr>
          <w:rFonts w:ascii="Times New Roman" w:hAnsi="Times New Roman"/>
          <w:bCs/>
          <w:sz w:val="28"/>
          <w:szCs w:val="28"/>
          <w:lang w:val="vi-VN"/>
        </w:rPr>
        <w:t>Ủy ban nhân dân</w:t>
      </w:r>
      <w:r w:rsidR="007933B7" w:rsidRPr="00CE0BCA">
        <w:rPr>
          <w:rFonts w:ascii="Times New Roman" w:hAnsi="Times New Roman"/>
          <w:sz w:val="28"/>
          <w:szCs w:val="28"/>
          <w:lang w:val="vi-VN"/>
        </w:rPr>
        <w:t xml:space="preserve"> cấp xã</w:t>
      </w:r>
      <w:r w:rsidR="002F7FAE" w:rsidRPr="00CE0BCA">
        <w:rPr>
          <w:rFonts w:ascii="Times New Roman" w:hAnsi="Times New Roman"/>
          <w:sz w:val="28"/>
          <w:szCs w:val="28"/>
          <w:lang w:val="vi-VN"/>
        </w:rPr>
        <w:t xml:space="preserve"> nơi cư trú</w:t>
      </w:r>
      <w:r w:rsidR="007933B7" w:rsidRPr="00CE0BCA">
        <w:rPr>
          <w:rFonts w:ascii="Times New Roman" w:hAnsi="Times New Roman"/>
          <w:sz w:val="28"/>
          <w:szCs w:val="28"/>
          <w:lang w:val="vi-VN"/>
        </w:rPr>
        <w:t>; chủ hộ hoặc người được ủy quyền của các thành viên trong hộ là người đại diện hộ gia đình có đủ năng lực hành vi dân sự theo quy định giao dịch với bên cho vay (cho vay thông qua hộ gia đình, các thành viên trong hộ gia đình cùng chịu trách nhiệm về số tiền vay)</w:t>
      </w:r>
      <w:r w:rsidR="00EE2310" w:rsidRPr="00CE0BCA">
        <w:rPr>
          <w:rFonts w:ascii="Times New Roman" w:hAnsi="Times New Roman"/>
          <w:sz w:val="28"/>
          <w:szCs w:val="28"/>
          <w:lang w:val="vi-VN"/>
        </w:rPr>
        <w:t>.</w:t>
      </w:r>
    </w:p>
    <w:p w14:paraId="2BC94F15" w14:textId="4A6EE539" w:rsidR="00005A3F" w:rsidRPr="00CE0BCA" w:rsidRDefault="00BF3A4F" w:rsidP="00BE13F5">
      <w:pPr>
        <w:pStyle w:val="BodyTextIndent"/>
        <w:spacing w:before="120" w:after="0"/>
        <w:ind w:left="0" w:firstLine="567"/>
        <w:jc w:val="both"/>
        <w:rPr>
          <w:rFonts w:ascii="Times New Roman" w:hAnsi="Times New Roman"/>
          <w:bCs/>
          <w:sz w:val="28"/>
          <w:szCs w:val="28"/>
          <w:lang w:val="vi-VN"/>
        </w:rPr>
      </w:pPr>
      <w:bookmarkStart w:id="22" w:name="_Hlk180487197"/>
      <w:r w:rsidRPr="00CE0BCA">
        <w:rPr>
          <w:rFonts w:ascii="Times New Roman" w:hAnsi="Times New Roman"/>
          <w:bCs/>
          <w:sz w:val="28"/>
          <w:szCs w:val="28"/>
          <w:lang w:val="vi-VN"/>
        </w:rPr>
        <w:t>g)</w:t>
      </w:r>
      <w:r w:rsidR="00343C4F" w:rsidRPr="00CE0BCA">
        <w:rPr>
          <w:rFonts w:ascii="Times New Roman" w:hAnsi="Times New Roman"/>
          <w:bCs/>
          <w:sz w:val="28"/>
          <w:szCs w:val="28"/>
          <w:lang w:val="vi-VN"/>
        </w:rPr>
        <w:t xml:space="preserve"> Hồ sơ, </w:t>
      </w:r>
      <w:r w:rsidR="00005A3F" w:rsidRPr="00CE0BCA">
        <w:rPr>
          <w:rFonts w:ascii="Times New Roman" w:eastAsiaTheme="minorEastAsia" w:hAnsi="Times New Roman"/>
          <w:sz w:val="28"/>
          <w:szCs w:val="28"/>
          <w:lang w:val="vi-VN"/>
        </w:rPr>
        <w:t xml:space="preserve">quy trình thủ tục cho vay; quy trình thu nợ, thu lãi tiền vay, xử lý nợ đến hạn, kiểm tra sử dụng vốn vay </w:t>
      </w:r>
      <w:r w:rsidR="00C607E3" w:rsidRPr="00CE0BCA">
        <w:rPr>
          <w:rFonts w:ascii="Times New Roman" w:hAnsi="Times New Roman"/>
          <w:bCs/>
          <w:sz w:val="28"/>
          <w:szCs w:val="28"/>
          <w:lang w:val="vi-VN"/>
        </w:rPr>
        <w:t>áp</w:t>
      </w:r>
      <w:r w:rsidR="00005A3F" w:rsidRPr="00CE0BCA">
        <w:rPr>
          <w:rFonts w:ascii="Times New Roman" w:hAnsi="Times New Roman"/>
          <w:bCs/>
          <w:sz w:val="28"/>
          <w:szCs w:val="28"/>
          <w:lang w:val="vi-VN"/>
        </w:rPr>
        <w:t xml:space="preserve"> dụng theo </w:t>
      </w:r>
      <w:r w:rsidR="00C607E3" w:rsidRPr="00CE0BCA">
        <w:rPr>
          <w:rFonts w:ascii="Times New Roman" w:eastAsiaTheme="minorEastAsia" w:hAnsi="Times New Roman"/>
          <w:sz w:val="28"/>
          <w:szCs w:val="28"/>
          <w:lang w:val="vi-VN"/>
        </w:rPr>
        <w:t>quy định</w:t>
      </w:r>
      <w:r w:rsidR="00005A3F" w:rsidRPr="00CE0BCA">
        <w:rPr>
          <w:rFonts w:ascii="Times New Roman" w:eastAsiaTheme="minorEastAsia" w:hAnsi="Times New Roman"/>
          <w:sz w:val="28"/>
          <w:szCs w:val="28"/>
          <w:lang w:val="vi-VN"/>
        </w:rPr>
        <w:t xml:space="preserve"> hiện hành của </w:t>
      </w:r>
      <w:r w:rsidR="00005A3F" w:rsidRPr="00CE0BCA">
        <w:rPr>
          <w:rFonts w:ascii="Times New Roman" w:hAnsi="Times New Roman"/>
          <w:bCs/>
          <w:sz w:val="28"/>
          <w:szCs w:val="28"/>
          <w:lang w:val="vi-VN"/>
        </w:rPr>
        <w:t xml:space="preserve">Ngân hàng Chính sách xã hội đối với chương trình cho vay </w:t>
      </w:r>
      <w:r w:rsidR="004E4B02" w:rsidRPr="00CE0BCA">
        <w:rPr>
          <w:rFonts w:ascii="Times New Roman" w:hAnsi="Times New Roman"/>
          <w:bCs/>
          <w:sz w:val="28"/>
          <w:szCs w:val="28"/>
          <w:lang w:val="vi-VN"/>
        </w:rPr>
        <w:t xml:space="preserve">hộ </w:t>
      </w:r>
      <w:r w:rsidR="00394568" w:rsidRPr="00CE0BCA">
        <w:rPr>
          <w:rFonts w:ascii="Times New Roman" w:hAnsi="Times New Roman"/>
          <w:bCs/>
          <w:sz w:val="28"/>
          <w:szCs w:val="28"/>
          <w:lang w:val="vi-VN"/>
        </w:rPr>
        <w:t xml:space="preserve">mới thoát </w:t>
      </w:r>
      <w:r w:rsidR="00005A3F" w:rsidRPr="00CE0BCA">
        <w:rPr>
          <w:rFonts w:ascii="Times New Roman" w:hAnsi="Times New Roman"/>
          <w:bCs/>
          <w:sz w:val="28"/>
          <w:szCs w:val="28"/>
          <w:lang w:val="vi-VN"/>
        </w:rPr>
        <w:t>nghèo.</w:t>
      </w:r>
    </w:p>
    <w:p w14:paraId="71C876C3" w14:textId="72CB0D64" w:rsidR="002F6335" w:rsidRPr="00CE0BCA" w:rsidRDefault="00BF3A4F"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h)</w:t>
      </w:r>
      <w:r w:rsidR="00005A3F" w:rsidRPr="00CE0BCA">
        <w:rPr>
          <w:rFonts w:ascii="Times New Roman" w:hAnsi="Times New Roman"/>
          <w:bCs/>
          <w:sz w:val="28"/>
          <w:szCs w:val="28"/>
          <w:lang w:val="vi-VN"/>
        </w:rPr>
        <w:t xml:space="preserve"> Xử lý nợ bị r</w:t>
      </w:r>
      <w:r w:rsidR="008A6C74" w:rsidRPr="00CE0BCA">
        <w:rPr>
          <w:rFonts w:ascii="Times New Roman" w:hAnsi="Times New Roman"/>
          <w:bCs/>
          <w:sz w:val="28"/>
          <w:szCs w:val="28"/>
          <w:lang w:val="vi-VN"/>
        </w:rPr>
        <w:t>ủi</w:t>
      </w:r>
      <w:r w:rsidR="00005A3F" w:rsidRPr="00CE0BCA">
        <w:rPr>
          <w:rFonts w:ascii="Times New Roman" w:hAnsi="Times New Roman"/>
          <w:bCs/>
          <w:sz w:val="28"/>
          <w:szCs w:val="28"/>
          <w:lang w:val="vi-VN"/>
        </w:rPr>
        <w:t xml:space="preserve"> ro: Th</w:t>
      </w:r>
      <w:r w:rsidR="00F756E8" w:rsidRPr="00CE0BCA">
        <w:rPr>
          <w:rFonts w:ascii="Times New Roman" w:hAnsi="Times New Roman"/>
          <w:bCs/>
          <w:sz w:val="28"/>
          <w:szCs w:val="28"/>
          <w:lang w:val="vi-VN"/>
        </w:rPr>
        <w:t>ực hiện th</w:t>
      </w:r>
      <w:r w:rsidR="00005A3F" w:rsidRPr="00CE0BCA">
        <w:rPr>
          <w:rFonts w:ascii="Times New Roman" w:hAnsi="Times New Roman"/>
          <w:bCs/>
          <w:sz w:val="28"/>
          <w:szCs w:val="28"/>
          <w:lang w:val="vi-VN"/>
        </w:rPr>
        <w:t>eo</w:t>
      </w:r>
      <w:r w:rsidR="00314E8F" w:rsidRPr="00CE0BCA">
        <w:rPr>
          <w:rFonts w:ascii="Times New Roman" w:hAnsi="Times New Roman"/>
          <w:bCs/>
          <w:sz w:val="28"/>
          <w:szCs w:val="28"/>
          <w:lang w:val="vi-VN"/>
        </w:rPr>
        <w:t xml:space="preserve"> </w:t>
      </w:r>
      <w:r w:rsidR="00F756E8" w:rsidRPr="00CE0BCA">
        <w:rPr>
          <w:rFonts w:ascii="Times New Roman" w:hAnsi="Times New Roman"/>
          <w:sz w:val="28"/>
          <w:szCs w:val="28"/>
          <w:lang w:val="it-IT"/>
        </w:rPr>
        <w:t xml:space="preserve">Quy chế quản lý và sử dụng nguồn ngân sách địa phương ủy thác qua Ngân hàng Chính sách xã hội để cho vay hộ nghèo và các đối tượng chính sách khác trên địa bàn tỉnh Đồng Nai </w:t>
      </w:r>
      <w:r w:rsidR="00EB1448" w:rsidRPr="00CE0BCA">
        <w:rPr>
          <w:rFonts w:ascii="Times New Roman" w:hAnsi="Times New Roman"/>
          <w:sz w:val="28"/>
          <w:szCs w:val="28"/>
          <w:lang w:val="it-IT"/>
        </w:rPr>
        <w:t xml:space="preserve">ban hành kèm theo </w:t>
      </w:r>
      <w:r w:rsidR="008A6C74" w:rsidRPr="00CE0BCA">
        <w:rPr>
          <w:rFonts w:ascii="Times New Roman" w:hAnsi="Times New Roman"/>
          <w:bCs/>
          <w:sz w:val="28"/>
          <w:szCs w:val="28"/>
          <w:lang w:val="vi-VN"/>
        </w:rPr>
        <w:t xml:space="preserve">Quyết định số </w:t>
      </w:r>
      <w:r w:rsidR="008A6C74" w:rsidRPr="00CE0BCA">
        <w:rPr>
          <w:rFonts w:ascii="Times New Roman" w:hAnsi="Times New Roman"/>
          <w:sz w:val="28"/>
          <w:szCs w:val="28"/>
          <w:lang w:val="it-IT"/>
        </w:rPr>
        <w:t>37/2017/QĐ-UBND</w:t>
      </w:r>
      <w:r w:rsidR="009A343F" w:rsidRPr="00CE0BCA">
        <w:rPr>
          <w:rFonts w:ascii="Times New Roman" w:hAnsi="Times New Roman"/>
          <w:sz w:val="28"/>
          <w:szCs w:val="28"/>
          <w:lang w:val="it-IT"/>
        </w:rPr>
        <w:t xml:space="preserve"> </w:t>
      </w:r>
      <w:r w:rsidR="008A6C74" w:rsidRPr="00CE0BCA">
        <w:rPr>
          <w:rFonts w:ascii="Times New Roman" w:hAnsi="Times New Roman"/>
          <w:sz w:val="28"/>
          <w:szCs w:val="28"/>
          <w:lang w:val="it-IT"/>
        </w:rPr>
        <w:t>ngày 05</w:t>
      </w:r>
      <w:r w:rsidR="009A343F" w:rsidRPr="00CE0BCA">
        <w:rPr>
          <w:rFonts w:ascii="Times New Roman" w:hAnsi="Times New Roman"/>
          <w:sz w:val="28"/>
          <w:szCs w:val="28"/>
          <w:lang w:val="it-IT"/>
        </w:rPr>
        <w:t xml:space="preserve"> tháng 10 năm </w:t>
      </w:r>
      <w:r w:rsidR="008A6C74" w:rsidRPr="00CE0BCA">
        <w:rPr>
          <w:rFonts w:ascii="Times New Roman" w:hAnsi="Times New Roman"/>
          <w:sz w:val="28"/>
          <w:szCs w:val="28"/>
          <w:lang w:val="it-IT"/>
        </w:rPr>
        <w:t xml:space="preserve">2017 </w:t>
      </w:r>
      <w:r w:rsidR="006B0B1A" w:rsidRPr="00CE0BCA">
        <w:rPr>
          <w:rFonts w:ascii="Times New Roman" w:hAnsi="Times New Roman"/>
          <w:sz w:val="28"/>
          <w:szCs w:val="28"/>
          <w:lang w:val="it-IT"/>
        </w:rPr>
        <w:t>của</w:t>
      </w:r>
      <w:r w:rsidR="00866640" w:rsidRPr="00CE0BCA">
        <w:rPr>
          <w:rFonts w:ascii="Times New Roman" w:hAnsi="Times New Roman"/>
          <w:sz w:val="28"/>
          <w:szCs w:val="28"/>
          <w:lang w:val="it-IT"/>
        </w:rPr>
        <w:t xml:space="preserve"> </w:t>
      </w:r>
      <w:r w:rsidR="000F5928" w:rsidRPr="00CE0BCA">
        <w:rPr>
          <w:rFonts w:ascii="Times New Roman" w:hAnsi="Times New Roman"/>
          <w:bCs/>
          <w:sz w:val="28"/>
          <w:szCs w:val="28"/>
          <w:lang w:val="vi-VN"/>
        </w:rPr>
        <w:t>Ủy ban nhân dân</w:t>
      </w:r>
      <w:r w:rsidR="006B0B1A" w:rsidRPr="00CE0BCA">
        <w:rPr>
          <w:rFonts w:ascii="Times New Roman" w:hAnsi="Times New Roman"/>
          <w:sz w:val="28"/>
          <w:szCs w:val="28"/>
          <w:lang w:val="it-IT"/>
        </w:rPr>
        <w:t xml:space="preserve"> tỉnh</w:t>
      </w:r>
      <w:r w:rsidR="000523A8" w:rsidRPr="00CE0BCA">
        <w:rPr>
          <w:rFonts w:ascii="Times New Roman" w:hAnsi="Times New Roman"/>
          <w:sz w:val="28"/>
          <w:szCs w:val="28"/>
          <w:lang w:val="it-IT"/>
        </w:rPr>
        <w:t xml:space="preserve"> (</w:t>
      </w:r>
      <w:r w:rsidR="002F6335" w:rsidRPr="00CE0BCA">
        <w:rPr>
          <w:rFonts w:ascii="Times New Roman" w:hAnsi="Times New Roman"/>
          <w:sz w:val="28"/>
          <w:szCs w:val="28"/>
          <w:lang w:val="vi-VN"/>
        </w:rPr>
        <w:t>được sửa đổi, bổ sung tại Quyết định</w:t>
      </w:r>
      <w:r w:rsidR="008A34FB" w:rsidRPr="00CE0BCA">
        <w:rPr>
          <w:rFonts w:ascii="Times New Roman" w:hAnsi="Times New Roman"/>
          <w:sz w:val="28"/>
          <w:szCs w:val="28"/>
          <w:lang w:val="vi-VN"/>
        </w:rPr>
        <w:t xml:space="preserve"> số</w:t>
      </w:r>
      <w:r w:rsidR="002F6335" w:rsidRPr="00CE0BCA">
        <w:rPr>
          <w:rFonts w:ascii="Times New Roman" w:hAnsi="Times New Roman"/>
          <w:sz w:val="28"/>
          <w:szCs w:val="28"/>
          <w:lang w:val="vi-VN"/>
        </w:rPr>
        <w:t xml:space="preserve"> 41/2020/QĐ-UBND ngày 23</w:t>
      </w:r>
      <w:r w:rsidR="000523A8" w:rsidRPr="00CE0BCA">
        <w:rPr>
          <w:rFonts w:ascii="Times New Roman" w:hAnsi="Times New Roman"/>
          <w:sz w:val="28"/>
          <w:szCs w:val="28"/>
        </w:rPr>
        <w:t xml:space="preserve"> tháng </w:t>
      </w:r>
      <w:r w:rsidR="002F6335" w:rsidRPr="00CE0BCA">
        <w:rPr>
          <w:rFonts w:ascii="Times New Roman" w:hAnsi="Times New Roman"/>
          <w:sz w:val="28"/>
          <w:szCs w:val="28"/>
          <w:lang w:val="vi-VN"/>
        </w:rPr>
        <w:t>9</w:t>
      </w:r>
      <w:r w:rsidR="000523A8" w:rsidRPr="00CE0BCA">
        <w:rPr>
          <w:rFonts w:ascii="Times New Roman" w:hAnsi="Times New Roman"/>
          <w:sz w:val="28"/>
          <w:szCs w:val="28"/>
        </w:rPr>
        <w:t xml:space="preserve"> năm </w:t>
      </w:r>
      <w:r w:rsidR="002F6335" w:rsidRPr="00CE0BCA">
        <w:rPr>
          <w:rFonts w:ascii="Times New Roman" w:hAnsi="Times New Roman"/>
          <w:sz w:val="28"/>
          <w:szCs w:val="28"/>
          <w:lang w:val="vi-VN"/>
        </w:rPr>
        <w:t xml:space="preserve">2020 </w:t>
      </w:r>
      <w:r w:rsidR="001C3844" w:rsidRPr="00CE0BCA">
        <w:rPr>
          <w:rFonts w:ascii="Times New Roman" w:hAnsi="Times New Roman"/>
          <w:sz w:val="28"/>
          <w:szCs w:val="28"/>
        </w:rPr>
        <w:t xml:space="preserve">của </w:t>
      </w:r>
      <w:r w:rsidR="001C3844" w:rsidRPr="00CE0BCA">
        <w:rPr>
          <w:rFonts w:ascii="Times New Roman" w:hAnsi="Times New Roman"/>
          <w:bCs/>
          <w:sz w:val="28"/>
          <w:szCs w:val="28"/>
          <w:lang w:val="vi-VN"/>
        </w:rPr>
        <w:t>Ủy ban nhân dân</w:t>
      </w:r>
      <w:r w:rsidR="001C3844" w:rsidRPr="00CE0BCA">
        <w:rPr>
          <w:rFonts w:ascii="Times New Roman" w:hAnsi="Times New Roman"/>
          <w:sz w:val="28"/>
          <w:szCs w:val="28"/>
          <w:lang w:val="it-IT"/>
        </w:rPr>
        <w:t xml:space="preserve"> tỉnh</w:t>
      </w:r>
      <w:r w:rsidR="001C3844" w:rsidRPr="00CE0BCA">
        <w:rPr>
          <w:rFonts w:ascii="Times New Roman" w:hAnsi="Times New Roman"/>
          <w:sz w:val="28"/>
          <w:szCs w:val="28"/>
          <w:lang w:val="vi-VN"/>
        </w:rPr>
        <w:t xml:space="preserve"> </w:t>
      </w:r>
      <w:r w:rsidR="002F6335" w:rsidRPr="00CE0BCA">
        <w:rPr>
          <w:rFonts w:ascii="Times New Roman" w:hAnsi="Times New Roman"/>
          <w:sz w:val="28"/>
          <w:szCs w:val="28"/>
          <w:lang w:val="vi-VN"/>
        </w:rPr>
        <w:t>và Quyết định số 44/2024/QĐ-UBND ngày 01</w:t>
      </w:r>
      <w:r w:rsidR="000523A8" w:rsidRPr="00CE0BCA">
        <w:rPr>
          <w:rFonts w:ascii="Times New Roman" w:hAnsi="Times New Roman"/>
          <w:sz w:val="28"/>
          <w:szCs w:val="28"/>
        </w:rPr>
        <w:t xml:space="preserve"> tháng </w:t>
      </w:r>
      <w:r w:rsidR="002F6335" w:rsidRPr="00CE0BCA">
        <w:rPr>
          <w:rFonts w:ascii="Times New Roman" w:hAnsi="Times New Roman"/>
          <w:sz w:val="28"/>
          <w:szCs w:val="28"/>
          <w:lang w:val="vi-VN"/>
        </w:rPr>
        <w:t>10</w:t>
      </w:r>
      <w:r w:rsidR="000523A8" w:rsidRPr="00CE0BCA">
        <w:rPr>
          <w:rFonts w:ascii="Times New Roman" w:hAnsi="Times New Roman"/>
          <w:sz w:val="28"/>
          <w:szCs w:val="28"/>
        </w:rPr>
        <w:t xml:space="preserve"> năm </w:t>
      </w:r>
      <w:r w:rsidR="008B4D39" w:rsidRPr="00CE0BCA">
        <w:rPr>
          <w:rFonts w:ascii="Times New Roman" w:hAnsi="Times New Roman"/>
          <w:sz w:val="28"/>
          <w:szCs w:val="28"/>
          <w:lang w:val="vi-VN"/>
        </w:rPr>
        <w:t>20</w:t>
      </w:r>
      <w:r w:rsidR="002F6335" w:rsidRPr="00CE0BCA">
        <w:rPr>
          <w:rFonts w:ascii="Times New Roman" w:hAnsi="Times New Roman"/>
          <w:sz w:val="28"/>
          <w:szCs w:val="28"/>
          <w:lang w:val="vi-VN"/>
        </w:rPr>
        <w:t>24</w:t>
      </w:r>
      <w:r w:rsidR="000523A8" w:rsidRPr="00CE0BCA">
        <w:rPr>
          <w:rFonts w:ascii="Times New Roman" w:hAnsi="Times New Roman"/>
          <w:sz w:val="28"/>
          <w:szCs w:val="28"/>
        </w:rPr>
        <w:t xml:space="preserve"> của </w:t>
      </w:r>
      <w:r w:rsidR="000523A8" w:rsidRPr="00CE0BCA">
        <w:rPr>
          <w:rFonts w:ascii="Times New Roman" w:hAnsi="Times New Roman"/>
          <w:bCs/>
          <w:sz w:val="28"/>
          <w:szCs w:val="28"/>
          <w:lang w:val="vi-VN"/>
        </w:rPr>
        <w:t>Ủy ban nhân dân</w:t>
      </w:r>
      <w:r w:rsidR="000523A8" w:rsidRPr="00CE0BCA">
        <w:rPr>
          <w:rFonts w:ascii="Times New Roman" w:hAnsi="Times New Roman"/>
          <w:sz w:val="28"/>
          <w:szCs w:val="28"/>
          <w:lang w:val="it-IT"/>
        </w:rPr>
        <w:t xml:space="preserve"> tỉnh</w:t>
      </w:r>
      <w:r w:rsidR="008B4D39" w:rsidRPr="00CE0BCA">
        <w:rPr>
          <w:rFonts w:ascii="Times New Roman" w:hAnsi="Times New Roman"/>
          <w:sz w:val="28"/>
          <w:szCs w:val="28"/>
          <w:lang w:val="vi-VN"/>
        </w:rPr>
        <w:t>).</w:t>
      </w:r>
    </w:p>
    <w:bookmarkEnd w:id="20"/>
    <w:bookmarkEnd w:id="22"/>
    <w:p w14:paraId="1BBCE248" w14:textId="5C284D0E" w:rsidR="00A1135A" w:rsidRPr="00CE0BCA" w:rsidRDefault="00352278" w:rsidP="00BE13F5">
      <w:pPr>
        <w:spacing w:before="120" w:after="0" w:line="240" w:lineRule="auto"/>
        <w:ind w:firstLine="567"/>
        <w:jc w:val="both"/>
        <w:rPr>
          <w:rFonts w:cs="Times New Roman"/>
          <w:bCs/>
          <w:szCs w:val="28"/>
        </w:rPr>
      </w:pPr>
      <w:r w:rsidRPr="00CE0BCA">
        <w:rPr>
          <w:rFonts w:cs="Times New Roman"/>
          <w:bCs/>
          <w:szCs w:val="28"/>
          <w:lang w:val="vi-VN"/>
        </w:rPr>
        <w:t xml:space="preserve">2. </w:t>
      </w:r>
      <w:bookmarkStart w:id="23" w:name="_Hlk180484111"/>
      <w:r w:rsidRPr="00CE0BCA">
        <w:rPr>
          <w:rFonts w:cs="Times New Roman"/>
          <w:bCs/>
          <w:szCs w:val="28"/>
          <w:lang w:val="vi-VN"/>
        </w:rPr>
        <w:t>Ch</w:t>
      </w:r>
      <w:r w:rsidR="00C55AD1" w:rsidRPr="00CE0BCA">
        <w:rPr>
          <w:rFonts w:cs="Times New Roman"/>
          <w:bCs/>
          <w:szCs w:val="28"/>
          <w:lang w:val="vi-VN"/>
        </w:rPr>
        <w:t xml:space="preserve">o vay </w:t>
      </w:r>
      <w:r w:rsidRPr="00CE0BCA">
        <w:rPr>
          <w:rFonts w:cs="Times New Roman"/>
          <w:bCs/>
          <w:szCs w:val="28"/>
          <w:lang w:val="vi-VN"/>
        </w:rPr>
        <w:t xml:space="preserve">đối với </w:t>
      </w:r>
      <w:r w:rsidR="00A1135A" w:rsidRPr="00CE0BCA">
        <w:rPr>
          <w:rFonts w:eastAsia="Times New Roman" w:cs="Times New Roman"/>
          <w:bCs/>
          <w:szCs w:val="28"/>
          <w:lang w:val="es-AR"/>
        </w:rPr>
        <w:t xml:space="preserve">các tổ chức, </w:t>
      </w:r>
      <w:r w:rsidR="00F158DF" w:rsidRPr="00CE0BCA">
        <w:rPr>
          <w:rFonts w:eastAsia="Times New Roman" w:cs="Times New Roman"/>
          <w:bCs/>
          <w:szCs w:val="28"/>
          <w:lang w:val="es-AR"/>
        </w:rPr>
        <w:t xml:space="preserve">cá nhân, </w:t>
      </w:r>
      <w:r w:rsidR="00A1135A" w:rsidRPr="00CE0BCA">
        <w:rPr>
          <w:rFonts w:eastAsia="Times New Roman" w:cs="Times New Roman"/>
          <w:bCs/>
          <w:szCs w:val="28"/>
          <w:lang w:val="es-AR"/>
        </w:rPr>
        <w:t xml:space="preserve">hộ gia đình có nhu cầu vay vốn </w:t>
      </w:r>
      <w:r w:rsidR="00A1135A" w:rsidRPr="00CE0BCA">
        <w:rPr>
          <w:rFonts w:eastAsia="Times New Roman" w:cs="Times New Roman"/>
          <w:bCs/>
          <w:szCs w:val="28"/>
          <w:lang w:val="vi-VN"/>
        </w:rPr>
        <w:t xml:space="preserve">phát triển sản xuất, kinh doanh </w:t>
      </w:r>
      <w:bookmarkStart w:id="24" w:name="_Hlk180486349"/>
      <w:r w:rsidR="00C607E3" w:rsidRPr="00CE0BCA">
        <w:rPr>
          <w:rFonts w:eastAsia="Times New Roman" w:cs="Times New Roman"/>
          <w:bCs/>
          <w:szCs w:val="28"/>
          <w:lang w:val="vi-VN"/>
        </w:rPr>
        <w:t xml:space="preserve">để </w:t>
      </w:r>
      <w:r w:rsidR="00A1135A" w:rsidRPr="00CE0BCA">
        <w:rPr>
          <w:rFonts w:cs="Times New Roman"/>
          <w:bCs/>
          <w:szCs w:val="28"/>
          <w:lang w:val="vi-VN"/>
        </w:rPr>
        <w:t>tham gia thực hiện chương trình mỗi xã một sản phẩm, phát triển du lịch nông thôn, phát triển các làng nghề truyền thống trên địa bàn tỉ</w:t>
      </w:r>
      <w:r w:rsidR="00271812" w:rsidRPr="00CE0BCA">
        <w:rPr>
          <w:rFonts w:cs="Times New Roman"/>
          <w:bCs/>
          <w:szCs w:val="28"/>
          <w:lang w:val="vi-VN"/>
        </w:rPr>
        <w:t>nh</w:t>
      </w:r>
    </w:p>
    <w:bookmarkEnd w:id="23"/>
    <w:bookmarkEnd w:id="24"/>
    <w:p w14:paraId="5D9372DE" w14:textId="0791146A" w:rsidR="00352278" w:rsidRPr="00CE0BCA" w:rsidRDefault="00352278"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a) Đối với</w:t>
      </w:r>
      <w:r w:rsidR="00B26496" w:rsidRPr="00CE0BCA">
        <w:rPr>
          <w:rFonts w:ascii="Times New Roman" w:hAnsi="Times New Roman"/>
          <w:bCs/>
          <w:sz w:val="28"/>
          <w:szCs w:val="28"/>
          <w:lang w:val="vi-VN"/>
        </w:rPr>
        <w:t xml:space="preserve"> </w:t>
      </w:r>
      <w:r w:rsidR="00ED0935" w:rsidRPr="00CE0BCA">
        <w:rPr>
          <w:rFonts w:ascii="Times New Roman" w:hAnsi="Times New Roman"/>
          <w:bCs/>
          <w:sz w:val="28"/>
          <w:szCs w:val="28"/>
          <w:lang w:val="vi-VN"/>
        </w:rPr>
        <w:t>hộ gia đình</w:t>
      </w:r>
    </w:p>
    <w:p w14:paraId="40644621" w14:textId="6D4F7419" w:rsidR="00A1135A" w:rsidRPr="00CE0BCA" w:rsidRDefault="002551DE" w:rsidP="00BE13F5">
      <w:pPr>
        <w:spacing w:before="120" w:after="0" w:line="240" w:lineRule="auto"/>
        <w:ind w:firstLine="567"/>
        <w:jc w:val="both"/>
        <w:rPr>
          <w:rFonts w:cs="Times New Roman"/>
          <w:bCs/>
          <w:szCs w:val="28"/>
          <w:lang w:val="vi-VN"/>
        </w:rPr>
      </w:pPr>
      <w:bookmarkStart w:id="25" w:name="_Hlk170140536"/>
      <w:r w:rsidRPr="00CE0BCA">
        <w:rPr>
          <w:rFonts w:cs="Times New Roman"/>
          <w:bCs/>
          <w:szCs w:val="28"/>
          <w:lang w:val="vi-VN"/>
        </w:rPr>
        <w:t>-</w:t>
      </w:r>
      <w:r w:rsidR="00352278" w:rsidRPr="00CE0BCA">
        <w:rPr>
          <w:rFonts w:cs="Times New Roman"/>
          <w:bCs/>
          <w:szCs w:val="28"/>
          <w:lang w:val="vi-VN"/>
        </w:rPr>
        <w:t xml:space="preserve"> </w:t>
      </w:r>
      <w:r w:rsidR="00A5698B" w:rsidRPr="00CE0BCA">
        <w:rPr>
          <w:rFonts w:cs="Times New Roman"/>
          <w:bCs/>
          <w:szCs w:val="28"/>
          <w:lang w:val="vi-VN"/>
        </w:rPr>
        <w:t>Đối tượng được hỗ trợ vay vốn</w:t>
      </w:r>
      <w:r w:rsidR="005D4448" w:rsidRPr="00CE0BCA">
        <w:rPr>
          <w:rFonts w:cs="Times New Roman"/>
          <w:bCs/>
          <w:szCs w:val="28"/>
          <w:lang w:val="vi-VN"/>
        </w:rPr>
        <w:t xml:space="preserve">: </w:t>
      </w:r>
      <w:r w:rsidR="00E904D2" w:rsidRPr="00CE0BCA">
        <w:rPr>
          <w:rFonts w:eastAsiaTheme="minorEastAsia" w:cs="Times New Roman"/>
          <w:bCs/>
          <w:szCs w:val="28"/>
          <w:lang w:val="vi-VN"/>
        </w:rPr>
        <w:t xml:space="preserve">Hộ </w:t>
      </w:r>
      <w:r w:rsidR="00A1135A" w:rsidRPr="00CE0BCA">
        <w:rPr>
          <w:rFonts w:eastAsiaTheme="minorEastAsia" w:cs="Times New Roman"/>
          <w:bCs/>
          <w:szCs w:val="28"/>
          <w:lang w:val="vi-VN"/>
        </w:rPr>
        <w:t xml:space="preserve">gia đình </w:t>
      </w:r>
      <w:r w:rsidR="00895DFF" w:rsidRPr="00CE0BCA">
        <w:rPr>
          <w:rFonts w:eastAsiaTheme="minorEastAsia" w:cs="Times New Roman"/>
          <w:szCs w:val="28"/>
          <w:lang w:val="vi-VN"/>
        </w:rPr>
        <w:t>cư trú hợp pháp</w:t>
      </w:r>
      <w:r w:rsidR="00895DFF" w:rsidRPr="00CE0BCA">
        <w:rPr>
          <w:rFonts w:eastAsiaTheme="minorEastAsia" w:cs="Times New Roman"/>
          <w:bCs/>
          <w:szCs w:val="28"/>
          <w:lang w:val="vi-VN"/>
        </w:rPr>
        <w:t xml:space="preserve"> trên địa bàn tỉnh Đồng Nai</w:t>
      </w:r>
      <w:r w:rsidR="00BF714D" w:rsidRPr="00CE0BCA">
        <w:rPr>
          <w:rFonts w:cs="Times New Roman"/>
          <w:bCs/>
          <w:szCs w:val="28"/>
          <w:lang w:val="vi-VN"/>
        </w:rPr>
        <w:t xml:space="preserve"> và</w:t>
      </w:r>
      <w:r w:rsidR="00500467" w:rsidRPr="00CE0BCA">
        <w:rPr>
          <w:rFonts w:cs="Times New Roman"/>
          <w:bCs/>
          <w:szCs w:val="28"/>
          <w:lang w:val="vi-VN"/>
        </w:rPr>
        <w:t xml:space="preserve"> </w:t>
      </w:r>
      <w:r w:rsidR="00A1135A" w:rsidRPr="00CE0BCA">
        <w:rPr>
          <w:rFonts w:eastAsiaTheme="minorEastAsia" w:cs="Times New Roman"/>
          <w:szCs w:val="28"/>
          <w:lang w:val="vi-VN"/>
        </w:rPr>
        <w:t xml:space="preserve">có xác nhận của </w:t>
      </w:r>
      <w:r w:rsidR="000F5928" w:rsidRPr="00CE0BCA">
        <w:rPr>
          <w:rFonts w:cs="Times New Roman"/>
          <w:bCs/>
          <w:szCs w:val="28"/>
          <w:lang w:val="vi-VN"/>
        </w:rPr>
        <w:t>Ủy ban nhân dân</w:t>
      </w:r>
      <w:r w:rsidR="00A1135A" w:rsidRPr="00CE0BCA">
        <w:rPr>
          <w:rFonts w:eastAsiaTheme="minorEastAsia" w:cs="Times New Roman"/>
          <w:szCs w:val="28"/>
          <w:lang w:val="vi-VN"/>
        </w:rPr>
        <w:t xml:space="preserve"> cấp xã về</w:t>
      </w:r>
      <w:r w:rsidR="00BF714D" w:rsidRPr="00CE0BCA">
        <w:rPr>
          <w:rFonts w:eastAsiaTheme="minorEastAsia" w:cs="Times New Roman"/>
          <w:szCs w:val="28"/>
          <w:lang w:val="vi-VN"/>
        </w:rPr>
        <w:t xml:space="preserve"> nơi cư trú.</w:t>
      </w:r>
    </w:p>
    <w:p w14:paraId="3A19DD58" w14:textId="70D249A1" w:rsidR="00352278" w:rsidRPr="00CE0BCA" w:rsidRDefault="002551DE" w:rsidP="00BE13F5">
      <w:pPr>
        <w:pStyle w:val="BodyTextIndent"/>
        <w:spacing w:before="14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lastRenderedPageBreak/>
        <w:t>-</w:t>
      </w:r>
      <w:r w:rsidR="00352278" w:rsidRPr="00CE0BCA">
        <w:rPr>
          <w:rFonts w:ascii="Times New Roman" w:hAnsi="Times New Roman"/>
          <w:bCs/>
          <w:sz w:val="28"/>
          <w:szCs w:val="28"/>
          <w:lang w:val="vi-VN"/>
        </w:rPr>
        <w:t xml:space="preserve"> Mức vay: Tối đa 200 triệu đồng/</w:t>
      </w:r>
      <w:r w:rsidR="00B26496" w:rsidRPr="00CE0BCA">
        <w:rPr>
          <w:rFonts w:ascii="Times New Roman" w:hAnsi="Times New Roman"/>
          <w:bCs/>
          <w:sz w:val="28"/>
          <w:szCs w:val="28"/>
          <w:lang w:val="vi-VN"/>
        </w:rPr>
        <w:t>hộ</w:t>
      </w:r>
      <w:r w:rsidR="00352278" w:rsidRPr="00CE0BCA">
        <w:rPr>
          <w:rFonts w:ascii="Times New Roman" w:hAnsi="Times New Roman"/>
          <w:bCs/>
          <w:sz w:val="28"/>
          <w:szCs w:val="28"/>
          <w:lang w:val="vi-VN"/>
        </w:rPr>
        <w:t>.</w:t>
      </w:r>
    </w:p>
    <w:p w14:paraId="407A43E9" w14:textId="77777777" w:rsidR="00F01812" w:rsidRPr="00CE0BCA" w:rsidRDefault="002551DE" w:rsidP="00BE13F5">
      <w:pPr>
        <w:pStyle w:val="BodyTextIndent"/>
        <w:spacing w:before="140" w:after="0"/>
        <w:ind w:left="0" w:firstLine="567"/>
        <w:jc w:val="both"/>
        <w:rPr>
          <w:rFonts w:ascii="Times New Roman" w:hAnsi="Times New Roman"/>
          <w:sz w:val="28"/>
          <w:szCs w:val="28"/>
          <w:lang w:val="vi-VN"/>
        </w:rPr>
      </w:pPr>
      <w:r w:rsidRPr="00CE0BCA">
        <w:rPr>
          <w:rFonts w:ascii="Times New Roman" w:hAnsi="Times New Roman"/>
          <w:sz w:val="28"/>
          <w:szCs w:val="28"/>
          <w:lang w:val="vi-VN"/>
        </w:rPr>
        <w:t>-</w:t>
      </w:r>
      <w:r w:rsidR="00352278" w:rsidRPr="00CE0BCA">
        <w:rPr>
          <w:rFonts w:ascii="Times New Roman" w:hAnsi="Times New Roman"/>
          <w:sz w:val="28"/>
          <w:szCs w:val="28"/>
          <w:lang w:val="vi-VN"/>
        </w:rPr>
        <w:t xml:space="preserve"> Lãi suất cho vay: </w:t>
      </w:r>
      <w:r w:rsidR="00500467" w:rsidRPr="00CE0BCA">
        <w:rPr>
          <w:rFonts w:ascii="Times New Roman" w:hAnsi="Times New Roman"/>
          <w:sz w:val="28"/>
          <w:szCs w:val="28"/>
          <w:lang w:val="vi-VN"/>
        </w:rPr>
        <w:t>B</w:t>
      </w:r>
      <w:r w:rsidR="00352278" w:rsidRPr="00CE0BCA">
        <w:rPr>
          <w:rFonts w:ascii="Times New Roman" w:hAnsi="Times New Roman"/>
          <w:sz w:val="28"/>
          <w:szCs w:val="28"/>
          <w:lang w:val="vi-VN"/>
        </w:rPr>
        <w:t>ằng lãi suất cho vay hộ nghèo theo quy định của Thủ tướng Chính phủ trong từng thời kỳ</w:t>
      </w:r>
      <w:r w:rsidR="009347E5" w:rsidRPr="00CE0BCA">
        <w:rPr>
          <w:rFonts w:ascii="Times New Roman" w:hAnsi="Times New Roman"/>
          <w:sz w:val="28"/>
          <w:szCs w:val="28"/>
          <w:lang w:val="vi-VN"/>
        </w:rPr>
        <w:t>;</w:t>
      </w:r>
      <w:r w:rsidR="00352278" w:rsidRPr="00CE0BCA">
        <w:rPr>
          <w:rFonts w:ascii="Times New Roman" w:hAnsi="Times New Roman"/>
          <w:sz w:val="28"/>
          <w:szCs w:val="28"/>
          <w:lang w:val="vi-VN"/>
        </w:rPr>
        <w:t xml:space="preserve"> lãi suất nợ quá hạn bằng 130% lãi suất cho vay</w:t>
      </w:r>
      <w:r w:rsidR="00F01812" w:rsidRPr="00CE0BCA">
        <w:rPr>
          <w:rFonts w:ascii="Times New Roman" w:hAnsi="Times New Roman"/>
          <w:sz w:val="28"/>
          <w:szCs w:val="28"/>
          <w:lang w:val="vi-VN"/>
        </w:rPr>
        <w:t>.</w:t>
      </w:r>
    </w:p>
    <w:p w14:paraId="0871D5F3" w14:textId="52727F29" w:rsidR="003655BC" w:rsidRPr="00CE0BCA" w:rsidRDefault="002551DE" w:rsidP="00BE13F5">
      <w:pPr>
        <w:pStyle w:val="BodyTextIndent"/>
        <w:spacing w:before="14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w:t>
      </w:r>
      <w:r w:rsidR="00352278" w:rsidRPr="00CE0BCA">
        <w:rPr>
          <w:rFonts w:ascii="Times New Roman" w:hAnsi="Times New Roman"/>
          <w:bCs/>
          <w:sz w:val="28"/>
          <w:szCs w:val="28"/>
          <w:lang w:val="vi-VN"/>
        </w:rPr>
        <w:t xml:space="preserve"> Thời hạn vay: </w:t>
      </w:r>
      <w:bookmarkStart w:id="26" w:name="_Hlk180499943"/>
      <w:r w:rsidR="00500467" w:rsidRPr="00CE0BCA">
        <w:rPr>
          <w:rFonts w:ascii="Times New Roman" w:hAnsi="Times New Roman"/>
          <w:bCs/>
          <w:sz w:val="28"/>
          <w:szCs w:val="28"/>
          <w:lang w:val="vi-VN"/>
        </w:rPr>
        <w:t>T</w:t>
      </w:r>
      <w:r w:rsidR="00352278" w:rsidRPr="00CE0BCA">
        <w:rPr>
          <w:rFonts w:ascii="Times New Roman" w:hAnsi="Times New Roman"/>
          <w:bCs/>
          <w:sz w:val="28"/>
          <w:szCs w:val="28"/>
          <w:lang w:val="vi-VN"/>
        </w:rPr>
        <w:t xml:space="preserve">hời hạn cho vay </w:t>
      </w:r>
      <w:r w:rsidR="00500467" w:rsidRPr="00CE0BCA">
        <w:rPr>
          <w:rFonts w:ascii="Times New Roman" w:hAnsi="Times New Roman"/>
          <w:bCs/>
          <w:sz w:val="28"/>
          <w:szCs w:val="28"/>
          <w:lang w:val="vi-VN"/>
        </w:rPr>
        <w:t>tối đa</w:t>
      </w:r>
      <w:r w:rsidR="006236B5" w:rsidRPr="00CE0BCA">
        <w:rPr>
          <w:rFonts w:ascii="Times New Roman" w:hAnsi="Times New Roman"/>
          <w:bCs/>
          <w:sz w:val="28"/>
          <w:szCs w:val="28"/>
          <w:lang w:val="vi-VN"/>
        </w:rPr>
        <w:t xml:space="preserve"> </w:t>
      </w:r>
      <w:r w:rsidR="00500467" w:rsidRPr="00CE0BCA">
        <w:rPr>
          <w:rFonts w:ascii="Times New Roman" w:hAnsi="Times New Roman"/>
          <w:bCs/>
          <w:sz w:val="28"/>
          <w:szCs w:val="28"/>
          <w:lang w:val="vi-VN"/>
        </w:rPr>
        <w:t xml:space="preserve">120 tháng. Thời hạn cho vay </w:t>
      </w:r>
      <w:r w:rsidR="00352278" w:rsidRPr="00CE0BCA">
        <w:rPr>
          <w:rFonts w:ascii="Times New Roman" w:hAnsi="Times New Roman"/>
          <w:bCs/>
          <w:sz w:val="28"/>
          <w:szCs w:val="28"/>
          <w:lang w:val="vi-VN"/>
        </w:rPr>
        <w:t xml:space="preserve">cụ thể do </w:t>
      </w:r>
      <w:r w:rsidR="003655BC" w:rsidRPr="00CE0BCA">
        <w:rPr>
          <w:rFonts w:ascii="Times New Roman" w:hAnsi="Times New Roman"/>
          <w:bCs/>
          <w:sz w:val="28"/>
          <w:szCs w:val="28"/>
          <w:lang w:val="vi-VN"/>
        </w:rPr>
        <w:t>Ngân hàng Chính sách xã hội nơi cho vay</w:t>
      </w:r>
      <w:r w:rsidR="00352278" w:rsidRPr="00CE0BCA">
        <w:rPr>
          <w:rFonts w:ascii="Times New Roman" w:hAnsi="Times New Roman"/>
          <w:bCs/>
          <w:sz w:val="28"/>
          <w:szCs w:val="28"/>
          <w:lang w:val="vi-VN"/>
        </w:rPr>
        <w:t xml:space="preserve"> xem xét căn cứ vào nguồn vốn, chu kỳ sản xuất kinh doanh, khả năng trả nợ của </w:t>
      </w:r>
      <w:r w:rsidR="00E54F85" w:rsidRPr="00CE0BCA">
        <w:rPr>
          <w:rFonts w:ascii="Times New Roman" w:hAnsi="Times New Roman"/>
          <w:bCs/>
          <w:sz w:val="28"/>
          <w:szCs w:val="28"/>
          <w:lang w:val="vi-VN"/>
        </w:rPr>
        <w:t>người vay</w:t>
      </w:r>
      <w:r w:rsidR="00500467" w:rsidRPr="00CE0BCA">
        <w:rPr>
          <w:rFonts w:ascii="Times New Roman" w:hAnsi="Times New Roman"/>
          <w:bCs/>
          <w:sz w:val="28"/>
          <w:szCs w:val="28"/>
          <w:lang w:val="vi-VN"/>
        </w:rPr>
        <w:t xml:space="preserve"> </w:t>
      </w:r>
      <w:r w:rsidR="00352278" w:rsidRPr="00CE0BCA">
        <w:rPr>
          <w:rFonts w:ascii="Times New Roman" w:hAnsi="Times New Roman"/>
          <w:bCs/>
          <w:sz w:val="28"/>
          <w:szCs w:val="28"/>
          <w:lang w:val="vi-VN"/>
        </w:rPr>
        <w:t xml:space="preserve">thỏa thuận </w:t>
      </w:r>
      <w:r w:rsidR="00E54F85" w:rsidRPr="00CE0BCA">
        <w:rPr>
          <w:rFonts w:ascii="Times New Roman" w:hAnsi="Times New Roman"/>
          <w:bCs/>
          <w:sz w:val="28"/>
          <w:szCs w:val="28"/>
          <w:lang w:val="vi-VN"/>
        </w:rPr>
        <w:t>nhưng không quá 120 tháng</w:t>
      </w:r>
      <w:r w:rsidR="003655BC" w:rsidRPr="00CE0BCA">
        <w:rPr>
          <w:rFonts w:ascii="Times New Roman" w:hAnsi="Times New Roman"/>
          <w:bCs/>
          <w:sz w:val="28"/>
          <w:szCs w:val="28"/>
          <w:lang w:val="vi-VN"/>
        </w:rPr>
        <w:t>.</w:t>
      </w:r>
    </w:p>
    <w:p w14:paraId="523FE474" w14:textId="012C5D85" w:rsidR="003D00A6" w:rsidRPr="00CE0BCA" w:rsidRDefault="002551DE" w:rsidP="00BE13F5">
      <w:pPr>
        <w:pStyle w:val="BodyTextIndent"/>
        <w:spacing w:before="140" w:after="0"/>
        <w:ind w:left="0" w:firstLine="567"/>
        <w:jc w:val="both"/>
        <w:rPr>
          <w:rFonts w:ascii="Times New Roman" w:hAnsi="Times New Roman"/>
          <w:bCs/>
          <w:sz w:val="28"/>
          <w:szCs w:val="28"/>
          <w:lang w:val="vi-VN"/>
        </w:rPr>
      </w:pPr>
      <w:bookmarkStart w:id="27" w:name="_Hlk180487589"/>
      <w:bookmarkEnd w:id="26"/>
      <w:r w:rsidRPr="00CE0BCA">
        <w:rPr>
          <w:rFonts w:ascii="Times New Roman" w:hAnsi="Times New Roman"/>
          <w:bCs/>
          <w:sz w:val="28"/>
          <w:szCs w:val="28"/>
          <w:lang w:val="vi-VN"/>
        </w:rPr>
        <w:t>-</w:t>
      </w:r>
      <w:r w:rsidR="00352278" w:rsidRPr="00CE0BCA">
        <w:rPr>
          <w:rFonts w:ascii="Times New Roman" w:hAnsi="Times New Roman"/>
          <w:bCs/>
          <w:sz w:val="28"/>
          <w:szCs w:val="28"/>
          <w:lang w:val="vi-VN"/>
        </w:rPr>
        <w:t xml:space="preserve"> Mục đích sử dụng vốn vay: </w:t>
      </w:r>
      <w:r w:rsidR="00B26496" w:rsidRPr="00CE0BCA">
        <w:rPr>
          <w:rFonts w:ascii="Times New Roman" w:hAnsi="Times New Roman"/>
          <w:bCs/>
          <w:sz w:val="28"/>
          <w:szCs w:val="28"/>
          <w:lang w:val="vi-VN"/>
        </w:rPr>
        <w:t>Tổ chức</w:t>
      </w:r>
      <w:r w:rsidR="003D00A6" w:rsidRPr="00CE0BCA">
        <w:rPr>
          <w:rFonts w:ascii="Times New Roman" w:eastAsiaTheme="minorEastAsia" w:hAnsi="Times New Roman"/>
          <w:bCs/>
          <w:sz w:val="28"/>
          <w:szCs w:val="28"/>
          <w:lang w:val="vi-VN"/>
        </w:rPr>
        <w:t xml:space="preserve"> sản xuất, kinh doanh</w:t>
      </w:r>
      <w:r w:rsidR="00C607E3" w:rsidRPr="00CE0BCA">
        <w:rPr>
          <w:rFonts w:ascii="Times New Roman" w:eastAsiaTheme="minorEastAsia" w:hAnsi="Times New Roman"/>
          <w:bCs/>
          <w:sz w:val="28"/>
          <w:szCs w:val="28"/>
          <w:lang w:val="vi-VN"/>
        </w:rPr>
        <w:t xml:space="preserve"> để</w:t>
      </w:r>
      <w:r w:rsidR="003D00A6" w:rsidRPr="00CE0BCA">
        <w:rPr>
          <w:rFonts w:ascii="Times New Roman" w:eastAsiaTheme="minorEastAsia" w:hAnsi="Times New Roman"/>
          <w:bCs/>
          <w:sz w:val="28"/>
          <w:szCs w:val="28"/>
          <w:lang w:val="vi-VN"/>
        </w:rPr>
        <w:t xml:space="preserve"> </w:t>
      </w:r>
      <w:r w:rsidR="003D00A6" w:rsidRPr="00CE0BCA">
        <w:rPr>
          <w:rFonts w:ascii="Times New Roman" w:hAnsi="Times New Roman"/>
          <w:bCs/>
          <w:sz w:val="28"/>
          <w:szCs w:val="28"/>
          <w:lang w:val="vi-VN"/>
        </w:rPr>
        <w:t>tham gia thực hiện chương trình mỗi xã một sản phẩm, phát triển du lịch nông thôn, phát triển các làng nghề truyền thống.</w:t>
      </w:r>
    </w:p>
    <w:bookmarkEnd w:id="27"/>
    <w:p w14:paraId="753284D9" w14:textId="3A4FC494" w:rsidR="00861446" w:rsidRPr="00CE0BCA" w:rsidRDefault="002551DE" w:rsidP="00BE13F5">
      <w:pPr>
        <w:pStyle w:val="BodyTextIndent"/>
        <w:spacing w:before="140" w:after="0"/>
        <w:ind w:left="0" w:firstLine="567"/>
        <w:jc w:val="both"/>
        <w:rPr>
          <w:rFonts w:ascii="Times New Roman" w:hAnsi="Times New Roman"/>
          <w:bCs/>
          <w:sz w:val="28"/>
          <w:szCs w:val="28"/>
          <w:lang w:val="vi-VN"/>
        </w:rPr>
      </w:pPr>
      <w:r w:rsidRPr="00CE0BCA">
        <w:rPr>
          <w:rFonts w:ascii="Times New Roman" w:hAnsi="Times New Roman"/>
          <w:bCs/>
          <w:sz w:val="28"/>
          <w:szCs w:val="28"/>
          <w:lang w:val="vi-VN"/>
        </w:rPr>
        <w:t>-</w:t>
      </w:r>
      <w:r w:rsidR="00352278" w:rsidRPr="00CE0BCA">
        <w:rPr>
          <w:rFonts w:ascii="Times New Roman" w:hAnsi="Times New Roman"/>
          <w:bCs/>
          <w:sz w:val="28"/>
          <w:szCs w:val="28"/>
          <w:lang w:val="vi-VN"/>
        </w:rPr>
        <w:t xml:space="preserve"> Điều kiện vay: </w:t>
      </w:r>
      <w:r w:rsidR="003D00A6" w:rsidRPr="00CE0BCA">
        <w:rPr>
          <w:rFonts w:ascii="Times New Roman" w:hAnsi="Times New Roman"/>
          <w:bCs/>
          <w:sz w:val="28"/>
          <w:szCs w:val="28"/>
          <w:lang w:val="vi-VN"/>
        </w:rPr>
        <w:t>C</w:t>
      </w:r>
      <w:r w:rsidR="00352278" w:rsidRPr="00CE0BCA">
        <w:rPr>
          <w:rFonts w:ascii="Times New Roman" w:hAnsi="Times New Roman"/>
          <w:bCs/>
          <w:sz w:val="28"/>
          <w:szCs w:val="28"/>
          <w:lang w:val="vi-VN"/>
        </w:rPr>
        <w:t xml:space="preserve">ó nhu cầu vay vốn </w:t>
      </w:r>
      <w:r w:rsidR="003D00A6" w:rsidRPr="00CE0BCA">
        <w:rPr>
          <w:rFonts w:ascii="Times New Roman" w:eastAsiaTheme="minorEastAsia" w:hAnsi="Times New Roman"/>
          <w:bCs/>
          <w:sz w:val="28"/>
          <w:szCs w:val="28"/>
          <w:lang w:val="vi-VN"/>
        </w:rPr>
        <w:t>phát triển sản xuất, kinh doanh</w:t>
      </w:r>
      <w:r w:rsidR="00C607E3" w:rsidRPr="00CE0BCA">
        <w:rPr>
          <w:rFonts w:ascii="Times New Roman" w:eastAsiaTheme="minorEastAsia" w:hAnsi="Times New Roman"/>
          <w:bCs/>
          <w:sz w:val="28"/>
          <w:szCs w:val="28"/>
          <w:lang w:val="vi-VN"/>
        </w:rPr>
        <w:t xml:space="preserve"> để</w:t>
      </w:r>
      <w:r w:rsidR="003D00A6" w:rsidRPr="00CE0BCA">
        <w:rPr>
          <w:rFonts w:ascii="Times New Roman" w:eastAsiaTheme="minorEastAsia" w:hAnsi="Times New Roman"/>
          <w:bCs/>
          <w:sz w:val="28"/>
          <w:szCs w:val="28"/>
          <w:lang w:val="vi-VN"/>
        </w:rPr>
        <w:t xml:space="preserve"> </w:t>
      </w:r>
      <w:r w:rsidR="003D00A6" w:rsidRPr="00CE0BCA">
        <w:rPr>
          <w:rFonts w:ascii="Times New Roman" w:hAnsi="Times New Roman"/>
          <w:bCs/>
          <w:sz w:val="28"/>
          <w:szCs w:val="28"/>
          <w:lang w:val="vi-VN"/>
        </w:rPr>
        <w:t>tham gia thực hiện chương trình mỗi xã một sản phẩm, phát triển du lịch nông thôn, phát triển các làng nghề truyền thống</w:t>
      </w:r>
      <w:r w:rsidR="003D00A6" w:rsidRPr="00CE0BCA">
        <w:rPr>
          <w:rFonts w:ascii="Times New Roman" w:hAnsi="Times New Roman"/>
          <w:sz w:val="28"/>
          <w:szCs w:val="28"/>
          <w:lang w:val="vi-VN"/>
        </w:rPr>
        <w:t>;</w:t>
      </w:r>
      <w:r w:rsidR="00352278" w:rsidRPr="00CE0BCA">
        <w:rPr>
          <w:rFonts w:ascii="Times New Roman" w:hAnsi="Times New Roman"/>
          <w:sz w:val="28"/>
          <w:szCs w:val="28"/>
          <w:lang w:val="vi-VN"/>
        </w:rPr>
        <w:t xml:space="preserve"> không phải thế chấp tài sản và được miễn lệ phí làm thủ tục vay vốn nhưng phải là thành viên tổ tiết kiệm và vay vốn, được tổ tiết kiệm và vay vốn bình xét, lập thành danh sách đề nghị vay vốn có xác nhận của </w:t>
      </w:r>
      <w:r w:rsidR="004C02B2" w:rsidRPr="00CE0BCA">
        <w:rPr>
          <w:rFonts w:ascii="Times New Roman" w:hAnsi="Times New Roman"/>
          <w:bCs/>
          <w:sz w:val="28"/>
          <w:szCs w:val="28"/>
          <w:lang w:val="vi-VN"/>
        </w:rPr>
        <w:t>Ủy ban nhân dân</w:t>
      </w:r>
      <w:r w:rsidR="00352278" w:rsidRPr="00CE0BCA">
        <w:rPr>
          <w:rFonts w:ascii="Times New Roman" w:hAnsi="Times New Roman"/>
          <w:sz w:val="28"/>
          <w:szCs w:val="28"/>
          <w:lang w:val="vi-VN"/>
        </w:rPr>
        <w:t xml:space="preserve"> cấp xã nơi thực hiện dự án;</w:t>
      </w:r>
      <w:r w:rsidR="007933B7" w:rsidRPr="00CE0BCA">
        <w:rPr>
          <w:rFonts w:ascii="Times New Roman" w:hAnsi="Times New Roman"/>
          <w:sz w:val="28"/>
          <w:szCs w:val="28"/>
          <w:lang w:val="vi-VN"/>
        </w:rPr>
        <w:t xml:space="preserve"> </w:t>
      </w:r>
      <w:r w:rsidR="00352278" w:rsidRPr="00CE0BCA">
        <w:rPr>
          <w:rFonts w:ascii="Times New Roman" w:hAnsi="Times New Roman"/>
          <w:sz w:val="28"/>
          <w:szCs w:val="28"/>
          <w:lang w:val="vi-VN"/>
        </w:rPr>
        <w:t xml:space="preserve">chủ hộ hoặc người được ủy quyền của các thành viên trong hộ là người đại diện hộ gia đình có đủ năng lực hành vi dân sự theo quy định giao dịch với </w:t>
      </w:r>
      <w:r w:rsidR="00C607E3" w:rsidRPr="00CE0BCA">
        <w:rPr>
          <w:rFonts w:ascii="Times New Roman" w:hAnsi="Times New Roman"/>
          <w:sz w:val="28"/>
          <w:szCs w:val="28"/>
          <w:lang w:val="it-IT"/>
        </w:rPr>
        <w:t>Ngân hàng Chính sách xã hội</w:t>
      </w:r>
      <w:r w:rsidR="003D00A6" w:rsidRPr="00CE0BCA">
        <w:rPr>
          <w:rFonts w:ascii="Times New Roman" w:hAnsi="Times New Roman"/>
          <w:bCs/>
          <w:sz w:val="28"/>
          <w:szCs w:val="28"/>
          <w:lang w:val="vi-VN"/>
        </w:rPr>
        <w:t xml:space="preserve"> nơi</w:t>
      </w:r>
      <w:r w:rsidR="00352278" w:rsidRPr="00CE0BCA">
        <w:rPr>
          <w:rFonts w:ascii="Times New Roman" w:hAnsi="Times New Roman"/>
          <w:sz w:val="28"/>
          <w:szCs w:val="28"/>
          <w:lang w:val="vi-VN"/>
        </w:rPr>
        <w:t xml:space="preserve"> cho vay (cho vay thông qua hộ gia đình, các thành viên trong hộ gia đình cùng chịu trách nhiệm về số tiền vay).</w:t>
      </w:r>
    </w:p>
    <w:p w14:paraId="310C9153" w14:textId="5F1FA981" w:rsidR="003D00A6" w:rsidRPr="00CE0BCA" w:rsidRDefault="002551DE" w:rsidP="00BE13F5">
      <w:pPr>
        <w:pStyle w:val="BodyTextIndent"/>
        <w:spacing w:before="140" w:after="0"/>
        <w:ind w:left="0" w:firstLine="567"/>
        <w:jc w:val="both"/>
        <w:rPr>
          <w:rFonts w:ascii="Times New Roman" w:hAnsi="Times New Roman"/>
          <w:sz w:val="28"/>
          <w:szCs w:val="28"/>
          <w:lang w:val="vi-VN"/>
        </w:rPr>
      </w:pPr>
      <w:r w:rsidRPr="00CE0BCA">
        <w:rPr>
          <w:rFonts w:ascii="Times New Roman" w:hAnsi="Times New Roman"/>
          <w:bCs/>
          <w:sz w:val="28"/>
          <w:szCs w:val="28"/>
          <w:lang w:val="vi-VN"/>
        </w:rPr>
        <w:t>-</w:t>
      </w:r>
      <w:r w:rsidR="003D00A6" w:rsidRPr="00CE0BCA">
        <w:rPr>
          <w:rFonts w:ascii="Times New Roman" w:hAnsi="Times New Roman"/>
          <w:bCs/>
          <w:sz w:val="28"/>
          <w:szCs w:val="28"/>
          <w:lang w:val="vi-VN"/>
        </w:rPr>
        <w:t xml:space="preserve"> Hồ sơ, </w:t>
      </w:r>
      <w:r w:rsidR="003D00A6" w:rsidRPr="00CE0BCA">
        <w:rPr>
          <w:rFonts w:ascii="Times New Roman" w:eastAsiaTheme="minorEastAsia" w:hAnsi="Times New Roman"/>
          <w:sz w:val="28"/>
          <w:szCs w:val="28"/>
          <w:lang w:val="vi-VN"/>
        </w:rPr>
        <w:t xml:space="preserve">quy trình thủ tục cho vay; quy trình thu nợ, thu lãi tiền vay, xử lý nợ đến hạn, kiểm tra sử dụng vốn vay </w:t>
      </w:r>
      <w:r w:rsidR="008A6C74" w:rsidRPr="00CE0BCA">
        <w:rPr>
          <w:rFonts w:ascii="Times New Roman" w:hAnsi="Times New Roman"/>
          <w:bCs/>
          <w:sz w:val="28"/>
          <w:szCs w:val="28"/>
          <w:lang w:val="vi-VN"/>
        </w:rPr>
        <w:t>á</w:t>
      </w:r>
      <w:r w:rsidR="003D00A6" w:rsidRPr="00CE0BCA">
        <w:rPr>
          <w:rFonts w:ascii="Times New Roman" w:hAnsi="Times New Roman"/>
          <w:bCs/>
          <w:sz w:val="28"/>
          <w:szCs w:val="28"/>
          <w:lang w:val="vi-VN"/>
        </w:rPr>
        <w:t>p dụng theo</w:t>
      </w:r>
      <w:r w:rsidR="003D00A6" w:rsidRPr="00CE0BCA">
        <w:rPr>
          <w:rFonts w:ascii="Times New Roman" w:eastAsiaTheme="minorEastAsia" w:hAnsi="Times New Roman"/>
          <w:sz w:val="28"/>
          <w:szCs w:val="28"/>
          <w:lang w:val="vi-VN"/>
        </w:rPr>
        <w:t xml:space="preserve"> </w:t>
      </w:r>
      <w:r w:rsidR="00C607E3" w:rsidRPr="00CE0BCA">
        <w:rPr>
          <w:rFonts w:ascii="Times New Roman" w:eastAsiaTheme="minorEastAsia" w:hAnsi="Times New Roman"/>
          <w:sz w:val="28"/>
          <w:szCs w:val="28"/>
          <w:lang w:val="vi-VN"/>
        </w:rPr>
        <w:t>quy định</w:t>
      </w:r>
      <w:r w:rsidR="003D00A6" w:rsidRPr="00CE0BCA">
        <w:rPr>
          <w:rFonts w:ascii="Times New Roman" w:eastAsiaTheme="minorEastAsia" w:hAnsi="Times New Roman"/>
          <w:sz w:val="28"/>
          <w:szCs w:val="28"/>
          <w:lang w:val="vi-VN"/>
        </w:rPr>
        <w:t xml:space="preserve"> hiện hành của </w:t>
      </w:r>
      <w:r w:rsidR="00C607E3" w:rsidRPr="00CE0BCA">
        <w:rPr>
          <w:rFonts w:ascii="Times New Roman" w:hAnsi="Times New Roman"/>
          <w:sz w:val="28"/>
          <w:szCs w:val="28"/>
          <w:lang w:val="it-IT"/>
        </w:rPr>
        <w:t>Ngân hàng Chính sách xã hội</w:t>
      </w:r>
      <w:r w:rsidR="003D00A6" w:rsidRPr="00CE0BCA">
        <w:rPr>
          <w:rFonts w:ascii="Times New Roman" w:hAnsi="Times New Roman"/>
          <w:bCs/>
          <w:sz w:val="28"/>
          <w:szCs w:val="28"/>
          <w:lang w:val="vi-VN"/>
        </w:rPr>
        <w:t xml:space="preserve"> đối với chương trình cho vay </w:t>
      </w:r>
      <w:r w:rsidR="00B26496" w:rsidRPr="00CE0BCA">
        <w:rPr>
          <w:rFonts w:ascii="Times New Roman" w:hAnsi="Times New Roman"/>
          <w:bCs/>
          <w:sz w:val="28"/>
          <w:szCs w:val="28"/>
          <w:lang w:val="vi-VN"/>
        </w:rPr>
        <w:t>hộ mới thoát nghèo</w:t>
      </w:r>
      <w:r w:rsidR="003D00A6" w:rsidRPr="00CE0BCA">
        <w:rPr>
          <w:rFonts w:ascii="Times New Roman" w:hAnsi="Times New Roman"/>
          <w:bCs/>
          <w:sz w:val="28"/>
          <w:szCs w:val="28"/>
          <w:lang w:val="vi-VN"/>
        </w:rPr>
        <w:t>.</w:t>
      </w:r>
    </w:p>
    <w:p w14:paraId="40603391" w14:textId="64D6A194" w:rsidR="00FA67FE" w:rsidRPr="00CE0BCA" w:rsidRDefault="002551DE" w:rsidP="00BE13F5">
      <w:pPr>
        <w:pStyle w:val="BodyTextIndent"/>
        <w:spacing w:before="140" w:after="0"/>
        <w:ind w:left="0" w:firstLine="567"/>
        <w:jc w:val="both"/>
        <w:rPr>
          <w:rFonts w:ascii="Times New Roman" w:hAnsi="Times New Roman"/>
          <w:sz w:val="28"/>
          <w:szCs w:val="28"/>
          <w:lang w:val="it-IT"/>
        </w:rPr>
      </w:pPr>
      <w:r w:rsidRPr="00CE0BCA">
        <w:rPr>
          <w:rFonts w:ascii="Times New Roman" w:hAnsi="Times New Roman"/>
          <w:bCs/>
          <w:sz w:val="28"/>
          <w:szCs w:val="28"/>
          <w:lang w:val="vi-VN"/>
        </w:rPr>
        <w:t>-</w:t>
      </w:r>
      <w:r w:rsidR="003D00A6" w:rsidRPr="00CE0BCA">
        <w:rPr>
          <w:rFonts w:ascii="Times New Roman" w:hAnsi="Times New Roman"/>
          <w:bCs/>
          <w:sz w:val="28"/>
          <w:szCs w:val="28"/>
          <w:lang w:val="vi-VN"/>
        </w:rPr>
        <w:t xml:space="preserve"> Xử lý nợ bị r</w:t>
      </w:r>
      <w:r w:rsidR="008A6C74" w:rsidRPr="00CE0BCA">
        <w:rPr>
          <w:rFonts w:ascii="Times New Roman" w:hAnsi="Times New Roman"/>
          <w:bCs/>
          <w:sz w:val="28"/>
          <w:szCs w:val="28"/>
          <w:lang w:val="vi-VN"/>
        </w:rPr>
        <w:t>ủi</w:t>
      </w:r>
      <w:r w:rsidR="003D00A6" w:rsidRPr="00CE0BCA">
        <w:rPr>
          <w:rFonts w:ascii="Times New Roman" w:hAnsi="Times New Roman"/>
          <w:bCs/>
          <w:sz w:val="28"/>
          <w:szCs w:val="28"/>
          <w:lang w:val="vi-VN"/>
        </w:rPr>
        <w:t xml:space="preserve"> ro: </w:t>
      </w:r>
      <w:r w:rsidR="002B4495" w:rsidRPr="00CE0BCA">
        <w:rPr>
          <w:rFonts w:ascii="Times New Roman" w:hAnsi="Times New Roman"/>
          <w:bCs/>
          <w:sz w:val="28"/>
          <w:szCs w:val="28"/>
          <w:lang w:val="vi-VN"/>
        </w:rPr>
        <w:t xml:space="preserve">Thực hiện theo </w:t>
      </w:r>
      <w:r w:rsidR="002B4495" w:rsidRPr="00CE0BCA">
        <w:rPr>
          <w:rFonts w:ascii="Times New Roman" w:hAnsi="Times New Roman"/>
          <w:sz w:val="28"/>
          <w:szCs w:val="28"/>
          <w:lang w:val="it-IT"/>
        </w:rPr>
        <w:t xml:space="preserve">Quy chế quản lý và sử dụng nguồn ngân sách địa phương ủy thác qua Ngân hàng Chính sách xã hội để cho vay hộ nghèo và các đối tượng chính sách khác trên địa bàn tỉnh Đồng Nai </w:t>
      </w:r>
      <w:r w:rsidR="0073352A" w:rsidRPr="00CE0BCA">
        <w:rPr>
          <w:rFonts w:ascii="Times New Roman" w:hAnsi="Times New Roman"/>
          <w:sz w:val="28"/>
          <w:szCs w:val="28"/>
          <w:lang w:val="it-IT"/>
        </w:rPr>
        <w:t xml:space="preserve">ban hành kèm theo </w:t>
      </w:r>
      <w:r w:rsidR="00FA67FE" w:rsidRPr="00CE0BCA">
        <w:rPr>
          <w:rFonts w:ascii="Times New Roman" w:hAnsi="Times New Roman"/>
          <w:bCs/>
          <w:sz w:val="28"/>
          <w:szCs w:val="28"/>
          <w:lang w:val="vi-VN"/>
        </w:rPr>
        <w:t xml:space="preserve">Quyết định số </w:t>
      </w:r>
      <w:r w:rsidR="00FA67FE" w:rsidRPr="00CE0BCA">
        <w:rPr>
          <w:rFonts w:ascii="Times New Roman" w:hAnsi="Times New Roman"/>
          <w:sz w:val="28"/>
          <w:szCs w:val="28"/>
          <w:lang w:val="it-IT"/>
        </w:rPr>
        <w:t xml:space="preserve">37/2017/QĐ-UBND </w:t>
      </w:r>
      <w:r w:rsidR="0073352A" w:rsidRPr="00CE0BCA">
        <w:rPr>
          <w:rFonts w:ascii="Times New Roman" w:hAnsi="Times New Roman"/>
          <w:sz w:val="28"/>
          <w:szCs w:val="28"/>
          <w:lang w:val="it-IT"/>
        </w:rPr>
        <w:t>(</w:t>
      </w:r>
      <w:r w:rsidR="00FA67FE" w:rsidRPr="00CE0BCA">
        <w:rPr>
          <w:rFonts w:ascii="Times New Roman" w:hAnsi="Times New Roman"/>
          <w:sz w:val="28"/>
          <w:szCs w:val="28"/>
          <w:lang w:val="vi-VN"/>
        </w:rPr>
        <w:t>được sửa đổi, bổ sung tại Quyết định số 41/2020/QĐ-UBND và Quyết định số 44/2024/QĐ-UBND).</w:t>
      </w:r>
    </w:p>
    <w:p w14:paraId="1F565780" w14:textId="51D3AB51" w:rsidR="00352278" w:rsidRPr="00CE0BCA" w:rsidRDefault="00352278" w:rsidP="00BE13F5">
      <w:pPr>
        <w:pStyle w:val="BodyTextIndent"/>
        <w:spacing w:before="140" w:after="0"/>
        <w:ind w:left="0" w:firstLine="567"/>
        <w:jc w:val="both"/>
        <w:rPr>
          <w:rFonts w:ascii="Times New Roman" w:hAnsi="Times New Roman"/>
          <w:bCs/>
          <w:iCs/>
          <w:sz w:val="28"/>
          <w:szCs w:val="28"/>
          <w:lang w:val="vi-VN"/>
        </w:rPr>
      </w:pPr>
      <w:r w:rsidRPr="00CE0BCA">
        <w:rPr>
          <w:rFonts w:ascii="Times New Roman" w:hAnsi="Times New Roman"/>
          <w:bCs/>
          <w:sz w:val="28"/>
          <w:szCs w:val="28"/>
          <w:lang w:val="vi-VN"/>
        </w:rPr>
        <w:t xml:space="preserve">b) </w:t>
      </w:r>
      <w:r w:rsidR="00C55AD1" w:rsidRPr="00CE0BCA">
        <w:rPr>
          <w:rFonts w:ascii="Times New Roman" w:hAnsi="Times New Roman"/>
          <w:bCs/>
          <w:sz w:val="28"/>
          <w:szCs w:val="28"/>
          <w:lang w:val="vi-VN"/>
        </w:rPr>
        <w:t xml:space="preserve">Đối </w:t>
      </w:r>
      <w:r w:rsidRPr="00CE0BCA">
        <w:rPr>
          <w:rFonts w:ascii="Times New Roman" w:hAnsi="Times New Roman"/>
          <w:bCs/>
          <w:sz w:val="28"/>
          <w:szCs w:val="28"/>
          <w:lang w:val="vi-VN"/>
        </w:rPr>
        <w:t xml:space="preserve">với </w:t>
      </w:r>
      <w:r w:rsidR="005A04CB" w:rsidRPr="00CE0BCA">
        <w:rPr>
          <w:rFonts w:ascii="Times New Roman" w:hAnsi="Times New Roman"/>
          <w:bCs/>
          <w:iCs/>
          <w:sz w:val="28"/>
          <w:szCs w:val="28"/>
          <w:lang w:val="vi-VN"/>
        </w:rPr>
        <w:t>d</w:t>
      </w:r>
      <w:r w:rsidRPr="00CE0BCA">
        <w:rPr>
          <w:rFonts w:ascii="Times New Roman" w:hAnsi="Times New Roman"/>
          <w:bCs/>
          <w:iCs/>
          <w:sz w:val="28"/>
          <w:szCs w:val="28"/>
          <w:lang w:val="vi-VN"/>
        </w:rPr>
        <w:t>oanh nghiệp, hợp tác xã, liên hiệp hợp tác xã</w:t>
      </w:r>
    </w:p>
    <w:p w14:paraId="4E6795ED" w14:textId="72EF4BE3" w:rsidR="00352278" w:rsidRPr="00CE0BCA" w:rsidRDefault="002551DE" w:rsidP="00BE13F5">
      <w:pPr>
        <w:pStyle w:val="BodyTextIndent"/>
        <w:spacing w:before="140" w:after="0"/>
        <w:ind w:left="0" w:firstLine="567"/>
        <w:jc w:val="both"/>
        <w:rPr>
          <w:rFonts w:ascii="Times New Roman" w:hAnsi="Times New Roman"/>
          <w:iCs/>
          <w:sz w:val="28"/>
          <w:szCs w:val="28"/>
          <w:lang w:val="vi-VN"/>
        </w:rPr>
      </w:pPr>
      <w:r w:rsidRPr="00CE0BCA">
        <w:rPr>
          <w:rFonts w:ascii="Times New Roman" w:hAnsi="Times New Roman"/>
          <w:iCs/>
          <w:sz w:val="28"/>
          <w:szCs w:val="28"/>
          <w:lang w:val="vi-VN"/>
        </w:rPr>
        <w:t>-</w:t>
      </w:r>
      <w:r w:rsidR="003D00A6" w:rsidRPr="00CE0BCA">
        <w:rPr>
          <w:rFonts w:ascii="Times New Roman" w:hAnsi="Times New Roman"/>
          <w:iCs/>
          <w:sz w:val="28"/>
          <w:szCs w:val="28"/>
          <w:lang w:val="vi-VN"/>
        </w:rPr>
        <w:t xml:space="preserve"> </w:t>
      </w:r>
      <w:r w:rsidR="00A5698B" w:rsidRPr="00CE0BCA">
        <w:rPr>
          <w:rFonts w:ascii="Times New Roman" w:hAnsi="Times New Roman"/>
          <w:bCs/>
          <w:sz w:val="28"/>
          <w:szCs w:val="28"/>
          <w:lang w:val="vi-VN"/>
        </w:rPr>
        <w:t>Đối tượng được hỗ trợ vay vốn</w:t>
      </w:r>
      <w:r w:rsidR="006F24FA" w:rsidRPr="00CE0BCA">
        <w:rPr>
          <w:rFonts w:ascii="Times New Roman" w:hAnsi="Times New Roman"/>
          <w:iCs/>
          <w:sz w:val="28"/>
          <w:szCs w:val="28"/>
          <w:lang w:val="vi-VN"/>
        </w:rPr>
        <w:t xml:space="preserve">: </w:t>
      </w:r>
      <w:r w:rsidR="009347E5" w:rsidRPr="00CE0BCA">
        <w:rPr>
          <w:rFonts w:ascii="Times New Roman" w:hAnsi="Times New Roman"/>
          <w:bCs/>
          <w:iCs/>
          <w:sz w:val="28"/>
          <w:szCs w:val="28"/>
          <w:lang w:val="vi-VN"/>
        </w:rPr>
        <w:t>Doanh nghiệp, hợp tác xã, liên hiệp hợp tác xã</w:t>
      </w:r>
      <w:r w:rsidR="009347E5" w:rsidRPr="00CE0BCA">
        <w:rPr>
          <w:rFonts w:ascii="Times New Roman" w:hAnsi="Times New Roman"/>
          <w:iCs/>
          <w:sz w:val="28"/>
          <w:szCs w:val="28"/>
          <w:lang w:val="vi-VN"/>
        </w:rPr>
        <w:t xml:space="preserve"> đ</w:t>
      </w:r>
      <w:r w:rsidR="00352278" w:rsidRPr="00CE0BCA">
        <w:rPr>
          <w:rFonts w:ascii="Times New Roman" w:hAnsi="Times New Roman"/>
          <w:iCs/>
          <w:sz w:val="28"/>
          <w:szCs w:val="28"/>
          <w:lang w:val="vi-VN"/>
        </w:rPr>
        <w:t xml:space="preserve">ược thành lập </w:t>
      </w:r>
      <w:r w:rsidR="003D00A6" w:rsidRPr="00CE0BCA">
        <w:rPr>
          <w:rFonts w:ascii="Times New Roman" w:hAnsi="Times New Roman"/>
          <w:iCs/>
          <w:sz w:val="28"/>
          <w:szCs w:val="28"/>
          <w:lang w:val="vi-VN"/>
        </w:rPr>
        <w:t xml:space="preserve">và hoạt động </w:t>
      </w:r>
      <w:r w:rsidR="00352278" w:rsidRPr="00CE0BCA">
        <w:rPr>
          <w:rFonts w:ascii="Times New Roman" w:hAnsi="Times New Roman"/>
          <w:iCs/>
          <w:sz w:val="28"/>
          <w:szCs w:val="28"/>
          <w:lang w:val="vi-VN"/>
        </w:rPr>
        <w:t>hợp pháp</w:t>
      </w:r>
      <w:r w:rsidR="000B2DCF" w:rsidRPr="00CE0BCA">
        <w:rPr>
          <w:rFonts w:ascii="Times New Roman" w:hAnsi="Times New Roman"/>
          <w:iCs/>
          <w:sz w:val="28"/>
          <w:szCs w:val="28"/>
          <w:lang w:val="vi-VN"/>
        </w:rPr>
        <w:t xml:space="preserve"> </w:t>
      </w:r>
      <w:r w:rsidR="00352278" w:rsidRPr="00CE0BCA">
        <w:rPr>
          <w:rFonts w:ascii="Times New Roman" w:hAnsi="Times New Roman"/>
          <w:iCs/>
          <w:sz w:val="28"/>
          <w:szCs w:val="28"/>
          <w:lang w:val="vi-VN"/>
        </w:rPr>
        <w:t>theo quy định của pháp luật.</w:t>
      </w:r>
    </w:p>
    <w:p w14:paraId="76EF896C" w14:textId="34EA4CE7" w:rsidR="00352278" w:rsidRPr="00CE0BCA" w:rsidRDefault="002551DE" w:rsidP="00BE13F5">
      <w:pPr>
        <w:pStyle w:val="BodyTextIndent"/>
        <w:spacing w:before="140" w:after="0"/>
        <w:ind w:left="0" w:firstLine="567"/>
        <w:jc w:val="both"/>
        <w:rPr>
          <w:rFonts w:ascii="Times New Roman" w:hAnsi="Times New Roman"/>
          <w:bCs/>
          <w:sz w:val="28"/>
          <w:szCs w:val="28"/>
          <w:lang w:val="vi-VN"/>
        </w:rPr>
      </w:pPr>
      <w:r w:rsidRPr="00CE0BCA">
        <w:rPr>
          <w:rFonts w:ascii="Times New Roman" w:hAnsi="Times New Roman"/>
          <w:iCs/>
          <w:sz w:val="28"/>
          <w:szCs w:val="28"/>
          <w:lang w:val="vi-VN"/>
        </w:rPr>
        <w:t>-</w:t>
      </w:r>
      <w:r w:rsidR="00352278" w:rsidRPr="00CE0BCA">
        <w:rPr>
          <w:rFonts w:ascii="Times New Roman" w:hAnsi="Times New Roman"/>
          <w:bCs/>
          <w:sz w:val="28"/>
          <w:szCs w:val="28"/>
          <w:lang w:val="vi-VN"/>
        </w:rPr>
        <w:t xml:space="preserve"> Mức</w:t>
      </w:r>
      <w:r w:rsidR="00607A10" w:rsidRPr="00CE0BCA">
        <w:rPr>
          <w:rFonts w:ascii="Times New Roman" w:hAnsi="Times New Roman"/>
          <w:bCs/>
          <w:sz w:val="28"/>
          <w:szCs w:val="28"/>
          <w:lang w:val="vi-VN"/>
        </w:rPr>
        <w:t xml:space="preserve"> cho</w:t>
      </w:r>
      <w:r w:rsidR="00352278" w:rsidRPr="00CE0BCA">
        <w:rPr>
          <w:rFonts w:ascii="Times New Roman" w:hAnsi="Times New Roman"/>
          <w:bCs/>
          <w:sz w:val="28"/>
          <w:szCs w:val="28"/>
          <w:lang w:val="vi-VN"/>
        </w:rPr>
        <w:t xml:space="preserve"> vay: </w:t>
      </w:r>
      <w:r w:rsidR="003D00A6" w:rsidRPr="00CE0BCA">
        <w:rPr>
          <w:rFonts w:ascii="Times New Roman" w:hAnsi="Times New Roman"/>
          <w:bCs/>
          <w:sz w:val="28"/>
          <w:szCs w:val="28"/>
          <w:lang w:val="vi-VN"/>
        </w:rPr>
        <w:t>T</w:t>
      </w:r>
      <w:r w:rsidR="00352278" w:rsidRPr="00CE0BCA">
        <w:rPr>
          <w:rFonts w:ascii="Times New Roman" w:hAnsi="Times New Roman"/>
          <w:bCs/>
          <w:sz w:val="28"/>
          <w:szCs w:val="28"/>
          <w:lang w:val="vi-VN"/>
        </w:rPr>
        <w:t>ối đa 4.000 triệu đồng/dự án.</w:t>
      </w:r>
    </w:p>
    <w:p w14:paraId="7ADF796A" w14:textId="77777777" w:rsidR="00F01812" w:rsidRPr="00CE0BCA" w:rsidRDefault="002551DE" w:rsidP="00BE13F5">
      <w:pPr>
        <w:pStyle w:val="BodyTextIndent"/>
        <w:spacing w:before="140" w:after="0"/>
        <w:ind w:left="0" w:firstLine="567"/>
        <w:jc w:val="both"/>
        <w:rPr>
          <w:rFonts w:ascii="Times New Roman" w:hAnsi="Times New Roman"/>
          <w:sz w:val="28"/>
          <w:szCs w:val="28"/>
          <w:lang w:val="vi-VN"/>
        </w:rPr>
      </w:pPr>
      <w:r w:rsidRPr="00CE0BCA">
        <w:rPr>
          <w:rFonts w:ascii="Times New Roman" w:hAnsi="Times New Roman"/>
          <w:iCs/>
          <w:sz w:val="28"/>
          <w:szCs w:val="28"/>
          <w:lang w:val="vi-VN"/>
        </w:rPr>
        <w:t>-</w:t>
      </w:r>
      <w:r w:rsidR="00352278" w:rsidRPr="00CE0BCA">
        <w:rPr>
          <w:rFonts w:ascii="Times New Roman" w:hAnsi="Times New Roman"/>
          <w:sz w:val="28"/>
          <w:szCs w:val="28"/>
          <w:lang w:val="vi-VN"/>
        </w:rPr>
        <w:t xml:space="preserve"> Lãi suất cho vay: </w:t>
      </w:r>
      <w:r w:rsidR="003D00A6" w:rsidRPr="00CE0BCA">
        <w:rPr>
          <w:rFonts w:ascii="Times New Roman" w:hAnsi="Times New Roman"/>
          <w:sz w:val="28"/>
          <w:szCs w:val="28"/>
          <w:lang w:val="vi-VN"/>
        </w:rPr>
        <w:t>Bằng lãi suất cho vay hộ nghèo theo quy định của Thủ tướng Chính phủ trong từng thời kỳ</w:t>
      </w:r>
      <w:r w:rsidR="009347E5" w:rsidRPr="00CE0BCA">
        <w:rPr>
          <w:rFonts w:ascii="Times New Roman" w:hAnsi="Times New Roman"/>
          <w:sz w:val="28"/>
          <w:szCs w:val="28"/>
          <w:lang w:val="vi-VN"/>
        </w:rPr>
        <w:t>;</w:t>
      </w:r>
      <w:r w:rsidR="003D00A6" w:rsidRPr="00CE0BCA">
        <w:rPr>
          <w:rFonts w:ascii="Times New Roman" w:hAnsi="Times New Roman"/>
          <w:sz w:val="28"/>
          <w:szCs w:val="28"/>
          <w:lang w:val="vi-VN"/>
        </w:rPr>
        <w:t xml:space="preserve"> lãi suất nợ quá hạn bằng 130% lãi suất cho vay</w:t>
      </w:r>
      <w:r w:rsidR="00F01812" w:rsidRPr="00CE0BCA">
        <w:rPr>
          <w:rFonts w:ascii="Times New Roman" w:hAnsi="Times New Roman"/>
          <w:sz w:val="28"/>
          <w:szCs w:val="28"/>
          <w:lang w:val="vi-VN"/>
        </w:rPr>
        <w:t>.</w:t>
      </w:r>
    </w:p>
    <w:p w14:paraId="74272EE0" w14:textId="33BA9246" w:rsidR="00F35303" w:rsidRPr="00CE0BCA" w:rsidRDefault="002551DE" w:rsidP="00BE13F5">
      <w:pPr>
        <w:pStyle w:val="BodyTextIndent"/>
        <w:spacing w:before="140" w:after="0"/>
        <w:ind w:left="0" w:firstLine="567"/>
        <w:jc w:val="both"/>
        <w:rPr>
          <w:rFonts w:ascii="Times New Roman" w:hAnsi="Times New Roman"/>
          <w:bCs/>
          <w:sz w:val="28"/>
          <w:szCs w:val="28"/>
          <w:lang w:val="vi-VN"/>
        </w:rPr>
      </w:pPr>
      <w:r w:rsidRPr="00CE0BCA">
        <w:rPr>
          <w:rFonts w:ascii="Times New Roman" w:hAnsi="Times New Roman"/>
          <w:iCs/>
          <w:sz w:val="28"/>
          <w:szCs w:val="28"/>
          <w:lang w:val="vi-VN"/>
        </w:rPr>
        <w:t>-</w:t>
      </w:r>
      <w:r w:rsidR="003D00A6" w:rsidRPr="00CE0BCA">
        <w:rPr>
          <w:rFonts w:ascii="Times New Roman" w:hAnsi="Times New Roman"/>
          <w:bCs/>
          <w:sz w:val="28"/>
          <w:szCs w:val="28"/>
          <w:lang w:val="vi-VN"/>
        </w:rPr>
        <w:t xml:space="preserve"> Thời hạn vay: </w:t>
      </w:r>
      <w:r w:rsidR="00F35303" w:rsidRPr="00CE0BCA">
        <w:rPr>
          <w:rFonts w:ascii="Times New Roman" w:hAnsi="Times New Roman"/>
          <w:bCs/>
          <w:sz w:val="28"/>
          <w:szCs w:val="28"/>
          <w:lang w:val="vi-VN"/>
        </w:rPr>
        <w:t>Thời hạn cho vay tối đa 120 tháng. Thời hạn cho vay cụ thể do Ngân hàng Chính sách xã hội nơi cho vay xem xét căn cứ vào nguồn vốn, chu kỳ sản xuất kinh doanh, khả năng trả nợ của người vay thỏa thuận nhưng không quá 120 tháng.</w:t>
      </w:r>
    </w:p>
    <w:p w14:paraId="7ADC487B" w14:textId="1A06A26E" w:rsidR="007A6CE7" w:rsidRPr="00CE0BCA" w:rsidRDefault="002551DE" w:rsidP="00BE13F5">
      <w:pPr>
        <w:pStyle w:val="BodyTextIndent"/>
        <w:spacing w:before="140" w:after="0"/>
        <w:ind w:left="0" w:firstLine="567"/>
        <w:jc w:val="both"/>
        <w:rPr>
          <w:rFonts w:ascii="Times New Roman" w:hAnsi="Times New Roman"/>
          <w:bCs/>
          <w:sz w:val="28"/>
          <w:szCs w:val="28"/>
          <w:lang w:val="vi-VN"/>
        </w:rPr>
      </w:pPr>
      <w:r w:rsidRPr="00CE0BCA">
        <w:rPr>
          <w:rFonts w:ascii="Times New Roman" w:hAnsi="Times New Roman"/>
          <w:iCs/>
          <w:sz w:val="28"/>
          <w:szCs w:val="28"/>
          <w:lang w:val="vi-VN"/>
        </w:rPr>
        <w:t>-</w:t>
      </w:r>
      <w:r w:rsidR="007A6CE7" w:rsidRPr="00CE0BCA">
        <w:rPr>
          <w:rFonts w:ascii="Times New Roman" w:hAnsi="Times New Roman"/>
          <w:bCs/>
          <w:sz w:val="28"/>
          <w:szCs w:val="28"/>
          <w:lang w:val="vi-VN"/>
        </w:rPr>
        <w:t xml:space="preserve"> Mục đích sử dụng vốn vay: </w:t>
      </w:r>
      <w:r w:rsidR="001E532D" w:rsidRPr="00CE0BCA">
        <w:rPr>
          <w:rFonts w:ascii="Times New Roman" w:hAnsi="Times New Roman"/>
          <w:bCs/>
          <w:sz w:val="28"/>
          <w:szCs w:val="28"/>
          <w:lang w:val="vi-VN"/>
        </w:rPr>
        <w:t>Tổ chức</w:t>
      </w:r>
      <w:r w:rsidR="007A6CE7" w:rsidRPr="00CE0BCA">
        <w:rPr>
          <w:rFonts w:ascii="Times New Roman" w:eastAsiaTheme="minorEastAsia" w:hAnsi="Times New Roman"/>
          <w:bCs/>
          <w:sz w:val="28"/>
          <w:szCs w:val="28"/>
          <w:lang w:val="vi-VN"/>
        </w:rPr>
        <w:t xml:space="preserve"> sản xuất, kinh doanh</w:t>
      </w:r>
      <w:r w:rsidR="009347E5" w:rsidRPr="00CE0BCA">
        <w:rPr>
          <w:rFonts w:ascii="Times New Roman" w:eastAsiaTheme="minorEastAsia" w:hAnsi="Times New Roman"/>
          <w:bCs/>
          <w:sz w:val="28"/>
          <w:szCs w:val="28"/>
          <w:lang w:val="vi-VN"/>
        </w:rPr>
        <w:t xml:space="preserve"> để</w:t>
      </w:r>
      <w:r w:rsidR="007A6CE7" w:rsidRPr="00CE0BCA">
        <w:rPr>
          <w:rFonts w:ascii="Times New Roman" w:eastAsiaTheme="minorEastAsia" w:hAnsi="Times New Roman"/>
          <w:bCs/>
          <w:sz w:val="28"/>
          <w:szCs w:val="28"/>
          <w:lang w:val="vi-VN"/>
        </w:rPr>
        <w:t xml:space="preserve"> </w:t>
      </w:r>
      <w:r w:rsidR="007A6CE7" w:rsidRPr="00CE0BCA">
        <w:rPr>
          <w:rFonts w:ascii="Times New Roman" w:hAnsi="Times New Roman"/>
          <w:bCs/>
          <w:sz w:val="28"/>
          <w:szCs w:val="28"/>
          <w:lang w:val="vi-VN"/>
        </w:rPr>
        <w:t xml:space="preserve">tham gia thực hiện chương trình mỗi xã một sản phẩm, phát triển du lịch nông thôn, </w:t>
      </w:r>
      <w:bookmarkStart w:id="28" w:name="_Hlk180496583"/>
      <w:r w:rsidR="007A6CE7" w:rsidRPr="00CE0BCA">
        <w:rPr>
          <w:rFonts w:ascii="Times New Roman" w:hAnsi="Times New Roman"/>
          <w:bCs/>
          <w:sz w:val="28"/>
          <w:szCs w:val="28"/>
          <w:lang w:val="vi-VN"/>
        </w:rPr>
        <w:t>phát triển các làng nghề truyền thống.</w:t>
      </w:r>
    </w:p>
    <w:bookmarkEnd w:id="28"/>
    <w:p w14:paraId="68701C13" w14:textId="241D2E92" w:rsidR="00352278" w:rsidRPr="00CE0BCA" w:rsidRDefault="002551DE" w:rsidP="00BE13F5">
      <w:pPr>
        <w:pStyle w:val="BodyTextIndent"/>
        <w:spacing w:before="100" w:after="0"/>
        <w:ind w:left="0" w:firstLine="567"/>
        <w:jc w:val="both"/>
        <w:rPr>
          <w:rFonts w:ascii="Times New Roman" w:hAnsi="Times New Roman"/>
          <w:bCs/>
          <w:sz w:val="28"/>
          <w:szCs w:val="28"/>
          <w:lang w:val="vi-VN"/>
        </w:rPr>
      </w:pPr>
      <w:r w:rsidRPr="00CE0BCA">
        <w:rPr>
          <w:rFonts w:ascii="Times New Roman" w:hAnsi="Times New Roman"/>
          <w:iCs/>
          <w:sz w:val="28"/>
          <w:szCs w:val="28"/>
          <w:lang w:val="vi-VN"/>
        </w:rPr>
        <w:lastRenderedPageBreak/>
        <w:t>-</w:t>
      </w:r>
      <w:r w:rsidR="00352278" w:rsidRPr="00CE0BCA">
        <w:rPr>
          <w:rFonts w:ascii="Times New Roman" w:hAnsi="Times New Roman"/>
          <w:bCs/>
          <w:sz w:val="28"/>
          <w:szCs w:val="28"/>
          <w:lang w:val="vi-VN"/>
        </w:rPr>
        <w:t xml:space="preserve"> Điều kiện vay: </w:t>
      </w:r>
      <w:bookmarkStart w:id="29" w:name="_Hlk175224969"/>
      <w:r w:rsidR="00352278" w:rsidRPr="00CE0BCA">
        <w:rPr>
          <w:rFonts w:ascii="Times New Roman" w:hAnsi="Times New Roman"/>
          <w:iCs/>
          <w:sz w:val="28"/>
          <w:szCs w:val="28"/>
          <w:lang w:val="vi-VN"/>
        </w:rPr>
        <w:t>Doanh nghiệp, hợp tác xã, liên hiệp hợp tác xã</w:t>
      </w:r>
      <w:r w:rsidR="00352278" w:rsidRPr="00CE0BCA">
        <w:rPr>
          <w:rFonts w:ascii="Times New Roman" w:hAnsi="Times New Roman"/>
          <w:bCs/>
          <w:sz w:val="28"/>
          <w:szCs w:val="28"/>
          <w:lang w:val="vi-VN"/>
        </w:rPr>
        <w:t xml:space="preserve"> được thành</w:t>
      </w:r>
      <w:r w:rsidR="00F01812" w:rsidRPr="00CE0BCA">
        <w:rPr>
          <w:rFonts w:ascii="Times New Roman" w:hAnsi="Times New Roman"/>
          <w:bCs/>
          <w:sz w:val="28"/>
          <w:szCs w:val="28"/>
          <w:lang w:val="vi-VN"/>
        </w:rPr>
        <w:t xml:space="preserve"> lập và hoạt động hợp pháp; </w:t>
      </w:r>
      <w:r w:rsidR="00352278" w:rsidRPr="00CE0BCA">
        <w:rPr>
          <w:rFonts w:ascii="Times New Roman" w:hAnsi="Times New Roman"/>
          <w:bCs/>
          <w:sz w:val="28"/>
          <w:szCs w:val="28"/>
          <w:lang w:val="vi-VN"/>
        </w:rPr>
        <w:t xml:space="preserve">có dự án vay vốn tổ chức sản xuất, kinh doanh khả thi để thực hiện các </w:t>
      </w:r>
      <w:r w:rsidR="00352278" w:rsidRPr="00CE0BCA">
        <w:rPr>
          <w:rFonts w:ascii="Times New Roman" w:hAnsi="Times New Roman"/>
          <w:sz w:val="28"/>
          <w:szCs w:val="28"/>
          <w:lang w:val="vi-VN"/>
        </w:rPr>
        <w:t xml:space="preserve">chương trình </w:t>
      </w:r>
      <w:r w:rsidR="00041D7E" w:rsidRPr="00CE0BCA">
        <w:rPr>
          <w:rFonts w:ascii="Times New Roman" w:hAnsi="Times New Roman"/>
          <w:sz w:val="28"/>
          <w:szCs w:val="28"/>
          <w:lang w:val="vi-VN"/>
        </w:rPr>
        <w:t>mỗi xã một sản phẩm</w:t>
      </w:r>
      <w:r w:rsidR="00352278" w:rsidRPr="00CE0BCA">
        <w:rPr>
          <w:rFonts w:ascii="Times New Roman" w:hAnsi="Times New Roman"/>
          <w:sz w:val="28"/>
          <w:szCs w:val="28"/>
          <w:lang w:val="vi-VN"/>
        </w:rPr>
        <w:t xml:space="preserve">, </w:t>
      </w:r>
      <w:r w:rsidR="00352278" w:rsidRPr="00CE0BCA">
        <w:rPr>
          <w:rFonts w:ascii="Times New Roman" w:hAnsi="Times New Roman"/>
          <w:bCs/>
          <w:sz w:val="28"/>
          <w:szCs w:val="28"/>
          <w:lang w:val="vi-VN"/>
        </w:rPr>
        <w:t>phát triển du lịch nông thôn, phát triển các làng nghề truyền thống</w:t>
      </w:r>
      <w:r w:rsidR="00352278" w:rsidRPr="00CE0BCA">
        <w:rPr>
          <w:rFonts w:ascii="Times New Roman" w:hAnsi="Times New Roman"/>
          <w:bCs/>
          <w:iCs/>
          <w:sz w:val="28"/>
          <w:szCs w:val="28"/>
          <w:lang w:val="vi-VN"/>
        </w:rPr>
        <w:t xml:space="preserve"> trên địa bàn tỉnh Đồng Nai,</w:t>
      </w:r>
      <w:r w:rsidR="00352278" w:rsidRPr="00CE0BCA">
        <w:rPr>
          <w:rFonts w:ascii="Times New Roman" w:hAnsi="Times New Roman"/>
          <w:bCs/>
          <w:sz w:val="28"/>
          <w:szCs w:val="28"/>
          <w:lang w:val="vi-VN"/>
        </w:rPr>
        <w:t xml:space="preserve"> được </w:t>
      </w:r>
      <w:r w:rsidR="004C02B2" w:rsidRPr="00CE0BCA">
        <w:rPr>
          <w:rFonts w:ascii="Times New Roman" w:hAnsi="Times New Roman"/>
          <w:bCs/>
          <w:sz w:val="28"/>
          <w:szCs w:val="28"/>
          <w:lang w:val="vi-VN"/>
        </w:rPr>
        <w:t>Ủy ban nhân dân</w:t>
      </w:r>
      <w:r w:rsidR="00352278" w:rsidRPr="00CE0BCA">
        <w:rPr>
          <w:rFonts w:ascii="Times New Roman" w:hAnsi="Times New Roman"/>
          <w:bCs/>
          <w:sz w:val="28"/>
          <w:szCs w:val="28"/>
          <w:lang w:val="vi-VN"/>
        </w:rPr>
        <w:t xml:space="preserve"> cấp xã nơi thực hiện dự án xác nhận</w:t>
      </w:r>
      <w:r w:rsidR="007A6CE7" w:rsidRPr="00CE0BCA">
        <w:rPr>
          <w:rFonts w:ascii="Times New Roman" w:hAnsi="Times New Roman"/>
          <w:bCs/>
          <w:sz w:val="28"/>
          <w:szCs w:val="28"/>
          <w:lang w:val="vi-VN"/>
        </w:rPr>
        <w:t>;</w:t>
      </w:r>
      <w:r w:rsidR="00F01812" w:rsidRPr="00CE0BCA">
        <w:rPr>
          <w:rFonts w:ascii="Times New Roman" w:hAnsi="Times New Roman"/>
          <w:bCs/>
          <w:sz w:val="28"/>
          <w:szCs w:val="28"/>
          <w:lang w:val="vi-VN"/>
        </w:rPr>
        <w:t xml:space="preserve"> </w:t>
      </w:r>
      <w:r w:rsidR="00352278" w:rsidRPr="00CE0BCA">
        <w:rPr>
          <w:rFonts w:ascii="Times New Roman" w:hAnsi="Times New Roman"/>
          <w:bCs/>
          <w:sz w:val="28"/>
          <w:szCs w:val="28"/>
          <w:lang w:val="vi-VN"/>
        </w:rPr>
        <w:t>có bảo đảm tiền vay theo quy định của pháp luật</w:t>
      </w:r>
      <w:r w:rsidR="00564983" w:rsidRPr="00CE0BCA">
        <w:rPr>
          <w:rFonts w:ascii="Times New Roman" w:hAnsi="Times New Roman"/>
          <w:bCs/>
          <w:sz w:val="28"/>
          <w:szCs w:val="28"/>
          <w:lang w:val="vi-VN"/>
        </w:rPr>
        <w:t xml:space="preserve"> và Ngân hàng Chính </w:t>
      </w:r>
      <w:r w:rsidR="001B6D4D" w:rsidRPr="00CE0BCA">
        <w:rPr>
          <w:rFonts w:ascii="Times New Roman" w:hAnsi="Times New Roman"/>
          <w:bCs/>
          <w:sz w:val="28"/>
          <w:szCs w:val="28"/>
          <w:lang w:val="vi-VN"/>
        </w:rPr>
        <w:t xml:space="preserve">sách </w:t>
      </w:r>
      <w:r w:rsidR="00564983" w:rsidRPr="00CE0BCA">
        <w:rPr>
          <w:rFonts w:ascii="Times New Roman" w:hAnsi="Times New Roman"/>
          <w:bCs/>
          <w:sz w:val="28"/>
          <w:szCs w:val="28"/>
          <w:lang w:val="vi-VN"/>
        </w:rPr>
        <w:t>xã hội.</w:t>
      </w:r>
    </w:p>
    <w:p w14:paraId="48088270" w14:textId="2765CD44" w:rsidR="007A6CE7" w:rsidRPr="00CE0BCA" w:rsidRDefault="002551DE" w:rsidP="00BE13F5">
      <w:pPr>
        <w:pStyle w:val="BodyTextIndent"/>
        <w:spacing w:before="100" w:after="0"/>
        <w:ind w:left="0" w:firstLine="567"/>
        <w:jc w:val="both"/>
        <w:rPr>
          <w:rFonts w:ascii="Times New Roman" w:hAnsi="Times New Roman"/>
          <w:sz w:val="28"/>
          <w:szCs w:val="28"/>
          <w:lang w:val="vi-VN"/>
        </w:rPr>
      </w:pPr>
      <w:r w:rsidRPr="00CE0BCA">
        <w:rPr>
          <w:rFonts w:ascii="Times New Roman" w:hAnsi="Times New Roman"/>
          <w:iCs/>
          <w:sz w:val="28"/>
          <w:szCs w:val="28"/>
          <w:lang w:val="vi-VN"/>
        </w:rPr>
        <w:t>-</w:t>
      </w:r>
      <w:r w:rsidR="007A6CE7" w:rsidRPr="00CE0BCA">
        <w:rPr>
          <w:rFonts w:ascii="Times New Roman" w:hAnsi="Times New Roman"/>
          <w:bCs/>
          <w:sz w:val="28"/>
          <w:szCs w:val="28"/>
          <w:lang w:val="vi-VN"/>
        </w:rPr>
        <w:t xml:space="preserve"> Hồ sơ, </w:t>
      </w:r>
      <w:r w:rsidR="007A6CE7" w:rsidRPr="00CE0BCA">
        <w:rPr>
          <w:rFonts w:ascii="Times New Roman" w:eastAsiaTheme="minorEastAsia" w:hAnsi="Times New Roman"/>
          <w:sz w:val="28"/>
          <w:szCs w:val="28"/>
          <w:lang w:val="vi-VN"/>
        </w:rPr>
        <w:t xml:space="preserve">quy trình thủ tục cho vay; quy trình thu nợ, thu lãi tiền vay, xử lý nợ đến hạn, kiểm tra sử dụng vốn vay </w:t>
      </w:r>
      <w:r w:rsidR="002038CE" w:rsidRPr="00CE0BCA">
        <w:rPr>
          <w:rFonts w:ascii="Times New Roman" w:eastAsiaTheme="minorEastAsia" w:hAnsi="Times New Roman"/>
          <w:sz w:val="28"/>
          <w:szCs w:val="28"/>
          <w:lang w:val="vi-VN"/>
        </w:rPr>
        <w:t>á</w:t>
      </w:r>
      <w:r w:rsidR="007A6CE7" w:rsidRPr="00CE0BCA">
        <w:rPr>
          <w:rFonts w:ascii="Times New Roman" w:hAnsi="Times New Roman"/>
          <w:bCs/>
          <w:sz w:val="28"/>
          <w:szCs w:val="28"/>
          <w:lang w:val="vi-VN"/>
        </w:rPr>
        <w:t xml:space="preserve">p dụng theo </w:t>
      </w:r>
      <w:r w:rsidR="002038CE" w:rsidRPr="00CE0BCA">
        <w:rPr>
          <w:rFonts w:ascii="Times New Roman" w:hAnsi="Times New Roman"/>
          <w:bCs/>
          <w:sz w:val="28"/>
          <w:szCs w:val="28"/>
          <w:lang w:val="vi-VN"/>
        </w:rPr>
        <w:t>quy định</w:t>
      </w:r>
      <w:r w:rsidR="007A6CE7" w:rsidRPr="00CE0BCA">
        <w:rPr>
          <w:rFonts w:ascii="Times New Roman" w:eastAsiaTheme="minorEastAsia" w:hAnsi="Times New Roman"/>
          <w:sz w:val="28"/>
          <w:szCs w:val="28"/>
          <w:lang w:val="vi-VN"/>
        </w:rPr>
        <w:t xml:space="preserve"> hiện hành của </w:t>
      </w:r>
      <w:r w:rsidR="002038CE" w:rsidRPr="00CE0BCA">
        <w:rPr>
          <w:rFonts w:ascii="Times New Roman" w:eastAsiaTheme="minorEastAsia" w:hAnsi="Times New Roman"/>
          <w:sz w:val="28"/>
          <w:szCs w:val="28"/>
          <w:lang w:val="vi-VN"/>
        </w:rPr>
        <w:t xml:space="preserve">Ngân hàng Chính sách xã hội </w:t>
      </w:r>
      <w:r w:rsidR="007A6CE7" w:rsidRPr="00CE0BCA">
        <w:rPr>
          <w:rFonts w:ascii="Times New Roman" w:hAnsi="Times New Roman"/>
          <w:bCs/>
          <w:sz w:val="28"/>
          <w:szCs w:val="28"/>
          <w:lang w:val="vi-VN"/>
        </w:rPr>
        <w:t>đối với chương trình cho vay hỗ trợ tạo việc làm, duy trì và mở rộng việc làm.</w:t>
      </w:r>
    </w:p>
    <w:p w14:paraId="6CA57C2F" w14:textId="615FFE3E" w:rsidR="001D3468" w:rsidRPr="00CE0BCA" w:rsidRDefault="002551DE" w:rsidP="00BE13F5">
      <w:pPr>
        <w:pStyle w:val="BodyTextIndent"/>
        <w:spacing w:before="100" w:after="0"/>
        <w:ind w:left="0" w:firstLine="567"/>
        <w:jc w:val="both"/>
        <w:rPr>
          <w:rFonts w:ascii="Times New Roman" w:hAnsi="Times New Roman"/>
          <w:sz w:val="28"/>
          <w:szCs w:val="28"/>
        </w:rPr>
      </w:pPr>
      <w:r w:rsidRPr="00CE0BCA">
        <w:rPr>
          <w:rFonts w:ascii="Times New Roman" w:hAnsi="Times New Roman"/>
          <w:iCs/>
          <w:sz w:val="28"/>
          <w:szCs w:val="28"/>
          <w:lang w:val="vi-VN"/>
        </w:rPr>
        <w:t>-</w:t>
      </w:r>
      <w:r w:rsidR="007A6CE7" w:rsidRPr="00CE0BCA">
        <w:rPr>
          <w:rFonts w:ascii="Times New Roman" w:hAnsi="Times New Roman"/>
          <w:bCs/>
          <w:sz w:val="28"/>
          <w:szCs w:val="28"/>
          <w:lang w:val="vi-VN"/>
        </w:rPr>
        <w:t xml:space="preserve"> Xử lý nợ bị r</w:t>
      </w:r>
      <w:r w:rsidR="00E82811" w:rsidRPr="00CE0BCA">
        <w:rPr>
          <w:rFonts w:ascii="Times New Roman" w:hAnsi="Times New Roman"/>
          <w:bCs/>
          <w:sz w:val="28"/>
          <w:szCs w:val="28"/>
          <w:lang w:val="vi-VN"/>
        </w:rPr>
        <w:t>ủi</w:t>
      </w:r>
      <w:r w:rsidR="007A6CE7" w:rsidRPr="00CE0BCA">
        <w:rPr>
          <w:rFonts w:ascii="Times New Roman" w:hAnsi="Times New Roman"/>
          <w:bCs/>
          <w:sz w:val="28"/>
          <w:szCs w:val="28"/>
          <w:lang w:val="vi-VN"/>
        </w:rPr>
        <w:t xml:space="preserve"> ro: </w:t>
      </w:r>
      <w:r w:rsidR="0073352A" w:rsidRPr="00CE0BCA">
        <w:rPr>
          <w:rFonts w:ascii="Times New Roman" w:hAnsi="Times New Roman"/>
          <w:bCs/>
          <w:sz w:val="28"/>
          <w:szCs w:val="28"/>
          <w:lang w:val="vi-VN"/>
        </w:rPr>
        <w:t xml:space="preserve">Thực hiện theo </w:t>
      </w:r>
      <w:r w:rsidR="0073352A" w:rsidRPr="00CE0BCA">
        <w:rPr>
          <w:rFonts w:ascii="Times New Roman" w:hAnsi="Times New Roman"/>
          <w:sz w:val="28"/>
          <w:szCs w:val="28"/>
          <w:lang w:val="it-IT"/>
        </w:rPr>
        <w:t xml:space="preserve">Quy chế quản lý và sử dụng nguồn ngân sách địa phương ủy thác qua Ngân hàng Chính sách xã hội để cho vay hộ nghèo và các đối tượng chính sách khác trên địa bàn tỉnh Đồng Nai ban hành kèm theo </w:t>
      </w:r>
      <w:r w:rsidR="0073352A" w:rsidRPr="00CE0BCA">
        <w:rPr>
          <w:rFonts w:ascii="Times New Roman" w:hAnsi="Times New Roman"/>
          <w:bCs/>
          <w:sz w:val="28"/>
          <w:szCs w:val="28"/>
          <w:lang w:val="vi-VN"/>
        </w:rPr>
        <w:t xml:space="preserve">Quyết định số </w:t>
      </w:r>
      <w:r w:rsidR="0073352A" w:rsidRPr="00CE0BCA">
        <w:rPr>
          <w:rFonts w:ascii="Times New Roman" w:hAnsi="Times New Roman"/>
          <w:sz w:val="28"/>
          <w:szCs w:val="28"/>
          <w:lang w:val="it-IT"/>
        </w:rPr>
        <w:t>37/2017/QĐ-UBND (</w:t>
      </w:r>
      <w:r w:rsidR="0073352A" w:rsidRPr="00CE0BCA">
        <w:rPr>
          <w:rFonts w:ascii="Times New Roman" w:hAnsi="Times New Roman"/>
          <w:sz w:val="28"/>
          <w:szCs w:val="28"/>
          <w:lang w:val="vi-VN"/>
        </w:rPr>
        <w:t>được sửa đổi, bổ sung tại Quyết định số 41/2020/QĐ-UBND và Quyết định số 44/2024/QĐ-UBND)</w:t>
      </w:r>
      <w:r w:rsidR="001D3468" w:rsidRPr="00CE0BCA">
        <w:rPr>
          <w:rFonts w:ascii="Times New Roman" w:hAnsi="Times New Roman"/>
          <w:sz w:val="28"/>
          <w:szCs w:val="28"/>
          <w:lang w:val="vi-VN"/>
        </w:rPr>
        <w:t>.</w:t>
      </w:r>
    </w:p>
    <w:p w14:paraId="0F997080" w14:textId="1120F5E5" w:rsidR="00ED0935" w:rsidRPr="00CE0BCA" w:rsidRDefault="008C1CD0" w:rsidP="00BE13F5">
      <w:pPr>
        <w:pStyle w:val="BodyTextIndent"/>
        <w:spacing w:before="100" w:after="0"/>
        <w:ind w:left="0" w:firstLine="567"/>
        <w:jc w:val="both"/>
        <w:rPr>
          <w:rFonts w:ascii="Times New Roman" w:hAnsi="Times New Roman"/>
          <w:sz w:val="28"/>
          <w:szCs w:val="28"/>
        </w:rPr>
      </w:pPr>
      <w:r w:rsidRPr="00CE0BCA">
        <w:rPr>
          <w:rFonts w:ascii="Times New Roman" w:hAnsi="Times New Roman"/>
          <w:sz w:val="28"/>
          <w:szCs w:val="28"/>
          <w:lang w:val="it-IT"/>
        </w:rPr>
        <w:t>3.</w:t>
      </w:r>
      <w:r w:rsidR="00ED0935" w:rsidRPr="00CE0BCA">
        <w:rPr>
          <w:rFonts w:ascii="Times New Roman" w:hAnsi="Times New Roman"/>
          <w:sz w:val="28"/>
          <w:szCs w:val="28"/>
          <w:lang w:val="it-IT"/>
        </w:rPr>
        <w:t xml:space="preserve"> </w:t>
      </w:r>
      <w:r w:rsidR="00ED0935" w:rsidRPr="00CE0BCA">
        <w:rPr>
          <w:rFonts w:ascii="Times New Roman" w:hAnsi="Times New Roman"/>
          <w:sz w:val="28"/>
          <w:szCs w:val="28"/>
          <w:lang w:val="vi-VN"/>
        </w:rPr>
        <w:t>Ch</w:t>
      </w:r>
      <w:r w:rsidR="00136B69" w:rsidRPr="00CE0BCA">
        <w:rPr>
          <w:rFonts w:ascii="Times New Roman" w:hAnsi="Times New Roman"/>
          <w:sz w:val="28"/>
          <w:szCs w:val="28"/>
          <w:lang w:val="it-IT"/>
        </w:rPr>
        <w:t xml:space="preserve">o vay </w:t>
      </w:r>
      <w:r w:rsidR="00ED0935" w:rsidRPr="00CE0BCA">
        <w:rPr>
          <w:rFonts w:ascii="Times New Roman" w:hAnsi="Times New Roman"/>
          <w:sz w:val="28"/>
          <w:szCs w:val="28"/>
          <w:lang w:val="vi-VN"/>
        </w:rPr>
        <w:t xml:space="preserve">đối với </w:t>
      </w:r>
      <w:r w:rsidR="00ED0935" w:rsidRPr="00CE0BCA">
        <w:rPr>
          <w:rFonts w:ascii="Times New Roman" w:hAnsi="Times New Roman"/>
          <w:sz w:val="28"/>
          <w:szCs w:val="28"/>
          <w:lang w:val="es-AR"/>
        </w:rPr>
        <w:t xml:space="preserve">các tổ chức, </w:t>
      </w:r>
      <w:r w:rsidR="00F158DF" w:rsidRPr="00CE0BCA">
        <w:rPr>
          <w:rFonts w:ascii="Times New Roman" w:hAnsi="Times New Roman"/>
          <w:sz w:val="28"/>
          <w:szCs w:val="28"/>
          <w:lang w:val="es-AR"/>
        </w:rPr>
        <w:t xml:space="preserve">cá nhân, </w:t>
      </w:r>
      <w:r w:rsidR="00ED0935" w:rsidRPr="00CE0BCA">
        <w:rPr>
          <w:rFonts w:ascii="Times New Roman" w:hAnsi="Times New Roman"/>
          <w:sz w:val="28"/>
          <w:szCs w:val="28"/>
          <w:lang w:val="es-AR"/>
        </w:rPr>
        <w:t>hộ gia đình để phát triển nông nghiệp theo hướng hữu cơ, nông nghiệp ứng dụng công nghệ cao</w:t>
      </w:r>
    </w:p>
    <w:p w14:paraId="2C8DC777" w14:textId="5D651F8B" w:rsidR="00A21D4F" w:rsidRPr="00CE0BCA" w:rsidRDefault="00A21D4F" w:rsidP="00BE13F5">
      <w:pPr>
        <w:pStyle w:val="BodyTextIndent"/>
        <w:spacing w:before="100" w:after="0"/>
        <w:ind w:left="0" w:firstLine="567"/>
        <w:jc w:val="both"/>
        <w:rPr>
          <w:rFonts w:ascii="Times New Roman" w:hAnsi="Times New Roman"/>
          <w:sz w:val="28"/>
          <w:szCs w:val="28"/>
          <w:lang w:val="vi-VN"/>
        </w:rPr>
      </w:pPr>
      <w:r w:rsidRPr="00CE0BCA">
        <w:rPr>
          <w:rFonts w:ascii="Times New Roman" w:hAnsi="Times New Roman"/>
          <w:sz w:val="28"/>
          <w:szCs w:val="28"/>
          <w:lang w:val="es-AR"/>
        </w:rPr>
        <w:t>a)</w:t>
      </w:r>
      <w:r w:rsidRPr="00CE0BCA">
        <w:rPr>
          <w:rFonts w:ascii="Times New Roman" w:hAnsi="Times New Roman"/>
          <w:sz w:val="28"/>
          <w:szCs w:val="28"/>
          <w:lang w:val="vi-VN"/>
        </w:rPr>
        <w:t xml:space="preserve"> Đối với </w:t>
      </w:r>
      <w:r w:rsidRPr="00CE0BCA">
        <w:rPr>
          <w:rFonts w:ascii="Times New Roman" w:hAnsi="Times New Roman"/>
          <w:sz w:val="28"/>
          <w:szCs w:val="28"/>
          <w:lang w:val="es-AR"/>
        </w:rPr>
        <w:t>hộ gia đình</w:t>
      </w:r>
    </w:p>
    <w:p w14:paraId="22FF8CD0" w14:textId="510000DE" w:rsidR="00E904D2" w:rsidRPr="00CE0BCA" w:rsidRDefault="002551DE" w:rsidP="00BE13F5">
      <w:pPr>
        <w:spacing w:before="100" w:after="0" w:line="240" w:lineRule="auto"/>
        <w:ind w:firstLine="567"/>
        <w:jc w:val="both"/>
        <w:rPr>
          <w:rFonts w:cs="Times New Roman"/>
          <w:bCs/>
          <w:szCs w:val="28"/>
          <w:lang w:val="es-AR"/>
        </w:rPr>
      </w:pPr>
      <w:r w:rsidRPr="00CE0BCA">
        <w:rPr>
          <w:rFonts w:cs="Times New Roman"/>
          <w:szCs w:val="28"/>
          <w:lang w:val="es-AR"/>
        </w:rPr>
        <w:t>-</w:t>
      </w:r>
      <w:r w:rsidR="00A21D4F" w:rsidRPr="00CE0BCA">
        <w:rPr>
          <w:rFonts w:cs="Times New Roman"/>
          <w:bCs/>
          <w:szCs w:val="28"/>
          <w:lang w:val="vi-VN"/>
        </w:rPr>
        <w:t xml:space="preserve"> </w:t>
      </w:r>
      <w:r w:rsidR="00A5698B" w:rsidRPr="00CE0BCA">
        <w:rPr>
          <w:rFonts w:cs="Times New Roman"/>
          <w:bCs/>
          <w:szCs w:val="28"/>
          <w:lang w:val="es-AR"/>
        </w:rPr>
        <w:t>Đối tượng được hỗ trợ vay vốn</w:t>
      </w:r>
      <w:r w:rsidR="00612818" w:rsidRPr="00CE0BCA">
        <w:rPr>
          <w:rFonts w:cs="Times New Roman"/>
          <w:bCs/>
          <w:szCs w:val="28"/>
          <w:lang w:val="es-AR"/>
        </w:rPr>
        <w:t xml:space="preserve">: </w:t>
      </w:r>
      <w:r w:rsidR="00E904D2" w:rsidRPr="00CE0BCA">
        <w:rPr>
          <w:rFonts w:eastAsiaTheme="minorEastAsia" w:cs="Times New Roman"/>
          <w:bCs/>
          <w:szCs w:val="28"/>
          <w:lang w:val="vi-VN"/>
        </w:rPr>
        <w:t xml:space="preserve">Hộ gia đình </w:t>
      </w:r>
      <w:r w:rsidR="00E904D2" w:rsidRPr="00CE0BCA">
        <w:rPr>
          <w:rFonts w:eastAsiaTheme="minorEastAsia" w:cs="Times New Roman"/>
          <w:szCs w:val="28"/>
          <w:lang w:val="vi-VN"/>
        </w:rPr>
        <w:t>cư trú hợp pháp</w:t>
      </w:r>
      <w:r w:rsidR="00E904D2" w:rsidRPr="00CE0BCA">
        <w:rPr>
          <w:rFonts w:eastAsiaTheme="minorEastAsia" w:cs="Times New Roman"/>
          <w:bCs/>
          <w:szCs w:val="28"/>
          <w:lang w:val="vi-VN"/>
        </w:rPr>
        <w:t xml:space="preserve"> trên địa bàn tỉnh Đồng Nai</w:t>
      </w:r>
      <w:r w:rsidR="00E904D2" w:rsidRPr="00CE0BCA">
        <w:rPr>
          <w:rFonts w:cs="Times New Roman"/>
          <w:bCs/>
          <w:szCs w:val="28"/>
          <w:lang w:val="vi-VN"/>
        </w:rPr>
        <w:t xml:space="preserve"> và </w:t>
      </w:r>
      <w:r w:rsidR="00E904D2" w:rsidRPr="00CE0BCA">
        <w:rPr>
          <w:rFonts w:eastAsiaTheme="minorEastAsia" w:cs="Times New Roman"/>
          <w:szCs w:val="28"/>
          <w:lang w:val="vi-VN"/>
        </w:rPr>
        <w:t xml:space="preserve">có xác nhận của </w:t>
      </w:r>
      <w:r w:rsidR="000F5928" w:rsidRPr="00CE0BCA">
        <w:rPr>
          <w:rFonts w:cs="Times New Roman"/>
          <w:bCs/>
          <w:szCs w:val="28"/>
          <w:lang w:val="vi-VN"/>
        </w:rPr>
        <w:t>Ủy ban nhân dân</w:t>
      </w:r>
      <w:r w:rsidR="00E904D2" w:rsidRPr="00CE0BCA">
        <w:rPr>
          <w:rFonts w:eastAsiaTheme="minorEastAsia" w:cs="Times New Roman"/>
          <w:szCs w:val="28"/>
          <w:lang w:val="vi-VN"/>
        </w:rPr>
        <w:t xml:space="preserve"> cấp xã về nơi cư trú</w:t>
      </w:r>
      <w:r w:rsidR="00E904D2" w:rsidRPr="00CE0BCA">
        <w:rPr>
          <w:rFonts w:eastAsiaTheme="minorEastAsia" w:cs="Times New Roman"/>
          <w:szCs w:val="28"/>
          <w:lang w:val="es-AR"/>
        </w:rPr>
        <w:t>.</w:t>
      </w:r>
    </w:p>
    <w:p w14:paraId="23B0531C" w14:textId="12099CCD" w:rsidR="00A21D4F" w:rsidRPr="00CE0BCA" w:rsidRDefault="002551DE" w:rsidP="00BE13F5">
      <w:pPr>
        <w:pStyle w:val="BodyTextIndent"/>
        <w:spacing w:before="10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A21D4F" w:rsidRPr="00CE0BCA">
        <w:rPr>
          <w:rFonts w:ascii="Times New Roman" w:hAnsi="Times New Roman"/>
          <w:bCs/>
          <w:sz w:val="28"/>
          <w:szCs w:val="28"/>
          <w:lang w:val="vi-VN"/>
        </w:rPr>
        <w:t xml:space="preserve"> Mức vay: Tối đa 200 triệu đồng/</w:t>
      </w:r>
      <w:r w:rsidR="00264AE1" w:rsidRPr="00CE0BCA">
        <w:rPr>
          <w:rFonts w:ascii="Times New Roman" w:hAnsi="Times New Roman"/>
          <w:bCs/>
          <w:sz w:val="28"/>
          <w:szCs w:val="28"/>
          <w:lang w:val="es-AR"/>
        </w:rPr>
        <w:t>hộ</w:t>
      </w:r>
      <w:r w:rsidR="00A21D4F" w:rsidRPr="00CE0BCA">
        <w:rPr>
          <w:rFonts w:ascii="Times New Roman" w:hAnsi="Times New Roman"/>
          <w:bCs/>
          <w:sz w:val="28"/>
          <w:szCs w:val="28"/>
          <w:lang w:val="vi-VN"/>
        </w:rPr>
        <w:t>.</w:t>
      </w:r>
    </w:p>
    <w:p w14:paraId="0B77FDC7" w14:textId="77777777" w:rsidR="00CB3E56" w:rsidRPr="00CE0BCA" w:rsidRDefault="002551DE" w:rsidP="00BE13F5">
      <w:pPr>
        <w:pStyle w:val="BodyTextIndent"/>
        <w:spacing w:before="100" w:after="0"/>
        <w:ind w:left="0" w:firstLine="567"/>
        <w:jc w:val="both"/>
        <w:rPr>
          <w:rFonts w:ascii="Times New Roman" w:hAnsi="Times New Roman"/>
          <w:sz w:val="28"/>
          <w:szCs w:val="28"/>
          <w:lang w:val="vi-VN"/>
        </w:rPr>
      </w:pPr>
      <w:r w:rsidRPr="00CE0BCA">
        <w:rPr>
          <w:rFonts w:ascii="Times New Roman" w:hAnsi="Times New Roman"/>
          <w:sz w:val="28"/>
          <w:szCs w:val="28"/>
          <w:lang w:val="es-AR"/>
        </w:rPr>
        <w:t>-</w:t>
      </w:r>
      <w:r w:rsidR="00A21D4F" w:rsidRPr="00CE0BCA">
        <w:rPr>
          <w:rFonts w:ascii="Times New Roman" w:hAnsi="Times New Roman"/>
          <w:sz w:val="28"/>
          <w:szCs w:val="28"/>
          <w:lang w:val="vi-VN"/>
        </w:rPr>
        <w:t xml:space="preserve"> Lãi suất cho vay: Bằng lãi suất cho vay hộ nghèo theo quy định của Thủ tướng Chính phủ trong từng thời kỳ; lãi suất nợ quá hạn bằng 130% lãi suất cho vay</w:t>
      </w:r>
      <w:r w:rsidR="00CB3E56" w:rsidRPr="00CE0BCA">
        <w:rPr>
          <w:rFonts w:ascii="Times New Roman" w:hAnsi="Times New Roman"/>
          <w:sz w:val="28"/>
          <w:szCs w:val="28"/>
          <w:lang w:val="vi-VN"/>
        </w:rPr>
        <w:t>.</w:t>
      </w:r>
    </w:p>
    <w:p w14:paraId="537AAFB6" w14:textId="73EE07E1" w:rsidR="00BC27BF" w:rsidRPr="00CE0BCA" w:rsidRDefault="002551DE" w:rsidP="00BE13F5">
      <w:pPr>
        <w:pStyle w:val="BodyTextIndent"/>
        <w:spacing w:before="10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A21D4F" w:rsidRPr="00CE0BCA">
        <w:rPr>
          <w:rFonts w:ascii="Times New Roman" w:hAnsi="Times New Roman"/>
          <w:bCs/>
          <w:sz w:val="28"/>
          <w:szCs w:val="28"/>
          <w:lang w:val="vi-VN"/>
        </w:rPr>
        <w:t xml:space="preserve"> Thời hạn vay: </w:t>
      </w:r>
      <w:bookmarkStart w:id="30" w:name="_Hlk181087943"/>
      <w:r w:rsidR="00BC27BF" w:rsidRPr="00CE0BCA">
        <w:rPr>
          <w:rFonts w:ascii="Times New Roman" w:hAnsi="Times New Roman"/>
          <w:bCs/>
          <w:sz w:val="28"/>
          <w:szCs w:val="28"/>
          <w:lang w:val="vi-VN"/>
        </w:rPr>
        <w:t>Thời hạn cho vay tối đa 120 tháng. Thời hạn cho vay cụ thể do Ngân hàng Chính sách xã hội nơi cho vay xem xét căn cứ vào nguồn vốn, chu kỳ sản xuất kinh doanh, khả năng trả nợ của người vay thỏa thuận nhưng không quá 120 tháng.</w:t>
      </w:r>
    </w:p>
    <w:bookmarkEnd w:id="30"/>
    <w:p w14:paraId="768AE63F" w14:textId="7DE0C186" w:rsidR="00A21D4F" w:rsidRPr="00CE0BCA" w:rsidRDefault="002551DE" w:rsidP="00BE13F5">
      <w:pPr>
        <w:pStyle w:val="BodyTextIndent"/>
        <w:spacing w:before="10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A21D4F" w:rsidRPr="00CE0BCA">
        <w:rPr>
          <w:rFonts w:ascii="Times New Roman" w:hAnsi="Times New Roman"/>
          <w:bCs/>
          <w:sz w:val="28"/>
          <w:szCs w:val="28"/>
          <w:lang w:val="vi-VN"/>
        </w:rPr>
        <w:t xml:space="preserve"> Mục đích sử dụng vốn vay: </w:t>
      </w:r>
      <w:r w:rsidR="00E13A79" w:rsidRPr="00CE0BCA">
        <w:rPr>
          <w:rFonts w:ascii="Times New Roman" w:hAnsi="Times New Roman"/>
          <w:bCs/>
          <w:sz w:val="28"/>
          <w:szCs w:val="28"/>
          <w:lang w:val="vi-VN"/>
        </w:rPr>
        <w:t xml:space="preserve">Tổ chức sản xuất kinh doanh </w:t>
      </w:r>
      <w:r w:rsidR="001B6D4D" w:rsidRPr="00CE0BCA">
        <w:rPr>
          <w:rFonts w:ascii="Times New Roman" w:hAnsi="Times New Roman"/>
          <w:bCs/>
          <w:sz w:val="28"/>
          <w:szCs w:val="28"/>
          <w:lang w:val="vi-VN"/>
        </w:rPr>
        <w:t xml:space="preserve">để </w:t>
      </w:r>
      <w:r w:rsidR="00E13A79" w:rsidRPr="00CE0BCA">
        <w:rPr>
          <w:rFonts w:ascii="Times New Roman" w:hAnsi="Times New Roman"/>
          <w:bCs/>
          <w:sz w:val="28"/>
          <w:szCs w:val="28"/>
          <w:lang w:val="vi-VN"/>
        </w:rPr>
        <w:t>p</w:t>
      </w:r>
      <w:r w:rsidR="005D4448" w:rsidRPr="00CE0BCA">
        <w:rPr>
          <w:rFonts w:ascii="Times New Roman" w:hAnsi="Times New Roman"/>
          <w:bCs/>
          <w:sz w:val="28"/>
          <w:szCs w:val="28"/>
          <w:lang w:val="vi-VN"/>
        </w:rPr>
        <w:t xml:space="preserve">hát triển </w:t>
      </w:r>
      <w:r w:rsidR="005D4448" w:rsidRPr="00CE0BCA">
        <w:rPr>
          <w:rFonts w:ascii="Times New Roman" w:hAnsi="Times New Roman"/>
          <w:bCs/>
          <w:sz w:val="28"/>
          <w:szCs w:val="28"/>
          <w:lang w:val="es-AR"/>
        </w:rPr>
        <w:t>nông nghiệp theo hướng hữu cơ</w:t>
      </w:r>
      <w:r w:rsidR="00E13A79" w:rsidRPr="00CE0BCA">
        <w:rPr>
          <w:rFonts w:ascii="Times New Roman" w:hAnsi="Times New Roman"/>
          <w:bCs/>
          <w:sz w:val="28"/>
          <w:szCs w:val="28"/>
          <w:lang w:val="es-AR"/>
        </w:rPr>
        <w:t>, nông nghiệp ứng dụng công nghệ cao</w:t>
      </w:r>
      <w:r w:rsidR="00E13A79" w:rsidRPr="00CE0BCA">
        <w:rPr>
          <w:rFonts w:ascii="Times New Roman" w:hAnsi="Times New Roman"/>
          <w:bCs/>
          <w:sz w:val="28"/>
          <w:szCs w:val="28"/>
          <w:lang w:val="vi-VN"/>
        </w:rPr>
        <w:t>.</w:t>
      </w:r>
    </w:p>
    <w:p w14:paraId="49AFF56C" w14:textId="6164EC17" w:rsidR="00A21D4F" w:rsidRPr="00CE0BCA" w:rsidRDefault="002551DE" w:rsidP="00BE13F5">
      <w:pPr>
        <w:pStyle w:val="BodyTextIndent"/>
        <w:spacing w:before="100" w:after="0"/>
        <w:ind w:left="0" w:firstLine="567"/>
        <w:jc w:val="both"/>
        <w:rPr>
          <w:rFonts w:ascii="Times New Roman" w:hAnsi="Times New Roman"/>
          <w:sz w:val="28"/>
          <w:szCs w:val="28"/>
          <w:lang w:val="vi-VN"/>
        </w:rPr>
      </w:pPr>
      <w:r w:rsidRPr="00CE0BCA">
        <w:rPr>
          <w:rFonts w:ascii="Times New Roman" w:hAnsi="Times New Roman"/>
          <w:sz w:val="28"/>
          <w:szCs w:val="28"/>
          <w:lang w:val="es-AR"/>
        </w:rPr>
        <w:t>-</w:t>
      </w:r>
      <w:r w:rsidR="00A21D4F" w:rsidRPr="00CE0BCA">
        <w:rPr>
          <w:rFonts w:ascii="Times New Roman" w:hAnsi="Times New Roman"/>
          <w:bCs/>
          <w:sz w:val="28"/>
          <w:szCs w:val="28"/>
          <w:lang w:val="vi-VN"/>
        </w:rPr>
        <w:t xml:space="preserve"> Điều kiện vay: Có </w:t>
      </w:r>
      <w:r w:rsidR="00F158DF" w:rsidRPr="00CE0BCA">
        <w:rPr>
          <w:rFonts w:ascii="Times New Roman" w:hAnsi="Times New Roman"/>
          <w:bCs/>
          <w:sz w:val="28"/>
          <w:szCs w:val="28"/>
          <w:lang w:val="vi-VN"/>
        </w:rPr>
        <w:t xml:space="preserve">xác nhận của cơ quan có thẩm quyền về sản xuất nông nghiệp theo hướng hữu cơ, nông nghiệp ứng dụng công nghệ cao; </w:t>
      </w:r>
      <w:r w:rsidR="005D4448" w:rsidRPr="00CE0BCA">
        <w:rPr>
          <w:rFonts w:ascii="Times New Roman" w:hAnsi="Times New Roman"/>
          <w:bCs/>
          <w:sz w:val="28"/>
          <w:szCs w:val="28"/>
          <w:lang w:val="vi-VN"/>
        </w:rPr>
        <w:t xml:space="preserve">có </w:t>
      </w:r>
      <w:r w:rsidR="00A21D4F" w:rsidRPr="00CE0BCA">
        <w:rPr>
          <w:rFonts w:ascii="Times New Roman" w:hAnsi="Times New Roman"/>
          <w:bCs/>
          <w:sz w:val="28"/>
          <w:szCs w:val="28"/>
          <w:lang w:val="vi-VN"/>
        </w:rPr>
        <w:t>nhu cầu vay</w:t>
      </w:r>
      <w:r w:rsidR="00A21D4F" w:rsidRPr="00CE0BCA">
        <w:rPr>
          <w:rFonts w:ascii="Times New Roman" w:eastAsiaTheme="minorEastAsia" w:hAnsi="Times New Roman"/>
          <w:bCs/>
          <w:sz w:val="28"/>
          <w:szCs w:val="28"/>
          <w:lang w:val="vi-VN"/>
        </w:rPr>
        <w:t xml:space="preserve"> </w:t>
      </w:r>
      <w:r w:rsidR="00F158DF" w:rsidRPr="00CE0BCA">
        <w:rPr>
          <w:rFonts w:ascii="Times New Roman" w:eastAsiaTheme="minorEastAsia" w:hAnsi="Times New Roman"/>
          <w:bCs/>
          <w:sz w:val="28"/>
          <w:szCs w:val="28"/>
          <w:lang w:val="vi-VN"/>
        </w:rPr>
        <w:t xml:space="preserve">vốn </w:t>
      </w:r>
      <w:r w:rsidR="00A21D4F" w:rsidRPr="00CE0BCA">
        <w:rPr>
          <w:rFonts w:ascii="Times New Roman" w:eastAsiaTheme="minorEastAsia" w:hAnsi="Times New Roman"/>
          <w:bCs/>
          <w:sz w:val="28"/>
          <w:szCs w:val="28"/>
          <w:lang w:val="vi-VN"/>
        </w:rPr>
        <w:t xml:space="preserve">để </w:t>
      </w:r>
      <w:r w:rsidR="005D4448" w:rsidRPr="00CE0BCA">
        <w:rPr>
          <w:rFonts w:ascii="Times New Roman" w:eastAsiaTheme="minorEastAsia" w:hAnsi="Times New Roman"/>
          <w:bCs/>
          <w:sz w:val="28"/>
          <w:szCs w:val="28"/>
          <w:lang w:val="vi-VN"/>
        </w:rPr>
        <w:t xml:space="preserve">phát triển </w:t>
      </w:r>
      <w:r w:rsidR="005D4448" w:rsidRPr="00CE0BCA">
        <w:rPr>
          <w:rFonts w:ascii="Times New Roman" w:hAnsi="Times New Roman"/>
          <w:bCs/>
          <w:sz w:val="28"/>
          <w:szCs w:val="28"/>
          <w:lang w:val="es-AR"/>
        </w:rPr>
        <w:t>nông nghiệp theo hướng hữu cơ</w:t>
      </w:r>
      <w:r w:rsidR="00DE16CF" w:rsidRPr="00CE0BCA">
        <w:rPr>
          <w:rFonts w:ascii="Times New Roman" w:hAnsi="Times New Roman"/>
          <w:bCs/>
          <w:sz w:val="28"/>
          <w:szCs w:val="28"/>
          <w:lang w:val="es-AR"/>
        </w:rPr>
        <w:t>, nông nghiệp ứng dụng công nghệ cao</w:t>
      </w:r>
      <w:r w:rsidR="00A21D4F" w:rsidRPr="00CE0BCA">
        <w:rPr>
          <w:rFonts w:ascii="Times New Roman" w:hAnsi="Times New Roman"/>
          <w:sz w:val="28"/>
          <w:szCs w:val="28"/>
          <w:lang w:val="vi-VN"/>
        </w:rPr>
        <w:t xml:space="preserve">; không phải thế chấp tài sản và được miễn lệ phí làm thủ tục vay vốn nhưng phải là thành viên tổ </w:t>
      </w:r>
      <w:r w:rsidR="00CB3E56" w:rsidRPr="00CE0BCA">
        <w:rPr>
          <w:rFonts w:ascii="Times New Roman" w:hAnsi="Times New Roman"/>
          <w:sz w:val="28"/>
          <w:szCs w:val="28"/>
          <w:lang w:val="vi-VN"/>
        </w:rPr>
        <w:t>t</w:t>
      </w:r>
      <w:r w:rsidR="00264B94" w:rsidRPr="00CE0BCA">
        <w:rPr>
          <w:rFonts w:ascii="Times New Roman" w:hAnsi="Times New Roman"/>
          <w:sz w:val="28"/>
          <w:szCs w:val="28"/>
          <w:lang w:val="vi-VN"/>
        </w:rPr>
        <w:t xml:space="preserve">iết </w:t>
      </w:r>
      <w:r w:rsidR="00A21D4F" w:rsidRPr="00CE0BCA">
        <w:rPr>
          <w:rFonts w:ascii="Times New Roman" w:hAnsi="Times New Roman"/>
          <w:sz w:val="28"/>
          <w:szCs w:val="28"/>
          <w:lang w:val="vi-VN"/>
        </w:rPr>
        <w:t xml:space="preserve">kiệm và vay vốn, được tổ </w:t>
      </w:r>
      <w:r w:rsidR="00CB3E56" w:rsidRPr="00CE0BCA">
        <w:rPr>
          <w:rFonts w:ascii="Times New Roman" w:hAnsi="Times New Roman"/>
          <w:sz w:val="28"/>
          <w:szCs w:val="28"/>
          <w:lang w:val="vi-VN"/>
        </w:rPr>
        <w:t>t</w:t>
      </w:r>
      <w:r w:rsidR="00264B94" w:rsidRPr="00CE0BCA">
        <w:rPr>
          <w:rFonts w:ascii="Times New Roman" w:hAnsi="Times New Roman"/>
          <w:sz w:val="28"/>
          <w:szCs w:val="28"/>
          <w:lang w:val="vi-VN"/>
        </w:rPr>
        <w:t xml:space="preserve">iết </w:t>
      </w:r>
      <w:r w:rsidR="00A21D4F" w:rsidRPr="00CE0BCA">
        <w:rPr>
          <w:rFonts w:ascii="Times New Roman" w:hAnsi="Times New Roman"/>
          <w:sz w:val="28"/>
          <w:szCs w:val="28"/>
          <w:lang w:val="vi-VN"/>
        </w:rPr>
        <w:t xml:space="preserve">kiệm và vay vốn bình xét, lập thành danh sách đề nghị vay vốn có xác nhận của </w:t>
      </w:r>
      <w:r w:rsidR="00071375" w:rsidRPr="00CE0BCA">
        <w:rPr>
          <w:rFonts w:ascii="Times New Roman" w:hAnsi="Times New Roman"/>
          <w:bCs/>
          <w:sz w:val="28"/>
          <w:szCs w:val="28"/>
          <w:lang w:val="vi-VN"/>
        </w:rPr>
        <w:t>Ủy ban nhân dân</w:t>
      </w:r>
      <w:r w:rsidR="00A21D4F" w:rsidRPr="00CE0BCA">
        <w:rPr>
          <w:rFonts w:ascii="Times New Roman" w:hAnsi="Times New Roman"/>
          <w:sz w:val="28"/>
          <w:szCs w:val="28"/>
          <w:lang w:val="vi-VN"/>
        </w:rPr>
        <w:t xml:space="preserve"> cấp xã nơi thực hiện dự án;</w:t>
      </w:r>
      <w:r w:rsidR="004455B9" w:rsidRPr="00CE0BCA">
        <w:rPr>
          <w:rFonts w:ascii="Times New Roman" w:hAnsi="Times New Roman"/>
          <w:sz w:val="28"/>
          <w:szCs w:val="28"/>
          <w:lang w:val="vi-VN"/>
        </w:rPr>
        <w:t xml:space="preserve"> </w:t>
      </w:r>
      <w:r w:rsidR="00A21D4F" w:rsidRPr="00CE0BCA">
        <w:rPr>
          <w:rFonts w:ascii="Times New Roman" w:hAnsi="Times New Roman"/>
          <w:sz w:val="28"/>
          <w:szCs w:val="28"/>
          <w:lang w:val="vi-VN"/>
        </w:rPr>
        <w:t xml:space="preserve">chủ hộ hoặc người được ủy quyền của các thành viên trong hộ là người đại diện hộ gia đình có đủ năng lực hành vi dân sự theo quy định giao dịch với </w:t>
      </w:r>
      <w:r w:rsidR="00A21D4F" w:rsidRPr="00CE0BCA">
        <w:rPr>
          <w:rFonts w:ascii="Times New Roman" w:hAnsi="Times New Roman"/>
          <w:sz w:val="28"/>
          <w:szCs w:val="28"/>
          <w:lang w:val="it-IT"/>
        </w:rPr>
        <w:t>Ngân hàng Chính sách xã hội</w:t>
      </w:r>
      <w:r w:rsidR="00A21D4F" w:rsidRPr="00CE0BCA">
        <w:rPr>
          <w:rFonts w:ascii="Times New Roman" w:hAnsi="Times New Roman"/>
          <w:bCs/>
          <w:sz w:val="28"/>
          <w:szCs w:val="28"/>
          <w:lang w:val="vi-VN"/>
        </w:rPr>
        <w:t xml:space="preserve"> nơi</w:t>
      </w:r>
      <w:r w:rsidR="00A21D4F" w:rsidRPr="00CE0BCA">
        <w:rPr>
          <w:rFonts w:ascii="Times New Roman" w:hAnsi="Times New Roman"/>
          <w:sz w:val="28"/>
          <w:szCs w:val="28"/>
          <w:lang w:val="vi-VN"/>
        </w:rPr>
        <w:t xml:space="preserve"> cho vay (cho vay thông qua hộ gia đình, các thành viên trong hộ gia đình cùng chịu trách nhiệm về số tiền vay).</w:t>
      </w:r>
    </w:p>
    <w:p w14:paraId="7E6717DB" w14:textId="7D3DF633" w:rsidR="00A21D4F" w:rsidRPr="00CE0BCA" w:rsidRDefault="00903349" w:rsidP="00BE13F5">
      <w:pPr>
        <w:pStyle w:val="BodyTextIndent"/>
        <w:spacing w:before="100" w:after="0"/>
        <w:ind w:left="0" w:firstLine="567"/>
        <w:jc w:val="both"/>
        <w:rPr>
          <w:rFonts w:ascii="Times New Roman" w:hAnsi="Times New Roman"/>
          <w:sz w:val="28"/>
          <w:szCs w:val="28"/>
          <w:lang w:val="vi-VN"/>
        </w:rPr>
      </w:pPr>
      <w:r w:rsidRPr="00CE0BCA">
        <w:rPr>
          <w:rFonts w:ascii="Times New Roman" w:hAnsi="Times New Roman"/>
          <w:sz w:val="28"/>
          <w:szCs w:val="28"/>
          <w:lang w:val="es-AR"/>
        </w:rPr>
        <w:t>-</w:t>
      </w:r>
      <w:r w:rsidR="00A21D4F" w:rsidRPr="00CE0BCA">
        <w:rPr>
          <w:rFonts w:ascii="Times New Roman" w:hAnsi="Times New Roman"/>
          <w:bCs/>
          <w:sz w:val="28"/>
          <w:szCs w:val="28"/>
          <w:lang w:val="vi-VN"/>
        </w:rPr>
        <w:t xml:space="preserve"> Hồ sơ, </w:t>
      </w:r>
      <w:r w:rsidR="00A21D4F" w:rsidRPr="00CE0BCA">
        <w:rPr>
          <w:rFonts w:ascii="Times New Roman" w:eastAsiaTheme="minorEastAsia" w:hAnsi="Times New Roman"/>
          <w:sz w:val="28"/>
          <w:szCs w:val="28"/>
          <w:lang w:val="vi-VN"/>
        </w:rPr>
        <w:t xml:space="preserve">quy trình thủ tục cho vay; quy trình thu nợ, thu lãi tiền vay, xử lý nợ đến hạn, kiểm tra sử dụng vốn vay </w:t>
      </w:r>
      <w:r w:rsidR="00A21D4F" w:rsidRPr="00CE0BCA">
        <w:rPr>
          <w:rFonts w:ascii="Times New Roman" w:hAnsi="Times New Roman"/>
          <w:bCs/>
          <w:sz w:val="28"/>
          <w:szCs w:val="28"/>
          <w:lang w:val="vi-VN"/>
        </w:rPr>
        <w:t>áp dụng theo</w:t>
      </w:r>
      <w:r w:rsidR="00A21D4F" w:rsidRPr="00CE0BCA">
        <w:rPr>
          <w:rFonts w:ascii="Times New Roman" w:eastAsiaTheme="minorEastAsia" w:hAnsi="Times New Roman"/>
          <w:sz w:val="28"/>
          <w:szCs w:val="28"/>
          <w:lang w:val="vi-VN"/>
        </w:rPr>
        <w:t xml:space="preserve"> quy định hiện hành của </w:t>
      </w:r>
      <w:r w:rsidR="00A21D4F" w:rsidRPr="00CE0BCA">
        <w:rPr>
          <w:rFonts w:ascii="Times New Roman" w:hAnsi="Times New Roman"/>
          <w:sz w:val="28"/>
          <w:szCs w:val="28"/>
          <w:lang w:val="it-IT"/>
        </w:rPr>
        <w:t>Ngân hàng Chính sách xã hội</w:t>
      </w:r>
      <w:r w:rsidR="00A21D4F" w:rsidRPr="00CE0BCA">
        <w:rPr>
          <w:rFonts w:ascii="Times New Roman" w:hAnsi="Times New Roman"/>
          <w:bCs/>
          <w:sz w:val="28"/>
          <w:szCs w:val="28"/>
          <w:lang w:val="vi-VN"/>
        </w:rPr>
        <w:t xml:space="preserve"> đối với chương trình cho vay h</w:t>
      </w:r>
      <w:r w:rsidR="00F158DF" w:rsidRPr="00CE0BCA">
        <w:rPr>
          <w:rFonts w:ascii="Times New Roman" w:hAnsi="Times New Roman"/>
          <w:bCs/>
          <w:sz w:val="28"/>
          <w:szCs w:val="28"/>
          <w:lang w:val="vi-VN"/>
        </w:rPr>
        <w:t>ộ mới thoát nghèo</w:t>
      </w:r>
      <w:r w:rsidR="00A21D4F" w:rsidRPr="00CE0BCA">
        <w:rPr>
          <w:rFonts w:ascii="Times New Roman" w:hAnsi="Times New Roman"/>
          <w:bCs/>
          <w:sz w:val="28"/>
          <w:szCs w:val="28"/>
          <w:lang w:val="vi-VN"/>
        </w:rPr>
        <w:t>.</w:t>
      </w:r>
    </w:p>
    <w:p w14:paraId="26058E41" w14:textId="3A50EB20" w:rsidR="005F3D4E" w:rsidRPr="00CE0BCA" w:rsidRDefault="00903349" w:rsidP="00BE13F5">
      <w:pPr>
        <w:pStyle w:val="BodyTextIndent"/>
        <w:spacing w:before="120" w:after="0"/>
        <w:ind w:left="0" w:firstLine="567"/>
        <w:jc w:val="both"/>
        <w:rPr>
          <w:rFonts w:ascii="Times New Roman" w:hAnsi="Times New Roman"/>
          <w:sz w:val="28"/>
          <w:szCs w:val="28"/>
          <w:lang w:val="vi-VN"/>
        </w:rPr>
      </w:pPr>
      <w:r w:rsidRPr="00CE0BCA">
        <w:rPr>
          <w:rFonts w:ascii="Times New Roman" w:hAnsi="Times New Roman"/>
          <w:sz w:val="28"/>
          <w:szCs w:val="28"/>
          <w:lang w:val="es-AR"/>
        </w:rPr>
        <w:lastRenderedPageBreak/>
        <w:t>-</w:t>
      </w:r>
      <w:r w:rsidR="00A21D4F" w:rsidRPr="00CE0BCA">
        <w:rPr>
          <w:rFonts w:ascii="Times New Roman" w:hAnsi="Times New Roman"/>
          <w:bCs/>
          <w:sz w:val="28"/>
          <w:szCs w:val="28"/>
          <w:lang w:val="vi-VN"/>
        </w:rPr>
        <w:t xml:space="preserve"> Xử lý nợ bị rủi ro: </w:t>
      </w:r>
      <w:r w:rsidR="007924C7" w:rsidRPr="00CE0BCA">
        <w:rPr>
          <w:rFonts w:ascii="Times New Roman" w:hAnsi="Times New Roman"/>
          <w:bCs/>
          <w:sz w:val="28"/>
          <w:szCs w:val="28"/>
          <w:lang w:val="vi-VN"/>
        </w:rPr>
        <w:t xml:space="preserve">Thực hiện theo </w:t>
      </w:r>
      <w:r w:rsidR="007924C7" w:rsidRPr="00CE0BCA">
        <w:rPr>
          <w:rFonts w:ascii="Times New Roman" w:hAnsi="Times New Roman"/>
          <w:sz w:val="28"/>
          <w:szCs w:val="28"/>
          <w:lang w:val="it-IT"/>
        </w:rPr>
        <w:t xml:space="preserve">Quy chế quản lý và sử dụng nguồn ngân sách địa phương ủy thác qua Ngân hàng Chính sách xã hội để cho vay hộ nghèo và các đối tượng chính sách khác trên địa bàn tỉnh Đồng Nai ban hành kèm theo </w:t>
      </w:r>
      <w:r w:rsidR="007924C7" w:rsidRPr="00CE0BCA">
        <w:rPr>
          <w:rFonts w:ascii="Times New Roman" w:hAnsi="Times New Roman"/>
          <w:bCs/>
          <w:sz w:val="28"/>
          <w:szCs w:val="28"/>
          <w:lang w:val="vi-VN"/>
        </w:rPr>
        <w:t xml:space="preserve">Quyết định số </w:t>
      </w:r>
      <w:r w:rsidR="007924C7" w:rsidRPr="00CE0BCA">
        <w:rPr>
          <w:rFonts w:ascii="Times New Roman" w:hAnsi="Times New Roman"/>
          <w:sz w:val="28"/>
          <w:szCs w:val="28"/>
          <w:lang w:val="it-IT"/>
        </w:rPr>
        <w:t>37/2017/QĐ-UBND (</w:t>
      </w:r>
      <w:r w:rsidR="007924C7" w:rsidRPr="00CE0BCA">
        <w:rPr>
          <w:rFonts w:ascii="Times New Roman" w:hAnsi="Times New Roman"/>
          <w:sz w:val="28"/>
          <w:szCs w:val="28"/>
          <w:lang w:val="vi-VN"/>
        </w:rPr>
        <w:t>được sửa đổi, bổ sung tại Quyết định số 41/2020/QĐ-UBND và Quyết định số 44/2024/QĐ-UBND)</w:t>
      </w:r>
      <w:r w:rsidR="00E31340" w:rsidRPr="00CE0BCA">
        <w:rPr>
          <w:rFonts w:ascii="Times New Roman" w:hAnsi="Times New Roman"/>
          <w:sz w:val="28"/>
          <w:szCs w:val="28"/>
          <w:lang w:val="vi-VN"/>
        </w:rPr>
        <w:t>.</w:t>
      </w:r>
    </w:p>
    <w:p w14:paraId="572643CF" w14:textId="2EC711E0" w:rsidR="00A21D4F" w:rsidRPr="00CE0BCA" w:rsidRDefault="00A21D4F" w:rsidP="00BE13F5">
      <w:pPr>
        <w:pStyle w:val="BodyTextIndent"/>
        <w:spacing w:before="120" w:after="0"/>
        <w:ind w:left="0" w:firstLine="567"/>
        <w:jc w:val="both"/>
        <w:rPr>
          <w:rFonts w:ascii="Times New Roman" w:hAnsi="Times New Roman"/>
          <w:sz w:val="28"/>
          <w:szCs w:val="28"/>
          <w:lang w:val="vi-VN"/>
        </w:rPr>
      </w:pPr>
      <w:r w:rsidRPr="00CE0BCA">
        <w:rPr>
          <w:rFonts w:ascii="Times New Roman" w:hAnsi="Times New Roman"/>
          <w:sz w:val="28"/>
          <w:szCs w:val="28"/>
          <w:lang w:val="vi-VN"/>
        </w:rPr>
        <w:t>b)</w:t>
      </w:r>
      <w:r w:rsidR="00612818" w:rsidRPr="00CE0BCA">
        <w:rPr>
          <w:rFonts w:ascii="Times New Roman" w:hAnsi="Times New Roman"/>
          <w:sz w:val="28"/>
          <w:szCs w:val="28"/>
          <w:lang w:val="vi-VN"/>
        </w:rPr>
        <w:t xml:space="preserve"> Đối với </w:t>
      </w:r>
      <w:r w:rsidR="00D30DA6" w:rsidRPr="00CE0BCA">
        <w:rPr>
          <w:rFonts w:ascii="Times New Roman" w:hAnsi="Times New Roman"/>
          <w:bCs/>
          <w:sz w:val="28"/>
          <w:szCs w:val="28"/>
          <w:lang w:val="vi-VN"/>
        </w:rPr>
        <w:t>doanh nghiệp, hợp tác xã, liên hiệp hợp tác xã</w:t>
      </w:r>
    </w:p>
    <w:p w14:paraId="13AD8A3C" w14:textId="6D9F0435" w:rsidR="000747AC" w:rsidRPr="00CE0BCA" w:rsidRDefault="00903349" w:rsidP="00BE13F5">
      <w:pPr>
        <w:pStyle w:val="BodyTextIndent"/>
        <w:spacing w:before="120" w:after="0"/>
        <w:ind w:left="0" w:firstLine="567"/>
        <w:jc w:val="both"/>
        <w:rPr>
          <w:rFonts w:ascii="Times New Roman" w:hAnsi="Times New Roman"/>
          <w:iCs/>
          <w:sz w:val="28"/>
          <w:szCs w:val="28"/>
          <w:lang w:val="vi-VN"/>
        </w:rPr>
      </w:pPr>
      <w:r w:rsidRPr="00CE0BCA">
        <w:rPr>
          <w:rFonts w:ascii="Times New Roman" w:hAnsi="Times New Roman"/>
          <w:sz w:val="28"/>
          <w:szCs w:val="28"/>
          <w:lang w:val="es-AR"/>
        </w:rPr>
        <w:t>-</w:t>
      </w:r>
      <w:r w:rsidR="004E6D2B" w:rsidRPr="00CE0BCA">
        <w:rPr>
          <w:rFonts w:ascii="Times New Roman" w:hAnsi="Times New Roman"/>
          <w:bCs/>
          <w:sz w:val="28"/>
          <w:szCs w:val="28"/>
          <w:lang w:val="vi-VN"/>
        </w:rPr>
        <w:t xml:space="preserve"> </w:t>
      </w:r>
      <w:r w:rsidR="00A5698B" w:rsidRPr="00CE0BCA">
        <w:rPr>
          <w:rFonts w:ascii="Times New Roman" w:hAnsi="Times New Roman"/>
          <w:bCs/>
          <w:sz w:val="28"/>
          <w:szCs w:val="28"/>
          <w:lang w:val="vi-VN"/>
        </w:rPr>
        <w:t>Đối tượng được hỗ trợ vay vốn</w:t>
      </w:r>
      <w:r w:rsidR="004E6D2B" w:rsidRPr="00CE0BCA">
        <w:rPr>
          <w:rFonts w:ascii="Times New Roman" w:hAnsi="Times New Roman"/>
          <w:bCs/>
          <w:sz w:val="28"/>
          <w:szCs w:val="28"/>
          <w:lang w:val="vi-VN"/>
        </w:rPr>
        <w:t>: D</w:t>
      </w:r>
      <w:r w:rsidR="009F60E4" w:rsidRPr="00CE0BCA">
        <w:rPr>
          <w:rFonts w:ascii="Times New Roman" w:hAnsi="Times New Roman"/>
          <w:bCs/>
          <w:sz w:val="28"/>
          <w:szCs w:val="28"/>
          <w:lang w:val="vi-VN"/>
        </w:rPr>
        <w:t>oanh nghiệp, hợp tác xã,</w:t>
      </w:r>
      <w:r w:rsidR="000747AC" w:rsidRPr="00CE0BCA">
        <w:rPr>
          <w:rFonts w:ascii="Times New Roman" w:hAnsi="Times New Roman"/>
          <w:bCs/>
          <w:sz w:val="28"/>
          <w:szCs w:val="28"/>
          <w:lang w:val="vi-VN"/>
        </w:rPr>
        <w:t xml:space="preserve"> liên hiệp hợp tác xã </w:t>
      </w:r>
      <w:r w:rsidR="000747AC" w:rsidRPr="00CE0BCA">
        <w:rPr>
          <w:rFonts w:ascii="Times New Roman" w:hAnsi="Times New Roman"/>
          <w:iCs/>
          <w:sz w:val="28"/>
          <w:szCs w:val="28"/>
          <w:lang w:val="vi-VN"/>
        </w:rPr>
        <w:t>được thành lập và hoạt động hợp pháp theo quy định của pháp luật.</w:t>
      </w:r>
    </w:p>
    <w:p w14:paraId="2665581A" w14:textId="68AE255B" w:rsidR="006F24FA" w:rsidRPr="00CE0BCA" w:rsidRDefault="00903349"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6F24FA" w:rsidRPr="00CE0BCA">
        <w:rPr>
          <w:rFonts w:ascii="Times New Roman" w:hAnsi="Times New Roman"/>
          <w:bCs/>
          <w:sz w:val="28"/>
          <w:szCs w:val="28"/>
          <w:lang w:val="vi-VN"/>
        </w:rPr>
        <w:t xml:space="preserve"> Mức vay: Tối đa 4.000 triệu đồng/dự án.</w:t>
      </w:r>
    </w:p>
    <w:p w14:paraId="18F1B317" w14:textId="0C6D684B" w:rsidR="006F24FA" w:rsidRPr="00CE0BCA" w:rsidRDefault="00903349" w:rsidP="00BE13F5">
      <w:pPr>
        <w:pStyle w:val="BodyTextIndent"/>
        <w:spacing w:before="120" w:after="0"/>
        <w:ind w:left="0" w:firstLine="567"/>
        <w:jc w:val="both"/>
        <w:rPr>
          <w:rFonts w:ascii="Times New Roman" w:hAnsi="Times New Roman"/>
          <w:sz w:val="28"/>
          <w:szCs w:val="28"/>
          <w:lang w:val="vi-VN"/>
        </w:rPr>
      </w:pPr>
      <w:r w:rsidRPr="00CE0BCA">
        <w:rPr>
          <w:rFonts w:ascii="Times New Roman" w:hAnsi="Times New Roman"/>
          <w:sz w:val="28"/>
          <w:szCs w:val="28"/>
          <w:lang w:val="es-AR"/>
        </w:rPr>
        <w:t>-</w:t>
      </w:r>
      <w:r w:rsidR="006F24FA" w:rsidRPr="00CE0BCA">
        <w:rPr>
          <w:rFonts w:ascii="Times New Roman" w:hAnsi="Times New Roman"/>
          <w:sz w:val="28"/>
          <w:szCs w:val="28"/>
          <w:lang w:val="vi-VN"/>
        </w:rPr>
        <w:t xml:space="preserve"> Lãi suất cho vay: Bằng lãi suất cho vay hộ nghèo theo quy định của Thủ tướng Chính phủ trong từng thời kỳ; lãi suất nợ quá hạn bằng 130% lãi suất cho vay</w:t>
      </w:r>
      <w:r w:rsidR="004E6D2B" w:rsidRPr="00CE0BCA">
        <w:rPr>
          <w:rFonts w:ascii="Times New Roman" w:hAnsi="Times New Roman"/>
          <w:sz w:val="28"/>
          <w:szCs w:val="28"/>
          <w:lang w:val="vi-VN"/>
        </w:rPr>
        <w:t>.</w:t>
      </w:r>
    </w:p>
    <w:p w14:paraId="27D08959" w14:textId="5BC16933" w:rsidR="0094558C" w:rsidRPr="00CE0BCA" w:rsidRDefault="00903349"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6F24FA" w:rsidRPr="00CE0BCA">
        <w:rPr>
          <w:rFonts w:ascii="Times New Roman" w:hAnsi="Times New Roman"/>
          <w:bCs/>
          <w:sz w:val="28"/>
          <w:szCs w:val="28"/>
          <w:lang w:val="vi-VN"/>
        </w:rPr>
        <w:t xml:space="preserve"> Thời hạn vay: </w:t>
      </w:r>
      <w:r w:rsidR="0094558C" w:rsidRPr="00CE0BCA">
        <w:rPr>
          <w:rFonts w:ascii="Times New Roman" w:hAnsi="Times New Roman"/>
          <w:bCs/>
          <w:sz w:val="28"/>
          <w:szCs w:val="28"/>
          <w:lang w:val="vi-VN"/>
        </w:rPr>
        <w:t>Thời hạn cho vay tối đa 120 tháng. Thời hạn cho vay cụ thể do Ngân hàng Chính sách xã hội nơi cho vay xem xét căn cứ vào nguồn vốn, chu kỳ sản xuất kinh doanh, kh</w:t>
      </w:r>
      <w:r w:rsidR="004E6D2B" w:rsidRPr="00CE0BCA">
        <w:rPr>
          <w:rFonts w:ascii="Times New Roman" w:hAnsi="Times New Roman"/>
          <w:bCs/>
          <w:sz w:val="28"/>
          <w:szCs w:val="28"/>
          <w:lang w:val="vi-VN"/>
        </w:rPr>
        <w:t xml:space="preserve">ả năng trả nợ của người vay </w:t>
      </w:r>
      <w:r w:rsidR="0094558C" w:rsidRPr="00CE0BCA">
        <w:rPr>
          <w:rFonts w:ascii="Times New Roman" w:hAnsi="Times New Roman"/>
          <w:bCs/>
          <w:sz w:val="28"/>
          <w:szCs w:val="28"/>
          <w:lang w:val="vi-VN"/>
        </w:rPr>
        <w:t>thỏa thuận nhưng không quá 120 tháng.</w:t>
      </w:r>
    </w:p>
    <w:p w14:paraId="6CFE3050" w14:textId="6B3BB3ED" w:rsidR="006F24FA" w:rsidRPr="00CE0BCA" w:rsidRDefault="00903349"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6F24FA" w:rsidRPr="00CE0BCA">
        <w:rPr>
          <w:rFonts w:ascii="Times New Roman" w:hAnsi="Times New Roman"/>
          <w:bCs/>
          <w:sz w:val="28"/>
          <w:szCs w:val="28"/>
          <w:lang w:val="vi-VN"/>
        </w:rPr>
        <w:t xml:space="preserve"> Mục đích sử dụng vốn vay: </w:t>
      </w:r>
      <w:r w:rsidR="0094558C" w:rsidRPr="00CE0BCA">
        <w:rPr>
          <w:rFonts w:ascii="Times New Roman" w:hAnsi="Times New Roman"/>
          <w:bCs/>
          <w:sz w:val="28"/>
          <w:szCs w:val="28"/>
          <w:lang w:val="vi-VN"/>
        </w:rPr>
        <w:t xml:space="preserve">Tổ chức sản xuất kinh doanh </w:t>
      </w:r>
      <w:r w:rsidR="000747AC" w:rsidRPr="00CE0BCA">
        <w:rPr>
          <w:rFonts w:ascii="Times New Roman" w:hAnsi="Times New Roman"/>
          <w:bCs/>
          <w:sz w:val="28"/>
          <w:szCs w:val="28"/>
          <w:lang w:val="vi-VN"/>
        </w:rPr>
        <w:t xml:space="preserve">để sản xuất </w:t>
      </w:r>
      <w:r w:rsidR="006F24FA" w:rsidRPr="00CE0BCA">
        <w:rPr>
          <w:rFonts w:ascii="Times New Roman" w:hAnsi="Times New Roman"/>
          <w:bCs/>
          <w:sz w:val="28"/>
          <w:szCs w:val="28"/>
          <w:lang w:val="es-AR"/>
        </w:rPr>
        <w:t>nông nghiệp theo hướng hữu cơ, nông nghiệp ứng dụng công nghệ cao</w:t>
      </w:r>
      <w:r w:rsidR="006F24FA" w:rsidRPr="00CE0BCA">
        <w:rPr>
          <w:rFonts w:ascii="Times New Roman" w:hAnsi="Times New Roman"/>
          <w:bCs/>
          <w:sz w:val="28"/>
          <w:szCs w:val="28"/>
          <w:lang w:val="vi-VN"/>
        </w:rPr>
        <w:t>.</w:t>
      </w:r>
    </w:p>
    <w:p w14:paraId="6E904CAB" w14:textId="0A3217B5" w:rsidR="006F24FA" w:rsidRPr="00CE0BCA" w:rsidRDefault="00903349" w:rsidP="00BE13F5">
      <w:pPr>
        <w:pStyle w:val="BodyTextIndent"/>
        <w:spacing w:before="120" w:after="0"/>
        <w:ind w:left="0" w:firstLine="567"/>
        <w:jc w:val="both"/>
        <w:rPr>
          <w:rFonts w:ascii="Times New Roman" w:hAnsi="Times New Roman"/>
          <w:bCs/>
          <w:sz w:val="28"/>
          <w:szCs w:val="28"/>
          <w:lang w:val="vi-VN"/>
        </w:rPr>
      </w:pPr>
      <w:r w:rsidRPr="00CE0BCA">
        <w:rPr>
          <w:rFonts w:ascii="Times New Roman" w:hAnsi="Times New Roman"/>
          <w:sz w:val="28"/>
          <w:szCs w:val="28"/>
          <w:lang w:val="es-AR"/>
        </w:rPr>
        <w:t>-</w:t>
      </w:r>
      <w:r w:rsidR="004E6D2B" w:rsidRPr="00CE0BCA">
        <w:rPr>
          <w:rFonts w:ascii="Times New Roman" w:hAnsi="Times New Roman"/>
          <w:bCs/>
          <w:sz w:val="28"/>
          <w:szCs w:val="28"/>
          <w:lang w:val="vi-VN"/>
        </w:rPr>
        <w:t xml:space="preserve"> Điều kiện vay: </w:t>
      </w:r>
      <w:r w:rsidR="004970E1" w:rsidRPr="00CE0BCA">
        <w:rPr>
          <w:rFonts w:ascii="Times New Roman" w:hAnsi="Times New Roman"/>
          <w:bCs/>
          <w:sz w:val="28"/>
          <w:szCs w:val="28"/>
          <w:lang w:val="vi-VN"/>
        </w:rPr>
        <w:t>D</w:t>
      </w:r>
      <w:r w:rsidR="000747AC" w:rsidRPr="00CE0BCA">
        <w:rPr>
          <w:rFonts w:ascii="Times New Roman" w:hAnsi="Times New Roman"/>
          <w:bCs/>
          <w:sz w:val="28"/>
          <w:szCs w:val="28"/>
          <w:lang w:val="vi-VN"/>
        </w:rPr>
        <w:t>oanh nghiệp, hợp tác xã, liên hiệp hợp tác xã</w:t>
      </w:r>
      <w:r w:rsidR="00472090" w:rsidRPr="00CE0BCA">
        <w:rPr>
          <w:rFonts w:ascii="Times New Roman" w:hAnsi="Times New Roman"/>
          <w:iCs/>
          <w:sz w:val="28"/>
          <w:szCs w:val="28"/>
          <w:lang w:val="vi-VN"/>
        </w:rPr>
        <w:t xml:space="preserve"> </w:t>
      </w:r>
      <w:r w:rsidR="006F24FA" w:rsidRPr="00CE0BCA">
        <w:rPr>
          <w:rFonts w:ascii="Times New Roman" w:hAnsi="Times New Roman"/>
          <w:bCs/>
          <w:sz w:val="28"/>
          <w:szCs w:val="28"/>
          <w:lang w:val="vi-VN"/>
        </w:rPr>
        <w:t>được thành lập</w:t>
      </w:r>
      <w:r w:rsidR="00472090" w:rsidRPr="00CE0BCA">
        <w:rPr>
          <w:rFonts w:ascii="Times New Roman" w:hAnsi="Times New Roman"/>
          <w:bCs/>
          <w:sz w:val="28"/>
          <w:szCs w:val="28"/>
          <w:lang w:val="vi-VN"/>
        </w:rPr>
        <w:t>,</w:t>
      </w:r>
      <w:r w:rsidR="006F24FA" w:rsidRPr="00CE0BCA">
        <w:rPr>
          <w:rFonts w:ascii="Times New Roman" w:hAnsi="Times New Roman"/>
          <w:bCs/>
          <w:sz w:val="28"/>
          <w:szCs w:val="28"/>
          <w:lang w:val="vi-VN"/>
        </w:rPr>
        <w:t xml:space="preserve"> hoạt động hợp pháp</w:t>
      </w:r>
      <w:r w:rsidR="006D1DC0" w:rsidRPr="00CE0BCA">
        <w:rPr>
          <w:rFonts w:ascii="Times New Roman" w:hAnsi="Times New Roman"/>
          <w:bCs/>
          <w:sz w:val="28"/>
          <w:szCs w:val="28"/>
          <w:lang w:val="vi-VN"/>
        </w:rPr>
        <w:t xml:space="preserve"> </w:t>
      </w:r>
      <w:r w:rsidR="00472090" w:rsidRPr="00CE0BCA">
        <w:rPr>
          <w:rFonts w:ascii="Times New Roman" w:hAnsi="Times New Roman"/>
          <w:bCs/>
          <w:sz w:val="28"/>
          <w:szCs w:val="28"/>
          <w:lang w:val="vi-VN"/>
        </w:rPr>
        <w:t xml:space="preserve">và </w:t>
      </w:r>
      <w:r w:rsidR="00E91920" w:rsidRPr="00CE0BCA">
        <w:rPr>
          <w:rFonts w:ascii="Times New Roman" w:hAnsi="Times New Roman"/>
          <w:bCs/>
          <w:sz w:val="28"/>
          <w:szCs w:val="28"/>
          <w:lang w:val="vi-VN"/>
        </w:rPr>
        <w:t xml:space="preserve">có </w:t>
      </w:r>
      <w:r w:rsidR="000747AC" w:rsidRPr="00CE0BCA">
        <w:rPr>
          <w:rFonts w:ascii="Times New Roman" w:hAnsi="Times New Roman"/>
          <w:bCs/>
          <w:sz w:val="28"/>
          <w:szCs w:val="28"/>
          <w:lang w:val="vi-VN"/>
        </w:rPr>
        <w:t xml:space="preserve">xác nhận của cơ quan có thẩm quyền về </w:t>
      </w:r>
      <w:r w:rsidR="0071514E" w:rsidRPr="00CE0BCA">
        <w:rPr>
          <w:rFonts w:ascii="Times New Roman" w:hAnsi="Times New Roman"/>
          <w:bCs/>
          <w:sz w:val="28"/>
          <w:szCs w:val="28"/>
          <w:lang w:val="vi-VN"/>
        </w:rPr>
        <w:t xml:space="preserve">sản xuất </w:t>
      </w:r>
      <w:r w:rsidR="0071514E" w:rsidRPr="00CE0BCA">
        <w:rPr>
          <w:rFonts w:ascii="Times New Roman" w:hAnsi="Times New Roman"/>
          <w:bCs/>
          <w:sz w:val="28"/>
          <w:szCs w:val="28"/>
          <w:lang w:val="es-AR"/>
        </w:rPr>
        <w:t>nông nghiệp theo hướng hữu cơ, nông nghiệp ứng dụng công nghệ cao</w:t>
      </w:r>
      <w:r w:rsidR="00E91920" w:rsidRPr="00CE0BCA">
        <w:rPr>
          <w:rFonts w:ascii="Times New Roman" w:hAnsi="Times New Roman"/>
          <w:bCs/>
          <w:sz w:val="28"/>
          <w:szCs w:val="28"/>
          <w:lang w:val="vi-VN"/>
        </w:rPr>
        <w:t xml:space="preserve">; </w:t>
      </w:r>
      <w:r w:rsidR="006F24FA" w:rsidRPr="00CE0BCA">
        <w:rPr>
          <w:rFonts w:ascii="Times New Roman" w:hAnsi="Times New Roman"/>
          <w:bCs/>
          <w:sz w:val="28"/>
          <w:szCs w:val="28"/>
          <w:lang w:val="vi-VN"/>
        </w:rPr>
        <w:t xml:space="preserve">có dự án vay vốn tổ chức sản xuất, kinh doanh khả thi để </w:t>
      </w:r>
      <w:r w:rsidR="00E91920" w:rsidRPr="00CE0BCA">
        <w:rPr>
          <w:rFonts w:ascii="Times New Roman" w:hAnsi="Times New Roman"/>
          <w:bCs/>
          <w:sz w:val="28"/>
          <w:szCs w:val="28"/>
          <w:lang w:val="vi-VN"/>
        </w:rPr>
        <w:t>p</w:t>
      </w:r>
      <w:r w:rsidR="006F24FA" w:rsidRPr="00CE0BCA">
        <w:rPr>
          <w:rFonts w:ascii="Times New Roman" w:eastAsiaTheme="minorEastAsia" w:hAnsi="Times New Roman"/>
          <w:bCs/>
          <w:sz w:val="28"/>
          <w:szCs w:val="28"/>
          <w:lang w:val="vi-VN"/>
        </w:rPr>
        <w:t xml:space="preserve">hát triển </w:t>
      </w:r>
      <w:r w:rsidR="006F24FA" w:rsidRPr="00CE0BCA">
        <w:rPr>
          <w:rFonts w:ascii="Times New Roman" w:hAnsi="Times New Roman"/>
          <w:bCs/>
          <w:sz w:val="28"/>
          <w:szCs w:val="28"/>
          <w:lang w:val="es-AR"/>
        </w:rPr>
        <w:t>nông nghiệp theo hướng hữu cơ, nông nghiệp ứng dụng công nghệ cao</w:t>
      </w:r>
      <w:r w:rsidR="006F24FA" w:rsidRPr="00CE0BCA">
        <w:rPr>
          <w:rFonts w:ascii="Times New Roman" w:hAnsi="Times New Roman"/>
          <w:bCs/>
          <w:iCs/>
          <w:sz w:val="28"/>
          <w:szCs w:val="28"/>
          <w:lang w:val="vi-VN"/>
        </w:rPr>
        <w:t xml:space="preserve"> trên địa bàn tỉnh Đồng Nai,</w:t>
      </w:r>
      <w:r w:rsidR="006F24FA" w:rsidRPr="00CE0BCA">
        <w:rPr>
          <w:rFonts w:ascii="Times New Roman" w:hAnsi="Times New Roman"/>
          <w:bCs/>
          <w:sz w:val="28"/>
          <w:szCs w:val="28"/>
          <w:lang w:val="vi-VN"/>
        </w:rPr>
        <w:t xml:space="preserve"> được </w:t>
      </w:r>
      <w:r w:rsidR="000F5928" w:rsidRPr="00CE0BCA">
        <w:rPr>
          <w:rFonts w:ascii="Times New Roman" w:hAnsi="Times New Roman"/>
          <w:bCs/>
          <w:sz w:val="28"/>
          <w:szCs w:val="28"/>
          <w:lang w:val="vi-VN"/>
        </w:rPr>
        <w:t>Ủy ban nhân dân</w:t>
      </w:r>
      <w:r w:rsidR="006F24FA" w:rsidRPr="00CE0BCA">
        <w:rPr>
          <w:rFonts w:ascii="Times New Roman" w:hAnsi="Times New Roman"/>
          <w:bCs/>
          <w:sz w:val="28"/>
          <w:szCs w:val="28"/>
          <w:lang w:val="vi-VN"/>
        </w:rPr>
        <w:t xml:space="preserve"> cấp xã nơ</w:t>
      </w:r>
      <w:r w:rsidR="004E6D2B" w:rsidRPr="00CE0BCA">
        <w:rPr>
          <w:rFonts w:ascii="Times New Roman" w:hAnsi="Times New Roman"/>
          <w:bCs/>
          <w:sz w:val="28"/>
          <w:szCs w:val="28"/>
          <w:lang w:val="vi-VN"/>
        </w:rPr>
        <w:t xml:space="preserve">i thực hiện dự án xác nhận; </w:t>
      </w:r>
      <w:r w:rsidR="006F24FA" w:rsidRPr="00CE0BCA">
        <w:rPr>
          <w:rFonts w:ascii="Times New Roman" w:hAnsi="Times New Roman"/>
          <w:bCs/>
          <w:sz w:val="28"/>
          <w:szCs w:val="28"/>
          <w:lang w:val="vi-VN"/>
        </w:rPr>
        <w:t>có bảo đảm tiền vay theo quy định của pháp luật</w:t>
      </w:r>
      <w:r w:rsidR="0071514E" w:rsidRPr="00CE0BCA">
        <w:rPr>
          <w:rFonts w:ascii="Times New Roman" w:hAnsi="Times New Roman"/>
          <w:bCs/>
          <w:sz w:val="28"/>
          <w:szCs w:val="28"/>
          <w:lang w:val="vi-VN"/>
        </w:rPr>
        <w:t xml:space="preserve"> và Ngân hàng Chính sách xã hội.</w:t>
      </w:r>
    </w:p>
    <w:p w14:paraId="30DA33A2" w14:textId="43FEA698" w:rsidR="006F24FA" w:rsidRPr="00CE0BCA" w:rsidRDefault="00903349" w:rsidP="00BE13F5">
      <w:pPr>
        <w:pStyle w:val="BodyTextIndent"/>
        <w:spacing w:before="120" w:after="0"/>
        <w:ind w:left="0" w:firstLine="567"/>
        <w:jc w:val="both"/>
        <w:rPr>
          <w:rFonts w:ascii="Times New Roman" w:hAnsi="Times New Roman"/>
          <w:sz w:val="28"/>
          <w:szCs w:val="28"/>
          <w:lang w:val="vi-VN"/>
        </w:rPr>
      </w:pPr>
      <w:r w:rsidRPr="00CE0BCA">
        <w:rPr>
          <w:rFonts w:ascii="Times New Roman" w:hAnsi="Times New Roman"/>
          <w:sz w:val="28"/>
          <w:szCs w:val="28"/>
          <w:lang w:val="es-AR"/>
        </w:rPr>
        <w:t>-</w:t>
      </w:r>
      <w:r w:rsidR="006F24FA" w:rsidRPr="00CE0BCA">
        <w:rPr>
          <w:rFonts w:ascii="Times New Roman" w:hAnsi="Times New Roman"/>
          <w:bCs/>
          <w:sz w:val="28"/>
          <w:szCs w:val="28"/>
          <w:lang w:val="vi-VN"/>
        </w:rPr>
        <w:t xml:space="preserve"> Hồ sơ, </w:t>
      </w:r>
      <w:r w:rsidR="006F24FA" w:rsidRPr="00CE0BCA">
        <w:rPr>
          <w:rFonts w:ascii="Times New Roman" w:eastAsiaTheme="minorEastAsia" w:hAnsi="Times New Roman"/>
          <w:sz w:val="28"/>
          <w:szCs w:val="28"/>
          <w:lang w:val="vi-VN"/>
        </w:rPr>
        <w:t>quy trình thủ tục cho vay; quy trình thu nợ, thu lãi tiền vay, xử lý nợ đến hạn, kiểm tra sử dụng vốn vay á</w:t>
      </w:r>
      <w:r w:rsidR="006F24FA" w:rsidRPr="00CE0BCA">
        <w:rPr>
          <w:rFonts w:ascii="Times New Roman" w:hAnsi="Times New Roman"/>
          <w:bCs/>
          <w:sz w:val="28"/>
          <w:szCs w:val="28"/>
          <w:lang w:val="vi-VN"/>
        </w:rPr>
        <w:t>p dụng theo quy định</w:t>
      </w:r>
      <w:r w:rsidR="006F24FA" w:rsidRPr="00CE0BCA">
        <w:rPr>
          <w:rFonts w:ascii="Times New Roman" w:eastAsiaTheme="minorEastAsia" w:hAnsi="Times New Roman"/>
          <w:sz w:val="28"/>
          <w:szCs w:val="28"/>
          <w:lang w:val="vi-VN"/>
        </w:rPr>
        <w:t xml:space="preserve"> hiện hành của Ngân hàng Chính sách xã hội </w:t>
      </w:r>
      <w:r w:rsidR="006F24FA" w:rsidRPr="00CE0BCA">
        <w:rPr>
          <w:rFonts w:ascii="Times New Roman" w:hAnsi="Times New Roman"/>
          <w:bCs/>
          <w:sz w:val="28"/>
          <w:szCs w:val="28"/>
          <w:lang w:val="vi-VN"/>
        </w:rPr>
        <w:t>đối với chương trình cho vay hỗ trợ tạo việc làm, duy trì và mở rộng việc làm.</w:t>
      </w:r>
    </w:p>
    <w:p w14:paraId="2A07E626" w14:textId="23399FE2" w:rsidR="00E31340" w:rsidRPr="00CE0BCA" w:rsidRDefault="00903349" w:rsidP="00BE13F5">
      <w:pPr>
        <w:pStyle w:val="BodyTextIndent"/>
        <w:spacing w:before="120" w:after="0"/>
        <w:ind w:left="0" w:firstLine="567"/>
        <w:jc w:val="both"/>
        <w:rPr>
          <w:rFonts w:ascii="Times New Roman" w:hAnsi="Times New Roman"/>
          <w:sz w:val="28"/>
          <w:szCs w:val="28"/>
        </w:rPr>
      </w:pPr>
      <w:r w:rsidRPr="00CE0BCA">
        <w:rPr>
          <w:rFonts w:ascii="Times New Roman" w:hAnsi="Times New Roman"/>
          <w:sz w:val="28"/>
          <w:szCs w:val="28"/>
          <w:lang w:val="es-AR"/>
        </w:rPr>
        <w:t>-</w:t>
      </w:r>
      <w:r w:rsidR="006F24FA" w:rsidRPr="00CE0BCA">
        <w:rPr>
          <w:rFonts w:ascii="Times New Roman" w:hAnsi="Times New Roman"/>
          <w:bCs/>
          <w:sz w:val="28"/>
          <w:szCs w:val="28"/>
          <w:lang w:val="vi-VN"/>
        </w:rPr>
        <w:t xml:space="preserve"> Xử lý nợ bị rủi ro: </w:t>
      </w:r>
      <w:bookmarkEnd w:id="25"/>
      <w:bookmarkEnd w:id="29"/>
      <w:r w:rsidR="007924C7" w:rsidRPr="00CE0BCA">
        <w:rPr>
          <w:rFonts w:ascii="Times New Roman" w:hAnsi="Times New Roman"/>
          <w:bCs/>
          <w:sz w:val="28"/>
          <w:szCs w:val="28"/>
          <w:lang w:val="vi-VN"/>
        </w:rPr>
        <w:t xml:space="preserve">Thực hiện theo </w:t>
      </w:r>
      <w:r w:rsidR="007924C7" w:rsidRPr="00CE0BCA">
        <w:rPr>
          <w:rFonts w:ascii="Times New Roman" w:hAnsi="Times New Roman"/>
          <w:sz w:val="28"/>
          <w:szCs w:val="28"/>
          <w:lang w:val="it-IT"/>
        </w:rPr>
        <w:t xml:space="preserve">Quy chế quản lý và sử dụng nguồn ngân sách địa phương ủy thác qua Ngân hàng Chính sách xã hội để cho vay hộ nghèo và các đối tượng chính sách khác trên địa bàn tỉnh Đồng Nai ban hành kèm theo </w:t>
      </w:r>
      <w:r w:rsidR="007924C7" w:rsidRPr="00CE0BCA">
        <w:rPr>
          <w:rFonts w:ascii="Times New Roman" w:hAnsi="Times New Roman"/>
          <w:bCs/>
          <w:sz w:val="28"/>
          <w:szCs w:val="28"/>
          <w:lang w:val="vi-VN"/>
        </w:rPr>
        <w:t xml:space="preserve">Quyết định số </w:t>
      </w:r>
      <w:r w:rsidR="007924C7" w:rsidRPr="00CE0BCA">
        <w:rPr>
          <w:rFonts w:ascii="Times New Roman" w:hAnsi="Times New Roman"/>
          <w:sz w:val="28"/>
          <w:szCs w:val="28"/>
          <w:lang w:val="it-IT"/>
        </w:rPr>
        <w:t>37/2017/QĐ-UBND (</w:t>
      </w:r>
      <w:r w:rsidR="007924C7" w:rsidRPr="00CE0BCA">
        <w:rPr>
          <w:rFonts w:ascii="Times New Roman" w:hAnsi="Times New Roman"/>
          <w:sz w:val="28"/>
          <w:szCs w:val="28"/>
          <w:lang w:val="vi-VN"/>
        </w:rPr>
        <w:t>được sửa đổi, bổ sung tại Quyết định số 41/2020/QĐ-UBND và Quyết định số 44/2024/QĐ-UBND)</w:t>
      </w:r>
      <w:r w:rsidR="00E31340" w:rsidRPr="00CE0BCA">
        <w:rPr>
          <w:rFonts w:ascii="Times New Roman" w:hAnsi="Times New Roman"/>
          <w:sz w:val="28"/>
          <w:szCs w:val="28"/>
          <w:lang w:val="vi-VN"/>
        </w:rPr>
        <w:t>.</w:t>
      </w:r>
    </w:p>
    <w:p w14:paraId="6FA711EA" w14:textId="52EEB0F7" w:rsidR="00352278" w:rsidRPr="00CE0BCA" w:rsidRDefault="00352278" w:rsidP="00BE13F5">
      <w:pPr>
        <w:pStyle w:val="BodyTextIndent"/>
        <w:spacing w:before="120" w:after="0"/>
        <w:ind w:left="0" w:firstLine="567"/>
        <w:jc w:val="both"/>
        <w:rPr>
          <w:rFonts w:ascii="Times New Roman" w:hAnsi="Times New Roman"/>
          <w:b/>
          <w:bCs/>
          <w:iCs/>
          <w:sz w:val="28"/>
          <w:szCs w:val="28"/>
          <w:lang w:val="it-IT"/>
        </w:rPr>
      </w:pPr>
      <w:r w:rsidRPr="00CE0BCA">
        <w:rPr>
          <w:rFonts w:ascii="Times New Roman" w:hAnsi="Times New Roman"/>
          <w:b/>
          <w:bCs/>
          <w:iCs/>
          <w:sz w:val="28"/>
          <w:szCs w:val="28"/>
          <w:lang w:val="vi-VN"/>
        </w:rPr>
        <w:t xml:space="preserve">Điều </w:t>
      </w:r>
      <w:r w:rsidR="00A615C0" w:rsidRPr="00CE0BCA">
        <w:rPr>
          <w:rFonts w:ascii="Times New Roman" w:hAnsi="Times New Roman"/>
          <w:b/>
          <w:bCs/>
          <w:iCs/>
          <w:sz w:val="28"/>
          <w:szCs w:val="28"/>
          <w:lang w:val="vi-VN"/>
        </w:rPr>
        <w:t>5</w:t>
      </w:r>
      <w:r w:rsidRPr="00CE0BCA">
        <w:rPr>
          <w:rFonts w:ascii="Times New Roman" w:hAnsi="Times New Roman"/>
          <w:b/>
          <w:bCs/>
          <w:iCs/>
          <w:sz w:val="28"/>
          <w:szCs w:val="28"/>
          <w:lang w:val="vi-VN"/>
        </w:rPr>
        <w:t xml:space="preserve">. </w:t>
      </w:r>
      <w:bookmarkStart w:id="31" w:name="_Hlk187170998"/>
      <w:r w:rsidRPr="00CE0BCA">
        <w:rPr>
          <w:rFonts w:ascii="Times New Roman" w:hAnsi="Times New Roman"/>
          <w:b/>
          <w:bCs/>
          <w:iCs/>
          <w:sz w:val="28"/>
          <w:szCs w:val="28"/>
          <w:lang w:val="vi-VN"/>
        </w:rPr>
        <w:t xml:space="preserve">Nguồn vốn </w:t>
      </w:r>
      <w:r w:rsidR="00A615C0" w:rsidRPr="00CE0BCA">
        <w:rPr>
          <w:rFonts w:ascii="Times New Roman" w:hAnsi="Times New Roman"/>
          <w:b/>
          <w:bCs/>
          <w:iCs/>
          <w:sz w:val="28"/>
          <w:szCs w:val="28"/>
          <w:lang w:val="vi-VN"/>
        </w:rPr>
        <w:t>cho vay</w:t>
      </w:r>
      <w:r w:rsidR="0071514E" w:rsidRPr="00CE0BCA">
        <w:rPr>
          <w:rFonts w:ascii="Times New Roman" w:hAnsi="Times New Roman"/>
          <w:b/>
          <w:bCs/>
          <w:iCs/>
          <w:sz w:val="28"/>
          <w:szCs w:val="28"/>
          <w:lang w:val="vi-VN"/>
        </w:rPr>
        <w:t>;</w:t>
      </w:r>
      <w:r w:rsidR="00A615C0" w:rsidRPr="00CE0BCA">
        <w:rPr>
          <w:rFonts w:ascii="Times New Roman" w:hAnsi="Times New Roman"/>
          <w:b/>
          <w:bCs/>
          <w:iCs/>
          <w:sz w:val="28"/>
          <w:szCs w:val="28"/>
          <w:lang w:val="vi-VN"/>
        </w:rPr>
        <w:t xml:space="preserve"> quản lý</w:t>
      </w:r>
      <w:r w:rsidR="0071514E" w:rsidRPr="00CE0BCA">
        <w:rPr>
          <w:rFonts w:ascii="Times New Roman" w:hAnsi="Times New Roman"/>
          <w:b/>
          <w:bCs/>
          <w:iCs/>
          <w:sz w:val="28"/>
          <w:szCs w:val="28"/>
          <w:lang w:val="vi-VN"/>
        </w:rPr>
        <w:t>,</w:t>
      </w:r>
      <w:r w:rsidR="00A615C0" w:rsidRPr="00CE0BCA">
        <w:rPr>
          <w:rFonts w:ascii="Times New Roman" w:hAnsi="Times New Roman"/>
          <w:b/>
          <w:bCs/>
          <w:iCs/>
          <w:sz w:val="28"/>
          <w:szCs w:val="28"/>
          <w:lang w:val="vi-VN"/>
        </w:rPr>
        <w:t xml:space="preserve"> sử dụng nguồn vốn</w:t>
      </w:r>
      <w:r w:rsidR="0071514E" w:rsidRPr="00CE0BCA">
        <w:rPr>
          <w:rFonts w:ascii="Times New Roman" w:hAnsi="Times New Roman"/>
          <w:b/>
          <w:bCs/>
          <w:iCs/>
          <w:sz w:val="28"/>
          <w:szCs w:val="28"/>
          <w:lang w:val="vi-VN"/>
        </w:rPr>
        <w:t xml:space="preserve"> và</w:t>
      </w:r>
      <w:r w:rsidR="00A615C0" w:rsidRPr="00CE0BCA">
        <w:rPr>
          <w:rFonts w:ascii="Times New Roman" w:hAnsi="Times New Roman"/>
          <w:b/>
          <w:bCs/>
          <w:iCs/>
          <w:sz w:val="28"/>
          <w:szCs w:val="28"/>
          <w:lang w:val="vi-VN"/>
        </w:rPr>
        <w:t xml:space="preserve"> </w:t>
      </w:r>
      <w:r w:rsidR="0071514E" w:rsidRPr="00CE0BCA">
        <w:rPr>
          <w:rFonts w:ascii="Times New Roman" w:hAnsi="Times New Roman"/>
          <w:b/>
          <w:bCs/>
          <w:sz w:val="28"/>
          <w:szCs w:val="28"/>
          <w:lang w:val="vi-VN"/>
        </w:rPr>
        <w:t>tiền lãi thu được từ cho vay</w:t>
      </w:r>
      <w:r w:rsidR="0071514E" w:rsidRPr="00CE0BCA">
        <w:rPr>
          <w:rFonts w:ascii="Times New Roman" w:hAnsi="Times New Roman"/>
          <w:b/>
          <w:bCs/>
          <w:iCs/>
          <w:sz w:val="28"/>
          <w:szCs w:val="28"/>
          <w:lang w:val="vi-VN"/>
        </w:rPr>
        <w:t xml:space="preserve"> </w:t>
      </w:r>
      <w:r w:rsidR="00E82811" w:rsidRPr="00CE0BCA">
        <w:rPr>
          <w:rFonts w:ascii="Times New Roman" w:hAnsi="Times New Roman"/>
          <w:b/>
          <w:bCs/>
          <w:iCs/>
          <w:sz w:val="28"/>
          <w:szCs w:val="28"/>
          <w:lang w:val="vi-VN"/>
        </w:rPr>
        <w:t xml:space="preserve">đối với </w:t>
      </w:r>
      <w:r w:rsidR="00C42733" w:rsidRPr="00CE0BCA">
        <w:rPr>
          <w:rFonts w:ascii="Times New Roman" w:hAnsi="Times New Roman"/>
          <w:b/>
          <w:bCs/>
          <w:iCs/>
          <w:sz w:val="28"/>
          <w:szCs w:val="28"/>
          <w:lang w:val="it-IT"/>
        </w:rPr>
        <w:t>các hoạt động cho vay</w:t>
      </w:r>
    </w:p>
    <w:bookmarkEnd w:id="31"/>
    <w:p w14:paraId="77672807" w14:textId="0D311EE0" w:rsidR="00352278" w:rsidRPr="00CE0BCA" w:rsidRDefault="00A615C0" w:rsidP="00BE13F5">
      <w:pPr>
        <w:spacing w:before="120" w:after="0" w:line="240" w:lineRule="auto"/>
        <w:ind w:firstLine="567"/>
        <w:jc w:val="both"/>
        <w:rPr>
          <w:rFonts w:cs="Times New Roman"/>
          <w:bCs/>
          <w:szCs w:val="28"/>
          <w:lang w:val="vi-VN"/>
        </w:rPr>
      </w:pPr>
      <w:r w:rsidRPr="00CE0BCA">
        <w:rPr>
          <w:rFonts w:cs="Times New Roman"/>
          <w:bCs/>
          <w:szCs w:val="28"/>
          <w:lang w:val="vi-VN"/>
        </w:rPr>
        <w:t xml:space="preserve">1. Nguồn vốn cho vay: </w:t>
      </w:r>
      <w:r w:rsidR="004E6D2B" w:rsidRPr="00CE0BCA">
        <w:rPr>
          <w:rFonts w:cs="Times New Roman"/>
          <w:bCs/>
          <w:szCs w:val="28"/>
          <w:lang w:val="vi-VN"/>
        </w:rPr>
        <w:t>V</w:t>
      </w:r>
      <w:r w:rsidR="00352278" w:rsidRPr="00CE0BCA">
        <w:rPr>
          <w:rFonts w:cs="Times New Roman"/>
          <w:bCs/>
          <w:szCs w:val="28"/>
          <w:lang w:val="vi-VN"/>
        </w:rPr>
        <w:t xml:space="preserve">ốn đầu tư công, </w:t>
      </w:r>
      <w:r w:rsidR="007A6CE7" w:rsidRPr="00CE0BCA">
        <w:rPr>
          <w:rFonts w:cs="Times New Roman"/>
          <w:bCs/>
          <w:szCs w:val="28"/>
          <w:lang w:val="vi-VN"/>
        </w:rPr>
        <w:t xml:space="preserve">vốn </w:t>
      </w:r>
      <w:r w:rsidR="00352278" w:rsidRPr="00CE0BCA">
        <w:rPr>
          <w:rFonts w:cs="Times New Roman"/>
          <w:bCs/>
          <w:szCs w:val="28"/>
          <w:lang w:val="vi-VN"/>
        </w:rPr>
        <w:t>đầu tư phát triển khác</w:t>
      </w:r>
      <w:r w:rsidR="007A6CE7" w:rsidRPr="00CE0BCA">
        <w:rPr>
          <w:rFonts w:cs="Times New Roman"/>
          <w:bCs/>
          <w:szCs w:val="28"/>
          <w:lang w:val="vi-VN"/>
        </w:rPr>
        <w:t>, kinh phí thường xuyên</w:t>
      </w:r>
      <w:r w:rsidR="00742D3B" w:rsidRPr="00CE0BCA">
        <w:rPr>
          <w:rFonts w:cs="Times New Roman"/>
          <w:bCs/>
          <w:szCs w:val="28"/>
          <w:lang w:val="vi-VN"/>
        </w:rPr>
        <w:t xml:space="preserve"> từ ngân sách </w:t>
      </w:r>
      <w:r w:rsidR="00792F7C" w:rsidRPr="00CE0BCA">
        <w:rPr>
          <w:rFonts w:cs="Times New Roman"/>
          <w:bCs/>
          <w:szCs w:val="28"/>
          <w:lang w:val="it-IT"/>
        </w:rPr>
        <w:t>tỉnh</w:t>
      </w:r>
      <w:r w:rsidR="00B755C0" w:rsidRPr="00CE0BCA">
        <w:rPr>
          <w:rFonts w:cs="Times New Roman"/>
          <w:bCs/>
          <w:szCs w:val="28"/>
          <w:lang w:val="vi-VN"/>
        </w:rPr>
        <w:t xml:space="preserve"> ủy thác </w:t>
      </w:r>
      <w:r w:rsidR="00704107" w:rsidRPr="00CE0BCA">
        <w:rPr>
          <w:rFonts w:cs="Times New Roman"/>
          <w:bCs/>
          <w:szCs w:val="28"/>
          <w:lang w:val="vi-VN"/>
        </w:rPr>
        <w:t>sang</w:t>
      </w:r>
      <w:r w:rsidR="00352278" w:rsidRPr="00CE0BCA">
        <w:rPr>
          <w:rFonts w:cs="Times New Roman"/>
          <w:bCs/>
          <w:szCs w:val="28"/>
          <w:lang w:val="vi-VN"/>
        </w:rPr>
        <w:t xml:space="preserve"> </w:t>
      </w:r>
      <w:r w:rsidR="00704107" w:rsidRPr="00CE0BCA">
        <w:rPr>
          <w:rFonts w:cs="Times New Roman"/>
          <w:bCs/>
          <w:szCs w:val="28"/>
          <w:lang w:val="vi-VN"/>
        </w:rPr>
        <w:t>Ngân hàng Chính sách xã hội</w:t>
      </w:r>
      <w:r w:rsidR="00FC1118" w:rsidRPr="00CE0BCA">
        <w:rPr>
          <w:rFonts w:cs="Times New Roman"/>
          <w:bCs/>
          <w:szCs w:val="28"/>
          <w:lang w:val="vi-VN"/>
        </w:rPr>
        <w:t xml:space="preserve"> để cho vay</w:t>
      </w:r>
      <w:r w:rsidR="00E82811" w:rsidRPr="00CE0BCA">
        <w:rPr>
          <w:rFonts w:cs="Times New Roman"/>
          <w:bCs/>
          <w:szCs w:val="28"/>
          <w:lang w:val="vi-VN"/>
        </w:rPr>
        <w:t>.</w:t>
      </w:r>
    </w:p>
    <w:p w14:paraId="0F6CD389" w14:textId="7A98A8A0" w:rsidR="00E21065" w:rsidRPr="00CE0BCA" w:rsidRDefault="00A615C0" w:rsidP="00BE13F5">
      <w:pPr>
        <w:pStyle w:val="BodyTextIndent"/>
        <w:spacing w:before="120" w:after="0"/>
        <w:ind w:left="0" w:firstLine="567"/>
        <w:jc w:val="both"/>
        <w:rPr>
          <w:rFonts w:ascii="Times New Roman" w:hAnsi="Times New Roman"/>
          <w:bCs/>
          <w:sz w:val="28"/>
          <w:szCs w:val="28"/>
        </w:rPr>
      </w:pPr>
      <w:r w:rsidRPr="00CE0BCA">
        <w:rPr>
          <w:rFonts w:ascii="Times New Roman" w:hAnsi="Times New Roman"/>
          <w:bCs/>
          <w:sz w:val="28"/>
          <w:szCs w:val="28"/>
          <w:lang w:val="vi-VN"/>
        </w:rPr>
        <w:t>2. Quản lý, sử dụng nguồn vốn</w:t>
      </w:r>
      <w:r w:rsidR="00D6137D" w:rsidRPr="00CE0BCA">
        <w:rPr>
          <w:rFonts w:ascii="Times New Roman" w:hAnsi="Times New Roman"/>
          <w:bCs/>
          <w:sz w:val="28"/>
          <w:szCs w:val="28"/>
          <w:lang w:val="vi-VN"/>
        </w:rPr>
        <w:t xml:space="preserve"> và </w:t>
      </w:r>
      <w:r w:rsidR="00D6137D" w:rsidRPr="00CE0BCA">
        <w:rPr>
          <w:rFonts w:ascii="Times New Roman" w:hAnsi="Times New Roman"/>
          <w:sz w:val="28"/>
          <w:szCs w:val="28"/>
          <w:lang w:val="vi-VN"/>
        </w:rPr>
        <w:t>tiền lãi thu được từ cho vay</w:t>
      </w:r>
      <w:r w:rsidR="00D6137D" w:rsidRPr="00CE0BCA">
        <w:rPr>
          <w:rFonts w:ascii="Times New Roman" w:hAnsi="Times New Roman"/>
          <w:bCs/>
          <w:sz w:val="28"/>
          <w:szCs w:val="28"/>
          <w:lang w:val="vi-VN"/>
        </w:rPr>
        <w:t xml:space="preserve">: </w:t>
      </w:r>
      <w:r w:rsidR="00AA26DD" w:rsidRPr="00CE0BCA">
        <w:rPr>
          <w:rFonts w:ascii="Times New Roman" w:hAnsi="Times New Roman"/>
          <w:bCs/>
          <w:sz w:val="28"/>
          <w:szCs w:val="28"/>
          <w:lang w:val="vi-VN"/>
        </w:rPr>
        <w:t xml:space="preserve">Thực hiện theo </w:t>
      </w:r>
      <w:r w:rsidR="00AA26DD" w:rsidRPr="00CE0BCA">
        <w:rPr>
          <w:rFonts w:ascii="Times New Roman" w:hAnsi="Times New Roman"/>
          <w:sz w:val="28"/>
          <w:szCs w:val="28"/>
          <w:lang w:val="it-IT"/>
        </w:rPr>
        <w:t xml:space="preserve">Quy chế quản lý và sử dụng nguồn ngân sách địa phương ủy thác qua Ngân hàng Chính sách xã hội để cho vay hộ nghèo và các đối tượng chính sách khác trên địa bàn </w:t>
      </w:r>
      <w:r w:rsidR="00AA26DD" w:rsidRPr="00CE0BCA">
        <w:rPr>
          <w:rFonts w:ascii="Times New Roman" w:hAnsi="Times New Roman"/>
          <w:sz w:val="28"/>
          <w:szCs w:val="28"/>
          <w:lang w:val="it-IT"/>
        </w:rPr>
        <w:lastRenderedPageBreak/>
        <w:t xml:space="preserve">tỉnh Đồng Nai ban hành kèm theo </w:t>
      </w:r>
      <w:r w:rsidR="00AA26DD" w:rsidRPr="00CE0BCA">
        <w:rPr>
          <w:rFonts w:ascii="Times New Roman" w:hAnsi="Times New Roman"/>
          <w:bCs/>
          <w:sz w:val="28"/>
          <w:szCs w:val="28"/>
          <w:lang w:val="vi-VN"/>
        </w:rPr>
        <w:t xml:space="preserve">Quyết định số </w:t>
      </w:r>
      <w:r w:rsidR="00AA26DD" w:rsidRPr="00CE0BCA">
        <w:rPr>
          <w:rFonts w:ascii="Times New Roman" w:hAnsi="Times New Roman"/>
          <w:sz w:val="28"/>
          <w:szCs w:val="28"/>
          <w:lang w:val="it-IT"/>
        </w:rPr>
        <w:t>37/2017/QĐ-UBND (</w:t>
      </w:r>
      <w:r w:rsidR="00AA26DD" w:rsidRPr="00CE0BCA">
        <w:rPr>
          <w:rFonts w:ascii="Times New Roman" w:hAnsi="Times New Roman"/>
          <w:sz w:val="28"/>
          <w:szCs w:val="28"/>
          <w:lang w:val="vi-VN"/>
        </w:rPr>
        <w:t>được sửa đổi, bổ sung tại Quyết định số 41/2020/QĐ-UBND và Quyết định số 44/2024/QĐ-UBND)</w:t>
      </w:r>
      <w:r w:rsidR="00E31340" w:rsidRPr="00CE0BCA">
        <w:rPr>
          <w:rFonts w:ascii="Times New Roman" w:hAnsi="Times New Roman"/>
          <w:sz w:val="28"/>
          <w:szCs w:val="28"/>
          <w:lang w:val="vi-VN"/>
        </w:rPr>
        <w:t>.</w:t>
      </w:r>
      <w:r w:rsidR="00CB69EB" w:rsidRPr="00CE0BCA">
        <w:rPr>
          <w:rFonts w:ascii="Times New Roman" w:hAnsi="Times New Roman"/>
          <w:sz w:val="28"/>
          <w:szCs w:val="28"/>
          <w:lang w:val="it-IT"/>
        </w:rPr>
        <w:t xml:space="preserve"> </w:t>
      </w:r>
      <w:r w:rsidR="00E21065" w:rsidRPr="00CE0BCA">
        <w:rPr>
          <w:rFonts w:ascii="Times New Roman" w:hAnsi="Times New Roman"/>
          <w:sz w:val="28"/>
          <w:szCs w:val="28"/>
          <w:lang w:val="it-IT"/>
        </w:rPr>
        <w:t>T</w:t>
      </w:r>
      <w:r w:rsidR="00B755C0" w:rsidRPr="00CE0BCA">
        <w:rPr>
          <w:rFonts w:ascii="Times New Roman" w:hAnsi="Times New Roman"/>
          <w:sz w:val="28"/>
          <w:szCs w:val="28"/>
          <w:lang w:val="it-IT"/>
        </w:rPr>
        <w:t>rong đó</w:t>
      </w:r>
      <w:r w:rsidR="00E21065" w:rsidRPr="00CE0BCA">
        <w:rPr>
          <w:rFonts w:ascii="Times New Roman" w:hAnsi="Times New Roman"/>
          <w:sz w:val="28"/>
          <w:szCs w:val="28"/>
          <w:lang w:val="it-IT"/>
        </w:rPr>
        <w:t>,</w:t>
      </w:r>
      <w:r w:rsidR="00E21065" w:rsidRPr="00CE0BCA">
        <w:rPr>
          <w:rFonts w:ascii="Times New Roman" w:hAnsi="Times New Roman"/>
          <w:sz w:val="28"/>
          <w:szCs w:val="28"/>
          <w:lang w:val="vi-VN"/>
        </w:rPr>
        <w:t xml:space="preserve"> </w:t>
      </w:r>
      <w:r w:rsidR="00E21065" w:rsidRPr="00CE0BCA">
        <w:rPr>
          <w:rFonts w:ascii="Times New Roman" w:hAnsi="Times New Roman"/>
          <w:sz w:val="28"/>
          <w:szCs w:val="28"/>
          <w:lang w:val="it-IT"/>
        </w:rPr>
        <w:t>q</w:t>
      </w:r>
      <w:r w:rsidR="00E21065" w:rsidRPr="00CE0BCA">
        <w:rPr>
          <w:rFonts w:ascii="Times New Roman" w:hAnsi="Times New Roman"/>
          <w:sz w:val="28"/>
          <w:szCs w:val="28"/>
          <w:lang w:val="vi-VN"/>
        </w:rPr>
        <w:t xml:space="preserve">uản lý và sử dụng tiền lãi thu được từ cho vay </w:t>
      </w:r>
      <w:r w:rsidR="00E21065" w:rsidRPr="00CE0BCA">
        <w:rPr>
          <w:rFonts w:ascii="Times New Roman" w:hAnsi="Times New Roman"/>
          <w:sz w:val="28"/>
          <w:szCs w:val="28"/>
          <w:lang w:val="it-IT"/>
        </w:rPr>
        <w:t>theo từng chính sách tín dụng ưu đãi</w:t>
      </w:r>
      <w:r w:rsidR="00CB69EB" w:rsidRPr="00CE0BCA">
        <w:rPr>
          <w:rFonts w:ascii="Times New Roman" w:hAnsi="Times New Roman"/>
          <w:sz w:val="28"/>
          <w:szCs w:val="28"/>
          <w:lang w:val="it-IT"/>
        </w:rPr>
        <w:t xml:space="preserve"> được </w:t>
      </w:r>
      <w:r w:rsidR="0058422C" w:rsidRPr="00CE0BCA">
        <w:rPr>
          <w:rFonts w:ascii="Times New Roman" w:hAnsi="Times New Roman"/>
          <w:sz w:val="28"/>
          <w:szCs w:val="28"/>
          <w:lang w:val="it-IT"/>
        </w:rPr>
        <w:t xml:space="preserve">trích lập và </w:t>
      </w:r>
      <w:r w:rsidR="00CB69EB" w:rsidRPr="00CE0BCA">
        <w:rPr>
          <w:rFonts w:ascii="Times New Roman" w:hAnsi="Times New Roman"/>
          <w:sz w:val="28"/>
          <w:szCs w:val="28"/>
          <w:lang w:val="it-IT"/>
        </w:rPr>
        <w:t>phân bổ</w:t>
      </w:r>
      <w:r w:rsidR="004970E1" w:rsidRPr="00CE0BCA">
        <w:rPr>
          <w:rFonts w:ascii="Times New Roman" w:hAnsi="Times New Roman"/>
          <w:sz w:val="28"/>
          <w:szCs w:val="28"/>
          <w:lang w:val="it-IT"/>
        </w:rPr>
        <w:t xml:space="preserve"> theo nguyên tắc thứ tự ưu tiên</w:t>
      </w:r>
      <w:r w:rsidR="00CB69EB" w:rsidRPr="00CE0BCA">
        <w:rPr>
          <w:rFonts w:ascii="Times New Roman" w:hAnsi="Times New Roman"/>
          <w:sz w:val="28"/>
          <w:szCs w:val="28"/>
          <w:lang w:val="it-IT"/>
        </w:rPr>
        <w:t xml:space="preserve"> </w:t>
      </w:r>
      <w:r w:rsidR="00E21065" w:rsidRPr="00CE0BCA">
        <w:rPr>
          <w:rFonts w:ascii="Times New Roman" w:hAnsi="Times New Roman"/>
          <w:sz w:val="28"/>
          <w:szCs w:val="28"/>
          <w:lang w:val="it-IT"/>
        </w:rPr>
        <w:t>như sau:</w:t>
      </w:r>
    </w:p>
    <w:p w14:paraId="65303E1B" w14:textId="53FD3449" w:rsidR="00B755C0" w:rsidRPr="00CE0BCA" w:rsidRDefault="00E21065" w:rsidP="00BE13F5">
      <w:pPr>
        <w:tabs>
          <w:tab w:val="left" w:pos="4678"/>
        </w:tabs>
        <w:spacing w:before="120" w:after="0" w:line="240" w:lineRule="auto"/>
        <w:ind w:firstLine="567"/>
        <w:jc w:val="both"/>
        <w:rPr>
          <w:rFonts w:cs="Times New Roman"/>
          <w:szCs w:val="28"/>
          <w:lang w:val="vi-VN"/>
        </w:rPr>
      </w:pPr>
      <w:r w:rsidRPr="00CE0BCA">
        <w:rPr>
          <w:rFonts w:cs="Times New Roman"/>
          <w:szCs w:val="28"/>
          <w:lang w:val="it-IT"/>
        </w:rPr>
        <w:t>a) Cho vay hộ có mức sống trung bình</w:t>
      </w:r>
      <w:r w:rsidR="007D3D6C" w:rsidRPr="00CE0BCA">
        <w:rPr>
          <w:rFonts w:cs="Times New Roman"/>
          <w:szCs w:val="28"/>
          <w:lang w:val="it-IT"/>
        </w:rPr>
        <w:t>, cho vay</w:t>
      </w:r>
      <w:r w:rsidR="007D3D6C" w:rsidRPr="00CE0BCA">
        <w:rPr>
          <w:rFonts w:eastAsia="Times New Roman" w:cs="Times New Roman"/>
          <w:bCs/>
          <w:szCs w:val="28"/>
          <w:lang w:val="it-IT"/>
        </w:rPr>
        <w:t xml:space="preserve"> </w:t>
      </w:r>
      <w:r w:rsidR="007D3D6C" w:rsidRPr="00CE0BCA">
        <w:rPr>
          <w:rFonts w:cs="Times New Roman"/>
          <w:bCs/>
          <w:szCs w:val="28"/>
          <w:lang w:val="vi-VN"/>
        </w:rPr>
        <w:t>chương trình mỗi xã một sản phẩm</w:t>
      </w:r>
      <w:r w:rsidR="007D3D6C" w:rsidRPr="00CE0BCA">
        <w:rPr>
          <w:rFonts w:cs="Times New Roman"/>
          <w:bCs/>
          <w:szCs w:val="28"/>
          <w:lang w:val="it-IT"/>
        </w:rPr>
        <w:t xml:space="preserve">, cho vay </w:t>
      </w:r>
      <w:r w:rsidR="007D3D6C" w:rsidRPr="00CE0BCA">
        <w:rPr>
          <w:rFonts w:cs="Times New Roman"/>
          <w:bCs/>
          <w:szCs w:val="28"/>
          <w:lang w:val="vi-VN"/>
        </w:rPr>
        <w:t>phát triển các làng nghề truyền thống</w:t>
      </w:r>
      <w:r w:rsidR="007D3D6C" w:rsidRPr="00CE0BCA">
        <w:rPr>
          <w:rFonts w:cs="Times New Roman"/>
          <w:bCs/>
          <w:szCs w:val="28"/>
          <w:lang w:val="it-IT"/>
        </w:rPr>
        <w:t xml:space="preserve">, cho vay </w:t>
      </w:r>
      <w:r w:rsidR="007D3D6C" w:rsidRPr="00CE0BCA">
        <w:rPr>
          <w:rFonts w:eastAsia="Times New Roman" w:cs="Times New Roman"/>
          <w:bCs/>
          <w:szCs w:val="28"/>
          <w:lang w:val="es-AR"/>
        </w:rPr>
        <w:t>phát triển nông nghiệp theo hướng hữu cơ, nông nghiệp ứng dụng công nghệ cao</w:t>
      </w:r>
    </w:p>
    <w:p w14:paraId="6B8F1CF9" w14:textId="53D8AA5F" w:rsidR="00191E73" w:rsidRPr="00CE0BCA" w:rsidRDefault="00B70EDA" w:rsidP="00BE13F5">
      <w:pPr>
        <w:spacing w:before="120" w:after="0" w:line="240" w:lineRule="auto"/>
        <w:ind w:firstLine="567"/>
        <w:jc w:val="both"/>
        <w:rPr>
          <w:rFonts w:cs="Times New Roman"/>
          <w:szCs w:val="28"/>
          <w:lang w:val="it-IT"/>
        </w:rPr>
      </w:pPr>
      <w:r w:rsidRPr="00CE0BCA">
        <w:rPr>
          <w:rFonts w:cs="Times New Roman"/>
          <w:szCs w:val="28"/>
          <w:lang w:val="it-IT"/>
        </w:rPr>
        <w:t xml:space="preserve">- Trích lập dự phòng rủi ro tín dụng </w:t>
      </w:r>
      <w:r w:rsidR="00191E73" w:rsidRPr="00CE0BCA">
        <w:rPr>
          <w:rFonts w:cs="Times New Roman"/>
          <w:szCs w:val="28"/>
          <w:lang w:val="it-IT"/>
        </w:rPr>
        <w:t xml:space="preserve">chung theo quy định của Thủ tướng </w:t>
      </w:r>
      <w:r w:rsidR="00851CF0" w:rsidRPr="00CE0BCA">
        <w:rPr>
          <w:rFonts w:cs="Times New Roman"/>
          <w:szCs w:val="28"/>
          <w:lang w:val="it-IT"/>
        </w:rPr>
        <w:t>C</w:t>
      </w:r>
      <w:r w:rsidR="00191E73" w:rsidRPr="00CE0BCA">
        <w:rPr>
          <w:rFonts w:cs="Times New Roman"/>
          <w:szCs w:val="28"/>
          <w:lang w:val="it-IT"/>
        </w:rPr>
        <w:t>hính phủ về quy chế quản lý tài chính đối với Ngân hàng Chính sách xã hội.</w:t>
      </w:r>
    </w:p>
    <w:p w14:paraId="4B0A4498" w14:textId="53AA4881" w:rsidR="00191E73" w:rsidRPr="00CE0BCA" w:rsidRDefault="00B70EDA" w:rsidP="00BE13F5">
      <w:pPr>
        <w:spacing w:before="120" w:after="0" w:line="240" w:lineRule="auto"/>
        <w:ind w:firstLine="567"/>
        <w:jc w:val="both"/>
        <w:rPr>
          <w:rFonts w:cs="Times New Roman"/>
          <w:szCs w:val="28"/>
          <w:lang w:val="it-IT"/>
        </w:rPr>
      </w:pPr>
      <w:r w:rsidRPr="00CE0BCA">
        <w:rPr>
          <w:rFonts w:cs="Times New Roman"/>
          <w:szCs w:val="28"/>
          <w:lang w:val="it-IT"/>
        </w:rPr>
        <w:t xml:space="preserve">- </w:t>
      </w:r>
      <w:r w:rsidR="00105131" w:rsidRPr="00CE0BCA">
        <w:rPr>
          <w:rFonts w:cs="Times New Roman"/>
          <w:szCs w:val="28"/>
          <w:lang w:val="it-IT"/>
        </w:rPr>
        <w:t>Trích p</w:t>
      </w:r>
      <w:r w:rsidRPr="00CE0BCA">
        <w:rPr>
          <w:rFonts w:cs="Times New Roman"/>
          <w:szCs w:val="28"/>
          <w:lang w:val="it-IT"/>
        </w:rPr>
        <w:t xml:space="preserve">hí </w:t>
      </w:r>
      <w:r w:rsidR="00105131" w:rsidRPr="00CE0BCA">
        <w:rPr>
          <w:rFonts w:cs="Times New Roman"/>
          <w:szCs w:val="28"/>
          <w:lang w:val="it-IT"/>
        </w:rPr>
        <w:t xml:space="preserve">quản lý nguồn vốn </w:t>
      </w:r>
      <w:r w:rsidRPr="00CE0BCA">
        <w:rPr>
          <w:rFonts w:cs="Times New Roman"/>
          <w:szCs w:val="28"/>
          <w:lang w:val="it-IT"/>
        </w:rPr>
        <w:t>ủy thác</w:t>
      </w:r>
      <w:r w:rsidR="00191E73" w:rsidRPr="00CE0BCA">
        <w:rPr>
          <w:rFonts w:cs="Times New Roman"/>
          <w:szCs w:val="28"/>
          <w:lang w:val="it-IT"/>
        </w:rPr>
        <w:t xml:space="preserve"> cho Ngân hàng Chính sách xã hội </w:t>
      </w:r>
      <w:r w:rsidR="00851CF0" w:rsidRPr="00CE0BCA">
        <w:rPr>
          <w:rFonts w:cs="Times New Roman"/>
          <w:szCs w:val="28"/>
          <w:lang w:val="it-IT"/>
        </w:rPr>
        <w:t>nơi cho vay</w:t>
      </w:r>
      <w:r w:rsidR="00191E73" w:rsidRPr="00CE0BCA">
        <w:rPr>
          <w:rFonts w:cs="Times New Roman"/>
          <w:szCs w:val="28"/>
          <w:lang w:val="it-IT"/>
        </w:rPr>
        <w:t xml:space="preserve"> theo dư nợ cho vay bình quân</w:t>
      </w:r>
      <w:r w:rsidR="008E684D" w:rsidRPr="00CE0BCA">
        <w:rPr>
          <w:rFonts w:cs="Times New Roman"/>
          <w:szCs w:val="28"/>
          <w:lang w:val="it-IT"/>
        </w:rPr>
        <w:t>, với</w:t>
      </w:r>
      <w:r w:rsidR="00191E73" w:rsidRPr="00CE0BCA">
        <w:rPr>
          <w:rFonts w:cs="Times New Roman"/>
          <w:szCs w:val="28"/>
          <w:lang w:val="it-IT"/>
        </w:rPr>
        <w:t xml:space="preserve"> </w:t>
      </w:r>
      <w:r w:rsidR="008E684D" w:rsidRPr="00CE0BCA">
        <w:rPr>
          <w:rFonts w:cs="Times New Roman"/>
          <w:szCs w:val="28"/>
          <w:lang w:val="it-IT"/>
        </w:rPr>
        <w:t>m</w:t>
      </w:r>
      <w:r w:rsidR="00191E73" w:rsidRPr="00CE0BCA">
        <w:rPr>
          <w:rFonts w:cs="Times New Roman"/>
          <w:szCs w:val="28"/>
          <w:lang w:val="it-IT"/>
        </w:rPr>
        <w:t>ức trích là 60% số tiền lãi thu được. Trường hợp</w:t>
      </w:r>
      <w:r w:rsidR="008E684D" w:rsidRPr="00CE0BCA">
        <w:rPr>
          <w:rFonts w:cs="Times New Roman"/>
          <w:szCs w:val="28"/>
          <w:lang w:val="it-IT"/>
        </w:rPr>
        <w:t xml:space="preserve"> lãi thu được sau khi trích dự phòng rủi ro tín dụng chung không đủ trích phí quản lý thì ngân sách tỉnh cấp bù phần còn thiếu cho Ngân hàng Chính sách xã hội</w:t>
      </w:r>
      <w:r w:rsidR="007535D1" w:rsidRPr="00CE0BCA">
        <w:rPr>
          <w:rFonts w:cs="Times New Roman"/>
          <w:szCs w:val="28"/>
          <w:lang w:val="it-IT"/>
        </w:rPr>
        <w:t xml:space="preserve"> </w:t>
      </w:r>
      <w:r w:rsidR="00851CF0" w:rsidRPr="00CE0BCA">
        <w:rPr>
          <w:rFonts w:cs="Times New Roman"/>
          <w:szCs w:val="28"/>
          <w:lang w:val="it-IT"/>
        </w:rPr>
        <w:t>nơi cho vay</w:t>
      </w:r>
      <w:r w:rsidR="007535D1" w:rsidRPr="00CE0BCA">
        <w:rPr>
          <w:rFonts w:cs="Times New Roman"/>
          <w:szCs w:val="28"/>
          <w:lang w:val="it-IT"/>
        </w:rPr>
        <w:t>.</w:t>
      </w:r>
    </w:p>
    <w:p w14:paraId="1F7563F9" w14:textId="775BB3EF" w:rsidR="00A27030" w:rsidRPr="00CE0BCA" w:rsidRDefault="00A27030" w:rsidP="00BE13F5">
      <w:pPr>
        <w:spacing w:before="120" w:after="0" w:line="240" w:lineRule="auto"/>
        <w:ind w:firstLine="567"/>
        <w:jc w:val="both"/>
        <w:rPr>
          <w:rFonts w:cs="Times New Roman"/>
          <w:szCs w:val="28"/>
          <w:lang w:val="it-IT"/>
        </w:rPr>
      </w:pPr>
      <w:r w:rsidRPr="00CE0BCA">
        <w:rPr>
          <w:rFonts w:cs="Times New Roman"/>
          <w:szCs w:val="28"/>
          <w:lang w:val="it-IT"/>
        </w:rPr>
        <w:t>- Trích phí chi cho công tác chỉ đạo, quản lý</w:t>
      </w:r>
      <w:r w:rsidR="007535D1" w:rsidRPr="00CE0BCA">
        <w:rPr>
          <w:rFonts w:cs="Times New Roman"/>
          <w:szCs w:val="28"/>
          <w:lang w:val="it-IT"/>
        </w:rPr>
        <w:t>, tổng hợp, kiểm tra, giám sát, khen thưởng của Ban đại diện Hội đồng quản trị</w:t>
      </w:r>
      <w:r w:rsidR="00BF1CAC" w:rsidRPr="00CE0BCA">
        <w:rPr>
          <w:rFonts w:cs="Times New Roman"/>
          <w:szCs w:val="28"/>
          <w:lang w:val="it-IT"/>
        </w:rPr>
        <w:t xml:space="preserve"> Ngân hàng Chính sách xã hội các cấp, các sở, ban, ngành, đơn vị liên quan đến hoạt động cho vay bằng nguồn vốn </w:t>
      </w:r>
      <w:r w:rsidR="00851CF0" w:rsidRPr="00CE0BCA">
        <w:rPr>
          <w:rFonts w:cs="Times New Roman"/>
          <w:szCs w:val="28"/>
          <w:lang w:val="it-IT"/>
        </w:rPr>
        <w:t xml:space="preserve">Ngân hàng Chính sách xã hội nhận </w:t>
      </w:r>
      <w:r w:rsidR="00BF1CAC" w:rsidRPr="00CE0BCA">
        <w:rPr>
          <w:rFonts w:cs="Times New Roman"/>
          <w:szCs w:val="28"/>
          <w:lang w:val="it-IT"/>
        </w:rPr>
        <w:t>ủy thác từ ngân sách tỉnh</w:t>
      </w:r>
      <w:r w:rsidRPr="00CE0BCA">
        <w:rPr>
          <w:rFonts w:cs="Times New Roman"/>
          <w:szCs w:val="28"/>
          <w:lang w:val="it-IT"/>
        </w:rPr>
        <w:t>.</w:t>
      </w:r>
      <w:r w:rsidR="007B5A4B" w:rsidRPr="00CE0BCA">
        <w:rPr>
          <w:rFonts w:cs="Times New Roman"/>
          <w:szCs w:val="28"/>
          <w:lang w:val="it-IT"/>
        </w:rPr>
        <w:t xml:space="preserve"> Mức trích tối đa không quá 15% số tiền lãi thu được.</w:t>
      </w:r>
      <w:r w:rsidR="00836C4D" w:rsidRPr="00CE0BCA">
        <w:rPr>
          <w:rFonts w:cs="Times New Roman"/>
          <w:szCs w:val="28"/>
          <w:lang w:val="it-IT"/>
        </w:rPr>
        <w:t xml:space="preserve"> Cụ thể:</w:t>
      </w:r>
    </w:p>
    <w:p w14:paraId="119A3788" w14:textId="0E8610F2" w:rsidR="00B8448A" w:rsidRPr="00CE0BCA" w:rsidRDefault="00A27030" w:rsidP="00BE13F5">
      <w:pPr>
        <w:spacing w:before="120" w:after="0" w:line="240" w:lineRule="auto"/>
        <w:ind w:firstLine="567"/>
        <w:jc w:val="both"/>
        <w:rPr>
          <w:rFonts w:cs="Times New Roman"/>
          <w:szCs w:val="28"/>
          <w:lang w:val="it-IT"/>
        </w:rPr>
      </w:pPr>
      <w:r w:rsidRPr="00CE0BCA">
        <w:rPr>
          <w:rFonts w:cs="Times New Roman"/>
          <w:szCs w:val="28"/>
          <w:lang w:val="it-IT"/>
        </w:rPr>
        <w:t xml:space="preserve">+ </w:t>
      </w:r>
      <w:r w:rsidR="00B8448A" w:rsidRPr="00CE0BCA">
        <w:rPr>
          <w:rFonts w:cs="Times New Roman"/>
          <w:szCs w:val="28"/>
          <w:lang w:val="it-IT"/>
        </w:rPr>
        <w:t xml:space="preserve">Phân bổ 10% số tiền lãi thu được để chi công tác tham mưu, chỉ đạo, quản lý, tổng hợp, kiểm tra, giám sát, khen thưởng </w:t>
      </w:r>
      <w:r w:rsidR="009817D3" w:rsidRPr="00CE0BCA">
        <w:rPr>
          <w:rFonts w:cs="Times New Roman"/>
          <w:szCs w:val="28"/>
          <w:lang w:val="it-IT"/>
        </w:rPr>
        <w:t xml:space="preserve">của </w:t>
      </w:r>
      <w:r w:rsidR="00D0263E" w:rsidRPr="00CE0BCA">
        <w:rPr>
          <w:rFonts w:cs="Times New Roman"/>
          <w:szCs w:val="28"/>
          <w:lang w:val="it-IT"/>
        </w:rPr>
        <w:t>Sở Nông nghiệp và Môi trường</w:t>
      </w:r>
      <w:r w:rsidR="00924A54" w:rsidRPr="00CE0BCA">
        <w:rPr>
          <w:rFonts w:cs="Times New Roman"/>
          <w:szCs w:val="28"/>
          <w:lang w:val="it-IT"/>
        </w:rPr>
        <w:t xml:space="preserve"> </w:t>
      </w:r>
      <w:r w:rsidR="00B8448A" w:rsidRPr="00CE0BCA">
        <w:rPr>
          <w:rFonts w:cs="Times New Roman"/>
          <w:szCs w:val="28"/>
          <w:lang w:val="it-IT"/>
        </w:rPr>
        <w:t xml:space="preserve">và các cá nhân, tập thể trong công tác phối hợp liên quan đến hoạt động cho vay bằng nguồn vốn Ngân hàng Chính sách xã hội nhận ủy thác từ ngân sách </w:t>
      </w:r>
      <w:r w:rsidR="00BF1CAC" w:rsidRPr="00CE0BCA">
        <w:rPr>
          <w:rFonts w:cs="Times New Roman"/>
          <w:szCs w:val="28"/>
          <w:lang w:val="it-IT"/>
        </w:rPr>
        <w:t>tỉnh</w:t>
      </w:r>
      <w:r w:rsidR="00B8448A" w:rsidRPr="00CE0BCA">
        <w:rPr>
          <w:rFonts w:cs="Times New Roman"/>
          <w:szCs w:val="28"/>
          <w:lang w:val="it-IT"/>
        </w:rPr>
        <w:t xml:space="preserve">. Giao Sở </w:t>
      </w:r>
      <w:r w:rsidR="0013267D" w:rsidRPr="00CE0BCA">
        <w:rPr>
          <w:rFonts w:cs="Times New Roman"/>
          <w:szCs w:val="28"/>
          <w:lang w:val="it-IT"/>
        </w:rPr>
        <w:t>Nông nghiệp và Môi trường</w:t>
      </w:r>
      <w:r w:rsidR="00924A54" w:rsidRPr="00CE0BCA">
        <w:rPr>
          <w:rFonts w:cs="Times New Roman"/>
          <w:szCs w:val="28"/>
          <w:lang w:val="it-IT"/>
        </w:rPr>
        <w:t xml:space="preserve"> </w:t>
      </w:r>
      <w:r w:rsidR="009817D3" w:rsidRPr="00CE0BCA">
        <w:rPr>
          <w:rFonts w:cs="Times New Roman"/>
          <w:szCs w:val="28"/>
          <w:lang w:val="it-IT"/>
        </w:rPr>
        <w:t xml:space="preserve">xây dựng quy chế </w:t>
      </w:r>
      <w:r w:rsidR="008E5C43" w:rsidRPr="00CE0BCA">
        <w:rPr>
          <w:rFonts w:cs="Times New Roman"/>
          <w:szCs w:val="28"/>
          <w:lang w:val="it-IT"/>
        </w:rPr>
        <w:t>sử dụng tiền lãi được trích từ cho vay theo quy định</w:t>
      </w:r>
      <w:r w:rsidR="009817D3" w:rsidRPr="00CE0BCA">
        <w:rPr>
          <w:rFonts w:cs="Times New Roman"/>
          <w:szCs w:val="28"/>
          <w:lang w:val="it-IT"/>
        </w:rPr>
        <w:t>.</w:t>
      </w:r>
    </w:p>
    <w:p w14:paraId="6F89E06F" w14:textId="57447744" w:rsidR="009817D3" w:rsidRPr="00CE0BCA" w:rsidRDefault="00A27030" w:rsidP="00BE13F5">
      <w:pPr>
        <w:spacing w:before="120" w:after="0" w:line="240" w:lineRule="auto"/>
        <w:ind w:firstLine="567"/>
        <w:jc w:val="both"/>
        <w:rPr>
          <w:rFonts w:cs="Times New Roman"/>
          <w:szCs w:val="28"/>
          <w:lang w:val="it-IT"/>
        </w:rPr>
      </w:pPr>
      <w:r w:rsidRPr="00CE0BCA">
        <w:rPr>
          <w:rFonts w:cs="Times New Roman"/>
          <w:szCs w:val="28"/>
          <w:lang w:val="it-IT"/>
        </w:rPr>
        <w:t xml:space="preserve">+ </w:t>
      </w:r>
      <w:r w:rsidR="009817D3" w:rsidRPr="00CE0BCA">
        <w:rPr>
          <w:rFonts w:cs="Times New Roman"/>
          <w:szCs w:val="28"/>
          <w:lang w:val="it-IT"/>
        </w:rPr>
        <w:t xml:space="preserve">Phân bổ 5% số tiền lãi thu được để chi công tác chỉ đạo, quản lý, tổng hợp, kiểm tra, giám sát, khen thưởng của Ban đại diện Hội đồng quản trị Ngân hàng Chính sách xã hội các cấp và hỗ trợ động viên, khuyến khích các tập thể, cá nhân trong công tác phối hợp tham gia, đóng góp tích cực vào hoạt động của Ban đại diện Hội đồng quản trị Ngân hàng Chính sách xã hội các cấp, hoạt động tín dụng chính sách xã hội và các công việc khác liên quan đến hoạt động của Ngân hàng Chính sách xã hội </w:t>
      </w:r>
      <w:r w:rsidR="00714515" w:rsidRPr="00CE0BCA">
        <w:rPr>
          <w:rFonts w:cs="Times New Roman"/>
          <w:szCs w:val="28"/>
          <w:lang w:val="it-IT"/>
        </w:rPr>
        <w:t xml:space="preserve">theo quy định </w:t>
      </w:r>
      <w:r w:rsidR="009817D3" w:rsidRPr="00CE0BCA">
        <w:rPr>
          <w:rFonts w:cs="Times New Roman"/>
          <w:szCs w:val="28"/>
          <w:lang w:val="it-IT"/>
        </w:rPr>
        <w:t>hiện hành.</w:t>
      </w:r>
    </w:p>
    <w:p w14:paraId="3B2EA988" w14:textId="6C268D81" w:rsidR="00B70EDA" w:rsidRPr="00CE0BCA" w:rsidRDefault="00B70EDA" w:rsidP="00BE13F5">
      <w:pPr>
        <w:spacing w:before="120" w:after="0" w:line="240" w:lineRule="auto"/>
        <w:ind w:firstLine="567"/>
        <w:jc w:val="both"/>
        <w:rPr>
          <w:rFonts w:cs="Times New Roman"/>
          <w:szCs w:val="28"/>
          <w:lang w:val="it-IT"/>
        </w:rPr>
      </w:pPr>
      <w:r w:rsidRPr="00CE0BCA">
        <w:rPr>
          <w:rFonts w:cs="Times New Roman"/>
          <w:szCs w:val="28"/>
          <w:lang w:val="it-IT"/>
        </w:rPr>
        <w:t xml:space="preserve">- Phần còn lại </w:t>
      </w:r>
      <w:r w:rsidR="00851CF0" w:rsidRPr="00CE0BCA">
        <w:rPr>
          <w:rFonts w:cs="Times New Roman"/>
          <w:szCs w:val="28"/>
          <w:lang w:val="it-IT"/>
        </w:rPr>
        <w:t>(nếu có) bổ sung nguồn vốn cho vay.</w:t>
      </w:r>
    </w:p>
    <w:p w14:paraId="05652F94" w14:textId="617F7B9B" w:rsidR="00E21065" w:rsidRPr="00CE0BCA" w:rsidRDefault="00D0263E" w:rsidP="00BE13F5">
      <w:pPr>
        <w:spacing w:before="120" w:after="0" w:line="240" w:lineRule="auto"/>
        <w:ind w:firstLine="567"/>
        <w:jc w:val="both"/>
        <w:rPr>
          <w:rFonts w:cs="Times New Roman"/>
          <w:bCs/>
          <w:szCs w:val="28"/>
          <w:lang w:val="it-IT"/>
        </w:rPr>
      </w:pPr>
      <w:r w:rsidRPr="00CE0BCA">
        <w:rPr>
          <w:rFonts w:cs="Times New Roman"/>
          <w:bCs/>
          <w:szCs w:val="28"/>
          <w:lang w:val="it-IT"/>
        </w:rPr>
        <w:t>b</w:t>
      </w:r>
      <w:r w:rsidR="00E21065" w:rsidRPr="00CE0BCA">
        <w:rPr>
          <w:rFonts w:cs="Times New Roman"/>
          <w:bCs/>
          <w:szCs w:val="28"/>
          <w:lang w:val="it-IT"/>
        </w:rPr>
        <w:t xml:space="preserve">) Cho vay </w:t>
      </w:r>
      <w:r w:rsidR="00E21065" w:rsidRPr="00CE0BCA">
        <w:rPr>
          <w:rFonts w:cs="Times New Roman"/>
          <w:bCs/>
          <w:szCs w:val="28"/>
          <w:lang w:val="vi-VN"/>
        </w:rPr>
        <w:t>phát triển du lịch nông thôn</w:t>
      </w:r>
    </w:p>
    <w:p w14:paraId="075B7048" w14:textId="77777777" w:rsidR="00851CF0" w:rsidRPr="00CE0BCA" w:rsidRDefault="00851CF0" w:rsidP="00BE13F5">
      <w:pPr>
        <w:spacing w:before="140" w:after="0" w:line="240" w:lineRule="auto"/>
        <w:ind w:firstLine="567"/>
        <w:jc w:val="both"/>
        <w:rPr>
          <w:rFonts w:cs="Times New Roman"/>
          <w:szCs w:val="28"/>
          <w:lang w:val="it-IT"/>
        </w:rPr>
      </w:pPr>
      <w:r w:rsidRPr="00CE0BCA">
        <w:rPr>
          <w:rFonts w:cs="Times New Roman"/>
          <w:szCs w:val="28"/>
          <w:lang w:val="it-IT"/>
        </w:rPr>
        <w:t>- Trích lập dự phòng rủi ro tín dụng chung theo quy định của Thủ tướng Chính phủ về quy chế quản lý tài chính đối với Ngân hàng Chính sách xã hội.</w:t>
      </w:r>
    </w:p>
    <w:p w14:paraId="59EF26F6" w14:textId="77777777" w:rsidR="00851CF0" w:rsidRPr="00CE0BCA" w:rsidRDefault="00851CF0" w:rsidP="00BE13F5">
      <w:pPr>
        <w:spacing w:before="140" w:after="0" w:line="240" w:lineRule="auto"/>
        <w:ind w:firstLine="567"/>
        <w:jc w:val="both"/>
        <w:rPr>
          <w:rFonts w:cs="Times New Roman"/>
          <w:szCs w:val="28"/>
          <w:lang w:val="it-IT"/>
        </w:rPr>
      </w:pPr>
      <w:r w:rsidRPr="00CE0BCA">
        <w:rPr>
          <w:rFonts w:cs="Times New Roman"/>
          <w:szCs w:val="28"/>
          <w:lang w:val="it-IT"/>
        </w:rPr>
        <w:t>- Trích phí quản lý nguồn vốn ủy thác cho Ngân hàng Chính sách xã hội nơi cho vay theo dư nợ cho vay bình quân, với mức trích là 60% số tiền lãi thu được. Trường hợp lãi thu được sau khi trích dự phòng rủi ro tín dụng chung không đủ trích phí quản lý thì ngân sách tỉnh cấp bù phần còn thiếu cho Ngân hàng Chính sách xã hội nơi cho vay.</w:t>
      </w:r>
    </w:p>
    <w:p w14:paraId="46B69D09" w14:textId="1A90A64A" w:rsidR="00851CF0" w:rsidRPr="00CE0BCA" w:rsidRDefault="00851CF0" w:rsidP="00BE13F5">
      <w:pPr>
        <w:spacing w:before="100" w:after="0" w:line="240" w:lineRule="auto"/>
        <w:ind w:firstLine="567"/>
        <w:jc w:val="both"/>
        <w:rPr>
          <w:rFonts w:cs="Times New Roman"/>
          <w:szCs w:val="28"/>
          <w:lang w:val="it-IT"/>
        </w:rPr>
      </w:pPr>
      <w:r w:rsidRPr="00CE0BCA">
        <w:rPr>
          <w:rFonts w:cs="Times New Roman"/>
          <w:szCs w:val="28"/>
          <w:lang w:val="it-IT"/>
        </w:rPr>
        <w:lastRenderedPageBreak/>
        <w:t>- Trích phí chi cho công tác chỉ đạo, quản lý, tổng hợp, kiểm tra, giám sát, khen thưởng của Ban đại diện Hội đồng quản trị Ngân hàng Chính sách xã hội các cấp, các sở, ban, ngành, đơn vị liên quan đến hoạt động cho vay bằng nguồn vốn Ngân hàng Chính sách xã hội nhận ủy thác từ ngân sách tỉnh. Mức trích tối đa không quá 15% số tiền lãi thu được.</w:t>
      </w:r>
      <w:r w:rsidR="00836C4D" w:rsidRPr="00CE0BCA">
        <w:rPr>
          <w:rFonts w:cs="Times New Roman"/>
          <w:szCs w:val="28"/>
          <w:lang w:val="it-IT"/>
        </w:rPr>
        <w:t xml:space="preserve"> Cụ thể:</w:t>
      </w:r>
    </w:p>
    <w:p w14:paraId="3152AD07" w14:textId="520F7F81" w:rsidR="00105145" w:rsidRPr="00CE0BCA" w:rsidRDefault="00A27030" w:rsidP="00BE13F5">
      <w:pPr>
        <w:spacing w:before="100" w:after="0" w:line="240" w:lineRule="auto"/>
        <w:ind w:firstLine="567"/>
        <w:jc w:val="both"/>
        <w:rPr>
          <w:rFonts w:cs="Times New Roman"/>
          <w:szCs w:val="28"/>
          <w:lang w:val="it-IT"/>
        </w:rPr>
      </w:pPr>
      <w:r w:rsidRPr="00CE0BCA">
        <w:rPr>
          <w:rFonts w:cs="Times New Roman"/>
          <w:szCs w:val="28"/>
          <w:lang w:val="it-IT"/>
        </w:rPr>
        <w:t xml:space="preserve">+ </w:t>
      </w:r>
      <w:r w:rsidR="00105145" w:rsidRPr="00CE0BCA">
        <w:rPr>
          <w:rFonts w:cs="Times New Roman"/>
          <w:szCs w:val="28"/>
          <w:lang w:val="it-IT"/>
        </w:rPr>
        <w:t>Phân bổ 10% số tiền lãi thu được để chi công tác tham mưu, chỉ đạo, quản lý, tổng hợp, kiểm tra, giám sát, khen thưởng của Sở Văn hóa, Thể thao và Du lị</w:t>
      </w:r>
      <w:r w:rsidR="00054DC3" w:rsidRPr="00CE0BCA">
        <w:rPr>
          <w:rFonts w:cs="Times New Roman"/>
          <w:szCs w:val="28"/>
          <w:lang w:val="it-IT"/>
        </w:rPr>
        <w:t xml:space="preserve">ch </w:t>
      </w:r>
      <w:r w:rsidR="00105145" w:rsidRPr="00CE0BCA">
        <w:rPr>
          <w:rFonts w:cs="Times New Roman"/>
          <w:szCs w:val="28"/>
          <w:lang w:val="it-IT"/>
        </w:rPr>
        <w:t>và các cá nhân, tập thể trong công tác phối hợp liên quan đến hoạt động cho vay bằng nguồn vốn Ngân hàng Chính sách xã hội nhận ủy thác từ ngân sách địa phương. Giao Sở Văn hóa, Thể thao và Du lị</w:t>
      </w:r>
      <w:r w:rsidR="00054DC3" w:rsidRPr="00CE0BCA">
        <w:rPr>
          <w:rFonts w:cs="Times New Roman"/>
          <w:szCs w:val="28"/>
          <w:lang w:val="it-IT"/>
        </w:rPr>
        <w:t xml:space="preserve">ch </w:t>
      </w:r>
      <w:r w:rsidR="00105145" w:rsidRPr="00CE0BCA">
        <w:rPr>
          <w:rFonts w:cs="Times New Roman"/>
          <w:szCs w:val="28"/>
          <w:lang w:val="it-IT"/>
        </w:rPr>
        <w:t xml:space="preserve">xây dựng </w:t>
      </w:r>
      <w:r w:rsidR="002F7F76" w:rsidRPr="00CE0BCA">
        <w:rPr>
          <w:rFonts w:cs="Times New Roman"/>
          <w:szCs w:val="28"/>
          <w:lang w:val="it-IT"/>
        </w:rPr>
        <w:t>quy chế sử dụng tiền lãi được trích từ cho vay phát triển du lịch nông thôn theo quy định</w:t>
      </w:r>
      <w:r w:rsidR="00105145" w:rsidRPr="00CE0BCA">
        <w:rPr>
          <w:rFonts w:cs="Times New Roman"/>
          <w:szCs w:val="28"/>
          <w:lang w:val="it-IT"/>
        </w:rPr>
        <w:t>.</w:t>
      </w:r>
    </w:p>
    <w:p w14:paraId="4BC4C3A7" w14:textId="7D7F450F" w:rsidR="00105145" w:rsidRPr="00CE0BCA" w:rsidRDefault="00A27030" w:rsidP="00BE13F5">
      <w:pPr>
        <w:spacing w:before="100" w:after="0" w:line="240" w:lineRule="auto"/>
        <w:ind w:firstLine="567"/>
        <w:jc w:val="both"/>
        <w:rPr>
          <w:rFonts w:cs="Times New Roman"/>
          <w:szCs w:val="28"/>
          <w:lang w:val="it-IT"/>
        </w:rPr>
      </w:pPr>
      <w:r w:rsidRPr="00CE0BCA">
        <w:rPr>
          <w:rFonts w:cs="Times New Roman"/>
          <w:szCs w:val="28"/>
          <w:lang w:val="it-IT"/>
        </w:rPr>
        <w:t>+</w:t>
      </w:r>
      <w:r w:rsidR="00105145" w:rsidRPr="00CE0BCA">
        <w:rPr>
          <w:rFonts w:cs="Times New Roman"/>
          <w:szCs w:val="28"/>
          <w:lang w:val="it-IT"/>
        </w:rPr>
        <w:t xml:space="preserve"> Phân bổ 5% số tiền lãi thu được để chi công tác chỉ đạo, quản lý, tổng hợp, kiểm tra, giám sát, khen thưởng của Ban đại diện Hội đồng quản trị Ngân hàng Chính sách xã hội các cấp và hỗ trợ động viên, khuyến khích các tập thể, cá nhân trong công tác phối hợp tham gia, đóng góp tích cực vào hoạt động của Ban đại diện Hội đồng quản trị Ngân hàng Chính sách xã hội các cấp, hoạt động tín dụng chính sách xã hội và các công việc khác liên quan đến hoạt động của Ngân hàng Chính sách xã hội </w:t>
      </w:r>
      <w:r w:rsidR="002F7F76" w:rsidRPr="00CE0BCA">
        <w:rPr>
          <w:rFonts w:cs="Times New Roman"/>
          <w:szCs w:val="28"/>
          <w:lang w:val="it-IT"/>
        </w:rPr>
        <w:t>theo quy định hiện hành</w:t>
      </w:r>
      <w:r w:rsidR="00105145" w:rsidRPr="00CE0BCA">
        <w:rPr>
          <w:rFonts w:cs="Times New Roman"/>
          <w:szCs w:val="28"/>
          <w:lang w:val="it-IT"/>
        </w:rPr>
        <w:t>.</w:t>
      </w:r>
    </w:p>
    <w:p w14:paraId="6D7E38E9" w14:textId="77777777" w:rsidR="00B60C58" w:rsidRPr="00CE0BCA" w:rsidRDefault="00851CF0" w:rsidP="00BE13F5">
      <w:pPr>
        <w:spacing w:before="100" w:after="0" w:line="240" w:lineRule="auto"/>
        <w:ind w:firstLine="567"/>
        <w:jc w:val="both"/>
        <w:rPr>
          <w:rFonts w:cs="Times New Roman"/>
          <w:szCs w:val="28"/>
          <w:lang w:val="it-IT"/>
        </w:rPr>
      </w:pPr>
      <w:r w:rsidRPr="00CE0BCA">
        <w:rPr>
          <w:rFonts w:cs="Times New Roman"/>
          <w:szCs w:val="28"/>
          <w:lang w:val="it-IT"/>
        </w:rPr>
        <w:t>- Phần còn lại (nếu có) bổ sung nguồn vốn cho vay.</w:t>
      </w:r>
    </w:p>
    <w:p w14:paraId="07CCAF8A" w14:textId="77777777" w:rsidR="00B60C58" w:rsidRPr="00CE0BCA" w:rsidRDefault="00905459" w:rsidP="00BE13F5">
      <w:pPr>
        <w:spacing w:before="240" w:after="0" w:line="240" w:lineRule="auto"/>
        <w:jc w:val="center"/>
        <w:rPr>
          <w:rFonts w:cs="Times New Roman"/>
          <w:szCs w:val="28"/>
          <w:lang w:val="it-IT"/>
        </w:rPr>
      </w:pPr>
      <w:r w:rsidRPr="00CE0BCA">
        <w:rPr>
          <w:rFonts w:eastAsia="Times New Roman" w:cs="Times New Roman"/>
          <w:b/>
          <w:bCs/>
          <w:szCs w:val="28"/>
          <w:lang w:val="vi-VN"/>
        </w:rPr>
        <w:t>Chương III</w:t>
      </w:r>
      <w:bookmarkStart w:id="32" w:name="chuong_3_name"/>
      <w:bookmarkEnd w:id="18"/>
    </w:p>
    <w:p w14:paraId="7ADF6790" w14:textId="5276EF23" w:rsidR="00905459" w:rsidRPr="00CE0BCA" w:rsidRDefault="00905459" w:rsidP="00BE13F5">
      <w:pPr>
        <w:spacing w:after="0" w:line="240" w:lineRule="auto"/>
        <w:jc w:val="center"/>
        <w:rPr>
          <w:rFonts w:cs="Times New Roman"/>
          <w:szCs w:val="28"/>
          <w:lang w:val="it-IT"/>
        </w:rPr>
      </w:pPr>
      <w:r w:rsidRPr="00CE0BCA">
        <w:rPr>
          <w:rFonts w:eastAsia="Times New Roman" w:cs="Times New Roman"/>
          <w:b/>
          <w:bCs/>
          <w:szCs w:val="28"/>
          <w:lang w:val="vi-VN"/>
        </w:rPr>
        <w:t>TỔ CHỨC THỰC HIỆN</w:t>
      </w:r>
      <w:bookmarkEnd w:id="32"/>
    </w:p>
    <w:p w14:paraId="79F6BFD5" w14:textId="147EDAF6" w:rsidR="00105145" w:rsidRPr="00CE0BCA" w:rsidRDefault="00905459" w:rsidP="00BE13F5">
      <w:pPr>
        <w:spacing w:before="100" w:after="0" w:line="240" w:lineRule="auto"/>
        <w:ind w:firstLine="567"/>
        <w:jc w:val="both"/>
        <w:rPr>
          <w:rFonts w:eastAsia="Times New Roman" w:cs="Times New Roman"/>
          <w:b/>
          <w:bCs/>
          <w:szCs w:val="28"/>
          <w:lang w:val="vi-VN"/>
        </w:rPr>
      </w:pPr>
      <w:bookmarkStart w:id="33" w:name="dieu_12"/>
      <w:r w:rsidRPr="00CE0BCA">
        <w:rPr>
          <w:rFonts w:eastAsia="Times New Roman" w:cs="Times New Roman"/>
          <w:b/>
          <w:bCs/>
          <w:szCs w:val="28"/>
          <w:lang w:val="vi-VN"/>
        </w:rPr>
        <w:t xml:space="preserve">Điều </w:t>
      </w:r>
      <w:r w:rsidR="006037B7" w:rsidRPr="00CE0BCA">
        <w:rPr>
          <w:rFonts w:eastAsia="Times New Roman" w:cs="Times New Roman"/>
          <w:b/>
          <w:bCs/>
          <w:szCs w:val="28"/>
          <w:lang w:val="vi-VN"/>
        </w:rPr>
        <w:t>6</w:t>
      </w:r>
      <w:r w:rsidRPr="00CE0BCA">
        <w:rPr>
          <w:rFonts w:eastAsia="Times New Roman" w:cs="Times New Roman"/>
          <w:b/>
          <w:bCs/>
          <w:szCs w:val="28"/>
          <w:lang w:val="vi-VN"/>
        </w:rPr>
        <w:t>. Trách nhiệm thực hiện</w:t>
      </w:r>
      <w:bookmarkEnd w:id="33"/>
    </w:p>
    <w:p w14:paraId="4E00E00C" w14:textId="2B1FAA33" w:rsidR="00385433" w:rsidRPr="00CE0BCA" w:rsidRDefault="00EE1B72" w:rsidP="00BE13F5">
      <w:pPr>
        <w:spacing w:before="100" w:after="0" w:line="240" w:lineRule="auto"/>
        <w:ind w:firstLine="567"/>
        <w:jc w:val="both"/>
        <w:rPr>
          <w:rFonts w:eastAsia="Calibri" w:cs="Times New Roman"/>
          <w:szCs w:val="28"/>
          <w:lang w:val="vi-VN"/>
        </w:rPr>
      </w:pPr>
      <w:r w:rsidRPr="00CE0BCA">
        <w:rPr>
          <w:rFonts w:eastAsia="Calibri" w:cs="Times New Roman"/>
          <w:bCs/>
          <w:szCs w:val="28"/>
          <w:lang w:val="vi-VN"/>
        </w:rPr>
        <w:t>1</w:t>
      </w:r>
      <w:r w:rsidR="007E4EA1" w:rsidRPr="00CE0BCA">
        <w:rPr>
          <w:rFonts w:eastAsia="Calibri" w:cs="Times New Roman"/>
          <w:bCs/>
          <w:szCs w:val="28"/>
          <w:lang w:val="vi-VN"/>
        </w:rPr>
        <w:t>. Sở Tài chính</w:t>
      </w:r>
      <w:r w:rsidR="00271812" w:rsidRPr="00CE0BCA">
        <w:rPr>
          <w:rFonts w:eastAsia="Calibri" w:cs="Times New Roman"/>
          <w:bCs/>
          <w:szCs w:val="28"/>
        </w:rPr>
        <w:t>:</w:t>
      </w:r>
      <w:r w:rsidR="00385433" w:rsidRPr="00CE0BCA">
        <w:rPr>
          <w:rFonts w:eastAsia="Calibri" w:cs="Times New Roman"/>
          <w:bCs/>
          <w:szCs w:val="28"/>
          <w:lang w:val="vi-VN"/>
        </w:rPr>
        <w:t xml:space="preserve"> </w:t>
      </w:r>
      <w:r w:rsidR="00271812" w:rsidRPr="00CE0BCA">
        <w:rPr>
          <w:rFonts w:eastAsia="Calibri" w:cs="Times New Roman"/>
          <w:szCs w:val="28"/>
        </w:rPr>
        <w:t>C</w:t>
      </w:r>
      <w:r w:rsidR="007E4EA1" w:rsidRPr="00CE0BCA">
        <w:rPr>
          <w:rFonts w:eastAsia="Calibri" w:cs="Times New Roman"/>
          <w:szCs w:val="28"/>
          <w:lang w:val="vi-VN"/>
        </w:rPr>
        <w:t>hủ trì</w:t>
      </w:r>
      <w:r w:rsidR="0091332B" w:rsidRPr="00CE0BCA">
        <w:rPr>
          <w:rFonts w:eastAsia="Calibri" w:cs="Times New Roman"/>
          <w:szCs w:val="28"/>
          <w:lang w:val="vi-VN"/>
        </w:rPr>
        <w:t>,</w:t>
      </w:r>
      <w:r w:rsidR="007E4EA1" w:rsidRPr="00CE0BCA">
        <w:rPr>
          <w:rFonts w:eastAsia="Calibri" w:cs="Times New Roman"/>
          <w:szCs w:val="28"/>
          <w:lang w:val="vi-VN"/>
        </w:rPr>
        <w:t xml:space="preserve"> phối hợ</w:t>
      </w:r>
      <w:r w:rsidR="00AF37CD" w:rsidRPr="00CE0BCA">
        <w:rPr>
          <w:rFonts w:eastAsia="Calibri" w:cs="Times New Roman"/>
          <w:szCs w:val="28"/>
          <w:lang w:val="vi-VN"/>
        </w:rPr>
        <w:t xml:space="preserve">p </w:t>
      </w:r>
      <w:r w:rsidR="007E4EA1" w:rsidRPr="00CE0BCA">
        <w:rPr>
          <w:rFonts w:eastAsia="Calibri" w:cs="Times New Roman"/>
          <w:szCs w:val="28"/>
          <w:lang w:val="vi-VN"/>
        </w:rPr>
        <w:t>các đơn vị liên quan</w:t>
      </w:r>
      <w:r w:rsidR="00CD0F8C" w:rsidRPr="00CE0BCA">
        <w:rPr>
          <w:rFonts w:eastAsia="Calibri" w:cs="Times New Roman"/>
          <w:szCs w:val="28"/>
          <w:lang w:val="vi-VN"/>
        </w:rPr>
        <w:t>, hằng năm</w:t>
      </w:r>
      <w:r w:rsidR="007E4EA1" w:rsidRPr="00CE0BCA">
        <w:rPr>
          <w:rFonts w:eastAsia="Calibri" w:cs="Times New Roman"/>
          <w:szCs w:val="28"/>
          <w:lang w:val="vi-VN"/>
        </w:rPr>
        <w:t xml:space="preserve"> rà soát, cân đối bố trí ngân sách </w:t>
      </w:r>
      <w:r w:rsidR="0091332B" w:rsidRPr="00CE0BCA">
        <w:rPr>
          <w:rFonts w:eastAsia="Calibri" w:cs="Times New Roman"/>
          <w:szCs w:val="28"/>
          <w:lang w:val="vi-VN"/>
        </w:rPr>
        <w:t xml:space="preserve">tỉnh, </w:t>
      </w:r>
      <w:r w:rsidR="00AF37CD" w:rsidRPr="00CE0BCA">
        <w:rPr>
          <w:rFonts w:eastAsia="Calibri" w:cs="Times New Roman"/>
          <w:szCs w:val="28"/>
          <w:lang w:val="vi-VN"/>
        </w:rPr>
        <w:t>báo cáo Ủy</w:t>
      </w:r>
      <w:r w:rsidR="007E4EA1" w:rsidRPr="00CE0BCA">
        <w:rPr>
          <w:rFonts w:eastAsia="Calibri" w:cs="Times New Roman"/>
          <w:szCs w:val="28"/>
          <w:lang w:val="vi-VN"/>
        </w:rPr>
        <w:t xml:space="preserve"> ban nhân dân tỉnh trình Hội đồng nhân dân tỉnh </w:t>
      </w:r>
      <w:r w:rsidR="00ED5BFB" w:rsidRPr="00CE0BCA">
        <w:rPr>
          <w:rFonts w:eastAsia="Calibri" w:cs="Times New Roman"/>
          <w:szCs w:val="28"/>
          <w:lang w:val="vi-VN"/>
        </w:rPr>
        <w:t>xem xét, quyết định</w:t>
      </w:r>
      <w:r w:rsidR="007E4EA1" w:rsidRPr="00CE0BCA">
        <w:rPr>
          <w:rFonts w:eastAsia="Calibri" w:cs="Times New Roman"/>
          <w:szCs w:val="28"/>
          <w:lang w:val="vi-VN"/>
        </w:rPr>
        <w:t xml:space="preserve"> </w:t>
      </w:r>
      <w:bookmarkStart w:id="34" w:name="_Hlk180501299"/>
      <w:r w:rsidR="009347E5" w:rsidRPr="00CE0BCA">
        <w:rPr>
          <w:rFonts w:eastAsia="Calibri" w:cs="Times New Roman"/>
          <w:szCs w:val="28"/>
          <w:lang w:val="vi-VN"/>
        </w:rPr>
        <w:t>bố trí ngân sách tỉnh</w:t>
      </w:r>
      <w:r w:rsidR="00ED5BFB" w:rsidRPr="00CE0BCA">
        <w:rPr>
          <w:rFonts w:eastAsia="Calibri" w:cs="Times New Roman"/>
          <w:szCs w:val="28"/>
          <w:lang w:val="vi-VN"/>
        </w:rPr>
        <w:t>,</w:t>
      </w:r>
      <w:r w:rsidR="009347E5" w:rsidRPr="00CE0BCA">
        <w:rPr>
          <w:rFonts w:eastAsia="Calibri" w:cs="Times New Roman"/>
          <w:szCs w:val="28"/>
          <w:lang w:val="vi-VN"/>
        </w:rPr>
        <w:t xml:space="preserve"> </w:t>
      </w:r>
      <w:r w:rsidR="00AF37CD" w:rsidRPr="00CE0BCA">
        <w:rPr>
          <w:rFonts w:eastAsia="Calibri" w:cs="Times New Roman"/>
          <w:szCs w:val="28"/>
          <w:lang w:val="vi-VN"/>
        </w:rPr>
        <w:t>ủy</w:t>
      </w:r>
      <w:r w:rsidR="007E4EA1" w:rsidRPr="00CE0BCA">
        <w:rPr>
          <w:rFonts w:eastAsia="Calibri" w:cs="Times New Roman"/>
          <w:szCs w:val="28"/>
          <w:lang w:val="vi-VN"/>
        </w:rPr>
        <w:t xml:space="preserve"> thác qua </w:t>
      </w:r>
      <w:r w:rsidR="007E4EA1" w:rsidRPr="00CE0BCA">
        <w:rPr>
          <w:rFonts w:cs="Times New Roman"/>
          <w:szCs w:val="28"/>
          <w:lang w:val="it-IT"/>
        </w:rPr>
        <w:t>Ngân hàng Chính sách xã hội</w:t>
      </w:r>
      <w:r w:rsidR="007E4EA1" w:rsidRPr="00CE0BCA">
        <w:rPr>
          <w:rFonts w:eastAsia="Calibri" w:cs="Times New Roman"/>
          <w:szCs w:val="28"/>
          <w:lang w:val="vi-VN"/>
        </w:rPr>
        <w:t xml:space="preserve"> để bổ sung nguồn vốn cho vay</w:t>
      </w:r>
      <w:r w:rsidR="00F73905" w:rsidRPr="00CE0BCA">
        <w:rPr>
          <w:rFonts w:eastAsia="Calibri" w:cs="Times New Roman"/>
          <w:szCs w:val="28"/>
          <w:lang w:val="vi-VN"/>
        </w:rPr>
        <w:t xml:space="preserve"> ưu đãi</w:t>
      </w:r>
      <w:bookmarkEnd w:id="34"/>
      <w:r w:rsidR="00F73905" w:rsidRPr="00CE0BCA">
        <w:rPr>
          <w:rFonts w:eastAsia="Calibri" w:cs="Times New Roman"/>
          <w:szCs w:val="28"/>
          <w:lang w:val="vi-VN"/>
        </w:rPr>
        <w:t xml:space="preserve"> </w:t>
      </w:r>
      <w:r w:rsidR="00B531E9" w:rsidRPr="00CE0BCA">
        <w:rPr>
          <w:rFonts w:eastAsia="Calibri" w:cs="Times New Roman"/>
          <w:bCs/>
          <w:szCs w:val="28"/>
          <w:lang w:val="vi-VN"/>
        </w:rPr>
        <w:t>tại Điều 4 Quy định này</w:t>
      </w:r>
      <w:r w:rsidR="009476C8" w:rsidRPr="00CE0BCA">
        <w:rPr>
          <w:rFonts w:eastAsia="Calibri" w:cs="Times New Roman"/>
          <w:bCs/>
          <w:szCs w:val="28"/>
          <w:lang w:val="vi-VN"/>
        </w:rPr>
        <w:t xml:space="preserve">. </w:t>
      </w:r>
    </w:p>
    <w:p w14:paraId="539A7A56" w14:textId="78D12A42" w:rsidR="009476C8" w:rsidRPr="00CE0BCA" w:rsidRDefault="0016128A" w:rsidP="00BE13F5">
      <w:pPr>
        <w:tabs>
          <w:tab w:val="left" w:pos="540"/>
          <w:tab w:val="center" w:pos="4677"/>
        </w:tabs>
        <w:spacing w:before="100" w:after="0" w:line="240" w:lineRule="auto"/>
        <w:ind w:firstLine="567"/>
        <w:jc w:val="both"/>
        <w:rPr>
          <w:rFonts w:eastAsia="Calibri" w:cs="Times New Roman"/>
          <w:szCs w:val="28"/>
        </w:rPr>
      </w:pPr>
      <w:r w:rsidRPr="00CE0BCA">
        <w:rPr>
          <w:rFonts w:eastAsia="Calibri" w:cs="Times New Roman"/>
          <w:szCs w:val="28"/>
          <w:lang w:val="vi-VN"/>
        </w:rPr>
        <w:t>2</w:t>
      </w:r>
      <w:r w:rsidR="009476C8" w:rsidRPr="00CE0BCA">
        <w:rPr>
          <w:rFonts w:eastAsia="Calibri" w:cs="Times New Roman"/>
          <w:szCs w:val="28"/>
          <w:lang w:val="vi-VN"/>
        </w:rPr>
        <w:t xml:space="preserve">. Sở Nông nghiệp và </w:t>
      </w:r>
      <w:r w:rsidR="00F73905" w:rsidRPr="00CE0BCA">
        <w:rPr>
          <w:rFonts w:eastAsia="Calibri" w:cs="Times New Roman"/>
          <w:szCs w:val="28"/>
          <w:lang w:val="vi-VN"/>
        </w:rPr>
        <w:t>Môi trường</w:t>
      </w:r>
    </w:p>
    <w:p w14:paraId="5ADBC900" w14:textId="7F1C9D0D" w:rsidR="000D6EDD" w:rsidRPr="00CE0BCA" w:rsidRDefault="00F73905" w:rsidP="00BE13F5">
      <w:pPr>
        <w:tabs>
          <w:tab w:val="left" w:pos="540"/>
          <w:tab w:val="center" w:pos="4677"/>
        </w:tabs>
        <w:spacing w:before="100" w:after="0" w:line="240" w:lineRule="auto"/>
        <w:ind w:firstLine="567"/>
        <w:jc w:val="both"/>
        <w:rPr>
          <w:rFonts w:eastAsia="Calibri" w:cs="Times New Roman"/>
          <w:szCs w:val="28"/>
          <w:lang w:val="vi-VN"/>
        </w:rPr>
      </w:pPr>
      <w:r w:rsidRPr="00CE0BCA">
        <w:rPr>
          <w:rFonts w:eastAsia="Calibri" w:cs="Times New Roman"/>
          <w:szCs w:val="28"/>
          <w:lang w:val="vi-VN"/>
        </w:rPr>
        <w:t xml:space="preserve">a) Tham mưu </w:t>
      </w:r>
      <w:r w:rsidRPr="00CE0BCA">
        <w:rPr>
          <w:rFonts w:cs="Times New Roman"/>
          <w:bCs/>
          <w:szCs w:val="28"/>
          <w:lang w:val="vi-VN"/>
        </w:rPr>
        <w:t>Ủy ban nhân dân</w:t>
      </w:r>
      <w:r w:rsidRPr="00CE0BCA">
        <w:rPr>
          <w:rFonts w:eastAsia="Calibri" w:cs="Times New Roman"/>
          <w:szCs w:val="28"/>
          <w:lang w:val="vi-VN"/>
        </w:rPr>
        <w:t xml:space="preserve"> tỉnh chỉ đạo công tác điều tra, rà soát</w:t>
      </w:r>
      <w:r w:rsidR="00BA0F03" w:rsidRPr="00CE0BCA">
        <w:rPr>
          <w:rFonts w:eastAsia="Calibri" w:cs="Times New Roman"/>
          <w:szCs w:val="28"/>
          <w:lang w:val="vi-VN"/>
        </w:rPr>
        <w:t>, tổng hợp,</w:t>
      </w:r>
      <w:r w:rsidR="00117D3D" w:rsidRPr="00CE0BCA">
        <w:rPr>
          <w:rFonts w:eastAsia="Calibri" w:cs="Times New Roman"/>
          <w:szCs w:val="28"/>
          <w:lang w:val="vi-VN"/>
        </w:rPr>
        <w:t xml:space="preserve"> </w:t>
      </w:r>
      <w:r w:rsidRPr="00CE0BCA">
        <w:rPr>
          <w:rFonts w:eastAsia="Calibri" w:cs="Times New Roman"/>
          <w:szCs w:val="28"/>
          <w:lang w:val="vi-VN"/>
        </w:rPr>
        <w:t>cung cấp danh sách hộ có mức sống trung bình</w:t>
      </w:r>
      <w:r w:rsidR="00117D3D" w:rsidRPr="00CE0BCA">
        <w:rPr>
          <w:rFonts w:eastAsia="Calibri" w:cs="Times New Roman"/>
          <w:szCs w:val="28"/>
          <w:lang w:val="vi-VN"/>
        </w:rPr>
        <w:t>,</w:t>
      </w:r>
      <w:r w:rsidRPr="00CE0BCA">
        <w:rPr>
          <w:rFonts w:eastAsia="Calibri" w:cs="Times New Roman"/>
          <w:szCs w:val="28"/>
          <w:lang w:val="vi-VN"/>
        </w:rPr>
        <w:t xml:space="preserve"> </w:t>
      </w:r>
      <w:r w:rsidR="00117D3D" w:rsidRPr="00CE0BCA">
        <w:rPr>
          <w:rFonts w:eastAsia="Calibri" w:cs="Times New Roman"/>
          <w:szCs w:val="28"/>
          <w:lang w:val="es-AR"/>
        </w:rPr>
        <w:t xml:space="preserve">các tổ chức, cá nhân, hộ gia đình tham gia chương trình mỗi xã một sản phẩm, phát triển làng nghề truyền thống, phát triển nông nghiệp </w:t>
      </w:r>
      <w:r w:rsidR="00117D3D" w:rsidRPr="00CE0BCA">
        <w:rPr>
          <w:rFonts w:eastAsia="Calibri" w:cs="Times New Roman"/>
          <w:szCs w:val="28"/>
          <w:lang w:val="vi-VN"/>
        </w:rPr>
        <w:t>theo hướng hữu cơ, nông nghiệp ứng dụng công nghệ cao</w:t>
      </w:r>
      <w:r w:rsidR="00117D3D" w:rsidRPr="00CE0BCA">
        <w:rPr>
          <w:rFonts w:eastAsia="Calibri" w:cs="Times New Roman"/>
          <w:szCs w:val="28"/>
          <w:lang w:val="es-AR"/>
        </w:rPr>
        <w:t xml:space="preserve"> </w:t>
      </w:r>
      <w:r w:rsidR="00117D3D" w:rsidRPr="00CE0BCA">
        <w:rPr>
          <w:rFonts w:eastAsia="Calibri" w:cs="Times New Roman"/>
          <w:szCs w:val="28"/>
          <w:lang w:val="vi-VN"/>
        </w:rPr>
        <w:t xml:space="preserve">cho Chi nhánh </w:t>
      </w:r>
      <w:r w:rsidR="00117D3D" w:rsidRPr="00CE0BCA">
        <w:rPr>
          <w:rFonts w:cs="Times New Roman"/>
          <w:szCs w:val="28"/>
          <w:lang w:val="it-IT"/>
        </w:rPr>
        <w:t>Ngân hàng Chính sách xã hội</w:t>
      </w:r>
      <w:r w:rsidR="00117D3D" w:rsidRPr="00CE0BCA">
        <w:rPr>
          <w:rFonts w:eastAsia="Calibri" w:cs="Times New Roman"/>
          <w:szCs w:val="28"/>
          <w:lang w:val="vi-VN"/>
        </w:rPr>
        <w:t xml:space="preserve"> tỉnh để làm cơ sở xem xét cho vay theo quy định.</w:t>
      </w:r>
    </w:p>
    <w:p w14:paraId="615CBAB4" w14:textId="60223E59" w:rsidR="009E0F5A" w:rsidRPr="00CE0BCA" w:rsidRDefault="00A155FE" w:rsidP="00BE13F5">
      <w:pPr>
        <w:pStyle w:val="BodyTextIndent"/>
        <w:spacing w:before="100" w:after="0"/>
        <w:ind w:left="0" w:firstLine="567"/>
        <w:jc w:val="both"/>
        <w:rPr>
          <w:rFonts w:ascii="Times New Roman" w:eastAsia="Calibri" w:hAnsi="Times New Roman"/>
          <w:sz w:val="28"/>
          <w:szCs w:val="28"/>
          <w:lang w:val="vi-VN"/>
        </w:rPr>
      </w:pPr>
      <w:r w:rsidRPr="00CE0BCA">
        <w:rPr>
          <w:rFonts w:ascii="Times New Roman" w:eastAsia="Calibri" w:hAnsi="Times New Roman"/>
          <w:sz w:val="28"/>
          <w:szCs w:val="28"/>
          <w:lang w:val="vi-VN"/>
        </w:rPr>
        <w:t>b</w:t>
      </w:r>
      <w:r w:rsidR="00385433" w:rsidRPr="00CE0BCA">
        <w:rPr>
          <w:rFonts w:ascii="Times New Roman" w:eastAsia="Calibri" w:hAnsi="Times New Roman"/>
          <w:sz w:val="28"/>
          <w:szCs w:val="28"/>
          <w:lang w:val="vi-VN"/>
        </w:rPr>
        <w:t>)</w:t>
      </w:r>
      <w:r w:rsidR="009E0F5A" w:rsidRPr="00CE0BCA">
        <w:rPr>
          <w:rFonts w:ascii="Times New Roman" w:eastAsia="Calibri" w:hAnsi="Times New Roman"/>
          <w:sz w:val="28"/>
          <w:szCs w:val="28"/>
          <w:lang w:val="vi-VN"/>
        </w:rPr>
        <w:t xml:space="preserve"> </w:t>
      </w:r>
      <w:r w:rsidR="00107E8C" w:rsidRPr="00CE0BCA">
        <w:rPr>
          <w:rFonts w:ascii="Times New Roman" w:eastAsia="Calibri" w:hAnsi="Times New Roman"/>
          <w:sz w:val="28"/>
          <w:szCs w:val="28"/>
          <w:lang w:val="vi-VN"/>
        </w:rPr>
        <w:t>Chủ trì, p</w:t>
      </w:r>
      <w:r w:rsidR="009476C8" w:rsidRPr="00CE0BCA">
        <w:rPr>
          <w:rFonts w:ascii="Times New Roman" w:eastAsia="Calibri" w:hAnsi="Times New Roman"/>
          <w:sz w:val="28"/>
          <w:szCs w:val="28"/>
          <w:lang w:val="vi-VN"/>
        </w:rPr>
        <w:t xml:space="preserve">hối hợp </w:t>
      </w:r>
      <w:r w:rsidR="005223F7" w:rsidRPr="00CE0BCA">
        <w:rPr>
          <w:rFonts w:ascii="Times New Roman" w:hAnsi="Times New Roman"/>
          <w:bCs/>
          <w:sz w:val="28"/>
          <w:szCs w:val="28"/>
          <w:lang w:val="vi-VN"/>
        </w:rPr>
        <w:t>C</w:t>
      </w:r>
      <w:r w:rsidR="003D54CE" w:rsidRPr="00CE0BCA">
        <w:rPr>
          <w:rFonts w:ascii="Times New Roman" w:hAnsi="Times New Roman"/>
          <w:bCs/>
          <w:sz w:val="28"/>
          <w:szCs w:val="28"/>
          <w:lang w:val="vi-VN"/>
        </w:rPr>
        <w:t>hi nhánh Ngân hàng Chính sách xã hội tỉnh</w:t>
      </w:r>
      <w:r w:rsidR="00076457" w:rsidRPr="00CE0BCA">
        <w:rPr>
          <w:rFonts w:ascii="Times New Roman" w:hAnsi="Times New Roman"/>
          <w:bCs/>
          <w:sz w:val="28"/>
          <w:szCs w:val="28"/>
          <w:lang w:val="vi-VN"/>
        </w:rPr>
        <w:t xml:space="preserve"> và</w:t>
      </w:r>
      <w:r w:rsidR="003D54CE" w:rsidRPr="00CE0BCA">
        <w:rPr>
          <w:rFonts w:ascii="Times New Roman" w:hAnsi="Times New Roman"/>
          <w:bCs/>
          <w:sz w:val="28"/>
          <w:szCs w:val="28"/>
          <w:lang w:val="vi-VN"/>
        </w:rPr>
        <w:t xml:space="preserve"> các cơ quan liên quan</w:t>
      </w:r>
      <w:r w:rsidR="003D54CE" w:rsidRPr="00CE0BCA">
        <w:rPr>
          <w:rFonts w:ascii="Times New Roman" w:eastAsia="Calibri" w:hAnsi="Times New Roman"/>
          <w:sz w:val="28"/>
          <w:szCs w:val="28"/>
          <w:lang w:val="vi-VN"/>
        </w:rPr>
        <w:t xml:space="preserve"> </w:t>
      </w:r>
      <w:r w:rsidR="00812566" w:rsidRPr="00CE0BCA">
        <w:rPr>
          <w:rFonts w:ascii="Times New Roman" w:eastAsia="Calibri" w:hAnsi="Times New Roman"/>
          <w:sz w:val="28"/>
          <w:szCs w:val="28"/>
          <w:lang w:val="vi-VN"/>
        </w:rPr>
        <w:t>để</w:t>
      </w:r>
      <w:r w:rsidR="006C3022" w:rsidRPr="00CE0BCA">
        <w:rPr>
          <w:rFonts w:ascii="Times New Roman" w:eastAsia="Calibri" w:hAnsi="Times New Roman"/>
          <w:sz w:val="28"/>
          <w:szCs w:val="28"/>
          <w:lang w:val="vi-VN"/>
        </w:rPr>
        <w:t xml:space="preserve"> </w:t>
      </w:r>
      <w:r w:rsidR="002F7F76" w:rsidRPr="00CE0BCA">
        <w:rPr>
          <w:rFonts w:ascii="Times New Roman" w:eastAsia="Calibri" w:hAnsi="Times New Roman"/>
          <w:sz w:val="28"/>
          <w:szCs w:val="28"/>
          <w:lang w:val="vi-VN"/>
        </w:rPr>
        <w:t xml:space="preserve">triển khai </w:t>
      </w:r>
      <w:r w:rsidR="00CD5236" w:rsidRPr="00CE0BCA">
        <w:rPr>
          <w:rFonts w:ascii="Times New Roman" w:eastAsia="Calibri" w:hAnsi="Times New Roman"/>
          <w:sz w:val="28"/>
          <w:szCs w:val="28"/>
          <w:lang w:val="vi-VN"/>
        </w:rPr>
        <w:t xml:space="preserve">thực hiện các chương trình, kế hoạch về </w:t>
      </w:r>
      <w:r w:rsidR="008B7B9A" w:rsidRPr="00CE0BCA">
        <w:rPr>
          <w:rFonts w:ascii="Times New Roman" w:eastAsia="Calibri" w:hAnsi="Times New Roman"/>
          <w:sz w:val="28"/>
          <w:szCs w:val="28"/>
          <w:lang w:val="vi-VN"/>
        </w:rPr>
        <w:t xml:space="preserve">giảm nghèo bền vững, </w:t>
      </w:r>
      <w:r w:rsidR="00CD5236" w:rsidRPr="00CE0BCA">
        <w:rPr>
          <w:rFonts w:ascii="Times New Roman" w:eastAsia="Calibri" w:hAnsi="Times New Roman"/>
          <w:sz w:val="28"/>
          <w:szCs w:val="28"/>
          <w:lang w:val="vi-VN"/>
        </w:rPr>
        <w:t xml:space="preserve">hỗ trợ phát triển ngành nghề nông thôn và làng nghề, chương trình mỗi xã một sản phẩm, phát triển nông nghiệp theo hướng hữu cơ, nông nghiệp ứng dụng công nghệ cao của </w:t>
      </w:r>
      <w:r w:rsidR="00071375" w:rsidRPr="00CE0BCA">
        <w:rPr>
          <w:rFonts w:ascii="Times New Roman" w:hAnsi="Times New Roman"/>
          <w:bCs/>
          <w:sz w:val="28"/>
          <w:szCs w:val="28"/>
          <w:lang w:val="vi-VN"/>
        </w:rPr>
        <w:t>Ủy ban nhân dân</w:t>
      </w:r>
      <w:r w:rsidR="00CD5236" w:rsidRPr="00CE0BCA">
        <w:rPr>
          <w:rFonts w:ascii="Times New Roman" w:eastAsia="Calibri" w:hAnsi="Times New Roman"/>
          <w:sz w:val="28"/>
          <w:szCs w:val="28"/>
          <w:lang w:val="vi-VN"/>
        </w:rPr>
        <w:t xml:space="preserve"> tỉnh gắn với các chính sách tín dụng tại </w:t>
      </w:r>
      <w:r w:rsidR="0006116E" w:rsidRPr="00CE0BCA">
        <w:rPr>
          <w:rFonts w:ascii="Times New Roman" w:eastAsia="Calibri" w:hAnsi="Times New Roman"/>
          <w:sz w:val="28"/>
          <w:szCs w:val="28"/>
          <w:lang w:val="vi-VN"/>
        </w:rPr>
        <w:t xml:space="preserve">Điều 4 </w:t>
      </w:r>
      <w:r w:rsidR="00CD5236" w:rsidRPr="00CE0BCA">
        <w:rPr>
          <w:rFonts w:ascii="Times New Roman" w:eastAsia="Calibri" w:hAnsi="Times New Roman"/>
          <w:sz w:val="28"/>
          <w:szCs w:val="28"/>
          <w:lang w:val="vi-VN"/>
        </w:rPr>
        <w:t xml:space="preserve">Quy định này (trừ </w:t>
      </w:r>
      <w:r w:rsidR="005223F7" w:rsidRPr="00CE0BCA">
        <w:rPr>
          <w:rFonts w:ascii="Times New Roman" w:eastAsia="Calibri" w:hAnsi="Times New Roman"/>
          <w:sz w:val="28"/>
          <w:szCs w:val="28"/>
          <w:lang w:val="vi-VN"/>
        </w:rPr>
        <w:t>cho vay p</w:t>
      </w:r>
      <w:r w:rsidR="00806D21" w:rsidRPr="00CE0BCA">
        <w:rPr>
          <w:rFonts w:ascii="Times New Roman" w:eastAsia="Calibri" w:hAnsi="Times New Roman"/>
          <w:sz w:val="28"/>
          <w:szCs w:val="28"/>
          <w:lang w:val="vi-VN"/>
        </w:rPr>
        <w:t>hát triển du lịch nông thôn) nhằm</w:t>
      </w:r>
      <w:r w:rsidR="009476C8" w:rsidRPr="00CE0BCA">
        <w:rPr>
          <w:rFonts w:ascii="Times New Roman" w:eastAsia="Calibri" w:hAnsi="Times New Roman"/>
          <w:sz w:val="28"/>
          <w:szCs w:val="28"/>
          <w:lang w:val="vi-VN"/>
        </w:rPr>
        <w:t xml:space="preserve"> nâng cao hiệu quả </w:t>
      </w:r>
      <w:r w:rsidR="00646B4F" w:rsidRPr="00CE0BCA">
        <w:rPr>
          <w:rFonts w:ascii="Times New Roman" w:eastAsia="Calibri" w:hAnsi="Times New Roman"/>
          <w:sz w:val="28"/>
          <w:szCs w:val="28"/>
          <w:lang w:val="vi-VN"/>
        </w:rPr>
        <w:t>nguồn vốn cho vay</w:t>
      </w:r>
      <w:r w:rsidR="00806D21" w:rsidRPr="00CE0BCA">
        <w:rPr>
          <w:rFonts w:ascii="Times New Roman" w:eastAsia="Calibri" w:hAnsi="Times New Roman"/>
          <w:sz w:val="28"/>
          <w:szCs w:val="28"/>
          <w:lang w:val="vi-VN"/>
        </w:rPr>
        <w:t>.</w:t>
      </w:r>
    </w:p>
    <w:p w14:paraId="751336BB" w14:textId="77D276BE" w:rsidR="005B00AE" w:rsidRPr="00CE0BCA" w:rsidRDefault="007E2CAF" w:rsidP="00BE13F5">
      <w:pPr>
        <w:pStyle w:val="BodyTextIndent"/>
        <w:spacing w:before="100" w:after="0"/>
        <w:ind w:left="0" w:firstLine="567"/>
        <w:jc w:val="both"/>
        <w:rPr>
          <w:rFonts w:ascii="Times New Roman" w:eastAsia="Calibri" w:hAnsi="Times New Roman"/>
          <w:sz w:val="28"/>
          <w:szCs w:val="28"/>
          <w:lang w:val="vi-VN"/>
        </w:rPr>
      </w:pPr>
      <w:r w:rsidRPr="00CE0BCA">
        <w:rPr>
          <w:rFonts w:ascii="Times New Roman" w:eastAsia="Calibri" w:hAnsi="Times New Roman"/>
          <w:sz w:val="28"/>
          <w:szCs w:val="28"/>
          <w:lang w:val="vi-VN"/>
        </w:rPr>
        <w:t>c</w:t>
      </w:r>
      <w:r w:rsidR="00385433" w:rsidRPr="00CE0BCA">
        <w:rPr>
          <w:rFonts w:ascii="Times New Roman" w:eastAsia="Calibri" w:hAnsi="Times New Roman"/>
          <w:sz w:val="28"/>
          <w:szCs w:val="28"/>
          <w:lang w:val="vi-VN"/>
        </w:rPr>
        <w:t>)</w:t>
      </w:r>
      <w:r w:rsidR="009E0F5A" w:rsidRPr="00CE0BCA">
        <w:rPr>
          <w:rFonts w:ascii="Times New Roman" w:eastAsia="Calibri" w:hAnsi="Times New Roman"/>
          <w:sz w:val="28"/>
          <w:szCs w:val="28"/>
          <w:lang w:val="vi-VN"/>
        </w:rPr>
        <w:t xml:space="preserve"> Chủ trì, phối hợ</w:t>
      </w:r>
      <w:r w:rsidR="005223F7" w:rsidRPr="00CE0BCA">
        <w:rPr>
          <w:rFonts w:ascii="Times New Roman" w:eastAsia="Calibri" w:hAnsi="Times New Roman"/>
          <w:sz w:val="28"/>
          <w:szCs w:val="28"/>
          <w:lang w:val="vi-VN"/>
        </w:rPr>
        <w:t xml:space="preserve">p </w:t>
      </w:r>
      <w:r w:rsidR="009E0F5A" w:rsidRPr="00CE0BCA">
        <w:rPr>
          <w:rFonts w:ascii="Times New Roman" w:eastAsia="Calibri" w:hAnsi="Times New Roman"/>
          <w:sz w:val="28"/>
          <w:szCs w:val="28"/>
          <w:lang w:val="vi-VN"/>
        </w:rPr>
        <w:t>các sở</w:t>
      </w:r>
      <w:r w:rsidR="005223F7" w:rsidRPr="00CE0BCA">
        <w:rPr>
          <w:rFonts w:ascii="Times New Roman" w:eastAsia="Calibri" w:hAnsi="Times New Roman"/>
          <w:sz w:val="28"/>
          <w:szCs w:val="28"/>
          <w:lang w:val="vi-VN"/>
        </w:rPr>
        <w:t xml:space="preserve">, ngành </w:t>
      </w:r>
      <w:r w:rsidR="009E0F5A" w:rsidRPr="00CE0BCA">
        <w:rPr>
          <w:rFonts w:ascii="Times New Roman" w:eastAsia="Calibri" w:hAnsi="Times New Roman"/>
          <w:sz w:val="28"/>
          <w:szCs w:val="28"/>
          <w:lang w:val="vi-VN"/>
        </w:rPr>
        <w:t xml:space="preserve">liên quan để kiểm tra, giám sát, </w:t>
      </w:r>
      <w:r w:rsidR="009E0F5A" w:rsidRPr="00CE0BCA">
        <w:rPr>
          <w:rFonts w:ascii="Times New Roman" w:hAnsi="Times New Roman"/>
          <w:bCs/>
          <w:sz w:val="28"/>
          <w:szCs w:val="28"/>
          <w:lang w:val="vi-VN"/>
        </w:rPr>
        <w:t xml:space="preserve">đề xuất, kiến nghị </w:t>
      </w:r>
      <w:r w:rsidR="00071375" w:rsidRPr="00CE0BCA">
        <w:rPr>
          <w:rFonts w:ascii="Times New Roman" w:hAnsi="Times New Roman"/>
          <w:bCs/>
          <w:sz w:val="28"/>
          <w:szCs w:val="28"/>
          <w:lang w:val="vi-VN"/>
        </w:rPr>
        <w:t>Ủy ban nhân dân</w:t>
      </w:r>
      <w:r w:rsidR="009E0F5A" w:rsidRPr="00CE0BCA">
        <w:rPr>
          <w:rFonts w:ascii="Times New Roman" w:hAnsi="Times New Roman"/>
          <w:bCs/>
          <w:sz w:val="28"/>
          <w:szCs w:val="28"/>
          <w:lang w:val="vi-VN"/>
        </w:rPr>
        <w:t xml:space="preserve"> tỉnh xử lý các khó khăn, vướng mắc trong quá trình thực hiện </w:t>
      </w:r>
      <w:r w:rsidR="009E0F5A" w:rsidRPr="00CE0BCA">
        <w:rPr>
          <w:rFonts w:ascii="Times New Roman" w:hAnsi="Times New Roman"/>
          <w:bCs/>
          <w:sz w:val="28"/>
          <w:szCs w:val="28"/>
          <w:lang w:val="vi-VN"/>
        </w:rPr>
        <w:lastRenderedPageBreak/>
        <w:t xml:space="preserve">và sửa đổi, bổ sung </w:t>
      </w:r>
      <w:r w:rsidR="00806D21" w:rsidRPr="00CE0BCA">
        <w:rPr>
          <w:rFonts w:ascii="Times New Roman" w:hAnsi="Times New Roman"/>
          <w:bCs/>
          <w:sz w:val="28"/>
          <w:szCs w:val="28"/>
          <w:lang w:val="vi-VN"/>
        </w:rPr>
        <w:t xml:space="preserve">các </w:t>
      </w:r>
      <w:r w:rsidR="009E0F5A" w:rsidRPr="00CE0BCA">
        <w:rPr>
          <w:rFonts w:ascii="Times New Roman" w:hAnsi="Times New Roman"/>
          <w:bCs/>
          <w:sz w:val="28"/>
          <w:szCs w:val="28"/>
          <w:lang w:val="vi-VN"/>
        </w:rPr>
        <w:t>chính sách tín dụng</w:t>
      </w:r>
      <w:r w:rsidR="00806D21" w:rsidRPr="00CE0BCA">
        <w:rPr>
          <w:rFonts w:ascii="Times New Roman" w:eastAsia="Calibri" w:hAnsi="Times New Roman"/>
          <w:sz w:val="28"/>
          <w:szCs w:val="28"/>
          <w:lang w:val="vi-VN"/>
        </w:rPr>
        <w:t xml:space="preserve"> tại </w:t>
      </w:r>
      <w:r w:rsidR="005D2309" w:rsidRPr="00CE0BCA">
        <w:rPr>
          <w:rFonts w:ascii="Times New Roman" w:eastAsia="Calibri" w:hAnsi="Times New Roman"/>
          <w:sz w:val="28"/>
          <w:szCs w:val="28"/>
          <w:lang w:val="vi-VN"/>
        </w:rPr>
        <w:t xml:space="preserve">Điều 4 </w:t>
      </w:r>
      <w:r w:rsidR="00806D21" w:rsidRPr="00CE0BCA">
        <w:rPr>
          <w:rFonts w:ascii="Times New Roman" w:eastAsia="Calibri" w:hAnsi="Times New Roman"/>
          <w:sz w:val="28"/>
          <w:szCs w:val="28"/>
          <w:lang w:val="vi-VN"/>
        </w:rPr>
        <w:t>Quy định này (trừ cho vay Phát triển du lịch nông thôn).</w:t>
      </w:r>
    </w:p>
    <w:p w14:paraId="2A16A26A" w14:textId="15315B1F" w:rsidR="003D54CE" w:rsidRPr="00CE0BCA" w:rsidRDefault="0016128A" w:rsidP="00BE13F5">
      <w:pPr>
        <w:spacing w:before="120" w:after="0" w:line="240" w:lineRule="auto"/>
        <w:ind w:firstLine="567"/>
        <w:jc w:val="both"/>
        <w:rPr>
          <w:rFonts w:eastAsia="Times New Roman" w:cs="Times New Roman"/>
          <w:bCs/>
          <w:szCs w:val="28"/>
          <w:lang w:val="vi-VN"/>
        </w:rPr>
      </w:pPr>
      <w:r w:rsidRPr="00CE0BCA">
        <w:rPr>
          <w:rFonts w:eastAsia="Times New Roman" w:cs="Times New Roman"/>
          <w:bCs/>
          <w:szCs w:val="28"/>
          <w:lang w:val="vi-VN"/>
        </w:rPr>
        <w:t>3</w:t>
      </w:r>
      <w:r w:rsidR="003D54CE" w:rsidRPr="00CE0BCA">
        <w:rPr>
          <w:rFonts w:eastAsia="Times New Roman" w:cs="Times New Roman"/>
          <w:bCs/>
          <w:szCs w:val="28"/>
          <w:lang w:val="vi-VN"/>
        </w:rPr>
        <w:t>. Sở Văn hóa, Thể thao và Du lịch</w:t>
      </w:r>
    </w:p>
    <w:p w14:paraId="339F5DD9" w14:textId="10DEF358" w:rsidR="009E0F5A" w:rsidRPr="00CE0BCA" w:rsidRDefault="00385433" w:rsidP="00BE13F5">
      <w:pPr>
        <w:spacing w:before="120" w:after="0" w:line="240" w:lineRule="auto"/>
        <w:ind w:firstLine="567"/>
        <w:jc w:val="both"/>
        <w:rPr>
          <w:rFonts w:cs="Times New Roman"/>
          <w:bCs/>
          <w:iCs/>
          <w:szCs w:val="28"/>
          <w:lang w:val="vi-VN"/>
        </w:rPr>
      </w:pPr>
      <w:r w:rsidRPr="00CE0BCA">
        <w:rPr>
          <w:rFonts w:eastAsia="Times New Roman" w:cs="Times New Roman"/>
          <w:bCs/>
          <w:szCs w:val="28"/>
          <w:lang w:val="vi-VN"/>
        </w:rPr>
        <w:t>a)</w:t>
      </w:r>
      <w:r w:rsidR="009E0F5A" w:rsidRPr="00CE0BCA">
        <w:rPr>
          <w:rFonts w:eastAsia="Times New Roman" w:cs="Times New Roman"/>
          <w:bCs/>
          <w:szCs w:val="28"/>
          <w:lang w:val="vi-VN"/>
        </w:rPr>
        <w:t xml:space="preserve"> </w:t>
      </w:r>
      <w:r w:rsidR="00076457" w:rsidRPr="00CE0BCA">
        <w:rPr>
          <w:rFonts w:eastAsia="Times New Roman" w:cs="Times New Roman"/>
          <w:bCs/>
          <w:szCs w:val="28"/>
          <w:lang w:val="vi-VN"/>
        </w:rPr>
        <w:t>Chủ trì, p</w:t>
      </w:r>
      <w:r w:rsidR="005223F7" w:rsidRPr="00CE0BCA">
        <w:rPr>
          <w:rFonts w:eastAsia="Times New Roman" w:cs="Times New Roman"/>
          <w:bCs/>
          <w:szCs w:val="28"/>
          <w:lang w:val="vi-VN"/>
        </w:rPr>
        <w:t>hối hợp C</w:t>
      </w:r>
      <w:r w:rsidR="003D54CE" w:rsidRPr="00CE0BCA">
        <w:rPr>
          <w:rFonts w:eastAsia="Times New Roman" w:cs="Times New Roman"/>
          <w:bCs/>
          <w:szCs w:val="28"/>
          <w:lang w:val="vi-VN"/>
        </w:rPr>
        <w:t>hi nhánh Ngân hàng Chính sách xã hội tỉnh và các cơ quan liên quan</w:t>
      </w:r>
      <w:r w:rsidR="003A4F05" w:rsidRPr="00CE0BCA">
        <w:rPr>
          <w:rFonts w:eastAsia="Times New Roman" w:cs="Times New Roman"/>
          <w:bCs/>
          <w:szCs w:val="28"/>
          <w:lang w:val="vi-VN"/>
        </w:rPr>
        <w:t xml:space="preserve"> triển khai thực hiện </w:t>
      </w:r>
      <w:r w:rsidR="00806D21" w:rsidRPr="00CE0BCA">
        <w:rPr>
          <w:rFonts w:eastAsia="Times New Roman" w:cs="Times New Roman"/>
          <w:bCs/>
          <w:szCs w:val="28"/>
          <w:lang w:val="vi-VN"/>
        </w:rPr>
        <w:t xml:space="preserve">các chương trình, kế hoạch của </w:t>
      </w:r>
      <w:r w:rsidR="000F5928" w:rsidRPr="00CE0BCA">
        <w:rPr>
          <w:rFonts w:cs="Times New Roman"/>
          <w:bCs/>
          <w:szCs w:val="28"/>
          <w:lang w:val="vi-VN"/>
        </w:rPr>
        <w:t>Ủy ban nhân dân</w:t>
      </w:r>
      <w:r w:rsidR="00806D21" w:rsidRPr="00CE0BCA">
        <w:rPr>
          <w:rFonts w:eastAsia="Times New Roman" w:cs="Times New Roman"/>
          <w:bCs/>
          <w:szCs w:val="28"/>
          <w:lang w:val="vi-VN"/>
        </w:rPr>
        <w:t xml:space="preserve"> tỉnh về phát triển du lịch nông thôn t</w:t>
      </w:r>
      <w:r w:rsidR="005223F7" w:rsidRPr="00CE0BCA">
        <w:rPr>
          <w:rFonts w:eastAsia="Times New Roman" w:cs="Times New Roman"/>
          <w:bCs/>
          <w:szCs w:val="28"/>
          <w:lang w:val="vi-VN"/>
        </w:rPr>
        <w:t>rong xây dựng nông thôn mới và p</w:t>
      </w:r>
      <w:r w:rsidR="00806D21" w:rsidRPr="00CE0BCA">
        <w:rPr>
          <w:rFonts w:eastAsia="Times New Roman" w:cs="Times New Roman"/>
          <w:bCs/>
          <w:szCs w:val="28"/>
          <w:lang w:val="vi-VN"/>
        </w:rPr>
        <w:t>hát triển du lịch thành ngành kinh tế quan trọng trên địa bàn tỉnh</w:t>
      </w:r>
      <w:r w:rsidR="003A4F05" w:rsidRPr="00CE0BCA">
        <w:rPr>
          <w:rFonts w:eastAsia="Times New Roman" w:cs="Times New Roman"/>
          <w:bCs/>
          <w:szCs w:val="28"/>
          <w:lang w:val="vi-VN"/>
        </w:rPr>
        <w:t xml:space="preserve"> gắn với</w:t>
      </w:r>
      <w:r w:rsidR="00806D21" w:rsidRPr="00CE0BCA">
        <w:rPr>
          <w:rFonts w:cs="Times New Roman"/>
          <w:bCs/>
          <w:iCs/>
          <w:szCs w:val="28"/>
          <w:lang w:val="vi-VN"/>
        </w:rPr>
        <w:t xml:space="preserve"> chính sách tín dụng</w:t>
      </w:r>
      <w:r w:rsidR="004E214F" w:rsidRPr="00CE0BCA">
        <w:rPr>
          <w:rFonts w:cs="Times New Roman"/>
          <w:bCs/>
          <w:iCs/>
          <w:szCs w:val="28"/>
          <w:lang w:val="vi-VN"/>
        </w:rPr>
        <w:t xml:space="preserve"> ưu đãi về cho vay </w:t>
      </w:r>
      <w:r w:rsidR="005223F7" w:rsidRPr="00CE0BCA">
        <w:rPr>
          <w:rFonts w:cs="Times New Roman"/>
          <w:bCs/>
          <w:iCs/>
          <w:szCs w:val="28"/>
          <w:lang w:val="vi-VN"/>
        </w:rPr>
        <w:t>p</w:t>
      </w:r>
      <w:r w:rsidR="004E214F" w:rsidRPr="00CE0BCA">
        <w:rPr>
          <w:rFonts w:cs="Times New Roman"/>
          <w:bCs/>
          <w:iCs/>
          <w:szCs w:val="28"/>
          <w:lang w:val="vi-VN"/>
        </w:rPr>
        <w:t>hát triển du lịch nông thôn nhằm nâng cao hiệu quả nguồn vốn cho vay.</w:t>
      </w:r>
    </w:p>
    <w:p w14:paraId="1337B857" w14:textId="170655C4" w:rsidR="0098455E" w:rsidRPr="00CE0BCA" w:rsidRDefault="00385433" w:rsidP="00BE13F5">
      <w:pPr>
        <w:spacing w:before="120" w:after="0" w:line="240" w:lineRule="auto"/>
        <w:ind w:firstLine="567"/>
        <w:jc w:val="both"/>
        <w:rPr>
          <w:rFonts w:cs="Times New Roman"/>
          <w:bCs/>
          <w:iCs/>
          <w:szCs w:val="28"/>
          <w:lang w:val="vi-VN"/>
        </w:rPr>
      </w:pPr>
      <w:r w:rsidRPr="00CE0BCA">
        <w:rPr>
          <w:rFonts w:cs="Times New Roman"/>
          <w:bCs/>
          <w:iCs/>
          <w:szCs w:val="28"/>
          <w:lang w:val="vi-VN"/>
        </w:rPr>
        <w:t>b)</w:t>
      </w:r>
      <w:r w:rsidR="0098455E" w:rsidRPr="00CE0BCA">
        <w:rPr>
          <w:rFonts w:cs="Times New Roman"/>
          <w:bCs/>
          <w:iCs/>
          <w:szCs w:val="28"/>
          <w:lang w:val="vi-VN"/>
        </w:rPr>
        <w:t xml:space="preserve"> Cung cấ</w:t>
      </w:r>
      <w:r w:rsidR="007D7EB1" w:rsidRPr="00CE0BCA">
        <w:rPr>
          <w:rFonts w:cs="Times New Roman"/>
          <w:bCs/>
          <w:iCs/>
          <w:szCs w:val="28"/>
          <w:lang w:val="vi-VN"/>
        </w:rPr>
        <w:t>p d</w:t>
      </w:r>
      <w:r w:rsidR="0098455E" w:rsidRPr="00CE0BCA">
        <w:rPr>
          <w:rFonts w:cs="Times New Roman"/>
          <w:bCs/>
          <w:iCs/>
          <w:szCs w:val="28"/>
          <w:lang w:val="vi-VN"/>
        </w:rPr>
        <w:t>anh sách các tổ chức, cá nhân, hộ gia đình tham gia phát triển du lị</w:t>
      </w:r>
      <w:r w:rsidR="007D7EB1" w:rsidRPr="00CE0BCA">
        <w:rPr>
          <w:rFonts w:cs="Times New Roman"/>
          <w:bCs/>
          <w:iCs/>
          <w:szCs w:val="28"/>
          <w:lang w:val="vi-VN"/>
        </w:rPr>
        <w:t>ch nông thôn cho C</w:t>
      </w:r>
      <w:r w:rsidR="0098455E" w:rsidRPr="00CE0BCA">
        <w:rPr>
          <w:rFonts w:cs="Times New Roman"/>
          <w:bCs/>
          <w:iCs/>
          <w:szCs w:val="28"/>
          <w:lang w:val="vi-VN"/>
        </w:rPr>
        <w:t xml:space="preserve">hi nhánh </w:t>
      </w:r>
      <w:r w:rsidR="0098455E" w:rsidRPr="00CE0BCA">
        <w:rPr>
          <w:rFonts w:eastAsia="Times New Roman" w:cs="Times New Roman"/>
          <w:bCs/>
          <w:szCs w:val="28"/>
          <w:lang w:val="vi-VN"/>
        </w:rPr>
        <w:t>Ngân hàng Chính sách xã hội tỉnh</w:t>
      </w:r>
      <w:r w:rsidR="0098455E" w:rsidRPr="00CE0BCA">
        <w:rPr>
          <w:rFonts w:cs="Times New Roman"/>
          <w:bCs/>
          <w:iCs/>
          <w:szCs w:val="28"/>
          <w:lang w:val="vi-VN"/>
        </w:rPr>
        <w:t xml:space="preserve"> để làm cơ sở xem xét cho vay theo quy định.</w:t>
      </w:r>
    </w:p>
    <w:p w14:paraId="14CEE752" w14:textId="05FAD347" w:rsidR="00FD7F9D" w:rsidRPr="00CE0BCA" w:rsidRDefault="00385433" w:rsidP="00BE13F5">
      <w:pPr>
        <w:spacing w:before="120" w:after="0" w:line="240" w:lineRule="auto"/>
        <w:ind w:firstLine="567"/>
        <w:jc w:val="both"/>
        <w:rPr>
          <w:rFonts w:eastAsia="Times New Roman" w:cs="Times New Roman"/>
          <w:bCs/>
          <w:szCs w:val="28"/>
          <w:lang w:val="vi-VN"/>
        </w:rPr>
      </w:pPr>
      <w:r w:rsidRPr="00CE0BCA">
        <w:rPr>
          <w:rFonts w:eastAsia="Calibri" w:cs="Times New Roman"/>
          <w:szCs w:val="28"/>
          <w:lang w:val="vi-VN"/>
        </w:rPr>
        <w:t>c)</w:t>
      </w:r>
      <w:r w:rsidR="009E0F5A" w:rsidRPr="00CE0BCA">
        <w:rPr>
          <w:rFonts w:eastAsia="Calibri" w:cs="Times New Roman"/>
          <w:szCs w:val="28"/>
          <w:lang w:val="vi-VN"/>
        </w:rPr>
        <w:t xml:space="preserve"> Chủ trì, phối hợ</w:t>
      </w:r>
      <w:r w:rsidR="007D7EB1" w:rsidRPr="00CE0BCA">
        <w:rPr>
          <w:rFonts w:eastAsia="Calibri" w:cs="Times New Roman"/>
          <w:szCs w:val="28"/>
          <w:lang w:val="vi-VN"/>
        </w:rPr>
        <w:t xml:space="preserve">p </w:t>
      </w:r>
      <w:r w:rsidR="009E0F5A" w:rsidRPr="00CE0BCA">
        <w:rPr>
          <w:rFonts w:eastAsia="Calibri" w:cs="Times New Roman"/>
          <w:szCs w:val="28"/>
          <w:lang w:val="vi-VN"/>
        </w:rPr>
        <w:t>các sở</w:t>
      </w:r>
      <w:r w:rsidR="007D7EB1" w:rsidRPr="00CE0BCA">
        <w:rPr>
          <w:rFonts w:eastAsia="Calibri" w:cs="Times New Roman"/>
          <w:szCs w:val="28"/>
          <w:lang w:val="vi-VN"/>
        </w:rPr>
        <w:t xml:space="preserve">, ngành </w:t>
      </w:r>
      <w:r w:rsidR="009E0F5A" w:rsidRPr="00CE0BCA">
        <w:rPr>
          <w:rFonts w:eastAsia="Calibri" w:cs="Times New Roman"/>
          <w:szCs w:val="28"/>
          <w:lang w:val="vi-VN"/>
        </w:rPr>
        <w:t xml:space="preserve">liên quan để kiểm tra, giám sát, </w:t>
      </w:r>
      <w:r w:rsidR="009E0F5A" w:rsidRPr="00CE0BCA">
        <w:rPr>
          <w:rFonts w:cs="Times New Roman"/>
          <w:bCs/>
          <w:szCs w:val="28"/>
          <w:lang w:val="vi-VN"/>
        </w:rPr>
        <w:t xml:space="preserve">đề xuất, kiến nghị </w:t>
      </w:r>
      <w:r w:rsidR="00071375" w:rsidRPr="00CE0BCA">
        <w:rPr>
          <w:rFonts w:cs="Times New Roman"/>
          <w:bCs/>
          <w:szCs w:val="28"/>
          <w:lang w:val="vi-VN"/>
        </w:rPr>
        <w:t>Ủy ban nhân dân</w:t>
      </w:r>
      <w:r w:rsidR="009E0F5A" w:rsidRPr="00CE0BCA">
        <w:rPr>
          <w:rFonts w:cs="Times New Roman"/>
          <w:bCs/>
          <w:szCs w:val="28"/>
          <w:lang w:val="vi-VN"/>
        </w:rPr>
        <w:t xml:space="preserve"> tỉnh xử lý các khó khăn, vướng mắc trong quá trình thực hiện và sửa đổi, bổ sung chính sách tín dụng </w:t>
      </w:r>
      <w:r w:rsidR="002938A9" w:rsidRPr="00CE0BCA">
        <w:rPr>
          <w:rFonts w:eastAsia="Calibri" w:cs="Times New Roman"/>
          <w:szCs w:val="28"/>
          <w:lang w:val="vi-VN"/>
        </w:rPr>
        <w:t>về</w:t>
      </w:r>
      <w:r w:rsidR="00FD7F9D" w:rsidRPr="00CE0BCA">
        <w:rPr>
          <w:rFonts w:eastAsia="Calibri" w:cs="Times New Roman"/>
          <w:szCs w:val="28"/>
          <w:lang w:val="vi-VN"/>
        </w:rPr>
        <w:t xml:space="preserve"> phát triển du lịch nông thôn</w:t>
      </w:r>
      <w:r w:rsidR="00FE6B0B" w:rsidRPr="00CE0BCA">
        <w:rPr>
          <w:rFonts w:eastAsia="Calibri" w:cs="Times New Roman"/>
          <w:szCs w:val="28"/>
          <w:lang w:val="vi-VN"/>
        </w:rPr>
        <w:t>.</w:t>
      </w:r>
    </w:p>
    <w:p w14:paraId="6916917E" w14:textId="7B6FFB19" w:rsidR="00EE1B72" w:rsidRPr="00CE0BCA" w:rsidRDefault="0016128A" w:rsidP="00BE13F5">
      <w:pPr>
        <w:tabs>
          <w:tab w:val="left" w:pos="540"/>
          <w:tab w:val="center" w:pos="4677"/>
        </w:tabs>
        <w:spacing w:before="120" w:after="0" w:line="240" w:lineRule="auto"/>
        <w:ind w:firstLine="567"/>
        <w:jc w:val="both"/>
        <w:rPr>
          <w:rFonts w:eastAsia="Calibri" w:cs="Times New Roman"/>
          <w:bCs/>
          <w:szCs w:val="28"/>
          <w:lang w:val="vi-VN"/>
        </w:rPr>
      </w:pPr>
      <w:r w:rsidRPr="00CE0BCA">
        <w:rPr>
          <w:rFonts w:eastAsia="Calibri" w:cs="Times New Roman"/>
          <w:bCs/>
          <w:szCs w:val="28"/>
          <w:lang w:val="vi-VN"/>
        </w:rPr>
        <w:t>4</w:t>
      </w:r>
      <w:r w:rsidR="00EE1B72" w:rsidRPr="00CE0BCA">
        <w:rPr>
          <w:rFonts w:eastAsia="Calibri" w:cs="Times New Roman"/>
          <w:bCs/>
          <w:szCs w:val="28"/>
          <w:lang w:val="vi-VN"/>
        </w:rPr>
        <w:t xml:space="preserve">. Chi nhánh </w:t>
      </w:r>
      <w:bookmarkStart w:id="35" w:name="_Hlk180498034"/>
      <w:r w:rsidR="00EE1B72" w:rsidRPr="00CE0BCA">
        <w:rPr>
          <w:rFonts w:eastAsia="Times New Roman" w:cs="Times New Roman"/>
          <w:bCs/>
          <w:szCs w:val="28"/>
          <w:lang w:val="vi-VN"/>
        </w:rPr>
        <w:t xml:space="preserve">Ngân hàng Chính sách xã hội </w:t>
      </w:r>
      <w:bookmarkEnd w:id="35"/>
      <w:r w:rsidR="00EE1B72" w:rsidRPr="00CE0BCA">
        <w:rPr>
          <w:rFonts w:eastAsia="Times New Roman" w:cs="Times New Roman"/>
          <w:bCs/>
          <w:szCs w:val="28"/>
          <w:lang w:val="vi-VN"/>
        </w:rPr>
        <w:t>tỉnh</w:t>
      </w:r>
    </w:p>
    <w:p w14:paraId="74AEE0B7" w14:textId="5C82DA70" w:rsidR="00705DBA" w:rsidRPr="00CE0BCA" w:rsidRDefault="00385433" w:rsidP="00BE13F5">
      <w:pPr>
        <w:tabs>
          <w:tab w:val="left" w:pos="540"/>
          <w:tab w:val="center" w:pos="4677"/>
        </w:tabs>
        <w:spacing w:before="120" w:after="0" w:line="240" w:lineRule="auto"/>
        <w:ind w:firstLine="567"/>
        <w:jc w:val="both"/>
        <w:rPr>
          <w:rFonts w:eastAsia="Calibri" w:cs="Times New Roman"/>
          <w:szCs w:val="28"/>
          <w:lang w:val="vi-VN"/>
        </w:rPr>
      </w:pPr>
      <w:r w:rsidRPr="00CE0BCA">
        <w:rPr>
          <w:rFonts w:eastAsia="Calibri" w:cs="Times New Roman"/>
          <w:szCs w:val="28"/>
          <w:lang w:val="vi-VN"/>
        </w:rPr>
        <w:t>a)</w:t>
      </w:r>
      <w:r w:rsidR="00EE1B72" w:rsidRPr="00CE0BCA">
        <w:rPr>
          <w:rFonts w:eastAsia="Calibri" w:cs="Times New Roman"/>
          <w:szCs w:val="28"/>
          <w:lang w:val="vi-VN"/>
        </w:rPr>
        <w:t xml:space="preserve"> </w:t>
      </w:r>
      <w:r w:rsidR="00BA0F03" w:rsidRPr="00CE0BCA">
        <w:rPr>
          <w:rFonts w:eastAsia="Calibri" w:cs="Times New Roman"/>
          <w:szCs w:val="28"/>
          <w:lang w:val="vi-VN"/>
        </w:rPr>
        <w:t>Chủ trì</w:t>
      </w:r>
      <w:r w:rsidR="00BF47D7" w:rsidRPr="00CE0BCA">
        <w:rPr>
          <w:rFonts w:eastAsia="Calibri" w:cs="Times New Roman"/>
          <w:szCs w:val="28"/>
          <w:lang w:val="vi-VN"/>
        </w:rPr>
        <w:t>, phối hợp với các sở, ngành liên quan và Ủy ban nhân dân c</w:t>
      </w:r>
      <w:r w:rsidR="00432596" w:rsidRPr="00CE0BCA">
        <w:rPr>
          <w:rFonts w:eastAsia="Calibri" w:cs="Times New Roman"/>
          <w:szCs w:val="28"/>
          <w:lang w:val="vi-VN"/>
        </w:rPr>
        <w:t xml:space="preserve">ấp xã </w:t>
      </w:r>
      <w:r w:rsidR="00516BA9" w:rsidRPr="00CE0BCA">
        <w:rPr>
          <w:rFonts w:eastAsia="Calibri" w:cs="Times New Roman"/>
          <w:szCs w:val="28"/>
          <w:lang w:val="vi-VN"/>
        </w:rPr>
        <w:t>thực hiện</w:t>
      </w:r>
      <w:r w:rsidR="008E1C96" w:rsidRPr="00CE0BCA">
        <w:rPr>
          <w:rFonts w:eastAsia="Calibri" w:cs="Times New Roman"/>
          <w:szCs w:val="28"/>
          <w:lang w:val="vi-VN"/>
        </w:rPr>
        <w:t xml:space="preserve"> rà soát, khảo sát nhu cầu vay vốn </w:t>
      </w:r>
      <w:r w:rsidR="00705DBA" w:rsidRPr="00CE0BCA">
        <w:rPr>
          <w:rFonts w:eastAsia="Calibri" w:cs="Times New Roman"/>
          <w:szCs w:val="28"/>
          <w:lang w:val="vi-VN"/>
        </w:rPr>
        <w:t>của các đối tượng được hỗ trợ vay vốn</w:t>
      </w:r>
      <w:r w:rsidR="00EE0563" w:rsidRPr="00CE0BCA">
        <w:rPr>
          <w:rFonts w:eastAsia="Calibri" w:cs="Times New Roman"/>
          <w:szCs w:val="28"/>
          <w:lang w:val="vi-VN"/>
        </w:rPr>
        <w:t>, tổng hợp, trình Ủy ban nhân dân tỉnh xem xét, cân đối, bố trí ngân sách tỉnh</w:t>
      </w:r>
      <w:r w:rsidR="00FD5880" w:rsidRPr="00CE0BCA">
        <w:rPr>
          <w:rFonts w:eastAsia="Calibri" w:cs="Times New Roman"/>
          <w:szCs w:val="28"/>
          <w:lang w:val="vi-VN"/>
        </w:rPr>
        <w:t xml:space="preserve"> để cho vay các chính sách tín dụng</w:t>
      </w:r>
      <w:r w:rsidR="00D40C85" w:rsidRPr="00CE0BCA">
        <w:rPr>
          <w:rFonts w:eastAsia="Calibri" w:cs="Times New Roman"/>
          <w:szCs w:val="28"/>
          <w:lang w:val="vi-VN"/>
        </w:rPr>
        <w:t xml:space="preserve"> ưu đãi</w:t>
      </w:r>
      <w:r w:rsidR="00FD5880" w:rsidRPr="00CE0BCA">
        <w:rPr>
          <w:rFonts w:eastAsia="Calibri" w:cs="Times New Roman"/>
          <w:szCs w:val="28"/>
          <w:lang w:val="vi-VN"/>
        </w:rPr>
        <w:t xml:space="preserve"> tại Điều 4 Quy định này.</w:t>
      </w:r>
    </w:p>
    <w:p w14:paraId="069C7BED" w14:textId="6AB63384" w:rsidR="00EE1B72" w:rsidRPr="00CE0BCA" w:rsidRDefault="00385433" w:rsidP="00BE13F5">
      <w:pPr>
        <w:tabs>
          <w:tab w:val="left" w:pos="540"/>
          <w:tab w:val="center" w:pos="4677"/>
        </w:tabs>
        <w:spacing w:before="120" w:after="0" w:line="240" w:lineRule="auto"/>
        <w:ind w:firstLine="567"/>
        <w:jc w:val="both"/>
        <w:rPr>
          <w:rFonts w:eastAsia="Calibri" w:cs="Times New Roman"/>
          <w:szCs w:val="28"/>
          <w:lang w:val="vi-VN"/>
        </w:rPr>
      </w:pPr>
      <w:r w:rsidRPr="00CE0BCA">
        <w:rPr>
          <w:rFonts w:eastAsia="Calibri" w:cs="Times New Roman"/>
          <w:szCs w:val="28"/>
          <w:lang w:val="vi-VN"/>
        </w:rPr>
        <w:t>b)</w:t>
      </w:r>
      <w:r w:rsidR="00EE1B72" w:rsidRPr="00CE0BCA">
        <w:rPr>
          <w:rFonts w:eastAsia="Calibri" w:cs="Times New Roman"/>
          <w:szCs w:val="28"/>
          <w:lang w:val="vi-VN"/>
        </w:rPr>
        <w:t xml:space="preserve"> Chủ trì, phối hợ</w:t>
      </w:r>
      <w:r w:rsidR="007D7EB1" w:rsidRPr="00CE0BCA">
        <w:rPr>
          <w:rFonts w:eastAsia="Calibri" w:cs="Times New Roman"/>
          <w:szCs w:val="28"/>
          <w:lang w:val="vi-VN"/>
        </w:rPr>
        <w:t xml:space="preserve">p </w:t>
      </w:r>
      <w:r w:rsidR="00B14473" w:rsidRPr="00CE0BCA">
        <w:rPr>
          <w:rFonts w:eastAsia="Calibri" w:cs="Times New Roman"/>
          <w:szCs w:val="28"/>
          <w:lang w:val="vi-VN"/>
        </w:rPr>
        <w:t xml:space="preserve">Ủy ban </w:t>
      </w:r>
      <w:r w:rsidR="00EE1B72" w:rsidRPr="00CE0BCA">
        <w:rPr>
          <w:rFonts w:eastAsia="Calibri" w:cs="Times New Roman"/>
          <w:szCs w:val="28"/>
          <w:lang w:val="vi-VN"/>
        </w:rPr>
        <w:t>Mặt trậ</w:t>
      </w:r>
      <w:r w:rsidR="007D7EB1" w:rsidRPr="00CE0BCA">
        <w:rPr>
          <w:rFonts w:eastAsia="Calibri" w:cs="Times New Roman"/>
          <w:szCs w:val="28"/>
          <w:lang w:val="vi-VN"/>
        </w:rPr>
        <w:t>n T</w:t>
      </w:r>
      <w:r w:rsidR="00EE1B72" w:rsidRPr="00CE0BCA">
        <w:rPr>
          <w:rFonts w:eastAsia="Calibri" w:cs="Times New Roman"/>
          <w:szCs w:val="28"/>
          <w:lang w:val="vi-VN"/>
        </w:rPr>
        <w:t>ổ quốc</w:t>
      </w:r>
      <w:r w:rsidR="00CC4E46" w:rsidRPr="00CE0BCA">
        <w:rPr>
          <w:rFonts w:eastAsia="Calibri" w:cs="Times New Roman"/>
          <w:szCs w:val="28"/>
        </w:rPr>
        <w:t xml:space="preserve"> Việt Nam</w:t>
      </w:r>
      <w:r w:rsidR="00EE1B72" w:rsidRPr="00CE0BCA">
        <w:rPr>
          <w:rFonts w:eastAsia="Calibri" w:cs="Times New Roman"/>
          <w:szCs w:val="28"/>
          <w:lang w:val="vi-VN"/>
        </w:rPr>
        <w:t xml:space="preserve">, </w:t>
      </w:r>
      <w:r w:rsidR="007D7EB1" w:rsidRPr="00CE0BCA">
        <w:rPr>
          <w:rFonts w:eastAsia="Calibri" w:cs="Times New Roman"/>
          <w:szCs w:val="28"/>
          <w:lang w:val="vi-VN"/>
        </w:rPr>
        <w:t>Ủy</w:t>
      </w:r>
      <w:r w:rsidR="00EE1B72" w:rsidRPr="00CE0BCA">
        <w:rPr>
          <w:rFonts w:eastAsia="Calibri" w:cs="Times New Roman"/>
          <w:szCs w:val="28"/>
          <w:lang w:val="vi-VN"/>
        </w:rPr>
        <w:t xml:space="preserve"> ban nhân dân, các tổ chức chính trị - xã hội các cấp và các cơ quan liên quan tổ chức tuyên truyền về các chính sách tín dụng</w:t>
      </w:r>
      <w:r w:rsidR="00B83CC0" w:rsidRPr="00CE0BCA">
        <w:rPr>
          <w:rFonts w:eastAsia="Calibri" w:cs="Times New Roman"/>
          <w:szCs w:val="28"/>
          <w:lang w:val="vi-VN"/>
        </w:rPr>
        <w:t xml:space="preserve"> ưu đãi</w:t>
      </w:r>
      <w:r w:rsidR="00EE1B72" w:rsidRPr="00CE0BCA">
        <w:rPr>
          <w:rFonts w:eastAsia="Calibri" w:cs="Times New Roman"/>
          <w:szCs w:val="28"/>
          <w:lang w:val="vi-VN"/>
        </w:rPr>
        <w:t xml:space="preserve"> tại Điều 4 Quy định này đến người dân và các đối tượng thụ hưởng biết, thực hiện.</w:t>
      </w:r>
    </w:p>
    <w:p w14:paraId="2090862C" w14:textId="3A87A285" w:rsidR="00EE1B72" w:rsidRPr="00CE0BCA" w:rsidRDefault="00385433" w:rsidP="00BE13F5">
      <w:pPr>
        <w:spacing w:before="120" w:after="0" w:line="240" w:lineRule="auto"/>
        <w:ind w:firstLine="567"/>
        <w:jc w:val="both"/>
        <w:rPr>
          <w:rFonts w:eastAsia="Times New Roman" w:cs="Times New Roman"/>
          <w:bCs/>
          <w:szCs w:val="28"/>
          <w:lang w:val="vi-VN"/>
        </w:rPr>
      </w:pPr>
      <w:r w:rsidRPr="00CE0BCA">
        <w:rPr>
          <w:rFonts w:eastAsia="Times New Roman" w:cs="Times New Roman"/>
          <w:bCs/>
          <w:szCs w:val="28"/>
          <w:lang w:val="vi-VN"/>
        </w:rPr>
        <w:t>c)</w:t>
      </w:r>
      <w:r w:rsidR="00EE1B72" w:rsidRPr="00CE0BCA">
        <w:rPr>
          <w:rFonts w:eastAsia="Times New Roman" w:cs="Times New Roman"/>
          <w:bCs/>
          <w:szCs w:val="28"/>
          <w:lang w:val="vi-VN"/>
        </w:rPr>
        <w:t xml:space="preserve"> Quản lý và sử dụng nguồn vốn cho vay, thực hiện cho vay </w:t>
      </w:r>
      <w:r w:rsidR="007D7EB1" w:rsidRPr="00CE0BCA">
        <w:rPr>
          <w:rFonts w:eastAsia="Times New Roman" w:cs="Times New Roman"/>
          <w:bCs/>
          <w:szCs w:val="28"/>
          <w:lang w:val="vi-VN"/>
        </w:rPr>
        <w:t>đúng đối tượng, điều kiện theo Q</w:t>
      </w:r>
      <w:r w:rsidR="00EE1B72" w:rsidRPr="00CE0BCA">
        <w:rPr>
          <w:rFonts w:eastAsia="Times New Roman" w:cs="Times New Roman"/>
          <w:bCs/>
          <w:szCs w:val="28"/>
          <w:lang w:val="vi-VN"/>
        </w:rPr>
        <w:t>uy định này; thực hiện các giải pháp nhằm nâng cao chất lượng tín dụng</w:t>
      </w:r>
      <w:r w:rsidR="00CC5604" w:rsidRPr="00CE0BCA">
        <w:rPr>
          <w:rFonts w:eastAsia="Times New Roman" w:cs="Times New Roman"/>
          <w:bCs/>
          <w:szCs w:val="28"/>
          <w:lang w:val="vi-VN"/>
        </w:rPr>
        <w:t>, bảo toàn nguồn vốn cho vay.</w:t>
      </w:r>
    </w:p>
    <w:p w14:paraId="0E85954C" w14:textId="436A80E2" w:rsidR="00EE1B72" w:rsidRPr="00CE0BCA" w:rsidRDefault="00385433" w:rsidP="00BE13F5">
      <w:pPr>
        <w:spacing w:before="120" w:after="0" w:line="240" w:lineRule="auto"/>
        <w:ind w:firstLine="567"/>
        <w:jc w:val="both"/>
        <w:rPr>
          <w:rFonts w:eastAsia="Times New Roman" w:cs="Times New Roman"/>
          <w:bCs/>
          <w:szCs w:val="28"/>
          <w:lang w:val="vi-VN"/>
        </w:rPr>
      </w:pPr>
      <w:r w:rsidRPr="00CE0BCA">
        <w:rPr>
          <w:rFonts w:eastAsia="Calibri" w:cs="Times New Roman"/>
          <w:szCs w:val="28"/>
          <w:lang w:val="vi-VN"/>
        </w:rPr>
        <w:t>d)</w:t>
      </w:r>
      <w:r w:rsidR="00EE1B72" w:rsidRPr="00CE0BCA">
        <w:rPr>
          <w:rFonts w:eastAsia="Calibri" w:cs="Times New Roman"/>
          <w:szCs w:val="28"/>
          <w:lang w:val="vi-VN"/>
        </w:rPr>
        <w:t xml:space="preserve"> Chỉ đạ</w:t>
      </w:r>
      <w:r w:rsidR="007D7EB1" w:rsidRPr="00CE0BCA">
        <w:rPr>
          <w:rFonts w:eastAsia="Calibri" w:cs="Times New Roman"/>
          <w:szCs w:val="28"/>
          <w:lang w:val="vi-VN"/>
        </w:rPr>
        <w:t>o Phòng G</w:t>
      </w:r>
      <w:r w:rsidR="00EE1B72" w:rsidRPr="00CE0BCA">
        <w:rPr>
          <w:rFonts w:eastAsia="Calibri" w:cs="Times New Roman"/>
          <w:szCs w:val="28"/>
          <w:lang w:val="vi-VN"/>
        </w:rPr>
        <w:t>iao dịch Ngân hàng Chính sách xã hội các huyện, thành phố báo cáo Trưởng</w:t>
      </w:r>
      <w:r w:rsidR="007D7EB1" w:rsidRPr="00CE0BCA">
        <w:rPr>
          <w:rFonts w:eastAsia="Calibri" w:cs="Times New Roman"/>
          <w:szCs w:val="28"/>
          <w:lang w:val="vi-VN"/>
        </w:rPr>
        <w:t xml:space="preserve"> </w:t>
      </w:r>
      <w:r w:rsidR="00EE1B72" w:rsidRPr="00CE0BCA">
        <w:rPr>
          <w:rFonts w:eastAsia="Calibri" w:cs="Times New Roman"/>
          <w:szCs w:val="28"/>
          <w:lang w:val="vi-VN"/>
        </w:rPr>
        <w:t>Ban đại diện Hội đồng quản trị Ngân hàng Chính sách cùng cấp, phối hợ</w:t>
      </w:r>
      <w:r w:rsidR="007D7EB1" w:rsidRPr="00CE0BCA">
        <w:rPr>
          <w:rFonts w:eastAsia="Calibri" w:cs="Times New Roman"/>
          <w:szCs w:val="28"/>
          <w:lang w:val="vi-VN"/>
        </w:rPr>
        <w:t xml:space="preserve">p </w:t>
      </w:r>
      <w:r w:rsidR="00EE1B72" w:rsidRPr="00CE0BCA">
        <w:rPr>
          <w:rFonts w:eastAsia="Calibri" w:cs="Times New Roman"/>
          <w:szCs w:val="28"/>
          <w:lang w:val="vi-VN"/>
        </w:rPr>
        <w:t xml:space="preserve">các cơ quan liên quan và </w:t>
      </w:r>
      <w:r w:rsidR="000F5928" w:rsidRPr="00CE0BCA">
        <w:rPr>
          <w:rFonts w:cs="Times New Roman"/>
          <w:bCs/>
          <w:szCs w:val="28"/>
          <w:lang w:val="vi-VN"/>
        </w:rPr>
        <w:t>Ủy ban nhân dân</w:t>
      </w:r>
      <w:r w:rsidR="00EE1B72" w:rsidRPr="00CE0BCA">
        <w:rPr>
          <w:rFonts w:eastAsia="Calibri" w:cs="Times New Roman"/>
          <w:szCs w:val="28"/>
          <w:lang w:val="vi-VN"/>
        </w:rPr>
        <w:t xml:space="preserve"> </w:t>
      </w:r>
      <w:r w:rsidR="007D7EB1" w:rsidRPr="00CE0BCA">
        <w:rPr>
          <w:rFonts w:eastAsia="Calibri" w:cs="Times New Roman"/>
          <w:szCs w:val="28"/>
          <w:lang w:val="vi-VN"/>
        </w:rPr>
        <w:t>cấp xã</w:t>
      </w:r>
      <w:r w:rsidR="00EE1B72" w:rsidRPr="00CE0BCA">
        <w:rPr>
          <w:rFonts w:eastAsia="Calibri" w:cs="Times New Roman"/>
          <w:szCs w:val="28"/>
          <w:lang w:val="vi-VN"/>
        </w:rPr>
        <w:t xml:space="preserve"> triển khai thực hiện các chính sách tín dụng ưu đãi tại Điều 4 Quy định này.</w:t>
      </w:r>
    </w:p>
    <w:p w14:paraId="35BD3371" w14:textId="4235F88E" w:rsidR="00EE1B72" w:rsidRPr="00CE0BCA" w:rsidRDefault="00385433" w:rsidP="00BE13F5">
      <w:pPr>
        <w:spacing w:before="120" w:after="0" w:line="240" w:lineRule="auto"/>
        <w:ind w:firstLine="567"/>
        <w:jc w:val="both"/>
        <w:rPr>
          <w:rFonts w:eastAsia="Times New Roman" w:cs="Times New Roman"/>
          <w:bCs/>
          <w:szCs w:val="28"/>
          <w:lang w:val="vi-VN"/>
        </w:rPr>
      </w:pPr>
      <w:r w:rsidRPr="00CE0BCA">
        <w:rPr>
          <w:rFonts w:eastAsia="Times New Roman" w:cs="Times New Roman"/>
          <w:bCs/>
          <w:szCs w:val="28"/>
          <w:lang w:val="vi-VN"/>
        </w:rPr>
        <w:t>đ)</w:t>
      </w:r>
      <w:r w:rsidR="007D7EB1" w:rsidRPr="00CE0BCA">
        <w:rPr>
          <w:rFonts w:eastAsia="Times New Roman" w:cs="Times New Roman"/>
          <w:bCs/>
          <w:szCs w:val="28"/>
          <w:lang w:val="vi-VN"/>
        </w:rPr>
        <w:t xml:space="preserve"> Phối hợp các sở, ngành liên quan</w:t>
      </w:r>
      <w:r w:rsidR="00EE1B72" w:rsidRPr="00CE0BCA">
        <w:rPr>
          <w:rFonts w:eastAsia="Times New Roman" w:cs="Times New Roman"/>
          <w:bCs/>
          <w:szCs w:val="28"/>
          <w:lang w:val="vi-VN"/>
        </w:rPr>
        <w:t xml:space="preserve"> báo cáo </w:t>
      </w:r>
      <w:r w:rsidR="00071375" w:rsidRPr="00CE0BCA">
        <w:rPr>
          <w:rFonts w:cs="Times New Roman"/>
          <w:bCs/>
          <w:szCs w:val="28"/>
          <w:lang w:val="vi-VN"/>
        </w:rPr>
        <w:t>Ủy ban nhân dân</w:t>
      </w:r>
      <w:r w:rsidR="00EE1B72" w:rsidRPr="00CE0BCA">
        <w:rPr>
          <w:rFonts w:eastAsia="Times New Roman" w:cs="Times New Roman"/>
          <w:bCs/>
          <w:szCs w:val="28"/>
          <w:lang w:val="vi-VN"/>
        </w:rPr>
        <w:t xml:space="preserve"> tỉnh xử lý kịp thời các khó khăn, vướng mắc trong quá trình thực hiện cho vay.</w:t>
      </w:r>
    </w:p>
    <w:p w14:paraId="366B3DAF" w14:textId="0CFEC9FD" w:rsidR="00EE1B72" w:rsidRPr="00CE0BCA" w:rsidRDefault="00385433" w:rsidP="00BE13F5">
      <w:pPr>
        <w:tabs>
          <w:tab w:val="left" w:pos="540"/>
          <w:tab w:val="center" w:pos="4677"/>
        </w:tabs>
        <w:spacing w:before="120" w:after="0" w:line="240" w:lineRule="auto"/>
        <w:ind w:firstLine="567"/>
        <w:jc w:val="both"/>
        <w:rPr>
          <w:rFonts w:eastAsia="Calibri" w:cs="Times New Roman"/>
          <w:szCs w:val="28"/>
          <w:lang w:val="vi-VN"/>
        </w:rPr>
      </w:pPr>
      <w:r w:rsidRPr="00CE0BCA">
        <w:rPr>
          <w:rFonts w:eastAsia="Calibri" w:cs="Times New Roman"/>
          <w:szCs w:val="28"/>
          <w:lang w:val="vi-VN"/>
        </w:rPr>
        <w:t>e)</w:t>
      </w:r>
      <w:r w:rsidR="00EE1B72" w:rsidRPr="00CE0BCA">
        <w:rPr>
          <w:rFonts w:eastAsia="Calibri" w:cs="Times New Roman"/>
          <w:szCs w:val="28"/>
          <w:lang w:val="vi-VN"/>
        </w:rPr>
        <w:t xml:space="preserve"> Báo cáo định kỳ h</w:t>
      </w:r>
      <w:r w:rsidR="007D7EB1" w:rsidRPr="00CE0BCA">
        <w:rPr>
          <w:rFonts w:eastAsia="Calibri" w:cs="Times New Roman"/>
          <w:szCs w:val="28"/>
          <w:lang w:val="vi-VN"/>
        </w:rPr>
        <w:t>à</w:t>
      </w:r>
      <w:r w:rsidR="00EE1B72" w:rsidRPr="00CE0BCA">
        <w:rPr>
          <w:rFonts w:eastAsia="Calibri" w:cs="Times New Roman"/>
          <w:szCs w:val="28"/>
          <w:lang w:val="vi-VN"/>
        </w:rPr>
        <w:t xml:space="preserve">ng năm (trước 31/01) hoặc đột xuất khi có yêu cầu của Ủy ban nhân dân tỉnh và cung cấp số liệu cho các sở, ngành, cơ quan liên quan về kết quả </w:t>
      </w:r>
      <w:r w:rsidR="00EE1B72" w:rsidRPr="00CE0BCA">
        <w:rPr>
          <w:rFonts w:eastAsia="Times New Roman" w:cs="Times New Roman"/>
          <w:bCs/>
          <w:szCs w:val="28"/>
          <w:lang w:val="vi-VN"/>
        </w:rPr>
        <w:t>thực hiện cho vay.</w:t>
      </w:r>
    </w:p>
    <w:p w14:paraId="629457B2" w14:textId="77A37701" w:rsidR="009E0F5A" w:rsidRPr="00CE0BCA" w:rsidRDefault="0016128A" w:rsidP="00BE13F5">
      <w:pPr>
        <w:tabs>
          <w:tab w:val="left" w:pos="540"/>
          <w:tab w:val="center" w:pos="4677"/>
        </w:tabs>
        <w:spacing w:before="120" w:after="0" w:line="240" w:lineRule="auto"/>
        <w:ind w:firstLine="567"/>
        <w:jc w:val="both"/>
        <w:rPr>
          <w:rFonts w:eastAsia="Calibri" w:cs="Times New Roman"/>
          <w:szCs w:val="28"/>
        </w:rPr>
      </w:pPr>
      <w:r w:rsidRPr="00CE0BCA">
        <w:rPr>
          <w:rFonts w:eastAsia="Calibri" w:cs="Times New Roman"/>
          <w:szCs w:val="28"/>
          <w:lang w:val="vi-VN"/>
        </w:rPr>
        <w:t>5</w:t>
      </w:r>
      <w:r w:rsidR="009E0F5A" w:rsidRPr="00CE0BCA">
        <w:rPr>
          <w:rFonts w:eastAsia="Calibri" w:cs="Times New Roman"/>
          <w:szCs w:val="28"/>
          <w:lang w:val="vi-VN"/>
        </w:rPr>
        <w:t>. Đề nghị</w:t>
      </w:r>
      <w:r w:rsidR="007D7EB1" w:rsidRPr="00CE0BCA">
        <w:rPr>
          <w:rFonts w:eastAsia="Calibri" w:cs="Times New Roman"/>
          <w:szCs w:val="28"/>
          <w:lang w:val="vi-VN"/>
        </w:rPr>
        <w:t xml:space="preserve"> Ủy</w:t>
      </w:r>
      <w:r w:rsidR="009E0F5A" w:rsidRPr="00CE0BCA">
        <w:rPr>
          <w:rFonts w:eastAsia="Calibri" w:cs="Times New Roman"/>
          <w:szCs w:val="28"/>
          <w:lang w:val="vi-VN"/>
        </w:rPr>
        <w:t xml:space="preserve"> ban Mặt trận Tổ quốc Việt Nam tỉnh và các tổ chức chính trị - xã hội các cấp</w:t>
      </w:r>
      <w:r w:rsidR="00BF6793" w:rsidRPr="00CE0BCA">
        <w:rPr>
          <w:rFonts w:eastAsia="Calibri" w:cs="Times New Roman"/>
          <w:szCs w:val="28"/>
          <w:lang w:val="vi-VN"/>
        </w:rPr>
        <w:t xml:space="preserve"> trên địa bàn tỉ</w:t>
      </w:r>
      <w:r w:rsidR="00271812" w:rsidRPr="00CE0BCA">
        <w:rPr>
          <w:rFonts w:eastAsia="Calibri" w:cs="Times New Roman"/>
          <w:szCs w:val="28"/>
          <w:lang w:val="vi-VN"/>
        </w:rPr>
        <w:t>nh</w:t>
      </w:r>
    </w:p>
    <w:p w14:paraId="6FF53462" w14:textId="2607F2DA" w:rsidR="009E0F5A" w:rsidRPr="00CE0BCA" w:rsidRDefault="00385433" w:rsidP="00BE13F5">
      <w:pPr>
        <w:tabs>
          <w:tab w:val="left" w:pos="540"/>
          <w:tab w:val="center" w:pos="4677"/>
        </w:tabs>
        <w:spacing w:before="120" w:after="0" w:line="240" w:lineRule="auto"/>
        <w:ind w:firstLine="567"/>
        <w:jc w:val="both"/>
        <w:rPr>
          <w:rFonts w:eastAsia="Calibri" w:cs="Times New Roman"/>
          <w:szCs w:val="28"/>
          <w:lang w:val="vi-VN"/>
        </w:rPr>
      </w:pPr>
      <w:r w:rsidRPr="00CE0BCA">
        <w:rPr>
          <w:rFonts w:eastAsia="Calibri" w:cs="Times New Roman"/>
          <w:szCs w:val="28"/>
          <w:lang w:val="vi-VN"/>
        </w:rPr>
        <w:t>a)</w:t>
      </w:r>
      <w:r w:rsidR="009E0F5A" w:rsidRPr="00CE0BCA">
        <w:rPr>
          <w:rFonts w:eastAsia="Calibri" w:cs="Times New Roman"/>
          <w:szCs w:val="28"/>
          <w:lang w:val="vi-VN"/>
        </w:rPr>
        <w:t xml:space="preserve"> Phát huy vai trò tập hợp lực lượng, </w:t>
      </w:r>
      <w:r w:rsidR="00836C4D" w:rsidRPr="00CE0BCA">
        <w:rPr>
          <w:rFonts w:eastAsia="Calibri" w:cs="Times New Roman"/>
          <w:szCs w:val="28"/>
          <w:lang w:val="vi-VN"/>
        </w:rPr>
        <w:t xml:space="preserve">đẩy mạnh các hoạt động tuyên truyền rộng rãi </w:t>
      </w:r>
      <w:r w:rsidR="00836C4D" w:rsidRPr="00CE0BCA">
        <w:rPr>
          <w:rFonts w:cs="Times New Roman"/>
          <w:bCs/>
          <w:iCs/>
          <w:szCs w:val="28"/>
          <w:lang w:val="vi-VN"/>
        </w:rPr>
        <w:t xml:space="preserve">đến </w:t>
      </w:r>
      <w:r w:rsidR="00836C4D" w:rsidRPr="00CE0BCA">
        <w:rPr>
          <w:rFonts w:eastAsia="Calibri" w:cs="Times New Roman"/>
          <w:szCs w:val="28"/>
          <w:lang w:val="vi-VN"/>
        </w:rPr>
        <w:t xml:space="preserve">người dân và các đối tượng thụ hưởng biết, thực hiện, giám sát quá trình thực hiện các chính sách tín dụng ưu đãi tại Điều 4 Quy định này, nhất là tuyên truyền để người vay nhận thức đầy đủ trách nhiệm trong việc sử dụng vốn đúng mục đích, trả </w:t>
      </w:r>
      <w:r w:rsidR="00836C4D" w:rsidRPr="00CE0BCA">
        <w:rPr>
          <w:rFonts w:eastAsia="Calibri" w:cs="Times New Roman"/>
          <w:szCs w:val="28"/>
          <w:lang w:val="vi-VN"/>
        </w:rPr>
        <w:lastRenderedPageBreak/>
        <w:t>nợ, trả lãi đầy đủ, đúng hạn theo quy định. T</w:t>
      </w:r>
      <w:r w:rsidR="009E0F5A" w:rsidRPr="00CE0BCA">
        <w:rPr>
          <w:rFonts w:eastAsia="Calibri" w:cs="Times New Roman"/>
          <w:szCs w:val="28"/>
          <w:lang w:val="vi-VN"/>
        </w:rPr>
        <w:t xml:space="preserve">hực hiện tốt chức năng giám sát, phản biện xã hội nhằm nâng cao hiệu quả </w:t>
      </w:r>
      <w:r w:rsidR="0098455E" w:rsidRPr="00CE0BCA">
        <w:rPr>
          <w:rFonts w:eastAsia="Calibri" w:cs="Times New Roman"/>
          <w:szCs w:val="28"/>
          <w:lang w:val="vi-VN"/>
        </w:rPr>
        <w:t>nguồn vốn cho vay</w:t>
      </w:r>
      <w:r w:rsidR="00836C4D" w:rsidRPr="00CE0BCA">
        <w:rPr>
          <w:rFonts w:eastAsia="Calibri" w:cs="Times New Roman"/>
          <w:szCs w:val="28"/>
          <w:lang w:val="vi-VN"/>
        </w:rPr>
        <w:t>.</w:t>
      </w:r>
    </w:p>
    <w:p w14:paraId="489754C1" w14:textId="1ACD4956" w:rsidR="009E0F5A" w:rsidRPr="00CE0BCA" w:rsidRDefault="00385433" w:rsidP="00BE13F5">
      <w:pPr>
        <w:spacing w:before="120" w:after="0" w:line="240" w:lineRule="auto"/>
        <w:ind w:firstLine="567"/>
        <w:jc w:val="both"/>
        <w:rPr>
          <w:rFonts w:eastAsia="Calibri" w:cs="Times New Roman"/>
          <w:szCs w:val="28"/>
          <w:lang w:val="vi-VN"/>
        </w:rPr>
      </w:pPr>
      <w:r w:rsidRPr="00CE0BCA">
        <w:rPr>
          <w:rFonts w:eastAsia="Calibri" w:cs="Times New Roman"/>
          <w:szCs w:val="28"/>
          <w:lang w:val="vi-VN"/>
        </w:rPr>
        <w:t>b)</w:t>
      </w:r>
      <w:r w:rsidR="009E0F5A" w:rsidRPr="00CE0BCA">
        <w:rPr>
          <w:rFonts w:eastAsia="Calibri" w:cs="Times New Roman"/>
          <w:szCs w:val="28"/>
          <w:lang w:val="vi-VN"/>
        </w:rPr>
        <w:t xml:space="preserve"> Tổ chức chính trị - xã hội các cấp thực hiện có hiệu quả các nội dung công việc nhận ủy thác, ủy nhiệm cho vay của Ngân hàng Chính sách xã hội theo quy định. Trong đó, chú trọng làm tốt công tác bình xét cho vay, đảm bảo công khai, dân chủ, đúng đối tượng; hướng dẫn, đôn đốc người vay sử dụng vốn đúng mục đích; thường xuyên kiểm tra việc sử dụng vốn của người vay nhằm </w:t>
      </w:r>
      <w:r w:rsidR="0098455E" w:rsidRPr="00CE0BCA">
        <w:rPr>
          <w:rFonts w:eastAsia="Calibri" w:cs="Times New Roman"/>
          <w:szCs w:val="28"/>
          <w:lang w:val="vi-VN"/>
        </w:rPr>
        <w:t xml:space="preserve">góp phần </w:t>
      </w:r>
      <w:r w:rsidR="009E0F5A" w:rsidRPr="00CE0BCA">
        <w:rPr>
          <w:rFonts w:eastAsia="Calibri" w:cs="Times New Roman"/>
          <w:szCs w:val="28"/>
          <w:lang w:val="vi-VN"/>
        </w:rPr>
        <w:t xml:space="preserve">thực hiện có hiệu quả các chính sách tín dụng ưu đãi </w:t>
      </w:r>
      <w:r w:rsidR="0098455E" w:rsidRPr="00CE0BCA">
        <w:rPr>
          <w:rFonts w:eastAsia="Calibri" w:cs="Times New Roman"/>
          <w:szCs w:val="28"/>
          <w:lang w:val="vi-VN"/>
        </w:rPr>
        <w:t>tại Điều 4 Quy định này</w:t>
      </w:r>
      <w:r w:rsidR="009E0F5A" w:rsidRPr="00CE0BCA">
        <w:rPr>
          <w:rFonts w:cs="Times New Roman"/>
          <w:bCs/>
          <w:iCs/>
          <w:szCs w:val="28"/>
          <w:lang w:val="vi-VN"/>
        </w:rPr>
        <w:t>.</w:t>
      </w:r>
    </w:p>
    <w:p w14:paraId="709B5DF5" w14:textId="567E6B8A" w:rsidR="009E0F5A" w:rsidRPr="00CE0BCA" w:rsidRDefault="00385433" w:rsidP="00BE13F5">
      <w:pPr>
        <w:tabs>
          <w:tab w:val="left" w:pos="540"/>
          <w:tab w:val="center" w:pos="4677"/>
        </w:tabs>
        <w:spacing w:before="120" w:after="0" w:line="240" w:lineRule="auto"/>
        <w:ind w:firstLine="567"/>
        <w:jc w:val="both"/>
        <w:rPr>
          <w:rFonts w:eastAsia="Calibri" w:cs="Times New Roman"/>
          <w:szCs w:val="28"/>
          <w:lang w:val="vi-VN"/>
        </w:rPr>
      </w:pPr>
      <w:r w:rsidRPr="00CE0BCA">
        <w:rPr>
          <w:rFonts w:eastAsia="Calibri" w:cs="Times New Roman"/>
          <w:szCs w:val="28"/>
          <w:lang w:val="vi-VN"/>
        </w:rPr>
        <w:t>c)</w:t>
      </w:r>
      <w:r w:rsidR="009E0F5A" w:rsidRPr="00CE0BCA">
        <w:rPr>
          <w:rFonts w:eastAsia="Calibri" w:cs="Times New Roman"/>
          <w:szCs w:val="28"/>
          <w:lang w:val="vi-VN"/>
        </w:rPr>
        <w:t xml:space="preserve"> Phối hợ</w:t>
      </w:r>
      <w:r w:rsidR="007D7EB1" w:rsidRPr="00CE0BCA">
        <w:rPr>
          <w:rFonts w:eastAsia="Calibri" w:cs="Times New Roman"/>
          <w:szCs w:val="28"/>
          <w:lang w:val="vi-VN"/>
        </w:rPr>
        <w:t xml:space="preserve">p </w:t>
      </w:r>
      <w:r w:rsidR="009E0F5A" w:rsidRPr="00CE0BCA">
        <w:rPr>
          <w:rFonts w:eastAsia="Calibri" w:cs="Times New Roman"/>
          <w:szCs w:val="28"/>
          <w:lang w:val="vi-VN"/>
        </w:rPr>
        <w:t xml:space="preserve">các sở, ngành liên quan </w:t>
      </w:r>
      <w:r w:rsidR="0098455E" w:rsidRPr="00CE0BCA">
        <w:rPr>
          <w:rFonts w:eastAsia="Calibri" w:cs="Times New Roman"/>
          <w:szCs w:val="28"/>
          <w:lang w:val="vi-VN"/>
        </w:rPr>
        <w:t xml:space="preserve">để </w:t>
      </w:r>
      <w:r w:rsidR="009E0F5A" w:rsidRPr="00CE0BCA">
        <w:rPr>
          <w:rFonts w:eastAsia="Calibri" w:cs="Times New Roman"/>
          <w:szCs w:val="28"/>
          <w:lang w:val="vi-VN"/>
        </w:rPr>
        <w:t xml:space="preserve">kiểm tra, giám sát </w:t>
      </w:r>
      <w:r w:rsidR="0098455E" w:rsidRPr="00CE0BCA">
        <w:rPr>
          <w:rFonts w:eastAsia="Calibri" w:cs="Times New Roman"/>
          <w:szCs w:val="28"/>
          <w:lang w:val="vi-VN"/>
        </w:rPr>
        <w:t>theo quy định</w:t>
      </w:r>
      <w:r w:rsidR="009E0F5A" w:rsidRPr="00CE0BCA">
        <w:rPr>
          <w:rFonts w:eastAsia="Calibri" w:cs="Times New Roman"/>
          <w:szCs w:val="28"/>
          <w:lang w:val="vi-VN"/>
        </w:rPr>
        <w:t>.</w:t>
      </w:r>
    </w:p>
    <w:p w14:paraId="3D068377" w14:textId="0A00D647" w:rsidR="00654F8E" w:rsidRPr="00CE0BCA" w:rsidRDefault="0016128A" w:rsidP="00BE13F5">
      <w:pPr>
        <w:tabs>
          <w:tab w:val="left" w:pos="540"/>
          <w:tab w:val="center" w:pos="4677"/>
        </w:tabs>
        <w:spacing w:before="120" w:after="0" w:line="240" w:lineRule="auto"/>
        <w:ind w:firstLine="567"/>
        <w:jc w:val="both"/>
        <w:rPr>
          <w:rFonts w:eastAsia="Calibri" w:cs="Times New Roman"/>
          <w:bCs/>
          <w:szCs w:val="28"/>
          <w:lang w:val="vi-VN"/>
        </w:rPr>
      </w:pPr>
      <w:r w:rsidRPr="00CE0BCA">
        <w:rPr>
          <w:rFonts w:eastAsia="Calibri" w:cs="Times New Roman"/>
          <w:bCs/>
          <w:szCs w:val="28"/>
          <w:lang w:val="vi-VN"/>
        </w:rPr>
        <w:t>6</w:t>
      </w:r>
      <w:r w:rsidR="00654F8E" w:rsidRPr="00CE0BCA">
        <w:rPr>
          <w:rFonts w:eastAsia="Calibri" w:cs="Times New Roman"/>
          <w:bCs/>
          <w:szCs w:val="28"/>
          <w:lang w:val="vi-VN"/>
        </w:rPr>
        <w:t>. Ủy ban nhân dân các huyện, thành phố</w:t>
      </w:r>
    </w:p>
    <w:p w14:paraId="6E391333" w14:textId="08BEC361" w:rsidR="003D6FE9" w:rsidRPr="00CE0BCA" w:rsidRDefault="00385433" w:rsidP="00BE13F5">
      <w:pPr>
        <w:tabs>
          <w:tab w:val="left" w:pos="540"/>
          <w:tab w:val="center" w:pos="4677"/>
        </w:tabs>
        <w:spacing w:before="120" w:after="0" w:line="240" w:lineRule="auto"/>
        <w:ind w:firstLine="567"/>
        <w:jc w:val="both"/>
        <w:rPr>
          <w:rFonts w:cs="Times New Roman"/>
          <w:bCs/>
          <w:iCs/>
          <w:szCs w:val="28"/>
          <w:lang w:val="vi-VN"/>
        </w:rPr>
      </w:pPr>
      <w:r w:rsidRPr="00CE0BCA">
        <w:rPr>
          <w:rFonts w:cs="Times New Roman"/>
          <w:bCs/>
          <w:iCs/>
          <w:szCs w:val="28"/>
          <w:lang w:val="vi-VN"/>
        </w:rPr>
        <w:t>a)</w:t>
      </w:r>
      <w:r w:rsidR="003D6FE9" w:rsidRPr="00CE0BCA">
        <w:rPr>
          <w:rFonts w:cs="Times New Roman"/>
          <w:bCs/>
          <w:iCs/>
          <w:szCs w:val="28"/>
          <w:lang w:val="vi-VN"/>
        </w:rPr>
        <w:t xml:space="preserve"> Tuyên truyền các </w:t>
      </w:r>
      <w:r w:rsidR="003D6FE9" w:rsidRPr="00CE0BCA">
        <w:rPr>
          <w:rFonts w:eastAsia="Times New Roman" w:cs="Times New Roman"/>
          <w:bCs/>
          <w:szCs w:val="28"/>
          <w:lang w:val="vi-VN"/>
        </w:rPr>
        <w:t>chính sách tín dụng ưu đãi tại</w:t>
      </w:r>
      <w:r w:rsidR="003D6FE9" w:rsidRPr="00CE0BCA">
        <w:rPr>
          <w:rFonts w:eastAsia="Calibri" w:cs="Times New Roman"/>
          <w:szCs w:val="28"/>
          <w:lang w:val="vi-VN"/>
        </w:rPr>
        <w:t xml:space="preserve"> Điều 4 Quy định này </w:t>
      </w:r>
      <w:r w:rsidR="004F7F92" w:rsidRPr="00CE0BCA">
        <w:rPr>
          <w:rFonts w:cs="Times New Roman"/>
          <w:bCs/>
          <w:iCs/>
          <w:szCs w:val="28"/>
          <w:lang w:val="vi-VN"/>
        </w:rPr>
        <w:t xml:space="preserve">đến </w:t>
      </w:r>
      <w:r w:rsidR="004F7F92" w:rsidRPr="00CE0BCA">
        <w:rPr>
          <w:rFonts w:eastAsia="Calibri" w:cs="Times New Roman"/>
          <w:szCs w:val="28"/>
          <w:lang w:val="vi-VN"/>
        </w:rPr>
        <w:t>người dân và các đối tượng thụ hưởng biết, thực hiện, giám sát quá trình thực hiện</w:t>
      </w:r>
      <w:r w:rsidR="004F7F92" w:rsidRPr="00CE0BCA">
        <w:rPr>
          <w:rFonts w:cs="Times New Roman"/>
          <w:bCs/>
          <w:iCs/>
          <w:szCs w:val="28"/>
          <w:lang w:val="vi-VN"/>
        </w:rPr>
        <w:t>.</w:t>
      </w:r>
    </w:p>
    <w:p w14:paraId="0CB0757E" w14:textId="4F8730D1" w:rsidR="003D6FE9" w:rsidRPr="00CE0BCA" w:rsidRDefault="00385433" w:rsidP="00BE13F5">
      <w:pPr>
        <w:tabs>
          <w:tab w:val="left" w:pos="540"/>
          <w:tab w:val="center" w:pos="4677"/>
        </w:tabs>
        <w:spacing w:before="120" w:after="0" w:line="240" w:lineRule="auto"/>
        <w:ind w:firstLine="567"/>
        <w:jc w:val="both"/>
        <w:rPr>
          <w:rFonts w:cs="Times New Roman"/>
          <w:bCs/>
          <w:iCs/>
          <w:szCs w:val="28"/>
          <w:lang w:val="vi-VN"/>
        </w:rPr>
      </w:pPr>
      <w:r w:rsidRPr="00BE13F5">
        <w:rPr>
          <w:rFonts w:eastAsia="Calibri" w:cs="Times New Roman"/>
          <w:szCs w:val="28"/>
          <w:lang w:val="vi-VN" w:eastAsia="vi-VN"/>
        </w:rPr>
        <w:t>b)</w:t>
      </w:r>
      <w:r w:rsidR="00654F8E" w:rsidRPr="00BE13F5">
        <w:rPr>
          <w:rFonts w:eastAsia="Calibri" w:cs="Times New Roman"/>
          <w:szCs w:val="28"/>
          <w:lang w:val="vi-VN" w:eastAsia="vi-VN"/>
        </w:rPr>
        <w:t xml:space="preserve"> Chỉ đạo </w:t>
      </w:r>
      <w:r w:rsidR="004C02B2" w:rsidRPr="00BE13F5">
        <w:rPr>
          <w:rFonts w:eastAsia="Times New Roman" w:cs="Times New Roman"/>
          <w:szCs w:val="28"/>
          <w:lang w:val="vi-VN"/>
        </w:rPr>
        <w:t>Ủy ban nhân dân</w:t>
      </w:r>
      <w:r w:rsidR="00654F8E" w:rsidRPr="00BE13F5">
        <w:rPr>
          <w:rFonts w:eastAsia="Times New Roman" w:cs="Times New Roman"/>
          <w:szCs w:val="28"/>
          <w:lang w:val="vi-VN"/>
        </w:rPr>
        <w:t xml:space="preserve"> cấp xã</w:t>
      </w:r>
      <w:r w:rsidR="00654F8E" w:rsidRPr="00BE13F5">
        <w:rPr>
          <w:rFonts w:eastAsia="Calibri" w:cs="Times New Roman"/>
          <w:szCs w:val="28"/>
          <w:lang w:val="vi-VN" w:eastAsia="vi-VN"/>
        </w:rPr>
        <w:t xml:space="preserve"> </w:t>
      </w:r>
      <w:r w:rsidR="008F5356" w:rsidRPr="00BE13F5">
        <w:rPr>
          <w:rFonts w:eastAsia="Calibri" w:cs="Times New Roman"/>
          <w:szCs w:val="28"/>
          <w:lang w:val="vi-VN" w:eastAsia="vi-VN"/>
        </w:rPr>
        <w:t xml:space="preserve">và các cơ quan liên quan </w:t>
      </w:r>
      <w:r w:rsidR="00654F8E" w:rsidRPr="00BE13F5">
        <w:rPr>
          <w:rFonts w:eastAsia="Calibri" w:cs="Times New Roman"/>
          <w:szCs w:val="28"/>
          <w:lang w:val="vi-VN" w:eastAsia="vi-VN"/>
        </w:rPr>
        <w:t xml:space="preserve">phối hợp </w:t>
      </w:r>
      <w:r w:rsidR="00D40C85" w:rsidRPr="00BE13F5">
        <w:rPr>
          <w:rFonts w:eastAsia="Calibri" w:cs="Times New Roman"/>
          <w:szCs w:val="28"/>
          <w:lang w:val="vi-VN" w:eastAsia="vi-VN"/>
        </w:rPr>
        <w:t>với</w:t>
      </w:r>
      <w:r w:rsidR="00347865" w:rsidRPr="00BE13F5">
        <w:rPr>
          <w:rFonts w:eastAsia="Calibri" w:cs="Times New Roman"/>
          <w:szCs w:val="28"/>
          <w:lang w:val="vi-VN" w:eastAsia="vi-VN"/>
        </w:rPr>
        <w:t xml:space="preserve"> </w:t>
      </w:r>
      <w:r w:rsidR="009F1C05" w:rsidRPr="00BE13F5">
        <w:rPr>
          <w:rFonts w:eastAsia="Calibri" w:cs="Times New Roman"/>
          <w:szCs w:val="28"/>
          <w:lang w:val="vi-VN" w:eastAsia="vi-VN"/>
        </w:rPr>
        <w:t>C</w:t>
      </w:r>
      <w:r w:rsidR="005945FA" w:rsidRPr="00BE13F5">
        <w:rPr>
          <w:rFonts w:eastAsia="Calibri" w:cs="Times New Roman"/>
          <w:szCs w:val="28"/>
          <w:lang w:val="vi-VN" w:eastAsia="vi-VN"/>
        </w:rPr>
        <w:t xml:space="preserve">hi nhánh </w:t>
      </w:r>
      <w:r w:rsidR="005945FA" w:rsidRPr="00BE13F5">
        <w:rPr>
          <w:rFonts w:eastAsia="Times New Roman" w:cs="Times New Roman"/>
          <w:bCs/>
          <w:szCs w:val="28"/>
          <w:lang w:val="vi-VN"/>
        </w:rPr>
        <w:t>Ngân hàng Chính sách xã hội</w:t>
      </w:r>
      <w:r w:rsidR="005945FA" w:rsidRPr="00BE13F5">
        <w:rPr>
          <w:rFonts w:eastAsia="Calibri" w:cs="Times New Roman"/>
          <w:szCs w:val="28"/>
          <w:lang w:val="vi-VN" w:eastAsia="vi-VN"/>
        </w:rPr>
        <w:t xml:space="preserve"> </w:t>
      </w:r>
      <w:r w:rsidR="003D6FE9" w:rsidRPr="00BE13F5">
        <w:rPr>
          <w:rFonts w:eastAsia="Calibri" w:cs="Times New Roman"/>
          <w:szCs w:val="28"/>
          <w:lang w:val="vi-VN" w:eastAsia="vi-VN"/>
        </w:rPr>
        <w:t xml:space="preserve">tỉnh </w:t>
      </w:r>
      <w:r w:rsidR="005945FA" w:rsidRPr="00BE13F5">
        <w:rPr>
          <w:rFonts w:eastAsia="Calibri" w:cs="Times New Roman"/>
          <w:szCs w:val="28"/>
          <w:lang w:val="vi-VN" w:eastAsia="vi-VN"/>
        </w:rPr>
        <w:t xml:space="preserve">và </w:t>
      </w:r>
      <w:r w:rsidR="009F1C05" w:rsidRPr="00BE13F5">
        <w:rPr>
          <w:rFonts w:eastAsia="Calibri" w:cs="Times New Roman"/>
          <w:szCs w:val="28"/>
          <w:lang w:val="vi-VN" w:eastAsia="vi-VN"/>
        </w:rPr>
        <w:t>Phòng G</w:t>
      </w:r>
      <w:r w:rsidR="008F5356" w:rsidRPr="00BE13F5">
        <w:rPr>
          <w:rFonts w:eastAsia="Calibri" w:cs="Times New Roman"/>
          <w:szCs w:val="28"/>
          <w:lang w:val="vi-VN" w:eastAsia="vi-VN"/>
        </w:rPr>
        <w:t xml:space="preserve">iao dịch </w:t>
      </w:r>
      <w:r w:rsidR="0068723C" w:rsidRPr="00BE13F5">
        <w:rPr>
          <w:rFonts w:eastAsia="Times New Roman" w:cs="Times New Roman"/>
          <w:bCs/>
          <w:szCs w:val="28"/>
          <w:lang w:val="vi-VN"/>
        </w:rPr>
        <w:t xml:space="preserve">Ngân hàng Chính sách xã hội </w:t>
      </w:r>
      <w:r w:rsidR="008F5356" w:rsidRPr="00BE13F5">
        <w:rPr>
          <w:rFonts w:eastAsia="Times New Roman" w:cs="Times New Roman"/>
          <w:bCs/>
          <w:szCs w:val="28"/>
          <w:lang w:val="vi-VN"/>
        </w:rPr>
        <w:t>c</w:t>
      </w:r>
      <w:r w:rsidR="003D6FE9" w:rsidRPr="00BE13F5">
        <w:rPr>
          <w:rFonts w:eastAsia="Times New Roman" w:cs="Times New Roman"/>
          <w:bCs/>
          <w:szCs w:val="28"/>
          <w:lang w:val="vi-VN"/>
        </w:rPr>
        <w:t>ấp huyện</w:t>
      </w:r>
      <w:r w:rsidR="008F5356" w:rsidRPr="00BE13F5">
        <w:rPr>
          <w:rFonts w:eastAsia="Times New Roman" w:cs="Times New Roman"/>
          <w:bCs/>
          <w:szCs w:val="28"/>
          <w:lang w:val="vi-VN"/>
        </w:rPr>
        <w:t xml:space="preserve"> </w:t>
      </w:r>
      <w:r w:rsidR="003D6FE9" w:rsidRPr="00BE13F5">
        <w:rPr>
          <w:rFonts w:eastAsia="Times New Roman" w:cs="Times New Roman"/>
          <w:bCs/>
          <w:szCs w:val="28"/>
          <w:lang w:val="vi-VN"/>
        </w:rPr>
        <w:t>triển khai thực hiện có hiệu quả các chính sách tín dụng ưu đãi tại</w:t>
      </w:r>
      <w:r w:rsidR="003D6FE9" w:rsidRPr="00BE13F5">
        <w:rPr>
          <w:rFonts w:eastAsia="Calibri" w:cs="Times New Roman"/>
          <w:szCs w:val="28"/>
          <w:lang w:val="vi-VN"/>
        </w:rPr>
        <w:t xml:space="preserve"> Điều 4 Quy định này</w:t>
      </w:r>
      <w:r w:rsidR="001974EF" w:rsidRPr="00BE13F5">
        <w:rPr>
          <w:rFonts w:cs="Times New Roman"/>
          <w:bCs/>
          <w:iCs/>
          <w:szCs w:val="28"/>
          <w:lang w:val="vi-VN"/>
        </w:rPr>
        <w:t>; rà soát</w:t>
      </w:r>
      <w:r w:rsidR="001974EF" w:rsidRPr="00CE0BCA">
        <w:rPr>
          <w:rFonts w:cs="Times New Roman"/>
          <w:bCs/>
          <w:iCs/>
          <w:szCs w:val="28"/>
          <w:lang w:val="vi-VN"/>
        </w:rPr>
        <w:t>, khảo sát nhu cầu vay vốn của các đối tượng được hỗ trợ vay vốn theo Quy định này.</w:t>
      </w:r>
    </w:p>
    <w:p w14:paraId="253C5E95" w14:textId="48345BF3" w:rsidR="003D3691" w:rsidRPr="00CE0BCA" w:rsidRDefault="00385433" w:rsidP="00BE13F5">
      <w:pPr>
        <w:tabs>
          <w:tab w:val="left" w:pos="540"/>
          <w:tab w:val="center" w:pos="4677"/>
        </w:tabs>
        <w:spacing w:before="120" w:after="0" w:line="240" w:lineRule="auto"/>
        <w:ind w:firstLine="567"/>
        <w:jc w:val="both"/>
        <w:rPr>
          <w:rFonts w:eastAsia="Calibri" w:cs="Times New Roman"/>
          <w:szCs w:val="28"/>
          <w:lang w:val="vi-VN"/>
        </w:rPr>
      </w:pPr>
      <w:r w:rsidRPr="00CE0BCA">
        <w:rPr>
          <w:rFonts w:eastAsia="Calibri" w:cs="Times New Roman"/>
          <w:szCs w:val="28"/>
          <w:lang w:val="vi-VN"/>
        </w:rPr>
        <w:t>c)</w:t>
      </w:r>
      <w:r w:rsidR="003D3691" w:rsidRPr="00CE0BCA">
        <w:rPr>
          <w:rFonts w:eastAsia="Calibri" w:cs="Times New Roman"/>
          <w:szCs w:val="28"/>
          <w:lang w:val="vi-VN"/>
        </w:rPr>
        <w:t xml:space="preserve"> T</w:t>
      </w:r>
      <w:r w:rsidR="004F7F92" w:rsidRPr="00CE0BCA">
        <w:rPr>
          <w:rFonts w:eastAsia="Calibri" w:cs="Times New Roman"/>
          <w:szCs w:val="28"/>
          <w:lang w:val="vi-VN"/>
        </w:rPr>
        <w:t xml:space="preserve">rong quá trình </w:t>
      </w:r>
      <w:bookmarkStart w:id="36" w:name="_Hlk180498500"/>
      <w:r w:rsidR="004F7F92" w:rsidRPr="00CE0BCA">
        <w:rPr>
          <w:rFonts w:eastAsia="Calibri" w:cs="Times New Roman"/>
          <w:szCs w:val="28"/>
          <w:lang w:val="vi-VN"/>
        </w:rPr>
        <w:t xml:space="preserve">triển khai </w:t>
      </w:r>
      <w:bookmarkEnd w:id="36"/>
      <w:r w:rsidR="004F7F92" w:rsidRPr="00CE0BCA">
        <w:rPr>
          <w:rFonts w:eastAsia="Calibri" w:cs="Times New Roman"/>
          <w:szCs w:val="28"/>
          <w:lang w:val="vi-VN"/>
        </w:rPr>
        <w:t>thực hiện, t</w:t>
      </w:r>
      <w:r w:rsidR="003D3691" w:rsidRPr="00CE0BCA">
        <w:rPr>
          <w:rFonts w:eastAsia="Calibri" w:cs="Times New Roman"/>
          <w:szCs w:val="28"/>
          <w:lang w:val="vi-VN"/>
        </w:rPr>
        <w:t xml:space="preserve">hường xuyên kiểm tra, giám sát, </w:t>
      </w:r>
      <w:r w:rsidR="003D6FE9" w:rsidRPr="00CE0BCA">
        <w:rPr>
          <w:rFonts w:eastAsia="Calibri" w:cs="Times New Roman"/>
          <w:szCs w:val="28"/>
          <w:lang w:val="vi-VN"/>
        </w:rPr>
        <w:t xml:space="preserve">đề xuất, kiến nghị </w:t>
      </w:r>
      <w:r w:rsidR="000F5928" w:rsidRPr="00CE0BCA">
        <w:rPr>
          <w:rFonts w:cs="Times New Roman"/>
          <w:bCs/>
          <w:szCs w:val="28"/>
          <w:lang w:val="vi-VN"/>
        </w:rPr>
        <w:t>Ủy ban nhân dân</w:t>
      </w:r>
      <w:r w:rsidR="003D6FE9" w:rsidRPr="00CE0BCA">
        <w:rPr>
          <w:rFonts w:eastAsia="Calibri" w:cs="Times New Roman"/>
          <w:szCs w:val="28"/>
          <w:lang w:val="vi-VN"/>
        </w:rPr>
        <w:t xml:space="preserve"> tỉnh xem xét, xử lý các</w:t>
      </w:r>
      <w:r w:rsidR="003D3691" w:rsidRPr="00CE0BCA">
        <w:rPr>
          <w:rFonts w:eastAsia="Calibri" w:cs="Times New Roman"/>
          <w:szCs w:val="28"/>
          <w:lang w:val="vi-VN"/>
        </w:rPr>
        <w:t xml:space="preserve"> khó khăn, vướng mắc</w:t>
      </w:r>
      <w:r w:rsidR="004F7F92" w:rsidRPr="00CE0BCA">
        <w:rPr>
          <w:rFonts w:eastAsia="Calibri" w:cs="Times New Roman"/>
          <w:szCs w:val="28"/>
          <w:lang w:val="vi-VN"/>
        </w:rPr>
        <w:t xml:space="preserve"> và </w:t>
      </w:r>
      <w:r w:rsidR="003D6FE9" w:rsidRPr="00CE0BCA">
        <w:rPr>
          <w:rFonts w:eastAsia="Calibri" w:cs="Times New Roman"/>
          <w:szCs w:val="28"/>
          <w:lang w:val="vi-VN"/>
        </w:rPr>
        <w:t>sửa đổi, bổ sung các chính sách tín dụng ưu đãi này</w:t>
      </w:r>
      <w:r w:rsidR="004F7F92" w:rsidRPr="00CE0BCA">
        <w:rPr>
          <w:rFonts w:eastAsia="Calibri" w:cs="Times New Roman"/>
          <w:szCs w:val="28"/>
          <w:lang w:val="vi-VN"/>
        </w:rPr>
        <w:t xml:space="preserve"> cho phù hợp với tình hình thực tế.</w:t>
      </w:r>
    </w:p>
    <w:p w14:paraId="4FE48129" w14:textId="335B2334" w:rsidR="004B4DD7" w:rsidRPr="00CE0BCA" w:rsidRDefault="004B4DD7" w:rsidP="00BE13F5">
      <w:pPr>
        <w:spacing w:before="120" w:after="0" w:line="240" w:lineRule="auto"/>
        <w:ind w:firstLine="567"/>
        <w:jc w:val="both"/>
        <w:rPr>
          <w:rFonts w:cs="Times New Roman"/>
          <w:b/>
          <w:szCs w:val="28"/>
          <w:lang w:val="vi-VN"/>
        </w:rPr>
      </w:pPr>
      <w:r w:rsidRPr="00CE0BCA">
        <w:rPr>
          <w:rFonts w:eastAsia="Times New Roman" w:cs="Times New Roman"/>
          <w:b/>
          <w:bCs/>
          <w:szCs w:val="28"/>
          <w:lang w:val="vi-VN"/>
        </w:rPr>
        <w:t xml:space="preserve">Điều 7. </w:t>
      </w:r>
      <w:r w:rsidR="004C02B2" w:rsidRPr="00CE0BCA">
        <w:rPr>
          <w:rFonts w:cs="Times New Roman"/>
          <w:b/>
          <w:szCs w:val="28"/>
          <w:lang w:val="vi-VN"/>
        </w:rPr>
        <w:t>Việc sửa đổi, bổ sung</w:t>
      </w:r>
    </w:p>
    <w:p w14:paraId="7B97982C" w14:textId="180BFEA0" w:rsidR="004D0E0D" w:rsidRPr="00CE0BCA" w:rsidRDefault="004B4DD7" w:rsidP="00BE13F5">
      <w:pPr>
        <w:spacing w:before="120" w:after="0" w:line="240" w:lineRule="auto"/>
        <w:ind w:firstLine="567"/>
        <w:jc w:val="both"/>
        <w:rPr>
          <w:rFonts w:cs="Times New Roman"/>
          <w:kern w:val="24"/>
          <w:szCs w:val="28"/>
        </w:rPr>
      </w:pPr>
      <w:r w:rsidRPr="00CE0BCA">
        <w:rPr>
          <w:rFonts w:cs="Times New Roman"/>
          <w:szCs w:val="28"/>
          <w:lang w:val="vi-VN"/>
        </w:rPr>
        <w:t xml:space="preserve">1. </w:t>
      </w:r>
      <w:r w:rsidR="004D0E0D" w:rsidRPr="00CE0BCA">
        <w:rPr>
          <w:rFonts w:cs="Times New Roman"/>
          <w:kern w:val="24"/>
          <w:szCs w:val="28"/>
          <w:lang w:val="vi-VN"/>
        </w:rPr>
        <w:t xml:space="preserve">Trường hợp văn bản quy phạm pháp luật được viện dẫn </w:t>
      </w:r>
      <w:r w:rsidR="00565F16" w:rsidRPr="00CE0BCA">
        <w:rPr>
          <w:rFonts w:cs="Times New Roman"/>
          <w:kern w:val="24"/>
          <w:szCs w:val="28"/>
        </w:rPr>
        <w:t>hay</w:t>
      </w:r>
      <w:r w:rsidR="00584202" w:rsidRPr="00CE0BCA">
        <w:rPr>
          <w:rFonts w:cs="Times New Roman"/>
          <w:kern w:val="24"/>
          <w:szCs w:val="28"/>
        </w:rPr>
        <w:t xml:space="preserve"> </w:t>
      </w:r>
      <w:r w:rsidR="00584202" w:rsidRPr="00CE0BCA">
        <w:rPr>
          <w:rFonts w:cs="Times New Roman"/>
          <w:szCs w:val="28"/>
          <w:lang w:val="pt-BR"/>
        </w:rPr>
        <w:t>các văn bản thực hiện theo</w:t>
      </w:r>
      <w:r w:rsidR="00584202" w:rsidRPr="00CE0BCA">
        <w:rPr>
          <w:rFonts w:cs="Times New Roman"/>
          <w:kern w:val="24"/>
          <w:szCs w:val="28"/>
          <w:lang w:val="vi-VN"/>
        </w:rPr>
        <w:t xml:space="preserve"> </w:t>
      </w:r>
      <w:r w:rsidR="004D0E0D" w:rsidRPr="00CE0BCA">
        <w:rPr>
          <w:rFonts w:cs="Times New Roman"/>
          <w:kern w:val="24"/>
          <w:szCs w:val="28"/>
          <w:lang w:val="vi-VN"/>
        </w:rPr>
        <w:t>tại Quy định này được sửa đổi, bổ sung hoặc thay thế thì áp dụng theo quy định tại Văn bản mới.</w:t>
      </w:r>
    </w:p>
    <w:p w14:paraId="2047482E" w14:textId="2FEB3013" w:rsidR="003D3691" w:rsidRPr="00CE0BCA" w:rsidRDefault="004B4DD7" w:rsidP="00BE13F5">
      <w:pPr>
        <w:spacing w:before="120" w:after="0" w:line="240" w:lineRule="auto"/>
        <w:ind w:firstLine="567"/>
        <w:jc w:val="both"/>
        <w:rPr>
          <w:rFonts w:eastAsia="Times New Roman" w:cs="Times New Roman"/>
          <w:szCs w:val="28"/>
        </w:rPr>
      </w:pPr>
      <w:r w:rsidRPr="00CE0BCA">
        <w:rPr>
          <w:rFonts w:cs="Times New Roman"/>
          <w:szCs w:val="28"/>
          <w:lang w:val="vi-VN"/>
        </w:rPr>
        <w:t xml:space="preserve">2. Trong quá trình </w:t>
      </w:r>
      <w:r w:rsidR="00C205BE" w:rsidRPr="00CE0BCA">
        <w:rPr>
          <w:rFonts w:cs="Times New Roman"/>
          <w:szCs w:val="28"/>
          <w:lang w:val="vi-VN"/>
        </w:rPr>
        <w:t xml:space="preserve">triển khai </w:t>
      </w:r>
      <w:r w:rsidRPr="00CE0BCA">
        <w:rPr>
          <w:rFonts w:cs="Times New Roman"/>
          <w:szCs w:val="28"/>
          <w:lang w:val="vi-VN"/>
        </w:rPr>
        <w:t>thực hiện</w:t>
      </w:r>
      <w:r w:rsidR="00C20E62" w:rsidRPr="00CE0BCA">
        <w:rPr>
          <w:rFonts w:cs="Times New Roman"/>
          <w:szCs w:val="28"/>
          <w:lang w:val="vi-VN"/>
        </w:rPr>
        <w:t xml:space="preserve"> </w:t>
      </w:r>
      <w:r w:rsidR="00C205BE" w:rsidRPr="00CE0BCA">
        <w:rPr>
          <w:rFonts w:cs="Times New Roman"/>
          <w:szCs w:val="28"/>
          <w:lang w:val="vi-VN"/>
        </w:rPr>
        <w:t>có</w:t>
      </w:r>
      <w:r w:rsidRPr="00CE0BCA">
        <w:rPr>
          <w:rFonts w:cs="Times New Roman"/>
          <w:szCs w:val="28"/>
          <w:lang w:val="vi-VN"/>
        </w:rPr>
        <w:t xml:space="preserve"> </w:t>
      </w:r>
      <w:r w:rsidR="00C205BE" w:rsidRPr="00CE0BCA">
        <w:rPr>
          <w:rFonts w:cs="Times New Roman"/>
          <w:szCs w:val="28"/>
          <w:lang w:val="vi-VN"/>
        </w:rPr>
        <w:t>khó khăn,</w:t>
      </w:r>
      <w:r w:rsidRPr="00CE0BCA">
        <w:rPr>
          <w:rFonts w:cs="Times New Roman"/>
          <w:szCs w:val="28"/>
          <w:lang w:val="vi-VN"/>
        </w:rPr>
        <w:t xml:space="preserve"> vướng mắc, các cơ quan, đơn vị báo cáo </w:t>
      </w:r>
      <w:r w:rsidRPr="00CE0BCA">
        <w:rPr>
          <w:rFonts w:eastAsia="Times New Roman" w:cs="Times New Roman"/>
          <w:iCs/>
          <w:szCs w:val="28"/>
          <w:lang w:val="vi-VN" w:eastAsia="vi-VN"/>
        </w:rPr>
        <w:t>Ủy ban nhân dân tỉnh</w:t>
      </w:r>
      <w:r w:rsidR="00271812" w:rsidRPr="00CE0BCA">
        <w:rPr>
          <w:rFonts w:eastAsia="Times New Roman" w:cs="Times New Roman"/>
          <w:iCs/>
          <w:szCs w:val="28"/>
          <w:lang w:eastAsia="vi-VN"/>
        </w:rPr>
        <w:t xml:space="preserve"> </w:t>
      </w:r>
      <w:r w:rsidR="00271812" w:rsidRPr="00CE0BCA">
        <w:rPr>
          <w:rFonts w:eastAsia="Times New Roman" w:cs="Times New Roman"/>
          <w:iCs/>
          <w:szCs w:val="28"/>
          <w:lang w:val="vi-VN" w:eastAsia="vi-VN"/>
        </w:rPr>
        <w:t>(qua Chi nhánh Ngân hàng Chính sách xã hội tỉnh để tổng hợp, báo cáo</w:t>
      </w:r>
      <w:r w:rsidR="00271812" w:rsidRPr="00CE0BCA">
        <w:rPr>
          <w:rFonts w:eastAsia="Times New Roman" w:cs="Times New Roman"/>
          <w:szCs w:val="28"/>
          <w:lang w:val="vi-VN"/>
        </w:rPr>
        <w:t>)</w:t>
      </w:r>
      <w:r w:rsidRPr="00CE0BCA">
        <w:rPr>
          <w:rFonts w:eastAsia="Times New Roman" w:cs="Times New Roman"/>
          <w:iCs/>
          <w:szCs w:val="28"/>
          <w:lang w:val="vi-VN" w:eastAsia="vi-VN"/>
        </w:rPr>
        <w:t xml:space="preserve"> </w:t>
      </w:r>
      <w:r w:rsidR="00765298" w:rsidRPr="00CE0BCA">
        <w:rPr>
          <w:rFonts w:eastAsia="Times New Roman" w:cs="Times New Roman"/>
          <w:szCs w:val="28"/>
          <w:lang w:val="vi-VN"/>
        </w:rPr>
        <w:t xml:space="preserve">xem xét, xử lý </w:t>
      </w:r>
      <w:r w:rsidR="00CD0499" w:rsidRPr="00CE0BCA">
        <w:rPr>
          <w:rFonts w:eastAsia="Times New Roman" w:cs="Times New Roman"/>
          <w:szCs w:val="28"/>
          <w:lang w:val="vi-VN"/>
        </w:rPr>
        <w:t xml:space="preserve">kịp thời </w:t>
      </w:r>
      <w:r w:rsidR="00765298" w:rsidRPr="00CE0BCA">
        <w:rPr>
          <w:rFonts w:eastAsia="Times New Roman" w:cs="Times New Roman"/>
          <w:szCs w:val="28"/>
          <w:lang w:val="vi-VN"/>
        </w:rPr>
        <w:t>theo quy định</w:t>
      </w:r>
      <w:r w:rsidRPr="00CE0BCA">
        <w:rPr>
          <w:rFonts w:eastAsia="Times New Roman" w:cs="Times New Roman"/>
          <w:szCs w:val="28"/>
          <w:lang w:val="vi-VN"/>
        </w:rPr>
        <w:t>./.</w:t>
      </w:r>
    </w:p>
    <w:sectPr w:rsidR="003D3691" w:rsidRPr="00CE0BCA" w:rsidSect="00CE0BCA">
      <w:headerReference w:type="default" r:id="rId11"/>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914B5C" w14:textId="77777777" w:rsidR="00AD1F85" w:rsidRDefault="00AD1F85" w:rsidP="00464659">
      <w:pPr>
        <w:spacing w:after="0" w:line="240" w:lineRule="auto"/>
      </w:pPr>
      <w:r>
        <w:separator/>
      </w:r>
    </w:p>
  </w:endnote>
  <w:endnote w:type="continuationSeparator" w:id="0">
    <w:p w14:paraId="41ADF2E8" w14:textId="77777777" w:rsidR="00AD1F85" w:rsidRDefault="00AD1F85"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Display">
    <w:altName w:val="Arial"/>
    <w:panose1 w:val="02000505000000020004"/>
    <w:charset w:val="00"/>
    <w:family w:val="auto"/>
    <w:pitch w:val="variable"/>
    <w:sig w:usb0="A00002EF" w:usb1="4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21718A" w14:textId="77777777" w:rsidR="00AD1F85" w:rsidRDefault="00AD1F85" w:rsidP="00464659">
      <w:pPr>
        <w:spacing w:after="0" w:line="240" w:lineRule="auto"/>
      </w:pPr>
      <w:r>
        <w:separator/>
      </w:r>
    </w:p>
  </w:footnote>
  <w:footnote w:type="continuationSeparator" w:id="0">
    <w:p w14:paraId="005A299C" w14:textId="77777777" w:rsidR="00AD1F85" w:rsidRDefault="00AD1F85" w:rsidP="0046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F59822" w14:textId="16A29639" w:rsidR="00464659" w:rsidRPr="00CE0BCA" w:rsidRDefault="00464659" w:rsidP="004426FF">
    <w:pPr>
      <w:pStyle w:val="Header"/>
      <w:jc w:val="center"/>
      <w:rPr>
        <w:szCs w:val="28"/>
      </w:rPr>
    </w:pPr>
  </w:p>
  <w:p w14:paraId="7669BDAE" w14:textId="77777777" w:rsidR="00CE0BCA" w:rsidRPr="00CE0BCA" w:rsidRDefault="00CE0BCA" w:rsidP="004426FF">
    <w:pPr>
      <w:pStyle w:val="Header"/>
      <w:jc w:val="center"/>
      <w:rPr>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739023"/>
      <w:docPartObj>
        <w:docPartGallery w:val="Page Numbers (Top of Page)"/>
        <w:docPartUnique/>
      </w:docPartObj>
    </w:sdtPr>
    <w:sdtEndPr>
      <w:rPr>
        <w:noProof/>
      </w:rPr>
    </w:sdtEndPr>
    <w:sdtContent>
      <w:p w14:paraId="04114E8D" w14:textId="6B16DABD" w:rsidR="004970E1" w:rsidRDefault="00AD1F85">
        <w:pPr>
          <w:pStyle w:val="Header"/>
          <w:jc w:val="center"/>
        </w:pPr>
      </w:p>
    </w:sdtContent>
  </w:sdt>
  <w:p w14:paraId="06D82521" w14:textId="77777777" w:rsidR="00FC1118" w:rsidRDefault="00FC1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431017704"/>
      <w:docPartObj>
        <w:docPartGallery w:val="Page Numbers (Top of Page)"/>
        <w:docPartUnique/>
      </w:docPartObj>
    </w:sdtPr>
    <w:sdtEndPr>
      <w:rPr>
        <w:noProof/>
      </w:rPr>
    </w:sdtEndPr>
    <w:sdtContent>
      <w:p w14:paraId="3E0BE45C" w14:textId="77777777" w:rsidR="00CE0BCA" w:rsidRPr="00CE0BCA" w:rsidRDefault="00CE0BCA" w:rsidP="0098455E">
        <w:pPr>
          <w:pStyle w:val="Header"/>
          <w:jc w:val="center"/>
          <w:rPr>
            <w:szCs w:val="28"/>
          </w:rPr>
        </w:pPr>
      </w:p>
      <w:p w14:paraId="5E068697" w14:textId="69446E0B" w:rsidR="00464659" w:rsidRPr="00CE0BCA" w:rsidRDefault="00AD1F85" w:rsidP="0098455E">
        <w:pPr>
          <w:pStyle w:val="Header"/>
          <w:jc w:val="center"/>
          <w:rPr>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1B13"/>
    <w:multiLevelType w:val="hybridMultilevel"/>
    <w:tmpl w:val="98B61D8E"/>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4E6892"/>
    <w:multiLevelType w:val="hybridMultilevel"/>
    <w:tmpl w:val="73ACE95E"/>
    <w:lvl w:ilvl="0" w:tplc="189A0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7A393C"/>
    <w:multiLevelType w:val="hybridMultilevel"/>
    <w:tmpl w:val="99BEA846"/>
    <w:lvl w:ilvl="0" w:tplc="3E20B154">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
    <w:nsid w:val="53314750"/>
    <w:multiLevelType w:val="hybridMultilevel"/>
    <w:tmpl w:val="BB9CC778"/>
    <w:lvl w:ilvl="0" w:tplc="845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284724"/>
    <w:multiLevelType w:val="hybridMultilevel"/>
    <w:tmpl w:val="C7FCC33E"/>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98"/>
    <w:rsid w:val="0000093D"/>
    <w:rsid w:val="00001647"/>
    <w:rsid w:val="000020CA"/>
    <w:rsid w:val="00002E5A"/>
    <w:rsid w:val="00005A3F"/>
    <w:rsid w:val="00007443"/>
    <w:rsid w:val="00007A6D"/>
    <w:rsid w:val="00011D24"/>
    <w:rsid w:val="000130FF"/>
    <w:rsid w:val="00025BA4"/>
    <w:rsid w:val="000329DE"/>
    <w:rsid w:val="00041D7E"/>
    <w:rsid w:val="00046318"/>
    <w:rsid w:val="00050C53"/>
    <w:rsid w:val="000523A8"/>
    <w:rsid w:val="00054DC3"/>
    <w:rsid w:val="0006116E"/>
    <w:rsid w:val="00061B6B"/>
    <w:rsid w:val="00064B5C"/>
    <w:rsid w:val="0006571C"/>
    <w:rsid w:val="000659C4"/>
    <w:rsid w:val="000662BA"/>
    <w:rsid w:val="000709B9"/>
    <w:rsid w:val="000711C0"/>
    <w:rsid w:val="00071375"/>
    <w:rsid w:val="00071586"/>
    <w:rsid w:val="00071C62"/>
    <w:rsid w:val="00073166"/>
    <w:rsid w:val="000747AC"/>
    <w:rsid w:val="00075DC0"/>
    <w:rsid w:val="00076457"/>
    <w:rsid w:val="00094D89"/>
    <w:rsid w:val="000974E3"/>
    <w:rsid w:val="000A008D"/>
    <w:rsid w:val="000A2F18"/>
    <w:rsid w:val="000A4117"/>
    <w:rsid w:val="000A4B83"/>
    <w:rsid w:val="000A546C"/>
    <w:rsid w:val="000A5DD4"/>
    <w:rsid w:val="000B2DCF"/>
    <w:rsid w:val="000B5AF9"/>
    <w:rsid w:val="000B6C70"/>
    <w:rsid w:val="000B6D6C"/>
    <w:rsid w:val="000C301B"/>
    <w:rsid w:val="000C36F6"/>
    <w:rsid w:val="000C70DD"/>
    <w:rsid w:val="000D029B"/>
    <w:rsid w:val="000D052F"/>
    <w:rsid w:val="000D5250"/>
    <w:rsid w:val="000D5FAD"/>
    <w:rsid w:val="000D6EDD"/>
    <w:rsid w:val="000D7849"/>
    <w:rsid w:val="000D7DB1"/>
    <w:rsid w:val="000E04F4"/>
    <w:rsid w:val="000E33B5"/>
    <w:rsid w:val="000E377A"/>
    <w:rsid w:val="000E3810"/>
    <w:rsid w:val="000E6FCB"/>
    <w:rsid w:val="000F07D6"/>
    <w:rsid w:val="000F36C5"/>
    <w:rsid w:val="000F46E8"/>
    <w:rsid w:val="000F5928"/>
    <w:rsid w:val="000F6A26"/>
    <w:rsid w:val="001037DB"/>
    <w:rsid w:val="00105131"/>
    <w:rsid w:val="00105145"/>
    <w:rsid w:val="00106E8D"/>
    <w:rsid w:val="00107E8C"/>
    <w:rsid w:val="00117D3D"/>
    <w:rsid w:val="00121E0A"/>
    <w:rsid w:val="00123263"/>
    <w:rsid w:val="00125C14"/>
    <w:rsid w:val="0013267D"/>
    <w:rsid w:val="00132B13"/>
    <w:rsid w:val="00136B69"/>
    <w:rsid w:val="00143AE6"/>
    <w:rsid w:val="001462E8"/>
    <w:rsid w:val="001519B8"/>
    <w:rsid w:val="00155042"/>
    <w:rsid w:val="00157012"/>
    <w:rsid w:val="00160911"/>
    <w:rsid w:val="0016128A"/>
    <w:rsid w:val="001649BD"/>
    <w:rsid w:val="00164A38"/>
    <w:rsid w:val="00167A34"/>
    <w:rsid w:val="00172E34"/>
    <w:rsid w:val="00173C29"/>
    <w:rsid w:val="001742A3"/>
    <w:rsid w:val="00175405"/>
    <w:rsid w:val="00181813"/>
    <w:rsid w:val="00184210"/>
    <w:rsid w:val="00191E73"/>
    <w:rsid w:val="001923BA"/>
    <w:rsid w:val="00194D9B"/>
    <w:rsid w:val="0019614C"/>
    <w:rsid w:val="001974EF"/>
    <w:rsid w:val="00197D17"/>
    <w:rsid w:val="001A448D"/>
    <w:rsid w:val="001A7276"/>
    <w:rsid w:val="001A7993"/>
    <w:rsid w:val="001B079D"/>
    <w:rsid w:val="001B0E64"/>
    <w:rsid w:val="001B48B3"/>
    <w:rsid w:val="001B6594"/>
    <w:rsid w:val="001B6D4D"/>
    <w:rsid w:val="001B7438"/>
    <w:rsid w:val="001C3844"/>
    <w:rsid w:val="001C5F25"/>
    <w:rsid w:val="001C7EA6"/>
    <w:rsid w:val="001C7EAE"/>
    <w:rsid w:val="001D3468"/>
    <w:rsid w:val="001D643F"/>
    <w:rsid w:val="001D64AB"/>
    <w:rsid w:val="001D70ED"/>
    <w:rsid w:val="001E2D10"/>
    <w:rsid w:val="001E4C0E"/>
    <w:rsid w:val="001E532D"/>
    <w:rsid w:val="001F1D93"/>
    <w:rsid w:val="001F23B5"/>
    <w:rsid w:val="002012B6"/>
    <w:rsid w:val="0020130B"/>
    <w:rsid w:val="002038CE"/>
    <w:rsid w:val="00206802"/>
    <w:rsid w:val="00206CA9"/>
    <w:rsid w:val="00211540"/>
    <w:rsid w:val="002155FA"/>
    <w:rsid w:val="00225950"/>
    <w:rsid w:val="002274E9"/>
    <w:rsid w:val="00232C1C"/>
    <w:rsid w:val="002370A7"/>
    <w:rsid w:val="002371B3"/>
    <w:rsid w:val="002404F3"/>
    <w:rsid w:val="00245B21"/>
    <w:rsid w:val="00252B0D"/>
    <w:rsid w:val="00252E99"/>
    <w:rsid w:val="00255018"/>
    <w:rsid w:val="002551DE"/>
    <w:rsid w:val="00256923"/>
    <w:rsid w:val="00256C33"/>
    <w:rsid w:val="00263206"/>
    <w:rsid w:val="00264AE1"/>
    <w:rsid w:val="00264B94"/>
    <w:rsid w:val="00264BA2"/>
    <w:rsid w:val="00265181"/>
    <w:rsid w:val="00267406"/>
    <w:rsid w:val="00270AF3"/>
    <w:rsid w:val="00271812"/>
    <w:rsid w:val="00271975"/>
    <w:rsid w:val="0027290E"/>
    <w:rsid w:val="00273844"/>
    <w:rsid w:val="00273B69"/>
    <w:rsid w:val="0027476E"/>
    <w:rsid w:val="00283546"/>
    <w:rsid w:val="0028405C"/>
    <w:rsid w:val="00284131"/>
    <w:rsid w:val="0028499F"/>
    <w:rsid w:val="002919FB"/>
    <w:rsid w:val="002938A9"/>
    <w:rsid w:val="002957F9"/>
    <w:rsid w:val="002972B1"/>
    <w:rsid w:val="00297EE1"/>
    <w:rsid w:val="002A2494"/>
    <w:rsid w:val="002B0344"/>
    <w:rsid w:val="002B0EF8"/>
    <w:rsid w:val="002B211E"/>
    <w:rsid w:val="002B4495"/>
    <w:rsid w:val="002B7472"/>
    <w:rsid w:val="002C39FC"/>
    <w:rsid w:val="002C43F9"/>
    <w:rsid w:val="002C498F"/>
    <w:rsid w:val="002D0055"/>
    <w:rsid w:val="002D49D7"/>
    <w:rsid w:val="002D59EB"/>
    <w:rsid w:val="002D7F18"/>
    <w:rsid w:val="002E0D36"/>
    <w:rsid w:val="002E5BDC"/>
    <w:rsid w:val="002F02F7"/>
    <w:rsid w:val="002F3FDE"/>
    <w:rsid w:val="002F6335"/>
    <w:rsid w:val="002F6388"/>
    <w:rsid w:val="002F6EB8"/>
    <w:rsid w:val="002F761C"/>
    <w:rsid w:val="002F7F76"/>
    <w:rsid w:val="002F7FAE"/>
    <w:rsid w:val="003002BF"/>
    <w:rsid w:val="003049C7"/>
    <w:rsid w:val="0030585B"/>
    <w:rsid w:val="00305AF5"/>
    <w:rsid w:val="00307061"/>
    <w:rsid w:val="00307BB3"/>
    <w:rsid w:val="00310160"/>
    <w:rsid w:val="00310335"/>
    <w:rsid w:val="00312E90"/>
    <w:rsid w:val="0031334A"/>
    <w:rsid w:val="003134D1"/>
    <w:rsid w:val="00314E8F"/>
    <w:rsid w:val="00320A03"/>
    <w:rsid w:val="00320AC9"/>
    <w:rsid w:val="0032543E"/>
    <w:rsid w:val="0032617B"/>
    <w:rsid w:val="00336A0C"/>
    <w:rsid w:val="00340418"/>
    <w:rsid w:val="00343C4F"/>
    <w:rsid w:val="00347865"/>
    <w:rsid w:val="003514BF"/>
    <w:rsid w:val="00352278"/>
    <w:rsid w:val="00352CB2"/>
    <w:rsid w:val="0035323A"/>
    <w:rsid w:val="003536B5"/>
    <w:rsid w:val="003543B3"/>
    <w:rsid w:val="003559D3"/>
    <w:rsid w:val="00357152"/>
    <w:rsid w:val="00360685"/>
    <w:rsid w:val="003643EA"/>
    <w:rsid w:val="003655BC"/>
    <w:rsid w:val="00371016"/>
    <w:rsid w:val="00376A88"/>
    <w:rsid w:val="00376C5A"/>
    <w:rsid w:val="00381632"/>
    <w:rsid w:val="00382F19"/>
    <w:rsid w:val="00385433"/>
    <w:rsid w:val="003904D5"/>
    <w:rsid w:val="00391531"/>
    <w:rsid w:val="00394568"/>
    <w:rsid w:val="003A18AC"/>
    <w:rsid w:val="003A2107"/>
    <w:rsid w:val="003A4F05"/>
    <w:rsid w:val="003A5EB3"/>
    <w:rsid w:val="003A5FB4"/>
    <w:rsid w:val="003A6818"/>
    <w:rsid w:val="003A70DD"/>
    <w:rsid w:val="003B6680"/>
    <w:rsid w:val="003C3025"/>
    <w:rsid w:val="003C4DE1"/>
    <w:rsid w:val="003C5A91"/>
    <w:rsid w:val="003C5D26"/>
    <w:rsid w:val="003C7A1B"/>
    <w:rsid w:val="003D00A6"/>
    <w:rsid w:val="003D236B"/>
    <w:rsid w:val="003D3691"/>
    <w:rsid w:val="003D54CE"/>
    <w:rsid w:val="003D6FE9"/>
    <w:rsid w:val="003E146C"/>
    <w:rsid w:val="003E2A4F"/>
    <w:rsid w:val="003E3136"/>
    <w:rsid w:val="003E5BA3"/>
    <w:rsid w:val="003F13B3"/>
    <w:rsid w:val="003F2071"/>
    <w:rsid w:val="003F377F"/>
    <w:rsid w:val="00401ACF"/>
    <w:rsid w:val="00407A63"/>
    <w:rsid w:val="004142C4"/>
    <w:rsid w:val="00414E9B"/>
    <w:rsid w:val="00415034"/>
    <w:rsid w:val="00416948"/>
    <w:rsid w:val="004270A5"/>
    <w:rsid w:val="004277F2"/>
    <w:rsid w:val="00432596"/>
    <w:rsid w:val="0043699A"/>
    <w:rsid w:val="00437A9C"/>
    <w:rsid w:val="00441B80"/>
    <w:rsid w:val="004426FF"/>
    <w:rsid w:val="004455B9"/>
    <w:rsid w:val="00445E43"/>
    <w:rsid w:val="00447629"/>
    <w:rsid w:val="004505BB"/>
    <w:rsid w:val="00452404"/>
    <w:rsid w:val="00456470"/>
    <w:rsid w:val="00463E4E"/>
    <w:rsid w:val="00464659"/>
    <w:rsid w:val="00464D24"/>
    <w:rsid w:val="00465515"/>
    <w:rsid w:val="00465801"/>
    <w:rsid w:val="00465824"/>
    <w:rsid w:val="00466552"/>
    <w:rsid w:val="00466A21"/>
    <w:rsid w:val="00467632"/>
    <w:rsid w:val="00470362"/>
    <w:rsid w:val="004708E3"/>
    <w:rsid w:val="004712AD"/>
    <w:rsid w:val="0047202E"/>
    <w:rsid w:val="00472090"/>
    <w:rsid w:val="00474C22"/>
    <w:rsid w:val="00475C36"/>
    <w:rsid w:val="004771E6"/>
    <w:rsid w:val="00480FE3"/>
    <w:rsid w:val="00484E87"/>
    <w:rsid w:val="004854B5"/>
    <w:rsid w:val="00493A54"/>
    <w:rsid w:val="00493FC9"/>
    <w:rsid w:val="00494313"/>
    <w:rsid w:val="004970E1"/>
    <w:rsid w:val="0049737C"/>
    <w:rsid w:val="004979E3"/>
    <w:rsid w:val="004A04DB"/>
    <w:rsid w:val="004A2982"/>
    <w:rsid w:val="004B4A7C"/>
    <w:rsid w:val="004B4DD7"/>
    <w:rsid w:val="004B6C8E"/>
    <w:rsid w:val="004C02B2"/>
    <w:rsid w:val="004C06D2"/>
    <w:rsid w:val="004C2851"/>
    <w:rsid w:val="004C30D8"/>
    <w:rsid w:val="004C7873"/>
    <w:rsid w:val="004D0E0D"/>
    <w:rsid w:val="004E042F"/>
    <w:rsid w:val="004E214F"/>
    <w:rsid w:val="004E36E3"/>
    <w:rsid w:val="004E4675"/>
    <w:rsid w:val="004E4B02"/>
    <w:rsid w:val="004E6D2B"/>
    <w:rsid w:val="004F0F76"/>
    <w:rsid w:val="004F745A"/>
    <w:rsid w:val="004F760E"/>
    <w:rsid w:val="004F7F92"/>
    <w:rsid w:val="00500467"/>
    <w:rsid w:val="005024A2"/>
    <w:rsid w:val="00503A97"/>
    <w:rsid w:val="005041F1"/>
    <w:rsid w:val="005065C8"/>
    <w:rsid w:val="005148B8"/>
    <w:rsid w:val="00516BA9"/>
    <w:rsid w:val="00516DD8"/>
    <w:rsid w:val="00520E82"/>
    <w:rsid w:val="005223F7"/>
    <w:rsid w:val="00522443"/>
    <w:rsid w:val="00522791"/>
    <w:rsid w:val="00524E3F"/>
    <w:rsid w:val="00530545"/>
    <w:rsid w:val="0053407C"/>
    <w:rsid w:val="00540A1C"/>
    <w:rsid w:val="00543435"/>
    <w:rsid w:val="00543E36"/>
    <w:rsid w:val="0054553D"/>
    <w:rsid w:val="00546D57"/>
    <w:rsid w:val="00554826"/>
    <w:rsid w:val="005559E4"/>
    <w:rsid w:val="00556561"/>
    <w:rsid w:val="00563598"/>
    <w:rsid w:val="00563D6B"/>
    <w:rsid w:val="0056413D"/>
    <w:rsid w:val="00564983"/>
    <w:rsid w:val="00564AA1"/>
    <w:rsid w:val="00564D8D"/>
    <w:rsid w:val="00564EE2"/>
    <w:rsid w:val="00565F16"/>
    <w:rsid w:val="00566577"/>
    <w:rsid w:val="005676A8"/>
    <w:rsid w:val="005710B8"/>
    <w:rsid w:val="00572CC1"/>
    <w:rsid w:val="00574BE3"/>
    <w:rsid w:val="005778FC"/>
    <w:rsid w:val="005809A8"/>
    <w:rsid w:val="00580CC8"/>
    <w:rsid w:val="00584202"/>
    <w:rsid w:val="0058422C"/>
    <w:rsid w:val="00584405"/>
    <w:rsid w:val="005844A4"/>
    <w:rsid w:val="005856F6"/>
    <w:rsid w:val="00585BD5"/>
    <w:rsid w:val="00590F62"/>
    <w:rsid w:val="0059202C"/>
    <w:rsid w:val="005945FA"/>
    <w:rsid w:val="00597DE0"/>
    <w:rsid w:val="005A04CB"/>
    <w:rsid w:val="005A2042"/>
    <w:rsid w:val="005A4D1B"/>
    <w:rsid w:val="005A4FA7"/>
    <w:rsid w:val="005B00AE"/>
    <w:rsid w:val="005B31D8"/>
    <w:rsid w:val="005B58BA"/>
    <w:rsid w:val="005B590B"/>
    <w:rsid w:val="005B6154"/>
    <w:rsid w:val="005B7100"/>
    <w:rsid w:val="005C0F92"/>
    <w:rsid w:val="005C19FB"/>
    <w:rsid w:val="005D1DDB"/>
    <w:rsid w:val="005D2309"/>
    <w:rsid w:val="005D3E4B"/>
    <w:rsid w:val="005D4448"/>
    <w:rsid w:val="005D51DA"/>
    <w:rsid w:val="005D716E"/>
    <w:rsid w:val="005E0D57"/>
    <w:rsid w:val="005E19FB"/>
    <w:rsid w:val="005E7C72"/>
    <w:rsid w:val="005F0A4C"/>
    <w:rsid w:val="005F1052"/>
    <w:rsid w:val="005F21C0"/>
    <w:rsid w:val="005F3D4E"/>
    <w:rsid w:val="006037B7"/>
    <w:rsid w:val="00603ECF"/>
    <w:rsid w:val="00603FFA"/>
    <w:rsid w:val="00604B7C"/>
    <w:rsid w:val="006057B9"/>
    <w:rsid w:val="00606C1E"/>
    <w:rsid w:val="00607A10"/>
    <w:rsid w:val="00612818"/>
    <w:rsid w:val="00613E86"/>
    <w:rsid w:val="0061526F"/>
    <w:rsid w:val="00615E9E"/>
    <w:rsid w:val="006205C3"/>
    <w:rsid w:val="006236B5"/>
    <w:rsid w:val="006306CA"/>
    <w:rsid w:val="00635254"/>
    <w:rsid w:val="00635706"/>
    <w:rsid w:val="00637E89"/>
    <w:rsid w:val="006407E8"/>
    <w:rsid w:val="00643139"/>
    <w:rsid w:val="00644C92"/>
    <w:rsid w:val="00646B4F"/>
    <w:rsid w:val="00650421"/>
    <w:rsid w:val="00654947"/>
    <w:rsid w:val="00654F8E"/>
    <w:rsid w:val="00664E29"/>
    <w:rsid w:val="0066593F"/>
    <w:rsid w:val="00667160"/>
    <w:rsid w:val="00667324"/>
    <w:rsid w:val="00670033"/>
    <w:rsid w:val="00671F6F"/>
    <w:rsid w:val="00676B7B"/>
    <w:rsid w:val="00681668"/>
    <w:rsid w:val="00682288"/>
    <w:rsid w:val="00683585"/>
    <w:rsid w:val="006836BC"/>
    <w:rsid w:val="00684C66"/>
    <w:rsid w:val="0068723C"/>
    <w:rsid w:val="00687D96"/>
    <w:rsid w:val="00690482"/>
    <w:rsid w:val="00690AC9"/>
    <w:rsid w:val="0069273B"/>
    <w:rsid w:val="0069671C"/>
    <w:rsid w:val="006A0428"/>
    <w:rsid w:val="006A0D13"/>
    <w:rsid w:val="006A14FB"/>
    <w:rsid w:val="006A1F56"/>
    <w:rsid w:val="006B0611"/>
    <w:rsid w:val="006B0B1A"/>
    <w:rsid w:val="006B24C9"/>
    <w:rsid w:val="006B761E"/>
    <w:rsid w:val="006C1465"/>
    <w:rsid w:val="006C14AE"/>
    <w:rsid w:val="006C14E1"/>
    <w:rsid w:val="006C1FB1"/>
    <w:rsid w:val="006C3022"/>
    <w:rsid w:val="006C40A2"/>
    <w:rsid w:val="006C6C4D"/>
    <w:rsid w:val="006C7263"/>
    <w:rsid w:val="006D1DC0"/>
    <w:rsid w:val="006D31C9"/>
    <w:rsid w:val="006E33F6"/>
    <w:rsid w:val="006E58D5"/>
    <w:rsid w:val="006E7CEB"/>
    <w:rsid w:val="006F24FA"/>
    <w:rsid w:val="006F6C49"/>
    <w:rsid w:val="0070141B"/>
    <w:rsid w:val="00702FA5"/>
    <w:rsid w:val="00704107"/>
    <w:rsid w:val="00705DBA"/>
    <w:rsid w:val="0071058D"/>
    <w:rsid w:val="007112C7"/>
    <w:rsid w:val="007126AE"/>
    <w:rsid w:val="00712CB7"/>
    <w:rsid w:val="00714515"/>
    <w:rsid w:val="0071514E"/>
    <w:rsid w:val="00717D2C"/>
    <w:rsid w:val="00721C43"/>
    <w:rsid w:val="00722965"/>
    <w:rsid w:val="00722F98"/>
    <w:rsid w:val="007241C5"/>
    <w:rsid w:val="0073276E"/>
    <w:rsid w:val="0073352A"/>
    <w:rsid w:val="00733918"/>
    <w:rsid w:val="00736EAF"/>
    <w:rsid w:val="007419F2"/>
    <w:rsid w:val="0074284F"/>
    <w:rsid w:val="0074290F"/>
    <w:rsid w:val="00742D3B"/>
    <w:rsid w:val="00751DAD"/>
    <w:rsid w:val="00752534"/>
    <w:rsid w:val="00753293"/>
    <w:rsid w:val="007535D1"/>
    <w:rsid w:val="007538D6"/>
    <w:rsid w:val="00753ABE"/>
    <w:rsid w:val="00754040"/>
    <w:rsid w:val="0075479D"/>
    <w:rsid w:val="00757FB7"/>
    <w:rsid w:val="0076134B"/>
    <w:rsid w:val="00764CB2"/>
    <w:rsid w:val="00765298"/>
    <w:rsid w:val="007702E8"/>
    <w:rsid w:val="007715C0"/>
    <w:rsid w:val="00773921"/>
    <w:rsid w:val="00781ED4"/>
    <w:rsid w:val="007822C7"/>
    <w:rsid w:val="0078354C"/>
    <w:rsid w:val="007873CE"/>
    <w:rsid w:val="00790599"/>
    <w:rsid w:val="007924C7"/>
    <w:rsid w:val="00792E88"/>
    <w:rsid w:val="00792F7C"/>
    <w:rsid w:val="007933B7"/>
    <w:rsid w:val="00793995"/>
    <w:rsid w:val="00793CB4"/>
    <w:rsid w:val="00793EF9"/>
    <w:rsid w:val="007A0D51"/>
    <w:rsid w:val="007A1822"/>
    <w:rsid w:val="007A2C27"/>
    <w:rsid w:val="007A6CE7"/>
    <w:rsid w:val="007B5A4B"/>
    <w:rsid w:val="007C00C5"/>
    <w:rsid w:val="007C3E78"/>
    <w:rsid w:val="007C5264"/>
    <w:rsid w:val="007C5A22"/>
    <w:rsid w:val="007D3D6C"/>
    <w:rsid w:val="007D61BE"/>
    <w:rsid w:val="007D7E73"/>
    <w:rsid w:val="007D7EA2"/>
    <w:rsid w:val="007D7EB1"/>
    <w:rsid w:val="007E0BC1"/>
    <w:rsid w:val="007E2CAF"/>
    <w:rsid w:val="007E48F3"/>
    <w:rsid w:val="007E4EA1"/>
    <w:rsid w:val="007E77A8"/>
    <w:rsid w:val="007F3981"/>
    <w:rsid w:val="007F48E2"/>
    <w:rsid w:val="007F74F0"/>
    <w:rsid w:val="007F7B2F"/>
    <w:rsid w:val="00800059"/>
    <w:rsid w:val="00802418"/>
    <w:rsid w:val="00806D21"/>
    <w:rsid w:val="00810AFB"/>
    <w:rsid w:val="00811ADE"/>
    <w:rsid w:val="00812566"/>
    <w:rsid w:val="0082321B"/>
    <w:rsid w:val="00823C8E"/>
    <w:rsid w:val="00826EA3"/>
    <w:rsid w:val="00832DBC"/>
    <w:rsid w:val="00836C4D"/>
    <w:rsid w:val="008374CC"/>
    <w:rsid w:val="00840440"/>
    <w:rsid w:val="00841029"/>
    <w:rsid w:val="0084127C"/>
    <w:rsid w:val="00842C14"/>
    <w:rsid w:val="00847B9B"/>
    <w:rsid w:val="00851CF0"/>
    <w:rsid w:val="0085293F"/>
    <w:rsid w:val="00855722"/>
    <w:rsid w:val="00860435"/>
    <w:rsid w:val="00861446"/>
    <w:rsid w:val="008636DD"/>
    <w:rsid w:val="00866640"/>
    <w:rsid w:val="0086778C"/>
    <w:rsid w:val="008679B6"/>
    <w:rsid w:val="008729EF"/>
    <w:rsid w:val="00872B8C"/>
    <w:rsid w:val="0087311E"/>
    <w:rsid w:val="0087394A"/>
    <w:rsid w:val="00883F52"/>
    <w:rsid w:val="00884F51"/>
    <w:rsid w:val="0088539D"/>
    <w:rsid w:val="00885B5F"/>
    <w:rsid w:val="008862CD"/>
    <w:rsid w:val="00886623"/>
    <w:rsid w:val="0089401F"/>
    <w:rsid w:val="00895800"/>
    <w:rsid w:val="00895DFF"/>
    <w:rsid w:val="008A29F1"/>
    <w:rsid w:val="008A34FB"/>
    <w:rsid w:val="008A352F"/>
    <w:rsid w:val="008A6C74"/>
    <w:rsid w:val="008B049A"/>
    <w:rsid w:val="008B4D39"/>
    <w:rsid w:val="008B5A93"/>
    <w:rsid w:val="008B7B9A"/>
    <w:rsid w:val="008C1CD0"/>
    <w:rsid w:val="008C1EC4"/>
    <w:rsid w:val="008D0693"/>
    <w:rsid w:val="008D2604"/>
    <w:rsid w:val="008D2A06"/>
    <w:rsid w:val="008D3558"/>
    <w:rsid w:val="008D71D2"/>
    <w:rsid w:val="008D7BFE"/>
    <w:rsid w:val="008E1C96"/>
    <w:rsid w:val="008E5C43"/>
    <w:rsid w:val="008E684D"/>
    <w:rsid w:val="008E6A3C"/>
    <w:rsid w:val="008E7BB3"/>
    <w:rsid w:val="008F1D23"/>
    <w:rsid w:val="008F45AB"/>
    <w:rsid w:val="008F499D"/>
    <w:rsid w:val="008F5356"/>
    <w:rsid w:val="008F63D5"/>
    <w:rsid w:val="008F65BC"/>
    <w:rsid w:val="008F784C"/>
    <w:rsid w:val="0090097D"/>
    <w:rsid w:val="00903349"/>
    <w:rsid w:val="00905459"/>
    <w:rsid w:val="0091176E"/>
    <w:rsid w:val="00911799"/>
    <w:rsid w:val="0091332B"/>
    <w:rsid w:val="00914C19"/>
    <w:rsid w:val="009156F6"/>
    <w:rsid w:val="00916D71"/>
    <w:rsid w:val="00920F88"/>
    <w:rsid w:val="00921A6F"/>
    <w:rsid w:val="00921F43"/>
    <w:rsid w:val="009232BB"/>
    <w:rsid w:val="00923443"/>
    <w:rsid w:val="00923E9C"/>
    <w:rsid w:val="00924A54"/>
    <w:rsid w:val="0092687C"/>
    <w:rsid w:val="00926E68"/>
    <w:rsid w:val="00927A6E"/>
    <w:rsid w:val="00927F79"/>
    <w:rsid w:val="00927FE7"/>
    <w:rsid w:val="00931AEC"/>
    <w:rsid w:val="0093238D"/>
    <w:rsid w:val="00932782"/>
    <w:rsid w:val="009327F3"/>
    <w:rsid w:val="00933548"/>
    <w:rsid w:val="009347E5"/>
    <w:rsid w:val="00935874"/>
    <w:rsid w:val="009414B0"/>
    <w:rsid w:val="00944873"/>
    <w:rsid w:val="0094558C"/>
    <w:rsid w:val="009476C8"/>
    <w:rsid w:val="00953979"/>
    <w:rsid w:val="00953A97"/>
    <w:rsid w:val="0095526E"/>
    <w:rsid w:val="00957683"/>
    <w:rsid w:val="00961CA4"/>
    <w:rsid w:val="009622B2"/>
    <w:rsid w:val="009653E8"/>
    <w:rsid w:val="0096654C"/>
    <w:rsid w:val="00970049"/>
    <w:rsid w:val="009724C3"/>
    <w:rsid w:val="009817D3"/>
    <w:rsid w:val="00983447"/>
    <w:rsid w:val="0098455E"/>
    <w:rsid w:val="009876F7"/>
    <w:rsid w:val="00990C1F"/>
    <w:rsid w:val="00994841"/>
    <w:rsid w:val="009A035D"/>
    <w:rsid w:val="009A0479"/>
    <w:rsid w:val="009A1E36"/>
    <w:rsid w:val="009A22F1"/>
    <w:rsid w:val="009A343F"/>
    <w:rsid w:val="009A3984"/>
    <w:rsid w:val="009A3D35"/>
    <w:rsid w:val="009A4AF1"/>
    <w:rsid w:val="009A4F2C"/>
    <w:rsid w:val="009A6C34"/>
    <w:rsid w:val="009A73D2"/>
    <w:rsid w:val="009B1C1B"/>
    <w:rsid w:val="009B6FE3"/>
    <w:rsid w:val="009B7270"/>
    <w:rsid w:val="009B7B19"/>
    <w:rsid w:val="009C1F72"/>
    <w:rsid w:val="009C3D72"/>
    <w:rsid w:val="009C4D39"/>
    <w:rsid w:val="009D0737"/>
    <w:rsid w:val="009D17E5"/>
    <w:rsid w:val="009D37BA"/>
    <w:rsid w:val="009D4812"/>
    <w:rsid w:val="009E0F5A"/>
    <w:rsid w:val="009E31C6"/>
    <w:rsid w:val="009E50C3"/>
    <w:rsid w:val="009F1C05"/>
    <w:rsid w:val="009F453D"/>
    <w:rsid w:val="009F60E4"/>
    <w:rsid w:val="00A05124"/>
    <w:rsid w:val="00A064E6"/>
    <w:rsid w:val="00A0706B"/>
    <w:rsid w:val="00A10B6E"/>
    <w:rsid w:val="00A1112A"/>
    <w:rsid w:val="00A1135A"/>
    <w:rsid w:val="00A1291F"/>
    <w:rsid w:val="00A13A91"/>
    <w:rsid w:val="00A14081"/>
    <w:rsid w:val="00A155FE"/>
    <w:rsid w:val="00A2144C"/>
    <w:rsid w:val="00A21D4F"/>
    <w:rsid w:val="00A22A0B"/>
    <w:rsid w:val="00A24F29"/>
    <w:rsid w:val="00A2549C"/>
    <w:rsid w:val="00A27030"/>
    <w:rsid w:val="00A36CBC"/>
    <w:rsid w:val="00A37D70"/>
    <w:rsid w:val="00A40041"/>
    <w:rsid w:val="00A40429"/>
    <w:rsid w:val="00A42B31"/>
    <w:rsid w:val="00A44250"/>
    <w:rsid w:val="00A4516A"/>
    <w:rsid w:val="00A47D56"/>
    <w:rsid w:val="00A5102E"/>
    <w:rsid w:val="00A51065"/>
    <w:rsid w:val="00A52FF1"/>
    <w:rsid w:val="00A55C43"/>
    <w:rsid w:val="00A5698B"/>
    <w:rsid w:val="00A609E9"/>
    <w:rsid w:val="00A615C0"/>
    <w:rsid w:val="00A66816"/>
    <w:rsid w:val="00A81430"/>
    <w:rsid w:val="00A858FA"/>
    <w:rsid w:val="00A90EBA"/>
    <w:rsid w:val="00A94013"/>
    <w:rsid w:val="00AA26DD"/>
    <w:rsid w:val="00AA48EE"/>
    <w:rsid w:val="00AB7AB4"/>
    <w:rsid w:val="00AB7D72"/>
    <w:rsid w:val="00AC2C4E"/>
    <w:rsid w:val="00AC4166"/>
    <w:rsid w:val="00AC6148"/>
    <w:rsid w:val="00AC681F"/>
    <w:rsid w:val="00AD1F85"/>
    <w:rsid w:val="00AD2421"/>
    <w:rsid w:val="00AD34ED"/>
    <w:rsid w:val="00AD4427"/>
    <w:rsid w:val="00AD5099"/>
    <w:rsid w:val="00AD7584"/>
    <w:rsid w:val="00AE1144"/>
    <w:rsid w:val="00AE582F"/>
    <w:rsid w:val="00AE65FE"/>
    <w:rsid w:val="00AE68EE"/>
    <w:rsid w:val="00AE7582"/>
    <w:rsid w:val="00AF0555"/>
    <w:rsid w:val="00AF272D"/>
    <w:rsid w:val="00AF34CE"/>
    <w:rsid w:val="00AF37CD"/>
    <w:rsid w:val="00AF3E24"/>
    <w:rsid w:val="00AF4D8E"/>
    <w:rsid w:val="00AF59EB"/>
    <w:rsid w:val="00AF77CA"/>
    <w:rsid w:val="00B00312"/>
    <w:rsid w:val="00B03880"/>
    <w:rsid w:val="00B04D88"/>
    <w:rsid w:val="00B10065"/>
    <w:rsid w:val="00B10E7A"/>
    <w:rsid w:val="00B14473"/>
    <w:rsid w:val="00B16B15"/>
    <w:rsid w:val="00B22F30"/>
    <w:rsid w:val="00B26496"/>
    <w:rsid w:val="00B32AAC"/>
    <w:rsid w:val="00B34ED4"/>
    <w:rsid w:val="00B3674F"/>
    <w:rsid w:val="00B41C33"/>
    <w:rsid w:val="00B4230E"/>
    <w:rsid w:val="00B42357"/>
    <w:rsid w:val="00B47131"/>
    <w:rsid w:val="00B5260F"/>
    <w:rsid w:val="00B531E9"/>
    <w:rsid w:val="00B538AD"/>
    <w:rsid w:val="00B55BAD"/>
    <w:rsid w:val="00B56C17"/>
    <w:rsid w:val="00B60AE7"/>
    <w:rsid w:val="00B60C58"/>
    <w:rsid w:val="00B63989"/>
    <w:rsid w:val="00B66B72"/>
    <w:rsid w:val="00B67865"/>
    <w:rsid w:val="00B70EDA"/>
    <w:rsid w:val="00B72F0A"/>
    <w:rsid w:val="00B73414"/>
    <w:rsid w:val="00B755C0"/>
    <w:rsid w:val="00B83CC0"/>
    <w:rsid w:val="00B84011"/>
    <w:rsid w:val="00B8448A"/>
    <w:rsid w:val="00B84BCD"/>
    <w:rsid w:val="00B84E29"/>
    <w:rsid w:val="00B864DA"/>
    <w:rsid w:val="00B876DF"/>
    <w:rsid w:val="00B87B65"/>
    <w:rsid w:val="00B87DE7"/>
    <w:rsid w:val="00B87EA3"/>
    <w:rsid w:val="00B901D3"/>
    <w:rsid w:val="00B9088C"/>
    <w:rsid w:val="00B91087"/>
    <w:rsid w:val="00B93B3A"/>
    <w:rsid w:val="00B94BD7"/>
    <w:rsid w:val="00B971E4"/>
    <w:rsid w:val="00B97F2B"/>
    <w:rsid w:val="00BA0572"/>
    <w:rsid w:val="00BA0F03"/>
    <w:rsid w:val="00BA14F0"/>
    <w:rsid w:val="00BA2010"/>
    <w:rsid w:val="00BB1546"/>
    <w:rsid w:val="00BB20D0"/>
    <w:rsid w:val="00BB4E56"/>
    <w:rsid w:val="00BC27BF"/>
    <w:rsid w:val="00BC3928"/>
    <w:rsid w:val="00BC4C4A"/>
    <w:rsid w:val="00BC6B4D"/>
    <w:rsid w:val="00BD1F25"/>
    <w:rsid w:val="00BD3C95"/>
    <w:rsid w:val="00BE03FD"/>
    <w:rsid w:val="00BE109D"/>
    <w:rsid w:val="00BE13F5"/>
    <w:rsid w:val="00BE2A22"/>
    <w:rsid w:val="00BE65B5"/>
    <w:rsid w:val="00BF1CAC"/>
    <w:rsid w:val="00BF2BD6"/>
    <w:rsid w:val="00BF3A4F"/>
    <w:rsid w:val="00BF44FD"/>
    <w:rsid w:val="00BF47D7"/>
    <w:rsid w:val="00BF6793"/>
    <w:rsid w:val="00BF679E"/>
    <w:rsid w:val="00BF714D"/>
    <w:rsid w:val="00C00468"/>
    <w:rsid w:val="00C01142"/>
    <w:rsid w:val="00C035ED"/>
    <w:rsid w:val="00C07569"/>
    <w:rsid w:val="00C10BAF"/>
    <w:rsid w:val="00C205BE"/>
    <w:rsid w:val="00C20E62"/>
    <w:rsid w:val="00C21CAF"/>
    <w:rsid w:val="00C23E64"/>
    <w:rsid w:val="00C269A7"/>
    <w:rsid w:val="00C27DFC"/>
    <w:rsid w:val="00C32163"/>
    <w:rsid w:val="00C3611E"/>
    <w:rsid w:val="00C3668D"/>
    <w:rsid w:val="00C42733"/>
    <w:rsid w:val="00C4414C"/>
    <w:rsid w:val="00C46192"/>
    <w:rsid w:val="00C46657"/>
    <w:rsid w:val="00C47358"/>
    <w:rsid w:val="00C5390F"/>
    <w:rsid w:val="00C55271"/>
    <w:rsid w:val="00C55AD1"/>
    <w:rsid w:val="00C55E6B"/>
    <w:rsid w:val="00C561FF"/>
    <w:rsid w:val="00C568AB"/>
    <w:rsid w:val="00C607E3"/>
    <w:rsid w:val="00C617FD"/>
    <w:rsid w:val="00C62630"/>
    <w:rsid w:val="00C6482C"/>
    <w:rsid w:val="00C6552A"/>
    <w:rsid w:val="00C6769E"/>
    <w:rsid w:val="00C71447"/>
    <w:rsid w:val="00C71728"/>
    <w:rsid w:val="00C7294D"/>
    <w:rsid w:val="00C758A6"/>
    <w:rsid w:val="00C80EB9"/>
    <w:rsid w:val="00C8126E"/>
    <w:rsid w:val="00C82270"/>
    <w:rsid w:val="00C82F4B"/>
    <w:rsid w:val="00C84325"/>
    <w:rsid w:val="00C855D0"/>
    <w:rsid w:val="00C869C0"/>
    <w:rsid w:val="00C87FE7"/>
    <w:rsid w:val="00C91D4F"/>
    <w:rsid w:val="00C96CB0"/>
    <w:rsid w:val="00CA1184"/>
    <w:rsid w:val="00CA3956"/>
    <w:rsid w:val="00CA7077"/>
    <w:rsid w:val="00CB3748"/>
    <w:rsid w:val="00CB3E56"/>
    <w:rsid w:val="00CB3FF8"/>
    <w:rsid w:val="00CB58A6"/>
    <w:rsid w:val="00CB69EB"/>
    <w:rsid w:val="00CC4E46"/>
    <w:rsid w:val="00CC55AE"/>
    <w:rsid w:val="00CC5604"/>
    <w:rsid w:val="00CC6F50"/>
    <w:rsid w:val="00CD0499"/>
    <w:rsid w:val="00CD0F8C"/>
    <w:rsid w:val="00CD5236"/>
    <w:rsid w:val="00CE0BCA"/>
    <w:rsid w:val="00CE702E"/>
    <w:rsid w:val="00CF56B2"/>
    <w:rsid w:val="00CF69B1"/>
    <w:rsid w:val="00D007F3"/>
    <w:rsid w:val="00D0263E"/>
    <w:rsid w:val="00D03FC9"/>
    <w:rsid w:val="00D05480"/>
    <w:rsid w:val="00D10827"/>
    <w:rsid w:val="00D10FB4"/>
    <w:rsid w:val="00D134F6"/>
    <w:rsid w:val="00D13793"/>
    <w:rsid w:val="00D2243A"/>
    <w:rsid w:val="00D2248A"/>
    <w:rsid w:val="00D26867"/>
    <w:rsid w:val="00D27E98"/>
    <w:rsid w:val="00D30DA6"/>
    <w:rsid w:val="00D34B0F"/>
    <w:rsid w:val="00D3522C"/>
    <w:rsid w:val="00D35876"/>
    <w:rsid w:val="00D35A29"/>
    <w:rsid w:val="00D363DA"/>
    <w:rsid w:val="00D37C20"/>
    <w:rsid w:val="00D40C85"/>
    <w:rsid w:val="00D40F65"/>
    <w:rsid w:val="00D41E41"/>
    <w:rsid w:val="00D46DE4"/>
    <w:rsid w:val="00D5106A"/>
    <w:rsid w:val="00D51257"/>
    <w:rsid w:val="00D512A5"/>
    <w:rsid w:val="00D52421"/>
    <w:rsid w:val="00D56A13"/>
    <w:rsid w:val="00D57F2A"/>
    <w:rsid w:val="00D60DF4"/>
    <w:rsid w:val="00D6137D"/>
    <w:rsid w:val="00D6195C"/>
    <w:rsid w:val="00D63EAD"/>
    <w:rsid w:val="00D64B7D"/>
    <w:rsid w:val="00D72AB8"/>
    <w:rsid w:val="00D72B7F"/>
    <w:rsid w:val="00D745AF"/>
    <w:rsid w:val="00D77E27"/>
    <w:rsid w:val="00D803F4"/>
    <w:rsid w:val="00D85338"/>
    <w:rsid w:val="00D90F16"/>
    <w:rsid w:val="00D9171C"/>
    <w:rsid w:val="00D92A31"/>
    <w:rsid w:val="00D94BB3"/>
    <w:rsid w:val="00D96E73"/>
    <w:rsid w:val="00D9746D"/>
    <w:rsid w:val="00DA149E"/>
    <w:rsid w:val="00DA330B"/>
    <w:rsid w:val="00DB0EDC"/>
    <w:rsid w:val="00DB1427"/>
    <w:rsid w:val="00DB1A04"/>
    <w:rsid w:val="00DB2A00"/>
    <w:rsid w:val="00DB45E9"/>
    <w:rsid w:val="00DC1D57"/>
    <w:rsid w:val="00DC1D99"/>
    <w:rsid w:val="00DC2D30"/>
    <w:rsid w:val="00DC5B9D"/>
    <w:rsid w:val="00DD18EE"/>
    <w:rsid w:val="00DD3C04"/>
    <w:rsid w:val="00DE16CF"/>
    <w:rsid w:val="00DE235D"/>
    <w:rsid w:val="00DE24D4"/>
    <w:rsid w:val="00DE37C4"/>
    <w:rsid w:val="00DE4E88"/>
    <w:rsid w:val="00DE5D0B"/>
    <w:rsid w:val="00DE6DF9"/>
    <w:rsid w:val="00DF446B"/>
    <w:rsid w:val="00DF7728"/>
    <w:rsid w:val="00E035DA"/>
    <w:rsid w:val="00E039EE"/>
    <w:rsid w:val="00E11306"/>
    <w:rsid w:val="00E13A79"/>
    <w:rsid w:val="00E14A02"/>
    <w:rsid w:val="00E164C9"/>
    <w:rsid w:val="00E16600"/>
    <w:rsid w:val="00E21065"/>
    <w:rsid w:val="00E21A02"/>
    <w:rsid w:val="00E23649"/>
    <w:rsid w:val="00E24DE3"/>
    <w:rsid w:val="00E278CD"/>
    <w:rsid w:val="00E300EB"/>
    <w:rsid w:val="00E31340"/>
    <w:rsid w:val="00E33471"/>
    <w:rsid w:val="00E403B0"/>
    <w:rsid w:val="00E446C3"/>
    <w:rsid w:val="00E45CFD"/>
    <w:rsid w:val="00E45F14"/>
    <w:rsid w:val="00E51853"/>
    <w:rsid w:val="00E54F85"/>
    <w:rsid w:val="00E63427"/>
    <w:rsid w:val="00E65F0C"/>
    <w:rsid w:val="00E70E0E"/>
    <w:rsid w:val="00E71D9B"/>
    <w:rsid w:val="00E748CA"/>
    <w:rsid w:val="00E76E0A"/>
    <w:rsid w:val="00E7748D"/>
    <w:rsid w:val="00E82811"/>
    <w:rsid w:val="00E861C5"/>
    <w:rsid w:val="00E904D2"/>
    <w:rsid w:val="00E90DC9"/>
    <w:rsid w:val="00E91920"/>
    <w:rsid w:val="00E94883"/>
    <w:rsid w:val="00E96B63"/>
    <w:rsid w:val="00EA0FE8"/>
    <w:rsid w:val="00EA5A3C"/>
    <w:rsid w:val="00EB1448"/>
    <w:rsid w:val="00EB6F7D"/>
    <w:rsid w:val="00EC07B3"/>
    <w:rsid w:val="00EC1680"/>
    <w:rsid w:val="00EC69EF"/>
    <w:rsid w:val="00EC7732"/>
    <w:rsid w:val="00ED0935"/>
    <w:rsid w:val="00ED0BE4"/>
    <w:rsid w:val="00ED287F"/>
    <w:rsid w:val="00ED3625"/>
    <w:rsid w:val="00ED5BD1"/>
    <w:rsid w:val="00ED5BFB"/>
    <w:rsid w:val="00EE0563"/>
    <w:rsid w:val="00EE1167"/>
    <w:rsid w:val="00EE11FB"/>
    <w:rsid w:val="00EE1B72"/>
    <w:rsid w:val="00EE1BA0"/>
    <w:rsid w:val="00EE2310"/>
    <w:rsid w:val="00EE491E"/>
    <w:rsid w:val="00EF3733"/>
    <w:rsid w:val="00F00A02"/>
    <w:rsid w:val="00F01812"/>
    <w:rsid w:val="00F10019"/>
    <w:rsid w:val="00F103F9"/>
    <w:rsid w:val="00F123E8"/>
    <w:rsid w:val="00F12636"/>
    <w:rsid w:val="00F158DF"/>
    <w:rsid w:val="00F174F8"/>
    <w:rsid w:val="00F223DD"/>
    <w:rsid w:val="00F25045"/>
    <w:rsid w:val="00F26CA8"/>
    <w:rsid w:val="00F276BC"/>
    <w:rsid w:val="00F35303"/>
    <w:rsid w:val="00F36F3E"/>
    <w:rsid w:val="00F4483A"/>
    <w:rsid w:val="00F46935"/>
    <w:rsid w:val="00F52A7A"/>
    <w:rsid w:val="00F53C4B"/>
    <w:rsid w:val="00F62F14"/>
    <w:rsid w:val="00F6368C"/>
    <w:rsid w:val="00F65046"/>
    <w:rsid w:val="00F66A9A"/>
    <w:rsid w:val="00F67897"/>
    <w:rsid w:val="00F67F47"/>
    <w:rsid w:val="00F71080"/>
    <w:rsid w:val="00F73905"/>
    <w:rsid w:val="00F756E8"/>
    <w:rsid w:val="00F8111C"/>
    <w:rsid w:val="00F836A2"/>
    <w:rsid w:val="00F84DC6"/>
    <w:rsid w:val="00F850D3"/>
    <w:rsid w:val="00F873BA"/>
    <w:rsid w:val="00F91AED"/>
    <w:rsid w:val="00F94A52"/>
    <w:rsid w:val="00FA67FE"/>
    <w:rsid w:val="00FA750D"/>
    <w:rsid w:val="00FB0D60"/>
    <w:rsid w:val="00FB6CE5"/>
    <w:rsid w:val="00FC1118"/>
    <w:rsid w:val="00FC2A36"/>
    <w:rsid w:val="00FC3E97"/>
    <w:rsid w:val="00FC4F82"/>
    <w:rsid w:val="00FC6071"/>
    <w:rsid w:val="00FD13D9"/>
    <w:rsid w:val="00FD2DD3"/>
    <w:rsid w:val="00FD4509"/>
    <w:rsid w:val="00FD45EF"/>
    <w:rsid w:val="00FD5880"/>
    <w:rsid w:val="00FD5DE1"/>
    <w:rsid w:val="00FD7F9D"/>
    <w:rsid w:val="00FE273E"/>
    <w:rsid w:val="00FE3456"/>
    <w:rsid w:val="00FE6B0B"/>
    <w:rsid w:val="00FF3518"/>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BodyTextIndent">
    <w:name w:val="Body Text Indent"/>
    <w:basedOn w:val="Normal"/>
    <w:link w:val="BodyTextIndentChar"/>
    <w:rsid w:val="00343C4F"/>
    <w:pPr>
      <w:spacing w:after="120" w:line="240" w:lineRule="auto"/>
      <w:ind w:left="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43C4F"/>
    <w:rPr>
      <w:rFonts w:ascii="VNI-Times" w:eastAsia="Times New Roman" w:hAnsi="VNI-Times" w:cs="Times New Roman"/>
      <w:sz w:val="26"/>
      <w:szCs w:val="24"/>
    </w:rPr>
  </w:style>
  <w:style w:type="paragraph" w:styleId="BodyTextIndent2">
    <w:name w:val="Body Text Indent 2"/>
    <w:basedOn w:val="Normal"/>
    <w:link w:val="BodyTextIndent2Char"/>
    <w:uiPriority w:val="99"/>
    <w:semiHidden/>
    <w:unhideWhenUsed/>
    <w:rsid w:val="00AE1144"/>
    <w:pPr>
      <w:spacing w:after="120" w:line="480" w:lineRule="auto"/>
      <w:ind w:left="283"/>
    </w:pPr>
  </w:style>
  <w:style w:type="character" w:customStyle="1" w:styleId="BodyTextIndent2Char">
    <w:name w:val="Body Text Indent 2 Char"/>
    <w:basedOn w:val="DefaultParagraphFont"/>
    <w:link w:val="BodyTextIndent2"/>
    <w:uiPriority w:val="99"/>
    <w:semiHidden/>
    <w:rsid w:val="00AE1144"/>
    <w:rPr>
      <w:rFonts w:ascii="Times New Roman" w:hAnsi="Times New Roman"/>
      <w:sz w:val="28"/>
    </w:rPr>
  </w:style>
  <w:style w:type="character" w:styleId="CommentReference">
    <w:name w:val="annotation reference"/>
    <w:basedOn w:val="DefaultParagraphFont"/>
    <w:uiPriority w:val="99"/>
    <w:semiHidden/>
    <w:unhideWhenUsed/>
    <w:rsid w:val="00FE6B0B"/>
    <w:rPr>
      <w:sz w:val="16"/>
      <w:szCs w:val="16"/>
    </w:rPr>
  </w:style>
  <w:style w:type="paragraph" w:styleId="CommentText">
    <w:name w:val="annotation text"/>
    <w:basedOn w:val="Normal"/>
    <w:link w:val="CommentTextChar"/>
    <w:uiPriority w:val="99"/>
    <w:unhideWhenUsed/>
    <w:rsid w:val="00FE6B0B"/>
    <w:pPr>
      <w:spacing w:line="240" w:lineRule="auto"/>
    </w:pPr>
    <w:rPr>
      <w:sz w:val="20"/>
      <w:szCs w:val="20"/>
    </w:rPr>
  </w:style>
  <w:style w:type="character" w:customStyle="1" w:styleId="CommentTextChar">
    <w:name w:val="Comment Text Char"/>
    <w:basedOn w:val="DefaultParagraphFont"/>
    <w:link w:val="CommentText"/>
    <w:uiPriority w:val="99"/>
    <w:rsid w:val="00FE6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B0B"/>
    <w:rPr>
      <w:b/>
      <w:bCs/>
    </w:rPr>
  </w:style>
  <w:style w:type="character" w:customStyle="1" w:styleId="CommentSubjectChar">
    <w:name w:val="Comment Subject Char"/>
    <w:basedOn w:val="CommentTextChar"/>
    <w:link w:val="CommentSubject"/>
    <w:uiPriority w:val="99"/>
    <w:semiHidden/>
    <w:rsid w:val="00FE6B0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BodyTextIndent">
    <w:name w:val="Body Text Indent"/>
    <w:basedOn w:val="Normal"/>
    <w:link w:val="BodyTextIndentChar"/>
    <w:rsid w:val="00343C4F"/>
    <w:pPr>
      <w:spacing w:after="120" w:line="240" w:lineRule="auto"/>
      <w:ind w:left="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43C4F"/>
    <w:rPr>
      <w:rFonts w:ascii="VNI-Times" w:eastAsia="Times New Roman" w:hAnsi="VNI-Times" w:cs="Times New Roman"/>
      <w:sz w:val="26"/>
      <w:szCs w:val="24"/>
    </w:rPr>
  </w:style>
  <w:style w:type="paragraph" w:styleId="BodyTextIndent2">
    <w:name w:val="Body Text Indent 2"/>
    <w:basedOn w:val="Normal"/>
    <w:link w:val="BodyTextIndent2Char"/>
    <w:uiPriority w:val="99"/>
    <w:semiHidden/>
    <w:unhideWhenUsed/>
    <w:rsid w:val="00AE1144"/>
    <w:pPr>
      <w:spacing w:after="120" w:line="480" w:lineRule="auto"/>
      <w:ind w:left="283"/>
    </w:pPr>
  </w:style>
  <w:style w:type="character" w:customStyle="1" w:styleId="BodyTextIndent2Char">
    <w:name w:val="Body Text Indent 2 Char"/>
    <w:basedOn w:val="DefaultParagraphFont"/>
    <w:link w:val="BodyTextIndent2"/>
    <w:uiPriority w:val="99"/>
    <w:semiHidden/>
    <w:rsid w:val="00AE1144"/>
    <w:rPr>
      <w:rFonts w:ascii="Times New Roman" w:hAnsi="Times New Roman"/>
      <w:sz w:val="28"/>
    </w:rPr>
  </w:style>
  <w:style w:type="character" w:styleId="CommentReference">
    <w:name w:val="annotation reference"/>
    <w:basedOn w:val="DefaultParagraphFont"/>
    <w:uiPriority w:val="99"/>
    <w:semiHidden/>
    <w:unhideWhenUsed/>
    <w:rsid w:val="00FE6B0B"/>
    <w:rPr>
      <w:sz w:val="16"/>
      <w:szCs w:val="16"/>
    </w:rPr>
  </w:style>
  <w:style w:type="paragraph" w:styleId="CommentText">
    <w:name w:val="annotation text"/>
    <w:basedOn w:val="Normal"/>
    <w:link w:val="CommentTextChar"/>
    <w:uiPriority w:val="99"/>
    <w:unhideWhenUsed/>
    <w:rsid w:val="00FE6B0B"/>
    <w:pPr>
      <w:spacing w:line="240" w:lineRule="auto"/>
    </w:pPr>
    <w:rPr>
      <w:sz w:val="20"/>
      <w:szCs w:val="20"/>
    </w:rPr>
  </w:style>
  <w:style w:type="character" w:customStyle="1" w:styleId="CommentTextChar">
    <w:name w:val="Comment Text Char"/>
    <w:basedOn w:val="DefaultParagraphFont"/>
    <w:link w:val="CommentText"/>
    <w:uiPriority w:val="99"/>
    <w:rsid w:val="00FE6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B0B"/>
    <w:rPr>
      <w:b/>
      <w:bCs/>
    </w:rPr>
  </w:style>
  <w:style w:type="character" w:customStyle="1" w:styleId="CommentSubjectChar">
    <w:name w:val="Comment Subject Char"/>
    <w:basedOn w:val="CommentTextChar"/>
    <w:link w:val="CommentSubject"/>
    <w:uiPriority w:val="99"/>
    <w:semiHidden/>
    <w:rsid w:val="00FE6B0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907480">
      <w:bodyDiv w:val="1"/>
      <w:marLeft w:val="0"/>
      <w:marRight w:val="0"/>
      <w:marTop w:val="0"/>
      <w:marBottom w:val="0"/>
      <w:divBdr>
        <w:top w:val="none" w:sz="0" w:space="0" w:color="auto"/>
        <w:left w:val="none" w:sz="0" w:space="0" w:color="auto"/>
        <w:bottom w:val="none" w:sz="0" w:space="0" w:color="auto"/>
        <w:right w:val="none" w:sz="0" w:space="0" w:color="auto"/>
      </w:divBdr>
    </w:div>
    <w:div w:id="1220094805">
      <w:bodyDiv w:val="1"/>
      <w:marLeft w:val="0"/>
      <w:marRight w:val="0"/>
      <w:marTop w:val="0"/>
      <w:marBottom w:val="0"/>
      <w:divBdr>
        <w:top w:val="none" w:sz="0" w:space="0" w:color="auto"/>
        <w:left w:val="none" w:sz="0" w:space="0" w:color="auto"/>
        <w:bottom w:val="none" w:sz="0" w:space="0" w:color="auto"/>
        <w:right w:val="none" w:sz="0" w:space="0" w:color="auto"/>
      </w:divBdr>
    </w:div>
    <w:div w:id="1510020785">
      <w:bodyDiv w:val="1"/>
      <w:marLeft w:val="0"/>
      <w:marRight w:val="0"/>
      <w:marTop w:val="0"/>
      <w:marBottom w:val="0"/>
      <w:divBdr>
        <w:top w:val="none" w:sz="0" w:space="0" w:color="auto"/>
        <w:left w:val="none" w:sz="0" w:space="0" w:color="auto"/>
        <w:bottom w:val="none" w:sz="0" w:space="0" w:color="auto"/>
        <w:right w:val="none" w:sz="0" w:space="0" w:color="auto"/>
      </w:divBdr>
    </w:div>
    <w:div w:id="1813404056">
      <w:bodyDiv w:val="1"/>
      <w:marLeft w:val="0"/>
      <w:marRight w:val="0"/>
      <w:marTop w:val="0"/>
      <w:marBottom w:val="0"/>
      <w:divBdr>
        <w:top w:val="none" w:sz="0" w:space="0" w:color="auto"/>
        <w:left w:val="none" w:sz="0" w:space="0" w:color="auto"/>
        <w:bottom w:val="none" w:sz="0" w:space="0" w:color="auto"/>
        <w:right w:val="none" w:sz="0" w:space="0" w:color="auto"/>
      </w:divBdr>
    </w:div>
    <w:div w:id="202860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9B92A2-0181-4502-BC87-A973C463E9EA}"/>
</file>

<file path=customXml/itemProps2.xml><?xml version="1.0" encoding="utf-8"?>
<ds:datastoreItem xmlns:ds="http://schemas.openxmlformats.org/officeDocument/2006/customXml" ds:itemID="{083C3DD7-233B-4ABC-8980-556EB2F32324}"/>
</file>

<file path=customXml/itemProps3.xml><?xml version="1.0" encoding="utf-8"?>
<ds:datastoreItem xmlns:ds="http://schemas.openxmlformats.org/officeDocument/2006/customXml" ds:itemID="{7C57A8B0-F418-450E-9569-0AC98E188858}"/>
</file>

<file path=customXml/itemProps4.xml><?xml version="1.0" encoding="utf-8"?>
<ds:datastoreItem xmlns:ds="http://schemas.openxmlformats.org/officeDocument/2006/customXml" ds:itemID="{3643CFE7-D7F9-4551-9136-6935CE0C5347}"/>
</file>

<file path=docProps/app.xml><?xml version="1.0" encoding="utf-8"?>
<Properties xmlns="http://schemas.openxmlformats.org/officeDocument/2006/extended-properties" xmlns:vt="http://schemas.openxmlformats.org/officeDocument/2006/docPropsVTypes">
  <Template>Normal</Template>
  <TotalTime>566</TotalTime>
  <Pages>1</Pages>
  <Words>3927</Words>
  <Characters>22388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Customers</dc:creator>
  <cp:lastModifiedBy>DDT</cp:lastModifiedBy>
  <cp:revision>98</cp:revision>
  <cp:lastPrinted>2025-04-23T07:07:00Z</cp:lastPrinted>
  <dcterms:created xsi:type="dcterms:W3CDTF">2025-01-16T01:14:00Z</dcterms:created>
  <dcterms:modified xsi:type="dcterms:W3CDTF">2025-04-24T07:31:00Z</dcterms:modified>
</cp:coreProperties>
</file>