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55CFC" w:rsidRPr="00D55CFC" w14:paraId="2E4DA954" w14:textId="77777777" w:rsidTr="00D55CFC">
        <w:trPr>
          <w:trHeight w:val="1021"/>
        </w:trPr>
        <w:tc>
          <w:tcPr>
            <w:tcW w:w="1544" w:type="pct"/>
            <w:hideMark/>
          </w:tcPr>
          <w:p w14:paraId="7E75E7D5" w14:textId="77777777" w:rsidR="00D55CFC" w:rsidRPr="00D55CFC" w:rsidRDefault="00D55CFC" w:rsidP="00D55CFC">
            <w:pPr>
              <w:spacing w:line="252" w:lineRule="auto"/>
              <w:jc w:val="center"/>
              <w:rPr>
                <w:rFonts w:eastAsia="PMingLiU"/>
                <w:b/>
                <w:sz w:val="26"/>
                <w:szCs w:val="26"/>
                <w:highlight w:val="white"/>
              </w:rPr>
            </w:pPr>
            <w:bookmarkStart w:id="0" w:name="_GoBack"/>
            <w:bookmarkEnd w:id="0"/>
            <w:r w:rsidRPr="00D55CFC">
              <w:rPr>
                <w:rFonts w:eastAsia="PMingLiU"/>
                <w:b/>
                <w:sz w:val="26"/>
                <w:szCs w:val="26"/>
                <w:highlight w:val="white"/>
              </w:rPr>
              <w:t>ỦY BAN NHÂN DÂN</w:t>
            </w:r>
          </w:p>
          <w:p w14:paraId="0C4BCBDF" w14:textId="77777777" w:rsidR="00D55CFC" w:rsidRPr="00D55CFC" w:rsidRDefault="00D55CFC" w:rsidP="00D55CFC">
            <w:pPr>
              <w:spacing w:line="252" w:lineRule="auto"/>
              <w:jc w:val="center"/>
              <w:rPr>
                <w:rFonts w:eastAsia="PMingLiU"/>
                <w:b/>
                <w:sz w:val="26"/>
                <w:szCs w:val="26"/>
                <w:highlight w:val="white"/>
              </w:rPr>
            </w:pPr>
            <w:r w:rsidRPr="00D55CFC">
              <w:rPr>
                <w:rFonts w:eastAsia="Calibri"/>
                <w:noProof/>
                <w:sz w:val="28"/>
                <w:szCs w:val="22"/>
              </w:rPr>
              <mc:AlternateContent>
                <mc:Choice Requires="wps">
                  <w:drawing>
                    <wp:anchor distT="4294967232" distB="4294967232" distL="114300" distR="114300" simplePos="0" relativeHeight="251669504" behindDoc="0" locked="0" layoutInCell="1" allowOverlap="1" wp14:anchorId="58804ED5" wp14:editId="4D5D239C">
                      <wp:simplePos x="0" y="0"/>
                      <wp:positionH relativeFrom="column">
                        <wp:posOffset>581660</wp:posOffset>
                      </wp:positionH>
                      <wp:positionV relativeFrom="paragraph">
                        <wp:posOffset>220980</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D55CFC">
              <w:rPr>
                <w:rFonts w:eastAsia="PMingLiU"/>
                <w:b/>
                <w:sz w:val="26"/>
                <w:szCs w:val="26"/>
                <w:highlight w:val="white"/>
              </w:rPr>
              <w:t>TỈNH ĐỒNG NAI</w:t>
            </w:r>
          </w:p>
        </w:tc>
        <w:tc>
          <w:tcPr>
            <w:tcW w:w="515" w:type="pct"/>
          </w:tcPr>
          <w:p w14:paraId="52D8D64B" w14:textId="77777777" w:rsidR="00D55CFC" w:rsidRPr="00D55CFC" w:rsidRDefault="00D55CFC" w:rsidP="00D55CFC">
            <w:pPr>
              <w:spacing w:line="252" w:lineRule="auto"/>
              <w:jc w:val="center"/>
              <w:rPr>
                <w:rFonts w:eastAsia="PMingLiU"/>
                <w:b/>
                <w:sz w:val="26"/>
                <w:szCs w:val="26"/>
                <w:highlight w:val="white"/>
              </w:rPr>
            </w:pPr>
          </w:p>
          <w:p w14:paraId="63A1E27F" w14:textId="77777777" w:rsidR="00D55CFC" w:rsidRPr="00D55CFC" w:rsidRDefault="00D55CFC" w:rsidP="00D55CFC">
            <w:pPr>
              <w:spacing w:line="252" w:lineRule="auto"/>
              <w:jc w:val="center"/>
              <w:rPr>
                <w:rFonts w:eastAsia="PMingLiU"/>
                <w:sz w:val="28"/>
                <w:szCs w:val="28"/>
                <w:highlight w:val="white"/>
              </w:rPr>
            </w:pPr>
          </w:p>
        </w:tc>
        <w:tc>
          <w:tcPr>
            <w:tcW w:w="2941" w:type="pct"/>
            <w:hideMark/>
          </w:tcPr>
          <w:p w14:paraId="547B0784" w14:textId="77777777" w:rsidR="00D55CFC" w:rsidRPr="00D55CFC" w:rsidRDefault="00D55CFC" w:rsidP="00D55CFC">
            <w:pPr>
              <w:spacing w:line="252" w:lineRule="auto"/>
              <w:jc w:val="center"/>
              <w:rPr>
                <w:rFonts w:eastAsia="PMingLiU"/>
                <w:b/>
                <w:sz w:val="26"/>
                <w:szCs w:val="26"/>
                <w:highlight w:val="white"/>
              </w:rPr>
            </w:pPr>
            <w:r w:rsidRPr="00D55CFC">
              <w:rPr>
                <w:rFonts w:eastAsia="PMingLiU"/>
                <w:b/>
                <w:sz w:val="26"/>
                <w:szCs w:val="26"/>
                <w:highlight w:val="white"/>
              </w:rPr>
              <w:t>CỘNG HÒA XÃ HỘI CHỦ NGHĨA VIỆT NAM</w:t>
            </w:r>
          </w:p>
          <w:p w14:paraId="0EDC2394" w14:textId="77777777" w:rsidR="00D55CFC" w:rsidRPr="00D55CFC" w:rsidRDefault="00D55CFC" w:rsidP="00D55CFC">
            <w:pPr>
              <w:spacing w:line="252" w:lineRule="auto"/>
              <w:jc w:val="center"/>
              <w:rPr>
                <w:rFonts w:eastAsia="PMingLiU"/>
                <w:sz w:val="28"/>
                <w:szCs w:val="28"/>
                <w:highlight w:val="white"/>
              </w:rPr>
            </w:pPr>
            <w:r w:rsidRPr="00D55CFC">
              <w:rPr>
                <w:rFonts w:eastAsia="Calibri"/>
                <w:noProof/>
                <w:sz w:val="28"/>
                <w:szCs w:val="22"/>
              </w:rPr>
              <mc:AlternateContent>
                <mc:Choice Requires="wps">
                  <w:drawing>
                    <wp:anchor distT="4294967233" distB="4294967233" distL="114300" distR="114300" simplePos="0" relativeHeight="251670528" behindDoc="0" locked="0" layoutInCell="1" allowOverlap="1" wp14:anchorId="092BF689" wp14:editId="769D9798">
                      <wp:simplePos x="0" y="0"/>
                      <wp:positionH relativeFrom="column">
                        <wp:posOffset>696595</wp:posOffset>
                      </wp:positionH>
                      <wp:positionV relativeFrom="paragraph">
                        <wp:posOffset>236220</wp:posOffset>
                      </wp:positionV>
                      <wp:extent cx="21431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052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E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w6+RBcCAAAtBAAADgAAAAAAAAAAAAAAAAAuAgAAZHJzL2Uyb0RvYy54bWxQSwECLQAUAAYA&#10;CAAAACEAsrcuON4AAAAJAQAADwAAAAAAAAAAAAAAAABxBAAAZHJzL2Rvd25yZXYueG1sUEsFBgAA&#10;AAAEAAQA8wAAAHwFAAAAAA==&#10;">
                      <v:stroke joinstyle="miter"/>
                      <o:lock v:ext="edit" shapetype="f"/>
                    </v:line>
                  </w:pict>
                </mc:Fallback>
              </mc:AlternateContent>
            </w:r>
            <w:r w:rsidRPr="00D55CFC">
              <w:rPr>
                <w:rFonts w:eastAsia="PMingLiU"/>
                <w:b/>
                <w:sz w:val="28"/>
                <w:szCs w:val="28"/>
                <w:highlight w:val="white"/>
              </w:rPr>
              <w:t>Độc lập - Tự do - Hạnh phúc</w:t>
            </w:r>
          </w:p>
        </w:tc>
      </w:tr>
    </w:tbl>
    <w:p w14:paraId="40DF9340" w14:textId="77777777" w:rsidR="00D55CFC" w:rsidRDefault="00D55CFC" w:rsidP="00D55CFC">
      <w:pPr>
        <w:jc w:val="center"/>
        <w:rPr>
          <w:b/>
          <w:bCs/>
          <w:sz w:val="28"/>
          <w:szCs w:val="28"/>
        </w:rPr>
      </w:pPr>
    </w:p>
    <w:p w14:paraId="61D6AA3F" w14:textId="77777777" w:rsidR="002E33C8" w:rsidRPr="00D55CFC" w:rsidRDefault="002E33C8" w:rsidP="00D55CFC">
      <w:pPr>
        <w:jc w:val="center"/>
        <w:rPr>
          <w:sz w:val="28"/>
          <w:szCs w:val="28"/>
        </w:rPr>
      </w:pPr>
      <w:r w:rsidRPr="00D55CFC">
        <w:rPr>
          <w:b/>
          <w:bCs/>
          <w:sz w:val="28"/>
          <w:szCs w:val="28"/>
        </w:rPr>
        <w:t>QUY TRÌNH</w:t>
      </w:r>
    </w:p>
    <w:p w14:paraId="034E2CA6" w14:textId="0469E361" w:rsidR="002E33C8" w:rsidRPr="00D55CFC" w:rsidRDefault="00F3498F" w:rsidP="00D55CFC">
      <w:pPr>
        <w:jc w:val="center"/>
        <w:rPr>
          <w:b/>
          <w:sz w:val="28"/>
          <w:szCs w:val="28"/>
        </w:rPr>
      </w:pPr>
      <w:r w:rsidRPr="00D55CFC">
        <w:rPr>
          <w:b/>
          <w:sz w:val="28"/>
          <w:szCs w:val="28"/>
        </w:rPr>
        <w:t>Nuôi trồng thủy sản thương phẩm</w:t>
      </w:r>
      <w:r w:rsidR="002E33C8" w:rsidRPr="00D55CFC">
        <w:rPr>
          <w:sz w:val="28"/>
          <w:szCs w:val="28"/>
        </w:rPr>
        <w:t xml:space="preserve"> </w:t>
      </w:r>
      <w:r w:rsidR="002E33C8" w:rsidRPr="00D55CFC">
        <w:rPr>
          <w:b/>
          <w:sz w:val="28"/>
          <w:szCs w:val="28"/>
        </w:rPr>
        <w:t>trên địa bàn tỉnh Đồng Nai</w:t>
      </w:r>
    </w:p>
    <w:p w14:paraId="7BCABD5B" w14:textId="1AD78304" w:rsidR="00D55CFC" w:rsidRDefault="00163241" w:rsidP="00D55CFC">
      <w:pPr>
        <w:jc w:val="center"/>
        <w:rPr>
          <w:i/>
          <w:iCs/>
          <w:sz w:val="28"/>
          <w:szCs w:val="28"/>
        </w:rPr>
      </w:pPr>
      <w:r w:rsidRPr="00D55CFC">
        <w:rPr>
          <w:i/>
          <w:iCs/>
          <w:sz w:val="28"/>
          <w:szCs w:val="28"/>
        </w:rPr>
        <w:t>(</w:t>
      </w:r>
      <w:r w:rsidR="00697F7A" w:rsidRPr="00D55CFC">
        <w:rPr>
          <w:i/>
          <w:iCs/>
          <w:sz w:val="28"/>
          <w:szCs w:val="28"/>
        </w:rPr>
        <w:t>K</w:t>
      </w:r>
      <w:r w:rsidR="00516B7B">
        <w:rPr>
          <w:i/>
          <w:iCs/>
          <w:sz w:val="28"/>
          <w:szCs w:val="28"/>
        </w:rPr>
        <w:t xml:space="preserve">èm theo Quyết định số </w:t>
      </w:r>
      <w:r w:rsidR="00E21C99" w:rsidRPr="00D55CFC">
        <w:rPr>
          <w:i/>
          <w:iCs/>
          <w:sz w:val="28"/>
          <w:szCs w:val="28"/>
        </w:rPr>
        <w:t>27</w:t>
      </w:r>
      <w:r w:rsidRPr="00D55CFC">
        <w:rPr>
          <w:i/>
          <w:iCs/>
          <w:sz w:val="28"/>
          <w:szCs w:val="28"/>
        </w:rPr>
        <w:t xml:space="preserve">/2025/QĐ-UBND </w:t>
      </w:r>
    </w:p>
    <w:p w14:paraId="742FCD4A" w14:textId="6C312F69" w:rsidR="00163241" w:rsidRPr="00D55CFC" w:rsidRDefault="00163241" w:rsidP="00D55CFC">
      <w:pPr>
        <w:jc w:val="center"/>
        <w:rPr>
          <w:i/>
          <w:iCs/>
          <w:sz w:val="28"/>
          <w:szCs w:val="28"/>
        </w:rPr>
      </w:pPr>
      <w:r w:rsidRPr="00D55CFC">
        <w:rPr>
          <w:i/>
          <w:iCs/>
          <w:sz w:val="28"/>
          <w:szCs w:val="28"/>
        </w:rPr>
        <w:t xml:space="preserve">ngày </w:t>
      </w:r>
      <w:r w:rsidR="00E21C99" w:rsidRPr="00D55CFC">
        <w:rPr>
          <w:i/>
          <w:iCs/>
          <w:sz w:val="28"/>
          <w:szCs w:val="28"/>
        </w:rPr>
        <w:t>19</w:t>
      </w:r>
      <w:r w:rsidR="00697F7A" w:rsidRPr="00D55CFC">
        <w:rPr>
          <w:i/>
          <w:iCs/>
          <w:sz w:val="28"/>
          <w:szCs w:val="28"/>
        </w:rPr>
        <w:t xml:space="preserve"> </w:t>
      </w:r>
      <w:r w:rsidRPr="00D55CFC">
        <w:rPr>
          <w:i/>
          <w:iCs/>
          <w:sz w:val="28"/>
          <w:szCs w:val="28"/>
        </w:rPr>
        <w:t xml:space="preserve">tháng </w:t>
      </w:r>
      <w:r w:rsidR="00E21C99" w:rsidRPr="00D55CFC">
        <w:rPr>
          <w:i/>
          <w:iCs/>
          <w:sz w:val="28"/>
          <w:szCs w:val="28"/>
        </w:rPr>
        <w:t>3</w:t>
      </w:r>
      <w:r w:rsidRPr="00D55CFC">
        <w:rPr>
          <w:i/>
          <w:iCs/>
          <w:sz w:val="28"/>
          <w:szCs w:val="28"/>
        </w:rPr>
        <w:t xml:space="preserve"> năm 2025</w:t>
      </w:r>
      <w:r w:rsidR="00D55CFC">
        <w:rPr>
          <w:i/>
          <w:iCs/>
          <w:sz w:val="28"/>
          <w:szCs w:val="28"/>
        </w:rPr>
        <w:t xml:space="preserve"> </w:t>
      </w:r>
      <w:r w:rsidRPr="00D55CFC">
        <w:rPr>
          <w:i/>
          <w:iCs/>
          <w:sz w:val="28"/>
          <w:szCs w:val="28"/>
        </w:rPr>
        <w:t xml:space="preserve">của Ủy ban nhân dân tỉnh </w:t>
      </w:r>
      <w:r w:rsidRPr="00D55CFC">
        <w:rPr>
          <w:bCs/>
          <w:i/>
          <w:iCs/>
          <w:sz w:val="28"/>
          <w:szCs w:val="28"/>
          <w:lang w:val="vi-VN"/>
        </w:rPr>
        <w:t>Đồng Nai</w:t>
      </w:r>
      <w:r w:rsidRPr="00D55CFC">
        <w:rPr>
          <w:i/>
          <w:iCs/>
          <w:sz w:val="28"/>
          <w:szCs w:val="28"/>
        </w:rPr>
        <w:t>)</w:t>
      </w:r>
    </w:p>
    <w:p w14:paraId="4E2975EE" w14:textId="0E62F0D0" w:rsidR="00163241" w:rsidRPr="00D55CFC" w:rsidRDefault="00697F7A" w:rsidP="00D55CFC">
      <w:pPr>
        <w:jc w:val="center"/>
        <w:rPr>
          <w:b/>
          <w:sz w:val="28"/>
          <w:szCs w:val="28"/>
        </w:rPr>
      </w:pPr>
      <w:r w:rsidRPr="00D55CFC">
        <w:rPr>
          <w:bCs/>
          <w:i/>
          <w:iCs/>
          <w:noProof/>
          <w:sz w:val="28"/>
          <w:szCs w:val="28"/>
        </w:rPr>
        <mc:AlternateContent>
          <mc:Choice Requires="wps">
            <w:drawing>
              <wp:anchor distT="0" distB="0" distL="114300" distR="114300" simplePos="0" relativeHeight="251665408" behindDoc="0" locked="0" layoutInCell="1" allowOverlap="1" wp14:anchorId="7148B999" wp14:editId="3A4ECAE6">
                <wp:simplePos x="0" y="0"/>
                <wp:positionH relativeFrom="column">
                  <wp:posOffset>1825929</wp:posOffset>
                </wp:positionH>
                <wp:positionV relativeFrom="paragraph">
                  <wp:posOffset>45085</wp:posOffset>
                </wp:positionV>
                <wp:extent cx="240665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2406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75pt,3.55pt" to="333.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" strokecolor="windowText" strokeweight=".5pt">
                <v:stroke joinstyle="miter"/>
              </v:line>
            </w:pict>
          </mc:Fallback>
        </mc:AlternateContent>
      </w:r>
    </w:p>
    <w:p w14:paraId="654D8CC2" w14:textId="0E592EBE" w:rsidR="00096411" w:rsidRPr="00D55CFC" w:rsidRDefault="00096411" w:rsidP="00D55CFC">
      <w:pPr>
        <w:jc w:val="center"/>
        <w:rPr>
          <w:bCs/>
          <w:i/>
          <w:iCs/>
          <w:sz w:val="28"/>
          <w:szCs w:val="28"/>
        </w:rPr>
      </w:pPr>
    </w:p>
    <w:p w14:paraId="71EE4DD8" w14:textId="051E761F" w:rsidR="00F94CD9" w:rsidRPr="00D55CFC" w:rsidRDefault="00F94CD9" w:rsidP="00D55CFC">
      <w:pPr>
        <w:jc w:val="center"/>
        <w:rPr>
          <w:b/>
          <w:sz w:val="28"/>
          <w:szCs w:val="28"/>
        </w:rPr>
      </w:pPr>
      <w:r w:rsidRPr="00D55CFC">
        <w:rPr>
          <w:b/>
          <w:sz w:val="28"/>
          <w:szCs w:val="28"/>
        </w:rPr>
        <w:t>C</w:t>
      </w:r>
      <w:r w:rsidR="00D8296A" w:rsidRPr="00D55CFC">
        <w:rPr>
          <w:b/>
          <w:sz w:val="28"/>
          <w:szCs w:val="28"/>
        </w:rPr>
        <w:t>hương</w:t>
      </w:r>
      <w:r w:rsidRPr="00D55CFC">
        <w:rPr>
          <w:b/>
          <w:sz w:val="28"/>
          <w:szCs w:val="28"/>
        </w:rPr>
        <w:t xml:space="preserve"> I</w:t>
      </w:r>
    </w:p>
    <w:p w14:paraId="2F741257" w14:textId="5E2D4C5B" w:rsidR="002E33C8" w:rsidRPr="00D55CFC" w:rsidRDefault="002E33C8" w:rsidP="00D55CFC">
      <w:pPr>
        <w:jc w:val="center"/>
        <w:rPr>
          <w:b/>
          <w:sz w:val="28"/>
          <w:szCs w:val="28"/>
        </w:rPr>
      </w:pPr>
      <w:r w:rsidRPr="00D55CFC">
        <w:rPr>
          <w:b/>
          <w:sz w:val="28"/>
          <w:szCs w:val="28"/>
        </w:rPr>
        <w:t>QUY ĐỊNH CHUNG</w:t>
      </w:r>
    </w:p>
    <w:p w14:paraId="41E7C8A1" w14:textId="72303523" w:rsidR="00D46FA4" w:rsidRPr="00D55CFC" w:rsidRDefault="00840CB9" w:rsidP="000C718B">
      <w:pPr>
        <w:spacing w:before="140"/>
        <w:ind w:firstLine="567"/>
        <w:jc w:val="both"/>
        <w:rPr>
          <w:sz w:val="28"/>
          <w:szCs w:val="28"/>
        </w:rPr>
      </w:pPr>
      <w:r w:rsidRPr="00D55CFC">
        <w:rPr>
          <w:b/>
          <w:bCs/>
          <w:sz w:val="28"/>
          <w:szCs w:val="28"/>
        </w:rPr>
        <w:t xml:space="preserve">Điều </w:t>
      </w:r>
      <w:r w:rsidR="00D46FA4" w:rsidRPr="00D55CFC">
        <w:rPr>
          <w:b/>
          <w:bCs/>
          <w:sz w:val="28"/>
          <w:szCs w:val="28"/>
        </w:rPr>
        <w:t>1. Phạm vi điều chỉnh</w:t>
      </w:r>
    </w:p>
    <w:p w14:paraId="12F0589E" w14:textId="3E736C96" w:rsidR="002E33C8" w:rsidRPr="00D55CFC" w:rsidRDefault="002E33C8" w:rsidP="000C718B">
      <w:pPr>
        <w:spacing w:before="140"/>
        <w:ind w:firstLine="567"/>
        <w:jc w:val="both"/>
        <w:rPr>
          <w:sz w:val="28"/>
          <w:szCs w:val="28"/>
        </w:rPr>
      </w:pPr>
      <w:r w:rsidRPr="00D55CFC">
        <w:rPr>
          <w:sz w:val="28"/>
          <w:szCs w:val="28"/>
        </w:rPr>
        <w:t>Quy trình này quy định nuôi trồng thủy sản đối với các đối tượng thủy sản nước ngọt, nướ</w:t>
      </w:r>
      <w:r w:rsidR="005E07D7" w:rsidRPr="00D55CFC">
        <w:rPr>
          <w:sz w:val="28"/>
          <w:szCs w:val="28"/>
        </w:rPr>
        <w:t>c lợ/mặn</w:t>
      </w:r>
      <w:r w:rsidR="00263582" w:rsidRPr="00D55CFC">
        <w:rPr>
          <w:sz w:val="28"/>
          <w:szCs w:val="28"/>
        </w:rPr>
        <w:t xml:space="preserve"> thương phẩm</w:t>
      </w:r>
      <w:r w:rsidR="00D46FA4" w:rsidRPr="00D55CFC">
        <w:rPr>
          <w:sz w:val="28"/>
          <w:szCs w:val="28"/>
        </w:rPr>
        <w:t xml:space="preserve"> trên địa bàn tỉnh Đồng Nai</w:t>
      </w:r>
      <w:r w:rsidRPr="00D55CFC">
        <w:rPr>
          <w:sz w:val="28"/>
          <w:szCs w:val="28"/>
        </w:rPr>
        <w:t>.</w:t>
      </w:r>
    </w:p>
    <w:p w14:paraId="4E527276" w14:textId="77777777" w:rsidR="00147B98" w:rsidRPr="00D55CFC" w:rsidRDefault="00840CB9" w:rsidP="000C718B">
      <w:pPr>
        <w:spacing w:before="140"/>
        <w:ind w:firstLine="567"/>
        <w:jc w:val="both"/>
        <w:rPr>
          <w:sz w:val="28"/>
          <w:szCs w:val="28"/>
        </w:rPr>
      </w:pPr>
      <w:r w:rsidRPr="00D55CFC">
        <w:rPr>
          <w:b/>
          <w:bCs/>
          <w:sz w:val="28"/>
          <w:szCs w:val="28"/>
        </w:rPr>
        <w:t xml:space="preserve">Điều </w:t>
      </w:r>
      <w:r w:rsidR="002E33C8" w:rsidRPr="00D55CFC">
        <w:rPr>
          <w:b/>
          <w:bCs/>
          <w:sz w:val="28"/>
          <w:szCs w:val="28"/>
        </w:rPr>
        <w:t>2. Đối tượng áp dụng</w:t>
      </w:r>
    </w:p>
    <w:p w14:paraId="2984640A" w14:textId="0D178EE6" w:rsidR="002E33C8" w:rsidRPr="00D55CFC" w:rsidRDefault="002E33C8" w:rsidP="000C718B">
      <w:pPr>
        <w:spacing w:before="140"/>
        <w:ind w:firstLine="567"/>
        <w:jc w:val="both"/>
        <w:rPr>
          <w:sz w:val="28"/>
          <w:szCs w:val="28"/>
        </w:rPr>
      </w:pPr>
      <w:r w:rsidRPr="00D55CFC">
        <w:rPr>
          <w:sz w:val="28"/>
          <w:szCs w:val="28"/>
        </w:rPr>
        <w:t>Q</w:t>
      </w:r>
      <w:r w:rsidR="00B3577F" w:rsidRPr="00D55CFC">
        <w:rPr>
          <w:sz w:val="28"/>
          <w:szCs w:val="28"/>
        </w:rPr>
        <w:t>uy trình này áp dụng đối với các</w:t>
      </w:r>
      <w:r w:rsidRPr="00D55CFC">
        <w:rPr>
          <w:sz w:val="28"/>
          <w:szCs w:val="28"/>
        </w:rPr>
        <w:t xml:space="preserve"> tổ chức, cá nhân hoạt độn</w:t>
      </w:r>
      <w:r w:rsidR="007362C8" w:rsidRPr="00D55CFC">
        <w:rPr>
          <w:sz w:val="28"/>
          <w:szCs w:val="28"/>
        </w:rPr>
        <w:t>g trong lĩnh vực nuôi trồng thủy</w:t>
      </w:r>
      <w:r w:rsidRPr="00D55CFC">
        <w:rPr>
          <w:sz w:val="28"/>
          <w:szCs w:val="28"/>
        </w:rPr>
        <w:t xml:space="preserve"> sản thương phẩm </w:t>
      </w:r>
      <w:r w:rsidR="00292C85" w:rsidRPr="00D55CFC">
        <w:rPr>
          <w:sz w:val="28"/>
          <w:szCs w:val="28"/>
        </w:rPr>
        <w:t>trên địa bàn tỉnh Đồng Nai</w:t>
      </w:r>
      <w:r w:rsidRPr="00D55CFC">
        <w:rPr>
          <w:sz w:val="28"/>
          <w:szCs w:val="28"/>
        </w:rPr>
        <w:t>.</w:t>
      </w:r>
    </w:p>
    <w:p w14:paraId="1F0A2D39" w14:textId="3C8E6596" w:rsidR="00F94CD9" w:rsidRPr="00D55CFC" w:rsidRDefault="00F94CD9" w:rsidP="00D55CFC">
      <w:pPr>
        <w:spacing w:before="240"/>
        <w:jc w:val="center"/>
        <w:rPr>
          <w:b/>
          <w:bCs/>
          <w:sz w:val="28"/>
          <w:szCs w:val="28"/>
        </w:rPr>
      </w:pPr>
      <w:r w:rsidRPr="00D55CFC">
        <w:rPr>
          <w:b/>
          <w:bCs/>
          <w:sz w:val="28"/>
          <w:szCs w:val="28"/>
        </w:rPr>
        <w:t>C</w:t>
      </w:r>
      <w:r w:rsidR="0041029B" w:rsidRPr="00D55CFC">
        <w:rPr>
          <w:b/>
          <w:bCs/>
          <w:sz w:val="28"/>
          <w:szCs w:val="28"/>
        </w:rPr>
        <w:t>hương</w:t>
      </w:r>
      <w:r w:rsidRPr="00D55CFC">
        <w:rPr>
          <w:b/>
          <w:bCs/>
          <w:sz w:val="28"/>
          <w:szCs w:val="28"/>
        </w:rPr>
        <w:t xml:space="preserve"> II</w:t>
      </w:r>
    </w:p>
    <w:p w14:paraId="14DC056F" w14:textId="6475A3B2" w:rsidR="002E33C8" w:rsidRPr="00D55CFC" w:rsidRDefault="002E33C8" w:rsidP="00F15B28">
      <w:pPr>
        <w:jc w:val="center"/>
        <w:rPr>
          <w:sz w:val="28"/>
          <w:szCs w:val="28"/>
        </w:rPr>
      </w:pPr>
      <w:r w:rsidRPr="00D55CFC">
        <w:rPr>
          <w:b/>
          <w:bCs/>
          <w:sz w:val="28"/>
          <w:szCs w:val="28"/>
        </w:rPr>
        <w:t>NỘI DUNG QUY TRÌNH</w:t>
      </w:r>
    </w:p>
    <w:p w14:paraId="57C939C1" w14:textId="37BB1F58" w:rsidR="002E33C8" w:rsidRPr="00D55CFC" w:rsidRDefault="00FF1893" w:rsidP="000C718B">
      <w:pPr>
        <w:spacing w:before="140"/>
        <w:ind w:firstLine="567"/>
        <w:jc w:val="both"/>
        <w:rPr>
          <w:b/>
          <w:bCs/>
          <w:sz w:val="28"/>
          <w:szCs w:val="28"/>
        </w:rPr>
      </w:pPr>
      <w:r w:rsidRPr="00D55CFC">
        <w:rPr>
          <w:b/>
          <w:bCs/>
          <w:sz w:val="28"/>
          <w:szCs w:val="28"/>
        </w:rPr>
        <w:t xml:space="preserve">Điều </w:t>
      </w:r>
      <w:r w:rsidR="00B93184" w:rsidRPr="00D55CFC">
        <w:rPr>
          <w:b/>
          <w:bCs/>
          <w:sz w:val="28"/>
          <w:szCs w:val="28"/>
        </w:rPr>
        <w:t>3</w:t>
      </w:r>
      <w:r w:rsidR="002E33C8" w:rsidRPr="00D55CFC">
        <w:rPr>
          <w:b/>
          <w:bCs/>
          <w:sz w:val="28"/>
          <w:szCs w:val="28"/>
        </w:rPr>
        <w:t>. Địa điểm xây dựng</w:t>
      </w:r>
    </w:p>
    <w:p w14:paraId="5DB9976C" w14:textId="7A4CE79C" w:rsidR="002E33C8" w:rsidRPr="00D55CFC" w:rsidRDefault="002E33C8" w:rsidP="000C718B">
      <w:pPr>
        <w:spacing w:before="140"/>
        <w:ind w:firstLine="567"/>
        <w:jc w:val="both"/>
        <w:rPr>
          <w:sz w:val="28"/>
          <w:szCs w:val="28"/>
        </w:rPr>
      </w:pPr>
      <w:r w:rsidRPr="00D55CFC">
        <w:rPr>
          <w:sz w:val="28"/>
          <w:szCs w:val="28"/>
          <w:lang w:val="vi-VN"/>
        </w:rPr>
        <w:t>1. Đối với hoạt động nuôi ao, đầm</w:t>
      </w:r>
    </w:p>
    <w:p w14:paraId="33F3032B" w14:textId="0A6C0113" w:rsidR="002E33C8" w:rsidRPr="00D55CFC" w:rsidRDefault="002E33C8" w:rsidP="000C718B">
      <w:pPr>
        <w:spacing w:before="140"/>
        <w:ind w:firstLine="567"/>
        <w:jc w:val="both"/>
        <w:rPr>
          <w:sz w:val="28"/>
          <w:szCs w:val="28"/>
        </w:rPr>
      </w:pPr>
      <w:r w:rsidRPr="00D55CFC">
        <w:rPr>
          <w:sz w:val="28"/>
          <w:szCs w:val="28"/>
          <w:lang w:val="vi-VN"/>
        </w:rPr>
        <w:t>a) Nằm trong vùng đã được quy hoạch cho từng đối tượng thủy sản của địa phương hoặc đã được cơ quan có thẩm quyền phê duyệt</w:t>
      </w:r>
      <w:r w:rsidR="008602DA" w:rsidRPr="00D55CFC">
        <w:rPr>
          <w:sz w:val="28"/>
          <w:szCs w:val="28"/>
        </w:rPr>
        <w:t>;</w:t>
      </w:r>
    </w:p>
    <w:p w14:paraId="0CCD68E8" w14:textId="77777777" w:rsidR="002E33C8" w:rsidRPr="00D55CFC" w:rsidRDefault="002E33C8" w:rsidP="000C718B">
      <w:pPr>
        <w:spacing w:before="140"/>
        <w:ind w:firstLine="567"/>
        <w:jc w:val="both"/>
        <w:rPr>
          <w:sz w:val="28"/>
          <w:szCs w:val="28"/>
        </w:rPr>
      </w:pPr>
      <w:r w:rsidRPr="00D55CFC">
        <w:rPr>
          <w:sz w:val="28"/>
          <w:szCs w:val="28"/>
          <w:lang w:val="vi-VN"/>
        </w:rPr>
        <w:t>b) Gần nguồn nước, thuận lợi cho việc cấp và thoát nước dễ dàng, phải đủ nước dùng trong suốt quá trình nuôi. Có nguồn điện ổn định, giao thông thuận tiện, tách biệt với bệnh viện, các khu công nghiệp, nhà máy hóa chất và chế biến thực phẩm.</w:t>
      </w:r>
    </w:p>
    <w:p w14:paraId="3F3E4F6B" w14:textId="735E3DB6" w:rsidR="002E33C8" w:rsidRPr="00D55CFC" w:rsidRDefault="002E33C8" w:rsidP="000C718B">
      <w:pPr>
        <w:tabs>
          <w:tab w:val="left" w:pos="709"/>
        </w:tabs>
        <w:spacing w:before="140"/>
        <w:ind w:firstLine="567"/>
        <w:jc w:val="both"/>
        <w:rPr>
          <w:sz w:val="28"/>
          <w:szCs w:val="28"/>
        </w:rPr>
      </w:pPr>
      <w:r w:rsidRPr="00D55CFC">
        <w:rPr>
          <w:sz w:val="28"/>
          <w:szCs w:val="28"/>
          <w:lang w:val="vi-VN"/>
        </w:rPr>
        <w:t>2.</w:t>
      </w:r>
      <w:r w:rsidRPr="00D55CFC">
        <w:rPr>
          <w:b/>
          <w:bCs/>
          <w:sz w:val="28"/>
          <w:szCs w:val="28"/>
          <w:lang w:val="vi-VN"/>
        </w:rPr>
        <w:t> </w:t>
      </w:r>
      <w:r w:rsidRPr="00D55CFC">
        <w:rPr>
          <w:sz w:val="28"/>
          <w:szCs w:val="28"/>
          <w:lang w:val="vi-VN"/>
        </w:rPr>
        <w:t>Đối với hoạt động nuôi lồng, bè</w:t>
      </w:r>
    </w:p>
    <w:p w14:paraId="54798C1E" w14:textId="6AE78AD4" w:rsidR="002E33C8" w:rsidRPr="00D55CFC" w:rsidRDefault="002E33C8" w:rsidP="000C718B">
      <w:pPr>
        <w:spacing w:before="140"/>
        <w:ind w:firstLine="567"/>
        <w:jc w:val="both"/>
        <w:rPr>
          <w:sz w:val="28"/>
          <w:szCs w:val="28"/>
        </w:rPr>
      </w:pPr>
      <w:r w:rsidRPr="00D55CFC">
        <w:rPr>
          <w:sz w:val="28"/>
          <w:szCs w:val="28"/>
        </w:rPr>
        <w:t xml:space="preserve">a) </w:t>
      </w:r>
      <w:r w:rsidRPr="00D55CFC">
        <w:rPr>
          <w:sz w:val="28"/>
          <w:szCs w:val="28"/>
          <w:lang w:val="vi-VN"/>
        </w:rPr>
        <w:t xml:space="preserve">Nằm trong vùng đã được quy hoạch cho từng đối tượng thủy sản của địa phương hoặc đã được </w:t>
      </w:r>
      <w:r w:rsidR="008602DA" w:rsidRPr="00D55CFC">
        <w:rPr>
          <w:sz w:val="28"/>
          <w:szCs w:val="28"/>
          <w:lang w:val="vi-VN"/>
        </w:rPr>
        <w:t>cơ quan có thẩm quyền phê duyệt;</w:t>
      </w:r>
    </w:p>
    <w:p w14:paraId="56014957" w14:textId="7347837D" w:rsidR="002E33C8" w:rsidRPr="00D55CFC" w:rsidRDefault="002E33C8" w:rsidP="000C718B">
      <w:pPr>
        <w:spacing w:before="140"/>
        <w:ind w:firstLine="567"/>
        <w:jc w:val="both"/>
        <w:rPr>
          <w:sz w:val="28"/>
          <w:szCs w:val="28"/>
        </w:rPr>
      </w:pPr>
      <w:r w:rsidRPr="00D55CFC">
        <w:rPr>
          <w:sz w:val="28"/>
          <w:szCs w:val="28"/>
        </w:rPr>
        <w:t xml:space="preserve">b) </w:t>
      </w:r>
      <w:r w:rsidRPr="00D55CFC">
        <w:rPr>
          <w:sz w:val="28"/>
          <w:szCs w:val="28"/>
          <w:lang w:val="vi-VN"/>
        </w:rPr>
        <w:t xml:space="preserve">Lồng, bè phải được đặt ở những khu vực không bị ô nhiễm, có chất lượng nước phù </w:t>
      </w:r>
      <w:r w:rsidR="008602DA" w:rsidRPr="00D55CFC">
        <w:rPr>
          <w:sz w:val="28"/>
          <w:szCs w:val="28"/>
          <w:lang w:val="vi-VN"/>
        </w:rPr>
        <w:t>hợp với đối tượng thủy sản nuôi;</w:t>
      </w:r>
    </w:p>
    <w:p w14:paraId="0A6784C5" w14:textId="35D193A6" w:rsidR="002E33C8" w:rsidRPr="00D55CFC" w:rsidRDefault="002E33C8" w:rsidP="000C718B">
      <w:pPr>
        <w:spacing w:before="140"/>
        <w:ind w:firstLine="567"/>
        <w:jc w:val="both"/>
        <w:rPr>
          <w:sz w:val="28"/>
          <w:szCs w:val="28"/>
        </w:rPr>
      </w:pPr>
      <w:r w:rsidRPr="00D55CFC">
        <w:rPr>
          <w:sz w:val="28"/>
          <w:szCs w:val="28"/>
        </w:rPr>
        <w:t xml:space="preserve">c) </w:t>
      </w:r>
      <w:r w:rsidRPr="00D55CFC">
        <w:rPr>
          <w:sz w:val="28"/>
          <w:szCs w:val="28"/>
          <w:lang w:val="vi-VN"/>
        </w:rPr>
        <w:t>Nơi đặt lồng, bè phải thoáng, có dòng chảy thẳng và liên tục; tránh nơi tập trung đông dân cư và tàu thuyền qua lại nhiều, nơi gần bến cảng, nơi có sóng và gió lớn, nơi có nhiều ro</w:t>
      </w:r>
      <w:r w:rsidR="008602DA" w:rsidRPr="00D55CFC">
        <w:rPr>
          <w:sz w:val="28"/>
          <w:szCs w:val="28"/>
          <w:lang w:val="vi-VN"/>
        </w:rPr>
        <w:t>ng và các loại cây cỏ thủy sinh;</w:t>
      </w:r>
    </w:p>
    <w:p w14:paraId="405D3E33" w14:textId="77777777" w:rsidR="002E33C8" w:rsidRPr="00D55CFC" w:rsidRDefault="002E33C8" w:rsidP="000C718B">
      <w:pPr>
        <w:spacing w:before="140"/>
        <w:ind w:firstLine="567"/>
        <w:jc w:val="both"/>
        <w:rPr>
          <w:sz w:val="28"/>
          <w:szCs w:val="28"/>
        </w:rPr>
      </w:pPr>
      <w:r w:rsidRPr="00D55CFC">
        <w:rPr>
          <w:sz w:val="28"/>
          <w:szCs w:val="28"/>
        </w:rPr>
        <w:t xml:space="preserve">d) </w:t>
      </w:r>
      <w:r w:rsidRPr="00D55CFC">
        <w:rPr>
          <w:sz w:val="28"/>
          <w:szCs w:val="28"/>
          <w:lang w:val="vi-VN"/>
        </w:rPr>
        <w:t>Nơi đặt lồng, bè phải có độ sâu ít nhất là 3 m.</w:t>
      </w:r>
    </w:p>
    <w:p w14:paraId="5428130D" w14:textId="77FC7D8C" w:rsidR="002E33C8" w:rsidRPr="00D55CFC" w:rsidRDefault="00B93184" w:rsidP="000C718B">
      <w:pPr>
        <w:spacing w:before="140"/>
        <w:ind w:firstLine="567"/>
        <w:jc w:val="both"/>
        <w:rPr>
          <w:sz w:val="28"/>
          <w:szCs w:val="28"/>
        </w:rPr>
      </w:pPr>
      <w:r w:rsidRPr="00D55CFC">
        <w:rPr>
          <w:b/>
          <w:bCs/>
          <w:sz w:val="28"/>
          <w:szCs w:val="28"/>
          <w:lang w:val="vi-VN"/>
        </w:rPr>
        <w:t>Điều</w:t>
      </w:r>
      <w:r w:rsidRPr="00D55CFC">
        <w:rPr>
          <w:b/>
          <w:bCs/>
          <w:sz w:val="28"/>
          <w:szCs w:val="28"/>
        </w:rPr>
        <w:t xml:space="preserve"> </w:t>
      </w:r>
      <w:r w:rsidRPr="00D55CFC">
        <w:rPr>
          <w:b/>
          <w:bCs/>
          <w:sz w:val="28"/>
          <w:szCs w:val="28"/>
          <w:lang w:val="vi-VN"/>
        </w:rPr>
        <w:t>4</w:t>
      </w:r>
      <w:r w:rsidR="002E33C8" w:rsidRPr="00D55CFC">
        <w:rPr>
          <w:b/>
          <w:bCs/>
          <w:sz w:val="28"/>
          <w:szCs w:val="28"/>
          <w:lang w:val="vi-VN"/>
        </w:rPr>
        <w:t>. Nguồn nước và chất lượng nước</w:t>
      </w:r>
    </w:p>
    <w:p w14:paraId="206FC27A" w14:textId="01725AA5" w:rsidR="002E33C8" w:rsidRPr="00D55CFC" w:rsidRDefault="002E33C8" w:rsidP="000C718B">
      <w:pPr>
        <w:spacing w:before="140"/>
        <w:ind w:firstLine="567"/>
        <w:jc w:val="both"/>
        <w:rPr>
          <w:sz w:val="28"/>
          <w:szCs w:val="28"/>
        </w:rPr>
      </w:pPr>
      <w:r w:rsidRPr="00D55CFC">
        <w:rPr>
          <w:sz w:val="28"/>
          <w:szCs w:val="28"/>
          <w:lang w:val="vi-VN"/>
        </w:rPr>
        <w:t>1. Nguồn nước</w:t>
      </w:r>
    </w:p>
    <w:p w14:paraId="4646292E" w14:textId="40CE0E17" w:rsidR="002E33C8" w:rsidRPr="00D55CFC" w:rsidRDefault="002E33C8" w:rsidP="000C718B">
      <w:pPr>
        <w:spacing w:before="140"/>
        <w:ind w:firstLine="567"/>
        <w:jc w:val="both"/>
        <w:rPr>
          <w:sz w:val="28"/>
          <w:szCs w:val="28"/>
        </w:rPr>
      </w:pPr>
      <w:r w:rsidRPr="00D55CFC">
        <w:rPr>
          <w:sz w:val="28"/>
          <w:szCs w:val="28"/>
        </w:rPr>
        <w:lastRenderedPageBreak/>
        <w:t xml:space="preserve">a) </w:t>
      </w:r>
      <w:r w:rsidRPr="00D55CFC">
        <w:rPr>
          <w:sz w:val="28"/>
          <w:szCs w:val="28"/>
          <w:lang w:val="vi-VN"/>
        </w:rPr>
        <w:t>Nước ngọt</w:t>
      </w:r>
      <w:r w:rsidR="00B93184" w:rsidRPr="00D55CFC">
        <w:rPr>
          <w:sz w:val="28"/>
          <w:szCs w:val="28"/>
        </w:rPr>
        <w:t xml:space="preserve">: </w:t>
      </w:r>
      <w:r w:rsidRPr="00D55CFC">
        <w:rPr>
          <w:sz w:val="28"/>
          <w:szCs w:val="28"/>
          <w:lang w:val="vi-VN"/>
        </w:rPr>
        <w:t>Gồm nước sông suối tự nhiên hoặc nước từ hệ t</w:t>
      </w:r>
      <w:r w:rsidR="007E6E03">
        <w:rPr>
          <w:sz w:val="28"/>
          <w:szCs w:val="28"/>
          <w:lang w:val="vi-VN"/>
        </w:rPr>
        <w:t>hống thủy nông, có độ mặn &lt; 5</w:t>
      </w:r>
      <w:r w:rsidR="00F10851" w:rsidRPr="00D55CFC">
        <w:rPr>
          <w:sz w:val="28"/>
          <w:szCs w:val="28"/>
          <w:lang w:val="vi-VN"/>
        </w:rPr>
        <w:t>‰;</w:t>
      </w:r>
    </w:p>
    <w:p w14:paraId="6DCC41B0" w14:textId="2A9F9009" w:rsidR="002E33C8" w:rsidRPr="00D55CFC" w:rsidRDefault="002E33C8" w:rsidP="000C718B">
      <w:pPr>
        <w:spacing w:before="140"/>
        <w:ind w:firstLine="567"/>
        <w:jc w:val="both"/>
        <w:rPr>
          <w:sz w:val="28"/>
          <w:szCs w:val="28"/>
        </w:rPr>
      </w:pPr>
      <w:r w:rsidRPr="00D55CFC">
        <w:rPr>
          <w:sz w:val="28"/>
          <w:szCs w:val="28"/>
        </w:rPr>
        <w:t xml:space="preserve">b) </w:t>
      </w:r>
      <w:r w:rsidRPr="00D55CFC">
        <w:rPr>
          <w:sz w:val="28"/>
          <w:szCs w:val="28"/>
          <w:lang w:val="vi-VN"/>
        </w:rPr>
        <w:t>Nước lợ</w:t>
      </w:r>
      <w:r w:rsidR="00FA7F96" w:rsidRPr="00D55CFC">
        <w:rPr>
          <w:sz w:val="28"/>
          <w:szCs w:val="28"/>
        </w:rPr>
        <w:t>/mặn</w:t>
      </w:r>
      <w:r w:rsidR="00B93184" w:rsidRPr="00D55CFC">
        <w:rPr>
          <w:sz w:val="28"/>
          <w:szCs w:val="28"/>
        </w:rPr>
        <w:t xml:space="preserve">: </w:t>
      </w:r>
      <w:r w:rsidRPr="00D55CFC">
        <w:rPr>
          <w:sz w:val="28"/>
          <w:szCs w:val="28"/>
          <w:lang w:val="vi-VN"/>
        </w:rPr>
        <w:t>Gồm nước</w:t>
      </w:r>
      <w:r w:rsidR="00FA7F96" w:rsidRPr="00D55CFC">
        <w:rPr>
          <w:sz w:val="28"/>
          <w:szCs w:val="28"/>
        </w:rPr>
        <w:t xml:space="preserve"> lợ/mặn</w:t>
      </w:r>
      <w:r w:rsidRPr="00D55CFC">
        <w:rPr>
          <w:sz w:val="28"/>
          <w:szCs w:val="28"/>
          <w:lang w:val="vi-VN"/>
        </w:rPr>
        <w:t>, nước ngầm có độ mặn ≥ 5‰.</w:t>
      </w:r>
    </w:p>
    <w:p w14:paraId="5000F3B3" w14:textId="7F78EBAC" w:rsidR="002E33C8" w:rsidRPr="00D55CFC" w:rsidRDefault="002E33C8" w:rsidP="000C718B">
      <w:pPr>
        <w:spacing w:before="140"/>
        <w:ind w:firstLine="567"/>
        <w:jc w:val="both"/>
        <w:rPr>
          <w:sz w:val="28"/>
          <w:szCs w:val="28"/>
        </w:rPr>
      </w:pPr>
      <w:r w:rsidRPr="00D55CFC">
        <w:rPr>
          <w:sz w:val="28"/>
          <w:szCs w:val="28"/>
          <w:lang w:val="vi-VN"/>
        </w:rPr>
        <w:t>2. Chất lượng nước</w:t>
      </w:r>
    </w:p>
    <w:p w14:paraId="4F91F01F" w14:textId="16B5410F" w:rsidR="002E33C8" w:rsidRPr="00D55CFC" w:rsidRDefault="002E33C8" w:rsidP="000C718B">
      <w:pPr>
        <w:spacing w:before="140"/>
        <w:ind w:firstLine="567"/>
        <w:jc w:val="both"/>
        <w:rPr>
          <w:sz w:val="28"/>
          <w:szCs w:val="28"/>
        </w:rPr>
      </w:pPr>
      <w:r w:rsidRPr="00D55CFC">
        <w:rPr>
          <w:sz w:val="28"/>
          <w:szCs w:val="28"/>
        </w:rPr>
        <w:t xml:space="preserve">a) </w:t>
      </w:r>
      <w:r w:rsidRPr="00D55CFC">
        <w:rPr>
          <w:sz w:val="28"/>
          <w:szCs w:val="28"/>
          <w:lang w:val="vi-VN"/>
        </w:rPr>
        <w:t>Nước phải đảm bảo sạch và các yếu tố thủy lý thủy hóa, thủy sinh phù hợp v</w:t>
      </w:r>
      <w:r w:rsidR="00F10851" w:rsidRPr="00D55CFC">
        <w:rPr>
          <w:sz w:val="28"/>
          <w:szCs w:val="28"/>
          <w:lang w:val="vi-VN"/>
        </w:rPr>
        <w:t>ới từng đối tượng thủy sản nuôi;</w:t>
      </w:r>
    </w:p>
    <w:p w14:paraId="2CB5A3CA" w14:textId="58C67B18" w:rsidR="002E33C8" w:rsidRPr="00D55CFC" w:rsidRDefault="002E33C8" w:rsidP="000C718B">
      <w:pPr>
        <w:spacing w:before="140"/>
        <w:ind w:firstLine="567"/>
        <w:jc w:val="both"/>
        <w:rPr>
          <w:sz w:val="28"/>
          <w:szCs w:val="28"/>
        </w:rPr>
      </w:pPr>
      <w:r w:rsidRPr="00D55CFC">
        <w:rPr>
          <w:sz w:val="28"/>
          <w:szCs w:val="28"/>
        </w:rPr>
        <w:t xml:space="preserve">b) </w:t>
      </w:r>
      <w:r w:rsidRPr="00D55CFC">
        <w:rPr>
          <w:sz w:val="28"/>
          <w:szCs w:val="28"/>
          <w:lang w:val="vi-VN"/>
        </w:rPr>
        <w:t>Chất lượng nước ngọt</w:t>
      </w:r>
      <w:r w:rsidR="00F06CC3" w:rsidRPr="00D55CFC">
        <w:rPr>
          <w:sz w:val="28"/>
          <w:szCs w:val="28"/>
        </w:rPr>
        <w:t>, lợ/mặn</w:t>
      </w:r>
      <w:r w:rsidRPr="00D55CFC">
        <w:rPr>
          <w:sz w:val="28"/>
          <w:szCs w:val="28"/>
          <w:lang w:val="vi-VN"/>
        </w:rPr>
        <w:t xml:space="preserve"> để nuôi thủy sản phải đảm bảo những</w:t>
      </w:r>
      <w:r w:rsidR="00F10851" w:rsidRPr="00D55CFC">
        <w:rPr>
          <w:sz w:val="28"/>
          <w:szCs w:val="28"/>
          <w:lang w:val="vi-VN"/>
        </w:rPr>
        <w:t xml:space="preserve"> yêu cầu quy định tại Phụ lục I;</w:t>
      </w:r>
    </w:p>
    <w:p w14:paraId="4F593DA5" w14:textId="43177D36" w:rsidR="002E33C8" w:rsidRPr="00D55CFC" w:rsidRDefault="002E33C8" w:rsidP="000C718B">
      <w:pPr>
        <w:spacing w:before="140"/>
        <w:ind w:firstLine="567"/>
        <w:jc w:val="both"/>
        <w:rPr>
          <w:sz w:val="28"/>
          <w:szCs w:val="28"/>
        </w:rPr>
      </w:pPr>
      <w:r w:rsidRPr="00D55CFC">
        <w:rPr>
          <w:sz w:val="28"/>
          <w:szCs w:val="28"/>
        </w:rPr>
        <w:t xml:space="preserve">c) </w:t>
      </w:r>
      <w:r w:rsidRPr="00D55CFC">
        <w:rPr>
          <w:sz w:val="28"/>
          <w:szCs w:val="28"/>
          <w:lang w:val="vi-VN"/>
        </w:rPr>
        <w:t>Chất lượng nước </w:t>
      </w:r>
      <w:r w:rsidR="00040D2E" w:rsidRPr="00D55CFC">
        <w:rPr>
          <w:sz w:val="28"/>
          <w:szCs w:val="28"/>
        </w:rPr>
        <w:t>lợ/</w:t>
      </w:r>
      <w:r w:rsidRPr="00D55CFC">
        <w:rPr>
          <w:sz w:val="28"/>
          <w:szCs w:val="28"/>
          <w:lang w:val="vi-VN"/>
        </w:rPr>
        <w:t>mặn để nuôi thủy sản phải đảm bảo hàm lượng NH</w:t>
      </w:r>
      <w:r w:rsidRPr="00D55CFC">
        <w:rPr>
          <w:sz w:val="28"/>
          <w:szCs w:val="28"/>
          <w:vertAlign w:val="subscript"/>
          <w:lang w:val="vi-VN"/>
        </w:rPr>
        <w:t>3</w:t>
      </w:r>
      <w:r w:rsidRPr="00D55CFC">
        <w:rPr>
          <w:sz w:val="28"/>
          <w:szCs w:val="28"/>
          <w:lang w:val="vi-VN"/>
        </w:rPr>
        <w:t> không vượt quá 0,1 mg/l và Coliform không quá 1000 MPN/100</w:t>
      </w:r>
      <w:r w:rsidR="00697F7A" w:rsidRPr="00D55CFC">
        <w:rPr>
          <w:sz w:val="28"/>
          <w:szCs w:val="28"/>
        </w:rPr>
        <w:t xml:space="preserve"> </w:t>
      </w:r>
      <w:r w:rsidR="007362C8" w:rsidRPr="00D55CFC">
        <w:rPr>
          <w:sz w:val="28"/>
          <w:szCs w:val="28"/>
          <w:lang w:val="vi-VN"/>
        </w:rPr>
        <w:t xml:space="preserve">ml (QCVN 10:2008/BTNMT </w:t>
      </w:r>
      <w:r w:rsidR="007362C8" w:rsidRPr="00D55CFC">
        <w:rPr>
          <w:sz w:val="28"/>
          <w:szCs w:val="28"/>
        </w:rPr>
        <w:t>-</w:t>
      </w:r>
      <w:r w:rsidRPr="00D55CFC">
        <w:rPr>
          <w:sz w:val="28"/>
          <w:szCs w:val="28"/>
          <w:lang w:val="vi-VN"/>
        </w:rPr>
        <w:t xml:space="preserve"> Chất lượng nước biển ven bờ).</w:t>
      </w:r>
    </w:p>
    <w:p w14:paraId="2D9EC4CD" w14:textId="08745DB2" w:rsidR="002E33C8" w:rsidRPr="00D55CFC" w:rsidRDefault="00E864A6" w:rsidP="000C718B">
      <w:pPr>
        <w:spacing w:before="140"/>
        <w:ind w:firstLine="567"/>
        <w:jc w:val="both"/>
        <w:rPr>
          <w:sz w:val="28"/>
          <w:szCs w:val="28"/>
        </w:rPr>
      </w:pPr>
      <w:r w:rsidRPr="00D55CFC">
        <w:rPr>
          <w:b/>
          <w:bCs/>
          <w:sz w:val="28"/>
          <w:szCs w:val="28"/>
        </w:rPr>
        <w:t>Điều 5</w:t>
      </w:r>
      <w:r w:rsidR="002E33C8" w:rsidRPr="00D55CFC">
        <w:rPr>
          <w:b/>
          <w:bCs/>
          <w:sz w:val="28"/>
          <w:szCs w:val="28"/>
          <w:lang w:val="vi-VN"/>
        </w:rPr>
        <w:t>. Cơ sở vật chất và các hạng mục công trình</w:t>
      </w:r>
    </w:p>
    <w:p w14:paraId="3EF0A87E" w14:textId="5CF6199F" w:rsidR="002E33C8" w:rsidRPr="00D55CFC" w:rsidRDefault="002E33C8" w:rsidP="000C718B">
      <w:pPr>
        <w:spacing w:before="140"/>
        <w:ind w:firstLine="567"/>
        <w:jc w:val="both"/>
        <w:rPr>
          <w:sz w:val="28"/>
          <w:szCs w:val="28"/>
        </w:rPr>
      </w:pPr>
      <w:r w:rsidRPr="00D55CFC">
        <w:rPr>
          <w:sz w:val="28"/>
          <w:szCs w:val="28"/>
          <w:lang w:val="vi-VN"/>
        </w:rPr>
        <w:t>1. Hệ thống công trình phục vụ quá trình nuôi</w:t>
      </w:r>
      <w:r w:rsidR="00D11E70" w:rsidRPr="00D55CFC">
        <w:rPr>
          <w:sz w:val="28"/>
          <w:szCs w:val="28"/>
          <w:lang w:val="vi-VN"/>
        </w:rPr>
        <w:t xml:space="preserve"> ao, đầm</w:t>
      </w:r>
    </w:p>
    <w:p w14:paraId="1780B135" w14:textId="4EC950FB" w:rsidR="002E33C8" w:rsidRPr="00D55CFC" w:rsidRDefault="00F42EB3" w:rsidP="000C718B">
      <w:pPr>
        <w:spacing w:before="140"/>
        <w:ind w:firstLine="567"/>
        <w:jc w:val="both"/>
        <w:rPr>
          <w:sz w:val="28"/>
          <w:szCs w:val="28"/>
        </w:rPr>
      </w:pPr>
      <w:r w:rsidRPr="00D55CFC">
        <w:rPr>
          <w:sz w:val="28"/>
          <w:szCs w:val="28"/>
        </w:rPr>
        <w:t>a)</w:t>
      </w:r>
      <w:r w:rsidR="002E33C8" w:rsidRPr="00D55CFC">
        <w:rPr>
          <w:sz w:val="28"/>
          <w:szCs w:val="28"/>
        </w:rPr>
        <w:t xml:space="preserve"> </w:t>
      </w:r>
      <w:r w:rsidR="002E33C8" w:rsidRPr="00D55CFC">
        <w:rPr>
          <w:sz w:val="28"/>
          <w:szCs w:val="28"/>
          <w:lang w:val="vi-VN"/>
        </w:rPr>
        <w:t>Bờ phải cao, mặt bằng phải vững chắc, địa tầng ổn định, không nằm trong vùng bị xói lở; ao, bể nuôi được xử lý chống thấ</w:t>
      </w:r>
      <w:r w:rsidR="00626AD3" w:rsidRPr="00D55CFC">
        <w:rPr>
          <w:sz w:val="28"/>
          <w:szCs w:val="28"/>
          <w:lang w:val="vi-VN"/>
        </w:rPr>
        <w:t>m, chống rò rỉ, chống tràn nước;</w:t>
      </w:r>
    </w:p>
    <w:p w14:paraId="3F1AEA76" w14:textId="25130F87" w:rsidR="002E33C8" w:rsidRPr="00D55CFC" w:rsidRDefault="00F42EB3" w:rsidP="000C718B">
      <w:pPr>
        <w:spacing w:before="140"/>
        <w:ind w:firstLine="567"/>
        <w:jc w:val="both"/>
        <w:rPr>
          <w:sz w:val="28"/>
          <w:szCs w:val="28"/>
        </w:rPr>
      </w:pPr>
      <w:r w:rsidRPr="00D55CFC">
        <w:rPr>
          <w:sz w:val="28"/>
          <w:szCs w:val="28"/>
        </w:rPr>
        <w:t>b)</w:t>
      </w:r>
      <w:r w:rsidR="002E33C8" w:rsidRPr="00D55CFC">
        <w:rPr>
          <w:sz w:val="28"/>
          <w:szCs w:val="28"/>
        </w:rPr>
        <w:t xml:space="preserve"> </w:t>
      </w:r>
      <w:r w:rsidR="002E33C8" w:rsidRPr="00D55CFC">
        <w:rPr>
          <w:sz w:val="28"/>
          <w:szCs w:val="28"/>
          <w:lang w:val="vi-VN"/>
        </w:rPr>
        <w:t>Với ao nuôi trên cát: bạt làm ao phải chắc chắn, bền, không độc và</w:t>
      </w:r>
      <w:r w:rsidR="00626AD3" w:rsidRPr="00D55CFC">
        <w:rPr>
          <w:sz w:val="28"/>
          <w:szCs w:val="28"/>
          <w:lang w:val="vi-VN"/>
        </w:rPr>
        <w:t xml:space="preserve"> dễ vệ sinh, khử trùng tiêu độc;</w:t>
      </w:r>
    </w:p>
    <w:p w14:paraId="06A19127" w14:textId="3B6BDAD9" w:rsidR="002E33C8" w:rsidRPr="00D55CFC" w:rsidRDefault="00F42EB3" w:rsidP="000C718B">
      <w:pPr>
        <w:spacing w:before="140"/>
        <w:ind w:firstLine="567"/>
        <w:jc w:val="both"/>
        <w:rPr>
          <w:sz w:val="28"/>
          <w:szCs w:val="28"/>
          <w:lang w:val="vi-VN"/>
        </w:rPr>
      </w:pPr>
      <w:r w:rsidRPr="00D55CFC">
        <w:rPr>
          <w:sz w:val="28"/>
          <w:szCs w:val="28"/>
        </w:rPr>
        <w:t>c)</w:t>
      </w:r>
      <w:r w:rsidR="002E33C8" w:rsidRPr="00D55CFC">
        <w:rPr>
          <w:sz w:val="28"/>
          <w:szCs w:val="28"/>
        </w:rPr>
        <w:t xml:space="preserve"> </w:t>
      </w:r>
      <w:r w:rsidR="002E33C8" w:rsidRPr="00D55CFC">
        <w:rPr>
          <w:sz w:val="28"/>
          <w:szCs w:val="28"/>
          <w:lang w:val="vi-VN"/>
        </w:rPr>
        <w:t>Ao không sạt lở, không có ổ mối, hang hốc. Ao phải có cống, đăng, rào chắn để tránh thất thoát; đáy ao bằng phẳng, n</w:t>
      </w:r>
      <w:r w:rsidR="00626AD3" w:rsidRPr="00D55CFC">
        <w:rPr>
          <w:sz w:val="28"/>
          <w:szCs w:val="28"/>
          <w:lang w:val="vi-VN"/>
        </w:rPr>
        <w:t>ghiêng về phía đường thoát nước;</w:t>
      </w:r>
    </w:p>
    <w:p w14:paraId="7F4A484D" w14:textId="1875F305" w:rsidR="002E33C8" w:rsidRPr="00D55CFC" w:rsidRDefault="00F42EB3" w:rsidP="000C718B">
      <w:pPr>
        <w:spacing w:before="140"/>
        <w:ind w:firstLine="567"/>
        <w:jc w:val="both"/>
        <w:rPr>
          <w:sz w:val="28"/>
          <w:szCs w:val="28"/>
        </w:rPr>
      </w:pPr>
      <w:r w:rsidRPr="00D55CFC">
        <w:rPr>
          <w:sz w:val="28"/>
          <w:szCs w:val="28"/>
        </w:rPr>
        <w:t>d)</w:t>
      </w:r>
      <w:r w:rsidR="002E33C8" w:rsidRPr="00D55CFC">
        <w:rPr>
          <w:sz w:val="28"/>
          <w:szCs w:val="28"/>
        </w:rPr>
        <w:t xml:space="preserve"> </w:t>
      </w:r>
      <w:r w:rsidR="002E33C8" w:rsidRPr="00D55CFC">
        <w:rPr>
          <w:sz w:val="28"/>
          <w:szCs w:val="28"/>
          <w:lang w:val="vi-VN"/>
        </w:rPr>
        <w:t>Đối với các cơ sở có hoạt động nhập khẩu giống thủy sản phải có nơi cách ly kiểm dịch đảm bảo tách biệt với các khu vực nuôi xung quanh và dễ khoanh vùng dập dịch khi có dịch bệnh xảy ra.</w:t>
      </w:r>
    </w:p>
    <w:p w14:paraId="5FC4A895" w14:textId="446635AF" w:rsidR="002E33C8" w:rsidRPr="00D55CFC" w:rsidRDefault="00F42EB3" w:rsidP="000C718B">
      <w:pPr>
        <w:spacing w:before="140"/>
        <w:ind w:firstLine="567"/>
        <w:jc w:val="both"/>
        <w:rPr>
          <w:sz w:val="28"/>
          <w:szCs w:val="28"/>
        </w:rPr>
      </w:pPr>
      <w:r w:rsidRPr="00D55CFC">
        <w:rPr>
          <w:sz w:val="28"/>
          <w:szCs w:val="28"/>
        </w:rPr>
        <w:t>2</w:t>
      </w:r>
      <w:r w:rsidRPr="00D55CFC">
        <w:rPr>
          <w:sz w:val="28"/>
          <w:szCs w:val="28"/>
          <w:lang w:val="vi-VN"/>
        </w:rPr>
        <w:t>. Hệ thống công trình phục vụ quá trình</w:t>
      </w:r>
      <w:r w:rsidR="002E33C8" w:rsidRPr="00D55CFC">
        <w:rPr>
          <w:sz w:val="28"/>
          <w:szCs w:val="28"/>
          <w:lang w:val="vi-VN"/>
        </w:rPr>
        <w:t xml:space="preserve"> nuôi lồng, bè</w:t>
      </w:r>
    </w:p>
    <w:p w14:paraId="16844AA7" w14:textId="77777777" w:rsidR="002E33C8" w:rsidRPr="00D55CFC" w:rsidRDefault="002E33C8" w:rsidP="000C718B">
      <w:pPr>
        <w:spacing w:before="140"/>
        <w:ind w:firstLine="567"/>
        <w:jc w:val="both"/>
        <w:rPr>
          <w:sz w:val="28"/>
          <w:szCs w:val="28"/>
        </w:rPr>
      </w:pPr>
      <w:r w:rsidRPr="00D55CFC">
        <w:rPr>
          <w:sz w:val="28"/>
          <w:szCs w:val="28"/>
          <w:lang w:val="vi-VN"/>
        </w:rPr>
        <w:t>Lồng, bè phải làm bằng các vật liệu chắc chắn, bền, có khả năng chống chịu tốt với môi trường nước, sóng, gió, chất khử trùng tiêu độc. Thiết kế dễ làm vệ sinh, khử trùng, dễ di rời, lắp đặt. Các lồng, bè phải đặt so le để không gây cản trở dòng chảy.</w:t>
      </w:r>
    </w:p>
    <w:p w14:paraId="6C309912" w14:textId="6841D794" w:rsidR="002E33C8" w:rsidRPr="00D55CFC" w:rsidRDefault="008602DA" w:rsidP="000C718B">
      <w:pPr>
        <w:spacing w:before="140"/>
        <w:ind w:firstLine="567"/>
        <w:jc w:val="both"/>
        <w:rPr>
          <w:sz w:val="28"/>
          <w:szCs w:val="28"/>
        </w:rPr>
      </w:pPr>
      <w:r w:rsidRPr="00D55CFC">
        <w:rPr>
          <w:sz w:val="28"/>
          <w:szCs w:val="28"/>
          <w:lang w:val="vi-VN"/>
        </w:rPr>
        <w:t>3</w:t>
      </w:r>
      <w:r w:rsidR="002E33C8" w:rsidRPr="00D55CFC">
        <w:rPr>
          <w:sz w:val="28"/>
          <w:szCs w:val="28"/>
          <w:lang w:val="vi-VN"/>
        </w:rPr>
        <w:t>. Hệ thống cấp và thoát nước (áp dụng đối với hoạt động nuôi ao, đầm)</w:t>
      </w:r>
    </w:p>
    <w:p w14:paraId="1F6D2E6B" w14:textId="2213C0BB" w:rsidR="002E33C8" w:rsidRPr="00D55CFC" w:rsidRDefault="002E33C8" w:rsidP="000C718B">
      <w:pPr>
        <w:spacing w:before="140"/>
        <w:ind w:firstLine="567"/>
        <w:jc w:val="both"/>
        <w:rPr>
          <w:sz w:val="28"/>
          <w:szCs w:val="28"/>
        </w:rPr>
      </w:pPr>
      <w:r w:rsidRPr="00D55CFC">
        <w:rPr>
          <w:sz w:val="28"/>
          <w:szCs w:val="28"/>
        </w:rPr>
        <w:t xml:space="preserve">a) </w:t>
      </w:r>
      <w:r w:rsidRPr="00D55CFC">
        <w:rPr>
          <w:sz w:val="28"/>
          <w:szCs w:val="28"/>
          <w:lang w:val="vi-VN"/>
        </w:rPr>
        <w:t>Hệ thống xử lý nước cấp như ao chứa, ao lắng, hệ thống lọc nước phải đảm bảo thích hợp và theo các quy định hiện hành đối với từng đối</w:t>
      </w:r>
      <w:r w:rsidR="00626AD3" w:rsidRPr="00D55CFC">
        <w:rPr>
          <w:sz w:val="28"/>
          <w:szCs w:val="28"/>
          <w:lang w:val="vi-VN"/>
        </w:rPr>
        <w:t xml:space="preserve"> tượng nuôi;</w:t>
      </w:r>
    </w:p>
    <w:p w14:paraId="3A9A817C" w14:textId="1CE9E870" w:rsidR="002E33C8" w:rsidRPr="00D55CFC" w:rsidRDefault="002E33C8" w:rsidP="000C718B">
      <w:pPr>
        <w:spacing w:before="140"/>
        <w:ind w:firstLine="567"/>
        <w:jc w:val="both"/>
        <w:rPr>
          <w:sz w:val="28"/>
          <w:szCs w:val="28"/>
        </w:rPr>
      </w:pPr>
      <w:r w:rsidRPr="00D55CFC">
        <w:rPr>
          <w:sz w:val="28"/>
          <w:szCs w:val="28"/>
        </w:rPr>
        <w:t xml:space="preserve">b) </w:t>
      </w:r>
      <w:r w:rsidRPr="00D55CFC">
        <w:rPr>
          <w:sz w:val="28"/>
          <w:szCs w:val="28"/>
          <w:lang w:val="vi-VN"/>
        </w:rPr>
        <w:t>Phải có hệ thống cấp và thoát nước riêng biệt. Chỉ sử dụng nước nuôi từ các bể, ao nuôi khác khi đã qu</w:t>
      </w:r>
      <w:r w:rsidR="00626AD3" w:rsidRPr="00D55CFC">
        <w:rPr>
          <w:sz w:val="28"/>
          <w:szCs w:val="28"/>
          <w:lang w:val="vi-VN"/>
        </w:rPr>
        <w:t>a xử lý đạt tiêu chuẩn quy định;</w:t>
      </w:r>
    </w:p>
    <w:p w14:paraId="546637E1" w14:textId="51934BC2" w:rsidR="002E33C8" w:rsidRPr="00D55CFC" w:rsidRDefault="002E33C8" w:rsidP="000C718B">
      <w:pPr>
        <w:spacing w:before="140"/>
        <w:ind w:firstLine="567"/>
        <w:jc w:val="both"/>
        <w:rPr>
          <w:sz w:val="28"/>
          <w:szCs w:val="28"/>
        </w:rPr>
      </w:pPr>
      <w:r w:rsidRPr="00D55CFC">
        <w:rPr>
          <w:sz w:val="28"/>
          <w:szCs w:val="28"/>
        </w:rPr>
        <w:t xml:space="preserve">c) </w:t>
      </w:r>
      <w:r w:rsidRPr="00D55CFC">
        <w:rPr>
          <w:sz w:val="28"/>
          <w:szCs w:val="28"/>
          <w:lang w:val="vi-VN"/>
        </w:rPr>
        <w:t>Hệ thống đường dẫn nước thải phải phải xây chìm, có nắp đậy kín, đảm bảo không rò rỉ; phải thoát nước nhanh, không ứ đọng trong quá trình sản xuất, dễ làm vệ sinh, khôn</w:t>
      </w:r>
      <w:r w:rsidR="00626AD3" w:rsidRPr="00D55CFC">
        <w:rPr>
          <w:sz w:val="28"/>
          <w:szCs w:val="28"/>
          <w:lang w:val="vi-VN"/>
        </w:rPr>
        <w:t>g gây mùi và ô nhiễm môi trường;</w:t>
      </w:r>
    </w:p>
    <w:p w14:paraId="707A97AA" w14:textId="77777777" w:rsidR="002E33C8" w:rsidRPr="00D55CFC" w:rsidRDefault="002E33C8" w:rsidP="000C718B">
      <w:pPr>
        <w:spacing w:before="140"/>
        <w:ind w:firstLine="567"/>
        <w:jc w:val="both"/>
        <w:rPr>
          <w:sz w:val="28"/>
          <w:szCs w:val="28"/>
        </w:rPr>
      </w:pPr>
      <w:r w:rsidRPr="00D55CFC">
        <w:rPr>
          <w:sz w:val="28"/>
          <w:szCs w:val="28"/>
        </w:rPr>
        <w:t xml:space="preserve">d) </w:t>
      </w:r>
      <w:r w:rsidRPr="00D55CFC">
        <w:rPr>
          <w:sz w:val="28"/>
          <w:szCs w:val="28"/>
          <w:lang w:val="vi-VN"/>
        </w:rPr>
        <w:t>Việc thoát nước đối với cơ sở nuôi phải theo những quy định chung của vùng nuôi, không gây ô nhiễm cho các cơ sở nuôi khác.</w:t>
      </w:r>
    </w:p>
    <w:p w14:paraId="2A19484D" w14:textId="39133467" w:rsidR="002E33C8" w:rsidRPr="00D55CFC" w:rsidRDefault="00A864B4" w:rsidP="000C718B">
      <w:pPr>
        <w:spacing w:before="140"/>
        <w:ind w:firstLine="567"/>
        <w:jc w:val="both"/>
        <w:rPr>
          <w:sz w:val="28"/>
          <w:szCs w:val="28"/>
        </w:rPr>
      </w:pPr>
      <w:r w:rsidRPr="00D55CFC">
        <w:rPr>
          <w:sz w:val="28"/>
          <w:szCs w:val="28"/>
          <w:lang w:val="vi-VN"/>
        </w:rPr>
        <w:t>4</w:t>
      </w:r>
      <w:r w:rsidR="002E33C8" w:rsidRPr="00D55CFC">
        <w:rPr>
          <w:sz w:val="28"/>
          <w:szCs w:val="28"/>
          <w:lang w:val="vi-VN"/>
        </w:rPr>
        <w:t>. Dụng cụ, thiết bị phục vụ quá trình nuôi</w:t>
      </w:r>
    </w:p>
    <w:p w14:paraId="26F7690C" w14:textId="621AA095" w:rsidR="002E33C8" w:rsidRPr="00D55CFC" w:rsidRDefault="002E33C8" w:rsidP="000C718B">
      <w:pPr>
        <w:spacing w:before="100"/>
        <w:ind w:firstLine="567"/>
        <w:jc w:val="both"/>
        <w:rPr>
          <w:sz w:val="28"/>
          <w:szCs w:val="28"/>
        </w:rPr>
      </w:pPr>
      <w:r w:rsidRPr="00D55CFC">
        <w:rPr>
          <w:sz w:val="28"/>
          <w:szCs w:val="28"/>
        </w:rPr>
        <w:lastRenderedPageBreak/>
        <w:t xml:space="preserve">a) </w:t>
      </w:r>
      <w:r w:rsidRPr="00D55CFC">
        <w:rPr>
          <w:sz w:val="28"/>
          <w:szCs w:val="28"/>
          <w:lang w:val="vi-VN"/>
        </w:rPr>
        <w:t xml:space="preserve">Dụng cụ, thiết bị sử dụng trong quá trình nuôi phải được sử dụng riêng cho từng ao, bể, lồng, bè nuôi; phải đảm bảo bền, nhẵn, không độc, tiện lợi, dễ </w:t>
      </w:r>
      <w:r w:rsidR="00A864B4" w:rsidRPr="00D55CFC">
        <w:rPr>
          <w:sz w:val="28"/>
          <w:szCs w:val="28"/>
          <w:lang w:val="vi-VN"/>
        </w:rPr>
        <w:t>làm vệ sinh tiêu độc, khử trùng;</w:t>
      </w:r>
    </w:p>
    <w:p w14:paraId="7C85B83D" w14:textId="41DC702B" w:rsidR="002E33C8" w:rsidRPr="00D55CFC" w:rsidRDefault="002E33C8" w:rsidP="000C718B">
      <w:pPr>
        <w:spacing w:before="100"/>
        <w:ind w:firstLine="567"/>
        <w:jc w:val="both"/>
        <w:rPr>
          <w:sz w:val="28"/>
          <w:szCs w:val="28"/>
        </w:rPr>
      </w:pPr>
      <w:r w:rsidRPr="00D55CFC">
        <w:rPr>
          <w:sz w:val="28"/>
          <w:szCs w:val="28"/>
        </w:rPr>
        <w:t xml:space="preserve">b) </w:t>
      </w:r>
      <w:r w:rsidRPr="00D55CFC">
        <w:rPr>
          <w:sz w:val="28"/>
          <w:szCs w:val="28"/>
          <w:lang w:val="vi-VN"/>
        </w:rPr>
        <w:t>Dụng cụ chứa động vật thủy sản phải được làm bằng vật liệu thích hợp, đảm bảo không để lọt nước và chất thải ra môi trường trong quá trình vận chuyển, dễ vệ sinh, khử trùng, tiêu độc và đáp ứng các yêu cầu kỹ thu</w:t>
      </w:r>
      <w:r w:rsidR="00A864B4" w:rsidRPr="00D55CFC">
        <w:rPr>
          <w:sz w:val="28"/>
          <w:szCs w:val="28"/>
          <w:lang w:val="vi-VN"/>
        </w:rPr>
        <w:t>ật khác theo quy định hiện hành;</w:t>
      </w:r>
    </w:p>
    <w:p w14:paraId="30F9F5EB" w14:textId="77777777" w:rsidR="002E33C8" w:rsidRPr="00D55CFC" w:rsidRDefault="002E33C8" w:rsidP="000C718B">
      <w:pPr>
        <w:spacing w:before="100"/>
        <w:ind w:firstLine="567"/>
        <w:jc w:val="both"/>
        <w:rPr>
          <w:sz w:val="28"/>
          <w:szCs w:val="28"/>
        </w:rPr>
      </w:pPr>
      <w:r w:rsidRPr="00D55CFC">
        <w:rPr>
          <w:sz w:val="28"/>
          <w:szCs w:val="28"/>
        </w:rPr>
        <w:t xml:space="preserve">c) </w:t>
      </w:r>
      <w:r w:rsidRPr="00D55CFC">
        <w:rPr>
          <w:sz w:val="28"/>
          <w:szCs w:val="28"/>
          <w:lang w:val="vi-VN"/>
        </w:rPr>
        <w:t>Động cơ và thiết bị truyền động của hệ thống sục khí hoặc quạt nước trong khu vực nuôi phải đảm bảo không rò rỉ xăng, dầu vào trong nguồn nước và các ao chứa lắng, ao nuôi.</w:t>
      </w:r>
    </w:p>
    <w:p w14:paraId="005C18A8" w14:textId="30CE3666" w:rsidR="002E33C8" w:rsidRPr="00D55CFC" w:rsidRDefault="007F68E4" w:rsidP="000C718B">
      <w:pPr>
        <w:spacing w:before="100"/>
        <w:ind w:firstLine="567"/>
        <w:jc w:val="both"/>
        <w:rPr>
          <w:sz w:val="28"/>
          <w:szCs w:val="28"/>
        </w:rPr>
      </w:pPr>
      <w:r w:rsidRPr="00D55CFC">
        <w:rPr>
          <w:sz w:val="28"/>
          <w:szCs w:val="28"/>
          <w:lang w:val="vi-VN"/>
        </w:rPr>
        <w:t>5</w:t>
      </w:r>
      <w:r w:rsidR="002E33C8" w:rsidRPr="00D55CFC">
        <w:rPr>
          <w:sz w:val="28"/>
          <w:szCs w:val="28"/>
          <w:lang w:val="vi-VN"/>
        </w:rPr>
        <w:t>. Nước thải, chất thải và hệ thống xử lý nước thải</w:t>
      </w:r>
    </w:p>
    <w:p w14:paraId="10705882" w14:textId="0970124C" w:rsidR="004D452B" w:rsidRPr="00D55CFC" w:rsidRDefault="002E33C8" w:rsidP="000C718B">
      <w:pPr>
        <w:spacing w:before="100"/>
        <w:ind w:firstLine="567"/>
        <w:jc w:val="both"/>
        <w:rPr>
          <w:sz w:val="28"/>
          <w:szCs w:val="28"/>
          <w:lang w:val="vi-VN"/>
        </w:rPr>
      </w:pPr>
      <w:r w:rsidRPr="00D55CFC">
        <w:rPr>
          <w:sz w:val="28"/>
          <w:szCs w:val="28"/>
        </w:rPr>
        <w:t xml:space="preserve">a) </w:t>
      </w:r>
      <w:r w:rsidRPr="00D55CFC">
        <w:rPr>
          <w:sz w:val="28"/>
          <w:szCs w:val="28"/>
          <w:lang w:val="vi-VN"/>
        </w:rPr>
        <w:t xml:space="preserve">Ao xử lý nước thải phải có cao trình đáy thấp hơn so với cao trình đáy của hệ thống ao nuôi để tránh </w:t>
      </w:r>
      <w:r w:rsidR="004D452B" w:rsidRPr="00D55CFC">
        <w:rPr>
          <w:sz w:val="28"/>
          <w:szCs w:val="28"/>
        </w:rPr>
        <w:t>nước thải ngấm và rỉ</w:t>
      </w:r>
      <w:r w:rsidR="00111716" w:rsidRPr="00D55CFC">
        <w:rPr>
          <w:sz w:val="28"/>
          <w:szCs w:val="28"/>
        </w:rPr>
        <w:t xml:space="preserve"> qua ao nuôi</w:t>
      </w:r>
      <w:r w:rsidRPr="00D55CFC">
        <w:rPr>
          <w:sz w:val="28"/>
          <w:szCs w:val="28"/>
          <w:lang w:val="vi-VN"/>
        </w:rPr>
        <w:t xml:space="preserve">, phải cách biệt với khu vực nuôi và nguồn </w:t>
      </w:r>
      <w:r w:rsidR="00111716" w:rsidRPr="00D55CFC">
        <w:rPr>
          <w:sz w:val="28"/>
          <w:szCs w:val="28"/>
          <w:lang w:val="vi-VN"/>
        </w:rPr>
        <w:t>nước dưới đất</w:t>
      </w:r>
      <w:r w:rsidRPr="00D55CFC">
        <w:rPr>
          <w:sz w:val="28"/>
          <w:szCs w:val="28"/>
          <w:lang w:val="vi-VN"/>
        </w:rPr>
        <w:t xml:space="preserve"> </w:t>
      </w:r>
      <w:r w:rsidR="007F68E4" w:rsidRPr="00D55CFC">
        <w:rPr>
          <w:sz w:val="28"/>
          <w:szCs w:val="28"/>
          <w:lang w:val="vi-VN"/>
        </w:rPr>
        <w:t>để tránh lây nhiễm chéo;</w:t>
      </w:r>
    </w:p>
    <w:p w14:paraId="478249DF" w14:textId="056CC416" w:rsidR="002E33C8" w:rsidRPr="00D55CFC" w:rsidRDefault="002E33C8" w:rsidP="000C718B">
      <w:pPr>
        <w:spacing w:before="100"/>
        <w:ind w:firstLine="567"/>
        <w:jc w:val="both"/>
        <w:rPr>
          <w:sz w:val="28"/>
          <w:szCs w:val="28"/>
        </w:rPr>
      </w:pPr>
      <w:r w:rsidRPr="00D55CFC">
        <w:rPr>
          <w:sz w:val="28"/>
          <w:szCs w:val="28"/>
        </w:rPr>
        <w:t xml:space="preserve">b) </w:t>
      </w:r>
      <w:r w:rsidRPr="00D55CFC">
        <w:rPr>
          <w:sz w:val="28"/>
          <w:szCs w:val="28"/>
          <w:lang w:val="vi-VN"/>
        </w:rPr>
        <w:t>Nước thải trước khi thải ra môi trường phải được xử lý khô</w:t>
      </w:r>
      <w:r w:rsidR="007362C8" w:rsidRPr="00D55CFC">
        <w:rPr>
          <w:sz w:val="28"/>
          <w:szCs w:val="28"/>
          <w:lang w:val="vi-VN"/>
        </w:rPr>
        <w:t>ng vượt quá giới hạn cho phép (</w:t>
      </w:r>
      <w:r w:rsidR="007362C8" w:rsidRPr="00D55CFC">
        <w:rPr>
          <w:sz w:val="28"/>
          <w:szCs w:val="28"/>
        </w:rPr>
        <w:t>P</w:t>
      </w:r>
      <w:r w:rsidRPr="00D55CFC">
        <w:rPr>
          <w:sz w:val="28"/>
          <w:szCs w:val="28"/>
          <w:lang w:val="vi-VN"/>
        </w:rPr>
        <w:t xml:space="preserve">hụ lục II) và các quy định hiện hành. Nước thải sinh hoạt trong cơ sở nuôi phải được xử lý trong </w:t>
      </w:r>
      <w:r w:rsidR="00D50A26" w:rsidRPr="00D55CFC">
        <w:rPr>
          <w:sz w:val="28"/>
          <w:szCs w:val="28"/>
        </w:rPr>
        <w:t>bể</w:t>
      </w:r>
      <w:r w:rsidRPr="00D55CFC">
        <w:rPr>
          <w:sz w:val="28"/>
          <w:szCs w:val="28"/>
          <w:lang w:val="vi-VN"/>
        </w:rPr>
        <w:t xml:space="preserve"> tự hoại. Không được để nước bẩn chảy vào các ao, đầm nuôi, ao lắng hoặc kênh dẫn nước và bất kỳ thủy vực</w:t>
      </w:r>
      <w:r w:rsidR="007F68E4" w:rsidRPr="00D55CFC">
        <w:rPr>
          <w:sz w:val="28"/>
          <w:szCs w:val="28"/>
          <w:lang w:val="vi-VN"/>
        </w:rPr>
        <w:t xml:space="preserve"> tự nhiên nào;</w:t>
      </w:r>
    </w:p>
    <w:p w14:paraId="6C58C67A" w14:textId="760DDB92" w:rsidR="002E33C8" w:rsidRPr="00D55CFC" w:rsidRDefault="002E33C8" w:rsidP="000C718B">
      <w:pPr>
        <w:spacing w:before="100"/>
        <w:ind w:firstLine="567"/>
        <w:jc w:val="both"/>
        <w:rPr>
          <w:sz w:val="28"/>
          <w:szCs w:val="28"/>
        </w:rPr>
      </w:pPr>
      <w:r w:rsidRPr="00D55CFC">
        <w:rPr>
          <w:sz w:val="28"/>
          <w:szCs w:val="28"/>
        </w:rPr>
        <w:t xml:space="preserve"> </w:t>
      </w:r>
      <w:r w:rsidRPr="00D55CFC">
        <w:rPr>
          <w:sz w:val="28"/>
          <w:szCs w:val="28"/>
        </w:rPr>
        <w:tab/>
        <w:t xml:space="preserve">c) </w:t>
      </w:r>
      <w:r w:rsidRPr="00D55CFC">
        <w:rPr>
          <w:sz w:val="28"/>
          <w:szCs w:val="28"/>
          <w:lang w:val="vi-VN"/>
        </w:rPr>
        <w:t>Khi có bệnh xảy ra, cơ sở không được thải nước trong ao nuôi hoặc phải xử lý tiêu diệt mầm bệnh trư</w:t>
      </w:r>
      <w:r w:rsidR="007F68E4" w:rsidRPr="00D55CFC">
        <w:rPr>
          <w:sz w:val="28"/>
          <w:szCs w:val="28"/>
          <w:lang w:val="vi-VN"/>
        </w:rPr>
        <w:t>ớc khi thải ra môi trường ngoài;</w:t>
      </w:r>
    </w:p>
    <w:p w14:paraId="24C327B0" w14:textId="73E8D594" w:rsidR="002E33C8" w:rsidRPr="00D55CFC" w:rsidRDefault="002E33C8" w:rsidP="000C718B">
      <w:pPr>
        <w:spacing w:before="100"/>
        <w:ind w:firstLine="567"/>
        <w:jc w:val="both"/>
        <w:rPr>
          <w:sz w:val="28"/>
          <w:szCs w:val="28"/>
          <w:lang w:val="vi-VN"/>
        </w:rPr>
      </w:pPr>
      <w:r w:rsidRPr="00D55CFC">
        <w:rPr>
          <w:sz w:val="28"/>
          <w:szCs w:val="28"/>
          <w:lang w:val="vi-VN"/>
        </w:rPr>
        <w:t>d) Bùn thải trong quá trình nuôi phải thu gom và đổ vào nơi quy định để xử lý tránh gây ô nhiễm cho vùng</w:t>
      </w:r>
      <w:r w:rsidR="007F68E4" w:rsidRPr="00D55CFC">
        <w:rPr>
          <w:sz w:val="28"/>
          <w:szCs w:val="28"/>
          <w:lang w:val="vi-VN"/>
        </w:rPr>
        <w:t xml:space="preserve"> nuôi;</w:t>
      </w:r>
    </w:p>
    <w:p w14:paraId="3EC2DCE6" w14:textId="7AEC465A" w:rsidR="00B9472A" w:rsidRPr="00D55CFC" w:rsidRDefault="007B3BAA" w:rsidP="000C718B">
      <w:pPr>
        <w:spacing w:before="100"/>
        <w:ind w:firstLine="567"/>
        <w:jc w:val="both"/>
        <w:rPr>
          <w:sz w:val="28"/>
          <w:szCs w:val="28"/>
        </w:rPr>
      </w:pPr>
      <w:r w:rsidRPr="00D55CFC">
        <w:rPr>
          <w:sz w:val="28"/>
          <w:szCs w:val="28"/>
        </w:rPr>
        <w:t>đ</w:t>
      </w:r>
      <w:r w:rsidR="00655D77" w:rsidRPr="00D55CFC">
        <w:rPr>
          <w:sz w:val="28"/>
          <w:szCs w:val="28"/>
        </w:rPr>
        <w:t xml:space="preserve">) </w:t>
      </w:r>
      <w:r w:rsidR="00B9472A" w:rsidRPr="00D55CFC">
        <w:rPr>
          <w:sz w:val="28"/>
          <w:szCs w:val="28"/>
        </w:rPr>
        <w:t xml:space="preserve">Các chất thải rắn, chất thải hữu cơ trong quá trình nuôi phải thu gom, phân loại, lưu giữ </w:t>
      </w:r>
      <w:r w:rsidR="00655D77" w:rsidRPr="00D55CFC">
        <w:rPr>
          <w:sz w:val="28"/>
          <w:szCs w:val="28"/>
        </w:rPr>
        <w:t xml:space="preserve">trong </w:t>
      </w:r>
      <w:r w:rsidR="00B9472A" w:rsidRPr="00D55CFC">
        <w:rPr>
          <w:sz w:val="28"/>
          <w:szCs w:val="28"/>
        </w:rPr>
        <w:t>thùng chứa đảm bảo an toàn, đặt đúng vị trí quy định, thuận tiện cho các hoạt động nuôi, không gây ô nhiễm môi trường và ảnh hưởng xấu đến nguồn nước</w:t>
      </w:r>
      <w:r w:rsidR="007F68E4" w:rsidRPr="00D55CFC">
        <w:rPr>
          <w:sz w:val="28"/>
          <w:szCs w:val="28"/>
        </w:rPr>
        <w:t>;</w:t>
      </w:r>
    </w:p>
    <w:p w14:paraId="53E2439A" w14:textId="0EC6528C" w:rsidR="002E33C8" w:rsidRPr="00D55CFC" w:rsidRDefault="007B3BAA" w:rsidP="000C718B">
      <w:pPr>
        <w:spacing w:before="100"/>
        <w:ind w:firstLine="567"/>
        <w:jc w:val="both"/>
        <w:rPr>
          <w:sz w:val="28"/>
          <w:szCs w:val="28"/>
        </w:rPr>
      </w:pPr>
      <w:r w:rsidRPr="00D55CFC">
        <w:rPr>
          <w:sz w:val="28"/>
          <w:szCs w:val="28"/>
        </w:rPr>
        <w:t>e</w:t>
      </w:r>
      <w:r w:rsidR="002E33C8" w:rsidRPr="00D55CFC">
        <w:rPr>
          <w:sz w:val="28"/>
          <w:szCs w:val="28"/>
        </w:rPr>
        <w:t xml:space="preserve">) </w:t>
      </w:r>
      <w:r w:rsidR="002E33C8" w:rsidRPr="00D55CFC">
        <w:rPr>
          <w:sz w:val="28"/>
          <w:szCs w:val="28"/>
          <w:lang w:val="vi-VN"/>
        </w:rPr>
        <w:t>Đối với cơ sở nuôi thủy sản lồng, bè: mỗi cơ sở phải lắp đặt thùng rác và chuyển đến nơi thu rác tập trung. Nếu chưa có tổ chức thu gom rác tập trung thì các cơ sở phải có biện pháp xử lý đảm bảo không gây ô nhiễm môi trường và ảnh hưởng xấu đến nguồn nước. Không tùy tiện xả rác, thức ăn ôi thiu xuống khu vực lồng bè và môi trường xung quanh.</w:t>
      </w:r>
    </w:p>
    <w:p w14:paraId="2A485DF6" w14:textId="17F9389B" w:rsidR="002E33C8" w:rsidRPr="00D55CFC" w:rsidRDefault="00536472" w:rsidP="000C718B">
      <w:pPr>
        <w:spacing w:before="100"/>
        <w:ind w:firstLine="567"/>
        <w:jc w:val="both"/>
        <w:rPr>
          <w:sz w:val="28"/>
          <w:szCs w:val="28"/>
        </w:rPr>
      </w:pPr>
      <w:r w:rsidRPr="00D55CFC">
        <w:rPr>
          <w:sz w:val="28"/>
          <w:szCs w:val="28"/>
          <w:lang w:val="vi-VN"/>
        </w:rPr>
        <w:t>6</w:t>
      </w:r>
      <w:r w:rsidR="002E33C8" w:rsidRPr="00D55CFC">
        <w:rPr>
          <w:sz w:val="28"/>
          <w:szCs w:val="28"/>
          <w:lang w:val="vi-VN"/>
        </w:rPr>
        <w:t>. Kho ng</w:t>
      </w:r>
      <w:r w:rsidR="00DC359F" w:rsidRPr="00D55CFC">
        <w:rPr>
          <w:sz w:val="28"/>
          <w:szCs w:val="28"/>
          <w:lang w:val="vi-VN"/>
        </w:rPr>
        <w:t>uyên vật liệu</w:t>
      </w:r>
    </w:p>
    <w:p w14:paraId="3549793D" w14:textId="6163BDD6" w:rsidR="002E33C8" w:rsidRPr="00D55CFC" w:rsidRDefault="002E33C8" w:rsidP="000C718B">
      <w:pPr>
        <w:spacing w:before="100"/>
        <w:ind w:firstLine="567"/>
        <w:jc w:val="both"/>
        <w:rPr>
          <w:sz w:val="28"/>
          <w:szCs w:val="28"/>
        </w:rPr>
      </w:pPr>
      <w:r w:rsidRPr="00D55CFC">
        <w:rPr>
          <w:sz w:val="28"/>
          <w:szCs w:val="28"/>
        </w:rPr>
        <w:t>a)</w:t>
      </w:r>
      <w:r w:rsidRPr="00D55CFC">
        <w:rPr>
          <w:sz w:val="28"/>
          <w:szCs w:val="28"/>
          <w:lang w:val="vi-VN"/>
        </w:rPr>
        <w:t xml:space="preserve"> Kho nguyên vật liệu trong cơ sở nuôi trồng thủy sản phải kín nhưng dễ thông gió, ngăn được côn trù</w:t>
      </w:r>
      <w:r w:rsidR="00536472" w:rsidRPr="00D55CFC">
        <w:rPr>
          <w:sz w:val="28"/>
          <w:szCs w:val="28"/>
          <w:lang w:val="vi-VN"/>
        </w:rPr>
        <w:t>ng và động vật gây hại xâm nhập;</w:t>
      </w:r>
    </w:p>
    <w:p w14:paraId="5EBCEEF4" w14:textId="43E0F646" w:rsidR="002E33C8" w:rsidRPr="00D55CFC" w:rsidRDefault="002E33C8" w:rsidP="000C718B">
      <w:pPr>
        <w:spacing w:before="100"/>
        <w:ind w:firstLine="567"/>
        <w:jc w:val="both"/>
        <w:rPr>
          <w:sz w:val="28"/>
          <w:szCs w:val="28"/>
        </w:rPr>
      </w:pPr>
      <w:r w:rsidRPr="00D55CFC">
        <w:rPr>
          <w:sz w:val="28"/>
          <w:szCs w:val="28"/>
        </w:rPr>
        <w:t>b)</w:t>
      </w:r>
      <w:r w:rsidRPr="00D55CFC">
        <w:rPr>
          <w:sz w:val="28"/>
          <w:szCs w:val="28"/>
          <w:lang w:val="vi-VN"/>
        </w:rPr>
        <w:t xml:space="preserve"> Kệ để nguyên vật liệu trong kho phải cao cách mặt đất (hoặc nền) ít nhất 0,3 m </w:t>
      </w:r>
      <w:r w:rsidR="00536472" w:rsidRPr="00D55CFC">
        <w:rPr>
          <w:sz w:val="28"/>
          <w:szCs w:val="28"/>
          <w:lang w:val="vi-VN"/>
        </w:rPr>
        <w:t>và đặt cách tường ít nhất 0,3 m;</w:t>
      </w:r>
    </w:p>
    <w:p w14:paraId="1127DFA9" w14:textId="5364D921" w:rsidR="002E33C8" w:rsidRPr="00D55CFC" w:rsidRDefault="002E33C8" w:rsidP="000C718B">
      <w:pPr>
        <w:spacing w:before="100"/>
        <w:ind w:firstLine="567"/>
        <w:jc w:val="both"/>
        <w:rPr>
          <w:sz w:val="28"/>
          <w:szCs w:val="28"/>
        </w:rPr>
      </w:pPr>
      <w:r w:rsidRPr="00D55CFC">
        <w:rPr>
          <w:sz w:val="28"/>
          <w:szCs w:val="28"/>
        </w:rPr>
        <w:t>c)</w:t>
      </w:r>
      <w:r w:rsidRPr="00D55CFC">
        <w:rPr>
          <w:sz w:val="28"/>
          <w:szCs w:val="28"/>
          <w:lang w:val="vi-VN"/>
        </w:rPr>
        <w:t xml:space="preserve"> Trong kho phải có các khu vực riêng biệt để chứa thức ăn, hóa chất và thuốc phòng trị bệ</w:t>
      </w:r>
      <w:r w:rsidR="00536472" w:rsidRPr="00D55CFC">
        <w:rPr>
          <w:sz w:val="28"/>
          <w:szCs w:val="28"/>
          <w:lang w:val="vi-VN"/>
        </w:rPr>
        <w:t>nh sử dụng trong quá trình nuôi;</w:t>
      </w:r>
    </w:p>
    <w:p w14:paraId="41BC01C7" w14:textId="68D865D1" w:rsidR="002E33C8" w:rsidRPr="00D55CFC" w:rsidRDefault="002E33C8" w:rsidP="000C718B">
      <w:pPr>
        <w:spacing w:before="100"/>
        <w:ind w:firstLine="567"/>
        <w:jc w:val="both"/>
        <w:rPr>
          <w:sz w:val="28"/>
          <w:szCs w:val="28"/>
        </w:rPr>
      </w:pPr>
      <w:r w:rsidRPr="00D55CFC">
        <w:rPr>
          <w:sz w:val="28"/>
          <w:szCs w:val="28"/>
          <w:lang w:val="vi-VN"/>
        </w:rPr>
        <w:t>d) Kho chứa xăng, dầu phải được bố trí cách biệt với nguồn nước cấp vào các ao nuôi để tránh gây nhiễm bẩn, có trang bị đầy đủ các thiết bị phòn</w:t>
      </w:r>
      <w:r w:rsidR="00536472" w:rsidRPr="00D55CFC">
        <w:rPr>
          <w:sz w:val="28"/>
          <w:szCs w:val="28"/>
          <w:lang w:val="vi-VN"/>
        </w:rPr>
        <w:t>g cháy, chữa cháy theo quy định;</w:t>
      </w:r>
    </w:p>
    <w:p w14:paraId="649D0FA6" w14:textId="6987125B" w:rsidR="002E33C8" w:rsidRPr="00D55CFC" w:rsidRDefault="00235D39" w:rsidP="00D55CFC">
      <w:pPr>
        <w:spacing w:before="120"/>
        <w:ind w:firstLine="567"/>
        <w:jc w:val="both"/>
        <w:rPr>
          <w:sz w:val="28"/>
          <w:szCs w:val="28"/>
        </w:rPr>
      </w:pPr>
      <w:r w:rsidRPr="00D55CFC">
        <w:rPr>
          <w:sz w:val="28"/>
          <w:szCs w:val="28"/>
        </w:rPr>
        <w:lastRenderedPageBreak/>
        <w:t>đ</w:t>
      </w:r>
      <w:r w:rsidR="002E33C8" w:rsidRPr="00D55CFC">
        <w:rPr>
          <w:sz w:val="28"/>
          <w:szCs w:val="28"/>
        </w:rPr>
        <w:t>)</w:t>
      </w:r>
      <w:r w:rsidR="002E33C8" w:rsidRPr="00D55CFC">
        <w:rPr>
          <w:sz w:val="28"/>
          <w:szCs w:val="28"/>
          <w:lang w:val="vi-VN"/>
        </w:rPr>
        <w:t xml:space="preserve"> Nền nhà kho phải được làm bằng vật liệu cứng, nhẵn, không thấm nước, dễ vệ</w:t>
      </w:r>
      <w:r w:rsidR="000C31F9" w:rsidRPr="00D55CFC">
        <w:rPr>
          <w:sz w:val="28"/>
          <w:szCs w:val="28"/>
          <w:lang w:val="vi-VN"/>
        </w:rPr>
        <w:t xml:space="preserve"> sinh, dễ thoát nước, khử trùng;</w:t>
      </w:r>
    </w:p>
    <w:p w14:paraId="3A563AE8" w14:textId="67E070F4" w:rsidR="002E33C8" w:rsidRPr="00D55CFC" w:rsidRDefault="00235D39" w:rsidP="00D55CFC">
      <w:pPr>
        <w:spacing w:before="120"/>
        <w:ind w:firstLine="567"/>
        <w:jc w:val="both"/>
        <w:rPr>
          <w:sz w:val="28"/>
          <w:szCs w:val="28"/>
        </w:rPr>
      </w:pPr>
      <w:r w:rsidRPr="00D55CFC">
        <w:rPr>
          <w:sz w:val="28"/>
          <w:szCs w:val="28"/>
        </w:rPr>
        <w:t>e</w:t>
      </w:r>
      <w:r w:rsidR="002E33C8" w:rsidRPr="00D55CFC">
        <w:rPr>
          <w:sz w:val="28"/>
          <w:szCs w:val="28"/>
        </w:rPr>
        <w:t>)</w:t>
      </w:r>
      <w:r w:rsidR="002E33C8" w:rsidRPr="00D55CFC">
        <w:rPr>
          <w:sz w:val="28"/>
          <w:szCs w:val="28"/>
          <w:lang w:val="vi-VN"/>
        </w:rPr>
        <w:t xml:space="preserve"> Nhà vệ sinh</w:t>
      </w:r>
      <w:r w:rsidR="00536472" w:rsidRPr="00D55CFC">
        <w:rPr>
          <w:sz w:val="28"/>
          <w:szCs w:val="28"/>
        </w:rPr>
        <w:t>:</w:t>
      </w:r>
      <w:r w:rsidR="00095116" w:rsidRPr="00D55CFC">
        <w:rPr>
          <w:sz w:val="28"/>
          <w:szCs w:val="28"/>
        </w:rPr>
        <w:t xml:space="preserve"> C</w:t>
      </w:r>
      <w:r w:rsidR="002E33C8" w:rsidRPr="00D55CFC">
        <w:rPr>
          <w:sz w:val="28"/>
          <w:szCs w:val="28"/>
          <w:lang w:val="vi-VN"/>
        </w:rPr>
        <w:t>ơ sở nuôi trồng thủy sản thương phẩm ao, đầm</w:t>
      </w:r>
      <w:r w:rsidR="00C14F60" w:rsidRPr="00D55CFC">
        <w:rPr>
          <w:sz w:val="28"/>
          <w:szCs w:val="28"/>
        </w:rPr>
        <w:t xml:space="preserve"> </w:t>
      </w:r>
      <w:r w:rsidR="00C14F60" w:rsidRPr="00D55CFC">
        <w:rPr>
          <w:sz w:val="28"/>
          <w:szCs w:val="28"/>
          <w:lang w:val="vi-VN"/>
        </w:rPr>
        <w:t>phải thiết kế k</w:t>
      </w:r>
      <w:r w:rsidR="002E33C8" w:rsidRPr="00D55CFC">
        <w:rPr>
          <w:sz w:val="28"/>
          <w:szCs w:val="28"/>
          <w:lang w:val="vi-VN"/>
        </w:rPr>
        <w:t>hu vệ sinh cá nhân cho công nh</w:t>
      </w:r>
      <w:r w:rsidR="00C14F60" w:rsidRPr="00D55CFC">
        <w:rPr>
          <w:sz w:val="28"/>
          <w:szCs w:val="28"/>
          <w:lang w:val="vi-VN"/>
        </w:rPr>
        <w:t>ân</w:t>
      </w:r>
      <w:r w:rsidR="002E33C8" w:rsidRPr="00D55CFC">
        <w:rPr>
          <w:sz w:val="28"/>
          <w:szCs w:val="28"/>
          <w:lang w:val="vi-VN"/>
        </w:rPr>
        <w:t xml:space="preserve"> chống thẩm lậu và ảnh hưởng tới khu vực nuôi.</w:t>
      </w:r>
      <w:r w:rsidR="00C14F60" w:rsidRPr="00D55CFC">
        <w:rPr>
          <w:sz w:val="28"/>
          <w:szCs w:val="28"/>
        </w:rPr>
        <w:t xml:space="preserve"> </w:t>
      </w:r>
      <w:r w:rsidR="002E33C8" w:rsidRPr="00D55CFC">
        <w:rPr>
          <w:sz w:val="28"/>
          <w:szCs w:val="28"/>
          <w:lang w:val="vi-VN"/>
        </w:rPr>
        <w:t xml:space="preserve">Đối </w:t>
      </w:r>
      <w:r w:rsidR="00C14F60" w:rsidRPr="00D55CFC">
        <w:rPr>
          <w:sz w:val="28"/>
          <w:szCs w:val="28"/>
          <w:lang w:val="vi-VN"/>
        </w:rPr>
        <w:t>với cơ sở nuôi thủy sản lồng bè</w:t>
      </w:r>
      <w:r w:rsidR="00C418A0" w:rsidRPr="00D55CFC">
        <w:rPr>
          <w:sz w:val="28"/>
          <w:szCs w:val="28"/>
          <w:lang w:val="vi-VN"/>
        </w:rPr>
        <w:t xml:space="preserve"> phải bố trí đủ nhà vệ si</w:t>
      </w:r>
      <w:r w:rsidR="002E33C8" w:rsidRPr="00D55CFC">
        <w:rPr>
          <w:sz w:val="28"/>
          <w:szCs w:val="28"/>
          <w:lang w:val="vi-VN"/>
        </w:rPr>
        <w:t>nh phù hợp với s</w:t>
      </w:r>
      <w:r w:rsidR="00C14F60" w:rsidRPr="00D55CFC">
        <w:rPr>
          <w:sz w:val="28"/>
          <w:szCs w:val="28"/>
          <w:lang w:val="vi-VN"/>
        </w:rPr>
        <w:t>ố lượng lao động việc trên bè; n</w:t>
      </w:r>
      <w:r w:rsidR="002E33C8" w:rsidRPr="00D55CFC">
        <w:rPr>
          <w:sz w:val="28"/>
          <w:szCs w:val="28"/>
          <w:lang w:val="vi-VN"/>
        </w:rPr>
        <w:t>hà vệ sinh phải kín và tự hoại, được đặt ở cuối bè, đảm bảo không có bất kỳ mối nguy nào do phân người làm ô nhiễm môi trường và bè nuôi.</w:t>
      </w:r>
    </w:p>
    <w:p w14:paraId="191EA290" w14:textId="3614B9FE" w:rsidR="002E33C8" w:rsidRPr="00D55CFC" w:rsidRDefault="000C31F9" w:rsidP="00D55CFC">
      <w:pPr>
        <w:spacing w:before="120"/>
        <w:ind w:firstLine="567"/>
        <w:jc w:val="both"/>
        <w:rPr>
          <w:sz w:val="28"/>
          <w:szCs w:val="28"/>
        </w:rPr>
      </w:pPr>
      <w:r w:rsidRPr="00D55CFC">
        <w:rPr>
          <w:b/>
          <w:bCs/>
          <w:sz w:val="28"/>
          <w:szCs w:val="28"/>
          <w:lang w:val="vi-VN"/>
        </w:rPr>
        <w:t>Điều 6</w:t>
      </w:r>
      <w:r w:rsidR="002E33C8" w:rsidRPr="00D55CFC">
        <w:rPr>
          <w:b/>
          <w:bCs/>
          <w:sz w:val="28"/>
          <w:szCs w:val="28"/>
          <w:lang w:val="vi-VN"/>
        </w:rPr>
        <w:t>. Quản lý hoạt động nuôi trồng thủy sản</w:t>
      </w:r>
    </w:p>
    <w:p w14:paraId="474F1E57" w14:textId="028885CE" w:rsidR="002E33C8" w:rsidRPr="00D55CFC" w:rsidRDefault="002E33C8" w:rsidP="00D55CFC">
      <w:pPr>
        <w:spacing w:before="120"/>
        <w:ind w:firstLine="567"/>
        <w:jc w:val="both"/>
        <w:rPr>
          <w:sz w:val="28"/>
          <w:szCs w:val="28"/>
        </w:rPr>
      </w:pPr>
      <w:r w:rsidRPr="00D55CFC">
        <w:rPr>
          <w:sz w:val="28"/>
          <w:szCs w:val="28"/>
          <w:lang w:val="vi-VN"/>
        </w:rPr>
        <w:t>1. Chuẩn bị ao, lồng, bè nuôi</w:t>
      </w:r>
    </w:p>
    <w:p w14:paraId="414BDA01" w14:textId="0B00CA05" w:rsidR="002E33C8" w:rsidRPr="00D55CFC" w:rsidRDefault="002E33C8" w:rsidP="00D55CFC">
      <w:pPr>
        <w:spacing w:before="120"/>
        <w:ind w:firstLine="567"/>
        <w:jc w:val="both"/>
        <w:rPr>
          <w:sz w:val="28"/>
          <w:szCs w:val="28"/>
        </w:rPr>
      </w:pPr>
      <w:r w:rsidRPr="00D55CFC">
        <w:rPr>
          <w:sz w:val="28"/>
          <w:szCs w:val="28"/>
        </w:rPr>
        <w:t>a)</w:t>
      </w:r>
      <w:r w:rsidRPr="00D55CFC">
        <w:rPr>
          <w:sz w:val="28"/>
          <w:szCs w:val="28"/>
          <w:lang w:val="vi-VN"/>
        </w:rPr>
        <w:t xml:space="preserve"> Ao, bể, lồng, bè nuôi phải được tẩy dọn, phơi trước và sau khi nuôi theo quy trình kỹ thuật</w:t>
      </w:r>
      <w:r w:rsidRPr="00D55CFC">
        <w:rPr>
          <w:sz w:val="28"/>
          <w:szCs w:val="28"/>
        </w:rPr>
        <w:t xml:space="preserve"> </w:t>
      </w:r>
      <w:r w:rsidRPr="00D55CFC">
        <w:rPr>
          <w:sz w:val="28"/>
          <w:szCs w:val="28"/>
          <w:lang w:val="vi-VN"/>
        </w:rPr>
        <w:t>cho từng đối tượng thủy sản</w:t>
      </w:r>
      <w:r w:rsidR="00414E5E" w:rsidRPr="00D55CFC">
        <w:rPr>
          <w:sz w:val="28"/>
          <w:szCs w:val="28"/>
          <w:lang w:val="vi-VN"/>
        </w:rPr>
        <w:t>;</w:t>
      </w:r>
    </w:p>
    <w:p w14:paraId="15F72F82" w14:textId="3CD43855" w:rsidR="002E33C8" w:rsidRPr="00D55CFC" w:rsidRDefault="002E33C8" w:rsidP="00D55CFC">
      <w:pPr>
        <w:spacing w:before="120"/>
        <w:ind w:firstLine="567"/>
        <w:jc w:val="both"/>
        <w:rPr>
          <w:sz w:val="28"/>
          <w:szCs w:val="28"/>
        </w:rPr>
      </w:pPr>
      <w:r w:rsidRPr="00D55CFC">
        <w:rPr>
          <w:sz w:val="28"/>
          <w:szCs w:val="28"/>
        </w:rPr>
        <w:t>b)</w:t>
      </w:r>
      <w:r w:rsidRPr="00D55CFC">
        <w:rPr>
          <w:sz w:val="28"/>
          <w:szCs w:val="28"/>
          <w:lang w:val="vi-VN"/>
        </w:rPr>
        <w:t xml:space="preserve"> Việc sử dụng hóa chất tẩy dọn ao, đầm, gây màu nước phải tuâ</w:t>
      </w:r>
      <w:r w:rsidR="00E73CF9" w:rsidRPr="00D55CFC">
        <w:rPr>
          <w:sz w:val="28"/>
          <w:szCs w:val="28"/>
          <w:lang w:val="vi-VN"/>
        </w:rPr>
        <w:t>n thủ theo đúng quy</w:t>
      </w:r>
      <w:r w:rsidR="002F13E1" w:rsidRPr="00D55CFC">
        <w:rPr>
          <w:sz w:val="28"/>
          <w:szCs w:val="28"/>
          <w:lang w:val="vi-VN"/>
        </w:rPr>
        <w:t xml:space="preserve"> định tại khoản 4 </w:t>
      </w:r>
      <w:r w:rsidR="002F13E1" w:rsidRPr="00D55CFC">
        <w:rPr>
          <w:sz w:val="28"/>
          <w:szCs w:val="28"/>
        </w:rPr>
        <w:t>Điều này.</w:t>
      </w:r>
    </w:p>
    <w:p w14:paraId="46E64B38" w14:textId="4A81DEAA" w:rsidR="002E33C8" w:rsidRPr="00D55CFC" w:rsidRDefault="002E33C8" w:rsidP="00D55CFC">
      <w:pPr>
        <w:spacing w:before="120"/>
        <w:ind w:firstLine="567"/>
        <w:jc w:val="both"/>
        <w:rPr>
          <w:sz w:val="28"/>
          <w:szCs w:val="28"/>
        </w:rPr>
      </w:pPr>
      <w:r w:rsidRPr="00D55CFC">
        <w:rPr>
          <w:sz w:val="28"/>
          <w:szCs w:val="28"/>
          <w:lang w:val="vi-VN"/>
        </w:rPr>
        <w:t>2. Thả giống</w:t>
      </w:r>
    </w:p>
    <w:p w14:paraId="0BE077A4" w14:textId="678B5253" w:rsidR="002E33C8" w:rsidRPr="00D55CFC" w:rsidRDefault="002E33C8" w:rsidP="00D55CFC">
      <w:pPr>
        <w:spacing w:before="120"/>
        <w:ind w:firstLine="567"/>
        <w:jc w:val="both"/>
        <w:rPr>
          <w:sz w:val="28"/>
          <w:szCs w:val="28"/>
        </w:rPr>
      </w:pPr>
      <w:r w:rsidRPr="00D55CFC">
        <w:rPr>
          <w:sz w:val="28"/>
          <w:szCs w:val="28"/>
        </w:rPr>
        <w:t>a)</w:t>
      </w:r>
      <w:r w:rsidRPr="00D55CFC">
        <w:rPr>
          <w:sz w:val="28"/>
          <w:szCs w:val="28"/>
          <w:lang w:val="vi-VN"/>
        </w:rPr>
        <w:t xml:space="preserve"> Thủy sản giống phải có nguồn gốc rõ ràng, phải được mua từ các cơ sở có kiểm soát chất lượng thủy sản bố mẹ, giống và quá trình sản xu</w:t>
      </w:r>
      <w:r w:rsidR="0075796C" w:rsidRPr="00D55CFC">
        <w:rPr>
          <w:sz w:val="28"/>
          <w:szCs w:val="28"/>
          <w:lang w:val="vi-VN"/>
        </w:rPr>
        <w:t>ất;</w:t>
      </w:r>
    </w:p>
    <w:p w14:paraId="3D5A8F51" w14:textId="0AE2DFF5" w:rsidR="002E33C8" w:rsidRPr="00D55CFC" w:rsidRDefault="002E33C8" w:rsidP="00D55CFC">
      <w:pPr>
        <w:spacing w:before="120"/>
        <w:ind w:firstLine="567"/>
        <w:jc w:val="both"/>
        <w:rPr>
          <w:sz w:val="28"/>
          <w:szCs w:val="28"/>
        </w:rPr>
      </w:pPr>
      <w:r w:rsidRPr="00D55CFC">
        <w:rPr>
          <w:sz w:val="28"/>
          <w:szCs w:val="28"/>
        </w:rPr>
        <w:t>b)</w:t>
      </w:r>
      <w:r w:rsidRPr="00D55CFC">
        <w:rPr>
          <w:sz w:val="28"/>
          <w:szCs w:val="28"/>
          <w:lang w:val="vi-VN"/>
        </w:rPr>
        <w:t xml:space="preserve"> Thủy sản giống phải khỏ</w:t>
      </w:r>
      <w:r w:rsidR="00D92886" w:rsidRPr="00D55CFC">
        <w:rPr>
          <w:sz w:val="28"/>
          <w:szCs w:val="28"/>
          <w:lang w:val="vi-VN"/>
        </w:rPr>
        <w:t>e mạnh, đáp ứng yêu cầu theo quy</w:t>
      </w:r>
      <w:r w:rsidRPr="00D55CFC">
        <w:rPr>
          <w:sz w:val="28"/>
          <w:szCs w:val="28"/>
          <w:lang w:val="vi-VN"/>
        </w:rPr>
        <w:t xml:space="preserve"> định của Bộ Nông nghiệp và </w:t>
      </w:r>
      <w:r w:rsidR="00D77042" w:rsidRPr="00D55CFC">
        <w:rPr>
          <w:sz w:val="28"/>
          <w:szCs w:val="28"/>
        </w:rPr>
        <w:t>Môi trường</w:t>
      </w:r>
      <w:r w:rsidRPr="00D55CFC">
        <w:rPr>
          <w:sz w:val="28"/>
          <w:szCs w:val="28"/>
          <w:lang w:val="vi-VN"/>
        </w:rPr>
        <w:t xml:space="preserve"> đối với từng đối tượng. Thủy sản giống phải có giấy chứng nhận kiểm dị</w:t>
      </w:r>
      <w:r w:rsidR="0075796C" w:rsidRPr="00D55CFC">
        <w:rPr>
          <w:sz w:val="28"/>
          <w:szCs w:val="28"/>
          <w:lang w:val="vi-VN"/>
        </w:rPr>
        <w:t>ch do cơ quan có thẩm quyền cấp;</w:t>
      </w:r>
    </w:p>
    <w:p w14:paraId="5638EDDE" w14:textId="77777777" w:rsidR="002E33C8" w:rsidRPr="00D55CFC" w:rsidRDefault="002E33C8" w:rsidP="00D55CFC">
      <w:pPr>
        <w:spacing w:before="120"/>
        <w:ind w:firstLine="567"/>
        <w:jc w:val="both"/>
        <w:rPr>
          <w:sz w:val="28"/>
          <w:szCs w:val="28"/>
        </w:rPr>
      </w:pPr>
      <w:r w:rsidRPr="00D55CFC">
        <w:rPr>
          <w:sz w:val="28"/>
          <w:szCs w:val="28"/>
        </w:rPr>
        <w:t>c)</w:t>
      </w:r>
      <w:r w:rsidRPr="00D55CFC">
        <w:rPr>
          <w:sz w:val="28"/>
          <w:szCs w:val="28"/>
          <w:lang w:val="vi-VN"/>
        </w:rPr>
        <w:t xml:space="preserve"> Thả giống đúng mùa vụ, mật độ, kích cỡ, thời gian thả theo quy trình của từng đối tượng của cơ quan quản lý thủy sản</w:t>
      </w:r>
      <w:r w:rsidRPr="00D55CFC">
        <w:rPr>
          <w:sz w:val="28"/>
          <w:szCs w:val="28"/>
        </w:rPr>
        <w:t xml:space="preserve"> (Phụ lục III)</w:t>
      </w:r>
      <w:r w:rsidRPr="00D55CFC">
        <w:rPr>
          <w:sz w:val="28"/>
          <w:szCs w:val="28"/>
          <w:lang w:val="vi-VN"/>
        </w:rPr>
        <w:t>.</w:t>
      </w:r>
    </w:p>
    <w:p w14:paraId="610A3683" w14:textId="73480DC1" w:rsidR="002E33C8" w:rsidRPr="00D55CFC" w:rsidRDefault="002E33C8" w:rsidP="00D55CFC">
      <w:pPr>
        <w:spacing w:before="120"/>
        <w:ind w:firstLine="567"/>
        <w:jc w:val="both"/>
        <w:rPr>
          <w:sz w:val="28"/>
          <w:szCs w:val="28"/>
        </w:rPr>
      </w:pPr>
      <w:r w:rsidRPr="00D55CFC">
        <w:rPr>
          <w:sz w:val="28"/>
          <w:szCs w:val="28"/>
          <w:lang w:val="vi-VN"/>
        </w:rPr>
        <w:t>3. Thức ăn và phân bón</w:t>
      </w:r>
    </w:p>
    <w:p w14:paraId="5FDA29C3" w14:textId="71C8636F" w:rsidR="002E33C8" w:rsidRPr="00D55CFC" w:rsidRDefault="002E33C8" w:rsidP="00D55CFC">
      <w:pPr>
        <w:spacing w:before="120"/>
        <w:ind w:firstLine="567"/>
        <w:jc w:val="both"/>
        <w:rPr>
          <w:sz w:val="28"/>
          <w:szCs w:val="28"/>
        </w:rPr>
      </w:pPr>
      <w:r w:rsidRPr="00D55CFC">
        <w:rPr>
          <w:sz w:val="28"/>
          <w:szCs w:val="28"/>
        </w:rPr>
        <w:t>a)</w:t>
      </w:r>
      <w:r w:rsidRPr="00D55CFC">
        <w:rPr>
          <w:sz w:val="28"/>
          <w:szCs w:val="28"/>
          <w:lang w:val="vi-VN"/>
        </w:rPr>
        <w:t xml:space="preserve"> Đảm bảo chất lượng, phù hợp với từng đ</w:t>
      </w:r>
      <w:r w:rsidR="007E3CBA" w:rsidRPr="00D55CFC">
        <w:rPr>
          <w:sz w:val="28"/>
          <w:szCs w:val="28"/>
          <w:lang w:val="vi-VN"/>
        </w:rPr>
        <w:t>ối tượng nuôi và giai đoạn nuôi;</w:t>
      </w:r>
    </w:p>
    <w:p w14:paraId="4F810670" w14:textId="59C21511" w:rsidR="002E33C8" w:rsidRPr="00D55CFC" w:rsidRDefault="002E33C8" w:rsidP="00D55CFC">
      <w:pPr>
        <w:spacing w:before="120"/>
        <w:ind w:firstLine="567"/>
        <w:jc w:val="both"/>
        <w:rPr>
          <w:sz w:val="28"/>
          <w:szCs w:val="28"/>
        </w:rPr>
      </w:pPr>
      <w:r w:rsidRPr="00D55CFC">
        <w:rPr>
          <w:sz w:val="28"/>
          <w:szCs w:val="28"/>
        </w:rPr>
        <w:t>b)</w:t>
      </w:r>
      <w:r w:rsidRPr="00D55CFC">
        <w:rPr>
          <w:sz w:val="28"/>
          <w:szCs w:val="28"/>
          <w:lang w:val="vi-VN"/>
        </w:rPr>
        <w:t xml:space="preserve"> Thức ăn </w:t>
      </w:r>
      <w:r w:rsidR="007362C8" w:rsidRPr="00D55CFC">
        <w:rPr>
          <w:sz w:val="28"/>
          <w:szCs w:val="28"/>
          <w:lang w:val="vi-VN"/>
        </w:rPr>
        <w:t xml:space="preserve">phải đảm bảo không bị mốc, ôi, </w:t>
      </w:r>
      <w:r w:rsidR="007362C8" w:rsidRPr="00D55CFC">
        <w:rPr>
          <w:sz w:val="28"/>
          <w:szCs w:val="28"/>
        </w:rPr>
        <w:t>ư</w:t>
      </w:r>
      <w:r w:rsidRPr="00D55CFC">
        <w:rPr>
          <w:sz w:val="28"/>
          <w:szCs w:val="28"/>
          <w:lang w:val="vi-VN"/>
        </w:rPr>
        <w:t xml:space="preserve">ơn, thiu, thối rữa, nhiễm độc tố, hóa chất độc hại; Ngoài ra đối với thức ăn công nghiệp phải còn hạn sử dụng, nhãn, mác, bao bì rõ ràng và thuộc danh mục </w:t>
      </w:r>
      <w:r w:rsidR="007E3CBA" w:rsidRPr="00D55CFC">
        <w:rPr>
          <w:sz w:val="28"/>
          <w:szCs w:val="28"/>
          <w:lang w:val="vi-VN"/>
        </w:rPr>
        <w:t>được phép lưu hành tại Việt Nam;</w:t>
      </w:r>
    </w:p>
    <w:p w14:paraId="23E0E668" w14:textId="47F74247" w:rsidR="002E33C8" w:rsidRPr="00D55CFC" w:rsidRDefault="002E33C8" w:rsidP="00D55CFC">
      <w:pPr>
        <w:spacing w:before="120"/>
        <w:ind w:firstLine="567"/>
        <w:jc w:val="both"/>
        <w:rPr>
          <w:sz w:val="28"/>
          <w:szCs w:val="28"/>
        </w:rPr>
      </w:pPr>
      <w:r w:rsidRPr="00D55CFC">
        <w:rPr>
          <w:sz w:val="28"/>
          <w:szCs w:val="28"/>
        </w:rPr>
        <w:t>c)</w:t>
      </w:r>
      <w:r w:rsidRPr="00D55CFC">
        <w:rPr>
          <w:sz w:val="28"/>
          <w:szCs w:val="28"/>
          <w:lang w:val="vi-VN"/>
        </w:rPr>
        <w:t xml:space="preserve"> Không được sử dụng phân hữu cơ chưa qua xử lý cho ao nuôi. Trong ao nuôi chỉ được bón phân vô cơ, phân hữu cơ đã được xử</w:t>
      </w:r>
      <w:r w:rsidR="007E3CBA" w:rsidRPr="00D55CFC">
        <w:rPr>
          <w:sz w:val="28"/>
          <w:szCs w:val="28"/>
          <w:lang w:val="vi-VN"/>
        </w:rPr>
        <w:t xml:space="preserve"> lý thích hợp hoặc phân vi sinh;</w:t>
      </w:r>
    </w:p>
    <w:p w14:paraId="05F3F6F5" w14:textId="3A120766" w:rsidR="002E33C8" w:rsidRPr="00D55CFC" w:rsidRDefault="007E3CBA" w:rsidP="00D55CFC">
      <w:pPr>
        <w:spacing w:before="120"/>
        <w:ind w:firstLine="567"/>
        <w:jc w:val="both"/>
        <w:rPr>
          <w:sz w:val="28"/>
          <w:szCs w:val="28"/>
        </w:rPr>
      </w:pPr>
      <w:r w:rsidRPr="00D55CFC">
        <w:rPr>
          <w:sz w:val="28"/>
          <w:szCs w:val="28"/>
        </w:rPr>
        <w:t xml:space="preserve">d) </w:t>
      </w:r>
      <w:r w:rsidR="002E33C8" w:rsidRPr="00D55CFC">
        <w:rPr>
          <w:sz w:val="28"/>
          <w:szCs w:val="28"/>
          <w:lang w:val="vi-VN"/>
        </w:rPr>
        <w:t>Riêng các cơ sở nuôi</w:t>
      </w:r>
      <w:r w:rsidR="007C040F" w:rsidRPr="00D55CFC">
        <w:rPr>
          <w:sz w:val="28"/>
          <w:szCs w:val="28"/>
          <w:lang w:val="vi-VN"/>
        </w:rPr>
        <w:t xml:space="preserve"> lồng, bè, chủ cơ sở phải có quy</w:t>
      </w:r>
      <w:r w:rsidR="002E33C8" w:rsidRPr="00D55CFC">
        <w:rPr>
          <w:sz w:val="28"/>
          <w:szCs w:val="28"/>
          <w:lang w:val="vi-VN"/>
        </w:rPr>
        <w:t xml:space="preserve"> định nghiêm ngặt về quản lý, sử dụng thức ăn đảm bảo đúng, đủ số lượng thức ăn, không gây ô nhiễm môi trường. Khuyến khích sử dụng thức ăn công nghiệp, hạn chế sử dụng thức ăn tươi sống.</w:t>
      </w:r>
    </w:p>
    <w:p w14:paraId="7B55B9F1" w14:textId="2E448878" w:rsidR="002E33C8" w:rsidRPr="00D55CFC" w:rsidRDefault="002E33C8" w:rsidP="00D55CFC">
      <w:pPr>
        <w:spacing w:before="120"/>
        <w:ind w:firstLine="567"/>
        <w:jc w:val="both"/>
        <w:rPr>
          <w:sz w:val="28"/>
          <w:szCs w:val="28"/>
        </w:rPr>
      </w:pPr>
      <w:r w:rsidRPr="00D55CFC">
        <w:rPr>
          <w:sz w:val="28"/>
          <w:szCs w:val="28"/>
          <w:lang w:val="vi-VN"/>
        </w:rPr>
        <w:t>4. Phòng trị bệnh, sử dụng thuốc và hóa chất</w:t>
      </w:r>
    </w:p>
    <w:p w14:paraId="22CB4172" w14:textId="042FB0B9" w:rsidR="002E33C8" w:rsidRPr="00D55CFC" w:rsidRDefault="002E33C8" w:rsidP="00D55CFC">
      <w:pPr>
        <w:spacing w:before="120"/>
        <w:ind w:firstLine="567"/>
        <w:jc w:val="both"/>
        <w:rPr>
          <w:sz w:val="28"/>
          <w:szCs w:val="28"/>
        </w:rPr>
      </w:pPr>
      <w:r w:rsidRPr="00D55CFC">
        <w:rPr>
          <w:sz w:val="28"/>
          <w:szCs w:val="28"/>
          <w:lang w:val="vi-VN"/>
        </w:rPr>
        <w:t>a) Cơ sở nuôi phải áp dụng biện pháp phòng bệnh bắt buộc theo quy định hiện hà</w:t>
      </w:r>
      <w:r w:rsidR="00DC77DF" w:rsidRPr="00D55CFC">
        <w:rPr>
          <w:sz w:val="28"/>
          <w:szCs w:val="28"/>
          <w:lang w:val="vi-VN"/>
        </w:rPr>
        <w:t>nh để quản lý sức khỏe vật nuôi;</w:t>
      </w:r>
    </w:p>
    <w:p w14:paraId="6A9A85A8" w14:textId="49C63A26" w:rsidR="002E33C8" w:rsidRPr="00D55CFC" w:rsidRDefault="002E33C8" w:rsidP="00D55CFC">
      <w:pPr>
        <w:spacing w:before="120"/>
        <w:ind w:firstLine="567"/>
        <w:jc w:val="both"/>
        <w:rPr>
          <w:sz w:val="28"/>
          <w:szCs w:val="28"/>
        </w:rPr>
      </w:pPr>
      <w:r w:rsidRPr="00D55CFC">
        <w:rPr>
          <w:sz w:val="28"/>
          <w:szCs w:val="28"/>
        </w:rPr>
        <w:t>b)</w:t>
      </w:r>
      <w:r w:rsidRPr="00D55CFC">
        <w:rPr>
          <w:sz w:val="28"/>
          <w:szCs w:val="28"/>
          <w:lang w:val="vi-VN"/>
        </w:rPr>
        <w:t xml:space="preserve"> Không bắt, thả thủy sản giống từ ao này sang </w:t>
      </w:r>
      <w:r w:rsidR="00DC77DF" w:rsidRPr="00D55CFC">
        <w:rPr>
          <w:sz w:val="28"/>
          <w:szCs w:val="28"/>
          <w:lang w:val="vi-VN"/>
        </w:rPr>
        <w:t>ao khác khi đang có bệnh xảy ra;</w:t>
      </w:r>
    </w:p>
    <w:p w14:paraId="450676AA" w14:textId="3BEE40A4" w:rsidR="002E33C8" w:rsidRPr="00D55CFC" w:rsidRDefault="002E33C8" w:rsidP="00D55CFC">
      <w:pPr>
        <w:spacing w:before="120"/>
        <w:ind w:firstLine="567"/>
        <w:jc w:val="both"/>
        <w:rPr>
          <w:sz w:val="28"/>
          <w:szCs w:val="28"/>
        </w:rPr>
      </w:pPr>
      <w:r w:rsidRPr="00D55CFC">
        <w:rPr>
          <w:sz w:val="28"/>
          <w:szCs w:val="28"/>
        </w:rPr>
        <w:t>c)</w:t>
      </w:r>
      <w:r w:rsidRPr="00D55CFC">
        <w:rPr>
          <w:sz w:val="28"/>
          <w:szCs w:val="28"/>
          <w:lang w:val="vi-VN"/>
        </w:rPr>
        <w:t xml:space="preserve"> Trong quá trình nuôi hạn chế tối đa việc thay nước để giảm nguy cơ lây nh</w:t>
      </w:r>
      <w:r w:rsidR="00DC77DF" w:rsidRPr="00D55CFC">
        <w:rPr>
          <w:sz w:val="28"/>
          <w:szCs w:val="28"/>
          <w:lang w:val="vi-VN"/>
        </w:rPr>
        <w:t>iễm mầm bệnh qua nguồn nước cấp;</w:t>
      </w:r>
    </w:p>
    <w:p w14:paraId="24034288" w14:textId="3AE2A2F7" w:rsidR="002E33C8" w:rsidRPr="00D55CFC" w:rsidRDefault="002E33C8" w:rsidP="000C718B">
      <w:pPr>
        <w:spacing w:before="140"/>
        <w:ind w:firstLine="567"/>
        <w:jc w:val="both"/>
        <w:rPr>
          <w:sz w:val="28"/>
          <w:szCs w:val="28"/>
        </w:rPr>
      </w:pPr>
      <w:r w:rsidRPr="00D55CFC">
        <w:rPr>
          <w:sz w:val="28"/>
          <w:szCs w:val="28"/>
        </w:rPr>
        <w:lastRenderedPageBreak/>
        <w:t>d)</w:t>
      </w:r>
      <w:r w:rsidRPr="00D55CFC">
        <w:rPr>
          <w:sz w:val="28"/>
          <w:szCs w:val="28"/>
          <w:lang w:val="vi-VN"/>
        </w:rPr>
        <w:t xml:space="preserve"> Thuốc phòng trị bệnh, chế</w:t>
      </w:r>
      <w:r w:rsidR="0032387B" w:rsidRPr="00D55CFC">
        <w:rPr>
          <w:sz w:val="28"/>
          <w:szCs w:val="28"/>
          <w:lang w:val="vi-VN"/>
        </w:rPr>
        <w:t xml:space="preserve"> phẩm sinh học, vi sinh vật, h</w:t>
      </w:r>
      <w:r w:rsidR="0032387B" w:rsidRPr="00D55CFC">
        <w:rPr>
          <w:sz w:val="28"/>
          <w:szCs w:val="28"/>
        </w:rPr>
        <w:t>óa</w:t>
      </w:r>
      <w:r w:rsidRPr="00D55CFC">
        <w:rPr>
          <w:sz w:val="28"/>
          <w:szCs w:val="28"/>
          <w:lang w:val="vi-VN"/>
        </w:rPr>
        <w:t xml:space="preserve"> chất sử dụng trong nuôi trồng thủy sản phải có trong danh mục </w:t>
      </w:r>
      <w:r w:rsidR="00DC77DF" w:rsidRPr="00D55CFC">
        <w:rPr>
          <w:sz w:val="28"/>
          <w:szCs w:val="28"/>
          <w:lang w:val="vi-VN"/>
        </w:rPr>
        <w:t>được phép lưu hành tại Việt Nam;</w:t>
      </w:r>
    </w:p>
    <w:p w14:paraId="2C1C2F07" w14:textId="441756DF" w:rsidR="002E33C8" w:rsidRPr="00D55CFC" w:rsidRDefault="00C626B7" w:rsidP="000C718B">
      <w:pPr>
        <w:spacing w:before="140"/>
        <w:ind w:firstLine="567"/>
        <w:jc w:val="both"/>
        <w:rPr>
          <w:sz w:val="28"/>
          <w:szCs w:val="28"/>
        </w:rPr>
      </w:pPr>
      <w:r w:rsidRPr="00D55CFC">
        <w:rPr>
          <w:sz w:val="28"/>
          <w:szCs w:val="28"/>
        </w:rPr>
        <w:t>đ</w:t>
      </w:r>
      <w:r w:rsidR="002E33C8" w:rsidRPr="00D55CFC">
        <w:rPr>
          <w:sz w:val="28"/>
          <w:szCs w:val="28"/>
        </w:rPr>
        <w:t>)</w:t>
      </w:r>
      <w:r w:rsidR="002E33C8" w:rsidRPr="00D55CFC">
        <w:rPr>
          <w:sz w:val="28"/>
          <w:szCs w:val="28"/>
          <w:lang w:val="vi-VN"/>
        </w:rPr>
        <w:t xml:space="preserve"> Việc sử dụ</w:t>
      </w:r>
      <w:r w:rsidR="0032387B" w:rsidRPr="00D55CFC">
        <w:rPr>
          <w:sz w:val="28"/>
          <w:szCs w:val="28"/>
          <w:lang w:val="vi-VN"/>
        </w:rPr>
        <w:t>ng và ngừng sử dụng các loại h</w:t>
      </w:r>
      <w:r w:rsidR="0032387B" w:rsidRPr="00D55CFC">
        <w:rPr>
          <w:sz w:val="28"/>
          <w:szCs w:val="28"/>
        </w:rPr>
        <w:t>óa</w:t>
      </w:r>
      <w:r w:rsidR="002E33C8" w:rsidRPr="00D55CFC">
        <w:rPr>
          <w:sz w:val="28"/>
          <w:szCs w:val="28"/>
          <w:lang w:val="vi-VN"/>
        </w:rPr>
        <w:t xml:space="preserve"> chất, thuốc phải theo </w:t>
      </w:r>
      <w:r w:rsidR="00DC77DF" w:rsidRPr="00D55CFC">
        <w:rPr>
          <w:sz w:val="28"/>
          <w:szCs w:val="28"/>
          <w:lang w:val="vi-VN"/>
        </w:rPr>
        <w:t>đúng hướng dẫn của nhà sản xuất;</w:t>
      </w:r>
    </w:p>
    <w:p w14:paraId="5044EE4B" w14:textId="1C31CF64" w:rsidR="002E33C8" w:rsidRPr="00D55CFC" w:rsidRDefault="00C626B7" w:rsidP="000C718B">
      <w:pPr>
        <w:spacing w:before="140"/>
        <w:ind w:firstLine="567"/>
        <w:jc w:val="both"/>
        <w:rPr>
          <w:sz w:val="28"/>
          <w:szCs w:val="28"/>
          <w:lang w:val="vi-VN"/>
        </w:rPr>
      </w:pPr>
      <w:r w:rsidRPr="00D55CFC">
        <w:rPr>
          <w:sz w:val="28"/>
          <w:szCs w:val="28"/>
        </w:rPr>
        <w:t>e</w:t>
      </w:r>
      <w:r w:rsidR="002E33C8" w:rsidRPr="00D55CFC">
        <w:rPr>
          <w:sz w:val="28"/>
          <w:szCs w:val="28"/>
        </w:rPr>
        <w:t>)</w:t>
      </w:r>
      <w:r w:rsidR="002E33C8" w:rsidRPr="00D55CFC">
        <w:rPr>
          <w:sz w:val="28"/>
          <w:szCs w:val="28"/>
          <w:lang w:val="vi-VN"/>
        </w:rPr>
        <w:t xml:space="preserve"> Cơ sở nuôi phải ghi chép và lưu giữ toàn bộ hồ s</w:t>
      </w:r>
      <w:r w:rsidR="0032387B" w:rsidRPr="00D55CFC">
        <w:rPr>
          <w:sz w:val="28"/>
          <w:szCs w:val="28"/>
          <w:lang w:val="vi-VN"/>
        </w:rPr>
        <w:t>ơ các lần sử dụng thuốc hoặc h</w:t>
      </w:r>
      <w:r w:rsidR="0032387B" w:rsidRPr="00D55CFC">
        <w:rPr>
          <w:sz w:val="28"/>
          <w:szCs w:val="28"/>
        </w:rPr>
        <w:t>óa</w:t>
      </w:r>
      <w:r w:rsidR="002E33C8" w:rsidRPr="00D55CFC">
        <w:rPr>
          <w:sz w:val="28"/>
          <w:szCs w:val="28"/>
          <w:lang w:val="vi-VN"/>
        </w:rPr>
        <w:t xml:space="preserve"> chất cho các ao nuôi của mình. Hồ sơ bao gồm nội dung: ngày, tháng sử dụng; loại thuốc hoặc hóa chất đã sử dụng; lý do sử dụng, liều lượng, thời gian và hiệu quả sử dụng.</w:t>
      </w:r>
    </w:p>
    <w:p w14:paraId="7F768969" w14:textId="35D86C9F" w:rsidR="002E33C8" w:rsidRPr="00D55CFC" w:rsidRDefault="002E33C8" w:rsidP="000C718B">
      <w:pPr>
        <w:spacing w:before="140"/>
        <w:ind w:firstLine="567"/>
        <w:jc w:val="both"/>
        <w:rPr>
          <w:sz w:val="28"/>
          <w:szCs w:val="28"/>
        </w:rPr>
      </w:pPr>
      <w:r w:rsidRPr="00D55CFC">
        <w:rPr>
          <w:bCs/>
          <w:iCs/>
          <w:sz w:val="28"/>
          <w:szCs w:val="28"/>
        </w:rPr>
        <w:t>5. Thu hoạch</w:t>
      </w:r>
    </w:p>
    <w:p w14:paraId="01827D01" w14:textId="2289D4F5" w:rsidR="002E33C8" w:rsidRPr="00D55CFC" w:rsidRDefault="002E33C8" w:rsidP="000C718B">
      <w:pPr>
        <w:spacing w:before="140"/>
        <w:ind w:firstLine="567"/>
        <w:jc w:val="both"/>
        <w:rPr>
          <w:sz w:val="28"/>
          <w:szCs w:val="28"/>
        </w:rPr>
      </w:pPr>
      <w:r w:rsidRPr="00D55CFC">
        <w:rPr>
          <w:sz w:val="28"/>
          <w:szCs w:val="28"/>
        </w:rPr>
        <w:t>a) Khu vực cân, giao thủy sản không bị ngập nước và đọng nước.</w:t>
      </w:r>
      <w:r w:rsidR="005E3672" w:rsidRPr="00D55CFC">
        <w:rPr>
          <w:sz w:val="28"/>
          <w:szCs w:val="28"/>
        </w:rPr>
        <w:t xml:space="preserve"> Không để nước chảy vào ao nuôi;</w:t>
      </w:r>
    </w:p>
    <w:p w14:paraId="06024C95" w14:textId="619507CC" w:rsidR="002E33C8" w:rsidRPr="00D55CFC" w:rsidRDefault="002E33C8" w:rsidP="000C718B">
      <w:pPr>
        <w:spacing w:before="140"/>
        <w:ind w:firstLine="567"/>
        <w:jc w:val="both"/>
        <w:rPr>
          <w:sz w:val="28"/>
          <w:szCs w:val="28"/>
        </w:rPr>
      </w:pPr>
      <w:r w:rsidRPr="00D55CFC">
        <w:rPr>
          <w:sz w:val="28"/>
          <w:szCs w:val="28"/>
        </w:rPr>
        <w:t xml:space="preserve">b) Dụng cụ chứa thủy sản sau thu hoạch phải làm bằng vật liệu bền, không thấm nước, không gỉ sét, </w:t>
      </w:r>
      <w:r w:rsidR="005E3672" w:rsidRPr="00D55CFC">
        <w:rPr>
          <w:sz w:val="28"/>
          <w:szCs w:val="28"/>
        </w:rPr>
        <w:t>không bị ăn mòn, có bề mặt nhẵn;</w:t>
      </w:r>
    </w:p>
    <w:p w14:paraId="2140B2F8" w14:textId="77777777" w:rsidR="002E33C8" w:rsidRPr="00D55CFC" w:rsidRDefault="002E33C8" w:rsidP="000C718B">
      <w:pPr>
        <w:spacing w:before="140"/>
        <w:ind w:firstLine="567"/>
        <w:jc w:val="both"/>
        <w:rPr>
          <w:rFonts w:eastAsiaTheme="minorHAnsi"/>
          <w:sz w:val="28"/>
          <w:szCs w:val="28"/>
        </w:rPr>
      </w:pPr>
      <w:r w:rsidRPr="00D55CFC">
        <w:rPr>
          <w:sz w:val="28"/>
          <w:szCs w:val="28"/>
        </w:rPr>
        <w:t>c)</w:t>
      </w:r>
      <w:r w:rsidRPr="00D55CFC">
        <w:rPr>
          <w:rFonts w:eastAsiaTheme="minorHAnsi"/>
          <w:sz w:val="28"/>
          <w:szCs w:val="28"/>
        </w:rPr>
        <w:t xml:space="preserve"> Cơ sở phải chấp hành thông báo dừng thu hoạch của cơ quan kiểm tra chất lượng an toàn thực phẩm trong trường hợp các chỉ tiêu vi sinh, hóa học trong sản phẩm vượt quá giới hạn cho phép.</w:t>
      </w:r>
    </w:p>
    <w:p w14:paraId="4A1E93F7" w14:textId="65DBDAF4" w:rsidR="002E33C8" w:rsidRPr="00D55CFC" w:rsidRDefault="005E3672" w:rsidP="000C718B">
      <w:pPr>
        <w:spacing w:before="140"/>
        <w:ind w:firstLine="567"/>
        <w:jc w:val="both"/>
        <w:rPr>
          <w:sz w:val="28"/>
          <w:szCs w:val="28"/>
        </w:rPr>
      </w:pPr>
      <w:r w:rsidRPr="00D55CFC">
        <w:rPr>
          <w:b/>
          <w:bCs/>
          <w:sz w:val="28"/>
          <w:szCs w:val="28"/>
        </w:rPr>
        <w:t>Điều 7</w:t>
      </w:r>
      <w:r w:rsidR="002E33C8" w:rsidRPr="00D55CFC">
        <w:rPr>
          <w:b/>
          <w:bCs/>
          <w:sz w:val="28"/>
          <w:szCs w:val="28"/>
          <w:lang w:val="vi-VN"/>
        </w:rPr>
        <w:t>. Lực lượng lao động kỹ thuật</w:t>
      </w:r>
    </w:p>
    <w:p w14:paraId="121F4A4E" w14:textId="303AA1CF" w:rsidR="002E33C8" w:rsidRPr="00D55CFC" w:rsidRDefault="002E33C8" w:rsidP="000C718B">
      <w:pPr>
        <w:spacing w:before="140"/>
        <w:ind w:firstLine="567"/>
        <w:jc w:val="both"/>
        <w:rPr>
          <w:sz w:val="28"/>
          <w:szCs w:val="28"/>
        </w:rPr>
      </w:pPr>
      <w:r w:rsidRPr="00D55CFC">
        <w:rPr>
          <w:sz w:val="28"/>
          <w:szCs w:val="28"/>
          <w:lang w:val="vi-VN"/>
        </w:rPr>
        <w:t xml:space="preserve">1. Cán bộ kỹ thuật của mỗi cơ sở phải được đào tạo về chuyên môn đáp ứng các quy định của Bộ Nông nghiệp và </w:t>
      </w:r>
      <w:r w:rsidR="00D77042" w:rsidRPr="00D55CFC">
        <w:rPr>
          <w:sz w:val="28"/>
          <w:szCs w:val="28"/>
        </w:rPr>
        <w:t>Môi trường.</w:t>
      </w:r>
    </w:p>
    <w:p w14:paraId="55724CC7" w14:textId="42F9F9DD" w:rsidR="002E33C8" w:rsidRPr="00D55CFC" w:rsidRDefault="002E33C8" w:rsidP="000C718B">
      <w:pPr>
        <w:spacing w:before="140"/>
        <w:ind w:firstLine="567"/>
        <w:jc w:val="both"/>
        <w:rPr>
          <w:sz w:val="28"/>
          <w:szCs w:val="28"/>
        </w:rPr>
      </w:pPr>
      <w:r w:rsidRPr="00D55CFC">
        <w:rPr>
          <w:sz w:val="28"/>
          <w:szCs w:val="28"/>
          <w:lang w:val="vi-VN"/>
        </w:rPr>
        <w:t>2. Người làm việc tại cơ sở phải được trang bị đầy đủ bảo hộ lao động theo quy định, có hiểu biết về chuyên môn, kỹ thuật trong lĩnh vực hoạt động.</w:t>
      </w:r>
    </w:p>
    <w:p w14:paraId="1CF86236" w14:textId="11567344" w:rsidR="002E33C8" w:rsidRPr="00D55CFC" w:rsidRDefault="008D51D5" w:rsidP="000C718B">
      <w:pPr>
        <w:spacing w:before="140"/>
        <w:ind w:firstLine="567"/>
        <w:jc w:val="both"/>
        <w:rPr>
          <w:sz w:val="28"/>
          <w:szCs w:val="28"/>
        </w:rPr>
      </w:pPr>
      <w:r w:rsidRPr="00D55CFC">
        <w:rPr>
          <w:b/>
          <w:bCs/>
          <w:sz w:val="28"/>
          <w:szCs w:val="28"/>
          <w:lang w:val="vi-VN"/>
        </w:rPr>
        <w:t>Điều 8</w:t>
      </w:r>
      <w:r w:rsidR="002E33C8" w:rsidRPr="00D55CFC">
        <w:rPr>
          <w:b/>
          <w:bCs/>
          <w:sz w:val="28"/>
          <w:szCs w:val="28"/>
          <w:lang w:val="vi-VN"/>
        </w:rPr>
        <w:t>. Quy định riêng cho từng đối tượng thủy sản</w:t>
      </w:r>
    </w:p>
    <w:p w14:paraId="7FDC6504" w14:textId="77777777" w:rsidR="002E33C8" w:rsidRPr="00D55CFC" w:rsidRDefault="002E33C8" w:rsidP="000C718B">
      <w:pPr>
        <w:spacing w:before="140"/>
        <w:ind w:firstLine="567"/>
        <w:jc w:val="both"/>
        <w:rPr>
          <w:sz w:val="28"/>
          <w:szCs w:val="28"/>
        </w:rPr>
      </w:pPr>
      <w:r w:rsidRPr="00D55CFC">
        <w:rPr>
          <w:sz w:val="28"/>
          <w:szCs w:val="28"/>
          <w:lang w:val="vi-VN"/>
        </w:rPr>
        <w:t xml:space="preserve">Ngoài các điều kiện chung bắt buộc mọi cơ sở nuôi thủy sản thương phẩm phải thực hiện theo các quy định tại quy </w:t>
      </w:r>
      <w:r w:rsidRPr="00D55CFC">
        <w:rPr>
          <w:sz w:val="28"/>
          <w:szCs w:val="28"/>
        </w:rPr>
        <w:t>trình</w:t>
      </w:r>
      <w:r w:rsidRPr="00D55CFC">
        <w:rPr>
          <w:sz w:val="28"/>
          <w:szCs w:val="28"/>
          <w:lang w:val="vi-VN"/>
        </w:rPr>
        <w:t xml:space="preserve"> này, các cơ sở nuôi tùy từng đối tượng cụ thể phải áp dụng các điều kiện riêng phù hợp với quy trình nuôi theo quy định hiện hành của Nhà nước.</w:t>
      </w:r>
    </w:p>
    <w:p w14:paraId="4AF4722B" w14:textId="08CED1A5" w:rsidR="00F94CD9" w:rsidRPr="00D55CFC" w:rsidRDefault="00ED533B" w:rsidP="00D55CFC">
      <w:pPr>
        <w:spacing w:before="240"/>
        <w:jc w:val="center"/>
        <w:rPr>
          <w:b/>
          <w:bCs/>
          <w:sz w:val="28"/>
          <w:szCs w:val="28"/>
        </w:rPr>
      </w:pPr>
      <w:r w:rsidRPr="00D55CFC">
        <w:rPr>
          <w:b/>
          <w:bCs/>
          <w:sz w:val="28"/>
          <w:szCs w:val="28"/>
        </w:rPr>
        <w:t>Chương</w:t>
      </w:r>
      <w:r w:rsidR="00F94CD9" w:rsidRPr="00D55CFC">
        <w:rPr>
          <w:b/>
          <w:bCs/>
          <w:sz w:val="28"/>
          <w:szCs w:val="28"/>
        </w:rPr>
        <w:t xml:space="preserve"> III</w:t>
      </w:r>
    </w:p>
    <w:p w14:paraId="451C3B85" w14:textId="1ECCB9F5" w:rsidR="002E33C8" w:rsidRPr="00D55CFC" w:rsidRDefault="002E33C8" w:rsidP="00F15B28">
      <w:pPr>
        <w:jc w:val="center"/>
        <w:rPr>
          <w:sz w:val="28"/>
          <w:szCs w:val="28"/>
        </w:rPr>
      </w:pPr>
      <w:r w:rsidRPr="00D55CFC">
        <w:rPr>
          <w:b/>
          <w:bCs/>
          <w:sz w:val="28"/>
          <w:szCs w:val="28"/>
        </w:rPr>
        <w:t xml:space="preserve">QUY ĐỊNH VỀ </w:t>
      </w:r>
      <w:r w:rsidRPr="00D55CFC">
        <w:rPr>
          <w:b/>
          <w:bCs/>
          <w:sz w:val="28"/>
          <w:szCs w:val="28"/>
          <w:lang w:val="vi-VN"/>
        </w:rPr>
        <w:t>QUẢN LÝ</w:t>
      </w:r>
    </w:p>
    <w:p w14:paraId="67243AE6" w14:textId="394C044F" w:rsidR="002E33C8" w:rsidRPr="00D55CFC" w:rsidRDefault="003551F3" w:rsidP="000C718B">
      <w:pPr>
        <w:spacing w:before="140"/>
        <w:ind w:firstLine="567"/>
        <w:jc w:val="both"/>
        <w:outlineLvl w:val="0"/>
        <w:rPr>
          <w:b/>
          <w:bCs/>
          <w:kern w:val="36"/>
          <w:sz w:val="28"/>
          <w:szCs w:val="28"/>
        </w:rPr>
      </w:pPr>
      <w:r w:rsidRPr="00D55CFC">
        <w:rPr>
          <w:b/>
          <w:bCs/>
          <w:kern w:val="36"/>
          <w:sz w:val="28"/>
          <w:szCs w:val="28"/>
          <w:lang w:val="vi-VN"/>
        </w:rPr>
        <w:t>Điều 9</w:t>
      </w:r>
      <w:r w:rsidR="002E33C8" w:rsidRPr="00D55CFC">
        <w:rPr>
          <w:b/>
          <w:bCs/>
          <w:kern w:val="36"/>
          <w:sz w:val="28"/>
          <w:szCs w:val="28"/>
          <w:lang w:val="vi-VN"/>
        </w:rPr>
        <w:t>. Hồ sơ quản lý</w:t>
      </w:r>
    </w:p>
    <w:p w14:paraId="73F484BC" w14:textId="1426380A" w:rsidR="002E33C8" w:rsidRPr="00D55CFC" w:rsidRDefault="002E33C8" w:rsidP="000C718B">
      <w:pPr>
        <w:spacing w:before="140"/>
        <w:ind w:firstLine="567"/>
        <w:jc w:val="both"/>
        <w:rPr>
          <w:sz w:val="28"/>
          <w:szCs w:val="28"/>
        </w:rPr>
      </w:pPr>
      <w:r w:rsidRPr="00D55CFC">
        <w:rPr>
          <w:sz w:val="28"/>
          <w:szCs w:val="28"/>
          <w:lang w:val="vi-VN"/>
        </w:rPr>
        <w:t xml:space="preserve">1. Trong quá trình nuôi, cơ sở phải theo dõi, ghi chép các thông tin liên quan; lập và lưu giữ hồ sơ quản lý bao gồm các nội dung sau: Giấy chứng nhận </w:t>
      </w:r>
      <w:r w:rsidR="00E341F9" w:rsidRPr="00D55CFC">
        <w:rPr>
          <w:sz w:val="28"/>
          <w:szCs w:val="28"/>
        </w:rPr>
        <w:t>cơ sở đủ điều kiện nuôi trồng thủy sản, giấy xác nhận đăng ký nuôi trồng thủy sản lồng bè/đối tượng thủy sản nuôi chủ lực</w:t>
      </w:r>
      <w:r w:rsidRPr="00D55CFC">
        <w:rPr>
          <w:sz w:val="28"/>
          <w:szCs w:val="28"/>
          <w:lang w:val="vi-VN"/>
        </w:rPr>
        <w:t xml:space="preserve">; hồ sơ theo dõi quá trình nuôi; hồ sơ mua giống </w:t>
      </w:r>
      <w:r w:rsidR="008C3E10" w:rsidRPr="00D55CFC">
        <w:rPr>
          <w:sz w:val="28"/>
          <w:szCs w:val="28"/>
          <w:lang w:val="vi-VN"/>
        </w:rPr>
        <w:t>và kiểm dịch khi mua giống; xuất</w:t>
      </w:r>
      <w:r w:rsidRPr="00D55CFC">
        <w:rPr>
          <w:sz w:val="28"/>
          <w:szCs w:val="28"/>
          <w:lang w:val="vi-VN"/>
        </w:rPr>
        <w:t xml:space="preserve"> xứ, số lượng và chất lượng giống; tình trạng sức khoẻ và các biện pháp kiểm soát bệnh.</w:t>
      </w:r>
    </w:p>
    <w:p w14:paraId="069511D1" w14:textId="31CBD71D" w:rsidR="002E33C8" w:rsidRPr="00D55CFC" w:rsidRDefault="002E33C8" w:rsidP="000C718B">
      <w:pPr>
        <w:spacing w:before="140"/>
        <w:ind w:firstLine="567"/>
        <w:jc w:val="both"/>
        <w:rPr>
          <w:sz w:val="28"/>
          <w:szCs w:val="28"/>
        </w:rPr>
      </w:pPr>
      <w:r w:rsidRPr="00D55CFC">
        <w:rPr>
          <w:sz w:val="28"/>
          <w:szCs w:val="28"/>
          <w:lang w:val="vi-VN"/>
        </w:rPr>
        <w:t>2. Các tư liệu ghi chép phải được lưu giữ trong hồ sơ. Thời gian lưu giữ hồ sơ phải tối thiểu là 2 năm.</w:t>
      </w:r>
    </w:p>
    <w:p w14:paraId="1FD93999" w14:textId="799C3AF0" w:rsidR="002E33C8" w:rsidRPr="00D55CFC" w:rsidRDefault="003551F3" w:rsidP="000C718B">
      <w:pPr>
        <w:spacing w:before="140"/>
        <w:ind w:firstLine="567"/>
        <w:jc w:val="both"/>
        <w:outlineLvl w:val="0"/>
        <w:rPr>
          <w:b/>
          <w:bCs/>
          <w:kern w:val="36"/>
          <w:sz w:val="28"/>
          <w:szCs w:val="28"/>
        </w:rPr>
      </w:pPr>
      <w:r w:rsidRPr="00D55CFC">
        <w:rPr>
          <w:b/>
          <w:bCs/>
          <w:kern w:val="36"/>
          <w:sz w:val="28"/>
          <w:szCs w:val="28"/>
        </w:rPr>
        <w:t>Điều 10</w:t>
      </w:r>
      <w:r w:rsidR="002E33C8" w:rsidRPr="00D55CFC">
        <w:rPr>
          <w:b/>
          <w:bCs/>
          <w:kern w:val="36"/>
          <w:sz w:val="28"/>
          <w:szCs w:val="28"/>
          <w:lang w:val="vi-VN"/>
        </w:rPr>
        <w:t>. Các quy định quản lý khác</w:t>
      </w:r>
    </w:p>
    <w:p w14:paraId="6B835EAC" w14:textId="798DFDB3" w:rsidR="002E33C8" w:rsidRPr="00D55CFC" w:rsidRDefault="002E33C8" w:rsidP="00D55CFC">
      <w:pPr>
        <w:spacing w:before="120"/>
        <w:ind w:firstLine="567"/>
        <w:jc w:val="both"/>
        <w:rPr>
          <w:sz w:val="28"/>
          <w:szCs w:val="28"/>
        </w:rPr>
      </w:pPr>
      <w:r w:rsidRPr="00D55CFC">
        <w:rPr>
          <w:sz w:val="28"/>
          <w:szCs w:val="28"/>
          <w:lang w:val="vi-VN"/>
        </w:rPr>
        <w:lastRenderedPageBreak/>
        <w:t xml:space="preserve">1. Mỗi cơ sở phải có quy trình tiêu độc, khử trùng ao, bể nuôi, dụng cụ, thiết bị và phương tiện vận chuyển dùng trong quá trình nuôi định kỳ, trước và sau khi nuôi và quy định biện pháp </w:t>
      </w:r>
      <w:r w:rsidR="00163E25" w:rsidRPr="00D55CFC">
        <w:rPr>
          <w:sz w:val="28"/>
          <w:szCs w:val="28"/>
          <w:lang w:val="vi-VN"/>
        </w:rPr>
        <w:t>xử lý khi thủy sản mắc bệnh; quy</w:t>
      </w:r>
      <w:r w:rsidRPr="00D55CFC">
        <w:rPr>
          <w:sz w:val="28"/>
          <w:szCs w:val="28"/>
          <w:lang w:val="vi-VN"/>
        </w:rPr>
        <w:t xml:space="preserve"> định về xử lý nước thải, chất thải rắn, chất thải hữu cơ trong quá trình sản xuất.</w:t>
      </w:r>
    </w:p>
    <w:p w14:paraId="29D3E040" w14:textId="574AA740" w:rsidR="002E33C8" w:rsidRPr="00D55CFC" w:rsidRDefault="002E33C8" w:rsidP="00D55CFC">
      <w:pPr>
        <w:spacing w:before="120"/>
        <w:ind w:firstLine="567"/>
        <w:jc w:val="both"/>
        <w:rPr>
          <w:sz w:val="28"/>
          <w:szCs w:val="28"/>
        </w:rPr>
      </w:pPr>
      <w:r w:rsidRPr="00D55CFC">
        <w:rPr>
          <w:sz w:val="28"/>
          <w:szCs w:val="28"/>
          <w:lang w:val="vi-VN"/>
        </w:rPr>
        <w:t>2. Cơ sở nuôi trồng thủy sản thương phẩm phải thực hiện các biện pháp phòng bệnh, chữa bệnh, chống dịch bệnh theo quy định hiện hành.</w:t>
      </w:r>
    </w:p>
    <w:p w14:paraId="404EC327" w14:textId="0CF87D2C" w:rsidR="002E33C8" w:rsidRPr="00D55CFC" w:rsidRDefault="002E33C8" w:rsidP="00D55CFC">
      <w:pPr>
        <w:spacing w:before="120"/>
        <w:ind w:firstLine="567"/>
        <w:jc w:val="both"/>
        <w:rPr>
          <w:sz w:val="28"/>
          <w:szCs w:val="28"/>
        </w:rPr>
      </w:pPr>
      <w:r w:rsidRPr="00D55CFC">
        <w:rPr>
          <w:sz w:val="28"/>
          <w:szCs w:val="28"/>
          <w:lang w:val="vi-VN"/>
        </w:rPr>
        <w:t xml:space="preserve">3. Cơ sở nuôi phải theo dõi chặt chẽ chất lượng nguồn nước cấp; thường xuyên theo dõi, kiểm tra môi trường nước nuôi, bờ ao/đầm nuôi; tình trạng sức khỏe và các dấu hiệu bệnh của thủy sản trong khu vực nuôi. Trong trường hợp có bệnh xảy ra, chủ cơ sở phải thông báo ngay </w:t>
      </w:r>
      <w:r w:rsidR="00C626B7" w:rsidRPr="00D55CFC">
        <w:rPr>
          <w:sz w:val="28"/>
          <w:szCs w:val="28"/>
          <w:lang w:val="vi-VN"/>
        </w:rPr>
        <w:t>cho các cơ quan quản lý theo quy</w:t>
      </w:r>
      <w:r w:rsidRPr="00D55CFC">
        <w:rPr>
          <w:sz w:val="28"/>
          <w:szCs w:val="28"/>
          <w:lang w:val="vi-VN"/>
        </w:rPr>
        <w:t xml:space="preserve"> định hiện hành</w:t>
      </w:r>
      <w:r w:rsidR="008969EE" w:rsidRPr="00D55CFC">
        <w:rPr>
          <w:sz w:val="28"/>
          <w:szCs w:val="28"/>
        </w:rPr>
        <w:t>.</w:t>
      </w:r>
    </w:p>
    <w:p w14:paraId="28A18915" w14:textId="067DF4B0" w:rsidR="002E33C8" w:rsidRPr="00D55CFC" w:rsidRDefault="002E33C8" w:rsidP="00D55CFC">
      <w:pPr>
        <w:spacing w:before="120"/>
        <w:ind w:firstLine="567"/>
        <w:jc w:val="both"/>
        <w:rPr>
          <w:sz w:val="28"/>
          <w:szCs w:val="28"/>
        </w:rPr>
      </w:pPr>
      <w:r w:rsidRPr="00D55CFC">
        <w:rPr>
          <w:sz w:val="28"/>
          <w:szCs w:val="28"/>
          <w:lang w:val="vi-VN"/>
        </w:rPr>
        <w:t>4. Phải có các quy định về an toàn lao động, các biện pháp phòng chống cháy nổ trong mỗi cơ sở.</w:t>
      </w:r>
    </w:p>
    <w:p w14:paraId="442D55B5" w14:textId="5424B490" w:rsidR="00F94CD9" w:rsidRPr="00D55CFC" w:rsidRDefault="00ED533B" w:rsidP="00D55CFC">
      <w:pPr>
        <w:spacing w:before="240"/>
        <w:ind w:firstLine="720"/>
        <w:jc w:val="center"/>
        <w:rPr>
          <w:b/>
          <w:bCs/>
          <w:sz w:val="28"/>
          <w:szCs w:val="28"/>
        </w:rPr>
      </w:pPr>
      <w:r w:rsidRPr="00D55CFC">
        <w:rPr>
          <w:b/>
          <w:bCs/>
          <w:sz w:val="28"/>
          <w:szCs w:val="28"/>
        </w:rPr>
        <w:t>Chương</w:t>
      </w:r>
      <w:r w:rsidR="00F94CD9" w:rsidRPr="00D55CFC">
        <w:rPr>
          <w:b/>
          <w:bCs/>
          <w:sz w:val="28"/>
          <w:szCs w:val="28"/>
        </w:rPr>
        <w:t xml:space="preserve"> IV</w:t>
      </w:r>
    </w:p>
    <w:p w14:paraId="5814C345" w14:textId="1A3DE6CF" w:rsidR="002E33C8" w:rsidRPr="00D55CFC" w:rsidRDefault="002E33C8" w:rsidP="00F15B28">
      <w:pPr>
        <w:ind w:firstLine="720"/>
        <w:jc w:val="center"/>
        <w:rPr>
          <w:b/>
          <w:bCs/>
          <w:sz w:val="28"/>
          <w:szCs w:val="28"/>
          <w:lang w:val="vi-VN"/>
        </w:rPr>
      </w:pPr>
      <w:r w:rsidRPr="00D55CFC">
        <w:rPr>
          <w:b/>
          <w:bCs/>
          <w:sz w:val="28"/>
          <w:szCs w:val="28"/>
          <w:lang w:val="vi-VN"/>
        </w:rPr>
        <w:t>TỔ CHỨC THỰC HIỆN</w:t>
      </w:r>
    </w:p>
    <w:p w14:paraId="731D862A" w14:textId="4EB0F2CA" w:rsidR="00A86369" w:rsidRPr="00D55CFC" w:rsidRDefault="00A86369" w:rsidP="00D55CFC">
      <w:pPr>
        <w:spacing w:before="120"/>
        <w:ind w:firstLine="567"/>
        <w:jc w:val="both"/>
        <w:rPr>
          <w:sz w:val="28"/>
          <w:szCs w:val="28"/>
        </w:rPr>
      </w:pPr>
      <w:r w:rsidRPr="00D55CFC">
        <w:rPr>
          <w:b/>
          <w:bCs/>
          <w:sz w:val="28"/>
          <w:szCs w:val="28"/>
        </w:rPr>
        <w:t>Điều 11. Trách nhiệm thực hiện</w:t>
      </w:r>
    </w:p>
    <w:p w14:paraId="2F940356" w14:textId="3C5C3333" w:rsidR="002E33C8" w:rsidRPr="00D55CFC" w:rsidRDefault="002E33C8" w:rsidP="00D55CFC">
      <w:pPr>
        <w:spacing w:before="120"/>
        <w:ind w:firstLine="567"/>
        <w:jc w:val="both"/>
        <w:rPr>
          <w:sz w:val="28"/>
          <w:szCs w:val="28"/>
        </w:rPr>
      </w:pPr>
      <w:r w:rsidRPr="00D55CFC">
        <w:rPr>
          <w:sz w:val="28"/>
          <w:szCs w:val="28"/>
          <w:lang w:val="vi-VN"/>
        </w:rPr>
        <w:t xml:space="preserve">1. Sở Nông nghiệp và </w:t>
      </w:r>
      <w:r w:rsidR="00697F7A" w:rsidRPr="00D55CFC">
        <w:rPr>
          <w:sz w:val="28"/>
          <w:szCs w:val="28"/>
        </w:rPr>
        <w:t>Môi trường</w:t>
      </w:r>
      <w:r w:rsidRPr="00D55CFC">
        <w:rPr>
          <w:sz w:val="28"/>
          <w:szCs w:val="28"/>
          <w:lang w:val="vi-VN"/>
        </w:rPr>
        <w:t xml:space="preserve"> </w:t>
      </w:r>
      <w:r w:rsidR="000C2E99" w:rsidRPr="00D55CFC">
        <w:rPr>
          <w:sz w:val="28"/>
          <w:szCs w:val="28"/>
        </w:rPr>
        <w:t xml:space="preserve">chủ trì </w:t>
      </w:r>
      <w:r w:rsidRPr="00D55CFC">
        <w:rPr>
          <w:sz w:val="28"/>
          <w:szCs w:val="28"/>
          <w:lang w:val="vi-VN"/>
        </w:rPr>
        <w:t>phối hợp với các cơ quan</w:t>
      </w:r>
      <w:r w:rsidRPr="00D55CFC">
        <w:rPr>
          <w:sz w:val="28"/>
          <w:szCs w:val="28"/>
        </w:rPr>
        <w:t>, đơn vị có liên quan hướng dẫn các tổ chức, cá nhân nuôi trồng thuỷ sản</w:t>
      </w:r>
      <w:r w:rsidR="008C4817" w:rsidRPr="00D55CFC">
        <w:rPr>
          <w:sz w:val="28"/>
          <w:szCs w:val="28"/>
        </w:rPr>
        <w:t xml:space="preserve"> thương phẩm</w:t>
      </w:r>
      <w:r w:rsidRPr="00D55CFC">
        <w:rPr>
          <w:sz w:val="28"/>
          <w:szCs w:val="28"/>
        </w:rPr>
        <w:t xml:space="preserve"> đảm bảo theo quy trình, phổ biến quy trình cho người dân kịp thời</w:t>
      </w:r>
      <w:r w:rsidRPr="00D55CFC">
        <w:rPr>
          <w:sz w:val="28"/>
          <w:szCs w:val="28"/>
          <w:lang w:val="vi-VN"/>
        </w:rPr>
        <w:t>.</w:t>
      </w:r>
    </w:p>
    <w:p w14:paraId="5C50C8D7" w14:textId="1A40EF8E" w:rsidR="002E33C8" w:rsidRPr="00D55CFC" w:rsidRDefault="002E33C8" w:rsidP="00D55CFC">
      <w:pPr>
        <w:spacing w:before="120"/>
        <w:ind w:firstLine="567"/>
        <w:jc w:val="both"/>
        <w:rPr>
          <w:sz w:val="28"/>
          <w:szCs w:val="28"/>
        </w:rPr>
      </w:pPr>
      <w:r w:rsidRPr="00D55CFC">
        <w:rPr>
          <w:sz w:val="28"/>
          <w:szCs w:val="28"/>
          <w:lang w:val="vi-VN"/>
        </w:rPr>
        <w:t>2. C</w:t>
      </w:r>
      <w:r w:rsidRPr="00D55CFC">
        <w:rPr>
          <w:sz w:val="28"/>
          <w:szCs w:val="28"/>
        </w:rPr>
        <w:t>ác cơ quan, đơn vị có liên quan và địa phương; tổ chức, cá nhân hoạt độn</w:t>
      </w:r>
      <w:r w:rsidR="002046EC" w:rsidRPr="00D55CFC">
        <w:rPr>
          <w:sz w:val="28"/>
          <w:szCs w:val="28"/>
        </w:rPr>
        <w:t>g trong lĩnh vực nuôi trồng thủy</w:t>
      </w:r>
      <w:r w:rsidRPr="00D55CFC">
        <w:rPr>
          <w:sz w:val="28"/>
          <w:szCs w:val="28"/>
        </w:rPr>
        <w:t xml:space="preserve"> sản</w:t>
      </w:r>
      <w:r w:rsidR="008C4817" w:rsidRPr="00D55CFC">
        <w:rPr>
          <w:sz w:val="28"/>
          <w:szCs w:val="28"/>
        </w:rPr>
        <w:t xml:space="preserve"> thương phẩm</w:t>
      </w:r>
      <w:r w:rsidRPr="00D55CFC">
        <w:rPr>
          <w:sz w:val="28"/>
          <w:szCs w:val="28"/>
        </w:rPr>
        <w:t xml:space="preserve"> đề xuất điều chỉnh, bổ sung kịp thời quy trình cho phù hợp với thực tế sản xuất.</w:t>
      </w:r>
    </w:p>
    <w:p w14:paraId="668277B7" w14:textId="6DD1A016" w:rsidR="002E33C8" w:rsidRPr="00D55CFC" w:rsidRDefault="002E33C8" w:rsidP="00D55CFC">
      <w:pPr>
        <w:spacing w:before="120"/>
        <w:ind w:firstLine="567"/>
        <w:jc w:val="both"/>
        <w:rPr>
          <w:sz w:val="28"/>
          <w:szCs w:val="28"/>
        </w:rPr>
      </w:pPr>
      <w:r w:rsidRPr="00D55CFC">
        <w:rPr>
          <w:sz w:val="28"/>
          <w:szCs w:val="28"/>
          <w:lang w:val="vi-VN"/>
        </w:rPr>
        <w:t xml:space="preserve">3. Trong trường </w:t>
      </w:r>
      <w:r w:rsidRPr="00D55CFC">
        <w:rPr>
          <w:sz w:val="28"/>
          <w:szCs w:val="28"/>
        </w:rPr>
        <w:t xml:space="preserve">quá trình thực hiện, nếu có vướng mắc đề nghị các tổ chức, cá nhân phản ảnh kịp thời để </w:t>
      </w:r>
      <w:r w:rsidRPr="00D55CFC">
        <w:rPr>
          <w:sz w:val="28"/>
          <w:szCs w:val="28"/>
          <w:lang w:val="vi-VN"/>
        </w:rPr>
        <w:t xml:space="preserve">Sở Nông nghiệp và </w:t>
      </w:r>
      <w:r w:rsidR="00697F7A" w:rsidRPr="00D55CFC">
        <w:rPr>
          <w:sz w:val="28"/>
          <w:szCs w:val="28"/>
        </w:rPr>
        <w:t>Môi trường</w:t>
      </w:r>
      <w:r w:rsidR="00A86369" w:rsidRPr="00D55CFC">
        <w:rPr>
          <w:sz w:val="28"/>
          <w:szCs w:val="28"/>
        </w:rPr>
        <w:t xml:space="preserve"> trình Ủy ban nhân dân</w:t>
      </w:r>
      <w:r w:rsidRPr="00D55CFC">
        <w:rPr>
          <w:sz w:val="28"/>
          <w:szCs w:val="28"/>
        </w:rPr>
        <w:t xml:space="preserve"> tỉnh xem xét sửa đổi, bổ sung</w:t>
      </w:r>
      <w:r w:rsidR="00B934D1" w:rsidRPr="00D55CFC">
        <w:rPr>
          <w:sz w:val="28"/>
          <w:szCs w:val="28"/>
          <w:lang w:val="vi-VN"/>
        </w:rPr>
        <w:t>.</w:t>
      </w:r>
      <w:r w:rsidR="0032387B" w:rsidRPr="00D55CFC">
        <w:rPr>
          <w:sz w:val="28"/>
          <w:szCs w:val="28"/>
        </w:rPr>
        <w:t>/.</w:t>
      </w:r>
    </w:p>
    <w:p w14:paraId="3637A36A" w14:textId="77777777" w:rsidR="002E33C8" w:rsidRPr="00D55CFC" w:rsidRDefault="002E33C8" w:rsidP="00F15B28">
      <w:pPr>
        <w:spacing w:after="120"/>
        <w:rPr>
          <w:b/>
          <w:bCs/>
          <w:sz w:val="28"/>
          <w:szCs w:val="28"/>
          <w:lang w:val="it-IT"/>
        </w:rPr>
      </w:pPr>
    </w:p>
    <w:p w14:paraId="0F84DD9F" w14:textId="77777777" w:rsidR="002E33C8" w:rsidRPr="00D55CFC" w:rsidRDefault="002E33C8" w:rsidP="00F15B28">
      <w:pPr>
        <w:spacing w:after="120"/>
        <w:rPr>
          <w:b/>
          <w:bCs/>
          <w:sz w:val="28"/>
          <w:szCs w:val="28"/>
          <w:lang w:val="it-IT"/>
        </w:rPr>
      </w:pPr>
    </w:p>
    <w:sectPr w:rsidR="002E33C8" w:rsidRPr="00D55CFC" w:rsidSect="00D55CFC">
      <w:headerReference w:type="default" r:id="rId9"/>
      <w:type w:val="continuous"/>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67B29" w14:textId="77777777" w:rsidR="0005337D" w:rsidRDefault="0005337D" w:rsidP="00697F7A">
      <w:r>
        <w:separator/>
      </w:r>
    </w:p>
  </w:endnote>
  <w:endnote w:type="continuationSeparator" w:id="0">
    <w:p w14:paraId="3159DA21" w14:textId="77777777" w:rsidR="0005337D" w:rsidRDefault="0005337D" w:rsidP="0069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Times New Roman"/>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28C59" w14:textId="77777777" w:rsidR="0005337D" w:rsidRDefault="0005337D" w:rsidP="00697F7A">
      <w:r>
        <w:separator/>
      </w:r>
    </w:p>
  </w:footnote>
  <w:footnote w:type="continuationSeparator" w:id="0">
    <w:p w14:paraId="30DDCD16" w14:textId="77777777" w:rsidR="0005337D" w:rsidRDefault="0005337D" w:rsidP="00697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523F" w14:textId="77777777" w:rsidR="00D55CFC" w:rsidRPr="00D55CFC" w:rsidRDefault="00D55CFC">
    <w:pPr>
      <w:pStyle w:val="Header"/>
      <w:rPr>
        <w:sz w:val="28"/>
        <w:szCs w:val="28"/>
      </w:rPr>
    </w:pPr>
  </w:p>
  <w:p w14:paraId="491F5BB4" w14:textId="77777777" w:rsidR="00D55CFC" w:rsidRPr="00D55CFC" w:rsidRDefault="00D55CF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249F"/>
    <w:multiLevelType w:val="hybridMultilevel"/>
    <w:tmpl w:val="740EAA3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93F69"/>
    <w:multiLevelType w:val="hybridMultilevel"/>
    <w:tmpl w:val="F61C17E8"/>
    <w:lvl w:ilvl="0" w:tplc="36A258BE">
      <w:start w:val="3"/>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E45565"/>
    <w:multiLevelType w:val="hybridMultilevel"/>
    <w:tmpl w:val="1FF45AF2"/>
    <w:lvl w:ilvl="0" w:tplc="0409000B">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F0EF6"/>
    <w:multiLevelType w:val="hybridMultilevel"/>
    <w:tmpl w:val="D7BA7D34"/>
    <w:lvl w:ilvl="0" w:tplc="7AFEC54E">
      <w:start w:val="3"/>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5E636A"/>
    <w:multiLevelType w:val="hybridMultilevel"/>
    <w:tmpl w:val="3412E000"/>
    <w:lvl w:ilvl="0" w:tplc="709C932A">
      <w:start w:val="3"/>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DD53D8"/>
    <w:multiLevelType w:val="hybridMultilevel"/>
    <w:tmpl w:val="B4440A6C"/>
    <w:lvl w:ilvl="0" w:tplc="E53855D2">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B1B4888"/>
    <w:multiLevelType w:val="hybridMultilevel"/>
    <w:tmpl w:val="CBE21B4A"/>
    <w:lvl w:ilvl="0" w:tplc="62526F28">
      <w:start w:val="3"/>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C85B13"/>
    <w:multiLevelType w:val="hybridMultilevel"/>
    <w:tmpl w:val="2B28EBD6"/>
    <w:lvl w:ilvl="0" w:tplc="0409000B">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3C4390"/>
    <w:multiLevelType w:val="hybridMultilevel"/>
    <w:tmpl w:val="6106C138"/>
    <w:lvl w:ilvl="0" w:tplc="73B0815E">
      <w:start w:val="3"/>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9810ECD"/>
    <w:multiLevelType w:val="hybridMultilevel"/>
    <w:tmpl w:val="3432DE58"/>
    <w:lvl w:ilvl="0" w:tplc="0409000B">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8246EB"/>
    <w:multiLevelType w:val="hybridMultilevel"/>
    <w:tmpl w:val="1C6E024E"/>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8"/>
  </w:num>
  <w:num w:numId="8">
    <w:abstractNumId w:val="1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60"/>
    <w:rsid w:val="0000297F"/>
    <w:rsid w:val="00015C1C"/>
    <w:rsid w:val="00040D2E"/>
    <w:rsid w:val="00047132"/>
    <w:rsid w:val="00050273"/>
    <w:rsid w:val="0005337D"/>
    <w:rsid w:val="00073571"/>
    <w:rsid w:val="00095116"/>
    <w:rsid w:val="00096411"/>
    <w:rsid w:val="000C2E99"/>
    <w:rsid w:val="000C31F9"/>
    <w:rsid w:val="000C718B"/>
    <w:rsid w:val="000F046C"/>
    <w:rsid w:val="00111716"/>
    <w:rsid w:val="00117AB8"/>
    <w:rsid w:val="00131158"/>
    <w:rsid w:val="00143E4B"/>
    <w:rsid w:val="00147B98"/>
    <w:rsid w:val="00163241"/>
    <w:rsid w:val="00163E25"/>
    <w:rsid w:val="001A33F5"/>
    <w:rsid w:val="001A71C0"/>
    <w:rsid w:val="001C2B6E"/>
    <w:rsid w:val="001F1F08"/>
    <w:rsid w:val="002046EC"/>
    <w:rsid w:val="00213BD5"/>
    <w:rsid w:val="00227B90"/>
    <w:rsid w:val="00235D39"/>
    <w:rsid w:val="002601E4"/>
    <w:rsid w:val="00263582"/>
    <w:rsid w:val="00292C85"/>
    <w:rsid w:val="002B6385"/>
    <w:rsid w:val="002C52BC"/>
    <w:rsid w:val="002C54A1"/>
    <w:rsid w:val="002E33C8"/>
    <w:rsid w:val="002E4963"/>
    <w:rsid w:val="002F13E1"/>
    <w:rsid w:val="002F60A4"/>
    <w:rsid w:val="0032387B"/>
    <w:rsid w:val="00325341"/>
    <w:rsid w:val="00331997"/>
    <w:rsid w:val="00346BB5"/>
    <w:rsid w:val="003551F3"/>
    <w:rsid w:val="003D3AD9"/>
    <w:rsid w:val="003D70B6"/>
    <w:rsid w:val="00404075"/>
    <w:rsid w:val="0041029B"/>
    <w:rsid w:val="00414E5E"/>
    <w:rsid w:val="004339E1"/>
    <w:rsid w:val="00434BA8"/>
    <w:rsid w:val="00445CF3"/>
    <w:rsid w:val="004A0FEA"/>
    <w:rsid w:val="004C04B4"/>
    <w:rsid w:val="004C2FB5"/>
    <w:rsid w:val="004C4F08"/>
    <w:rsid w:val="004C68CB"/>
    <w:rsid w:val="004D28D2"/>
    <w:rsid w:val="004D452B"/>
    <w:rsid w:val="004E0D86"/>
    <w:rsid w:val="004E439D"/>
    <w:rsid w:val="004E43E3"/>
    <w:rsid w:val="004F4619"/>
    <w:rsid w:val="00512967"/>
    <w:rsid w:val="00516358"/>
    <w:rsid w:val="00516B7B"/>
    <w:rsid w:val="0052370E"/>
    <w:rsid w:val="00524CD5"/>
    <w:rsid w:val="00532811"/>
    <w:rsid w:val="00536472"/>
    <w:rsid w:val="00554423"/>
    <w:rsid w:val="0059789E"/>
    <w:rsid w:val="005C24E5"/>
    <w:rsid w:val="005D0FDA"/>
    <w:rsid w:val="005D64F1"/>
    <w:rsid w:val="005E07D7"/>
    <w:rsid w:val="005E0AE8"/>
    <w:rsid w:val="005E3672"/>
    <w:rsid w:val="005F5D61"/>
    <w:rsid w:val="005F6F35"/>
    <w:rsid w:val="006234FB"/>
    <w:rsid w:val="00626AD3"/>
    <w:rsid w:val="00631EC9"/>
    <w:rsid w:val="00655D77"/>
    <w:rsid w:val="006572B5"/>
    <w:rsid w:val="00675163"/>
    <w:rsid w:val="00676860"/>
    <w:rsid w:val="006926E7"/>
    <w:rsid w:val="00697F7A"/>
    <w:rsid w:val="006A0537"/>
    <w:rsid w:val="006B3053"/>
    <w:rsid w:val="006B41B6"/>
    <w:rsid w:val="006E1C75"/>
    <w:rsid w:val="006E2BF0"/>
    <w:rsid w:val="006F080B"/>
    <w:rsid w:val="006F1AF2"/>
    <w:rsid w:val="00710809"/>
    <w:rsid w:val="00723AA9"/>
    <w:rsid w:val="00723FE9"/>
    <w:rsid w:val="0072788B"/>
    <w:rsid w:val="00734A19"/>
    <w:rsid w:val="007362C8"/>
    <w:rsid w:val="0075238E"/>
    <w:rsid w:val="0075796C"/>
    <w:rsid w:val="00763E3D"/>
    <w:rsid w:val="00787643"/>
    <w:rsid w:val="007A63D6"/>
    <w:rsid w:val="007A7A17"/>
    <w:rsid w:val="007A7F70"/>
    <w:rsid w:val="007B1019"/>
    <w:rsid w:val="007B1794"/>
    <w:rsid w:val="007B2BF7"/>
    <w:rsid w:val="007B3BAA"/>
    <w:rsid w:val="007C040F"/>
    <w:rsid w:val="007C0BD3"/>
    <w:rsid w:val="007E3CBA"/>
    <w:rsid w:val="007E4294"/>
    <w:rsid w:val="007E638B"/>
    <w:rsid w:val="007E6E03"/>
    <w:rsid w:val="007F68E4"/>
    <w:rsid w:val="00803656"/>
    <w:rsid w:val="00813698"/>
    <w:rsid w:val="0081377E"/>
    <w:rsid w:val="00816297"/>
    <w:rsid w:val="00840CB9"/>
    <w:rsid w:val="00857E2C"/>
    <w:rsid w:val="008602DA"/>
    <w:rsid w:val="00871336"/>
    <w:rsid w:val="008728E3"/>
    <w:rsid w:val="00873F32"/>
    <w:rsid w:val="00876E9B"/>
    <w:rsid w:val="00891483"/>
    <w:rsid w:val="0089463E"/>
    <w:rsid w:val="008969EE"/>
    <w:rsid w:val="008B5C9E"/>
    <w:rsid w:val="008C3E10"/>
    <w:rsid w:val="008C4817"/>
    <w:rsid w:val="008D51D5"/>
    <w:rsid w:val="008E000F"/>
    <w:rsid w:val="008E3D97"/>
    <w:rsid w:val="00922E91"/>
    <w:rsid w:val="00931F9F"/>
    <w:rsid w:val="0093379D"/>
    <w:rsid w:val="00967DAB"/>
    <w:rsid w:val="00992553"/>
    <w:rsid w:val="00996DE4"/>
    <w:rsid w:val="009A06C9"/>
    <w:rsid w:val="009C56E4"/>
    <w:rsid w:val="009E6833"/>
    <w:rsid w:val="00A03DEB"/>
    <w:rsid w:val="00A1632C"/>
    <w:rsid w:val="00A22511"/>
    <w:rsid w:val="00A3327A"/>
    <w:rsid w:val="00A3612D"/>
    <w:rsid w:val="00A45605"/>
    <w:rsid w:val="00A46E0F"/>
    <w:rsid w:val="00A74429"/>
    <w:rsid w:val="00A74533"/>
    <w:rsid w:val="00A821F3"/>
    <w:rsid w:val="00A86369"/>
    <w:rsid w:val="00A864B4"/>
    <w:rsid w:val="00AB38DB"/>
    <w:rsid w:val="00AB39D2"/>
    <w:rsid w:val="00AD566C"/>
    <w:rsid w:val="00AE339B"/>
    <w:rsid w:val="00AE3439"/>
    <w:rsid w:val="00AE4694"/>
    <w:rsid w:val="00AF2804"/>
    <w:rsid w:val="00B3577F"/>
    <w:rsid w:val="00B52E69"/>
    <w:rsid w:val="00B80856"/>
    <w:rsid w:val="00B93184"/>
    <w:rsid w:val="00B934D1"/>
    <w:rsid w:val="00B9472A"/>
    <w:rsid w:val="00BE59F3"/>
    <w:rsid w:val="00C14F60"/>
    <w:rsid w:val="00C16755"/>
    <w:rsid w:val="00C418A0"/>
    <w:rsid w:val="00C55928"/>
    <w:rsid w:val="00C626B7"/>
    <w:rsid w:val="00C62A6A"/>
    <w:rsid w:val="00C67E99"/>
    <w:rsid w:val="00C74017"/>
    <w:rsid w:val="00C95920"/>
    <w:rsid w:val="00CC1810"/>
    <w:rsid w:val="00CD2E0B"/>
    <w:rsid w:val="00CE0571"/>
    <w:rsid w:val="00CF0598"/>
    <w:rsid w:val="00CF275C"/>
    <w:rsid w:val="00D11E70"/>
    <w:rsid w:val="00D15620"/>
    <w:rsid w:val="00D249A2"/>
    <w:rsid w:val="00D3619F"/>
    <w:rsid w:val="00D46FA4"/>
    <w:rsid w:val="00D50A26"/>
    <w:rsid w:val="00D55CFC"/>
    <w:rsid w:val="00D77042"/>
    <w:rsid w:val="00D8296A"/>
    <w:rsid w:val="00D91826"/>
    <w:rsid w:val="00D92886"/>
    <w:rsid w:val="00DB1BFA"/>
    <w:rsid w:val="00DC2F99"/>
    <w:rsid w:val="00DC359F"/>
    <w:rsid w:val="00DC77DF"/>
    <w:rsid w:val="00DE6F56"/>
    <w:rsid w:val="00E21C99"/>
    <w:rsid w:val="00E22878"/>
    <w:rsid w:val="00E26C9A"/>
    <w:rsid w:val="00E31B59"/>
    <w:rsid w:val="00E33188"/>
    <w:rsid w:val="00E341F9"/>
    <w:rsid w:val="00E41CF9"/>
    <w:rsid w:val="00E51D9A"/>
    <w:rsid w:val="00E61B25"/>
    <w:rsid w:val="00E669B8"/>
    <w:rsid w:val="00E73CF9"/>
    <w:rsid w:val="00E864A6"/>
    <w:rsid w:val="00E937B7"/>
    <w:rsid w:val="00EA1A83"/>
    <w:rsid w:val="00EB3286"/>
    <w:rsid w:val="00EC7380"/>
    <w:rsid w:val="00EC7799"/>
    <w:rsid w:val="00ED15FE"/>
    <w:rsid w:val="00ED1949"/>
    <w:rsid w:val="00ED1C93"/>
    <w:rsid w:val="00ED533B"/>
    <w:rsid w:val="00EF2303"/>
    <w:rsid w:val="00F06CC3"/>
    <w:rsid w:val="00F1015C"/>
    <w:rsid w:val="00F10851"/>
    <w:rsid w:val="00F12840"/>
    <w:rsid w:val="00F15B28"/>
    <w:rsid w:val="00F1793E"/>
    <w:rsid w:val="00F26181"/>
    <w:rsid w:val="00F3498F"/>
    <w:rsid w:val="00F34A9F"/>
    <w:rsid w:val="00F370C8"/>
    <w:rsid w:val="00F419E7"/>
    <w:rsid w:val="00F42EB3"/>
    <w:rsid w:val="00F557B3"/>
    <w:rsid w:val="00F726F7"/>
    <w:rsid w:val="00F73A66"/>
    <w:rsid w:val="00F82F51"/>
    <w:rsid w:val="00F94CD9"/>
    <w:rsid w:val="00FA5140"/>
    <w:rsid w:val="00FA7F96"/>
    <w:rsid w:val="00FB6E8A"/>
    <w:rsid w:val="00FD3A96"/>
    <w:rsid w:val="00FF1893"/>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60"/>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3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38B"/>
    <w:pPr>
      <w:ind w:left="720"/>
      <w:contextualSpacing/>
    </w:pPr>
  </w:style>
  <w:style w:type="paragraph" w:styleId="NormalWeb">
    <w:name w:val="Normal (Web)"/>
    <w:basedOn w:val="Normal"/>
    <w:uiPriority w:val="99"/>
    <w:semiHidden/>
    <w:unhideWhenUsed/>
    <w:rsid w:val="001A33F5"/>
    <w:pPr>
      <w:spacing w:before="100" w:beforeAutospacing="1" w:after="100" w:afterAutospacing="1"/>
    </w:pPr>
  </w:style>
  <w:style w:type="paragraph" w:styleId="Header">
    <w:name w:val="header"/>
    <w:basedOn w:val="Normal"/>
    <w:link w:val="HeaderChar"/>
    <w:uiPriority w:val="99"/>
    <w:unhideWhenUsed/>
    <w:rsid w:val="00697F7A"/>
    <w:pPr>
      <w:tabs>
        <w:tab w:val="center" w:pos="4680"/>
        <w:tab w:val="right" w:pos="9360"/>
      </w:tabs>
    </w:pPr>
  </w:style>
  <w:style w:type="character" w:customStyle="1" w:styleId="HeaderChar">
    <w:name w:val="Header Char"/>
    <w:basedOn w:val="DefaultParagraphFont"/>
    <w:link w:val="Header"/>
    <w:uiPriority w:val="99"/>
    <w:rsid w:val="00697F7A"/>
    <w:rPr>
      <w:rFonts w:eastAsia="Times New Roman" w:cs="Times New Roman"/>
      <w:sz w:val="24"/>
      <w:szCs w:val="24"/>
    </w:rPr>
  </w:style>
  <w:style w:type="paragraph" w:styleId="Footer">
    <w:name w:val="footer"/>
    <w:basedOn w:val="Normal"/>
    <w:link w:val="FooterChar"/>
    <w:uiPriority w:val="99"/>
    <w:unhideWhenUsed/>
    <w:rsid w:val="00697F7A"/>
    <w:pPr>
      <w:tabs>
        <w:tab w:val="center" w:pos="4680"/>
        <w:tab w:val="right" w:pos="9360"/>
      </w:tabs>
    </w:pPr>
  </w:style>
  <w:style w:type="character" w:customStyle="1" w:styleId="FooterChar">
    <w:name w:val="Footer Char"/>
    <w:basedOn w:val="DefaultParagraphFont"/>
    <w:link w:val="Footer"/>
    <w:uiPriority w:val="99"/>
    <w:rsid w:val="00697F7A"/>
    <w:rPr>
      <w:rFonts w:eastAsia="Times New Roman" w:cs="Times New Roman"/>
      <w:sz w:val="24"/>
      <w:szCs w:val="24"/>
    </w:rPr>
  </w:style>
  <w:style w:type="paragraph" w:styleId="BalloonText">
    <w:name w:val="Balloon Text"/>
    <w:basedOn w:val="Normal"/>
    <w:link w:val="BalloonTextChar"/>
    <w:uiPriority w:val="99"/>
    <w:semiHidden/>
    <w:unhideWhenUsed/>
    <w:rsid w:val="006F080B"/>
    <w:rPr>
      <w:rFonts w:ascii="Tahoma" w:hAnsi="Tahoma" w:cs="Tahoma"/>
      <w:sz w:val="16"/>
      <w:szCs w:val="16"/>
    </w:rPr>
  </w:style>
  <w:style w:type="character" w:customStyle="1" w:styleId="BalloonTextChar">
    <w:name w:val="Balloon Text Char"/>
    <w:basedOn w:val="DefaultParagraphFont"/>
    <w:link w:val="BalloonText"/>
    <w:uiPriority w:val="99"/>
    <w:semiHidden/>
    <w:rsid w:val="006F08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60"/>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3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38B"/>
    <w:pPr>
      <w:ind w:left="720"/>
      <w:contextualSpacing/>
    </w:pPr>
  </w:style>
  <w:style w:type="paragraph" w:styleId="NormalWeb">
    <w:name w:val="Normal (Web)"/>
    <w:basedOn w:val="Normal"/>
    <w:uiPriority w:val="99"/>
    <w:semiHidden/>
    <w:unhideWhenUsed/>
    <w:rsid w:val="001A33F5"/>
    <w:pPr>
      <w:spacing w:before="100" w:beforeAutospacing="1" w:after="100" w:afterAutospacing="1"/>
    </w:pPr>
  </w:style>
  <w:style w:type="paragraph" w:styleId="Header">
    <w:name w:val="header"/>
    <w:basedOn w:val="Normal"/>
    <w:link w:val="HeaderChar"/>
    <w:uiPriority w:val="99"/>
    <w:unhideWhenUsed/>
    <w:rsid w:val="00697F7A"/>
    <w:pPr>
      <w:tabs>
        <w:tab w:val="center" w:pos="4680"/>
        <w:tab w:val="right" w:pos="9360"/>
      </w:tabs>
    </w:pPr>
  </w:style>
  <w:style w:type="character" w:customStyle="1" w:styleId="HeaderChar">
    <w:name w:val="Header Char"/>
    <w:basedOn w:val="DefaultParagraphFont"/>
    <w:link w:val="Header"/>
    <w:uiPriority w:val="99"/>
    <w:rsid w:val="00697F7A"/>
    <w:rPr>
      <w:rFonts w:eastAsia="Times New Roman" w:cs="Times New Roman"/>
      <w:sz w:val="24"/>
      <w:szCs w:val="24"/>
    </w:rPr>
  </w:style>
  <w:style w:type="paragraph" w:styleId="Footer">
    <w:name w:val="footer"/>
    <w:basedOn w:val="Normal"/>
    <w:link w:val="FooterChar"/>
    <w:uiPriority w:val="99"/>
    <w:unhideWhenUsed/>
    <w:rsid w:val="00697F7A"/>
    <w:pPr>
      <w:tabs>
        <w:tab w:val="center" w:pos="4680"/>
        <w:tab w:val="right" w:pos="9360"/>
      </w:tabs>
    </w:pPr>
  </w:style>
  <w:style w:type="character" w:customStyle="1" w:styleId="FooterChar">
    <w:name w:val="Footer Char"/>
    <w:basedOn w:val="DefaultParagraphFont"/>
    <w:link w:val="Footer"/>
    <w:uiPriority w:val="99"/>
    <w:rsid w:val="00697F7A"/>
    <w:rPr>
      <w:rFonts w:eastAsia="Times New Roman" w:cs="Times New Roman"/>
      <w:sz w:val="24"/>
      <w:szCs w:val="24"/>
    </w:rPr>
  </w:style>
  <w:style w:type="paragraph" w:styleId="BalloonText">
    <w:name w:val="Balloon Text"/>
    <w:basedOn w:val="Normal"/>
    <w:link w:val="BalloonTextChar"/>
    <w:uiPriority w:val="99"/>
    <w:semiHidden/>
    <w:unhideWhenUsed/>
    <w:rsid w:val="006F080B"/>
    <w:rPr>
      <w:rFonts w:ascii="Tahoma" w:hAnsi="Tahoma" w:cs="Tahoma"/>
      <w:sz w:val="16"/>
      <w:szCs w:val="16"/>
    </w:rPr>
  </w:style>
  <w:style w:type="character" w:customStyle="1" w:styleId="BalloonTextChar">
    <w:name w:val="Balloon Text Char"/>
    <w:basedOn w:val="DefaultParagraphFont"/>
    <w:link w:val="BalloonText"/>
    <w:uiPriority w:val="99"/>
    <w:semiHidden/>
    <w:rsid w:val="006F08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003361">
      <w:bodyDiv w:val="1"/>
      <w:marLeft w:val="0"/>
      <w:marRight w:val="0"/>
      <w:marTop w:val="0"/>
      <w:marBottom w:val="0"/>
      <w:divBdr>
        <w:top w:val="none" w:sz="0" w:space="0" w:color="auto"/>
        <w:left w:val="none" w:sz="0" w:space="0" w:color="auto"/>
        <w:bottom w:val="none" w:sz="0" w:space="0" w:color="auto"/>
        <w:right w:val="none" w:sz="0" w:space="0" w:color="auto"/>
      </w:divBdr>
      <w:divsChild>
        <w:div w:id="1902326432">
          <w:marLeft w:val="0"/>
          <w:marRight w:val="0"/>
          <w:marTop w:val="0"/>
          <w:marBottom w:val="0"/>
          <w:divBdr>
            <w:top w:val="none" w:sz="0" w:space="0" w:color="auto"/>
            <w:left w:val="none" w:sz="0" w:space="0" w:color="auto"/>
            <w:bottom w:val="none" w:sz="0" w:space="0" w:color="auto"/>
            <w:right w:val="none" w:sz="0" w:space="0" w:color="auto"/>
          </w:divBdr>
        </w:div>
      </w:divsChild>
    </w:div>
    <w:div w:id="977685028">
      <w:bodyDiv w:val="1"/>
      <w:marLeft w:val="0"/>
      <w:marRight w:val="0"/>
      <w:marTop w:val="0"/>
      <w:marBottom w:val="0"/>
      <w:divBdr>
        <w:top w:val="none" w:sz="0" w:space="0" w:color="auto"/>
        <w:left w:val="none" w:sz="0" w:space="0" w:color="auto"/>
        <w:bottom w:val="none" w:sz="0" w:space="0" w:color="auto"/>
        <w:right w:val="none" w:sz="0" w:space="0" w:color="auto"/>
      </w:divBdr>
    </w:div>
    <w:div w:id="1742366217">
      <w:bodyDiv w:val="1"/>
      <w:marLeft w:val="0"/>
      <w:marRight w:val="0"/>
      <w:marTop w:val="0"/>
      <w:marBottom w:val="0"/>
      <w:divBdr>
        <w:top w:val="none" w:sz="0" w:space="0" w:color="auto"/>
        <w:left w:val="none" w:sz="0" w:space="0" w:color="auto"/>
        <w:bottom w:val="none" w:sz="0" w:space="0" w:color="auto"/>
        <w:right w:val="none" w:sz="0" w:space="0" w:color="auto"/>
      </w:divBdr>
    </w:div>
    <w:div w:id="203996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847EA-14E7-4608-B027-BA5303D8AFC3}"/>
</file>

<file path=customXml/itemProps2.xml><?xml version="1.0" encoding="utf-8"?>
<ds:datastoreItem xmlns:ds="http://schemas.openxmlformats.org/officeDocument/2006/customXml" ds:itemID="{B6E30CA0-51FD-4503-A308-69944C722990}"/>
</file>

<file path=customXml/itemProps3.xml><?xml version="1.0" encoding="utf-8"?>
<ds:datastoreItem xmlns:ds="http://schemas.openxmlformats.org/officeDocument/2006/customXml" ds:itemID="{87746031-5DBD-49CA-B0C6-43506F224336}"/>
</file>

<file path=customXml/itemProps4.xml><?xml version="1.0" encoding="utf-8"?>
<ds:datastoreItem xmlns:ds="http://schemas.openxmlformats.org/officeDocument/2006/customXml" ds:itemID="{F8CAE2A9-DFE7-4D61-A2C2-AC546D90A1B4}"/>
</file>

<file path=docProps/app.xml><?xml version="1.0" encoding="utf-8"?>
<Properties xmlns="http://schemas.openxmlformats.org/officeDocument/2006/extended-properties" xmlns:vt="http://schemas.openxmlformats.org/officeDocument/2006/docPropsVTypes">
  <Template>Normal</Template>
  <TotalTime>40</TotalTime>
  <Pages>1</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21</cp:revision>
  <cp:lastPrinted>2025-04-25T01:55:00Z</cp:lastPrinted>
  <dcterms:created xsi:type="dcterms:W3CDTF">2025-03-20T08:21:00Z</dcterms:created>
  <dcterms:modified xsi:type="dcterms:W3CDTF">2025-04-25T01:56:00Z</dcterms:modified>
</cp:coreProperties>
</file>