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5" w:type="pct"/>
        <w:tblLook w:val="04A0" w:firstRow="1" w:lastRow="0" w:firstColumn="1" w:lastColumn="0" w:noHBand="0" w:noVBand="1"/>
      </w:tblPr>
      <w:tblGrid>
        <w:gridCol w:w="538"/>
        <w:gridCol w:w="2159"/>
        <w:gridCol w:w="1043"/>
        <w:gridCol w:w="878"/>
        <w:gridCol w:w="728"/>
        <w:gridCol w:w="1450"/>
        <w:gridCol w:w="1205"/>
        <w:gridCol w:w="1121"/>
        <w:gridCol w:w="1205"/>
        <w:gridCol w:w="1133"/>
        <w:gridCol w:w="1121"/>
        <w:gridCol w:w="1205"/>
        <w:gridCol w:w="1196"/>
      </w:tblGrid>
      <w:tr w:rsidR="00DC44A0" w:rsidRPr="0000796F" w:rsidTr="00990AF1">
        <w:trPr>
          <w:trHeight w:val="759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C44A0" w:rsidRPr="00DC44A0" w:rsidRDefault="00DC44A0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0796F">
              <w:rPr>
                <w:rFonts w:eastAsia="Times New Roman" w:cs="Times New Roman"/>
                <w:b/>
                <w:bCs/>
                <w:szCs w:val="28"/>
              </w:rPr>
              <w:t>Phụ lục IV</w:t>
            </w:r>
          </w:p>
          <w:p w:rsidR="00DC44A0" w:rsidRPr="00DC44A0" w:rsidRDefault="00DC44A0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0796F">
              <w:rPr>
                <w:rFonts w:eastAsia="Times New Roman" w:cs="Times New Roman"/>
                <w:b/>
                <w:bCs/>
                <w:szCs w:val="28"/>
              </w:rPr>
              <w:t>KẾ HOẠCH ĐẦU TƯ VỐN NGÂN SÁCH TRUNG ƯƠNG (VỐN TRONG NƯỚC) GIAI ĐOẠN 2021</w:t>
            </w:r>
            <w:r w:rsidR="0016315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0796F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16315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00796F">
              <w:rPr>
                <w:rFonts w:eastAsia="Times New Roman" w:cs="Times New Roman"/>
                <w:b/>
                <w:bCs/>
                <w:szCs w:val="28"/>
              </w:rPr>
              <w:t>2025 BỔ SUNG</w:t>
            </w:r>
          </w:p>
          <w:p w:rsidR="00DC44A0" w:rsidRDefault="00990AF1" w:rsidP="000079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(Kèm theo Quyết định số 2772</w:t>
            </w:r>
            <w:r w:rsidR="00DC44A0" w:rsidRPr="0000796F">
              <w:rPr>
                <w:rFonts w:eastAsia="Times New Roman" w:cs="Times New Roman"/>
                <w:i/>
                <w:iCs/>
                <w:szCs w:val="28"/>
              </w:rPr>
              <w:t xml:space="preserve">/QĐ-UBND ngày </w:t>
            </w:r>
            <w:r>
              <w:rPr>
                <w:rFonts w:eastAsia="Times New Roman" w:cs="Times New Roman"/>
                <w:i/>
                <w:iCs/>
                <w:szCs w:val="28"/>
              </w:rPr>
              <w:t>08 tháng 11 năm 2023 của Ủy</w:t>
            </w:r>
            <w:r w:rsidR="00DC44A0" w:rsidRPr="0000796F">
              <w:rPr>
                <w:rFonts w:eastAsia="Times New Roman" w:cs="Times New Roman"/>
                <w:i/>
                <w:iCs/>
                <w:szCs w:val="28"/>
              </w:rPr>
              <w:t xml:space="preserve"> ban nhân dân tỉnh)</w:t>
            </w:r>
          </w:p>
          <w:p w:rsidR="00DC44A0" w:rsidRPr="0000796F" w:rsidRDefault="00DC44A0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00796F" w:rsidRPr="0000796F" w:rsidTr="00990AF1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00796F" w:rsidRPr="0000796F" w:rsidRDefault="0000796F" w:rsidP="0000796F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00796F">
              <w:rPr>
                <w:rFonts w:eastAsia="Times New Roman" w:cs="Times New Roman"/>
                <w:i/>
                <w:iCs/>
                <w:sz w:val="22"/>
              </w:rPr>
              <w:t>Đơn vị tính: Triệu đồng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721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Danh mục dự án</w:t>
            </w:r>
          </w:p>
        </w:tc>
        <w:tc>
          <w:tcPr>
            <w:tcW w:w="348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Mã QHNS</w:t>
            </w:r>
          </w:p>
        </w:tc>
        <w:tc>
          <w:tcPr>
            <w:tcW w:w="293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Địa điểm XD</w:t>
            </w:r>
          </w:p>
        </w:tc>
        <w:tc>
          <w:tcPr>
            <w:tcW w:w="243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Thời gian KC-HT</w:t>
            </w:r>
          </w:p>
        </w:tc>
        <w:tc>
          <w:tcPr>
            <w:tcW w:w="1259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Quyết định đầu tư</w:t>
            </w:r>
          </w:p>
        </w:tc>
        <w:tc>
          <w:tcPr>
            <w:tcW w:w="780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Kế hoạch 2021-2025 đã giao (NQ 40)</w:t>
            </w:r>
          </w:p>
        </w:tc>
        <w:tc>
          <w:tcPr>
            <w:tcW w:w="374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Giao bổ sung tại Q</w:t>
            </w:r>
            <w:r w:rsidR="0088414E">
              <w:rPr>
                <w:rFonts w:eastAsia="Times New Roman" w:cs="Times New Roman"/>
                <w:b/>
                <w:bCs/>
                <w:sz w:val="20"/>
                <w:szCs w:val="20"/>
              </w:rPr>
              <w:t>uyết định số 1984/QĐ-UBND 17/8/</w:t>
            </w: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2023 của UBND tỉnh</w:t>
            </w:r>
          </w:p>
        </w:tc>
        <w:tc>
          <w:tcPr>
            <w:tcW w:w="802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Kế hoạch 2021-2025 sau bổ sung</w:t>
            </w:r>
          </w:p>
        </w:tc>
      </w:tr>
      <w:tr w:rsidR="0000796F" w:rsidRPr="0000796F" w:rsidTr="00990AF1">
        <w:trPr>
          <w:trHeight w:val="20"/>
        </w:trPr>
        <w:tc>
          <w:tcPr>
            <w:tcW w:w="180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Số quyết định ngày, tháng, năm ban hành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TMĐT 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Tổng số (tất cả các nguồn vốn)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Trong đó: NSTW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Tổng số (tất cả các nguồn vốn)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Trong đó: NSTW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Tổng số (tất cả các nguồn vốn)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Trong đó: NSTW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44.495.552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33.173.244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20.599.175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10.818.872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22.035.175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12.254.872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Dự án quan trọng quốc gia, dự án trọng điểm có tính chất lan tỏa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37.106.000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30.430.000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13.941.972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8.226.972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15.377.972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9.662.972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A.1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Nguồn vốn phân bổ cho dự án quan trọng quốc gia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32.964.000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28.430.000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10.441.972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6.226.972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11.877.972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7.662.972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32.964.000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28.430.000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10.441.972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6.226.972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11.877.972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7.662.972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Dự án quan trọng quốc gia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Dự án thu hồi đất, bồi thường, hỗ trợ tái định cư Cảng hàng không quốc tế Long Thành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 xml:space="preserve"> 7739029, ...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16315F" w:rsidP="0016315F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2018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1487/QĐ-TTg ngày 06/11/2018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22.856.000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22.856.000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16315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Dự án đường Vành đai 3 T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hành phố Hồ Chí Minh (dự án thành phần 3 và 4)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57/2022/QH15 ngày 16/6/2022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3.868.000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1.934.000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3.133.972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1.566.972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3.133.972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1.566.972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16315F" w:rsidP="00E9259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Dự án thành phần 1 của d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 xml:space="preserve">ự án đầu tư xây dựng đường bộ cao tốc Biên Hòa - Vũng Tàu giai đoạn 1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59/2022/QH15 ngày 16/6/2022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6.240.000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3.640.000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2.648.000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1.436.000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4.084.000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1.436.000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A.2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Đầu tư các dự án kết nối, có tác động liên vùng có ý nghĩa thúc đẩy phát triển KT-XH nhanh, bền vững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4.142.000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2.000.000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3.500.000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2.000.000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3.500.000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2.000.000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Nhóm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16315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Dự án đ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ường liên cảng huyện Nhơn Trạch giai đoạn 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Nhơn Trạch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Nhóm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Dự án đường liên cảng huyện Nhơn Trạch giai đoạn 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Nhơn Trạch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26/NQ-HĐND ngày 22/9/2022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4.142.000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3.497.000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1.997.000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3.497.000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1.997.000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Hỗ trợ có mục tiêu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7.389.552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2.743.244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6.657.203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2.591.900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6.657.203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2.591.900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Nông nghiệp, lâm nghiệp, diêm nghiệp, thủy lợi và thủy sản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964.888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635.550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945.550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635.550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945.550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635.550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0796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Xây dựng kè sông Đồng Nai, thành phố Biên Hòa (từ cầu Hóa An đến giáp ranh huyện Vĩnh Cửu)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178/NQ-HĐND ngày 29/10/2019, 22/NQ-HĐND ngày 30/7/2021, 2186/QĐ-UB</w:t>
            </w:r>
            <w:r w:rsidR="0016315F">
              <w:rPr>
                <w:rFonts w:eastAsia="Times New Roman" w:cs="Times New Roman"/>
                <w:sz w:val="20"/>
                <w:szCs w:val="20"/>
              </w:rPr>
              <w:t>ND ngày 30/6/2021, 4206/QĐ-UBND</w:t>
            </w:r>
            <w:r w:rsidRPr="00990AF1">
              <w:rPr>
                <w:rFonts w:eastAsia="Times New Roman" w:cs="Times New Roman"/>
                <w:sz w:val="20"/>
                <w:szCs w:val="20"/>
              </w:rPr>
              <w:t xml:space="preserve"> 08/10/2021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614.100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610.000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610.000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16315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Dự án k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è chống sạt lở bờ sông Đồng Nai (đoạn từ cầu Rạch Cát đến cầu Ghềnh phía Cù lao Phố), thành phố Biên Hòa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21/NQ-HĐND ngày 30/7/2021, 4387/QĐ-UBND ngày 18/10/2021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350.788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235.550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335.550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235.550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335.550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235.550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6.374.712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2.062.694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5.679.453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1.924.150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5.679.453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1.924.150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Tuyến đường nối Hương lộ 10 đoạn từ ranh giới huyện Cẩm Mỹ và huyện Long Thành đến vị trí giao với đường tỉnh 769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7025231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LT-CM-TN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2016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510 ngày 19/02/2016;</w:t>
            </w:r>
            <w:r w:rsidRPr="00990AF1">
              <w:rPr>
                <w:rFonts w:eastAsia="Times New Roman" w:cs="Times New Roman"/>
                <w:sz w:val="20"/>
                <w:szCs w:val="20"/>
              </w:rPr>
              <w:br/>
              <w:t>4185 ngày 20/11/2017</w:t>
            </w:r>
            <w:r w:rsidR="0016315F">
              <w:rPr>
                <w:rFonts w:eastAsia="Times New Roman" w:cs="Times New Roman"/>
                <w:sz w:val="20"/>
                <w:szCs w:val="20"/>
              </w:rPr>
              <w:t>;</w:t>
            </w:r>
            <w:r w:rsidRPr="00990AF1">
              <w:rPr>
                <w:rFonts w:eastAsia="Times New Roman" w:cs="Times New Roman"/>
                <w:sz w:val="20"/>
                <w:szCs w:val="20"/>
              </w:rPr>
              <w:br/>
              <w:t>3892 ngày 29/11/2019;</w:t>
            </w:r>
            <w:r w:rsidRPr="00990AF1">
              <w:rPr>
                <w:rFonts w:eastAsia="Times New Roman" w:cs="Times New Roman"/>
                <w:sz w:val="20"/>
                <w:szCs w:val="20"/>
              </w:rPr>
              <w:br/>
              <w:t>4328 ngày 30/12/2019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272.606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179.244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E92598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Đường Vành đai 1, thành phố Long khánh, tỉnh Đồng Nai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Long Khánh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 xml:space="preserve">27/NQ-HĐND ngày </w:t>
            </w:r>
            <w:r w:rsidR="0088414E">
              <w:rPr>
                <w:rFonts w:eastAsia="Times New Roman" w:cs="Times New Roman"/>
                <w:sz w:val="20"/>
                <w:szCs w:val="20"/>
              </w:rPr>
              <w:t>0</w:t>
            </w:r>
            <w:r w:rsidRPr="00990AF1">
              <w:rPr>
                <w:rFonts w:eastAsia="Times New Roman" w:cs="Times New Roman"/>
                <w:sz w:val="20"/>
                <w:szCs w:val="20"/>
              </w:rPr>
              <w:t>4/12/2020, 22/NQ-HĐND ngày 30/7/2021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1.082.000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1.050.000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1.050.000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500.000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Nâng cấp đường tỉnh 763 đoạn từ Km0+000 đến Km29+500 (cuối tuyến), huyện Xuân Lộc và huyện Định Quán (vốn trung ương đầu tư đoạn từ Km8+300 đến Km15+000 và Km24+000 đến cuối tuyến)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4121/QĐ-UBND ngày 17/11/2017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599.946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475.303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475.303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E92598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170.000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lastRenderedPageBreak/>
              <w:t>(3)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Đường ven sông Đồng Nai, thành phố Biên Hòa (từ cầu Hóa An đến giáp ranh huyện Vĩnh Cửu)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7812822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178/NQ-HĐND ngày 29/10/2019, 22/NQ-HĐND ngày 30/7/2021, 3533/QĐ-UBND ngày 29/9/2020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1.289.160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(4)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Xây dựng đường trục trung tâm thành phố Biên Hòa - đoạn từ đường Võ Thị Sáu đến đường Đặng Văn Trơn (cầu Thống Nhất và đường kết nối 02 đầu cầu)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2020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05/NQ-HĐND ngày 20/3/2020; 1580/QĐ-UBND ngày 13/5/2021, 22/NQ-HĐND ngày 30/7/2021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3.131.000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813.450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3.013.450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813.450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3.013.450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813.450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Xã hội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0F1AC5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49.952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45.000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0F1AC5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0F1AC5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0F1AC5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96F" w:rsidRPr="00990AF1" w:rsidRDefault="0000796F" w:rsidP="000F1AC5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90AF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0AF1" w:rsidRPr="0000796F" w:rsidTr="00990AF1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 xml:space="preserve">Dự án </w:t>
            </w:r>
            <w:r w:rsidR="0088414E">
              <w:rPr>
                <w:rFonts w:eastAsia="Times New Roman" w:cs="Times New Roman"/>
                <w:sz w:val="20"/>
                <w:szCs w:val="20"/>
              </w:rPr>
              <w:t>Trung tâm C</w:t>
            </w:r>
            <w:bookmarkStart w:id="0" w:name="_GoBack"/>
            <w:bookmarkEnd w:id="0"/>
            <w:r w:rsidRPr="00990AF1">
              <w:rPr>
                <w:rFonts w:eastAsia="Times New Roman" w:cs="Times New Roman"/>
                <w:sz w:val="20"/>
                <w:szCs w:val="20"/>
              </w:rPr>
              <w:t>ông tác xã hội tổng hợp tỉnh Đồng Nai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7615404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E92598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2020</w:t>
            </w:r>
            <w:r w:rsidR="0000796F" w:rsidRPr="00990AF1">
              <w:rPr>
                <w:rFonts w:eastAsia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3439/QĐ-UBND ngày 31/10/2019, 4404/QĐ-UBND ngày 19/10/2021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49.952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0796F" w:rsidRPr="00990AF1" w:rsidRDefault="0000796F" w:rsidP="000F1AC5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90AF1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</w:tr>
    </w:tbl>
    <w:p w:rsidR="00F43081" w:rsidRPr="0000796F" w:rsidRDefault="00F43081" w:rsidP="0000796F"/>
    <w:sectPr w:rsidR="00F43081" w:rsidRPr="0000796F" w:rsidSect="005E7676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C2" w:rsidRDefault="00712CC2" w:rsidP="00F73BC0">
      <w:pPr>
        <w:spacing w:after="0" w:line="240" w:lineRule="auto"/>
      </w:pPr>
      <w:r>
        <w:separator/>
      </w:r>
    </w:p>
  </w:endnote>
  <w:endnote w:type="continuationSeparator" w:id="0">
    <w:p w:rsidR="00712CC2" w:rsidRDefault="00712CC2" w:rsidP="00F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C2" w:rsidRDefault="00712CC2" w:rsidP="00F73BC0">
      <w:pPr>
        <w:spacing w:after="0" w:line="240" w:lineRule="auto"/>
      </w:pPr>
      <w:r>
        <w:separator/>
      </w:r>
    </w:p>
  </w:footnote>
  <w:footnote w:type="continuationSeparator" w:id="0">
    <w:p w:rsidR="00712CC2" w:rsidRDefault="00712CC2" w:rsidP="00F73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A5"/>
    <w:rsid w:val="0000796F"/>
    <w:rsid w:val="000F1AC5"/>
    <w:rsid w:val="001333CC"/>
    <w:rsid w:val="0014181B"/>
    <w:rsid w:val="0016315F"/>
    <w:rsid w:val="00586AE7"/>
    <w:rsid w:val="005E7676"/>
    <w:rsid w:val="00712CC2"/>
    <w:rsid w:val="0088414E"/>
    <w:rsid w:val="008F04A5"/>
    <w:rsid w:val="00990AF1"/>
    <w:rsid w:val="00A47FCE"/>
    <w:rsid w:val="00C551D2"/>
    <w:rsid w:val="00CC12BB"/>
    <w:rsid w:val="00D010A4"/>
    <w:rsid w:val="00DC44A0"/>
    <w:rsid w:val="00E70AEC"/>
    <w:rsid w:val="00E92598"/>
    <w:rsid w:val="00F43081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A656C-29E4-4622-8C7D-F663E4964E1C}"/>
</file>

<file path=customXml/itemProps2.xml><?xml version="1.0" encoding="utf-8"?>
<ds:datastoreItem xmlns:ds="http://schemas.openxmlformats.org/officeDocument/2006/customXml" ds:itemID="{EE8BE34B-E821-4A85-8F55-C40EB7467E7D}"/>
</file>

<file path=customXml/itemProps3.xml><?xml version="1.0" encoding="utf-8"?>
<ds:datastoreItem xmlns:ds="http://schemas.openxmlformats.org/officeDocument/2006/customXml" ds:itemID="{8FE06AB9-4307-4637-B4A0-D7CF0B907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10</cp:revision>
  <cp:lastPrinted>2023-11-16T01:11:00Z</cp:lastPrinted>
  <dcterms:created xsi:type="dcterms:W3CDTF">2023-11-15T01:20:00Z</dcterms:created>
  <dcterms:modified xsi:type="dcterms:W3CDTF">2023-11-17T01:27:00Z</dcterms:modified>
</cp:coreProperties>
</file>