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9F2C69" w:rsidRPr="009F2C69" w:rsidTr="009F2C69">
        <w:trPr>
          <w:trHeight w:val="1021"/>
        </w:trPr>
        <w:tc>
          <w:tcPr>
            <w:tcW w:w="1544" w:type="pct"/>
            <w:hideMark/>
          </w:tcPr>
          <w:p w:rsidR="009F2C69" w:rsidRPr="009F2C69" w:rsidRDefault="009F2C69" w:rsidP="009F2C69">
            <w:pPr>
              <w:spacing w:after="0" w:line="252" w:lineRule="auto"/>
              <w:jc w:val="center"/>
              <w:rPr>
                <w:rFonts w:ascii="Times New Roman" w:eastAsia="PMingLiU" w:hAnsi="Times New Roman" w:cs="Times New Roman"/>
                <w:b/>
                <w:sz w:val="26"/>
                <w:szCs w:val="26"/>
                <w:highlight w:val="white"/>
              </w:rPr>
            </w:pPr>
            <w:bookmarkStart w:id="0" w:name="loai_2"/>
            <w:r w:rsidRPr="009F2C69">
              <w:rPr>
                <w:rFonts w:ascii="Times New Roman" w:eastAsia="PMingLiU" w:hAnsi="Times New Roman" w:cs="Times New Roman"/>
                <w:b/>
                <w:sz w:val="26"/>
                <w:szCs w:val="26"/>
                <w:highlight w:val="white"/>
              </w:rPr>
              <w:t>ỦY BAN NHÂN DÂN</w:t>
            </w:r>
          </w:p>
          <w:p w:rsidR="009F2C69" w:rsidRPr="009F2C69" w:rsidRDefault="009F2C69" w:rsidP="009F2C69">
            <w:pPr>
              <w:spacing w:after="0" w:line="252" w:lineRule="auto"/>
              <w:jc w:val="center"/>
              <w:rPr>
                <w:rFonts w:ascii="Times New Roman" w:eastAsia="PMingLiU" w:hAnsi="Times New Roman" w:cs="Times New Roman"/>
                <w:b/>
                <w:sz w:val="26"/>
                <w:szCs w:val="26"/>
                <w:highlight w:val="white"/>
              </w:rPr>
            </w:pPr>
            <w:r w:rsidRPr="009F2C69">
              <w:rPr>
                <w:rFonts w:ascii="Times New Roman" w:eastAsia="Times New Roman" w:hAnsi="Times New Roman" w:cs="Times New Roman"/>
                <w:noProof/>
                <w:sz w:val="24"/>
                <w:szCs w:val="24"/>
              </w:rPr>
              <mc:AlternateContent>
                <mc:Choice Requires="wps">
                  <w:drawing>
                    <wp:anchor distT="4294967232" distB="4294967232" distL="114300" distR="114300" simplePos="0" relativeHeight="251664384" behindDoc="0" locked="0" layoutInCell="1" allowOverlap="1" wp14:anchorId="32ED1ADB" wp14:editId="4D2C051F">
                      <wp:simplePos x="0" y="0"/>
                      <wp:positionH relativeFrom="column">
                        <wp:posOffset>581660</wp:posOffset>
                      </wp:positionH>
                      <wp:positionV relativeFrom="paragraph">
                        <wp:posOffset>220980</wp:posOffset>
                      </wp:positionV>
                      <wp:extent cx="640080" cy="0"/>
                      <wp:effectExtent l="0" t="0" r="2667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4384;visibility:visible;mso-wrap-style:square;mso-width-percent:0;mso-height-percent:0;mso-wrap-distance-left:9pt;mso-wrap-distance-top:-.00178mm;mso-wrap-distance-right:9pt;mso-wrap-distance-bottom:-.00178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MLkGwIAADU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y9N0Dg7S21FCits9Y53/yHWPwqTEUqigGinI8dl5YA6l&#10;t5KwrfRGSBmdlwoNJV5MJ9N4wWkpWDgMZc62+0padCQhO/EXZACwhzKrD4pFsI4Ttr7OPRHyMod6&#10;qQIedAJ0rrNLOL4t0sV6vp7no3wyW4/ytK5HHzZVPpptsvfT+l1dVXX2PVDL8qITjHEV2N2CmuV/&#10;F4Trk7lE7B7VuwzJI3psEcje/iPpaGVw75KDvWbnrQ1qBFchm7H4+o5C+H9dx6qfr331Aw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A6mMLkGwIAADUEAAAOAAAAAAAAAAAAAAAAAC4CAABkcnMvZTJvRG9jLnhtbFBLAQItABQA&#10;BgAIAAAAIQC/F7+r3AAAAAgBAAAPAAAAAAAAAAAAAAAAAHUEAABkcnMvZG93bnJldi54bWxQSwUG&#10;AAAAAAQABADzAAAAfgUAAAAA&#10;"/>
                  </w:pict>
                </mc:Fallback>
              </mc:AlternateContent>
            </w:r>
            <w:r w:rsidRPr="009F2C69">
              <w:rPr>
                <w:rFonts w:ascii="Times New Roman" w:eastAsia="PMingLiU" w:hAnsi="Times New Roman" w:cs="Times New Roman"/>
                <w:b/>
                <w:sz w:val="26"/>
                <w:szCs w:val="26"/>
                <w:highlight w:val="white"/>
              </w:rPr>
              <w:t>TỈNH ĐỒNG NAI</w:t>
            </w:r>
          </w:p>
        </w:tc>
        <w:tc>
          <w:tcPr>
            <w:tcW w:w="515" w:type="pct"/>
          </w:tcPr>
          <w:p w:rsidR="009F2C69" w:rsidRPr="009F2C69" w:rsidRDefault="009F2C69" w:rsidP="009F2C69">
            <w:pPr>
              <w:spacing w:after="0" w:line="252" w:lineRule="auto"/>
              <w:jc w:val="center"/>
              <w:rPr>
                <w:rFonts w:ascii="Times New Roman" w:eastAsia="PMingLiU" w:hAnsi="Times New Roman" w:cs="Times New Roman"/>
                <w:b/>
                <w:sz w:val="26"/>
                <w:szCs w:val="26"/>
                <w:highlight w:val="white"/>
              </w:rPr>
            </w:pPr>
          </w:p>
          <w:p w:rsidR="009F2C69" w:rsidRPr="009F2C69" w:rsidRDefault="009F2C69" w:rsidP="009F2C69">
            <w:pPr>
              <w:spacing w:after="0" w:line="252" w:lineRule="auto"/>
              <w:jc w:val="center"/>
              <w:rPr>
                <w:rFonts w:ascii="Times New Roman" w:eastAsia="PMingLiU" w:hAnsi="Times New Roman" w:cs="Times New Roman"/>
                <w:sz w:val="28"/>
                <w:szCs w:val="28"/>
                <w:highlight w:val="white"/>
              </w:rPr>
            </w:pPr>
          </w:p>
        </w:tc>
        <w:tc>
          <w:tcPr>
            <w:tcW w:w="2941" w:type="pct"/>
            <w:hideMark/>
          </w:tcPr>
          <w:p w:rsidR="009F2C69" w:rsidRPr="009F2C69" w:rsidRDefault="009F2C69" w:rsidP="009F2C69">
            <w:pPr>
              <w:spacing w:after="0" w:line="252" w:lineRule="auto"/>
              <w:jc w:val="center"/>
              <w:rPr>
                <w:rFonts w:ascii="Times New Roman" w:eastAsia="PMingLiU" w:hAnsi="Times New Roman" w:cs="Times New Roman"/>
                <w:b/>
                <w:sz w:val="26"/>
                <w:szCs w:val="26"/>
                <w:highlight w:val="white"/>
              </w:rPr>
            </w:pPr>
            <w:r w:rsidRPr="009F2C69">
              <w:rPr>
                <w:rFonts w:ascii="Times New Roman" w:eastAsia="PMingLiU" w:hAnsi="Times New Roman" w:cs="Times New Roman"/>
                <w:b/>
                <w:sz w:val="26"/>
                <w:szCs w:val="26"/>
                <w:highlight w:val="white"/>
              </w:rPr>
              <w:t>CỘNG HÒA XÃ HỘI CHỦ NGHĨA VIỆT NAM</w:t>
            </w:r>
          </w:p>
          <w:p w:rsidR="009F2C69" w:rsidRPr="009F2C69" w:rsidRDefault="009F2C69" w:rsidP="009F2C69">
            <w:pPr>
              <w:spacing w:after="0" w:line="252" w:lineRule="auto"/>
              <w:jc w:val="center"/>
              <w:rPr>
                <w:rFonts w:ascii="Times New Roman" w:eastAsia="PMingLiU" w:hAnsi="Times New Roman" w:cs="Times New Roman"/>
                <w:sz w:val="28"/>
                <w:szCs w:val="28"/>
                <w:highlight w:val="white"/>
              </w:rPr>
            </w:pPr>
            <w:r w:rsidRPr="009F2C69">
              <w:rPr>
                <w:rFonts w:ascii="Times New Roman" w:eastAsia="Times New Roman" w:hAnsi="Times New Roman" w:cs="Times New Roman"/>
                <w:noProof/>
                <w:sz w:val="24"/>
                <w:szCs w:val="24"/>
              </w:rPr>
              <mc:AlternateContent>
                <mc:Choice Requires="wps">
                  <w:drawing>
                    <wp:anchor distT="4294967233" distB="4294967233" distL="114300" distR="114300" simplePos="0" relativeHeight="251665408" behindDoc="0" locked="0" layoutInCell="1" allowOverlap="1" wp14:anchorId="2CCD4DA1" wp14:editId="5B27EB62">
                      <wp:simplePos x="0" y="0"/>
                      <wp:positionH relativeFrom="column">
                        <wp:posOffset>696595</wp:posOffset>
                      </wp:positionH>
                      <wp:positionV relativeFrom="paragraph">
                        <wp:posOffset>236220</wp:posOffset>
                      </wp:positionV>
                      <wp:extent cx="2143125" cy="0"/>
                      <wp:effectExtent l="0" t="0" r="952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5408;visibility:visible;mso-wrap-style:square;mso-width-percent:0;mso-height-percent:0;mso-wrap-distance-left:9pt;mso-wrap-distance-top:-.00175mm;mso-wrap-distance-right:9pt;mso-wrap-distance-bottom:-.00175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dMFwIAAC0EAAAOAAAAZHJzL2Uyb0RvYy54bWysU8uu0zAQ3SPxD5b3bZLe9BU1vUJJy+YC&#10;lQof4NpOY+FHZPs2rRD/zthtA4UNQmTh2J7x8Tkzx6vns5LoxK0TRpc4G6cYcU0NE/pY4i+ft6MF&#10;Rs4TzYg0mpf4wh1+Xr99s+q7gk9MayTjFgGIdkXflbj1viuSxNGWK+LGpuMago2xinhY2mPCLOkB&#10;XclkkqazpDeWddZQ7hzs1tcgXkf8puHUf2oaxz2SJQZuPo42jocwJusVKY6WdK2gNxrkH1goIjRc&#10;OkDVxBP0asUfUEpQa5xp/JgalZimEZRHDaAmS39Ts29Jx6MWKI7rhjK5/wdLP552FglW4jlGmiho&#10;0d5bIo6tR5XRGgpoLJqHOvWdKyC90jsblNKz3ncvhn51EEsegmHhOsA99B8MA0jy6k0sz7mxKhwG&#10;4egcu3AZusDPHlHYnGT5UzaZYkTvsYQU94Oddf49NwqFSYml0KFApCCnF+cDEVLcU8K2NlshZWyy&#10;1Kgv8XIKyCHijBQsBOPCHg+VtOhEgk3iFxQD2EOaEh7MKoUq8WJIIkXLCdtoFm/xRMjrHA5LHcBB&#10;F3C7za6m+LZMl5vFZpGP8slsM8rTuh6921b5aLbN5tP6qa6qOvseeGZ50QrGuA5U7wbN8r8zwO2p&#10;XK01WHSoSfKIHvUC2fs/ko6NDb289v9g2GVnQ2lCj8GTMfn2foLpf13HrJ+vfP0D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L2vnTBcCAAAtBAAADgAAAAAAAAAAAAAAAAAuAgAAZHJzL2Uyb0RvYy54bWxQSwECLQAUAAYA&#10;CAAAACEAsrcuON4AAAAJAQAADwAAAAAAAAAAAAAAAABxBAAAZHJzL2Rvd25yZXYueG1sUEsFBgAA&#10;AAAEAAQA8wAAAHwFAAAAAA==&#10;">
                      <v:stroke joinstyle="miter"/>
                      <o:lock v:ext="edit" shapetype="f"/>
                    </v:line>
                  </w:pict>
                </mc:Fallback>
              </mc:AlternateContent>
            </w:r>
            <w:r w:rsidRPr="009F2C69">
              <w:rPr>
                <w:rFonts w:ascii="Times New Roman" w:eastAsia="PMingLiU" w:hAnsi="Times New Roman" w:cs="Times New Roman"/>
                <w:b/>
                <w:sz w:val="28"/>
                <w:szCs w:val="28"/>
                <w:highlight w:val="white"/>
              </w:rPr>
              <w:t>Độc lập - Tự do - Hạnh phúc</w:t>
            </w:r>
          </w:p>
        </w:tc>
      </w:tr>
    </w:tbl>
    <w:p w:rsidR="009F2C69" w:rsidRDefault="009F2C69" w:rsidP="009F2C69">
      <w:pPr>
        <w:spacing w:after="0" w:line="240" w:lineRule="auto"/>
        <w:jc w:val="center"/>
        <w:rPr>
          <w:rFonts w:ascii="Times New Roman" w:eastAsia="Times New Roman" w:hAnsi="Times New Roman" w:cs="Times New Roman"/>
          <w:b/>
          <w:bCs/>
          <w:sz w:val="28"/>
          <w:szCs w:val="28"/>
        </w:rPr>
      </w:pPr>
    </w:p>
    <w:p w:rsidR="00D904D6" w:rsidRPr="00885D05" w:rsidRDefault="00D904D6" w:rsidP="009F2C69">
      <w:pPr>
        <w:spacing w:after="0" w:line="240" w:lineRule="auto"/>
        <w:jc w:val="center"/>
        <w:rPr>
          <w:rFonts w:ascii="Times New Roman" w:eastAsia="Times New Roman" w:hAnsi="Times New Roman" w:cs="Times New Roman"/>
          <w:sz w:val="28"/>
          <w:szCs w:val="28"/>
        </w:rPr>
      </w:pPr>
      <w:r w:rsidRPr="00885D05">
        <w:rPr>
          <w:rFonts w:ascii="Times New Roman" w:eastAsia="Times New Roman" w:hAnsi="Times New Roman" w:cs="Times New Roman"/>
          <w:b/>
          <w:bCs/>
          <w:sz w:val="28"/>
          <w:szCs w:val="28"/>
        </w:rPr>
        <w:t>QUY ĐỊNH</w:t>
      </w:r>
      <w:bookmarkEnd w:id="0"/>
    </w:p>
    <w:p w:rsidR="009F2C69" w:rsidRDefault="00806DC8" w:rsidP="009F2C69">
      <w:pPr>
        <w:spacing w:after="0" w:line="240" w:lineRule="auto"/>
        <w:jc w:val="center"/>
        <w:rPr>
          <w:rFonts w:ascii="Times New Roman" w:eastAsia="Times New Roman" w:hAnsi="Times New Roman" w:cs="Times New Roman"/>
          <w:i/>
          <w:iCs/>
          <w:sz w:val="28"/>
          <w:szCs w:val="28"/>
        </w:rPr>
      </w:pPr>
      <w:bookmarkStart w:id="1" w:name="loai_2_name"/>
      <w:r w:rsidRPr="00885D05">
        <w:rPr>
          <w:rFonts w:ascii="Times New Roman" w:eastAsia="Times New Roman" w:hAnsi="Times New Roman" w:cs="Times New Roman"/>
          <w:b/>
          <w:sz w:val="28"/>
          <w:szCs w:val="28"/>
        </w:rPr>
        <w:t>C</w:t>
      </w:r>
      <w:r w:rsidR="00D904D6" w:rsidRPr="00885D05">
        <w:rPr>
          <w:rFonts w:ascii="Times New Roman" w:eastAsia="Times New Roman" w:hAnsi="Times New Roman" w:cs="Times New Roman"/>
          <w:b/>
          <w:sz w:val="28"/>
          <w:szCs w:val="28"/>
        </w:rPr>
        <w:t xml:space="preserve">ơ chế cấp phát, thanh toán vốn đầu tư công từ nguồn ngân sách nhà nước hỗ trợ trực tiếp bằng tiền, theo định mức cho một số đối tượng chính sách thuộc nội dung đầu tư của chương trình mục tiêu quốc gia trên địa bàn tỉnh </w:t>
      </w:r>
      <w:bookmarkEnd w:id="1"/>
      <w:r w:rsidR="00D904D6" w:rsidRPr="00885D05">
        <w:rPr>
          <w:rFonts w:ascii="Times New Roman" w:eastAsia="Times New Roman" w:hAnsi="Times New Roman" w:cs="Times New Roman"/>
          <w:b/>
          <w:sz w:val="28"/>
          <w:szCs w:val="28"/>
        </w:rPr>
        <w:t>Đồng Nai</w:t>
      </w:r>
      <w:r w:rsidR="00D904D6" w:rsidRPr="00885D05">
        <w:rPr>
          <w:rFonts w:ascii="Times New Roman" w:eastAsia="Times New Roman" w:hAnsi="Times New Roman" w:cs="Times New Roman"/>
          <w:sz w:val="28"/>
          <w:szCs w:val="28"/>
        </w:rPr>
        <w:br/>
      </w:r>
      <w:r w:rsidRPr="00885D05">
        <w:rPr>
          <w:rFonts w:ascii="Times New Roman" w:eastAsia="Times New Roman" w:hAnsi="Times New Roman" w:cs="Times New Roman"/>
          <w:i/>
          <w:iCs/>
          <w:sz w:val="28"/>
          <w:szCs w:val="28"/>
        </w:rPr>
        <w:t>(K</w:t>
      </w:r>
      <w:r w:rsidR="00D95031" w:rsidRPr="00885D05">
        <w:rPr>
          <w:rFonts w:ascii="Times New Roman" w:eastAsia="Times New Roman" w:hAnsi="Times New Roman" w:cs="Times New Roman"/>
          <w:i/>
          <w:iCs/>
          <w:sz w:val="28"/>
          <w:szCs w:val="28"/>
        </w:rPr>
        <w:t>èm theo Quyết định số 29</w:t>
      </w:r>
      <w:r w:rsidR="00D904D6" w:rsidRPr="00885D05">
        <w:rPr>
          <w:rFonts w:ascii="Times New Roman" w:eastAsia="Times New Roman" w:hAnsi="Times New Roman" w:cs="Times New Roman"/>
          <w:i/>
          <w:iCs/>
          <w:sz w:val="28"/>
          <w:szCs w:val="28"/>
        </w:rPr>
        <w:t>/202</w:t>
      </w:r>
      <w:r w:rsidR="00E65420" w:rsidRPr="00885D05">
        <w:rPr>
          <w:rFonts w:ascii="Times New Roman" w:eastAsia="Times New Roman" w:hAnsi="Times New Roman" w:cs="Times New Roman"/>
          <w:i/>
          <w:iCs/>
          <w:sz w:val="28"/>
          <w:szCs w:val="28"/>
        </w:rPr>
        <w:t>5</w:t>
      </w:r>
      <w:r w:rsidR="00D95031" w:rsidRPr="00885D05">
        <w:rPr>
          <w:rFonts w:ascii="Times New Roman" w:eastAsia="Times New Roman" w:hAnsi="Times New Roman" w:cs="Times New Roman"/>
          <w:i/>
          <w:iCs/>
          <w:sz w:val="28"/>
          <w:szCs w:val="28"/>
        </w:rPr>
        <w:t xml:space="preserve">/QĐ-UBND </w:t>
      </w:r>
    </w:p>
    <w:p w:rsidR="00D904D6" w:rsidRPr="00885D05" w:rsidRDefault="00D95031" w:rsidP="009F2C69">
      <w:pPr>
        <w:spacing w:after="0" w:line="240" w:lineRule="auto"/>
        <w:jc w:val="center"/>
        <w:rPr>
          <w:rFonts w:ascii="Times New Roman" w:eastAsia="Times New Roman" w:hAnsi="Times New Roman" w:cs="Times New Roman"/>
          <w:sz w:val="28"/>
          <w:szCs w:val="28"/>
        </w:rPr>
      </w:pPr>
      <w:r w:rsidRPr="00885D05">
        <w:rPr>
          <w:rFonts w:ascii="Times New Roman" w:eastAsia="Times New Roman" w:hAnsi="Times New Roman" w:cs="Times New Roman"/>
          <w:i/>
          <w:iCs/>
          <w:sz w:val="28"/>
          <w:szCs w:val="28"/>
        </w:rPr>
        <w:t>ngày 03</w:t>
      </w:r>
      <w:r w:rsidR="00EF6CAA" w:rsidRPr="00885D05">
        <w:rPr>
          <w:rFonts w:ascii="Times New Roman" w:eastAsia="Times New Roman" w:hAnsi="Times New Roman" w:cs="Times New Roman"/>
          <w:i/>
          <w:iCs/>
          <w:sz w:val="28"/>
          <w:szCs w:val="28"/>
        </w:rPr>
        <w:t xml:space="preserve"> tháng 4 </w:t>
      </w:r>
      <w:r w:rsidR="00D904D6" w:rsidRPr="00885D05">
        <w:rPr>
          <w:rFonts w:ascii="Times New Roman" w:eastAsia="Times New Roman" w:hAnsi="Times New Roman" w:cs="Times New Roman"/>
          <w:i/>
          <w:iCs/>
          <w:sz w:val="28"/>
          <w:szCs w:val="28"/>
        </w:rPr>
        <w:t>năm 202</w:t>
      </w:r>
      <w:r w:rsidR="00E65420" w:rsidRPr="00885D05">
        <w:rPr>
          <w:rFonts w:ascii="Times New Roman" w:eastAsia="Times New Roman" w:hAnsi="Times New Roman" w:cs="Times New Roman"/>
          <w:i/>
          <w:iCs/>
          <w:sz w:val="28"/>
          <w:szCs w:val="28"/>
        </w:rPr>
        <w:t>5</w:t>
      </w:r>
      <w:r w:rsidR="00D904D6" w:rsidRPr="00885D05">
        <w:rPr>
          <w:rFonts w:ascii="Times New Roman" w:eastAsia="Times New Roman" w:hAnsi="Times New Roman" w:cs="Times New Roman"/>
          <w:i/>
          <w:iCs/>
          <w:sz w:val="28"/>
          <w:szCs w:val="28"/>
        </w:rPr>
        <w:t xml:space="preserve"> của Ủy ban </w:t>
      </w:r>
      <w:r w:rsidR="00EF6CAA" w:rsidRPr="00885D05">
        <w:rPr>
          <w:rFonts w:ascii="Times New Roman" w:eastAsia="Times New Roman" w:hAnsi="Times New Roman" w:cs="Times New Roman"/>
          <w:i/>
          <w:iCs/>
          <w:sz w:val="28"/>
          <w:szCs w:val="28"/>
        </w:rPr>
        <w:t>n</w:t>
      </w:r>
      <w:r w:rsidR="00D904D6" w:rsidRPr="00885D05">
        <w:rPr>
          <w:rFonts w:ascii="Times New Roman" w:eastAsia="Times New Roman" w:hAnsi="Times New Roman" w:cs="Times New Roman"/>
          <w:i/>
          <w:iCs/>
          <w:sz w:val="28"/>
          <w:szCs w:val="28"/>
        </w:rPr>
        <w:t>hân dân tỉnh Đồng Nai)</w:t>
      </w:r>
    </w:p>
    <w:bookmarkStart w:id="2" w:name="chuong_1"/>
    <w:p w:rsidR="009F2C69" w:rsidRDefault="009F2C69" w:rsidP="009F2C69">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noProof/>
          <w:sz w:val="28"/>
          <w:szCs w:val="28"/>
        </w:rPr>
        <mc:AlternateContent>
          <mc:Choice Requires="wps">
            <w:drawing>
              <wp:anchor distT="0" distB="0" distL="114300" distR="114300" simplePos="0" relativeHeight="251666432" behindDoc="0" locked="0" layoutInCell="1" allowOverlap="1">
                <wp:simplePos x="0" y="0"/>
                <wp:positionH relativeFrom="column">
                  <wp:posOffset>2213610</wp:posOffset>
                </wp:positionH>
                <wp:positionV relativeFrom="paragraph">
                  <wp:posOffset>40640</wp:posOffset>
                </wp:positionV>
                <wp:extent cx="16954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16954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74.3pt,3.2pt" to="307.8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s2mtwEAAMMDAAAOAAAAZHJzL2Uyb0RvYy54bWysU8GOEzEMvSPxD1HudKYruoJRp3voarkg&#10;qFj4gGzG6URK4sgJnfbvcdJ2FgESAu3FEyd+tt+zZ3139E4cgJLF0MvlopUCgsbBhn0vv319ePNO&#10;ipRVGJTDAL08QZJ3m9ev1lPs4AZHdAOQ4CQhdVPs5Zhz7Jom6RG8SguMEPjRIHmV2aV9M5CaOLt3&#10;zU3b3jYT0hAJNaTEt/fnR7mp+Y0BnT8bkyAL10vuLVdL1T4V22zWqtuTiqPVlzbUf3ThlQ1cdE51&#10;r7IS38n+lspbTZjQ5IVG36AxVkPlwGyW7S9sHkcVoXJhcVKcZUovl1Z/OuxI2KGXKymC8jyix0zK&#10;7scsthgCC4gkVkWnKaaOw7dhRxcvxR0V0kdDvnyZjjhWbU+ztnDMQvPl8vb96u2KR6Cvb80zMFLK&#10;HwC9KIdeOhsKbdWpw8eUuRiHXkPYKY2cS9dTPjkowS58AcNUSrGKrksEW0fioHj8SmsIeVmocL4a&#10;XWDGOjcD278DL/EFCnXB/gU8I2plDHkGexuQ/lQ9H68tm3P8VYEz7yLBEw6nOpQqDW9KZXjZ6rKK&#10;P/sV/vzvbX4AAAD//wMAUEsDBBQABgAIAAAAIQC/0drY3QAAAAcBAAAPAAAAZHJzL2Rvd25yZXYu&#10;eG1sTI5RS8MwFIXfBf9DuIJvLt2cZXRNxxiIcyDDKWyPWXNtq81NSbK1+/defdHHj3M458sXg23F&#10;GX1oHCkYjxIQSKUzDVUK3t8e72YgQtRkdOsIFVwwwKK4vsp1ZlxPr3jexUrwCIVMK6hj7DIpQ1mj&#10;1WHkOiTOPpy3OjL6Shqvex63rZwkSSqtbogfat3hqsbya3eyCl78er1abi6ftD3Yfj/Z7LfPw5NS&#10;tzfDcg4i4hD/yvCjz+pQsNPRncgE0Sq4n85SripIpyA4T8cPzMdflkUu//sX3wAAAP//AwBQSwEC&#10;LQAUAAYACAAAACEAtoM4kv4AAADhAQAAEwAAAAAAAAAAAAAAAAAAAAAAW0NvbnRlbnRfVHlwZXNd&#10;LnhtbFBLAQItABQABgAIAAAAIQA4/SH/1gAAAJQBAAALAAAAAAAAAAAAAAAAAC8BAABfcmVscy8u&#10;cmVsc1BLAQItABQABgAIAAAAIQDvJs2mtwEAAMMDAAAOAAAAAAAAAAAAAAAAAC4CAABkcnMvZTJv&#10;RG9jLnhtbFBLAQItABQABgAIAAAAIQC/0drY3QAAAAcBAAAPAAAAAAAAAAAAAAAAABEEAABkcnMv&#10;ZG93bnJldi54bWxQSwUGAAAAAAQABADzAAAAGwUAAAAA&#10;" strokecolor="#5b9bd5 [3204]" strokeweight=".5pt">
                <v:stroke joinstyle="miter"/>
              </v:line>
            </w:pict>
          </mc:Fallback>
        </mc:AlternateContent>
      </w:r>
    </w:p>
    <w:p w:rsidR="009F2C69" w:rsidRDefault="009F2C69" w:rsidP="009F2C69">
      <w:pPr>
        <w:spacing w:after="0" w:line="240" w:lineRule="auto"/>
        <w:jc w:val="center"/>
        <w:rPr>
          <w:rFonts w:ascii="Times New Roman" w:eastAsia="Times New Roman" w:hAnsi="Times New Roman" w:cs="Times New Roman"/>
          <w:b/>
          <w:bCs/>
          <w:sz w:val="28"/>
          <w:szCs w:val="28"/>
        </w:rPr>
      </w:pPr>
    </w:p>
    <w:p w:rsidR="00D904D6" w:rsidRPr="00885D05" w:rsidRDefault="00D904D6" w:rsidP="009F2C69">
      <w:pPr>
        <w:spacing w:after="0" w:line="240" w:lineRule="auto"/>
        <w:jc w:val="center"/>
        <w:rPr>
          <w:rFonts w:ascii="Times New Roman" w:eastAsia="Times New Roman" w:hAnsi="Times New Roman" w:cs="Times New Roman"/>
          <w:sz w:val="28"/>
          <w:szCs w:val="28"/>
        </w:rPr>
      </w:pPr>
      <w:r w:rsidRPr="00885D05">
        <w:rPr>
          <w:rFonts w:ascii="Times New Roman" w:eastAsia="Times New Roman" w:hAnsi="Times New Roman" w:cs="Times New Roman"/>
          <w:b/>
          <w:bCs/>
          <w:sz w:val="28"/>
          <w:szCs w:val="28"/>
        </w:rPr>
        <w:t>Chương I</w:t>
      </w:r>
      <w:bookmarkEnd w:id="2"/>
    </w:p>
    <w:p w:rsidR="00D904D6" w:rsidRPr="00885D05" w:rsidRDefault="00D904D6" w:rsidP="009F2C69">
      <w:pPr>
        <w:spacing w:after="0" w:line="240" w:lineRule="auto"/>
        <w:jc w:val="center"/>
        <w:rPr>
          <w:rFonts w:ascii="Times New Roman" w:eastAsia="Times New Roman" w:hAnsi="Times New Roman" w:cs="Times New Roman"/>
          <w:sz w:val="28"/>
          <w:szCs w:val="28"/>
        </w:rPr>
      </w:pPr>
      <w:bookmarkStart w:id="3" w:name="chuong_1_name"/>
      <w:r w:rsidRPr="00885D05">
        <w:rPr>
          <w:rFonts w:ascii="Times New Roman" w:eastAsia="Times New Roman" w:hAnsi="Times New Roman" w:cs="Times New Roman"/>
          <w:b/>
          <w:bCs/>
          <w:sz w:val="28"/>
          <w:szCs w:val="28"/>
        </w:rPr>
        <w:t>QUY ĐỊNH CHUNG</w:t>
      </w:r>
      <w:bookmarkEnd w:id="3"/>
    </w:p>
    <w:p w:rsidR="00D904D6" w:rsidRPr="00885D05" w:rsidRDefault="00D904D6" w:rsidP="009F2C69">
      <w:pPr>
        <w:spacing w:before="120" w:after="0" w:line="240" w:lineRule="auto"/>
        <w:ind w:firstLine="567"/>
        <w:jc w:val="both"/>
        <w:rPr>
          <w:rFonts w:ascii="Times New Roman" w:eastAsia="Times New Roman" w:hAnsi="Times New Roman" w:cs="Times New Roman"/>
          <w:sz w:val="28"/>
          <w:szCs w:val="28"/>
        </w:rPr>
      </w:pPr>
      <w:bookmarkStart w:id="4" w:name="dieu_1_1"/>
      <w:r w:rsidRPr="00885D05">
        <w:rPr>
          <w:rFonts w:ascii="Times New Roman" w:eastAsia="Times New Roman" w:hAnsi="Times New Roman" w:cs="Times New Roman"/>
          <w:b/>
          <w:bCs/>
          <w:sz w:val="28"/>
          <w:szCs w:val="28"/>
        </w:rPr>
        <w:t>Điều 1. Phạm vi điều chỉnh</w:t>
      </w:r>
      <w:bookmarkEnd w:id="4"/>
    </w:p>
    <w:p w:rsidR="00D904D6" w:rsidRPr="00885D05" w:rsidRDefault="00D904D6" w:rsidP="009F2C69">
      <w:pPr>
        <w:spacing w:before="120" w:after="0" w:line="240" w:lineRule="auto"/>
        <w:ind w:firstLine="567"/>
        <w:jc w:val="both"/>
        <w:rPr>
          <w:rFonts w:ascii="Times New Roman" w:eastAsia="Times New Roman" w:hAnsi="Times New Roman" w:cs="Times New Roman"/>
          <w:sz w:val="28"/>
          <w:szCs w:val="28"/>
        </w:rPr>
      </w:pPr>
      <w:r w:rsidRPr="00885D05">
        <w:rPr>
          <w:rFonts w:ascii="Times New Roman" w:eastAsia="Times New Roman" w:hAnsi="Times New Roman" w:cs="Times New Roman"/>
          <w:sz w:val="28"/>
          <w:szCs w:val="28"/>
        </w:rPr>
        <w:t xml:space="preserve">1. Quy định này quy định về cơ chế cấp phát, thanh toán vốn đầu tư công từ nguồn ngân sách nhà nước hỗ trợ trực tiếp bằng tiền, theo định mức cho một số đối tượng chính sách thuộc nội dung đầu tư của Chương trình mục tiêu quốc gia </w:t>
      </w:r>
      <w:r w:rsidR="00CE1506" w:rsidRPr="00885D05">
        <w:rPr>
          <w:rFonts w:ascii="Times New Roman" w:eastAsia="Times New Roman" w:hAnsi="Times New Roman" w:cs="Times New Roman"/>
          <w:sz w:val="28"/>
          <w:szCs w:val="28"/>
        </w:rPr>
        <w:t xml:space="preserve">được bố trí trong kế hoạch đầu tư công trung hạn, kế hoạch tài chính 5 năm và được cân đối vốn ngân sách nhà nước hằng năm để thực hiện từng chương trình </w:t>
      </w:r>
      <w:r w:rsidRPr="00885D05">
        <w:rPr>
          <w:rFonts w:ascii="Times New Roman" w:eastAsia="Times New Roman" w:hAnsi="Times New Roman" w:cs="Times New Roman"/>
          <w:sz w:val="28"/>
          <w:szCs w:val="28"/>
        </w:rPr>
        <w:t>trên địa bàn tỉnh Đồng Nai</w:t>
      </w:r>
      <w:r w:rsidR="00CE1506" w:rsidRPr="00885D05">
        <w:rPr>
          <w:rFonts w:ascii="Times New Roman" w:eastAsia="Times New Roman" w:hAnsi="Times New Roman" w:cs="Times New Roman"/>
          <w:sz w:val="28"/>
          <w:szCs w:val="28"/>
        </w:rPr>
        <w:t>.</w:t>
      </w:r>
    </w:p>
    <w:p w:rsidR="00D904D6" w:rsidRPr="00885D05" w:rsidRDefault="00D904D6" w:rsidP="009F2C69">
      <w:pPr>
        <w:spacing w:before="120" w:after="0" w:line="240" w:lineRule="auto"/>
        <w:ind w:firstLine="567"/>
        <w:jc w:val="both"/>
        <w:rPr>
          <w:rFonts w:ascii="Times New Roman" w:eastAsia="Times New Roman" w:hAnsi="Times New Roman" w:cs="Times New Roman"/>
          <w:sz w:val="28"/>
          <w:szCs w:val="28"/>
        </w:rPr>
      </w:pPr>
      <w:r w:rsidRPr="00885D05">
        <w:rPr>
          <w:rFonts w:ascii="Times New Roman" w:eastAsia="Times New Roman" w:hAnsi="Times New Roman" w:cs="Times New Roman"/>
          <w:sz w:val="28"/>
          <w:szCs w:val="28"/>
        </w:rPr>
        <w:t xml:space="preserve">2. Các nội dung không quy định tại Quyết định này thực hiện theo quy định tại Nghị định số 27/2022/NĐ-CP ngày 19 tháng 4 năm 2022 của Chính phủ </w:t>
      </w:r>
      <w:r w:rsidR="00EF6CAA" w:rsidRPr="00885D05">
        <w:rPr>
          <w:rFonts w:ascii="Times New Roman" w:eastAsia="Times New Roman" w:hAnsi="Times New Roman" w:cs="Times New Roman"/>
          <w:sz w:val="28"/>
          <w:szCs w:val="28"/>
        </w:rPr>
        <w:t>q</w:t>
      </w:r>
      <w:r w:rsidRPr="00885D05">
        <w:rPr>
          <w:rFonts w:ascii="Times New Roman" w:eastAsia="Times New Roman" w:hAnsi="Times New Roman" w:cs="Times New Roman"/>
          <w:sz w:val="28"/>
          <w:szCs w:val="28"/>
        </w:rPr>
        <w:t xml:space="preserve">uy định cơ chế quản lý, tổ chức thực hiện các chương trình mục tiêu quốc gia; Nghị định số 38/2023/NĐ-CP ngày 24 tháng 6 năm 2023 của Chính phủ sửa đổi, bổ sung một số điều của Nghị định số 27/2022/NĐ-CP ngày 19 tháng 4 năm 2022 của Chính phủ </w:t>
      </w:r>
      <w:r w:rsidR="00EF6CAA" w:rsidRPr="00885D05">
        <w:rPr>
          <w:rFonts w:ascii="Times New Roman" w:eastAsia="Times New Roman" w:hAnsi="Times New Roman" w:cs="Times New Roman"/>
          <w:sz w:val="28"/>
          <w:szCs w:val="28"/>
        </w:rPr>
        <w:t>q</w:t>
      </w:r>
      <w:r w:rsidRPr="00885D05">
        <w:rPr>
          <w:rFonts w:ascii="Times New Roman" w:eastAsia="Times New Roman" w:hAnsi="Times New Roman" w:cs="Times New Roman"/>
          <w:sz w:val="28"/>
          <w:szCs w:val="28"/>
        </w:rPr>
        <w:t xml:space="preserve">uy định cơ chế quản lý, tổ chức thực hiện các chương trình mục tiêu quốc gia; Nghị định số 99/2021/NĐ-CP ngày 11 tháng 11 năm 2021 của Chính phủ quy định về quản lý, thanh toán, quyết toán dự án sử dụng vốn đầu tư công và </w:t>
      </w:r>
      <w:r w:rsidR="00D60666" w:rsidRPr="00885D05">
        <w:rPr>
          <w:rFonts w:ascii="Times New Roman" w:eastAsia="Times New Roman" w:hAnsi="Times New Roman" w:cs="Times New Roman"/>
          <w:sz w:val="28"/>
          <w:szCs w:val="28"/>
        </w:rPr>
        <w:t>các văn bản pháp luật hiện hành.</w:t>
      </w:r>
    </w:p>
    <w:p w:rsidR="00D904D6" w:rsidRPr="00885D05" w:rsidRDefault="00D904D6" w:rsidP="009F2C69">
      <w:pPr>
        <w:spacing w:before="120" w:after="0" w:line="240" w:lineRule="auto"/>
        <w:ind w:firstLine="567"/>
        <w:jc w:val="both"/>
        <w:rPr>
          <w:rFonts w:ascii="Times New Roman" w:eastAsia="Times New Roman" w:hAnsi="Times New Roman" w:cs="Times New Roman"/>
          <w:sz w:val="28"/>
          <w:szCs w:val="28"/>
        </w:rPr>
      </w:pPr>
      <w:bookmarkStart w:id="5" w:name="dieu_2_1"/>
      <w:r w:rsidRPr="00885D05">
        <w:rPr>
          <w:rFonts w:ascii="Times New Roman" w:eastAsia="Times New Roman" w:hAnsi="Times New Roman" w:cs="Times New Roman"/>
          <w:b/>
          <w:bCs/>
          <w:sz w:val="28"/>
          <w:szCs w:val="28"/>
        </w:rPr>
        <w:t>Điều 2. Đối tượng áp dụng</w:t>
      </w:r>
      <w:bookmarkEnd w:id="5"/>
    </w:p>
    <w:p w:rsidR="00D904D6" w:rsidRPr="00885D05" w:rsidRDefault="00D904D6" w:rsidP="009F2C69">
      <w:pPr>
        <w:spacing w:before="120" w:after="0" w:line="240" w:lineRule="auto"/>
        <w:ind w:firstLine="567"/>
        <w:jc w:val="both"/>
        <w:rPr>
          <w:rFonts w:ascii="Times New Roman" w:eastAsia="Times New Roman" w:hAnsi="Times New Roman" w:cs="Times New Roman"/>
          <w:sz w:val="28"/>
          <w:szCs w:val="28"/>
        </w:rPr>
      </w:pPr>
      <w:r w:rsidRPr="00885D05">
        <w:rPr>
          <w:rFonts w:ascii="Times New Roman" w:eastAsia="Times New Roman" w:hAnsi="Times New Roman" w:cs="Times New Roman"/>
          <w:sz w:val="28"/>
          <w:szCs w:val="28"/>
        </w:rPr>
        <w:t xml:space="preserve">Quy định này áp dụng đối với các cơ quan, tổ chức, đơn vị, cá nhân và các đối tượng chính sách hưởng lợi trực tiếp trong thực hiện các chính sách hỗ trợ khác theo cơ chế đặc thù trong hỗ trợ đầu tư theo quy định tại Điều 9 Nghị định số 27/2022/NĐ-CP </w:t>
      </w:r>
      <w:r w:rsidR="00BB0722" w:rsidRPr="00885D05">
        <w:rPr>
          <w:rFonts w:ascii="Times New Roman" w:eastAsia="Times New Roman" w:hAnsi="Times New Roman" w:cs="Times New Roman"/>
          <w:sz w:val="28"/>
          <w:szCs w:val="28"/>
        </w:rPr>
        <w:t>(</w:t>
      </w:r>
      <w:r w:rsidRPr="00885D05">
        <w:rPr>
          <w:rFonts w:ascii="Times New Roman" w:eastAsia="Times New Roman" w:hAnsi="Times New Roman" w:cs="Times New Roman"/>
          <w:sz w:val="28"/>
          <w:szCs w:val="28"/>
        </w:rPr>
        <w:t xml:space="preserve">được sửa đổi, bổ sung </w:t>
      </w:r>
      <w:r w:rsidR="00BB0722" w:rsidRPr="00885D05">
        <w:rPr>
          <w:rFonts w:ascii="Times New Roman" w:eastAsia="Times New Roman" w:hAnsi="Times New Roman" w:cs="Times New Roman"/>
          <w:sz w:val="28"/>
          <w:szCs w:val="28"/>
        </w:rPr>
        <w:t xml:space="preserve">tại </w:t>
      </w:r>
      <w:r w:rsidRPr="00885D05">
        <w:rPr>
          <w:rFonts w:ascii="Times New Roman" w:eastAsia="Times New Roman" w:hAnsi="Times New Roman" w:cs="Times New Roman"/>
          <w:sz w:val="28"/>
          <w:szCs w:val="28"/>
        </w:rPr>
        <w:t>Nghị định số 38/2023/NĐ-CP</w:t>
      </w:r>
      <w:r w:rsidR="00BB0722" w:rsidRPr="00885D05">
        <w:rPr>
          <w:rFonts w:ascii="Times New Roman" w:eastAsia="Times New Roman" w:hAnsi="Times New Roman" w:cs="Times New Roman"/>
          <w:sz w:val="28"/>
          <w:szCs w:val="28"/>
        </w:rPr>
        <w:t>)</w:t>
      </w:r>
      <w:r w:rsidRPr="00885D05">
        <w:rPr>
          <w:rFonts w:ascii="Times New Roman" w:eastAsia="Times New Roman" w:hAnsi="Times New Roman" w:cs="Times New Roman"/>
          <w:sz w:val="28"/>
          <w:szCs w:val="28"/>
        </w:rPr>
        <w:t xml:space="preserve"> thuộc các Chương trình mục tiêu quốc gia trên địa bàn tỉnh Đồng Nai.</w:t>
      </w:r>
    </w:p>
    <w:p w:rsidR="00D904D6" w:rsidRPr="00885D05" w:rsidRDefault="00D904D6" w:rsidP="009F2C69">
      <w:pPr>
        <w:spacing w:before="120" w:after="0" w:line="240" w:lineRule="auto"/>
        <w:ind w:firstLine="567"/>
        <w:jc w:val="both"/>
        <w:rPr>
          <w:rFonts w:ascii="Times New Roman" w:eastAsia="Times New Roman" w:hAnsi="Times New Roman" w:cs="Times New Roman"/>
          <w:sz w:val="28"/>
          <w:szCs w:val="28"/>
        </w:rPr>
      </w:pPr>
      <w:bookmarkStart w:id="6" w:name="dieu_3_1"/>
      <w:r w:rsidRPr="00885D05">
        <w:rPr>
          <w:rFonts w:ascii="Times New Roman" w:eastAsia="Times New Roman" w:hAnsi="Times New Roman" w:cs="Times New Roman"/>
          <w:b/>
          <w:bCs/>
          <w:sz w:val="28"/>
          <w:szCs w:val="28"/>
        </w:rPr>
        <w:t>Điều 3.</w:t>
      </w:r>
      <w:r w:rsidRPr="00885D05">
        <w:rPr>
          <w:rFonts w:ascii="Times New Roman" w:eastAsia="Times New Roman" w:hAnsi="Times New Roman" w:cs="Times New Roman"/>
          <w:sz w:val="28"/>
          <w:szCs w:val="28"/>
        </w:rPr>
        <w:t> </w:t>
      </w:r>
      <w:r w:rsidRPr="00885D05">
        <w:rPr>
          <w:rFonts w:ascii="Times New Roman" w:eastAsia="Times New Roman" w:hAnsi="Times New Roman" w:cs="Times New Roman"/>
          <w:b/>
          <w:bCs/>
          <w:sz w:val="28"/>
          <w:szCs w:val="28"/>
        </w:rPr>
        <w:t>Nguồn vốn và cơ chế hỗ trợ</w:t>
      </w:r>
      <w:bookmarkEnd w:id="6"/>
    </w:p>
    <w:p w:rsidR="00DA4910" w:rsidRPr="00885D05" w:rsidRDefault="00DA4910" w:rsidP="009F2C69">
      <w:pPr>
        <w:spacing w:before="120" w:after="0" w:line="240" w:lineRule="auto"/>
        <w:ind w:firstLine="567"/>
        <w:jc w:val="both"/>
        <w:rPr>
          <w:rFonts w:ascii="Times New Roman" w:eastAsia="Times New Roman" w:hAnsi="Times New Roman" w:cs="Times New Roman"/>
          <w:sz w:val="28"/>
          <w:szCs w:val="28"/>
        </w:rPr>
      </w:pPr>
      <w:r w:rsidRPr="00885D05">
        <w:rPr>
          <w:rFonts w:ascii="Times New Roman" w:eastAsia="Times New Roman" w:hAnsi="Times New Roman" w:cs="Times New Roman"/>
          <w:sz w:val="28"/>
          <w:szCs w:val="28"/>
        </w:rPr>
        <w:t>1. Nguồn vốn sử dụng từ ngân sách đầu tư công của địa phương để hỗ trợ đầu tư cho các đối tượng chính sách theo cơ chế đặc thù được cấp có thẩm quyền quyết định thuộc nội dung các Chương trình mục t</w:t>
      </w:r>
      <w:r w:rsidR="00CE1506" w:rsidRPr="00885D05">
        <w:rPr>
          <w:rFonts w:ascii="Times New Roman" w:eastAsia="Times New Roman" w:hAnsi="Times New Roman" w:cs="Times New Roman"/>
          <w:sz w:val="28"/>
          <w:szCs w:val="28"/>
        </w:rPr>
        <w:t>iêu quốc gia trên địa bàn tỉnh.</w:t>
      </w:r>
    </w:p>
    <w:p w:rsidR="00D904D6" w:rsidRPr="00885D05" w:rsidRDefault="00D904D6" w:rsidP="009F2C69">
      <w:pPr>
        <w:spacing w:before="120" w:after="0" w:line="240" w:lineRule="auto"/>
        <w:ind w:firstLine="567"/>
        <w:jc w:val="both"/>
        <w:rPr>
          <w:rFonts w:ascii="Times New Roman" w:eastAsia="Times New Roman" w:hAnsi="Times New Roman" w:cs="Times New Roman"/>
          <w:sz w:val="28"/>
          <w:szCs w:val="28"/>
        </w:rPr>
      </w:pPr>
      <w:r w:rsidRPr="00885D05">
        <w:rPr>
          <w:rFonts w:ascii="Times New Roman" w:eastAsia="Times New Roman" w:hAnsi="Times New Roman" w:cs="Times New Roman"/>
          <w:sz w:val="28"/>
          <w:szCs w:val="28"/>
        </w:rPr>
        <w:t xml:space="preserve">2. Hỗ trợ trực tiếp bằng tiền, theo định mức cho đối tượng chính sách thuộc nội dung đầu tư của các chương trình mục tiêu quốc gia để tự thực hiện đầu tư, không </w:t>
      </w:r>
      <w:r w:rsidRPr="00885D05">
        <w:rPr>
          <w:rFonts w:ascii="Times New Roman" w:eastAsia="Times New Roman" w:hAnsi="Times New Roman" w:cs="Times New Roman"/>
          <w:sz w:val="28"/>
          <w:szCs w:val="28"/>
        </w:rPr>
        <w:lastRenderedPageBreak/>
        <w:t>quản lý theo hình thức dự án đầu tư. Tài sản hình thành sau đầu tư không là tài sản công.</w:t>
      </w:r>
    </w:p>
    <w:p w:rsidR="00D904D6" w:rsidRPr="00885D05" w:rsidRDefault="00D904D6" w:rsidP="009F2C69">
      <w:pPr>
        <w:spacing w:before="120" w:after="0" w:line="240" w:lineRule="auto"/>
        <w:ind w:firstLine="567"/>
        <w:jc w:val="both"/>
        <w:rPr>
          <w:rFonts w:ascii="Times New Roman" w:eastAsia="Times New Roman" w:hAnsi="Times New Roman" w:cs="Times New Roman"/>
          <w:sz w:val="28"/>
          <w:szCs w:val="28"/>
        </w:rPr>
      </w:pPr>
      <w:bookmarkStart w:id="7" w:name="dieu_4"/>
      <w:r w:rsidRPr="00885D05">
        <w:rPr>
          <w:rFonts w:ascii="Times New Roman" w:eastAsia="Times New Roman" w:hAnsi="Times New Roman" w:cs="Times New Roman"/>
          <w:b/>
          <w:bCs/>
          <w:sz w:val="28"/>
          <w:szCs w:val="28"/>
        </w:rPr>
        <w:t>Điều 4. Nguyên tắc quản lý, thanh toán</w:t>
      </w:r>
      <w:bookmarkEnd w:id="7"/>
    </w:p>
    <w:p w:rsidR="00D904D6" w:rsidRPr="00885D05" w:rsidRDefault="00D904D6" w:rsidP="009F2C69">
      <w:pPr>
        <w:spacing w:before="120" w:after="0" w:line="240" w:lineRule="auto"/>
        <w:ind w:firstLine="567"/>
        <w:jc w:val="both"/>
        <w:rPr>
          <w:rFonts w:ascii="Times New Roman" w:eastAsia="Times New Roman" w:hAnsi="Times New Roman" w:cs="Times New Roman"/>
          <w:sz w:val="28"/>
          <w:szCs w:val="28"/>
        </w:rPr>
      </w:pPr>
      <w:r w:rsidRPr="00885D05">
        <w:rPr>
          <w:rFonts w:ascii="Times New Roman" w:eastAsia="Times New Roman" w:hAnsi="Times New Roman" w:cs="Times New Roman"/>
          <w:sz w:val="28"/>
          <w:szCs w:val="28"/>
          <w:lang w:val="nl-NL"/>
        </w:rPr>
        <w:t>1. Mục tiêu, nội dung, đối tượng, mức hỗ trợ từ ngân sách nhà nước của từng chính sách thực hiện theo quyết định của Thủ tướng Chính phủ. Điều kiện, yêu cầu kỹ thuật (nếu có) của từng chính sách thực hiện theo quy định của pháp luật chuyên ngành có liên quan.</w:t>
      </w:r>
    </w:p>
    <w:p w:rsidR="00D904D6" w:rsidRPr="00885D05" w:rsidRDefault="00D904D6" w:rsidP="009F2C69">
      <w:pPr>
        <w:spacing w:before="120" w:after="0" w:line="240" w:lineRule="auto"/>
        <w:ind w:firstLine="567"/>
        <w:jc w:val="both"/>
        <w:rPr>
          <w:rFonts w:ascii="Times New Roman" w:eastAsia="Times New Roman" w:hAnsi="Times New Roman" w:cs="Times New Roman"/>
          <w:sz w:val="28"/>
          <w:szCs w:val="28"/>
        </w:rPr>
      </w:pPr>
      <w:r w:rsidRPr="00885D05">
        <w:rPr>
          <w:rFonts w:ascii="Times New Roman" w:eastAsia="Times New Roman" w:hAnsi="Times New Roman" w:cs="Times New Roman"/>
          <w:sz w:val="28"/>
          <w:szCs w:val="28"/>
        </w:rPr>
        <w:t>2. Việc quản lý, thanh toán vốn đầu tư hỗ trợ cho các đối tượng chính sách đảm bảo đúng mục đích, đúng đối tượng, tiết kiệm, hiệu quả; chấp hành đúng chế độ quản lý tài chính và theo nội dung hướng dẫn tại Quy định này.</w:t>
      </w:r>
    </w:p>
    <w:p w:rsidR="00D904D6" w:rsidRPr="00885D05" w:rsidRDefault="00D904D6" w:rsidP="009F2C69">
      <w:pPr>
        <w:spacing w:before="120" w:after="0" w:line="240" w:lineRule="auto"/>
        <w:ind w:firstLine="567"/>
        <w:jc w:val="both"/>
        <w:rPr>
          <w:rFonts w:ascii="Times New Roman" w:eastAsia="Times New Roman" w:hAnsi="Times New Roman" w:cs="Times New Roman"/>
          <w:sz w:val="28"/>
          <w:szCs w:val="28"/>
        </w:rPr>
      </w:pPr>
      <w:r w:rsidRPr="00885D05">
        <w:rPr>
          <w:rFonts w:ascii="Times New Roman" w:eastAsia="Times New Roman" w:hAnsi="Times New Roman" w:cs="Times New Roman"/>
          <w:sz w:val="28"/>
          <w:szCs w:val="28"/>
        </w:rPr>
        <w:t xml:space="preserve">3. Các đối tượng chính sách được hỗ trợ từ nhiều nguồn vốn khác nhau trong đó có sử dụng nguồn vốn ngân sách nhà nước thì phần vốn ngân sách nhà nước thực hiện quản lý, thanh toán theo </w:t>
      </w:r>
      <w:r w:rsidR="00EF6CAA" w:rsidRPr="00885D05">
        <w:rPr>
          <w:rFonts w:ascii="Times New Roman" w:eastAsia="Times New Roman" w:hAnsi="Times New Roman" w:cs="Times New Roman"/>
          <w:sz w:val="28"/>
          <w:szCs w:val="28"/>
        </w:rPr>
        <w:t>Q</w:t>
      </w:r>
      <w:r w:rsidRPr="00885D05">
        <w:rPr>
          <w:rFonts w:ascii="Times New Roman" w:eastAsia="Times New Roman" w:hAnsi="Times New Roman" w:cs="Times New Roman"/>
          <w:sz w:val="28"/>
          <w:szCs w:val="28"/>
        </w:rPr>
        <w:t>uy định này.</w:t>
      </w:r>
    </w:p>
    <w:p w:rsidR="00D904D6" w:rsidRPr="00885D05" w:rsidRDefault="00D904D6" w:rsidP="009F2C69">
      <w:pPr>
        <w:spacing w:before="240" w:after="0" w:line="240" w:lineRule="auto"/>
        <w:jc w:val="center"/>
        <w:rPr>
          <w:rFonts w:ascii="Times New Roman" w:eastAsia="Times New Roman" w:hAnsi="Times New Roman" w:cs="Times New Roman"/>
          <w:sz w:val="28"/>
          <w:szCs w:val="28"/>
        </w:rPr>
      </w:pPr>
      <w:bookmarkStart w:id="8" w:name="chuong_2"/>
      <w:r w:rsidRPr="00885D05">
        <w:rPr>
          <w:rFonts w:ascii="Times New Roman" w:eastAsia="Times New Roman" w:hAnsi="Times New Roman" w:cs="Times New Roman"/>
          <w:b/>
          <w:bCs/>
          <w:sz w:val="28"/>
          <w:szCs w:val="28"/>
        </w:rPr>
        <w:t>Chương II</w:t>
      </w:r>
      <w:bookmarkEnd w:id="8"/>
    </w:p>
    <w:p w:rsidR="00D904D6" w:rsidRPr="00885D05" w:rsidRDefault="00D904D6" w:rsidP="009F2C69">
      <w:pPr>
        <w:spacing w:after="0" w:line="240" w:lineRule="auto"/>
        <w:jc w:val="center"/>
        <w:rPr>
          <w:rFonts w:ascii="Times New Roman" w:eastAsia="Times New Roman" w:hAnsi="Times New Roman" w:cs="Times New Roman"/>
          <w:sz w:val="28"/>
          <w:szCs w:val="28"/>
        </w:rPr>
      </w:pPr>
      <w:bookmarkStart w:id="9" w:name="chuong_2_name"/>
      <w:r w:rsidRPr="00885D05">
        <w:rPr>
          <w:rFonts w:ascii="Times New Roman" w:eastAsia="Times New Roman" w:hAnsi="Times New Roman" w:cs="Times New Roman"/>
          <w:b/>
          <w:bCs/>
          <w:sz w:val="28"/>
          <w:szCs w:val="28"/>
        </w:rPr>
        <w:t>QUY ĐỊNH CỤ THỂ</w:t>
      </w:r>
      <w:bookmarkEnd w:id="9"/>
    </w:p>
    <w:p w:rsidR="00D904D6" w:rsidRPr="00885D05" w:rsidRDefault="00D904D6" w:rsidP="002F710A">
      <w:pPr>
        <w:spacing w:before="120" w:after="0" w:line="240" w:lineRule="auto"/>
        <w:ind w:firstLine="567"/>
        <w:jc w:val="both"/>
        <w:rPr>
          <w:rFonts w:ascii="Times New Roman" w:eastAsia="Times New Roman" w:hAnsi="Times New Roman" w:cs="Times New Roman"/>
          <w:b/>
          <w:bCs/>
          <w:sz w:val="28"/>
          <w:szCs w:val="28"/>
        </w:rPr>
      </w:pPr>
      <w:bookmarkStart w:id="10" w:name="dieu_5"/>
      <w:r w:rsidRPr="00885D05">
        <w:rPr>
          <w:rFonts w:ascii="Times New Roman" w:eastAsia="Times New Roman" w:hAnsi="Times New Roman" w:cs="Times New Roman"/>
          <w:b/>
          <w:bCs/>
          <w:sz w:val="28"/>
          <w:szCs w:val="28"/>
          <w:lang w:val="nl-NL"/>
        </w:rPr>
        <w:t>Điều 5. </w:t>
      </w:r>
      <w:r w:rsidRPr="00885D05">
        <w:rPr>
          <w:rFonts w:ascii="Times New Roman" w:eastAsia="Times New Roman" w:hAnsi="Times New Roman" w:cs="Times New Roman"/>
          <w:b/>
          <w:bCs/>
          <w:sz w:val="28"/>
          <w:szCs w:val="28"/>
        </w:rPr>
        <w:t>Tổ chức rút dự toán, thanh toán cho đối tượng chính sách</w:t>
      </w:r>
      <w:bookmarkEnd w:id="10"/>
    </w:p>
    <w:p w:rsidR="00DA4910" w:rsidRPr="00885D05" w:rsidRDefault="00DA4910" w:rsidP="002F710A">
      <w:pPr>
        <w:spacing w:before="120" w:after="0" w:line="240" w:lineRule="auto"/>
        <w:ind w:firstLine="567"/>
        <w:jc w:val="both"/>
        <w:rPr>
          <w:rFonts w:ascii="Times New Roman" w:eastAsia="Times New Roman" w:hAnsi="Times New Roman" w:cs="Times New Roman"/>
          <w:sz w:val="28"/>
          <w:szCs w:val="28"/>
        </w:rPr>
      </w:pPr>
      <w:r w:rsidRPr="00885D05">
        <w:rPr>
          <w:rFonts w:ascii="Times New Roman" w:eastAsia="Times New Roman" w:hAnsi="Times New Roman" w:cs="Times New Roman"/>
          <w:sz w:val="28"/>
          <w:szCs w:val="28"/>
        </w:rPr>
        <w:t>Việc rút dự toán, thanh toán cho đối tượng chính sách thực hiện theo quy định tại điểm đ khoản 5 Điều 9 Nghị định số 27/2022/NĐ-CP (được sửa đổi, bổ sung tại Nghị định 38/2023/NĐ-CP), cụ thể:</w:t>
      </w:r>
    </w:p>
    <w:p w:rsidR="00D904D6" w:rsidRPr="00885D05" w:rsidRDefault="00D904D6" w:rsidP="002F710A">
      <w:pPr>
        <w:spacing w:before="120" w:after="0" w:line="240" w:lineRule="auto"/>
        <w:ind w:firstLine="567"/>
        <w:jc w:val="both"/>
        <w:rPr>
          <w:rFonts w:ascii="Times New Roman" w:eastAsia="Times New Roman" w:hAnsi="Times New Roman" w:cs="Times New Roman"/>
          <w:sz w:val="28"/>
          <w:szCs w:val="28"/>
        </w:rPr>
      </w:pPr>
      <w:r w:rsidRPr="00885D05">
        <w:rPr>
          <w:rFonts w:ascii="Times New Roman" w:eastAsia="Times New Roman" w:hAnsi="Times New Roman" w:cs="Times New Roman"/>
          <w:sz w:val="28"/>
          <w:szCs w:val="28"/>
        </w:rPr>
        <w:t>1. Căn cứ kế hoạch đầu tư công trung hạn, kế hoạch đầu tư vốn hằng năm được cơ quan có thẩm quyền giao, Ủy ban nhân dân cấp xã thực hiện rút dự toán tại Kho bạc Nhà nước cấp huyện để thanh toán trực tiếp bằng tiền cho đối tượng chính sách theo từng lần thanh toán hoặc thanh toán 01 lần duy nhất. Trường hợp sau 30 ngày rút dự toán chưa hoàn thành thanh toán cho đối tượng chính sách, Ủy ban nhân dân cấp xã có trách nhiệm nộp lại Kho bạc Nhà nước cấp huyện số tiền chưa được thanh toán.</w:t>
      </w:r>
    </w:p>
    <w:p w:rsidR="00D904D6" w:rsidRPr="00885D05" w:rsidRDefault="00D904D6" w:rsidP="002F710A">
      <w:pPr>
        <w:spacing w:before="120" w:after="0" w:line="240" w:lineRule="auto"/>
        <w:ind w:firstLine="567"/>
        <w:jc w:val="both"/>
        <w:rPr>
          <w:rFonts w:ascii="Times New Roman" w:eastAsia="Times New Roman" w:hAnsi="Times New Roman" w:cs="Times New Roman"/>
          <w:sz w:val="28"/>
          <w:szCs w:val="28"/>
        </w:rPr>
      </w:pPr>
      <w:r w:rsidRPr="00885D05">
        <w:rPr>
          <w:rFonts w:ascii="Times New Roman" w:eastAsia="Times New Roman" w:hAnsi="Times New Roman" w:cs="Times New Roman"/>
          <w:sz w:val="28"/>
          <w:szCs w:val="28"/>
        </w:rPr>
        <w:t>2. Việc thanh toán chính sách hỗ trợ khác cho một (01) đối tượng chính sách một lần duy nhất bằng 100% mức hỗ trợ sau khi đối tượng chính sách hoàn thành việc đầu tư, nghiệm thu kết quả đầu tư, hồ sơ thanh toán vốn 01 lần hoặc chương trình, dự án có thời gian thực hiện các chính sách hỗ trợ trong niên độ ngân sách của 01 năm và sắp kết thúc giai đoạn thực hiện, là năm cuối bố trí vốn để thanh toán dứt điểm chính sách hỗ trợ cho đối tượng được thụ hưởng hoặc phân kỳ thanh toán làm hai (02) lần khi các đối tượng chính sách được hỗ trợ chưa hoàn thành xong việc đầu tư, hồ sơ thanh toán 01 lần. Thanh toán lần đầu (lần 1) sau khi đối tượng chính sách đã hoàn thành một khối lượng công việc nhất định theo tiến độ, mức thanh toán tối đa không quá 70% mức hỗ trợ theo quy định. Thanh toán phần còn lại của mức hỗ trợ (lần 2) sau khi đối tượng chính sách hoàn thành việc đầu tư.</w:t>
      </w:r>
    </w:p>
    <w:p w:rsidR="00C32A77" w:rsidRPr="00885D05" w:rsidRDefault="00D904D6" w:rsidP="002F710A">
      <w:pPr>
        <w:spacing w:before="120" w:after="0" w:line="240" w:lineRule="auto"/>
        <w:ind w:firstLine="567"/>
        <w:jc w:val="both"/>
        <w:rPr>
          <w:rFonts w:ascii="Times New Roman" w:eastAsia="Times New Roman" w:hAnsi="Times New Roman" w:cs="Times New Roman"/>
          <w:b/>
          <w:sz w:val="28"/>
          <w:szCs w:val="28"/>
        </w:rPr>
      </w:pPr>
      <w:bookmarkStart w:id="11" w:name="dieu_6"/>
      <w:r w:rsidRPr="00885D05">
        <w:rPr>
          <w:rFonts w:ascii="Times New Roman" w:eastAsia="Times New Roman" w:hAnsi="Times New Roman" w:cs="Times New Roman"/>
          <w:b/>
          <w:bCs/>
          <w:sz w:val="28"/>
          <w:szCs w:val="28"/>
        </w:rPr>
        <w:t>Điều 6. Lập hồ sơ theo dõi tiến độ thực hiện chính sách</w:t>
      </w:r>
      <w:bookmarkEnd w:id="11"/>
      <w:r w:rsidR="00725455" w:rsidRPr="00885D05">
        <w:rPr>
          <w:rFonts w:ascii="Times New Roman" w:eastAsia="Times New Roman" w:hAnsi="Times New Roman" w:cs="Times New Roman"/>
          <w:b/>
          <w:sz w:val="28"/>
          <w:szCs w:val="28"/>
        </w:rPr>
        <w:t xml:space="preserve"> </w:t>
      </w:r>
    </w:p>
    <w:p w:rsidR="00725455" w:rsidRPr="00885D05" w:rsidRDefault="00725455" w:rsidP="002F710A">
      <w:pPr>
        <w:spacing w:before="120" w:after="0" w:line="240" w:lineRule="auto"/>
        <w:ind w:firstLine="567"/>
        <w:jc w:val="both"/>
        <w:rPr>
          <w:rFonts w:ascii="Times New Roman" w:eastAsia="Times New Roman" w:hAnsi="Times New Roman" w:cs="Times New Roman"/>
          <w:sz w:val="28"/>
          <w:szCs w:val="28"/>
        </w:rPr>
      </w:pPr>
      <w:r w:rsidRPr="00885D05">
        <w:rPr>
          <w:rFonts w:ascii="Times New Roman" w:eastAsia="Times New Roman" w:hAnsi="Times New Roman" w:cs="Times New Roman"/>
          <w:sz w:val="28"/>
          <w:szCs w:val="28"/>
        </w:rPr>
        <w:t xml:space="preserve">Việc </w:t>
      </w:r>
      <w:r w:rsidRPr="00885D05">
        <w:rPr>
          <w:rFonts w:ascii="Times New Roman" w:eastAsia="Times New Roman" w:hAnsi="Times New Roman" w:cs="Times New Roman"/>
          <w:bCs/>
          <w:sz w:val="28"/>
          <w:szCs w:val="28"/>
        </w:rPr>
        <w:t>lập hồ sơ theo dõi tiến độ thực hiện chính sách</w:t>
      </w:r>
      <w:r w:rsidRPr="00885D05">
        <w:rPr>
          <w:rFonts w:ascii="Times New Roman" w:eastAsia="Times New Roman" w:hAnsi="Times New Roman" w:cs="Times New Roman"/>
          <w:sz w:val="28"/>
          <w:szCs w:val="28"/>
        </w:rPr>
        <w:t xml:space="preserve"> cho đối tượng chính sách thực hiện theo quy định tại điểm e  và điểm g khoản 5 Điều 9 Nghị định số 27/2022/NĐ-CP (được sửa đổi, bổ sung tại Nghị định 38/2023/NĐ-CP), cụ thể:</w:t>
      </w:r>
    </w:p>
    <w:p w:rsidR="00D904D6" w:rsidRPr="00885D05" w:rsidRDefault="00D904D6" w:rsidP="002F710A">
      <w:pPr>
        <w:spacing w:before="120" w:after="0" w:line="240" w:lineRule="auto"/>
        <w:ind w:firstLine="567"/>
        <w:jc w:val="both"/>
        <w:rPr>
          <w:rFonts w:ascii="Times New Roman" w:eastAsia="Times New Roman" w:hAnsi="Times New Roman" w:cs="Times New Roman"/>
          <w:sz w:val="28"/>
          <w:szCs w:val="28"/>
        </w:rPr>
      </w:pPr>
      <w:r w:rsidRPr="00885D05">
        <w:rPr>
          <w:rFonts w:ascii="Times New Roman" w:eastAsia="Times New Roman" w:hAnsi="Times New Roman" w:cs="Times New Roman"/>
          <w:sz w:val="28"/>
          <w:szCs w:val="28"/>
        </w:rPr>
        <w:lastRenderedPageBreak/>
        <w:t>1.</w:t>
      </w:r>
      <w:r w:rsidRPr="00885D05">
        <w:rPr>
          <w:rFonts w:ascii="Times New Roman" w:eastAsia="Times New Roman" w:hAnsi="Times New Roman" w:cs="Times New Roman"/>
          <w:b/>
          <w:bCs/>
          <w:sz w:val="28"/>
          <w:szCs w:val="28"/>
        </w:rPr>
        <w:t> </w:t>
      </w:r>
      <w:r w:rsidRPr="00885D05">
        <w:rPr>
          <w:rFonts w:ascii="Times New Roman" w:eastAsia="Times New Roman" w:hAnsi="Times New Roman" w:cs="Times New Roman"/>
          <w:sz w:val="28"/>
          <w:szCs w:val="28"/>
        </w:rPr>
        <w:t>Ủy ban nhân dân cấp xã lập hồ sơ theo dõi tiến độ thực hiện chính sách bao gồm:</w:t>
      </w:r>
    </w:p>
    <w:p w:rsidR="00D904D6" w:rsidRPr="00885D05" w:rsidRDefault="00C32A77" w:rsidP="002F710A">
      <w:pPr>
        <w:spacing w:before="120" w:after="0" w:line="240" w:lineRule="auto"/>
        <w:ind w:firstLine="567"/>
        <w:jc w:val="both"/>
        <w:rPr>
          <w:rFonts w:ascii="Times New Roman" w:eastAsia="Times New Roman" w:hAnsi="Times New Roman" w:cs="Times New Roman"/>
          <w:sz w:val="28"/>
          <w:szCs w:val="28"/>
        </w:rPr>
      </w:pPr>
      <w:r w:rsidRPr="00885D05">
        <w:rPr>
          <w:rFonts w:ascii="Times New Roman" w:eastAsia="Times New Roman" w:hAnsi="Times New Roman" w:cs="Times New Roman"/>
          <w:sz w:val="28"/>
          <w:szCs w:val="28"/>
        </w:rPr>
        <w:t>a)</w:t>
      </w:r>
      <w:r w:rsidR="00D904D6" w:rsidRPr="00885D05">
        <w:rPr>
          <w:rFonts w:ascii="Times New Roman" w:eastAsia="Times New Roman" w:hAnsi="Times New Roman" w:cs="Times New Roman"/>
          <w:sz w:val="28"/>
          <w:szCs w:val="28"/>
        </w:rPr>
        <w:t xml:space="preserve"> Sổ theo dõi tiến độ thực hiện của đối tượng chính sách từ thời điểm hỗ trợ lần đầu đến thời điểm hoàn thành thanh toán, quyết toán vốn hỗ trợ có xác nhận của Ủy ban nhân dân cấp xã.</w:t>
      </w:r>
    </w:p>
    <w:p w:rsidR="00D904D6" w:rsidRPr="00885D05" w:rsidRDefault="00C32A77" w:rsidP="002F710A">
      <w:pPr>
        <w:spacing w:before="120" w:after="0" w:line="240" w:lineRule="auto"/>
        <w:ind w:firstLine="567"/>
        <w:jc w:val="both"/>
        <w:rPr>
          <w:rFonts w:ascii="Times New Roman" w:eastAsia="Times New Roman" w:hAnsi="Times New Roman" w:cs="Times New Roman"/>
          <w:sz w:val="28"/>
          <w:szCs w:val="28"/>
        </w:rPr>
      </w:pPr>
      <w:r w:rsidRPr="00885D05">
        <w:rPr>
          <w:rFonts w:ascii="Times New Roman" w:eastAsia="Times New Roman" w:hAnsi="Times New Roman" w:cs="Times New Roman"/>
          <w:sz w:val="28"/>
          <w:szCs w:val="28"/>
        </w:rPr>
        <w:t>b)</w:t>
      </w:r>
      <w:r w:rsidR="00D904D6" w:rsidRPr="00885D05">
        <w:rPr>
          <w:rFonts w:ascii="Times New Roman" w:eastAsia="Times New Roman" w:hAnsi="Times New Roman" w:cs="Times New Roman"/>
          <w:sz w:val="28"/>
          <w:szCs w:val="28"/>
        </w:rPr>
        <w:t xml:space="preserve"> Biên bản xác nhận kết quả nghiệm thu khối lượng công việc hoàn thành giữa Ban </w:t>
      </w:r>
      <w:r w:rsidR="00EF6CAA" w:rsidRPr="00885D05">
        <w:rPr>
          <w:rFonts w:ascii="Times New Roman" w:eastAsia="Times New Roman" w:hAnsi="Times New Roman" w:cs="Times New Roman"/>
          <w:sz w:val="28"/>
          <w:szCs w:val="28"/>
        </w:rPr>
        <w:t>Q</w:t>
      </w:r>
      <w:r w:rsidR="00D904D6" w:rsidRPr="00885D05">
        <w:rPr>
          <w:rFonts w:ascii="Times New Roman" w:eastAsia="Times New Roman" w:hAnsi="Times New Roman" w:cs="Times New Roman"/>
          <w:sz w:val="28"/>
          <w:szCs w:val="28"/>
        </w:rPr>
        <w:t>uản lý xã và từng đối tượng chính sách theo Mẫu số 01 kèm theo Nghị định số 38/2023/NĐ-CP.</w:t>
      </w:r>
    </w:p>
    <w:p w:rsidR="00D904D6" w:rsidRPr="00885D05" w:rsidRDefault="00C32A77" w:rsidP="002F710A">
      <w:pPr>
        <w:spacing w:before="120" w:after="0" w:line="240" w:lineRule="auto"/>
        <w:ind w:firstLine="567"/>
        <w:jc w:val="both"/>
        <w:rPr>
          <w:rFonts w:ascii="Times New Roman" w:eastAsia="Times New Roman" w:hAnsi="Times New Roman" w:cs="Times New Roman"/>
          <w:sz w:val="28"/>
          <w:szCs w:val="28"/>
        </w:rPr>
      </w:pPr>
      <w:r w:rsidRPr="00885D05">
        <w:rPr>
          <w:rFonts w:ascii="Times New Roman" w:eastAsia="Times New Roman" w:hAnsi="Times New Roman" w:cs="Times New Roman"/>
          <w:sz w:val="28"/>
          <w:szCs w:val="28"/>
        </w:rPr>
        <w:t>c)</w:t>
      </w:r>
      <w:r w:rsidR="00D904D6" w:rsidRPr="00885D05">
        <w:rPr>
          <w:rFonts w:ascii="Times New Roman" w:eastAsia="Times New Roman" w:hAnsi="Times New Roman" w:cs="Times New Roman"/>
          <w:sz w:val="28"/>
          <w:szCs w:val="28"/>
        </w:rPr>
        <w:t xml:space="preserve"> Các tài liệu khác có liên quan theo quy định của pháp luật chuyên ngành hoặc quy định của Ủy ban nhân dân tỉnh (nếu có).</w:t>
      </w:r>
    </w:p>
    <w:p w:rsidR="00D904D6" w:rsidRPr="00885D05" w:rsidRDefault="00C32A77" w:rsidP="002F710A">
      <w:pPr>
        <w:spacing w:before="120" w:after="0" w:line="240" w:lineRule="auto"/>
        <w:ind w:firstLine="567"/>
        <w:jc w:val="both"/>
        <w:rPr>
          <w:rFonts w:ascii="Times New Roman" w:eastAsia="Times New Roman" w:hAnsi="Times New Roman" w:cs="Times New Roman"/>
          <w:sz w:val="28"/>
          <w:szCs w:val="28"/>
        </w:rPr>
      </w:pPr>
      <w:r w:rsidRPr="00885D05">
        <w:rPr>
          <w:rFonts w:ascii="Times New Roman" w:eastAsia="Times New Roman" w:hAnsi="Times New Roman" w:cs="Times New Roman"/>
          <w:sz w:val="28"/>
          <w:szCs w:val="28"/>
        </w:rPr>
        <w:t>d)</w:t>
      </w:r>
      <w:r w:rsidR="00D904D6" w:rsidRPr="00885D05">
        <w:rPr>
          <w:rFonts w:ascii="Times New Roman" w:eastAsia="Times New Roman" w:hAnsi="Times New Roman" w:cs="Times New Roman"/>
          <w:sz w:val="28"/>
          <w:szCs w:val="28"/>
        </w:rPr>
        <w:t xml:space="preserve"> Hồ sơ thanh toán.</w:t>
      </w:r>
    </w:p>
    <w:p w:rsidR="00D904D6" w:rsidRPr="00885D05" w:rsidRDefault="00C32A77" w:rsidP="002F710A">
      <w:pPr>
        <w:spacing w:before="120" w:after="0" w:line="240" w:lineRule="auto"/>
        <w:ind w:firstLine="567"/>
        <w:jc w:val="both"/>
        <w:rPr>
          <w:rFonts w:ascii="Times New Roman" w:eastAsia="Times New Roman" w:hAnsi="Times New Roman" w:cs="Times New Roman"/>
          <w:sz w:val="28"/>
          <w:szCs w:val="28"/>
        </w:rPr>
      </w:pPr>
      <w:r w:rsidRPr="00885D05">
        <w:rPr>
          <w:rFonts w:ascii="Times New Roman" w:eastAsia="Times New Roman" w:hAnsi="Times New Roman" w:cs="Times New Roman"/>
          <w:sz w:val="28"/>
          <w:szCs w:val="28"/>
        </w:rPr>
        <w:t>đ)</w:t>
      </w:r>
      <w:r w:rsidR="00D904D6" w:rsidRPr="00885D05">
        <w:rPr>
          <w:rFonts w:ascii="Times New Roman" w:eastAsia="Times New Roman" w:hAnsi="Times New Roman" w:cs="Times New Roman"/>
          <w:sz w:val="28"/>
          <w:szCs w:val="28"/>
        </w:rPr>
        <w:t xml:space="preserve"> Danh sách đối tượng chính sách ký nhận tiền hỗ trợ và chứng từ xác nhận việc thanh toán.</w:t>
      </w:r>
    </w:p>
    <w:p w:rsidR="00FB3062" w:rsidRPr="00885D05" w:rsidRDefault="00C32A77" w:rsidP="002F710A">
      <w:pPr>
        <w:spacing w:before="120" w:after="0" w:line="240" w:lineRule="auto"/>
        <w:ind w:firstLine="567"/>
        <w:jc w:val="both"/>
        <w:rPr>
          <w:rFonts w:ascii="Times New Roman" w:eastAsia="Times New Roman" w:hAnsi="Times New Roman" w:cs="Times New Roman"/>
          <w:sz w:val="28"/>
          <w:szCs w:val="28"/>
        </w:rPr>
      </w:pPr>
      <w:r w:rsidRPr="00885D05">
        <w:rPr>
          <w:rFonts w:ascii="Times New Roman" w:eastAsia="Times New Roman" w:hAnsi="Times New Roman" w:cs="Times New Roman"/>
          <w:sz w:val="28"/>
          <w:szCs w:val="28"/>
        </w:rPr>
        <w:t>e)</w:t>
      </w:r>
      <w:r w:rsidR="00FB3062" w:rsidRPr="00885D05">
        <w:rPr>
          <w:rFonts w:ascii="Times New Roman" w:eastAsia="Times New Roman" w:hAnsi="Times New Roman" w:cs="Times New Roman"/>
          <w:sz w:val="28"/>
          <w:szCs w:val="28"/>
        </w:rPr>
        <w:t xml:space="preserve"> Hồ sơ theo dõi tiến độ thực hiện chính sách được lưu lại tại </w:t>
      </w:r>
      <w:r w:rsidR="00173181" w:rsidRPr="00885D05">
        <w:rPr>
          <w:rFonts w:ascii="Times New Roman" w:eastAsia="Times New Roman" w:hAnsi="Times New Roman" w:cs="Times New Roman"/>
          <w:sz w:val="28"/>
          <w:szCs w:val="28"/>
        </w:rPr>
        <w:t>Ủy ban nhân dân</w:t>
      </w:r>
      <w:r w:rsidR="00FB3062" w:rsidRPr="00885D05">
        <w:rPr>
          <w:rFonts w:ascii="Times New Roman" w:eastAsia="Times New Roman" w:hAnsi="Times New Roman" w:cs="Times New Roman"/>
          <w:sz w:val="28"/>
          <w:szCs w:val="28"/>
        </w:rPr>
        <w:t xml:space="preserve"> cấp xã.</w:t>
      </w:r>
    </w:p>
    <w:p w:rsidR="00D904D6" w:rsidRPr="00885D05" w:rsidRDefault="00D904D6" w:rsidP="002F710A">
      <w:pPr>
        <w:spacing w:before="120" w:after="0" w:line="240" w:lineRule="auto"/>
        <w:ind w:firstLine="567"/>
        <w:jc w:val="both"/>
        <w:rPr>
          <w:rFonts w:ascii="Times New Roman" w:eastAsia="Times New Roman" w:hAnsi="Times New Roman" w:cs="Times New Roman"/>
          <w:sz w:val="28"/>
          <w:szCs w:val="28"/>
        </w:rPr>
      </w:pPr>
      <w:r w:rsidRPr="00885D05">
        <w:rPr>
          <w:rFonts w:ascii="Times New Roman" w:eastAsia="Times New Roman" w:hAnsi="Times New Roman" w:cs="Times New Roman"/>
          <w:sz w:val="28"/>
          <w:szCs w:val="28"/>
        </w:rPr>
        <w:t>2. Trường hợp đến hết giai đoạn thực hiện chương trình mục tiêu quốc gia, đối tượng chính sách đã nhận thanh toán lần đầu nhưng chưa thực hiện các thủ tục thanh toán phần còn lại theo định mức, Ủy ban nhân dân cấp xã thông báo bằng văn bản đến đối tượng chính sách yêu cầu thực hiện các thủ tục nghiệm thu kết quả đầu tư, làm thủ tục thanh toán vốn còn lại của mức hỗ trợ theo quy định. Sau ba (03) lần thông báo, đối tượng chính sách không thực hiện các thủ tục nghiệm thu kết quả đầu tư, thanh toán vốn hỗ trợ còn lại, Ủy ban nhân dân cấp xã thực hiện quyết toán số tiền đã thanh toán; không thanh toán số tiền hỗ trợ còn lại (nếu có) của đối tượng chính sách.</w:t>
      </w:r>
    </w:p>
    <w:p w:rsidR="00D904D6" w:rsidRPr="00885D05" w:rsidRDefault="00D904D6" w:rsidP="002F710A">
      <w:pPr>
        <w:spacing w:before="120" w:after="0" w:line="240" w:lineRule="auto"/>
        <w:ind w:firstLine="567"/>
        <w:jc w:val="both"/>
        <w:rPr>
          <w:rFonts w:ascii="Times New Roman" w:eastAsia="Times New Roman" w:hAnsi="Times New Roman" w:cs="Times New Roman"/>
          <w:b/>
          <w:bCs/>
          <w:sz w:val="28"/>
          <w:szCs w:val="28"/>
        </w:rPr>
      </w:pPr>
      <w:bookmarkStart w:id="12" w:name="dieu_7"/>
      <w:r w:rsidRPr="00885D05">
        <w:rPr>
          <w:rFonts w:ascii="Times New Roman" w:eastAsia="Times New Roman" w:hAnsi="Times New Roman" w:cs="Times New Roman"/>
          <w:b/>
          <w:bCs/>
          <w:sz w:val="28"/>
          <w:szCs w:val="28"/>
        </w:rPr>
        <w:t>Điều 7. Hồ sơ thanh toán</w:t>
      </w:r>
      <w:bookmarkEnd w:id="12"/>
    </w:p>
    <w:p w:rsidR="00725455" w:rsidRPr="00885D05" w:rsidRDefault="00725455" w:rsidP="002F710A">
      <w:pPr>
        <w:spacing w:before="120" w:after="0" w:line="240" w:lineRule="auto"/>
        <w:ind w:firstLine="567"/>
        <w:jc w:val="both"/>
        <w:rPr>
          <w:rFonts w:ascii="Times New Roman" w:eastAsia="Times New Roman" w:hAnsi="Times New Roman" w:cs="Times New Roman"/>
          <w:sz w:val="28"/>
          <w:szCs w:val="28"/>
        </w:rPr>
      </w:pPr>
      <w:r w:rsidRPr="00885D05">
        <w:rPr>
          <w:rFonts w:ascii="Times New Roman" w:eastAsia="Times New Roman" w:hAnsi="Times New Roman" w:cs="Times New Roman"/>
          <w:sz w:val="28"/>
          <w:szCs w:val="28"/>
        </w:rPr>
        <w:t>Việc lập hồ sơ thanh toán đối tượng chính sách gửi cơ quan Kho bạc Nhà nước cấp huyện thực</w:t>
      </w:r>
      <w:r w:rsidR="00907498">
        <w:rPr>
          <w:rFonts w:ascii="Times New Roman" w:eastAsia="Times New Roman" w:hAnsi="Times New Roman" w:cs="Times New Roman"/>
          <w:sz w:val="28"/>
          <w:szCs w:val="28"/>
        </w:rPr>
        <w:t xml:space="preserve"> hiện theo quy định tại điểm e </w:t>
      </w:r>
      <w:bookmarkStart w:id="13" w:name="_GoBack"/>
      <w:bookmarkEnd w:id="13"/>
      <w:r w:rsidRPr="00885D05">
        <w:rPr>
          <w:rFonts w:ascii="Times New Roman" w:eastAsia="Times New Roman" w:hAnsi="Times New Roman" w:cs="Times New Roman"/>
          <w:sz w:val="28"/>
          <w:szCs w:val="28"/>
        </w:rPr>
        <w:t>khoản 5 Điều 9 Nghị định số 27/2022/NĐ-CP (được sửa đổi, bổ sung tại Nghị định 38/2023/NĐ-CP)</w:t>
      </w:r>
      <w:r w:rsidR="00173181" w:rsidRPr="00885D05">
        <w:rPr>
          <w:rFonts w:ascii="Times New Roman" w:eastAsia="Times New Roman" w:hAnsi="Times New Roman" w:cs="Times New Roman"/>
          <w:sz w:val="28"/>
          <w:szCs w:val="28"/>
        </w:rPr>
        <w:t xml:space="preserve"> và khoản 4</w:t>
      </w:r>
      <w:r w:rsidR="00CB7001" w:rsidRPr="00885D05">
        <w:rPr>
          <w:rFonts w:ascii="Times New Roman" w:eastAsia="Times New Roman" w:hAnsi="Times New Roman" w:cs="Times New Roman"/>
          <w:sz w:val="28"/>
          <w:szCs w:val="28"/>
        </w:rPr>
        <w:t xml:space="preserve"> Điều 9 Nghị định số 99/2021/NĐ-CP</w:t>
      </w:r>
      <w:r w:rsidRPr="00885D05">
        <w:rPr>
          <w:rFonts w:ascii="Times New Roman" w:eastAsia="Times New Roman" w:hAnsi="Times New Roman" w:cs="Times New Roman"/>
          <w:sz w:val="28"/>
          <w:szCs w:val="28"/>
        </w:rPr>
        <w:t>, cụ thể:</w:t>
      </w:r>
    </w:p>
    <w:p w:rsidR="00D904D6" w:rsidRPr="00885D05" w:rsidRDefault="00D904D6" w:rsidP="002F710A">
      <w:pPr>
        <w:spacing w:before="120" w:after="0" w:line="240" w:lineRule="auto"/>
        <w:ind w:firstLine="567"/>
        <w:jc w:val="both"/>
        <w:rPr>
          <w:rFonts w:ascii="Times New Roman" w:eastAsia="Times New Roman" w:hAnsi="Times New Roman" w:cs="Times New Roman"/>
          <w:sz w:val="28"/>
          <w:szCs w:val="28"/>
        </w:rPr>
      </w:pPr>
      <w:r w:rsidRPr="00885D05">
        <w:rPr>
          <w:rFonts w:ascii="Times New Roman" w:eastAsia="Times New Roman" w:hAnsi="Times New Roman" w:cs="Times New Roman"/>
          <w:sz w:val="28"/>
          <w:szCs w:val="28"/>
        </w:rPr>
        <w:t>1.</w:t>
      </w:r>
      <w:r w:rsidRPr="00885D05">
        <w:rPr>
          <w:rFonts w:ascii="Times New Roman" w:eastAsia="Times New Roman" w:hAnsi="Times New Roman" w:cs="Times New Roman"/>
          <w:b/>
          <w:bCs/>
          <w:sz w:val="28"/>
          <w:szCs w:val="28"/>
        </w:rPr>
        <w:t> </w:t>
      </w:r>
      <w:r w:rsidRPr="00885D05">
        <w:rPr>
          <w:rFonts w:ascii="Times New Roman" w:eastAsia="Times New Roman" w:hAnsi="Times New Roman" w:cs="Times New Roman"/>
          <w:sz w:val="28"/>
          <w:szCs w:val="28"/>
        </w:rPr>
        <w:t>Căn cứ kế hoạch đầu tư công trung hạn, kế hoạch đầu tư vốn hằng năm được cơ quan có thẩm quyền giao, Ủy ban nhân dân cấp xã thực hiện lập hồ sơ thanh toán đối tượng chính sách gửi cơ quan Kho bạc Nhà nước cấp huyện. Hồ sơ thanh toán bao gồm:</w:t>
      </w:r>
    </w:p>
    <w:p w:rsidR="00D904D6" w:rsidRPr="00885D05" w:rsidRDefault="00C32A77" w:rsidP="002F710A">
      <w:pPr>
        <w:spacing w:before="120" w:after="0" w:line="240" w:lineRule="auto"/>
        <w:ind w:firstLine="567"/>
        <w:jc w:val="both"/>
        <w:rPr>
          <w:rFonts w:ascii="Times New Roman" w:eastAsia="Times New Roman" w:hAnsi="Times New Roman" w:cs="Times New Roman"/>
          <w:sz w:val="28"/>
          <w:szCs w:val="28"/>
        </w:rPr>
      </w:pPr>
      <w:r w:rsidRPr="00885D05">
        <w:rPr>
          <w:rFonts w:ascii="Times New Roman" w:eastAsia="Times New Roman" w:hAnsi="Times New Roman" w:cs="Times New Roman"/>
          <w:sz w:val="28"/>
          <w:szCs w:val="28"/>
        </w:rPr>
        <w:t>a)</w:t>
      </w:r>
      <w:r w:rsidR="00D904D6" w:rsidRPr="00885D05">
        <w:rPr>
          <w:rFonts w:ascii="Times New Roman" w:eastAsia="Times New Roman" w:hAnsi="Times New Roman" w:cs="Times New Roman"/>
          <w:sz w:val="28"/>
          <w:szCs w:val="28"/>
        </w:rPr>
        <w:t xml:space="preserve"> Giấy đề nghị thanh toán theo Mẫu số 02 kèm theo Nghị định số 38/2023/NĐ-CP.</w:t>
      </w:r>
      <w:r w:rsidR="00EA2586" w:rsidRPr="00885D05">
        <w:rPr>
          <w:rFonts w:ascii="Times New Roman" w:eastAsia="Times New Roman" w:hAnsi="Times New Roman" w:cs="Times New Roman"/>
          <w:sz w:val="28"/>
          <w:szCs w:val="28"/>
        </w:rPr>
        <w:t xml:space="preserve"> </w:t>
      </w:r>
    </w:p>
    <w:p w:rsidR="00B26662" w:rsidRPr="00885D05" w:rsidRDefault="00C32A77" w:rsidP="002F710A">
      <w:pPr>
        <w:spacing w:before="120" w:after="0" w:line="240" w:lineRule="auto"/>
        <w:ind w:firstLine="567"/>
        <w:jc w:val="both"/>
        <w:rPr>
          <w:rFonts w:ascii="Times New Roman" w:eastAsia="Times New Roman" w:hAnsi="Times New Roman" w:cs="Times New Roman"/>
          <w:sz w:val="28"/>
          <w:szCs w:val="28"/>
        </w:rPr>
      </w:pPr>
      <w:r w:rsidRPr="00885D05">
        <w:rPr>
          <w:rFonts w:ascii="Times New Roman" w:eastAsia="Times New Roman" w:hAnsi="Times New Roman" w:cs="Times New Roman"/>
          <w:sz w:val="28"/>
          <w:szCs w:val="28"/>
        </w:rPr>
        <w:t>b)</w:t>
      </w:r>
      <w:r w:rsidR="00D904D6" w:rsidRPr="00885D05">
        <w:rPr>
          <w:rFonts w:ascii="Times New Roman" w:eastAsia="Times New Roman" w:hAnsi="Times New Roman" w:cs="Times New Roman"/>
          <w:sz w:val="28"/>
          <w:szCs w:val="28"/>
        </w:rPr>
        <w:t xml:space="preserve"> Chứng từ chuyển tiền (Mẫu số 05/TT) </w:t>
      </w:r>
      <w:r w:rsidR="00173181" w:rsidRPr="00885D05">
        <w:rPr>
          <w:rFonts w:ascii="Times New Roman" w:eastAsia="Times New Roman" w:hAnsi="Times New Roman" w:cs="Times New Roman"/>
          <w:sz w:val="28"/>
          <w:szCs w:val="28"/>
        </w:rPr>
        <w:t xml:space="preserve">kèm theo </w:t>
      </w:r>
      <w:r w:rsidR="00B26662" w:rsidRPr="00885D05">
        <w:rPr>
          <w:rFonts w:ascii="Times New Roman" w:eastAsia="Times New Roman" w:hAnsi="Times New Roman" w:cs="Times New Roman"/>
          <w:sz w:val="28"/>
          <w:szCs w:val="28"/>
        </w:rPr>
        <w:t xml:space="preserve">Nghị định số 99/2021/NĐ-CP. </w:t>
      </w:r>
    </w:p>
    <w:p w:rsidR="00B26662" w:rsidRPr="00885D05" w:rsidRDefault="00B26662" w:rsidP="002F710A">
      <w:pPr>
        <w:spacing w:before="120" w:after="0" w:line="240" w:lineRule="auto"/>
        <w:ind w:firstLine="567"/>
        <w:jc w:val="both"/>
        <w:rPr>
          <w:rFonts w:ascii="Times New Roman" w:eastAsia="Times New Roman" w:hAnsi="Times New Roman" w:cs="Times New Roman"/>
          <w:sz w:val="28"/>
          <w:szCs w:val="28"/>
        </w:rPr>
      </w:pPr>
      <w:r w:rsidRPr="00885D05">
        <w:rPr>
          <w:rFonts w:ascii="Times New Roman" w:eastAsia="Times New Roman" w:hAnsi="Times New Roman" w:cs="Times New Roman"/>
          <w:sz w:val="28"/>
          <w:szCs w:val="28"/>
        </w:rPr>
        <w:t xml:space="preserve">c) Giấy đề nghị thanh toán vốn đầu tư Mẫu số 04.a/TT </w:t>
      </w:r>
      <w:r w:rsidR="00173181" w:rsidRPr="00885D05">
        <w:rPr>
          <w:rFonts w:ascii="Times New Roman" w:eastAsia="Times New Roman" w:hAnsi="Times New Roman" w:cs="Times New Roman"/>
          <w:sz w:val="28"/>
          <w:szCs w:val="28"/>
        </w:rPr>
        <w:t>kèm theo</w:t>
      </w:r>
      <w:r w:rsidRPr="00885D05">
        <w:rPr>
          <w:rFonts w:ascii="Times New Roman" w:eastAsia="Times New Roman" w:hAnsi="Times New Roman" w:cs="Times New Roman"/>
          <w:sz w:val="28"/>
          <w:szCs w:val="28"/>
        </w:rPr>
        <w:t xml:space="preserve"> Nghị định số 99/2021/NĐ-CP. </w:t>
      </w:r>
    </w:p>
    <w:p w:rsidR="00D904D6" w:rsidRPr="00885D05" w:rsidRDefault="00B26662" w:rsidP="002F710A">
      <w:pPr>
        <w:spacing w:before="120" w:after="0" w:line="240" w:lineRule="auto"/>
        <w:ind w:firstLine="567"/>
        <w:jc w:val="both"/>
        <w:rPr>
          <w:rFonts w:ascii="Times New Roman" w:eastAsia="Times New Roman" w:hAnsi="Times New Roman" w:cs="Times New Roman"/>
          <w:sz w:val="28"/>
          <w:szCs w:val="28"/>
        </w:rPr>
      </w:pPr>
      <w:r w:rsidRPr="00885D05">
        <w:rPr>
          <w:rFonts w:ascii="Times New Roman" w:eastAsia="Times New Roman" w:hAnsi="Times New Roman" w:cs="Times New Roman"/>
          <w:sz w:val="28"/>
          <w:szCs w:val="28"/>
        </w:rPr>
        <w:lastRenderedPageBreak/>
        <w:t>d</w:t>
      </w:r>
      <w:r w:rsidR="00C32A77" w:rsidRPr="00885D05">
        <w:rPr>
          <w:rFonts w:ascii="Times New Roman" w:eastAsia="Times New Roman" w:hAnsi="Times New Roman" w:cs="Times New Roman"/>
          <w:sz w:val="28"/>
          <w:szCs w:val="28"/>
        </w:rPr>
        <w:t>)</w:t>
      </w:r>
      <w:r w:rsidR="00D904D6" w:rsidRPr="00885D05">
        <w:rPr>
          <w:rFonts w:ascii="Times New Roman" w:eastAsia="Times New Roman" w:hAnsi="Times New Roman" w:cs="Times New Roman"/>
          <w:sz w:val="28"/>
          <w:szCs w:val="28"/>
        </w:rPr>
        <w:t xml:space="preserve"> Bảng kê danh sách các đối tượng chính sách và mức hỗ trợ cho hộ gia đình (có ký xác nhận của đối tượng chính sách, hoặc người được đối tượng chính sách ủy quyền, hoặc chủ hộ gia đình) theo Mẫu số 03 kèm theo Nghị định số 38/2023/NĐ-CP.</w:t>
      </w:r>
    </w:p>
    <w:p w:rsidR="00D904D6" w:rsidRPr="00885D05" w:rsidRDefault="00B26662" w:rsidP="002F710A">
      <w:pPr>
        <w:spacing w:before="120" w:after="0" w:line="240" w:lineRule="auto"/>
        <w:ind w:firstLine="567"/>
        <w:jc w:val="both"/>
        <w:rPr>
          <w:rFonts w:ascii="Times New Roman" w:eastAsia="Times New Roman" w:hAnsi="Times New Roman" w:cs="Times New Roman"/>
          <w:sz w:val="28"/>
          <w:szCs w:val="28"/>
        </w:rPr>
      </w:pPr>
      <w:r w:rsidRPr="00885D05">
        <w:rPr>
          <w:rFonts w:ascii="Times New Roman" w:eastAsia="Times New Roman" w:hAnsi="Times New Roman" w:cs="Times New Roman"/>
          <w:sz w:val="28"/>
          <w:szCs w:val="28"/>
        </w:rPr>
        <w:t>đ</w:t>
      </w:r>
      <w:r w:rsidR="00C32A77" w:rsidRPr="00885D05">
        <w:rPr>
          <w:rFonts w:ascii="Times New Roman" w:eastAsia="Times New Roman" w:hAnsi="Times New Roman" w:cs="Times New Roman"/>
          <w:sz w:val="28"/>
          <w:szCs w:val="28"/>
        </w:rPr>
        <w:t>)</w:t>
      </w:r>
      <w:r w:rsidR="00D904D6" w:rsidRPr="00885D05">
        <w:rPr>
          <w:rFonts w:ascii="Times New Roman" w:eastAsia="Times New Roman" w:hAnsi="Times New Roman" w:cs="Times New Roman"/>
          <w:sz w:val="28"/>
          <w:szCs w:val="28"/>
        </w:rPr>
        <w:t xml:space="preserve"> Kế hoạch đầu tư công trung hạn, kế hoạch đầu tư vốn hằng năm được cấp có thẩm quyền giao;</w:t>
      </w:r>
    </w:p>
    <w:p w:rsidR="00D904D6" w:rsidRPr="00885D05" w:rsidRDefault="00B26662" w:rsidP="002F710A">
      <w:pPr>
        <w:spacing w:before="120" w:after="0" w:line="240" w:lineRule="auto"/>
        <w:ind w:firstLine="567"/>
        <w:jc w:val="both"/>
        <w:rPr>
          <w:rFonts w:ascii="Times New Roman" w:eastAsia="Times New Roman" w:hAnsi="Times New Roman" w:cs="Times New Roman"/>
          <w:sz w:val="28"/>
          <w:szCs w:val="28"/>
        </w:rPr>
      </w:pPr>
      <w:r w:rsidRPr="00885D05">
        <w:rPr>
          <w:rFonts w:ascii="Times New Roman" w:eastAsia="Times New Roman" w:hAnsi="Times New Roman" w:cs="Times New Roman"/>
          <w:sz w:val="28"/>
          <w:szCs w:val="28"/>
        </w:rPr>
        <w:t>e</w:t>
      </w:r>
      <w:r w:rsidR="00C32A77" w:rsidRPr="00885D05">
        <w:rPr>
          <w:rFonts w:ascii="Times New Roman" w:eastAsia="Times New Roman" w:hAnsi="Times New Roman" w:cs="Times New Roman"/>
          <w:sz w:val="28"/>
          <w:szCs w:val="28"/>
        </w:rPr>
        <w:t>)</w:t>
      </w:r>
      <w:r w:rsidR="00D904D6" w:rsidRPr="00885D05">
        <w:rPr>
          <w:rFonts w:ascii="Times New Roman" w:eastAsia="Times New Roman" w:hAnsi="Times New Roman" w:cs="Times New Roman"/>
          <w:sz w:val="28"/>
          <w:szCs w:val="28"/>
        </w:rPr>
        <w:t xml:space="preserve"> Danh sách các đối tượng chính sách được hỗ trợ theo Quyết định phê duyệt của cấp có thẩm quyền.</w:t>
      </w:r>
    </w:p>
    <w:p w:rsidR="00D904D6" w:rsidRPr="00885D05" w:rsidRDefault="00D904D6" w:rsidP="002F710A">
      <w:pPr>
        <w:spacing w:before="120" w:after="0" w:line="240" w:lineRule="auto"/>
        <w:ind w:firstLine="567"/>
        <w:jc w:val="both"/>
        <w:rPr>
          <w:rFonts w:ascii="Times New Roman" w:eastAsia="Times New Roman" w:hAnsi="Times New Roman" w:cs="Times New Roman"/>
          <w:sz w:val="28"/>
          <w:szCs w:val="28"/>
        </w:rPr>
      </w:pPr>
      <w:r w:rsidRPr="00885D05">
        <w:rPr>
          <w:rFonts w:ascii="Times New Roman" w:eastAsia="Times New Roman" w:hAnsi="Times New Roman" w:cs="Times New Roman"/>
          <w:sz w:val="28"/>
          <w:szCs w:val="28"/>
        </w:rPr>
        <w:t>2. Hồ sơ thanh toán được lập thành 02 bộ, 01 bộ gửi Kho bạc Nhà nước cấp huyện để rút dự toán thanh toán cho đối tượng chính sách; 01 bộ lưu tại Ủy ban nhân dân cấp xã.</w:t>
      </w:r>
    </w:p>
    <w:p w:rsidR="00D904D6" w:rsidRPr="00885D05" w:rsidRDefault="00D904D6" w:rsidP="002F710A">
      <w:pPr>
        <w:spacing w:before="120" w:after="0" w:line="240" w:lineRule="auto"/>
        <w:ind w:firstLine="567"/>
        <w:jc w:val="both"/>
        <w:rPr>
          <w:rFonts w:ascii="Times New Roman" w:eastAsia="Times New Roman" w:hAnsi="Times New Roman" w:cs="Times New Roman"/>
          <w:sz w:val="28"/>
          <w:szCs w:val="28"/>
        </w:rPr>
      </w:pPr>
      <w:bookmarkStart w:id="14" w:name="dieu_8"/>
      <w:r w:rsidRPr="00885D05">
        <w:rPr>
          <w:rFonts w:ascii="Times New Roman" w:eastAsia="Times New Roman" w:hAnsi="Times New Roman" w:cs="Times New Roman"/>
          <w:b/>
          <w:bCs/>
          <w:sz w:val="28"/>
          <w:szCs w:val="28"/>
        </w:rPr>
        <w:t>Điều 8. Quyết toán vốn ngân sách nhà nước</w:t>
      </w:r>
      <w:bookmarkEnd w:id="14"/>
    </w:p>
    <w:p w:rsidR="00D904D6" w:rsidRPr="00885D05" w:rsidRDefault="00D904D6" w:rsidP="002F710A">
      <w:pPr>
        <w:spacing w:before="120" w:after="0" w:line="240" w:lineRule="auto"/>
        <w:ind w:firstLine="567"/>
        <w:jc w:val="both"/>
        <w:rPr>
          <w:rFonts w:ascii="Times New Roman" w:eastAsia="Times New Roman" w:hAnsi="Times New Roman" w:cs="Times New Roman"/>
          <w:sz w:val="28"/>
          <w:szCs w:val="28"/>
        </w:rPr>
      </w:pPr>
      <w:r w:rsidRPr="00885D05">
        <w:rPr>
          <w:rFonts w:ascii="Times New Roman" w:eastAsia="Times New Roman" w:hAnsi="Times New Roman" w:cs="Times New Roman"/>
          <w:sz w:val="28"/>
          <w:szCs w:val="28"/>
        </w:rPr>
        <w:t>Thực hiện theo quy định tại Mục 1, Mục 2 Chương III Nghị định số 99/2021/NĐ-CP và các văn bản quy phạm pháp luật hiện hành.</w:t>
      </w:r>
    </w:p>
    <w:p w:rsidR="00D904D6" w:rsidRPr="00885D05" w:rsidRDefault="00D904D6" w:rsidP="002F710A">
      <w:pPr>
        <w:spacing w:before="240" w:after="0" w:line="240" w:lineRule="auto"/>
        <w:jc w:val="center"/>
        <w:rPr>
          <w:rFonts w:ascii="Times New Roman" w:eastAsia="Times New Roman" w:hAnsi="Times New Roman" w:cs="Times New Roman"/>
          <w:sz w:val="28"/>
          <w:szCs w:val="28"/>
        </w:rPr>
      </w:pPr>
      <w:bookmarkStart w:id="15" w:name="chuong_3"/>
      <w:r w:rsidRPr="00885D05">
        <w:rPr>
          <w:rFonts w:ascii="Times New Roman" w:eastAsia="Times New Roman" w:hAnsi="Times New Roman" w:cs="Times New Roman"/>
          <w:b/>
          <w:bCs/>
          <w:sz w:val="28"/>
          <w:szCs w:val="28"/>
        </w:rPr>
        <w:t>Chương III</w:t>
      </w:r>
      <w:bookmarkEnd w:id="15"/>
    </w:p>
    <w:p w:rsidR="00D904D6" w:rsidRPr="00885D05" w:rsidRDefault="00D904D6" w:rsidP="002F710A">
      <w:pPr>
        <w:spacing w:after="0" w:line="240" w:lineRule="auto"/>
        <w:jc w:val="center"/>
        <w:rPr>
          <w:rFonts w:ascii="Times New Roman" w:eastAsia="Times New Roman" w:hAnsi="Times New Roman" w:cs="Times New Roman"/>
          <w:sz w:val="28"/>
          <w:szCs w:val="28"/>
        </w:rPr>
      </w:pPr>
      <w:bookmarkStart w:id="16" w:name="chuong_3_name"/>
      <w:r w:rsidRPr="00885D05">
        <w:rPr>
          <w:rFonts w:ascii="Times New Roman" w:eastAsia="Times New Roman" w:hAnsi="Times New Roman" w:cs="Times New Roman"/>
          <w:b/>
          <w:bCs/>
          <w:sz w:val="28"/>
          <w:szCs w:val="28"/>
        </w:rPr>
        <w:t>TỔ CHỨC THỰC HIỆN</w:t>
      </w:r>
      <w:bookmarkEnd w:id="16"/>
    </w:p>
    <w:p w:rsidR="00D904D6" w:rsidRPr="00885D05" w:rsidRDefault="00D904D6" w:rsidP="002F710A">
      <w:pPr>
        <w:spacing w:before="120" w:after="0" w:line="240" w:lineRule="auto"/>
        <w:ind w:firstLine="567"/>
        <w:jc w:val="both"/>
        <w:rPr>
          <w:rFonts w:ascii="Times New Roman" w:eastAsia="Times New Roman" w:hAnsi="Times New Roman" w:cs="Times New Roman"/>
          <w:b/>
          <w:bCs/>
          <w:sz w:val="28"/>
          <w:szCs w:val="28"/>
        </w:rPr>
      </w:pPr>
      <w:bookmarkStart w:id="17" w:name="dieu_9"/>
      <w:r w:rsidRPr="00885D05">
        <w:rPr>
          <w:rFonts w:ascii="Times New Roman" w:eastAsia="Times New Roman" w:hAnsi="Times New Roman" w:cs="Times New Roman"/>
          <w:b/>
          <w:bCs/>
          <w:sz w:val="28"/>
          <w:szCs w:val="28"/>
        </w:rPr>
        <w:t>Điều 9. Trách nhiệm, quyền hạn của các cơ quan có liên quan</w:t>
      </w:r>
      <w:bookmarkEnd w:id="17"/>
    </w:p>
    <w:p w:rsidR="00FB3062" w:rsidRPr="00885D05" w:rsidRDefault="00FB3062" w:rsidP="002F710A">
      <w:pPr>
        <w:spacing w:before="120" w:after="0" w:line="240" w:lineRule="auto"/>
        <w:ind w:firstLine="567"/>
        <w:jc w:val="both"/>
        <w:rPr>
          <w:rFonts w:ascii="Times New Roman" w:eastAsia="Times New Roman" w:hAnsi="Times New Roman" w:cs="Times New Roman"/>
          <w:sz w:val="28"/>
          <w:szCs w:val="28"/>
        </w:rPr>
      </w:pPr>
      <w:r w:rsidRPr="00885D05">
        <w:rPr>
          <w:rFonts w:ascii="Times New Roman" w:eastAsia="Times New Roman" w:hAnsi="Times New Roman" w:cs="Times New Roman"/>
          <w:sz w:val="28"/>
          <w:szCs w:val="28"/>
        </w:rPr>
        <w:t xml:space="preserve">1. Sở </w:t>
      </w:r>
      <w:r w:rsidR="004D07EF" w:rsidRPr="00885D05">
        <w:rPr>
          <w:rFonts w:ascii="Times New Roman" w:eastAsia="Times New Roman" w:hAnsi="Times New Roman" w:cs="Times New Roman"/>
          <w:sz w:val="28"/>
          <w:szCs w:val="28"/>
        </w:rPr>
        <w:t>Tài chính</w:t>
      </w:r>
    </w:p>
    <w:p w:rsidR="002829AB" w:rsidRPr="00885D05" w:rsidRDefault="002829AB" w:rsidP="002F710A">
      <w:pPr>
        <w:spacing w:before="120" w:after="0" w:line="240" w:lineRule="auto"/>
        <w:ind w:firstLine="567"/>
        <w:jc w:val="both"/>
        <w:rPr>
          <w:rFonts w:ascii="Times New Roman" w:eastAsia="Times New Roman" w:hAnsi="Times New Roman" w:cs="Times New Roman"/>
          <w:sz w:val="28"/>
          <w:szCs w:val="28"/>
        </w:rPr>
      </w:pPr>
      <w:r w:rsidRPr="00885D05">
        <w:rPr>
          <w:rFonts w:ascii="Times New Roman" w:eastAsia="Times New Roman" w:hAnsi="Times New Roman" w:cs="Times New Roman"/>
          <w:sz w:val="28"/>
          <w:szCs w:val="28"/>
        </w:rPr>
        <w:t>a) Chủ trì, phối hợp với các cơ quan, đơn vị có liên quan rà soát, cân đối vốn đầu tư công nguồn ngân sách nhà nước để tham mưu trình Ủy ban nhân dân tỉnh báo cáo Hội đồng nhân dân tỉnh quyết định việc phân bổ kế hoạch vốn đầu tư công trung hạn và hàng năm hỗ trợ đầu tư cho đối tượng chính sách thuộc các chương trình mục tiêu quốc gia theo quy định tại Điều 43 Nghị định số 40/</w:t>
      </w:r>
      <w:r w:rsidR="00173181" w:rsidRPr="00885D05">
        <w:rPr>
          <w:rFonts w:ascii="Times New Roman" w:eastAsia="Times New Roman" w:hAnsi="Times New Roman" w:cs="Times New Roman"/>
          <w:sz w:val="28"/>
          <w:szCs w:val="28"/>
        </w:rPr>
        <w:t>2020/</w:t>
      </w:r>
      <w:r w:rsidRPr="00885D05">
        <w:rPr>
          <w:rFonts w:ascii="Times New Roman" w:eastAsia="Times New Roman" w:hAnsi="Times New Roman" w:cs="Times New Roman"/>
          <w:sz w:val="28"/>
          <w:szCs w:val="28"/>
        </w:rPr>
        <w:t>NĐ-CP ngày 06 tháng 4 năm 2020 của Chính phủ, thuộc nhiệm vụ chi từ nguồn đầu tư công vốn ngân sách tỉnh.</w:t>
      </w:r>
    </w:p>
    <w:p w:rsidR="002829AB" w:rsidRPr="00885D05" w:rsidRDefault="002829AB" w:rsidP="002F710A">
      <w:pPr>
        <w:spacing w:before="120" w:after="0" w:line="240" w:lineRule="auto"/>
        <w:ind w:firstLine="567"/>
        <w:jc w:val="both"/>
        <w:rPr>
          <w:rFonts w:ascii="Times New Roman" w:eastAsia="Times New Roman" w:hAnsi="Times New Roman" w:cs="Times New Roman"/>
          <w:sz w:val="28"/>
          <w:szCs w:val="28"/>
        </w:rPr>
      </w:pPr>
      <w:r w:rsidRPr="00885D05">
        <w:rPr>
          <w:rFonts w:ascii="Times New Roman" w:eastAsia="Times New Roman" w:hAnsi="Times New Roman" w:cs="Times New Roman"/>
          <w:sz w:val="28"/>
          <w:szCs w:val="28"/>
        </w:rPr>
        <w:t>b) Hướng dẫn Ủy ban nhân dân cấp huyện về lập kế hoạch vốn đầu tư công trung hạn và hàng năm hỗ trợ đầu tư cho đối tượng chính sách thuộc các chương trình mục tiêu quốc gia; tháo gỡ khó khăn, vướng mắc (nếu có) theo chức năng, nhiệm vụ quản lý của ngành trong quá trình triển khai thực hiện Quy định này.</w:t>
      </w:r>
    </w:p>
    <w:p w:rsidR="00D904D6" w:rsidRPr="00885D05" w:rsidRDefault="004D07EF" w:rsidP="002F710A">
      <w:pPr>
        <w:spacing w:before="120" w:after="0" w:line="240" w:lineRule="auto"/>
        <w:ind w:firstLine="567"/>
        <w:jc w:val="both"/>
        <w:rPr>
          <w:rFonts w:ascii="Times New Roman" w:eastAsia="Times New Roman" w:hAnsi="Times New Roman" w:cs="Times New Roman"/>
          <w:sz w:val="28"/>
          <w:szCs w:val="28"/>
        </w:rPr>
      </w:pPr>
      <w:r w:rsidRPr="00885D05">
        <w:rPr>
          <w:rFonts w:ascii="Times New Roman" w:eastAsia="Times New Roman" w:hAnsi="Times New Roman" w:cs="Times New Roman"/>
          <w:sz w:val="28"/>
          <w:szCs w:val="28"/>
        </w:rPr>
        <w:t>c</w:t>
      </w:r>
      <w:r w:rsidR="00D904D6" w:rsidRPr="00885D05">
        <w:rPr>
          <w:rFonts w:ascii="Times New Roman" w:eastAsia="Times New Roman" w:hAnsi="Times New Roman" w:cs="Times New Roman"/>
          <w:sz w:val="28"/>
          <w:szCs w:val="28"/>
        </w:rPr>
        <w:t xml:space="preserve">) Đôn đốc, hướng dẫn Ủy ban nhân dân </w:t>
      </w:r>
      <w:r w:rsidRPr="00885D05">
        <w:rPr>
          <w:rFonts w:ascii="Times New Roman" w:eastAsia="Times New Roman" w:hAnsi="Times New Roman" w:cs="Times New Roman"/>
          <w:sz w:val="28"/>
          <w:szCs w:val="28"/>
        </w:rPr>
        <w:t>cấp huyện,</w:t>
      </w:r>
      <w:r w:rsidR="00D904D6" w:rsidRPr="00885D05">
        <w:rPr>
          <w:rFonts w:ascii="Times New Roman" w:eastAsia="Times New Roman" w:hAnsi="Times New Roman" w:cs="Times New Roman"/>
          <w:sz w:val="28"/>
          <w:szCs w:val="28"/>
        </w:rPr>
        <w:t xml:space="preserve"> cơ quan Tài chính cấp dưới, Ủy ban nhân dân cấp xã và các cơ quan, đơn vị có liên quan thực hiện, tháo gỡ khó khăn, vướng mắc (nếu có) trong quá trình triển khai thực hiện Quy định này.</w:t>
      </w:r>
    </w:p>
    <w:p w:rsidR="00D904D6" w:rsidRPr="00885D05" w:rsidRDefault="004D07EF" w:rsidP="002F710A">
      <w:pPr>
        <w:spacing w:before="120" w:after="0" w:line="240" w:lineRule="auto"/>
        <w:ind w:firstLine="567"/>
        <w:jc w:val="both"/>
        <w:rPr>
          <w:rFonts w:ascii="Times New Roman" w:eastAsia="Times New Roman" w:hAnsi="Times New Roman" w:cs="Times New Roman"/>
          <w:sz w:val="28"/>
          <w:szCs w:val="28"/>
        </w:rPr>
      </w:pPr>
      <w:r w:rsidRPr="00885D05">
        <w:rPr>
          <w:rFonts w:ascii="Times New Roman" w:eastAsia="Times New Roman" w:hAnsi="Times New Roman" w:cs="Times New Roman"/>
          <w:sz w:val="28"/>
          <w:szCs w:val="28"/>
        </w:rPr>
        <w:t>d</w:t>
      </w:r>
      <w:r w:rsidR="00D904D6" w:rsidRPr="00885D05">
        <w:rPr>
          <w:rFonts w:ascii="Times New Roman" w:eastAsia="Times New Roman" w:hAnsi="Times New Roman" w:cs="Times New Roman"/>
          <w:sz w:val="28"/>
          <w:szCs w:val="28"/>
        </w:rPr>
        <w:t>) Yêu cầu cơ quan Kho bạc Nhà nước cấp huyện, phòng Tài chính - Kế hoạch cấp huyện, Ủy ban nhân dân cấp xã cung cấp các tài liệu, thông tin cần thiết để phục vụ cho công tác quản lý nhà nước về tài chính đầu tư phát triển, bao gồm các tài liệu liên quan đến công tác quản lý thanh toán, quyết toán vốn đầu tư thực hiện hỗ trợ đối tượng chính sách thuộc nội dung đầu tư của chương trình mục tiêu quốc gia.</w:t>
      </w:r>
    </w:p>
    <w:p w:rsidR="00D904D6" w:rsidRPr="00885D05" w:rsidRDefault="004D07EF" w:rsidP="002F710A">
      <w:pPr>
        <w:spacing w:before="120" w:after="0" w:line="240" w:lineRule="auto"/>
        <w:ind w:firstLine="567"/>
        <w:jc w:val="both"/>
        <w:rPr>
          <w:rFonts w:ascii="Times New Roman" w:eastAsia="Times New Roman" w:hAnsi="Times New Roman" w:cs="Times New Roman"/>
          <w:sz w:val="28"/>
          <w:szCs w:val="28"/>
        </w:rPr>
      </w:pPr>
      <w:r w:rsidRPr="00885D05">
        <w:rPr>
          <w:rFonts w:ascii="Times New Roman" w:eastAsia="Times New Roman" w:hAnsi="Times New Roman" w:cs="Times New Roman"/>
          <w:sz w:val="28"/>
          <w:szCs w:val="28"/>
        </w:rPr>
        <w:t>đ</w:t>
      </w:r>
      <w:r w:rsidR="00D904D6" w:rsidRPr="00885D05">
        <w:rPr>
          <w:rFonts w:ascii="Times New Roman" w:eastAsia="Times New Roman" w:hAnsi="Times New Roman" w:cs="Times New Roman"/>
          <w:sz w:val="28"/>
          <w:szCs w:val="28"/>
        </w:rPr>
        <w:t>) Thực hiện chế độ thông tin báo cáo theo quy định.</w:t>
      </w:r>
    </w:p>
    <w:p w:rsidR="007B3060" w:rsidRPr="00885D05" w:rsidRDefault="004D07EF" w:rsidP="002F710A">
      <w:pPr>
        <w:spacing w:before="120" w:after="0" w:line="240" w:lineRule="auto"/>
        <w:ind w:firstLine="567"/>
        <w:jc w:val="both"/>
        <w:rPr>
          <w:rFonts w:ascii="Times New Roman" w:eastAsia="Times New Roman" w:hAnsi="Times New Roman" w:cs="Times New Roman"/>
          <w:sz w:val="28"/>
          <w:szCs w:val="28"/>
        </w:rPr>
      </w:pPr>
      <w:r w:rsidRPr="00885D05">
        <w:rPr>
          <w:rFonts w:ascii="Times New Roman" w:eastAsia="Times New Roman" w:hAnsi="Times New Roman" w:cs="Times New Roman"/>
          <w:sz w:val="28"/>
          <w:szCs w:val="28"/>
        </w:rPr>
        <w:t>2</w:t>
      </w:r>
      <w:r w:rsidR="007B3060" w:rsidRPr="00885D05">
        <w:rPr>
          <w:rFonts w:ascii="Times New Roman" w:eastAsia="Times New Roman" w:hAnsi="Times New Roman" w:cs="Times New Roman"/>
          <w:sz w:val="28"/>
          <w:szCs w:val="28"/>
        </w:rPr>
        <w:t>. Cơ quan kiểm soát, thanh toán</w:t>
      </w:r>
      <w:r w:rsidR="00C32A77" w:rsidRPr="00885D05">
        <w:rPr>
          <w:rFonts w:ascii="Times New Roman" w:eastAsia="Times New Roman" w:hAnsi="Times New Roman" w:cs="Times New Roman"/>
          <w:sz w:val="28"/>
          <w:szCs w:val="28"/>
        </w:rPr>
        <w:t xml:space="preserve"> (Kho bạc Nhà nước cấp huyện)</w:t>
      </w:r>
      <w:r w:rsidR="007B3060" w:rsidRPr="00885D05">
        <w:rPr>
          <w:rFonts w:ascii="Times New Roman" w:eastAsia="Times New Roman" w:hAnsi="Times New Roman" w:cs="Times New Roman"/>
          <w:sz w:val="28"/>
          <w:szCs w:val="28"/>
        </w:rPr>
        <w:t>:</w:t>
      </w:r>
    </w:p>
    <w:p w:rsidR="007B3060" w:rsidRPr="00885D05" w:rsidRDefault="007B3060" w:rsidP="002F710A">
      <w:pPr>
        <w:spacing w:before="100" w:after="0" w:line="240" w:lineRule="auto"/>
        <w:ind w:firstLine="567"/>
        <w:jc w:val="both"/>
        <w:rPr>
          <w:rFonts w:ascii="Times New Roman" w:eastAsia="Times New Roman" w:hAnsi="Times New Roman" w:cs="Times New Roman"/>
          <w:sz w:val="28"/>
          <w:szCs w:val="28"/>
        </w:rPr>
      </w:pPr>
      <w:r w:rsidRPr="00885D05">
        <w:rPr>
          <w:rFonts w:ascii="Times New Roman" w:eastAsia="Times New Roman" w:hAnsi="Times New Roman" w:cs="Times New Roman"/>
          <w:sz w:val="28"/>
          <w:szCs w:val="28"/>
        </w:rPr>
        <w:lastRenderedPageBreak/>
        <w:t xml:space="preserve">a) Tổ chức kiểm soát, thanh toán vốn theo quy trình nghiệp vụ, quy định của </w:t>
      </w:r>
      <w:r w:rsidR="00D41213" w:rsidRPr="00885D05">
        <w:rPr>
          <w:rFonts w:ascii="Times New Roman" w:eastAsia="Times New Roman" w:hAnsi="Times New Roman" w:cs="Times New Roman"/>
          <w:sz w:val="28"/>
          <w:szCs w:val="28"/>
        </w:rPr>
        <w:t>N</w:t>
      </w:r>
      <w:r w:rsidRPr="00885D05">
        <w:rPr>
          <w:rFonts w:ascii="Times New Roman" w:eastAsia="Times New Roman" w:hAnsi="Times New Roman" w:cs="Times New Roman"/>
          <w:sz w:val="28"/>
          <w:szCs w:val="28"/>
        </w:rPr>
        <w:t>hà nước và quy định tại Quyết định này.</w:t>
      </w:r>
    </w:p>
    <w:p w:rsidR="007B3060" w:rsidRPr="00885D05" w:rsidRDefault="007B3060" w:rsidP="002F710A">
      <w:pPr>
        <w:spacing w:before="100" w:after="0" w:line="240" w:lineRule="auto"/>
        <w:ind w:firstLine="567"/>
        <w:jc w:val="both"/>
        <w:rPr>
          <w:rFonts w:ascii="Times New Roman" w:eastAsia="Times New Roman" w:hAnsi="Times New Roman" w:cs="Times New Roman"/>
          <w:sz w:val="28"/>
          <w:szCs w:val="28"/>
        </w:rPr>
      </w:pPr>
      <w:r w:rsidRPr="00885D05">
        <w:rPr>
          <w:rFonts w:ascii="Times New Roman" w:eastAsia="Times New Roman" w:hAnsi="Times New Roman" w:cs="Times New Roman"/>
          <w:sz w:val="28"/>
          <w:szCs w:val="28"/>
        </w:rPr>
        <w:t>b) Kiểm soát, thanh toán vốn kịp thời cho các đối tượng chính sách khi đã có đủ điều kiện và đúng thời gian quy định. Hướng dẫn Ủy ban nhân dân cấp xã về thủ tục, hồ sơ thanh toán vốn hỗ trợ cho đối tượng chính sách theo quy định.</w:t>
      </w:r>
    </w:p>
    <w:p w:rsidR="007B3060" w:rsidRPr="00885D05" w:rsidRDefault="007B3060" w:rsidP="002F710A">
      <w:pPr>
        <w:spacing w:before="100" w:after="0" w:line="240" w:lineRule="auto"/>
        <w:ind w:firstLine="567"/>
        <w:jc w:val="both"/>
        <w:rPr>
          <w:rFonts w:ascii="Times New Roman" w:eastAsia="Times New Roman" w:hAnsi="Times New Roman" w:cs="Times New Roman"/>
          <w:sz w:val="28"/>
          <w:szCs w:val="28"/>
        </w:rPr>
      </w:pPr>
      <w:r w:rsidRPr="00885D05">
        <w:rPr>
          <w:rFonts w:ascii="Times New Roman" w:eastAsia="Times New Roman" w:hAnsi="Times New Roman" w:cs="Times New Roman"/>
          <w:sz w:val="28"/>
          <w:szCs w:val="28"/>
        </w:rPr>
        <w:t>c) Có ý kiến bằng văn bản gửi Ủy ban nhân dân cấp xã đối với những khoản giảm thanh toán hoặc từ chối thanh toán, trả lời các vướng mắc mà Ủy ban nhân dân cấp xã đề nghị trong việc thanh toán vốn.</w:t>
      </w:r>
    </w:p>
    <w:p w:rsidR="007B3060" w:rsidRPr="00885D05" w:rsidRDefault="007B3060" w:rsidP="002F710A">
      <w:pPr>
        <w:spacing w:before="100" w:after="0" w:line="240" w:lineRule="auto"/>
        <w:ind w:firstLine="567"/>
        <w:jc w:val="both"/>
        <w:rPr>
          <w:rFonts w:ascii="Times New Roman" w:eastAsia="Times New Roman" w:hAnsi="Times New Roman" w:cs="Times New Roman"/>
          <w:sz w:val="28"/>
          <w:szCs w:val="28"/>
        </w:rPr>
      </w:pPr>
      <w:r w:rsidRPr="00885D05">
        <w:rPr>
          <w:rFonts w:ascii="Times New Roman" w:eastAsia="Times New Roman" w:hAnsi="Times New Roman" w:cs="Times New Roman"/>
          <w:sz w:val="28"/>
          <w:szCs w:val="28"/>
        </w:rPr>
        <w:t>d) Cơ quan kiểm soát, thanh toán kiểm soát thanh toán vốn căn cứ các tài liệu do Ủy ban nhân dân cấp xã cung cấp và theo nguyên tắc thanh toán đã quy định, không chịu trách nhiệm về tính chính xác của đơn giá, khối lượng và giá trị đề nghị thanh toán. Trường hợp phát hiện quyết định của cấp có thẩm quyền trái với quy định hiện hành, có văn bản đề nghị cấp có thẩm quyền xem xét và nêu rõ ý kiến đề xuất. Nếu quá thời hạn quy định mà không có trả lời hoặc trả lời chưa phù hợp với quy định phải có văn bản báo cáo lên cấp có thẩm quyền xem xét, xử lý.</w:t>
      </w:r>
    </w:p>
    <w:p w:rsidR="007B3060" w:rsidRPr="00885D05" w:rsidRDefault="007B3060" w:rsidP="002F710A">
      <w:pPr>
        <w:spacing w:before="100" w:after="0" w:line="240" w:lineRule="auto"/>
        <w:ind w:firstLine="567"/>
        <w:jc w:val="both"/>
        <w:rPr>
          <w:rFonts w:ascii="Times New Roman" w:eastAsia="Times New Roman" w:hAnsi="Times New Roman" w:cs="Times New Roman"/>
          <w:sz w:val="28"/>
          <w:szCs w:val="28"/>
        </w:rPr>
      </w:pPr>
      <w:r w:rsidRPr="00885D05">
        <w:rPr>
          <w:rFonts w:ascii="Times New Roman" w:eastAsia="Times New Roman" w:hAnsi="Times New Roman" w:cs="Times New Roman"/>
          <w:sz w:val="28"/>
          <w:szCs w:val="28"/>
        </w:rPr>
        <w:t>đ) Yêu cầu Ủy ban nhân dân cấp xã cung cấp hồ sơ, tài liệu, thông tin có liên quan để phục vụ cho công tác kiểm soát, thanh toán vốn.</w:t>
      </w:r>
    </w:p>
    <w:p w:rsidR="007B3060" w:rsidRPr="00885D05" w:rsidRDefault="007B3060" w:rsidP="002F710A">
      <w:pPr>
        <w:spacing w:before="100" w:after="0" w:line="240" w:lineRule="auto"/>
        <w:ind w:firstLine="567"/>
        <w:jc w:val="both"/>
        <w:rPr>
          <w:rFonts w:ascii="Times New Roman" w:eastAsia="Times New Roman" w:hAnsi="Times New Roman" w:cs="Times New Roman"/>
          <w:sz w:val="28"/>
          <w:szCs w:val="28"/>
        </w:rPr>
      </w:pPr>
      <w:r w:rsidRPr="00885D05">
        <w:rPr>
          <w:rFonts w:ascii="Times New Roman" w:eastAsia="Times New Roman" w:hAnsi="Times New Roman" w:cs="Times New Roman"/>
          <w:sz w:val="28"/>
          <w:szCs w:val="28"/>
        </w:rPr>
        <w:t>e) Thực hiện chế độ thông tin báo cáo và quyết toán sử dụng vốn đầu tư theo chế độ quy định.</w:t>
      </w:r>
    </w:p>
    <w:p w:rsidR="00D904D6" w:rsidRPr="00885D05" w:rsidRDefault="004D07EF" w:rsidP="002F710A">
      <w:pPr>
        <w:spacing w:before="100" w:after="0" w:line="240" w:lineRule="auto"/>
        <w:ind w:firstLine="567"/>
        <w:jc w:val="both"/>
        <w:rPr>
          <w:rFonts w:ascii="Times New Roman" w:eastAsia="Times New Roman" w:hAnsi="Times New Roman" w:cs="Times New Roman"/>
          <w:sz w:val="28"/>
          <w:szCs w:val="28"/>
        </w:rPr>
      </w:pPr>
      <w:r w:rsidRPr="00885D05">
        <w:rPr>
          <w:rFonts w:ascii="Times New Roman" w:eastAsia="Times New Roman" w:hAnsi="Times New Roman" w:cs="Times New Roman"/>
          <w:sz w:val="28"/>
          <w:szCs w:val="28"/>
        </w:rPr>
        <w:t>3</w:t>
      </w:r>
      <w:r w:rsidR="00D904D6" w:rsidRPr="00885D05">
        <w:rPr>
          <w:rFonts w:ascii="Times New Roman" w:eastAsia="Times New Roman" w:hAnsi="Times New Roman" w:cs="Times New Roman"/>
          <w:sz w:val="28"/>
          <w:szCs w:val="28"/>
        </w:rPr>
        <w:t>. Ủy ban nhân dân cấp huyện.</w:t>
      </w:r>
    </w:p>
    <w:p w:rsidR="00D904D6" w:rsidRPr="00885D05" w:rsidRDefault="00D904D6" w:rsidP="002F710A">
      <w:pPr>
        <w:spacing w:before="100" w:after="0" w:line="240" w:lineRule="auto"/>
        <w:ind w:firstLine="567"/>
        <w:jc w:val="both"/>
        <w:rPr>
          <w:rFonts w:ascii="Times New Roman" w:eastAsia="Times New Roman" w:hAnsi="Times New Roman" w:cs="Times New Roman"/>
          <w:sz w:val="28"/>
          <w:szCs w:val="28"/>
        </w:rPr>
      </w:pPr>
      <w:r w:rsidRPr="00885D05">
        <w:rPr>
          <w:rFonts w:ascii="Times New Roman" w:eastAsia="Times New Roman" w:hAnsi="Times New Roman" w:cs="Times New Roman"/>
          <w:sz w:val="28"/>
          <w:szCs w:val="28"/>
        </w:rPr>
        <w:t>a) Chấp hành chế độ chính sách, quản lý và phân bổ vốn đầu tư công, tình hình thanh toán vốn đầu tư công. Phối hợp với các sở, ngành có liên quan nghiên cứu, tháo gỡ khó khăn, vướng mắc (nếu có) trong quá trình triển khai thực hiện.</w:t>
      </w:r>
    </w:p>
    <w:p w:rsidR="00584713" w:rsidRPr="00885D05" w:rsidRDefault="0040402B" w:rsidP="002F710A">
      <w:pPr>
        <w:spacing w:before="100" w:after="0" w:line="240" w:lineRule="auto"/>
        <w:ind w:firstLine="567"/>
        <w:jc w:val="both"/>
        <w:rPr>
          <w:rFonts w:ascii="Times New Roman" w:eastAsia="Times New Roman" w:hAnsi="Times New Roman" w:cs="Times New Roman"/>
          <w:sz w:val="28"/>
          <w:szCs w:val="28"/>
        </w:rPr>
      </w:pPr>
      <w:r w:rsidRPr="00885D05">
        <w:rPr>
          <w:rFonts w:ascii="Times New Roman" w:eastAsia="Times New Roman" w:hAnsi="Times New Roman" w:cs="Times New Roman"/>
          <w:sz w:val="28"/>
          <w:szCs w:val="28"/>
        </w:rPr>
        <w:t xml:space="preserve">b) </w:t>
      </w:r>
      <w:r w:rsidR="00173181" w:rsidRPr="00885D05">
        <w:rPr>
          <w:rFonts w:ascii="Times New Roman" w:eastAsia="Times New Roman" w:hAnsi="Times New Roman" w:cs="Times New Roman"/>
          <w:sz w:val="28"/>
          <w:szCs w:val="28"/>
        </w:rPr>
        <w:t>Uỷ ban nhân dân</w:t>
      </w:r>
      <w:r w:rsidR="00584713" w:rsidRPr="00885D05">
        <w:rPr>
          <w:rFonts w:ascii="Times New Roman" w:eastAsia="Times New Roman" w:hAnsi="Times New Roman" w:cs="Times New Roman"/>
          <w:sz w:val="28"/>
          <w:szCs w:val="28"/>
        </w:rPr>
        <w:t xml:space="preserve"> cấp huyện phê duyệt danh sách đối tượng chính sách.</w:t>
      </w:r>
    </w:p>
    <w:p w:rsidR="00D904D6" w:rsidRPr="00885D05" w:rsidRDefault="0040402B" w:rsidP="002F710A">
      <w:pPr>
        <w:spacing w:before="100" w:after="0" w:line="240" w:lineRule="auto"/>
        <w:ind w:firstLine="567"/>
        <w:jc w:val="both"/>
        <w:rPr>
          <w:rFonts w:ascii="Times New Roman" w:eastAsia="Times New Roman" w:hAnsi="Times New Roman" w:cs="Times New Roman"/>
          <w:sz w:val="28"/>
          <w:szCs w:val="28"/>
        </w:rPr>
      </w:pPr>
      <w:r w:rsidRPr="00885D05">
        <w:rPr>
          <w:rFonts w:ascii="Times New Roman" w:eastAsia="Times New Roman" w:hAnsi="Times New Roman" w:cs="Times New Roman"/>
          <w:sz w:val="28"/>
          <w:szCs w:val="28"/>
        </w:rPr>
        <w:t>c</w:t>
      </w:r>
      <w:r w:rsidR="00D904D6" w:rsidRPr="00885D05">
        <w:rPr>
          <w:rFonts w:ascii="Times New Roman" w:eastAsia="Times New Roman" w:hAnsi="Times New Roman" w:cs="Times New Roman"/>
          <w:sz w:val="28"/>
          <w:szCs w:val="28"/>
        </w:rPr>
        <w:t>) Đôn đốc, chỉ đạo, kiểm tra, giám sát, hướng dẫn Ủy ban nhân dân cấp xã trong việc cấp phát, thanh toán nguồn vốn hỗ trợ cho đối tượng chính sách theo quy định.</w:t>
      </w:r>
    </w:p>
    <w:p w:rsidR="00D904D6" w:rsidRPr="00885D05" w:rsidRDefault="0040402B" w:rsidP="002F710A">
      <w:pPr>
        <w:spacing w:before="100" w:after="0" w:line="240" w:lineRule="auto"/>
        <w:ind w:firstLine="567"/>
        <w:jc w:val="both"/>
        <w:rPr>
          <w:rFonts w:ascii="Times New Roman" w:eastAsia="Times New Roman" w:hAnsi="Times New Roman" w:cs="Times New Roman"/>
          <w:sz w:val="28"/>
          <w:szCs w:val="28"/>
        </w:rPr>
      </w:pPr>
      <w:r w:rsidRPr="00885D05">
        <w:rPr>
          <w:rFonts w:ascii="Times New Roman" w:eastAsia="Times New Roman" w:hAnsi="Times New Roman" w:cs="Times New Roman"/>
          <w:sz w:val="28"/>
          <w:szCs w:val="28"/>
        </w:rPr>
        <w:t>d</w:t>
      </w:r>
      <w:r w:rsidR="00D904D6" w:rsidRPr="00885D05">
        <w:rPr>
          <w:rFonts w:ascii="Times New Roman" w:eastAsia="Times New Roman" w:hAnsi="Times New Roman" w:cs="Times New Roman"/>
          <w:sz w:val="28"/>
          <w:szCs w:val="28"/>
        </w:rPr>
        <w:t>) Thực hiện chế độ thông tin báo cáo theo quy định.</w:t>
      </w:r>
    </w:p>
    <w:p w:rsidR="00D904D6" w:rsidRPr="00885D05" w:rsidRDefault="004D07EF" w:rsidP="002F710A">
      <w:pPr>
        <w:spacing w:before="100" w:after="0" w:line="240" w:lineRule="auto"/>
        <w:ind w:firstLine="567"/>
        <w:jc w:val="both"/>
        <w:rPr>
          <w:rFonts w:ascii="Times New Roman" w:eastAsia="Times New Roman" w:hAnsi="Times New Roman" w:cs="Times New Roman"/>
          <w:sz w:val="28"/>
          <w:szCs w:val="28"/>
        </w:rPr>
      </w:pPr>
      <w:r w:rsidRPr="00885D05">
        <w:rPr>
          <w:rFonts w:ascii="Times New Roman" w:eastAsia="Times New Roman" w:hAnsi="Times New Roman" w:cs="Times New Roman"/>
          <w:sz w:val="28"/>
          <w:szCs w:val="28"/>
        </w:rPr>
        <w:t>4</w:t>
      </w:r>
      <w:r w:rsidR="00D904D6" w:rsidRPr="00885D05">
        <w:rPr>
          <w:rFonts w:ascii="Times New Roman" w:eastAsia="Times New Roman" w:hAnsi="Times New Roman" w:cs="Times New Roman"/>
          <w:sz w:val="28"/>
          <w:szCs w:val="28"/>
        </w:rPr>
        <w:t>. Phòng Tài chính - Kế hoạch thuộc Ủy ban nhân dân cấp huyện</w:t>
      </w:r>
    </w:p>
    <w:p w:rsidR="002829AB" w:rsidRPr="00885D05" w:rsidRDefault="002829AB" w:rsidP="002F710A">
      <w:pPr>
        <w:spacing w:before="100" w:after="0" w:line="240" w:lineRule="auto"/>
        <w:ind w:firstLine="567"/>
        <w:jc w:val="both"/>
        <w:rPr>
          <w:rFonts w:ascii="Times New Roman" w:eastAsia="Times New Roman" w:hAnsi="Times New Roman" w:cs="Times New Roman"/>
          <w:sz w:val="28"/>
          <w:szCs w:val="28"/>
        </w:rPr>
      </w:pPr>
      <w:r w:rsidRPr="00885D05">
        <w:rPr>
          <w:rFonts w:ascii="Times New Roman" w:eastAsia="Times New Roman" w:hAnsi="Times New Roman" w:cs="Times New Roman"/>
          <w:sz w:val="28"/>
          <w:szCs w:val="28"/>
        </w:rPr>
        <w:t>a) Chủ trì, phối hợp với đơn vị có liên quan rà soát, cân đối vốn đầu tư công nguồn ngân sách nhà nước để tham mưu trình Ủy ban nhân dân cấp huyện báo cáo Hội đồng nhân dân cấp huyện quyết định việc phân bổ kế hoạch vốn đầu tư công trung hạn và hàng năm hỗ trợ đầu tư cho đối tượng chính sách thuộc các chương trình mục tiêu quốc gia theo quy định tại Điều 43</w:t>
      </w:r>
      <w:r w:rsidR="004D07EF" w:rsidRPr="00885D05">
        <w:rPr>
          <w:rFonts w:ascii="Times New Roman" w:eastAsia="Times New Roman" w:hAnsi="Times New Roman" w:cs="Times New Roman"/>
          <w:sz w:val="28"/>
          <w:szCs w:val="28"/>
        </w:rPr>
        <w:t xml:space="preserve"> </w:t>
      </w:r>
      <w:r w:rsidRPr="00885D05">
        <w:rPr>
          <w:rFonts w:ascii="Times New Roman" w:eastAsia="Times New Roman" w:hAnsi="Times New Roman" w:cs="Times New Roman"/>
          <w:sz w:val="28"/>
          <w:szCs w:val="28"/>
        </w:rPr>
        <w:t>Nghị định số 40/</w:t>
      </w:r>
      <w:r w:rsidR="004D07EF" w:rsidRPr="00885D05">
        <w:rPr>
          <w:rFonts w:ascii="Times New Roman" w:eastAsia="Times New Roman" w:hAnsi="Times New Roman" w:cs="Times New Roman"/>
          <w:sz w:val="28"/>
          <w:szCs w:val="28"/>
        </w:rPr>
        <w:t>2020/</w:t>
      </w:r>
      <w:r w:rsidRPr="00885D05">
        <w:rPr>
          <w:rFonts w:ascii="Times New Roman" w:eastAsia="Times New Roman" w:hAnsi="Times New Roman" w:cs="Times New Roman"/>
          <w:sz w:val="28"/>
          <w:szCs w:val="28"/>
        </w:rPr>
        <w:t>NĐ-CP, thuộc nhiệm vụ chi từ nguồn đầu tư công vốn ngân sách cấp huyện.</w:t>
      </w:r>
    </w:p>
    <w:p w:rsidR="002829AB" w:rsidRPr="00885D05" w:rsidRDefault="002829AB" w:rsidP="002F710A">
      <w:pPr>
        <w:spacing w:before="100" w:after="0" w:line="240" w:lineRule="auto"/>
        <w:ind w:firstLine="567"/>
        <w:jc w:val="both"/>
        <w:rPr>
          <w:rFonts w:ascii="Times New Roman" w:eastAsia="Times New Roman" w:hAnsi="Times New Roman" w:cs="Times New Roman"/>
          <w:sz w:val="28"/>
          <w:szCs w:val="28"/>
        </w:rPr>
      </w:pPr>
      <w:r w:rsidRPr="00885D05">
        <w:rPr>
          <w:rFonts w:ascii="Times New Roman" w:eastAsia="Times New Roman" w:hAnsi="Times New Roman" w:cs="Times New Roman"/>
          <w:sz w:val="28"/>
          <w:szCs w:val="28"/>
        </w:rPr>
        <w:t>b) Hướng dẫn Ủy ban nhân dân cấp xã về lập kế hoạch vốn đầu tư công trung hạn và hàng năm hỗ trợ đầu tư cho đối tượng chính sách thuộc các chương trình mục tiêu quốc gia; tháo gỡ khó khăn, vướng mắc (nếu có) theo chức năng, nhiệm vụ quản lý của ngành trong quá trình triển khai thực hiện Quy định này.</w:t>
      </w:r>
    </w:p>
    <w:p w:rsidR="00D904D6" w:rsidRPr="00885D05" w:rsidRDefault="002829AB" w:rsidP="002F710A">
      <w:pPr>
        <w:spacing w:before="100" w:after="0" w:line="240" w:lineRule="auto"/>
        <w:ind w:firstLine="567"/>
        <w:jc w:val="both"/>
        <w:rPr>
          <w:rFonts w:ascii="Times New Roman" w:eastAsia="Times New Roman" w:hAnsi="Times New Roman" w:cs="Times New Roman"/>
          <w:sz w:val="28"/>
          <w:szCs w:val="28"/>
        </w:rPr>
      </w:pPr>
      <w:r w:rsidRPr="00885D05">
        <w:rPr>
          <w:rFonts w:ascii="Times New Roman" w:eastAsia="Times New Roman" w:hAnsi="Times New Roman" w:cs="Times New Roman"/>
          <w:sz w:val="28"/>
          <w:szCs w:val="28"/>
        </w:rPr>
        <w:t>c</w:t>
      </w:r>
      <w:r w:rsidR="00D904D6" w:rsidRPr="00885D05">
        <w:rPr>
          <w:rFonts w:ascii="Times New Roman" w:eastAsia="Times New Roman" w:hAnsi="Times New Roman" w:cs="Times New Roman"/>
          <w:sz w:val="28"/>
          <w:szCs w:val="28"/>
        </w:rPr>
        <w:t xml:space="preserve">) Thực hiện các chức năng, nhiệm vụ, quyền hạn theo quy định trong công tác quản lý vốn đầu tư; tổng hợp báo cáo tình hình thực hiện kế hoạch vốn đầu tư hàng </w:t>
      </w:r>
      <w:r w:rsidR="00D904D6" w:rsidRPr="00885D05">
        <w:rPr>
          <w:rFonts w:ascii="Times New Roman" w:eastAsia="Times New Roman" w:hAnsi="Times New Roman" w:cs="Times New Roman"/>
          <w:sz w:val="28"/>
          <w:szCs w:val="28"/>
        </w:rPr>
        <w:lastRenderedPageBreak/>
        <w:t>năm, tổ chức thẩm định báo cáo quyết toán vốn đầu tư theo niên độ ngân sách hàng năm đúng quy định.</w:t>
      </w:r>
    </w:p>
    <w:p w:rsidR="00D904D6" w:rsidRPr="00885D05" w:rsidRDefault="002829AB" w:rsidP="002F710A">
      <w:pPr>
        <w:spacing w:before="120" w:after="0" w:line="240" w:lineRule="auto"/>
        <w:ind w:firstLine="567"/>
        <w:jc w:val="both"/>
        <w:rPr>
          <w:rFonts w:ascii="Times New Roman" w:eastAsia="Times New Roman" w:hAnsi="Times New Roman" w:cs="Times New Roman"/>
          <w:sz w:val="28"/>
          <w:szCs w:val="28"/>
        </w:rPr>
      </w:pPr>
      <w:r w:rsidRPr="00885D05">
        <w:rPr>
          <w:rFonts w:ascii="Times New Roman" w:eastAsia="Times New Roman" w:hAnsi="Times New Roman" w:cs="Times New Roman"/>
          <w:sz w:val="28"/>
          <w:szCs w:val="28"/>
        </w:rPr>
        <w:t>d</w:t>
      </w:r>
      <w:r w:rsidR="00D904D6" w:rsidRPr="00885D05">
        <w:rPr>
          <w:rFonts w:ascii="Times New Roman" w:eastAsia="Times New Roman" w:hAnsi="Times New Roman" w:cs="Times New Roman"/>
          <w:sz w:val="28"/>
          <w:szCs w:val="28"/>
        </w:rPr>
        <w:t>) Phối hợp với các cơ quan chức năng hướng dẫn và kiểm tra Ủy ban nhân dân cấp xã, Kho bạc Nhà nước cùng cấp, đối tượng được hưởng hỗ trợ chính sách trên địa bàn về việc chấp hành chế độ, chính sách tài chính đầu tư phát triển, tình hình quản lý, sử dụng vốn đầu tư, tình hình thanh toán vốn đầu tư để có giải pháp xử lý các trường hợp vi phạm; Hướng dẫn Ủy ban nhân dân cấp xã và các cơ quan, đơn vị có liên quan thực hiện quyết toán vốn đầu tư nguồn ngân sách nhà nước theo quy định.</w:t>
      </w:r>
    </w:p>
    <w:p w:rsidR="00D904D6" w:rsidRPr="00885D05" w:rsidRDefault="002829AB" w:rsidP="002F710A">
      <w:pPr>
        <w:spacing w:before="120" w:after="0" w:line="240" w:lineRule="auto"/>
        <w:ind w:firstLine="567"/>
        <w:jc w:val="both"/>
        <w:rPr>
          <w:rFonts w:ascii="Times New Roman" w:eastAsia="Times New Roman" w:hAnsi="Times New Roman" w:cs="Times New Roman"/>
          <w:sz w:val="28"/>
          <w:szCs w:val="28"/>
        </w:rPr>
      </w:pPr>
      <w:r w:rsidRPr="00885D05">
        <w:rPr>
          <w:rFonts w:ascii="Times New Roman" w:eastAsia="Times New Roman" w:hAnsi="Times New Roman" w:cs="Times New Roman"/>
          <w:sz w:val="28"/>
          <w:szCs w:val="28"/>
        </w:rPr>
        <w:t>đ</w:t>
      </w:r>
      <w:r w:rsidR="00434051" w:rsidRPr="00885D05">
        <w:rPr>
          <w:rFonts w:ascii="Times New Roman" w:eastAsia="Times New Roman" w:hAnsi="Times New Roman" w:cs="Times New Roman"/>
          <w:sz w:val="28"/>
          <w:szCs w:val="28"/>
        </w:rPr>
        <w:t>) Yêu cầu K</w:t>
      </w:r>
      <w:r w:rsidR="00D904D6" w:rsidRPr="00885D05">
        <w:rPr>
          <w:rFonts w:ascii="Times New Roman" w:eastAsia="Times New Roman" w:hAnsi="Times New Roman" w:cs="Times New Roman"/>
          <w:sz w:val="28"/>
          <w:szCs w:val="28"/>
        </w:rPr>
        <w:t>ho bạc Nhà nước cấp huyện và Ủy ban nhân dân cấp xã cung cấp các tài liệu, thông tin cần thiết để phục vụ công tác quản lý vốn đầu tư, chấp hành chế độ, chính sách tài chính đầu tư theo quy định.</w:t>
      </w:r>
    </w:p>
    <w:p w:rsidR="00D904D6" w:rsidRPr="00885D05" w:rsidRDefault="004D07EF" w:rsidP="002F710A">
      <w:pPr>
        <w:spacing w:before="120" w:after="0" w:line="240" w:lineRule="auto"/>
        <w:ind w:firstLine="567"/>
        <w:jc w:val="both"/>
        <w:rPr>
          <w:rFonts w:ascii="Times New Roman" w:eastAsia="Times New Roman" w:hAnsi="Times New Roman" w:cs="Times New Roman"/>
          <w:sz w:val="28"/>
          <w:szCs w:val="28"/>
        </w:rPr>
      </w:pPr>
      <w:r w:rsidRPr="00885D05">
        <w:rPr>
          <w:rFonts w:ascii="Times New Roman" w:eastAsia="Times New Roman" w:hAnsi="Times New Roman" w:cs="Times New Roman"/>
          <w:sz w:val="28"/>
          <w:szCs w:val="28"/>
        </w:rPr>
        <w:t>5</w:t>
      </w:r>
      <w:r w:rsidR="00D904D6" w:rsidRPr="00885D05">
        <w:rPr>
          <w:rFonts w:ascii="Times New Roman" w:eastAsia="Times New Roman" w:hAnsi="Times New Roman" w:cs="Times New Roman"/>
          <w:sz w:val="28"/>
          <w:szCs w:val="28"/>
        </w:rPr>
        <w:t>. Ủy ban nhân dân cấp xã</w:t>
      </w:r>
    </w:p>
    <w:p w:rsidR="00D904D6" w:rsidRPr="00885D05" w:rsidRDefault="00D904D6" w:rsidP="002F710A">
      <w:pPr>
        <w:spacing w:before="120" w:after="0" w:line="240" w:lineRule="auto"/>
        <w:ind w:firstLine="567"/>
        <w:jc w:val="both"/>
        <w:rPr>
          <w:rFonts w:ascii="Times New Roman" w:eastAsia="Times New Roman" w:hAnsi="Times New Roman" w:cs="Times New Roman"/>
          <w:sz w:val="28"/>
          <w:szCs w:val="28"/>
        </w:rPr>
      </w:pPr>
      <w:r w:rsidRPr="00885D05">
        <w:rPr>
          <w:rFonts w:ascii="Times New Roman" w:eastAsia="Times New Roman" w:hAnsi="Times New Roman" w:cs="Times New Roman"/>
          <w:sz w:val="28"/>
          <w:szCs w:val="28"/>
        </w:rPr>
        <w:t>a) Tổ chức triển khai việc cấp phát, thanh toán nguồn vốn hỗ trợ cho đối tượng chính sách hỗ trợ khác thuộc nội dung của các chương trình mục tiêu quốc gia trên địa bàn tỉnh theo đúng quy định tại Quyết định này và các quy định khác có liên quan</w:t>
      </w:r>
    </w:p>
    <w:p w:rsidR="00D904D6" w:rsidRPr="00885D05" w:rsidRDefault="00D904D6" w:rsidP="002F710A">
      <w:pPr>
        <w:spacing w:before="120" w:after="0" w:line="240" w:lineRule="auto"/>
        <w:ind w:firstLine="567"/>
        <w:jc w:val="both"/>
        <w:rPr>
          <w:rFonts w:ascii="Times New Roman" w:eastAsia="Times New Roman" w:hAnsi="Times New Roman" w:cs="Times New Roman"/>
          <w:sz w:val="28"/>
          <w:szCs w:val="28"/>
        </w:rPr>
      </w:pPr>
      <w:r w:rsidRPr="00885D05">
        <w:rPr>
          <w:rFonts w:ascii="Times New Roman" w:eastAsia="Times New Roman" w:hAnsi="Times New Roman" w:cs="Times New Roman"/>
          <w:sz w:val="28"/>
          <w:szCs w:val="28"/>
        </w:rPr>
        <w:t>b) Lập hồ sơ theo dõi tiến độ thực hiện chính sách và hồ sơ thanh toán cho đối tượng chính sách theo đúng quy định tại Điều 6 và Điều 7 Quy định này và các quy định khác có liên quan.</w:t>
      </w:r>
    </w:p>
    <w:p w:rsidR="00D904D6" w:rsidRPr="00885D05" w:rsidRDefault="00D904D6" w:rsidP="002F710A">
      <w:pPr>
        <w:spacing w:before="120" w:after="0" w:line="240" w:lineRule="auto"/>
        <w:ind w:firstLine="567"/>
        <w:jc w:val="both"/>
        <w:rPr>
          <w:rFonts w:ascii="Times New Roman" w:eastAsia="Times New Roman" w:hAnsi="Times New Roman" w:cs="Times New Roman"/>
          <w:sz w:val="28"/>
          <w:szCs w:val="28"/>
        </w:rPr>
      </w:pPr>
      <w:r w:rsidRPr="00885D05">
        <w:rPr>
          <w:rFonts w:ascii="Times New Roman" w:eastAsia="Times New Roman" w:hAnsi="Times New Roman" w:cs="Times New Roman"/>
          <w:sz w:val="28"/>
          <w:szCs w:val="28"/>
        </w:rPr>
        <w:t>c) Quyết toán vốn đầu tư công nguồn ngân sách nhà nước thực hiện hỗ trợ cho đối tượng chính sách hỗ trợ khác thuộc nội dung của các chương trình mục tiêu quốc gia theo quy định tại Điều 8 Quy định này.</w:t>
      </w:r>
    </w:p>
    <w:p w:rsidR="00D904D6" w:rsidRPr="00885D05" w:rsidRDefault="00D904D6" w:rsidP="002F710A">
      <w:pPr>
        <w:spacing w:before="120" w:after="0" w:line="240" w:lineRule="auto"/>
        <w:ind w:firstLine="567"/>
        <w:jc w:val="both"/>
        <w:rPr>
          <w:rFonts w:ascii="Times New Roman" w:eastAsia="Times New Roman" w:hAnsi="Times New Roman" w:cs="Times New Roman"/>
          <w:sz w:val="28"/>
          <w:szCs w:val="28"/>
        </w:rPr>
      </w:pPr>
      <w:r w:rsidRPr="00885D05">
        <w:rPr>
          <w:rFonts w:ascii="Times New Roman" w:eastAsia="Times New Roman" w:hAnsi="Times New Roman" w:cs="Times New Roman"/>
          <w:sz w:val="28"/>
          <w:szCs w:val="28"/>
        </w:rPr>
        <w:t xml:space="preserve">d) Thực hiện chức trách, nhiệm vụ của mình theo quy định tại điểm d khoản 5 Điều 9 Nghị định số 27/2022/NĐ-CP </w:t>
      </w:r>
      <w:r w:rsidR="00A8594A" w:rsidRPr="00885D05">
        <w:rPr>
          <w:rFonts w:ascii="Times New Roman" w:eastAsia="Times New Roman" w:hAnsi="Times New Roman" w:cs="Times New Roman"/>
          <w:sz w:val="28"/>
          <w:szCs w:val="28"/>
        </w:rPr>
        <w:t>(</w:t>
      </w:r>
      <w:r w:rsidRPr="00885D05">
        <w:rPr>
          <w:rFonts w:ascii="Times New Roman" w:eastAsia="Times New Roman" w:hAnsi="Times New Roman" w:cs="Times New Roman"/>
          <w:sz w:val="28"/>
          <w:szCs w:val="28"/>
        </w:rPr>
        <w:t>được</w:t>
      </w:r>
      <w:r w:rsidR="00A8594A" w:rsidRPr="00885D05">
        <w:rPr>
          <w:rFonts w:ascii="Times New Roman" w:eastAsia="Times New Roman" w:hAnsi="Times New Roman" w:cs="Times New Roman"/>
          <w:sz w:val="28"/>
          <w:szCs w:val="28"/>
        </w:rPr>
        <w:t xml:space="preserve"> sửa đổi, bổ sung tại</w:t>
      </w:r>
      <w:r w:rsidR="00584713" w:rsidRPr="00885D05">
        <w:rPr>
          <w:rFonts w:ascii="Times New Roman" w:eastAsia="Times New Roman" w:hAnsi="Times New Roman" w:cs="Times New Roman"/>
          <w:sz w:val="28"/>
          <w:szCs w:val="28"/>
        </w:rPr>
        <w:t xml:space="preserve"> Nghị định số 38/2023/NĐ-CP</w:t>
      </w:r>
      <w:r w:rsidR="00A8594A" w:rsidRPr="00885D05">
        <w:rPr>
          <w:rFonts w:ascii="Times New Roman" w:eastAsia="Times New Roman" w:hAnsi="Times New Roman" w:cs="Times New Roman"/>
          <w:sz w:val="28"/>
          <w:szCs w:val="28"/>
        </w:rPr>
        <w:t>)</w:t>
      </w:r>
      <w:r w:rsidR="00584713" w:rsidRPr="00885D05">
        <w:rPr>
          <w:rFonts w:ascii="Times New Roman" w:eastAsia="Times New Roman" w:hAnsi="Times New Roman" w:cs="Times New Roman"/>
          <w:sz w:val="28"/>
          <w:szCs w:val="28"/>
        </w:rPr>
        <w:t xml:space="preserve"> trong quá trình tổng hợp, rà soát, thẩm định và quyết định danh sách đối tượng hỗ trợ như sau:</w:t>
      </w:r>
    </w:p>
    <w:p w:rsidR="00584713" w:rsidRPr="00885D05" w:rsidRDefault="00173181" w:rsidP="002F710A">
      <w:pPr>
        <w:spacing w:before="120" w:after="0" w:line="240" w:lineRule="auto"/>
        <w:ind w:firstLine="567"/>
        <w:jc w:val="both"/>
        <w:rPr>
          <w:rFonts w:ascii="Times New Roman" w:eastAsia="Times New Roman" w:hAnsi="Times New Roman" w:cs="Times New Roman"/>
          <w:sz w:val="28"/>
          <w:szCs w:val="28"/>
        </w:rPr>
      </w:pPr>
      <w:r w:rsidRPr="00885D05">
        <w:rPr>
          <w:rFonts w:ascii="Times New Roman" w:eastAsia="Times New Roman" w:hAnsi="Times New Roman" w:cs="Times New Roman"/>
          <w:sz w:val="28"/>
          <w:szCs w:val="28"/>
        </w:rPr>
        <w:t>Ủy ban nhân dân</w:t>
      </w:r>
      <w:r w:rsidR="00584713" w:rsidRPr="00885D05">
        <w:rPr>
          <w:rFonts w:ascii="Times New Roman" w:eastAsia="Times New Roman" w:hAnsi="Times New Roman" w:cs="Times New Roman"/>
          <w:sz w:val="28"/>
          <w:szCs w:val="28"/>
        </w:rPr>
        <w:t xml:space="preserve"> cấp xã công khai thông tin chính sách, rà soát, thẩm định, tổng hợp Danh sách đối tượng chính sách có nhu cầu được hỗ trợ đảm bảo phù hợp với nội dung, đối tượng, nguyên tắc, tiêu chí theo quy định từng chính sách, gửi </w:t>
      </w:r>
      <w:r w:rsidRPr="00885D05">
        <w:rPr>
          <w:rFonts w:ascii="Times New Roman" w:eastAsia="Times New Roman" w:hAnsi="Times New Roman" w:cs="Times New Roman"/>
          <w:sz w:val="28"/>
          <w:szCs w:val="28"/>
        </w:rPr>
        <w:t>Ủy ban nhân dân</w:t>
      </w:r>
      <w:r w:rsidR="00584713" w:rsidRPr="00885D05">
        <w:rPr>
          <w:rFonts w:ascii="Times New Roman" w:eastAsia="Times New Roman" w:hAnsi="Times New Roman" w:cs="Times New Roman"/>
          <w:sz w:val="28"/>
          <w:szCs w:val="28"/>
        </w:rPr>
        <w:t xml:space="preserve"> cấp huyện phê duyệt danh sách đối tượng chính sách.</w:t>
      </w:r>
    </w:p>
    <w:p w:rsidR="00584713" w:rsidRPr="00885D05" w:rsidRDefault="00173181" w:rsidP="002F710A">
      <w:pPr>
        <w:spacing w:before="120" w:after="0" w:line="240" w:lineRule="auto"/>
        <w:ind w:firstLine="567"/>
        <w:jc w:val="both"/>
        <w:rPr>
          <w:rFonts w:ascii="Times New Roman" w:eastAsia="Times New Roman" w:hAnsi="Times New Roman" w:cs="Times New Roman"/>
          <w:sz w:val="28"/>
          <w:szCs w:val="28"/>
        </w:rPr>
      </w:pPr>
      <w:r w:rsidRPr="00885D05">
        <w:rPr>
          <w:rFonts w:ascii="Times New Roman" w:eastAsia="Times New Roman" w:hAnsi="Times New Roman" w:cs="Times New Roman"/>
          <w:sz w:val="28"/>
          <w:szCs w:val="28"/>
        </w:rPr>
        <w:t>Ủy ban nhân dân</w:t>
      </w:r>
      <w:r w:rsidR="00584713" w:rsidRPr="00885D05">
        <w:rPr>
          <w:rFonts w:ascii="Times New Roman" w:eastAsia="Times New Roman" w:hAnsi="Times New Roman" w:cs="Times New Roman"/>
          <w:sz w:val="28"/>
          <w:szCs w:val="28"/>
        </w:rPr>
        <w:t xml:space="preserve"> cấp xã phối hợp với các cơ quan liên quan ở địa phương có trách nhiệm công khai danh sách đối tượng thụ hưởng chính sách, mức hỗ trợ theo từng nội dung chính sách hỗ trợ tại trụ sở làm việc.</w:t>
      </w:r>
    </w:p>
    <w:p w:rsidR="00D904D6" w:rsidRPr="00885D05" w:rsidRDefault="00D904D6" w:rsidP="002F710A">
      <w:pPr>
        <w:spacing w:before="120" w:after="0" w:line="240" w:lineRule="auto"/>
        <w:ind w:firstLine="567"/>
        <w:jc w:val="both"/>
        <w:rPr>
          <w:rFonts w:ascii="Times New Roman" w:eastAsia="Times New Roman" w:hAnsi="Times New Roman" w:cs="Times New Roman"/>
          <w:sz w:val="28"/>
          <w:szCs w:val="28"/>
        </w:rPr>
      </w:pPr>
      <w:r w:rsidRPr="00885D05">
        <w:rPr>
          <w:rFonts w:ascii="Times New Roman" w:eastAsia="Times New Roman" w:hAnsi="Times New Roman" w:cs="Times New Roman"/>
          <w:sz w:val="28"/>
          <w:szCs w:val="28"/>
        </w:rPr>
        <w:t>đ) Trong phạm vi thẩm quyền được giao, chịu trách nhiệm trước pháp luật về những quyết định của mình;</w:t>
      </w:r>
    </w:p>
    <w:p w:rsidR="00D904D6" w:rsidRPr="00885D05" w:rsidRDefault="00D904D6" w:rsidP="002F710A">
      <w:pPr>
        <w:spacing w:before="120" w:after="0" w:line="240" w:lineRule="auto"/>
        <w:ind w:firstLine="567"/>
        <w:jc w:val="both"/>
        <w:rPr>
          <w:rFonts w:ascii="Times New Roman" w:eastAsia="Times New Roman" w:hAnsi="Times New Roman" w:cs="Times New Roman"/>
          <w:sz w:val="28"/>
          <w:szCs w:val="28"/>
        </w:rPr>
      </w:pPr>
      <w:r w:rsidRPr="00885D05">
        <w:rPr>
          <w:rFonts w:ascii="Times New Roman" w:eastAsia="Times New Roman" w:hAnsi="Times New Roman" w:cs="Times New Roman"/>
          <w:sz w:val="28"/>
          <w:szCs w:val="28"/>
        </w:rPr>
        <w:t>e) Thực hiện công khai, minh bạch trong việc quản lý, cấp phát, thanh toán vốn đầu tư công nguồn ngân sách nhà nước hỗ trợ trực tiếp bằng tiền, theo định mức cho một số đối tượng chính sách thuộc nội dung đầu tư của chương trình mục tiêu quốc gia.</w:t>
      </w:r>
    </w:p>
    <w:p w:rsidR="00D904D6" w:rsidRPr="00885D05" w:rsidRDefault="00C32A77" w:rsidP="002F710A">
      <w:pPr>
        <w:spacing w:before="120" w:after="0" w:line="240" w:lineRule="auto"/>
        <w:ind w:firstLine="567"/>
        <w:jc w:val="both"/>
        <w:rPr>
          <w:rFonts w:ascii="Times New Roman" w:eastAsia="Times New Roman" w:hAnsi="Times New Roman" w:cs="Times New Roman"/>
          <w:sz w:val="28"/>
          <w:szCs w:val="28"/>
        </w:rPr>
      </w:pPr>
      <w:r w:rsidRPr="00885D05">
        <w:rPr>
          <w:rFonts w:ascii="Times New Roman" w:eastAsia="Times New Roman" w:hAnsi="Times New Roman" w:cs="Times New Roman"/>
          <w:sz w:val="28"/>
          <w:szCs w:val="28"/>
        </w:rPr>
        <w:t>g</w:t>
      </w:r>
      <w:r w:rsidR="00D904D6" w:rsidRPr="00885D05">
        <w:rPr>
          <w:rFonts w:ascii="Times New Roman" w:eastAsia="Times New Roman" w:hAnsi="Times New Roman" w:cs="Times New Roman"/>
          <w:sz w:val="28"/>
          <w:szCs w:val="28"/>
        </w:rPr>
        <w:t>) Thực hiện chế độ báo cáo theo quy định.</w:t>
      </w:r>
    </w:p>
    <w:p w:rsidR="00D904D6" w:rsidRPr="00885D05" w:rsidRDefault="004D07EF" w:rsidP="002F710A">
      <w:pPr>
        <w:spacing w:before="120" w:after="0" w:line="240" w:lineRule="auto"/>
        <w:ind w:firstLine="567"/>
        <w:jc w:val="both"/>
        <w:rPr>
          <w:rFonts w:ascii="Times New Roman" w:eastAsia="Times New Roman" w:hAnsi="Times New Roman" w:cs="Times New Roman"/>
          <w:sz w:val="28"/>
          <w:szCs w:val="28"/>
        </w:rPr>
      </w:pPr>
      <w:r w:rsidRPr="00885D05">
        <w:rPr>
          <w:rFonts w:ascii="Times New Roman" w:eastAsia="Times New Roman" w:hAnsi="Times New Roman" w:cs="Times New Roman"/>
          <w:sz w:val="28"/>
          <w:szCs w:val="28"/>
        </w:rPr>
        <w:t>6</w:t>
      </w:r>
      <w:r w:rsidR="00D904D6" w:rsidRPr="00885D05">
        <w:rPr>
          <w:rFonts w:ascii="Times New Roman" w:eastAsia="Times New Roman" w:hAnsi="Times New Roman" w:cs="Times New Roman"/>
          <w:sz w:val="28"/>
          <w:szCs w:val="28"/>
        </w:rPr>
        <w:t>. Ban Giám sát đầu tư của cộng đồng</w:t>
      </w:r>
    </w:p>
    <w:p w:rsidR="00D904D6" w:rsidRPr="00885D05" w:rsidRDefault="00D904D6" w:rsidP="002F710A">
      <w:pPr>
        <w:spacing w:before="120" w:after="0" w:line="240" w:lineRule="auto"/>
        <w:ind w:firstLine="567"/>
        <w:jc w:val="both"/>
        <w:rPr>
          <w:rFonts w:ascii="Times New Roman" w:eastAsia="Times New Roman" w:hAnsi="Times New Roman" w:cs="Times New Roman"/>
          <w:sz w:val="28"/>
          <w:szCs w:val="28"/>
        </w:rPr>
      </w:pPr>
      <w:r w:rsidRPr="00885D05">
        <w:rPr>
          <w:rFonts w:ascii="Times New Roman" w:eastAsia="Times New Roman" w:hAnsi="Times New Roman" w:cs="Times New Roman"/>
          <w:sz w:val="28"/>
          <w:szCs w:val="28"/>
        </w:rPr>
        <w:lastRenderedPageBreak/>
        <w:t>a) Thực hiện việc giám sát theo quy định của pháp luật, yêu cầu các cơ quan, đơn vị, tổ chức, cá nhân được hỗ trợ đầu tư thuộc các đối tượng chính sách của chương trình mục tiêu quốc gia báo cáo, giải trình, cung cấp thông tin làm rõ những vấn đề mà cộng đồng có ý kiến.</w:t>
      </w:r>
    </w:p>
    <w:p w:rsidR="00D904D6" w:rsidRPr="00885D05" w:rsidRDefault="00D904D6" w:rsidP="002F710A">
      <w:pPr>
        <w:spacing w:before="120" w:after="0" w:line="240" w:lineRule="auto"/>
        <w:ind w:firstLine="567"/>
        <w:jc w:val="both"/>
        <w:rPr>
          <w:rFonts w:ascii="Times New Roman" w:eastAsia="Times New Roman" w:hAnsi="Times New Roman" w:cs="Times New Roman"/>
          <w:sz w:val="28"/>
          <w:szCs w:val="28"/>
        </w:rPr>
      </w:pPr>
      <w:r w:rsidRPr="00885D05">
        <w:rPr>
          <w:rFonts w:ascii="Times New Roman" w:eastAsia="Times New Roman" w:hAnsi="Times New Roman" w:cs="Times New Roman"/>
          <w:sz w:val="28"/>
          <w:szCs w:val="28"/>
        </w:rPr>
        <w:t>b) Tổng hợp các ý kiến của cộng đồng, các tổ chức, đơn vị có liên quan đề xuất biện pháp giải quyết đối với những vấn đề mà cộng đồng, tổ chức, đơn vị có ý kiến và kiến nghị cấp có thẩm quyền xem xét, quyết định, đồng thời thông báo cho cộng đồng, tổ chức, đơn vị có liên quan biết về quyết định của cấp có thẩm quyền.</w:t>
      </w:r>
    </w:p>
    <w:p w:rsidR="00D904D6" w:rsidRPr="00885D05" w:rsidRDefault="00D904D6" w:rsidP="002F710A">
      <w:pPr>
        <w:spacing w:before="120" w:after="0" w:line="240" w:lineRule="auto"/>
        <w:ind w:firstLine="567"/>
        <w:jc w:val="both"/>
        <w:rPr>
          <w:rFonts w:ascii="Times New Roman" w:eastAsia="Times New Roman" w:hAnsi="Times New Roman" w:cs="Times New Roman"/>
          <w:sz w:val="28"/>
          <w:szCs w:val="28"/>
        </w:rPr>
      </w:pPr>
      <w:r w:rsidRPr="00885D05">
        <w:rPr>
          <w:rFonts w:ascii="Times New Roman" w:eastAsia="Times New Roman" w:hAnsi="Times New Roman" w:cs="Times New Roman"/>
          <w:sz w:val="28"/>
          <w:szCs w:val="28"/>
        </w:rPr>
        <w:t>c) Thực hiện giám sát chặt chẽ việc thanh toán vốn đầu tư công từ nguồn ngân sách nhà nước hỗ trợ trực tiếp bằng tiền, theo định mức cho một số đối tượng chính sách thuộc nội dung đầu tư của chương trình mục tiêu quốc gia giai đoạn 2021</w:t>
      </w:r>
      <w:r w:rsidR="00434051" w:rsidRPr="00885D05">
        <w:rPr>
          <w:rFonts w:ascii="Times New Roman" w:eastAsia="Times New Roman" w:hAnsi="Times New Roman" w:cs="Times New Roman"/>
          <w:sz w:val="28"/>
          <w:szCs w:val="28"/>
        </w:rPr>
        <w:t xml:space="preserve"> </w:t>
      </w:r>
      <w:r w:rsidRPr="00885D05">
        <w:rPr>
          <w:rFonts w:ascii="Times New Roman" w:eastAsia="Times New Roman" w:hAnsi="Times New Roman" w:cs="Times New Roman"/>
          <w:sz w:val="28"/>
          <w:szCs w:val="28"/>
        </w:rPr>
        <w:t>-</w:t>
      </w:r>
      <w:r w:rsidR="00434051" w:rsidRPr="00885D05">
        <w:rPr>
          <w:rFonts w:ascii="Times New Roman" w:eastAsia="Times New Roman" w:hAnsi="Times New Roman" w:cs="Times New Roman"/>
          <w:sz w:val="28"/>
          <w:szCs w:val="28"/>
        </w:rPr>
        <w:t xml:space="preserve"> </w:t>
      </w:r>
      <w:r w:rsidRPr="00885D05">
        <w:rPr>
          <w:rFonts w:ascii="Times New Roman" w:eastAsia="Times New Roman" w:hAnsi="Times New Roman" w:cs="Times New Roman"/>
          <w:sz w:val="28"/>
          <w:szCs w:val="28"/>
        </w:rPr>
        <w:t>2025.</w:t>
      </w:r>
    </w:p>
    <w:p w:rsidR="00D904D6" w:rsidRPr="00885D05" w:rsidRDefault="00D904D6" w:rsidP="002F710A">
      <w:pPr>
        <w:spacing w:before="120" w:after="0" w:line="240" w:lineRule="auto"/>
        <w:ind w:firstLine="567"/>
        <w:jc w:val="both"/>
        <w:rPr>
          <w:rFonts w:ascii="Times New Roman" w:eastAsia="Times New Roman" w:hAnsi="Times New Roman" w:cs="Times New Roman"/>
          <w:sz w:val="28"/>
          <w:szCs w:val="28"/>
        </w:rPr>
      </w:pPr>
      <w:bookmarkStart w:id="18" w:name="dieu_10"/>
      <w:r w:rsidRPr="00885D05">
        <w:rPr>
          <w:rFonts w:ascii="Times New Roman" w:eastAsia="Times New Roman" w:hAnsi="Times New Roman" w:cs="Times New Roman"/>
          <w:b/>
          <w:bCs/>
          <w:sz w:val="28"/>
          <w:szCs w:val="28"/>
        </w:rPr>
        <w:t>Điều 10. Trách nhiệm thi hành</w:t>
      </w:r>
      <w:bookmarkEnd w:id="18"/>
    </w:p>
    <w:p w:rsidR="00D904D6" w:rsidRPr="00885D05" w:rsidRDefault="00D904D6" w:rsidP="002F710A">
      <w:pPr>
        <w:spacing w:before="120" w:after="0" w:line="240" w:lineRule="auto"/>
        <w:ind w:firstLine="567"/>
        <w:jc w:val="both"/>
        <w:rPr>
          <w:rFonts w:ascii="Times New Roman" w:eastAsia="Times New Roman" w:hAnsi="Times New Roman" w:cs="Times New Roman"/>
          <w:sz w:val="28"/>
          <w:szCs w:val="28"/>
        </w:rPr>
      </w:pPr>
      <w:r w:rsidRPr="00885D05">
        <w:rPr>
          <w:rFonts w:ascii="Times New Roman" w:eastAsia="Times New Roman" w:hAnsi="Times New Roman" w:cs="Times New Roman"/>
          <w:sz w:val="28"/>
          <w:szCs w:val="28"/>
        </w:rPr>
        <w:t xml:space="preserve">1. Thủ trưởng các sở, ban, ngành của tỉnh, cơ quan kiểm soát, thanh toán vốn; Chủ tịch Ủy ban nhân dân </w:t>
      </w:r>
      <w:r w:rsidR="00C97EC0" w:rsidRPr="00885D05">
        <w:rPr>
          <w:rFonts w:ascii="Times New Roman" w:eastAsia="Times New Roman" w:hAnsi="Times New Roman" w:cs="Times New Roman"/>
          <w:sz w:val="28"/>
          <w:szCs w:val="28"/>
        </w:rPr>
        <w:t>cấp huyện</w:t>
      </w:r>
      <w:r w:rsidRPr="00885D05">
        <w:rPr>
          <w:rFonts w:ascii="Times New Roman" w:eastAsia="Times New Roman" w:hAnsi="Times New Roman" w:cs="Times New Roman"/>
          <w:sz w:val="28"/>
          <w:szCs w:val="28"/>
        </w:rPr>
        <w:t xml:space="preserve">; Chủ tịch Ủy ban nhân dân </w:t>
      </w:r>
      <w:r w:rsidR="00C97EC0" w:rsidRPr="00885D05">
        <w:rPr>
          <w:rFonts w:ascii="Times New Roman" w:eastAsia="Times New Roman" w:hAnsi="Times New Roman" w:cs="Times New Roman"/>
          <w:sz w:val="28"/>
          <w:szCs w:val="28"/>
        </w:rPr>
        <w:t xml:space="preserve">cấp xã </w:t>
      </w:r>
      <w:r w:rsidRPr="00885D05">
        <w:rPr>
          <w:rFonts w:ascii="Times New Roman" w:eastAsia="Times New Roman" w:hAnsi="Times New Roman" w:cs="Times New Roman"/>
          <w:sz w:val="28"/>
          <w:szCs w:val="28"/>
        </w:rPr>
        <w:t>và các tổ chức, cá nhân có liên quan thực hiện đúng nội dung tại Quy định này và các quy định của pháp luật có liên quan.</w:t>
      </w:r>
    </w:p>
    <w:p w:rsidR="0030225A" w:rsidRPr="00885D05" w:rsidRDefault="00D904D6" w:rsidP="002F710A">
      <w:pPr>
        <w:spacing w:before="120" w:after="0" w:line="240" w:lineRule="auto"/>
        <w:ind w:firstLine="567"/>
        <w:jc w:val="both"/>
        <w:rPr>
          <w:rFonts w:ascii="Times New Roman" w:hAnsi="Times New Roman" w:cs="Times New Roman"/>
          <w:sz w:val="28"/>
          <w:szCs w:val="28"/>
        </w:rPr>
      </w:pPr>
      <w:r w:rsidRPr="00885D05">
        <w:rPr>
          <w:rFonts w:ascii="Times New Roman" w:eastAsia="Times New Roman" w:hAnsi="Times New Roman" w:cs="Times New Roman"/>
          <w:sz w:val="28"/>
          <w:szCs w:val="28"/>
        </w:rPr>
        <w:t xml:space="preserve">2. Trong quá trình thực hiện, trường hợp các văn bản quy phạm pháp luật được dẫn chiếu để áp dụng tại </w:t>
      </w:r>
      <w:r w:rsidR="00D41213" w:rsidRPr="00885D05">
        <w:rPr>
          <w:rFonts w:ascii="Times New Roman" w:eastAsia="Times New Roman" w:hAnsi="Times New Roman" w:cs="Times New Roman"/>
          <w:sz w:val="28"/>
          <w:szCs w:val="28"/>
        </w:rPr>
        <w:t>Q</w:t>
      </w:r>
      <w:r w:rsidRPr="00885D05">
        <w:rPr>
          <w:rFonts w:ascii="Times New Roman" w:eastAsia="Times New Roman" w:hAnsi="Times New Roman" w:cs="Times New Roman"/>
          <w:sz w:val="28"/>
          <w:szCs w:val="28"/>
        </w:rPr>
        <w:t>uy định này được sửa đổi, bổ sung hoặc thay thế bằng văn bản mới thì sẽ áp dụng theo các văn bản mới đó; trường hợp có vướng mắc, các cơ quan, đơn vị, địa phương báo cáo về Ủy ban nhân dân tỉnh (thông qua Sở Tài chính tổng hợp) để nghiên cứu</w:t>
      </w:r>
      <w:r w:rsidR="00D41213" w:rsidRPr="00885D05">
        <w:rPr>
          <w:rFonts w:ascii="Times New Roman" w:eastAsia="Times New Roman" w:hAnsi="Times New Roman" w:cs="Times New Roman"/>
          <w:sz w:val="28"/>
          <w:szCs w:val="28"/>
        </w:rPr>
        <w:t xml:space="preserve"> sửa đổi, bổ sung cho phù hợp./.</w:t>
      </w:r>
    </w:p>
    <w:sectPr w:rsidR="0030225A" w:rsidRPr="00885D05" w:rsidSect="00885D05">
      <w:headerReference w:type="default" r:id="rId9"/>
      <w:pgSz w:w="11907" w:h="16840"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3E31" w:rsidRDefault="004F3E31" w:rsidP="00346266">
      <w:pPr>
        <w:spacing w:after="0" w:line="240" w:lineRule="auto"/>
      </w:pPr>
      <w:r>
        <w:separator/>
      </w:r>
    </w:p>
  </w:endnote>
  <w:endnote w:type="continuationSeparator" w:id="0">
    <w:p w:rsidR="004F3E31" w:rsidRDefault="004F3E31" w:rsidP="00346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altName w:val="Segoe UI Semilight"/>
    <w:charset w:val="00"/>
    <w:family w:val="swiss"/>
    <w:pitch w:val="variable"/>
    <w:sig w:usb0="00000000" w:usb1="C2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3E31" w:rsidRDefault="004F3E31" w:rsidP="00346266">
      <w:pPr>
        <w:spacing w:after="0" w:line="240" w:lineRule="auto"/>
      </w:pPr>
      <w:r>
        <w:separator/>
      </w:r>
    </w:p>
  </w:footnote>
  <w:footnote w:type="continuationSeparator" w:id="0">
    <w:p w:rsidR="004F3E31" w:rsidRDefault="004F3E31" w:rsidP="003462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266" w:rsidRPr="00885D05" w:rsidRDefault="00346266">
    <w:pPr>
      <w:pStyle w:val="Header"/>
      <w:jc w:val="center"/>
      <w:rPr>
        <w:rFonts w:ascii="Times New Roman" w:hAnsi="Times New Roman" w:cs="Times New Roman"/>
        <w:sz w:val="28"/>
        <w:szCs w:val="28"/>
      </w:rPr>
    </w:pPr>
  </w:p>
  <w:p w:rsidR="00346266" w:rsidRPr="00885D05" w:rsidRDefault="00346266">
    <w:pPr>
      <w:pStyle w:val="Head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531DE"/>
    <w:multiLevelType w:val="hybridMultilevel"/>
    <w:tmpl w:val="336E7F34"/>
    <w:lvl w:ilvl="0" w:tplc="EDB28A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4D6"/>
    <w:rsid w:val="00023BEF"/>
    <w:rsid w:val="00034B70"/>
    <w:rsid w:val="00071F0F"/>
    <w:rsid w:val="0013557A"/>
    <w:rsid w:val="00173181"/>
    <w:rsid w:val="001770A2"/>
    <w:rsid w:val="0018175A"/>
    <w:rsid w:val="001B4A4C"/>
    <w:rsid w:val="002829AB"/>
    <w:rsid w:val="002F710A"/>
    <w:rsid w:val="00346266"/>
    <w:rsid w:val="00350AD0"/>
    <w:rsid w:val="003F4538"/>
    <w:rsid w:val="0040402B"/>
    <w:rsid w:val="00434051"/>
    <w:rsid w:val="004622C0"/>
    <w:rsid w:val="00463956"/>
    <w:rsid w:val="00464503"/>
    <w:rsid w:val="0049107A"/>
    <w:rsid w:val="004D07EF"/>
    <w:rsid w:val="004F3E31"/>
    <w:rsid w:val="005247B3"/>
    <w:rsid w:val="00584713"/>
    <w:rsid w:val="00584A96"/>
    <w:rsid w:val="00647DD9"/>
    <w:rsid w:val="0067308A"/>
    <w:rsid w:val="0067385C"/>
    <w:rsid w:val="006E0127"/>
    <w:rsid w:val="00725455"/>
    <w:rsid w:val="0076139D"/>
    <w:rsid w:val="00773E05"/>
    <w:rsid w:val="007A2448"/>
    <w:rsid w:val="007B3060"/>
    <w:rsid w:val="00806DC8"/>
    <w:rsid w:val="008713AA"/>
    <w:rsid w:val="00885D05"/>
    <w:rsid w:val="00907498"/>
    <w:rsid w:val="009F2C69"/>
    <w:rsid w:val="00A8594A"/>
    <w:rsid w:val="00A8793C"/>
    <w:rsid w:val="00A87F7D"/>
    <w:rsid w:val="00AD5013"/>
    <w:rsid w:val="00B26662"/>
    <w:rsid w:val="00B55E73"/>
    <w:rsid w:val="00BB0722"/>
    <w:rsid w:val="00C00231"/>
    <w:rsid w:val="00C32A77"/>
    <w:rsid w:val="00C407A1"/>
    <w:rsid w:val="00C97EC0"/>
    <w:rsid w:val="00CB7001"/>
    <w:rsid w:val="00CE1506"/>
    <w:rsid w:val="00D41213"/>
    <w:rsid w:val="00D60666"/>
    <w:rsid w:val="00D904D6"/>
    <w:rsid w:val="00D95031"/>
    <w:rsid w:val="00DA4910"/>
    <w:rsid w:val="00E65420"/>
    <w:rsid w:val="00E9510C"/>
    <w:rsid w:val="00EA2586"/>
    <w:rsid w:val="00EB6C92"/>
    <w:rsid w:val="00EF6CAA"/>
    <w:rsid w:val="00FB3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4D6"/>
  </w:style>
  <w:style w:type="paragraph" w:styleId="Heading1">
    <w:name w:val="heading 1"/>
    <w:basedOn w:val="Normal"/>
    <w:next w:val="Normal"/>
    <w:link w:val="Heading1Char"/>
    <w:uiPriority w:val="9"/>
    <w:qFormat/>
    <w:rsid w:val="00B26662"/>
    <w:pPr>
      <w:keepNext/>
      <w:keepLines/>
      <w:spacing w:before="480" w:after="0" w:line="240" w:lineRule="auto"/>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04D6"/>
    <w:pPr>
      <w:spacing w:after="0" w:line="240" w:lineRule="auto"/>
    </w:pPr>
    <w:rPr>
      <w:rFonts w:ascii="Calibri" w:hAnsi="Calibri" w:cs="Calibri"/>
      <w:lang w:eastAsia="vi-V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A4910"/>
    <w:pPr>
      <w:ind w:left="720"/>
      <w:contextualSpacing/>
    </w:pPr>
  </w:style>
  <w:style w:type="character" w:customStyle="1" w:styleId="Heading1Char">
    <w:name w:val="Heading 1 Char"/>
    <w:basedOn w:val="DefaultParagraphFont"/>
    <w:link w:val="Heading1"/>
    <w:uiPriority w:val="9"/>
    <w:rsid w:val="00B26662"/>
    <w:rPr>
      <w:rFonts w:asciiTheme="majorHAnsi" w:eastAsiaTheme="majorEastAsia" w:hAnsiTheme="majorHAnsi" w:cstheme="majorBidi"/>
      <w:b/>
      <w:bCs/>
      <w:color w:val="2E74B5" w:themeColor="accent1" w:themeShade="BF"/>
      <w:sz w:val="28"/>
      <w:szCs w:val="28"/>
    </w:rPr>
  </w:style>
  <w:style w:type="paragraph" w:styleId="BalloonText">
    <w:name w:val="Balloon Text"/>
    <w:basedOn w:val="Normal"/>
    <w:link w:val="BalloonTextChar"/>
    <w:uiPriority w:val="99"/>
    <w:semiHidden/>
    <w:unhideWhenUsed/>
    <w:rsid w:val="001B4A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4A4C"/>
    <w:rPr>
      <w:rFonts w:ascii="Segoe UI" w:hAnsi="Segoe UI" w:cs="Segoe UI"/>
      <w:sz w:val="18"/>
      <w:szCs w:val="18"/>
    </w:rPr>
  </w:style>
  <w:style w:type="paragraph" w:styleId="Header">
    <w:name w:val="header"/>
    <w:basedOn w:val="Normal"/>
    <w:link w:val="HeaderChar"/>
    <w:uiPriority w:val="99"/>
    <w:unhideWhenUsed/>
    <w:rsid w:val="003462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6266"/>
  </w:style>
  <w:style w:type="paragraph" w:styleId="Footer">
    <w:name w:val="footer"/>
    <w:basedOn w:val="Normal"/>
    <w:link w:val="FooterChar"/>
    <w:uiPriority w:val="99"/>
    <w:unhideWhenUsed/>
    <w:rsid w:val="003462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62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4D6"/>
  </w:style>
  <w:style w:type="paragraph" w:styleId="Heading1">
    <w:name w:val="heading 1"/>
    <w:basedOn w:val="Normal"/>
    <w:next w:val="Normal"/>
    <w:link w:val="Heading1Char"/>
    <w:uiPriority w:val="9"/>
    <w:qFormat/>
    <w:rsid w:val="00B26662"/>
    <w:pPr>
      <w:keepNext/>
      <w:keepLines/>
      <w:spacing w:before="480" w:after="0" w:line="240" w:lineRule="auto"/>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04D6"/>
    <w:pPr>
      <w:spacing w:after="0" w:line="240" w:lineRule="auto"/>
    </w:pPr>
    <w:rPr>
      <w:rFonts w:ascii="Calibri" w:hAnsi="Calibri" w:cs="Calibri"/>
      <w:lang w:eastAsia="vi-V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A4910"/>
    <w:pPr>
      <w:ind w:left="720"/>
      <w:contextualSpacing/>
    </w:pPr>
  </w:style>
  <w:style w:type="character" w:customStyle="1" w:styleId="Heading1Char">
    <w:name w:val="Heading 1 Char"/>
    <w:basedOn w:val="DefaultParagraphFont"/>
    <w:link w:val="Heading1"/>
    <w:uiPriority w:val="9"/>
    <w:rsid w:val="00B26662"/>
    <w:rPr>
      <w:rFonts w:asciiTheme="majorHAnsi" w:eastAsiaTheme="majorEastAsia" w:hAnsiTheme="majorHAnsi" w:cstheme="majorBidi"/>
      <w:b/>
      <w:bCs/>
      <w:color w:val="2E74B5" w:themeColor="accent1" w:themeShade="BF"/>
      <w:sz w:val="28"/>
      <w:szCs w:val="28"/>
    </w:rPr>
  </w:style>
  <w:style w:type="paragraph" w:styleId="BalloonText">
    <w:name w:val="Balloon Text"/>
    <w:basedOn w:val="Normal"/>
    <w:link w:val="BalloonTextChar"/>
    <w:uiPriority w:val="99"/>
    <w:semiHidden/>
    <w:unhideWhenUsed/>
    <w:rsid w:val="001B4A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4A4C"/>
    <w:rPr>
      <w:rFonts w:ascii="Segoe UI" w:hAnsi="Segoe UI" w:cs="Segoe UI"/>
      <w:sz w:val="18"/>
      <w:szCs w:val="18"/>
    </w:rPr>
  </w:style>
  <w:style w:type="paragraph" w:styleId="Header">
    <w:name w:val="header"/>
    <w:basedOn w:val="Normal"/>
    <w:link w:val="HeaderChar"/>
    <w:uiPriority w:val="99"/>
    <w:unhideWhenUsed/>
    <w:rsid w:val="003462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6266"/>
  </w:style>
  <w:style w:type="paragraph" w:styleId="Footer">
    <w:name w:val="footer"/>
    <w:basedOn w:val="Normal"/>
    <w:link w:val="FooterChar"/>
    <w:uiPriority w:val="99"/>
    <w:unhideWhenUsed/>
    <w:rsid w:val="003462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62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3F2BCF-C9D4-4FA5-A7A7-863B0DF4B45D}"/>
</file>

<file path=customXml/itemProps2.xml><?xml version="1.0" encoding="utf-8"?>
<ds:datastoreItem xmlns:ds="http://schemas.openxmlformats.org/officeDocument/2006/customXml" ds:itemID="{B9DD19C0-C009-404D-96F8-79A793FDEFAE}"/>
</file>

<file path=customXml/itemProps3.xml><?xml version="1.0" encoding="utf-8"?>
<ds:datastoreItem xmlns:ds="http://schemas.openxmlformats.org/officeDocument/2006/customXml" ds:itemID="{DF19605A-15D7-4D1A-A8CB-8C5C92E165CE}"/>
</file>

<file path=customXml/itemProps4.xml><?xml version="1.0" encoding="utf-8"?>
<ds:datastoreItem xmlns:ds="http://schemas.openxmlformats.org/officeDocument/2006/customXml" ds:itemID="{76B1A48A-9F6A-4445-B89F-118497251BBD}"/>
</file>

<file path=docProps/app.xml><?xml version="1.0" encoding="utf-8"?>
<Properties xmlns="http://schemas.openxmlformats.org/officeDocument/2006/extended-properties" xmlns:vt="http://schemas.openxmlformats.org/officeDocument/2006/docPropsVTypes">
  <Template>Normal</Template>
  <TotalTime>339</TotalTime>
  <Pages>7</Pages>
  <Words>2503</Words>
  <Characters>14268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PhamThiQuyen</dc:creator>
  <cp:keywords/>
  <dc:description/>
  <cp:lastModifiedBy>Maytinh2</cp:lastModifiedBy>
  <cp:revision>38</cp:revision>
  <cp:lastPrinted>2025-03-31T07:28:00Z</cp:lastPrinted>
  <dcterms:created xsi:type="dcterms:W3CDTF">2024-08-29T07:02:00Z</dcterms:created>
  <dcterms:modified xsi:type="dcterms:W3CDTF">2025-04-30T02:40:00Z</dcterms:modified>
</cp:coreProperties>
</file>