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77C7E" w:rsidRPr="00777C7E" w:rsidTr="0083534C">
        <w:trPr>
          <w:trHeight w:val="1021"/>
        </w:trPr>
        <w:tc>
          <w:tcPr>
            <w:tcW w:w="1544" w:type="pct"/>
            <w:hideMark/>
          </w:tcPr>
          <w:p w:rsidR="00777C7E" w:rsidRPr="00777C7E" w:rsidRDefault="00777C7E" w:rsidP="00777C7E">
            <w:pPr>
              <w:jc w:val="center"/>
              <w:rPr>
                <w:rFonts w:eastAsia="PMingLiU"/>
                <w:b/>
                <w:sz w:val="26"/>
                <w:szCs w:val="26"/>
                <w:highlight w:val="white"/>
              </w:rPr>
            </w:pPr>
            <w:r w:rsidRPr="00777C7E">
              <w:rPr>
                <w:rFonts w:eastAsia="PMingLiU"/>
                <w:b/>
                <w:sz w:val="26"/>
                <w:szCs w:val="26"/>
                <w:highlight w:val="white"/>
              </w:rPr>
              <w:t>ỦY BAN NHÂN DÂN</w:t>
            </w:r>
          </w:p>
          <w:p w:rsidR="00777C7E" w:rsidRPr="00777C7E" w:rsidRDefault="00777C7E" w:rsidP="00777C7E">
            <w:pPr>
              <w:jc w:val="center"/>
              <w:rPr>
                <w:rFonts w:eastAsia="PMingLiU"/>
                <w:b/>
                <w:sz w:val="26"/>
                <w:szCs w:val="26"/>
                <w:highlight w:val="white"/>
              </w:rPr>
            </w:pPr>
            <w:r w:rsidRPr="00777C7E">
              <w:rPr>
                <w:rFonts w:ascii="Courier New" w:eastAsia="Courier New" w:hAnsi="Courier New" w:cs="Courier New"/>
                <w:noProof/>
                <w:color w:val="000000"/>
              </w:rPr>
              <mc:AlternateContent>
                <mc:Choice Requires="wps">
                  <w:drawing>
                    <wp:anchor distT="4294967248" distB="4294967248" distL="114300" distR="114300" simplePos="0" relativeHeight="251659264" behindDoc="0" locked="0" layoutInCell="1" allowOverlap="1" wp14:anchorId="1DCC91B9" wp14:editId="4BFF2D8A">
                      <wp:simplePos x="0" y="0"/>
                      <wp:positionH relativeFrom="column">
                        <wp:posOffset>581660</wp:posOffset>
                      </wp:positionH>
                      <wp:positionV relativeFrom="paragraph">
                        <wp:posOffset>220979</wp:posOffset>
                      </wp:positionV>
                      <wp:extent cx="640080" cy="0"/>
                      <wp:effectExtent l="0" t="0" r="26670" b="1905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Iu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e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toKIuGwIAADUEAAAOAAAAAAAAAAAAAAAAAC4CAABkcnMvZTJvRG9jLnhtbFBLAQItABQA&#10;BgAIAAAAIQC/F7+r3AAAAAgBAAAPAAAAAAAAAAAAAAAAAHUEAABkcnMvZG93bnJldi54bWxQSwUG&#10;AAAAAAQABADzAAAAfgUAAAAA&#10;"/>
                  </w:pict>
                </mc:Fallback>
              </mc:AlternateContent>
            </w:r>
            <w:r w:rsidRPr="00777C7E">
              <w:rPr>
                <w:rFonts w:eastAsia="PMingLiU"/>
                <w:b/>
                <w:sz w:val="26"/>
                <w:szCs w:val="26"/>
                <w:highlight w:val="white"/>
              </w:rPr>
              <w:t>TỈNH ĐỒNG NAI</w:t>
            </w:r>
          </w:p>
        </w:tc>
        <w:tc>
          <w:tcPr>
            <w:tcW w:w="515" w:type="pct"/>
          </w:tcPr>
          <w:p w:rsidR="00777C7E" w:rsidRPr="00777C7E" w:rsidRDefault="00777C7E" w:rsidP="00777C7E">
            <w:pPr>
              <w:jc w:val="center"/>
              <w:rPr>
                <w:rFonts w:eastAsia="PMingLiU"/>
                <w:b/>
                <w:sz w:val="26"/>
                <w:szCs w:val="26"/>
                <w:highlight w:val="white"/>
              </w:rPr>
            </w:pPr>
          </w:p>
          <w:p w:rsidR="00777C7E" w:rsidRPr="00777C7E" w:rsidRDefault="00777C7E" w:rsidP="00777C7E">
            <w:pPr>
              <w:jc w:val="center"/>
              <w:rPr>
                <w:rFonts w:eastAsia="PMingLiU"/>
                <w:sz w:val="28"/>
                <w:szCs w:val="28"/>
                <w:highlight w:val="white"/>
              </w:rPr>
            </w:pPr>
          </w:p>
        </w:tc>
        <w:tc>
          <w:tcPr>
            <w:tcW w:w="2941" w:type="pct"/>
            <w:hideMark/>
          </w:tcPr>
          <w:p w:rsidR="00777C7E" w:rsidRPr="00777C7E" w:rsidRDefault="00777C7E" w:rsidP="00777C7E">
            <w:pPr>
              <w:jc w:val="center"/>
              <w:rPr>
                <w:rFonts w:eastAsia="PMingLiU"/>
                <w:b/>
                <w:sz w:val="26"/>
                <w:szCs w:val="26"/>
                <w:highlight w:val="white"/>
              </w:rPr>
            </w:pPr>
            <w:r w:rsidRPr="00777C7E">
              <w:rPr>
                <w:rFonts w:eastAsia="PMingLiU"/>
                <w:b/>
                <w:sz w:val="26"/>
                <w:szCs w:val="26"/>
                <w:highlight w:val="white"/>
              </w:rPr>
              <w:t>CỘNG HÒA XÃ HỘI CHỦ NGHĨA VIỆT NAM</w:t>
            </w:r>
          </w:p>
          <w:p w:rsidR="00777C7E" w:rsidRPr="00777C7E" w:rsidRDefault="00777C7E" w:rsidP="00777C7E">
            <w:pPr>
              <w:jc w:val="center"/>
              <w:rPr>
                <w:rFonts w:eastAsia="PMingLiU"/>
                <w:sz w:val="28"/>
                <w:szCs w:val="28"/>
                <w:highlight w:val="white"/>
              </w:rPr>
            </w:pPr>
            <w:r w:rsidRPr="00777C7E">
              <w:rPr>
                <w:rFonts w:ascii="Courier New" w:eastAsia="Courier New" w:hAnsi="Courier New" w:cs="Courier New"/>
                <w:noProof/>
                <w:color w:val="000000"/>
              </w:rPr>
              <mc:AlternateContent>
                <mc:Choice Requires="wps">
                  <w:drawing>
                    <wp:anchor distT="4294967248" distB="4294967248" distL="114300" distR="114300" simplePos="0" relativeHeight="251660288" behindDoc="0" locked="0" layoutInCell="1" allowOverlap="1" wp14:anchorId="1782DDFA" wp14:editId="128A874E">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777C7E">
              <w:rPr>
                <w:rFonts w:eastAsia="PMingLiU"/>
                <w:b/>
                <w:sz w:val="28"/>
                <w:szCs w:val="28"/>
                <w:highlight w:val="white"/>
              </w:rPr>
              <w:t>Độc lập - Tự do - Hạnh phúc</w:t>
            </w:r>
          </w:p>
        </w:tc>
      </w:tr>
      <w:tr w:rsidR="00777C7E" w:rsidRPr="00777C7E" w:rsidTr="0083534C">
        <w:trPr>
          <w:trHeight w:val="20"/>
        </w:trPr>
        <w:tc>
          <w:tcPr>
            <w:tcW w:w="1544" w:type="pct"/>
            <w:hideMark/>
          </w:tcPr>
          <w:p w:rsidR="00777C7E" w:rsidRPr="00777C7E" w:rsidRDefault="00777C7E" w:rsidP="00777C7E">
            <w:pPr>
              <w:jc w:val="center"/>
              <w:rPr>
                <w:rFonts w:eastAsia="PMingLiU"/>
                <w:b/>
                <w:sz w:val="26"/>
                <w:szCs w:val="26"/>
                <w:highlight w:val="white"/>
              </w:rPr>
            </w:pPr>
            <w:r w:rsidRPr="00777C7E">
              <w:rPr>
                <w:rFonts w:eastAsia="PMingLiU"/>
                <w:sz w:val="26"/>
                <w:szCs w:val="26"/>
                <w:highlight w:val="white"/>
              </w:rPr>
              <w:t>Số</w:t>
            </w:r>
            <w:r>
              <w:rPr>
                <w:rFonts w:eastAsia="PMingLiU"/>
                <w:sz w:val="26"/>
                <w:szCs w:val="26"/>
                <w:highlight w:val="white"/>
              </w:rPr>
              <w:t>: 34</w:t>
            </w:r>
            <w:r w:rsidRPr="00777C7E">
              <w:rPr>
                <w:rFonts w:eastAsia="PMingLiU"/>
                <w:sz w:val="26"/>
                <w:szCs w:val="26"/>
                <w:highlight w:val="white"/>
              </w:rPr>
              <w:t>/2024/QĐ-UBND</w:t>
            </w:r>
          </w:p>
        </w:tc>
        <w:tc>
          <w:tcPr>
            <w:tcW w:w="515" w:type="pct"/>
          </w:tcPr>
          <w:p w:rsidR="00777C7E" w:rsidRPr="00777C7E" w:rsidRDefault="00777C7E" w:rsidP="00777C7E">
            <w:pPr>
              <w:jc w:val="center"/>
              <w:rPr>
                <w:rFonts w:eastAsia="PMingLiU"/>
                <w:b/>
                <w:sz w:val="26"/>
                <w:szCs w:val="26"/>
                <w:highlight w:val="white"/>
              </w:rPr>
            </w:pPr>
          </w:p>
        </w:tc>
        <w:tc>
          <w:tcPr>
            <w:tcW w:w="2941" w:type="pct"/>
            <w:hideMark/>
          </w:tcPr>
          <w:p w:rsidR="00777C7E" w:rsidRPr="00777C7E" w:rsidRDefault="00777C7E" w:rsidP="00777C7E">
            <w:pPr>
              <w:jc w:val="center"/>
              <w:rPr>
                <w:rFonts w:eastAsia="PMingLiU"/>
                <w:b/>
                <w:sz w:val="26"/>
                <w:szCs w:val="26"/>
                <w:highlight w:val="white"/>
              </w:rPr>
            </w:pPr>
            <w:r w:rsidRPr="00777C7E">
              <w:rPr>
                <w:rFonts w:eastAsia="PMingLiU"/>
                <w:i/>
                <w:sz w:val="28"/>
                <w:szCs w:val="28"/>
                <w:highlight w:val="white"/>
              </w:rPr>
              <w:t>Đồng Nai, ngày 0</w:t>
            </w:r>
            <w:r>
              <w:rPr>
                <w:rFonts w:eastAsia="PMingLiU"/>
                <w:i/>
                <w:sz w:val="28"/>
                <w:szCs w:val="28"/>
                <w:highlight w:val="white"/>
              </w:rPr>
              <w:t>8</w:t>
            </w:r>
            <w:r w:rsidRPr="00777C7E">
              <w:rPr>
                <w:rFonts w:eastAsia="PMingLiU"/>
                <w:i/>
                <w:sz w:val="28"/>
                <w:szCs w:val="28"/>
                <w:highlight w:val="white"/>
              </w:rPr>
              <w:t xml:space="preserve"> tháng 8 năm 2024</w:t>
            </w:r>
          </w:p>
        </w:tc>
      </w:tr>
    </w:tbl>
    <w:p w:rsidR="00777C7E" w:rsidRDefault="00777C7E" w:rsidP="00777C7E">
      <w:pPr>
        <w:pStyle w:val="Footer"/>
        <w:tabs>
          <w:tab w:val="clear" w:pos="4320"/>
          <w:tab w:val="clear" w:pos="8640"/>
        </w:tabs>
        <w:jc w:val="center"/>
        <w:rPr>
          <w:b/>
          <w:bCs/>
          <w:sz w:val="28"/>
        </w:rPr>
      </w:pPr>
    </w:p>
    <w:p w:rsidR="007E5D78" w:rsidRPr="0092369D" w:rsidRDefault="007E5D78" w:rsidP="00777C7E">
      <w:pPr>
        <w:pStyle w:val="Footer"/>
        <w:tabs>
          <w:tab w:val="clear" w:pos="4320"/>
          <w:tab w:val="clear" w:pos="8640"/>
        </w:tabs>
        <w:jc w:val="center"/>
        <w:rPr>
          <w:iCs/>
          <w:sz w:val="28"/>
          <w:szCs w:val="28"/>
        </w:rPr>
      </w:pPr>
      <w:r w:rsidRPr="0092369D">
        <w:rPr>
          <w:b/>
          <w:bCs/>
          <w:sz w:val="28"/>
        </w:rPr>
        <w:t>QUYẾT ĐỊNH</w:t>
      </w:r>
    </w:p>
    <w:p w:rsidR="009369CA" w:rsidRDefault="007E5D78" w:rsidP="00777C7E">
      <w:pPr>
        <w:ind w:left="737" w:right="737"/>
        <w:jc w:val="center"/>
        <w:rPr>
          <w:b/>
          <w:sz w:val="28"/>
          <w:szCs w:val="28"/>
        </w:rPr>
      </w:pPr>
      <w:r w:rsidRPr="001C048B">
        <w:rPr>
          <w:b/>
          <w:sz w:val="28"/>
          <w:szCs w:val="28"/>
        </w:rPr>
        <w:t xml:space="preserve">Ban hành Quy chế phối hợp trong công tác bảo vệ môi trường </w:t>
      </w:r>
    </w:p>
    <w:p w:rsidR="007E5D78" w:rsidRPr="0092369D" w:rsidRDefault="007E5D78" w:rsidP="00777C7E">
      <w:pPr>
        <w:ind w:left="737" w:right="737"/>
        <w:jc w:val="center"/>
        <w:rPr>
          <w:b/>
          <w:sz w:val="28"/>
          <w:szCs w:val="28"/>
        </w:rPr>
      </w:pPr>
      <w:r w:rsidRPr="001C048B">
        <w:rPr>
          <w:b/>
          <w:sz w:val="28"/>
          <w:szCs w:val="28"/>
        </w:rPr>
        <w:t>các khu công nghiệp trên địa bàn tỉnh Đồng Nai</w:t>
      </w:r>
    </w:p>
    <w:p w:rsidR="00777C7E" w:rsidRDefault="00777C7E" w:rsidP="00777C7E">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2308860</wp:posOffset>
                </wp:positionH>
                <wp:positionV relativeFrom="paragraph">
                  <wp:posOffset>36830</wp:posOffset>
                </wp:positionV>
                <wp:extent cx="15113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51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8pt,2.9pt" to="300.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" strokecolor="#4579b8 [3044]"/>
            </w:pict>
          </mc:Fallback>
        </mc:AlternateContent>
      </w:r>
    </w:p>
    <w:p w:rsidR="007E5D78" w:rsidRPr="0092369D" w:rsidRDefault="007E5D78" w:rsidP="00777C7E">
      <w:pPr>
        <w:jc w:val="center"/>
        <w:rPr>
          <w:b/>
          <w:sz w:val="28"/>
          <w:szCs w:val="28"/>
        </w:rPr>
      </w:pPr>
      <w:r w:rsidRPr="0092369D">
        <w:rPr>
          <w:b/>
          <w:sz w:val="28"/>
          <w:szCs w:val="28"/>
        </w:rPr>
        <w:t>ỦY BAN NHÂN DÂN TỈNH ĐỒNG NAI</w:t>
      </w:r>
    </w:p>
    <w:p w:rsidR="007E5D78" w:rsidRPr="001C048B" w:rsidRDefault="007E5D78" w:rsidP="00777C7E">
      <w:pPr>
        <w:spacing w:before="120"/>
        <w:ind w:firstLine="567"/>
        <w:jc w:val="both"/>
        <w:rPr>
          <w:i/>
          <w:sz w:val="28"/>
          <w:szCs w:val="28"/>
        </w:rPr>
      </w:pPr>
      <w:r w:rsidRPr="001C048B">
        <w:rPr>
          <w:i/>
          <w:sz w:val="28"/>
          <w:szCs w:val="28"/>
        </w:rPr>
        <w:t>Căn cứ Luật Tổ chức chính quyền địa phương ngày 19 tháng 6 năm 2015;</w:t>
      </w:r>
    </w:p>
    <w:p w:rsidR="007E5D78" w:rsidRPr="001C048B" w:rsidRDefault="007E5D78" w:rsidP="00777C7E">
      <w:pPr>
        <w:spacing w:before="100"/>
        <w:ind w:firstLine="567"/>
        <w:jc w:val="both"/>
        <w:rPr>
          <w:i/>
          <w:spacing w:val="-8"/>
          <w:sz w:val="28"/>
          <w:szCs w:val="28"/>
        </w:rPr>
      </w:pPr>
      <w:r w:rsidRPr="001C048B">
        <w:rPr>
          <w:i/>
          <w:spacing w:val="-8"/>
          <w:sz w:val="28"/>
          <w:szCs w:val="28"/>
        </w:rPr>
        <w:t>Căn cứ Luật Ban hành văn bản quy phạm pháp luật ngày 22 tháng 6 năm 2015;</w:t>
      </w:r>
    </w:p>
    <w:p w:rsidR="007E5D78" w:rsidRPr="001C048B" w:rsidRDefault="007E5D78" w:rsidP="00777C7E">
      <w:pPr>
        <w:spacing w:before="100"/>
        <w:ind w:firstLine="567"/>
        <w:jc w:val="both"/>
        <w:rPr>
          <w:i/>
          <w:sz w:val="28"/>
          <w:szCs w:val="28"/>
        </w:rPr>
      </w:pPr>
      <w:r w:rsidRPr="001C048B">
        <w:rPr>
          <w:i/>
          <w:sz w:val="28"/>
          <w:szCs w:val="28"/>
        </w:rPr>
        <w:t xml:space="preserve">Căn cứ Luật </w:t>
      </w:r>
      <w:r w:rsidR="0098325D">
        <w:rPr>
          <w:i/>
          <w:sz w:val="28"/>
          <w:szCs w:val="28"/>
        </w:rPr>
        <w:t>s</w:t>
      </w:r>
      <w:r w:rsidRPr="001C048B">
        <w:rPr>
          <w:i/>
          <w:sz w:val="28"/>
          <w:szCs w:val="28"/>
        </w:rPr>
        <w:t>ửa đổi, bổ sung một số điều của Luật Tổ chức Chính phủ và Luật Tổ chức chính quyền địa phương ngày 22 tháng 11 năm 2019;</w:t>
      </w:r>
    </w:p>
    <w:p w:rsidR="007E5D78" w:rsidRPr="001C048B" w:rsidRDefault="007E5D78" w:rsidP="00777C7E">
      <w:pPr>
        <w:spacing w:before="100"/>
        <w:ind w:firstLine="567"/>
        <w:jc w:val="both"/>
        <w:rPr>
          <w:i/>
          <w:sz w:val="28"/>
          <w:szCs w:val="28"/>
          <w:lang w:val="vi-VN"/>
        </w:rPr>
      </w:pPr>
      <w:r w:rsidRPr="001C048B">
        <w:rPr>
          <w:i/>
          <w:iCs/>
          <w:sz w:val="28"/>
          <w:szCs w:val="28"/>
          <w:lang w:val="en-GB"/>
        </w:rPr>
        <w:t xml:space="preserve">Căn cứ Luật </w:t>
      </w:r>
      <w:r w:rsidR="0098325D">
        <w:rPr>
          <w:i/>
          <w:iCs/>
          <w:sz w:val="28"/>
          <w:szCs w:val="28"/>
          <w:lang w:val="en-GB"/>
        </w:rPr>
        <w:t>s</w:t>
      </w:r>
      <w:r w:rsidRPr="001C048B">
        <w:rPr>
          <w:i/>
          <w:iCs/>
          <w:sz w:val="28"/>
          <w:szCs w:val="28"/>
          <w:lang w:val="en-GB"/>
        </w:rPr>
        <w:t>ửa đổi, bổ sung một số điều của Luật Ban hành văn bản quy phạm pháp luật ngày 18 tháng 6 năm 2020</w:t>
      </w:r>
      <w:r w:rsidRPr="001C048B">
        <w:rPr>
          <w:i/>
          <w:iCs/>
          <w:sz w:val="28"/>
          <w:szCs w:val="28"/>
          <w:lang w:val="vi-VN"/>
        </w:rPr>
        <w:t>;</w:t>
      </w:r>
    </w:p>
    <w:p w:rsidR="007E5D78" w:rsidRPr="001C048B" w:rsidRDefault="007E5D78" w:rsidP="00777C7E">
      <w:pPr>
        <w:spacing w:before="100"/>
        <w:ind w:firstLine="567"/>
        <w:jc w:val="both"/>
        <w:rPr>
          <w:i/>
          <w:sz w:val="28"/>
          <w:szCs w:val="28"/>
        </w:rPr>
      </w:pPr>
      <w:r w:rsidRPr="001C048B">
        <w:rPr>
          <w:i/>
          <w:sz w:val="28"/>
          <w:szCs w:val="28"/>
        </w:rPr>
        <w:t xml:space="preserve">Căn cứ Luật Bảo vệ môi trường ngày 17 tháng 11 năm 2020; </w:t>
      </w:r>
    </w:p>
    <w:p w:rsidR="007E5D78" w:rsidRPr="001C048B" w:rsidRDefault="007E5D78" w:rsidP="00777C7E">
      <w:pPr>
        <w:spacing w:before="100"/>
        <w:ind w:firstLine="567"/>
        <w:jc w:val="both"/>
        <w:rPr>
          <w:i/>
          <w:sz w:val="28"/>
          <w:szCs w:val="28"/>
        </w:rPr>
      </w:pPr>
      <w:r w:rsidRPr="001C048B">
        <w:rPr>
          <w:i/>
          <w:sz w:val="28"/>
          <w:szCs w:val="28"/>
        </w:rPr>
        <w:t xml:space="preserve">Căn cứ Nghị định số 35/2022/NĐ-CP ngày 28 tháng 5 năm 2022 của Chính phủ quy định về quản lý khu công nghiệp và khu kinh tế; </w:t>
      </w:r>
    </w:p>
    <w:p w:rsidR="007E5D78" w:rsidRPr="001C048B" w:rsidRDefault="007E5D78" w:rsidP="00777C7E">
      <w:pPr>
        <w:spacing w:before="100"/>
        <w:ind w:firstLine="567"/>
        <w:jc w:val="both"/>
        <w:rPr>
          <w:i/>
          <w:sz w:val="28"/>
          <w:szCs w:val="28"/>
        </w:rPr>
      </w:pPr>
      <w:r w:rsidRPr="001C048B">
        <w:rPr>
          <w:i/>
          <w:sz w:val="28"/>
          <w:szCs w:val="28"/>
        </w:rPr>
        <w:t xml:space="preserve">Căn cứ Nghị định số 06/2022/NĐ-CP ngày 07 tháng 01 năm 2022 của Chính phủ quy định giảm nhẹ phát thải khí nhà kính và bảo vệ tầng ô-dôn; </w:t>
      </w:r>
    </w:p>
    <w:p w:rsidR="007E5D78" w:rsidRPr="001C048B" w:rsidRDefault="007E5D78" w:rsidP="00777C7E">
      <w:pPr>
        <w:spacing w:before="100"/>
        <w:ind w:firstLine="567"/>
        <w:jc w:val="both"/>
        <w:rPr>
          <w:i/>
          <w:sz w:val="28"/>
          <w:szCs w:val="28"/>
        </w:rPr>
      </w:pPr>
      <w:r w:rsidRPr="001C048B">
        <w:rPr>
          <w:i/>
          <w:sz w:val="28"/>
          <w:szCs w:val="28"/>
        </w:rPr>
        <w:t xml:space="preserve">Căn cứ Nghị định số 08/2022/NĐ-CP ngày 10 tháng 01 năm 2022 của Chính phủ quy định chi tiết một số điều của Luật Bảo vệ </w:t>
      </w:r>
      <w:r w:rsidR="0098325D">
        <w:rPr>
          <w:i/>
          <w:sz w:val="28"/>
          <w:szCs w:val="28"/>
        </w:rPr>
        <w:t>m</w:t>
      </w:r>
      <w:r w:rsidRPr="001C048B">
        <w:rPr>
          <w:i/>
          <w:sz w:val="28"/>
          <w:szCs w:val="28"/>
        </w:rPr>
        <w:t xml:space="preserve">ôi trường; </w:t>
      </w:r>
    </w:p>
    <w:p w:rsidR="007E5D78" w:rsidRPr="001C048B" w:rsidRDefault="007E5D78" w:rsidP="00777C7E">
      <w:pPr>
        <w:spacing w:before="100"/>
        <w:ind w:firstLine="567"/>
        <w:jc w:val="both"/>
        <w:rPr>
          <w:i/>
          <w:spacing w:val="-2"/>
          <w:sz w:val="28"/>
          <w:szCs w:val="28"/>
        </w:rPr>
      </w:pPr>
      <w:r w:rsidRPr="001C048B">
        <w:rPr>
          <w:i/>
          <w:spacing w:val="-2"/>
          <w:sz w:val="28"/>
          <w:szCs w:val="28"/>
        </w:rPr>
        <w:t>Căn cứ Nghị định số 45/2022/NĐ-CP ngày 07 tháng 7 năm 2022 của Chính phủ quy định về xử phạt vi phạm hành chính trong lĩnh vực bảo vệ môi trường;</w:t>
      </w:r>
    </w:p>
    <w:p w:rsidR="007E5D78" w:rsidRPr="001C048B" w:rsidRDefault="007E5D78" w:rsidP="00777C7E">
      <w:pPr>
        <w:spacing w:before="100"/>
        <w:ind w:firstLine="567"/>
        <w:jc w:val="both"/>
        <w:rPr>
          <w:i/>
          <w:sz w:val="28"/>
          <w:szCs w:val="28"/>
        </w:rPr>
      </w:pPr>
      <w:r w:rsidRPr="001C048B">
        <w:rPr>
          <w:i/>
          <w:sz w:val="28"/>
          <w:szCs w:val="28"/>
        </w:rPr>
        <w:t>Căn cứ Nghị định số 35/2023/NĐ-CP ngày 20 tháng 6 năm 2023 của Chính phủ về sửa đổi, bổ sung một số điều của các nghị định thuộc lĩnh vực quản lý nhà nước của Bộ Xây dựng;</w:t>
      </w:r>
    </w:p>
    <w:p w:rsidR="007E5D78" w:rsidRPr="001C048B" w:rsidRDefault="007E5D78" w:rsidP="00777C7E">
      <w:pPr>
        <w:spacing w:before="100"/>
        <w:ind w:firstLine="567"/>
        <w:jc w:val="both"/>
        <w:rPr>
          <w:i/>
          <w:sz w:val="28"/>
          <w:szCs w:val="28"/>
        </w:rPr>
      </w:pPr>
      <w:r w:rsidRPr="001C048B">
        <w:rPr>
          <w:i/>
          <w:sz w:val="28"/>
          <w:szCs w:val="28"/>
        </w:rPr>
        <w:t xml:space="preserve"> Căn cứ Thông tư số 01/2022/TT-BTNMT ngày 07 tháng 01 năm 2022 của Bộ Trưởng Bộ Tài nguyên và Môi trường quy định chi tiết thi hành Luật Bảo vệ môi trường về ứng phó với biến đổi khí hậu; </w:t>
      </w:r>
    </w:p>
    <w:p w:rsidR="007E5D78" w:rsidRPr="001C048B" w:rsidRDefault="007E5D78" w:rsidP="00777C7E">
      <w:pPr>
        <w:spacing w:before="100"/>
        <w:ind w:firstLine="567"/>
        <w:jc w:val="both"/>
        <w:rPr>
          <w:i/>
          <w:spacing w:val="-2"/>
          <w:sz w:val="28"/>
          <w:szCs w:val="28"/>
        </w:rPr>
      </w:pPr>
      <w:r w:rsidRPr="001C048B">
        <w:rPr>
          <w:i/>
          <w:sz w:val="28"/>
          <w:szCs w:val="28"/>
        </w:rPr>
        <w:t>Căn cứ Thông tư số 02/2022/TT-BTNMT ngày 10 tháng 01 năm 2022 của Bộ Trưởng Bộ Tài nguyên và Môi trường quy định chi tiết một số điều của Luật Bảo vệ môi trường</w:t>
      </w:r>
      <w:r w:rsidRPr="001C048B">
        <w:rPr>
          <w:i/>
          <w:spacing w:val="-2"/>
          <w:sz w:val="28"/>
          <w:szCs w:val="28"/>
        </w:rPr>
        <w:t>;</w:t>
      </w:r>
    </w:p>
    <w:p w:rsidR="007E5D78" w:rsidRPr="001C048B" w:rsidRDefault="007E5D78" w:rsidP="00777C7E">
      <w:pPr>
        <w:pStyle w:val="Footer"/>
        <w:tabs>
          <w:tab w:val="clear" w:pos="4320"/>
          <w:tab w:val="clear" w:pos="8640"/>
        </w:tabs>
        <w:spacing w:before="100"/>
        <w:ind w:firstLine="567"/>
        <w:jc w:val="both"/>
        <w:rPr>
          <w:i/>
          <w:sz w:val="28"/>
          <w:szCs w:val="28"/>
        </w:rPr>
      </w:pPr>
      <w:r w:rsidRPr="001C048B">
        <w:rPr>
          <w:i/>
          <w:sz w:val="28"/>
          <w:szCs w:val="28"/>
        </w:rPr>
        <w:t>Theo đề nghị của Trưởng ban Ban Quản lý các Khu công nghiệp tại Tờ trình số 33/TTr-KCNĐN ngày 02 tháng 5 năm 2024</w:t>
      </w:r>
      <w:r>
        <w:rPr>
          <w:i/>
          <w:sz w:val="28"/>
          <w:szCs w:val="28"/>
        </w:rPr>
        <w:t xml:space="preserve"> và Tờ trình số 52/TTr-KCNĐN ngày 31 tháng 7 năm 2024</w:t>
      </w:r>
      <w:r w:rsidRPr="001C048B">
        <w:rPr>
          <w:i/>
          <w:sz w:val="28"/>
          <w:szCs w:val="28"/>
        </w:rPr>
        <w:t>.</w:t>
      </w:r>
    </w:p>
    <w:p w:rsidR="007E5D78" w:rsidRPr="0092369D" w:rsidRDefault="007E5D78" w:rsidP="00777C7E">
      <w:pPr>
        <w:pStyle w:val="Footer"/>
        <w:tabs>
          <w:tab w:val="clear" w:pos="4320"/>
          <w:tab w:val="clear" w:pos="8640"/>
        </w:tabs>
        <w:spacing w:before="240" w:after="240"/>
        <w:jc w:val="center"/>
        <w:rPr>
          <w:b/>
          <w:sz w:val="28"/>
          <w:szCs w:val="28"/>
        </w:rPr>
      </w:pPr>
      <w:r w:rsidRPr="0092369D">
        <w:rPr>
          <w:b/>
          <w:sz w:val="28"/>
          <w:szCs w:val="28"/>
        </w:rPr>
        <w:t>QUYẾT ĐỊNH:</w:t>
      </w:r>
    </w:p>
    <w:p w:rsidR="007E5D78" w:rsidRPr="00872B10" w:rsidRDefault="007E5D78" w:rsidP="00777C7E">
      <w:pPr>
        <w:spacing w:before="120"/>
        <w:ind w:firstLine="567"/>
        <w:jc w:val="both"/>
        <w:rPr>
          <w:bCs/>
          <w:sz w:val="28"/>
          <w:szCs w:val="28"/>
        </w:rPr>
      </w:pPr>
      <w:r w:rsidRPr="00872B10">
        <w:rPr>
          <w:b/>
          <w:spacing w:val="-2"/>
          <w:sz w:val="28"/>
          <w:szCs w:val="28"/>
        </w:rPr>
        <w:t xml:space="preserve">Điều 1. </w:t>
      </w:r>
      <w:r w:rsidRPr="002847B1">
        <w:rPr>
          <w:sz w:val="28"/>
          <w:szCs w:val="28"/>
        </w:rPr>
        <w:t xml:space="preserve">Ban hành kèm theo </w:t>
      </w:r>
      <w:r w:rsidRPr="001C048B">
        <w:rPr>
          <w:sz w:val="28"/>
          <w:szCs w:val="28"/>
        </w:rPr>
        <w:t>Quyết định này Quy chế phối hợp trong công tác bảo vệ môi trường các Khu công nghiệp trên địa bàn tỉnh Đồng Nai</w:t>
      </w:r>
      <w:r w:rsidRPr="00872B10">
        <w:rPr>
          <w:sz w:val="28"/>
          <w:szCs w:val="28"/>
        </w:rPr>
        <w:t>.</w:t>
      </w:r>
    </w:p>
    <w:p w:rsidR="007E5D78" w:rsidRPr="00872B10" w:rsidRDefault="007E5D78" w:rsidP="00777C7E">
      <w:pPr>
        <w:pStyle w:val="Footer"/>
        <w:tabs>
          <w:tab w:val="clear" w:pos="4320"/>
          <w:tab w:val="clear" w:pos="8640"/>
        </w:tabs>
        <w:spacing w:before="120"/>
        <w:ind w:firstLine="567"/>
        <w:jc w:val="both"/>
        <w:rPr>
          <w:bCs/>
          <w:sz w:val="28"/>
          <w:szCs w:val="28"/>
        </w:rPr>
      </w:pPr>
      <w:r w:rsidRPr="00872B10">
        <w:rPr>
          <w:b/>
          <w:bCs/>
          <w:sz w:val="28"/>
          <w:szCs w:val="28"/>
        </w:rPr>
        <w:lastRenderedPageBreak/>
        <w:t xml:space="preserve">Điều 2. </w:t>
      </w:r>
      <w:r w:rsidRPr="00872B10">
        <w:rPr>
          <w:bCs/>
          <w:sz w:val="28"/>
          <w:szCs w:val="28"/>
        </w:rPr>
        <w:t xml:space="preserve">Quyết định này có hiệu lực kể từ </w:t>
      </w:r>
      <w:r w:rsidRPr="00B31046">
        <w:rPr>
          <w:sz w:val="28"/>
          <w:szCs w:val="28"/>
        </w:rPr>
        <w:t xml:space="preserve">ngày </w:t>
      </w:r>
      <w:r w:rsidR="009369CA">
        <w:rPr>
          <w:sz w:val="28"/>
          <w:szCs w:val="28"/>
        </w:rPr>
        <w:t>20</w:t>
      </w:r>
      <w:r w:rsidRPr="00B31046">
        <w:rPr>
          <w:sz w:val="28"/>
          <w:szCs w:val="28"/>
        </w:rPr>
        <w:t xml:space="preserve"> tháng </w:t>
      </w:r>
      <w:r w:rsidR="009369CA">
        <w:rPr>
          <w:sz w:val="28"/>
          <w:szCs w:val="28"/>
        </w:rPr>
        <w:t>8</w:t>
      </w:r>
      <w:bookmarkStart w:id="0" w:name="_GoBack"/>
      <w:bookmarkEnd w:id="0"/>
      <w:r>
        <w:rPr>
          <w:sz w:val="28"/>
          <w:szCs w:val="28"/>
        </w:rPr>
        <w:t xml:space="preserve"> </w:t>
      </w:r>
      <w:r w:rsidRPr="00B31046">
        <w:rPr>
          <w:sz w:val="28"/>
          <w:szCs w:val="28"/>
        </w:rPr>
        <w:t>năm 2024</w:t>
      </w:r>
      <w:r w:rsidRPr="00872B10">
        <w:rPr>
          <w:bCs/>
          <w:sz w:val="28"/>
          <w:szCs w:val="28"/>
        </w:rPr>
        <w:t>.</w:t>
      </w:r>
    </w:p>
    <w:p w:rsidR="007E5D78" w:rsidRDefault="007E5D78" w:rsidP="00777C7E">
      <w:pPr>
        <w:pStyle w:val="Footer"/>
        <w:tabs>
          <w:tab w:val="clear" w:pos="4320"/>
          <w:tab w:val="clear" w:pos="8640"/>
        </w:tabs>
        <w:spacing w:before="120"/>
        <w:ind w:firstLine="567"/>
        <w:jc w:val="both"/>
        <w:rPr>
          <w:bCs/>
          <w:sz w:val="28"/>
          <w:szCs w:val="28"/>
        </w:rPr>
      </w:pPr>
      <w:r w:rsidRPr="00872B10">
        <w:rPr>
          <w:b/>
          <w:bCs/>
          <w:sz w:val="28"/>
          <w:szCs w:val="28"/>
        </w:rPr>
        <w:t>Điều 3.</w:t>
      </w:r>
      <w:r w:rsidRPr="00872B10">
        <w:rPr>
          <w:bCs/>
          <w:sz w:val="28"/>
          <w:szCs w:val="28"/>
        </w:rPr>
        <w:t xml:space="preserve"> Chánh Văn phòng </w:t>
      </w:r>
      <w:r w:rsidRPr="00872B10">
        <w:rPr>
          <w:sz w:val="28"/>
          <w:szCs w:val="28"/>
        </w:rPr>
        <w:t>Ủy ban nhân dân</w:t>
      </w:r>
      <w:r w:rsidRPr="00872B10">
        <w:rPr>
          <w:bCs/>
          <w:sz w:val="28"/>
          <w:szCs w:val="28"/>
        </w:rPr>
        <w:t xml:space="preserve"> tỉnh, </w:t>
      </w:r>
      <w:r w:rsidRPr="001C048B">
        <w:rPr>
          <w:bCs/>
          <w:sz w:val="28"/>
          <w:szCs w:val="28"/>
        </w:rPr>
        <w:t>Thủ trưởng các sở, ban, ngành, Chủ tịch Ủy ban nhân dân các huyện, thành phố và các tổ chức, cá nhân có liên quan chịu trách nhiệm thi hành Quyết định này</w:t>
      </w:r>
      <w:r w:rsidRPr="00872B10">
        <w:rPr>
          <w:bCs/>
          <w:sz w:val="28"/>
          <w:szCs w:val="28"/>
        </w:rPr>
        <w:t>./.</w:t>
      </w:r>
    </w:p>
    <w:p w:rsidR="007E5D78" w:rsidRPr="00872B10" w:rsidRDefault="007E5D78" w:rsidP="00777C7E">
      <w:pPr>
        <w:pStyle w:val="Footer"/>
        <w:tabs>
          <w:tab w:val="clear" w:pos="4320"/>
          <w:tab w:val="clear" w:pos="8640"/>
        </w:tabs>
        <w:ind w:firstLine="567"/>
        <w:jc w:val="both"/>
        <w:rPr>
          <w:bCs/>
          <w:sz w:val="28"/>
          <w:szCs w:val="28"/>
        </w:rPr>
      </w:pPr>
    </w:p>
    <w:tbl>
      <w:tblPr>
        <w:tblW w:w="9639" w:type="dxa"/>
        <w:tblInd w:w="108" w:type="dxa"/>
        <w:tblLayout w:type="fixed"/>
        <w:tblLook w:val="0000" w:firstRow="0" w:lastRow="0" w:firstColumn="0" w:lastColumn="0" w:noHBand="0" w:noVBand="0"/>
      </w:tblPr>
      <w:tblGrid>
        <w:gridCol w:w="4820"/>
        <w:gridCol w:w="4819"/>
      </w:tblGrid>
      <w:tr w:rsidR="007E5D78" w:rsidRPr="0092369D" w:rsidTr="00777C7E">
        <w:trPr>
          <w:cantSplit/>
        </w:trPr>
        <w:tc>
          <w:tcPr>
            <w:tcW w:w="4820" w:type="dxa"/>
          </w:tcPr>
          <w:p w:rsidR="007E5D78" w:rsidRPr="00777C7E" w:rsidRDefault="007E5D78" w:rsidP="00777C7E">
            <w:pPr>
              <w:pStyle w:val="BodyText"/>
              <w:rPr>
                <w:rFonts w:ascii="Times New Roman" w:hAnsi="Times New Roman"/>
                <w:b/>
                <w:i/>
                <w:iCs/>
                <w:sz w:val="24"/>
                <w:szCs w:val="24"/>
              </w:rPr>
            </w:pPr>
          </w:p>
        </w:tc>
        <w:tc>
          <w:tcPr>
            <w:tcW w:w="4819" w:type="dxa"/>
          </w:tcPr>
          <w:p w:rsidR="007E5D78" w:rsidRPr="0092369D" w:rsidRDefault="007E5D78" w:rsidP="00777C7E">
            <w:pPr>
              <w:pStyle w:val="BodyText"/>
              <w:jc w:val="center"/>
              <w:rPr>
                <w:rFonts w:ascii="Times New Roman" w:hAnsi="Times New Roman"/>
                <w:b/>
                <w:sz w:val="26"/>
                <w:szCs w:val="26"/>
              </w:rPr>
            </w:pPr>
            <w:r w:rsidRPr="0092369D">
              <w:rPr>
                <w:rFonts w:ascii="Times New Roman" w:hAnsi="Times New Roman"/>
                <w:b/>
                <w:sz w:val="26"/>
                <w:szCs w:val="26"/>
              </w:rPr>
              <w:t>TM. ỦY BAN NHÂN DÂN</w:t>
            </w:r>
          </w:p>
          <w:p w:rsidR="007E5D78" w:rsidRPr="0092369D" w:rsidRDefault="007E5D78" w:rsidP="00777C7E">
            <w:pPr>
              <w:pStyle w:val="BodyText"/>
              <w:jc w:val="center"/>
              <w:rPr>
                <w:rFonts w:ascii="Times New Roman" w:hAnsi="Times New Roman"/>
                <w:b/>
                <w:sz w:val="26"/>
                <w:szCs w:val="26"/>
              </w:rPr>
            </w:pPr>
            <w:r w:rsidRPr="0092369D">
              <w:rPr>
                <w:rFonts w:ascii="Times New Roman" w:hAnsi="Times New Roman"/>
                <w:b/>
                <w:sz w:val="26"/>
                <w:szCs w:val="26"/>
              </w:rPr>
              <w:t>KT. CHỦ TỊCH</w:t>
            </w:r>
          </w:p>
          <w:p w:rsidR="007E5D78" w:rsidRDefault="007E5D78" w:rsidP="00777C7E">
            <w:pPr>
              <w:jc w:val="center"/>
              <w:rPr>
                <w:b/>
                <w:sz w:val="26"/>
                <w:szCs w:val="26"/>
              </w:rPr>
            </w:pPr>
            <w:r w:rsidRPr="0092369D">
              <w:rPr>
                <w:b/>
                <w:sz w:val="26"/>
                <w:szCs w:val="26"/>
              </w:rPr>
              <w:t>PHÓ CHỦ TỊCH</w:t>
            </w:r>
          </w:p>
          <w:p w:rsidR="00777C7E" w:rsidRPr="0092369D" w:rsidRDefault="00777C7E" w:rsidP="00777C7E">
            <w:pPr>
              <w:jc w:val="center"/>
              <w:rPr>
                <w:sz w:val="28"/>
              </w:rPr>
            </w:pPr>
          </w:p>
          <w:p w:rsidR="007E5D78" w:rsidRPr="0092369D" w:rsidRDefault="007E5D78" w:rsidP="00777C7E">
            <w:pPr>
              <w:jc w:val="center"/>
              <w:rPr>
                <w:b/>
                <w:sz w:val="28"/>
              </w:rPr>
            </w:pPr>
            <w:r w:rsidRPr="0092369D">
              <w:rPr>
                <w:b/>
                <w:sz w:val="28"/>
              </w:rPr>
              <w:t>Võ Văn Phi</w:t>
            </w:r>
          </w:p>
        </w:tc>
      </w:tr>
    </w:tbl>
    <w:p w:rsidR="007E5D78" w:rsidRPr="0092369D" w:rsidRDefault="007E5D78" w:rsidP="00777C7E">
      <w:r w:rsidRPr="0092369D">
        <w:t xml:space="preserve"> </w:t>
      </w:r>
    </w:p>
    <w:sectPr w:rsidR="007E5D78" w:rsidRPr="0092369D" w:rsidSect="00777C7E">
      <w:headerReference w:type="default" r:id="rId7"/>
      <w:footerReference w:type="even"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DA" w:rsidRDefault="00A212DA">
      <w:r>
        <w:separator/>
      </w:r>
    </w:p>
  </w:endnote>
  <w:endnote w:type="continuationSeparator" w:id="0">
    <w:p w:rsidR="00A212DA" w:rsidRDefault="00A2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7E5D78"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C1E" w:rsidRDefault="00A212DA"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A212DA"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DA" w:rsidRDefault="00A212DA">
      <w:r>
        <w:separator/>
      </w:r>
    </w:p>
  </w:footnote>
  <w:footnote w:type="continuationSeparator" w:id="0">
    <w:p w:rsidR="00A212DA" w:rsidRDefault="00A21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Pr="00777C7E" w:rsidRDefault="00A212DA" w:rsidP="00777C7E">
    <w:pPr>
      <w:pStyle w:val="Header"/>
      <w:rPr>
        <w:sz w:val="28"/>
        <w:szCs w:val="28"/>
      </w:rPr>
    </w:pPr>
  </w:p>
  <w:p w:rsidR="00777C7E" w:rsidRPr="00777C7E" w:rsidRDefault="00777C7E" w:rsidP="00777C7E">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D78"/>
    <w:rsid w:val="00344171"/>
    <w:rsid w:val="007608CD"/>
    <w:rsid w:val="00777C7E"/>
    <w:rsid w:val="007E5D78"/>
    <w:rsid w:val="00914046"/>
    <w:rsid w:val="009369CA"/>
    <w:rsid w:val="0098325D"/>
    <w:rsid w:val="00A212DA"/>
    <w:rsid w:val="00BB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D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5D78"/>
    <w:pPr>
      <w:jc w:val="both"/>
    </w:pPr>
    <w:rPr>
      <w:rFonts w:ascii=".VnTime" w:eastAsia="Calibri" w:hAnsi=".VnTime"/>
      <w:sz w:val="28"/>
      <w:szCs w:val="20"/>
    </w:rPr>
  </w:style>
  <w:style w:type="character" w:customStyle="1" w:styleId="BodyTextChar">
    <w:name w:val="Body Text Char"/>
    <w:basedOn w:val="DefaultParagraphFont"/>
    <w:link w:val="BodyText"/>
    <w:rsid w:val="007E5D78"/>
    <w:rPr>
      <w:rFonts w:ascii=".VnTime" w:eastAsia="Calibri" w:hAnsi=".VnTime" w:cs="Times New Roman"/>
      <w:sz w:val="28"/>
      <w:szCs w:val="20"/>
    </w:rPr>
  </w:style>
  <w:style w:type="paragraph" w:styleId="Footer">
    <w:name w:val="footer"/>
    <w:basedOn w:val="Normal"/>
    <w:link w:val="FooterChar"/>
    <w:uiPriority w:val="99"/>
    <w:rsid w:val="007E5D78"/>
    <w:pPr>
      <w:tabs>
        <w:tab w:val="center" w:pos="4320"/>
        <w:tab w:val="right" w:pos="8640"/>
      </w:tabs>
    </w:pPr>
    <w:rPr>
      <w:rFonts w:eastAsia="Calibri"/>
    </w:rPr>
  </w:style>
  <w:style w:type="character" w:customStyle="1" w:styleId="FooterChar">
    <w:name w:val="Footer Char"/>
    <w:basedOn w:val="DefaultParagraphFont"/>
    <w:link w:val="Footer"/>
    <w:uiPriority w:val="99"/>
    <w:rsid w:val="007E5D78"/>
    <w:rPr>
      <w:rFonts w:ascii="Times New Roman" w:eastAsia="Calibri" w:hAnsi="Times New Roman" w:cs="Times New Roman"/>
      <w:sz w:val="24"/>
      <w:szCs w:val="24"/>
    </w:rPr>
  </w:style>
  <w:style w:type="character" w:styleId="PageNumber">
    <w:name w:val="page number"/>
    <w:basedOn w:val="DefaultParagraphFont"/>
    <w:rsid w:val="007E5D78"/>
  </w:style>
  <w:style w:type="paragraph" w:styleId="Header">
    <w:name w:val="header"/>
    <w:basedOn w:val="Normal"/>
    <w:link w:val="HeaderChar"/>
    <w:uiPriority w:val="99"/>
    <w:unhideWhenUsed/>
    <w:rsid w:val="007E5D78"/>
    <w:pPr>
      <w:tabs>
        <w:tab w:val="center" w:pos="4680"/>
        <w:tab w:val="right" w:pos="9360"/>
      </w:tabs>
    </w:pPr>
  </w:style>
  <w:style w:type="character" w:customStyle="1" w:styleId="HeaderChar">
    <w:name w:val="Header Char"/>
    <w:basedOn w:val="DefaultParagraphFont"/>
    <w:link w:val="Header"/>
    <w:uiPriority w:val="99"/>
    <w:rsid w:val="007E5D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D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5D78"/>
    <w:pPr>
      <w:jc w:val="both"/>
    </w:pPr>
    <w:rPr>
      <w:rFonts w:ascii=".VnTime" w:eastAsia="Calibri" w:hAnsi=".VnTime"/>
      <w:sz w:val="28"/>
      <w:szCs w:val="20"/>
    </w:rPr>
  </w:style>
  <w:style w:type="character" w:customStyle="1" w:styleId="BodyTextChar">
    <w:name w:val="Body Text Char"/>
    <w:basedOn w:val="DefaultParagraphFont"/>
    <w:link w:val="BodyText"/>
    <w:rsid w:val="007E5D78"/>
    <w:rPr>
      <w:rFonts w:ascii=".VnTime" w:eastAsia="Calibri" w:hAnsi=".VnTime" w:cs="Times New Roman"/>
      <w:sz w:val="28"/>
      <w:szCs w:val="20"/>
    </w:rPr>
  </w:style>
  <w:style w:type="paragraph" w:styleId="Footer">
    <w:name w:val="footer"/>
    <w:basedOn w:val="Normal"/>
    <w:link w:val="FooterChar"/>
    <w:uiPriority w:val="99"/>
    <w:rsid w:val="007E5D78"/>
    <w:pPr>
      <w:tabs>
        <w:tab w:val="center" w:pos="4320"/>
        <w:tab w:val="right" w:pos="8640"/>
      </w:tabs>
    </w:pPr>
    <w:rPr>
      <w:rFonts w:eastAsia="Calibri"/>
    </w:rPr>
  </w:style>
  <w:style w:type="character" w:customStyle="1" w:styleId="FooterChar">
    <w:name w:val="Footer Char"/>
    <w:basedOn w:val="DefaultParagraphFont"/>
    <w:link w:val="Footer"/>
    <w:uiPriority w:val="99"/>
    <w:rsid w:val="007E5D78"/>
    <w:rPr>
      <w:rFonts w:ascii="Times New Roman" w:eastAsia="Calibri" w:hAnsi="Times New Roman" w:cs="Times New Roman"/>
      <w:sz w:val="24"/>
      <w:szCs w:val="24"/>
    </w:rPr>
  </w:style>
  <w:style w:type="character" w:styleId="PageNumber">
    <w:name w:val="page number"/>
    <w:basedOn w:val="DefaultParagraphFont"/>
    <w:rsid w:val="007E5D78"/>
  </w:style>
  <w:style w:type="paragraph" w:styleId="Header">
    <w:name w:val="header"/>
    <w:basedOn w:val="Normal"/>
    <w:link w:val="HeaderChar"/>
    <w:uiPriority w:val="99"/>
    <w:unhideWhenUsed/>
    <w:rsid w:val="007E5D78"/>
    <w:pPr>
      <w:tabs>
        <w:tab w:val="center" w:pos="4680"/>
        <w:tab w:val="right" w:pos="9360"/>
      </w:tabs>
    </w:pPr>
  </w:style>
  <w:style w:type="character" w:customStyle="1" w:styleId="HeaderChar">
    <w:name w:val="Header Char"/>
    <w:basedOn w:val="DefaultParagraphFont"/>
    <w:link w:val="Header"/>
    <w:uiPriority w:val="99"/>
    <w:rsid w:val="007E5D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D1085-525C-4CE1-99C3-7566906B6907}"/>
</file>

<file path=customXml/itemProps2.xml><?xml version="1.0" encoding="utf-8"?>
<ds:datastoreItem xmlns:ds="http://schemas.openxmlformats.org/officeDocument/2006/customXml" ds:itemID="{242AF9BA-EE1C-42DF-BA59-1FB112A6C689}"/>
</file>

<file path=customXml/itemProps3.xml><?xml version="1.0" encoding="utf-8"?>
<ds:datastoreItem xmlns:ds="http://schemas.openxmlformats.org/officeDocument/2006/customXml" ds:itemID="{4E016801-A37B-4AF9-9585-9F8377500B69}"/>
</file>

<file path=docProps/app.xml><?xml version="1.0" encoding="utf-8"?>
<Properties xmlns="http://schemas.openxmlformats.org/officeDocument/2006/extended-properties" xmlns:vt="http://schemas.openxmlformats.org/officeDocument/2006/docPropsVTypes">
  <Template>Normal</Template>
  <TotalTime>13</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4</cp:revision>
  <cp:lastPrinted>2024-08-21T07:12:00Z</cp:lastPrinted>
  <dcterms:created xsi:type="dcterms:W3CDTF">2024-08-06T08:10:00Z</dcterms:created>
  <dcterms:modified xsi:type="dcterms:W3CDTF">2024-08-21T07:15:00Z</dcterms:modified>
</cp:coreProperties>
</file>