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83E7E" w:rsidRPr="00C83E7E" w:rsidTr="00C83E7E">
        <w:trPr>
          <w:trHeight w:val="1021"/>
        </w:trPr>
        <w:tc>
          <w:tcPr>
            <w:tcW w:w="1544" w:type="pct"/>
            <w:hideMark/>
          </w:tcPr>
          <w:p w:rsidR="00C83E7E" w:rsidRPr="00C83E7E" w:rsidRDefault="00C83E7E" w:rsidP="00C83E7E">
            <w:pPr>
              <w:jc w:val="center"/>
              <w:rPr>
                <w:rFonts w:ascii="Times New Roman" w:eastAsia="PMingLiU" w:hAnsi="Times New Roman"/>
                <w:szCs w:val="26"/>
                <w:highlight w:val="white"/>
              </w:rPr>
            </w:pPr>
            <w:r w:rsidRPr="00C83E7E">
              <w:rPr>
                <w:rFonts w:ascii="Times New Roman" w:eastAsia="PMingLiU" w:hAnsi="Times New Roman"/>
                <w:szCs w:val="26"/>
                <w:highlight w:val="white"/>
              </w:rPr>
              <w:t>ỦY BAN NHÂN DÂN</w:t>
            </w:r>
          </w:p>
          <w:p w:rsidR="00C83E7E" w:rsidRPr="00C83E7E" w:rsidRDefault="00C83E7E" w:rsidP="00C83E7E">
            <w:pPr>
              <w:jc w:val="center"/>
              <w:rPr>
                <w:rFonts w:ascii="Times New Roman" w:eastAsia="PMingLiU" w:hAnsi="Times New Roman"/>
                <w:szCs w:val="26"/>
                <w:highlight w:val="white"/>
              </w:rPr>
            </w:pPr>
            <w:r w:rsidRPr="00C83E7E">
              <w:rPr>
                <w:rFonts w:ascii="Times New Roman" w:hAnsi="Times New Roman"/>
                <w:b w:val="0"/>
                <w:noProof/>
                <w:sz w:val="24"/>
                <w:szCs w:val="24"/>
              </w:rPr>
              <mc:AlternateContent>
                <mc:Choice Requires="wps">
                  <w:drawing>
                    <wp:anchor distT="4294967265" distB="4294967265" distL="114300" distR="114300" simplePos="0" relativeHeight="251664384" behindDoc="0" locked="0" layoutInCell="1" allowOverlap="1" wp14:anchorId="4BF4255C" wp14:editId="704A1CE0">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86e-5mm;mso-wrap-distance-right:9pt;mso-wrap-distance-bottom:-8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C83E7E">
              <w:rPr>
                <w:rFonts w:ascii="Times New Roman" w:eastAsia="PMingLiU" w:hAnsi="Times New Roman"/>
                <w:szCs w:val="26"/>
                <w:highlight w:val="white"/>
              </w:rPr>
              <w:t>TỈNH ĐỒNG NAI</w:t>
            </w:r>
          </w:p>
        </w:tc>
        <w:tc>
          <w:tcPr>
            <w:tcW w:w="515" w:type="pct"/>
          </w:tcPr>
          <w:p w:rsidR="00C83E7E" w:rsidRPr="00C83E7E" w:rsidRDefault="00C83E7E" w:rsidP="00C83E7E">
            <w:pPr>
              <w:jc w:val="center"/>
              <w:rPr>
                <w:rFonts w:ascii="Times New Roman" w:eastAsia="PMingLiU" w:hAnsi="Times New Roman"/>
                <w:szCs w:val="26"/>
                <w:highlight w:val="white"/>
              </w:rPr>
            </w:pPr>
          </w:p>
          <w:p w:rsidR="00C83E7E" w:rsidRPr="00C83E7E" w:rsidRDefault="00C83E7E" w:rsidP="00C83E7E">
            <w:pPr>
              <w:jc w:val="center"/>
              <w:rPr>
                <w:rFonts w:ascii="Times New Roman" w:eastAsia="PMingLiU" w:hAnsi="Times New Roman"/>
                <w:b w:val="0"/>
                <w:sz w:val="28"/>
                <w:szCs w:val="28"/>
                <w:highlight w:val="white"/>
              </w:rPr>
            </w:pPr>
          </w:p>
        </w:tc>
        <w:tc>
          <w:tcPr>
            <w:tcW w:w="2941" w:type="pct"/>
            <w:hideMark/>
          </w:tcPr>
          <w:p w:rsidR="00C83E7E" w:rsidRPr="00C83E7E" w:rsidRDefault="00C83E7E" w:rsidP="00C83E7E">
            <w:pPr>
              <w:jc w:val="center"/>
              <w:rPr>
                <w:rFonts w:ascii="Times New Roman" w:eastAsia="PMingLiU" w:hAnsi="Times New Roman"/>
                <w:szCs w:val="26"/>
                <w:highlight w:val="white"/>
              </w:rPr>
            </w:pPr>
            <w:r w:rsidRPr="00C83E7E">
              <w:rPr>
                <w:rFonts w:ascii="Times New Roman" w:eastAsia="PMingLiU" w:hAnsi="Times New Roman"/>
                <w:szCs w:val="26"/>
                <w:highlight w:val="white"/>
              </w:rPr>
              <w:t>CỘNG HÒA XÃ HỘI CHỦ NGHĨA VIỆT NAM</w:t>
            </w:r>
          </w:p>
          <w:p w:rsidR="00C83E7E" w:rsidRPr="00C83E7E" w:rsidRDefault="00C83E7E" w:rsidP="00C83E7E">
            <w:pPr>
              <w:jc w:val="center"/>
              <w:rPr>
                <w:rFonts w:ascii="Times New Roman" w:eastAsia="PMingLiU" w:hAnsi="Times New Roman"/>
                <w:b w:val="0"/>
                <w:sz w:val="28"/>
                <w:szCs w:val="28"/>
                <w:highlight w:val="white"/>
              </w:rPr>
            </w:pPr>
            <w:r w:rsidRPr="00C83E7E">
              <w:rPr>
                <w:rFonts w:ascii="Times New Roman" w:hAnsi="Times New Roman"/>
                <w:b w:val="0"/>
                <w:noProof/>
                <w:sz w:val="24"/>
                <w:szCs w:val="24"/>
              </w:rPr>
              <mc:AlternateContent>
                <mc:Choice Requires="wps">
                  <w:drawing>
                    <wp:anchor distT="4294967265" distB="4294967265" distL="114300" distR="114300" simplePos="0" relativeHeight="251665408" behindDoc="0" locked="0" layoutInCell="1" allowOverlap="1" wp14:anchorId="6642B123" wp14:editId="27927DFB">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86e-5mm;mso-wrap-distance-right:9pt;mso-wrap-distance-bottom:-86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C83E7E">
              <w:rPr>
                <w:rFonts w:ascii="Times New Roman" w:eastAsia="PMingLiU" w:hAnsi="Times New Roman"/>
                <w:sz w:val="28"/>
                <w:szCs w:val="28"/>
                <w:highlight w:val="white"/>
              </w:rPr>
              <w:t>Độc lập - Tự do - Hạnh phúc</w:t>
            </w:r>
          </w:p>
        </w:tc>
      </w:tr>
      <w:tr w:rsidR="00C83E7E" w:rsidRPr="00C83E7E" w:rsidTr="00C83E7E">
        <w:trPr>
          <w:trHeight w:val="20"/>
        </w:trPr>
        <w:tc>
          <w:tcPr>
            <w:tcW w:w="1544" w:type="pct"/>
            <w:hideMark/>
          </w:tcPr>
          <w:p w:rsidR="00C83E7E" w:rsidRPr="00C83E7E" w:rsidRDefault="00C83E7E" w:rsidP="00C83E7E">
            <w:pPr>
              <w:jc w:val="center"/>
              <w:rPr>
                <w:rFonts w:ascii="Times New Roman" w:eastAsia="PMingLiU" w:hAnsi="Times New Roman"/>
                <w:szCs w:val="26"/>
                <w:highlight w:val="white"/>
              </w:rPr>
            </w:pPr>
            <w:r w:rsidRPr="00C83E7E">
              <w:rPr>
                <w:rFonts w:ascii="Times New Roman" w:eastAsia="PMingLiU" w:hAnsi="Times New Roman"/>
                <w:b w:val="0"/>
                <w:szCs w:val="26"/>
                <w:highlight w:val="white"/>
              </w:rPr>
              <w:t>Số</w:t>
            </w:r>
            <w:r>
              <w:rPr>
                <w:rFonts w:ascii="Times New Roman" w:eastAsia="PMingLiU" w:hAnsi="Times New Roman"/>
                <w:b w:val="0"/>
                <w:szCs w:val="26"/>
                <w:highlight w:val="white"/>
              </w:rPr>
              <w:t>: 3</w:t>
            </w:r>
            <w:r w:rsidRPr="00C83E7E">
              <w:rPr>
                <w:rFonts w:ascii="Times New Roman" w:eastAsia="PMingLiU" w:hAnsi="Times New Roman"/>
                <w:b w:val="0"/>
                <w:szCs w:val="26"/>
                <w:highlight w:val="white"/>
              </w:rPr>
              <w:t>4/QĐ-UBND</w:t>
            </w:r>
          </w:p>
        </w:tc>
        <w:tc>
          <w:tcPr>
            <w:tcW w:w="515" w:type="pct"/>
          </w:tcPr>
          <w:p w:rsidR="00C83E7E" w:rsidRPr="00C83E7E" w:rsidRDefault="00C83E7E" w:rsidP="00C83E7E">
            <w:pPr>
              <w:jc w:val="center"/>
              <w:rPr>
                <w:rFonts w:ascii="Times New Roman" w:eastAsia="PMingLiU" w:hAnsi="Times New Roman"/>
                <w:szCs w:val="26"/>
                <w:highlight w:val="white"/>
              </w:rPr>
            </w:pPr>
          </w:p>
        </w:tc>
        <w:tc>
          <w:tcPr>
            <w:tcW w:w="2941" w:type="pct"/>
            <w:hideMark/>
          </w:tcPr>
          <w:p w:rsidR="00C83E7E" w:rsidRPr="00C83E7E" w:rsidRDefault="00C83E7E" w:rsidP="00C83E7E">
            <w:pPr>
              <w:jc w:val="center"/>
              <w:rPr>
                <w:rFonts w:ascii="Times New Roman" w:eastAsia="PMingLiU" w:hAnsi="Times New Roman"/>
                <w:szCs w:val="26"/>
                <w:highlight w:val="white"/>
              </w:rPr>
            </w:pPr>
            <w:r w:rsidRPr="00C83E7E">
              <w:rPr>
                <w:rFonts w:ascii="Times New Roman" w:eastAsia="PMingLiU" w:hAnsi="Times New Roman"/>
                <w:b w:val="0"/>
                <w:i/>
                <w:sz w:val="28"/>
                <w:szCs w:val="28"/>
                <w:highlight w:val="white"/>
              </w:rPr>
              <w:t xml:space="preserve">Đồng Nai, ngày </w:t>
            </w:r>
            <w:r>
              <w:rPr>
                <w:rFonts w:ascii="Times New Roman" w:eastAsia="PMingLiU" w:hAnsi="Times New Roman"/>
                <w:b w:val="0"/>
                <w:i/>
                <w:sz w:val="28"/>
                <w:szCs w:val="28"/>
                <w:highlight w:val="white"/>
              </w:rPr>
              <w:t>08</w:t>
            </w:r>
            <w:r w:rsidRPr="00C83E7E">
              <w:rPr>
                <w:rFonts w:ascii="Times New Roman" w:eastAsia="PMingLiU" w:hAnsi="Times New Roman"/>
                <w:b w:val="0"/>
                <w:i/>
                <w:sz w:val="28"/>
                <w:szCs w:val="28"/>
                <w:highlight w:val="white"/>
              </w:rPr>
              <w:t xml:space="preserve"> tháng 01 năm 2024</w:t>
            </w:r>
          </w:p>
        </w:tc>
      </w:tr>
    </w:tbl>
    <w:p w:rsidR="00C83E7E" w:rsidRDefault="00C83E7E" w:rsidP="00C83E7E">
      <w:pPr>
        <w:jc w:val="center"/>
        <w:rPr>
          <w:rFonts w:ascii="Times New Roman" w:hAnsi="Times New Roman"/>
          <w:sz w:val="28"/>
          <w:szCs w:val="28"/>
        </w:rPr>
      </w:pPr>
    </w:p>
    <w:p w:rsidR="007F46D2" w:rsidRPr="00C83E7E" w:rsidRDefault="007F46D2" w:rsidP="00C83E7E">
      <w:pPr>
        <w:jc w:val="center"/>
        <w:rPr>
          <w:rFonts w:ascii="Times New Roman" w:hAnsi="Times New Roman"/>
          <w:sz w:val="28"/>
          <w:szCs w:val="28"/>
        </w:rPr>
      </w:pPr>
      <w:r w:rsidRPr="00C83E7E">
        <w:rPr>
          <w:rFonts w:ascii="Times New Roman" w:hAnsi="Times New Roman"/>
          <w:sz w:val="28"/>
          <w:szCs w:val="28"/>
        </w:rPr>
        <w:t>QUYẾT ĐỊNH</w:t>
      </w:r>
    </w:p>
    <w:p w:rsidR="00F3601B" w:rsidRDefault="00EF1198" w:rsidP="00C83E7E">
      <w:pPr>
        <w:jc w:val="center"/>
        <w:rPr>
          <w:rFonts w:ascii="Times New Roman" w:hAnsi="Times New Roman"/>
          <w:sz w:val="28"/>
          <w:szCs w:val="28"/>
        </w:rPr>
      </w:pPr>
      <w:r w:rsidRPr="00C83E7E">
        <w:rPr>
          <w:rFonts w:ascii="Times New Roman" w:hAnsi="Times New Roman"/>
          <w:sz w:val="28"/>
          <w:szCs w:val="28"/>
        </w:rPr>
        <w:t xml:space="preserve">Về việc phê duyệt điều chỉnh cục bộ quy hoạch phân khu tỷ lệ 1/2000 </w:t>
      </w:r>
    </w:p>
    <w:p w:rsidR="00496D64" w:rsidRPr="00C83E7E" w:rsidRDefault="00EF1198" w:rsidP="00C83E7E">
      <w:pPr>
        <w:jc w:val="center"/>
        <w:rPr>
          <w:rFonts w:ascii="Times New Roman" w:hAnsi="Times New Roman"/>
          <w:sz w:val="28"/>
          <w:szCs w:val="28"/>
        </w:rPr>
      </w:pPr>
      <w:r w:rsidRPr="00C83E7E">
        <w:rPr>
          <w:rFonts w:ascii="Times New Roman" w:hAnsi="Times New Roman"/>
          <w:sz w:val="28"/>
          <w:szCs w:val="28"/>
        </w:rPr>
        <w:t>Khu xử lý chất thải Quang Trung tại xã Quang Trung,</w:t>
      </w:r>
    </w:p>
    <w:p w:rsidR="00EF1198" w:rsidRDefault="00EF1198" w:rsidP="00C83E7E">
      <w:pPr>
        <w:jc w:val="center"/>
        <w:rPr>
          <w:rFonts w:ascii="Times New Roman" w:hAnsi="Times New Roman"/>
          <w:sz w:val="28"/>
          <w:szCs w:val="28"/>
        </w:rPr>
      </w:pPr>
      <w:r w:rsidRPr="00C83E7E">
        <w:rPr>
          <w:rFonts w:ascii="Times New Roman" w:hAnsi="Times New Roman"/>
          <w:sz w:val="28"/>
          <w:szCs w:val="28"/>
        </w:rPr>
        <w:t>huyện Thống Nhất</w:t>
      </w:r>
      <w:r w:rsidR="00980D2B" w:rsidRPr="00C83E7E">
        <w:rPr>
          <w:rFonts w:ascii="Times New Roman" w:hAnsi="Times New Roman"/>
          <w:sz w:val="28"/>
          <w:szCs w:val="28"/>
        </w:rPr>
        <w:t>, tỉnh Đồng Nai</w:t>
      </w:r>
    </w:p>
    <w:p w:rsidR="00C83E7E" w:rsidRPr="00C83E7E" w:rsidRDefault="00C83E7E" w:rsidP="00C83E7E">
      <w:pPr>
        <w:jc w:val="center"/>
        <w:rPr>
          <w:rFonts w:ascii="Times New Roman" w:hAnsi="Times New Roman"/>
          <w:sz w:val="28"/>
          <w:szCs w:val="28"/>
        </w:rPr>
      </w:pPr>
      <w:r w:rsidRPr="00C83E7E">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10E66E3A" wp14:editId="731F6D20">
                <wp:simplePos x="0" y="0"/>
                <wp:positionH relativeFrom="column">
                  <wp:posOffset>1861185</wp:posOffset>
                </wp:positionH>
                <wp:positionV relativeFrom="paragraph">
                  <wp:posOffset>42545</wp:posOffset>
                </wp:positionV>
                <wp:extent cx="2380615"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2380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6.55pt,3.35pt" to="33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" strokecolor="black [3040]"/>
            </w:pict>
          </mc:Fallback>
        </mc:AlternateContent>
      </w:r>
    </w:p>
    <w:p w:rsidR="003C7879" w:rsidRPr="00C83E7E" w:rsidRDefault="00687A04" w:rsidP="00C83E7E">
      <w:pPr>
        <w:jc w:val="center"/>
        <w:rPr>
          <w:rFonts w:ascii="Times New Roman" w:hAnsi="Times New Roman"/>
          <w:sz w:val="28"/>
          <w:szCs w:val="28"/>
        </w:rPr>
      </w:pPr>
      <w:r w:rsidRPr="00C83E7E">
        <w:rPr>
          <w:rFonts w:ascii="Times New Roman" w:hAnsi="Times New Roman"/>
          <w:sz w:val="28"/>
          <w:szCs w:val="28"/>
        </w:rPr>
        <w:t xml:space="preserve">ỦY BAN NHÂN DÂN TỈNH ĐỒNG </w:t>
      </w:r>
      <w:r w:rsidR="00DF1EBF" w:rsidRPr="00C83E7E">
        <w:rPr>
          <w:rFonts w:ascii="Times New Roman" w:hAnsi="Times New Roman"/>
          <w:sz w:val="28"/>
          <w:szCs w:val="28"/>
        </w:rPr>
        <w:t>NAI</w:t>
      </w:r>
    </w:p>
    <w:p w:rsidR="00FB0F94" w:rsidRPr="00C83E7E" w:rsidRDefault="00FB0F94" w:rsidP="00C83E7E">
      <w:pPr>
        <w:spacing w:before="100"/>
        <w:ind w:firstLine="567"/>
        <w:jc w:val="both"/>
        <w:rPr>
          <w:rFonts w:ascii="Times New Roman" w:hAnsi="Times New Roman"/>
          <w:b w:val="0"/>
          <w:i/>
          <w:sz w:val="28"/>
          <w:szCs w:val="28"/>
        </w:rPr>
      </w:pPr>
      <w:r w:rsidRPr="00C83E7E">
        <w:rPr>
          <w:rFonts w:ascii="Times New Roman" w:hAnsi="Times New Roman"/>
          <w:b w:val="0"/>
          <w:i/>
          <w:sz w:val="28"/>
          <w:szCs w:val="28"/>
        </w:rPr>
        <w:t>Căn cứ Luật Tổ chức chính quyền địa phương ngày 19 tháng 6 năm 2015;</w:t>
      </w:r>
    </w:p>
    <w:p w:rsidR="00FB0F94" w:rsidRPr="00C83E7E" w:rsidRDefault="00FB0F94" w:rsidP="007C2343">
      <w:pPr>
        <w:spacing w:before="80"/>
        <w:ind w:firstLine="567"/>
        <w:jc w:val="both"/>
        <w:rPr>
          <w:rFonts w:ascii="Times New Roman" w:hAnsi="Times New Roman"/>
          <w:b w:val="0"/>
          <w:i/>
          <w:sz w:val="28"/>
          <w:szCs w:val="28"/>
        </w:rPr>
      </w:pPr>
      <w:r w:rsidRPr="00C83E7E">
        <w:rPr>
          <w:rFonts w:ascii="Times New Roman" w:hAnsi="Times New Roman"/>
          <w:b w:val="0"/>
          <w:i/>
          <w:sz w:val="28"/>
          <w:szCs w:val="28"/>
        </w:rPr>
        <w:t>Căn</w:t>
      </w:r>
      <w:r w:rsidR="00C83E7E">
        <w:rPr>
          <w:rFonts w:ascii="Times New Roman" w:hAnsi="Times New Roman"/>
          <w:b w:val="0"/>
          <w:i/>
          <w:sz w:val="28"/>
          <w:szCs w:val="28"/>
        </w:rPr>
        <w:t xml:space="preserve"> cứ Luật s</w:t>
      </w:r>
      <w:r w:rsidRPr="00C83E7E">
        <w:rPr>
          <w:rFonts w:ascii="Times New Roman" w:hAnsi="Times New Roman"/>
          <w:b w:val="0"/>
          <w:i/>
          <w:sz w:val="28"/>
          <w:szCs w:val="28"/>
        </w:rPr>
        <w:t>ửa đổi, bổ sung một số điều của Luật Tổ chức Chính phủ và Luật Tổ chức chính quyền địa phương ngày 22 tháng 11 năm 2019;</w:t>
      </w:r>
    </w:p>
    <w:p w:rsidR="00FB0F94" w:rsidRPr="00C83E7E" w:rsidRDefault="00FB0F94" w:rsidP="007C2343">
      <w:pPr>
        <w:spacing w:before="80"/>
        <w:ind w:firstLine="567"/>
        <w:jc w:val="both"/>
        <w:rPr>
          <w:rFonts w:ascii="Times New Roman" w:hAnsi="Times New Roman"/>
          <w:b w:val="0"/>
          <w:i/>
          <w:sz w:val="28"/>
          <w:szCs w:val="28"/>
        </w:rPr>
      </w:pPr>
      <w:r w:rsidRPr="00C83E7E">
        <w:rPr>
          <w:rFonts w:ascii="Times New Roman" w:hAnsi="Times New Roman"/>
          <w:b w:val="0"/>
          <w:i/>
          <w:sz w:val="28"/>
          <w:szCs w:val="28"/>
        </w:rPr>
        <w:t>Căn cứ Luật Xây dựng ngày 18 tháng 6 năm 2014;</w:t>
      </w:r>
    </w:p>
    <w:p w:rsidR="00FB0F94" w:rsidRPr="00C83E7E" w:rsidRDefault="00C83E7E" w:rsidP="007C2343">
      <w:pPr>
        <w:spacing w:before="80"/>
        <w:ind w:firstLine="567"/>
        <w:jc w:val="both"/>
        <w:rPr>
          <w:rFonts w:ascii="Times New Roman" w:hAnsi="Times New Roman"/>
          <w:b w:val="0"/>
          <w:i/>
          <w:sz w:val="28"/>
          <w:szCs w:val="28"/>
        </w:rPr>
      </w:pPr>
      <w:r>
        <w:rPr>
          <w:rFonts w:ascii="Times New Roman" w:hAnsi="Times New Roman"/>
          <w:b w:val="0"/>
          <w:i/>
          <w:sz w:val="28"/>
          <w:szCs w:val="28"/>
        </w:rPr>
        <w:t>Căn cứ Luật s</w:t>
      </w:r>
      <w:r w:rsidR="00FB0F94" w:rsidRPr="00C83E7E">
        <w:rPr>
          <w:rFonts w:ascii="Times New Roman" w:hAnsi="Times New Roman"/>
          <w:b w:val="0"/>
          <w:i/>
          <w:sz w:val="28"/>
          <w:szCs w:val="28"/>
        </w:rPr>
        <w:t>ửa đổi, bổ sung một số điều của 37 luật có liên quan đến quy hoạch ngày 20 tháng 11 năm 2018;</w:t>
      </w:r>
    </w:p>
    <w:p w:rsidR="00FB0F94" w:rsidRPr="00C83E7E" w:rsidRDefault="00306472" w:rsidP="007C2343">
      <w:pPr>
        <w:spacing w:before="80"/>
        <w:ind w:firstLine="567"/>
        <w:jc w:val="both"/>
        <w:rPr>
          <w:rFonts w:ascii="Times New Roman" w:hAnsi="Times New Roman"/>
          <w:b w:val="0"/>
          <w:i/>
          <w:sz w:val="28"/>
          <w:szCs w:val="28"/>
        </w:rPr>
      </w:pPr>
      <w:r>
        <w:rPr>
          <w:rFonts w:ascii="Times New Roman" w:hAnsi="Times New Roman"/>
          <w:b w:val="0"/>
          <w:i/>
          <w:sz w:val="28"/>
          <w:szCs w:val="28"/>
        </w:rPr>
        <w:t>Căn cứ Luật s</w:t>
      </w:r>
      <w:r w:rsidR="00FB0F94" w:rsidRPr="00C83E7E">
        <w:rPr>
          <w:rFonts w:ascii="Times New Roman" w:hAnsi="Times New Roman"/>
          <w:b w:val="0"/>
          <w:i/>
          <w:sz w:val="28"/>
          <w:szCs w:val="28"/>
        </w:rPr>
        <w:t>ửa đổi, bổ sung một số điều của Luật Xây dựng ngày 17 tháng 6 năm 2020;</w:t>
      </w:r>
    </w:p>
    <w:p w:rsidR="00FB0F94" w:rsidRPr="00C83E7E" w:rsidRDefault="00FB0F94" w:rsidP="007C2343">
      <w:pPr>
        <w:spacing w:before="80"/>
        <w:ind w:firstLine="567"/>
        <w:jc w:val="both"/>
        <w:rPr>
          <w:rFonts w:ascii="Times New Roman" w:hAnsi="Times New Roman"/>
          <w:b w:val="0"/>
          <w:i/>
          <w:sz w:val="28"/>
          <w:szCs w:val="28"/>
        </w:rPr>
      </w:pPr>
      <w:r w:rsidRPr="00C83E7E">
        <w:rPr>
          <w:rFonts w:ascii="Times New Roman" w:hAnsi="Times New Roman"/>
          <w:b w:val="0"/>
          <w:i/>
          <w:sz w:val="28"/>
          <w:szCs w:val="28"/>
        </w:rPr>
        <w:t>Căn cứ Nghị định số 44/2015/NĐ-CP ngày 06 tháng 5 năm 2015 của Chính phủ về quy định chi tiết một số nội dung về quy hoạch xây dựng;</w:t>
      </w:r>
    </w:p>
    <w:p w:rsidR="00FB0F94" w:rsidRPr="00C83E7E" w:rsidRDefault="00FB0F94" w:rsidP="007C2343">
      <w:pPr>
        <w:spacing w:before="80"/>
        <w:ind w:firstLine="567"/>
        <w:jc w:val="both"/>
        <w:rPr>
          <w:rFonts w:ascii="Times New Roman" w:hAnsi="Times New Roman"/>
          <w:b w:val="0"/>
          <w:i/>
          <w:sz w:val="28"/>
          <w:szCs w:val="28"/>
        </w:rPr>
      </w:pPr>
      <w:r w:rsidRPr="00C83E7E">
        <w:rPr>
          <w:rFonts w:ascii="Times New Roman" w:hAnsi="Times New Roman"/>
          <w:b w:val="0"/>
          <w:i/>
          <w:sz w:val="28"/>
          <w:szCs w:val="28"/>
        </w:rPr>
        <w:t>Căn cứ Nghị định số 72/2019/NĐ-CP ngày 30 thá</w:t>
      </w:r>
      <w:r w:rsidR="00306472">
        <w:rPr>
          <w:rFonts w:ascii="Times New Roman" w:hAnsi="Times New Roman"/>
          <w:b w:val="0"/>
          <w:i/>
          <w:sz w:val="28"/>
          <w:szCs w:val="28"/>
        </w:rPr>
        <w:t>ng 8 năm 2019 của Chính phủ về s</w:t>
      </w:r>
      <w:r w:rsidRPr="00C83E7E">
        <w:rPr>
          <w:rFonts w:ascii="Times New Roman" w:hAnsi="Times New Roman"/>
          <w:b w:val="0"/>
          <w:i/>
          <w:sz w:val="28"/>
          <w:szCs w:val="28"/>
        </w:rPr>
        <w:t>ửa đổi, bổ sung một số điều của Nghị định số 37/2010/NĐ-CP ngày 07 tháng 4 năm 2010 về lập, thẩm định, phê duyệt và quản lý quy hoạch đô thị và Nghị định số 44/2015/ NĐ-CP ngày 06 tháng 5 năm 2015 quy định chi tiết một số nội dung về quy hoạch xây dựng;</w:t>
      </w:r>
    </w:p>
    <w:p w:rsidR="00FB0F94" w:rsidRPr="00C83E7E" w:rsidRDefault="00FB0F94" w:rsidP="007C2343">
      <w:pPr>
        <w:spacing w:before="80"/>
        <w:ind w:firstLine="567"/>
        <w:jc w:val="both"/>
        <w:rPr>
          <w:rFonts w:ascii="Times New Roman" w:hAnsi="Times New Roman"/>
          <w:b w:val="0"/>
          <w:i/>
          <w:sz w:val="28"/>
          <w:szCs w:val="28"/>
        </w:rPr>
      </w:pPr>
      <w:r w:rsidRPr="00C83E7E">
        <w:rPr>
          <w:rFonts w:ascii="Times New Roman" w:hAnsi="Times New Roman"/>
          <w:b w:val="0"/>
          <w:i/>
          <w:sz w:val="28"/>
          <w:szCs w:val="28"/>
        </w:rPr>
        <w:t>Căn cứ Nghị định số 35/2022/NĐ-CP ngày 28 tháng 5 năm 2022 của Chính phủ về quy định về quản lý khu công nghiệp và khu kinh tế;</w:t>
      </w:r>
    </w:p>
    <w:p w:rsidR="00FB0F94" w:rsidRPr="00C83E7E" w:rsidRDefault="00FB0F94" w:rsidP="007C2343">
      <w:pPr>
        <w:spacing w:before="80"/>
        <w:ind w:firstLine="567"/>
        <w:jc w:val="both"/>
        <w:rPr>
          <w:rFonts w:ascii="Times New Roman" w:hAnsi="Times New Roman"/>
          <w:b w:val="0"/>
          <w:i/>
          <w:sz w:val="28"/>
          <w:szCs w:val="28"/>
        </w:rPr>
      </w:pPr>
      <w:r w:rsidRPr="00C83E7E">
        <w:rPr>
          <w:rFonts w:ascii="Times New Roman" w:hAnsi="Times New Roman"/>
          <w:b w:val="0"/>
          <w:i/>
          <w:sz w:val="28"/>
          <w:szCs w:val="28"/>
        </w:rPr>
        <w:t>Căn cứ Nghị định số 35/2023/NĐ-CP ngày 20 tháng 6 năm 2023</w:t>
      </w:r>
      <w:r w:rsidR="00306472">
        <w:rPr>
          <w:rFonts w:ascii="Times New Roman" w:hAnsi="Times New Roman"/>
          <w:b w:val="0"/>
          <w:i/>
          <w:sz w:val="28"/>
          <w:szCs w:val="28"/>
        </w:rPr>
        <w:t xml:space="preserve"> của Chính phủ s</w:t>
      </w:r>
      <w:r w:rsidRPr="00C83E7E">
        <w:rPr>
          <w:rFonts w:ascii="Times New Roman" w:hAnsi="Times New Roman"/>
          <w:b w:val="0"/>
          <w:i/>
          <w:sz w:val="28"/>
          <w:szCs w:val="28"/>
        </w:rPr>
        <w:t>ửa đổi, bổ sung một số điều của các nghị định thuộc lĩnh vực quản lý nhà nước của Bộ Xây dựng;</w:t>
      </w:r>
    </w:p>
    <w:p w:rsidR="00FB0F94" w:rsidRPr="00C83E7E" w:rsidRDefault="00FB0F94" w:rsidP="007C2343">
      <w:pPr>
        <w:spacing w:before="80"/>
        <w:ind w:firstLine="567"/>
        <w:jc w:val="both"/>
        <w:rPr>
          <w:rFonts w:ascii="Times New Roman" w:hAnsi="Times New Roman"/>
          <w:b w:val="0"/>
          <w:i/>
          <w:sz w:val="28"/>
          <w:szCs w:val="28"/>
        </w:rPr>
      </w:pPr>
      <w:r w:rsidRPr="00C83E7E">
        <w:rPr>
          <w:rFonts w:ascii="Times New Roman" w:hAnsi="Times New Roman"/>
          <w:b w:val="0"/>
          <w:i/>
          <w:sz w:val="28"/>
          <w:szCs w:val="28"/>
        </w:rPr>
        <w:t>Căn cứ Thông tư số 04/2022/TT-BXD ngày 24 tháng 10 năm 2022 của Bộ trưởng Bộ Xây dựng về việc quy định về hồ sơ nhiệm vụ và hồ sơ đồ án quy hoạch xây dựng vùng liên huyện, quy hoạch xây dựng vùng huyện, quy hoạch đô thị, quy hoạch xây dựng khu chức năng và quy hoạch nông thôn;</w:t>
      </w:r>
    </w:p>
    <w:p w:rsidR="00F84115" w:rsidRPr="00C83E7E" w:rsidRDefault="00FB0F94" w:rsidP="007C2343">
      <w:pPr>
        <w:spacing w:before="80"/>
        <w:ind w:firstLine="567"/>
        <w:jc w:val="both"/>
        <w:rPr>
          <w:rFonts w:ascii="Times New Roman" w:hAnsi="Times New Roman"/>
          <w:sz w:val="28"/>
          <w:szCs w:val="28"/>
          <w:lang w:val="pt-BR"/>
        </w:rPr>
      </w:pPr>
      <w:r w:rsidRPr="00C83E7E">
        <w:rPr>
          <w:rFonts w:ascii="Times New Roman" w:hAnsi="Times New Roman"/>
          <w:b w:val="0"/>
          <w:i/>
          <w:sz w:val="28"/>
          <w:szCs w:val="28"/>
        </w:rPr>
        <w:t>Theo đề nghị của Giám đốc Sở Xây dựng tại Tờ trình số 1</w:t>
      </w:r>
      <w:r w:rsidR="0099246C" w:rsidRPr="00C83E7E">
        <w:rPr>
          <w:rFonts w:ascii="Times New Roman" w:hAnsi="Times New Roman"/>
          <w:b w:val="0"/>
          <w:i/>
          <w:sz w:val="28"/>
          <w:szCs w:val="28"/>
        </w:rPr>
        <w:t>53</w:t>
      </w:r>
      <w:r w:rsidRPr="00C83E7E">
        <w:rPr>
          <w:rFonts w:ascii="Times New Roman" w:hAnsi="Times New Roman"/>
          <w:b w:val="0"/>
          <w:i/>
          <w:sz w:val="28"/>
          <w:szCs w:val="28"/>
        </w:rPr>
        <w:t xml:space="preserve">/TTr-SXD ngày </w:t>
      </w:r>
      <w:r w:rsidR="005529D3" w:rsidRPr="00C83E7E">
        <w:rPr>
          <w:rFonts w:ascii="Times New Roman" w:hAnsi="Times New Roman"/>
          <w:b w:val="0"/>
          <w:i/>
          <w:sz w:val="28"/>
          <w:szCs w:val="28"/>
        </w:rPr>
        <w:t>2</w:t>
      </w:r>
      <w:r w:rsidRPr="00C83E7E">
        <w:rPr>
          <w:rFonts w:ascii="Times New Roman" w:hAnsi="Times New Roman"/>
          <w:b w:val="0"/>
          <w:i/>
          <w:sz w:val="28"/>
          <w:szCs w:val="28"/>
        </w:rPr>
        <w:t xml:space="preserve">5 tháng </w:t>
      </w:r>
      <w:r w:rsidR="005529D3" w:rsidRPr="00C83E7E">
        <w:rPr>
          <w:rFonts w:ascii="Times New Roman" w:hAnsi="Times New Roman"/>
          <w:b w:val="0"/>
          <w:i/>
          <w:sz w:val="28"/>
          <w:szCs w:val="28"/>
        </w:rPr>
        <w:t>12</w:t>
      </w:r>
      <w:r w:rsidRPr="00C83E7E">
        <w:rPr>
          <w:rFonts w:ascii="Times New Roman" w:hAnsi="Times New Roman"/>
          <w:b w:val="0"/>
          <w:i/>
          <w:sz w:val="28"/>
          <w:szCs w:val="28"/>
        </w:rPr>
        <w:t xml:space="preserve"> năm 2023.</w:t>
      </w:r>
    </w:p>
    <w:p w:rsidR="003C7879" w:rsidRPr="00C83E7E" w:rsidRDefault="005450DB" w:rsidP="00C83E7E">
      <w:pPr>
        <w:spacing w:before="240" w:after="240"/>
        <w:jc w:val="center"/>
        <w:rPr>
          <w:rFonts w:ascii="Times New Roman" w:hAnsi="Times New Roman"/>
          <w:sz w:val="28"/>
          <w:szCs w:val="28"/>
          <w:lang w:val="pt-BR"/>
        </w:rPr>
      </w:pPr>
      <w:r w:rsidRPr="00C83E7E">
        <w:rPr>
          <w:rFonts w:ascii="Times New Roman" w:hAnsi="Times New Roman"/>
          <w:sz w:val="28"/>
          <w:szCs w:val="28"/>
          <w:lang w:val="pt-BR"/>
        </w:rPr>
        <w:t>QUYẾT ĐỊNH:</w:t>
      </w:r>
    </w:p>
    <w:p w:rsidR="00166143" w:rsidRPr="00C83E7E" w:rsidRDefault="006E11DB" w:rsidP="00C83E7E">
      <w:pPr>
        <w:spacing w:before="80"/>
        <w:ind w:firstLine="567"/>
        <w:jc w:val="both"/>
        <w:rPr>
          <w:rFonts w:ascii="Times New Roman" w:hAnsi="Times New Roman"/>
          <w:b w:val="0"/>
          <w:sz w:val="28"/>
          <w:szCs w:val="28"/>
          <w:lang w:val="pt-BR"/>
        </w:rPr>
      </w:pPr>
      <w:r w:rsidRPr="00FD276D">
        <w:rPr>
          <w:rFonts w:ascii="Times New Roman" w:hAnsi="Times New Roman"/>
          <w:sz w:val="28"/>
          <w:szCs w:val="28"/>
          <w:lang w:val="pt-BR"/>
        </w:rPr>
        <w:t>Điều 1.</w:t>
      </w:r>
      <w:r w:rsidRPr="00C83E7E">
        <w:rPr>
          <w:rFonts w:ascii="Times New Roman" w:hAnsi="Times New Roman"/>
          <w:b w:val="0"/>
          <w:sz w:val="28"/>
          <w:szCs w:val="28"/>
          <w:lang w:val="pt-BR"/>
        </w:rPr>
        <w:t xml:space="preserve"> </w:t>
      </w:r>
      <w:r w:rsidR="0099246C" w:rsidRPr="00C83E7E">
        <w:rPr>
          <w:rFonts w:ascii="Times New Roman" w:hAnsi="Times New Roman"/>
          <w:b w:val="0"/>
          <w:sz w:val="28"/>
          <w:szCs w:val="28"/>
          <w:lang w:val="pt-BR"/>
        </w:rPr>
        <w:t>Duyệt đ</w:t>
      </w:r>
      <w:r w:rsidR="00595C6F" w:rsidRPr="00C83E7E">
        <w:rPr>
          <w:rFonts w:ascii="Times New Roman" w:hAnsi="Times New Roman"/>
          <w:b w:val="0"/>
          <w:sz w:val="28"/>
          <w:szCs w:val="28"/>
          <w:lang w:val="pt-BR"/>
        </w:rPr>
        <w:t>iều chỉnh cục bộ quy hoạch phân khu tỷ lệ 1/2000 Khu xử lý chất thải Quang Trung tại xã Quang Trung, huyện Thống Nhất</w:t>
      </w:r>
      <w:r w:rsidR="0099246C" w:rsidRPr="00C83E7E">
        <w:rPr>
          <w:rFonts w:ascii="Times New Roman" w:hAnsi="Times New Roman"/>
          <w:b w:val="0"/>
          <w:sz w:val="28"/>
          <w:szCs w:val="28"/>
          <w:lang w:val="pt-BR"/>
        </w:rPr>
        <w:t>, tỉnh Đồng Nai</w:t>
      </w:r>
      <w:r w:rsidR="00595C6F" w:rsidRPr="00C83E7E">
        <w:rPr>
          <w:rFonts w:ascii="Times New Roman" w:hAnsi="Times New Roman"/>
          <w:b w:val="0"/>
          <w:sz w:val="28"/>
          <w:szCs w:val="28"/>
          <w:lang w:val="pt-BR"/>
        </w:rPr>
        <w:t xml:space="preserve"> </w:t>
      </w:r>
      <w:r w:rsidR="00F94D96" w:rsidRPr="00C83E7E">
        <w:rPr>
          <w:rFonts w:ascii="Times New Roman" w:hAnsi="Times New Roman"/>
          <w:b w:val="0"/>
          <w:sz w:val="28"/>
          <w:szCs w:val="28"/>
          <w:lang w:val="pt-BR"/>
        </w:rPr>
        <w:t xml:space="preserve">với các nội dung </w:t>
      </w:r>
      <w:r w:rsidR="00FD3B6D" w:rsidRPr="00C83E7E">
        <w:rPr>
          <w:rFonts w:ascii="Times New Roman" w:hAnsi="Times New Roman"/>
          <w:b w:val="0"/>
          <w:sz w:val="28"/>
          <w:szCs w:val="28"/>
          <w:lang w:val="pt-BR"/>
        </w:rPr>
        <w:t xml:space="preserve">chính </w:t>
      </w:r>
      <w:r w:rsidR="005906F3" w:rsidRPr="00C83E7E">
        <w:rPr>
          <w:rFonts w:ascii="Times New Roman" w:hAnsi="Times New Roman"/>
          <w:b w:val="0"/>
          <w:sz w:val="28"/>
          <w:szCs w:val="28"/>
          <w:lang w:val="pt-BR"/>
        </w:rPr>
        <w:t xml:space="preserve">như </w:t>
      </w:r>
      <w:r w:rsidR="00F94D96" w:rsidRPr="00C83E7E">
        <w:rPr>
          <w:rFonts w:ascii="Times New Roman" w:hAnsi="Times New Roman"/>
          <w:b w:val="0"/>
          <w:sz w:val="28"/>
          <w:szCs w:val="28"/>
          <w:lang w:val="pt-BR"/>
        </w:rPr>
        <w:t>sau:</w:t>
      </w:r>
    </w:p>
    <w:p w:rsidR="001C657E" w:rsidRPr="00C83E7E" w:rsidRDefault="001C657E" w:rsidP="00C83E7E">
      <w:pPr>
        <w:spacing w:before="80"/>
        <w:ind w:firstLine="567"/>
        <w:jc w:val="both"/>
        <w:rPr>
          <w:rFonts w:ascii="Times New Roman" w:hAnsi="Times New Roman"/>
          <w:b w:val="0"/>
          <w:sz w:val="28"/>
          <w:szCs w:val="28"/>
          <w:lang w:val="pt-BR"/>
        </w:rPr>
      </w:pPr>
      <w:r w:rsidRPr="00C83E7E">
        <w:rPr>
          <w:rFonts w:ascii="Times New Roman" w:hAnsi="Times New Roman"/>
          <w:b w:val="0"/>
          <w:sz w:val="28"/>
          <w:szCs w:val="28"/>
          <w:lang w:val="pt-BR"/>
        </w:rPr>
        <w:lastRenderedPageBreak/>
        <w:t>1. Điều chỉnh một số chức năng và bố trí lại tổng mặt bằng khu vực phía Đông khu quy hoạch có ranh giới được giới hạn từ đường D2, đường N3, đường D5</w:t>
      </w:r>
      <w:r w:rsidR="008C6714" w:rsidRPr="00C83E7E">
        <w:rPr>
          <w:rFonts w:ascii="Times New Roman" w:hAnsi="Times New Roman"/>
          <w:b w:val="0"/>
          <w:sz w:val="28"/>
          <w:szCs w:val="28"/>
          <w:lang w:val="pt-BR"/>
        </w:rPr>
        <w:t>, cụ thể như sau:</w:t>
      </w:r>
    </w:p>
    <w:p w:rsidR="00C53DDC" w:rsidRPr="00C83E7E" w:rsidRDefault="008C6714" w:rsidP="00C83E7E">
      <w:pPr>
        <w:spacing w:before="80"/>
        <w:ind w:firstLine="567"/>
        <w:jc w:val="both"/>
        <w:rPr>
          <w:rFonts w:ascii="Times New Roman" w:hAnsi="Times New Roman"/>
          <w:b w:val="0"/>
          <w:sz w:val="28"/>
          <w:szCs w:val="28"/>
          <w:lang w:val="pt-BR"/>
        </w:rPr>
      </w:pPr>
      <w:r w:rsidRPr="00C83E7E">
        <w:rPr>
          <w:rFonts w:ascii="Times New Roman" w:hAnsi="Times New Roman"/>
          <w:b w:val="0"/>
          <w:sz w:val="28"/>
          <w:szCs w:val="28"/>
          <w:lang w:val="pt-BR"/>
        </w:rPr>
        <w:t>a)</w:t>
      </w:r>
      <w:r w:rsidR="00C53DDC" w:rsidRPr="00C83E7E">
        <w:rPr>
          <w:rFonts w:ascii="Times New Roman" w:hAnsi="Times New Roman"/>
          <w:b w:val="0"/>
          <w:sz w:val="28"/>
          <w:szCs w:val="28"/>
          <w:lang w:val="pt-BR"/>
        </w:rPr>
        <w:t xml:space="preserve"> Lô B - Khu tái chế phân vi sinh và thực nghiệm cây xanh: </w:t>
      </w:r>
      <w:r w:rsidRPr="00C83E7E">
        <w:rPr>
          <w:rFonts w:ascii="Times New Roman" w:hAnsi="Times New Roman"/>
          <w:b w:val="0"/>
          <w:sz w:val="28"/>
          <w:szCs w:val="28"/>
          <w:lang w:val="pt-BR"/>
        </w:rPr>
        <w:t>Điều chỉnh</w:t>
      </w:r>
      <w:r w:rsidR="00C53DDC" w:rsidRPr="00C83E7E">
        <w:rPr>
          <w:rFonts w:ascii="Times New Roman" w:hAnsi="Times New Roman"/>
          <w:b w:val="0"/>
          <w:sz w:val="28"/>
          <w:szCs w:val="28"/>
          <w:lang w:val="pt-BR"/>
        </w:rPr>
        <w:t xml:space="preserve"> diện tích từ 13,19 ha </w:t>
      </w:r>
      <w:r w:rsidRPr="00C83E7E">
        <w:rPr>
          <w:rFonts w:ascii="Times New Roman" w:hAnsi="Times New Roman"/>
          <w:b w:val="0"/>
          <w:sz w:val="28"/>
          <w:szCs w:val="28"/>
          <w:lang w:val="pt-BR"/>
        </w:rPr>
        <w:t>thành</w:t>
      </w:r>
      <w:r w:rsidR="00C53DDC" w:rsidRPr="00C83E7E">
        <w:rPr>
          <w:rFonts w:ascii="Times New Roman" w:hAnsi="Times New Roman"/>
          <w:b w:val="0"/>
          <w:sz w:val="28"/>
          <w:szCs w:val="28"/>
          <w:lang w:val="pt-BR"/>
        </w:rPr>
        <w:t xml:space="preserve"> 8,21 ha, bỏ chức năng thực nghiệm cây xanh, đổi tên thành “</w:t>
      </w:r>
      <w:r w:rsidR="00C53DDC" w:rsidRPr="00C83E7E">
        <w:rPr>
          <w:rFonts w:ascii="Times New Roman" w:hAnsi="Times New Roman"/>
          <w:b w:val="0"/>
          <w:iCs/>
          <w:sz w:val="28"/>
          <w:szCs w:val="28"/>
          <w:lang w:val="pt-BR"/>
        </w:rPr>
        <w:t>Khu phân loại, xử lý, tái chế, phân vi sinh</w:t>
      </w:r>
      <w:r w:rsidR="00C53DDC" w:rsidRPr="00C83E7E">
        <w:rPr>
          <w:rFonts w:ascii="Times New Roman" w:hAnsi="Times New Roman"/>
          <w:b w:val="0"/>
          <w:sz w:val="28"/>
          <w:szCs w:val="28"/>
          <w:lang w:val="pt-BR"/>
        </w:rPr>
        <w:t>”.</w:t>
      </w:r>
    </w:p>
    <w:p w:rsidR="00C53DDC" w:rsidRPr="00C83E7E" w:rsidRDefault="008C6714" w:rsidP="00C83E7E">
      <w:pPr>
        <w:spacing w:before="80"/>
        <w:ind w:firstLine="567"/>
        <w:jc w:val="both"/>
        <w:rPr>
          <w:rFonts w:ascii="Times New Roman" w:hAnsi="Times New Roman"/>
          <w:b w:val="0"/>
          <w:sz w:val="28"/>
          <w:szCs w:val="28"/>
          <w:lang w:val="pt-BR"/>
        </w:rPr>
      </w:pPr>
      <w:r w:rsidRPr="00C83E7E">
        <w:rPr>
          <w:rFonts w:ascii="Times New Roman" w:hAnsi="Times New Roman"/>
          <w:b w:val="0"/>
          <w:sz w:val="28"/>
          <w:szCs w:val="28"/>
          <w:lang w:val="pt-BR"/>
        </w:rPr>
        <w:t>b)</w:t>
      </w:r>
      <w:r w:rsidR="00C53DDC" w:rsidRPr="00C83E7E">
        <w:rPr>
          <w:rFonts w:ascii="Times New Roman" w:hAnsi="Times New Roman"/>
          <w:b w:val="0"/>
          <w:sz w:val="28"/>
          <w:szCs w:val="28"/>
          <w:lang w:val="pt-BR"/>
        </w:rPr>
        <w:t xml:space="preserve"> Lô E - Khu chôn lấp chất thải nguy hại: </w:t>
      </w:r>
      <w:r w:rsidRPr="00C83E7E">
        <w:rPr>
          <w:rFonts w:ascii="Times New Roman" w:hAnsi="Times New Roman"/>
          <w:b w:val="0"/>
          <w:sz w:val="28"/>
          <w:szCs w:val="28"/>
          <w:lang w:val="pt-BR"/>
        </w:rPr>
        <w:t>Điều chỉnh</w:t>
      </w:r>
      <w:r w:rsidR="00C53DDC" w:rsidRPr="00C83E7E">
        <w:rPr>
          <w:rFonts w:ascii="Times New Roman" w:hAnsi="Times New Roman"/>
          <w:b w:val="0"/>
          <w:sz w:val="28"/>
          <w:szCs w:val="28"/>
          <w:lang w:val="pt-BR"/>
        </w:rPr>
        <w:t xml:space="preserve"> diện tích từ 7,01 ha </w:t>
      </w:r>
      <w:r w:rsidRPr="00C83E7E">
        <w:rPr>
          <w:rFonts w:ascii="Times New Roman" w:hAnsi="Times New Roman"/>
          <w:b w:val="0"/>
          <w:sz w:val="28"/>
          <w:szCs w:val="28"/>
          <w:lang w:val="pt-BR"/>
        </w:rPr>
        <w:t>thành</w:t>
      </w:r>
      <w:r w:rsidR="00C53DDC" w:rsidRPr="00C83E7E">
        <w:rPr>
          <w:rFonts w:ascii="Times New Roman" w:hAnsi="Times New Roman"/>
          <w:b w:val="0"/>
          <w:sz w:val="28"/>
          <w:szCs w:val="28"/>
          <w:lang w:val="pt-BR"/>
        </w:rPr>
        <w:t xml:space="preserve"> 4,42 ha </w:t>
      </w:r>
      <w:r w:rsidR="002217C4" w:rsidRPr="00C83E7E">
        <w:rPr>
          <w:rFonts w:ascii="Times New Roman" w:hAnsi="Times New Roman"/>
          <w:b w:val="0"/>
          <w:sz w:val="28"/>
          <w:szCs w:val="28"/>
          <w:lang w:val="pt-BR"/>
        </w:rPr>
        <w:t>và</w:t>
      </w:r>
      <w:r w:rsidR="00C53DDC" w:rsidRPr="00C83E7E">
        <w:rPr>
          <w:rFonts w:ascii="Times New Roman" w:hAnsi="Times New Roman"/>
          <w:b w:val="0"/>
          <w:sz w:val="28"/>
          <w:szCs w:val="28"/>
          <w:lang w:val="pt-BR"/>
        </w:rPr>
        <w:t xml:space="preserve"> </w:t>
      </w:r>
      <w:r w:rsidR="002217C4" w:rsidRPr="00C83E7E">
        <w:rPr>
          <w:rFonts w:ascii="Times New Roman" w:hAnsi="Times New Roman"/>
          <w:b w:val="0"/>
          <w:sz w:val="28"/>
          <w:szCs w:val="28"/>
          <w:lang w:val="pt-BR"/>
        </w:rPr>
        <w:t xml:space="preserve">điều chỉnh </w:t>
      </w:r>
      <w:r w:rsidR="00C53DDC" w:rsidRPr="00C83E7E">
        <w:rPr>
          <w:rFonts w:ascii="Times New Roman" w:hAnsi="Times New Roman"/>
          <w:b w:val="0"/>
          <w:sz w:val="28"/>
          <w:szCs w:val="28"/>
          <w:lang w:val="pt-BR"/>
        </w:rPr>
        <w:t>từ 18 hố chôn (kích thước mỗi ô 40</w:t>
      </w:r>
      <w:r w:rsidR="00162B39" w:rsidRPr="00C83E7E">
        <w:rPr>
          <w:rFonts w:ascii="Times New Roman" w:hAnsi="Times New Roman"/>
          <w:b w:val="0"/>
          <w:sz w:val="28"/>
          <w:szCs w:val="28"/>
          <w:lang w:val="pt-BR"/>
        </w:rPr>
        <w:t xml:space="preserve"> </w:t>
      </w:r>
      <w:r w:rsidR="00C53DDC" w:rsidRPr="00C83E7E">
        <w:rPr>
          <w:rFonts w:ascii="Times New Roman" w:hAnsi="Times New Roman"/>
          <w:b w:val="0"/>
          <w:sz w:val="28"/>
          <w:szCs w:val="28"/>
          <w:lang w:val="pt-BR"/>
        </w:rPr>
        <w:t>m x 60</w:t>
      </w:r>
      <w:r w:rsidR="00162B39" w:rsidRPr="00C83E7E">
        <w:rPr>
          <w:rFonts w:ascii="Times New Roman" w:hAnsi="Times New Roman"/>
          <w:b w:val="0"/>
          <w:sz w:val="28"/>
          <w:szCs w:val="28"/>
          <w:lang w:val="pt-BR"/>
        </w:rPr>
        <w:t xml:space="preserve"> </w:t>
      </w:r>
      <w:r w:rsidR="00C53DDC" w:rsidRPr="00C83E7E">
        <w:rPr>
          <w:rFonts w:ascii="Times New Roman" w:hAnsi="Times New Roman"/>
          <w:b w:val="0"/>
          <w:sz w:val="28"/>
          <w:szCs w:val="28"/>
          <w:lang w:val="pt-BR"/>
        </w:rPr>
        <w:t xml:space="preserve">m) </w:t>
      </w:r>
      <w:r w:rsidR="00162B39" w:rsidRPr="00C83E7E">
        <w:rPr>
          <w:rFonts w:ascii="Times New Roman" w:hAnsi="Times New Roman"/>
          <w:b w:val="0"/>
          <w:sz w:val="28"/>
          <w:szCs w:val="28"/>
          <w:lang w:val="pt-BR"/>
        </w:rPr>
        <w:t>thành</w:t>
      </w:r>
      <w:r w:rsidR="00C53DDC" w:rsidRPr="00C83E7E">
        <w:rPr>
          <w:rFonts w:ascii="Times New Roman" w:hAnsi="Times New Roman"/>
          <w:b w:val="0"/>
          <w:sz w:val="28"/>
          <w:szCs w:val="28"/>
          <w:lang w:val="pt-BR"/>
        </w:rPr>
        <w:t xml:space="preserve"> 12 hố chôn (kích thước mỗi ô 40</w:t>
      </w:r>
      <w:r w:rsidR="00162B39" w:rsidRPr="00C83E7E">
        <w:rPr>
          <w:rFonts w:ascii="Times New Roman" w:hAnsi="Times New Roman"/>
          <w:b w:val="0"/>
          <w:sz w:val="28"/>
          <w:szCs w:val="28"/>
          <w:lang w:val="pt-BR"/>
        </w:rPr>
        <w:t xml:space="preserve"> </w:t>
      </w:r>
      <w:r w:rsidR="00C53DDC" w:rsidRPr="00C83E7E">
        <w:rPr>
          <w:rFonts w:ascii="Times New Roman" w:hAnsi="Times New Roman"/>
          <w:b w:val="0"/>
          <w:sz w:val="28"/>
          <w:szCs w:val="28"/>
          <w:lang w:val="pt-BR"/>
        </w:rPr>
        <w:t>m x 60</w:t>
      </w:r>
      <w:r w:rsidR="00162B39" w:rsidRPr="00C83E7E">
        <w:rPr>
          <w:rFonts w:ascii="Times New Roman" w:hAnsi="Times New Roman"/>
          <w:b w:val="0"/>
          <w:sz w:val="28"/>
          <w:szCs w:val="28"/>
          <w:lang w:val="pt-BR"/>
        </w:rPr>
        <w:t xml:space="preserve"> m).</w:t>
      </w:r>
    </w:p>
    <w:p w:rsidR="00C53DDC" w:rsidRPr="00C83E7E" w:rsidRDefault="00162B39" w:rsidP="00C83E7E">
      <w:pPr>
        <w:spacing w:before="80"/>
        <w:ind w:firstLine="567"/>
        <w:jc w:val="both"/>
        <w:rPr>
          <w:rFonts w:ascii="Times New Roman" w:hAnsi="Times New Roman"/>
          <w:b w:val="0"/>
          <w:sz w:val="28"/>
          <w:szCs w:val="28"/>
          <w:lang w:val="pt-BR"/>
        </w:rPr>
      </w:pPr>
      <w:r w:rsidRPr="00C83E7E">
        <w:rPr>
          <w:rFonts w:ascii="Times New Roman" w:hAnsi="Times New Roman"/>
          <w:b w:val="0"/>
          <w:sz w:val="28"/>
          <w:szCs w:val="28"/>
          <w:lang w:val="pt-BR"/>
        </w:rPr>
        <w:t>c)</w:t>
      </w:r>
      <w:r w:rsidR="00C53DDC" w:rsidRPr="00C83E7E">
        <w:rPr>
          <w:rFonts w:ascii="Times New Roman" w:hAnsi="Times New Roman"/>
          <w:b w:val="0"/>
          <w:sz w:val="28"/>
          <w:szCs w:val="28"/>
          <w:lang w:val="pt-BR"/>
        </w:rPr>
        <w:t xml:space="preserve"> </w:t>
      </w:r>
      <w:r w:rsidR="00465C29" w:rsidRPr="00C83E7E">
        <w:rPr>
          <w:rFonts w:ascii="Times New Roman" w:hAnsi="Times New Roman"/>
          <w:b w:val="0"/>
          <w:sz w:val="28"/>
          <w:szCs w:val="28"/>
          <w:lang w:val="pt-BR"/>
        </w:rPr>
        <w:t>Điều chỉnh</w:t>
      </w:r>
      <w:r w:rsidR="00C53DDC" w:rsidRPr="00C83E7E">
        <w:rPr>
          <w:rFonts w:ascii="Times New Roman" w:hAnsi="Times New Roman"/>
          <w:b w:val="0"/>
          <w:sz w:val="28"/>
          <w:szCs w:val="28"/>
          <w:lang w:val="pt-BR"/>
        </w:rPr>
        <w:t xml:space="preserve"> Lô I </w:t>
      </w:r>
      <w:r w:rsidR="00280030" w:rsidRPr="00C83E7E">
        <w:rPr>
          <w:rFonts w:ascii="Times New Roman" w:hAnsi="Times New Roman"/>
          <w:b w:val="0"/>
          <w:sz w:val="28"/>
          <w:szCs w:val="28"/>
          <w:lang w:val="pt-BR"/>
        </w:rPr>
        <w:t xml:space="preserve">- khu xử lý chất thải điện tử </w:t>
      </w:r>
      <w:r w:rsidR="00C53DDC" w:rsidRPr="00C83E7E">
        <w:rPr>
          <w:rFonts w:ascii="Times New Roman" w:hAnsi="Times New Roman"/>
          <w:b w:val="0"/>
          <w:sz w:val="28"/>
          <w:szCs w:val="28"/>
          <w:lang w:val="pt-BR"/>
        </w:rPr>
        <w:t>(</w:t>
      </w:r>
      <w:r w:rsidR="002217C4" w:rsidRPr="00C83E7E">
        <w:rPr>
          <w:rFonts w:ascii="Times New Roman" w:hAnsi="Times New Roman"/>
          <w:b w:val="0"/>
          <w:sz w:val="28"/>
          <w:szCs w:val="28"/>
          <w:lang w:val="pt-BR"/>
        </w:rPr>
        <w:t xml:space="preserve">diện tích </w:t>
      </w:r>
      <w:r w:rsidR="00C53DDC" w:rsidRPr="00C83E7E">
        <w:rPr>
          <w:rFonts w:ascii="Times New Roman" w:hAnsi="Times New Roman"/>
          <w:b w:val="0"/>
          <w:sz w:val="28"/>
          <w:szCs w:val="28"/>
          <w:lang w:val="pt-BR"/>
        </w:rPr>
        <w:t xml:space="preserve">2,4 ha) và </w:t>
      </w:r>
      <w:r w:rsidR="002217C4" w:rsidRPr="00C83E7E">
        <w:rPr>
          <w:rFonts w:ascii="Times New Roman" w:hAnsi="Times New Roman"/>
          <w:b w:val="0"/>
          <w:sz w:val="28"/>
          <w:szCs w:val="28"/>
          <w:lang w:val="pt-BR"/>
        </w:rPr>
        <w:t xml:space="preserve">Lô </w:t>
      </w:r>
      <w:r w:rsidR="00C53DDC" w:rsidRPr="00C83E7E">
        <w:rPr>
          <w:rFonts w:ascii="Times New Roman" w:hAnsi="Times New Roman"/>
          <w:b w:val="0"/>
          <w:sz w:val="28"/>
          <w:szCs w:val="28"/>
          <w:lang w:val="pt-BR"/>
        </w:rPr>
        <w:t xml:space="preserve">J </w:t>
      </w:r>
      <w:r w:rsidR="00280030" w:rsidRPr="00C83E7E">
        <w:rPr>
          <w:rFonts w:ascii="Times New Roman" w:hAnsi="Times New Roman"/>
          <w:b w:val="0"/>
          <w:sz w:val="28"/>
          <w:szCs w:val="28"/>
          <w:lang w:val="pt-BR"/>
        </w:rPr>
        <w:t xml:space="preserve">- khu kho bãi, tiền xử lý chất thải </w:t>
      </w:r>
      <w:r w:rsidR="00C53DDC" w:rsidRPr="00C83E7E">
        <w:rPr>
          <w:rFonts w:ascii="Times New Roman" w:hAnsi="Times New Roman"/>
          <w:b w:val="0"/>
          <w:sz w:val="28"/>
          <w:szCs w:val="28"/>
          <w:lang w:val="pt-BR"/>
        </w:rPr>
        <w:t>(</w:t>
      </w:r>
      <w:r w:rsidR="002217C4" w:rsidRPr="00C83E7E">
        <w:rPr>
          <w:rFonts w:ascii="Times New Roman" w:hAnsi="Times New Roman"/>
          <w:b w:val="0"/>
          <w:sz w:val="28"/>
          <w:szCs w:val="28"/>
          <w:lang w:val="pt-BR"/>
        </w:rPr>
        <w:t xml:space="preserve">diện tích </w:t>
      </w:r>
      <w:r w:rsidR="00C53DDC" w:rsidRPr="00C83E7E">
        <w:rPr>
          <w:rFonts w:ascii="Times New Roman" w:hAnsi="Times New Roman"/>
          <w:b w:val="0"/>
          <w:sz w:val="28"/>
          <w:szCs w:val="28"/>
          <w:lang w:val="pt-BR"/>
        </w:rPr>
        <w:t>2,4 ha)</w:t>
      </w:r>
      <w:r w:rsidR="0082721C" w:rsidRPr="00C83E7E">
        <w:rPr>
          <w:rFonts w:ascii="Times New Roman" w:hAnsi="Times New Roman"/>
          <w:b w:val="0"/>
          <w:sz w:val="28"/>
          <w:szCs w:val="28"/>
          <w:lang w:val="pt-BR"/>
        </w:rPr>
        <w:t>;</w:t>
      </w:r>
      <w:r w:rsidR="00280030" w:rsidRPr="00C83E7E">
        <w:rPr>
          <w:rFonts w:ascii="Times New Roman" w:hAnsi="Times New Roman"/>
          <w:b w:val="0"/>
          <w:sz w:val="28"/>
          <w:szCs w:val="28"/>
          <w:lang w:val="pt-BR"/>
        </w:rPr>
        <w:t xml:space="preserve"> </w:t>
      </w:r>
      <w:r w:rsidR="00C93A7F" w:rsidRPr="00C83E7E">
        <w:rPr>
          <w:rFonts w:ascii="Times New Roman" w:hAnsi="Times New Roman"/>
          <w:b w:val="0"/>
          <w:sz w:val="28"/>
          <w:szCs w:val="28"/>
          <w:lang w:val="pt-BR"/>
        </w:rPr>
        <w:t xml:space="preserve">đồng thời </w:t>
      </w:r>
      <w:r w:rsidR="00C53DDC" w:rsidRPr="00C83E7E">
        <w:rPr>
          <w:rFonts w:ascii="Times New Roman" w:hAnsi="Times New Roman"/>
          <w:b w:val="0"/>
          <w:sz w:val="28"/>
          <w:szCs w:val="28"/>
          <w:lang w:val="pt-BR"/>
        </w:rPr>
        <w:t xml:space="preserve">gộp với phần diện tích được tách từ </w:t>
      </w:r>
      <w:r w:rsidR="00C93A7F" w:rsidRPr="00C83E7E">
        <w:rPr>
          <w:rFonts w:ascii="Times New Roman" w:hAnsi="Times New Roman"/>
          <w:b w:val="0"/>
          <w:sz w:val="28"/>
          <w:szCs w:val="28"/>
          <w:lang w:val="pt-BR"/>
        </w:rPr>
        <w:t>L</w:t>
      </w:r>
      <w:r w:rsidR="00C53DDC" w:rsidRPr="00C83E7E">
        <w:rPr>
          <w:rFonts w:ascii="Times New Roman" w:hAnsi="Times New Roman"/>
          <w:b w:val="0"/>
          <w:sz w:val="28"/>
          <w:szCs w:val="28"/>
          <w:lang w:val="pt-BR"/>
        </w:rPr>
        <w:t>ô E</w:t>
      </w:r>
      <w:r w:rsidR="00C93A7F" w:rsidRPr="00C83E7E">
        <w:rPr>
          <w:rFonts w:ascii="Times New Roman" w:hAnsi="Times New Roman"/>
          <w:b w:val="0"/>
          <w:sz w:val="28"/>
          <w:szCs w:val="28"/>
          <w:lang w:val="pt-BR"/>
        </w:rPr>
        <w:t>,</w:t>
      </w:r>
      <w:r w:rsidR="00C53DDC" w:rsidRPr="00C83E7E">
        <w:rPr>
          <w:rFonts w:ascii="Times New Roman" w:hAnsi="Times New Roman"/>
          <w:b w:val="0"/>
          <w:sz w:val="28"/>
          <w:szCs w:val="28"/>
          <w:lang w:val="pt-BR"/>
        </w:rPr>
        <w:t xml:space="preserve"> </w:t>
      </w:r>
      <w:r w:rsidR="00C93A7F" w:rsidRPr="00C83E7E">
        <w:rPr>
          <w:rFonts w:ascii="Times New Roman" w:hAnsi="Times New Roman"/>
          <w:b w:val="0"/>
          <w:sz w:val="28"/>
          <w:szCs w:val="28"/>
          <w:lang w:val="pt-BR"/>
        </w:rPr>
        <w:t>L</w:t>
      </w:r>
      <w:r w:rsidR="00C53DDC" w:rsidRPr="00C83E7E">
        <w:rPr>
          <w:rFonts w:ascii="Times New Roman" w:hAnsi="Times New Roman"/>
          <w:b w:val="0"/>
          <w:sz w:val="28"/>
          <w:szCs w:val="28"/>
          <w:lang w:val="pt-BR"/>
        </w:rPr>
        <w:t>ô B</w:t>
      </w:r>
      <w:r w:rsidR="00BB5E1D" w:rsidRPr="00C83E7E">
        <w:rPr>
          <w:rFonts w:ascii="Times New Roman" w:hAnsi="Times New Roman"/>
          <w:b w:val="0"/>
          <w:sz w:val="28"/>
          <w:szCs w:val="28"/>
          <w:lang w:val="pt-BR"/>
        </w:rPr>
        <w:t>,</w:t>
      </w:r>
      <w:r w:rsidR="00C53DDC" w:rsidRPr="00C83E7E">
        <w:rPr>
          <w:rFonts w:ascii="Times New Roman" w:hAnsi="Times New Roman"/>
          <w:b w:val="0"/>
          <w:sz w:val="28"/>
          <w:szCs w:val="28"/>
          <w:lang w:val="pt-BR"/>
        </w:rPr>
        <w:t xml:space="preserve"> phần diện tích đất giao thông </w:t>
      </w:r>
      <w:r w:rsidR="00BB5E1D" w:rsidRPr="00C83E7E">
        <w:rPr>
          <w:rFonts w:ascii="Times New Roman" w:hAnsi="Times New Roman"/>
          <w:b w:val="0"/>
          <w:sz w:val="28"/>
          <w:szCs w:val="28"/>
          <w:lang w:val="pt-BR"/>
        </w:rPr>
        <w:t xml:space="preserve">(một đoạn thuộc tuyến đường D4) </w:t>
      </w:r>
      <w:r w:rsidR="00C53DDC" w:rsidRPr="00C83E7E">
        <w:rPr>
          <w:rFonts w:ascii="Times New Roman" w:hAnsi="Times New Roman"/>
          <w:b w:val="0"/>
          <w:sz w:val="28"/>
          <w:szCs w:val="28"/>
          <w:lang w:val="pt-BR"/>
        </w:rPr>
        <w:t xml:space="preserve">và phần </w:t>
      </w:r>
      <w:r w:rsidR="00BB5E1D" w:rsidRPr="00C83E7E">
        <w:rPr>
          <w:rFonts w:ascii="Times New Roman" w:hAnsi="Times New Roman"/>
          <w:b w:val="0"/>
          <w:sz w:val="28"/>
          <w:szCs w:val="28"/>
          <w:lang w:val="pt-BR"/>
        </w:rPr>
        <w:t xml:space="preserve">diện </w:t>
      </w:r>
      <w:r w:rsidR="00C53DDC" w:rsidRPr="00C83E7E">
        <w:rPr>
          <w:rFonts w:ascii="Times New Roman" w:hAnsi="Times New Roman"/>
          <w:b w:val="0"/>
          <w:sz w:val="28"/>
          <w:szCs w:val="28"/>
          <w:lang w:val="pt-BR"/>
        </w:rPr>
        <w:t xml:space="preserve">tích cây xanh để hình thành Lô F3 với </w:t>
      </w:r>
      <w:r w:rsidR="00BB5E1D" w:rsidRPr="00C83E7E">
        <w:rPr>
          <w:rFonts w:ascii="Times New Roman" w:hAnsi="Times New Roman"/>
          <w:b w:val="0"/>
          <w:sz w:val="28"/>
          <w:szCs w:val="28"/>
          <w:lang w:val="pt-BR"/>
        </w:rPr>
        <w:t xml:space="preserve">chức </w:t>
      </w:r>
      <w:r w:rsidR="00C53DDC" w:rsidRPr="00C83E7E">
        <w:rPr>
          <w:rFonts w:ascii="Times New Roman" w:hAnsi="Times New Roman"/>
          <w:b w:val="0"/>
          <w:sz w:val="28"/>
          <w:szCs w:val="28"/>
          <w:lang w:val="pt-BR"/>
        </w:rPr>
        <w:t>năng là khu chôn lấp chất thải hợp vệ sinh, diện tích 10,56 ha.</w:t>
      </w:r>
      <w:r w:rsidR="00BB5E1D" w:rsidRPr="00C83E7E">
        <w:rPr>
          <w:rFonts w:ascii="Times New Roman" w:hAnsi="Times New Roman"/>
          <w:b w:val="0"/>
          <w:sz w:val="28"/>
          <w:szCs w:val="28"/>
          <w:lang w:val="pt-BR"/>
        </w:rPr>
        <w:t xml:space="preserve"> </w:t>
      </w:r>
      <w:r w:rsidR="00F3771F" w:rsidRPr="00C83E7E">
        <w:rPr>
          <w:rFonts w:ascii="Times New Roman" w:hAnsi="Times New Roman"/>
          <w:b w:val="0"/>
          <w:sz w:val="28"/>
          <w:szCs w:val="28"/>
          <w:lang w:val="pt-BR"/>
        </w:rPr>
        <w:t xml:space="preserve">Đưa chức năng </w:t>
      </w:r>
      <w:r w:rsidR="006E11EF" w:rsidRPr="00C83E7E">
        <w:rPr>
          <w:rFonts w:ascii="Times New Roman" w:hAnsi="Times New Roman"/>
          <w:b w:val="0"/>
          <w:sz w:val="28"/>
          <w:szCs w:val="28"/>
          <w:lang w:val="pt-BR"/>
        </w:rPr>
        <w:t xml:space="preserve">khu xử lý chất thải điện tử (Lô I) và chức năng khu kho bãi, tiền xử lý chất thải (Lô J) vào khu vực thuộc </w:t>
      </w:r>
      <w:r w:rsidR="00B11DE7" w:rsidRPr="00C83E7E">
        <w:rPr>
          <w:rFonts w:ascii="Times New Roman" w:hAnsi="Times New Roman"/>
          <w:b w:val="0"/>
          <w:sz w:val="28"/>
          <w:szCs w:val="28"/>
          <w:lang w:val="pt-BR"/>
        </w:rPr>
        <w:t>L</w:t>
      </w:r>
      <w:r w:rsidR="006E11EF" w:rsidRPr="00C83E7E">
        <w:rPr>
          <w:rFonts w:ascii="Times New Roman" w:hAnsi="Times New Roman"/>
          <w:b w:val="0"/>
          <w:sz w:val="28"/>
          <w:szCs w:val="28"/>
          <w:lang w:val="pt-BR"/>
        </w:rPr>
        <w:t xml:space="preserve">ô C, </w:t>
      </w:r>
      <w:r w:rsidR="00B11DE7" w:rsidRPr="00C83E7E">
        <w:rPr>
          <w:rFonts w:ascii="Times New Roman" w:hAnsi="Times New Roman"/>
          <w:b w:val="0"/>
          <w:sz w:val="28"/>
          <w:szCs w:val="28"/>
          <w:lang w:val="pt-BR"/>
        </w:rPr>
        <w:t>L</w:t>
      </w:r>
      <w:r w:rsidR="006E11EF" w:rsidRPr="00C83E7E">
        <w:rPr>
          <w:rFonts w:ascii="Times New Roman" w:hAnsi="Times New Roman"/>
          <w:b w:val="0"/>
          <w:sz w:val="28"/>
          <w:szCs w:val="28"/>
          <w:lang w:val="pt-BR"/>
        </w:rPr>
        <w:t>ô D là khu kinh doanh hạ tầng để thu hút các nhà đầu tư tái chế chất thải, trong đó có tái chế xử lý rác điện tử.</w:t>
      </w:r>
    </w:p>
    <w:p w:rsidR="00C53DDC" w:rsidRPr="00C83E7E" w:rsidRDefault="00F6044B" w:rsidP="00C83E7E">
      <w:pPr>
        <w:spacing w:before="80"/>
        <w:ind w:firstLine="567"/>
        <w:jc w:val="both"/>
        <w:rPr>
          <w:rFonts w:ascii="Times New Roman" w:hAnsi="Times New Roman"/>
          <w:b w:val="0"/>
          <w:sz w:val="28"/>
          <w:szCs w:val="28"/>
          <w:lang w:val="pt-BR"/>
        </w:rPr>
      </w:pPr>
      <w:r w:rsidRPr="00C83E7E">
        <w:rPr>
          <w:rFonts w:ascii="Times New Roman" w:hAnsi="Times New Roman"/>
          <w:b w:val="0"/>
          <w:sz w:val="28"/>
          <w:szCs w:val="28"/>
          <w:lang w:val="pt-BR"/>
        </w:rPr>
        <w:t>d)</w:t>
      </w:r>
      <w:r w:rsidR="00C53DDC" w:rsidRPr="00C83E7E">
        <w:rPr>
          <w:rFonts w:ascii="Times New Roman" w:hAnsi="Times New Roman"/>
          <w:b w:val="0"/>
          <w:sz w:val="28"/>
          <w:szCs w:val="28"/>
          <w:lang w:val="pt-BR"/>
        </w:rPr>
        <w:t xml:space="preserve"> Lô F2 - Khu chôn lấp chất thải hợp vệ sinh: </w:t>
      </w:r>
      <w:r w:rsidRPr="00C83E7E">
        <w:rPr>
          <w:rFonts w:ascii="Times New Roman" w:hAnsi="Times New Roman"/>
          <w:b w:val="0"/>
          <w:sz w:val="28"/>
          <w:szCs w:val="28"/>
          <w:lang w:val="pt-BR"/>
        </w:rPr>
        <w:t xml:space="preserve">Điều chỉnh </w:t>
      </w:r>
      <w:r w:rsidR="00C53DDC" w:rsidRPr="00C83E7E">
        <w:rPr>
          <w:rFonts w:ascii="Times New Roman" w:hAnsi="Times New Roman"/>
          <w:b w:val="0"/>
          <w:sz w:val="28"/>
          <w:szCs w:val="28"/>
          <w:lang w:val="pt-BR"/>
        </w:rPr>
        <w:t xml:space="preserve">diện tích từ 13,65 ha </w:t>
      </w:r>
      <w:r w:rsidRPr="00C83E7E">
        <w:rPr>
          <w:rFonts w:ascii="Times New Roman" w:hAnsi="Times New Roman"/>
          <w:b w:val="0"/>
          <w:sz w:val="28"/>
          <w:szCs w:val="28"/>
          <w:lang w:val="pt-BR"/>
        </w:rPr>
        <w:t>thành</w:t>
      </w:r>
      <w:r w:rsidR="00C53DDC" w:rsidRPr="00C83E7E">
        <w:rPr>
          <w:rFonts w:ascii="Times New Roman" w:hAnsi="Times New Roman"/>
          <w:b w:val="0"/>
          <w:sz w:val="28"/>
          <w:szCs w:val="28"/>
          <w:lang w:val="pt-BR"/>
        </w:rPr>
        <w:t xml:space="preserve"> 13,28 ha</w:t>
      </w:r>
      <w:r w:rsidR="002E00E4" w:rsidRPr="00C83E7E">
        <w:rPr>
          <w:rFonts w:ascii="Times New Roman" w:hAnsi="Times New Roman"/>
          <w:b w:val="0"/>
          <w:sz w:val="28"/>
          <w:szCs w:val="28"/>
          <w:lang w:val="pt-BR"/>
        </w:rPr>
        <w:t>.</w:t>
      </w:r>
    </w:p>
    <w:p w:rsidR="00C53DDC" w:rsidRPr="00C83E7E" w:rsidRDefault="002E00E4" w:rsidP="00C83E7E">
      <w:pPr>
        <w:spacing w:before="80"/>
        <w:ind w:firstLine="567"/>
        <w:jc w:val="both"/>
        <w:rPr>
          <w:rFonts w:ascii="Times New Roman" w:hAnsi="Times New Roman"/>
          <w:b w:val="0"/>
          <w:sz w:val="28"/>
          <w:szCs w:val="28"/>
          <w:lang w:val="pt-BR"/>
        </w:rPr>
      </w:pPr>
      <w:r w:rsidRPr="00C83E7E">
        <w:rPr>
          <w:rFonts w:ascii="Times New Roman" w:hAnsi="Times New Roman"/>
          <w:b w:val="0"/>
          <w:sz w:val="28"/>
          <w:szCs w:val="28"/>
          <w:lang w:val="pt-BR"/>
        </w:rPr>
        <w:t>đ)</w:t>
      </w:r>
      <w:r w:rsidR="00C53DDC" w:rsidRPr="00C83E7E">
        <w:rPr>
          <w:rFonts w:ascii="Times New Roman" w:hAnsi="Times New Roman"/>
          <w:b w:val="0"/>
          <w:sz w:val="28"/>
          <w:szCs w:val="28"/>
          <w:lang w:val="pt-BR"/>
        </w:rPr>
        <w:t xml:space="preserve"> </w:t>
      </w:r>
      <w:r w:rsidRPr="00C83E7E">
        <w:rPr>
          <w:rFonts w:ascii="Times New Roman" w:hAnsi="Times New Roman"/>
          <w:b w:val="0"/>
          <w:sz w:val="28"/>
          <w:szCs w:val="28"/>
          <w:lang w:val="pt-BR"/>
        </w:rPr>
        <w:t>Điều chỉnh, bố trí lại Lô K</w:t>
      </w:r>
      <w:r w:rsidR="002B38D3" w:rsidRPr="00C83E7E">
        <w:rPr>
          <w:rFonts w:ascii="Times New Roman" w:hAnsi="Times New Roman"/>
          <w:b w:val="0"/>
          <w:sz w:val="28"/>
          <w:szCs w:val="28"/>
          <w:lang w:val="pt-BR"/>
        </w:rPr>
        <w:t xml:space="preserve"> (gồm 2 lô K1 và K2), trong đó</w:t>
      </w:r>
      <w:r w:rsidRPr="00C83E7E">
        <w:rPr>
          <w:rFonts w:ascii="Times New Roman" w:hAnsi="Times New Roman"/>
          <w:b w:val="0"/>
          <w:sz w:val="28"/>
          <w:szCs w:val="28"/>
          <w:lang w:val="pt-BR"/>
        </w:rPr>
        <w:t xml:space="preserve">: Lô K1 </w:t>
      </w:r>
      <w:r w:rsidR="002B38D3" w:rsidRPr="00C83E7E">
        <w:rPr>
          <w:rFonts w:ascii="Times New Roman" w:hAnsi="Times New Roman"/>
          <w:b w:val="0"/>
          <w:sz w:val="28"/>
          <w:szCs w:val="28"/>
          <w:lang w:val="pt-BR"/>
        </w:rPr>
        <w:t>- khu xử lý chất thải lỏng: G</w:t>
      </w:r>
      <w:r w:rsidR="006E11EF" w:rsidRPr="00C83E7E">
        <w:rPr>
          <w:rFonts w:ascii="Times New Roman" w:hAnsi="Times New Roman"/>
          <w:b w:val="0"/>
          <w:sz w:val="28"/>
          <w:szCs w:val="28"/>
          <w:lang w:val="pt-BR"/>
        </w:rPr>
        <w:t>iữ nguyên diện tích 0,5 ha</w:t>
      </w:r>
      <w:r w:rsidR="002B38D3" w:rsidRPr="00C83E7E">
        <w:rPr>
          <w:rFonts w:ascii="Times New Roman" w:hAnsi="Times New Roman"/>
          <w:b w:val="0"/>
          <w:sz w:val="28"/>
          <w:szCs w:val="28"/>
          <w:lang w:val="pt-BR"/>
        </w:rPr>
        <w:t>, chỉ điều chỉnh lại hình dạng lô đất cho phù hợp</w:t>
      </w:r>
      <w:r w:rsidR="006E11EF" w:rsidRPr="00C83E7E">
        <w:rPr>
          <w:rFonts w:ascii="Times New Roman" w:hAnsi="Times New Roman"/>
          <w:b w:val="0"/>
          <w:sz w:val="28"/>
          <w:szCs w:val="28"/>
          <w:lang w:val="pt-BR"/>
        </w:rPr>
        <w:t xml:space="preserve">; </w:t>
      </w:r>
      <w:r w:rsidR="00C53DDC" w:rsidRPr="00C83E7E">
        <w:rPr>
          <w:rFonts w:ascii="Times New Roman" w:hAnsi="Times New Roman"/>
          <w:b w:val="0"/>
          <w:sz w:val="28"/>
          <w:szCs w:val="28"/>
          <w:lang w:val="pt-BR"/>
        </w:rPr>
        <w:t xml:space="preserve">Lô K2 - Khu xử lý nước thải tập trung: </w:t>
      </w:r>
      <w:r w:rsidR="00F75F48" w:rsidRPr="00C83E7E">
        <w:rPr>
          <w:rFonts w:ascii="Times New Roman" w:hAnsi="Times New Roman"/>
          <w:b w:val="0"/>
          <w:sz w:val="28"/>
          <w:szCs w:val="28"/>
          <w:lang w:val="pt-BR"/>
        </w:rPr>
        <w:t xml:space="preserve">Điều chỉnh </w:t>
      </w:r>
      <w:r w:rsidR="00C53DDC" w:rsidRPr="00C83E7E">
        <w:rPr>
          <w:rFonts w:ascii="Times New Roman" w:hAnsi="Times New Roman"/>
          <w:b w:val="0"/>
          <w:sz w:val="28"/>
          <w:szCs w:val="28"/>
          <w:lang w:val="pt-BR"/>
        </w:rPr>
        <w:t xml:space="preserve">diện tích từ 0,5 ha </w:t>
      </w:r>
      <w:r w:rsidR="00F75F48" w:rsidRPr="00C83E7E">
        <w:rPr>
          <w:rFonts w:ascii="Times New Roman" w:hAnsi="Times New Roman"/>
          <w:b w:val="0"/>
          <w:sz w:val="28"/>
          <w:szCs w:val="28"/>
          <w:lang w:val="pt-BR"/>
        </w:rPr>
        <w:t>thành</w:t>
      </w:r>
      <w:r w:rsidR="00C53DDC" w:rsidRPr="00C83E7E">
        <w:rPr>
          <w:rFonts w:ascii="Times New Roman" w:hAnsi="Times New Roman"/>
          <w:b w:val="0"/>
          <w:sz w:val="28"/>
          <w:szCs w:val="28"/>
          <w:lang w:val="pt-BR"/>
        </w:rPr>
        <w:t xml:space="preserve"> 1,0 ha </w:t>
      </w:r>
      <w:r w:rsidR="00F75F48" w:rsidRPr="00C83E7E">
        <w:rPr>
          <w:rFonts w:ascii="Times New Roman" w:hAnsi="Times New Roman"/>
          <w:b w:val="0"/>
          <w:sz w:val="28"/>
          <w:szCs w:val="28"/>
          <w:lang w:val="pt-BR"/>
        </w:rPr>
        <w:t>(</w:t>
      </w:r>
      <w:r w:rsidR="0082721C" w:rsidRPr="00C83E7E">
        <w:rPr>
          <w:rFonts w:ascii="Times New Roman" w:hAnsi="Times New Roman"/>
          <w:b w:val="0"/>
          <w:sz w:val="28"/>
          <w:szCs w:val="28"/>
          <w:lang w:val="pt-BR"/>
        </w:rPr>
        <w:t xml:space="preserve">được </w:t>
      </w:r>
      <w:r w:rsidR="00F75F48" w:rsidRPr="00C83E7E">
        <w:rPr>
          <w:rFonts w:ascii="Times New Roman" w:hAnsi="Times New Roman"/>
          <w:b w:val="0"/>
          <w:sz w:val="28"/>
          <w:szCs w:val="28"/>
          <w:lang w:val="pt-BR"/>
        </w:rPr>
        <w:t xml:space="preserve">lấy </w:t>
      </w:r>
      <w:r w:rsidR="00C53DDC" w:rsidRPr="00C83E7E">
        <w:rPr>
          <w:rFonts w:ascii="Times New Roman" w:hAnsi="Times New Roman"/>
          <w:b w:val="0"/>
          <w:sz w:val="28"/>
          <w:szCs w:val="28"/>
          <w:lang w:val="pt-BR"/>
        </w:rPr>
        <w:t xml:space="preserve">từ phần diện tích cây xanh </w:t>
      </w:r>
      <w:r w:rsidR="00F75F48" w:rsidRPr="00C83E7E">
        <w:rPr>
          <w:rFonts w:ascii="Times New Roman" w:hAnsi="Times New Roman"/>
          <w:b w:val="0"/>
          <w:sz w:val="28"/>
          <w:szCs w:val="28"/>
          <w:lang w:val="pt-BR"/>
        </w:rPr>
        <w:t xml:space="preserve">tiếp giáp </w:t>
      </w:r>
      <w:r w:rsidR="00C53DDC" w:rsidRPr="00C83E7E">
        <w:rPr>
          <w:rFonts w:ascii="Times New Roman" w:hAnsi="Times New Roman"/>
          <w:b w:val="0"/>
          <w:sz w:val="28"/>
          <w:szCs w:val="28"/>
          <w:lang w:val="pt-BR"/>
        </w:rPr>
        <w:t>giữa đường N4</w:t>
      </w:r>
      <w:r w:rsidR="00B11DE7" w:rsidRPr="00C83E7E">
        <w:rPr>
          <w:rFonts w:ascii="Times New Roman" w:hAnsi="Times New Roman"/>
          <w:b w:val="0"/>
          <w:sz w:val="28"/>
          <w:szCs w:val="28"/>
          <w:lang w:val="pt-BR"/>
        </w:rPr>
        <w:t xml:space="preserve"> và Lô K</w:t>
      </w:r>
      <w:r w:rsidR="00F75F48" w:rsidRPr="00C83E7E">
        <w:rPr>
          <w:rFonts w:ascii="Times New Roman" w:hAnsi="Times New Roman"/>
          <w:b w:val="0"/>
          <w:sz w:val="28"/>
          <w:szCs w:val="28"/>
          <w:lang w:val="pt-BR"/>
        </w:rPr>
        <w:t>)</w:t>
      </w:r>
      <w:r w:rsidR="00C53DDC" w:rsidRPr="00C83E7E">
        <w:rPr>
          <w:rFonts w:ascii="Times New Roman" w:hAnsi="Times New Roman"/>
          <w:b w:val="0"/>
          <w:sz w:val="28"/>
          <w:szCs w:val="28"/>
          <w:lang w:val="pt-BR"/>
        </w:rPr>
        <w:t>.</w:t>
      </w:r>
    </w:p>
    <w:p w:rsidR="00C53DDC" w:rsidRPr="00C83E7E" w:rsidRDefault="00ED41E5" w:rsidP="00C83E7E">
      <w:pPr>
        <w:spacing w:before="80"/>
        <w:ind w:firstLine="567"/>
        <w:jc w:val="both"/>
        <w:rPr>
          <w:rFonts w:ascii="Times New Roman" w:hAnsi="Times New Roman"/>
          <w:b w:val="0"/>
          <w:sz w:val="28"/>
          <w:szCs w:val="28"/>
          <w:lang w:val="pt-BR"/>
        </w:rPr>
      </w:pPr>
      <w:r w:rsidRPr="00C83E7E">
        <w:rPr>
          <w:rFonts w:ascii="Times New Roman" w:hAnsi="Times New Roman"/>
          <w:b w:val="0"/>
          <w:sz w:val="28"/>
          <w:szCs w:val="28"/>
          <w:lang w:val="pt-BR"/>
        </w:rPr>
        <w:t xml:space="preserve">e) </w:t>
      </w:r>
      <w:r w:rsidR="00C53DDC" w:rsidRPr="00C83E7E">
        <w:rPr>
          <w:rFonts w:ascii="Times New Roman" w:hAnsi="Times New Roman"/>
          <w:b w:val="0"/>
          <w:sz w:val="28"/>
          <w:szCs w:val="28"/>
          <w:lang w:val="pt-BR"/>
        </w:rPr>
        <w:t>Điều chỉnh chức năng hồ H1 từ hồ nước dự trữ thành hồ chứa nước rỉ rác (diện tích không thay đổi).</w:t>
      </w:r>
    </w:p>
    <w:p w:rsidR="00C53DDC" w:rsidRPr="00C83E7E" w:rsidRDefault="00ED41E5" w:rsidP="00C83E7E">
      <w:pPr>
        <w:spacing w:before="80"/>
        <w:ind w:firstLine="567"/>
        <w:jc w:val="both"/>
        <w:rPr>
          <w:rFonts w:ascii="Times New Roman" w:hAnsi="Times New Roman"/>
          <w:b w:val="0"/>
          <w:sz w:val="28"/>
          <w:szCs w:val="28"/>
          <w:lang w:val="pt-BR"/>
        </w:rPr>
      </w:pPr>
      <w:r w:rsidRPr="00C83E7E">
        <w:rPr>
          <w:rFonts w:ascii="Times New Roman" w:hAnsi="Times New Roman"/>
          <w:b w:val="0"/>
          <w:sz w:val="28"/>
          <w:szCs w:val="28"/>
          <w:lang w:val="pt-BR"/>
        </w:rPr>
        <w:t>g)</w:t>
      </w:r>
      <w:r w:rsidR="00C53DDC" w:rsidRPr="00C83E7E">
        <w:rPr>
          <w:rFonts w:ascii="Times New Roman" w:hAnsi="Times New Roman"/>
          <w:b w:val="0"/>
          <w:sz w:val="28"/>
          <w:szCs w:val="28"/>
          <w:lang w:val="pt-BR"/>
        </w:rPr>
        <w:t xml:space="preserve"> </w:t>
      </w:r>
      <w:r w:rsidRPr="00C83E7E">
        <w:rPr>
          <w:rFonts w:ascii="Times New Roman" w:hAnsi="Times New Roman"/>
          <w:b w:val="0"/>
          <w:sz w:val="28"/>
          <w:szCs w:val="28"/>
          <w:lang w:val="pt-BR"/>
        </w:rPr>
        <w:t xml:space="preserve">Điều chỉnh một số tuyến đường cho phù hợp với </w:t>
      </w:r>
      <w:r w:rsidR="00CE0BD8" w:rsidRPr="00C83E7E">
        <w:rPr>
          <w:rFonts w:ascii="Times New Roman" w:hAnsi="Times New Roman"/>
          <w:b w:val="0"/>
          <w:sz w:val="28"/>
          <w:szCs w:val="28"/>
          <w:lang w:val="pt-BR"/>
        </w:rPr>
        <w:t xml:space="preserve">việc điều chỉnh </w:t>
      </w:r>
      <w:r w:rsidRPr="00C83E7E">
        <w:rPr>
          <w:rFonts w:ascii="Times New Roman" w:hAnsi="Times New Roman"/>
          <w:b w:val="0"/>
          <w:sz w:val="28"/>
          <w:szCs w:val="28"/>
          <w:lang w:val="pt-BR"/>
        </w:rPr>
        <w:t>tổng mặt bằng nêu trên</w:t>
      </w:r>
      <w:r w:rsidR="00CE0BD8" w:rsidRPr="00C83E7E">
        <w:rPr>
          <w:rFonts w:ascii="Times New Roman" w:hAnsi="Times New Roman"/>
          <w:b w:val="0"/>
          <w:sz w:val="28"/>
          <w:szCs w:val="28"/>
          <w:lang w:val="pt-BR"/>
        </w:rPr>
        <w:t>, cụ thể:</w:t>
      </w:r>
    </w:p>
    <w:p w:rsidR="00C53DDC" w:rsidRPr="00C83E7E" w:rsidRDefault="00CE0BD8" w:rsidP="00C83E7E">
      <w:pPr>
        <w:spacing w:before="80"/>
        <w:ind w:firstLine="567"/>
        <w:jc w:val="both"/>
        <w:rPr>
          <w:rFonts w:ascii="Times New Roman" w:hAnsi="Times New Roman"/>
          <w:b w:val="0"/>
          <w:sz w:val="28"/>
          <w:szCs w:val="28"/>
          <w:lang w:val="pt-BR"/>
        </w:rPr>
      </w:pPr>
      <w:r w:rsidRPr="00C83E7E">
        <w:rPr>
          <w:rFonts w:ascii="Times New Roman" w:hAnsi="Times New Roman"/>
          <w:b w:val="0"/>
          <w:sz w:val="28"/>
          <w:szCs w:val="28"/>
          <w:lang w:val="pt-BR"/>
        </w:rPr>
        <w:t>-</w:t>
      </w:r>
      <w:r w:rsidR="00C53DDC" w:rsidRPr="00C83E7E">
        <w:rPr>
          <w:rFonts w:ascii="Times New Roman" w:hAnsi="Times New Roman"/>
          <w:b w:val="0"/>
          <w:sz w:val="28"/>
          <w:szCs w:val="28"/>
          <w:lang w:val="pt-BR"/>
        </w:rPr>
        <w:t xml:space="preserve"> Điều chỉnh bán kính cong đoạn giao đường N2, đường D3 và bỏ đoạn nối với đường D4, trong đó: </w:t>
      </w:r>
      <w:r w:rsidRPr="00C83E7E">
        <w:rPr>
          <w:rFonts w:ascii="Times New Roman" w:hAnsi="Times New Roman"/>
          <w:b w:val="0"/>
          <w:sz w:val="28"/>
          <w:szCs w:val="28"/>
          <w:lang w:val="pt-BR"/>
        </w:rPr>
        <w:t>T</w:t>
      </w:r>
      <w:r w:rsidR="00C53DDC" w:rsidRPr="00C83E7E">
        <w:rPr>
          <w:rFonts w:ascii="Times New Roman" w:hAnsi="Times New Roman"/>
          <w:b w:val="0"/>
          <w:sz w:val="28"/>
          <w:szCs w:val="28"/>
          <w:lang w:val="pt-BR"/>
        </w:rPr>
        <w:t>uyến đường D3 tăng lộ giới từ 12,0 thành 13,5</w:t>
      </w:r>
      <w:r w:rsidRPr="00C83E7E">
        <w:rPr>
          <w:rFonts w:ascii="Times New Roman" w:hAnsi="Times New Roman"/>
          <w:b w:val="0"/>
          <w:sz w:val="28"/>
          <w:szCs w:val="28"/>
          <w:lang w:val="pt-BR"/>
        </w:rPr>
        <w:t xml:space="preserve"> </w:t>
      </w:r>
      <w:r w:rsidR="00C53DDC" w:rsidRPr="00C83E7E">
        <w:rPr>
          <w:rFonts w:ascii="Times New Roman" w:hAnsi="Times New Roman"/>
          <w:b w:val="0"/>
          <w:sz w:val="28"/>
          <w:szCs w:val="28"/>
          <w:lang w:val="pt-BR"/>
        </w:rPr>
        <w:t xml:space="preserve">m để phù hợp với lộ giới đường N2; chiều dài </w:t>
      </w:r>
      <w:r w:rsidRPr="00C83E7E">
        <w:rPr>
          <w:rFonts w:ascii="Times New Roman" w:hAnsi="Times New Roman"/>
          <w:b w:val="0"/>
          <w:sz w:val="28"/>
          <w:szCs w:val="28"/>
          <w:lang w:val="pt-BR"/>
        </w:rPr>
        <w:t xml:space="preserve">tuyến điều chỉnh </w:t>
      </w:r>
      <w:r w:rsidR="00C53DDC" w:rsidRPr="00C83E7E">
        <w:rPr>
          <w:rFonts w:ascii="Times New Roman" w:hAnsi="Times New Roman"/>
          <w:b w:val="0"/>
          <w:sz w:val="28"/>
          <w:szCs w:val="28"/>
          <w:lang w:val="pt-BR"/>
        </w:rPr>
        <w:t>từ 886,77</w:t>
      </w:r>
      <w:r w:rsidRPr="00C83E7E">
        <w:rPr>
          <w:rFonts w:ascii="Times New Roman" w:hAnsi="Times New Roman"/>
          <w:b w:val="0"/>
          <w:sz w:val="28"/>
          <w:szCs w:val="28"/>
          <w:lang w:val="pt-BR"/>
        </w:rPr>
        <w:t xml:space="preserve"> </w:t>
      </w:r>
      <w:r w:rsidR="00C53DDC" w:rsidRPr="00C83E7E">
        <w:rPr>
          <w:rFonts w:ascii="Times New Roman" w:hAnsi="Times New Roman"/>
          <w:b w:val="0"/>
          <w:sz w:val="28"/>
          <w:szCs w:val="28"/>
          <w:lang w:val="pt-BR"/>
        </w:rPr>
        <w:t xml:space="preserve">m </w:t>
      </w:r>
      <w:r w:rsidRPr="00C83E7E">
        <w:rPr>
          <w:rFonts w:ascii="Times New Roman" w:hAnsi="Times New Roman"/>
          <w:b w:val="0"/>
          <w:sz w:val="28"/>
          <w:szCs w:val="28"/>
          <w:lang w:val="pt-BR"/>
        </w:rPr>
        <w:t xml:space="preserve">thành </w:t>
      </w:r>
      <w:r w:rsidR="00C53DDC" w:rsidRPr="00C83E7E">
        <w:rPr>
          <w:rFonts w:ascii="Times New Roman" w:hAnsi="Times New Roman"/>
          <w:b w:val="0"/>
          <w:sz w:val="28"/>
          <w:szCs w:val="28"/>
          <w:lang w:val="pt-BR"/>
        </w:rPr>
        <w:t>850,85</w:t>
      </w:r>
      <w:r w:rsidR="009E1C3B" w:rsidRPr="00C83E7E">
        <w:rPr>
          <w:rFonts w:ascii="Times New Roman" w:hAnsi="Times New Roman"/>
          <w:b w:val="0"/>
          <w:sz w:val="28"/>
          <w:szCs w:val="28"/>
          <w:lang w:val="pt-BR"/>
        </w:rPr>
        <w:t xml:space="preserve"> </w:t>
      </w:r>
      <w:r w:rsidR="00C53DDC" w:rsidRPr="00C83E7E">
        <w:rPr>
          <w:rFonts w:ascii="Times New Roman" w:hAnsi="Times New Roman"/>
          <w:b w:val="0"/>
          <w:sz w:val="28"/>
          <w:szCs w:val="28"/>
          <w:lang w:val="pt-BR"/>
        </w:rPr>
        <w:t xml:space="preserve">m, diện tích tăng </w:t>
      </w:r>
      <w:r w:rsidR="00F50846" w:rsidRPr="00C83E7E">
        <w:rPr>
          <w:rFonts w:ascii="Times New Roman" w:hAnsi="Times New Roman"/>
          <w:b w:val="0"/>
          <w:sz w:val="28"/>
          <w:szCs w:val="28"/>
          <w:lang w:val="pt-BR"/>
        </w:rPr>
        <w:t xml:space="preserve">tương ứng </w:t>
      </w:r>
      <w:r w:rsidR="00C53DDC" w:rsidRPr="00C83E7E">
        <w:rPr>
          <w:rFonts w:ascii="Times New Roman" w:hAnsi="Times New Roman"/>
          <w:b w:val="0"/>
          <w:sz w:val="28"/>
          <w:szCs w:val="28"/>
          <w:lang w:val="pt-BR"/>
        </w:rPr>
        <w:t>0,085 ha.</w:t>
      </w:r>
    </w:p>
    <w:p w:rsidR="00C53DDC" w:rsidRPr="00C83E7E" w:rsidRDefault="009E1C3B" w:rsidP="00C83E7E">
      <w:pPr>
        <w:spacing w:before="80"/>
        <w:ind w:firstLine="567"/>
        <w:jc w:val="both"/>
        <w:rPr>
          <w:rFonts w:ascii="Times New Roman" w:hAnsi="Times New Roman"/>
          <w:b w:val="0"/>
          <w:sz w:val="28"/>
          <w:szCs w:val="28"/>
          <w:lang w:val="pt-BR"/>
        </w:rPr>
      </w:pPr>
      <w:r w:rsidRPr="00C83E7E">
        <w:rPr>
          <w:rFonts w:ascii="Times New Roman" w:hAnsi="Times New Roman"/>
          <w:b w:val="0"/>
          <w:sz w:val="28"/>
          <w:szCs w:val="28"/>
          <w:lang w:val="pt-BR"/>
        </w:rPr>
        <w:t>-</w:t>
      </w:r>
      <w:r w:rsidR="00C53DDC" w:rsidRPr="00C83E7E">
        <w:rPr>
          <w:rFonts w:ascii="Times New Roman" w:hAnsi="Times New Roman"/>
          <w:b w:val="0"/>
          <w:sz w:val="28"/>
          <w:szCs w:val="28"/>
          <w:lang w:val="pt-BR"/>
        </w:rPr>
        <w:t xml:space="preserve"> Điều chỉnh vị trí và hướng tuyến đường D4 (giữa lô E và lô F3 sau điều chỉnh), đường D4 sẽ kết nối với đường N3 và không kết nối với đường D3, chiều dài tuyến </w:t>
      </w:r>
      <w:r w:rsidRPr="00C83E7E">
        <w:rPr>
          <w:rFonts w:ascii="Times New Roman" w:hAnsi="Times New Roman"/>
          <w:b w:val="0"/>
          <w:sz w:val="28"/>
          <w:szCs w:val="28"/>
          <w:lang w:val="pt-BR"/>
        </w:rPr>
        <w:t>điều chỉnh</w:t>
      </w:r>
      <w:r w:rsidR="00C53DDC" w:rsidRPr="00C83E7E">
        <w:rPr>
          <w:rFonts w:ascii="Times New Roman" w:hAnsi="Times New Roman"/>
          <w:b w:val="0"/>
          <w:sz w:val="28"/>
          <w:szCs w:val="28"/>
          <w:lang w:val="pt-BR"/>
        </w:rPr>
        <w:t xml:space="preserve"> từ 790,5</w:t>
      </w:r>
      <w:r w:rsidRPr="00C83E7E">
        <w:rPr>
          <w:rFonts w:ascii="Times New Roman" w:hAnsi="Times New Roman"/>
          <w:b w:val="0"/>
          <w:sz w:val="28"/>
          <w:szCs w:val="28"/>
          <w:lang w:val="pt-BR"/>
        </w:rPr>
        <w:t xml:space="preserve"> </w:t>
      </w:r>
      <w:r w:rsidR="00C53DDC" w:rsidRPr="00C83E7E">
        <w:rPr>
          <w:rFonts w:ascii="Times New Roman" w:hAnsi="Times New Roman"/>
          <w:b w:val="0"/>
          <w:sz w:val="28"/>
          <w:szCs w:val="28"/>
          <w:lang w:val="pt-BR"/>
        </w:rPr>
        <w:t xml:space="preserve">m </w:t>
      </w:r>
      <w:r w:rsidRPr="00C83E7E">
        <w:rPr>
          <w:rFonts w:ascii="Times New Roman" w:hAnsi="Times New Roman"/>
          <w:b w:val="0"/>
          <w:sz w:val="28"/>
          <w:szCs w:val="28"/>
          <w:lang w:val="pt-BR"/>
        </w:rPr>
        <w:t>thành</w:t>
      </w:r>
      <w:r w:rsidR="00C53DDC" w:rsidRPr="00C83E7E">
        <w:rPr>
          <w:rFonts w:ascii="Times New Roman" w:hAnsi="Times New Roman"/>
          <w:b w:val="0"/>
          <w:sz w:val="28"/>
          <w:szCs w:val="28"/>
          <w:lang w:val="pt-BR"/>
        </w:rPr>
        <w:t xml:space="preserve"> 621,35</w:t>
      </w:r>
      <w:r w:rsidRPr="00C83E7E">
        <w:rPr>
          <w:rFonts w:ascii="Times New Roman" w:hAnsi="Times New Roman"/>
          <w:b w:val="0"/>
          <w:sz w:val="28"/>
          <w:szCs w:val="28"/>
          <w:lang w:val="pt-BR"/>
        </w:rPr>
        <w:t xml:space="preserve"> </w:t>
      </w:r>
      <w:r w:rsidR="00C53DDC" w:rsidRPr="00C83E7E">
        <w:rPr>
          <w:rFonts w:ascii="Times New Roman" w:hAnsi="Times New Roman"/>
          <w:b w:val="0"/>
          <w:sz w:val="28"/>
          <w:szCs w:val="28"/>
          <w:lang w:val="pt-BR"/>
        </w:rPr>
        <w:t>m</w:t>
      </w:r>
      <w:r w:rsidRPr="00C83E7E">
        <w:rPr>
          <w:rFonts w:ascii="Times New Roman" w:hAnsi="Times New Roman"/>
          <w:b w:val="0"/>
          <w:sz w:val="28"/>
          <w:szCs w:val="28"/>
          <w:lang w:val="pt-BR"/>
        </w:rPr>
        <w:t>,</w:t>
      </w:r>
      <w:r w:rsidR="00C53DDC" w:rsidRPr="00C83E7E">
        <w:rPr>
          <w:rFonts w:ascii="Times New Roman" w:hAnsi="Times New Roman"/>
          <w:b w:val="0"/>
          <w:sz w:val="28"/>
          <w:szCs w:val="28"/>
          <w:lang w:val="pt-BR"/>
        </w:rPr>
        <w:t xml:space="preserve"> </w:t>
      </w:r>
      <w:r w:rsidRPr="00C83E7E">
        <w:rPr>
          <w:rFonts w:ascii="Times New Roman" w:hAnsi="Times New Roman"/>
          <w:b w:val="0"/>
          <w:sz w:val="28"/>
          <w:szCs w:val="28"/>
          <w:lang w:val="pt-BR"/>
        </w:rPr>
        <w:t xml:space="preserve">diện tích giảm tương ứng </w:t>
      </w:r>
      <w:r w:rsidR="00C53DDC" w:rsidRPr="00C83E7E">
        <w:rPr>
          <w:rFonts w:ascii="Times New Roman" w:hAnsi="Times New Roman"/>
          <w:b w:val="0"/>
          <w:sz w:val="28"/>
          <w:szCs w:val="28"/>
          <w:lang w:val="pt-BR"/>
        </w:rPr>
        <w:t>0,203ha, lộ giới tuyến đường không thay đổi.</w:t>
      </w:r>
    </w:p>
    <w:p w:rsidR="00046F1A" w:rsidRPr="00C83E7E" w:rsidRDefault="00382C35" w:rsidP="00C83E7E">
      <w:pPr>
        <w:spacing w:before="80"/>
        <w:ind w:firstLine="567"/>
        <w:jc w:val="both"/>
        <w:rPr>
          <w:rFonts w:ascii="Times New Roman" w:hAnsi="Times New Roman"/>
          <w:b w:val="0"/>
          <w:sz w:val="28"/>
          <w:szCs w:val="28"/>
          <w:lang w:val="pt-BR"/>
        </w:rPr>
      </w:pPr>
      <w:r w:rsidRPr="00C83E7E">
        <w:rPr>
          <w:rFonts w:ascii="Times New Roman" w:hAnsi="Times New Roman"/>
          <w:b w:val="0"/>
          <w:sz w:val="28"/>
          <w:szCs w:val="28"/>
          <w:lang w:val="pt-BR"/>
        </w:rPr>
        <w:t>-</w:t>
      </w:r>
      <w:r w:rsidR="00C53DDC" w:rsidRPr="00C83E7E">
        <w:rPr>
          <w:rFonts w:ascii="Times New Roman" w:hAnsi="Times New Roman"/>
          <w:b w:val="0"/>
          <w:sz w:val="28"/>
          <w:szCs w:val="28"/>
          <w:lang w:val="pt-BR"/>
        </w:rPr>
        <w:t xml:space="preserve"> Tuyến đường N4 (đoạn từ đường D5 đến vị trí quay đầu xe cuối tuyến) được nắn tuyến về phía Bắc khu đất để mở rộng lô K, chiều dài </w:t>
      </w:r>
      <w:r w:rsidRPr="00C83E7E">
        <w:rPr>
          <w:rFonts w:ascii="Times New Roman" w:hAnsi="Times New Roman"/>
          <w:b w:val="0"/>
          <w:sz w:val="28"/>
          <w:szCs w:val="28"/>
          <w:lang w:val="pt-BR"/>
        </w:rPr>
        <w:t xml:space="preserve">tuyến điều chỉnh </w:t>
      </w:r>
      <w:r w:rsidR="00C53DDC" w:rsidRPr="00C83E7E">
        <w:rPr>
          <w:rFonts w:ascii="Times New Roman" w:hAnsi="Times New Roman"/>
          <w:b w:val="0"/>
          <w:sz w:val="28"/>
          <w:szCs w:val="28"/>
          <w:lang w:val="pt-BR"/>
        </w:rPr>
        <w:t>từ 276,45</w:t>
      </w:r>
      <w:r w:rsidRPr="00C83E7E">
        <w:rPr>
          <w:rFonts w:ascii="Times New Roman" w:hAnsi="Times New Roman"/>
          <w:b w:val="0"/>
          <w:sz w:val="28"/>
          <w:szCs w:val="28"/>
          <w:lang w:val="pt-BR"/>
        </w:rPr>
        <w:t xml:space="preserve"> </w:t>
      </w:r>
      <w:r w:rsidR="00C53DDC" w:rsidRPr="00C83E7E">
        <w:rPr>
          <w:rFonts w:ascii="Times New Roman" w:hAnsi="Times New Roman"/>
          <w:b w:val="0"/>
          <w:sz w:val="28"/>
          <w:szCs w:val="28"/>
          <w:lang w:val="pt-BR"/>
        </w:rPr>
        <w:t>m thành 272,38</w:t>
      </w:r>
      <w:r w:rsidRPr="00C83E7E">
        <w:rPr>
          <w:rFonts w:ascii="Times New Roman" w:hAnsi="Times New Roman"/>
          <w:b w:val="0"/>
          <w:sz w:val="28"/>
          <w:szCs w:val="28"/>
          <w:lang w:val="pt-BR"/>
        </w:rPr>
        <w:t xml:space="preserve"> </w:t>
      </w:r>
      <w:r w:rsidR="00C53DDC" w:rsidRPr="00C83E7E">
        <w:rPr>
          <w:rFonts w:ascii="Times New Roman" w:hAnsi="Times New Roman"/>
          <w:b w:val="0"/>
          <w:sz w:val="28"/>
          <w:szCs w:val="28"/>
          <w:lang w:val="pt-BR"/>
        </w:rPr>
        <w:t>m</w:t>
      </w:r>
      <w:r w:rsidRPr="00C83E7E">
        <w:rPr>
          <w:rFonts w:ascii="Times New Roman" w:hAnsi="Times New Roman"/>
          <w:b w:val="0"/>
          <w:sz w:val="28"/>
          <w:szCs w:val="28"/>
          <w:lang w:val="pt-BR"/>
        </w:rPr>
        <w:t>,</w:t>
      </w:r>
      <w:r w:rsidR="00C53DDC" w:rsidRPr="00C83E7E">
        <w:rPr>
          <w:rFonts w:ascii="Times New Roman" w:hAnsi="Times New Roman"/>
          <w:b w:val="0"/>
          <w:sz w:val="28"/>
          <w:szCs w:val="28"/>
          <w:lang w:val="pt-BR"/>
        </w:rPr>
        <w:t xml:space="preserve"> </w:t>
      </w:r>
      <w:r w:rsidRPr="00C83E7E">
        <w:rPr>
          <w:rFonts w:ascii="Times New Roman" w:hAnsi="Times New Roman"/>
          <w:b w:val="0"/>
          <w:sz w:val="28"/>
          <w:szCs w:val="28"/>
          <w:lang w:val="pt-BR"/>
        </w:rPr>
        <w:t xml:space="preserve">diện tích giảm tương ứng </w:t>
      </w:r>
      <w:r w:rsidR="00C53DDC" w:rsidRPr="00C83E7E">
        <w:rPr>
          <w:rFonts w:ascii="Times New Roman" w:hAnsi="Times New Roman"/>
          <w:b w:val="0"/>
          <w:sz w:val="28"/>
          <w:szCs w:val="28"/>
          <w:lang w:val="pt-BR"/>
        </w:rPr>
        <w:t>0,005</w:t>
      </w:r>
      <w:r w:rsidR="00306472">
        <w:rPr>
          <w:rFonts w:ascii="Times New Roman" w:hAnsi="Times New Roman"/>
          <w:b w:val="0"/>
          <w:sz w:val="28"/>
          <w:szCs w:val="28"/>
          <w:lang w:val="pt-BR"/>
        </w:rPr>
        <w:t xml:space="preserve"> </w:t>
      </w:r>
      <w:r w:rsidR="00C53DDC" w:rsidRPr="00C83E7E">
        <w:rPr>
          <w:rFonts w:ascii="Times New Roman" w:hAnsi="Times New Roman"/>
          <w:b w:val="0"/>
          <w:sz w:val="28"/>
          <w:szCs w:val="28"/>
          <w:lang w:val="pt-BR"/>
        </w:rPr>
        <w:t>ha.</w:t>
      </w:r>
    </w:p>
    <w:p w:rsidR="00382C35" w:rsidRPr="00C83E7E" w:rsidRDefault="00382C35" w:rsidP="00C83E7E">
      <w:pPr>
        <w:spacing w:before="120"/>
        <w:ind w:firstLine="567"/>
        <w:jc w:val="both"/>
        <w:rPr>
          <w:rFonts w:ascii="Times New Roman" w:hAnsi="Times New Roman"/>
          <w:b w:val="0"/>
          <w:sz w:val="28"/>
          <w:szCs w:val="28"/>
          <w:lang w:val="pt-BR"/>
        </w:rPr>
      </w:pPr>
      <w:r w:rsidRPr="00C83E7E">
        <w:rPr>
          <w:rFonts w:ascii="Times New Roman" w:hAnsi="Times New Roman"/>
          <w:b w:val="0"/>
          <w:sz w:val="28"/>
          <w:szCs w:val="28"/>
          <w:lang w:val="pt-BR"/>
        </w:rPr>
        <w:t xml:space="preserve">h) Việc </w:t>
      </w:r>
      <w:r w:rsidR="005906F3" w:rsidRPr="00C83E7E">
        <w:rPr>
          <w:rFonts w:ascii="Times New Roman" w:hAnsi="Times New Roman"/>
          <w:b w:val="0"/>
          <w:sz w:val="28"/>
          <w:szCs w:val="28"/>
          <w:lang w:val="pt-BR"/>
        </w:rPr>
        <w:t xml:space="preserve">điều chỉnh một số chức năng và bố trí lại tổng mặt bằng khu vực phía Đông khu quy hoạch nêu trên </w:t>
      </w:r>
      <w:r w:rsidR="00F50846" w:rsidRPr="00C83E7E">
        <w:rPr>
          <w:rFonts w:ascii="Times New Roman" w:hAnsi="Times New Roman"/>
          <w:b w:val="0"/>
          <w:sz w:val="28"/>
          <w:szCs w:val="28"/>
          <w:lang w:val="pt-BR"/>
        </w:rPr>
        <w:t xml:space="preserve">làm thay đổi </w:t>
      </w:r>
      <w:r w:rsidRPr="00C83E7E">
        <w:rPr>
          <w:rFonts w:ascii="Times New Roman" w:hAnsi="Times New Roman"/>
          <w:b w:val="0"/>
          <w:sz w:val="28"/>
          <w:szCs w:val="28"/>
          <w:lang w:val="pt-BR"/>
        </w:rPr>
        <w:t xml:space="preserve">diện tích đất cây xanh </w:t>
      </w:r>
      <w:r w:rsidR="005906F3" w:rsidRPr="00C83E7E">
        <w:rPr>
          <w:rFonts w:ascii="Times New Roman" w:hAnsi="Times New Roman"/>
          <w:b w:val="0"/>
          <w:sz w:val="28"/>
          <w:szCs w:val="28"/>
          <w:lang w:val="pt-BR"/>
        </w:rPr>
        <w:t xml:space="preserve">toàn khu quy hoạch </w:t>
      </w:r>
      <w:r w:rsidRPr="00C83E7E">
        <w:rPr>
          <w:rFonts w:ascii="Times New Roman" w:hAnsi="Times New Roman"/>
          <w:b w:val="0"/>
          <w:sz w:val="28"/>
          <w:szCs w:val="28"/>
          <w:lang w:val="pt-BR"/>
        </w:rPr>
        <w:t xml:space="preserve">từ 26,40 ha </w:t>
      </w:r>
      <w:r w:rsidR="005906F3" w:rsidRPr="00C83E7E">
        <w:rPr>
          <w:rFonts w:ascii="Times New Roman" w:hAnsi="Times New Roman"/>
          <w:b w:val="0"/>
          <w:sz w:val="28"/>
          <w:szCs w:val="28"/>
          <w:lang w:val="pt-BR"/>
        </w:rPr>
        <w:t xml:space="preserve">thành </w:t>
      </w:r>
      <w:r w:rsidRPr="00C83E7E">
        <w:rPr>
          <w:rFonts w:ascii="Times New Roman" w:hAnsi="Times New Roman"/>
          <w:b w:val="0"/>
          <w:sz w:val="28"/>
          <w:szCs w:val="28"/>
          <w:lang w:val="pt-BR"/>
        </w:rPr>
        <w:t>28,2 ha.</w:t>
      </w:r>
    </w:p>
    <w:p w:rsidR="00D0261D" w:rsidRPr="00C83E7E" w:rsidRDefault="00D0261D" w:rsidP="00C83E7E">
      <w:pPr>
        <w:spacing w:before="120" w:after="120"/>
        <w:ind w:firstLine="567"/>
        <w:jc w:val="both"/>
        <w:rPr>
          <w:rFonts w:ascii="Times New Roman" w:hAnsi="Times New Roman"/>
          <w:b w:val="0"/>
          <w:sz w:val="28"/>
          <w:szCs w:val="28"/>
          <w:lang w:val="pt-BR"/>
        </w:rPr>
      </w:pPr>
      <w:r w:rsidRPr="00C83E7E">
        <w:rPr>
          <w:rFonts w:ascii="Times New Roman" w:hAnsi="Times New Roman"/>
          <w:b w:val="0"/>
          <w:sz w:val="28"/>
          <w:szCs w:val="28"/>
          <w:lang w:val="pt-BR"/>
        </w:rPr>
        <w:t xml:space="preserve">2. </w:t>
      </w:r>
      <w:r w:rsidR="004E67A8" w:rsidRPr="00C83E7E">
        <w:rPr>
          <w:rFonts w:ascii="Times New Roman" w:hAnsi="Times New Roman"/>
          <w:b w:val="0"/>
          <w:sz w:val="28"/>
          <w:szCs w:val="28"/>
          <w:lang w:val="pt-BR"/>
        </w:rPr>
        <w:t xml:space="preserve">Cơ cấu </w:t>
      </w:r>
      <w:r w:rsidRPr="00C83E7E">
        <w:rPr>
          <w:rFonts w:ascii="Times New Roman" w:hAnsi="Times New Roman"/>
          <w:b w:val="0"/>
          <w:sz w:val="28"/>
          <w:szCs w:val="28"/>
          <w:lang w:val="pt-BR"/>
        </w:rPr>
        <w:t>quy hoạch sử dụng đất được điều chỉnh</w:t>
      </w:r>
    </w:p>
    <w:tbl>
      <w:tblPr>
        <w:tblW w:w="492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05"/>
        <w:gridCol w:w="751"/>
        <w:gridCol w:w="3748"/>
        <w:gridCol w:w="1354"/>
        <w:gridCol w:w="1060"/>
        <w:gridCol w:w="1200"/>
        <w:gridCol w:w="883"/>
      </w:tblGrid>
      <w:tr w:rsidR="00C83E7E" w:rsidRPr="00C83E7E" w:rsidTr="00C83E7E">
        <w:trPr>
          <w:tblHeader/>
        </w:trPr>
        <w:tc>
          <w:tcPr>
            <w:tcW w:w="315" w:type="pct"/>
            <w:vMerge w:val="restart"/>
            <w:shd w:val="clear" w:color="auto" w:fill="auto"/>
            <w:noWrap/>
            <w:vAlign w:val="center"/>
            <w:hideMark/>
          </w:tcPr>
          <w:p w:rsidR="00120989" w:rsidRPr="00C83E7E" w:rsidRDefault="00120989" w:rsidP="00FD276D">
            <w:pPr>
              <w:spacing w:before="40" w:after="40"/>
              <w:jc w:val="center"/>
              <w:rPr>
                <w:rFonts w:ascii="Times New Roman" w:hAnsi="Times New Roman"/>
                <w:bCs/>
                <w:szCs w:val="26"/>
              </w:rPr>
            </w:pPr>
            <w:r w:rsidRPr="00C83E7E">
              <w:rPr>
                <w:rFonts w:ascii="Times New Roman" w:hAnsi="Times New Roman"/>
                <w:bCs/>
                <w:szCs w:val="26"/>
              </w:rPr>
              <w:lastRenderedPageBreak/>
              <w:t>TT</w:t>
            </w:r>
          </w:p>
        </w:tc>
        <w:tc>
          <w:tcPr>
            <w:tcW w:w="391" w:type="pct"/>
            <w:vMerge w:val="restart"/>
            <w:shd w:val="clear" w:color="auto" w:fill="auto"/>
            <w:vAlign w:val="center"/>
            <w:hideMark/>
          </w:tcPr>
          <w:p w:rsidR="00120989" w:rsidRPr="00C83E7E" w:rsidRDefault="00120989" w:rsidP="00FD276D">
            <w:pPr>
              <w:spacing w:before="40" w:after="40"/>
              <w:jc w:val="center"/>
              <w:rPr>
                <w:rFonts w:ascii="Times New Roman" w:hAnsi="Times New Roman"/>
                <w:bCs/>
                <w:szCs w:val="26"/>
              </w:rPr>
            </w:pPr>
            <w:r w:rsidRPr="00C83E7E">
              <w:rPr>
                <w:rFonts w:ascii="Times New Roman" w:hAnsi="Times New Roman"/>
                <w:bCs/>
                <w:szCs w:val="26"/>
              </w:rPr>
              <w:t>Ký</w:t>
            </w:r>
          </w:p>
          <w:p w:rsidR="00120989" w:rsidRPr="00C83E7E" w:rsidRDefault="00120989" w:rsidP="00FD276D">
            <w:pPr>
              <w:spacing w:before="40" w:after="40"/>
              <w:jc w:val="center"/>
              <w:rPr>
                <w:rFonts w:ascii="Times New Roman" w:hAnsi="Times New Roman"/>
                <w:bCs/>
                <w:szCs w:val="26"/>
              </w:rPr>
            </w:pPr>
            <w:r w:rsidRPr="00C83E7E">
              <w:rPr>
                <w:rFonts w:ascii="Times New Roman" w:hAnsi="Times New Roman"/>
                <w:bCs/>
                <w:szCs w:val="26"/>
              </w:rPr>
              <w:t>hiệu</w:t>
            </w:r>
          </w:p>
        </w:tc>
        <w:tc>
          <w:tcPr>
            <w:tcW w:w="1952" w:type="pct"/>
            <w:vMerge w:val="restart"/>
            <w:shd w:val="clear" w:color="auto" w:fill="auto"/>
            <w:noWrap/>
            <w:vAlign w:val="center"/>
            <w:hideMark/>
          </w:tcPr>
          <w:p w:rsidR="00120989" w:rsidRPr="00C83E7E" w:rsidRDefault="00120989" w:rsidP="00FD276D">
            <w:pPr>
              <w:spacing w:before="40" w:after="40"/>
              <w:jc w:val="center"/>
              <w:rPr>
                <w:rFonts w:ascii="Times New Roman" w:hAnsi="Times New Roman"/>
                <w:bCs/>
                <w:szCs w:val="26"/>
              </w:rPr>
            </w:pPr>
            <w:r w:rsidRPr="00C83E7E">
              <w:rPr>
                <w:rFonts w:ascii="Times New Roman" w:hAnsi="Times New Roman"/>
                <w:bCs/>
                <w:szCs w:val="26"/>
              </w:rPr>
              <w:t>Chức năng sử dụng đất</w:t>
            </w:r>
          </w:p>
        </w:tc>
        <w:tc>
          <w:tcPr>
            <w:tcW w:w="1257" w:type="pct"/>
            <w:gridSpan w:val="2"/>
            <w:shd w:val="clear" w:color="auto" w:fill="auto"/>
            <w:vAlign w:val="center"/>
            <w:hideMark/>
          </w:tcPr>
          <w:p w:rsidR="00120989" w:rsidRPr="00C83E7E" w:rsidRDefault="00120989" w:rsidP="00FD276D">
            <w:pPr>
              <w:spacing w:before="40" w:after="40"/>
              <w:jc w:val="center"/>
              <w:rPr>
                <w:rFonts w:ascii="Times New Roman" w:hAnsi="Times New Roman"/>
                <w:bCs/>
                <w:szCs w:val="26"/>
              </w:rPr>
            </w:pPr>
            <w:r w:rsidRPr="00C83E7E">
              <w:rPr>
                <w:rFonts w:ascii="Times New Roman" w:hAnsi="Times New Roman"/>
                <w:bCs/>
                <w:szCs w:val="26"/>
              </w:rPr>
              <w:t>Theo Quyết định số 4136/QĐ-UBND ngày 19/12/2019</w:t>
            </w:r>
          </w:p>
        </w:tc>
        <w:tc>
          <w:tcPr>
            <w:tcW w:w="1085" w:type="pct"/>
            <w:gridSpan w:val="2"/>
            <w:shd w:val="clear" w:color="auto" w:fill="auto"/>
            <w:vAlign w:val="center"/>
            <w:hideMark/>
          </w:tcPr>
          <w:p w:rsidR="00120989" w:rsidRPr="00C83E7E" w:rsidRDefault="00120989" w:rsidP="00FD276D">
            <w:pPr>
              <w:spacing w:before="40" w:after="40"/>
              <w:jc w:val="center"/>
              <w:rPr>
                <w:rFonts w:ascii="Times New Roman" w:hAnsi="Times New Roman"/>
                <w:bCs/>
                <w:szCs w:val="26"/>
              </w:rPr>
            </w:pPr>
            <w:r w:rsidRPr="00C83E7E">
              <w:rPr>
                <w:rFonts w:ascii="Times New Roman" w:hAnsi="Times New Roman"/>
                <w:bCs/>
                <w:szCs w:val="26"/>
              </w:rPr>
              <w:t>Điều chỉnh</w:t>
            </w:r>
          </w:p>
        </w:tc>
      </w:tr>
      <w:tr w:rsidR="00C83E7E" w:rsidRPr="00C83E7E" w:rsidTr="00C83E7E">
        <w:trPr>
          <w:tblHeader/>
        </w:trPr>
        <w:tc>
          <w:tcPr>
            <w:tcW w:w="315" w:type="pct"/>
            <w:vMerge/>
            <w:shd w:val="clear" w:color="auto" w:fill="auto"/>
            <w:vAlign w:val="center"/>
            <w:hideMark/>
          </w:tcPr>
          <w:p w:rsidR="00120989" w:rsidRPr="00C83E7E" w:rsidRDefault="00120989" w:rsidP="00FD276D">
            <w:pPr>
              <w:spacing w:before="40" w:after="40"/>
              <w:rPr>
                <w:rFonts w:ascii="Times New Roman" w:hAnsi="Times New Roman"/>
                <w:bCs/>
                <w:szCs w:val="26"/>
              </w:rPr>
            </w:pPr>
          </w:p>
        </w:tc>
        <w:tc>
          <w:tcPr>
            <w:tcW w:w="391" w:type="pct"/>
            <w:vMerge/>
            <w:shd w:val="clear" w:color="auto" w:fill="auto"/>
            <w:vAlign w:val="center"/>
            <w:hideMark/>
          </w:tcPr>
          <w:p w:rsidR="00120989" w:rsidRPr="00C83E7E" w:rsidRDefault="00120989" w:rsidP="00FD276D">
            <w:pPr>
              <w:spacing w:before="40" w:after="40"/>
              <w:rPr>
                <w:rFonts w:ascii="Times New Roman" w:hAnsi="Times New Roman"/>
                <w:bCs/>
                <w:szCs w:val="26"/>
              </w:rPr>
            </w:pPr>
          </w:p>
        </w:tc>
        <w:tc>
          <w:tcPr>
            <w:tcW w:w="1952" w:type="pct"/>
            <w:vMerge/>
            <w:shd w:val="clear" w:color="auto" w:fill="auto"/>
            <w:vAlign w:val="center"/>
            <w:hideMark/>
          </w:tcPr>
          <w:p w:rsidR="00120989" w:rsidRPr="00C83E7E" w:rsidRDefault="00120989" w:rsidP="00FD276D">
            <w:pPr>
              <w:spacing w:before="40" w:after="40"/>
              <w:rPr>
                <w:rFonts w:ascii="Times New Roman" w:hAnsi="Times New Roman"/>
                <w:bCs/>
                <w:szCs w:val="26"/>
              </w:rPr>
            </w:pPr>
          </w:p>
        </w:tc>
        <w:tc>
          <w:tcPr>
            <w:tcW w:w="705" w:type="pct"/>
            <w:shd w:val="clear" w:color="auto" w:fill="auto"/>
            <w:vAlign w:val="center"/>
            <w:hideMark/>
          </w:tcPr>
          <w:p w:rsidR="00120989" w:rsidRPr="00C83E7E" w:rsidRDefault="00120989" w:rsidP="00FD276D">
            <w:pPr>
              <w:spacing w:before="40" w:after="40"/>
              <w:jc w:val="center"/>
              <w:rPr>
                <w:rFonts w:ascii="Times New Roman" w:hAnsi="Times New Roman"/>
                <w:bCs/>
                <w:szCs w:val="26"/>
              </w:rPr>
            </w:pPr>
            <w:r w:rsidRPr="00C83E7E">
              <w:rPr>
                <w:rFonts w:ascii="Times New Roman" w:hAnsi="Times New Roman"/>
                <w:bCs/>
                <w:szCs w:val="26"/>
              </w:rPr>
              <w:t>Diện tích (ha)</w:t>
            </w:r>
          </w:p>
        </w:tc>
        <w:tc>
          <w:tcPr>
            <w:tcW w:w="552" w:type="pct"/>
            <w:shd w:val="clear" w:color="auto" w:fill="auto"/>
            <w:vAlign w:val="center"/>
            <w:hideMark/>
          </w:tcPr>
          <w:p w:rsidR="00120989" w:rsidRPr="00C83E7E" w:rsidRDefault="00120989" w:rsidP="00FD276D">
            <w:pPr>
              <w:spacing w:before="40" w:after="40"/>
              <w:jc w:val="center"/>
              <w:rPr>
                <w:rFonts w:ascii="Times New Roman" w:hAnsi="Times New Roman"/>
                <w:bCs/>
                <w:szCs w:val="26"/>
              </w:rPr>
            </w:pPr>
            <w:r w:rsidRPr="00C83E7E">
              <w:rPr>
                <w:rFonts w:ascii="Times New Roman" w:hAnsi="Times New Roman"/>
                <w:bCs/>
                <w:szCs w:val="26"/>
              </w:rPr>
              <w:t>Tỷ lệ (%)</w:t>
            </w:r>
          </w:p>
        </w:tc>
        <w:tc>
          <w:tcPr>
            <w:tcW w:w="625" w:type="pct"/>
            <w:shd w:val="clear" w:color="auto" w:fill="auto"/>
            <w:vAlign w:val="center"/>
            <w:hideMark/>
          </w:tcPr>
          <w:p w:rsidR="00120989" w:rsidRPr="00C83E7E" w:rsidRDefault="00120989" w:rsidP="00FD276D">
            <w:pPr>
              <w:spacing w:before="40" w:after="40"/>
              <w:jc w:val="center"/>
              <w:rPr>
                <w:rFonts w:ascii="Times New Roman" w:hAnsi="Times New Roman"/>
                <w:bCs/>
                <w:szCs w:val="26"/>
              </w:rPr>
            </w:pPr>
            <w:r w:rsidRPr="00C83E7E">
              <w:rPr>
                <w:rFonts w:ascii="Times New Roman" w:hAnsi="Times New Roman"/>
                <w:bCs/>
                <w:szCs w:val="26"/>
              </w:rPr>
              <w:t>Diện tích (ha)</w:t>
            </w:r>
          </w:p>
        </w:tc>
        <w:tc>
          <w:tcPr>
            <w:tcW w:w="460" w:type="pct"/>
            <w:shd w:val="clear" w:color="auto" w:fill="auto"/>
            <w:vAlign w:val="center"/>
            <w:hideMark/>
          </w:tcPr>
          <w:p w:rsidR="00120989" w:rsidRPr="00C83E7E" w:rsidRDefault="00120989" w:rsidP="00FD276D">
            <w:pPr>
              <w:spacing w:before="40" w:after="40"/>
              <w:jc w:val="center"/>
              <w:rPr>
                <w:rFonts w:ascii="Times New Roman" w:hAnsi="Times New Roman"/>
                <w:bCs/>
                <w:szCs w:val="26"/>
              </w:rPr>
            </w:pPr>
            <w:r w:rsidRPr="00C83E7E">
              <w:rPr>
                <w:rFonts w:ascii="Times New Roman" w:hAnsi="Times New Roman"/>
                <w:bCs/>
                <w:szCs w:val="26"/>
              </w:rPr>
              <w:t>Tỷ lệ (%)</w:t>
            </w:r>
          </w:p>
        </w:tc>
      </w:tr>
      <w:tr w:rsidR="00C83E7E" w:rsidRPr="00C83E7E" w:rsidTr="00C83E7E">
        <w:tc>
          <w:tcPr>
            <w:tcW w:w="315" w:type="pct"/>
            <w:shd w:val="clear" w:color="auto" w:fill="auto"/>
            <w:noWrap/>
            <w:vAlign w:val="center"/>
            <w:hideMark/>
          </w:tcPr>
          <w:p w:rsidR="00120989" w:rsidRPr="00C83E7E" w:rsidRDefault="00120989" w:rsidP="007C2343">
            <w:pPr>
              <w:spacing w:before="60" w:after="60"/>
              <w:jc w:val="center"/>
              <w:rPr>
                <w:rFonts w:ascii="Times New Roman" w:hAnsi="Times New Roman"/>
                <w:bCs/>
                <w:szCs w:val="26"/>
              </w:rPr>
            </w:pPr>
            <w:r w:rsidRPr="00C83E7E">
              <w:rPr>
                <w:rFonts w:ascii="Times New Roman" w:hAnsi="Times New Roman"/>
                <w:bCs/>
                <w:szCs w:val="26"/>
              </w:rPr>
              <w:t>I</w:t>
            </w:r>
          </w:p>
        </w:tc>
        <w:tc>
          <w:tcPr>
            <w:tcW w:w="2343" w:type="pct"/>
            <w:gridSpan w:val="2"/>
            <w:shd w:val="clear" w:color="auto" w:fill="auto"/>
            <w:noWrap/>
            <w:vAlign w:val="center"/>
            <w:hideMark/>
          </w:tcPr>
          <w:p w:rsidR="00120989" w:rsidRPr="00C83E7E" w:rsidRDefault="00120989" w:rsidP="007C2343">
            <w:pPr>
              <w:spacing w:before="60" w:after="60"/>
              <w:rPr>
                <w:rFonts w:ascii="Times New Roman" w:hAnsi="Times New Roman"/>
                <w:bCs/>
                <w:szCs w:val="26"/>
              </w:rPr>
            </w:pPr>
            <w:r w:rsidRPr="00C83E7E">
              <w:rPr>
                <w:rFonts w:ascii="Times New Roman" w:hAnsi="Times New Roman"/>
                <w:bCs/>
                <w:szCs w:val="26"/>
              </w:rPr>
              <w:t> Khu A</w:t>
            </w:r>
          </w:p>
        </w:tc>
        <w:tc>
          <w:tcPr>
            <w:tcW w:w="705" w:type="pct"/>
            <w:shd w:val="clear" w:color="auto" w:fill="auto"/>
            <w:noWrap/>
            <w:vAlign w:val="center"/>
            <w:hideMark/>
          </w:tcPr>
          <w:p w:rsidR="00120989" w:rsidRPr="00C83E7E" w:rsidRDefault="00120989" w:rsidP="007C2343">
            <w:pPr>
              <w:spacing w:before="60" w:after="60"/>
              <w:jc w:val="center"/>
              <w:rPr>
                <w:rFonts w:ascii="Times New Roman" w:hAnsi="Times New Roman"/>
                <w:bCs/>
                <w:szCs w:val="26"/>
              </w:rPr>
            </w:pPr>
            <w:r w:rsidRPr="00C83E7E">
              <w:rPr>
                <w:rFonts w:ascii="Times New Roman" w:hAnsi="Times New Roman"/>
                <w:bCs/>
                <w:szCs w:val="26"/>
              </w:rPr>
              <w:t>10,68</w:t>
            </w:r>
          </w:p>
        </w:tc>
        <w:tc>
          <w:tcPr>
            <w:tcW w:w="552" w:type="pct"/>
            <w:shd w:val="clear" w:color="auto" w:fill="auto"/>
            <w:noWrap/>
            <w:vAlign w:val="center"/>
            <w:hideMark/>
          </w:tcPr>
          <w:p w:rsidR="00120989" w:rsidRPr="00C83E7E" w:rsidRDefault="00120989" w:rsidP="007C2343">
            <w:pPr>
              <w:spacing w:before="60" w:after="60"/>
              <w:jc w:val="center"/>
              <w:rPr>
                <w:rFonts w:ascii="Times New Roman" w:hAnsi="Times New Roman"/>
                <w:bCs/>
                <w:szCs w:val="26"/>
              </w:rPr>
            </w:pPr>
            <w:r w:rsidRPr="00C83E7E">
              <w:rPr>
                <w:rFonts w:ascii="Times New Roman" w:hAnsi="Times New Roman"/>
                <w:bCs/>
                <w:szCs w:val="26"/>
              </w:rPr>
              <w:t>8,25</w:t>
            </w:r>
          </w:p>
        </w:tc>
        <w:tc>
          <w:tcPr>
            <w:tcW w:w="625" w:type="pct"/>
            <w:shd w:val="clear" w:color="auto" w:fill="auto"/>
            <w:noWrap/>
            <w:vAlign w:val="center"/>
          </w:tcPr>
          <w:p w:rsidR="00120989" w:rsidRPr="00C83E7E" w:rsidRDefault="00120989" w:rsidP="007C2343">
            <w:pPr>
              <w:spacing w:before="60" w:after="60"/>
              <w:jc w:val="center"/>
              <w:rPr>
                <w:rFonts w:ascii="Times New Roman" w:hAnsi="Times New Roman"/>
                <w:bCs/>
                <w:szCs w:val="26"/>
              </w:rPr>
            </w:pPr>
          </w:p>
        </w:tc>
        <w:tc>
          <w:tcPr>
            <w:tcW w:w="460" w:type="pct"/>
            <w:shd w:val="clear" w:color="auto" w:fill="auto"/>
            <w:noWrap/>
            <w:vAlign w:val="center"/>
          </w:tcPr>
          <w:p w:rsidR="00120989" w:rsidRPr="00C83E7E" w:rsidRDefault="00120989" w:rsidP="007C2343">
            <w:pPr>
              <w:spacing w:before="60" w:after="60"/>
              <w:jc w:val="center"/>
              <w:rPr>
                <w:rFonts w:ascii="Times New Roman" w:hAnsi="Times New Roman"/>
                <w:bCs/>
                <w:szCs w:val="26"/>
              </w:rPr>
            </w:pPr>
          </w:p>
        </w:tc>
      </w:tr>
      <w:tr w:rsidR="00C83E7E" w:rsidRPr="00C83E7E" w:rsidTr="00C83E7E">
        <w:tc>
          <w:tcPr>
            <w:tcW w:w="315" w:type="pct"/>
            <w:shd w:val="clear" w:color="auto" w:fill="auto"/>
            <w:noWrap/>
            <w:vAlign w:val="center"/>
          </w:tcPr>
          <w:p w:rsidR="00120989" w:rsidRPr="00C83E7E" w:rsidRDefault="00120989" w:rsidP="007C2343">
            <w:pPr>
              <w:spacing w:before="60" w:after="6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60" w:after="60"/>
              <w:jc w:val="center"/>
              <w:rPr>
                <w:rFonts w:ascii="Times New Roman" w:hAnsi="Times New Roman"/>
                <w:b w:val="0"/>
                <w:szCs w:val="26"/>
              </w:rPr>
            </w:pPr>
            <w:r w:rsidRPr="00C83E7E">
              <w:rPr>
                <w:rFonts w:ascii="Times New Roman" w:hAnsi="Times New Roman"/>
                <w:b w:val="0"/>
                <w:szCs w:val="26"/>
              </w:rPr>
              <w:t>A1</w:t>
            </w:r>
          </w:p>
        </w:tc>
        <w:tc>
          <w:tcPr>
            <w:tcW w:w="1952" w:type="pct"/>
            <w:shd w:val="clear" w:color="auto" w:fill="auto"/>
            <w:vAlign w:val="center"/>
            <w:hideMark/>
          </w:tcPr>
          <w:p w:rsidR="00120989" w:rsidRPr="00C83E7E" w:rsidRDefault="00120989" w:rsidP="007C2343">
            <w:pPr>
              <w:spacing w:before="60" w:after="60"/>
              <w:jc w:val="both"/>
              <w:rPr>
                <w:rFonts w:ascii="Times New Roman" w:hAnsi="Times New Roman"/>
                <w:b w:val="0"/>
                <w:szCs w:val="26"/>
              </w:rPr>
            </w:pPr>
            <w:r w:rsidRPr="00C83E7E">
              <w:rPr>
                <w:rFonts w:ascii="Times New Roman" w:hAnsi="Times New Roman"/>
                <w:b w:val="0"/>
                <w:szCs w:val="26"/>
              </w:rPr>
              <w:t>Khu điều chỉnh, trạm cân, b</w:t>
            </w:r>
            <w:bookmarkStart w:id="0" w:name="_GoBack"/>
            <w:bookmarkEnd w:id="0"/>
            <w:r w:rsidRPr="00C83E7E">
              <w:rPr>
                <w:rFonts w:ascii="Times New Roman" w:hAnsi="Times New Roman"/>
                <w:b w:val="0"/>
                <w:szCs w:val="26"/>
              </w:rPr>
              <w:t>ãi xe, sàn rửa xe, nhà bảo vệ</w:t>
            </w:r>
          </w:p>
        </w:tc>
        <w:tc>
          <w:tcPr>
            <w:tcW w:w="705" w:type="pct"/>
            <w:shd w:val="clear" w:color="auto" w:fill="auto"/>
            <w:noWrap/>
            <w:vAlign w:val="center"/>
            <w:hideMark/>
          </w:tcPr>
          <w:p w:rsidR="00120989" w:rsidRPr="00C83E7E" w:rsidRDefault="00120989" w:rsidP="007C2343">
            <w:pPr>
              <w:spacing w:before="60" w:after="60"/>
              <w:jc w:val="center"/>
              <w:rPr>
                <w:rFonts w:ascii="Times New Roman" w:hAnsi="Times New Roman"/>
                <w:b w:val="0"/>
                <w:szCs w:val="26"/>
              </w:rPr>
            </w:pPr>
            <w:r w:rsidRPr="00C83E7E">
              <w:rPr>
                <w:rFonts w:ascii="Times New Roman" w:hAnsi="Times New Roman"/>
                <w:b w:val="0"/>
                <w:szCs w:val="26"/>
              </w:rPr>
              <w:t>2,35</w:t>
            </w:r>
          </w:p>
        </w:tc>
        <w:tc>
          <w:tcPr>
            <w:tcW w:w="552" w:type="pct"/>
            <w:shd w:val="clear" w:color="auto" w:fill="auto"/>
            <w:noWrap/>
            <w:vAlign w:val="center"/>
            <w:hideMark/>
          </w:tcPr>
          <w:p w:rsidR="00120989" w:rsidRPr="00C83E7E" w:rsidRDefault="00120989" w:rsidP="007C2343">
            <w:pPr>
              <w:spacing w:before="60" w:after="60"/>
              <w:jc w:val="center"/>
              <w:rPr>
                <w:rFonts w:ascii="Times New Roman" w:hAnsi="Times New Roman"/>
                <w:b w:val="0"/>
                <w:szCs w:val="26"/>
              </w:rPr>
            </w:pPr>
          </w:p>
        </w:tc>
        <w:tc>
          <w:tcPr>
            <w:tcW w:w="625" w:type="pct"/>
            <w:shd w:val="clear" w:color="auto" w:fill="auto"/>
            <w:noWrap/>
            <w:vAlign w:val="center"/>
          </w:tcPr>
          <w:p w:rsidR="00120989" w:rsidRPr="00C83E7E" w:rsidRDefault="00120989" w:rsidP="007C2343">
            <w:pPr>
              <w:spacing w:before="60" w:after="60"/>
              <w:jc w:val="center"/>
              <w:rPr>
                <w:rFonts w:ascii="Times New Roman" w:hAnsi="Times New Roman"/>
                <w:b w:val="0"/>
                <w:szCs w:val="26"/>
              </w:rPr>
            </w:pPr>
          </w:p>
        </w:tc>
        <w:tc>
          <w:tcPr>
            <w:tcW w:w="460" w:type="pct"/>
            <w:shd w:val="clear" w:color="auto" w:fill="auto"/>
            <w:noWrap/>
            <w:vAlign w:val="center"/>
          </w:tcPr>
          <w:p w:rsidR="00120989" w:rsidRPr="00C83E7E" w:rsidRDefault="00120989" w:rsidP="007C2343">
            <w:pPr>
              <w:spacing w:before="60" w:after="60"/>
              <w:jc w:val="center"/>
              <w:rPr>
                <w:rFonts w:ascii="Times New Roman" w:hAnsi="Times New Roman"/>
                <w:b w:val="0"/>
                <w:szCs w:val="26"/>
              </w:rPr>
            </w:pPr>
          </w:p>
        </w:tc>
      </w:tr>
      <w:tr w:rsidR="00C83E7E" w:rsidRPr="00C83E7E" w:rsidTr="00C83E7E">
        <w:tc>
          <w:tcPr>
            <w:tcW w:w="315" w:type="pct"/>
            <w:shd w:val="clear" w:color="auto" w:fill="auto"/>
            <w:noWrap/>
            <w:vAlign w:val="center"/>
          </w:tcPr>
          <w:p w:rsidR="00120989" w:rsidRPr="00C83E7E" w:rsidRDefault="00120989" w:rsidP="007C2343">
            <w:pPr>
              <w:spacing w:before="60" w:after="6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60" w:after="60"/>
              <w:jc w:val="center"/>
              <w:rPr>
                <w:rFonts w:ascii="Times New Roman" w:hAnsi="Times New Roman"/>
                <w:b w:val="0"/>
                <w:szCs w:val="26"/>
              </w:rPr>
            </w:pPr>
            <w:r w:rsidRPr="00C83E7E">
              <w:rPr>
                <w:rFonts w:ascii="Times New Roman" w:hAnsi="Times New Roman"/>
                <w:b w:val="0"/>
                <w:szCs w:val="26"/>
              </w:rPr>
              <w:t>A2</w:t>
            </w:r>
          </w:p>
        </w:tc>
        <w:tc>
          <w:tcPr>
            <w:tcW w:w="1952" w:type="pct"/>
            <w:shd w:val="clear" w:color="auto" w:fill="auto"/>
            <w:vAlign w:val="center"/>
            <w:hideMark/>
          </w:tcPr>
          <w:p w:rsidR="00120989" w:rsidRPr="00C83E7E" w:rsidRDefault="00120989" w:rsidP="007C2343">
            <w:pPr>
              <w:spacing w:before="60" w:after="60"/>
              <w:jc w:val="both"/>
              <w:rPr>
                <w:rFonts w:ascii="Times New Roman" w:hAnsi="Times New Roman"/>
                <w:b w:val="0"/>
                <w:szCs w:val="26"/>
              </w:rPr>
            </w:pPr>
            <w:r w:rsidRPr="00C83E7E">
              <w:rPr>
                <w:rFonts w:ascii="Times New Roman" w:hAnsi="Times New Roman"/>
                <w:b w:val="0"/>
                <w:szCs w:val="26"/>
              </w:rPr>
              <w:t>Khu phân loại và lưu giữ chất thải công nghiệp</w:t>
            </w:r>
          </w:p>
        </w:tc>
        <w:tc>
          <w:tcPr>
            <w:tcW w:w="705" w:type="pct"/>
            <w:shd w:val="clear" w:color="auto" w:fill="auto"/>
            <w:noWrap/>
            <w:vAlign w:val="center"/>
            <w:hideMark/>
          </w:tcPr>
          <w:p w:rsidR="00120989" w:rsidRPr="00C83E7E" w:rsidRDefault="00120989" w:rsidP="007C2343">
            <w:pPr>
              <w:spacing w:before="60" w:after="60"/>
              <w:jc w:val="center"/>
              <w:rPr>
                <w:rFonts w:ascii="Times New Roman" w:hAnsi="Times New Roman"/>
                <w:b w:val="0"/>
                <w:szCs w:val="26"/>
              </w:rPr>
            </w:pPr>
            <w:r w:rsidRPr="00C83E7E">
              <w:rPr>
                <w:rFonts w:ascii="Times New Roman" w:hAnsi="Times New Roman"/>
                <w:b w:val="0"/>
                <w:szCs w:val="26"/>
              </w:rPr>
              <w:t>1,87</w:t>
            </w:r>
          </w:p>
        </w:tc>
        <w:tc>
          <w:tcPr>
            <w:tcW w:w="552" w:type="pct"/>
            <w:shd w:val="clear" w:color="auto" w:fill="auto"/>
            <w:noWrap/>
            <w:vAlign w:val="center"/>
            <w:hideMark/>
          </w:tcPr>
          <w:p w:rsidR="00120989" w:rsidRPr="00C83E7E" w:rsidRDefault="00120989" w:rsidP="007C2343">
            <w:pPr>
              <w:spacing w:before="60" w:after="60"/>
              <w:jc w:val="center"/>
              <w:rPr>
                <w:rFonts w:ascii="Times New Roman" w:hAnsi="Times New Roman"/>
                <w:b w:val="0"/>
                <w:szCs w:val="26"/>
              </w:rPr>
            </w:pPr>
          </w:p>
        </w:tc>
        <w:tc>
          <w:tcPr>
            <w:tcW w:w="625" w:type="pct"/>
            <w:shd w:val="clear" w:color="auto" w:fill="auto"/>
            <w:noWrap/>
            <w:vAlign w:val="center"/>
          </w:tcPr>
          <w:p w:rsidR="00120989" w:rsidRPr="00C83E7E" w:rsidRDefault="00120989" w:rsidP="007C2343">
            <w:pPr>
              <w:spacing w:before="60" w:after="60"/>
              <w:jc w:val="center"/>
              <w:rPr>
                <w:rFonts w:ascii="Times New Roman" w:hAnsi="Times New Roman"/>
                <w:b w:val="0"/>
                <w:szCs w:val="26"/>
              </w:rPr>
            </w:pPr>
          </w:p>
        </w:tc>
        <w:tc>
          <w:tcPr>
            <w:tcW w:w="460" w:type="pct"/>
            <w:shd w:val="clear" w:color="auto" w:fill="auto"/>
            <w:noWrap/>
            <w:vAlign w:val="center"/>
          </w:tcPr>
          <w:p w:rsidR="00120989" w:rsidRPr="00C83E7E" w:rsidRDefault="00120989" w:rsidP="007C2343">
            <w:pPr>
              <w:spacing w:before="60" w:after="60"/>
              <w:jc w:val="center"/>
              <w:rPr>
                <w:rFonts w:ascii="Times New Roman" w:hAnsi="Times New Roman"/>
                <w:b w:val="0"/>
                <w:szCs w:val="26"/>
              </w:rPr>
            </w:pPr>
          </w:p>
        </w:tc>
      </w:tr>
      <w:tr w:rsidR="00C83E7E" w:rsidRPr="00C83E7E" w:rsidTr="00C83E7E">
        <w:tc>
          <w:tcPr>
            <w:tcW w:w="315" w:type="pct"/>
            <w:shd w:val="clear" w:color="auto" w:fill="auto"/>
            <w:noWrap/>
            <w:vAlign w:val="center"/>
          </w:tcPr>
          <w:p w:rsidR="00120989" w:rsidRPr="00C83E7E" w:rsidRDefault="00120989" w:rsidP="007C2343">
            <w:pPr>
              <w:spacing w:before="60" w:after="6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60" w:after="60"/>
              <w:jc w:val="center"/>
              <w:rPr>
                <w:rFonts w:ascii="Times New Roman" w:hAnsi="Times New Roman"/>
                <w:b w:val="0"/>
                <w:szCs w:val="26"/>
              </w:rPr>
            </w:pPr>
            <w:r w:rsidRPr="00C83E7E">
              <w:rPr>
                <w:rFonts w:ascii="Times New Roman" w:hAnsi="Times New Roman"/>
                <w:b w:val="0"/>
                <w:szCs w:val="26"/>
              </w:rPr>
              <w:t>A3</w:t>
            </w:r>
          </w:p>
        </w:tc>
        <w:tc>
          <w:tcPr>
            <w:tcW w:w="1952" w:type="pct"/>
            <w:shd w:val="clear" w:color="auto" w:fill="auto"/>
            <w:vAlign w:val="center"/>
            <w:hideMark/>
          </w:tcPr>
          <w:p w:rsidR="00120989" w:rsidRPr="00C83E7E" w:rsidRDefault="00120989" w:rsidP="007C2343">
            <w:pPr>
              <w:spacing w:before="60" w:after="60"/>
              <w:jc w:val="both"/>
              <w:rPr>
                <w:rFonts w:ascii="Times New Roman" w:hAnsi="Times New Roman"/>
                <w:b w:val="0"/>
                <w:szCs w:val="26"/>
              </w:rPr>
            </w:pPr>
            <w:r w:rsidRPr="00C83E7E">
              <w:rPr>
                <w:rFonts w:ascii="Times New Roman" w:hAnsi="Times New Roman"/>
                <w:b w:val="0"/>
                <w:szCs w:val="26"/>
              </w:rPr>
              <w:t>Khu xử lý tái chế chất chất thải công nghiệp</w:t>
            </w:r>
          </w:p>
        </w:tc>
        <w:tc>
          <w:tcPr>
            <w:tcW w:w="705" w:type="pct"/>
            <w:shd w:val="clear" w:color="auto" w:fill="auto"/>
            <w:noWrap/>
            <w:vAlign w:val="center"/>
            <w:hideMark/>
          </w:tcPr>
          <w:p w:rsidR="00120989" w:rsidRPr="00C83E7E" w:rsidRDefault="00120989" w:rsidP="007C2343">
            <w:pPr>
              <w:spacing w:before="60" w:after="60"/>
              <w:jc w:val="center"/>
              <w:rPr>
                <w:rFonts w:ascii="Times New Roman" w:hAnsi="Times New Roman"/>
                <w:b w:val="0"/>
                <w:szCs w:val="26"/>
              </w:rPr>
            </w:pPr>
            <w:r w:rsidRPr="00C83E7E">
              <w:rPr>
                <w:rFonts w:ascii="Times New Roman" w:hAnsi="Times New Roman"/>
                <w:b w:val="0"/>
                <w:szCs w:val="26"/>
              </w:rPr>
              <w:t>1,90</w:t>
            </w:r>
          </w:p>
        </w:tc>
        <w:tc>
          <w:tcPr>
            <w:tcW w:w="552" w:type="pct"/>
            <w:shd w:val="clear" w:color="auto" w:fill="auto"/>
            <w:noWrap/>
            <w:vAlign w:val="center"/>
            <w:hideMark/>
          </w:tcPr>
          <w:p w:rsidR="00120989" w:rsidRPr="00C83E7E" w:rsidRDefault="00120989" w:rsidP="007C2343">
            <w:pPr>
              <w:spacing w:before="60" w:after="60"/>
              <w:jc w:val="center"/>
              <w:rPr>
                <w:rFonts w:ascii="Times New Roman" w:hAnsi="Times New Roman"/>
                <w:b w:val="0"/>
                <w:szCs w:val="26"/>
              </w:rPr>
            </w:pPr>
          </w:p>
        </w:tc>
        <w:tc>
          <w:tcPr>
            <w:tcW w:w="625" w:type="pct"/>
            <w:shd w:val="clear" w:color="auto" w:fill="auto"/>
            <w:noWrap/>
            <w:vAlign w:val="center"/>
          </w:tcPr>
          <w:p w:rsidR="00120989" w:rsidRPr="00C83E7E" w:rsidRDefault="00120989" w:rsidP="007C2343">
            <w:pPr>
              <w:spacing w:before="60" w:after="60"/>
              <w:jc w:val="center"/>
              <w:rPr>
                <w:rFonts w:ascii="Times New Roman" w:hAnsi="Times New Roman"/>
                <w:b w:val="0"/>
                <w:szCs w:val="26"/>
              </w:rPr>
            </w:pPr>
          </w:p>
        </w:tc>
        <w:tc>
          <w:tcPr>
            <w:tcW w:w="460" w:type="pct"/>
            <w:shd w:val="clear" w:color="auto" w:fill="auto"/>
            <w:noWrap/>
            <w:vAlign w:val="center"/>
          </w:tcPr>
          <w:p w:rsidR="00120989" w:rsidRPr="00C83E7E" w:rsidRDefault="00120989" w:rsidP="007C2343">
            <w:pPr>
              <w:spacing w:before="60" w:after="60"/>
              <w:jc w:val="center"/>
              <w:rPr>
                <w:rFonts w:ascii="Times New Roman" w:hAnsi="Times New Roman"/>
                <w:b w:val="0"/>
                <w:szCs w:val="26"/>
              </w:rPr>
            </w:pPr>
          </w:p>
        </w:tc>
      </w:tr>
      <w:tr w:rsidR="00C83E7E" w:rsidRPr="00C83E7E" w:rsidTr="00C83E7E">
        <w:tc>
          <w:tcPr>
            <w:tcW w:w="315" w:type="pct"/>
            <w:shd w:val="clear" w:color="auto" w:fill="auto"/>
            <w:noWrap/>
            <w:vAlign w:val="center"/>
          </w:tcPr>
          <w:p w:rsidR="00120989" w:rsidRPr="00C83E7E" w:rsidRDefault="00120989" w:rsidP="007C2343">
            <w:pPr>
              <w:spacing w:before="60" w:after="6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60" w:after="60"/>
              <w:jc w:val="center"/>
              <w:rPr>
                <w:rFonts w:ascii="Times New Roman" w:hAnsi="Times New Roman"/>
                <w:b w:val="0"/>
                <w:szCs w:val="26"/>
              </w:rPr>
            </w:pPr>
            <w:r w:rsidRPr="00C83E7E">
              <w:rPr>
                <w:rFonts w:ascii="Times New Roman" w:hAnsi="Times New Roman"/>
                <w:b w:val="0"/>
                <w:szCs w:val="26"/>
              </w:rPr>
              <w:t>A4</w:t>
            </w:r>
          </w:p>
        </w:tc>
        <w:tc>
          <w:tcPr>
            <w:tcW w:w="1952" w:type="pct"/>
            <w:shd w:val="clear" w:color="auto" w:fill="auto"/>
            <w:vAlign w:val="center"/>
            <w:hideMark/>
          </w:tcPr>
          <w:p w:rsidR="00120989" w:rsidRPr="00C83E7E" w:rsidRDefault="00120989" w:rsidP="007C2343">
            <w:pPr>
              <w:spacing w:before="60" w:after="60"/>
              <w:jc w:val="both"/>
              <w:rPr>
                <w:rFonts w:ascii="Times New Roman" w:hAnsi="Times New Roman"/>
                <w:b w:val="0"/>
                <w:szCs w:val="26"/>
              </w:rPr>
            </w:pPr>
            <w:r w:rsidRPr="00C83E7E">
              <w:rPr>
                <w:rFonts w:ascii="Times New Roman" w:hAnsi="Times New Roman"/>
                <w:b w:val="0"/>
                <w:szCs w:val="26"/>
              </w:rPr>
              <w:t>Khu chôn lấp hợp vệ sinh</w:t>
            </w:r>
          </w:p>
        </w:tc>
        <w:tc>
          <w:tcPr>
            <w:tcW w:w="705" w:type="pct"/>
            <w:shd w:val="clear" w:color="auto" w:fill="auto"/>
            <w:noWrap/>
            <w:vAlign w:val="center"/>
            <w:hideMark/>
          </w:tcPr>
          <w:p w:rsidR="00120989" w:rsidRPr="00C83E7E" w:rsidRDefault="00120989" w:rsidP="007C2343">
            <w:pPr>
              <w:spacing w:before="60" w:after="60"/>
              <w:jc w:val="center"/>
              <w:rPr>
                <w:rFonts w:ascii="Times New Roman" w:hAnsi="Times New Roman"/>
                <w:b w:val="0"/>
                <w:szCs w:val="26"/>
              </w:rPr>
            </w:pPr>
            <w:r w:rsidRPr="00C83E7E">
              <w:rPr>
                <w:rFonts w:ascii="Times New Roman" w:hAnsi="Times New Roman"/>
                <w:b w:val="0"/>
                <w:szCs w:val="26"/>
              </w:rPr>
              <w:t>1,00</w:t>
            </w:r>
          </w:p>
        </w:tc>
        <w:tc>
          <w:tcPr>
            <w:tcW w:w="552" w:type="pct"/>
            <w:shd w:val="clear" w:color="auto" w:fill="auto"/>
            <w:noWrap/>
            <w:vAlign w:val="center"/>
            <w:hideMark/>
          </w:tcPr>
          <w:p w:rsidR="00120989" w:rsidRPr="00C83E7E" w:rsidRDefault="00120989" w:rsidP="007C2343">
            <w:pPr>
              <w:spacing w:before="60" w:after="60"/>
              <w:jc w:val="center"/>
              <w:rPr>
                <w:rFonts w:ascii="Times New Roman" w:hAnsi="Times New Roman"/>
                <w:b w:val="0"/>
                <w:szCs w:val="26"/>
              </w:rPr>
            </w:pPr>
          </w:p>
        </w:tc>
        <w:tc>
          <w:tcPr>
            <w:tcW w:w="625" w:type="pct"/>
            <w:shd w:val="clear" w:color="auto" w:fill="auto"/>
            <w:noWrap/>
            <w:vAlign w:val="center"/>
          </w:tcPr>
          <w:p w:rsidR="00120989" w:rsidRPr="00C83E7E" w:rsidRDefault="00120989" w:rsidP="007C2343">
            <w:pPr>
              <w:spacing w:before="60" w:after="60"/>
              <w:jc w:val="center"/>
              <w:rPr>
                <w:rFonts w:ascii="Times New Roman" w:hAnsi="Times New Roman"/>
                <w:b w:val="0"/>
                <w:szCs w:val="26"/>
              </w:rPr>
            </w:pPr>
          </w:p>
        </w:tc>
        <w:tc>
          <w:tcPr>
            <w:tcW w:w="460" w:type="pct"/>
            <w:shd w:val="clear" w:color="auto" w:fill="auto"/>
            <w:noWrap/>
            <w:vAlign w:val="center"/>
          </w:tcPr>
          <w:p w:rsidR="00120989" w:rsidRPr="00C83E7E" w:rsidRDefault="00120989" w:rsidP="007C2343">
            <w:pPr>
              <w:spacing w:before="60" w:after="60"/>
              <w:jc w:val="center"/>
              <w:rPr>
                <w:rFonts w:ascii="Times New Roman" w:hAnsi="Times New Roman"/>
                <w:b w:val="0"/>
                <w:szCs w:val="26"/>
              </w:rPr>
            </w:pPr>
          </w:p>
        </w:tc>
      </w:tr>
      <w:tr w:rsidR="00C83E7E" w:rsidRPr="00C83E7E" w:rsidTr="00C83E7E">
        <w:tc>
          <w:tcPr>
            <w:tcW w:w="315" w:type="pct"/>
            <w:shd w:val="clear" w:color="auto" w:fill="auto"/>
            <w:noWrap/>
            <w:vAlign w:val="center"/>
          </w:tcPr>
          <w:p w:rsidR="00120989" w:rsidRPr="00C83E7E" w:rsidRDefault="00120989" w:rsidP="007C2343">
            <w:pPr>
              <w:spacing w:before="60" w:after="6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60" w:after="60"/>
              <w:jc w:val="center"/>
              <w:rPr>
                <w:rFonts w:ascii="Times New Roman" w:hAnsi="Times New Roman"/>
                <w:b w:val="0"/>
                <w:szCs w:val="26"/>
              </w:rPr>
            </w:pPr>
            <w:r w:rsidRPr="00C83E7E">
              <w:rPr>
                <w:rFonts w:ascii="Times New Roman" w:hAnsi="Times New Roman"/>
                <w:b w:val="0"/>
                <w:szCs w:val="26"/>
              </w:rPr>
              <w:t>A5</w:t>
            </w:r>
          </w:p>
        </w:tc>
        <w:tc>
          <w:tcPr>
            <w:tcW w:w="1952" w:type="pct"/>
            <w:shd w:val="clear" w:color="auto" w:fill="auto"/>
            <w:vAlign w:val="center"/>
            <w:hideMark/>
          </w:tcPr>
          <w:p w:rsidR="00120989" w:rsidRPr="00C83E7E" w:rsidRDefault="00120989" w:rsidP="007C2343">
            <w:pPr>
              <w:spacing w:before="60" w:after="60"/>
              <w:jc w:val="both"/>
              <w:rPr>
                <w:rFonts w:ascii="Times New Roman" w:hAnsi="Times New Roman"/>
                <w:b w:val="0"/>
                <w:szCs w:val="26"/>
              </w:rPr>
            </w:pPr>
            <w:r w:rsidRPr="00C83E7E">
              <w:rPr>
                <w:rFonts w:ascii="Times New Roman" w:hAnsi="Times New Roman"/>
                <w:b w:val="0"/>
                <w:szCs w:val="26"/>
              </w:rPr>
              <w:t>Ô chôn lấp chất thải nguy hại</w:t>
            </w:r>
          </w:p>
        </w:tc>
        <w:tc>
          <w:tcPr>
            <w:tcW w:w="705" w:type="pct"/>
            <w:shd w:val="clear" w:color="auto" w:fill="auto"/>
            <w:noWrap/>
            <w:vAlign w:val="center"/>
            <w:hideMark/>
          </w:tcPr>
          <w:p w:rsidR="00120989" w:rsidRPr="00C83E7E" w:rsidRDefault="00120989" w:rsidP="007C2343">
            <w:pPr>
              <w:spacing w:before="60" w:after="60"/>
              <w:jc w:val="center"/>
              <w:rPr>
                <w:rFonts w:ascii="Times New Roman" w:hAnsi="Times New Roman"/>
                <w:b w:val="0"/>
                <w:szCs w:val="26"/>
              </w:rPr>
            </w:pPr>
            <w:r w:rsidRPr="00C83E7E">
              <w:rPr>
                <w:rFonts w:ascii="Times New Roman" w:hAnsi="Times New Roman"/>
                <w:b w:val="0"/>
                <w:szCs w:val="26"/>
              </w:rPr>
              <w:t>0,65</w:t>
            </w:r>
          </w:p>
        </w:tc>
        <w:tc>
          <w:tcPr>
            <w:tcW w:w="552" w:type="pct"/>
            <w:shd w:val="clear" w:color="auto" w:fill="auto"/>
            <w:noWrap/>
            <w:vAlign w:val="center"/>
            <w:hideMark/>
          </w:tcPr>
          <w:p w:rsidR="00120989" w:rsidRPr="00C83E7E" w:rsidRDefault="00120989" w:rsidP="007C2343">
            <w:pPr>
              <w:spacing w:before="60" w:after="60"/>
              <w:jc w:val="center"/>
              <w:rPr>
                <w:rFonts w:ascii="Times New Roman" w:hAnsi="Times New Roman"/>
                <w:b w:val="0"/>
                <w:szCs w:val="26"/>
              </w:rPr>
            </w:pPr>
          </w:p>
        </w:tc>
        <w:tc>
          <w:tcPr>
            <w:tcW w:w="625" w:type="pct"/>
            <w:shd w:val="clear" w:color="auto" w:fill="auto"/>
            <w:noWrap/>
            <w:vAlign w:val="center"/>
          </w:tcPr>
          <w:p w:rsidR="00120989" w:rsidRPr="00C83E7E" w:rsidRDefault="00120989" w:rsidP="007C2343">
            <w:pPr>
              <w:spacing w:before="60" w:after="60"/>
              <w:jc w:val="center"/>
              <w:rPr>
                <w:rFonts w:ascii="Times New Roman" w:hAnsi="Times New Roman"/>
                <w:b w:val="0"/>
                <w:szCs w:val="26"/>
              </w:rPr>
            </w:pPr>
          </w:p>
        </w:tc>
        <w:tc>
          <w:tcPr>
            <w:tcW w:w="460" w:type="pct"/>
            <w:shd w:val="clear" w:color="auto" w:fill="auto"/>
            <w:noWrap/>
            <w:vAlign w:val="center"/>
          </w:tcPr>
          <w:p w:rsidR="00120989" w:rsidRPr="00C83E7E" w:rsidRDefault="00120989" w:rsidP="007C2343">
            <w:pPr>
              <w:spacing w:before="60" w:after="60"/>
              <w:jc w:val="center"/>
              <w:rPr>
                <w:rFonts w:ascii="Times New Roman" w:hAnsi="Times New Roman"/>
                <w:b w:val="0"/>
                <w:szCs w:val="26"/>
              </w:rPr>
            </w:pPr>
          </w:p>
        </w:tc>
      </w:tr>
      <w:tr w:rsidR="00C83E7E" w:rsidRPr="00C83E7E" w:rsidTr="00C83E7E">
        <w:tc>
          <w:tcPr>
            <w:tcW w:w="315" w:type="pct"/>
            <w:shd w:val="clear" w:color="auto" w:fill="auto"/>
            <w:noWrap/>
            <w:vAlign w:val="center"/>
          </w:tcPr>
          <w:p w:rsidR="00120989" w:rsidRPr="00C83E7E" w:rsidRDefault="00120989" w:rsidP="007C2343">
            <w:pPr>
              <w:spacing w:before="60" w:after="6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60" w:after="60"/>
              <w:jc w:val="center"/>
              <w:rPr>
                <w:rFonts w:ascii="Times New Roman" w:hAnsi="Times New Roman"/>
                <w:b w:val="0"/>
                <w:szCs w:val="26"/>
              </w:rPr>
            </w:pPr>
            <w:r w:rsidRPr="00C83E7E">
              <w:rPr>
                <w:rFonts w:ascii="Times New Roman" w:hAnsi="Times New Roman"/>
                <w:b w:val="0"/>
                <w:szCs w:val="26"/>
              </w:rPr>
              <w:t> </w:t>
            </w:r>
          </w:p>
        </w:tc>
        <w:tc>
          <w:tcPr>
            <w:tcW w:w="1952" w:type="pct"/>
            <w:shd w:val="clear" w:color="auto" w:fill="auto"/>
            <w:vAlign w:val="center"/>
            <w:hideMark/>
          </w:tcPr>
          <w:p w:rsidR="00120989" w:rsidRPr="00C83E7E" w:rsidRDefault="00120989" w:rsidP="007C2343">
            <w:pPr>
              <w:spacing w:before="60" w:after="60"/>
              <w:jc w:val="both"/>
              <w:rPr>
                <w:rFonts w:ascii="Times New Roman" w:hAnsi="Times New Roman"/>
                <w:b w:val="0"/>
                <w:szCs w:val="26"/>
              </w:rPr>
            </w:pPr>
            <w:r w:rsidRPr="00C83E7E">
              <w:rPr>
                <w:rFonts w:ascii="Times New Roman" w:hAnsi="Times New Roman"/>
                <w:b w:val="0"/>
                <w:szCs w:val="26"/>
              </w:rPr>
              <w:t xml:space="preserve">Cây xanh </w:t>
            </w:r>
          </w:p>
        </w:tc>
        <w:tc>
          <w:tcPr>
            <w:tcW w:w="705" w:type="pct"/>
            <w:shd w:val="clear" w:color="auto" w:fill="auto"/>
            <w:noWrap/>
            <w:vAlign w:val="center"/>
            <w:hideMark/>
          </w:tcPr>
          <w:p w:rsidR="00120989" w:rsidRPr="00C83E7E" w:rsidRDefault="00120989" w:rsidP="007C2343">
            <w:pPr>
              <w:spacing w:before="60" w:after="60"/>
              <w:jc w:val="center"/>
              <w:rPr>
                <w:rFonts w:ascii="Times New Roman" w:hAnsi="Times New Roman"/>
                <w:b w:val="0"/>
                <w:szCs w:val="26"/>
              </w:rPr>
            </w:pPr>
            <w:r w:rsidRPr="00C83E7E">
              <w:rPr>
                <w:rFonts w:ascii="Times New Roman" w:hAnsi="Times New Roman"/>
                <w:b w:val="0"/>
                <w:szCs w:val="26"/>
              </w:rPr>
              <w:t>0,71</w:t>
            </w:r>
          </w:p>
        </w:tc>
        <w:tc>
          <w:tcPr>
            <w:tcW w:w="552" w:type="pct"/>
            <w:shd w:val="clear" w:color="auto" w:fill="auto"/>
            <w:noWrap/>
            <w:vAlign w:val="center"/>
            <w:hideMark/>
          </w:tcPr>
          <w:p w:rsidR="00120989" w:rsidRPr="00C83E7E" w:rsidRDefault="00120989" w:rsidP="007C2343">
            <w:pPr>
              <w:spacing w:before="60" w:after="60"/>
              <w:jc w:val="center"/>
              <w:rPr>
                <w:rFonts w:ascii="Times New Roman" w:hAnsi="Times New Roman"/>
                <w:b w:val="0"/>
                <w:szCs w:val="26"/>
              </w:rPr>
            </w:pPr>
          </w:p>
        </w:tc>
        <w:tc>
          <w:tcPr>
            <w:tcW w:w="625" w:type="pct"/>
            <w:shd w:val="clear" w:color="auto" w:fill="auto"/>
            <w:noWrap/>
            <w:vAlign w:val="center"/>
          </w:tcPr>
          <w:p w:rsidR="00120989" w:rsidRPr="00C83E7E" w:rsidRDefault="00120989" w:rsidP="007C2343">
            <w:pPr>
              <w:spacing w:before="60" w:after="60"/>
              <w:jc w:val="center"/>
              <w:rPr>
                <w:rFonts w:ascii="Times New Roman" w:hAnsi="Times New Roman"/>
                <w:b w:val="0"/>
                <w:szCs w:val="26"/>
              </w:rPr>
            </w:pPr>
          </w:p>
        </w:tc>
        <w:tc>
          <w:tcPr>
            <w:tcW w:w="460" w:type="pct"/>
            <w:shd w:val="clear" w:color="auto" w:fill="auto"/>
            <w:noWrap/>
            <w:vAlign w:val="center"/>
          </w:tcPr>
          <w:p w:rsidR="00120989" w:rsidRPr="00C83E7E" w:rsidRDefault="00120989" w:rsidP="007C2343">
            <w:pPr>
              <w:spacing w:before="60" w:after="60"/>
              <w:jc w:val="center"/>
              <w:rPr>
                <w:rFonts w:ascii="Times New Roman" w:hAnsi="Times New Roman"/>
                <w:b w:val="0"/>
                <w:szCs w:val="26"/>
              </w:rPr>
            </w:pPr>
          </w:p>
        </w:tc>
      </w:tr>
      <w:tr w:rsidR="00C83E7E" w:rsidRPr="00C83E7E" w:rsidTr="00C83E7E">
        <w:tc>
          <w:tcPr>
            <w:tcW w:w="315" w:type="pct"/>
            <w:shd w:val="clear" w:color="auto" w:fill="auto"/>
            <w:noWrap/>
            <w:vAlign w:val="center"/>
          </w:tcPr>
          <w:p w:rsidR="00120989" w:rsidRPr="00C83E7E" w:rsidRDefault="00120989" w:rsidP="007C2343">
            <w:pPr>
              <w:spacing w:before="60" w:after="6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60" w:after="60"/>
              <w:jc w:val="center"/>
              <w:rPr>
                <w:rFonts w:ascii="Times New Roman" w:hAnsi="Times New Roman"/>
                <w:b w:val="0"/>
                <w:szCs w:val="26"/>
              </w:rPr>
            </w:pPr>
            <w:r w:rsidRPr="00C83E7E">
              <w:rPr>
                <w:rFonts w:ascii="Times New Roman" w:hAnsi="Times New Roman"/>
                <w:b w:val="0"/>
                <w:szCs w:val="26"/>
              </w:rPr>
              <w:t> </w:t>
            </w:r>
          </w:p>
        </w:tc>
        <w:tc>
          <w:tcPr>
            <w:tcW w:w="1952" w:type="pct"/>
            <w:shd w:val="clear" w:color="auto" w:fill="auto"/>
            <w:vAlign w:val="center"/>
            <w:hideMark/>
          </w:tcPr>
          <w:p w:rsidR="00120989" w:rsidRPr="00C83E7E" w:rsidRDefault="00120989" w:rsidP="007C2343">
            <w:pPr>
              <w:spacing w:before="60" w:after="60"/>
              <w:jc w:val="both"/>
              <w:rPr>
                <w:rFonts w:ascii="Times New Roman" w:hAnsi="Times New Roman"/>
                <w:b w:val="0"/>
                <w:szCs w:val="26"/>
              </w:rPr>
            </w:pPr>
            <w:r w:rsidRPr="00C83E7E">
              <w:rPr>
                <w:rFonts w:ascii="Times New Roman" w:hAnsi="Times New Roman"/>
                <w:b w:val="0"/>
                <w:szCs w:val="26"/>
              </w:rPr>
              <w:t>Đường giao thông, mương thoát nước</w:t>
            </w:r>
          </w:p>
        </w:tc>
        <w:tc>
          <w:tcPr>
            <w:tcW w:w="705" w:type="pct"/>
            <w:shd w:val="clear" w:color="auto" w:fill="auto"/>
            <w:noWrap/>
            <w:vAlign w:val="center"/>
            <w:hideMark/>
          </w:tcPr>
          <w:p w:rsidR="00120989" w:rsidRPr="00C83E7E" w:rsidRDefault="00120989" w:rsidP="007C2343">
            <w:pPr>
              <w:spacing w:before="60" w:after="60"/>
              <w:jc w:val="center"/>
              <w:rPr>
                <w:rFonts w:ascii="Times New Roman" w:hAnsi="Times New Roman"/>
                <w:b w:val="0"/>
                <w:szCs w:val="26"/>
              </w:rPr>
            </w:pPr>
            <w:r w:rsidRPr="00C83E7E">
              <w:rPr>
                <w:rFonts w:ascii="Times New Roman" w:hAnsi="Times New Roman"/>
                <w:b w:val="0"/>
                <w:szCs w:val="26"/>
              </w:rPr>
              <w:t>2,20</w:t>
            </w:r>
          </w:p>
        </w:tc>
        <w:tc>
          <w:tcPr>
            <w:tcW w:w="552" w:type="pct"/>
            <w:shd w:val="clear" w:color="auto" w:fill="auto"/>
            <w:noWrap/>
            <w:vAlign w:val="center"/>
            <w:hideMark/>
          </w:tcPr>
          <w:p w:rsidR="00120989" w:rsidRPr="00C83E7E" w:rsidRDefault="00120989" w:rsidP="007C2343">
            <w:pPr>
              <w:spacing w:before="60" w:after="60"/>
              <w:jc w:val="center"/>
              <w:rPr>
                <w:rFonts w:ascii="Times New Roman" w:hAnsi="Times New Roman"/>
                <w:b w:val="0"/>
                <w:szCs w:val="26"/>
              </w:rPr>
            </w:pPr>
          </w:p>
        </w:tc>
        <w:tc>
          <w:tcPr>
            <w:tcW w:w="625" w:type="pct"/>
            <w:shd w:val="clear" w:color="auto" w:fill="auto"/>
            <w:noWrap/>
            <w:vAlign w:val="center"/>
          </w:tcPr>
          <w:p w:rsidR="00120989" w:rsidRPr="00C83E7E" w:rsidRDefault="00120989" w:rsidP="007C2343">
            <w:pPr>
              <w:spacing w:before="60" w:after="60"/>
              <w:jc w:val="center"/>
              <w:rPr>
                <w:rFonts w:ascii="Times New Roman" w:hAnsi="Times New Roman"/>
                <w:b w:val="0"/>
                <w:szCs w:val="26"/>
              </w:rPr>
            </w:pPr>
          </w:p>
        </w:tc>
        <w:tc>
          <w:tcPr>
            <w:tcW w:w="460" w:type="pct"/>
            <w:shd w:val="clear" w:color="auto" w:fill="auto"/>
            <w:noWrap/>
            <w:vAlign w:val="center"/>
          </w:tcPr>
          <w:p w:rsidR="00120989" w:rsidRPr="00C83E7E" w:rsidRDefault="00120989" w:rsidP="007C2343">
            <w:pPr>
              <w:spacing w:before="60" w:after="60"/>
              <w:jc w:val="center"/>
              <w:rPr>
                <w:rFonts w:ascii="Times New Roman" w:hAnsi="Times New Roman"/>
                <w:b w:val="0"/>
                <w:szCs w:val="26"/>
              </w:rPr>
            </w:pPr>
          </w:p>
        </w:tc>
      </w:tr>
      <w:tr w:rsidR="00C83E7E" w:rsidRPr="00C83E7E" w:rsidTr="00C83E7E">
        <w:tc>
          <w:tcPr>
            <w:tcW w:w="315" w:type="pct"/>
            <w:shd w:val="clear" w:color="auto" w:fill="auto"/>
            <w:noWrap/>
            <w:vAlign w:val="center"/>
            <w:hideMark/>
          </w:tcPr>
          <w:p w:rsidR="00120989" w:rsidRPr="00C83E7E" w:rsidRDefault="00120989" w:rsidP="007C2343">
            <w:pPr>
              <w:spacing w:before="60" w:after="60"/>
              <w:jc w:val="center"/>
              <w:rPr>
                <w:rFonts w:ascii="Times New Roman" w:hAnsi="Times New Roman"/>
                <w:bCs/>
                <w:szCs w:val="26"/>
              </w:rPr>
            </w:pPr>
            <w:r w:rsidRPr="00C83E7E">
              <w:rPr>
                <w:rFonts w:ascii="Times New Roman" w:hAnsi="Times New Roman"/>
                <w:bCs/>
                <w:szCs w:val="26"/>
              </w:rPr>
              <w:t>II</w:t>
            </w:r>
          </w:p>
        </w:tc>
        <w:tc>
          <w:tcPr>
            <w:tcW w:w="2343" w:type="pct"/>
            <w:gridSpan w:val="2"/>
            <w:shd w:val="clear" w:color="auto" w:fill="auto"/>
            <w:noWrap/>
            <w:vAlign w:val="center"/>
            <w:hideMark/>
          </w:tcPr>
          <w:p w:rsidR="00120989" w:rsidRPr="00C83E7E" w:rsidRDefault="00120989" w:rsidP="007C2343">
            <w:pPr>
              <w:spacing w:before="60" w:after="60"/>
              <w:rPr>
                <w:rFonts w:ascii="Times New Roman" w:hAnsi="Times New Roman"/>
                <w:bCs/>
                <w:szCs w:val="26"/>
              </w:rPr>
            </w:pPr>
            <w:r w:rsidRPr="00C83E7E">
              <w:rPr>
                <w:rFonts w:ascii="Times New Roman" w:hAnsi="Times New Roman"/>
                <w:bCs/>
                <w:szCs w:val="26"/>
              </w:rPr>
              <w:t>Khu đất quy hoạch</w:t>
            </w:r>
          </w:p>
        </w:tc>
        <w:tc>
          <w:tcPr>
            <w:tcW w:w="705" w:type="pct"/>
            <w:shd w:val="clear" w:color="auto" w:fill="auto"/>
            <w:noWrap/>
            <w:vAlign w:val="center"/>
            <w:hideMark/>
          </w:tcPr>
          <w:p w:rsidR="00120989" w:rsidRPr="00C83E7E" w:rsidRDefault="00120989" w:rsidP="007C2343">
            <w:pPr>
              <w:spacing w:before="60" w:after="60"/>
              <w:jc w:val="center"/>
              <w:rPr>
                <w:rFonts w:ascii="Times New Roman" w:hAnsi="Times New Roman"/>
                <w:bCs/>
                <w:szCs w:val="26"/>
              </w:rPr>
            </w:pPr>
            <w:r w:rsidRPr="00C83E7E">
              <w:rPr>
                <w:rFonts w:ascii="Times New Roman" w:hAnsi="Times New Roman"/>
                <w:bCs/>
                <w:szCs w:val="26"/>
              </w:rPr>
              <w:t>118,73</w:t>
            </w:r>
          </w:p>
        </w:tc>
        <w:tc>
          <w:tcPr>
            <w:tcW w:w="552" w:type="pct"/>
            <w:shd w:val="clear" w:color="auto" w:fill="auto"/>
            <w:noWrap/>
            <w:vAlign w:val="center"/>
            <w:hideMark/>
          </w:tcPr>
          <w:p w:rsidR="00120989" w:rsidRPr="00C83E7E" w:rsidRDefault="00120989" w:rsidP="007C2343">
            <w:pPr>
              <w:spacing w:before="60" w:after="60"/>
              <w:jc w:val="center"/>
              <w:rPr>
                <w:rFonts w:ascii="Times New Roman" w:hAnsi="Times New Roman"/>
                <w:bCs/>
                <w:szCs w:val="26"/>
              </w:rPr>
            </w:pPr>
            <w:r w:rsidRPr="00C83E7E">
              <w:rPr>
                <w:rFonts w:ascii="Times New Roman" w:hAnsi="Times New Roman"/>
                <w:bCs/>
                <w:szCs w:val="26"/>
              </w:rPr>
              <w:t>91,75</w:t>
            </w:r>
          </w:p>
        </w:tc>
        <w:tc>
          <w:tcPr>
            <w:tcW w:w="625" w:type="pct"/>
            <w:shd w:val="clear" w:color="auto" w:fill="auto"/>
            <w:noWrap/>
            <w:vAlign w:val="center"/>
            <w:hideMark/>
          </w:tcPr>
          <w:p w:rsidR="00120989" w:rsidRPr="00C83E7E" w:rsidRDefault="00120989" w:rsidP="007C2343">
            <w:pPr>
              <w:spacing w:before="60" w:after="60"/>
              <w:jc w:val="center"/>
              <w:rPr>
                <w:rFonts w:ascii="Times New Roman" w:hAnsi="Times New Roman"/>
                <w:bCs/>
                <w:szCs w:val="26"/>
              </w:rPr>
            </w:pPr>
            <w:r w:rsidRPr="00C83E7E">
              <w:rPr>
                <w:rFonts w:ascii="Times New Roman" w:hAnsi="Times New Roman"/>
                <w:bCs/>
                <w:szCs w:val="26"/>
              </w:rPr>
              <w:t>118,73</w:t>
            </w:r>
          </w:p>
        </w:tc>
        <w:tc>
          <w:tcPr>
            <w:tcW w:w="460" w:type="pct"/>
            <w:shd w:val="clear" w:color="auto" w:fill="auto"/>
            <w:noWrap/>
            <w:vAlign w:val="center"/>
            <w:hideMark/>
          </w:tcPr>
          <w:p w:rsidR="00120989" w:rsidRPr="00C83E7E" w:rsidRDefault="00120989" w:rsidP="007C2343">
            <w:pPr>
              <w:spacing w:before="60" w:after="60"/>
              <w:jc w:val="center"/>
              <w:rPr>
                <w:rFonts w:ascii="Times New Roman" w:hAnsi="Times New Roman"/>
                <w:bCs/>
                <w:szCs w:val="26"/>
              </w:rPr>
            </w:pPr>
            <w:r w:rsidRPr="00C83E7E">
              <w:rPr>
                <w:rFonts w:ascii="Times New Roman" w:hAnsi="Times New Roman"/>
                <w:bCs/>
                <w:szCs w:val="26"/>
              </w:rPr>
              <w:t>91,75</w:t>
            </w:r>
          </w:p>
        </w:tc>
      </w:tr>
      <w:tr w:rsidR="00C83E7E" w:rsidRPr="00C83E7E" w:rsidTr="00C83E7E">
        <w:tc>
          <w:tcPr>
            <w:tcW w:w="315" w:type="pct"/>
            <w:shd w:val="clear" w:color="auto" w:fill="auto"/>
            <w:noWrap/>
            <w:vAlign w:val="center"/>
            <w:hideMark/>
          </w:tcPr>
          <w:p w:rsidR="00120989" w:rsidRPr="00C83E7E" w:rsidRDefault="00120989" w:rsidP="007C2343">
            <w:pPr>
              <w:spacing w:before="60" w:after="60"/>
              <w:jc w:val="center"/>
              <w:rPr>
                <w:rFonts w:ascii="Times New Roman" w:hAnsi="Times New Roman"/>
                <w:bCs/>
                <w:szCs w:val="26"/>
              </w:rPr>
            </w:pPr>
            <w:r w:rsidRPr="00C83E7E">
              <w:rPr>
                <w:rFonts w:ascii="Times New Roman" w:hAnsi="Times New Roman"/>
                <w:bCs/>
                <w:szCs w:val="26"/>
              </w:rPr>
              <w:t>1</w:t>
            </w:r>
          </w:p>
        </w:tc>
        <w:tc>
          <w:tcPr>
            <w:tcW w:w="2343" w:type="pct"/>
            <w:gridSpan w:val="2"/>
            <w:shd w:val="clear" w:color="auto" w:fill="auto"/>
            <w:noWrap/>
            <w:vAlign w:val="center"/>
            <w:hideMark/>
          </w:tcPr>
          <w:p w:rsidR="00120989" w:rsidRPr="00C83E7E" w:rsidRDefault="00120989" w:rsidP="007C2343">
            <w:pPr>
              <w:spacing w:before="60" w:after="60"/>
              <w:rPr>
                <w:rFonts w:ascii="Times New Roman" w:hAnsi="Times New Roman"/>
                <w:bCs/>
                <w:szCs w:val="26"/>
              </w:rPr>
            </w:pPr>
            <w:r w:rsidRPr="00C83E7E">
              <w:rPr>
                <w:rFonts w:ascii="Times New Roman" w:hAnsi="Times New Roman"/>
                <w:bCs/>
                <w:szCs w:val="26"/>
              </w:rPr>
              <w:t>Đất xây dựng công trình xử lý chất thải</w:t>
            </w:r>
          </w:p>
        </w:tc>
        <w:tc>
          <w:tcPr>
            <w:tcW w:w="705" w:type="pct"/>
            <w:shd w:val="clear" w:color="auto" w:fill="auto"/>
            <w:noWrap/>
            <w:vAlign w:val="center"/>
            <w:hideMark/>
          </w:tcPr>
          <w:p w:rsidR="00120989" w:rsidRPr="00C83E7E" w:rsidRDefault="00120989" w:rsidP="007C2343">
            <w:pPr>
              <w:spacing w:before="60" w:after="60"/>
              <w:jc w:val="center"/>
              <w:rPr>
                <w:rFonts w:ascii="Times New Roman" w:hAnsi="Times New Roman"/>
                <w:bCs/>
                <w:szCs w:val="26"/>
              </w:rPr>
            </w:pPr>
            <w:r w:rsidRPr="00C83E7E">
              <w:rPr>
                <w:rFonts w:ascii="Times New Roman" w:hAnsi="Times New Roman"/>
                <w:bCs/>
                <w:szCs w:val="26"/>
              </w:rPr>
              <w:t>79,84</w:t>
            </w:r>
          </w:p>
        </w:tc>
        <w:tc>
          <w:tcPr>
            <w:tcW w:w="552" w:type="pct"/>
            <w:shd w:val="clear" w:color="auto" w:fill="auto"/>
            <w:noWrap/>
            <w:vAlign w:val="center"/>
            <w:hideMark/>
          </w:tcPr>
          <w:p w:rsidR="00120989" w:rsidRPr="00C83E7E" w:rsidRDefault="00120989" w:rsidP="007C2343">
            <w:pPr>
              <w:spacing w:before="60" w:after="60"/>
              <w:jc w:val="center"/>
              <w:rPr>
                <w:rFonts w:ascii="Times New Roman" w:hAnsi="Times New Roman"/>
                <w:bCs/>
                <w:szCs w:val="26"/>
              </w:rPr>
            </w:pPr>
            <w:r w:rsidRPr="00C83E7E">
              <w:rPr>
                <w:rFonts w:ascii="Times New Roman" w:hAnsi="Times New Roman"/>
                <w:bCs/>
                <w:szCs w:val="26"/>
              </w:rPr>
              <w:t>61,70</w:t>
            </w:r>
          </w:p>
        </w:tc>
        <w:tc>
          <w:tcPr>
            <w:tcW w:w="625" w:type="pct"/>
            <w:shd w:val="clear" w:color="auto" w:fill="auto"/>
            <w:noWrap/>
            <w:vAlign w:val="center"/>
            <w:hideMark/>
          </w:tcPr>
          <w:p w:rsidR="00120989" w:rsidRPr="00C83E7E" w:rsidRDefault="00120989" w:rsidP="007C2343">
            <w:pPr>
              <w:spacing w:before="60" w:after="60"/>
              <w:jc w:val="center"/>
              <w:rPr>
                <w:rFonts w:ascii="Times New Roman" w:hAnsi="Times New Roman"/>
                <w:bCs/>
                <w:szCs w:val="26"/>
              </w:rPr>
            </w:pPr>
            <w:r w:rsidRPr="00C83E7E">
              <w:rPr>
                <w:rFonts w:ascii="Times New Roman" w:hAnsi="Times New Roman"/>
                <w:bCs/>
                <w:szCs w:val="26"/>
              </w:rPr>
              <w:t>77,66</w:t>
            </w:r>
          </w:p>
        </w:tc>
        <w:tc>
          <w:tcPr>
            <w:tcW w:w="460" w:type="pct"/>
            <w:shd w:val="clear" w:color="auto" w:fill="auto"/>
            <w:noWrap/>
            <w:vAlign w:val="center"/>
            <w:hideMark/>
          </w:tcPr>
          <w:p w:rsidR="00120989" w:rsidRPr="00C83E7E" w:rsidRDefault="00120989" w:rsidP="007C2343">
            <w:pPr>
              <w:spacing w:before="60" w:after="60"/>
              <w:jc w:val="center"/>
              <w:rPr>
                <w:rFonts w:ascii="Times New Roman" w:hAnsi="Times New Roman"/>
                <w:bCs/>
                <w:szCs w:val="26"/>
              </w:rPr>
            </w:pPr>
            <w:r w:rsidRPr="00C83E7E">
              <w:rPr>
                <w:rFonts w:ascii="Times New Roman" w:hAnsi="Times New Roman"/>
                <w:bCs/>
                <w:szCs w:val="26"/>
              </w:rPr>
              <w:t>60,01</w:t>
            </w:r>
          </w:p>
        </w:tc>
      </w:tr>
      <w:tr w:rsidR="00C83E7E" w:rsidRPr="00C83E7E" w:rsidTr="00C83E7E">
        <w:tc>
          <w:tcPr>
            <w:tcW w:w="315" w:type="pct"/>
            <w:shd w:val="clear" w:color="auto" w:fill="auto"/>
            <w:noWrap/>
            <w:vAlign w:val="center"/>
          </w:tcPr>
          <w:p w:rsidR="00120989" w:rsidRPr="00C83E7E" w:rsidRDefault="00120989" w:rsidP="007C2343">
            <w:pPr>
              <w:spacing w:before="40" w:after="4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B</w:t>
            </w:r>
          </w:p>
        </w:tc>
        <w:tc>
          <w:tcPr>
            <w:tcW w:w="1952" w:type="pct"/>
            <w:shd w:val="clear" w:color="auto" w:fill="auto"/>
            <w:vAlign w:val="center"/>
            <w:hideMark/>
          </w:tcPr>
          <w:p w:rsidR="00120989" w:rsidRPr="00C83E7E" w:rsidRDefault="00120989" w:rsidP="007C2343">
            <w:pPr>
              <w:spacing w:before="40" w:after="40"/>
              <w:jc w:val="both"/>
              <w:rPr>
                <w:rFonts w:ascii="Times New Roman" w:hAnsi="Times New Roman"/>
                <w:b w:val="0"/>
                <w:szCs w:val="26"/>
              </w:rPr>
            </w:pPr>
            <w:r w:rsidRPr="00C83E7E">
              <w:rPr>
                <w:rFonts w:ascii="Times New Roman" w:hAnsi="Times New Roman"/>
                <w:b w:val="0"/>
                <w:szCs w:val="26"/>
              </w:rPr>
              <w:t>Khu phân loại, xử lý, tái chế, phân vi sinh</w:t>
            </w:r>
          </w:p>
        </w:tc>
        <w:tc>
          <w:tcPr>
            <w:tcW w:w="70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13,19</w:t>
            </w:r>
          </w:p>
        </w:tc>
        <w:tc>
          <w:tcPr>
            <w:tcW w:w="552"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c>
          <w:tcPr>
            <w:tcW w:w="62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8,21</w:t>
            </w:r>
          </w:p>
        </w:tc>
        <w:tc>
          <w:tcPr>
            <w:tcW w:w="460"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r>
      <w:tr w:rsidR="00C83E7E" w:rsidRPr="00C83E7E" w:rsidTr="00C83E7E">
        <w:tc>
          <w:tcPr>
            <w:tcW w:w="315" w:type="pct"/>
            <w:shd w:val="clear" w:color="auto" w:fill="auto"/>
            <w:noWrap/>
            <w:vAlign w:val="center"/>
          </w:tcPr>
          <w:p w:rsidR="00120989" w:rsidRPr="00C83E7E" w:rsidRDefault="00120989" w:rsidP="007C2343">
            <w:pPr>
              <w:spacing w:before="40" w:after="4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C</w:t>
            </w:r>
          </w:p>
        </w:tc>
        <w:tc>
          <w:tcPr>
            <w:tcW w:w="1952" w:type="pct"/>
            <w:shd w:val="clear" w:color="auto" w:fill="auto"/>
            <w:vAlign w:val="center"/>
            <w:hideMark/>
          </w:tcPr>
          <w:p w:rsidR="00120989" w:rsidRPr="00C83E7E" w:rsidRDefault="00120989" w:rsidP="007C2343">
            <w:pPr>
              <w:spacing w:before="40" w:after="40"/>
              <w:jc w:val="both"/>
              <w:rPr>
                <w:rFonts w:ascii="Times New Roman" w:hAnsi="Times New Roman"/>
                <w:b w:val="0"/>
                <w:szCs w:val="26"/>
              </w:rPr>
            </w:pPr>
            <w:r w:rsidRPr="00C83E7E">
              <w:rPr>
                <w:rFonts w:ascii="Times New Roman" w:hAnsi="Times New Roman"/>
                <w:b w:val="0"/>
                <w:szCs w:val="26"/>
              </w:rPr>
              <w:t>Khu xử lý và tái chế chất thải, bao gồm công nghệ đốt phát điện (giai đoạn 1)</w:t>
            </w:r>
          </w:p>
        </w:tc>
        <w:tc>
          <w:tcPr>
            <w:tcW w:w="70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18,47</w:t>
            </w:r>
          </w:p>
        </w:tc>
        <w:tc>
          <w:tcPr>
            <w:tcW w:w="552"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c>
          <w:tcPr>
            <w:tcW w:w="625" w:type="pct"/>
            <w:shd w:val="clear" w:color="auto" w:fill="auto"/>
            <w:noWrap/>
            <w:vAlign w:val="center"/>
          </w:tcPr>
          <w:p w:rsidR="00120989" w:rsidRPr="00C83E7E" w:rsidRDefault="00120989" w:rsidP="007C2343">
            <w:pPr>
              <w:spacing w:before="40" w:after="40"/>
              <w:jc w:val="center"/>
              <w:rPr>
                <w:rFonts w:ascii="Times New Roman" w:hAnsi="Times New Roman"/>
                <w:b w:val="0"/>
                <w:szCs w:val="26"/>
              </w:rPr>
            </w:pPr>
          </w:p>
        </w:tc>
        <w:tc>
          <w:tcPr>
            <w:tcW w:w="460"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r>
      <w:tr w:rsidR="00C83E7E" w:rsidRPr="00C83E7E" w:rsidTr="00C83E7E">
        <w:tc>
          <w:tcPr>
            <w:tcW w:w="315" w:type="pct"/>
            <w:shd w:val="clear" w:color="auto" w:fill="auto"/>
            <w:noWrap/>
            <w:vAlign w:val="center"/>
          </w:tcPr>
          <w:p w:rsidR="00120989" w:rsidRPr="00C83E7E" w:rsidRDefault="00120989" w:rsidP="007C2343">
            <w:pPr>
              <w:spacing w:before="40" w:after="4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D</w:t>
            </w:r>
          </w:p>
        </w:tc>
        <w:tc>
          <w:tcPr>
            <w:tcW w:w="1952" w:type="pct"/>
            <w:shd w:val="clear" w:color="auto" w:fill="auto"/>
            <w:vAlign w:val="center"/>
            <w:hideMark/>
          </w:tcPr>
          <w:p w:rsidR="00120989" w:rsidRPr="00C83E7E" w:rsidRDefault="00120989" w:rsidP="007C2343">
            <w:pPr>
              <w:spacing w:before="40" w:after="40"/>
              <w:jc w:val="both"/>
              <w:rPr>
                <w:rFonts w:ascii="Times New Roman" w:hAnsi="Times New Roman"/>
                <w:b w:val="0"/>
                <w:szCs w:val="26"/>
              </w:rPr>
            </w:pPr>
            <w:r w:rsidRPr="00C83E7E">
              <w:rPr>
                <w:rFonts w:ascii="Times New Roman" w:hAnsi="Times New Roman"/>
                <w:b w:val="0"/>
                <w:szCs w:val="26"/>
              </w:rPr>
              <w:t>Khu xử lý và tái chế chất thải, bao gồm công nghệ đốt phát điện (giai đoạn 2)</w:t>
            </w:r>
          </w:p>
        </w:tc>
        <w:tc>
          <w:tcPr>
            <w:tcW w:w="70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18,62</w:t>
            </w:r>
          </w:p>
        </w:tc>
        <w:tc>
          <w:tcPr>
            <w:tcW w:w="552"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c>
          <w:tcPr>
            <w:tcW w:w="625" w:type="pct"/>
            <w:shd w:val="clear" w:color="auto" w:fill="auto"/>
            <w:noWrap/>
            <w:vAlign w:val="center"/>
          </w:tcPr>
          <w:p w:rsidR="00120989" w:rsidRPr="00C83E7E" w:rsidRDefault="00120989" w:rsidP="007C2343">
            <w:pPr>
              <w:spacing w:before="40" w:after="40"/>
              <w:jc w:val="center"/>
              <w:rPr>
                <w:rFonts w:ascii="Times New Roman" w:hAnsi="Times New Roman"/>
                <w:b w:val="0"/>
                <w:szCs w:val="26"/>
              </w:rPr>
            </w:pPr>
          </w:p>
        </w:tc>
        <w:tc>
          <w:tcPr>
            <w:tcW w:w="460"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r>
      <w:tr w:rsidR="00C83E7E" w:rsidRPr="00C83E7E" w:rsidTr="00C83E7E">
        <w:tc>
          <w:tcPr>
            <w:tcW w:w="315" w:type="pct"/>
            <w:shd w:val="clear" w:color="auto" w:fill="auto"/>
            <w:noWrap/>
            <w:vAlign w:val="center"/>
          </w:tcPr>
          <w:p w:rsidR="00120989" w:rsidRPr="00C83E7E" w:rsidRDefault="00120989" w:rsidP="007C2343">
            <w:pPr>
              <w:spacing w:before="40" w:after="4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E</w:t>
            </w:r>
          </w:p>
        </w:tc>
        <w:tc>
          <w:tcPr>
            <w:tcW w:w="1952" w:type="pct"/>
            <w:shd w:val="clear" w:color="auto" w:fill="auto"/>
            <w:vAlign w:val="center"/>
            <w:hideMark/>
          </w:tcPr>
          <w:p w:rsidR="00120989" w:rsidRPr="00C83E7E" w:rsidRDefault="00120989" w:rsidP="007C2343">
            <w:pPr>
              <w:spacing w:before="40" w:after="40"/>
              <w:jc w:val="both"/>
              <w:rPr>
                <w:rFonts w:ascii="Times New Roman" w:hAnsi="Times New Roman"/>
                <w:b w:val="0"/>
                <w:szCs w:val="26"/>
              </w:rPr>
            </w:pPr>
            <w:r w:rsidRPr="00C83E7E">
              <w:rPr>
                <w:rFonts w:ascii="Times New Roman" w:hAnsi="Times New Roman"/>
                <w:b w:val="0"/>
                <w:szCs w:val="26"/>
              </w:rPr>
              <w:t xml:space="preserve">Khu chôn lấp chất thải nguy hại </w:t>
            </w:r>
          </w:p>
        </w:tc>
        <w:tc>
          <w:tcPr>
            <w:tcW w:w="70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7,01</w:t>
            </w:r>
          </w:p>
        </w:tc>
        <w:tc>
          <w:tcPr>
            <w:tcW w:w="552"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c>
          <w:tcPr>
            <w:tcW w:w="62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4,42</w:t>
            </w:r>
          </w:p>
        </w:tc>
        <w:tc>
          <w:tcPr>
            <w:tcW w:w="460"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r>
      <w:tr w:rsidR="00C83E7E" w:rsidRPr="00C83E7E" w:rsidTr="00C83E7E">
        <w:tc>
          <w:tcPr>
            <w:tcW w:w="315" w:type="pct"/>
            <w:shd w:val="clear" w:color="auto" w:fill="auto"/>
            <w:noWrap/>
            <w:vAlign w:val="center"/>
          </w:tcPr>
          <w:p w:rsidR="00120989" w:rsidRPr="00C83E7E" w:rsidRDefault="00120989" w:rsidP="007C2343">
            <w:pPr>
              <w:spacing w:before="40" w:after="4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F1</w:t>
            </w:r>
          </w:p>
        </w:tc>
        <w:tc>
          <w:tcPr>
            <w:tcW w:w="1952" w:type="pct"/>
            <w:shd w:val="clear" w:color="auto" w:fill="auto"/>
            <w:vAlign w:val="center"/>
            <w:hideMark/>
          </w:tcPr>
          <w:p w:rsidR="00120989" w:rsidRPr="00C83E7E" w:rsidRDefault="00120989" w:rsidP="007C2343">
            <w:pPr>
              <w:spacing w:before="40" w:after="40"/>
              <w:jc w:val="both"/>
              <w:rPr>
                <w:rFonts w:ascii="Times New Roman" w:hAnsi="Times New Roman"/>
                <w:b w:val="0"/>
                <w:szCs w:val="26"/>
              </w:rPr>
            </w:pPr>
            <w:r w:rsidRPr="00C83E7E">
              <w:rPr>
                <w:rFonts w:ascii="Times New Roman" w:hAnsi="Times New Roman"/>
                <w:b w:val="0"/>
                <w:szCs w:val="26"/>
              </w:rPr>
              <w:t>Khu chôn lấp chất thải hợp vệ sinh (giai đoạn 1)</w:t>
            </w:r>
          </w:p>
        </w:tc>
        <w:tc>
          <w:tcPr>
            <w:tcW w:w="70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3,60</w:t>
            </w:r>
          </w:p>
        </w:tc>
        <w:tc>
          <w:tcPr>
            <w:tcW w:w="552"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c>
          <w:tcPr>
            <w:tcW w:w="625" w:type="pct"/>
            <w:shd w:val="clear" w:color="auto" w:fill="auto"/>
            <w:noWrap/>
            <w:vAlign w:val="center"/>
          </w:tcPr>
          <w:p w:rsidR="00120989" w:rsidRPr="00C83E7E" w:rsidRDefault="00120989" w:rsidP="007C2343">
            <w:pPr>
              <w:spacing w:before="40" w:after="40"/>
              <w:jc w:val="center"/>
              <w:rPr>
                <w:rFonts w:ascii="Times New Roman" w:hAnsi="Times New Roman"/>
                <w:b w:val="0"/>
                <w:szCs w:val="26"/>
              </w:rPr>
            </w:pPr>
          </w:p>
        </w:tc>
        <w:tc>
          <w:tcPr>
            <w:tcW w:w="460"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r>
      <w:tr w:rsidR="00C83E7E" w:rsidRPr="00C83E7E" w:rsidTr="00C83E7E">
        <w:tc>
          <w:tcPr>
            <w:tcW w:w="315" w:type="pct"/>
            <w:shd w:val="clear" w:color="auto" w:fill="auto"/>
            <w:noWrap/>
            <w:vAlign w:val="center"/>
          </w:tcPr>
          <w:p w:rsidR="00120989" w:rsidRPr="00C83E7E" w:rsidRDefault="00120989" w:rsidP="007C2343">
            <w:pPr>
              <w:spacing w:before="40" w:after="4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F2</w:t>
            </w:r>
          </w:p>
        </w:tc>
        <w:tc>
          <w:tcPr>
            <w:tcW w:w="1952" w:type="pct"/>
            <w:shd w:val="clear" w:color="auto" w:fill="auto"/>
            <w:vAlign w:val="center"/>
            <w:hideMark/>
          </w:tcPr>
          <w:p w:rsidR="00120989" w:rsidRPr="00C83E7E" w:rsidRDefault="00120989" w:rsidP="007C2343">
            <w:pPr>
              <w:spacing w:before="40" w:after="40"/>
              <w:jc w:val="both"/>
              <w:rPr>
                <w:rFonts w:ascii="Times New Roman" w:hAnsi="Times New Roman"/>
                <w:b w:val="0"/>
                <w:szCs w:val="26"/>
              </w:rPr>
            </w:pPr>
            <w:r w:rsidRPr="00C83E7E">
              <w:rPr>
                <w:rFonts w:ascii="Times New Roman" w:hAnsi="Times New Roman"/>
                <w:b w:val="0"/>
                <w:szCs w:val="26"/>
              </w:rPr>
              <w:t>Khu chôn lấp chất thải hợp vệ sinh (giai đoạn 2)</w:t>
            </w:r>
          </w:p>
        </w:tc>
        <w:tc>
          <w:tcPr>
            <w:tcW w:w="70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13,65</w:t>
            </w:r>
          </w:p>
        </w:tc>
        <w:tc>
          <w:tcPr>
            <w:tcW w:w="552"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c>
          <w:tcPr>
            <w:tcW w:w="62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13,28</w:t>
            </w:r>
          </w:p>
        </w:tc>
        <w:tc>
          <w:tcPr>
            <w:tcW w:w="460"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r>
      <w:tr w:rsidR="00C83E7E" w:rsidRPr="00C83E7E" w:rsidTr="00C83E7E">
        <w:tc>
          <w:tcPr>
            <w:tcW w:w="315" w:type="pct"/>
            <w:shd w:val="clear" w:color="auto" w:fill="auto"/>
            <w:noWrap/>
            <w:vAlign w:val="center"/>
          </w:tcPr>
          <w:p w:rsidR="00120989" w:rsidRPr="00C83E7E" w:rsidRDefault="00120989" w:rsidP="007C2343">
            <w:pPr>
              <w:spacing w:before="40" w:after="4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F3</w:t>
            </w:r>
          </w:p>
        </w:tc>
        <w:tc>
          <w:tcPr>
            <w:tcW w:w="1952" w:type="pct"/>
            <w:shd w:val="clear" w:color="auto" w:fill="auto"/>
            <w:vAlign w:val="center"/>
            <w:hideMark/>
          </w:tcPr>
          <w:p w:rsidR="00120989" w:rsidRPr="00C83E7E" w:rsidRDefault="00120989" w:rsidP="007C2343">
            <w:pPr>
              <w:spacing w:before="40" w:after="40"/>
              <w:jc w:val="both"/>
              <w:rPr>
                <w:rFonts w:ascii="Times New Roman" w:hAnsi="Times New Roman"/>
                <w:b w:val="0"/>
                <w:szCs w:val="26"/>
              </w:rPr>
            </w:pPr>
            <w:r w:rsidRPr="00C83E7E">
              <w:rPr>
                <w:rFonts w:ascii="Times New Roman" w:hAnsi="Times New Roman"/>
                <w:b w:val="0"/>
                <w:szCs w:val="26"/>
              </w:rPr>
              <w:t xml:space="preserve">Khu chôn lấp chất thải hợp vệ sinh </w:t>
            </w:r>
          </w:p>
        </w:tc>
        <w:tc>
          <w:tcPr>
            <w:tcW w:w="70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0</w:t>
            </w:r>
          </w:p>
        </w:tc>
        <w:tc>
          <w:tcPr>
            <w:tcW w:w="552"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c>
          <w:tcPr>
            <w:tcW w:w="62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10,56</w:t>
            </w:r>
          </w:p>
        </w:tc>
        <w:tc>
          <w:tcPr>
            <w:tcW w:w="460"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r>
      <w:tr w:rsidR="00C83E7E" w:rsidRPr="00C83E7E" w:rsidTr="00C83E7E">
        <w:tc>
          <w:tcPr>
            <w:tcW w:w="315" w:type="pct"/>
            <w:shd w:val="clear" w:color="auto" w:fill="auto"/>
            <w:noWrap/>
            <w:vAlign w:val="center"/>
          </w:tcPr>
          <w:p w:rsidR="00120989" w:rsidRPr="00C83E7E" w:rsidRDefault="00120989" w:rsidP="007C2343">
            <w:pPr>
              <w:spacing w:before="40" w:after="4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K1</w:t>
            </w:r>
          </w:p>
        </w:tc>
        <w:tc>
          <w:tcPr>
            <w:tcW w:w="1952" w:type="pct"/>
            <w:shd w:val="clear" w:color="auto" w:fill="auto"/>
            <w:vAlign w:val="center"/>
            <w:hideMark/>
          </w:tcPr>
          <w:p w:rsidR="00120989" w:rsidRPr="00C83E7E" w:rsidRDefault="00120989" w:rsidP="007C2343">
            <w:pPr>
              <w:spacing w:before="40" w:after="40"/>
              <w:jc w:val="both"/>
              <w:rPr>
                <w:rFonts w:ascii="Times New Roman" w:hAnsi="Times New Roman"/>
                <w:b w:val="0"/>
                <w:szCs w:val="26"/>
              </w:rPr>
            </w:pPr>
            <w:r w:rsidRPr="00C83E7E">
              <w:rPr>
                <w:rFonts w:ascii="Times New Roman" w:hAnsi="Times New Roman"/>
                <w:b w:val="0"/>
                <w:szCs w:val="26"/>
              </w:rPr>
              <w:t>Khu xử lý chất thải lỏng</w:t>
            </w:r>
          </w:p>
        </w:tc>
        <w:tc>
          <w:tcPr>
            <w:tcW w:w="70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0,50</w:t>
            </w:r>
          </w:p>
        </w:tc>
        <w:tc>
          <w:tcPr>
            <w:tcW w:w="552"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c>
          <w:tcPr>
            <w:tcW w:w="625" w:type="pct"/>
            <w:shd w:val="clear" w:color="auto" w:fill="auto"/>
            <w:noWrap/>
            <w:vAlign w:val="center"/>
          </w:tcPr>
          <w:p w:rsidR="00120989" w:rsidRPr="00C83E7E" w:rsidRDefault="00120989" w:rsidP="007C2343">
            <w:pPr>
              <w:spacing w:before="40" w:after="40"/>
              <w:jc w:val="center"/>
              <w:rPr>
                <w:rFonts w:ascii="Times New Roman" w:hAnsi="Times New Roman"/>
                <w:b w:val="0"/>
                <w:szCs w:val="26"/>
              </w:rPr>
            </w:pPr>
          </w:p>
        </w:tc>
        <w:tc>
          <w:tcPr>
            <w:tcW w:w="460"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r>
      <w:tr w:rsidR="00C83E7E" w:rsidRPr="00C83E7E" w:rsidTr="00C83E7E">
        <w:tc>
          <w:tcPr>
            <w:tcW w:w="315" w:type="pct"/>
            <w:shd w:val="clear" w:color="auto" w:fill="auto"/>
            <w:noWrap/>
            <w:vAlign w:val="center"/>
          </w:tcPr>
          <w:p w:rsidR="00120989" w:rsidRPr="00C83E7E" w:rsidRDefault="00120989" w:rsidP="007C2343">
            <w:pPr>
              <w:spacing w:before="40" w:after="4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I</w:t>
            </w:r>
          </w:p>
        </w:tc>
        <w:tc>
          <w:tcPr>
            <w:tcW w:w="1952" w:type="pct"/>
            <w:shd w:val="clear" w:color="auto" w:fill="auto"/>
            <w:vAlign w:val="center"/>
            <w:hideMark/>
          </w:tcPr>
          <w:p w:rsidR="00120989" w:rsidRPr="00C83E7E" w:rsidRDefault="00120989" w:rsidP="007C2343">
            <w:pPr>
              <w:spacing w:before="40" w:after="40"/>
              <w:jc w:val="both"/>
              <w:rPr>
                <w:rFonts w:ascii="Times New Roman" w:hAnsi="Times New Roman"/>
                <w:b w:val="0"/>
                <w:szCs w:val="26"/>
              </w:rPr>
            </w:pPr>
            <w:r w:rsidRPr="00C83E7E">
              <w:rPr>
                <w:rFonts w:ascii="Times New Roman" w:hAnsi="Times New Roman"/>
                <w:b w:val="0"/>
                <w:szCs w:val="26"/>
              </w:rPr>
              <w:t>Khu xử lý chất thải điện tử</w:t>
            </w:r>
          </w:p>
        </w:tc>
        <w:tc>
          <w:tcPr>
            <w:tcW w:w="70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2,40</w:t>
            </w:r>
          </w:p>
        </w:tc>
        <w:tc>
          <w:tcPr>
            <w:tcW w:w="552"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c>
          <w:tcPr>
            <w:tcW w:w="62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0</w:t>
            </w:r>
          </w:p>
        </w:tc>
        <w:tc>
          <w:tcPr>
            <w:tcW w:w="460"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r>
      <w:tr w:rsidR="00C83E7E" w:rsidRPr="00C83E7E" w:rsidTr="00C83E7E">
        <w:tc>
          <w:tcPr>
            <w:tcW w:w="315" w:type="pct"/>
            <w:shd w:val="clear" w:color="auto" w:fill="auto"/>
            <w:noWrap/>
            <w:vAlign w:val="center"/>
          </w:tcPr>
          <w:p w:rsidR="00120989" w:rsidRPr="00C83E7E" w:rsidRDefault="00120989" w:rsidP="007C2343">
            <w:pPr>
              <w:spacing w:before="40" w:after="4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J</w:t>
            </w:r>
          </w:p>
        </w:tc>
        <w:tc>
          <w:tcPr>
            <w:tcW w:w="1952" w:type="pct"/>
            <w:shd w:val="clear" w:color="auto" w:fill="auto"/>
            <w:vAlign w:val="center"/>
            <w:hideMark/>
          </w:tcPr>
          <w:p w:rsidR="00120989" w:rsidRPr="00C83E7E" w:rsidRDefault="00120989" w:rsidP="007C2343">
            <w:pPr>
              <w:spacing w:before="40" w:after="40"/>
              <w:jc w:val="both"/>
              <w:rPr>
                <w:rFonts w:ascii="Times New Roman" w:hAnsi="Times New Roman"/>
                <w:b w:val="0"/>
                <w:szCs w:val="26"/>
              </w:rPr>
            </w:pPr>
            <w:r w:rsidRPr="00C83E7E">
              <w:rPr>
                <w:rFonts w:ascii="Times New Roman" w:hAnsi="Times New Roman"/>
                <w:b w:val="0"/>
                <w:szCs w:val="26"/>
              </w:rPr>
              <w:t>Khu kho bãi tiền xử lý chất thải</w:t>
            </w:r>
          </w:p>
        </w:tc>
        <w:tc>
          <w:tcPr>
            <w:tcW w:w="70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2,40</w:t>
            </w:r>
          </w:p>
        </w:tc>
        <w:tc>
          <w:tcPr>
            <w:tcW w:w="552"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c>
          <w:tcPr>
            <w:tcW w:w="62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0</w:t>
            </w:r>
          </w:p>
        </w:tc>
        <w:tc>
          <w:tcPr>
            <w:tcW w:w="460"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r>
      <w:tr w:rsidR="00C83E7E" w:rsidRPr="00C83E7E" w:rsidTr="00C83E7E">
        <w:tc>
          <w:tcPr>
            <w:tcW w:w="315" w:type="pct"/>
            <w:shd w:val="clear" w:color="auto" w:fill="auto"/>
            <w:noWrap/>
            <w:vAlign w:val="center"/>
            <w:hideMark/>
          </w:tcPr>
          <w:p w:rsidR="00120989" w:rsidRPr="00C83E7E" w:rsidRDefault="00120989" w:rsidP="007C2343">
            <w:pPr>
              <w:spacing w:before="40" w:after="40"/>
              <w:jc w:val="center"/>
              <w:rPr>
                <w:rFonts w:ascii="Times New Roman" w:hAnsi="Times New Roman"/>
                <w:bCs/>
                <w:szCs w:val="26"/>
              </w:rPr>
            </w:pPr>
            <w:r w:rsidRPr="00C83E7E">
              <w:rPr>
                <w:rFonts w:ascii="Times New Roman" w:hAnsi="Times New Roman"/>
                <w:bCs/>
                <w:szCs w:val="26"/>
              </w:rPr>
              <w:t>2</w:t>
            </w:r>
          </w:p>
        </w:tc>
        <w:tc>
          <w:tcPr>
            <w:tcW w:w="2343" w:type="pct"/>
            <w:gridSpan w:val="2"/>
            <w:shd w:val="clear" w:color="auto" w:fill="auto"/>
            <w:noWrap/>
            <w:vAlign w:val="center"/>
            <w:hideMark/>
          </w:tcPr>
          <w:p w:rsidR="00120989" w:rsidRPr="00C83E7E" w:rsidRDefault="00120989" w:rsidP="007C2343">
            <w:pPr>
              <w:spacing w:before="40" w:after="40"/>
              <w:jc w:val="both"/>
              <w:rPr>
                <w:rFonts w:ascii="Times New Roman" w:hAnsi="Times New Roman"/>
                <w:bCs/>
                <w:szCs w:val="26"/>
              </w:rPr>
            </w:pPr>
            <w:r w:rsidRPr="00C83E7E">
              <w:rPr>
                <w:rFonts w:ascii="Times New Roman" w:hAnsi="Times New Roman"/>
                <w:bCs/>
                <w:szCs w:val="26"/>
              </w:rPr>
              <w:t>Đất xây dựng công trình hạ tầng kỹ thuật</w:t>
            </w:r>
          </w:p>
        </w:tc>
        <w:tc>
          <w:tcPr>
            <w:tcW w:w="705" w:type="pct"/>
            <w:shd w:val="clear" w:color="auto" w:fill="auto"/>
            <w:noWrap/>
            <w:vAlign w:val="center"/>
            <w:hideMark/>
          </w:tcPr>
          <w:p w:rsidR="00120989" w:rsidRPr="00C83E7E" w:rsidRDefault="00120989" w:rsidP="007C2343">
            <w:pPr>
              <w:spacing w:before="40" w:after="40"/>
              <w:jc w:val="center"/>
              <w:rPr>
                <w:rFonts w:ascii="Times New Roman" w:hAnsi="Times New Roman"/>
                <w:bCs/>
                <w:szCs w:val="26"/>
              </w:rPr>
            </w:pPr>
            <w:r w:rsidRPr="00C83E7E">
              <w:rPr>
                <w:rFonts w:ascii="Times New Roman" w:hAnsi="Times New Roman"/>
                <w:bCs/>
                <w:szCs w:val="26"/>
              </w:rPr>
              <w:t>38,89</w:t>
            </w:r>
          </w:p>
        </w:tc>
        <w:tc>
          <w:tcPr>
            <w:tcW w:w="552" w:type="pct"/>
            <w:shd w:val="clear" w:color="auto" w:fill="auto"/>
            <w:noWrap/>
            <w:vAlign w:val="center"/>
            <w:hideMark/>
          </w:tcPr>
          <w:p w:rsidR="00120989" w:rsidRPr="00C83E7E" w:rsidRDefault="00120989" w:rsidP="007C2343">
            <w:pPr>
              <w:spacing w:before="40" w:after="40"/>
              <w:jc w:val="center"/>
              <w:rPr>
                <w:rFonts w:ascii="Times New Roman" w:hAnsi="Times New Roman"/>
                <w:bCs/>
                <w:szCs w:val="26"/>
              </w:rPr>
            </w:pPr>
            <w:r w:rsidRPr="00C83E7E">
              <w:rPr>
                <w:rFonts w:ascii="Times New Roman" w:hAnsi="Times New Roman"/>
                <w:bCs/>
                <w:szCs w:val="26"/>
              </w:rPr>
              <w:t>30,05</w:t>
            </w:r>
          </w:p>
        </w:tc>
        <w:tc>
          <w:tcPr>
            <w:tcW w:w="625" w:type="pct"/>
            <w:shd w:val="clear" w:color="auto" w:fill="auto"/>
            <w:noWrap/>
            <w:vAlign w:val="center"/>
            <w:hideMark/>
          </w:tcPr>
          <w:p w:rsidR="00120989" w:rsidRPr="00C83E7E" w:rsidRDefault="00120989" w:rsidP="007C2343">
            <w:pPr>
              <w:spacing w:before="40" w:after="40"/>
              <w:jc w:val="center"/>
              <w:rPr>
                <w:rFonts w:ascii="Times New Roman" w:hAnsi="Times New Roman"/>
                <w:bCs/>
                <w:szCs w:val="26"/>
              </w:rPr>
            </w:pPr>
            <w:r w:rsidRPr="00C83E7E">
              <w:rPr>
                <w:rFonts w:ascii="Times New Roman" w:hAnsi="Times New Roman"/>
                <w:bCs/>
                <w:szCs w:val="26"/>
              </w:rPr>
              <w:t>41,07</w:t>
            </w:r>
          </w:p>
        </w:tc>
        <w:tc>
          <w:tcPr>
            <w:tcW w:w="460" w:type="pct"/>
            <w:shd w:val="clear" w:color="auto" w:fill="auto"/>
            <w:noWrap/>
            <w:vAlign w:val="center"/>
            <w:hideMark/>
          </w:tcPr>
          <w:p w:rsidR="00120989" w:rsidRPr="00C83E7E" w:rsidRDefault="00120989" w:rsidP="007C2343">
            <w:pPr>
              <w:spacing w:before="40" w:after="40"/>
              <w:jc w:val="center"/>
              <w:rPr>
                <w:rFonts w:ascii="Times New Roman" w:hAnsi="Times New Roman"/>
                <w:bCs/>
                <w:szCs w:val="26"/>
              </w:rPr>
            </w:pPr>
            <w:r w:rsidRPr="00C83E7E">
              <w:rPr>
                <w:rFonts w:ascii="Times New Roman" w:hAnsi="Times New Roman"/>
                <w:bCs/>
                <w:szCs w:val="26"/>
              </w:rPr>
              <w:t>31,74</w:t>
            </w:r>
          </w:p>
        </w:tc>
      </w:tr>
      <w:tr w:rsidR="00C83E7E" w:rsidRPr="00C83E7E" w:rsidTr="00C83E7E">
        <w:tc>
          <w:tcPr>
            <w:tcW w:w="315" w:type="pct"/>
            <w:shd w:val="clear" w:color="auto" w:fill="auto"/>
            <w:noWrap/>
            <w:vAlign w:val="center"/>
          </w:tcPr>
          <w:p w:rsidR="00120989" w:rsidRPr="00C83E7E" w:rsidRDefault="00120989" w:rsidP="007C2343">
            <w:pPr>
              <w:spacing w:before="40" w:after="4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K2</w:t>
            </w:r>
          </w:p>
        </w:tc>
        <w:tc>
          <w:tcPr>
            <w:tcW w:w="1952" w:type="pct"/>
            <w:shd w:val="clear" w:color="auto" w:fill="auto"/>
            <w:vAlign w:val="center"/>
            <w:hideMark/>
          </w:tcPr>
          <w:p w:rsidR="00120989" w:rsidRPr="00C83E7E" w:rsidRDefault="00120989" w:rsidP="007C2343">
            <w:pPr>
              <w:spacing w:before="40" w:after="40"/>
              <w:jc w:val="both"/>
              <w:rPr>
                <w:rFonts w:ascii="Times New Roman" w:hAnsi="Times New Roman"/>
                <w:b w:val="0"/>
                <w:szCs w:val="26"/>
              </w:rPr>
            </w:pPr>
            <w:r w:rsidRPr="00C83E7E">
              <w:rPr>
                <w:rFonts w:ascii="Times New Roman" w:hAnsi="Times New Roman"/>
                <w:b w:val="0"/>
                <w:szCs w:val="26"/>
              </w:rPr>
              <w:t>Khu xử lý nước thải tập trung</w:t>
            </w:r>
          </w:p>
        </w:tc>
        <w:tc>
          <w:tcPr>
            <w:tcW w:w="70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0,50</w:t>
            </w:r>
          </w:p>
        </w:tc>
        <w:tc>
          <w:tcPr>
            <w:tcW w:w="552"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c>
          <w:tcPr>
            <w:tcW w:w="62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1,00</w:t>
            </w:r>
          </w:p>
        </w:tc>
        <w:tc>
          <w:tcPr>
            <w:tcW w:w="460"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r>
      <w:tr w:rsidR="00C83E7E" w:rsidRPr="00C83E7E" w:rsidTr="00C83E7E">
        <w:tc>
          <w:tcPr>
            <w:tcW w:w="315" w:type="pct"/>
            <w:shd w:val="clear" w:color="auto" w:fill="auto"/>
            <w:noWrap/>
            <w:vAlign w:val="center"/>
          </w:tcPr>
          <w:p w:rsidR="00120989" w:rsidRPr="00C83E7E" w:rsidRDefault="00120989" w:rsidP="007C2343">
            <w:pPr>
              <w:spacing w:before="40" w:after="4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G</w:t>
            </w:r>
          </w:p>
        </w:tc>
        <w:tc>
          <w:tcPr>
            <w:tcW w:w="1952" w:type="pct"/>
            <w:shd w:val="clear" w:color="auto" w:fill="auto"/>
            <w:vAlign w:val="center"/>
            <w:hideMark/>
          </w:tcPr>
          <w:p w:rsidR="00120989" w:rsidRPr="00C83E7E" w:rsidRDefault="00120989" w:rsidP="007C2343">
            <w:pPr>
              <w:spacing w:before="40" w:after="40"/>
              <w:jc w:val="both"/>
              <w:rPr>
                <w:rFonts w:ascii="Times New Roman" w:hAnsi="Times New Roman"/>
                <w:b w:val="0"/>
                <w:szCs w:val="26"/>
              </w:rPr>
            </w:pPr>
            <w:r w:rsidRPr="00C83E7E">
              <w:rPr>
                <w:rFonts w:ascii="Times New Roman" w:hAnsi="Times New Roman"/>
                <w:b w:val="0"/>
                <w:szCs w:val="26"/>
              </w:rPr>
              <w:t>Bãi đậu xe</w:t>
            </w:r>
          </w:p>
        </w:tc>
        <w:tc>
          <w:tcPr>
            <w:tcW w:w="70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0,24</w:t>
            </w:r>
          </w:p>
        </w:tc>
        <w:tc>
          <w:tcPr>
            <w:tcW w:w="552"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c>
          <w:tcPr>
            <w:tcW w:w="625" w:type="pct"/>
            <w:shd w:val="clear" w:color="auto" w:fill="auto"/>
            <w:noWrap/>
            <w:vAlign w:val="center"/>
          </w:tcPr>
          <w:p w:rsidR="00120989" w:rsidRPr="00C83E7E" w:rsidRDefault="00120989" w:rsidP="007C2343">
            <w:pPr>
              <w:spacing w:before="40" w:after="40"/>
              <w:jc w:val="center"/>
              <w:rPr>
                <w:rFonts w:ascii="Times New Roman" w:hAnsi="Times New Roman"/>
                <w:b w:val="0"/>
                <w:szCs w:val="26"/>
              </w:rPr>
            </w:pPr>
          </w:p>
        </w:tc>
        <w:tc>
          <w:tcPr>
            <w:tcW w:w="460"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r>
      <w:tr w:rsidR="00C83E7E" w:rsidRPr="00C83E7E" w:rsidTr="00C83E7E">
        <w:tc>
          <w:tcPr>
            <w:tcW w:w="315" w:type="pct"/>
            <w:shd w:val="clear" w:color="auto" w:fill="auto"/>
            <w:noWrap/>
            <w:vAlign w:val="center"/>
          </w:tcPr>
          <w:p w:rsidR="00120989" w:rsidRPr="00C83E7E" w:rsidRDefault="00120989" w:rsidP="007C2343">
            <w:pPr>
              <w:spacing w:before="40" w:after="4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H1</w:t>
            </w:r>
          </w:p>
        </w:tc>
        <w:tc>
          <w:tcPr>
            <w:tcW w:w="1952" w:type="pct"/>
            <w:shd w:val="clear" w:color="auto" w:fill="auto"/>
            <w:vAlign w:val="center"/>
            <w:hideMark/>
          </w:tcPr>
          <w:p w:rsidR="00120989" w:rsidRPr="00C83E7E" w:rsidRDefault="00120989" w:rsidP="007C2343">
            <w:pPr>
              <w:spacing w:before="40" w:after="40"/>
              <w:jc w:val="both"/>
              <w:rPr>
                <w:rFonts w:ascii="Times New Roman" w:hAnsi="Times New Roman"/>
                <w:b w:val="0"/>
                <w:szCs w:val="26"/>
              </w:rPr>
            </w:pPr>
            <w:r w:rsidRPr="00C83E7E">
              <w:rPr>
                <w:rFonts w:ascii="Times New Roman" w:hAnsi="Times New Roman"/>
                <w:b w:val="0"/>
                <w:szCs w:val="26"/>
              </w:rPr>
              <w:t>Hồ dự trữ chuyển thành Hồ chứa nước rỉ rác</w:t>
            </w:r>
          </w:p>
        </w:tc>
        <w:tc>
          <w:tcPr>
            <w:tcW w:w="705" w:type="pct"/>
            <w:vMerge w:val="restar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1,50</w:t>
            </w:r>
          </w:p>
        </w:tc>
        <w:tc>
          <w:tcPr>
            <w:tcW w:w="552"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c>
          <w:tcPr>
            <w:tcW w:w="625" w:type="pct"/>
            <w:shd w:val="clear" w:color="auto" w:fill="auto"/>
            <w:noWrap/>
            <w:vAlign w:val="center"/>
          </w:tcPr>
          <w:p w:rsidR="00120989" w:rsidRPr="00C83E7E" w:rsidRDefault="00120989" w:rsidP="007C2343">
            <w:pPr>
              <w:spacing w:before="40" w:after="40"/>
              <w:jc w:val="center"/>
              <w:rPr>
                <w:rFonts w:ascii="Times New Roman" w:hAnsi="Times New Roman"/>
                <w:b w:val="0"/>
                <w:szCs w:val="26"/>
              </w:rPr>
            </w:pPr>
          </w:p>
        </w:tc>
        <w:tc>
          <w:tcPr>
            <w:tcW w:w="460"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r>
      <w:tr w:rsidR="00C83E7E" w:rsidRPr="00C83E7E" w:rsidTr="00C83E7E">
        <w:tc>
          <w:tcPr>
            <w:tcW w:w="315" w:type="pct"/>
            <w:shd w:val="clear" w:color="auto" w:fill="auto"/>
            <w:noWrap/>
            <w:vAlign w:val="center"/>
          </w:tcPr>
          <w:p w:rsidR="00120989" w:rsidRPr="00C83E7E" w:rsidRDefault="00120989" w:rsidP="007C2343">
            <w:pPr>
              <w:spacing w:before="40" w:after="4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H2</w:t>
            </w:r>
          </w:p>
        </w:tc>
        <w:tc>
          <w:tcPr>
            <w:tcW w:w="1952" w:type="pct"/>
            <w:shd w:val="clear" w:color="auto" w:fill="auto"/>
            <w:vAlign w:val="center"/>
            <w:hideMark/>
          </w:tcPr>
          <w:p w:rsidR="00120989" w:rsidRPr="00C83E7E" w:rsidRDefault="00120989" w:rsidP="007C2343">
            <w:pPr>
              <w:spacing w:before="40" w:after="40"/>
              <w:jc w:val="both"/>
              <w:rPr>
                <w:rFonts w:ascii="Times New Roman" w:hAnsi="Times New Roman"/>
                <w:b w:val="0"/>
                <w:szCs w:val="26"/>
              </w:rPr>
            </w:pPr>
            <w:r w:rsidRPr="00C83E7E">
              <w:rPr>
                <w:rFonts w:ascii="Times New Roman" w:hAnsi="Times New Roman"/>
                <w:b w:val="0"/>
                <w:szCs w:val="26"/>
              </w:rPr>
              <w:t>Hồ chứa nước mưa, hệ thống thu gom và trạm bơm</w:t>
            </w:r>
          </w:p>
        </w:tc>
        <w:tc>
          <w:tcPr>
            <w:tcW w:w="705" w:type="pct"/>
            <w:vMerge/>
            <w:shd w:val="clear" w:color="auto" w:fill="auto"/>
            <w:vAlign w:val="center"/>
            <w:hideMark/>
          </w:tcPr>
          <w:p w:rsidR="00120989" w:rsidRPr="00C83E7E" w:rsidRDefault="00120989" w:rsidP="007C2343">
            <w:pPr>
              <w:spacing w:before="40" w:after="40"/>
              <w:jc w:val="center"/>
              <w:rPr>
                <w:rFonts w:ascii="Times New Roman" w:hAnsi="Times New Roman"/>
                <w:b w:val="0"/>
                <w:szCs w:val="26"/>
              </w:rPr>
            </w:pPr>
          </w:p>
        </w:tc>
        <w:tc>
          <w:tcPr>
            <w:tcW w:w="552"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c>
          <w:tcPr>
            <w:tcW w:w="625" w:type="pct"/>
            <w:shd w:val="clear" w:color="auto" w:fill="auto"/>
            <w:noWrap/>
            <w:vAlign w:val="center"/>
          </w:tcPr>
          <w:p w:rsidR="00120989" w:rsidRPr="00C83E7E" w:rsidRDefault="00120989" w:rsidP="007C2343">
            <w:pPr>
              <w:spacing w:before="40" w:after="40"/>
              <w:jc w:val="center"/>
              <w:rPr>
                <w:rFonts w:ascii="Times New Roman" w:hAnsi="Times New Roman"/>
                <w:b w:val="0"/>
                <w:szCs w:val="26"/>
              </w:rPr>
            </w:pPr>
          </w:p>
        </w:tc>
        <w:tc>
          <w:tcPr>
            <w:tcW w:w="460"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r>
      <w:tr w:rsidR="00C83E7E" w:rsidRPr="00C83E7E" w:rsidTr="00C83E7E">
        <w:tc>
          <w:tcPr>
            <w:tcW w:w="315" w:type="pct"/>
            <w:shd w:val="clear" w:color="auto" w:fill="auto"/>
            <w:vAlign w:val="center"/>
          </w:tcPr>
          <w:p w:rsidR="00120989" w:rsidRPr="00C83E7E" w:rsidRDefault="00120989" w:rsidP="007C2343">
            <w:pPr>
              <w:spacing w:before="40" w:after="4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40" w:after="40"/>
              <w:rPr>
                <w:rFonts w:ascii="Times New Roman" w:hAnsi="Times New Roman"/>
                <w:b w:val="0"/>
                <w:szCs w:val="26"/>
              </w:rPr>
            </w:pPr>
            <w:r w:rsidRPr="00C83E7E">
              <w:rPr>
                <w:rFonts w:ascii="Times New Roman" w:hAnsi="Times New Roman"/>
                <w:b w:val="0"/>
                <w:szCs w:val="26"/>
              </w:rPr>
              <w:t> </w:t>
            </w:r>
          </w:p>
        </w:tc>
        <w:tc>
          <w:tcPr>
            <w:tcW w:w="1952" w:type="pct"/>
            <w:shd w:val="clear" w:color="auto" w:fill="auto"/>
            <w:vAlign w:val="center"/>
            <w:hideMark/>
          </w:tcPr>
          <w:p w:rsidR="00120989" w:rsidRPr="00C83E7E" w:rsidRDefault="00120989" w:rsidP="007C2343">
            <w:pPr>
              <w:spacing w:before="40" w:after="40"/>
              <w:jc w:val="both"/>
              <w:rPr>
                <w:rFonts w:ascii="Times New Roman" w:hAnsi="Times New Roman"/>
                <w:b w:val="0"/>
                <w:szCs w:val="26"/>
              </w:rPr>
            </w:pPr>
            <w:r w:rsidRPr="00C83E7E">
              <w:rPr>
                <w:rFonts w:ascii="Times New Roman" w:hAnsi="Times New Roman"/>
                <w:b w:val="0"/>
                <w:szCs w:val="26"/>
              </w:rPr>
              <w:t>Cây xanh</w:t>
            </w:r>
          </w:p>
        </w:tc>
        <w:tc>
          <w:tcPr>
            <w:tcW w:w="70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26,40</w:t>
            </w:r>
          </w:p>
        </w:tc>
        <w:tc>
          <w:tcPr>
            <w:tcW w:w="552"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c>
          <w:tcPr>
            <w:tcW w:w="62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28,2</w:t>
            </w:r>
          </w:p>
        </w:tc>
        <w:tc>
          <w:tcPr>
            <w:tcW w:w="460"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r>
      <w:tr w:rsidR="00C83E7E" w:rsidRPr="00C83E7E" w:rsidTr="00C83E7E">
        <w:tc>
          <w:tcPr>
            <w:tcW w:w="315" w:type="pct"/>
            <w:shd w:val="clear" w:color="auto" w:fill="auto"/>
            <w:noWrap/>
            <w:vAlign w:val="center"/>
          </w:tcPr>
          <w:p w:rsidR="00120989" w:rsidRPr="00C83E7E" w:rsidRDefault="00120989" w:rsidP="007C2343">
            <w:pPr>
              <w:spacing w:before="40" w:after="40"/>
              <w:jc w:val="center"/>
              <w:rPr>
                <w:rFonts w:ascii="Times New Roman" w:hAnsi="Times New Roman"/>
                <w:b w:val="0"/>
                <w:szCs w:val="26"/>
              </w:rPr>
            </w:pPr>
          </w:p>
        </w:tc>
        <w:tc>
          <w:tcPr>
            <w:tcW w:w="391" w:type="pct"/>
            <w:shd w:val="clear" w:color="auto" w:fill="auto"/>
            <w:noWrap/>
            <w:vAlign w:val="center"/>
            <w:hideMark/>
          </w:tcPr>
          <w:p w:rsidR="00120989" w:rsidRPr="00C83E7E" w:rsidRDefault="00120989" w:rsidP="007C2343">
            <w:pPr>
              <w:spacing w:before="40" w:after="40"/>
              <w:rPr>
                <w:rFonts w:ascii="Times New Roman" w:hAnsi="Times New Roman"/>
                <w:b w:val="0"/>
                <w:szCs w:val="26"/>
              </w:rPr>
            </w:pPr>
            <w:r w:rsidRPr="00C83E7E">
              <w:rPr>
                <w:rFonts w:ascii="Times New Roman" w:hAnsi="Times New Roman"/>
                <w:b w:val="0"/>
                <w:szCs w:val="26"/>
              </w:rPr>
              <w:t> </w:t>
            </w:r>
          </w:p>
        </w:tc>
        <w:tc>
          <w:tcPr>
            <w:tcW w:w="1952" w:type="pct"/>
            <w:shd w:val="clear" w:color="auto" w:fill="auto"/>
            <w:vAlign w:val="center"/>
            <w:hideMark/>
          </w:tcPr>
          <w:p w:rsidR="00120989" w:rsidRPr="00C83E7E" w:rsidRDefault="00120989" w:rsidP="007C2343">
            <w:pPr>
              <w:spacing w:before="40" w:after="40"/>
              <w:jc w:val="both"/>
              <w:rPr>
                <w:rFonts w:ascii="Times New Roman" w:hAnsi="Times New Roman"/>
                <w:b w:val="0"/>
                <w:szCs w:val="26"/>
              </w:rPr>
            </w:pPr>
            <w:r w:rsidRPr="00C83E7E">
              <w:rPr>
                <w:rFonts w:ascii="Times New Roman" w:hAnsi="Times New Roman"/>
                <w:b w:val="0"/>
                <w:szCs w:val="26"/>
              </w:rPr>
              <w:t>Đất giao thông, mương thoát nước</w:t>
            </w:r>
          </w:p>
        </w:tc>
        <w:tc>
          <w:tcPr>
            <w:tcW w:w="70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10,25</w:t>
            </w:r>
          </w:p>
        </w:tc>
        <w:tc>
          <w:tcPr>
            <w:tcW w:w="552"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c>
          <w:tcPr>
            <w:tcW w:w="625"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r w:rsidRPr="00C83E7E">
              <w:rPr>
                <w:rFonts w:ascii="Times New Roman" w:hAnsi="Times New Roman"/>
                <w:b w:val="0"/>
                <w:szCs w:val="26"/>
              </w:rPr>
              <w:t>10,13</w:t>
            </w:r>
          </w:p>
        </w:tc>
        <w:tc>
          <w:tcPr>
            <w:tcW w:w="460" w:type="pct"/>
            <w:shd w:val="clear" w:color="auto" w:fill="auto"/>
            <w:noWrap/>
            <w:vAlign w:val="center"/>
            <w:hideMark/>
          </w:tcPr>
          <w:p w:rsidR="00120989" w:rsidRPr="00C83E7E" w:rsidRDefault="00120989" w:rsidP="007C2343">
            <w:pPr>
              <w:spacing w:before="40" w:after="40"/>
              <w:jc w:val="center"/>
              <w:rPr>
                <w:rFonts w:ascii="Times New Roman" w:hAnsi="Times New Roman"/>
                <w:b w:val="0"/>
                <w:szCs w:val="26"/>
              </w:rPr>
            </w:pPr>
          </w:p>
        </w:tc>
      </w:tr>
      <w:tr w:rsidR="00C83E7E" w:rsidRPr="00C83E7E" w:rsidTr="00C83E7E">
        <w:tc>
          <w:tcPr>
            <w:tcW w:w="2658" w:type="pct"/>
            <w:gridSpan w:val="3"/>
            <w:shd w:val="clear" w:color="auto" w:fill="auto"/>
            <w:noWrap/>
            <w:vAlign w:val="center"/>
            <w:hideMark/>
          </w:tcPr>
          <w:p w:rsidR="00120989" w:rsidRPr="00C83E7E" w:rsidRDefault="00120989" w:rsidP="007C2343">
            <w:pPr>
              <w:spacing w:before="40" w:after="40"/>
              <w:jc w:val="center"/>
              <w:rPr>
                <w:rFonts w:ascii="Times New Roman" w:hAnsi="Times New Roman"/>
                <w:bCs/>
                <w:szCs w:val="26"/>
              </w:rPr>
            </w:pPr>
            <w:r w:rsidRPr="00C83E7E">
              <w:rPr>
                <w:rFonts w:ascii="Times New Roman" w:hAnsi="Times New Roman"/>
                <w:bCs/>
                <w:szCs w:val="26"/>
              </w:rPr>
              <w:t>Tổng</w:t>
            </w:r>
          </w:p>
        </w:tc>
        <w:tc>
          <w:tcPr>
            <w:tcW w:w="705" w:type="pct"/>
            <w:shd w:val="clear" w:color="auto" w:fill="auto"/>
            <w:noWrap/>
            <w:vAlign w:val="center"/>
            <w:hideMark/>
          </w:tcPr>
          <w:p w:rsidR="00120989" w:rsidRPr="00C83E7E" w:rsidRDefault="00120989" w:rsidP="007C2343">
            <w:pPr>
              <w:spacing w:before="40" w:after="40"/>
              <w:jc w:val="center"/>
              <w:rPr>
                <w:rFonts w:ascii="Times New Roman" w:hAnsi="Times New Roman"/>
                <w:bCs/>
                <w:szCs w:val="26"/>
              </w:rPr>
            </w:pPr>
            <w:r w:rsidRPr="00C83E7E">
              <w:rPr>
                <w:rFonts w:ascii="Times New Roman" w:hAnsi="Times New Roman"/>
                <w:bCs/>
                <w:szCs w:val="26"/>
              </w:rPr>
              <w:t>129,405</w:t>
            </w:r>
          </w:p>
        </w:tc>
        <w:tc>
          <w:tcPr>
            <w:tcW w:w="552" w:type="pct"/>
            <w:shd w:val="clear" w:color="auto" w:fill="auto"/>
            <w:noWrap/>
            <w:vAlign w:val="center"/>
            <w:hideMark/>
          </w:tcPr>
          <w:p w:rsidR="00120989" w:rsidRPr="00C83E7E" w:rsidRDefault="00120989" w:rsidP="007C2343">
            <w:pPr>
              <w:spacing w:before="40" w:after="40"/>
              <w:jc w:val="center"/>
              <w:rPr>
                <w:rFonts w:ascii="Times New Roman" w:hAnsi="Times New Roman"/>
                <w:bCs/>
                <w:szCs w:val="26"/>
              </w:rPr>
            </w:pPr>
            <w:r w:rsidRPr="00C83E7E">
              <w:rPr>
                <w:rFonts w:ascii="Times New Roman" w:hAnsi="Times New Roman"/>
                <w:bCs/>
                <w:szCs w:val="26"/>
              </w:rPr>
              <w:t>100</w:t>
            </w:r>
          </w:p>
        </w:tc>
        <w:tc>
          <w:tcPr>
            <w:tcW w:w="625" w:type="pct"/>
            <w:shd w:val="clear" w:color="auto" w:fill="auto"/>
            <w:noWrap/>
            <w:vAlign w:val="center"/>
          </w:tcPr>
          <w:p w:rsidR="00120989" w:rsidRPr="00C83E7E" w:rsidRDefault="00120989" w:rsidP="007C2343">
            <w:pPr>
              <w:spacing w:before="40" w:after="40"/>
              <w:jc w:val="center"/>
              <w:rPr>
                <w:rFonts w:ascii="Times New Roman" w:hAnsi="Times New Roman"/>
                <w:bCs/>
                <w:szCs w:val="26"/>
              </w:rPr>
            </w:pPr>
            <w:r w:rsidRPr="00C83E7E">
              <w:rPr>
                <w:rFonts w:ascii="Times New Roman" w:hAnsi="Times New Roman"/>
                <w:bCs/>
                <w:szCs w:val="26"/>
              </w:rPr>
              <w:t>129,405</w:t>
            </w:r>
          </w:p>
        </w:tc>
        <w:tc>
          <w:tcPr>
            <w:tcW w:w="460" w:type="pct"/>
            <w:shd w:val="clear" w:color="auto" w:fill="auto"/>
            <w:noWrap/>
            <w:vAlign w:val="center"/>
          </w:tcPr>
          <w:p w:rsidR="00120989" w:rsidRPr="00C83E7E" w:rsidRDefault="00120989" w:rsidP="007C2343">
            <w:pPr>
              <w:spacing w:before="40" w:after="40"/>
              <w:jc w:val="center"/>
              <w:rPr>
                <w:rFonts w:ascii="Times New Roman" w:hAnsi="Times New Roman"/>
                <w:bCs/>
                <w:szCs w:val="26"/>
              </w:rPr>
            </w:pPr>
            <w:r w:rsidRPr="00C83E7E">
              <w:rPr>
                <w:rFonts w:ascii="Times New Roman" w:hAnsi="Times New Roman"/>
                <w:bCs/>
                <w:szCs w:val="26"/>
              </w:rPr>
              <w:t>100</w:t>
            </w:r>
          </w:p>
        </w:tc>
      </w:tr>
    </w:tbl>
    <w:p w:rsidR="00D0261D" w:rsidRPr="00C83E7E" w:rsidRDefault="00E912DB" w:rsidP="00B50AD5">
      <w:pPr>
        <w:spacing w:before="140"/>
        <w:ind w:firstLine="567"/>
        <w:jc w:val="both"/>
        <w:rPr>
          <w:rFonts w:ascii="Times New Roman" w:hAnsi="Times New Roman"/>
          <w:b w:val="0"/>
          <w:sz w:val="28"/>
          <w:szCs w:val="28"/>
        </w:rPr>
      </w:pPr>
      <w:r w:rsidRPr="00C83E7E">
        <w:rPr>
          <w:rFonts w:ascii="Times New Roman" w:hAnsi="Times New Roman"/>
          <w:b w:val="0"/>
          <w:sz w:val="28"/>
          <w:szCs w:val="28"/>
        </w:rPr>
        <w:t>3</w:t>
      </w:r>
      <w:r w:rsidR="00964B34" w:rsidRPr="00C83E7E">
        <w:rPr>
          <w:rFonts w:ascii="Times New Roman" w:hAnsi="Times New Roman"/>
          <w:b w:val="0"/>
          <w:sz w:val="28"/>
          <w:szCs w:val="28"/>
        </w:rPr>
        <w:t>. Chỉ tiêu xây dựng điều chỉnh</w:t>
      </w:r>
    </w:p>
    <w:p w:rsidR="00D0261D" w:rsidRPr="00C83E7E" w:rsidRDefault="00964B34" w:rsidP="00B50AD5">
      <w:pPr>
        <w:spacing w:before="140"/>
        <w:ind w:firstLine="567"/>
        <w:jc w:val="both"/>
        <w:rPr>
          <w:rFonts w:ascii="Times New Roman" w:hAnsi="Times New Roman"/>
          <w:b w:val="0"/>
          <w:sz w:val="28"/>
          <w:szCs w:val="28"/>
        </w:rPr>
      </w:pPr>
      <w:r w:rsidRPr="00C83E7E">
        <w:rPr>
          <w:rFonts w:ascii="Times New Roman" w:hAnsi="Times New Roman"/>
          <w:b w:val="0"/>
          <w:sz w:val="28"/>
          <w:szCs w:val="28"/>
        </w:rPr>
        <w:t>a)</w:t>
      </w:r>
      <w:r w:rsidR="00D0261D" w:rsidRPr="00C83E7E">
        <w:rPr>
          <w:rFonts w:ascii="Times New Roman" w:hAnsi="Times New Roman"/>
          <w:b w:val="0"/>
          <w:sz w:val="28"/>
          <w:szCs w:val="28"/>
        </w:rPr>
        <w:t xml:space="preserve"> Lô F3: </w:t>
      </w:r>
      <w:r w:rsidRPr="00C83E7E">
        <w:rPr>
          <w:rFonts w:ascii="Times New Roman" w:hAnsi="Times New Roman"/>
          <w:b w:val="0"/>
          <w:sz w:val="28"/>
          <w:szCs w:val="28"/>
        </w:rPr>
        <w:t>C</w:t>
      </w:r>
      <w:r w:rsidR="00D0261D" w:rsidRPr="00C83E7E">
        <w:rPr>
          <w:rFonts w:ascii="Times New Roman" w:hAnsi="Times New Roman"/>
          <w:b w:val="0"/>
          <w:sz w:val="28"/>
          <w:szCs w:val="28"/>
        </w:rPr>
        <w:t>hỉ giới xây dựng 5</w:t>
      </w:r>
      <w:r w:rsidRPr="00C83E7E">
        <w:rPr>
          <w:rFonts w:ascii="Times New Roman" w:hAnsi="Times New Roman"/>
          <w:b w:val="0"/>
          <w:sz w:val="28"/>
          <w:szCs w:val="28"/>
        </w:rPr>
        <w:t xml:space="preserve"> - </w:t>
      </w:r>
      <w:r w:rsidR="00D0261D" w:rsidRPr="00C83E7E">
        <w:rPr>
          <w:rFonts w:ascii="Times New Roman" w:hAnsi="Times New Roman"/>
          <w:b w:val="0"/>
          <w:sz w:val="28"/>
          <w:szCs w:val="28"/>
        </w:rPr>
        <w:t>10</w:t>
      </w:r>
      <w:r w:rsidRPr="00C83E7E">
        <w:rPr>
          <w:rFonts w:ascii="Times New Roman" w:hAnsi="Times New Roman"/>
          <w:b w:val="0"/>
          <w:sz w:val="28"/>
          <w:szCs w:val="28"/>
        </w:rPr>
        <w:t xml:space="preserve"> </w:t>
      </w:r>
      <w:r w:rsidR="00D0261D" w:rsidRPr="00C83E7E">
        <w:rPr>
          <w:rFonts w:ascii="Times New Roman" w:hAnsi="Times New Roman"/>
          <w:b w:val="0"/>
          <w:sz w:val="28"/>
          <w:szCs w:val="28"/>
        </w:rPr>
        <w:t>m.</w:t>
      </w:r>
    </w:p>
    <w:p w:rsidR="00D0261D" w:rsidRPr="00C83E7E" w:rsidRDefault="00964B34" w:rsidP="00B50AD5">
      <w:pPr>
        <w:spacing w:before="140"/>
        <w:ind w:firstLine="567"/>
        <w:jc w:val="both"/>
        <w:rPr>
          <w:rFonts w:ascii="Times New Roman" w:hAnsi="Times New Roman"/>
          <w:b w:val="0"/>
          <w:sz w:val="28"/>
          <w:szCs w:val="28"/>
        </w:rPr>
      </w:pPr>
      <w:r w:rsidRPr="00C83E7E">
        <w:rPr>
          <w:rFonts w:ascii="Times New Roman" w:hAnsi="Times New Roman"/>
          <w:b w:val="0"/>
          <w:sz w:val="28"/>
          <w:szCs w:val="28"/>
        </w:rPr>
        <w:t>b)</w:t>
      </w:r>
      <w:r w:rsidR="00D0261D" w:rsidRPr="00C83E7E">
        <w:rPr>
          <w:rFonts w:ascii="Times New Roman" w:hAnsi="Times New Roman"/>
          <w:b w:val="0"/>
          <w:sz w:val="28"/>
          <w:szCs w:val="28"/>
        </w:rPr>
        <w:t xml:space="preserve"> Số lượng ô chôn lấp: 03 hố.</w:t>
      </w:r>
    </w:p>
    <w:p w:rsidR="00964B34" w:rsidRPr="00C83E7E" w:rsidRDefault="00964B34" w:rsidP="00B50AD5">
      <w:pPr>
        <w:spacing w:before="140"/>
        <w:ind w:firstLine="567"/>
        <w:jc w:val="both"/>
        <w:rPr>
          <w:rFonts w:ascii="Times New Roman" w:hAnsi="Times New Roman"/>
          <w:b w:val="0"/>
          <w:sz w:val="28"/>
          <w:szCs w:val="28"/>
        </w:rPr>
      </w:pPr>
      <w:r w:rsidRPr="00C83E7E">
        <w:rPr>
          <w:rFonts w:ascii="Times New Roman" w:hAnsi="Times New Roman"/>
          <w:b w:val="0"/>
          <w:sz w:val="28"/>
          <w:szCs w:val="28"/>
        </w:rPr>
        <w:t xml:space="preserve">(Bản đồ trích vẽ quy hoạch sử dụng đất phạm vi điều chỉnh do </w:t>
      </w:r>
      <w:r w:rsidR="0082721C" w:rsidRPr="00C83E7E">
        <w:rPr>
          <w:rFonts w:ascii="Times New Roman" w:hAnsi="Times New Roman"/>
          <w:b w:val="0"/>
          <w:sz w:val="28"/>
          <w:szCs w:val="28"/>
        </w:rPr>
        <w:t>Ủy ban nhân dân</w:t>
      </w:r>
      <w:r w:rsidRPr="00C83E7E">
        <w:rPr>
          <w:rFonts w:ascii="Times New Roman" w:hAnsi="Times New Roman"/>
          <w:b w:val="0"/>
          <w:sz w:val="28"/>
          <w:szCs w:val="28"/>
        </w:rPr>
        <w:t xml:space="preserve"> huyện Thống Nhất lập, được Sở Xây dựng thẩm định tại Tờ trình số 153/TTr-SXD ngày 25 tháng 12 năm 2023 đính kèm).</w:t>
      </w:r>
    </w:p>
    <w:p w:rsidR="00CA22F7" w:rsidRPr="00C83E7E" w:rsidRDefault="00CA22F7" w:rsidP="00B50AD5">
      <w:pPr>
        <w:spacing w:before="140"/>
        <w:ind w:firstLine="567"/>
        <w:jc w:val="both"/>
        <w:rPr>
          <w:rFonts w:ascii="Times New Roman" w:hAnsi="Times New Roman"/>
          <w:b w:val="0"/>
          <w:sz w:val="28"/>
          <w:szCs w:val="28"/>
          <w:lang w:val="nl-NL"/>
        </w:rPr>
      </w:pPr>
      <w:r w:rsidRPr="00C83E7E">
        <w:rPr>
          <w:rFonts w:ascii="Times New Roman" w:hAnsi="Times New Roman"/>
          <w:sz w:val="28"/>
          <w:szCs w:val="28"/>
          <w:lang w:val="nl-NL"/>
        </w:rPr>
        <w:t>Ðiều 2.</w:t>
      </w:r>
      <w:r w:rsidRPr="00C83E7E">
        <w:rPr>
          <w:rFonts w:ascii="Times New Roman" w:hAnsi="Times New Roman"/>
          <w:b w:val="0"/>
          <w:sz w:val="28"/>
          <w:szCs w:val="28"/>
          <w:lang w:val="nl-NL"/>
        </w:rPr>
        <w:t xml:space="preserve"> </w:t>
      </w:r>
      <w:r w:rsidR="00964B34" w:rsidRPr="00C83E7E">
        <w:rPr>
          <w:rFonts w:ascii="Times New Roman" w:hAnsi="Times New Roman"/>
          <w:b w:val="0"/>
          <w:sz w:val="28"/>
          <w:szCs w:val="28"/>
          <w:lang w:val="nl-NL"/>
        </w:rPr>
        <w:t xml:space="preserve">Căn cứ nội dung điều chỉnh </w:t>
      </w:r>
      <w:r w:rsidRPr="00C83E7E">
        <w:rPr>
          <w:rFonts w:ascii="Times New Roman" w:hAnsi="Times New Roman"/>
          <w:b w:val="0"/>
          <w:sz w:val="28"/>
          <w:szCs w:val="28"/>
          <w:lang w:val="nl-NL"/>
        </w:rPr>
        <w:t>tại Điều 1 Quyết định này</w:t>
      </w:r>
      <w:r w:rsidR="00CB58CA" w:rsidRPr="00C83E7E">
        <w:rPr>
          <w:rFonts w:ascii="Times New Roman" w:hAnsi="Times New Roman"/>
          <w:b w:val="0"/>
          <w:sz w:val="28"/>
          <w:szCs w:val="28"/>
          <w:lang w:val="nl-NL"/>
        </w:rPr>
        <w:t xml:space="preserve">, </w:t>
      </w:r>
      <w:r w:rsidR="00A80934" w:rsidRPr="00C83E7E">
        <w:rPr>
          <w:rFonts w:ascii="Times New Roman" w:hAnsi="Times New Roman"/>
          <w:b w:val="0"/>
          <w:sz w:val="28"/>
          <w:szCs w:val="28"/>
          <w:lang w:val="nl-NL"/>
        </w:rPr>
        <w:t>Ủy ban nhân dân</w:t>
      </w:r>
      <w:r w:rsidR="00CB58CA" w:rsidRPr="00C83E7E">
        <w:rPr>
          <w:rFonts w:ascii="Times New Roman" w:hAnsi="Times New Roman"/>
          <w:b w:val="0"/>
          <w:sz w:val="28"/>
          <w:szCs w:val="28"/>
          <w:lang w:val="nl-NL"/>
        </w:rPr>
        <w:t xml:space="preserve"> huyện Thống Nhất và</w:t>
      </w:r>
      <w:r w:rsidR="00CA2339" w:rsidRPr="00C83E7E">
        <w:rPr>
          <w:rFonts w:ascii="Times New Roman" w:hAnsi="Times New Roman"/>
          <w:sz w:val="28"/>
          <w:szCs w:val="28"/>
          <w:lang w:val="pt-BR"/>
        </w:rPr>
        <w:t xml:space="preserve"> </w:t>
      </w:r>
      <w:r w:rsidR="00064361" w:rsidRPr="00C83E7E">
        <w:rPr>
          <w:rFonts w:ascii="Times New Roman" w:hAnsi="Times New Roman"/>
          <w:b w:val="0"/>
          <w:sz w:val="28"/>
          <w:szCs w:val="28"/>
          <w:lang w:val="nl-NL"/>
        </w:rPr>
        <w:t>chủ đầu tư</w:t>
      </w:r>
      <w:r w:rsidR="00DC00EE" w:rsidRPr="00C83E7E">
        <w:rPr>
          <w:rFonts w:ascii="Times New Roman" w:hAnsi="Times New Roman"/>
          <w:b w:val="0"/>
          <w:sz w:val="28"/>
          <w:szCs w:val="28"/>
          <w:lang w:val="nl-NL"/>
        </w:rPr>
        <w:t xml:space="preserve"> </w:t>
      </w:r>
      <w:r w:rsidRPr="00C83E7E">
        <w:rPr>
          <w:rFonts w:ascii="Times New Roman" w:hAnsi="Times New Roman"/>
          <w:b w:val="0"/>
          <w:sz w:val="28"/>
          <w:szCs w:val="28"/>
          <w:lang w:val="nl-NL"/>
        </w:rPr>
        <w:t>có trách nhiệm:</w:t>
      </w:r>
    </w:p>
    <w:p w:rsidR="00CB58CA" w:rsidRPr="00C83E7E" w:rsidRDefault="00C4116C" w:rsidP="00B50AD5">
      <w:pPr>
        <w:spacing w:before="140"/>
        <w:ind w:firstLine="567"/>
        <w:jc w:val="both"/>
        <w:rPr>
          <w:rFonts w:ascii="Times New Roman" w:hAnsi="Times New Roman"/>
          <w:b w:val="0"/>
          <w:sz w:val="28"/>
          <w:szCs w:val="28"/>
          <w:lang w:val="nl-NL"/>
        </w:rPr>
      </w:pPr>
      <w:r w:rsidRPr="00C83E7E">
        <w:rPr>
          <w:rFonts w:ascii="Times New Roman" w:hAnsi="Times New Roman"/>
          <w:b w:val="0"/>
          <w:sz w:val="28"/>
          <w:szCs w:val="28"/>
          <w:lang w:val="nl-NL"/>
        </w:rPr>
        <w:t xml:space="preserve">1. </w:t>
      </w:r>
      <w:r w:rsidR="00CB58CA" w:rsidRPr="00C83E7E">
        <w:rPr>
          <w:rFonts w:ascii="Times New Roman" w:hAnsi="Times New Roman"/>
          <w:b w:val="0"/>
          <w:sz w:val="28"/>
          <w:szCs w:val="28"/>
          <w:lang w:val="nl-NL"/>
        </w:rPr>
        <w:t xml:space="preserve">Trong thời hạn 15 ngày kể từ ngày được phê duyệt, </w:t>
      </w:r>
      <w:r w:rsidR="00793301" w:rsidRPr="00C83E7E">
        <w:rPr>
          <w:rFonts w:ascii="Times New Roman" w:hAnsi="Times New Roman"/>
          <w:b w:val="0"/>
          <w:sz w:val="28"/>
          <w:szCs w:val="28"/>
          <w:lang w:val="nl-NL"/>
        </w:rPr>
        <w:t>Ủy ban nhân dân</w:t>
      </w:r>
      <w:r w:rsidR="00CB58CA" w:rsidRPr="00C83E7E">
        <w:rPr>
          <w:rFonts w:ascii="Times New Roman" w:hAnsi="Times New Roman"/>
          <w:b w:val="0"/>
          <w:sz w:val="28"/>
          <w:szCs w:val="28"/>
          <w:lang w:val="nl-NL"/>
        </w:rPr>
        <w:t xml:space="preserve"> huyện Thống Nhất có trách nhiệm công bố công khai nội dung điều chỉnh cục bộ quy hoạch xây dựng này theo quy định.</w:t>
      </w:r>
    </w:p>
    <w:p w:rsidR="00CB58CA" w:rsidRPr="00C83E7E" w:rsidRDefault="00C4116C" w:rsidP="00B50AD5">
      <w:pPr>
        <w:spacing w:before="140"/>
        <w:ind w:firstLine="567"/>
        <w:jc w:val="both"/>
        <w:rPr>
          <w:rFonts w:ascii="Times New Roman" w:hAnsi="Times New Roman"/>
          <w:b w:val="0"/>
          <w:sz w:val="28"/>
          <w:szCs w:val="28"/>
          <w:lang w:val="nl-NL"/>
        </w:rPr>
      </w:pPr>
      <w:r w:rsidRPr="00C83E7E">
        <w:rPr>
          <w:rFonts w:ascii="Times New Roman" w:hAnsi="Times New Roman"/>
          <w:b w:val="0"/>
          <w:sz w:val="28"/>
          <w:szCs w:val="28"/>
          <w:lang w:val="nl-NL"/>
        </w:rPr>
        <w:t xml:space="preserve">2. </w:t>
      </w:r>
      <w:r w:rsidR="00CB58CA" w:rsidRPr="00C83E7E">
        <w:rPr>
          <w:rFonts w:ascii="Times New Roman" w:hAnsi="Times New Roman"/>
          <w:b w:val="0"/>
          <w:sz w:val="28"/>
          <w:szCs w:val="28"/>
          <w:lang w:val="nl-NL"/>
        </w:rPr>
        <w:t>Thực hiện công tác cắm mốc giới theo nội dung điều chỉnh cục bộ cần được tổ chức thực hiện theo Thông tư số 1</w:t>
      </w:r>
      <w:r w:rsidR="005529D3" w:rsidRPr="00C83E7E">
        <w:rPr>
          <w:rFonts w:ascii="Times New Roman" w:hAnsi="Times New Roman"/>
          <w:b w:val="0"/>
          <w:sz w:val="28"/>
          <w:szCs w:val="28"/>
          <w:lang w:val="nl-NL"/>
        </w:rPr>
        <w:t>0</w:t>
      </w:r>
      <w:r w:rsidR="00CB58CA" w:rsidRPr="00C83E7E">
        <w:rPr>
          <w:rFonts w:ascii="Times New Roman" w:hAnsi="Times New Roman"/>
          <w:b w:val="0"/>
          <w:sz w:val="28"/>
          <w:szCs w:val="28"/>
          <w:lang w:val="nl-NL"/>
        </w:rPr>
        <w:t>/2016/TT-BXD ngày 15</w:t>
      </w:r>
      <w:r w:rsidR="00793301" w:rsidRPr="00C83E7E">
        <w:rPr>
          <w:rFonts w:ascii="Times New Roman" w:hAnsi="Times New Roman"/>
          <w:b w:val="0"/>
          <w:sz w:val="28"/>
          <w:szCs w:val="28"/>
          <w:lang w:val="nl-NL"/>
        </w:rPr>
        <w:t xml:space="preserve"> tháng </w:t>
      </w:r>
      <w:r w:rsidR="00CB58CA" w:rsidRPr="00C83E7E">
        <w:rPr>
          <w:rFonts w:ascii="Times New Roman" w:hAnsi="Times New Roman"/>
          <w:b w:val="0"/>
          <w:sz w:val="28"/>
          <w:szCs w:val="28"/>
          <w:lang w:val="nl-NL"/>
        </w:rPr>
        <w:t>3</w:t>
      </w:r>
      <w:r w:rsidR="00793301" w:rsidRPr="00C83E7E">
        <w:rPr>
          <w:rFonts w:ascii="Times New Roman" w:hAnsi="Times New Roman"/>
          <w:b w:val="0"/>
          <w:sz w:val="28"/>
          <w:szCs w:val="28"/>
          <w:lang w:val="nl-NL"/>
        </w:rPr>
        <w:t xml:space="preserve"> năm </w:t>
      </w:r>
      <w:r w:rsidR="00CB58CA" w:rsidRPr="00C83E7E">
        <w:rPr>
          <w:rFonts w:ascii="Times New Roman" w:hAnsi="Times New Roman"/>
          <w:b w:val="0"/>
          <w:sz w:val="28"/>
          <w:szCs w:val="28"/>
          <w:lang w:val="nl-NL"/>
        </w:rPr>
        <w:t>2016 của</w:t>
      </w:r>
      <w:r w:rsidR="005529D3" w:rsidRPr="00C83E7E">
        <w:rPr>
          <w:rFonts w:ascii="Times New Roman" w:hAnsi="Times New Roman"/>
          <w:b w:val="0"/>
          <w:sz w:val="28"/>
          <w:szCs w:val="28"/>
          <w:lang w:val="nl-NL"/>
        </w:rPr>
        <w:t xml:space="preserve"> Bộ trưởng</w:t>
      </w:r>
      <w:r w:rsidR="00CB58CA" w:rsidRPr="00C83E7E">
        <w:rPr>
          <w:rFonts w:ascii="Times New Roman" w:hAnsi="Times New Roman"/>
          <w:b w:val="0"/>
          <w:sz w:val="28"/>
          <w:szCs w:val="28"/>
          <w:lang w:val="nl-NL"/>
        </w:rPr>
        <w:t xml:space="preserve"> Bộ Xây dựng</w:t>
      </w:r>
      <w:r w:rsidR="005529D3" w:rsidRPr="00C83E7E">
        <w:rPr>
          <w:rFonts w:ascii="Times New Roman" w:hAnsi="Times New Roman"/>
          <w:b w:val="0"/>
          <w:sz w:val="28"/>
          <w:szCs w:val="28"/>
          <w:lang w:val="nl-NL"/>
        </w:rPr>
        <w:t xml:space="preserve"> quy định về cắm mốc giới và quản lý mốc giới theo quy hoạch xây dựng</w:t>
      </w:r>
      <w:r w:rsidR="00CB58CA" w:rsidRPr="00C83E7E">
        <w:rPr>
          <w:rFonts w:ascii="Times New Roman" w:hAnsi="Times New Roman"/>
          <w:b w:val="0"/>
          <w:sz w:val="28"/>
          <w:szCs w:val="28"/>
          <w:lang w:val="nl-NL"/>
        </w:rPr>
        <w:t>.</w:t>
      </w:r>
    </w:p>
    <w:p w:rsidR="00CB58CA" w:rsidRPr="00C83E7E" w:rsidRDefault="00C4116C" w:rsidP="00B50AD5">
      <w:pPr>
        <w:spacing w:before="140"/>
        <w:ind w:firstLine="567"/>
        <w:jc w:val="both"/>
        <w:rPr>
          <w:rFonts w:ascii="Times New Roman" w:hAnsi="Times New Roman"/>
          <w:b w:val="0"/>
          <w:sz w:val="28"/>
          <w:szCs w:val="28"/>
          <w:lang w:val="nl-NL"/>
        </w:rPr>
      </w:pPr>
      <w:r w:rsidRPr="00C83E7E">
        <w:rPr>
          <w:rFonts w:ascii="Times New Roman" w:hAnsi="Times New Roman"/>
          <w:b w:val="0"/>
          <w:sz w:val="28"/>
          <w:szCs w:val="28"/>
          <w:lang w:val="nl-NL"/>
        </w:rPr>
        <w:t>3.</w:t>
      </w:r>
      <w:r w:rsidR="00CB58CA" w:rsidRPr="00C83E7E">
        <w:rPr>
          <w:rFonts w:ascii="Times New Roman" w:hAnsi="Times New Roman"/>
          <w:b w:val="0"/>
          <w:sz w:val="28"/>
          <w:szCs w:val="28"/>
          <w:lang w:val="nl-NL"/>
        </w:rPr>
        <w:t xml:space="preserve"> Tổ chức lập hồ sơ điều chỉnh quy hoạch chi tiết xây dựng tỷ lệ 1/500 của dự án và trình thẩm định, phê duyệt theo quy định.</w:t>
      </w:r>
    </w:p>
    <w:p w:rsidR="00CB58CA" w:rsidRPr="00C83E7E" w:rsidRDefault="00C4116C" w:rsidP="00B50AD5">
      <w:pPr>
        <w:spacing w:before="140"/>
        <w:ind w:firstLine="567"/>
        <w:jc w:val="both"/>
        <w:rPr>
          <w:rFonts w:ascii="Times New Roman" w:hAnsi="Times New Roman"/>
          <w:b w:val="0"/>
          <w:sz w:val="28"/>
          <w:szCs w:val="28"/>
          <w:lang w:val="nl-NL"/>
        </w:rPr>
      </w:pPr>
      <w:r w:rsidRPr="00C83E7E">
        <w:rPr>
          <w:rFonts w:ascii="Times New Roman" w:hAnsi="Times New Roman"/>
          <w:b w:val="0"/>
          <w:sz w:val="28"/>
          <w:szCs w:val="28"/>
          <w:lang w:val="nl-NL"/>
        </w:rPr>
        <w:t xml:space="preserve">4. </w:t>
      </w:r>
      <w:r w:rsidR="00CB58CA" w:rsidRPr="00C83E7E">
        <w:rPr>
          <w:rFonts w:ascii="Times New Roman" w:hAnsi="Times New Roman"/>
          <w:b w:val="0"/>
          <w:sz w:val="28"/>
          <w:szCs w:val="28"/>
          <w:lang w:val="nl-NL"/>
        </w:rPr>
        <w:t>Đối với các nội dung điều chỉnh thuộc trường hợp quy định tại khoản 3 Điều 41 Luật Đầu tư năm 2020, chủ đầu tư có trách nhiệm thực hiện thủ tục điều chỉnh giấy chứng nhận đầu tư theo quy định.</w:t>
      </w:r>
    </w:p>
    <w:p w:rsidR="00CB58CA" w:rsidRPr="00C83E7E" w:rsidRDefault="00C4116C" w:rsidP="00B50AD5">
      <w:pPr>
        <w:spacing w:before="140"/>
        <w:ind w:firstLine="567"/>
        <w:jc w:val="both"/>
        <w:rPr>
          <w:rFonts w:ascii="Times New Roman" w:hAnsi="Times New Roman"/>
          <w:b w:val="0"/>
          <w:sz w:val="28"/>
          <w:szCs w:val="28"/>
          <w:lang w:val="nl-NL"/>
        </w:rPr>
      </w:pPr>
      <w:r w:rsidRPr="00C83E7E">
        <w:rPr>
          <w:rFonts w:ascii="Times New Roman" w:hAnsi="Times New Roman"/>
          <w:b w:val="0"/>
          <w:sz w:val="28"/>
          <w:szCs w:val="28"/>
          <w:lang w:val="nl-NL"/>
        </w:rPr>
        <w:t>5.</w:t>
      </w:r>
      <w:r w:rsidR="00CB58CA" w:rsidRPr="00C83E7E">
        <w:rPr>
          <w:rFonts w:ascii="Times New Roman" w:hAnsi="Times New Roman"/>
          <w:b w:val="0"/>
          <w:sz w:val="28"/>
          <w:szCs w:val="28"/>
          <w:lang w:val="nl-NL"/>
        </w:rPr>
        <w:t xml:space="preserve"> Đối với các nội dung điều chỉnh, chủ đầu tư có trách nhiệm rà soát, đối chiếu với quy định tại Phụ lục III Nghị định số 08/2022/NĐ-CP ngày 10</w:t>
      </w:r>
      <w:r w:rsidR="00793301" w:rsidRPr="00C83E7E">
        <w:rPr>
          <w:rFonts w:ascii="Times New Roman" w:hAnsi="Times New Roman"/>
          <w:b w:val="0"/>
          <w:sz w:val="28"/>
          <w:szCs w:val="28"/>
          <w:lang w:val="nl-NL"/>
        </w:rPr>
        <w:t xml:space="preserve"> tháng </w:t>
      </w:r>
      <w:r w:rsidR="00CB58CA" w:rsidRPr="00C83E7E">
        <w:rPr>
          <w:rFonts w:ascii="Times New Roman" w:hAnsi="Times New Roman"/>
          <w:b w:val="0"/>
          <w:sz w:val="28"/>
          <w:szCs w:val="28"/>
          <w:lang w:val="nl-NL"/>
        </w:rPr>
        <w:t>01</w:t>
      </w:r>
      <w:r w:rsidR="00793301" w:rsidRPr="00C83E7E">
        <w:rPr>
          <w:rFonts w:ascii="Times New Roman" w:hAnsi="Times New Roman"/>
          <w:b w:val="0"/>
          <w:sz w:val="28"/>
          <w:szCs w:val="28"/>
          <w:lang w:val="nl-NL"/>
        </w:rPr>
        <w:t xml:space="preserve"> năm </w:t>
      </w:r>
      <w:r w:rsidR="00CB58CA" w:rsidRPr="00C83E7E">
        <w:rPr>
          <w:rFonts w:ascii="Times New Roman" w:hAnsi="Times New Roman"/>
          <w:b w:val="0"/>
          <w:sz w:val="28"/>
          <w:szCs w:val="28"/>
          <w:lang w:val="nl-NL"/>
        </w:rPr>
        <w:t>2022 của Chính phủ và khoản 3 Điều 44 Luật Bảo vệ môi trường năm 2020, khoản 4 Điều 30 Nghị định số 08/2022/NĐ-CP để thực hiện các thủ tục về môi trường theo quy định.</w:t>
      </w:r>
    </w:p>
    <w:p w:rsidR="00CB58CA" w:rsidRPr="00C83E7E" w:rsidRDefault="00C4116C" w:rsidP="00C83E7E">
      <w:pPr>
        <w:spacing w:before="120"/>
        <w:ind w:firstLine="567"/>
        <w:jc w:val="both"/>
        <w:rPr>
          <w:rFonts w:ascii="Times New Roman" w:hAnsi="Times New Roman"/>
          <w:b w:val="0"/>
          <w:sz w:val="28"/>
          <w:szCs w:val="28"/>
          <w:lang w:val="nl-NL"/>
        </w:rPr>
      </w:pPr>
      <w:r w:rsidRPr="00C83E7E">
        <w:rPr>
          <w:rFonts w:ascii="Times New Roman" w:hAnsi="Times New Roman"/>
          <w:b w:val="0"/>
          <w:sz w:val="28"/>
          <w:szCs w:val="28"/>
          <w:lang w:val="nl-NL"/>
        </w:rPr>
        <w:t>6.</w:t>
      </w:r>
      <w:r w:rsidR="00CB58CA" w:rsidRPr="00C83E7E">
        <w:rPr>
          <w:rFonts w:ascii="Times New Roman" w:hAnsi="Times New Roman"/>
          <w:b w:val="0"/>
          <w:sz w:val="28"/>
          <w:szCs w:val="28"/>
          <w:lang w:val="nl-NL"/>
        </w:rPr>
        <w:t xml:space="preserve"> Chủ đầu tư có trách nhiệm tổ chức triển khai thực hiện theo quy hoạch được duyệt. </w:t>
      </w:r>
      <w:r w:rsidR="00793301" w:rsidRPr="00C83E7E">
        <w:rPr>
          <w:rFonts w:ascii="Times New Roman" w:hAnsi="Times New Roman"/>
          <w:b w:val="0"/>
          <w:sz w:val="28"/>
          <w:szCs w:val="28"/>
          <w:lang w:val="nl-NL"/>
        </w:rPr>
        <w:t>Ủy ban nhân dân</w:t>
      </w:r>
      <w:r w:rsidR="00CB58CA" w:rsidRPr="00C83E7E">
        <w:rPr>
          <w:rFonts w:ascii="Times New Roman" w:hAnsi="Times New Roman"/>
          <w:b w:val="0"/>
          <w:sz w:val="28"/>
          <w:szCs w:val="28"/>
          <w:lang w:val="nl-NL"/>
        </w:rPr>
        <w:t xml:space="preserve"> huyện Thống Nhất chủ động phối hợp với chủ đầu tư để kiểm soát, quản lý chặt chẽ để có giải pháp khắc phục những phát sinh (nếu có) do </w:t>
      </w:r>
      <w:r w:rsidR="00CB58CA" w:rsidRPr="00C83E7E">
        <w:rPr>
          <w:rFonts w:ascii="Times New Roman" w:hAnsi="Times New Roman"/>
          <w:b w:val="0"/>
          <w:sz w:val="28"/>
          <w:szCs w:val="28"/>
          <w:lang w:val="nl-NL"/>
        </w:rPr>
        <w:lastRenderedPageBreak/>
        <w:t>điều chỉnh cục bộ quy hoạch nhằm phát triển đồng bộ hệ thống hạ tầng kỹ thuật, hạ tầng xã hội trong phạm vi đồ án, đảm bảo việc quản lý, đầu tư phù hợp với nội dung đồ án và các nội dung điều chỉnh cục bộ quy hoạch đã được phê duyệt.</w:t>
      </w:r>
    </w:p>
    <w:p w:rsidR="00793301" w:rsidRPr="00C83E7E" w:rsidRDefault="00CA22F7" w:rsidP="00C83E7E">
      <w:pPr>
        <w:spacing w:before="120"/>
        <w:ind w:firstLine="567"/>
        <w:jc w:val="both"/>
        <w:rPr>
          <w:rFonts w:ascii="Times New Roman" w:hAnsi="Times New Roman"/>
          <w:b w:val="0"/>
          <w:sz w:val="28"/>
          <w:szCs w:val="28"/>
          <w:lang w:val="nl-NL"/>
        </w:rPr>
      </w:pPr>
      <w:r w:rsidRPr="00C83E7E">
        <w:rPr>
          <w:rFonts w:ascii="Times New Roman" w:hAnsi="Times New Roman"/>
          <w:sz w:val="28"/>
          <w:szCs w:val="28"/>
          <w:lang w:val="nl-NL"/>
        </w:rPr>
        <w:t>Ðiều 3.</w:t>
      </w:r>
      <w:r w:rsidRPr="00C83E7E">
        <w:rPr>
          <w:rFonts w:ascii="Times New Roman" w:hAnsi="Times New Roman"/>
          <w:b w:val="0"/>
          <w:sz w:val="28"/>
          <w:szCs w:val="28"/>
          <w:lang w:val="nl-NL"/>
        </w:rPr>
        <w:t xml:space="preserve"> Quyết định này có hiệu lực thi hành kể từ ngày ký</w:t>
      </w:r>
      <w:r w:rsidR="0097225F" w:rsidRPr="00C83E7E">
        <w:rPr>
          <w:rFonts w:ascii="Times New Roman" w:hAnsi="Times New Roman"/>
          <w:b w:val="0"/>
          <w:sz w:val="28"/>
          <w:szCs w:val="28"/>
          <w:lang w:val="nl-NL"/>
        </w:rPr>
        <w:t>.</w:t>
      </w:r>
    </w:p>
    <w:p w:rsidR="0097225F" w:rsidRPr="00C83E7E" w:rsidRDefault="00793301" w:rsidP="00C83E7E">
      <w:pPr>
        <w:spacing w:before="120"/>
        <w:ind w:firstLine="567"/>
        <w:jc w:val="both"/>
        <w:rPr>
          <w:rFonts w:ascii="Times New Roman" w:hAnsi="Times New Roman"/>
          <w:b w:val="0"/>
          <w:sz w:val="28"/>
          <w:szCs w:val="28"/>
          <w:lang w:val="nl-NL"/>
        </w:rPr>
      </w:pPr>
      <w:r w:rsidRPr="00C83E7E">
        <w:rPr>
          <w:rFonts w:ascii="Times New Roman" w:hAnsi="Times New Roman"/>
          <w:b w:val="0"/>
          <w:sz w:val="28"/>
          <w:szCs w:val="28"/>
          <w:lang w:val="nl-NL"/>
        </w:rPr>
        <w:t xml:space="preserve">Các nội dung khác không liên quan đến việc điều chỉnh tại Điều 1 Quyết định này vẫn giữ nguyên giá trị pháp lý theo Quyết định số </w:t>
      </w:r>
      <w:r w:rsidR="00C56F73" w:rsidRPr="00C83E7E">
        <w:rPr>
          <w:rFonts w:ascii="Times New Roman" w:hAnsi="Times New Roman"/>
          <w:b w:val="0"/>
          <w:sz w:val="28"/>
          <w:szCs w:val="28"/>
          <w:lang w:val="nl-NL"/>
        </w:rPr>
        <w:t>4136/QĐ-UBND ngày 19</w:t>
      </w:r>
      <w:r w:rsidRPr="00C83E7E">
        <w:rPr>
          <w:rFonts w:ascii="Times New Roman" w:hAnsi="Times New Roman"/>
          <w:b w:val="0"/>
          <w:sz w:val="28"/>
          <w:szCs w:val="28"/>
          <w:lang w:val="nl-NL"/>
        </w:rPr>
        <w:t xml:space="preserve"> tháng </w:t>
      </w:r>
      <w:r w:rsidR="00C56F73" w:rsidRPr="00C83E7E">
        <w:rPr>
          <w:rFonts w:ascii="Times New Roman" w:hAnsi="Times New Roman"/>
          <w:b w:val="0"/>
          <w:sz w:val="28"/>
          <w:szCs w:val="28"/>
          <w:lang w:val="nl-NL"/>
        </w:rPr>
        <w:t>12</w:t>
      </w:r>
      <w:r w:rsidRPr="00C83E7E">
        <w:rPr>
          <w:rFonts w:ascii="Times New Roman" w:hAnsi="Times New Roman"/>
          <w:b w:val="0"/>
          <w:sz w:val="28"/>
          <w:szCs w:val="28"/>
          <w:lang w:val="nl-NL"/>
        </w:rPr>
        <w:t xml:space="preserve"> năm </w:t>
      </w:r>
      <w:r w:rsidR="00C56F73" w:rsidRPr="00C83E7E">
        <w:rPr>
          <w:rFonts w:ascii="Times New Roman" w:hAnsi="Times New Roman"/>
          <w:b w:val="0"/>
          <w:sz w:val="28"/>
          <w:szCs w:val="28"/>
          <w:lang w:val="nl-NL"/>
        </w:rPr>
        <w:t xml:space="preserve">2019 và Quyết định </w:t>
      </w:r>
      <w:r w:rsidRPr="00C83E7E">
        <w:rPr>
          <w:rFonts w:ascii="Times New Roman" w:hAnsi="Times New Roman"/>
          <w:b w:val="0"/>
          <w:sz w:val="28"/>
          <w:szCs w:val="28"/>
          <w:lang w:val="nl-NL"/>
        </w:rPr>
        <w:t xml:space="preserve">đính chính </w:t>
      </w:r>
      <w:r w:rsidR="00C56F73" w:rsidRPr="00C83E7E">
        <w:rPr>
          <w:rFonts w:ascii="Times New Roman" w:hAnsi="Times New Roman"/>
          <w:b w:val="0"/>
          <w:sz w:val="28"/>
          <w:szCs w:val="28"/>
          <w:lang w:val="nl-NL"/>
        </w:rPr>
        <w:t>số 360/QĐĐC-UBND ngày 06</w:t>
      </w:r>
      <w:r w:rsidRPr="00C83E7E">
        <w:rPr>
          <w:rFonts w:ascii="Times New Roman" w:hAnsi="Times New Roman"/>
          <w:b w:val="0"/>
          <w:sz w:val="28"/>
          <w:szCs w:val="28"/>
          <w:lang w:val="nl-NL"/>
        </w:rPr>
        <w:t xml:space="preserve"> tháng </w:t>
      </w:r>
      <w:r w:rsidR="00C56F73" w:rsidRPr="00C83E7E">
        <w:rPr>
          <w:rFonts w:ascii="Times New Roman" w:hAnsi="Times New Roman"/>
          <w:b w:val="0"/>
          <w:sz w:val="28"/>
          <w:szCs w:val="28"/>
          <w:lang w:val="nl-NL"/>
        </w:rPr>
        <w:t>02</w:t>
      </w:r>
      <w:r w:rsidRPr="00C83E7E">
        <w:rPr>
          <w:rFonts w:ascii="Times New Roman" w:hAnsi="Times New Roman"/>
          <w:b w:val="0"/>
          <w:sz w:val="28"/>
          <w:szCs w:val="28"/>
          <w:lang w:val="nl-NL"/>
        </w:rPr>
        <w:t xml:space="preserve"> năm </w:t>
      </w:r>
      <w:r w:rsidR="00C56F73" w:rsidRPr="00C83E7E">
        <w:rPr>
          <w:rFonts w:ascii="Times New Roman" w:hAnsi="Times New Roman"/>
          <w:b w:val="0"/>
          <w:sz w:val="28"/>
          <w:szCs w:val="28"/>
          <w:lang w:val="nl-NL"/>
        </w:rPr>
        <w:t>2020</w:t>
      </w:r>
      <w:r w:rsidRPr="00C83E7E">
        <w:rPr>
          <w:rFonts w:ascii="Times New Roman" w:hAnsi="Times New Roman"/>
          <w:b w:val="0"/>
          <w:sz w:val="28"/>
          <w:szCs w:val="28"/>
          <w:lang w:val="nl-NL"/>
        </w:rPr>
        <w:t xml:space="preserve"> của Ủy ban nhân dân tỉnh về việc phê duyệt điều chỉnh tổng thể quy hoạch phân khu tỷ lệ 1/2000 Khu xử lý chất thải Quang Trung tại xã Quang Trung,</w:t>
      </w:r>
      <w:r w:rsidR="00A80934" w:rsidRPr="00C83E7E">
        <w:rPr>
          <w:rFonts w:ascii="Times New Roman" w:hAnsi="Times New Roman"/>
          <w:b w:val="0"/>
          <w:sz w:val="28"/>
          <w:szCs w:val="28"/>
          <w:lang w:val="nl-NL"/>
        </w:rPr>
        <w:t xml:space="preserve"> </w:t>
      </w:r>
      <w:r w:rsidRPr="00C83E7E">
        <w:rPr>
          <w:rFonts w:ascii="Times New Roman" w:hAnsi="Times New Roman"/>
          <w:b w:val="0"/>
          <w:sz w:val="28"/>
          <w:szCs w:val="28"/>
          <w:lang w:val="nl-NL"/>
        </w:rPr>
        <w:t>huyện Thống Nhất, tỉnh Đồng Nai</w:t>
      </w:r>
      <w:r w:rsidR="00F466F7" w:rsidRPr="00C83E7E">
        <w:rPr>
          <w:rFonts w:ascii="Times New Roman" w:hAnsi="Times New Roman"/>
          <w:b w:val="0"/>
          <w:sz w:val="28"/>
          <w:szCs w:val="28"/>
          <w:lang w:val="nl-NL"/>
        </w:rPr>
        <w:t>.</w:t>
      </w:r>
    </w:p>
    <w:p w:rsidR="00CA22F7" w:rsidRPr="00C83E7E" w:rsidRDefault="00CA22F7" w:rsidP="00C83E7E">
      <w:pPr>
        <w:spacing w:before="120"/>
        <w:ind w:firstLine="567"/>
        <w:jc w:val="both"/>
        <w:rPr>
          <w:rFonts w:ascii="Times New Roman" w:hAnsi="Times New Roman"/>
          <w:b w:val="0"/>
          <w:sz w:val="28"/>
          <w:szCs w:val="28"/>
          <w:lang w:val="nl-NL"/>
        </w:rPr>
      </w:pPr>
      <w:r w:rsidRPr="00C83E7E">
        <w:rPr>
          <w:rFonts w:ascii="Times New Roman" w:hAnsi="Times New Roman"/>
          <w:sz w:val="28"/>
          <w:szCs w:val="28"/>
          <w:lang w:val="nl-NL"/>
        </w:rPr>
        <w:t>Điều 4.</w:t>
      </w:r>
      <w:r w:rsidRPr="00C83E7E">
        <w:rPr>
          <w:rFonts w:ascii="Times New Roman" w:hAnsi="Times New Roman"/>
          <w:b w:val="0"/>
          <w:sz w:val="28"/>
          <w:szCs w:val="28"/>
          <w:lang w:val="nl-NL"/>
        </w:rPr>
        <w:t xml:space="preserve"> Chánh Văn phòng </w:t>
      </w:r>
      <w:r w:rsidR="003F7839" w:rsidRPr="00C83E7E">
        <w:rPr>
          <w:rFonts w:ascii="Times New Roman" w:hAnsi="Times New Roman"/>
          <w:b w:val="0"/>
          <w:sz w:val="28"/>
          <w:szCs w:val="28"/>
          <w:lang w:val="pl-PL"/>
        </w:rPr>
        <w:t>Ủy ban nhân dân</w:t>
      </w:r>
      <w:r w:rsidRPr="00C83E7E">
        <w:rPr>
          <w:rFonts w:ascii="Times New Roman" w:hAnsi="Times New Roman"/>
          <w:b w:val="0"/>
          <w:sz w:val="28"/>
          <w:szCs w:val="28"/>
          <w:lang w:val="nl-NL"/>
        </w:rPr>
        <w:t xml:space="preserve"> tỉnh, Giám đốc các Sở</w:t>
      </w:r>
      <w:r w:rsidR="00E34973" w:rsidRPr="00C83E7E">
        <w:rPr>
          <w:rFonts w:ascii="Times New Roman" w:hAnsi="Times New Roman"/>
          <w:b w:val="0"/>
          <w:sz w:val="28"/>
          <w:szCs w:val="28"/>
          <w:lang w:val="nl-NL"/>
        </w:rPr>
        <w:t>: X</w:t>
      </w:r>
      <w:r w:rsidRPr="00C83E7E">
        <w:rPr>
          <w:rFonts w:ascii="Times New Roman" w:hAnsi="Times New Roman"/>
          <w:b w:val="0"/>
          <w:sz w:val="28"/>
          <w:szCs w:val="28"/>
          <w:lang w:val="nl-NL"/>
        </w:rPr>
        <w:t xml:space="preserve">ây dựng, Kế hoạch và Ðầu tư, Tài nguyên và Môi trường, Tài chính, Giao thông vận tải, Công Thương, Thông tin và Truyền thông; Giám đốc Công an tỉnh; Cục trưởng Cục Thuế; Chủ tịch </w:t>
      </w:r>
      <w:r w:rsidR="003F7839" w:rsidRPr="00C83E7E">
        <w:rPr>
          <w:rFonts w:ascii="Times New Roman" w:hAnsi="Times New Roman"/>
          <w:b w:val="0"/>
          <w:sz w:val="28"/>
          <w:szCs w:val="28"/>
          <w:lang w:val="pl-PL"/>
        </w:rPr>
        <w:t>Ủy ban nhân dân</w:t>
      </w:r>
      <w:r w:rsidRPr="00C83E7E">
        <w:rPr>
          <w:rFonts w:ascii="Times New Roman" w:hAnsi="Times New Roman"/>
          <w:b w:val="0"/>
          <w:sz w:val="28"/>
          <w:szCs w:val="28"/>
          <w:lang w:val="nl-NL"/>
        </w:rPr>
        <w:t xml:space="preserve"> huyện </w:t>
      </w:r>
      <w:r w:rsidR="001B1BC6" w:rsidRPr="00C83E7E">
        <w:rPr>
          <w:rFonts w:ascii="Times New Roman" w:hAnsi="Times New Roman"/>
          <w:b w:val="0"/>
          <w:sz w:val="28"/>
          <w:szCs w:val="28"/>
          <w:lang w:val="nl-NL"/>
        </w:rPr>
        <w:t>Thống Nhất</w:t>
      </w:r>
      <w:r w:rsidRPr="00C83E7E">
        <w:rPr>
          <w:rFonts w:ascii="Times New Roman" w:hAnsi="Times New Roman"/>
          <w:b w:val="0"/>
          <w:sz w:val="28"/>
          <w:szCs w:val="28"/>
          <w:lang w:val="nl-NL"/>
        </w:rPr>
        <w:t xml:space="preserve">, Chủ tịch </w:t>
      </w:r>
      <w:r w:rsidR="0097225F" w:rsidRPr="00C83E7E">
        <w:rPr>
          <w:rFonts w:ascii="Times New Roman" w:hAnsi="Times New Roman"/>
          <w:b w:val="0"/>
          <w:sz w:val="28"/>
          <w:szCs w:val="28"/>
          <w:lang w:val="pl-PL"/>
        </w:rPr>
        <w:t>Ủy ban nhân dân</w:t>
      </w:r>
      <w:r w:rsidR="0097225F" w:rsidRPr="00C83E7E">
        <w:rPr>
          <w:rFonts w:ascii="Times New Roman" w:hAnsi="Times New Roman"/>
          <w:b w:val="0"/>
          <w:sz w:val="28"/>
          <w:szCs w:val="28"/>
          <w:lang w:val="nl-NL"/>
        </w:rPr>
        <w:t xml:space="preserve"> </w:t>
      </w:r>
      <w:r w:rsidR="00EB2F41" w:rsidRPr="00C83E7E">
        <w:rPr>
          <w:rFonts w:ascii="Times New Roman" w:hAnsi="Times New Roman"/>
          <w:b w:val="0"/>
          <w:sz w:val="28"/>
          <w:szCs w:val="28"/>
          <w:lang w:val="nl-NL"/>
        </w:rPr>
        <w:t xml:space="preserve">xã </w:t>
      </w:r>
      <w:r w:rsidR="001B1BC6" w:rsidRPr="00C83E7E">
        <w:rPr>
          <w:rFonts w:ascii="Times New Roman" w:hAnsi="Times New Roman"/>
          <w:b w:val="0"/>
          <w:sz w:val="28"/>
          <w:szCs w:val="28"/>
          <w:lang w:val="nl-NL"/>
        </w:rPr>
        <w:t>Quang Trung</w:t>
      </w:r>
      <w:r w:rsidRPr="00C83E7E">
        <w:rPr>
          <w:rFonts w:ascii="Times New Roman" w:eastAsia="SimSun" w:hAnsi="Times New Roman"/>
          <w:b w:val="0"/>
          <w:sz w:val="28"/>
          <w:szCs w:val="28"/>
          <w:lang w:val="nl-NL"/>
        </w:rPr>
        <w:t>;</w:t>
      </w:r>
      <w:r w:rsidRPr="00C83E7E">
        <w:rPr>
          <w:rFonts w:ascii="Times New Roman" w:hAnsi="Times New Roman"/>
          <w:b w:val="0"/>
          <w:sz w:val="28"/>
          <w:szCs w:val="28"/>
          <w:lang w:val="nl-NL"/>
        </w:rPr>
        <w:t xml:space="preserve"> </w:t>
      </w:r>
      <w:r w:rsidR="00BB502D" w:rsidRPr="00C83E7E">
        <w:rPr>
          <w:rFonts w:ascii="Times New Roman" w:hAnsi="Times New Roman"/>
          <w:b w:val="0"/>
          <w:sz w:val="28"/>
          <w:szCs w:val="28"/>
          <w:lang w:val="nl-NL"/>
        </w:rPr>
        <w:t xml:space="preserve">Giám đốc </w:t>
      </w:r>
      <w:r w:rsidR="001B1BC6" w:rsidRPr="00C83E7E">
        <w:rPr>
          <w:rFonts w:ascii="Times New Roman" w:eastAsia="SimSun" w:hAnsi="Times New Roman"/>
          <w:b w:val="0"/>
          <w:bCs/>
          <w:sz w:val="28"/>
          <w:szCs w:val="28"/>
          <w:lang w:val="pt-BR" w:eastAsia="zh-TW"/>
        </w:rPr>
        <w:t>Công ty Cổ phần Dịch vụ Sonadezi</w:t>
      </w:r>
      <w:r w:rsidR="00903FEA" w:rsidRPr="00C83E7E">
        <w:rPr>
          <w:rFonts w:ascii="Times New Roman" w:eastAsia="SimSun" w:hAnsi="Times New Roman"/>
          <w:b w:val="0"/>
          <w:bCs/>
          <w:sz w:val="28"/>
          <w:szCs w:val="28"/>
          <w:lang w:val="pt-BR" w:eastAsia="zh-TW"/>
        </w:rPr>
        <w:t xml:space="preserve">; </w:t>
      </w:r>
      <w:r w:rsidR="00A80934" w:rsidRPr="00C83E7E">
        <w:rPr>
          <w:rFonts w:ascii="Times New Roman" w:eastAsia="SimSun" w:hAnsi="Times New Roman"/>
          <w:b w:val="0"/>
          <w:bCs/>
          <w:sz w:val="28"/>
          <w:szCs w:val="28"/>
          <w:lang w:val="pt-BR" w:eastAsia="zh-TW"/>
        </w:rPr>
        <w:t>T</w:t>
      </w:r>
      <w:r w:rsidRPr="00C83E7E">
        <w:rPr>
          <w:rFonts w:ascii="Times New Roman" w:hAnsi="Times New Roman"/>
          <w:b w:val="0"/>
          <w:sz w:val="28"/>
          <w:szCs w:val="28"/>
          <w:lang w:val="nl-NL"/>
        </w:rPr>
        <w:t>hủ trưởng các đơn vị và các cá nhân có liên quan chịu trách nhiệm thi hành Quyết định này./.</w:t>
      </w:r>
    </w:p>
    <w:p w:rsidR="00D35C99" w:rsidRPr="00C83E7E" w:rsidRDefault="00D35C99" w:rsidP="00C83E7E">
      <w:pPr>
        <w:spacing w:before="120"/>
        <w:ind w:firstLine="567"/>
        <w:jc w:val="both"/>
        <w:rPr>
          <w:rFonts w:ascii="Times New Roman" w:hAnsi="Times New Roman"/>
          <w:b w:val="0"/>
          <w:sz w:val="28"/>
          <w:szCs w:val="28"/>
          <w:lang w:val="nl-NL"/>
        </w:rPr>
      </w:pPr>
    </w:p>
    <w:tbl>
      <w:tblPr>
        <w:tblW w:w="0" w:type="auto"/>
        <w:tblInd w:w="108" w:type="dxa"/>
        <w:tblLook w:val="01E0" w:firstRow="1" w:lastRow="1" w:firstColumn="1" w:lastColumn="1" w:noHBand="0" w:noVBand="0"/>
      </w:tblPr>
      <w:tblGrid>
        <w:gridCol w:w="4820"/>
        <w:gridCol w:w="4678"/>
      </w:tblGrid>
      <w:tr w:rsidR="00C83E7E" w:rsidRPr="00C83E7E" w:rsidTr="00C83E7E">
        <w:trPr>
          <w:trHeight w:val="1262"/>
        </w:trPr>
        <w:tc>
          <w:tcPr>
            <w:tcW w:w="4820" w:type="dxa"/>
            <w:shd w:val="clear" w:color="auto" w:fill="auto"/>
          </w:tcPr>
          <w:p w:rsidR="006E11DB" w:rsidRPr="00C83E7E" w:rsidRDefault="006E11DB" w:rsidP="00C83E7E">
            <w:pPr>
              <w:rPr>
                <w:rFonts w:ascii="Times New Roman" w:hAnsi="Times New Roman"/>
                <w:sz w:val="28"/>
                <w:szCs w:val="28"/>
              </w:rPr>
            </w:pPr>
          </w:p>
        </w:tc>
        <w:tc>
          <w:tcPr>
            <w:tcW w:w="4678" w:type="dxa"/>
            <w:shd w:val="clear" w:color="auto" w:fill="auto"/>
          </w:tcPr>
          <w:p w:rsidR="006E11DB" w:rsidRPr="00C83E7E" w:rsidRDefault="006E11DB" w:rsidP="00C83E7E">
            <w:pPr>
              <w:jc w:val="center"/>
              <w:rPr>
                <w:rFonts w:ascii="Times New Roman" w:hAnsi="Times New Roman"/>
                <w:sz w:val="28"/>
                <w:szCs w:val="28"/>
              </w:rPr>
            </w:pPr>
            <w:r w:rsidRPr="00C83E7E">
              <w:rPr>
                <w:rFonts w:ascii="Times New Roman" w:hAnsi="Times New Roman"/>
                <w:sz w:val="28"/>
                <w:szCs w:val="28"/>
              </w:rPr>
              <w:t>TM. ỦY BAN NHÂN DÂN</w:t>
            </w:r>
          </w:p>
          <w:p w:rsidR="0097225F" w:rsidRDefault="00D87554" w:rsidP="00C83E7E">
            <w:pPr>
              <w:jc w:val="center"/>
              <w:rPr>
                <w:rFonts w:ascii="Times New Roman" w:hAnsi="Times New Roman"/>
                <w:sz w:val="28"/>
                <w:szCs w:val="28"/>
              </w:rPr>
            </w:pPr>
            <w:r w:rsidRPr="00C83E7E">
              <w:rPr>
                <w:rFonts w:ascii="Times New Roman" w:hAnsi="Times New Roman"/>
                <w:sz w:val="28"/>
                <w:szCs w:val="28"/>
              </w:rPr>
              <w:t xml:space="preserve">Q. </w:t>
            </w:r>
            <w:r w:rsidR="006E11DB" w:rsidRPr="00C83E7E">
              <w:rPr>
                <w:rFonts w:ascii="Times New Roman" w:hAnsi="Times New Roman"/>
                <w:sz w:val="28"/>
                <w:szCs w:val="28"/>
              </w:rPr>
              <w:t>CHỦ TỊCH</w:t>
            </w:r>
          </w:p>
          <w:p w:rsidR="00C83E7E" w:rsidRPr="00C83E7E" w:rsidRDefault="00C83E7E" w:rsidP="00C83E7E">
            <w:pPr>
              <w:jc w:val="center"/>
              <w:rPr>
                <w:rFonts w:ascii="Times New Roman" w:hAnsi="Times New Roman"/>
                <w:sz w:val="28"/>
                <w:szCs w:val="28"/>
              </w:rPr>
            </w:pPr>
          </w:p>
          <w:p w:rsidR="006E11DB" w:rsidRPr="00C83E7E" w:rsidRDefault="00D87554" w:rsidP="00C83E7E">
            <w:pPr>
              <w:jc w:val="center"/>
              <w:rPr>
                <w:rFonts w:ascii="Times New Roman" w:hAnsi="Times New Roman"/>
                <w:b w:val="0"/>
                <w:sz w:val="28"/>
                <w:szCs w:val="28"/>
              </w:rPr>
            </w:pPr>
            <w:r w:rsidRPr="00C83E7E">
              <w:rPr>
                <w:rFonts w:ascii="Times New Roman" w:hAnsi="Times New Roman"/>
                <w:sz w:val="28"/>
                <w:szCs w:val="28"/>
              </w:rPr>
              <w:t>Võ Tấn Đức</w:t>
            </w:r>
          </w:p>
        </w:tc>
      </w:tr>
    </w:tbl>
    <w:p w:rsidR="006E11DB" w:rsidRPr="00C83E7E" w:rsidRDefault="006E11DB" w:rsidP="00C83E7E">
      <w:pPr>
        <w:jc w:val="both"/>
        <w:rPr>
          <w:rFonts w:ascii="Times New Roman" w:hAnsi="Times New Roman"/>
          <w:sz w:val="28"/>
          <w:szCs w:val="28"/>
        </w:rPr>
      </w:pPr>
    </w:p>
    <w:sectPr w:rsidR="006E11DB" w:rsidRPr="00C83E7E" w:rsidSect="00C83E7E">
      <w:headerReference w:type="default" r:id="rId9"/>
      <w:footerReference w:type="even" r:id="rId10"/>
      <w:footerReference w:type="default" r:id="rId11"/>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65B" w:rsidRDefault="003C565B">
      <w:r>
        <w:separator/>
      </w:r>
    </w:p>
  </w:endnote>
  <w:endnote w:type="continuationSeparator" w:id="0">
    <w:p w:rsidR="003C565B" w:rsidRDefault="003C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0D0" w:rsidRDefault="004820D0"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20D0" w:rsidRDefault="004820D0"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0D0" w:rsidRPr="005A2B15" w:rsidRDefault="004820D0"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65B" w:rsidRDefault="003C565B">
      <w:r>
        <w:separator/>
      </w:r>
    </w:p>
  </w:footnote>
  <w:footnote w:type="continuationSeparator" w:id="0">
    <w:p w:rsidR="003C565B" w:rsidRDefault="003C5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0D0" w:rsidRPr="00C83E7E" w:rsidRDefault="004820D0" w:rsidP="00C83E7E">
    <w:pPr>
      <w:pStyle w:val="Header"/>
      <w:rPr>
        <w:rFonts w:ascii="Times New Roman" w:hAnsi="Times New Roman"/>
        <w:sz w:val="28"/>
        <w:szCs w:val="28"/>
      </w:rPr>
    </w:pPr>
  </w:p>
  <w:p w:rsidR="00C83E7E" w:rsidRPr="00C83E7E" w:rsidRDefault="00C83E7E" w:rsidP="00C83E7E">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1">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5">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6">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7">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3">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14">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7">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5"/>
  </w:num>
  <w:num w:numId="5">
    <w:abstractNumId w:val="1"/>
  </w:num>
  <w:num w:numId="6">
    <w:abstractNumId w:val="0"/>
  </w:num>
  <w:num w:numId="7">
    <w:abstractNumId w:val="3"/>
  </w:num>
  <w:num w:numId="8">
    <w:abstractNumId w:val="12"/>
  </w:num>
  <w:num w:numId="9">
    <w:abstractNumId w:val="4"/>
  </w:num>
  <w:num w:numId="10">
    <w:abstractNumId w:val="14"/>
  </w:num>
  <w:num w:numId="11">
    <w:abstractNumId w:val="9"/>
  </w:num>
  <w:num w:numId="12">
    <w:abstractNumId w:val="2"/>
  </w:num>
  <w:num w:numId="13">
    <w:abstractNumId w:val="17"/>
  </w:num>
  <w:num w:numId="14">
    <w:abstractNumId w:val="16"/>
  </w:num>
  <w:num w:numId="15">
    <w:abstractNumId w:val="13"/>
  </w:num>
  <w:num w:numId="16">
    <w:abstractNumId w:val="8"/>
  </w:num>
  <w:num w:numId="17">
    <w:abstractNumId w:val="5"/>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7F84"/>
    <w:rsid w:val="00027694"/>
    <w:rsid w:val="00036E9A"/>
    <w:rsid w:val="00041DBB"/>
    <w:rsid w:val="00045F3E"/>
    <w:rsid w:val="00046F1A"/>
    <w:rsid w:val="000519A1"/>
    <w:rsid w:val="00052B62"/>
    <w:rsid w:val="0005427F"/>
    <w:rsid w:val="00064361"/>
    <w:rsid w:val="0007315C"/>
    <w:rsid w:val="00074AAA"/>
    <w:rsid w:val="0007736B"/>
    <w:rsid w:val="00082923"/>
    <w:rsid w:val="00090D29"/>
    <w:rsid w:val="00091830"/>
    <w:rsid w:val="00096AC0"/>
    <w:rsid w:val="00097795"/>
    <w:rsid w:val="00097A38"/>
    <w:rsid w:val="000A0AEF"/>
    <w:rsid w:val="000A3ABE"/>
    <w:rsid w:val="000A3D16"/>
    <w:rsid w:val="000A6487"/>
    <w:rsid w:val="000A7CF4"/>
    <w:rsid w:val="000B2A79"/>
    <w:rsid w:val="000B369F"/>
    <w:rsid w:val="000C689B"/>
    <w:rsid w:val="000D2855"/>
    <w:rsid w:val="000D51D2"/>
    <w:rsid w:val="000E71D7"/>
    <w:rsid w:val="000E7DE2"/>
    <w:rsid w:val="000E7ED7"/>
    <w:rsid w:val="000F43C7"/>
    <w:rsid w:val="000F5BD7"/>
    <w:rsid w:val="00103242"/>
    <w:rsid w:val="00104DEE"/>
    <w:rsid w:val="00113647"/>
    <w:rsid w:val="00113CE9"/>
    <w:rsid w:val="00115E06"/>
    <w:rsid w:val="00120989"/>
    <w:rsid w:val="00123B0A"/>
    <w:rsid w:val="00130C46"/>
    <w:rsid w:val="001447CE"/>
    <w:rsid w:val="00147130"/>
    <w:rsid w:val="00152538"/>
    <w:rsid w:val="00157504"/>
    <w:rsid w:val="00162B39"/>
    <w:rsid w:val="00166143"/>
    <w:rsid w:val="001662E8"/>
    <w:rsid w:val="00170FE4"/>
    <w:rsid w:val="00182968"/>
    <w:rsid w:val="00182B8E"/>
    <w:rsid w:val="0018463C"/>
    <w:rsid w:val="00186287"/>
    <w:rsid w:val="00187D77"/>
    <w:rsid w:val="00192C8E"/>
    <w:rsid w:val="001A35BE"/>
    <w:rsid w:val="001A77F0"/>
    <w:rsid w:val="001B1BC6"/>
    <w:rsid w:val="001C657E"/>
    <w:rsid w:val="001D226C"/>
    <w:rsid w:val="001E0278"/>
    <w:rsid w:val="001E351F"/>
    <w:rsid w:val="001F1664"/>
    <w:rsid w:val="001F2E14"/>
    <w:rsid w:val="001F4965"/>
    <w:rsid w:val="0020030A"/>
    <w:rsid w:val="00200DF9"/>
    <w:rsid w:val="002217C4"/>
    <w:rsid w:val="0022335C"/>
    <w:rsid w:val="0023535E"/>
    <w:rsid w:val="002365DB"/>
    <w:rsid w:val="00242949"/>
    <w:rsid w:val="00256BA7"/>
    <w:rsid w:val="00257EAF"/>
    <w:rsid w:val="00261E7E"/>
    <w:rsid w:val="00263DE2"/>
    <w:rsid w:val="0026476A"/>
    <w:rsid w:val="00280030"/>
    <w:rsid w:val="0028691C"/>
    <w:rsid w:val="002921F5"/>
    <w:rsid w:val="00296E3A"/>
    <w:rsid w:val="002A11A4"/>
    <w:rsid w:val="002A58A2"/>
    <w:rsid w:val="002A7B2A"/>
    <w:rsid w:val="002B1AE8"/>
    <w:rsid w:val="002B2751"/>
    <w:rsid w:val="002B367D"/>
    <w:rsid w:val="002B38D3"/>
    <w:rsid w:val="002B6A0A"/>
    <w:rsid w:val="002B70FF"/>
    <w:rsid w:val="002C20DC"/>
    <w:rsid w:val="002C3A56"/>
    <w:rsid w:val="002C4309"/>
    <w:rsid w:val="002C74E4"/>
    <w:rsid w:val="002D08F7"/>
    <w:rsid w:val="002D3BD7"/>
    <w:rsid w:val="002E00E4"/>
    <w:rsid w:val="002E0AF9"/>
    <w:rsid w:val="002F684F"/>
    <w:rsid w:val="002F69DF"/>
    <w:rsid w:val="00302F29"/>
    <w:rsid w:val="00305070"/>
    <w:rsid w:val="00306472"/>
    <w:rsid w:val="003179B1"/>
    <w:rsid w:val="00320FE4"/>
    <w:rsid w:val="00330799"/>
    <w:rsid w:val="00331493"/>
    <w:rsid w:val="00333597"/>
    <w:rsid w:val="0033472B"/>
    <w:rsid w:val="00334C2F"/>
    <w:rsid w:val="00335677"/>
    <w:rsid w:val="00341837"/>
    <w:rsid w:val="00342401"/>
    <w:rsid w:val="00342E38"/>
    <w:rsid w:val="00343527"/>
    <w:rsid w:val="00345735"/>
    <w:rsid w:val="00351DDE"/>
    <w:rsid w:val="00352F07"/>
    <w:rsid w:val="00353288"/>
    <w:rsid w:val="00357A03"/>
    <w:rsid w:val="003651FB"/>
    <w:rsid w:val="0036588C"/>
    <w:rsid w:val="0037270F"/>
    <w:rsid w:val="003812F1"/>
    <w:rsid w:val="00382C35"/>
    <w:rsid w:val="00397D06"/>
    <w:rsid w:val="003A2331"/>
    <w:rsid w:val="003A343B"/>
    <w:rsid w:val="003B34C6"/>
    <w:rsid w:val="003B71CA"/>
    <w:rsid w:val="003C18E8"/>
    <w:rsid w:val="003C2C71"/>
    <w:rsid w:val="003C565B"/>
    <w:rsid w:val="003C7879"/>
    <w:rsid w:val="003D1692"/>
    <w:rsid w:val="003D2FBD"/>
    <w:rsid w:val="003E4400"/>
    <w:rsid w:val="003E4774"/>
    <w:rsid w:val="003E592D"/>
    <w:rsid w:val="003F7839"/>
    <w:rsid w:val="004020C3"/>
    <w:rsid w:val="00413F90"/>
    <w:rsid w:val="0042006E"/>
    <w:rsid w:val="0042569B"/>
    <w:rsid w:val="00432C55"/>
    <w:rsid w:val="00441793"/>
    <w:rsid w:val="004503C9"/>
    <w:rsid w:val="0045162A"/>
    <w:rsid w:val="004539C0"/>
    <w:rsid w:val="0045654C"/>
    <w:rsid w:val="00456A54"/>
    <w:rsid w:val="00465C29"/>
    <w:rsid w:val="0046623C"/>
    <w:rsid w:val="00467F2B"/>
    <w:rsid w:val="0047158D"/>
    <w:rsid w:val="004770C5"/>
    <w:rsid w:val="004820D0"/>
    <w:rsid w:val="00482369"/>
    <w:rsid w:val="00484B0B"/>
    <w:rsid w:val="004932AA"/>
    <w:rsid w:val="00496D64"/>
    <w:rsid w:val="004A0482"/>
    <w:rsid w:val="004A11BA"/>
    <w:rsid w:val="004B1FC5"/>
    <w:rsid w:val="004C0310"/>
    <w:rsid w:val="004C1BEE"/>
    <w:rsid w:val="004E043D"/>
    <w:rsid w:val="004E67A8"/>
    <w:rsid w:val="004F2103"/>
    <w:rsid w:val="004F3609"/>
    <w:rsid w:val="004F46F2"/>
    <w:rsid w:val="00516686"/>
    <w:rsid w:val="005222DA"/>
    <w:rsid w:val="00531DE4"/>
    <w:rsid w:val="005443CD"/>
    <w:rsid w:val="005450DB"/>
    <w:rsid w:val="00546D22"/>
    <w:rsid w:val="00547DB7"/>
    <w:rsid w:val="0055017B"/>
    <w:rsid w:val="005529D3"/>
    <w:rsid w:val="00557F9A"/>
    <w:rsid w:val="005736DA"/>
    <w:rsid w:val="00580813"/>
    <w:rsid w:val="00584578"/>
    <w:rsid w:val="0058566A"/>
    <w:rsid w:val="00587089"/>
    <w:rsid w:val="005906F3"/>
    <w:rsid w:val="00590AC8"/>
    <w:rsid w:val="00591D08"/>
    <w:rsid w:val="005934E7"/>
    <w:rsid w:val="00595C6F"/>
    <w:rsid w:val="005A54F1"/>
    <w:rsid w:val="005B4C8B"/>
    <w:rsid w:val="005B5DC9"/>
    <w:rsid w:val="005B5E3E"/>
    <w:rsid w:val="005B74D5"/>
    <w:rsid w:val="005C0F75"/>
    <w:rsid w:val="005C6E21"/>
    <w:rsid w:val="005D6F84"/>
    <w:rsid w:val="005F0783"/>
    <w:rsid w:val="005F3FA7"/>
    <w:rsid w:val="005F45F6"/>
    <w:rsid w:val="005F613F"/>
    <w:rsid w:val="00601BA2"/>
    <w:rsid w:val="00603180"/>
    <w:rsid w:val="00610F19"/>
    <w:rsid w:val="006167FF"/>
    <w:rsid w:val="006174F9"/>
    <w:rsid w:val="006249E4"/>
    <w:rsid w:val="00625477"/>
    <w:rsid w:val="00626CBE"/>
    <w:rsid w:val="006308DD"/>
    <w:rsid w:val="006312C5"/>
    <w:rsid w:val="0063469E"/>
    <w:rsid w:val="006347E7"/>
    <w:rsid w:val="00637196"/>
    <w:rsid w:val="006419DB"/>
    <w:rsid w:val="00642F0D"/>
    <w:rsid w:val="00646776"/>
    <w:rsid w:val="00647EA2"/>
    <w:rsid w:val="00654E27"/>
    <w:rsid w:val="00657709"/>
    <w:rsid w:val="00657CDA"/>
    <w:rsid w:val="00665CA9"/>
    <w:rsid w:val="00667F92"/>
    <w:rsid w:val="0068601C"/>
    <w:rsid w:val="00686FEA"/>
    <w:rsid w:val="00687A04"/>
    <w:rsid w:val="00694A40"/>
    <w:rsid w:val="006A7CCB"/>
    <w:rsid w:val="006B1E34"/>
    <w:rsid w:val="006D15EB"/>
    <w:rsid w:val="006D714C"/>
    <w:rsid w:val="006E11DB"/>
    <w:rsid w:val="006E11EF"/>
    <w:rsid w:val="006F3E37"/>
    <w:rsid w:val="006F7882"/>
    <w:rsid w:val="007003FF"/>
    <w:rsid w:val="007028C1"/>
    <w:rsid w:val="00710F85"/>
    <w:rsid w:val="00714484"/>
    <w:rsid w:val="0072156E"/>
    <w:rsid w:val="00726CC0"/>
    <w:rsid w:val="00733814"/>
    <w:rsid w:val="00736FEF"/>
    <w:rsid w:val="00743266"/>
    <w:rsid w:val="0075121F"/>
    <w:rsid w:val="00752232"/>
    <w:rsid w:val="007634EB"/>
    <w:rsid w:val="00782E65"/>
    <w:rsid w:val="007858EA"/>
    <w:rsid w:val="007911FB"/>
    <w:rsid w:val="00793301"/>
    <w:rsid w:val="00795AD4"/>
    <w:rsid w:val="00796099"/>
    <w:rsid w:val="007A3917"/>
    <w:rsid w:val="007A7C4A"/>
    <w:rsid w:val="007C2343"/>
    <w:rsid w:val="007C66EC"/>
    <w:rsid w:val="007D04C0"/>
    <w:rsid w:val="007D6DEF"/>
    <w:rsid w:val="007E0715"/>
    <w:rsid w:val="007E6EE2"/>
    <w:rsid w:val="007E7EDD"/>
    <w:rsid w:val="007F05DF"/>
    <w:rsid w:val="007F2ED2"/>
    <w:rsid w:val="007F46D2"/>
    <w:rsid w:val="00800946"/>
    <w:rsid w:val="00801590"/>
    <w:rsid w:val="00804780"/>
    <w:rsid w:val="00804ECB"/>
    <w:rsid w:val="0081635A"/>
    <w:rsid w:val="00821196"/>
    <w:rsid w:val="00822A4C"/>
    <w:rsid w:val="0082721C"/>
    <w:rsid w:val="00830724"/>
    <w:rsid w:val="00831729"/>
    <w:rsid w:val="00834969"/>
    <w:rsid w:val="00844624"/>
    <w:rsid w:val="00854D94"/>
    <w:rsid w:val="00862334"/>
    <w:rsid w:val="00886994"/>
    <w:rsid w:val="00887C0E"/>
    <w:rsid w:val="008933C8"/>
    <w:rsid w:val="008A062A"/>
    <w:rsid w:val="008A3854"/>
    <w:rsid w:val="008A59BF"/>
    <w:rsid w:val="008A704E"/>
    <w:rsid w:val="008A7560"/>
    <w:rsid w:val="008B6AF8"/>
    <w:rsid w:val="008C5263"/>
    <w:rsid w:val="008C6714"/>
    <w:rsid w:val="008D39E3"/>
    <w:rsid w:val="008E027A"/>
    <w:rsid w:val="008E027F"/>
    <w:rsid w:val="008E1703"/>
    <w:rsid w:val="008E27A4"/>
    <w:rsid w:val="008E7671"/>
    <w:rsid w:val="008E7DB0"/>
    <w:rsid w:val="008F4A94"/>
    <w:rsid w:val="00900571"/>
    <w:rsid w:val="00903FEA"/>
    <w:rsid w:val="00905146"/>
    <w:rsid w:val="00905174"/>
    <w:rsid w:val="0090581F"/>
    <w:rsid w:val="009131AC"/>
    <w:rsid w:val="0091510D"/>
    <w:rsid w:val="00922A9D"/>
    <w:rsid w:val="00922B56"/>
    <w:rsid w:val="009239E3"/>
    <w:rsid w:val="009359D6"/>
    <w:rsid w:val="009442D5"/>
    <w:rsid w:val="00946744"/>
    <w:rsid w:val="00947C45"/>
    <w:rsid w:val="00951016"/>
    <w:rsid w:val="00952244"/>
    <w:rsid w:val="009532D4"/>
    <w:rsid w:val="00954937"/>
    <w:rsid w:val="00961565"/>
    <w:rsid w:val="00961CBB"/>
    <w:rsid w:val="00964B34"/>
    <w:rsid w:val="009720FF"/>
    <w:rsid w:val="0097225F"/>
    <w:rsid w:val="009743FD"/>
    <w:rsid w:val="0097490E"/>
    <w:rsid w:val="0097521B"/>
    <w:rsid w:val="00980D2B"/>
    <w:rsid w:val="00981452"/>
    <w:rsid w:val="0099246C"/>
    <w:rsid w:val="00993AE8"/>
    <w:rsid w:val="00994881"/>
    <w:rsid w:val="009A48E2"/>
    <w:rsid w:val="009A5060"/>
    <w:rsid w:val="009A5C6A"/>
    <w:rsid w:val="009A5FF7"/>
    <w:rsid w:val="009A6F66"/>
    <w:rsid w:val="009B6F96"/>
    <w:rsid w:val="009C754A"/>
    <w:rsid w:val="009D0246"/>
    <w:rsid w:val="009E1C3B"/>
    <w:rsid w:val="009E480D"/>
    <w:rsid w:val="009F3968"/>
    <w:rsid w:val="009F6DFE"/>
    <w:rsid w:val="00A063EF"/>
    <w:rsid w:val="00A100A1"/>
    <w:rsid w:val="00A11DAC"/>
    <w:rsid w:val="00A155D3"/>
    <w:rsid w:val="00A228E1"/>
    <w:rsid w:val="00A30766"/>
    <w:rsid w:val="00A40D2F"/>
    <w:rsid w:val="00A44869"/>
    <w:rsid w:val="00A479C7"/>
    <w:rsid w:val="00A52202"/>
    <w:rsid w:val="00A56DDC"/>
    <w:rsid w:val="00A617CA"/>
    <w:rsid w:val="00A74652"/>
    <w:rsid w:val="00A74E2C"/>
    <w:rsid w:val="00A76A09"/>
    <w:rsid w:val="00A80934"/>
    <w:rsid w:val="00A819CD"/>
    <w:rsid w:val="00A83D44"/>
    <w:rsid w:val="00A868BE"/>
    <w:rsid w:val="00A9357C"/>
    <w:rsid w:val="00AA7CBD"/>
    <w:rsid w:val="00AB187F"/>
    <w:rsid w:val="00AB6472"/>
    <w:rsid w:val="00AB724E"/>
    <w:rsid w:val="00AC4E3E"/>
    <w:rsid w:val="00AC638D"/>
    <w:rsid w:val="00AC78FC"/>
    <w:rsid w:val="00AD20D8"/>
    <w:rsid w:val="00AD356E"/>
    <w:rsid w:val="00AD3D77"/>
    <w:rsid w:val="00AD42A4"/>
    <w:rsid w:val="00AE17DA"/>
    <w:rsid w:val="00AE4934"/>
    <w:rsid w:val="00AE55FC"/>
    <w:rsid w:val="00AE6327"/>
    <w:rsid w:val="00AF228D"/>
    <w:rsid w:val="00AF56BF"/>
    <w:rsid w:val="00AF5ADD"/>
    <w:rsid w:val="00B043DF"/>
    <w:rsid w:val="00B116BF"/>
    <w:rsid w:val="00B11DE7"/>
    <w:rsid w:val="00B11EAC"/>
    <w:rsid w:val="00B21FE7"/>
    <w:rsid w:val="00B264E2"/>
    <w:rsid w:val="00B26793"/>
    <w:rsid w:val="00B27CA7"/>
    <w:rsid w:val="00B30E95"/>
    <w:rsid w:val="00B33FCB"/>
    <w:rsid w:val="00B35470"/>
    <w:rsid w:val="00B50AD5"/>
    <w:rsid w:val="00B50DC4"/>
    <w:rsid w:val="00B54AC5"/>
    <w:rsid w:val="00B63BC4"/>
    <w:rsid w:val="00B65AF8"/>
    <w:rsid w:val="00B665A1"/>
    <w:rsid w:val="00B6712A"/>
    <w:rsid w:val="00B728CE"/>
    <w:rsid w:val="00B7373E"/>
    <w:rsid w:val="00B7549E"/>
    <w:rsid w:val="00B80654"/>
    <w:rsid w:val="00B94EE9"/>
    <w:rsid w:val="00B95242"/>
    <w:rsid w:val="00BA0222"/>
    <w:rsid w:val="00BA1B44"/>
    <w:rsid w:val="00BA29EB"/>
    <w:rsid w:val="00BA735C"/>
    <w:rsid w:val="00BB235E"/>
    <w:rsid w:val="00BB2943"/>
    <w:rsid w:val="00BB502D"/>
    <w:rsid w:val="00BB5E1D"/>
    <w:rsid w:val="00BC4D2E"/>
    <w:rsid w:val="00BD4869"/>
    <w:rsid w:val="00BD76E2"/>
    <w:rsid w:val="00BE20D2"/>
    <w:rsid w:val="00BE6B2D"/>
    <w:rsid w:val="00BF762B"/>
    <w:rsid w:val="00C01FA0"/>
    <w:rsid w:val="00C03E78"/>
    <w:rsid w:val="00C04B70"/>
    <w:rsid w:val="00C06B74"/>
    <w:rsid w:val="00C07F9E"/>
    <w:rsid w:val="00C34151"/>
    <w:rsid w:val="00C37AEB"/>
    <w:rsid w:val="00C404A9"/>
    <w:rsid w:val="00C40A06"/>
    <w:rsid w:val="00C41040"/>
    <w:rsid w:val="00C4116C"/>
    <w:rsid w:val="00C419FB"/>
    <w:rsid w:val="00C420BD"/>
    <w:rsid w:val="00C426D6"/>
    <w:rsid w:val="00C475A0"/>
    <w:rsid w:val="00C53DDC"/>
    <w:rsid w:val="00C56F73"/>
    <w:rsid w:val="00C630AD"/>
    <w:rsid w:val="00C66C35"/>
    <w:rsid w:val="00C7328C"/>
    <w:rsid w:val="00C770C1"/>
    <w:rsid w:val="00C776E7"/>
    <w:rsid w:val="00C8155F"/>
    <w:rsid w:val="00C83E7E"/>
    <w:rsid w:val="00C90146"/>
    <w:rsid w:val="00C93A7F"/>
    <w:rsid w:val="00C94AB2"/>
    <w:rsid w:val="00C95278"/>
    <w:rsid w:val="00C95D99"/>
    <w:rsid w:val="00CA22F7"/>
    <w:rsid w:val="00CA2339"/>
    <w:rsid w:val="00CA2412"/>
    <w:rsid w:val="00CA2B1E"/>
    <w:rsid w:val="00CB0FB3"/>
    <w:rsid w:val="00CB183D"/>
    <w:rsid w:val="00CB400D"/>
    <w:rsid w:val="00CB58CA"/>
    <w:rsid w:val="00CB6427"/>
    <w:rsid w:val="00CC069E"/>
    <w:rsid w:val="00CC2854"/>
    <w:rsid w:val="00CC4DB5"/>
    <w:rsid w:val="00CD556C"/>
    <w:rsid w:val="00CD59E7"/>
    <w:rsid w:val="00CE0BD8"/>
    <w:rsid w:val="00CE1C99"/>
    <w:rsid w:val="00CF026F"/>
    <w:rsid w:val="00CF03CC"/>
    <w:rsid w:val="00D000C0"/>
    <w:rsid w:val="00D01531"/>
    <w:rsid w:val="00D0261D"/>
    <w:rsid w:val="00D13296"/>
    <w:rsid w:val="00D17482"/>
    <w:rsid w:val="00D26587"/>
    <w:rsid w:val="00D355DA"/>
    <w:rsid w:val="00D35C99"/>
    <w:rsid w:val="00D40011"/>
    <w:rsid w:val="00D409F2"/>
    <w:rsid w:val="00D4153B"/>
    <w:rsid w:val="00D52AC4"/>
    <w:rsid w:val="00D53BC8"/>
    <w:rsid w:val="00D55FB2"/>
    <w:rsid w:val="00D56C4E"/>
    <w:rsid w:val="00D60485"/>
    <w:rsid w:val="00D6068F"/>
    <w:rsid w:val="00D72250"/>
    <w:rsid w:val="00D77016"/>
    <w:rsid w:val="00D82E7F"/>
    <w:rsid w:val="00D87554"/>
    <w:rsid w:val="00D9068C"/>
    <w:rsid w:val="00D964A3"/>
    <w:rsid w:val="00D96A4E"/>
    <w:rsid w:val="00DA567A"/>
    <w:rsid w:val="00DB3E88"/>
    <w:rsid w:val="00DB5959"/>
    <w:rsid w:val="00DC00EE"/>
    <w:rsid w:val="00DC0BA9"/>
    <w:rsid w:val="00DC5A7F"/>
    <w:rsid w:val="00DD2EF8"/>
    <w:rsid w:val="00DD41AA"/>
    <w:rsid w:val="00DD6F33"/>
    <w:rsid w:val="00DE18F9"/>
    <w:rsid w:val="00DF1445"/>
    <w:rsid w:val="00DF1EBF"/>
    <w:rsid w:val="00DF2394"/>
    <w:rsid w:val="00DF3E79"/>
    <w:rsid w:val="00E00AAC"/>
    <w:rsid w:val="00E00B82"/>
    <w:rsid w:val="00E0470A"/>
    <w:rsid w:val="00E127E2"/>
    <w:rsid w:val="00E17786"/>
    <w:rsid w:val="00E20553"/>
    <w:rsid w:val="00E20EC7"/>
    <w:rsid w:val="00E2721D"/>
    <w:rsid w:val="00E30EA9"/>
    <w:rsid w:val="00E31414"/>
    <w:rsid w:val="00E34973"/>
    <w:rsid w:val="00E36573"/>
    <w:rsid w:val="00E42DEC"/>
    <w:rsid w:val="00E4569A"/>
    <w:rsid w:val="00E52D59"/>
    <w:rsid w:val="00E55AAB"/>
    <w:rsid w:val="00E561F3"/>
    <w:rsid w:val="00E620D8"/>
    <w:rsid w:val="00E64989"/>
    <w:rsid w:val="00E67280"/>
    <w:rsid w:val="00E77C45"/>
    <w:rsid w:val="00E8226A"/>
    <w:rsid w:val="00E837EE"/>
    <w:rsid w:val="00E9030E"/>
    <w:rsid w:val="00E912DB"/>
    <w:rsid w:val="00EA081D"/>
    <w:rsid w:val="00EA1BD3"/>
    <w:rsid w:val="00EA7A62"/>
    <w:rsid w:val="00EA7C0D"/>
    <w:rsid w:val="00EB1A6E"/>
    <w:rsid w:val="00EB2F41"/>
    <w:rsid w:val="00EC16B8"/>
    <w:rsid w:val="00EC37EA"/>
    <w:rsid w:val="00EC7984"/>
    <w:rsid w:val="00ED41E5"/>
    <w:rsid w:val="00ED7C69"/>
    <w:rsid w:val="00EF1198"/>
    <w:rsid w:val="00EF5FD9"/>
    <w:rsid w:val="00F025F4"/>
    <w:rsid w:val="00F15284"/>
    <w:rsid w:val="00F17E68"/>
    <w:rsid w:val="00F22AC0"/>
    <w:rsid w:val="00F3601B"/>
    <w:rsid w:val="00F3771F"/>
    <w:rsid w:val="00F44A7B"/>
    <w:rsid w:val="00F466F7"/>
    <w:rsid w:val="00F50846"/>
    <w:rsid w:val="00F560AA"/>
    <w:rsid w:val="00F6044B"/>
    <w:rsid w:val="00F61A7A"/>
    <w:rsid w:val="00F623EE"/>
    <w:rsid w:val="00F659D8"/>
    <w:rsid w:val="00F71ED4"/>
    <w:rsid w:val="00F75F48"/>
    <w:rsid w:val="00F76B46"/>
    <w:rsid w:val="00F7792C"/>
    <w:rsid w:val="00F80B3A"/>
    <w:rsid w:val="00F82085"/>
    <w:rsid w:val="00F84115"/>
    <w:rsid w:val="00F85003"/>
    <w:rsid w:val="00F93FF2"/>
    <w:rsid w:val="00F94D96"/>
    <w:rsid w:val="00F96A88"/>
    <w:rsid w:val="00F97DC4"/>
    <w:rsid w:val="00FA5822"/>
    <w:rsid w:val="00FA63CF"/>
    <w:rsid w:val="00FA6C7D"/>
    <w:rsid w:val="00FA7103"/>
    <w:rsid w:val="00FB0497"/>
    <w:rsid w:val="00FB0F94"/>
    <w:rsid w:val="00FB362C"/>
    <w:rsid w:val="00FB4F82"/>
    <w:rsid w:val="00FC0FDE"/>
    <w:rsid w:val="00FC1E6D"/>
    <w:rsid w:val="00FD1154"/>
    <w:rsid w:val="00FD276D"/>
    <w:rsid w:val="00FD3B6D"/>
    <w:rsid w:val="00FD4A33"/>
    <w:rsid w:val="00FD59E5"/>
    <w:rsid w:val="00FE276E"/>
    <w:rsid w:val="00FF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 w:type="paragraph" w:customStyle="1" w:styleId="CharCharCharCharCharChar1CharCharCharCharCharCharCharCharCharChar">
    <w:name w:val="Char Char Char Char Char Char1 Char Char Char Char Char Char Char Char Char Char"/>
    <w:basedOn w:val="Normal"/>
    <w:rsid w:val="007F46D2"/>
    <w:pPr>
      <w:spacing w:after="160" w:line="240" w:lineRule="exact"/>
    </w:pPr>
    <w:rPr>
      <w:rFonts w:ascii="Verdana" w:hAnsi="Verdana"/>
      <w:b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 w:type="paragraph" w:customStyle="1" w:styleId="CharCharCharCharCharChar1CharCharCharCharCharCharCharCharCharChar">
    <w:name w:val="Char Char Char Char Char Char1 Char Char Char Char Char Char Char Char Char Char"/>
    <w:basedOn w:val="Normal"/>
    <w:rsid w:val="007F46D2"/>
    <w:pPr>
      <w:spacing w:after="160" w:line="240" w:lineRule="exact"/>
    </w:pPr>
    <w:rPr>
      <w:rFonts w:ascii="Verdana" w:hAnsi="Verdana"/>
      <w:b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946191">
      <w:bodyDiv w:val="1"/>
      <w:marLeft w:val="0"/>
      <w:marRight w:val="0"/>
      <w:marTop w:val="0"/>
      <w:marBottom w:val="0"/>
      <w:divBdr>
        <w:top w:val="none" w:sz="0" w:space="0" w:color="auto"/>
        <w:left w:val="none" w:sz="0" w:space="0" w:color="auto"/>
        <w:bottom w:val="none" w:sz="0" w:space="0" w:color="auto"/>
        <w:right w:val="none" w:sz="0" w:space="0" w:color="auto"/>
      </w:divBdr>
    </w:div>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098D8-744E-4CF4-958B-C7315C1BF779}"/>
</file>

<file path=customXml/itemProps2.xml><?xml version="1.0" encoding="utf-8"?>
<ds:datastoreItem xmlns:ds="http://schemas.openxmlformats.org/officeDocument/2006/customXml" ds:itemID="{55547586-A87D-40D2-9E93-684012052B92}"/>
</file>

<file path=customXml/itemProps3.xml><?xml version="1.0" encoding="utf-8"?>
<ds:datastoreItem xmlns:ds="http://schemas.openxmlformats.org/officeDocument/2006/customXml" ds:itemID="{F80ED786-FC86-4E98-A1D4-6612ECE8B5D1}"/>
</file>

<file path=customXml/itemProps4.xml><?xml version="1.0" encoding="utf-8"?>
<ds:datastoreItem xmlns:ds="http://schemas.openxmlformats.org/officeDocument/2006/customXml" ds:itemID="{DC48999F-0F9D-41B0-A8CD-41FBEC5A2B46}"/>
</file>

<file path=docProps/app.xml><?xml version="1.0" encoding="utf-8"?>
<Properties xmlns="http://schemas.openxmlformats.org/officeDocument/2006/extended-properties" xmlns:vt="http://schemas.openxmlformats.org/officeDocument/2006/docPropsVTypes">
  <Template>Normal.dotm</Template>
  <TotalTime>43</TotalTime>
  <Pages>5</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13</cp:revision>
  <cp:lastPrinted>2024-02-28T09:21:00Z</cp:lastPrinted>
  <dcterms:created xsi:type="dcterms:W3CDTF">2023-12-27T04:26:00Z</dcterms:created>
  <dcterms:modified xsi:type="dcterms:W3CDTF">2024-02-29T07:29:00Z</dcterms:modified>
</cp:coreProperties>
</file>