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11590F98" w:rsidR="00CD492C" w:rsidRPr="00955859" w:rsidRDefault="00BB3C6E" w:rsidP="001E2B38">
      <w:pPr>
        <w:jc w:val="center"/>
        <w:rPr>
          <w:rFonts w:eastAsia="Calibri"/>
          <w:b/>
          <w:sz w:val="28"/>
          <w:szCs w:val="28"/>
        </w:rPr>
      </w:pPr>
      <w:r w:rsidRPr="00955859">
        <w:rPr>
          <w:rFonts w:eastAsia="Calibri"/>
          <w:b/>
          <w:sz w:val="28"/>
          <w:szCs w:val="28"/>
        </w:rPr>
        <w:t xml:space="preserve">Quy trình 03: </w:t>
      </w:r>
      <w:r w:rsidRPr="00955859">
        <w:rPr>
          <w:b/>
          <w:sz w:val="28"/>
          <w:szCs w:val="28"/>
        </w:rPr>
        <w:t>Quy trình sản xuất cây khoai lang</w:t>
      </w:r>
    </w:p>
    <w:p w14:paraId="26BB5506" w14:textId="52278A1E" w:rsidR="00CD492C" w:rsidRPr="00955859" w:rsidRDefault="00D54D9A" w:rsidP="001E2B38">
      <w:pPr>
        <w:snapToGrid w:val="0"/>
        <w:jc w:val="center"/>
        <w:rPr>
          <w:i/>
          <w:iCs/>
          <w:noProof/>
          <w:sz w:val="28"/>
          <w:szCs w:val="28"/>
          <w:lang w:val="vi-VN"/>
        </w:rPr>
      </w:pPr>
      <w:r w:rsidRPr="00955859">
        <w:rPr>
          <w:i/>
          <w:iCs/>
          <w:noProof/>
          <w:sz w:val="28"/>
          <w:szCs w:val="28"/>
          <w:lang w:val="vi-VN"/>
        </w:rPr>
        <w:t>(</w:t>
      </w:r>
      <w:r w:rsidR="003A66C3" w:rsidRPr="00955859">
        <w:rPr>
          <w:i/>
          <w:iCs/>
          <w:noProof/>
          <w:sz w:val="28"/>
          <w:szCs w:val="28"/>
          <w:lang w:val="vi-VN"/>
        </w:rPr>
        <w:t>Ipomoea batatas</w:t>
      </w:r>
      <w:r w:rsidRPr="00955859">
        <w:rPr>
          <w:i/>
          <w:iCs/>
          <w:noProof/>
          <w:sz w:val="28"/>
          <w:szCs w:val="28"/>
          <w:lang w:val="vi-VN"/>
        </w:rPr>
        <w:t>)</w:t>
      </w:r>
    </w:p>
    <w:p w14:paraId="0CBD2A82" w14:textId="77777777" w:rsidR="00D54D9A" w:rsidRPr="00955859" w:rsidRDefault="00D54D9A" w:rsidP="001E2B38">
      <w:pPr>
        <w:snapToGrid w:val="0"/>
        <w:spacing w:before="120"/>
        <w:ind w:firstLine="709"/>
        <w:jc w:val="both"/>
        <w:rPr>
          <w:b/>
          <w:bCs/>
          <w:noProof/>
          <w:sz w:val="20"/>
          <w:szCs w:val="28"/>
        </w:rPr>
      </w:pPr>
    </w:p>
    <w:p w14:paraId="7BB98285" w14:textId="099BCA8A" w:rsidR="00CD492C" w:rsidRPr="00955859" w:rsidRDefault="00CD492C" w:rsidP="001E2B38">
      <w:pPr>
        <w:snapToGrid w:val="0"/>
        <w:spacing w:before="120"/>
        <w:ind w:firstLine="567"/>
        <w:jc w:val="both"/>
        <w:rPr>
          <w:b/>
          <w:bCs/>
          <w:noProof/>
          <w:sz w:val="28"/>
          <w:szCs w:val="28"/>
          <w:lang w:val="vi-VN"/>
        </w:rPr>
      </w:pPr>
      <w:r w:rsidRPr="00955859">
        <w:rPr>
          <w:b/>
          <w:bCs/>
          <w:noProof/>
          <w:sz w:val="28"/>
          <w:szCs w:val="28"/>
        </w:rPr>
        <w:t>Phần</w:t>
      </w:r>
      <w:r w:rsidRPr="00955859">
        <w:rPr>
          <w:b/>
          <w:bCs/>
          <w:noProof/>
          <w:sz w:val="28"/>
          <w:szCs w:val="28"/>
          <w:lang w:val="vi-VN"/>
        </w:rPr>
        <w:t xml:space="preserve"> </w:t>
      </w:r>
      <w:r w:rsidR="00E752DF" w:rsidRPr="00955859">
        <w:rPr>
          <w:b/>
          <w:bCs/>
          <w:noProof/>
          <w:sz w:val="28"/>
          <w:szCs w:val="28"/>
          <w:lang w:val="vi-VN"/>
        </w:rPr>
        <w:t>I</w:t>
      </w:r>
      <w:r w:rsidRPr="00955859">
        <w:rPr>
          <w:b/>
          <w:bCs/>
          <w:noProof/>
          <w:sz w:val="28"/>
          <w:szCs w:val="28"/>
          <w:lang w:val="vi-VN"/>
        </w:rPr>
        <w:t>. QUY TRÌNH SẢN XUẤT</w:t>
      </w:r>
    </w:p>
    <w:p w14:paraId="114A4757" w14:textId="77777777" w:rsidR="00B205CB" w:rsidRPr="00955859" w:rsidRDefault="00D54D9A" w:rsidP="001E2B38">
      <w:pPr>
        <w:pStyle w:val="ListParagraph"/>
        <w:spacing w:before="120" w:after="0" w:line="240" w:lineRule="auto"/>
        <w:ind w:left="0" w:firstLine="567"/>
        <w:jc w:val="both"/>
        <w:rPr>
          <w:rFonts w:ascii="Times New Roman" w:hAnsi="Times New Roman"/>
          <w:b/>
          <w:spacing w:val="-4"/>
          <w:sz w:val="28"/>
          <w:szCs w:val="28"/>
        </w:rPr>
      </w:pPr>
      <w:r w:rsidRPr="00955859">
        <w:rPr>
          <w:rFonts w:ascii="Times New Roman" w:hAnsi="Times New Roman"/>
          <w:b/>
          <w:sz w:val="28"/>
          <w:szCs w:val="28"/>
        </w:rPr>
        <w:t>1</w:t>
      </w:r>
      <w:r w:rsidR="00CD492C" w:rsidRPr="00955859">
        <w:rPr>
          <w:rFonts w:ascii="Times New Roman" w:hAnsi="Times New Roman"/>
          <w:b/>
          <w:sz w:val="28"/>
          <w:szCs w:val="28"/>
        </w:rPr>
        <w:t>. Thông</w:t>
      </w:r>
      <w:r w:rsidR="00CD492C" w:rsidRPr="00955859">
        <w:rPr>
          <w:rFonts w:ascii="Times New Roman" w:hAnsi="Times New Roman"/>
          <w:b/>
          <w:spacing w:val="-5"/>
          <w:sz w:val="28"/>
          <w:szCs w:val="28"/>
        </w:rPr>
        <w:t xml:space="preserve"> </w:t>
      </w:r>
      <w:r w:rsidR="00CD492C" w:rsidRPr="00955859">
        <w:rPr>
          <w:rFonts w:ascii="Times New Roman" w:hAnsi="Times New Roman"/>
          <w:b/>
          <w:sz w:val="28"/>
          <w:szCs w:val="28"/>
        </w:rPr>
        <w:t>tin</w:t>
      </w:r>
      <w:r w:rsidR="00CD492C" w:rsidRPr="00955859">
        <w:rPr>
          <w:rFonts w:ascii="Times New Roman" w:hAnsi="Times New Roman"/>
          <w:b/>
          <w:spacing w:val="-3"/>
          <w:sz w:val="28"/>
          <w:szCs w:val="28"/>
        </w:rPr>
        <w:t xml:space="preserve"> </w:t>
      </w:r>
      <w:r w:rsidR="00CD492C" w:rsidRPr="00955859">
        <w:rPr>
          <w:rFonts w:ascii="Times New Roman" w:hAnsi="Times New Roman"/>
          <w:b/>
          <w:spacing w:val="-4"/>
          <w:sz w:val="28"/>
          <w:szCs w:val="28"/>
        </w:rPr>
        <w:t>chung</w:t>
      </w:r>
    </w:p>
    <w:p w14:paraId="6C41BB4C" w14:textId="699F8C33" w:rsidR="00E6166C" w:rsidRPr="00955859" w:rsidRDefault="00D54D9A" w:rsidP="001E2B38">
      <w:pPr>
        <w:spacing w:before="120"/>
        <w:ind w:firstLine="567"/>
        <w:jc w:val="both"/>
        <w:rPr>
          <w:b/>
          <w:spacing w:val="-4"/>
          <w:sz w:val="28"/>
          <w:szCs w:val="28"/>
        </w:rPr>
      </w:pPr>
      <w:r w:rsidRPr="00955859">
        <w:rPr>
          <w:bCs/>
          <w:sz w:val="28"/>
          <w:szCs w:val="28"/>
        </w:rPr>
        <w:t>1</w:t>
      </w:r>
      <w:r w:rsidR="00CD492C" w:rsidRPr="00955859">
        <w:rPr>
          <w:bCs/>
          <w:sz w:val="28"/>
          <w:szCs w:val="28"/>
          <w:lang w:val="vi-VN"/>
        </w:rPr>
        <w:t>.</w:t>
      </w:r>
      <w:r w:rsidR="00CD492C" w:rsidRPr="00955859">
        <w:rPr>
          <w:bCs/>
          <w:sz w:val="28"/>
          <w:szCs w:val="28"/>
        </w:rPr>
        <w:t>1. X</w:t>
      </w:r>
      <w:r w:rsidR="00CD492C" w:rsidRPr="00955859">
        <w:rPr>
          <w:bCs/>
          <w:sz w:val="28"/>
          <w:szCs w:val="28"/>
          <w:lang w:val="vi-VN"/>
        </w:rPr>
        <w:t>uất xứ của quy trình</w:t>
      </w:r>
    </w:p>
    <w:p w14:paraId="67C711A8" w14:textId="77777777" w:rsidR="00E6166C" w:rsidRPr="00955859" w:rsidRDefault="008321F3" w:rsidP="001E2B38">
      <w:pPr>
        <w:pStyle w:val="ListParagraph"/>
        <w:spacing w:before="120" w:after="0" w:line="240" w:lineRule="auto"/>
        <w:ind w:left="0" w:firstLine="567"/>
        <w:jc w:val="both"/>
        <w:rPr>
          <w:rFonts w:ascii="Times New Roman" w:hAnsi="Times New Roman"/>
          <w:spacing w:val="-3"/>
          <w:sz w:val="28"/>
          <w:szCs w:val="28"/>
          <w:lang w:val="vi-VN"/>
        </w:rPr>
      </w:pPr>
      <w:r w:rsidRPr="00955859">
        <w:rPr>
          <w:rFonts w:ascii="Times New Roman" w:hAnsi="Times New Roman"/>
          <w:spacing w:val="-3"/>
          <w:sz w:val="28"/>
          <w:szCs w:val="28"/>
          <w:lang w:val="vi-VN"/>
        </w:rPr>
        <w:t>- Quy trình kỹ thuật sản xuất giống khoai lang KTB5 của Viện KHKT Nông nghiệp Bắc Trung bộ.</w:t>
      </w:r>
    </w:p>
    <w:p w14:paraId="09EEDADA" w14:textId="1C64F2E6" w:rsidR="008321F3" w:rsidRPr="00955859" w:rsidRDefault="008321F3" w:rsidP="001E2B38">
      <w:pPr>
        <w:pStyle w:val="ListParagraph"/>
        <w:spacing w:before="120" w:after="0" w:line="240" w:lineRule="auto"/>
        <w:ind w:left="0" w:firstLine="567"/>
        <w:jc w:val="both"/>
        <w:rPr>
          <w:rFonts w:ascii="Times New Roman" w:hAnsi="Times New Roman"/>
          <w:b/>
          <w:bCs/>
          <w:sz w:val="28"/>
          <w:szCs w:val="28"/>
          <w:lang w:val="vi-VN"/>
        </w:rPr>
      </w:pPr>
      <w:r w:rsidRPr="00955859">
        <w:rPr>
          <w:rFonts w:ascii="Times New Roman" w:hAnsi="Times New Roman"/>
          <w:spacing w:val="-3"/>
          <w:sz w:val="28"/>
          <w:szCs w:val="28"/>
        </w:rPr>
        <w:t>- Quy trình kỹ thuật trồng khoai lang hàng hóa ở vùng Bắc Trung Bộ của Viện KHNN Việt Nam (QĐ số 47/QĐ-KHNN-KH ngày 27/01/2021).</w:t>
      </w:r>
    </w:p>
    <w:p w14:paraId="599963BB" w14:textId="348B7B6A" w:rsidR="00CD492C" w:rsidRPr="00955859" w:rsidRDefault="00D54D9A" w:rsidP="001E2B38">
      <w:pPr>
        <w:pStyle w:val="NormalWeb"/>
        <w:spacing w:before="120" w:beforeAutospacing="0" w:after="0" w:afterAutospacing="0"/>
        <w:ind w:firstLine="567"/>
        <w:rPr>
          <w:rFonts w:ascii="Times New Roman" w:hAnsi="Times New Roman" w:cs="Times New Roman"/>
          <w:sz w:val="28"/>
          <w:szCs w:val="28"/>
          <w:lang w:val="vi-VN"/>
        </w:rPr>
      </w:pPr>
      <w:r w:rsidRPr="00955859">
        <w:rPr>
          <w:rFonts w:ascii="Times New Roman" w:hAnsi="Times New Roman" w:cs="Times New Roman"/>
          <w:sz w:val="28"/>
          <w:szCs w:val="28"/>
        </w:rPr>
        <w:t>1</w:t>
      </w:r>
      <w:r w:rsidR="00CD492C" w:rsidRPr="00955859">
        <w:rPr>
          <w:rFonts w:ascii="Times New Roman" w:hAnsi="Times New Roman" w:cs="Times New Roman"/>
          <w:sz w:val="28"/>
          <w:szCs w:val="28"/>
        </w:rPr>
        <w:t>.2. Phạm vi, đối tượng áp dụng</w:t>
      </w:r>
      <w:r w:rsidR="00CD492C" w:rsidRPr="00955859">
        <w:rPr>
          <w:rFonts w:ascii="Times New Roman" w:hAnsi="Times New Roman" w:cs="Times New Roman"/>
          <w:sz w:val="28"/>
          <w:szCs w:val="28"/>
          <w:lang w:val="vi-VN"/>
        </w:rPr>
        <w:t xml:space="preserve"> </w:t>
      </w:r>
    </w:p>
    <w:p w14:paraId="6C93DDE3" w14:textId="52769503" w:rsidR="00CD492C" w:rsidRPr="00955859" w:rsidRDefault="00CD492C" w:rsidP="001E2B38">
      <w:pPr>
        <w:pStyle w:val="NormalWeb"/>
        <w:spacing w:before="120" w:beforeAutospacing="0" w:after="0" w:afterAutospacing="0"/>
        <w:ind w:firstLine="567"/>
        <w:jc w:val="both"/>
        <w:rPr>
          <w:rFonts w:ascii="Times New Roman" w:hAnsi="Times New Roman" w:cs="Times New Roman"/>
          <w:sz w:val="28"/>
          <w:szCs w:val="28"/>
        </w:rPr>
      </w:pPr>
      <w:r w:rsidRPr="00955859">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8321F3" w:rsidRPr="00955859">
        <w:rPr>
          <w:rFonts w:ascii="Times New Roman" w:hAnsi="Times New Roman" w:cs="Times New Roman"/>
          <w:sz w:val="28"/>
          <w:szCs w:val="28"/>
        </w:rPr>
        <w:t>Khoai lang</w:t>
      </w:r>
      <w:r w:rsidRPr="00955859">
        <w:rPr>
          <w:rFonts w:ascii="Times New Roman" w:hAnsi="Times New Roman" w:cs="Times New Roman"/>
          <w:sz w:val="28"/>
          <w:szCs w:val="28"/>
        </w:rPr>
        <w:t xml:space="preserve"> tại </w:t>
      </w:r>
      <w:r w:rsidRPr="00955859">
        <w:rPr>
          <w:rFonts w:ascii="Times New Roman" w:hAnsi="Times New Roman" w:cs="Times New Roman"/>
          <w:sz w:val="28"/>
          <w:szCs w:val="28"/>
          <w:lang w:val="vi-VN"/>
        </w:rPr>
        <w:t>Đồng Nai.</w:t>
      </w:r>
    </w:p>
    <w:p w14:paraId="7FB44F50" w14:textId="35C86968" w:rsidR="00CD492C" w:rsidRPr="00955859" w:rsidRDefault="00D54D9A" w:rsidP="001E2B38">
      <w:pPr>
        <w:pStyle w:val="NormalWeb"/>
        <w:spacing w:before="120" w:beforeAutospacing="0" w:after="0" w:afterAutospacing="0"/>
        <w:ind w:firstLine="567"/>
        <w:rPr>
          <w:rFonts w:ascii="Times New Roman" w:hAnsi="Times New Roman" w:cs="Times New Roman"/>
          <w:sz w:val="28"/>
          <w:szCs w:val="28"/>
        </w:rPr>
      </w:pPr>
      <w:r w:rsidRPr="00955859">
        <w:rPr>
          <w:rFonts w:ascii="Times New Roman" w:hAnsi="Times New Roman" w:cs="Times New Roman"/>
          <w:sz w:val="28"/>
          <w:szCs w:val="28"/>
        </w:rPr>
        <w:t>1</w:t>
      </w:r>
      <w:r w:rsidR="00CD492C" w:rsidRPr="00955859">
        <w:rPr>
          <w:rFonts w:ascii="Times New Roman" w:hAnsi="Times New Roman" w:cs="Times New Roman"/>
          <w:sz w:val="28"/>
          <w:szCs w:val="28"/>
        </w:rPr>
        <w:t>.3. Mục</w:t>
      </w:r>
      <w:r w:rsidR="00CD492C" w:rsidRPr="00955859">
        <w:rPr>
          <w:rFonts w:ascii="Times New Roman" w:hAnsi="Times New Roman" w:cs="Times New Roman"/>
          <w:spacing w:val="-5"/>
          <w:sz w:val="28"/>
          <w:szCs w:val="28"/>
        </w:rPr>
        <w:t xml:space="preserve"> </w:t>
      </w:r>
      <w:r w:rsidR="00CD492C" w:rsidRPr="00955859">
        <w:rPr>
          <w:rFonts w:ascii="Times New Roman" w:hAnsi="Times New Roman" w:cs="Times New Roman"/>
          <w:sz w:val="28"/>
          <w:szCs w:val="28"/>
        </w:rPr>
        <w:t>tiêu</w:t>
      </w:r>
      <w:r w:rsidR="00CD492C" w:rsidRPr="00955859">
        <w:rPr>
          <w:rFonts w:ascii="Times New Roman" w:hAnsi="Times New Roman" w:cs="Times New Roman"/>
          <w:spacing w:val="-2"/>
          <w:sz w:val="28"/>
          <w:szCs w:val="28"/>
        </w:rPr>
        <w:t xml:space="preserve"> </w:t>
      </w:r>
      <w:r w:rsidR="00CD492C" w:rsidRPr="00955859">
        <w:rPr>
          <w:rFonts w:ascii="Times New Roman" w:hAnsi="Times New Roman" w:cs="Times New Roman"/>
          <w:sz w:val="28"/>
          <w:szCs w:val="28"/>
        </w:rPr>
        <w:t>kinh</w:t>
      </w:r>
      <w:r w:rsidR="00CD492C" w:rsidRPr="00955859">
        <w:rPr>
          <w:rFonts w:ascii="Times New Roman" w:hAnsi="Times New Roman" w:cs="Times New Roman"/>
          <w:spacing w:val="-5"/>
          <w:sz w:val="28"/>
          <w:szCs w:val="28"/>
        </w:rPr>
        <w:t xml:space="preserve"> </w:t>
      </w:r>
      <w:r w:rsidR="00CD492C" w:rsidRPr="00955859">
        <w:rPr>
          <w:rFonts w:ascii="Times New Roman" w:hAnsi="Times New Roman" w:cs="Times New Roman"/>
          <w:sz w:val="28"/>
          <w:szCs w:val="28"/>
        </w:rPr>
        <w:t>tế</w:t>
      </w:r>
      <w:r w:rsidR="00CD492C" w:rsidRPr="00955859">
        <w:rPr>
          <w:rFonts w:ascii="Times New Roman" w:hAnsi="Times New Roman" w:cs="Times New Roman"/>
          <w:spacing w:val="-6"/>
          <w:sz w:val="28"/>
          <w:szCs w:val="28"/>
        </w:rPr>
        <w:t xml:space="preserve"> </w:t>
      </w:r>
      <w:r w:rsidR="00CD492C" w:rsidRPr="00955859">
        <w:rPr>
          <w:rFonts w:ascii="Times New Roman" w:hAnsi="Times New Roman" w:cs="Times New Roman"/>
          <w:sz w:val="28"/>
          <w:szCs w:val="28"/>
        </w:rPr>
        <w:t>kỹ</w:t>
      </w:r>
      <w:r w:rsidR="00CD492C" w:rsidRPr="00955859">
        <w:rPr>
          <w:rFonts w:ascii="Times New Roman" w:hAnsi="Times New Roman" w:cs="Times New Roman"/>
          <w:spacing w:val="-6"/>
          <w:sz w:val="28"/>
          <w:szCs w:val="28"/>
        </w:rPr>
        <w:t xml:space="preserve"> </w:t>
      </w:r>
      <w:r w:rsidR="00CD492C" w:rsidRPr="00955859">
        <w:rPr>
          <w:rFonts w:ascii="Times New Roman" w:hAnsi="Times New Roman" w:cs="Times New Roman"/>
          <w:spacing w:val="-4"/>
          <w:sz w:val="28"/>
          <w:szCs w:val="28"/>
        </w:rPr>
        <w:t>thuật</w:t>
      </w:r>
    </w:p>
    <w:p w14:paraId="4353A806" w14:textId="3608BEE3" w:rsidR="00CD492C" w:rsidRPr="00955859" w:rsidRDefault="00CD492C" w:rsidP="001E2B38">
      <w:pPr>
        <w:tabs>
          <w:tab w:val="left" w:pos="2555"/>
        </w:tabs>
        <w:spacing w:before="120"/>
        <w:ind w:firstLine="567"/>
        <w:jc w:val="both"/>
        <w:rPr>
          <w:b/>
          <w:sz w:val="28"/>
          <w:szCs w:val="28"/>
          <w:lang w:val="x-none" w:eastAsia="x-none"/>
        </w:rPr>
      </w:pPr>
      <w:r w:rsidRPr="00955859">
        <w:rPr>
          <w:sz w:val="28"/>
          <w:szCs w:val="28"/>
        </w:rPr>
        <w:t>Năng</w:t>
      </w:r>
      <w:r w:rsidRPr="00955859">
        <w:rPr>
          <w:spacing w:val="-7"/>
          <w:sz w:val="28"/>
          <w:szCs w:val="28"/>
        </w:rPr>
        <w:t xml:space="preserve"> </w:t>
      </w:r>
      <w:r w:rsidRPr="00955859">
        <w:rPr>
          <w:sz w:val="28"/>
          <w:szCs w:val="28"/>
        </w:rPr>
        <w:t>suất</w:t>
      </w:r>
      <w:r w:rsidRPr="00955859">
        <w:rPr>
          <w:spacing w:val="-6"/>
          <w:sz w:val="28"/>
          <w:szCs w:val="28"/>
        </w:rPr>
        <w:t xml:space="preserve"> </w:t>
      </w:r>
      <w:r w:rsidRPr="00955859">
        <w:rPr>
          <w:sz w:val="28"/>
          <w:szCs w:val="28"/>
        </w:rPr>
        <w:t>bình</w:t>
      </w:r>
      <w:r w:rsidRPr="00955859">
        <w:rPr>
          <w:spacing w:val="-2"/>
          <w:sz w:val="28"/>
          <w:szCs w:val="28"/>
        </w:rPr>
        <w:t xml:space="preserve"> </w:t>
      </w:r>
      <w:r w:rsidRPr="00955859">
        <w:rPr>
          <w:sz w:val="28"/>
          <w:szCs w:val="28"/>
        </w:rPr>
        <w:t>quân</w:t>
      </w:r>
      <w:r w:rsidRPr="00955859">
        <w:rPr>
          <w:spacing w:val="-2"/>
          <w:sz w:val="28"/>
          <w:szCs w:val="28"/>
          <w:lang w:val="vi-VN"/>
        </w:rPr>
        <w:t xml:space="preserve">: </w:t>
      </w:r>
      <w:r w:rsidR="008321F3" w:rsidRPr="00955859">
        <w:rPr>
          <w:spacing w:val="-3"/>
          <w:sz w:val="28"/>
          <w:szCs w:val="28"/>
        </w:rPr>
        <w:t>2</w:t>
      </w:r>
      <w:r w:rsidR="008321F3" w:rsidRPr="00955859">
        <w:rPr>
          <w:spacing w:val="-3"/>
          <w:sz w:val="28"/>
          <w:szCs w:val="28"/>
          <w:lang w:val="vi-VN"/>
        </w:rPr>
        <w:t>5</w:t>
      </w:r>
      <w:r w:rsidR="00344538" w:rsidRPr="00955859">
        <w:rPr>
          <w:spacing w:val="-3"/>
          <w:sz w:val="28"/>
          <w:szCs w:val="28"/>
        </w:rPr>
        <w:t xml:space="preserve"> </w:t>
      </w:r>
      <w:r w:rsidR="008321F3" w:rsidRPr="00955859">
        <w:rPr>
          <w:spacing w:val="-3"/>
          <w:sz w:val="28"/>
          <w:szCs w:val="28"/>
          <w:lang w:val="vi-VN"/>
        </w:rPr>
        <w:t>tấn/ha</w:t>
      </w:r>
      <w:r w:rsidR="008321F3" w:rsidRPr="00955859">
        <w:rPr>
          <w:spacing w:val="-3"/>
          <w:sz w:val="28"/>
          <w:szCs w:val="28"/>
        </w:rPr>
        <w:t>.</w:t>
      </w:r>
      <w:r w:rsidRPr="00955859">
        <w:rPr>
          <w:bCs/>
          <w:sz w:val="28"/>
          <w:szCs w:val="28"/>
          <w:lang w:val="vi-VN"/>
        </w:rPr>
        <w:tab/>
      </w:r>
      <w:r w:rsidRPr="00955859">
        <w:rPr>
          <w:b/>
          <w:sz w:val="28"/>
          <w:szCs w:val="28"/>
          <w:lang w:val="x-none" w:eastAsia="x-none"/>
        </w:rPr>
        <w:tab/>
      </w:r>
    </w:p>
    <w:p w14:paraId="7B61C0AC" w14:textId="314E8667" w:rsidR="00CD492C" w:rsidRPr="00955859" w:rsidRDefault="00D54D9A" w:rsidP="001E2B38">
      <w:pPr>
        <w:pStyle w:val="Heading1"/>
        <w:spacing w:after="0"/>
        <w:ind w:left="0" w:firstLine="567"/>
        <w:jc w:val="both"/>
        <w:rPr>
          <w:sz w:val="28"/>
          <w:szCs w:val="28"/>
        </w:rPr>
      </w:pPr>
      <w:r w:rsidRPr="00955859">
        <w:rPr>
          <w:sz w:val="28"/>
          <w:szCs w:val="28"/>
          <w:lang w:val="en-US"/>
        </w:rPr>
        <w:t>2</w:t>
      </w:r>
      <w:r w:rsidR="00CD492C" w:rsidRPr="00955859">
        <w:rPr>
          <w:sz w:val="28"/>
          <w:szCs w:val="28"/>
        </w:rPr>
        <w:t>. Nội</w:t>
      </w:r>
      <w:r w:rsidR="00CD492C" w:rsidRPr="00955859">
        <w:rPr>
          <w:spacing w:val="-5"/>
          <w:sz w:val="28"/>
          <w:szCs w:val="28"/>
        </w:rPr>
        <w:t xml:space="preserve"> </w:t>
      </w:r>
      <w:r w:rsidR="00CD492C" w:rsidRPr="00955859">
        <w:rPr>
          <w:sz w:val="28"/>
          <w:szCs w:val="28"/>
        </w:rPr>
        <w:t>dung</w:t>
      </w:r>
      <w:r w:rsidR="00CD492C" w:rsidRPr="00955859">
        <w:rPr>
          <w:spacing w:val="-3"/>
          <w:sz w:val="28"/>
          <w:szCs w:val="28"/>
        </w:rPr>
        <w:t xml:space="preserve"> </w:t>
      </w:r>
      <w:r w:rsidR="00CD492C" w:rsidRPr="00955859">
        <w:rPr>
          <w:sz w:val="28"/>
          <w:szCs w:val="28"/>
        </w:rPr>
        <w:t>quy</w:t>
      </w:r>
      <w:r w:rsidR="00CD492C" w:rsidRPr="00955859">
        <w:rPr>
          <w:spacing w:val="-3"/>
          <w:sz w:val="28"/>
          <w:szCs w:val="28"/>
        </w:rPr>
        <w:t xml:space="preserve"> </w:t>
      </w:r>
      <w:r w:rsidR="00CD492C" w:rsidRPr="00955859">
        <w:rPr>
          <w:spacing w:val="-4"/>
          <w:sz w:val="28"/>
          <w:szCs w:val="28"/>
        </w:rPr>
        <w:t>trình</w:t>
      </w:r>
    </w:p>
    <w:p w14:paraId="70298629" w14:textId="51132D49" w:rsidR="00CD492C" w:rsidRPr="00955859" w:rsidRDefault="00D54D9A" w:rsidP="001E2B38">
      <w:pPr>
        <w:pStyle w:val="BodyText"/>
        <w:spacing w:before="120"/>
        <w:ind w:left="0" w:firstLine="567"/>
        <w:jc w:val="both"/>
      </w:pPr>
      <w:r w:rsidRPr="00955859">
        <w:rPr>
          <w:lang w:val="en-US"/>
        </w:rPr>
        <w:t>2</w:t>
      </w:r>
      <w:r w:rsidR="00CD492C" w:rsidRPr="00955859">
        <w:t>.1. Yêu cầu điều kiện ngoại cảnh</w:t>
      </w:r>
    </w:p>
    <w:p w14:paraId="6BEB58D1" w14:textId="7BA16DCE" w:rsidR="0086058F" w:rsidRPr="00955859" w:rsidRDefault="007247B8" w:rsidP="001E2B38">
      <w:pPr>
        <w:spacing w:before="120"/>
        <w:ind w:firstLine="567"/>
        <w:jc w:val="both"/>
        <w:rPr>
          <w:sz w:val="28"/>
          <w:szCs w:val="28"/>
          <w:shd w:val="clear" w:color="auto" w:fill="FFFFFF"/>
        </w:rPr>
      </w:pPr>
      <w:r w:rsidRPr="00955859">
        <w:rPr>
          <w:rFonts w:eastAsia="Calibri"/>
          <w:bCs/>
          <w:sz w:val="28"/>
          <w:szCs w:val="28"/>
        </w:rPr>
        <w:t>-</w:t>
      </w:r>
      <w:r w:rsidR="003A66C3" w:rsidRPr="00955859">
        <w:rPr>
          <w:rFonts w:eastAsia="Calibri"/>
          <w:bCs/>
          <w:sz w:val="28"/>
          <w:szCs w:val="28"/>
        </w:rPr>
        <w:t xml:space="preserve"> </w:t>
      </w:r>
      <w:r w:rsidR="00CD492C" w:rsidRPr="00955859">
        <w:rPr>
          <w:rFonts w:eastAsia="Calibri"/>
          <w:bCs/>
          <w:sz w:val="28"/>
          <w:szCs w:val="28"/>
          <w:lang w:val="vi-VN"/>
        </w:rPr>
        <w:t>Nhiệt độ:</w:t>
      </w:r>
      <w:r w:rsidR="00CD492C" w:rsidRPr="00955859">
        <w:rPr>
          <w:rFonts w:eastAsia="Calibri"/>
          <w:sz w:val="28"/>
          <w:szCs w:val="28"/>
          <w:lang w:val="vi-VN"/>
        </w:rPr>
        <w:t xml:space="preserve"> </w:t>
      </w:r>
      <w:r w:rsidR="008321F3" w:rsidRPr="00955859">
        <w:rPr>
          <w:sz w:val="28"/>
          <w:szCs w:val="28"/>
        </w:rPr>
        <w:t xml:space="preserve">Khoai lang </w:t>
      </w:r>
      <w:r w:rsidR="0086058F" w:rsidRPr="00955859">
        <w:rPr>
          <w:sz w:val="28"/>
          <w:szCs w:val="28"/>
        </w:rPr>
        <w:t>ưa khí hậu mát mẻ, nhiệt độ thích hợp cho cây sinh trưởng phát triển là từ  15</w:t>
      </w:r>
      <w:r w:rsidR="0086058F" w:rsidRPr="00955859">
        <w:rPr>
          <w:sz w:val="28"/>
          <w:szCs w:val="28"/>
          <w:vertAlign w:val="superscript"/>
        </w:rPr>
        <w:t>0</w:t>
      </w:r>
      <w:r w:rsidR="0086058F" w:rsidRPr="00955859">
        <w:rPr>
          <w:sz w:val="28"/>
          <w:szCs w:val="28"/>
        </w:rPr>
        <w:t>C</w:t>
      </w:r>
      <w:r w:rsidR="00F50CC7" w:rsidRPr="00955859">
        <w:rPr>
          <w:sz w:val="28"/>
          <w:szCs w:val="28"/>
        </w:rPr>
        <w:t xml:space="preserve"> </w:t>
      </w:r>
      <w:r w:rsidR="0086058F" w:rsidRPr="00955859">
        <w:rPr>
          <w:sz w:val="28"/>
          <w:szCs w:val="28"/>
        </w:rPr>
        <w:t>-</w:t>
      </w:r>
      <w:r w:rsidR="00F50CC7" w:rsidRPr="00955859">
        <w:rPr>
          <w:sz w:val="28"/>
          <w:szCs w:val="28"/>
        </w:rPr>
        <w:t xml:space="preserve"> </w:t>
      </w:r>
      <w:r w:rsidR="0086058F" w:rsidRPr="00955859">
        <w:rPr>
          <w:sz w:val="28"/>
          <w:szCs w:val="28"/>
        </w:rPr>
        <w:t>20</w:t>
      </w:r>
      <w:r w:rsidR="0086058F" w:rsidRPr="00955859">
        <w:rPr>
          <w:sz w:val="28"/>
          <w:szCs w:val="28"/>
          <w:vertAlign w:val="superscript"/>
        </w:rPr>
        <w:t>0</w:t>
      </w:r>
      <w:r w:rsidR="0086058F" w:rsidRPr="00955859">
        <w:rPr>
          <w:sz w:val="28"/>
          <w:szCs w:val="28"/>
        </w:rPr>
        <w:t>C. Cây chịu được nhiệt độ 10</w:t>
      </w:r>
      <w:r w:rsidR="0086058F" w:rsidRPr="00955859">
        <w:rPr>
          <w:sz w:val="28"/>
          <w:szCs w:val="28"/>
          <w:vertAlign w:val="superscript"/>
        </w:rPr>
        <w:t>0</w:t>
      </w:r>
      <w:r w:rsidR="0086058F" w:rsidRPr="00955859">
        <w:rPr>
          <w:sz w:val="28"/>
          <w:szCs w:val="28"/>
        </w:rPr>
        <w:t>C</w:t>
      </w:r>
      <w:r w:rsidR="00F50CC7" w:rsidRPr="00955859">
        <w:rPr>
          <w:sz w:val="28"/>
          <w:szCs w:val="28"/>
        </w:rPr>
        <w:t xml:space="preserve"> </w:t>
      </w:r>
      <w:r w:rsidR="0086058F" w:rsidRPr="00955859">
        <w:rPr>
          <w:sz w:val="28"/>
          <w:szCs w:val="28"/>
        </w:rPr>
        <w:t>-</w:t>
      </w:r>
      <w:r w:rsidR="00F50CC7" w:rsidRPr="00955859">
        <w:rPr>
          <w:sz w:val="28"/>
          <w:szCs w:val="28"/>
        </w:rPr>
        <w:t xml:space="preserve"> </w:t>
      </w:r>
      <w:r w:rsidR="0086058F" w:rsidRPr="00955859">
        <w:rPr>
          <w:sz w:val="28"/>
          <w:szCs w:val="28"/>
        </w:rPr>
        <w:t>35</w:t>
      </w:r>
      <w:r w:rsidR="0086058F" w:rsidRPr="00955859">
        <w:rPr>
          <w:sz w:val="28"/>
          <w:szCs w:val="28"/>
          <w:vertAlign w:val="superscript"/>
        </w:rPr>
        <w:t>0</w:t>
      </w:r>
      <w:r w:rsidR="0086058F" w:rsidRPr="00955859">
        <w:rPr>
          <w:sz w:val="28"/>
          <w:szCs w:val="28"/>
        </w:rPr>
        <w:t>C, nhiệt độ trên 35</w:t>
      </w:r>
      <w:r w:rsidR="0086058F" w:rsidRPr="00955859">
        <w:rPr>
          <w:sz w:val="28"/>
          <w:szCs w:val="28"/>
          <w:vertAlign w:val="superscript"/>
        </w:rPr>
        <w:t>0</w:t>
      </w:r>
      <w:r w:rsidR="0086058F" w:rsidRPr="00955859">
        <w:rPr>
          <w:sz w:val="28"/>
          <w:szCs w:val="28"/>
        </w:rPr>
        <w:t>C và dưới 10</w:t>
      </w:r>
      <w:r w:rsidR="0086058F" w:rsidRPr="00955859">
        <w:rPr>
          <w:sz w:val="28"/>
          <w:szCs w:val="28"/>
          <w:vertAlign w:val="superscript"/>
        </w:rPr>
        <w:t>0</w:t>
      </w:r>
      <w:r w:rsidR="0086058F" w:rsidRPr="00955859">
        <w:rPr>
          <w:sz w:val="28"/>
          <w:szCs w:val="28"/>
        </w:rPr>
        <w:t xml:space="preserve">C </w:t>
      </w:r>
      <w:r w:rsidR="00E81C48" w:rsidRPr="00955859">
        <w:rPr>
          <w:sz w:val="28"/>
          <w:szCs w:val="28"/>
        </w:rPr>
        <w:t>đồng tiền</w:t>
      </w:r>
      <w:r w:rsidR="0086058F" w:rsidRPr="00955859">
        <w:rPr>
          <w:sz w:val="28"/>
          <w:szCs w:val="28"/>
        </w:rPr>
        <w:t xml:space="preserve"> sinh trưởng phát triển kém.</w:t>
      </w:r>
      <w:r w:rsidR="0086058F" w:rsidRPr="00955859">
        <w:rPr>
          <w:sz w:val="28"/>
          <w:szCs w:val="28"/>
          <w:shd w:val="clear" w:color="auto" w:fill="FFFFFF"/>
        </w:rPr>
        <w:t xml:space="preserve"> </w:t>
      </w:r>
    </w:p>
    <w:p w14:paraId="6670FA00" w14:textId="6BD7673B" w:rsidR="00CE66D8" w:rsidRPr="00955859" w:rsidRDefault="007247B8" w:rsidP="001E2B38">
      <w:pPr>
        <w:spacing w:before="120"/>
        <w:ind w:firstLine="567"/>
        <w:jc w:val="both"/>
        <w:rPr>
          <w:sz w:val="28"/>
          <w:szCs w:val="28"/>
        </w:rPr>
      </w:pPr>
      <w:r w:rsidRPr="00955859">
        <w:rPr>
          <w:rFonts w:eastAsia="Calibri"/>
          <w:sz w:val="28"/>
          <w:szCs w:val="28"/>
        </w:rPr>
        <w:t>-</w:t>
      </w:r>
      <w:r w:rsidR="003A66C3" w:rsidRPr="00955859">
        <w:rPr>
          <w:rFonts w:eastAsia="Calibri"/>
          <w:sz w:val="28"/>
          <w:szCs w:val="28"/>
        </w:rPr>
        <w:t xml:space="preserve"> </w:t>
      </w:r>
      <w:r w:rsidR="00CD492C" w:rsidRPr="00955859">
        <w:rPr>
          <w:rFonts w:eastAsia="Calibri"/>
          <w:sz w:val="28"/>
          <w:szCs w:val="28"/>
          <w:lang w:val="vi-VN"/>
        </w:rPr>
        <w:t>Ánh sáng:</w:t>
      </w:r>
      <w:r w:rsidR="00CD492C" w:rsidRPr="00955859">
        <w:rPr>
          <w:rFonts w:eastAsia="Calibri"/>
          <w:b/>
          <w:bCs/>
          <w:sz w:val="28"/>
          <w:szCs w:val="28"/>
          <w:lang w:val="vi-VN"/>
        </w:rPr>
        <w:t xml:space="preserve"> </w:t>
      </w:r>
      <w:r w:rsidR="008321F3" w:rsidRPr="00955859">
        <w:rPr>
          <w:sz w:val="28"/>
          <w:szCs w:val="28"/>
        </w:rPr>
        <w:t xml:space="preserve">Khoai lang </w:t>
      </w:r>
      <w:r w:rsidR="00CE66D8" w:rsidRPr="00955859">
        <w:rPr>
          <w:sz w:val="28"/>
          <w:szCs w:val="28"/>
        </w:rPr>
        <w:t xml:space="preserve">là nhóm cây ngày ngắn, ưa ánh sáng. Tuy nhiên ở mỗi thời kỳ sinh trưởng phát triển cây có yêu cầu ánh sáng khác nhau. Thời gian chiếu sáng kéo dài thì cây sinh trưởng mạnh, kéo dài làm cho thân, lá to hoa nở muộn nhưng chất lượng tăng. </w:t>
      </w:r>
    </w:p>
    <w:p w14:paraId="5A181A13" w14:textId="5EF838A5" w:rsidR="00C86B73" w:rsidRPr="00955859" w:rsidRDefault="007247B8" w:rsidP="001E2B38">
      <w:pPr>
        <w:spacing w:before="120"/>
        <w:ind w:firstLine="567"/>
        <w:jc w:val="both"/>
        <w:rPr>
          <w:sz w:val="28"/>
          <w:szCs w:val="28"/>
        </w:rPr>
      </w:pPr>
      <w:r w:rsidRPr="00955859">
        <w:rPr>
          <w:sz w:val="28"/>
          <w:szCs w:val="28"/>
        </w:rPr>
        <w:t>-</w:t>
      </w:r>
      <w:r w:rsidR="003A66C3" w:rsidRPr="00955859">
        <w:rPr>
          <w:sz w:val="28"/>
          <w:szCs w:val="28"/>
        </w:rPr>
        <w:t xml:space="preserve"> </w:t>
      </w:r>
      <w:r w:rsidR="00CD492C" w:rsidRPr="00955859">
        <w:rPr>
          <w:sz w:val="28"/>
          <w:szCs w:val="28"/>
        </w:rPr>
        <w:t>Đất đai</w:t>
      </w:r>
      <w:r w:rsidR="00CD492C" w:rsidRPr="00955859">
        <w:rPr>
          <w:sz w:val="28"/>
          <w:szCs w:val="28"/>
          <w:lang w:val="vi-VN"/>
        </w:rPr>
        <w:t>:</w:t>
      </w:r>
      <w:r w:rsidR="00CD492C" w:rsidRPr="00955859">
        <w:rPr>
          <w:b/>
          <w:sz w:val="28"/>
          <w:szCs w:val="28"/>
          <w:lang w:val="vi-VN"/>
        </w:rPr>
        <w:t xml:space="preserve"> </w:t>
      </w:r>
      <w:r w:rsidR="00D7445F" w:rsidRPr="00955859">
        <w:rPr>
          <w:sz w:val="28"/>
          <w:szCs w:val="28"/>
        </w:rPr>
        <w:t>Thích hợp nhất cho cây sinh trưởng phát triển là độ ẩm đất 60</w:t>
      </w:r>
      <w:r w:rsidR="00F50CC7" w:rsidRPr="00955859">
        <w:rPr>
          <w:sz w:val="28"/>
          <w:szCs w:val="28"/>
        </w:rPr>
        <w:t xml:space="preserve"> </w:t>
      </w:r>
      <w:r w:rsidR="00D7445F" w:rsidRPr="00955859">
        <w:rPr>
          <w:sz w:val="28"/>
          <w:szCs w:val="28"/>
        </w:rPr>
        <w:t>-</w:t>
      </w:r>
      <w:r w:rsidR="00F50CC7" w:rsidRPr="00955859">
        <w:rPr>
          <w:sz w:val="28"/>
          <w:szCs w:val="28"/>
        </w:rPr>
        <w:t xml:space="preserve"> </w:t>
      </w:r>
      <w:r w:rsidR="00D7445F" w:rsidRPr="00955859">
        <w:rPr>
          <w:sz w:val="28"/>
          <w:szCs w:val="28"/>
        </w:rPr>
        <w:t>70%, độ ẩm không khí 55</w:t>
      </w:r>
      <w:r w:rsidR="00F50CC7" w:rsidRPr="00955859">
        <w:rPr>
          <w:sz w:val="28"/>
          <w:szCs w:val="28"/>
        </w:rPr>
        <w:t xml:space="preserve"> </w:t>
      </w:r>
      <w:r w:rsidR="00D7445F" w:rsidRPr="00955859">
        <w:rPr>
          <w:sz w:val="28"/>
          <w:szCs w:val="28"/>
        </w:rPr>
        <w:t>-</w:t>
      </w:r>
      <w:r w:rsidR="00F50CC7" w:rsidRPr="00955859">
        <w:rPr>
          <w:sz w:val="28"/>
          <w:szCs w:val="28"/>
        </w:rPr>
        <w:t xml:space="preserve"> </w:t>
      </w:r>
      <w:r w:rsidR="00D7445F" w:rsidRPr="00955859">
        <w:rPr>
          <w:sz w:val="28"/>
          <w:szCs w:val="28"/>
        </w:rPr>
        <w:t xml:space="preserve">65%. Nếu độ ẩm trên dưới 80% cây sinh trưởng mạnh, nhưng dễ phát sinh sâu bệnh làm ảnh hưởng năng suất chất lượng. </w:t>
      </w:r>
    </w:p>
    <w:p w14:paraId="554C9AD8" w14:textId="4DBD13F0" w:rsidR="00CD492C" w:rsidRPr="00955859" w:rsidRDefault="00D54D9A" w:rsidP="001E2B38">
      <w:pPr>
        <w:spacing w:before="120"/>
        <w:ind w:firstLine="567"/>
        <w:jc w:val="both"/>
        <w:rPr>
          <w:noProof/>
          <w:sz w:val="28"/>
          <w:szCs w:val="28"/>
        </w:rPr>
      </w:pPr>
      <w:r w:rsidRPr="00955859">
        <w:rPr>
          <w:noProof/>
          <w:sz w:val="28"/>
          <w:szCs w:val="28"/>
        </w:rPr>
        <w:t>2</w:t>
      </w:r>
      <w:r w:rsidR="00CD492C" w:rsidRPr="00955859">
        <w:rPr>
          <w:noProof/>
          <w:sz w:val="28"/>
          <w:szCs w:val="28"/>
        </w:rPr>
        <w:t>.2</w:t>
      </w:r>
      <w:r w:rsidR="003A66C3" w:rsidRPr="00955859">
        <w:rPr>
          <w:noProof/>
          <w:sz w:val="28"/>
          <w:szCs w:val="28"/>
        </w:rPr>
        <w:t>.</w:t>
      </w:r>
      <w:r w:rsidR="00CD492C" w:rsidRPr="00955859">
        <w:rPr>
          <w:noProof/>
          <w:sz w:val="28"/>
          <w:szCs w:val="28"/>
        </w:rPr>
        <w:t xml:space="preserve"> Kỹ thuật trồng và chăm sóc </w:t>
      </w:r>
    </w:p>
    <w:p w14:paraId="76DD218A" w14:textId="28FA113D" w:rsidR="00CD492C" w:rsidRPr="00955859" w:rsidRDefault="003A66C3" w:rsidP="001E2B38">
      <w:pPr>
        <w:tabs>
          <w:tab w:val="left" w:pos="709"/>
        </w:tabs>
        <w:spacing w:before="120"/>
        <w:ind w:firstLine="567"/>
        <w:jc w:val="both"/>
        <w:outlineLvl w:val="0"/>
        <w:rPr>
          <w:bCs/>
          <w:sz w:val="28"/>
          <w:szCs w:val="28"/>
          <w:lang w:val="vi-VN"/>
        </w:rPr>
      </w:pPr>
      <w:r w:rsidRPr="00955859">
        <w:rPr>
          <w:bCs/>
          <w:sz w:val="28"/>
          <w:szCs w:val="28"/>
        </w:rPr>
        <w:t xml:space="preserve">a) </w:t>
      </w:r>
      <w:r w:rsidR="00CD492C" w:rsidRPr="00955859">
        <w:rPr>
          <w:bCs/>
          <w:sz w:val="28"/>
          <w:szCs w:val="28"/>
          <w:lang w:val="vi-VN"/>
        </w:rPr>
        <w:t>Chọn giống</w:t>
      </w:r>
    </w:p>
    <w:p w14:paraId="61968C66" w14:textId="16E21C91" w:rsidR="00D7445F" w:rsidRPr="00955859" w:rsidRDefault="00D7445F" w:rsidP="001E2B38">
      <w:pPr>
        <w:spacing w:before="120"/>
        <w:ind w:firstLine="567"/>
        <w:jc w:val="both"/>
        <w:rPr>
          <w:sz w:val="28"/>
          <w:szCs w:val="28"/>
          <w:lang w:val="nl-NL"/>
        </w:rPr>
      </w:pPr>
      <w:r w:rsidRPr="00955859">
        <w:rPr>
          <w:sz w:val="28"/>
          <w:szCs w:val="28"/>
        </w:rPr>
        <w:t xml:space="preserve">Sử dụng giống </w:t>
      </w:r>
      <w:r w:rsidRPr="00955859">
        <w:rPr>
          <w:sz w:val="28"/>
          <w:szCs w:val="28"/>
          <w:lang w:val="vi-VN"/>
        </w:rPr>
        <w:t xml:space="preserve">có nguồn gốc rõ ràng, </w:t>
      </w:r>
      <w:r w:rsidRPr="00955859">
        <w:rPr>
          <w:sz w:val="28"/>
          <w:szCs w:val="28"/>
          <w:lang w:val="nl-NL"/>
        </w:rPr>
        <w:t xml:space="preserve">phù hợp với vùng sinh thái, vụ sản xuất và yêu cầu thị trường; </w:t>
      </w:r>
      <w:r w:rsidRPr="00955859">
        <w:rPr>
          <w:sz w:val="28"/>
          <w:szCs w:val="28"/>
          <w:lang w:val="vi-VN"/>
        </w:rPr>
        <w:t xml:space="preserve">chất lượng giống tốt, </w:t>
      </w:r>
      <w:r w:rsidRPr="00955859">
        <w:rPr>
          <w:sz w:val="28"/>
          <w:szCs w:val="28"/>
          <w:lang w:val="nl-NL"/>
        </w:rPr>
        <w:t>sinh trưởng phát triển khỏe, năng suất cao, phẩm chất tốt, khả năng chống chịu sâu bệnh tốt, đem lại hiệu quả kinh tế cao.</w:t>
      </w:r>
    </w:p>
    <w:p w14:paraId="07F1A9B5" w14:textId="27495909" w:rsidR="008321F3" w:rsidRPr="00955859" w:rsidRDefault="008321F3"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spacing w:val="-3"/>
          <w:sz w:val="28"/>
          <w:szCs w:val="28"/>
          <w:lang w:val="de-DE"/>
        </w:rPr>
        <w:t>Khoai lang có thời gian sinh trưởng </w:t>
      </w:r>
      <w:r w:rsidRPr="00955859">
        <w:rPr>
          <w:rFonts w:ascii="Times New Roman" w:hAnsi="Times New Roman" w:cs="Times New Roman"/>
          <w:spacing w:val="-3"/>
          <w:sz w:val="28"/>
          <w:szCs w:val="28"/>
          <w:lang w:val="vi-VN"/>
        </w:rPr>
        <w:t>vụ </w:t>
      </w:r>
      <w:r w:rsidRPr="00955859">
        <w:rPr>
          <w:rFonts w:ascii="Times New Roman" w:hAnsi="Times New Roman" w:cs="Times New Roman"/>
          <w:spacing w:val="-3"/>
          <w:sz w:val="28"/>
          <w:szCs w:val="28"/>
          <w:lang w:val="de-DE"/>
        </w:rPr>
        <w:t>Đông </w:t>
      </w:r>
      <w:r w:rsidRPr="00955859">
        <w:rPr>
          <w:rFonts w:ascii="Times New Roman" w:hAnsi="Times New Roman" w:cs="Times New Roman"/>
          <w:spacing w:val="-3"/>
          <w:sz w:val="28"/>
          <w:szCs w:val="28"/>
          <w:lang w:val="vi-VN"/>
        </w:rPr>
        <w:t>từ </w:t>
      </w:r>
      <w:r w:rsidRPr="00955859">
        <w:rPr>
          <w:rFonts w:ascii="Times New Roman" w:hAnsi="Times New Roman" w:cs="Times New Roman"/>
          <w:spacing w:val="-3"/>
          <w:sz w:val="28"/>
          <w:szCs w:val="28"/>
          <w:lang w:val="de-DE"/>
        </w:rPr>
        <w:t>10</w:t>
      </w:r>
      <w:r w:rsidRPr="00955859">
        <w:rPr>
          <w:rFonts w:ascii="Times New Roman" w:hAnsi="Times New Roman" w:cs="Times New Roman"/>
          <w:spacing w:val="-3"/>
          <w:sz w:val="28"/>
          <w:szCs w:val="28"/>
          <w:lang w:val="vi-VN"/>
        </w:rPr>
        <w:t>4</w:t>
      </w:r>
      <w:r w:rsidRPr="00955859">
        <w:rPr>
          <w:rFonts w:ascii="Times New Roman" w:hAnsi="Times New Roman" w:cs="Times New Roman"/>
          <w:spacing w:val="-3"/>
          <w:sz w:val="28"/>
          <w:szCs w:val="28"/>
        </w:rPr>
        <w:t> </w:t>
      </w:r>
      <w:r w:rsidRPr="00955859">
        <w:rPr>
          <w:rFonts w:ascii="Times New Roman" w:hAnsi="Times New Roman" w:cs="Times New Roman"/>
          <w:spacing w:val="-3"/>
          <w:sz w:val="28"/>
          <w:szCs w:val="28"/>
          <w:lang w:val="de-DE"/>
        </w:rPr>
        <w:t> </w:t>
      </w:r>
      <w:r w:rsidR="00F50CC7" w:rsidRPr="00955859">
        <w:rPr>
          <w:rFonts w:ascii="Times New Roman" w:hAnsi="Times New Roman" w:cs="Times New Roman"/>
          <w:spacing w:val="-3"/>
          <w:sz w:val="28"/>
          <w:szCs w:val="28"/>
          <w:lang w:val="de-DE"/>
        </w:rPr>
        <w:t>-</w:t>
      </w:r>
      <w:r w:rsidRPr="00955859">
        <w:rPr>
          <w:rFonts w:ascii="Times New Roman" w:hAnsi="Times New Roman" w:cs="Times New Roman"/>
          <w:spacing w:val="-3"/>
          <w:sz w:val="28"/>
          <w:szCs w:val="28"/>
          <w:lang w:val="de-DE"/>
        </w:rPr>
        <w:t xml:space="preserve"> 1</w:t>
      </w:r>
      <w:r w:rsidRPr="00955859">
        <w:rPr>
          <w:rFonts w:ascii="Times New Roman" w:hAnsi="Times New Roman" w:cs="Times New Roman"/>
          <w:spacing w:val="-3"/>
          <w:sz w:val="28"/>
          <w:szCs w:val="28"/>
          <w:lang w:val="vi-VN"/>
        </w:rPr>
        <w:t>20</w:t>
      </w:r>
      <w:r w:rsidR="00276318" w:rsidRPr="00955859">
        <w:rPr>
          <w:rFonts w:ascii="Times New Roman" w:hAnsi="Times New Roman" w:cs="Times New Roman"/>
          <w:spacing w:val="-3"/>
          <w:sz w:val="28"/>
          <w:szCs w:val="28"/>
          <w:lang w:val="de-DE"/>
        </w:rPr>
        <w:t xml:space="preserve"> ngày, ở vụ Xuân </w:t>
      </w:r>
      <w:r w:rsidRPr="00955859">
        <w:rPr>
          <w:rFonts w:ascii="Times New Roman" w:hAnsi="Times New Roman" w:cs="Times New Roman"/>
          <w:spacing w:val="-3"/>
          <w:sz w:val="28"/>
          <w:szCs w:val="28"/>
          <w:lang w:val="vi-VN"/>
        </w:rPr>
        <w:t>từ </w:t>
      </w:r>
      <w:r w:rsidRPr="00955859">
        <w:rPr>
          <w:rFonts w:ascii="Times New Roman" w:hAnsi="Times New Roman" w:cs="Times New Roman"/>
          <w:spacing w:val="-3"/>
          <w:sz w:val="28"/>
          <w:szCs w:val="28"/>
          <w:lang w:val="de-DE"/>
        </w:rPr>
        <w:t>1</w:t>
      </w:r>
      <w:r w:rsidRPr="00955859">
        <w:rPr>
          <w:rFonts w:ascii="Times New Roman" w:hAnsi="Times New Roman" w:cs="Times New Roman"/>
          <w:spacing w:val="-3"/>
          <w:sz w:val="28"/>
          <w:szCs w:val="28"/>
          <w:lang w:val="vi-VN"/>
        </w:rPr>
        <w:t>23</w:t>
      </w:r>
      <w:r w:rsidRPr="00955859">
        <w:rPr>
          <w:rFonts w:ascii="Times New Roman" w:hAnsi="Times New Roman" w:cs="Times New Roman"/>
          <w:spacing w:val="-3"/>
          <w:sz w:val="28"/>
          <w:szCs w:val="28"/>
        </w:rPr>
        <w:t> </w:t>
      </w:r>
      <w:r w:rsidRPr="00955859">
        <w:rPr>
          <w:rFonts w:ascii="Times New Roman" w:hAnsi="Times New Roman" w:cs="Times New Roman"/>
          <w:spacing w:val="-3"/>
          <w:sz w:val="28"/>
          <w:szCs w:val="28"/>
          <w:lang w:val="de-DE"/>
        </w:rPr>
        <w:t>- 1</w:t>
      </w:r>
      <w:r w:rsidRPr="00955859">
        <w:rPr>
          <w:rFonts w:ascii="Times New Roman" w:hAnsi="Times New Roman" w:cs="Times New Roman"/>
          <w:spacing w:val="-3"/>
          <w:sz w:val="28"/>
          <w:szCs w:val="28"/>
          <w:lang w:val="vi-VN"/>
        </w:rPr>
        <w:t>30</w:t>
      </w:r>
      <w:r w:rsidRPr="00955859">
        <w:rPr>
          <w:rFonts w:ascii="Times New Roman" w:hAnsi="Times New Roman" w:cs="Times New Roman"/>
          <w:spacing w:val="-3"/>
          <w:sz w:val="28"/>
          <w:szCs w:val="28"/>
          <w:lang w:val="de-DE"/>
        </w:rPr>
        <w:t> ngày, khả năng sinh trưởng phát triển tốt; </w:t>
      </w:r>
      <w:r w:rsidRPr="00955859">
        <w:rPr>
          <w:rFonts w:ascii="Times New Roman" w:hAnsi="Times New Roman" w:cs="Times New Roman"/>
          <w:spacing w:val="-3"/>
          <w:sz w:val="28"/>
          <w:szCs w:val="28"/>
          <w:lang w:val="vi-VN"/>
        </w:rPr>
        <w:t>nhiễm</w:t>
      </w:r>
      <w:r w:rsidRPr="00955859">
        <w:rPr>
          <w:rFonts w:ascii="Times New Roman" w:hAnsi="Times New Roman" w:cs="Times New Roman"/>
          <w:spacing w:val="-3"/>
          <w:sz w:val="28"/>
          <w:szCs w:val="28"/>
          <w:lang w:val="de-DE"/>
        </w:rPr>
        <w:t> sâu bệnh </w:t>
      </w:r>
      <w:r w:rsidRPr="00955859">
        <w:rPr>
          <w:rFonts w:ascii="Times New Roman" w:hAnsi="Times New Roman" w:cs="Times New Roman"/>
          <w:spacing w:val="-3"/>
          <w:sz w:val="28"/>
          <w:szCs w:val="28"/>
          <w:lang w:val="vi-VN"/>
        </w:rPr>
        <w:t>hại ở mức nhẹ</w:t>
      </w:r>
      <w:r w:rsidRPr="00955859">
        <w:rPr>
          <w:rFonts w:ascii="Times New Roman" w:hAnsi="Times New Roman" w:cs="Times New Roman"/>
          <w:spacing w:val="-3"/>
          <w:sz w:val="28"/>
          <w:szCs w:val="28"/>
          <w:lang w:val="de-DE"/>
        </w:rPr>
        <w:t>; khả năng chịu hạn khá tốt và trồng được trên nhiều chân đất khác nhau như đất cát ven biển chuyên màu, đất cát pha, đất 2 lúa, đất bãi ven sông.</w:t>
      </w:r>
    </w:p>
    <w:p w14:paraId="5D082C51" w14:textId="6A0260D1" w:rsidR="008321F3" w:rsidRPr="00955859" w:rsidRDefault="00630BE9"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spacing w:val="-3"/>
          <w:sz w:val="28"/>
          <w:szCs w:val="28"/>
          <w:lang w:val="de-DE"/>
        </w:rPr>
        <w:t xml:space="preserve">Khoai </w:t>
      </w:r>
      <w:r w:rsidR="008321F3" w:rsidRPr="00955859">
        <w:rPr>
          <w:rFonts w:ascii="Times New Roman" w:hAnsi="Times New Roman" w:cs="Times New Roman"/>
          <w:spacing w:val="-3"/>
          <w:sz w:val="28"/>
          <w:szCs w:val="28"/>
          <w:lang w:val="de-DE"/>
        </w:rPr>
        <w:t>lang có dạng </w:t>
      </w:r>
      <w:r w:rsidR="008321F3" w:rsidRPr="00955859">
        <w:rPr>
          <w:rFonts w:ascii="Times New Roman" w:hAnsi="Times New Roman" w:cs="Times New Roman"/>
          <w:spacing w:val="-3"/>
          <w:sz w:val="28"/>
          <w:szCs w:val="28"/>
          <w:lang w:val="vi-VN"/>
        </w:rPr>
        <w:t>thân</w:t>
      </w:r>
      <w:r w:rsidR="008321F3" w:rsidRPr="00955859">
        <w:rPr>
          <w:rFonts w:ascii="Times New Roman" w:hAnsi="Times New Roman" w:cs="Times New Roman"/>
          <w:spacing w:val="-3"/>
          <w:sz w:val="28"/>
          <w:szCs w:val="28"/>
        </w:rPr>
        <w:t> </w:t>
      </w:r>
      <w:r w:rsidR="008321F3" w:rsidRPr="00955859">
        <w:rPr>
          <w:rFonts w:ascii="Times New Roman" w:hAnsi="Times New Roman" w:cs="Times New Roman"/>
          <w:spacing w:val="-3"/>
          <w:sz w:val="28"/>
          <w:szCs w:val="28"/>
          <w:lang w:val="vi-VN"/>
        </w:rPr>
        <w:t>bò</w:t>
      </w:r>
      <w:r w:rsidR="008321F3" w:rsidRPr="00955859">
        <w:rPr>
          <w:rFonts w:ascii="Times New Roman" w:hAnsi="Times New Roman" w:cs="Times New Roman"/>
          <w:spacing w:val="-3"/>
          <w:sz w:val="28"/>
          <w:szCs w:val="28"/>
          <w:lang w:val="de-DE"/>
        </w:rPr>
        <w:t>, màu sắc thân </w:t>
      </w:r>
      <w:r w:rsidR="008321F3" w:rsidRPr="00955859">
        <w:rPr>
          <w:rFonts w:ascii="Times New Roman" w:hAnsi="Times New Roman" w:cs="Times New Roman"/>
          <w:spacing w:val="-3"/>
          <w:sz w:val="28"/>
          <w:szCs w:val="28"/>
          <w:lang w:val="vi-VN"/>
        </w:rPr>
        <w:t>x</w:t>
      </w:r>
      <w:r w:rsidR="008321F3" w:rsidRPr="00955859">
        <w:rPr>
          <w:rFonts w:ascii="Times New Roman" w:hAnsi="Times New Roman" w:cs="Times New Roman"/>
          <w:spacing w:val="-3"/>
          <w:sz w:val="28"/>
          <w:szCs w:val="28"/>
        </w:rPr>
        <w:t>anh</w:t>
      </w:r>
      <w:r w:rsidR="008321F3" w:rsidRPr="00955859">
        <w:rPr>
          <w:rFonts w:ascii="Times New Roman" w:hAnsi="Times New Roman" w:cs="Times New Roman"/>
          <w:spacing w:val="-3"/>
          <w:sz w:val="28"/>
          <w:szCs w:val="28"/>
          <w:lang w:val="de-DE"/>
        </w:rPr>
        <w:t>, dạng củ điển hình thuôn dài, vỏ mầu </w:t>
      </w:r>
      <w:r w:rsidR="008321F3" w:rsidRPr="00955859">
        <w:rPr>
          <w:rFonts w:ascii="Times New Roman" w:hAnsi="Times New Roman" w:cs="Times New Roman"/>
          <w:spacing w:val="-3"/>
          <w:sz w:val="28"/>
          <w:szCs w:val="28"/>
          <w:lang w:val="vi-VN"/>
        </w:rPr>
        <w:t>trắng</w:t>
      </w:r>
      <w:r w:rsidR="008321F3" w:rsidRPr="00955859">
        <w:rPr>
          <w:rFonts w:ascii="Times New Roman" w:hAnsi="Times New Roman" w:cs="Times New Roman"/>
          <w:spacing w:val="-3"/>
          <w:sz w:val="28"/>
          <w:szCs w:val="28"/>
          <w:lang w:val="de-DE"/>
        </w:rPr>
        <w:t>, ruột củ màu </w:t>
      </w:r>
      <w:r w:rsidR="008321F3" w:rsidRPr="00955859">
        <w:rPr>
          <w:rFonts w:ascii="Times New Roman" w:hAnsi="Times New Roman" w:cs="Times New Roman"/>
          <w:spacing w:val="-3"/>
          <w:sz w:val="28"/>
          <w:szCs w:val="28"/>
          <w:lang w:val="vi-VN"/>
        </w:rPr>
        <w:t>trắng</w:t>
      </w:r>
      <w:r w:rsidR="008321F3" w:rsidRPr="00955859">
        <w:rPr>
          <w:rFonts w:ascii="Times New Roman" w:hAnsi="Times New Roman" w:cs="Times New Roman"/>
          <w:spacing w:val="-3"/>
          <w:sz w:val="28"/>
          <w:szCs w:val="28"/>
          <w:lang w:val="de-DE"/>
        </w:rPr>
        <w:t>; lá hình </w:t>
      </w:r>
      <w:r w:rsidR="008321F3" w:rsidRPr="00955859">
        <w:rPr>
          <w:rFonts w:ascii="Times New Roman" w:hAnsi="Times New Roman" w:cs="Times New Roman"/>
          <w:spacing w:val="-3"/>
          <w:sz w:val="28"/>
          <w:szCs w:val="28"/>
          <w:lang w:val="vi-VN"/>
        </w:rPr>
        <w:t>tim</w:t>
      </w:r>
      <w:r w:rsidR="008321F3" w:rsidRPr="00955859">
        <w:rPr>
          <w:rFonts w:ascii="Times New Roman" w:hAnsi="Times New Roman" w:cs="Times New Roman"/>
          <w:spacing w:val="-3"/>
          <w:sz w:val="28"/>
          <w:szCs w:val="28"/>
          <w:lang w:val="de-DE"/>
        </w:rPr>
        <w:t>, lá trưởng thành màu xanh</w:t>
      </w:r>
      <w:r w:rsidR="008321F3" w:rsidRPr="00955859">
        <w:rPr>
          <w:rFonts w:ascii="Times New Roman" w:hAnsi="Times New Roman" w:cs="Times New Roman"/>
          <w:spacing w:val="-3"/>
          <w:sz w:val="28"/>
          <w:szCs w:val="28"/>
          <w:lang w:val="vi-VN"/>
        </w:rPr>
        <w:t> đậm,</w:t>
      </w:r>
      <w:r w:rsidR="008321F3" w:rsidRPr="00955859">
        <w:rPr>
          <w:rFonts w:ascii="Times New Roman" w:hAnsi="Times New Roman" w:cs="Times New Roman"/>
          <w:spacing w:val="-3"/>
          <w:sz w:val="28"/>
          <w:szCs w:val="28"/>
          <w:lang w:val="de-DE"/>
        </w:rPr>
        <w:t xml:space="preserve"> lá ngọn màu </w:t>
      </w:r>
      <w:r w:rsidR="008321F3" w:rsidRPr="00955859">
        <w:rPr>
          <w:rFonts w:ascii="Times New Roman" w:hAnsi="Times New Roman" w:cs="Times New Roman"/>
          <w:spacing w:val="-3"/>
          <w:sz w:val="28"/>
          <w:szCs w:val="28"/>
          <w:lang w:val="de-DE"/>
        </w:rPr>
        <w:lastRenderedPageBreak/>
        <w:t>xanh. khoai lang có tiềm năng năng suất cao, vụ Xuân năng suất trung bình đạt </w:t>
      </w:r>
      <w:r w:rsidR="008321F3" w:rsidRPr="00955859">
        <w:rPr>
          <w:rFonts w:ascii="Times New Roman" w:hAnsi="Times New Roman" w:cs="Times New Roman"/>
          <w:spacing w:val="-3"/>
          <w:sz w:val="28"/>
          <w:szCs w:val="28"/>
          <w:lang w:val="vi-VN"/>
        </w:rPr>
        <w:t>2</w:t>
      </w:r>
      <w:r w:rsidR="008321F3" w:rsidRPr="00955859">
        <w:rPr>
          <w:rFonts w:ascii="Times New Roman" w:hAnsi="Times New Roman" w:cs="Times New Roman"/>
          <w:spacing w:val="-3"/>
          <w:sz w:val="28"/>
          <w:szCs w:val="28"/>
        </w:rPr>
        <w:t>2,</w:t>
      </w:r>
      <w:r w:rsidR="008321F3" w:rsidRPr="00955859">
        <w:rPr>
          <w:rFonts w:ascii="Times New Roman" w:hAnsi="Times New Roman" w:cs="Times New Roman"/>
          <w:spacing w:val="-3"/>
          <w:sz w:val="28"/>
          <w:szCs w:val="28"/>
          <w:lang w:val="vi-VN"/>
        </w:rPr>
        <w:t>7</w:t>
      </w:r>
      <w:r w:rsidR="008321F3" w:rsidRPr="00955859">
        <w:rPr>
          <w:rFonts w:ascii="Times New Roman" w:hAnsi="Times New Roman" w:cs="Times New Roman"/>
          <w:spacing w:val="-3"/>
          <w:sz w:val="28"/>
          <w:szCs w:val="28"/>
        </w:rPr>
        <w:t> – 2</w:t>
      </w:r>
      <w:r w:rsidR="008321F3" w:rsidRPr="00955859">
        <w:rPr>
          <w:rFonts w:ascii="Times New Roman" w:hAnsi="Times New Roman" w:cs="Times New Roman"/>
          <w:spacing w:val="-3"/>
          <w:sz w:val="28"/>
          <w:szCs w:val="28"/>
          <w:lang w:val="vi-VN"/>
        </w:rPr>
        <w:t>5</w:t>
      </w:r>
      <w:r w:rsidR="008321F3" w:rsidRPr="00955859">
        <w:rPr>
          <w:rFonts w:ascii="Times New Roman" w:hAnsi="Times New Roman" w:cs="Times New Roman"/>
          <w:spacing w:val="-3"/>
          <w:sz w:val="28"/>
          <w:szCs w:val="28"/>
        </w:rPr>
        <w:t>,</w:t>
      </w:r>
      <w:r w:rsidR="008321F3" w:rsidRPr="00955859">
        <w:rPr>
          <w:rFonts w:ascii="Times New Roman" w:hAnsi="Times New Roman" w:cs="Times New Roman"/>
          <w:spacing w:val="-3"/>
          <w:sz w:val="28"/>
          <w:szCs w:val="28"/>
          <w:lang w:val="vi-VN"/>
        </w:rPr>
        <w:t>1</w:t>
      </w:r>
      <w:r w:rsidR="008321F3" w:rsidRPr="00955859">
        <w:rPr>
          <w:rFonts w:ascii="Times New Roman" w:hAnsi="Times New Roman" w:cs="Times New Roman"/>
          <w:spacing w:val="-3"/>
          <w:sz w:val="28"/>
          <w:szCs w:val="28"/>
        </w:rPr>
        <w:t> </w:t>
      </w:r>
      <w:r w:rsidR="008321F3" w:rsidRPr="00955859">
        <w:rPr>
          <w:rFonts w:ascii="Times New Roman" w:hAnsi="Times New Roman" w:cs="Times New Roman"/>
          <w:spacing w:val="-3"/>
          <w:sz w:val="28"/>
          <w:szCs w:val="28"/>
          <w:lang w:val="vi-VN"/>
        </w:rPr>
        <w:t>tấn/ha</w:t>
      </w:r>
      <w:r w:rsidR="008321F3" w:rsidRPr="00955859">
        <w:rPr>
          <w:rFonts w:ascii="Times New Roman" w:hAnsi="Times New Roman" w:cs="Times New Roman"/>
          <w:spacing w:val="-3"/>
          <w:sz w:val="28"/>
          <w:szCs w:val="28"/>
          <w:lang w:val="de-DE"/>
        </w:rPr>
        <w:t> và vụ Đông đạt từ </w:t>
      </w:r>
      <w:r w:rsidR="008321F3" w:rsidRPr="00955859">
        <w:rPr>
          <w:rFonts w:ascii="Times New Roman" w:hAnsi="Times New Roman" w:cs="Times New Roman"/>
          <w:spacing w:val="-3"/>
          <w:sz w:val="28"/>
          <w:szCs w:val="28"/>
        </w:rPr>
        <w:t>1</w:t>
      </w:r>
      <w:r w:rsidR="008321F3" w:rsidRPr="00955859">
        <w:rPr>
          <w:rFonts w:ascii="Times New Roman" w:hAnsi="Times New Roman" w:cs="Times New Roman"/>
          <w:spacing w:val="-3"/>
          <w:sz w:val="28"/>
          <w:szCs w:val="28"/>
          <w:lang w:val="vi-VN"/>
        </w:rPr>
        <w:t>7,6</w:t>
      </w:r>
      <w:r w:rsidR="008321F3" w:rsidRPr="00955859">
        <w:rPr>
          <w:rFonts w:ascii="Times New Roman" w:hAnsi="Times New Roman" w:cs="Times New Roman"/>
          <w:spacing w:val="-3"/>
          <w:sz w:val="28"/>
          <w:szCs w:val="28"/>
        </w:rPr>
        <w:t> – 19</w:t>
      </w:r>
      <w:r w:rsidR="008321F3" w:rsidRPr="00955859">
        <w:rPr>
          <w:rFonts w:ascii="Times New Roman" w:hAnsi="Times New Roman" w:cs="Times New Roman"/>
          <w:spacing w:val="-3"/>
          <w:sz w:val="28"/>
          <w:szCs w:val="28"/>
          <w:lang w:val="vi-VN"/>
        </w:rPr>
        <w:t>,1</w:t>
      </w:r>
      <w:r w:rsidR="008321F3" w:rsidRPr="00955859">
        <w:rPr>
          <w:rFonts w:ascii="Times New Roman" w:hAnsi="Times New Roman" w:cs="Times New Roman"/>
          <w:spacing w:val="-3"/>
          <w:sz w:val="28"/>
          <w:szCs w:val="28"/>
        </w:rPr>
        <w:t> tấn/ha</w:t>
      </w:r>
      <w:r w:rsidR="008321F3" w:rsidRPr="00955859">
        <w:rPr>
          <w:rFonts w:ascii="Times New Roman" w:hAnsi="Times New Roman" w:cs="Times New Roman"/>
          <w:spacing w:val="-3"/>
          <w:sz w:val="28"/>
          <w:szCs w:val="28"/>
          <w:lang w:val="de-DE"/>
        </w:rPr>
        <w:t>; hàm lượng chất khô củ cao (</w:t>
      </w:r>
      <w:r w:rsidR="008321F3" w:rsidRPr="00955859">
        <w:rPr>
          <w:rFonts w:ascii="Times New Roman" w:hAnsi="Times New Roman" w:cs="Times New Roman"/>
          <w:spacing w:val="-3"/>
          <w:sz w:val="28"/>
          <w:szCs w:val="28"/>
          <w:lang w:val="vi-VN"/>
        </w:rPr>
        <w:t>30,64 </w:t>
      </w:r>
      <w:r w:rsidR="008321F3" w:rsidRPr="00955859">
        <w:rPr>
          <w:rFonts w:ascii="Times New Roman" w:hAnsi="Times New Roman" w:cs="Times New Roman"/>
          <w:spacing w:val="-3"/>
          <w:sz w:val="28"/>
          <w:szCs w:val="28"/>
          <w:lang w:val="de-DE"/>
        </w:rPr>
        <w:t>-</w:t>
      </w:r>
      <w:r w:rsidR="008321F3" w:rsidRPr="00955859">
        <w:rPr>
          <w:rFonts w:ascii="Times New Roman" w:hAnsi="Times New Roman" w:cs="Times New Roman"/>
          <w:spacing w:val="-3"/>
          <w:sz w:val="28"/>
          <w:szCs w:val="28"/>
        </w:rPr>
        <w:t> </w:t>
      </w:r>
      <w:r w:rsidR="008321F3" w:rsidRPr="00955859">
        <w:rPr>
          <w:rFonts w:ascii="Times New Roman" w:hAnsi="Times New Roman" w:cs="Times New Roman"/>
          <w:spacing w:val="-3"/>
          <w:sz w:val="28"/>
          <w:szCs w:val="28"/>
          <w:lang w:val="de-DE"/>
        </w:rPr>
        <w:t>3</w:t>
      </w:r>
      <w:r w:rsidR="008321F3" w:rsidRPr="00955859">
        <w:rPr>
          <w:rFonts w:ascii="Times New Roman" w:hAnsi="Times New Roman" w:cs="Times New Roman"/>
          <w:spacing w:val="-3"/>
          <w:sz w:val="28"/>
          <w:szCs w:val="28"/>
          <w:lang w:val="vi-VN"/>
        </w:rPr>
        <w:t>2,16</w:t>
      </w:r>
      <w:r w:rsidR="008321F3" w:rsidRPr="00955859">
        <w:rPr>
          <w:rFonts w:ascii="Times New Roman" w:hAnsi="Times New Roman" w:cs="Times New Roman"/>
          <w:spacing w:val="-3"/>
          <w:sz w:val="28"/>
          <w:szCs w:val="28"/>
          <w:lang w:val="de-DE"/>
        </w:rPr>
        <w:t>%), chất lượng củ ngon, thích hợp ăn tươi và chế biến</w:t>
      </w:r>
      <w:r w:rsidR="008321F3" w:rsidRPr="00955859">
        <w:rPr>
          <w:rFonts w:ascii="Times New Roman" w:hAnsi="Times New Roman" w:cs="Times New Roman"/>
          <w:spacing w:val="-3"/>
          <w:sz w:val="28"/>
          <w:szCs w:val="28"/>
          <w:lang w:val="vi-VN"/>
        </w:rPr>
        <w:t>.</w:t>
      </w:r>
      <w:r w:rsidR="008321F3" w:rsidRPr="00955859">
        <w:rPr>
          <w:rFonts w:ascii="Times New Roman" w:hAnsi="Times New Roman" w:cs="Times New Roman"/>
          <w:spacing w:val="-3"/>
          <w:sz w:val="28"/>
          <w:szCs w:val="28"/>
        </w:rPr>
        <w:t xml:space="preserve"> </w:t>
      </w:r>
    </w:p>
    <w:p w14:paraId="55ACF3A2" w14:textId="77777777" w:rsidR="008321F3" w:rsidRPr="00955859" w:rsidRDefault="008321F3"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spacing w:val="-3"/>
          <w:sz w:val="28"/>
          <w:szCs w:val="28"/>
          <w:lang w:val="vi-VN"/>
        </w:rPr>
        <w:t>Dây giống đảm bảo tiêu chí </w:t>
      </w:r>
      <w:r w:rsidRPr="00955859">
        <w:rPr>
          <w:rFonts w:ascii="Times New Roman" w:hAnsi="Times New Roman" w:cs="Times New Roman"/>
          <w:spacing w:val="-3"/>
          <w:sz w:val="28"/>
          <w:szCs w:val="28"/>
          <w:lang w:val="nl-NL"/>
        </w:rPr>
        <w:t>: Dây bánh tẻ, nhặt mắt, không có nụ và hoa, không có rễ hoặc có rễ ngắn, dây giống dài 25 - 35</w:t>
      </w:r>
      <w:r w:rsidRPr="00955859">
        <w:rPr>
          <w:rFonts w:ascii="Times New Roman" w:hAnsi="Times New Roman" w:cs="Times New Roman"/>
          <w:spacing w:val="-3"/>
          <w:sz w:val="28"/>
          <w:szCs w:val="28"/>
        </w:rPr>
        <w:t> </w:t>
      </w:r>
      <w:r w:rsidRPr="00955859">
        <w:rPr>
          <w:rFonts w:ascii="Times New Roman" w:hAnsi="Times New Roman" w:cs="Times New Roman"/>
          <w:spacing w:val="-3"/>
          <w:sz w:val="28"/>
          <w:szCs w:val="28"/>
          <w:lang w:val="nl-NL"/>
        </w:rPr>
        <w:t>cm</w:t>
      </w:r>
      <w:r w:rsidRPr="00955859">
        <w:rPr>
          <w:rFonts w:ascii="Times New Roman" w:hAnsi="Times New Roman" w:cs="Times New Roman"/>
          <w:spacing w:val="-3"/>
          <w:sz w:val="28"/>
          <w:szCs w:val="28"/>
        </w:rPr>
        <w:t> </w:t>
      </w:r>
      <w:r w:rsidRPr="00955859">
        <w:rPr>
          <w:rFonts w:ascii="Times New Roman" w:hAnsi="Times New Roman" w:cs="Times New Roman"/>
          <w:spacing w:val="-3"/>
          <w:sz w:val="28"/>
          <w:szCs w:val="28"/>
          <w:lang w:val="nl-NL"/>
        </w:rPr>
        <w:t>(</w:t>
      </w:r>
      <w:r w:rsidRPr="00955859">
        <w:rPr>
          <w:rFonts w:ascii="Times New Roman" w:hAnsi="Times New Roman" w:cs="Times New Roman"/>
          <w:spacing w:val="-3"/>
          <w:sz w:val="28"/>
          <w:szCs w:val="28"/>
          <w:lang w:val="vi-VN"/>
        </w:rPr>
        <w:t>có</w:t>
      </w:r>
      <w:r w:rsidRPr="00955859">
        <w:rPr>
          <w:rFonts w:ascii="Times New Roman" w:hAnsi="Times New Roman" w:cs="Times New Roman"/>
          <w:spacing w:val="-3"/>
          <w:sz w:val="28"/>
          <w:szCs w:val="28"/>
          <w:lang w:val="nl-NL"/>
        </w:rPr>
        <w:t> 5 - 7 mắt</w:t>
      </w:r>
      <w:r w:rsidRPr="00955859">
        <w:rPr>
          <w:rFonts w:ascii="Times New Roman" w:hAnsi="Times New Roman" w:cs="Times New Roman"/>
          <w:spacing w:val="-3"/>
          <w:sz w:val="28"/>
          <w:szCs w:val="28"/>
          <w:lang w:val="vi-VN"/>
        </w:rPr>
        <w:t>/dây)</w:t>
      </w:r>
      <w:r w:rsidRPr="00955859">
        <w:rPr>
          <w:rFonts w:ascii="Times New Roman" w:hAnsi="Times New Roman" w:cs="Times New Roman"/>
          <w:spacing w:val="-3"/>
          <w:sz w:val="28"/>
          <w:szCs w:val="28"/>
        </w:rPr>
        <w:t>, dây giống mập khỏe, không sâu bệnh, dây ngọn là tốt nhất (dây đoạn 1) và có thể dây dưới ngọn (dây đoạn 2)</w:t>
      </w:r>
      <w:r w:rsidRPr="00955859">
        <w:rPr>
          <w:rFonts w:ascii="Times New Roman" w:hAnsi="Times New Roman" w:cs="Times New Roman"/>
          <w:spacing w:val="-3"/>
          <w:sz w:val="28"/>
          <w:szCs w:val="28"/>
          <w:lang w:val="vi-VN"/>
        </w:rPr>
        <w:t>.</w:t>
      </w:r>
    </w:p>
    <w:p w14:paraId="2EFC7643" w14:textId="6A2FEE1F" w:rsidR="00CD492C" w:rsidRPr="00955859" w:rsidRDefault="008321F3" w:rsidP="001E2B38">
      <w:pPr>
        <w:snapToGrid w:val="0"/>
        <w:spacing w:before="120"/>
        <w:ind w:firstLine="567"/>
        <w:jc w:val="both"/>
        <w:rPr>
          <w:noProof/>
          <w:sz w:val="28"/>
          <w:szCs w:val="28"/>
        </w:rPr>
      </w:pPr>
      <w:r w:rsidRPr="00955859">
        <w:rPr>
          <w:noProof/>
          <w:sz w:val="28"/>
          <w:szCs w:val="28"/>
        </w:rPr>
        <w:t xml:space="preserve"> </w:t>
      </w:r>
      <w:r w:rsidR="003A66C3" w:rsidRPr="00955859">
        <w:rPr>
          <w:noProof/>
          <w:sz w:val="28"/>
          <w:szCs w:val="28"/>
        </w:rPr>
        <w:t xml:space="preserve">b) </w:t>
      </w:r>
      <w:r w:rsidR="00CD492C" w:rsidRPr="00955859">
        <w:rPr>
          <w:noProof/>
          <w:sz w:val="28"/>
          <w:szCs w:val="28"/>
        </w:rPr>
        <w:t>Mật độ và khoảng cách trồng</w:t>
      </w:r>
    </w:p>
    <w:p w14:paraId="5F9D7613" w14:textId="5562E6FA" w:rsidR="00DA2C3C" w:rsidRPr="00955859" w:rsidRDefault="00DA2C3C" w:rsidP="001E2B38">
      <w:pPr>
        <w:spacing w:before="120"/>
        <w:ind w:firstLine="567"/>
        <w:rPr>
          <w:sz w:val="28"/>
          <w:szCs w:val="28"/>
          <w:lang w:val="vi-VN"/>
        </w:rPr>
      </w:pPr>
      <w:r w:rsidRPr="00955859">
        <w:rPr>
          <w:sz w:val="28"/>
          <w:szCs w:val="28"/>
          <w:lang w:val="nl-NL"/>
        </w:rPr>
        <w:t xml:space="preserve">Mật độ </w:t>
      </w:r>
      <w:r w:rsidR="00EF6C30" w:rsidRPr="00955859">
        <w:rPr>
          <w:sz w:val="28"/>
          <w:szCs w:val="28"/>
        </w:rPr>
        <w:t> 20.000 - 21.000 củ/1000</w:t>
      </w:r>
      <w:r w:rsidR="00F50CC7" w:rsidRPr="00955859">
        <w:rPr>
          <w:sz w:val="28"/>
          <w:szCs w:val="28"/>
        </w:rPr>
        <w:t xml:space="preserve"> </w:t>
      </w:r>
      <w:r w:rsidR="00EF6C30" w:rsidRPr="00955859">
        <w:rPr>
          <w:sz w:val="28"/>
          <w:szCs w:val="28"/>
        </w:rPr>
        <w:t>m</w:t>
      </w:r>
      <w:r w:rsidR="00EF6C30" w:rsidRPr="00D351FD">
        <w:rPr>
          <w:sz w:val="28"/>
          <w:szCs w:val="28"/>
          <w:vertAlign w:val="superscript"/>
        </w:rPr>
        <w:t>2</w:t>
      </w:r>
      <w:r w:rsidR="00EF6C30" w:rsidRPr="00955859">
        <w:rPr>
          <w:sz w:val="28"/>
          <w:szCs w:val="28"/>
        </w:rPr>
        <w:t xml:space="preserve"> (củ cách củ 10 - 12</w:t>
      </w:r>
      <w:r w:rsidR="00D351FD">
        <w:rPr>
          <w:sz w:val="28"/>
          <w:szCs w:val="28"/>
        </w:rPr>
        <w:t xml:space="preserve"> </w:t>
      </w:r>
      <w:r w:rsidR="00EF6C30" w:rsidRPr="00955859">
        <w:rPr>
          <w:sz w:val="28"/>
          <w:szCs w:val="28"/>
        </w:rPr>
        <w:t>cm và lấp đất dày 2,5 - 3cm phủ kín củ).</w:t>
      </w:r>
    </w:p>
    <w:p w14:paraId="78F41161" w14:textId="39A1ED55" w:rsidR="00DA2C3C" w:rsidRPr="00955859" w:rsidRDefault="00F51F7B" w:rsidP="001E2B38">
      <w:pPr>
        <w:spacing w:before="120"/>
        <w:ind w:firstLine="567"/>
        <w:jc w:val="both"/>
        <w:rPr>
          <w:bCs/>
          <w:sz w:val="28"/>
          <w:szCs w:val="28"/>
          <w:lang w:val="nl-NL"/>
        </w:rPr>
      </w:pPr>
      <w:r w:rsidRPr="00955859">
        <w:rPr>
          <w:bCs/>
          <w:sz w:val="28"/>
          <w:szCs w:val="28"/>
          <w:lang w:val="nl-NL"/>
        </w:rPr>
        <w:t>Khoảng cách</w:t>
      </w:r>
      <w:r w:rsidR="00CC3909" w:rsidRPr="00955859">
        <w:rPr>
          <w:bCs/>
          <w:sz w:val="28"/>
          <w:szCs w:val="28"/>
          <w:lang w:val="vi-VN"/>
        </w:rPr>
        <w:t xml:space="preserve"> trồng:</w:t>
      </w:r>
      <w:r w:rsidRPr="00955859">
        <w:rPr>
          <w:bCs/>
          <w:sz w:val="28"/>
          <w:szCs w:val="28"/>
          <w:lang w:val="nl-NL"/>
        </w:rPr>
        <w:t xml:space="preserve"> </w:t>
      </w:r>
      <w:r w:rsidR="00CC3909" w:rsidRPr="00955859">
        <w:rPr>
          <w:sz w:val="28"/>
          <w:szCs w:val="28"/>
          <w:lang w:val="nl-NL"/>
        </w:rPr>
        <w:t xml:space="preserve">cây cách cây </w:t>
      </w:r>
      <w:r w:rsidR="005719CE" w:rsidRPr="00955859">
        <w:rPr>
          <w:sz w:val="28"/>
          <w:szCs w:val="28"/>
          <w:lang w:val="nl-NL"/>
        </w:rPr>
        <w:t>30</w:t>
      </w:r>
      <w:r w:rsidR="00CC3909" w:rsidRPr="00955859">
        <w:rPr>
          <w:sz w:val="28"/>
          <w:szCs w:val="28"/>
          <w:lang w:val="vi-VN"/>
        </w:rPr>
        <w:t xml:space="preserve"> </w:t>
      </w:r>
      <w:r w:rsidR="00CC3909" w:rsidRPr="00955859">
        <w:rPr>
          <w:sz w:val="28"/>
          <w:szCs w:val="28"/>
          <w:lang w:val="nl-NL"/>
        </w:rPr>
        <w:t xml:space="preserve">cm và hàng cách hàng </w:t>
      </w:r>
      <w:r w:rsidR="005719CE" w:rsidRPr="00955859">
        <w:rPr>
          <w:sz w:val="28"/>
          <w:szCs w:val="28"/>
          <w:lang w:val="nl-NL"/>
        </w:rPr>
        <w:t>35</w:t>
      </w:r>
      <w:r w:rsidR="00CC3909" w:rsidRPr="00955859">
        <w:rPr>
          <w:sz w:val="28"/>
          <w:szCs w:val="28"/>
          <w:lang w:val="vi-VN"/>
        </w:rPr>
        <w:t xml:space="preserve"> </w:t>
      </w:r>
      <w:r w:rsidR="00CC3909" w:rsidRPr="00955859">
        <w:rPr>
          <w:sz w:val="28"/>
          <w:szCs w:val="28"/>
          <w:lang w:val="nl-NL"/>
        </w:rPr>
        <w:t>cm</w:t>
      </w:r>
      <w:r w:rsidRPr="00955859">
        <w:rPr>
          <w:bCs/>
          <w:sz w:val="28"/>
          <w:szCs w:val="28"/>
          <w:lang w:val="nl-NL"/>
        </w:rPr>
        <w:t xml:space="preserve">. </w:t>
      </w:r>
    </w:p>
    <w:p w14:paraId="08FF4CCE" w14:textId="6F857E1F" w:rsidR="00CD492C" w:rsidRPr="00955859" w:rsidRDefault="003A66C3" w:rsidP="001E2B38">
      <w:pPr>
        <w:snapToGrid w:val="0"/>
        <w:spacing w:before="120"/>
        <w:ind w:firstLine="567"/>
        <w:jc w:val="both"/>
        <w:rPr>
          <w:noProof/>
          <w:sz w:val="28"/>
          <w:szCs w:val="28"/>
        </w:rPr>
      </w:pPr>
      <w:r w:rsidRPr="00955859">
        <w:rPr>
          <w:noProof/>
          <w:sz w:val="28"/>
          <w:szCs w:val="28"/>
        </w:rPr>
        <w:t>c) T</w:t>
      </w:r>
      <w:r w:rsidR="00CD492C" w:rsidRPr="00955859">
        <w:rPr>
          <w:noProof/>
          <w:sz w:val="28"/>
          <w:szCs w:val="28"/>
        </w:rPr>
        <w:t xml:space="preserve">hời vụ </w:t>
      </w:r>
    </w:p>
    <w:p w14:paraId="1455C59C" w14:textId="0D8D457A" w:rsidR="008321F3" w:rsidRPr="00955859" w:rsidRDefault="008321F3" w:rsidP="001E2B38">
      <w:pPr>
        <w:snapToGrid w:val="0"/>
        <w:spacing w:before="120"/>
        <w:ind w:firstLine="567"/>
        <w:jc w:val="both"/>
        <w:rPr>
          <w:b/>
          <w:noProof/>
          <w:sz w:val="28"/>
          <w:szCs w:val="28"/>
        </w:rPr>
      </w:pPr>
      <w:r w:rsidRPr="00955859">
        <w:rPr>
          <w:spacing w:val="-3"/>
          <w:sz w:val="28"/>
          <w:szCs w:val="28"/>
          <w:lang w:val="de-DE"/>
        </w:rPr>
        <w:t>Thời vụ trồng tốt nhất củ</w:t>
      </w:r>
      <w:r w:rsidR="00F50CC7" w:rsidRPr="00955859">
        <w:rPr>
          <w:spacing w:val="-3"/>
          <w:sz w:val="28"/>
          <w:szCs w:val="28"/>
          <w:lang w:val="de-DE"/>
        </w:rPr>
        <w:t>a khoai lang là vụ Xuân (10/01 -</w:t>
      </w:r>
      <w:r w:rsidRPr="00955859">
        <w:rPr>
          <w:spacing w:val="-3"/>
          <w:sz w:val="28"/>
          <w:szCs w:val="28"/>
          <w:lang w:val="de-DE"/>
        </w:rPr>
        <w:t xml:space="preserve"> 20/02)</w:t>
      </w:r>
      <w:r w:rsidRPr="00955859">
        <w:rPr>
          <w:spacing w:val="-3"/>
          <w:sz w:val="28"/>
          <w:szCs w:val="28"/>
          <w:lang w:val="en-GB"/>
        </w:rPr>
        <w:t> và vụ</w:t>
      </w:r>
      <w:r w:rsidRPr="00955859">
        <w:rPr>
          <w:spacing w:val="-3"/>
          <w:sz w:val="28"/>
          <w:szCs w:val="28"/>
        </w:rPr>
        <w:t> </w:t>
      </w:r>
      <w:r w:rsidRPr="00955859">
        <w:rPr>
          <w:spacing w:val="-3"/>
          <w:sz w:val="28"/>
          <w:szCs w:val="28"/>
          <w:lang w:val="de-DE"/>
        </w:rPr>
        <w:t>Thu Đông (20/8 – 20/9).</w:t>
      </w:r>
      <w:r w:rsidRPr="00955859">
        <w:rPr>
          <w:b/>
          <w:noProof/>
          <w:sz w:val="28"/>
          <w:szCs w:val="28"/>
        </w:rPr>
        <w:t xml:space="preserve"> </w:t>
      </w:r>
    </w:p>
    <w:p w14:paraId="2F197C67" w14:textId="5A06973C" w:rsidR="00CD492C" w:rsidRPr="00955859" w:rsidRDefault="003A66C3" w:rsidP="001E2B38">
      <w:pPr>
        <w:snapToGrid w:val="0"/>
        <w:spacing w:before="120"/>
        <w:ind w:firstLine="567"/>
        <w:jc w:val="both"/>
        <w:rPr>
          <w:noProof/>
          <w:sz w:val="28"/>
          <w:szCs w:val="28"/>
        </w:rPr>
      </w:pPr>
      <w:r w:rsidRPr="00955859">
        <w:rPr>
          <w:noProof/>
          <w:sz w:val="28"/>
          <w:szCs w:val="28"/>
        </w:rPr>
        <w:t xml:space="preserve">d) </w:t>
      </w:r>
      <w:r w:rsidR="00CD492C" w:rsidRPr="00955859">
        <w:rPr>
          <w:noProof/>
          <w:sz w:val="28"/>
          <w:szCs w:val="28"/>
        </w:rPr>
        <w:t>Kỹ thuật trồng</w:t>
      </w:r>
    </w:p>
    <w:p w14:paraId="703063AC" w14:textId="77777777"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Vun xới lần 1:</w:t>
      </w:r>
      <w:r w:rsidRPr="00955859">
        <w:rPr>
          <w:rFonts w:ascii="Times New Roman" w:hAnsi="Times New Roman" w:cs="Times New Roman"/>
          <w:spacing w:val="-3"/>
          <w:sz w:val="28"/>
          <w:szCs w:val="28"/>
          <w:lang w:val="vi-VN"/>
        </w:rPr>
        <w:t> Sau trồng 20 - 25 ngày</w:t>
      </w:r>
      <w:r w:rsidRPr="00955859">
        <w:rPr>
          <w:rFonts w:ascii="Times New Roman" w:hAnsi="Times New Roman" w:cs="Times New Roman"/>
          <w:spacing w:val="-3"/>
          <w:sz w:val="28"/>
          <w:szCs w:val="28"/>
          <w:lang w:val="en-GB"/>
        </w:rPr>
        <w:t>,</w:t>
      </w:r>
      <w:r w:rsidRPr="00955859">
        <w:rPr>
          <w:rFonts w:ascii="Times New Roman" w:hAnsi="Times New Roman" w:cs="Times New Roman"/>
          <w:spacing w:val="-3"/>
          <w:sz w:val="28"/>
          <w:szCs w:val="28"/>
          <w:lang w:val="vi-VN"/>
        </w:rPr>
        <w:t> xới xáo</w:t>
      </w:r>
      <w:r w:rsidRPr="00955859">
        <w:rPr>
          <w:rFonts w:ascii="Times New Roman" w:hAnsi="Times New Roman" w:cs="Times New Roman"/>
          <w:spacing w:val="-3"/>
          <w:sz w:val="28"/>
          <w:szCs w:val="28"/>
        </w:rPr>
        <w:t> sâu xa gốc 20 cm và vun</w:t>
      </w:r>
      <w:r w:rsidRPr="00955859">
        <w:rPr>
          <w:rFonts w:ascii="Times New Roman" w:hAnsi="Times New Roman" w:cs="Times New Roman"/>
          <w:spacing w:val="-3"/>
          <w:sz w:val="28"/>
          <w:szCs w:val="28"/>
          <w:lang w:val="vi-VN"/>
        </w:rPr>
        <w:t> nhẹ</w:t>
      </w:r>
      <w:r w:rsidRPr="00955859">
        <w:rPr>
          <w:rFonts w:ascii="Times New Roman" w:hAnsi="Times New Roman" w:cs="Times New Roman"/>
          <w:spacing w:val="-3"/>
          <w:sz w:val="28"/>
          <w:szCs w:val="28"/>
        </w:rPr>
        <w:t> vào gốc</w:t>
      </w:r>
      <w:r w:rsidRPr="00955859">
        <w:rPr>
          <w:rFonts w:ascii="Times New Roman" w:hAnsi="Times New Roman" w:cs="Times New Roman"/>
          <w:spacing w:val="-3"/>
          <w:sz w:val="28"/>
          <w:szCs w:val="28"/>
          <w:lang w:val="vi-VN"/>
        </w:rPr>
        <w:t> nhằm hạn chế cỏ dại, kết hợp bón thúc lần 1</w:t>
      </w:r>
      <w:r w:rsidRPr="00955859">
        <w:rPr>
          <w:rFonts w:ascii="Times New Roman" w:hAnsi="Times New Roman" w:cs="Times New Roman"/>
          <w:spacing w:val="-3"/>
          <w:sz w:val="28"/>
          <w:szCs w:val="28"/>
        </w:rPr>
        <w:t> trước khi vun</w:t>
      </w:r>
      <w:r w:rsidRPr="00955859">
        <w:rPr>
          <w:rFonts w:ascii="Times New Roman" w:hAnsi="Times New Roman" w:cs="Times New Roman"/>
          <w:spacing w:val="-3"/>
          <w:sz w:val="28"/>
          <w:szCs w:val="28"/>
          <w:lang w:val="vi-VN"/>
        </w:rPr>
        <w:t>.</w:t>
      </w:r>
    </w:p>
    <w:p w14:paraId="0B6CA2CA" w14:textId="77777777"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Vun xới lần 2:</w:t>
      </w:r>
      <w:r w:rsidRPr="00955859">
        <w:rPr>
          <w:rFonts w:ascii="Times New Roman" w:hAnsi="Times New Roman" w:cs="Times New Roman"/>
          <w:spacing w:val="-3"/>
          <w:sz w:val="28"/>
          <w:szCs w:val="28"/>
          <w:lang w:val="vi-VN"/>
        </w:rPr>
        <w:t> Sau trồng 45 - 50 ngày</w:t>
      </w:r>
      <w:r w:rsidRPr="00955859">
        <w:rPr>
          <w:rFonts w:ascii="Times New Roman" w:hAnsi="Times New Roman" w:cs="Times New Roman"/>
          <w:spacing w:val="-3"/>
          <w:sz w:val="28"/>
          <w:szCs w:val="28"/>
          <w:lang w:val="en-GB"/>
        </w:rPr>
        <w:t>,</w:t>
      </w:r>
      <w:r w:rsidRPr="00955859">
        <w:rPr>
          <w:rFonts w:ascii="Times New Roman" w:hAnsi="Times New Roman" w:cs="Times New Roman"/>
          <w:spacing w:val="-3"/>
          <w:sz w:val="28"/>
          <w:szCs w:val="28"/>
        </w:rPr>
        <w:t> cày xã luống,</w:t>
      </w:r>
      <w:r w:rsidRPr="00955859">
        <w:rPr>
          <w:rFonts w:ascii="Times New Roman" w:hAnsi="Times New Roman" w:cs="Times New Roman"/>
          <w:spacing w:val="-3"/>
          <w:sz w:val="28"/>
          <w:szCs w:val="28"/>
          <w:lang w:val="vi-VN"/>
        </w:rPr>
        <w:t> kết hợp bón thúc lần 2</w:t>
      </w:r>
      <w:r w:rsidRPr="00955859">
        <w:rPr>
          <w:rFonts w:ascii="Times New Roman" w:hAnsi="Times New Roman" w:cs="Times New Roman"/>
          <w:spacing w:val="-3"/>
          <w:sz w:val="28"/>
          <w:szCs w:val="28"/>
        </w:rPr>
        <w:t> và vun luống cao.</w:t>
      </w:r>
    </w:p>
    <w:p w14:paraId="61ADE909" w14:textId="758E5396"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Tưới nước</w:t>
      </w:r>
      <w:r w:rsidRPr="00955859">
        <w:rPr>
          <w:rFonts w:ascii="Times New Roman" w:hAnsi="Times New Roman" w:cs="Times New Roman"/>
          <w:spacing w:val="-3"/>
          <w:sz w:val="28"/>
          <w:szCs w:val="28"/>
          <w:lang w:val="vi-VN"/>
        </w:rPr>
        <w:t>: Sau khi trồng </w:t>
      </w:r>
      <w:r w:rsidRPr="00955859">
        <w:rPr>
          <w:rFonts w:ascii="Times New Roman" w:hAnsi="Times New Roman" w:cs="Times New Roman"/>
          <w:spacing w:val="-3"/>
          <w:sz w:val="28"/>
          <w:szCs w:val="28"/>
        </w:rPr>
        <w:t>1</w:t>
      </w:r>
      <w:r w:rsidR="00F50CC7" w:rsidRPr="00955859">
        <w:rPr>
          <w:rFonts w:ascii="Times New Roman" w:hAnsi="Times New Roman" w:cs="Times New Roman"/>
          <w:spacing w:val="-3"/>
          <w:sz w:val="28"/>
          <w:szCs w:val="28"/>
        </w:rPr>
        <w:t xml:space="preserve"> </w:t>
      </w:r>
      <w:r w:rsidRPr="00955859">
        <w:rPr>
          <w:rFonts w:ascii="Times New Roman" w:hAnsi="Times New Roman" w:cs="Times New Roman"/>
          <w:spacing w:val="-3"/>
          <w:sz w:val="28"/>
          <w:szCs w:val="28"/>
          <w:lang w:val="vi-VN"/>
        </w:rPr>
        <w:t>- 3 ngày cần giữ ẩ</w:t>
      </w:r>
      <w:r w:rsidR="00F50CC7" w:rsidRPr="00955859">
        <w:rPr>
          <w:rFonts w:ascii="Times New Roman" w:hAnsi="Times New Roman" w:cs="Times New Roman"/>
          <w:spacing w:val="-3"/>
          <w:sz w:val="28"/>
          <w:szCs w:val="28"/>
          <w:lang w:val="vi-VN"/>
        </w:rPr>
        <w:t xml:space="preserve">m (70 </w:t>
      </w:r>
      <w:r w:rsidR="00F50CC7" w:rsidRPr="00955859">
        <w:rPr>
          <w:rFonts w:ascii="Times New Roman" w:hAnsi="Times New Roman" w:cs="Times New Roman"/>
          <w:spacing w:val="-3"/>
          <w:sz w:val="28"/>
          <w:szCs w:val="28"/>
        </w:rPr>
        <w:t>-</w:t>
      </w:r>
      <w:r w:rsidRPr="00955859">
        <w:rPr>
          <w:rFonts w:ascii="Times New Roman" w:hAnsi="Times New Roman" w:cs="Times New Roman"/>
          <w:spacing w:val="-3"/>
          <w:sz w:val="28"/>
          <w:szCs w:val="28"/>
          <w:lang w:val="vi-VN"/>
        </w:rPr>
        <w:t xml:space="preserve"> 80% đổ ẩm đồng ruộng), </w:t>
      </w:r>
      <w:r w:rsidRPr="00955859">
        <w:rPr>
          <w:rFonts w:ascii="Times New Roman" w:hAnsi="Times New Roman" w:cs="Times New Roman"/>
          <w:spacing w:val="-3"/>
          <w:sz w:val="28"/>
          <w:szCs w:val="28"/>
        </w:rPr>
        <w:t>nếu bị khô hạn cần </w:t>
      </w:r>
      <w:r w:rsidRPr="00955859">
        <w:rPr>
          <w:rFonts w:ascii="Times New Roman" w:hAnsi="Times New Roman" w:cs="Times New Roman"/>
          <w:spacing w:val="-3"/>
          <w:sz w:val="28"/>
          <w:szCs w:val="28"/>
          <w:lang w:val="vi-VN"/>
        </w:rPr>
        <w:t>tưới rãnh để đảm bảo độ ẩm cần thiết (khoảng 1/3 -</w:t>
      </w:r>
      <w:r w:rsidRPr="00955859">
        <w:rPr>
          <w:rFonts w:ascii="Times New Roman" w:hAnsi="Times New Roman" w:cs="Times New Roman"/>
          <w:spacing w:val="-3"/>
          <w:sz w:val="28"/>
          <w:szCs w:val="28"/>
        </w:rPr>
        <w:t> </w:t>
      </w:r>
      <w:r w:rsidRPr="00955859">
        <w:rPr>
          <w:rFonts w:ascii="Times New Roman" w:hAnsi="Times New Roman" w:cs="Times New Roman"/>
          <w:spacing w:val="-3"/>
          <w:sz w:val="28"/>
          <w:szCs w:val="28"/>
          <w:lang w:val="vi-VN"/>
        </w:rPr>
        <w:t>1/2 rãnh, sau 1 đêm phải tháo cạn), đặc biệt giữ đủ ẩm ở thời kỳ phát triển củ</w:t>
      </w:r>
      <w:r w:rsidRPr="00955859">
        <w:rPr>
          <w:rFonts w:ascii="Times New Roman" w:hAnsi="Times New Roman" w:cs="Times New Roman"/>
          <w:spacing w:val="-3"/>
          <w:sz w:val="28"/>
          <w:szCs w:val="28"/>
          <w:lang w:val="en-GB"/>
        </w:rPr>
        <w:t>,</w:t>
      </w:r>
      <w:r w:rsidRPr="00955859">
        <w:rPr>
          <w:rFonts w:ascii="Times New Roman" w:hAnsi="Times New Roman" w:cs="Times New Roman"/>
          <w:spacing w:val="-3"/>
          <w:sz w:val="28"/>
          <w:szCs w:val="28"/>
          <w:lang w:val="vi-VN"/>
        </w:rPr>
        <w:t> đảm bảo nhu cầu nước cho quá trình</w:t>
      </w:r>
      <w:r w:rsidRPr="00955859">
        <w:rPr>
          <w:rFonts w:ascii="Times New Roman" w:hAnsi="Times New Roman" w:cs="Times New Roman"/>
          <w:spacing w:val="-3"/>
          <w:sz w:val="28"/>
          <w:szCs w:val="28"/>
        </w:rPr>
        <w:t> sinh trưởng và</w:t>
      </w:r>
      <w:r w:rsidRPr="00955859">
        <w:rPr>
          <w:rFonts w:ascii="Times New Roman" w:hAnsi="Times New Roman" w:cs="Times New Roman"/>
          <w:spacing w:val="-3"/>
          <w:sz w:val="28"/>
          <w:szCs w:val="28"/>
          <w:lang w:val="vi-VN"/>
        </w:rPr>
        <w:t> lớn lên của củ. </w:t>
      </w:r>
      <w:r w:rsidRPr="00955859">
        <w:rPr>
          <w:rFonts w:ascii="Times New Roman" w:hAnsi="Times New Roman" w:cs="Times New Roman"/>
          <w:spacing w:val="-3"/>
          <w:sz w:val="28"/>
          <w:szCs w:val="28"/>
        </w:rPr>
        <w:t>Nếu mưa cuối vụ, cần lưu ý tháo nước ngay, để khoai xuống củ tốt và không bị thối.</w:t>
      </w:r>
    </w:p>
    <w:p w14:paraId="67D1ED50" w14:textId="065590A0"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Bấm ngọn</w:t>
      </w:r>
      <w:r w:rsidRPr="00955859">
        <w:rPr>
          <w:rFonts w:ascii="Times New Roman" w:hAnsi="Times New Roman" w:cs="Times New Roman"/>
          <w:spacing w:val="-3"/>
          <w:sz w:val="28"/>
          <w:szCs w:val="28"/>
          <w:lang w:val="vi-VN"/>
        </w:rPr>
        <w:t>: Sau trồng khoảng 10</w:t>
      </w:r>
      <w:r w:rsidRPr="00955859">
        <w:rPr>
          <w:rFonts w:ascii="Times New Roman" w:hAnsi="Times New Roman" w:cs="Times New Roman"/>
          <w:spacing w:val="-3"/>
          <w:sz w:val="28"/>
          <w:szCs w:val="28"/>
        </w:rPr>
        <w:t> </w:t>
      </w:r>
      <w:r w:rsidR="00F50CC7" w:rsidRPr="00955859">
        <w:rPr>
          <w:rFonts w:ascii="Times New Roman" w:hAnsi="Times New Roman" w:cs="Times New Roman"/>
          <w:spacing w:val="-3"/>
          <w:sz w:val="28"/>
          <w:szCs w:val="28"/>
        </w:rPr>
        <w:t>-</w:t>
      </w:r>
      <w:r w:rsidRPr="00955859">
        <w:rPr>
          <w:rFonts w:ascii="Times New Roman" w:hAnsi="Times New Roman" w:cs="Times New Roman"/>
          <w:spacing w:val="-3"/>
          <w:sz w:val="28"/>
          <w:szCs w:val="28"/>
          <w:lang w:val="vi-VN"/>
        </w:rPr>
        <w:t> </w:t>
      </w:r>
      <w:r w:rsidRPr="00955859">
        <w:rPr>
          <w:rFonts w:ascii="Times New Roman" w:hAnsi="Times New Roman" w:cs="Times New Roman"/>
          <w:spacing w:val="-3"/>
          <w:sz w:val="28"/>
          <w:szCs w:val="28"/>
        </w:rPr>
        <w:t>15 </w:t>
      </w:r>
      <w:r w:rsidRPr="00955859">
        <w:rPr>
          <w:rFonts w:ascii="Times New Roman" w:hAnsi="Times New Roman" w:cs="Times New Roman"/>
          <w:spacing w:val="-3"/>
          <w:sz w:val="28"/>
          <w:szCs w:val="28"/>
          <w:lang w:val="vi-VN"/>
        </w:rPr>
        <w:t>ngày nên bấm ngọn để kích thích sự phân nhánh</w:t>
      </w:r>
      <w:r w:rsidRPr="00955859">
        <w:rPr>
          <w:rFonts w:ascii="Times New Roman" w:hAnsi="Times New Roman" w:cs="Times New Roman"/>
          <w:spacing w:val="-3"/>
          <w:sz w:val="28"/>
          <w:szCs w:val="28"/>
        </w:rPr>
        <w:t>, hình thành sớm tán lá, bấm ngọn chỉ có 1 lá chưa xòe ra.</w:t>
      </w:r>
    </w:p>
    <w:p w14:paraId="7B89F73E" w14:textId="77777777"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Làm cỏ và nhấc dây</w:t>
      </w:r>
      <w:r w:rsidRPr="00955859">
        <w:rPr>
          <w:rFonts w:ascii="Times New Roman" w:hAnsi="Times New Roman" w:cs="Times New Roman"/>
          <w:spacing w:val="-3"/>
          <w:sz w:val="28"/>
          <w:szCs w:val="28"/>
          <w:lang w:val="vi-VN"/>
        </w:rPr>
        <w:t>: T</w:t>
      </w:r>
      <w:r w:rsidRPr="00955859">
        <w:rPr>
          <w:rFonts w:ascii="Times New Roman" w:hAnsi="Times New Roman" w:cs="Times New Roman"/>
          <w:spacing w:val="-3"/>
          <w:sz w:val="28"/>
          <w:szCs w:val="28"/>
        </w:rPr>
        <w:t>hường xuyên làm sạch cỏ ở gốc và luống</w:t>
      </w:r>
      <w:r w:rsidRPr="00955859">
        <w:rPr>
          <w:rFonts w:ascii="Times New Roman" w:hAnsi="Times New Roman" w:cs="Times New Roman"/>
          <w:spacing w:val="-3"/>
          <w:sz w:val="28"/>
          <w:szCs w:val="28"/>
          <w:lang w:val="vi-VN"/>
        </w:rPr>
        <w:t>, nhấc dây nhằm hạn chế sự phát triển của rễ cám</w:t>
      </w:r>
      <w:r w:rsidRPr="00955859">
        <w:rPr>
          <w:rFonts w:ascii="Times New Roman" w:hAnsi="Times New Roman" w:cs="Times New Roman"/>
          <w:spacing w:val="-3"/>
          <w:sz w:val="28"/>
          <w:szCs w:val="28"/>
        </w:rPr>
        <w:t>, nhất là những nhánh bò lan xuống rãnh luống</w:t>
      </w:r>
      <w:r w:rsidRPr="00955859">
        <w:rPr>
          <w:rFonts w:ascii="Times New Roman" w:hAnsi="Times New Roman" w:cs="Times New Roman"/>
          <w:spacing w:val="-3"/>
          <w:sz w:val="28"/>
          <w:szCs w:val="28"/>
          <w:lang w:val="vi-VN"/>
        </w:rPr>
        <w:t>.</w:t>
      </w:r>
    </w:p>
    <w:p w14:paraId="76DEF5EA" w14:textId="080BA9CA" w:rsidR="004818D4" w:rsidRPr="00955859" w:rsidRDefault="004818D4" w:rsidP="001E2B38">
      <w:pPr>
        <w:pStyle w:val="NormalWeb"/>
        <w:spacing w:before="120" w:beforeAutospacing="0" w:after="0" w:afterAutospacing="0"/>
        <w:ind w:firstLine="567"/>
        <w:jc w:val="both"/>
        <w:rPr>
          <w:rFonts w:ascii="Times New Roman" w:hAnsi="Times New Roman" w:cs="Times New Roman"/>
          <w:spacing w:val="-3"/>
          <w:sz w:val="28"/>
          <w:szCs w:val="28"/>
        </w:rPr>
      </w:pPr>
      <w:r w:rsidRPr="00955859">
        <w:rPr>
          <w:rFonts w:ascii="Times New Roman" w:hAnsi="Times New Roman" w:cs="Times New Roman"/>
          <w:iCs/>
          <w:spacing w:val="-3"/>
          <w:sz w:val="28"/>
          <w:szCs w:val="28"/>
          <w:lang w:val="vi-VN"/>
        </w:rPr>
        <w:t>Cắt tỉa cành</w:t>
      </w:r>
      <w:r w:rsidRPr="00955859">
        <w:rPr>
          <w:rFonts w:ascii="Times New Roman" w:hAnsi="Times New Roman" w:cs="Times New Roman"/>
          <w:spacing w:val="-3"/>
          <w:sz w:val="28"/>
          <w:szCs w:val="28"/>
          <w:lang w:val="vi-VN"/>
        </w:rPr>
        <w:t>: Sau khi khoai lang </w:t>
      </w:r>
      <w:r w:rsidRPr="00955859">
        <w:rPr>
          <w:rFonts w:ascii="Times New Roman" w:hAnsi="Times New Roman" w:cs="Times New Roman"/>
          <w:spacing w:val="-3"/>
          <w:sz w:val="28"/>
          <w:szCs w:val="28"/>
        </w:rPr>
        <w:t>đã </w:t>
      </w:r>
      <w:r w:rsidRPr="00955859">
        <w:rPr>
          <w:rFonts w:ascii="Times New Roman" w:hAnsi="Times New Roman" w:cs="Times New Roman"/>
          <w:spacing w:val="-3"/>
          <w:sz w:val="28"/>
          <w:szCs w:val="28"/>
          <w:lang w:val="vi-VN"/>
        </w:rPr>
        <w:t>phủ luống (</w:t>
      </w:r>
      <w:r w:rsidRPr="00955859">
        <w:rPr>
          <w:rFonts w:ascii="Times New Roman" w:hAnsi="Times New Roman" w:cs="Times New Roman"/>
          <w:spacing w:val="-3"/>
          <w:sz w:val="28"/>
          <w:szCs w:val="28"/>
        </w:rPr>
        <w:t>6</w:t>
      </w:r>
      <w:r w:rsidRPr="00955859">
        <w:rPr>
          <w:rFonts w:ascii="Times New Roman" w:hAnsi="Times New Roman" w:cs="Times New Roman"/>
          <w:spacing w:val="-3"/>
          <w:sz w:val="28"/>
          <w:szCs w:val="28"/>
          <w:lang w:val="vi-VN"/>
        </w:rPr>
        <w:t>0</w:t>
      </w:r>
      <w:r w:rsidR="00F50CC7" w:rsidRPr="00955859">
        <w:rPr>
          <w:rFonts w:ascii="Times New Roman" w:hAnsi="Times New Roman" w:cs="Times New Roman"/>
          <w:spacing w:val="-3"/>
          <w:sz w:val="28"/>
          <w:szCs w:val="28"/>
        </w:rPr>
        <w:t xml:space="preserve"> </w:t>
      </w:r>
      <w:r w:rsidRPr="00955859">
        <w:rPr>
          <w:rFonts w:ascii="Times New Roman" w:hAnsi="Times New Roman" w:cs="Times New Roman"/>
          <w:spacing w:val="-3"/>
          <w:sz w:val="28"/>
          <w:szCs w:val="28"/>
          <w:lang w:val="vi-VN"/>
        </w:rPr>
        <w:t>-</w:t>
      </w:r>
      <w:r w:rsidR="00F50CC7" w:rsidRPr="00955859">
        <w:rPr>
          <w:rFonts w:ascii="Times New Roman" w:hAnsi="Times New Roman" w:cs="Times New Roman"/>
          <w:spacing w:val="-3"/>
          <w:sz w:val="28"/>
          <w:szCs w:val="28"/>
        </w:rPr>
        <w:t xml:space="preserve"> </w:t>
      </w:r>
      <w:r w:rsidRPr="00955859">
        <w:rPr>
          <w:rFonts w:ascii="Times New Roman" w:hAnsi="Times New Roman" w:cs="Times New Roman"/>
          <w:spacing w:val="-3"/>
          <w:sz w:val="28"/>
          <w:szCs w:val="28"/>
        </w:rPr>
        <w:t>7</w:t>
      </w:r>
      <w:r w:rsidRPr="00955859">
        <w:rPr>
          <w:rFonts w:ascii="Times New Roman" w:hAnsi="Times New Roman" w:cs="Times New Roman"/>
          <w:spacing w:val="-3"/>
          <w:sz w:val="28"/>
          <w:szCs w:val="28"/>
          <w:lang w:val="vi-VN"/>
        </w:rPr>
        <w:t>0 ngày sau trồng), nếu sinh trưởng thân lá mạnhcần cắt tỉa, cắt nhánh già, dài </w:t>
      </w:r>
      <w:r w:rsidRPr="00955859">
        <w:rPr>
          <w:rFonts w:ascii="Times New Roman" w:hAnsi="Times New Roman" w:cs="Times New Roman"/>
          <w:spacing w:val="-3"/>
          <w:sz w:val="28"/>
          <w:szCs w:val="28"/>
        </w:rPr>
        <w:t>bò</w:t>
      </w:r>
      <w:r w:rsidRPr="00955859">
        <w:rPr>
          <w:rFonts w:ascii="Times New Roman" w:hAnsi="Times New Roman" w:cs="Times New Roman"/>
          <w:spacing w:val="-3"/>
          <w:sz w:val="28"/>
          <w:szCs w:val="28"/>
          <w:lang w:val="vi-VN"/>
        </w:rPr>
        <w:t> sát đất</w:t>
      </w:r>
      <w:r w:rsidRPr="00955859">
        <w:rPr>
          <w:rFonts w:ascii="Times New Roman" w:hAnsi="Times New Roman" w:cs="Times New Roman"/>
          <w:spacing w:val="-3"/>
          <w:sz w:val="28"/>
          <w:szCs w:val="28"/>
        </w:rPr>
        <w:t> ở rãnh luống</w:t>
      </w:r>
      <w:r w:rsidRPr="00955859">
        <w:rPr>
          <w:rFonts w:ascii="Times New Roman" w:hAnsi="Times New Roman" w:cs="Times New Roman"/>
          <w:spacing w:val="-3"/>
          <w:sz w:val="28"/>
          <w:szCs w:val="28"/>
          <w:lang w:val="vi-VN"/>
        </w:rPr>
        <w:t>(mỗi lần nên cắt một nhánh/cây), cắt rải đều trên</w:t>
      </w:r>
      <w:r w:rsidRPr="00955859">
        <w:rPr>
          <w:rFonts w:ascii="Times New Roman" w:hAnsi="Times New Roman" w:cs="Times New Roman"/>
          <w:spacing w:val="-3"/>
          <w:sz w:val="28"/>
          <w:szCs w:val="28"/>
        </w:rPr>
        <w:t> các luống ở</w:t>
      </w:r>
      <w:r w:rsidRPr="00955859">
        <w:rPr>
          <w:rFonts w:ascii="Times New Roman" w:hAnsi="Times New Roman" w:cs="Times New Roman"/>
          <w:spacing w:val="-3"/>
          <w:sz w:val="28"/>
          <w:szCs w:val="28"/>
          <w:lang w:val="vi-VN"/>
        </w:rPr>
        <w:t> cả ruộng. Chú ý chỉ cắt cách gốc từ 20</w:t>
      </w:r>
      <w:r w:rsidR="00F50CC7" w:rsidRPr="00955859">
        <w:rPr>
          <w:rFonts w:ascii="Times New Roman" w:hAnsi="Times New Roman" w:cs="Times New Roman"/>
          <w:spacing w:val="-3"/>
          <w:sz w:val="28"/>
          <w:szCs w:val="28"/>
        </w:rPr>
        <w:t xml:space="preserve"> </w:t>
      </w:r>
      <w:r w:rsidRPr="00955859">
        <w:rPr>
          <w:rFonts w:ascii="Times New Roman" w:hAnsi="Times New Roman" w:cs="Times New Roman"/>
          <w:spacing w:val="-3"/>
          <w:sz w:val="28"/>
          <w:szCs w:val="28"/>
          <w:lang w:val="vi-VN"/>
        </w:rPr>
        <w:t>-</w:t>
      </w:r>
      <w:r w:rsidR="00F50CC7" w:rsidRPr="00955859">
        <w:rPr>
          <w:rFonts w:ascii="Times New Roman" w:hAnsi="Times New Roman" w:cs="Times New Roman"/>
          <w:spacing w:val="-3"/>
          <w:sz w:val="28"/>
          <w:szCs w:val="28"/>
        </w:rPr>
        <w:t xml:space="preserve"> </w:t>
      </w:r>
      <w:r w:rsidRPr="00955859">
        <w:rPr>
          <w:rFonts w:ascii="Times New Roman" w:hAnsi="Times New Roman" w:cs="Times New Roman"/>
          <w:spacing w:val="-3"/>
          <w:sz w:val="28"/>
          <w:szCs w:val="28"/>
          <w:lang w:val="vi-VN"/>
        </w:rPr>
        <w:t>25cm, không cắt sát gốc cây</w:t>
      </w:r>
      <w:r w:rsidRPr="00955859">
        <w:rPr>
          <w:rFonts w:ascii="Times New Roman" w:hAnsi="Times New Roman" w:cs="Times New Roman"/>
          <w:spacing w:val="-3"/>
          <w:sz w:val="28"/>
          <w:szCs w:val="28"/>
        </w:rPr>
        <w:t> khoai</w:t>
      </w:r>
      <w:r w:rsidRPr="00955859">
        <w:rPr>
          <w:rFonts w:ascii="Times New Roman" w:hAnsi="Times New Roman" w:cs="Times New Roman"/>
          <w:spacing w:val="-3"/>
          <w:sz w:val="28"/>
          <w:szCs w:val="28"/>
          <w:lang w:val="vi-VN"/>
        </w:rPr>
        <w:t>.</w:t>
      </w:r>
    </w:p>
    <w:p w14:paraId="755E7B8D" w14:textId="30891C72" w:rsidR="00CD492C" w:rsidRPr="00955859" w:rsidRDefault="004818D4" w:rsidP="001E2B38">
      <w:pPr>
        <w:snapToGrid w:val="0"/>
        <w:spacing w:before="120"/>
        <w:ind w:firstLine="567"/>
        <w:jc w:val="both"/>
        <w:rPr>
          <w:noProof/>
          <w:sz w:val="28"/>
          <w:szCs w:val="28"/>
        </w:rPr>
      </w:pPr>
      <w:r w:rsidRPr="00955859">
        <w:rPr>
          <w:noProof/>
          <w:sz w:val="28"/>
          <w:szCs w:val="28"/>
        </w:rPr>
        <w:t xml:space="preserve"> </w:t>
      </w:r>
      <w:r w:rsidR="003A66C3" w:rsidRPr="00955859">
        <w:rPr>
          <w:noProof/>
          <w:sz w:val="28"/>
          <w:szCs w:val="28"/>
        </w:rPr>
        <w:t xml:space="preserve">đ) </w:t>
      </w:r>
      <w:r w:rsidR="00CD492C" w:rsidRPr="00955859">
        <w:rPr>
          <w:noProof/>
          <w:sz w:val="28"/>
          <w:szCs w:val="28"/>
        </w:rPr>
        <w:t xml:space="preserve">Chăm sóc </w:t>
      </w:r>
    </w:p>
    <w:p w14:paraId="3F6FED24" w14:textId="099C8305" w:rsidR="00A9172F" w:rsidRPr="00955859" w:rsidRDefault="003A66C3" w:rsidP="001E2B38">
      <w:pPr>
        <w:spacing w:before="120"/>
        <w:ind w:firstLine="567"/>
        <w:jc w:val="both"/>
        <w:rPr>
          <w:bCs/>
          <w:sz w:val="28"/>
          <w:szCs w:val="28"/>
          <w:lang w:val="pt-BR"/>
        </w:rPr>
      </w:pPr>
      <w:r w:rsidRPr="00955859">
        <w:rPr>
          <w:bCs/>
          <w:sz w:val="28"/>
          <w:szCs w:val="28"/>
          <w:lang w:val="pt-BR"/>
        </w:rPr>
        <w:t xml:space="preserve">- </w:t>
      </w:r>
      <w:r w:rsidR="00CD492C" w:rsidRPr="00955859">
        <w:rPr>
          <w:bCs/>
          <w:sz w:val="28"/>
          <w:szCs w:val="28"/>
          <w:lang w:val="pt-BR"/>
        </w:rPr>
        <w:t>Tưới nước</w:t>
      </w:r>
      <w:bookmarkStart w:id="0" w:name="_Toc486255244"/>
      <w:bookmarkStart w:id="1" w:name="_Toc486255707"/>
      <w:r w:rsidRPr="00955859">
        <w:rPr>
          <w:bCs/>
          <w:sz w:val="28"/>
          <w:szCs w:val="28"/>
          <w:lang w:val="pt-BR"/>
        </w:rPr>
        <w:t xml:space="preserve">: </w:t>
      </w:r>
      <w:r w:rsidR="00A9172F" w:rsidRPr="00955859">
        <w:rPr>
          <w:spacing w:val="-8"/>
          <w:sz w:val="28"/>
          <w:szCs w:val="28"/>
        </w:rPr>
        <w:t>Tưới nước đảm bảo độ ẩm đất thích hợp nhất 65</w:t>
      </w:r>
      <w:r w:rsidR="00F50CC7" w:rsidRPr="00955859">
        <w:rPr>
          <w:spacing w:val="-8"/>
          <w:sz w:val="28"/>
          <w:szCs w:val="28"/>
        </w:rPr>
        <w:t xml:space="preserve"> </w:t>
      </w:r>
      <w:r w:rsidR="00A9172F" w:rsidRPr="00955859">
        <w:rPr>
          <w:spacing w:val="-8"/>
          <w:sz w:val="28"/>
          <w:szCs w:val="28"/>
        </w:rPr>
        <w:t>-</w:t>
      </w:r>
      <w:r w:rsidR="00F50CC7" w:rsidRPr="00955859">
        <w:rPr>
          <w:spacing w:val="-8"/>
          <w:sz w:val="28"/>
          <w:szCs w:val="28"/>
        </w:rPr>
        <w:t xml:space="preserve"> </w:t>
      </w:r>
      <w:r w:rsidR="00A9172F" w:rsidRPr="00955859">
        <w:rPr>
          <w:spacing w:val="-8"/>
          <w:sz w:val="28"/>
          <w:szCs w:val="28"/>
        </w:rPr>
        <w:t>70%. Tránh để cây bị ngập úng.</w:t>
      </w:r>
      <w:r w:rsidR="00A9172F" w:rsidRPr="00955859">
        <w:rPr>
          <w:spacing w:val="-8"/>
          <w:sz w:val="28"/>
          <w:szCs w:val="28"/>
          <w:lang w:val="vi-VN"/>
        </w:rPr>
        <w:t xml:space="preserve"> </w:t>
      </w:r>
      <w:r w:rsidR="00A9172F" w:rsidRPr="00955859">
        <w:rPr>
          <w:spacing w:val="-4"/>
          <w:sz w:val="28"/>
          <w:szCs w:val="28"/>
        </w:rPr>
        <w:t>Thường sau khi trồng cần tiến hành tưới nước ngay; sau đó định kỳ tưới 1</w:t>
      </w:r>
      <w:r w:rsidR="00F50CC7" w:rsidRPr="00955859">
        <w:rPr>
          <w:spacing w:val="-4"/>
          <w:sz w:val="28"/>
          <w:szCs w:val="28"/>
        </w:rPr>
        <w:t xml:space="preserve"> </w:t>
      </w:r>
      <w:r w:rsidR="00A9172F" w:rsidRPr="00955859">
        <w:rPr>
          <w:spacing w:val="-4"/>
          <w:sz w:val="28"/>
          <w:szCs w:val="28"/>
        </w:rPr>
        <w:t>-</w:t>
      </w:r>
      <w:r w:rsidR="00F50CC7" w:rsidRPr="00955859">
        <w:rPr>
          <w:spacing w:val="-4"/>
          <w:sz w:val="28"/>
          <w:szCs w:val="28"/>
        </w:rPr>
        <w:t xml:space="preserve"> </w:t>
      </w:r>
      <w:r w:rsidR="00A9172F" w:rsidRPr="00955859">
        <w:rPr>
          <w:spacing w:val="-4"/>
          <w:sz w:val="28"/>
          <w:szCs w:val="28"/>
        </w:rPr>
        <w:t>2 ngày/lần tùy vào điều kiện thời tiết, những ngày nắng nóng có thể tưới ngày 2 lần.</w:t>
      </w:r>
      <w:r w:rsidR="00A9172F" w:rsidRPr="00955859">
        <w:rPr>
          <w:spacing w:val="-8"/>
          <w:sz w:val="28"/>
          <w:szCs w:val="28"/>
          <w:lang w:val="vi-VN"/>
        </w:rPr>
        <w:t xml:space="preserve"> </w:t>
      </w:r>
      <w:r w:rsidR="00A9172F" w:rsidRPr="00955859">
        <w:rPr>
          <w:sz w:val="28"/>
          <w:szCs w:val="28"/>
        </w:rPr>
        <w:t>Có thể áp dụng phương pháp tưới rãnh sau khi trồng và bón phân.</w:t>
      </w:r>
    </w:p>
    <w:bookmarkEnd w:id="0"/>
    <w:bookmarkEnd w:id="1"/>
    <w:p w14:paraId="122516FC" w14:textId="18FA2E60" w:rsidR="003A66C3" w:rsidRPr="00955859" w:rsidRDefault="003A66C3" w:rsidP="001E2B38">
      <w:pPr>
        <w:tabs>
          <w:tab w:val="left" w:pos="109"/>
        </w:tabs>
        <w:spacing w:before="120"/>
        <w:ind w:firstLine="567"/>
        <w:jc w:val="both"/>
        <w:outlineLvl w:val="0"/>
        <w:rPr>
          <w:bCs/>
          <w:sz w:val="28"/>
          <w:szCs w:val="28"/>
          <w:lang w:val="vi-VN"/>
        </w:rPr>
      </w:pPr>
      <w:r w:rsidRPr="00955859">
        <w:rPr>
          <w:bCs/>
          <w:sz w:val="28"/>
          <w:szCs w:val="28"/>
        </w:rPr>
        <w:t xml:space="preserve">- </w:t>
      </w:r>
      <w:r w:rsidR="00CD492C" w:rsidRPr="00955859">
        <w:rPr>
          <w:bCs/>
          <w:sz w:val="28"/>
          <w:szCs w:val="28"/>
          <w:lang w:val="vi-VN"/>
        </w:rPr>
        <w:t>Bón phân</w:t>
      </w:r>
      <w:r w:rsidRPr="00955859">
        <w:rPr>
          <w:bCs/>
          <w:sz w:val="28"/>
          <w:szCs w:val="28"/>
        </w:rPr>
        <w:t>: Số lượng phân bón cụ thể được quy định tại mục 1 phần B của quy trình này</w:t>
      </w:r>
    </w:p>
    <w:p w14:paraId="70B44786" w14:textId="2022B61F" w:rsidR="00515F09" w:rsidRPr="00955859" w:rsidRDefault="003A66C3" w:rsidP="00F50CC7">
      <w:pPr>
        <w:spacing w:before="160"/>
        <w:ind w:firstLine="567"/>
        <w:jc w:val="both"/>
        <w:rPr>
          <w:sz w:val="28"/>
          <w:szCs w:val="28"/>
          <w:shd w:val="clear" w:color="auto" w:fill="FFFFFF"/>
        </w:rPr>
      </w:pPr>
      <w:r w:rsidRPr="00955859">
        <w:rPr>
          <w:sz w:val="28"/>
          <w:szCs w:val="28"/>
        </w:rPr>
        <w:lastRenderedPageBreak/>
        <w:t>-</w:t>
      </w:r>
      <w:r w:rsidR="00515F09" w:rsidRPr="00955859">
        <w:rPr>
          <w:sz w:val="28"/>
          <w:szCs w:val="28"/>
        </w:rPr>
        <w:t xml:space="preserve"> Phương pháp bón</w:t>
      </w:r>
    </w:p>
    <w:p w14:paraId="4694586C" w14:textId="068DFC23" w:rsidR="00630BE9" w:rsidRPr="00955859" w:rsidRDefault="003A66C3" w:rsidP="00F50CC7">
      <w:pPr>
        <w:spacing w:before="160"/>
        <w:ind w:firstLine="567"/>
        <w:jc w:val="both"/>
        <w:rPr>
          <w:spacing w:val="-3"/>
          <w:sz w:val="28"/>
          <w:szCs w:val="28"/>
        </w:rPr>
      </w:pPr>
      <w:r w:rsidRPr="00955859">
        <w:rPr>
          <w:spacing w:val="-3"/>
          <w:sz w:val="28"/>
          <w:szCs w:val="28"/>
        </w:rPr>
        <w:t xml:space="preserve"> + </w:t>
      </w:r>
      <w:r w:rsidR="00630BE9" w:rsidRPr="00955859">
        <w:rPr>
          <w:spacing w:val="-3"/>
          <w:sz w:val="28"/>
          <w:szCs w:val="28"/>
          <w:lang w:val="vi-VN"/>
        </w:rPr>
        <w:t>Bón lót</w:t>
      </w:r>
      <w:r w:rsidR="00630BE9" w:rsidRPr="00955859">
        <w:rPr>
          <w:spacing w:val="-3"/>
          <w:sz w:val="28"/>
          <w:szCs w:val="28"/>
        </w:rPr>
        <w:t>: Khi lên luống, cho phân ở giữa luống; bón</w:t>
      </w:r>
      <w:r w:rsidR="00630BE9" w:rsidRPr="00955859">
        <w:rPr>
          <w:spacing w:val="-3"/>
          <w:sz w:val="28"/>
          <w:szCs w:val="28"/>
          <w:lang w:val="vi-VN"/>
        </w:rPr>
        <w:t> toàn bộ phân chuồng, phân lân và 30% lượng đạm, 30% lượng Kali.</w:t>
      </w:r>
    </w:p>
    <w:p w14:paraId="4411135B" w14:textId="198FD282" w:rsidR="00630BE9" w:rsidRPr="00955859" w:rsidRDefault="003A66C3" w:rsidP="00F50CC7">
      <w:pPr>
        <w:spacing w:before="160"/>
        <w:ind w:firstLine="567"/>
        <w:jc w:val="both"/>
        <w:rPr>
          <w:spacing w:val="-3"/>
          <w:sz w:val="28"/>
          <w:szCs w:val="28"/>
        </w:rPr>
      </w:pPr>
      <w:r w:rsidRPr="00955859">
        <w:rPr>
          <w:spacing w:val="-3"/>
          <w:sz w:val="28"/>
          <w:szCs w:val="28"/>
        </w:rPr>
        <w:t xml:space="preserve">+ </w:t>
      </w:r>
      <w:r w:rsidR="00630BE9" w:rsidRPr="00955859">
        <w:rPr>
          <w:spacing w:val="-3"/>
          <w:sz w:val="28"/>
          <w:szCs w:val="28"/>
          <w:lang w:val="vi-VN"/>
        </w:rPr>
        <w:t>Bón thúc lần 1: 20 - 25 ngày sau trồng</w:t>
      </w:r>
      <w:r w:rsidR="00630BE9" w:rsidRPr="00955859">
        <w:rPr>
          <w:spacing w:val="-3"/>
          <w:sz w:val="28"/>
          <w:szCs w:val="28"/>
          <w:lang w:val="en-GB"/>
        </w:rPr>
        <w:t>,</w:t>
      </w:r>
      <w:r w:rsidR="00630BE9" w:rsidRPr="00955859">
        <w:rPr>
          <w:spacing w:val="-3"/>
          <w:sz w:val="28"/>
          <w:szCs w:val="28"/>
          <w:lang w:val="vi-VN"/>
        </w:rPr>
        <w:t> bón 50% lượng đạm và 40% lượng Kali kết hợp làm cỏ và vun nhẹ.</w:t>
      </w:r>
    </w:p>
    <w:p w14:paraId="5E206804" w14:textId="2A3527FA" w:rsidR="00630BE9" w:rsidRPr="00955859" w:rsidRDefault="003A66C3" w:rsidP="00F50CC7">
      <w:pPr>
        <w:spacing w:before="160"/>
        <w:ind w:firstLine="567"/>
        <w:jc w:val="both"/>
        <w:rPr>
          <w:spacing w:val="-3"/>
          <w:sz w:val="28"/>
          <w:szCs w:val="28"/>
        </w:rPr>
      </w:pPr>
      <w:r w:rsidRPr="00955859">
        <w:rPr>
          <w:spacing w:val="-3"/>
          <w:sz w:val="28"/>
          <w:szCs w:val="28"/>
        </w:rPr>
        <w:t xml:space="preserve">+ </w:t>
      </w:r>
      <w:r w:rsidR="00630BE9" w:rsidRPr="00955859">
        <w:rPr>
          <w:spacing w:val="-3"/>
          <w:sz w:val="28"/>
          <w:szCs w:val="28"/>
          <w:lang w:val="vi-VN"/>
        </w:rPr>
        <w:t>Bón thúc lần 2: 45 - 50 ngày sau trồng</w:t>
      </w:r>
      <w:r w:rsidR="00630BE9" w:rsidRPr="00955859">
        <w:rPr>
          <w:spacing w:val="-3"/>
          <w:sz w:val="28"/>
          <w:szCs w:val="28"/>
          <w:lang w:val="en-GB"/>
        </w:rPr>
        <w:t>,</w:t>
      </w:r>
      <w:r w:rsidR="00630BE9" w:rsidRPr="00955859">
        <w:rPr>
          <w:spacing w:val="-3"/>
          <w:sz w:val="28"/>
          <w:szCs w:val="28"/>
          <w:lang w:val="vi-VN"/>
        </w:rPr>
        <w:t> cày xả luống</w:t>
      </w:r>
      <w:r w:rsidR="00630BE9" w:rsidRPr="00955859">
        <w:rPr>
          <w:spacing w:val="-3"/>
          <w:sz w:val="28"/>
          <w:szCs w:val="28"/>
          <w:lang w:val="en-GB"/>
        </w:rPr>
        <w:t>,</w:t>
      </w:r>
      <w:r w:rsidR="00630BE9" w:rsidRPr="00955859">
        <w:rPr>
          <w:spacing w:val="-3"/>
          <w:sz w:val="28"/>
          <w:szCs w:val="28"/>
          <w:lang w:val="vi-VN"/>
        </w:rPr>
        <w:t> bón lượng đạm và Kali còn lại và vun cao.</w:t>
      </w:r>
    </w:p>
    <w:p w14:paraId="28468C89" w14:textId="4348F547" w:rsidR="00CD492C" w:rsidRPr="00955859" w:rsidRDefault="003A66C3" w:rsidP="00F50CC7">
      <w:pPr>
        <w:snapToGrid w:val="0"/>
        <w:spacing w:before="160"/>
        <w:ind w:firstLine="567"/>
        <w:jc w:val="both"/>
        <w:rPr>
          <w:noProof/>
          <w:sz w:val="28"/>
          <w:szCs w:val="28"/>
        </w:rPr>
      </w:pPr>
      <w:r w:rsidRPr="00955859">
        <w:rPr>
          <w:noProof/>
          <w:sz w:val="28"/>
          <w:szCs w:val="28"/>
        </w:rPr>
        <w:t xml:space="preserve">e) </w:t>
      </w:r>
      <w:r w:rsidR="00CD492C" w:rsidRPr="00955859">
        <w:rPr>
          <w:noProof/>
          <w:sz w:val="28"/>
          <w:szCs w:val="28"/>
        </w:rPr>
        <w:t>Quản lý sinh vật gây hại</w:t>
      </w:r>
    </w:p>
    <w:p w14:paraId="358A373E" w14:textId="5FFE7CF3" w:rsidR="00CD492C" w:rsidRPr="00955859" w:rsidRDefault="003A66C3" w:rsidP="00F50CC7">
      <w:pPr>
        <w:snapToGrid w:val="0"/>
        <w:spacing w:before="160"/>
        <w:ind w:firstLine="567"/>
        <w:jc w:val="both"/>
        <w:rPr>
          <w:noProof/>
          <w:sz w:val="28"/>
          <w:szCs w:val="28"/>
        </w:rPr>
      </w:pPr>
      <w:r w:rsidRPr="00955859">
        <w:rPr>
          <w:noProof/>
          <w:sz w:val="28"/>
          <w:szCs w:val="28"/>
        </w:rPr>
        <w:t xml:space="preserve">- </w:t>
      </w:r>
      <w:r w:rsidR="00CD492C" w:rsidRPr="00955859">
        <w:rPr>
          <w:noProof/>
          <w:sz w:val="28"/>
          <w:szCs w:val="28"/>
        </w:rPr>
        <w:t>Quản lý sinh vật gây hại dựa trên</w:t>
      </w:r>
      <w:r w:rsidR="00D54D9A" w:rsidRPr="00955859">
        <w:rPr>
          <w:noProof/>
          <w:sz w:val="28"/>
          <w:szCs w:val="28"/>
        </w:rPr>
        <w:t xml:space="preserve"> 6</w:t>
      </w:r>
      <w:r w:rsidR="00CD492C" w:rsidRPr="00955859">
        <w:rPr>
          <w:noProof/>
          <w:sz w:val="28"/>
          <w:szCs w:val="28"/>
        </w:rPr>
        <w:t xml:space="preserve"> nguyên tắc Quản lý sức khoẻ cây trồng tổng hợp (IPHM) gồm: đất khỏe; cây trồng khỏe; đầu tư thông minh; bảo vệ môi trường sinh thái; giám sát và kiểm tra đồng ruộng; nông dân chuyên nghiệp và có trách nhiệm. </w:t>
      </w:r>
    </w:p>
    <w:p w14:paraId="58D2A153" w14:textId="281C0AE8" w:rsidR="009B06F5" w:rsidRPr="00955859" w:rsidRDefault="009B06F5" w:rsidP="00F50CC7">
      <w:pPr>
        <w:snapToGrid w:val="0"/>
        <w:spacing w:before="160"/>
        <w:ind w:firstLineChars="250" w:firstLine="700"/>
        <w:jc w:val="both"/>
        <w:rPr>
          <w:sz w:val="28"/>
          <w:szCs w:val="28"/>
        </w:rPr>
      </w:pPr>
      <w:r w:rsidRPr="00955859">
        <w:rPr>
          <w:sz w:val="28"/>
          <w:szCs w:val="28"/>
        </w:rPr>
        <w:t>- Một số sinh vật gây hại chính:</w:t>
      </w:r>
      <w:r w:rsidRPr="00955859">
        <w:rPr>
          <w:sz w:val="28"/>
          <w:szCs w:val="28"/>
          <w:lang w:val="pt-BR"/>
        </w:rPr>
        <w:t xml:space="preserve"> </w:t>
      </w:r>
      <w:r w:rsidR="003A66C3" w:rsidRPr="00955859">
        <w:rPr>
          <w:sz w:val="28"/>
          <w:szCs w:val="28"/>
        </w:rPr>
        <w:t>sâu đục củ, bọ hà.</w:t>
      </w:r>
    </w:p>
    <w:p w14:paraId="2383E231" w14:textId="77777777" w:rsidR="009B06F5" w:rsidRPr="00955859" w:rsidRDefault="009B06F5" w:rsidP="00F50CC7">
      <w:pPr>
        <w:spacing w:before="160"/>
        <w:ind w:firstLineChars="252" w:firstLine="706"/>
        <w:jc w:val="both"/>
        <w:rPr>
          <w:rFonts w:eastAsia="Calibri"/>
          <w:sz w:val="28"/>
          <w:szCs w:val="28"/>
        </w:rPr>
      </w:pPr>
      <w:r w:rsidRPr="00955859">
        <w:rPr>
          <w:rFonts w:eastAsia="Calibri"/>
          <w:sz w:val="28"/>
          <w:szCs w:val="28"/>
        </w:rPr>
        <w:t>- Biện pháp phòng chống:</w:t>
      </w:r>
    </w:p>
    <w:p w14:paraId="15894101" w14:textId="77777777" w:rsidR="009B06F5" w:rsidRPr="00955859" w:rsidRDefault="009B06F5" w:rsidP="00F50CC7">
      <w:pPr>
        <w:spacing w:before="160"/>
        <w:ind w:firstLineChars="252" w:firstLine="706"/>
        <w:jc w:val="both"/>
        <w:rPr>
          <w:rFonts w:eastAsia="Calibri"/>
          <w:sz w:val="28"/>
          <w:szCs w:val="28"/>
          <w:lang w:val="nl-NL"/>
        </w:rPr>
      </w:pPr>
      <w:r w:rsidRPr="00955859">
        <w:rPr>
          <w:rFonts w:eastAsia="Calibri"/>
          <w:sz w:val="28"/>
          <w:szCs w:val="28"/>
        </w:rPr>
        <w:t xml:space="preserve">+ </w:t>
      </w:r>
      <w:r w:rsidRPr="00955859">
        <w:rPr>
          <w:rFonts w:eastAsia="Calibri"/>
          <w:sz w:val="28"/>
          <w:szCs w:val="28"/>
          <w:lang w:val="vi-VN"/>
        </w:rPr>
        <w:t xml:space="preserve">Thường xuyên vệ sinh đồng ruộng và tiêu hủy tàn dư thực vật; </w:t>
      </w:r>
      <w:r w:rsidRPr="00955859">
        <w:rPr>
          <w:rFonts w:eastAsia="Calibri"/>
          <w:spacing w:val="-6"/>
          <w:sz w:val="28"/>
          <w:szCs w:val="28"/>
          <w:lang w:val="vi-VN"/>
        </w:rPr>
        <w:t xml:space="preserve">có hệ thống mương rãnh cấp, thoát nước tốt; chủ động tưới </w:t>
      </w:r>
      <w:r w:rsidRPr="00955859">
        <w:rPr>
          <w:rFonts w:eastAsia="Calibri"/>
          <w:spacing w:val="-6"/>
          <w:sz w:val="28"/>
          <w:szCs w:val="28"/>
          <w:lang w:val="nl-NL"/>
        </w:rPr>
        <w:t xml:space="preserve">tiêu; </w:t>
      </w:r>
      <w:r w:rsidRPr="00955859">
        <w:rPr>
          <w:rFonts w:eastAsia="Calibri"/>
          <w:spacing w:val="-6"/>
          <w:sz w:val="28"/>
          <w:szCs w:val="28"/>
          <w:lang w:val="vi-VN"/>
        </w:rPr>
        <w:t>s</w:t>
      </w:r>
      <w:r w:rsidRPr="00955859">
        <w:rPr>
          <w:rFonts w:eastAsia="Calibri"/>
          <w:sz w:val="28"/>
          <w:szCs w:val="28"/>
          <w:lang w:val="vi-VN"/>
        </w:rPr>
        <w:t>ử dụng phân hữu cơ hoai mục, bón phân cân đối</w:t>
      </w:r>
      <w:r w:rsidRPr="00955859">
        <w:rPr>
          <w:rFonts w:eastAsia="Calibri"/>
          <w:sz w:val="28"/>
          <w:szCs w:val="28"/>
          <w:lang w:val="nl-NL"/>
        </w:rPr>
        <w:t xml:space="preserve">; sử dụng giống kháng, giống chống chịu; luân canh, xen canh hợp lý với cây trồng khác họ nhằm hạn chế sự phát sinh, phát triển của sinh vật gây hại. </w:t>
      </w:r>
    </w:p>
    <w:p w14:paraId="4D8F769D" w14:textId="77777777" w:rsidR="009B06F5" w:rsidRPr="00955859" w:rsidRDefault="009B06F5" w:rsidP="00F50CC7">
      <w:pPr>
        <w:spacing w:before="160"/>
        <w:ind w:firstLineChars="252" w:firstLine="706"/>
        <w:jc w:val="both"/>
        <w:rPr>
          <w:rFonts w:eastAsia="Calibri"/>
          <w:sz w:val="28"/>
          <w:szCs w:val="28"/>
          <w:lang w:val="nl-NL"/>
        </w:rPr>
      </w:pPr>
      <w:r w:rsidRPr="00955859">
        <w:rPr>
          <w:rFonts w:eastAsia="Calibri"/>
          <w:sz w:val="28"/>
          <w:szCs w:val="28"/>
          <w:lang w:val="nl-NL"/>
        </w:rPr>
        <w:t>+ Ngắt ổ trứng, bắt giết sâu non, lá bị sâu bệnh hại nặng đem tiêu hủy... khi mật độ sâu thấp.</w:t>
      </w:r>
    </w:p>
    <w:p w14:paraId="13C6482B" w14:textId="68935EFB" w:rsidR="009B06F5" w:rsidRPr="00955859" w:rsidRDefault="009B06F5" w:rsidP="00F50CC7">
      <w:pPr>
        <w:spacing w:before="160"/>
        <w:ind w:firstLineChars="252" w:firstLine="706"/>
        <w:jc w:val="both"/>
        <w:rPr>
          <w:rFonts w:eastAsia="Calibri"/>
          <w:sz w:val="28"/>
          <w:szCs w:val="28"/>
          <w:lang w:val="nl-NL"/>
        </w:rPr>
      </w:pPr>
      <w:r w:rsidRPr="00955859">
        <w:rPr>
          <w:rFonts w:eastAsia="Calibri"/>
          <w:sz w:val="28"/>
          <w:szCs w:val="28"/>
          <w:lang w:val="nl-NL"/>
        </w:rPr>
        <w:t xml:space="preserve">+ Sử dụng sản phẩm có nấm đối kháng </w:t>
      </w:r>
      <w:r w:rsidRPr="00955859">
        <w:rPr>
          <w:rFonts w:eastAsia="Calibri"/>
          <w:i/>
          <w:iCs/>
          <w:sz w:val="28"/>
          <w:szCs w:val="28"/>
          <w:lang w:val="nl-NL"/>
        </w:rPr>
        <w:t xml:space="preserve">Trichoderma </w:t>
      </w:r>
      <w:r w:rsidRPr="00955859">
        <w:rPr>
          <w:rFonts w:eastAsia="Calibri"/>
          <w:sz w:val="28"/>
          <w:szCs w:val="28"/>
          <w:lang w:val="nl-NL"/>
        </w:rPr>
        <w:t>ủ với phân hữu cơ hoai mục; sử dụng các chế phẩm sinh học</w:t>
      </w:r>
      <w:r w:rsidR="003A66C3" w:rsidRPr="00955859">
        <w:rPr>
          <w:rFonts w:eastAsia="Calibri"/>
          <w:sz w:val="28"/>
          <w:szCs w:val="28"/>
          <w:lang w:val="nl-NL"/>
        </w:rPr>
        <w:t>.</w:t>
      </w:r>
    </w:p>
    <w:p w14:paraId="38CB5903" w14:textId="77777777" w:rsidR="009B06F5" w:rsidRPr="00955859" w:rsidRDefault="009B06F5" w:rsidP="00F50CC7">
      <w:pPr>
        <w:spacing w:before="160"/>
        <w:ind w:firstLineChars="252" w:firstLine="706"/>
        <w:jc w:val="both"/>
        <w:rPr>
          <w:rFonts w:eastAsia="Calibri"/>
          <w:sz w:val="28"/>
          <w:szCs w:val="28"/>
          <w:lang w:val="nl-NL"/>
        </w:rPr>
      </w:pPr>
      <w:r w:rsidRPr="00955859">
        <w:rPr>
          <w:sz w:val="28"/>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765AD6B7" w14:textId="0DE10931" w:rsidR="00CD492C" w:rsidRPr="00955859" w:rsidRDefault="003A66C3" w:rsidP="00F50CC7">
      <w:pPr>
        <w:spacing w:before="160"/>
        <w:ind w:firstLine="567"/>
        <w:jc w:val="both"/>
        <w:rPr>
          <w:bCs/>
          <w:sz w:val="28"/>
          <w:szCs w:val="28"/>
          <w:lang w:val="vi-VN"/>
        </w:rPr>
      </w:pPr>
      <w:r w:rsidRPr="00955859">
        <w:rPr>
          <w:bCs/>
          <w:sz w:val="28"/>
          <w:szCs w:val="28"/>
        </w:rPr>
        <w:t xml:space="preserve">2.3. </w:t>
      </w:r>
      <w:r w:rsidR="00CD492C" w:rsidRPr="00955859">
        <w:rPr>
          <w:bCs/>
          <w:sz w:val="28"/>
          <w:szCs w:val="28"/>
          <w:lang w:val="vi-VN"/>
        </w:rPr>
        <w:t xml:space="preserve">Thu hoạch </w:t>
      </w:r>
    </w:p>
    <w:p w14:paraId="35BB53E6" w14:textId="77777777" w:rsidR="00E6166C" w:rsidRPr="00955859" w:rsidRDefault="00630BE9" w:rsidP="00F50CC7">
      <w:pPr>
        <w:spacing w:before="160"/>
        <w:ind w:firstLine="567"/>
        <w:jc w:val="both"/>
        <w:rPr>
          <w:spacing w:val="-3"/>
          <w:sz w:val="28"/>
          <w:szCs w:val="28"/>
        </w:rPr>
      </w:pPr>
      <w:r w:rsidRPr="00955859">
        <w:rPr>
          <w:spacing w:val="-3"/>
          <w:sz w:val="28"/>
          <w:szCs w:val="28"/>
          <w:lang w:val="vi-VN"/>
        </w:rPr>
        <w:t>Thu hoạch khi củ chín sinh lý, khoảng 1/3 số lá (chủ yếu là lá gốc) chuyển vàng tự nhiên.</w:t>
      </w:r>
    </w:p>
    <w:p w14:paraId="727A46A7" w14:textId="4AFF0DA5" w:rsidR="00630BE9" w:rsidRPr="00955859" w:rsidRDefault="00630BE9" w:rsidP="00F50CC7">
      <w:pPr>
        <w:spacing w:before="160"/>
        <w:ind w:firstLine="567"/>
        <w:jc w:val="both"/>
        <w:rPr>
          <w:spacing w:val="-3"/>
          <w:sz w:val="28"/>
          <w:szCs w:val="28"/>
        </w:rPr>
      </w:pPr>
      <w:r w:rsidRPr="00955859">
        <w:rPr>
          <w:spacing w:val="-3"/>
          <w:sz w:val="28"/>
          <w:szCs w:val="28"/>
        </w:rPr>
        <w:t>Củ k</w:t>
      </w:r>
      <w:r w:rsidRPr="00955859">
        <w:rPr>
          <w:spacing w:val="-3"/>
          <w:sz w:val="28"/>
          <w:szCs w:val="28"/>
          <w:lang w:val="vi-VN"/>
        </w:rPr>
        <w:t>hoai sau khi thu hoạch về cần phân loại và để nơi thoáng mát. Có thể thu để nguyên cả khóm củ, sau đó rải đều </w:t>
      </w:r>
      <w:r w:rsidRPr="00955859">
        <w:rPr>
          <w:spacing w:val="-3"/>
          <w:sz w:val="28"/>
          <w:szCs w:val="28"/>
        </w:rPr>
        <w:t>cả khóm củ và </w:t>
      </w:r>
      <w:r w:rsidRPr="00955859">
        <w:rPr>
          <w:spacing w:val="-3"/>
          <w:sz w:val="28"/>
          <w:szCs w:val="28"/>
          <w:lang w:val="vi-VN"/>
        </w:rPr>
        <w:t>phủ </w:t>
      </w:r>
      <w:r w:rsidRPr="00955859">
        <w:rPr>
          <w:spacing w:val="-3"/>
          <w:sz w:val="28"/>
          <w:szCs w:val="28"/>
        </w:rPr>
        <w:t>lớp </w:t>
      </w:r>
      <w:r w:rsidRPr="00955859">
        <w:rPr>
          <w:spacing w:val="-3"/>
          <w:sz w:val="28"/>
          <w:szCs w:val="28"/>
          <w:lang w:val="vi-VN"/>
        </w:rPr>
        <w:t>lá xoan tươi để bảo quản và sử dụng dần.</w:t>
      </w:r>
    </w:p>
    <w:p w14:paraId="48F45998" w14:textId="79E8D498" w:rsidR="005406AB" w:rsidRPr="00955859" w:rsidRDefault="006B3710" w:rsidP="00F50CC7">
      <w:pPr>
        <w:spacing w:before="160"/>
        <w:ind w:firstLine="567"/>
        <w:jc w:val="both"/>
        <w:rPr>
          <w:b/>
          <w:bCs/>
          <w:sz w:val="28"/>
          <w:szCs w:val="28"/>
        </w:rPr>
      </w:pPr>
      <w:r w:rsidRPr="00955859">
        <w:rPr>
          <w:b/>
          <w:bCs/>
          <w:sz w:val="28"/>
          <w:szCs w:val="28"/>
          <w:lang w:val="vi-VN"/>
        </w:rPr>
        <w:t>Phần</w:t>
      </w:r>
      <w:r w:rsidRPr="00955859">
        <w:rPr>
          <w:sz w:val="28"/>
          <w:szCs w:val="28"/>
          <w:lang w:val="vi-VN"/>
        </w:rPr>
        <w:t xml:space="preserve"> </w:t>
      </w:r>
      <w:r w:rsidR="00E752DF" w:rsidRPr="00955859">
        <w:rPr>
          <w:sz w:val="28"/>
          <w:szCs w:val="28"/>
          <w:lang w:val="vi-VN"/>
        </w:rPr>
        <w:t>II</w:t>
      </w:r>
      <w:r w:rsidR="00540701" w:rsidRPr="00955859">
        <w:rPr>
          <w:b/>
          <w:sz w:val="28"/>
          <w:szCs w:val="28"/>
        </w:rPr>
        <w:t>.</w:t>
      </w:r>
      <w:r w:rsidR="005406AB" w:rsidRPr="00955859">
        <w:rPr>
          <w:b/>
          <w:sz w:val="28"/>
          <w:szCs w:val="28"/>
          <w:lang w:val="vi-VN"/>
        </w:rPr>
        <w:t xml:space="preserve"> </w:t>
      </w:r>
      <w:r w:rsidR="005406AB" w:rsidRPr="00955859">
        <w:rPr>
          <w:b/>
          <w:bCs/>
          <w:sz w:val="28"/>
          <w:szCs w:val="28"/>
        </w:rPr>
        <w:t xml:space="preserve">ĐỊNH MỨC VẬT TƯ NÔNG NGHIỆP, CÔNG LAO ĐỘNG </w:t>
      </w:r>
    </w:p>
    <w:p w14:paraId="33300186" w14:textId="6B0C6809" w:rsidR="005406AB" w:rsidRPr="00955859" w:rsidRDefault="005406AB" w:rsidP="00F50CC7">
      <w:pPr>
        <w:spacing w:before="160"/>
        <w:ind w:firstLine="567"/>
        <w:jc w:val="both"/>
        <w:rPr>
          <w:bCs/>
          <w:i/>
          <w:iCs/>
          <w:sz w:val="28"/>
          <w:szCs w:val="28"/>
          <w:lang w:val="nl-NL"/>
        </w:rPr>
      </w:pPr>
      <w:r w:rsidRPr="00955859">
        <w:rPr>
          <w:i/>
          <w:iCs/>
          <w:sz w:val="28"/>
          <w:szCs w:val="28"/>
        </w:rPr>
        <w:t>Quy mô 1</w:t>
      </w:r>
      <w:r w:rsidR="00E752DF" w:rsidRPr="00955859">
        <w:rPr>
          <w:i/>
          <w:iCs/>
          <w:sz w:val="28"/>
          <w:szCs w:val="28"/>
          <w:lang w:val="vi-VN"/>
        </w:rPr>
        <w:t xml:space="preserve"> </w:t>
      </w:r>
      <w:r w:rsidRPr="00955859">
        <w:rPr>
          <w:i/>
          <w:iCs/>
          <w:sz w:val="28"/>
          <w:szCs w:val="28"/>
        </w:rPr>
        <w:t xml:space="preserve">ha, </w:t>
      </w:r>
      <w:r w:rsidRPr="00955859">
        <w:rPr>
          <w:i/>
          <w:iCs/>
          <w:sz w:val="28"/>
          <w:szCs w:val="28"/>
          <w:lang w:val="nl-NL"/>
        </w:rPr>
        <w:t xml:space="preserve">Mật độ </w:t>
      </w:r>
      <w:r w:rsidRPr="00955859">
        <w:rPr>
          <w:i/>
          <w:iCs/>
          <w:sz w:val="28"/>
          <w:szCs w:val="28"/>
        </w:rPr>
        <w:t> 20.000 - 21.000 củ/1000</w:t>
      </w:r>
      <w:r w:rsidR="00D351FD">
        <w:rPr>
          <w:i/>
          <w:iCs/>
          <w:sz w:val="28"/>
          <w:szCs w:val="28"/>
        </w:rPr>
        <w:t xml:space="preserve"> </w:t>
      </w:r>
      <w:r w:rsidRPr="00955859">
        <w:rPr>
          <w:i/>
          <w:iCs/>
          <w:sz w:val="28"/>
          <w:szCs w:val="28"/>
        </w:rPr>
        <w:t>m</w:t>
      </w:r>
      <w:r w:rsidRPr="00D351FD">
        <w:rPr>
          <w:i/>
          <w:iCs/>
          <w:sz w:val="28"/>
          <w:szCs w:val="28"/>
          <w:vertAlign w:val="superscript"/>
        </w:rPr>
        <w:t>2</w:t>
      </w:r>
      <w:r w:rsidRPr="00955859">
        <w:rPr>
          <w:i/>
          <w:iCs/>
          <w:sz w:val="28"/>
          <w:szCs w:val="28"/>
        </w:rPr>
        <w:t xml:space="preserve"> (củ cách củ 10 - 12</w:t>
      </w:r>
      <w:r w:rsidR="00D351FD">
        <w:rPr>
          <w:i/>
          <w:iCs/>
          <w:sz w:val="28"/>
          <w:szCs w:val="28"/>
        </w:rPr>
        <w:t xml:space="preserve"> </w:t>
      </w:r>
      <w:r w:rsidRPr="00955859">
        <w:rPr>
          <w:i/>
          <w:iCs/>
          <w:sz w:val="28"/>
          <w:szCs w:val="28"/>
        </w:rPr>
        <w:t>cm và lấp đất dày 2,5 - 3</w:t>
      </w:r>
      <w:r w:rsidR="00D351FD">
        <w:rPr>
          <w:i/>
          <w:iCs/>
          <w:sz w:val="28"/>
          <w:szCs w:val="28"/>
        </w:rPr>
        <w:t xml:space="preserve"> </w:t>
      </w:r>
      <w:bookmarkStart w:id="2" w:name="_GoBack"/>
      <w:bookmarkEnd w:id="2"/>
      <w:r w:rsidRPr="00955859">
        <w:rPr>
          <w:i/>
          <w:iCs/>
          <w:sz w:val="28"/>
          <w:szCs w:val="28"/>
        </w:rPr>
        <w:t xml:space="preserve">cm phủ kín củ). </w:t>
      </w:r>
      <w:r w:rsidRPr="00955859">
        <w:rPr>
          <w:bCs/>
          <w:i/>
          <w:iCs/>
          <w:sz w:val="28"/>
          <w:szCs w:val="28"/>
          <w:lang w:val="nl-NL"/>
        </w:rPr>
        <w:t>Khoảng cách</w:t>
      </w:r>
      <w:r w:rsidRPr="00955859">
        <w:rPr>
          <w:bCs/>
          <w:i/>
          <w:iCs/>
          <w:sz w:val="28"/>
          <w:szCs w:val="28"/>
          <w:lang w:val="vi-VN"/>
        </w:rPr>
        <w:t xml:space="preserve"> trồng:</w:t>
      </w:r>
      <w:r w:rsidRPr="00955859">
        <w:rPr>
          <w:bCs/>
          <w:i/>
          <w:iCs/>
          <w:sz w:val="28"/>
          <w:szCs w:val="28"/>
          <w:lang w:val="nl-NL"/>
        </w:rPr>
        <w:t xml:space="preserve"> </w:t>
      </w:r>
      <w:r w:rsidRPr="00955859">
        <w:rPr>
          <w:i/>
          <w:iCs/>
          <w:sz w:val="28"/>
          <w:szCs w:val="28"/>
          <w:lang w:val="nl-NL"/>
        </w:rPr>
        <w:t>cây cách cây 30</w:t>
      </w:r>
      <w:r w:rsidRPr="00955859">
        <w:rPr>
          <w:i/>
          <w:iCs/>
          <w:sz w:val="28"/>
          <w:szCs w:val="28"/>
          <w:lang w:val="vi-VN"/>
        </w:rPr>
        <w:t xml:space="preserve"> </w:t>
      </w:r>
      <w:r w:rsidRPr="00955859">
        <w:rPr>
          <w:i/>
          <w:iCs/>
          <w:sz w:val="28"/>
          <w:szCs w:val="28"/>
          <w:lang w:val="nl-NL"/>
        </w:rPr>
        <w:t>cm và hàng cách hàng 35</w:t>
      </w:r>
      <w:r w:rsidRPr="00955859">
        <w:rPr>
          <w:i/>
          <w:iCs/>
          <w:sz w:val="28"/>
          <w:szCs w:val="28"/>
          <w:lang w:val="vi-VN"/>
        </w:rPr>
        <w:t xml:space="preserve"> </w:t>
      </w:r>
      <w:r w:rsidRPr="00955859">
        <w:rPr>
          <w:i/>
          <w:iCs/>
          <w:sz w:val="28"/>
          <w:szCs w:val="28"/>
          <w:lang w:val="nl-NL"/>
        </w:rPr>
        <w:t>cm</w:t>
      </w:r>
      <w:r w:rsidRPr="00955859">
        <w:rPr>
          <w:bCs/>
          <w:i/>
          <w:iCs/>
          <w:sz w:val="28"/>
          <w:szCs w:val="28"/>
          <w:lang w:val="nl-NL"/>
        </w:rPr>
        <w:t xml:space="preserve">. </w:t>
      </w:r>
    </w:p>
    <w:p w14:paraId="2EC844B7" w14:textId="77777777" w:rsidR="00CD492C" w:rsidRPr="00955859" w:rsidRDefault="00CD492C" w:rsidP="00F50CC7">
      <w:pPr>
        <w:spacing w:before="160"/>
        <w:ind w:firstLine="567"/>
        <w:rPr>
          <w:b/>
          <w:sz w:val="28"/>
          <w:szCs w:val="28"/>
          <w:lang w:val="it-IT"/>
        </w:rPr>
      </w:pPr>
      <w:r w:rsidRPr="00955859">
        <w:rPr>
          <w:b/>
          <w:sz w:val="28"/>
          <w:szCs w:val="28"/>
          <w:lang w:val="it-IT"/>
        </w:rPr>
        <w:t>1. Định mức về vật tư nông nghiệp</w:t>
      </w:r>
    </w:p>
    <w:p w14:paraId="062BC305" w14:textId="77777777" w:rsidR="00F50CC7" w:rsidRPr="00955859" w:rsidRDefault="00F50CC7" w:rsidP="00F50CC7">
      <w:pPr>
        <w:spacing w:before="160"/>
        <w:ind w:firstLine="567"/>
        <w:rPr>
          <w:b/>
          <w:sz w:val="26"/>
          <w:szCs w:val="28"/>
          <w:lang w:val="it-IT"/>
        </w:rPr>
      </w:pPr>
    </w:p>
    <w:tbl>
      <w:tblPr>
        <w:tblStyle w:val="TableGrid"/>
        <w:tblW w:w="8926" w:type="dxa"/>
        <w:tblInd w:w="392" w:type="dxa"/>
        <w:tblLook w:val="04A0" w:firstRow="1" w:lastRow="0" w:firstColumn="1" w:lastColumn="0" w:noHBand="0" w:noVBand="1"/>
      </w:tblPr>
      <w:tblGrid>
        <w:gridCol w:w="828"/>
        <w:gridCol w:w="3562"/>
        <w:gridCol w:w="2493"/>
        <w:gridCol w:w="2043"/>
      </w:tblGrid>
      <w:tr w:rsidR="00955859" w:rsidRPr="00955859" w14:paraId="0A93387C" w14:textId="77777777" w:rsidTr="00F50CC7">
        <w:trPr>
          <w:trHeight w:val="20"/>
        </w:trPr>
        <w:tc>
          <w:tcPr>
            <w:tcW w:w="828" w:type="dxa"/>
            <w:shd w:val="clear" w:color="auto" w:fill="auto"/>
            <w:vAlign w:val="center"/>
          </w:tcPr>
          <w:p w14:paraId="73CAF055" w14:textId="77777777" w:rsidR="00751DF8" w:rsidRPr="00955859" w:rsidRDefault="00751DF8" w:rsidP="00F50CC7">
            <w:pPr>
              <w:spacing w:before="60" w:after="60"/>
              <w:jc w:val="center"/>
              <w:rPr>
                <w:b/>
                <w:sz w:val="28"/>
                <w:szCs w:val="28"/>
              </w:rPr>
            </w:pPr>
            <w:r w:rsidRPr="00955859">
              <w:rPr>
                <w:b/>
                <w:sz w:val="28"/>
                <w:szCs w:val="28"/>
              </w:rPr>
              <w:lastRenderedPageBreak/>
              <w:t>STT</w:t>
            </w:r>
          </w:p>
        </w:tc>
        <w:tc>
          <w:tcPr>
            <w:tcW w:w="3562" w:type="dxa"/>
            <w:shd w:val="clear" w:color="auto" w:fill="auto"/>
            <w:vAlign w:val="center"/>
          </w:tcPr>
          <w:p w14:paraId="4B72E97C" w14:textId="33C12EF5" w:rsidR="00751DF8" w:rsidRPr="00955859" w:rsidRDefault="005406AB" w:rsidP="00F50CC7">
            <w:pPr>
              <w:spacing w:before="60" w:after="60"/>
              <w:jc w:val="center"/>
              <w:rPr>
                <w:b/>
                <w:sz w:val="28"/>
                <w:szCs w:val="28"/>
                <w:shd w:val="clear" w:color="auto" w:fill="FFFFFF"/>
              </w:rPr>
            </w:pPr>
            <w:r w:rsidRPr="00955859">
              <w:rPr>
                <w:b/>
                <w:sz w:val="28"/>
                <w:szCs w:val="28"/>
              </w:rPr>
              <w:t>Nội dung</w:t>
            </w:r>
          </w:p>
        </w:tc>
        <w:tc>
          <w:tcPr>
            <w:tcW w:w="2493" w:type="dxa"/>
            <w:shd w:val="clear" w:color="auto" w:fill="auto"/>
            <w:vAlign w:val="center"/>
          </w:tcPr>
          <w:p w14:paraId="0F4614BA" w14:textId="18E38115" w:rsidR="00751DF8" w:rsidRPr="00955859" w:rsidRDefault="00751DF8" w:rsidP="00F50CC7">
            <w:pPr>
              <w:spacing w:before="60" w:after="60"/>
              <w:jc w:val="center"/>
              <w:rPr>
                <w:b/>
                <w:sz w:val="28"/>
                <w:szCs w:val="28"/>
                <w:shd w:val="clear" w:color="auto" w:fill="FFFFFF"/>
              </w:rPr>
            </w:pPr>
            <w:r w:rsidRPr="00955859">
              <w:rPr>
                <w:b/>
                <w:bCs/>
                <w:sz w:val="28"/>
                <w:szCs w:val="28"/>
              </w:rPr>
              <w:t>ĐVT</w:t>
            </w:r>
          </w:p>
        </w:tc>
        <w:tc>
          <w:tcPr>
            <w:tcW w:w="2043" w:type="dxa"/>
            <w:shd w:val="clear" w:color="auto" w:fill="auto"/>
            <w:vAlign w:val="center"/>
          </w:tcPr>
          <w:p w14:paraId="5BA282F8" w14:textId="5FF18228" w:rsidR="00751DF8" w:rsidRPr="00955859" w:rsidRDefault="00751DF8" w:rsidP="00F50CC7">
            <w:pPr>
              <w:spacing w:before="60" w:after="60"/>
              <w:jc w:val="center"/>
              <w:rPr>
                <w:b/>
                <w:sz w:val="28"/>
                <w:szCs w:val="28"/>
                <w:shd w:val="clear" w:color="auto" w:fill="FFFFFF"/>
              </w:rPr>
            </w:pPr>
            <w:r w:rsidRPr="00955859">
              <w:rPr>
                <w:b/>
                <w:bCs/>
                <w:sz w:val="28"/>
                <w:szCs w:val="28"/>
              </w:rPr>
              <w:t>Số lượng</w:t>
            </w:r>
          </w:p>
          <w:p w14:paraId="12741696" w14:textId="393FB228" w:rsidR="00751DF8" w:rsidRPr="00955859" w:rsidRDefault="00751DF8" w:rsidP="00F50CC7">
            <w:pPr>
              <w:spacing w:before="60" w:after="60"/>
              <w:jc w:val="center"/>
              <w:rPr>
                <w:b/>
                <w:sz w:val="28"/>
                <w:szCs w:val="28"/>
                <w:shd w:val="clear" w:color="auto" w:fill="FFFFFF"/>
              </w:rPr>
            </w:pPr>
            <w:r w:rsidRPr="00955859">
              <w:rPr>
                <w:b/>
                <w:sz w:val="28"/>
                <w:szCs w:val="28"/>
              </w:rPr>
              <w:t>(kg)</w:t>
            </w:r>
          </w:p>
        </w:tc>
      </w:tr>
      <w:tr w:rsidR="00955859" w:rsidRPr="00955859" w14:paraId="65DFF93A" w14:textId="77777777" w:rsidTr="00F50CC7">
        <w:trPr>
          <w:trHeight w:val="20"/>
        </w:trPr>
        <w:tc>
          <w:tcPr>
            <w:tcW w:w="828" w:type="dxa"/>
            <w:shd w:val="clear" w:color="auto" w:fill="auto"/>
            <w:vAlign w:val="center"/>
          </w:tcPr>
          <w:p w14:paraId="1C7D5886" w14:textId="576830D3" w:rsidR="00751DF8" w:rsidRPr="00955859" w:rsidRDefault="00751DF8" w:rsidP="00F50CC7">
            <w:pPr>
              <w:spacing w:before="60" w:after="60"/>
              <w:jc w:val="center"/>
              <w:rPr>
                <w:b/>
                <w:sz w:val="28"/>
                <w:szCs w:val="28"/>
                <w:shd w:val="clear" w:color="auto" w:fill="FFFFFF"/>
              </w:rPr>
            </w:pPr>
            <w:r w:rsidRPr="00955859">
              <w:rPr>
                <w:sz w:val="28"/>
                <w:szCs w:val="28"/>
              </w:rPr>
              <w:t>1</w:t>
            </w:r>
          </w:p>
        </w:tc>
        <w:tc>
          <w:tcPr>
            <w:tcW w:w="3562" w:type="dxa"/>
            <w:shd w:val="clear" w:color="auto" w:fill="auto"/>
            <w:vAlign w:val="center"/>
          </w:tcPr>
          <w:p w14:paraId="0FB9DC8E" w14:textId="5325E27F" w:rsidR="00751DF8" w:rsidRPr="00955859" w:rsidRDefault="00751DF8" w:rsidP="00F50CC7">
            <w:pPr>
              <w:spacing w:before="60" w:after="60"/>
              <w:jc w:val="both"/>
              <w:rPr>
                <w:b/>
                <w:sz w:val="28"/>
                <w:szCs w:val="28"/>
                <w:shd w:val="clear" w:color="auto" w:fill="FFFFFF"/>
              </w:rPr>
            </w:pPr>
            <w:r w:rsidRPr="00955859">
              <w:rPr>
                <w:sz w:val="28"/>
                <w:szCs w:val="28"/>
              </w:rPr>
              <w:t>Giống</w:t>
            </w:r>
          </w:p>
        </w:tc>
        <w:tc>
          <w:tcPr>
            <w:tcW w:w="2493" w:type="dxa"/>
            <w:shd w:val="clear" w:color="auto" w:fill="auto"/>
            <w:vAlign w:val="center"/>
          </w:tcPr>
          <w:p w14:paraId="684EFF30" w14:textId="0A3BC764" w:rsidR="00751DF8" w:rsidRPr="00955859" w:rsidRDefault="00F50CC7" w:rsidP="00F50CC7">
            <w:pPr>
              <w:spacing w:before="60" w:after="60"/>
              <w:jc w:val="center"/>
              <w:rPr>
                <w:b/>
                <w:bCs/>
                <w:sz w:val="28"/>
                <w:szCs w:val="28"/>
              </w:rPr>
            </w:pPr>
            <w:r w:rsidRPr="00955859">
              <w:rPr>
                <w:bCs/>
                <w:sz w:val="28"/>
                <w:szCs w:val="28"/>
              </w:rPr>
              <w:t>Kg</w:t>
            </w:r>
          </w:p>
        </w:tc>
        <w:tc>
          <w:tcPr>
            <w:tcW w:w="2043" w:type="dxa"/>
            <w:shd w:val="clear" w:color="auto" w:fill="auto"/>
            <w:vAlign w:val="center"/>
          </w:tcPr>
          <w:p w14:paraId="39A0B8D8" w14:textId="7638CD21" w:rsidR="00751DF8" w:rsidRPr="00955859" w:rsidRDefault="002655B2" w:rsidP="00F50CC7">
            <w:pPr>
              <w:spacing w:before="60" w:after="60"/>
              <w:jc w:val="center"/>
              <w:rPr>
                <w:sz w:val="28"/>
                <w:szCs w:val="28"/>
              </w:rPr>
            </w:pPr>
            <w:r w:rsidRPr="00955859">
              <w:rPr>
                <w:sz w:val="28"/>
                <w:szCs w:val="28"/>
              </w:rPr>
              <w:t>50</w:t>
            </w:r>
          </w:p>
        </w:tc>
      </w:tr>
      <w:tr w:rsidR="00955859" w:rsidRPr="00955859" w14:paraId="07187ACB" w14:textId="77777777" w:rsidTr="00F50CC7">
        <w:trPr>
          <w:trHeight w:val="20"/>
        </w:trPr>
        <w:tc>
          <w:tcPr>
            <w:tcW w:w="828" w:type="dxa"/>
            <w:shd w:val="clear" w:color="auto" w:fill="auto"/>
            <w:vAlign w:val="center"/>
          </w:tcPr>
          <w:p w14:paraId="4CEAA52B" w14:textId="35BBA081" w:rsidR="002655B2" w:rsidRPr="00955859" w:rsidRDefault="002655B2" w:rsidP="00F50CC7">
            <w:pPr>
              <w:spacing w:before="60" w:after="60"/>
              <w:jc w:val="center"/>
              <w:rPr>
                <w:sz w:val="28"/>
                <w:szCs w:val="28"/>
              </w:rPr>
            </w:pPr>
            <w:r w:rsidRPr="00955859">
              <w:rPr>
                <w:sz w:val="28"/>
                <w:szCs w:val="28"/>
              </w:rPr>
              <w:t>2</w:t>
            </w:r>
          </w:p>
        </w:tc>
        <w:tc>
          <w:tcPr>
            <w:tcW w:w="3562" w:type="dxa"/>
            <w:shd w:val="clear" w:color="auto" w:fill="auto"/>
            <w:vAlign w:val="center"/>
          </w:tcPr>
          <w:p w14:paraId="60CF3E55" w14:textId="77777777" w:rsidR="002655B2" w:rsidRPr="00955859" w:rsidRDefault="002655B2" w:rsidP="00F50CC7">
            <w:pPr>
              <w:spacing w:before="60" w:after="60"/>
              <w:jc w:val="both"/>
              <w:rPr>
                <w:sz w:val="28"/>
                <w:szCs w:val="28"/>
                <w:shd w:val="clear" w:color="auto" w:fill="FFFFFF"/>
              </w:rPr>
            </w:pPr>
            <w:r w:rsidRPr="00955859">
              <w:rPr>
                <w:sz w:val="28"/>
                <w:szCs w:val="28"/>
              </w:rPr>
              <w:t>Phân hữu cơ (hữu cơ vi sinh, hữu cơ sinh học…)</w:t>
            </w:r>
          </w:p>
        </w:tc>
        <w:tc>
          <w:tcPr>
            <w:tcW w:w="2493" w:type="dxa"/>
            <w:shd w:val="clear" w:color="auto" w:fill="auto"/>
            <w:vAlign w:val="center"/>
          </w:tcPr>
          <w:p w14:paraId="27BABE43" w14:textId="35D1CE34" w:rsidR="002655B2"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0997294F" w14:textId="0E95E68F" w:rsidR="002655B2" w:rsidRPr="00955859" w:rsidRDefault="002655B2" w:rsidP="00F50CC7">
            <w:pPr>
              <w:spacing w:before="60" w:after="60"/>
              <w:jc w:val="center"/>
              <w:rPr>
                <w:sz w:val="28"/>
                <w:szCs w:val="28"/>
              </w:rPr>
            </w:pPr>
            <w:r w:rsidRPr="00955859">
              <w:rPr>
                <w:sz w:val="28"/>
                <w:szCs w:val="28"/>
              </w:rPr>
              <w:t>2.500</w:t>
            </w:r>
          </w:p>
        </w:tc>
      </w:tr>
      <w:tr w:rsidR="00955859" w:rsidRPr="00955859" w14:paraId="778493A1" w14:textId="77777777" w:rsidTr="00F50CC7">
        <w:trPr>
          <w:trHeight w:val="20"/>
        </w:trPr>
        <w:tc>
          <w:tcPr>
            <w:tcW w:w="828" w:type="dxa"/>
            <w:shd w:val="clear" w:color="auto" w:fill="auto"/>
            <w:vAlign w:val="center"/>
          </w:tcPr>
          <w:p w14:paraId="512B6EF9" w14:textId="5111CD17" w:rsidR="002655B2" w:rsidRPr="00955859" w:rsidRDefault="002655B2" w:rsidP="00F50CC7">
            <w:pPr>
              <w:spacing w:before="60" w:after="60"/>
              <w:jc w:val="center"/>
              <w:rPr>
                <w:sz w:val="28"/>
                <w:szCs w:val="28"/>
              </w:rPr>
            </w:pPr>
            <w:r w:rsidRPr="00955859">
              <w:rPr>
                <w:sz w:val="28"/>
                <w:szCs w:val="28"/>
              </w:rPr>
              <w:t>3</w:t>
            </w:r>
          </w:p>
        </w:tc>
        <w:tc>
          <w:tcPr>
            <w:tcW w:w="3562" w:type="dxa"/>
            <w:shd w:val="clear" w:color="auto" w:fill="auto"/>
            <w:vAlign w:val="center"/>
          </w:tcPr>
          <w:p w14:paraId="0A4D2D43" w14:textId="033C8047" w:rsidR="002655B2" w:rsidRPr="00955859" w:rsidRDefault="002655B2" w:rsidP="00F50CC7">
            <w:pPr>
              <w:spacing w:before="60" w:after="60"/>
              <w:jc w:val="both"/>
              <w:rPr>
                <w:sz w:val="28"/>
                <w:szCs w:val="28"/>
                <w:shd w:val="clear" w:color="auto" w:fill="FFFFFF"/>
              </w:rPr>
            </w:pPr>
            <w:r w:rsidRPr="00955859">
              <w:rPr>
                <w:sz w:val="28"/>
                <w:szCs w:val="28"/>
              </w:rPr>
              <w:t>Vôi</w:t>
            </w:r>
          </w:p>
        </w:tc>
        <w:tc>
          <w:tcPr>
            <w:tcW w:w="2493" w:type="dxa"/>
            <w:shd w:val="clear" w:color="auto" w:fill="auto"/>
            <w:vAlign w:val="center"/>
          </w:tcPr>
          <w:p w14:paraId="28B4A8CF" w14:textId="5B864175" w:rsidR="002655B2"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4DCE1EE8" w14:textId="4221E0AA" w:rsidR="002655B2" w:rsidRPr="00955859" w:rsidRDefault="002655B2" w:rsidP="00F50CC7">
            <w:pPr>
              <w:spacing w:before="60" w:after="60"/>
              <w:jc w:val="center"/>
              <w:rPr>
                <w:sz w:val="28"/>
                <w:szCs w:val="28"/>
              </w:rPr>
            </w:pPr>
            <w:r w:rsidRPr="00955859">
              <w:rPr>
                <w:sz w:val="28"/>
                <w:szCs w:val="28"/>
              </w:rPr>
              <w:t>1.250</w:t>
            </w:r>
          </w:p>
        </w:tc>
      </w:tr>
      <w:tr w:rsidR="00955859" w:rsidRPr="00955859" w14:paraId="4A613447" w14:textId="77777777" w:rsidTr="00F50CC7">
        <w:trPr>
          <w:trHeight w:val="20"/>
        </w:trPr>
        <w:tc>
          <w:tcPr>
            <w:tcW w:w="828" w:type="dxa"/>
            <w:shd w:val="clear" w:color="auto" w:fill="auto"/>
            <w:vAlign w:val="center"/>
          </w:tcPr>
          <w:p w14:paraId="3420702A" w14:textId="197E2222" w:rsidR="002655B2" w:rsidRPr="00955859" w:rsidRDefault="002655B2" w:rsidP="00F50CC7">
            <w:pPr>
              <w:spacing w:before="60" w:after="60"/>
              <w:jc w:val="center"/>
              <w:rPr>
                <w:sz w:val="28"/>
                <w:szCs w:val="28"/>
              </w:rPr>
            </w:pPr>
            <w:r w:rsidRPr="00955859">
              <w:rPr>
                <w:sz w:val="28"/>
                <w:szCs w:val="28"/>
              </w:rPr>
              <w:t>4</w:t>
            </w:r>
          </w:p>
        </w:tc>
        <w:tc>
          <w:tcPr>
            <w:tcW w:w="3562" w:type="dxa"/>
            <w:shd w:val="clear" w:color="auto" w:fill="auto"/>
            <w:vAlign w:val="center"/>
          </w:tcPr>
          <w:p w14:paraId="5B7BCBA8" w14:textId="77777777" w:rsidR="002655B2" w:rsidRPr="00955859" w:rsidRDefault="002655B2" w:rsidP="00F50CC7">
            <w:pPr>
              <w:spacing w:before="60" w:after="60"/>
              <w:jc w:val="both"/>
              <w:rPr>
                <w:sz w:val="28"/>
                <w:szCs w:val="28"/>
              </w:rPr>
            </w:pPr>
            <w:r w:rsidRPr="00955859">
              <w:rPr>
                <w:sz w:val="28"/>
                <w:szCs w:val="28"/>
              </w:rPr>
              <w:t>Urê</w:t>
            </w:r>
          </w:p>
        </w:tc>
        <w:tc>
          <w:tcPr>
            <w:tcW w:w="2493" w:type="dxa"/>
            <w:shd w:val="clear" w:color="auto" w:fill="auto"/>
            <w:vAlign w:val="center"/>
          </w:tcPr>
          <w:p w14:paraId="28D8F4C0" w14:textId="725A7606" w:rsidR="002655B2"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3740C20D" w14:textId="35BCD8E1" w:rsidR="002655B2" w:rsidRPr="00955859" w:rsidRDefault="002655B2" w:rsidP="00F50CC7">
            <w:pPr>
              <w:spacing w:before="60" w:after="60"/>
              <w:jc w:val="center"/>
              <w:rPr>
                <w:sz w:val="28"/>
                <w:szCs w:val="28"/>
              </w:rPr>
            </w:pPr>
            <w:r w:rsidRPr="00955859">
              <w:rPr>
                <w:sz w:val="28"/>
                <w:szCs w:val="28"/>
              </w:rPr>
              <w:t>1.043</w:t>
            </w:r>
          </w:p>
        </w:tc>
      </w:tr>
      <w:tr w:rsidR="00955859" w:rsidRPr="00955859" w14:paraId="45D5943A" w14:textId="77777777" w:rsidTr="00F50CC7">
        <w:trPr>
          <w:trHeight w:val="20"/>
        </w:trPr>
        <w:tc>
          <w:tcPr>
            <w:tcW w:w="828" w:type="dxa"/>
            <w:shd w:val="clear" w:color="auto" w:fill="auto"/>
            <w:vAlign w:val="center"/>
          </w:tcPr>
          <w:p w14:paraId="0E1F738B" w14:textId="1644038D" w:rsidR="002655B2" w:rsidRPr="00955859" w:rsidRDefault="002655B2" w:rsidP="00F50CC7">
            <w:pPr>
              <w:spacing w:before="60" w:after="60"/>
              <w:jc w:val="center"/>
              <w:rPr>
                <w:sz w:val="28"/>
                <w:szCs w:val="28"/>
              </w:rPr>
            </w:pPr>
            <w:r w:rsidRPr="00955859">
              <w:rPr>
                <w:sz w:val="28"/>
                <w:szCs w:val="28"/>
              </w:rPr>
              <w:t>5</w:t>
            </w:r>
          </w:p>
        </w:tc>
        <w:tc>
          <w:tcPr>
            <w:tcW w:w="3562" w:type="dxa"/>
            <w:shd w:val="clear" w:color="auto" w:fill="auto"/>
            <w:vAlign w:val="center"/>
          </w:tcPr>
          <w:p w14:paraId="67A0569D" w14:textId="77777777" w:rsidR="002655B2" w:rsidRPr="00955859" w:rsidRDefault="002655B2" w:rsidP="00F50CC7">
            <w:pPr>
              <w:spacing w:before="60" w:after="60"/>
              <w:jc w:val="both"/>
              <w:rPr>
                <w:sz w:val="28"/>
                <w:szCs w:val="28"/>
              </w:rPr>
            </w:pPr>
            <w:r w:rsidRPr="00955859">
              <w:rPr>
                <w:sz w:val="28"/>
                <w:szCs w:val="28"/>
              </w:rPr>
              <w:t>Super lân</w:t>
            </w:r>
          </w:p>
        </w:tc>
        <w:tc>
          <w:tcPr>
            <w:tcW w:w="2493" w:type="dxa"/>
            <w:shd w:val="clear" w:color="auto" w:fill="auto"/>
            <w:vAlign w:val="center"/>
          </w:tcPr>
          <w:p w14:paraId="6D445878" w14:textId="1A935F62" w:rsidR="002655B2"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0D27AAF1" w14:textId="107F4684" w:rsidR="002655B2" w:rsidRPr="00955859" w:rsidRDefault="009C3BFD" w:rsidP="00F50CC7">
            <w:pPr>
              <w:spacing w:before="60" w:after="60"/>
              <w:jc w:val="center"/>
              <w:rPr>
                <w:sz w:val="28"/>
                <w:szCs w:val="28"/>
              </w:rPr>
            </w:pPr>
            <w:r w:rsidRPr="00955859">
              <w:rPr>
                <w:sz w:val="28"/>
                <w:szCs w:val="28"/>
              </w:rPr>
              <w:t>1</w:t>
            </w:r>
            <w:r w:rsidR="002655B2" w:rsidRPr="00955859">
              <w:rPr>
                <w:sz w:val="28"/>
                <w:szCs w:val="28"/>
              </w:rPr>
              <w:t>.000</w:t>
            </w:r>
          </w:p>
        </w:tc>
      </w:tr>
      <w:tr w:rsidR="00955859" w:rsidRPr="00955859" w14:paraId="08469E52" w14:textId="77777777" w:rsidTr="00F50CC7">
        <w:trPr>
          <w:trHeight w:val="20"/>
        </w:trPr>
        <w:tc>
          <w:tcPr>
            <w:tcW w:w="828" w:type="dxa"/>
            <w:shd w:val="clear" w:color="auto" w:fill="auto"/>
            <w:vAlign w:val="center"/>
          </w:tcPr>
          <w:p w14:paraId="2DA44326" w14:textId="058BBB3B" w:rsidR="00751DF8" w:rsidRPr="00955859" w:rsidRDefault="002655B2" w:rsidP="00F50CC7">
            <w:pPr>
              <w:spacing w:before="60" w:after="60"/>
              <w:jc w:val="center"/>
              <w:rPr>
                <w:sz w:val="28"/>
                <w:szCs w:val="28"/>
              </w:rPr>
            </w:pPr>
            <w:r w:rsidRPr="00955859">
              <w:rPr>
                <w:sz w:val="28"/>
                <w:szCs w:val="28"/>
              </w:rPr>
              <w:t>6</w:t>
            </w:r>
          </w:p>
        </w:tc>
        <w:tc>
          <w:tcPr>
            <w:tcW w:w="3562" w:type="dxa"/>
            <w:shd w:val="clear" w:color="auto" w:fill="auto"/>
            <w:vAlign w:val="center"/>
          </w:tcPr>
          <w:p w14:paraId="11B0C6A0" w14:textId="77777777" w:rsidR="00751DF8" w:rsidRPr="00955859" w:rsidRDefault="00751DF8" w:rsidP="00F50CC7">
            <w:pPr>
              <w:spacing w:before="60" w:after="60"/>
              <w:jc w:val="both"/>
              <w:rPr>
                <w:sz w:val="28"/>
                <w:szCs w:val="28"/>
              </w:rPr>
            </w:pPr>
            <w:r w:rsidRPr="00955859">
              <w:rPr>
                <w:sz w:val="28"/>
                <w:szCs w:val="28"/>
              </w:rPr>
              <w:t>Kali clorua</w:t>
            </w:r>
          </w:p>
        </w:tc>
        <w:tc>
          <w:tcPr>
            <w:tcW w:w="2493" w:type="dxa"/>
            <w:shd w:val="clear" w:color="auto" w:fill="auto"/>
            <w:vAlign w:val="center"/>
          </w:tcPr>
          <w:p w14:paraId="7635CC18" w14:textId="142255AF" w:rsidR="00751DF8"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45C095FB" w14:textId="7202F31E" w:rsidR="00751DF8" w:rsidRPr="00955859" w:rsidRDefault="00751DF8" w:rsidP="00F50CC7">
            <w:pPr>
              <w:spacing w:before="60" w:after="60"/>
              <w:jc w:val="center"/>
              <w:rPr>
                <w:sz w:val="28"/>
                <w:szCs w:val="28"/>
              </w:rPr>
            </w:pPr>
            <w:r w:rsidRPr="00955859">
              <w:rPr>
                <w:sz w:val="28"/>
                <w:szCs w:val="28"/>
              </w:rPr>
              <w:t>717</w:t>
            </w:r>
          </w:p>
        </w:tc>
      </w:tr>
      <w:tr w:rsidR="00955859" w:rsidRPr="00955859" w14:paraId="64C28A82" w14:textId="77777777" w:rsidTr="00F50CC7">
        <w:trPr>
          <w:trHeight w:val="20"/>
        </w:trPr>
        <w:tc>
          <w:tcPr>
            <w:tcW w:w="828" w:type="dxa"/>
            <w:shd w:val="clear" w:color="auto" w:fill="auto"/>
            <w:vAlign w:val="center"/>
          </w:tcPr>
          <w:p w14:paraId="7444A045" w14:textId="5C9A787D" w:rsidR="002655B2" w:rsidRPr="00955859" w:rsidRDefault="002655B2" w:rsidP="00F50CC7">
            <w:pPr>
              <w:spacing w:before="60" w:after="60"/>
              <w:jc w:val="center"/>
              <w:rPr>
                <w:sz w:val="28"/>
                <w:szCs w:val="28"/>
              </w:rPr>
            </w:pPr>
            <w:r w:rsidRPr="00955859">
              <w:rPr>
                <w:sz w:val="28"/>
                <w:szCs w:val="28"/>
              </w:rPr>
              <w:t>7</w:t>
            </w:r>
          </w:p>
        </w:tc>
        <w:tc>
          <w:tcPr>
            <w:tcW w:w="3562" w:type="dxa"/>
            <w:shd w:val="clear" w:color="auto" w:fill="auto"/>
            <w:vAlign w:val="center"/>
          </w:tcPr>
          <w:p w14:paraId="07C56092" w14:textId="65E313A1" w:rsidR="002655B2" w:rsidRPr="00955859" w:rsidRDefault="002655B2" w:rsidP="00F50CC7">
            <w:pPr>
              <w:spacing w:before="60" w:after="60"/>
              <w:jc w:val="both"/>
              <w:rPr>
                <w:sz w:val="28"/>
                <w:szCs w:val="28"/>
                <w:shd w:val="clear" w:color="auto" w:fill="FFFFFF"/>
              </w:rPr>
            </w:pPr>
            <w:r w:rsidRPr="00955859">
              <w:rPr>
                <w:sz w:val="28"/>
                <w:szCs w:val="28"/>
              </w:rPr>
              <w:t xml:space="preserve">Nấm đối kháng </w:t>
            </w:r>
            <w:r w:rsidRPr="00955859">
              <w:rPr>
                <w:i/>
                <w:iCs/>
                <w:sz w:val="28"/>
                <w:szCs w:val="28"/>
              </w:rPr>
              <w:t>Trichoderma</w:t>
            </w:r>
          </w:p>
        </w:tc>
        <w:tc>
          <w:tcPr>
            <w:tcW w:w="2493" w:type="dxa"/>
            <w:shd w:val="clear" w:color="auto" w:fill="auto"/>
            <w:vAlign w:val="center"/>
          </w:tcPr>
          <w:p w14:paraId="3A166AED" w14:textId="563B4AAC" w:rsidR="002655B2" w:rsidRPr="00955859" w:rsidRDefault="00F50CC7" w:rsidP="00F50CC7">
            <w:pPr>
              <w:spacing w:before="60" w:after="60"/>
              <w:jc w:val="center"/>
              <w:rPr>
                <w:bCs/>
                <w:sz w:val="28"/>
                <w:szCs w:val="28"/>
              </w:rPr>
            </w:pPr>
            <w:r w:rsidRPr="00955859">
              <w:rPr>
                <w:bCs/>
                <w:sz w:val="28"/>
                <w:szCs w:val="28"/>
              </w:rPr>
              <w:t>Kg</w:t>
            </w:r>
          </w:p>
        </w:tc>
        <w:tc>
          <w:tcPr>
            <w:tcW w:w="2043" w:type="dxa"/>
            <w:shd w:val="clear" w:color="auto" w:fill="auto"/>
            <w:vAlign w:val="center"/>
          </w:tcPr>
          <w:p w14:paraId="0910CE2F" w14:textId="498CFBCE" w:rsidR="002655B2" w:rsidRPr="00955859" w:rsidRDefault="002655B2" w:rsidP="00F50CC7">
            <w:pPr>
              <w:spacing w:before="60" w:after="60"/>
              <w:jc w:val="center"/>
              <w:rPr>
                <w:sz w:val="28"/>
                <w:szCs w:val="28"/>
              </w:rPr>
            </w:pPr>
            <w:r w:rsidRPr="00955859">
              <w:rPr>
                <w:sz w:val="28"/>
                <w:szCs w:val="28"/>
              </w:rPr>
              <w:t>15</w:t>
            </w:r>
          </w:p>
        </w:tc>
      </w:tr>
      <w:tr w:rsidR="00955859" w:rsidRPr="00955859" w14:paraId="06E03D40" w14:textId="77777777" w:rsidTr="00F50CC7">
        <w:trPr>
          <w:trHeight w:val="20"/>
        </w:trPr>
        <w:tc>
          <w:tcPr>
            <w:tcW w:w="828" w:type="dxa"/>
            <w:shd w:val="clear" w:color="auto" w:fill="auto"/>
            <w:vAlign w:val="center"/>
          </w:tcPr>
          <w:p w14:paraId="7F01796D" w14:textId="2D0D2AC5" w:rsidR="002655B2" w:rsidRPr="00955859" w:rsidRDefault="002655B2" w:rsidP="00F50CC7">
            <w:pPr>
              <w:spacing w:before="60" w:after="60"/>
              <w:jc w:val="center"/>
              <w:rPr>
                <w:sz w:val="28"/>
                <w:szCs w:val="28"/>
              </w:rPr>
            </w:pPr>
            <w:r w:rsidRPr="00955859">
              <w:rPr>
                <w:sz w:val="28"/>
                <w:szCs w:val="28"/>
              </w:rPr>
              <w:t>8</w:t>
            </w:r>
          </w:p>
        </w:tc>
        <w:tc>
          <w:tcPr>
            <w:tcW w:w="3562" w:type="dxa"/>
            <w:shd w:val="clear" w:color="auto" w:fill="auto"/>
            <w:vAlign w:val="center"/>
          </w:tcPr>
          <w:p w14:paraId="769C3CB6" w14:textId="4311E56E" w:rsidR="002655B2" w:rsidRPr="00955859" w:rsidRDefault="002655B2" w:rsidP="00F50CC7">
            <w:pPr>
              <w:spacing w:before="60" w:after="60"/>
              <w:jc w:val="both"/>
              <w:rPr>
                <w:sz w:val="28"/>
                <w:szCs w:val="28"/>
              </w:rPr>
            </w:pPr>
            <w:r w:rsidRPr="00955859">
              <w:rPr>
                <w:sz w:val="28"/>
                <w:szCs w:val="28"/>
              </w:rPr>
              <w:t>Thuốc bảo vệ thực vật</w:t>
            </w:r>
          </w:p>
        </w:tc>
        <w:tc>
          <w:tcPr>
            <w:tcW w:w="2493" w:type="dxa"/>
            <w:shd w:val="clear" w:color="auto" w:fill="auto"/>
            <w:vAlign w:val="center"/>
          </w:tcPr>
          <w:p w14:paraId="62D20488" w14:textId="5E644CDA" w:rsidR="002655B2" w:rsidRPr="00955859" w:rsidRDefault="005406AB" w:rsidP="00F50CC7">
            <w:pPr>
              <w:spacing w:before="60" w:after="60"/>
              <w:jc w:val="center"/>
              <w:rPr>
                <w:bCs/>
                <w:sz w:val="28"/>
                <w:szCs w:val="28"/>
              </w:rPr>
            </w:pPr>
            <w:r w:rsidRPr="00955859">
              <w:rPr>
                <w:bCs/>
                <w:sz w:val="28"/>
                <w:szCs w:val="28"/>
              </w:rPr>
              <w:t>Kg (lít)</w:t>
            </w:r>
          </w:p>
        </w:tc>
        <w:tc>
          <w:tcPr>
            <w:tcW w:w="2043" w:type="dxa"/>
            <w:shd w:val="clear" w:color="auto" w:fill="auto"/>
            <w:vAlign w:val="center"/>
          </w:tcPr>
          <w:p w14:paraId="2E04BD55" w14:textId="4403757A" w:rsidR="002655B2" w:rsidRPr="00955859" w:rsidRDefault="002655B2" w:rsidP="00F50CC7">
            <w:pPr>
              <w:spacing w:before="60" w:after="60"/>
              <w:jc w:val="center"/>
              <w:rPr>
                <w:sz w:val="28"/>
                <w:szCs w:val="28"/>
              </w:rPr>
            </w:pPr>
            <w:r w:rsidRPr="00955859">
              <w:rPr>
                <w:sz w:val="28"/>
                <w:szCs w:val="28"/>
              </w:rPr>
              <w:t>15</w:t>
            </w:r>
          </w:p>
        </w:tc>
      </w:tr>
    </w:tbl>
    <w:p w14:paraId="58E1938B" w14:textId="6E8E7A0A" w:rsidR="00CD492C" w:rsidRPr="00955859" w:rsidRDefault="00CD492C" w:rsidP="001E2B38">
      <w:pPr>
        <w:pStyle w:val="ListParagraph"/>
        <w:spacing w:before="240" w:after="240" w:line="240" w:lineRule="auto"/>
        <w:ind w:left="0" w:firstLine="567"/>
        <w:jc w:val="both"/>
        <w:rPr>
          <w:rFonts w:ascii="Times New Roman" w:eastAsia="Times New Roman" w:hAnsi="Times New Roman"/>
          <w:b/>
          <w:sz w:val="28"/>
          <w:szCs w:val="28"/>
          <w:lang w:val="it-IT"/>
        </w:rPr>
      </w:pPr>
      <w:r w:rsidRPr="00955859">
        <w:rPr>
          <w:rFonts w:ascii="Times New Roman" w:eastAsia="Times New Roman" w:hAnsi="Times New Roman"/>
          <w:b/>
          <w:sz w:val="28"/>
          <w:szCs w:val="28"/>
          <w:lang w:val="it-IT"/>
        </w:rPr>
        <w:t>2. Định mức công lao động</w:t>
      </w:r>
    </w:p>
    <w:tbl>
      <w:tblPr>
        <w:tblW w:w="88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820"/>
        <w:gridCol w:w="2644"/>
        <w:gridCol w:w="2557"/>
      </w:tblGrid>
      <w:tr w:rsidR="00955859" w:rsidRPr="00955859" w14:paraId="68791119" w14:textId="77777777" w:rsidTr="00F50CC7">
        <w:trPr>
          <w:trHeight w:val="831"/>
        </w:trPr>
        <w:tc>
          <w:tcPr>
            <w:tcW w:w="868" w:type="dxa"/>
            <w:shd w:val="clear" w:color="auto" w:fill="auto"/>
            <w:vAlign w:val="center"/>
            <w:hideMark/>
          </w:tcPr>
          <w:p w14:paraId="448B5AB8" w14:textId="77777777" w:rsidR="002655B2" w:rsidRPr="00955859" w:rsidRDefault="002655B2" w:rsidP="00F50CC7">
            <w:pPr>
              <w:jc w:val="center"/>
              <w:rPr>
                <w:b/>
                <w:bCs/>
                <w:sz w:val="28"/>
                <w:szCs w:val="28"/>
              </w:rPr>
            </w:pPr>
            <w:r w:rsidRPr="00955859">
              <w:rPr>
                <w:b/>
                <w:bCs/>
                <w:sz w:val="28"/>
                <w:szCs w:val="28"/>
              </w:rPr>
              <w:t>TT</w:t>
            </w:r>
          </w:p>
        </w:tc>
        <w:tc>
          <w:tcPr>
            <w:tcW w:w="2820" w:type="dxa"/>
            <w:shd w:val="clear" w:color="auto" w:fill="auto"/>
            <w:vAlign w:val="center"/>
            <w:hideMark/>
          </w:tcPr>
          <w:p w14:paraId="312411CC" w14:textId="77777777" w:rsidR="002655B2" w:rsidRPr="00955859" w:rsidRDefault="002655B2" w:rsidP="00F50CC7">
            <w:pPr>
              <w:jc w:val="center"/>
              <w:rPr>
                <w:b/>
                <w:bCs/>
                <w:sz w:val="28"/>
                <w:szCs w:val="28"/>
              </w:rPr>
            </w:pPr>
            <w:r w:rsidRPr="00955859">
              <w:rPr>
                <w:b/>
                <w:bCs/>
                <w:sz w:val="28"/>
                <w:szCs w:val="28"/>
              </w:rPr>
              <w:t>Nội dung</w:t>
            </w:r>
          </w:p>
        </w:tc>
        <w:tc>
          <w:tcPr>
            <w:tcW w:w="2644" w:type="dxa"/>
            <w:shd w:val="clear" w:color="auto" w:fill="auto"/>
            <w:vAlign w:val="center"/>
            <w:hideMark/>
          </w:tcPr>
          <w:p w14:paraId="4E19B215" w14:textId="77777777" w:rsidR="002655B2" w:rsidRPr="00955859" w:rsidRDefault="002655B2" w:rsidP="00F50CC7">
            <w:pPr>
              <w:jc w:val="center"/>
              <w:rPr>
                <w:b/>
                <w:bCs/>
                <w:sz w:val="28"/>
                <w:szCs w:val="28"/>
              </w:rPr>
            </w:pPr>
            <w:r w:rsidRPr="00955859">
              <w:rPr>
                <w:b/>
                <w:bCs/>
                <w:sz w:val="28"/>
                <w:szCs w:val="28"/>
              </w:rPr>
              <w:t>ĐVT</w:t>
            </w:r>
          </w:p>
        </w:tc>
        <w:tc>
          <w:tcPr>
            <w:tcW w:w="2557" w:type="dxa"/>
            <w:shd w:val="clear" w:color="auto" w:fill="auto"/>
            <w:vAlign w:val="center"/>
            <w:hideMark/>
          </w:tcPr>
          <w:p w14:paraId="4AD1AA24" w14:textId="77777777" w:rsidR="002655B2" w:rsidRPr="00955859" w:rsidRDefault="002655B2" w:rsidP="00F50CC7">
            <w:pPr>
              <w:jc w:val="center"/>
              <w:rPr>
                <w:b/>
                <w:bCs/>
                <w:sz w:val="28"/>
                <w:szCs w:val="28"/>
              </w:rPr>
            </w:pPr>
            <w:r w:rsidRPr="00955859">
              <w:rPr>
                <w:b/>
                <w:bCs/>
                <w:sz w:val="28"/>
                <w:szCs w:val="28"/>
              </w:rPr>
              <w:t>Số lượng</w:t>
            </w:r>
          </w:p>
        </w:tc>
      </w:tr>
      <w:tr w:rsidR="00955859" w:rsidRPr="00955859" w14:paraId="47FF106E" w14:textId="77777777" w:rsidTr="00F50CC7">
        <w:trPr>
          <w:trHeight w:val="399"/>
        </w:trPr>
        <w:tc>
          <w:tcPr>
            <w:tcW w:w="868" w:type="dxa"/>
            <w:shd w:val="clear" w:color="auto" w:fill="auto"/>
            <w:vAlign w:val="center"/>
            <w:hideMark/>
          </w:tcPr>
          <w:p w14:paraId="0791ED1D" w14:textId="77777777" w:rsidR="002655B2" w:rsidRPr="00955859" w:rsidRDefault="002655B2" w:rsidP="00F50CC7">
            <w:pPr>
              <w:jc w:val="center"/>
              <w:rPr>
                <w:sz w:val="28"/>
                <w:szCs w:val="28"/>
              </w:rPr>
            </w:pPr>
            <w:r w:rsidRPr="00955859">
              <w:rPr>
                <w:sz w:val="28"/>
                <w:szCs w:val="28"/>
              </w:rPr>
              <w:t>1</w:t>
            </w:r>
          </w:p>
        </w:tc>
        <w:tc>
          <w:tcPr>
            <w:tcW w:w="2820" w:type="dxa"/>
            <w:shd w:val="clear" w:color="auto" w:fill="auto"/>
            <w:vAlign w:val="center"/>
            <w:hideMark/>
          </w:tcPr>
          <w:p w14:paraId="04421CC6" w14:textId="77777777" w:rsidR="002655B2" w:rsidRPr="00955859" w:rsidRDefault="002655B2" w:rsidP="00F50CC7">
            <w:pPr>
              <w:jc w:val="both"/>
              <w:rPr>
                <w:sz w:val="28"/>
                <w:szCs w:val="28"/>
              </w:rPr>
            </w:pPr>
            <w:r w:rsidRPr="00955859">
              <w:rPr>
                <w:sz w:val="28"/>
                <w:szCs w:val="28"/>
              </w:rPr>
              <w:t>Làm đất</w:t>
            </w:r>
          </w:p>
        </w:tc>
        <w:tc>
          <w:tcPr>
            <w:tcW w:w="2644" w:type="dxa"/>
            <w:shd w:val="clear" w:color="auto" w:fill="auto"/>
            <w:vAlign w:val="center"/>
            <w:hideMark/>
          </w:tcPr>
          <w:p w14:paraId="4D125342" w14:textId="77777777" w:rsidR="002655B2" w:rsidRPr="00955859" w:rsidRDefault="002655B2" w:rsidP="00F50CC7">
            <w:pPr>
              <w:jc w:val="center"/>
              <w:rPr>
                <w:sz w:val="28"/>
                <w:szCs w:val="28"/>
              </w:rPr>
            </w:pPr>
            <w:r w:rsidRPr="00955859">
              <w:rPr>
                <w:sz w:val="28"/>
                <w:szCs w:val="28"/>
              </w:rPr>
              <w:t>Công</w:t>
            </w:r>
          </w:p>
        </w:tc>
        <w:tc>
          <w:tcPr>
            <w:tcW w:w="2557" w:type="dxa"/>
            <w:shd w:val="clear" w:color="auto" w:fill="auto"/>
            <w:vAlign w:val="center"/>
            <w:hideMark/>
          </w:tcPr>
          <w:p w14:paraId="5310D66E" w14:textId="77777777" w:rsidR="002655B2" w:rsidRPr="00955859" w:rsidRDefault="002655B2" w:rsidP="00F50CC7">
            <w:pPr>
              <w:jc w:val="center"/>
              <w:rPr>
                <w:sz w:val="28"/>
                <w:szCs w:val="28"/>
              </w:rPr>
            </w:pPr>
            <w:r w:rsidRPr="00955859">
              <w:rPr>
                <w:sz w:val="28"/>
                <w:szCs w:val="28"/>
              </w:rPr>
              <w:t>10</w:t>
            </w:r>
          </w:p>
        </w:tc>
      </w:tr>
      <w:tr w:rsidR="00955859" w:rsidRPr="00955859" w14:paraId="76ADC063" w14:textId="77777777" w:rsidTr="00F50CC7">
        <w:trPr>
          <w:trHeight w:val="399"/>
        </w:trPr>
        <w:tc>
          <w:tcPr>
            <w:tcW w:w="868" w:type="dxa"/>
            <w:shd w:val="clear" w:color="auto" w:fill="auto"/>
            <w:vAlign w:val="center"/>
            <w:hideMark/>
          </w:tcPr>
          <w:p w14:paraId="1F2616F7" w14:textId="77777777" w:rsidR="002655B2" w:rsidRPr="00955859" w:rsidRDefault="002655B2" w:rsidP="00F50CC7">
            <w:pPr>
              <w:jc w:val="center"/>
              <w:rPr>
                <w:sz w:val="28"/>
                <w:szCs w:val="28"/>
              </w:rPr>
            </w:pPr>
            <w:r w:rsidRPr="00955859">
              <w:rPr>
                <w:sz w:val="28"/>
                <w:szCs w:val="28"/>
              </w:rPr>
              <w:t>2</w:t>
            </w:r>
          </w:p>
        </w:tc>
        <w:tc>
          <w:tcPr>
            <w:tcW w:w="2820" w:type="dxa"/>
            <w:shd w:val="clear" w:color="auto" w:fill="auto"/>
            <w:vAlign w:val="center"/>
            <w:hideMark/>
          </w:tcPr>
          <w:p w14:paraId="134BD4C1" w14:textId="77777777" w:rsidR="002655B2" w:rsidRPr="00955859" w:rsidRDefault="002655B2" w:rsidP="00F50CC7">
            <w:pPr>
              <w:jc w:val="both"/>
              <w:rPr>
                <w:sz w:val="28"/>
                <w:szCs w:val="28"/>
              </w:rPr>
            </w:pPr>
            <w:r w:rsidRPr="00955859">
              <w:rPr>
                <w:sz w:val="28"/>
                <w:szCs w:val="28"/>
              </w:rPr>
              <w:t>Lên luống</w:t>
            </w:r>
          </w:p>
        </w:tc>
        <w:tc>
          <w:tcPr>
            <w:tcW w:w="2644" w:type="dxa"/>
            <w:shd w:val="clear" w:color="auto" w:fill="auto"/>
            <w:vAlign w:val="center"/>
            <w:hideMark/>
          </w:tcPr>
          <w:p w14:paraId="76651874" w14:textId="77777777" w:rsidR="002655B2" w:rsidRPr="00955859" w:rsidRDefault="002655B2" w:rsidP="00F50CC7">
            <w:pPr>
              <w:jc w:val="center"/>
              <w:rPr>
                <w:sz w:val="28"/>
                <w:szCs w:val="28"/>
              </w:rPr>
            </w:pPr>
            <w:r w:rsidRPr="00955859">
              <w:rPr>
                <w:sz w:val="28"/>
                <w:szCs w:val="28"/>
              </w:rPr>
              <w:t>Công</w:t>
            </w:r>
          </w:p>
        </w:tc>
        <w:tc>
          <w:tcPr>
            <w:tcW w:w="2557" w:type="dxa"/>
            <w:shd w:val="clear" w:color="auto" w:fill="auto"/>
            <w:vAlign w:val="center"/>
            <w:hideMark/>
          </w:tcPr>
          <w:p w14:paraId="1F681301" w14:textId="77777777" w:rsidR="002655B2" w:rsidRPr="00955859" w:rsidRDefault="002655B2" w:rsidP="00F50CC7">
            <w:pPr>
              <w:jc w:val="center"/>
              <w:rPr>
                <w:sz w:val="28"/>
                <w:szCs w:val="28"/>
              </w:rPr>
            </w:pPr>
            <w:r w:rsidRPr="00955859">
              <w:rPr>
                <w:sz w:val="28"/>
                <w:szCs w:val="28"/>
              </w:rPr>
              <w:t>20</w:t>
            </w:r>
          </w:p>
        </w:tc>
      </w:tr>
      <w:tr w:rsidR="00955859" w:rsidRPr="00955859" w14:paraId="3BB1A540" w14:textId="77777777" w:rsidTr="00F50CC7">
        <w:trPr>
          <w:trHeight w:val="399"/>
        </w:trPr>
        <w:tc>
          <w:tcPr>
            <w:tcW w:w="868" w:type="dxa"/>
            <w:shd w:val="clear" w:color="auto" w:fill="auto"/>
            <w:vAlign w:val="center"/>
            <w:hideMark/>
          </w:tcPr>
          <w:p w14:paraId="2A320455" w14:textId="6E0FE70E" w:rsidR="002655B2" w:rsidRPr="00955859" w:rsidRDefault="00562D93" w:rsidP="00F50CC7">
            <w:pPr>
              <w:jc w:val="center"/>
              <w:rPr>
                <w:sz w:val="28"/>
                <w:szCs w:val="28"/>
              </w:rPr>
            </w:pPr>
            <w:r w:rsidRPr="00955859">
              <w:rPr>
                <w:sz w:val="28"/>
                <w:szCs w:val="28"/>
              </w:rPr>
              <w:t>3</w:t>
            </w:r>
          </w:p>
        </w:tc>
        <w:tc>
          <w:tcPr>
            <w:tcW w:w="2820" w:type="dxa"/>
            <w:shd w:val="clear" w:color="auto" w:fill="auto"/>
            <w:vAlign w:val="center"/>
            <w:hideMark/>
          </w:tcPr>
          <w:p w14:paraId="5BDD0CD1" w14:textId="77777777" w:rsidR="002655B2" w:rsidRPr="00955859" w:rsidRDefault="002655B2" w:rsidP="00F50CC7">
            <w:pPr>
              <w:jc w:val="both"/>
              <w:rPr>
                <w:sz w:val="28"/>
                <w:szCs w:val="28"/>
              </w:rPr>
            </w:pPr>
            <w:r w:rsidRPr="00955859">
              <w:rPr>
                <w:sz w:val="28"/>
                <w:szCs w:val="28"/>
              </w:rPr>
              <w:t>Bón phân</w:t>
            </w:r>
          </w:p>
        </w:tc>
        <w:tc>
          <w:tcPr>
            <w:tcW w:w="2644" w:type="dxa"/>
            <w:shd w:val="clear" w:color="auto" w:fill="auto"/>
            <w:vAlign w:val="center"/>
            <w:hideMark/>
          </w:tcPr>
          <w:p w14:paraId="4E476448" w14:textId="77777777" w:rsidR="002655B2" w:rsidRPr="00955859" w:rsidRDefault="002655B2" w:rsidP="00F50CC7">
            <w:pPr>
              <w:jc w:val="center"/>
              <w:rPr>
                <w:sz w:val="28"/>
                <w:szCs w:val="28"/>
              </w:rPr>
            </w:pPr>
            <w:r w:rsidRPr="00955859">
              <w:rPr>
                <w:sz w:val="28"/>
                <w:szCs w:val="28"/>
              </w:rPr>
              <w:t>Công</w:t>
            </w:r>
          </w:p>
        </w:tc>
        <w:tc>
          <w:tcPr>
            <w:tcW w:w="2557" w:type="dxa"/>
            <w:shd w:val="clear" w:color="auto" w:fill="auto"/>
            <w:vAlign w:val="center"/>
            <w:hideMark/>
          </w:tcPr>
          <w:p w14:paraId="23DEF6E0" w14:textId="0884D7F2" w:rsidR="002655B2" w:rsidRPr="00955859" w:rsidRDefault="002655B2" w:rsidP="00F50CC7">
            <w:pPr>
              <w:jc w:val="center"/>
              <w:rPr>
                <w:sz w:val="28"/>
                <w:szCs w:val="28"/>
              </w:rPr>
            </w:pPr>
            <w:r w:rsidRPr="00955859">
              <w:rPr>
                <w:sz w:val="28"/>
                <w:szCs w:val="28"/>
              </w:rPr>
              <w:t>2</w:t>
            </w:r>
            <w:r w:rsidR="00562D93" w:rsidRPr="00955859">
              <w:rPr>
                <w:sz w:val="28"/>
                <w:szCs w:val="28"/>
              </w:rPr>
              <w:t>8</w:t>
            </w:r>
          </w:p>
        </w:tc>
      </w:tr>
      <w:tr w:rsidR="00955859" w:rsidRPr="00955859" w14:paraId="0A57147B" w14:textId="77777777" w:rsidTr="00F50CC7">
        <w:trPr>
          <w:trHeight w:val="399"/>
        </w:trPr>
        <w:tc>
          <w:tcPr>
            <w:tcW w:w="868" w:type="dxa"/>
            <w:shd w:val="clear" w:color="auto" w:fill="auto"/>
            <w:vAlign w:val="center"/>
            <w:hideMark/>
          </w:tcPr>
          <w:p w14:paraId="291D52BB" w14:textId="2DD8A210" w:rsidR="002655B2" w:rsidRPr="00955859" w:rsidRDefault="00562D93" w:rsidP="00F50CC7">
            <w:pPr>
              <w:jc w:val="center"/>
              <w:rPr>
                <w:sz w:val="28"/>
                <w:szCs w:val="28"/>
              </w:rPr>
            </w:pPr>
            <w:r w:rsidRPr="00955859">
              <w:rPr>
                <w:sz w:val="28"/>
                <w:szCs w:val="28"/>
              </w:rPr>
              <w:t>4</w:t>
            </w:r>
          </w:p>
        </w:tc>
        <w:tc>
          <w:tcPr>
            <w:tcW w:w="2820" w:type="dxa"/>
            <w:shd w:val="clear" w:color="auto" w:fill="auto"/>
            <w:vAlign w:val="center"/>
            <w:hideMark/>
          </w:tcPr>
          <w:p w14:paraId="64FB988A" w14:textId="77777777" w:rsidR="002655B2" w:rsidRPr="00955859" w:rsidRDefault="002655B2" w:rsidP="00F50CC7">
            <w:pPr>
              <w:jc w:val="both"/>
              <w:rPr>
                <w:sz w:val="28"/>
                <w:szCs w:val="28"/>
              </w:rPr>
            </w:pPr>
            <w:r w:rsidRPr="00955859">
              <w:rPr>
                <w:sz w:val="28"/>
                <w:szCs w:val="28"/>
              </w:rPr>
              <w:t>Phun thuốc</w:t>
            </w:r>
          </w:p>
        </w:tc>
        <w:tc>
          <w:tcPr>
            <w:tcW w:w="2644" w:type="dxa"/>
            <w:shd w:val="clear" w:color="auto" w:fill="auto"/>
            <w:vAlign w:val="center"/>
            <w:hideMark/>
          </w:tcPr>
          <w:p w14:paraId="613AE47B" w14:textId="77777777" w:rsidR="002655B2" w:rsidRPr="00955859" w:rsidRDefault="002655B2" w:rsidP="00F50CC7">
            <w:pPr>
              <w:jc w:val="center"/>
              <w:rPr>
                <w:sz w:val="28"/>
                <w:szCs w:val="28"/>
              </w:rPr>
            </w:pPr>
            <w:r w:rsidRPr="00955859">
              <w:rPr>
                <w:sz w:val="28"/>
                <w:szCs w:val="28"/>
              </w:rPr>
              <w:t>Công</w:t>
            </w:r>
          </w:p>
        </w:tc>
        <w:tc>
          <w:tcPr>
            <w:tcW w:w="2557" w:type="dxa"/>
            <w:shd w:val="clear" w:color="auto" w:fill="auto"/>
            <w:vAlign w:val="center"/>
            <w:hideMark/>
          </w:tcPr>
          <w:p w14:paraId="2B5C2DD5" w14:textId="77777777" w:rsidR="002655B2" w:rsidRPr="00955859" w:rsidRDefault="002655B2" w:rsidP="00F50CC7">
            <w:pPr>
              <w:jc w:val="center"/>
              <w:rPr>
                <w:sz w:val="28"/>
                <w:szCs w:val="28"/>
              </w:rPr>
            </w:pPr>
            <w:r w:rsidRPr="00955859">
              <w:rPr>
                <w:sz w:val="28"/>
                <w:szCs w:val="28"/>
              </w:rPr>
              <w:t>30</w:t>
            </w:r>
          </w:p>
        </w:tc>
      </w:tr>
      <w:tr w:rsidR="00955859" w:rsidRPr="00955859" w14:paraId="4973C781" w14:textId="77777777" w:rsidTr="00F50CC7">
        <w:trPr>
          <w:trHeight w:val="399"/>
        </w:trPr>
        <w:tc>
          <w:tcPr>
            <w:tcW w:w="868" w:type="dxa"/>
            <w:shd w:val="clear" w:color="auto" w:fill="auto"/>
            <w:vAlign w:val="center"/>
            <w:hideMark/>
          </w:tcPr>
          <w:p w14:paraId="49B96CD4" w14:textId="7DE9424A" w:rsidR="002655B2" w:rsidRPr="00955859" w:rsidRDefault="00562D93" w:rsidP="00F50CC7">
            <w:pPr>
              <w:jc w:val="center"/>
              <w:rPr>
                <w:sz w:val="28"/>
                <w:szCs w:val="28"/>
              </w:rPr>
            </w:pPr>
            <w:r w:rsidRPr="00955859">
              <w:rPr>
                <w:sz w:val="28"/>
                <w:szCs w:val="28"/>
              </w:rPr>
              <w:t>5</w:t>
            </w:r>
          </w:p>
        </w:tc>
        <w:tc>
          <w:tcPr>
            <w:tcW w:w="2820" w:type="dxa"/>
            <w:shd w:val="clear" w:color="auto" w:fill="auto"/>
            <w:vAlign w:val="center"/>
            <w:hideMark/>
          </w:tcPr>
          <w:p w14:paraId="6990D90E" w14:textId="77777777" w:rsidR="002655B2" w:rsidRPr="00955859" w:rsidRDefault="002655B2" w:rsidP="00F50CC7">
            <w:pPr>
              <w:jc w:val="both"/>
              <w:rPr>
                <w:sz w:val="28"/>
                <w:szCs w:val="28"/>
              </w:rPr>
            </w:pPr>
            <w:r w:rsidRPr="00955859">
              <w:rPr>
                <w:sz w:val="28"/>
                <w:szCs w:val="28"/>
              </w:rPr>
              <w:t>Làm cỏ</w:t>
            </w:r>
          </w:p>
        </w:tc>
        <w:tc>
          <w:tcPr>
            <w:tcW w:w="2644" w:type="dxa"/>
            <w:shd w:val="clear" w:color="auto" w:fill="auto"/>
            <w:vAlign w:val="center"/>
            <w:hideMark/>
          </w:tcPr>
          <w:p w14:paraId="63EF2472" w14:textId="77777777" w:rsidR="002655B2" w:rsidRPr="00955859" w:rsidRDefault="002655B2" w:rsidP="00F50CC7">
            <w:pPr>
              <w:jc w:val="center"/>
              <w:rPr>
                <w:sz w:val="28"/>
                <w:szCs w:val="28"/>
              </w:rPr>
            </w:pPr>
            <w:r w:rsidRPr="00955859">
              <w:rPr>
                <w:sz w:val="28"/>
                <w:szCs w:val="28"/>
              </w:rPr>
              <w:t>Công</w:t>
            </w:r>
          </w:p>
        </w:tc>
        <w:tc>
          <w:tcPr>
            <w:tcW w:w="2557" w:type="dxa"/>
            <w:shd w:val="clear" w:color="auto" w:fill="auto"/>
            <w:vAlign w:val="center"/>
            <w:hideMark/>
          </w:tcPr>
          <w:p w14:paraId="68561515" w14:textId="6D4F4031" w:rsidR="002655B2" w:rsidRPr="00955859" w:rsidRDefault="00562D93" w:rsidP="00F50CC7">
            <w:pPr>
              <w:jc w:val="center"/>
              <w:rPr>
                <w:sz w:val="28"/>
                <w:szCs w:val="28"/>
              </w:rPr>
            </w:pPr>
            <w:r w:rsidRPr="00955859">
              <w:rPr>
                <w:sz w:val="28"/>
                <w:szCs w:val="28"/>
              </w:rPr>
              <w:t>2</w:t>
            </w:r>
            <w:r w:rsidR="002655B2" w:rsidRPr="00955859">
              <w:rPr>
                <w:sz w:val="28"/>
                <w:szCs w:val="28"/>
              </w:rPr>
              <w:t>0</w:t>
            </w:r>
          </w:p>
        </w:tc>
      </w:tr>
      <w:tr w:rsidR="002655B2" w:rsidRPr="00955859" w14:paraId="4CAAE4D7" w14:textId="77777777" w:rsidTr="00F50CC7">
        <w:trPr>
          <w:trHeight w:val="399"/>
        </w:trPr>
        <w:tc>
          <w:tcPr>
            <w:tcW w:w="868" w:type="dxa"/>
            <w:shd w:val="clear" w:color="auto" w:fill="auto"/>
            <w:noWrap/>
            <w:vAlign w:val="center"/>
            <w:hideMark/>
          </w:tcPr>
          <w:p w14:paraId="79B989E2" w14:textId="15A3064C" w:rsidR="002655B2" w:rsidRPr="00955859" w:rsidRDefault="002655B2" w:rsidP="00F50CC7">
            <w:pPr>
              <w:jc w:val="center"/>
              <w:rPr>
                <w:b/>
                <w:bCs/>
                <w:sz w:val="28"/>
                <w:szCs w:val="28"/>
              </w:rPr>
            </w:pPr>
          </w:p>
        </w:tc>
        <w:tc>
          <w:tcPr>
            <w:tcW w:w="2820" w:type="dxa"/>
            <w:shd w:val="clear" w:color="auto" w:fill="auto"/>
            <w:vAlign w:val="center"/>
            <w:hideMark/>
          </w:tcPr>
          <w:p w14:paraId="5DEBA420" w14:textId="77777777" w:rsidR="002655B2" w:rsidRPr="00955859" w:rsidRDefault="002655B2" w:rsidP="00F50CC7">
            <w:pPr>
              <w:jc w:val="center"/>
              <w:rPr>
                <w:b/>
                <w:bCs/>
                <w:sz w:val="28"/>
                <w:szCs w:val="28"/>
              </w:rPr>
            </w:pPr>
            <w:r w:rsidRPr="00955859">
              <w:rPr>
                <w:b/>
                <w:bCs/>
                <w:sz w:val="28"/>
                <w:szCs w:val="28"/>
              </w:rPr>
              <w:t>Tổng cộng</w:t>
            </w:r>
          </w:p>
        </w:tc>
        <w:tc>
          <w:tcPr>
            <w:tcW w:w="2644" w:type="dxa"/>
            <w:shd w:val="clear" w:color="auto" w:fill="auto"/>
            <w:vAlign w:val="center"/>
            <w:hideMark/>
          </w:tcPr>
          <w:p w14:paraId="25A6A7A8" w14:textId="2A3560E3" w:rsidR="002655B2" w:rsidRPr="00955859" w:rsidRDefault="002655B2" w:rsidP="00F50CC7">
            <w:pPr>
              <w:jc w:val="center"/>
              <w:rPr>
                <w:b/>
                <w:bCs/>
                <w:sz w:val="28"/>
                <w:szCs w:val="28"/>
              </w:rPr>
            </w:pPr>
          </w:p>
        </w:tc>
        <w:tc>
          <w:tcPr>
            <w:tcW w:w="2557" w:type="dxa"/>
            <w:shd w:val="clear" w:color="auto" w:fill="auto"/>
            <w:vAlign w:val="center"/>
            <w:hideMark/>
          </w:tcPr>
          <w:p w14:paraId="057AA224" w14:textId="77777777" w:rsidR="002655B2" w:rsidRPr="00955859" w:rsidRDefault="002655B2" w:rsidP="00F50CC7">
            <w:pPr>
              <w:jc w:val="center"/>
              <w:rPr>
                <w:b/>
                <w:bCs/>
                <w:sz w:val="28"/>
                <w:szCs w:val="28"/>
              </w:rPr>
            </w:pPr>
            <w:r w:rsidRPr="00955859">
              <w:rPr>
                <w:b/>
                <w:bCs/>
                <w:sz w:val="28"/>
                <w:szCs w:val="28"/>
              </w:rPr>
              <w:t>108</w:t>
            </w:r>
          </w:p>
        </w:tc>
      </w:tr>
    </w:tbl>
    <w:p w14:paraId="49D36832" w14:textId="4E5133EF" w:rsidR="001C65B0" w:rsidRPr="00955859" w:rsidRDefault="001C65B0" w:rsidP="001E2B38">
      <w:pPr>
        <w:spacing w:before="120" w:after="120"/>
        <w:jc w:val="both"/>
        <w:rPr>
          <w:b/>
          <w:sz w:val="28"/>
          <w:szCs w:val="28"/>
          <w:lang w:val="it-IT"/>
        </w:rPr>
      </w:pPr>
    </w:p>
    <w:sectPr w:rsidR="001C65B0" w:rsidRPr="00955859" w:rsidSect="001E2B38">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2738F" w14:textId="77777777" w:rsidR="00D2488C" w:rsidRDefault="00D2488C" w:rsidP="001E2B38">
      <w:r>
        <w:separator/>
      </w:r>
    </w:p>
  </w:endnote>
  <w:endnote w:type="continuationSeparator" w:id="0">
    <w:p w14:paraId="084D0CC2" w14:textId="77777777" w:rsidR="00D2488C" w:rsidRDefault="00D2488C" w:rsidP="001E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90FF0" w14:textId="77777777" w:rsidR="00D2488C" w:rsidRDefault="00D2488C" w:rsidP="001E2B38">
      <w:r>
        <w:separator/>
      </w:r>
    </w:p>
  </w:footnote>
  <w:footnote w:type="continuationSeparator" w:id="0">
    <w:p w14:paraId="76DF8C10" w14:textId="77777777" w:rsidR="00D2488C" w:rsidRDefault="00D2488C" w:rsidP="001E2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0D48" w14:textId="77777777" w:rsidR="001E2B38" w:rsidRPr="001E2B38" w:rsidRDefault="001E2B38">
    <w:pPr>
      <w:pStyle w:val="Header"/>
      <w:rPr>
        <w:sz w:val="28"/>
        <w:szCs w:val="28"/>
      </w:rPr>
    </w:pPr>
  </w:p>
  <w:p w14:paraId="425A8B1A" w14:textId="77777777" w:rsidR="001E2B38" w:rsidRPr="001E2B38" w:rsidRDefault="001E2B3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277F2"/>
    <w:rsid w:val="0008341E"/>
    <w:rsid w:val="000C5145"/>
    <w:rsid w:val="000F57FF"/>
    <w:rsid w:val="0011487B"/>
    <w:rsid w:val="00126D94"/>
    <w:rsid w:val="00152008"/>
    <w:rsid w:val="00177132"/>
    <w:rsid w:val="00184678"/>
    <w:rsid w:val="001C146A"/>
    <w:rsid w:val="001C65B0"/>
    <w:rsid w:val="001E2336"/>
    <w:rsid w:val="001E2B38"/>
    <w:rsid w:val="00220DD9"/>
    <w:rsid w:val="00221E91"/>
    <w:rsid w:val="00234F93"/>
    <w:rsid w:val="00263837"/>
    <w:rsid w:val="002655B2"/>
    <w:rsid w:val="00276318"/>
    <w:rsid w:val="002A7F9D"/>
    <w:rsid w:val="002D76E3"/>
    <w:rsid w:val="002F51D0"/>
    <w:rsid w:val="003112DA"/>
    <w:rsid w:val="0031167B"/>
    <w:rsid w:val="003239B4"/>
    <w:rsid w:val="00344538"/>
    <w:rsid w:val="00356871"/>
    <w:rsid w:val="003A66C3"/>
    <w:rsid w:val="003D624D"/>
    <w:rsid w:val="004014EC"/>
    <w:rsid w:val="0043568F"/>
    <w:rsid w:val="00473E99"/>
    <w:rsid w:val="004818D4"/>
    <w:rsid w:val="004C4D5F"/>
    <w:rsid w:val="004D7452"/>
    <w:rsid w:val="00505907"/>
    <w:rsid w:val="00515F09"/>
    <w:rsid w:val="005406AB"/>
    <w:rsid w:val="00540701"/>
    <w:rsid w:val="00546233"/>
    <w:rsid w:val="00562D93"/>
    <w:rsid w:val="005719CE"/>
    <w:rsid w:val="005829A8"/>
    <w:rsid w:val="005D7E2E"/>
    <w:rsid w:val="005E2014"/>
    <w:rsid w:val="005F79AE"/>
    <w:rsid w:val="006033FB"/>
    <w:rsid w:val="00623413"/>
    <w:rsid w:val="00630BE9"/>
    <w:rsid w:val="00630DA1"/>
    <w:rsid w:val="00687126"/>
    <w:rsid w:val="006B3710"/>
    <w:rsid w:val="006B67DB"/>
    <w:rsid w:val="006E16C0"/>
    <w:rsid w:val="007247B8"/>
    <w:rsid w:val="00751DF8"/>
    <w:rsid w:val="0077390B"/>
    <w:rsid w:val="007A215E"/>
    <w:rsid w:val="007B4C3F"/>
    <w:rsid w:val="00806A2A"/>
    <w:rsid w:val="008321F3"/>
    <w:rsid w:val="0086058F"/>
    <w:rsid w:val="008720B5"/>
    <w:rsid w:val="00872B80"/>
    <w:rsid w:val="0088417B"/>
    <w:rsid w:val="008C6635"/>
    <w:rsid w:val="008F5EA8"/>
    <w:rsid w:val="009457F9"/>
    <w:rsid w:val="00955859"/>
    <w:rsid w:val="009674EF"/>
    <w:rsid w:val="009908F3"/>
    <w:rsid w:val="009B06F5"/>
    <w:rsid w:val="009B6BCF"/>
    <w:rsid w:val="009C3BFD"/>
    <w:rsid w:val="00A3180D"/>
    <w:rsid w:val="00A9172F"/>
    <w:rsid w:val="00A92777"/>
    <w:rsid w:val="00AA36E7"/>
    <w:rsid w:val="00AB0446"/>
    <w:rsid w:val="00B205CB"/>
    <w:rsid w:val="00B247F9"/>
    <w:rsid w:val="00B72D07"/>
    <w:rsid w:val="00BB3C6E"/>
    <w:rsid w:val="00BF284F"/>
    <w:rsid w:val="00C668D8"/>
    <w:rsid w:val="00C71F49"/>
    <w:rsid w:val="00C80D56"/>
    <w:rsid w:val="00C83476"/>
    <w:rsid w:val="00C86B73"/>
    <w:rsid w:val="00CA16B9"/>
    <w:rsid w:val="00CA4DBC"/>
    <w:rsid w:val="00CB629C"/>
    <w:rsid w:val="00CC33E5"/>
    <w:rsid w:val="00CC3909"/>
    <w:rsid w:val="00CD492C"/>
    <w:rsid w:val="00CE66D8"/>
    <w:rsid w:val="00D2488C"/>
    <w:rsid w:val="00D351FD"/>
    <w:rsid w:val="00D54D9A"/>
    <w:rsid w:val="00D7445F"/>
    <w:rsid w:val="00D76E0A"/>
    <w:rsid w:val="00D975FF"/>
    <w:rsid w:val="00DA2C3C"/>
    <w:rsid w:val="00DD2C30"/>
    <w:rsid w:val="00DF460E"/>
    <w:rsid w:val="00E0792C"/>
    <w:rsid w:val="00E20873"/>
    <w:rsid w:val="00E21D79"/>
    <w:rsid w:val="00E40501"/>
    <w:rsid w:val="00E56799"/>
    <w:rsid w:val="00E6166C"/>
    <w:rsid w:val="00E71418"/>
    <w:rsid w:val="00E752DF"/>
    <w:rsid w:val="00E81C48"/>
    <w:rsid w:val="00EA69EA"/>
    <w:rsid w:val="00EB4E7D"/>
    <w:rsid w:val="00EF6C30"/>
    <w:rsid w:val="00F10606"/>
    <w:rsid w:val="00F50CC7"/>
    <w:rsid w:val="00F51F7B"/>
    <w:rsid w:val="00F54C83"/>
    <w:rsid w:val="00FA46A1"/>
    <w:rsid w:val="00FC07DF"/>
    <w:rsid w:val="00FE0310"/>
    <w:rsid w:val="00FE4C3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C6E"/>
    <w:rPr>
      <w:rFonts w:ascii="Segoe UI" w:eastAsia="Times New Roman" w:hAnsi="Segoe UI" w:cs="Segoe UI"/>
      <w:sz w:val="18"/>
      <w:szCs w:val="18"/>
    </w:rPr>
  </w:style>
  <w:style w:type="paragraph" w:styleId="Header">
    <w:name w:val="header"/>
    <w:basedOn w:val="Normal"/>
    <w:link w:val="HeaderChar"/>
    <w:uiPriority w:val="99"/>
    <w:unhideWhenUsed/>
    <w:rsid w:val="001E2B38"/>
    <w:pPr>
      <w:tabs>
        <w:tab w:val="center" w:pos="4680"/>
        <w:tab w:val="right" w:pos="9360"/>
      </w:tabs>
    </w:pPr>
  </w:style>
  <w:style w:type="character" w:customStyle="1" w:styleId="HeaderChar">
    <w:name w:val="Header Char"/>
    <w:basedOn w:val="DefaultParagraphFont"/>
    <w:link w:val="Header"/>
    <w:uiPriority w:val="99"/>
    <w:rsid w:val="001E2B38"/>
    <w:rPr>
      <w:rFonts w:ascii="Times New Roman" w:eastAsia="Times New Roman" w:hAnsi="Times New Roman" w:cs="Times New Roman"/>
    </w:rPr>
  </w:style>
  <w:style w:type="paragraph" w:styleId="Footer">
    <w:name w:val="footer"/>
    <w:basedOn w:val="Normal"/>
    <w:link w:val="FooterChar"/>
    <w:uiPriority w:val="99"/>
    <w:unhideWhenUsed/>
    <w:rsid w:val="001E2B38"/>
    <w:pPr>
      <w:tabs>
        <w:tab w:val="center" w:pos="4680"/>
        <w:tab w:val="right" w:pos="9360"/>
      </w:tabs>
    </w:pPr>
  </w:style>
  <w:style w:type="character" w:customStyle="1" w:styleId="FooterChar">
    <w:name w:val="Footer Char"/>
    <w:basedOn w:val="DefaultParagraphFont"/>
    <w:link w:val="Footer"/>
    <w:uiPriority w:val="99"/>
    <w:rsid w:val="001E2B3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C6E"/>
    <w:rPr>
      <w:rFonts w:ascii="Segoe UI" w:eastAsia="Times New Roman" w:hAnsi="Segoe UI" w:cs="Segoe UI"/>
      <w:sz w:val="18"/>
      <w:szCs w:val="18"/>
    </w:rPr>
  </w:style>
  <w:style w:type="paragraph" w:styleId="Header">
    <w:name w:val="header"/>
    <w:basedOn w:val="Normal"/>
    <w:link w:val="HeaderChar"/>
    <w:uiPriority w:val="99"/>
    <w:unhideWhenUsed/>
    <w:rsid w:val="001E2B38"/>
    <w:pPr>
      <w:tabs>
        <w:tab w:val="center" w:pos="4680"/>
        <w:tab w:val="right" w:pos="9360"/>
      </w:tabs>
    </w:pPr>
  </w:style>
  <w:style w:type="character" w:customStyle="1" w:styleId="HeaderChar">
    <w:name w:val="Header Char"/>
    <w:basedOn w:val="DefaultParagraphFont"/>
    <w:link w:val="Header"/>
    <w:uiPriority w:val="99"/>
    <w:rsid w:val="001E2B38"/>
    <w:rPr>
      <w:rFonts w:ascii="Times New Roman" w:eastAsia="Times New Roman" w:hAnsi="Times New Roman" w:cs="Times New Roman"/>
    </w:rPr>
  </w:style>
  <w:style w:type="paragraph" w:styleId="Footer">
    <w:name w:val="footer"/>
    <w:basedOn w:val="Normal"/>
    <w:link w:val="FooterChar"/>
    <w:uiPriority w:val="99"/>
    <w:unhideWhenUsed/>
    <w:rsid w:val="001E2B38"/>
    <w:pPr>
      <w:tabs>
        <w:tab w:val="center" w:pos="4680"/>
        <w:tab w:val="right" w:pos="9360"/>
      </w:tabs>
    </w:pPr>
  </w:style>
  <w:style w:type="character" w:customStyle="1" w:styleId="FooterChar">
    <w:name w:val="Footer Char"/>
    <w:basedOn w:val="DefaultParagraphFont"/>
    <w:link w:val="Footer"/>
    <w:uiPriority w:val="99"/>
    <w:rsid w:val="001E2B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235940548">
      <w:bodyDiv w:val="1"/>
      <w:marLeft w:val="0"/>
      <w:marRight w:val="0"/>
      <w:marTop w:val="0"/>
      <w:marBottom w:val="0"/>
      <w:divBdr>
        <w:top w:val="none" w:sz="0" w:space="0" w:color="auto"/>
        <w:left w:val="none" w:sz="0" w:space="0" w:color="auto"/>
        <w:bottom w:val="none" w:sz="0" w:space="0" w:color="auto"/>
        <w:right w:val="none" w:sz="0" w:space="0" w:color="auto"/>
      </w:divBdr>
    </w:div>
    <w:div w:id="292516686">
      <w:bodyDiv w:val="1"/>
      <w:marLeft w:val="0"/>
      <w:marRight w:val="0"/>
      <w:marTop w:val="0"/>
      <w:marBottom w:val="0"/>
      <w:divBdr>
        <w:top w:val="none" w:sz="0" w:space="0" w:color="auto"/>
        <w:left w:val="none" w:sz="0" w:space="0" w:color="auto"/>
        <w:bottom w:val="none" w:sz="0" w:space="0" w:color="auto"/>
        <w:right w:val="none" w:sz="0" w:space="0" w:color="auto"/>
      </w:divBdr>
    </w:div>
    <w:div w:id="395519415">
      <w:bodyDiv w:val="1"/>
      <w:marLeft w:val="0"/>
      <w:marRight w:val="0"/>
      <w:marTop w:val="0"/>
      <w:marBottom w:val="0"/>
      <w:divBdr>
        <w:top w:val="none" w:sz="0" w:space="0" w:color="auto"/>
        <w:left w:val="none" w:sz="0" w:space="0" w:color="auto"/>
        <w:bottom w:val="none" w:sz="0" w:space="0" w:color="auto"/>
        <w:right w:val="none" w:sz="0" w:space="0" w:color="auto"/>
      </w:divBdr>
    </w:div>
    <w:div w:id="403726944">
      <w:bodyDiv w:val="1"/>
      <w:marLeft w:val="0"/>
      <w:marRight w:val="0"/>
      <w:marTop w:val="0"/>
      <w:marBottom w:val="0"/>
      <w:divBdr>
        <w:top w:val="none" w:sz="0" w:space="0" w:color="auto"/>
        <w:left w:val="none" w:sz="0" w:space="0" w:color="auto"/>
        <w:bottom w:val="none" w:sz="0" w:space="0" w:color="auto"/>
        <w:right w:val="none" w:sz="0" w:space="0" w:color="auto"/>
      </w:divBdr>
    </w:div>
    <w:div w:id="765730601">
      <w:bodyDiv w:val="1"/>
      <w:marLeft w:val="0"/>
      <w:marRight w:val="0"/>
      <w:marTop w:val="0"/>
      <w:marBottom w:val="0"/>
      <w:divBdr>
        <w:top w:val="none" w:sz="0" w:space="0" w:color="auto"/>
        <w:left w:val="none" w:sz="0" w:space="0" w:color="auto"/>
        <w:bottom w:val="none" w:sz="0" w:space="0" w:color="auto"/>
        <w:right w:val="none" w:sz="0" w:space="0" w:color="auto"/>
      </w:divBdr>
    </w:div>
    <w:div w:id="905531180">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569">
      <w:bodyDiv w:val="1"/>
      <w:marLeft w:val="0"/>
      <w:marRight w:val="0"/>
      <w:marTop w:val="0"/>
      <w:marBottom w:val="0"/>
      <w:divBdr>
        <w:top w:val="none" w:sz="0" w:space="0" w:color="auto"/>
        <w:left w:val="none" w:sz="0" w:space="0" w:color="auto"/>
        <w:bottom w:val="none" w:sz="0" w:space="0" w:color="auto"/>
        <w:right w:val="none" w:sz="0" w:space="0" w:color="auto"/>
      </w:divBdr>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430468510">
      <w:bodyDiv w:val="1"/>
      <w:marLeft w:val="0"/>
      <w:marRight w:val="0"/>
      <w:marTop w:val="0"/>
      <w:marBottom w:val="0"/>
      <w:divBdr>
        <w:top w:val="none" w:sz="0" w:space="0" w:color="auto"/>
        <w:left w:val="none" w:sz="0" w:space="0" w:color="auto"/>
        <w:bottom w:val="none" w:sz="0" w:space="0" w:color="auto"/>
        <w:right w:val="none" w:sz="0" w:space="0" w:color="auto"/>
      </w:divBdr>
    </w:div>
    <w:div w:id="1438720451">
      <w:bodyDiv w:val="1"/>
      <w:marLeft w:val="0"/>
      <w:marRight w:val="0"/>
      <w:marTop w:val="0"/>
      <w:marBottom w:val="0"/>
      <w:divBdr>
        <w:top w:val="none" w:sz="0" w:space="0" w:color="auto"/>
        <w:left w:val="none" w:sz="0" w:space="0" w:color="auto"/>
        <w:bottom w:val="none" w:sz="0" w:space="0" w:color="auto"/>
        <w:right w:val="none" w:sz="0" w:space="0" w:color="auto"/>
      </w:divBdr>
    </w:div>
    <w:div w:id="1592540890">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4E92D-DD03-4C2A-8672-A850F53E16A1}"/>
</file>

<file path=customXml/itemProps2.xml><?xml version="1.0" encoding="utf-8"?>
<ds:datastoreItem xmlns:ds="http://schemas.openxmlformats.org/officeDocument/2006/customXml" ds:itemID="{EA200378-C32E-4061-A50A-EF2DF70792F8}"/>
</file>

<file path=customXml/itemProps3.xml><?xml version="1.0" encoding="utf-8"?>
<ds:datastoreItem xmlns:ds="http://schemas.openxmlformats.org/officeDocument/2006/customXml" ds:itemID="{4DB4E61E-1310-4883-97C7-53A18C81C272}"/>
</file>

<file path=customXml/itemProps4.xml><?xml version="1.0" encoding="utf-8"?>
<ds:datastoreItem xmlns:ds="http://schemas.openxmlformats.org/officeDocument/2006/customXml" ds:itemID="{1A95EF57-5076-4BB6-9AF2-65E6639FD74B}"/>
</file>

<file path=docProps/app.xml><?xml version="1.0" encoding="utf-8"?>
<Properties xmlns="http://schemas.openxmlformats.org/officeDocument/2006/extended-properties" xmlns:vt="http://schemas.openxmlformats.org/officeDocument/2006/docPropsVTypes">
  <Template>Normal</Template>
  <TotalTime>32</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12</cp:revision>
  <cp:lastPrinted>2025-04-28T08:10:00Z</cp:lastPrinted>
  <dcterms:created xsi:type="dcterms:W3CDTF">2025-04-28T08:10:00Z</dcterms:created>
  <dcterms:modified xsi:type="dcterms:W3CDTF">2025-06-21T07:25:00Z</dcterms:modified>
</cp:coreProperties>
</file>