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47" w:type="pct"/>
        <w:tblInd w:w="-142" w:type="dxa"/>
        <w:tblLook w:val="01E0" w:firstRow="1" w:lastRow="1" w:firstColumn="1" w:lastColumn="1" w:noHBand="0" w:noVBand="0"/>
      </w:tblPr>
      <w:tblGrid>
        <w:gridCol w:w="3296"/>
        <w:gridCol w:w="814"/>
        <w:gridCol w:w="5812"/>
      </w:tblGrid>
      <w:tr w:rsidR="007B252B" w:rsidRPr="00DD278C" w14:paraId="7687AF72" w14:textId="77777777" w:rsidTr="00B82703">
        <w:trPr>
          <w:trHeight w:val="1021"/>
        </w:trPr>
        <w:tc>
          <w:tcPr>
            <w:tcW w:w="1661" w:type="pct"/>
            <w:hideMark/>
          </w:tcPr>
          <w:p w14:paraId="32E01E95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b/>
                <w:sz w:val="26"/>
                <w:szCs w:val="26"/>
              </w:rPr>
              <w:t>ỦY BAN</w:t>
            </w: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 xml:space="preserve"> NHÂN DÂN</w:t>
            </w:r>
          </w:p>
          <w:p w14:paraId="5B021B9C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noProof/>
              </w:rPr>
              <mc:AlternateContent>
                <mc:Choice Requires="wps">
                  <w:drawing>
                    <wp:anchor distT="4294967225" distB="4294967225" distL="114300" distR="114300" simplePos="0" relativeHeight="251659264" behindDoc="0" locked="0" layoutInCell="1" allowOverlap="1" wp14:anchorId="612E4D58" wp14:editId="485A0DBF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0" b="0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DB8A1" id="Straight Connector 2" o:spid="_x0000_s1026" style="position:absolute;z-index:251659264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45.8pt,17.4pt" to="96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"/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  <w:lang w:val="vi-VN"/>
              </w:rPr>
              <w:t>THÀNH PHỐ</w:t>
            </w: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 xml:space="preserve"> ĐỒNG NAI</w:t>
            </w:r>
          </w:p>
        </w:tc>
        <w:tc>
          <w:tcPr>
            <w:tcW w:w="410" w:type="pct"/>
          </w:tcPr>
          <w:p w14:paraId="7AEA1592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14:paraId="014A8372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</w:p>
        </w:tc>
        <w:tc>
          <w:tcPr>
            <w:tcW w:w="2929" w:type="pct"/>
            <w:hideMark/>
          </w:tcPr>
          <w:p w14:paraId="22A15434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222813AE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  <w:r w:rsidRPr="00DD278C">
              <w:rPr>
                <w:noProof/>
              </w:rPr>
              <mc:AlternateContent>
                <mc:Choice Requires="wps">
                  <w:drawing>
                    <wp:anchor distT="4294967226" distB="4294967226" distL="114300" distR="114300" simplePos="0" relativeHeight="251660288" behindDoc="0" locked="0" layoutInCell="1" allowOverlap="1" wp14:anchorId="41CE3DFD" wp14:editId="202CF871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0" b="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08784E" id="Straight Connector 3" o:spid="_x0000_s1026" style="position:absolute;z-index:251660288;visibility:visible;mso-wrap-style:square;mso-width-percent:0;mso-height-percent:0;mso-wrap-distance-left:9pt;mso-wrap-distance-top:-.00194mm;mso-wrap-distance-right:9pt;mso-wrap-distance-bottom:-.00194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DD278C">
              <w:rPr>
                <w:rFonts w:eastAsia="PMingLiU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7B252B" w:rsidRPr="00DD278C" w14:paraId="5CE1E580" w14:textId="77777777" w:rsidTr="00B82703">
        <w:trPr>
          <w:trHeight w:val="20"/>
        </w:trPr>
        <w:tc>
          <w:tcPr>
            <w:tcW w:w="1661" w:type="pct"/>
            <w:hideMark/>
          </w:tcPr>
          <w:p w14:paraId="4E629792" w14:textId="30165E6F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sz w:val="26"/>
                <w:szCs w:val="26"/>
                <w:lang w:val="vi-VN"/>
              </w:rPr>
              <w:t xml:space="preserve">Số: </w:t>
            </w:r>
            <w:r>
              <w:rPr>
                <w:rFonts w:eastAsia="PMingLiU"/>
                <w:sz w:val="26"/>
                <w:szCs w:val="26"/>
              </w:rPr>
              <w:t>38</w:t>
            </w:r>
            <w:r w:rsidRPr="00DD278C">
              <w:rPr>
                <w:rFonts w:eastAsia="PMingLiU"/>
                <w:sz w:val="26"/>
                <w:szCs w:val="26"/>
              </w:rPr>
              <w:t>/</w:t>
            </w:r>
            <w:r>
              <w:rPr>
                <w:rFonts w:eastAsia="PMingLiU"/>
                <w:sz w:val="26"/>
                <w:szCs w:val="26"/>
              </w:rPr>
              <w:t>2026</w:t>
            </w:r>
            <w:r w:rsidRPr="00DD278C">
              <w:rPr>
                <w:rFonts w:eastAsia="PMingLiU"/>
                <w:sz w:val="26"/>
                <w:szCs w:val="26"/>
                <w:lang w:val="vi-VN"/>
              </w:rPr>
              <w:t>/</w:t>
            </w:r>
            <w:r w:rsidRPr="00DD278C">
              <w:rPr>
                <w:rFonts w:eastAsia="PMingLiU"/>
                <w:sz w:val="26"/>
                <w:szCs w:val="26"/>
              </w:rPr>
              <w:t>QĐ</w:t>
            </w:r>
            <w:r w:rsidRPr="00DD278C">
              <w:rPr>
                <w:rFonts w:eastAsia="PMingLiU"/>
                <w:sz w:val="26"/>
                <w:szCs w:val="26"/>
                <w:lang w:val="vi-VN"/>
              </w:rPr>
              <w:t>-</w:t>
            </w:r>
            <w:r w:rsidRPr="00DD278C">
              <w:rPr>
                <w:rFonts w:eastAsia="PMingLiU"/>
                <w:sz w:val="26"/>
                <w:szCs w:val="26"/>
              </w:rPr>
              <w:t>UB</w:t>
            </w:r>
            <w:r w:rsidRPr="00DD278C">
              <w:rPr>
                <w:rFonts w:eastAsia="PMingLiU"/>
                <w:sz w:val="26"/>
                <w:szCs w:val="26"/>
                <w:lang w:val="vi-VN"/>
              </w:rPr>
              <w:t>ND</w:t>
            </w:r>
          </w:p>
        </w:tc>
        <w:tc>
          <w:tcPr>
            <w:tcW w:w="410" w:type="pct"/>
          </w:tcPr>
          <w:p w14:paraId="375D9488" w14:textId="77777777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2929" w:type="pct"/>
            <w:hideMark/>
          </w:tcPr>
          <w:p w14:paraId="1C17ECBE" w14:textId="18CFC866" w:rsidR="007B252B" w:rsidRPr="00DD278C" w:rsidRDefault="007B252B" w:rsidP="00554EA3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i/>
                <w:sz w:val="28"/>
                <w:szCs w:val="28"/>
                <w:lang w:val="vi-VN"/>
              </w:rPr>
              <w:t xml:space="preserve">Đồng Nai, ngày </w:t>
            </w:r>
            <w:r>
              <w:rPr>
                <w:rFonts w:eastAsia="PMingLiU"/>
                <w:i/>
                <w:sz w:val="28"/>
                <w:szCs w:val="28"/>
              </w:rPr>
              <w:t>30</w:t>
            </w:r>
            <w:r w:rsidRPr="00DD278C">
              <w:rPr>
                <w:rFonts w:eastAsia="PMingLiU"/>
                <w:i/>
                <w:sz w:val="28"/>
                <w:szCs w:val="28"/>
                <w:lang w:val="vi-VN"/>
              </w:rPr>
              <w:t xml:space="preserve"> tháng </w:t>
            </w:r>
            <w:r>
              <w:rPr>
                <w:rFonts w:eastAsia="PMingLiU"/>
                <w:i/>
                <w:sz w:val="28"/>
                <w:szCs w:val="28"/>
              </w:rPr>
              <w:t>6</w:t>
            </w:r>
            <w:r w:rsidRPr="00DD278C">
              <w:rPr>
                <w:rFonts w:eastAsia="PMingLiU"/>
                <w:i/>
                <w:sz w:val="28"/>
                <w:szCs w:val="28"/>
                <w:lang w:val="vi-VN"/>
              </w:rPr>
              <w:t xml:space="preserve"> năm </w:t>
            </w:r>
            <w:r>
              <w:rPr>
                <w:rFonts w:eastAsia="PMingLiU"/>
                <w:i/>
                <w:sz w:val="28"/>
                <w:szCs w:val="28"/>
                <w:lang w:val="vi-VN"/>
              </w:rPr>
              <w:t>2026</w:t>
            </w:r>
          </w:p>
        </w:tc>
      </w:tr>
    </w:tbl>
    <w:p w14:paraId="011D30E0" w14:textId="77777777" w:rsidR="0020296A" w:rsidRPr="007B252B" w:rsidRDefault="0020296A" w:rsidP="007B252B">
      <w:pPr>
        <w:pStyle w:val="Normal1"/>
        <w:rPr>
          <w:b/>
          <w:bCs/>
          <w:color w:val="000000" w:themeColor="text1"/>
          <w:sz w:val="28"/>
          <w:szCs w:val="28"/>
        </w:rPr>
      </w:pPr>
    </w:p>
    <w:p w14:paraId="73C4B83D" w14:textId="710FAAED" w:rsidR="000B5D68" w:rsidRPr="007B252B" w:rsidRDefault="00DA1D41" w:rsidP="007B252B">
      <w:pPr>
        <w:pStyle w:val="Normal1"/>
        <w:rPr>
          <w:b/>
          <w:bCs/>
          <w:color w:val="000000" w:themeColor="text1"/>
          <w:sz w:val="28"/>
          <w:szCs w:val="28"/>
          <w:lang w:val="vi-VN"/>
        </w:rPr>
      </w:pPr>
      <w:r w:rsidRPr="007B252B">
        <w:rPr>
          <w:b/>
          <w:bCs/>
          <w:color w:val="000000" w:themeColor="text1"/>
          <w:sz w:val="28"/>
          <w:szCs w:val="28"/>
        </w:rPr>
        <w:t>QUYẾT ĐỊNH</w:t>
      </w:r>
    </w:p>
    <w:p w14:paraId="5CDCEC1A" w14:textId="3B9D0A2F" w:rsidR="00DA1D41" w:rsidRPr="007B252B" w:rsidRDefault="008558F6" w:rsidP="007B252B">
      <w:pPr>
        <w:pStyle w:val="Normal1"/>
        <w:rPr>
          <w:b/>
          <w:bCs/>
          <w:iCs/>
          <w:color w:val="000000" w:themeColor="text1"/>
          <w:sz w:val="28"/>
          <w:szCs w:val="28"/>
          <w:lang w:val="vi-VN"/>
        </w:rPr>
      </w:pPr>
      <w:r w:rsidRPr="007B252B">
        <w:rPr>
          <w:b/>
          <w:bCs/>
          <w:iCs/>
          <w:color w:val="000000" w:themeColor="text1"/>
          <w:sz w:val="28"/>
          <w:szCs w:val="28"/>
        </w:rPr>
        <w:t>Ban hành Q</w:t>
      </w:r>
      <w:r w:rsidR="00DA1D41" w:rsidRPr="007B252B">
        <w:rPr>
          <w:b/>
          <w:bCs/>
          <w:iCs/>
          <w:color w:val="000000" w:themeColor="text1"/>
          <w:sz w:val="28"/>
          <w:szCs w:val="28"/>
        </w:rPr>
        <w:t>uy định c</w:t>
      </w:r>
      <w:r w:rsidR="000B5D68" w:rsidRPr="007B252B">
        <w:rPr>
          <w:b/>
          <w:bCs/>
          <w:iCs/>
          <w:color w:val="000000" w:themeColor="text1"/>
          <w:sz w:val="28"/>
          <w:szCs w:val="28"/>
          <w:lang w:val="vi-VN"/>
        </w:rPr>
        <w:t>hức năng, nhiệm vụ, quyền hạn</w:t>
      </w:r>
    </w:p>
    <w:p w14:paraId="225A89AC" w14:textId="6E950D37" w:rsidR="000B5D68" w:rsidRPr="007B252B" w:rsidRDefault="000B5D68" w:rsidP="007B252B">
      <w:pPr>
        <w:pStyle w:val="Normal1"/>
        <w:rPr>
          <w:b/>
          <w:bCs/>
          <w:iCs/>
          <w:color w:val="000000" w:themeColor="text1"/>
          <w:sz w:val="28"/>
          <w:szCs w:val="28"/>
        </w:rPr>
      </w:pPr>
      <w:r w:rsidRPr="007B252B">
        <w:rPr>
          <w:b/>
          <w:bCs/>
          <w:iCs/>
          <w:color w:val="000000" w:themeColor="text1"/>
          <w:sz w:val="28"/>
          <w:szCs w:val="28"/>
          <w:lang w:val="vi-VN"/>
        </w:rPr>
        <w:t xml:space="preserve">và cơ cấu tổ chức của </w:t>
      </w:r>
      <w:r w:rsidRPr="007B252B">
        <w:rPr>
          <w:b/>
          <w:bCs/>
          <w:iCs/>
          <w:color w:val="000000" w:themeColor="text1"/>
          <w:sz w:val="28"/>
          <w:szCs w:val="28"/>
        </w:rPr>
        <w:t xml:space="preserve">Sở Tài chính </w:t>
      </w:r>
      <w:r w:rsidR="005A53A4" w:rsidRPr="007B252B">
        <w:rPr>
          <w:b/>
          <w:bCs/>
          <w:iCs/>
          <w:color w:val="000000" w:themeColor="text1"/>
          <w:sz w:val="28"/>
          <w:szCs w:val="28"/>
        </w:rPr>
        <w:t>thành phố</w:t>
      </w:r>
      <w:r w:rsidRPr="007B252B">
        <w:rPr>
          <w:b/>
          <w:bCs/>
          <w:iCs/>
          <w:color w:val="000000" w:themeColor="text1"/>
          <w:sz w:val="28"/>
          <w:szCs w:val="28"/>
        </w:rPr>
        <w:t xml:space="preserve"> </w:t>
      </w:r>
      <w:r w:rsidR="00821B18" w:rsidRPr="007B252B">
        <w:rPr>
          <w:b/>
          <w:bCs/>
          <w:iCs/>
          <w:color w:val="000000" w:themeColor="text1"/>
          <w:sz w:val="28"/>
          <w:szCs w:val="28"/>
        </w:rPr>
        <w:t>Đồng Nai</w:t>
      </w:r>
    </w:p>
    <w:p w14:paraId="0660585D" w14:textId="74E28DE0" w:rsidR="000B5D68" w:rsidRPr="00B82703" w:rsidRDefault="000B5D68" w:rsidP="00B82703">
      <w:pPr>
        <w:jc w:val="center"/>
        <w:rPr>
          <w:b/>
          <w:bCs/>
          <w:color w:val="000000" w:themeColor="text1"/>
          <w:lang w:val="vi-VN"/>
        </w:rPr>
      </w:pPr>
    </w:p>
    <w:p w14:paraId="392AA933" w14:textId="7ECBB778" w:rsidR="00DA1D41" w:rsidRPr="007B252B" w:rsidRDefault="00DA1D41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 xml:space="preserve">Căn cứ Luật Tổ chức chính quyền địa phương </w:t>
      </w:r>
      <w:r w:rsidR="00225BB4" w:rsidRPr="007B252B">
        <w:rPr>
          <w:i/>
          <w:color w:val="000000" w:themeColor="text1"/>
          <w:sz w:val="28"/>
          <w:szCs w:val="28"/>
        </w:rPr>
        <w:t>số 72/2025/QH15</w:t>
      </w:r>
      <w:r w:rsidRPr="007B252B">
        <w:rPr>
          <w:i/>
          <w:color w:val="000000" w:themeColor="text1"/>
          <w:sz w:val="28"/>
          <w:szCs w:val="28"/>
        </w:rPr>
        <w:t>;</w:t>
      </w:r>
    </w:p>
    <w:p w14:paraId="720EDB24" w14:textId="3F461723" w:rsidR="00DA1D41" w:rsidRPr="007B252B" w:rsidRDefault="00DA1D41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 xml:space="preserve">Căn cứ Luật Ban hành văn bản quy phạm pháp luật </w:t>
      </w:r>
      <w:r w:rsidR="00225BB4" w:rsidRPr="007B252B">
        <w:rPr>
          <w:i/>
          <w:color w:val="000000" w:themeColor="text1"/>
          <w:sz w:val="28"/>
          <w:szCs w:val="28"/>
        </w:rPr>
        <w:t>số 64/2025/QH15 được</w:t>
      </w:r>
      <w:r w:rsidR="00AF4838" w:rsidRPr="007B252B">
        <w:rPr>
          <w:i/>
          <w:color w:val="000000" w:themeColor="text1"/>
          <w:sz w:val="28"/>
          <w:szCs w:val="28"/>
        </w:rPr>
        <w:t xml:space="preserve"> sửa đổi, bổ sung </w:t>
      </w:r>
      <w:r w:rsidR="00225BB4" w:rsidRPr="007B252B">
        <w:rPr>
          <w:i/>
          <w:color w:val="000000" w:themeColor="text1"/>
          <w:sz w:val="28"/>
          <w:szCs w:val="28"/>
        </w:rPr>
        <w:t>bởi Luật số 87/2025/QH15</w:t>
      </w:r>
      <w:r w:rsidR="00AF4838" w:rsidRPr="007B252B">
        <w:rPr>
          <w:i/>
          <w:color w:val="000000" w:themeColor="text1"/>
          <w:sz w:val="28"/>
          <w:szCs w:val="28"/>
        </w:rPr>
        <w:t>;</w:t>
      </w:r>
    </w:p>
    <w:p w14:paraId="33E7177D" w14:textId="49505CAA" w:rsidR="00225BB4" w:rsidRPr="007B252B" w:rsidRDefault="00225BB4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>Căn cứ Nghị quyết số 30/2026/QH16 của Quốc hội về việc thành lập thành phố Đồng Nai;</w:t>
      </w:r>
    </w:p>
    <w:p w14:paraId="318CB04C" w14:textId="0C2C5CE4" w:rsidR="00524913" w:rsidRPr="007B252B" w:rsidRDefault="00524913" w:rsidP="00B82703">
      <w:pPr>
        <w:pStyle w:val="NormalWeb"/>
        <w:shd w:val="clear" w:color="auto" w:fill="FFFFFF"/>
        <w:spacing w:before="80" w:beforeAutospacing="0" w:after="0" w:afterAutospacing="0"/>
        <w:ind w:firstLine="567"/>
        <w:jc w:val="both"/>
        <w:rPr>
          <w:i/>
          <w:color w:val="000000" w:themeColor="text1"/>
          <w:sz w:val="28"/>
          <w:szCs w:val="28"/>
          <w:lang w:val="vi-VN"/>
        </w:rPr>
      </w:pPr>
      <w:r w:rsidRPr="007B252B">
        <w:rPr>
          <w:i/>
          <w:color w:val="000000" w:themeColor="text1"/>
          <w:sz w:val="28"/>
          <w:szCs w:val="28"/>
        </w:rPr>
        <w:t>Căn cứ Nghị định số 78/2025/NĐ-CP của Chính phủ quy định chi tiết một số điều và biện pháp để tổ chức, hướng dẫn thi hành Luật Ban hành văn bản quy phạm pháp luật</w:t>
      </w:r>
      <w:r w:rsidR="00225BB4" w:rsidRPr="007B252B">
        <w:rPr>
          <w:i/>
          <w:color w:val="000000" w:themeColor="text1"/>
          <w:sz w:val="28"/>
          <w:szCs w:val="28"/>
        </w:rPr>
        <w:t xml:space="preserve"> được sửa đổi, bổ </w:t>
      </w:r>
      <w:r w:rsidR="00862568" w:rsidRPr="007B252B">
        <w:rPr>
          <w:i/>
          <w:color w:val="000000" w:themeColor="text1"/>
          <w:sz w:val="28"/>
          <w:szCs w:val="28"/>
        </w:rPr>
        <w:t>s</w:t>
      </w:r>
      <w:r w:rsidR="00225BB4" w:rsidRPr="007B252B">
        <w:rPr>
          <w:i/>
          <w:color w:val="000000" w:themeColor="text1"/>
          <w:sz w:val="28"/>
          <w:szCs w:val="28"/>
        </w:rPr>
        <w:t>ung bởi Nghị định số 187/2025/NĐ-CP</w:t>
      </w:r>
      <w:r w:rsidRPr="007B252B">
        <w:rPr>
          <w:i/>
          <w:color w:val="000000" w:themeColor="text1"/>
          <w:sz w:val="28"/>
          <w:szCs w:val="28"/>
        </w:rPr>
        <w:t>;</w:t>
      </w:r>
    </w:p>
    <w:p w14:paraId="1351802F" w14:textId="6F223A20" w:rsidR="00640353" w:rsidRPr="007B252B" w:rsidRDefault="00640353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 xml:space="preserve">Căn cứ Nghị định số 150/2025/NĐ-CP của Chính phủ </w:t>
      </w:r>
      <w:r w:rsidR="00D2619C" w:rsidRPr="007B252B">
        <w:rPr>
          <w:i/>
          <w:color w:val="000000" w:themeColor="text1"/>
          <w:sz w:val="28"/>
          <w:szCs w:val="28"/>
        </w:rPr>
        <w:t>q</w:t>
      </w:r>
      <w:r w:rsidRPr="007B252B">
        <w:rPr>
          <w:i/>
          <w:color w:val="000000" w:themeColor="text1"/>
          <w:sz w:val="28"/>
          <w:szCs w:val="28"/>
        </w:rPr>
        <w:t xml:space="preserve">uy định tổ chức các cơ quan chuyên môn thuộc Ủy ban nhân dân tỉnh, </w:t>
      </w:r>
      <w:r w:rsidR="005A53A4" w:rsidRPr="007B252B">
        <w:rPr>
          <w:i/>
          <w:color w:val="000000" w:themeColor="text1"/>
          <w:sz w:val="28"/>
          <w:szCs w:val="28"/>
        </w:rPr>
        <w:t>thành phố</w:t>
      </w:r>
      <w:r w:rsidRPr="007B252B">
        <w:rPr>
          <w:i/>
          <w:color w:val="000000" w:themeColor="text1"/>
          <w:sz w:val="28"/>
          <w:szCs w:val="28"/>
        </w:rPr>
        <w:t xml:space="preserve"> trực thuộc trung ương và Ủy ban nhân dân xã, phường, đặc khu thuộc tỉnh, </w:t>
      </w:r>
      <w:r w:rsidR="005A53A4" w:rsidRPr="007B252B">
        <w:rPr>
          <w:i/>
          <w:color w:val="000000" w:themeColor="text1"/>
          <w:sz w:val="28"/>
          <w:szCs w:val="28"/>
        </w:rPr>
        <w:t>thành phố</w:t>
      </w:r>
      <w:r w:rsidRPr="007B252B">
        <w:rPr>
          <w:i/>
          <w:color w:val="000000" w:themeColor="text1"/>
          <w:sz w:val="28"/>
          <w:szCs w:val="28"/>
        </w:rPr>
        <w:t xml:space="preserve"> trực thuộc trung ương</w:t>
      </w:r>
      <w:r w:rsidR="00225BB4" w:rsidRPr="007B252B">
        <w:rPr>
          <w:i/>
          <w:color w:val="000000" w:themeColor="text1"/>
          <w:sz w:val="28"/>
          <w:szCs w:val="28"/>
        </w:rPr>
        <w:t xml:space="preserve"> được sửa đổi, bổ sung bởi Nghị định số 370/2025/NĐ-CP</w:t>
      </w:r>
      <w:r w:rsidRPr="007B252B">
        <w:rPr>
          <w:i/>
          <w:color w:val="000000" w:themeColor="text1"/>
          <w:sz w:val="28"/>
          <w:szCs w:val="28"/>
        </w:rPr>
        <w:t>;</w:t>
      </w:r>
    </w:p>
    <w:p w14:paraId="03DE33CE" w14:textId="0F1CE2DA" w:rsidR="00A06D45" w:rsidRPr="007B252B" w:rsidRDefault="00A06D45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 xml:space="preserve">Căn cứ Thông tư số 57/2025/TT-BTC của </w:t>
      </w:r>
      <w:r w:rsidR="009640A8" w:rsidRPr="007B252B">
        <w:rPr>
          <w:i/>
          <w:color w:val="000000" w:themeColor="text1"/>
          <w:sz w:val="28"/>
          <w:szCs w:val="28"/>
        </w:rPr>
        <w:t xml:space="preserve">Bộ trưởng </w:t>
      </w:r>
      <w:r w:rsidRPr="007B252B">
        <w:rPr>
          <w:i/>
          <w:color w:val="000000" w:themeColor="text1"/>
          <w:sz w:val="28"/>
          <w:szCs w:val="28"/>
        </w:rPr>
        <w:t xml:space="preserve">Bộ Tài chính </w:t>
      </w:r>
      <w:r w:rsidR="00D2619C" w:rsidRPr="007B252B">
        <w:rPr>
          <w:i/>
          <w:color w:val="000000" w:themeColor="text1"/>
          <w:sz w:val="28"/>
          <w:szCs w:val="28"/>
        </w:rPr>
        <w:t>h</w:t>
      </w:r>
      <w:r w:rsidRPr="007B252B">
        <w:rPr>
          <w:i/>
          <w:color w:val="000000" w:themeColor="text1"/>
          <w:sz w:val="28"/>
          <w:szCs w:val="28"/>
        </w:rPr>
        <w:t>ướng dẫn chức năng, nhiệm v</w:t>
      </w:r>
      <w:r w:rsidR="00D2619C" w:rsidRPr="007B252B">
        <w:rPr>
          <w:i/>
          <w:color w:val="000000" w:themeColor="text1"/>
          <w:sz w:val="28"/>
          <w:szCs w:val="28"/>
        </w:rPr>
        <w:t>ụ</w:t>
      </w:r>
      <w:r w:rsidRPr="007B252B">
        <w:rPr>
          <w:i/>
          <w:color w:val="000000" w:themeColor="text1"/>
          <w:sz w:val="28"/>
          <w:szCs w:val="28"/>
        </w:rPr>
        <w:t>, quyền hạn của Sở Tài chính thuộc Ủy ban nhân dân cấp tỉnh và chức năng</w:t>
      </w:r>
      <w:r w:rsidR="00D2619C" w:rsidRPr="007B252B">
        <w:rPr>
          <w:i/>
          <w:color w:val="000000" w:themeColor="text1"/>
          <w:sz w:val="28"/>
          <w:szCs w:val="28"/>
        </w:rPr>
        <w:t>,</w:t>
      </w:r>
      <w:r w:rsidRPr="007B252B">
        <w:rPr>
          <w:i/>
          <w:color w:val="000000" w:themeColor="text1"/>
          <w:sz w:val="28"/>
          <w:szCs w:val="28"/>
        </w:rPr>
        <w:t xml:space="preserve"> nhiệm vụ, quyền hạn trong</w:t>
      </w:r>
      <w:r w:rsidR="009640A8" w:rsidRPr="007B252B">
        <w:rPr>
          <w:i/>
          <w:color w:val="000000" w:themeColor="text1"/>
          <w:sz w:val="28"/>
          <w:szCs w:val="28"/>
        </w:rPr>
        <w:t xml:space="preserve"> lĩnh vực Tài chính -</w:t>
      </w:r>
      <w:r w:rsidRPr="007B252B">
        <w:rPr>
          <w:i/>
          <w:color w:val="000000" w:themeColor="text1"/>
          <w:sz w:val="28"/>
          <w:szCs w:val="28"/>
        </w:rPr>
        <w:t xml:space="preserve"> Kế hoạch của cơ quan chuyên môn thuộc Ủy ban nhân dân cấp xã</w:t>
      </w:r>
      <w:r w:rsidR="00EE3189" w:rsidRPr="007B252B">
        <w:rPr>
          <w:i/>
          <w:color w:val="000000" w:themeColor="text1"/>
          <w:sz w:val="28"/>
          <w:szCs w:val="28"/>
        </w:rPr>
        <w:t>;</w:t>
      </w:r>
    </w:p>
    <w:p w14:paraId="38AF425F" w14:textId="69E36A34" w:rsidR="000B5D68" w:rsidRPr="007B252B" w:rsidRDefault="00DA1D41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 xml:space="preserve">Theo đề nghị của Giám đốc Sở </w:t>
      </w:r>
      <w:r w:rsidR="008025EB" w:rsidRPr="007B252B">
        <w:rPr>
          <w:i/>
          <w:color w:val="000000" w:themeColor="text1"/>
          <w:sz w:val="28"/>
          <w:szCs w:val="28"/>
        </w:rPr>
        <w:t>Tài chính</w:t>
      </w:r>
      <w:r w:rsidR="005A53A4" w:rsidRPr="007B252B">
        <w:rPr>
          <w:i/>
          <w:color w:val="000000" w:themeColor="text1"/>
          <w:sz w:val="28"/>
          <w:szCs w:val="28"/>
        </w:rPr>
        <w:t xml:space="preserve"> thành phố Đồng Nai</w:t>
      </w:r>
      <w:r w:rsidR="00AF4838" w:rsidRPr="007B252B">
        <w:rPr>
          <w:i/>
          <w:color w:val="000000" w:themeColor="text1"/>
          <w:sz w:val="28"/>
          <w:szCs w:val="28"/>
        </w:rPr>
        <w:t>;</w:t>
      </w:r>
    </w:p>
    <w:p w14:paraId="3692124D" w14:textId="40D9B413" w:rsidR="005C4764" w:rsidRPr="007B252B" w:rsidRDefault="005C4764" w:rsidP="00B82703">
      <w:pPr>
        <w:spacing w:before="80"/>
        <w:ind w:firstLine="567"/>
        <w:jc w:val="both"/>
        <w:rPr>
          <w:i/>
          <w:color w:val="000000" w:themeColor="text1"/>
          <w:sz w:val="28"/>
          <w:szCs w:val="28"/>
        </w:rPr>
      </w:pPr>
      <w:r w:rsidRPr="007B252B">
        <w:rPr>
          <w:i/>
          <w:color w:val="000000" w:themeColor="text1"/>
          <w:sz w:val="28"/>
          <w:szCs w:val="28"/>
        </w:rPr>
        <w:t>Ủy ban nhân dân ban hành Quyết định</w:t>
      </w:r>
      <w:r w:rsidR="003B2639" w:rsidRPr="007B252B">
        <w:rPr>
          <w:i/>
          <w:color w:val="000000" w:themeColor="text1"/>
          <w:sz w:val="28"/>
          <w:szCs w:val="28"/>
        </w:rPr>
        <w:t xml:space="preserve"> ban hành</w:t>
      </w:r>
      <w:r w:rsidRPr="007B252B">
        <w:rPr>
          <w:i/>
          <w:color w:val="000000" w:themeColor="text1"/>
          <w:sz w:val="28"/>
          <w:szCs w:val="28"/>
        </w:rPr>
        <w:t xml:space="preserve"> Quy định chức năng, nhiệm vụ, quyền hạn và cơ cấu tổ chức của Sở Tài chính </w:t>
      </w:r>
      <w:r w:rsidR="005A53A4" w:rsidRPr="007B252B">
        <w:rPr>
          <w:i/>
          <w:color w:val="000000" w:themeColor="text1"/>
          <w:sz w:val="28"/>
          <w:szCs w:val="28"/>
        </w:rPr>
        <w:t>thành phố</w:t>
      </w:r>
      <w:r w:rsidRPr="007B252B">
        <w:rPr>
          <w:i/>
          <w:color w:val="000000" w:themeColor="text1"/>
          <w:sz w:val="28"/>
          <w:szCs w:val="28"/>
        </w:rPr>
        <w:t xml:space="preserve"> Đồng Nai.</w:t>
      </w:r>
    </w:p>
    <w:p w14:paraId="2CE296B2" w14:textId="545312AD" w:rsidR="00E41953" w:rsidRPr="007B252B" w:rsidRDefault="00E41953" w:rsidP="00B82703">
      <w:pPr>
        <w:spacing w:before="240"/>
        <w:ind w:firstLine="567"/>
        <w:jc w:val="both"/>
        <w:rPr>
          <w:color w:val="000000" w:themeColor="text1"/>
          <w:sz w:val="28"/>
          <w:szCs w:val="28"/>
        </w:rPr>
      </w:pPr>
      <w:r w:rsidRPr="007B252B">
        <w:rPr>
          <w:b/>
          <w:color w:val="000000" w:themeColor="text1"/>
          <w:sz w:val="28"/>
          <w:szCs w:val="28"/>
        </w:rPr>
        <w:t>Điều 1.</w:t>
      </w:r>
      <w:r w:rsidRPr="007B252B">
        <w:rPr>
          <w:color w:val="000000" w:themeColor="text1"/>
          <w:sz w:val="28"/>
          <w:szCs w:val="28"/>
        </w:rPr>
        <w:t xml:space="preserve"> Ban hành kèm theo Quyết định này Quy định chức năng, nhiệm vụ, quyền hạn và cơ cấu tổ chức của Sở Tài chính </w:t>
      </w:r>
      <w:r w:rsidR="005A53A4" w:rsidRPr="007B252B">
        <w:rPr>
          <w:color w:val="000000" w:themeColor="text1"/>
          <w:sz w:val="28"/>
          <w:szCs w:val="28"/>
        </w:rPr>
        <w:t>thành phố</w:t>
      </w:r>
      <w:r w:rsidRPr="007B252B">
        <w:rPr>
          <w:color w:val="000000" w:themeColor="text1"/>
          <w:sz w:val="28"/>
          <w:szCs w:val="28"/>
        </w:rPr>
        <w:t xml:space="preserve"> Đồng Nai.</w:t>
      </w:r>
    </w:p>
    <w:p w14:paraId="46BDBDC5" w14:textId="134DE159" w:rsidR="008025EB" w:rsidRPr="007B252B" w:rsidRDefault="00E41953" w:rsidP="00B82703">
      <w:pPr>
        <w:spacing w:before="80"/>
        <w:ind w:firstLine="567"/>
        <w:jc w:val="both"/>
        <w:rPr>
          <w:color w:val="000000" w:themeColor="text1"/>
          <w:sz w:val="28"/>
          <w:szCs w:val="28"/>
        </w:rPr>
      </w:pPr>
      <w:r w:rsidRPr="007B252B">
        <w:rPr>
          <w:b/>
          <w:color w:val="000000" w:themeColor="text1"/>
          <w:sz w:val="28"/>
          <w:szCs w:val="28"/>
        </w:rPr>
        <w:t>Điều 2.</w:t>
      </w:r>
      <w:r w:rsidRPr="007B252B">
        <w:rPr>
          <w:color w:val="000000" w:themeColor="text1"/>
          <w:sz w:val="28"/>
          <w:szCs w:val="28"/>
        </w:rPr>
        <w:t xml:space="preserve"> Quyết </w:t>
      </w:r>
      <w:r w:rsidR="007C7A78" w:rsidRPr="007B252B">
        <w:rPr>
          <w:color w:val="000000" w:themeColor="text1"/>
          <w:sz w:val="28"/>
          <w:szCs w:val="28"/>
        </w:rPr>
        <w:t>định này có hiệu lực thi hành kể</w:t>
      </w:r>
      <w:r w:rsidRPr="007B252B">
        <w:rPr>
          <w:color w:val="000000" w:themeColor="text1"/>
          <w:sz w:val="28"/>
          <w:szCs w:val="28"/>
        </w:rPr>
        <w:t xml:space="preserve"> từ ngày</w:t>
      </w:r>
      <w:r w:rsidR="0057421E" w:rsidRPr="007B252B">
        <w:rPr>
          <w:color w:val="000000" w:themeColor="text1"/>
          <w:sz w:val="28"/>
          <w:szCs w:val="28"/>
        </w:rPr>
        <w:t xml:space="preserve"> 30 </w:t>
      </w:r>
      <w:r w:rsidRPr="007B252B">
        <w:rPr>
          <w:color w:val="000000" w:themeColor="text1"/>
          <w:sz w:val="28"/>
          <w:szCs w:val="28"/>
        </w:rPr>
        <w:t>tháng</w:t>
      </w:r>
      <w:r w:rsidR="0057421E" w:rsidRPr="007B252B">
        <w:rPr>
          <w:color w:val="000000" w:themeColor="text1"/>
          <w:sz w:val="28"/>
          <w:szCs w:val="28"/>
        </w:rPr>
        <w:t xml:space="preserve"> 6 </w:t>
      </w:r>
      <w:r w:rsidRPr="007B252B">
        <w:rPr>
          <w:color w:val="000000" w:themeColor="text1"/>
          <w:sz w:val="28"/>
          <w:szCs w:val="28"/>
        </w:rPr>
        <w:t>năm 202</w:t>
      </w:r>
      <w:r w:rsidR="00335680" w:rsidRPr="007B252B">
        <w:rPr>
          <w:color w:val="000000" w:themeColor="text1"/>
          <w:sz w:val="28"/>
          <w:szCs w:val="28"/>
        </w:rPr>
        <w:t>6</w:t>
      </w:r>
      <w:r w:rsidR="00EE3189" w:rsidRPr="007B252B">
        <w:rPr>
          <w:color w:val="000000" w:themeColor="text1"/>
          <w:sz w:val="28"/>
          <w:szCs w:val="28"/>
        </w:rPr>
        <w:t xml:space="preserve"> và</w:t>
      </w:r>
      <w:r w:rsidR="00150F53" w:rsidRPr="007B252B">
        <w:rPr>
          <w:color w:val="000000" w:themeColor="text1"/>
          <w:sz w:val="28"/>
          <w:szCs w:val="28"/>
        </w:rPr>
        <w:t xml:space="preserve"> </w:t>
      </w:r>
      <w:r w:rsidRPr="007B252B">
        <w:rPr>
          <w:color w:val="000000" w:themeColor="text1"/>
          <w:sz w:val="28"/>
          <w:szCs w:val="28"/>
        </w:rPr>
        <w:t>thay thế Quyết định s</w:t>
      </w:r>
      <w:r w:rsidR="00335680" w:rsidRPr="007B252B">
        <w:rPr>
          <w:color w:val="000000" w:themeColor="text1"/>
          <w:sz w:val="28"/>
          <w:szCs w:val="28"/>
        </w:rPr>
        <w:t>ố 15</w:t>
      </w:r>
      <w:r w:rsidRPr="007B252B">
        <w:rPr>
          <w:color w:val="000000" w:themeColor="text1"/>
          <w:sz w:val="28"/>
          <w:szCs w:val="28"/>
        </w:rPr>
        <w:t xml:space="preserve">/2025/QĐ-UBND ngày </w:t>
      </w:r>
      <w:r w:rsidR="00335680" w:rsidRPr="007B252B">
        <w:rPr>
          <w:color w:val="000000" w:themeColor="text1"/>
          <w:sz w:val="28"/>
          <w:szCs w:val="28"/>
        </w:rPr>
        <w:t>01 tháng 7</w:t>
      </w:r>
      <w:r w:rsidRPr="007B252B">
        <w:rPr>
          <w:color w:val="000000" w:themeColor="text1"/>
          <w:sz w:val="28"/>
          <w:szCs w:val="28"/>
        </w:rPr>
        <w:t xml:space="preserve"> năm 2025</w:t>
      </w:r>
      <w:r w:rsidR="009640A8" w:rsidRPr="007B252B">
        <w:rPr>
          <w:color w:val="000000" w:themeColor="text1"/>
          <w:sz w:val="28"/>
          <w:szCs w:val="28"/>
        </w:rPr>
        <w:t xml:space="preserve"> của Ủy ba</w:t>
      </w:r>
      <w:r w:rsidRPr="007B252B">
        <w:rPr>
          <w:color w:val="000000" w:themeColor="text1"/>
          <w:sz w:val="28"/>
          <w:szCs w:val="28"/>
        </w:rPr>
        <w:t xml:space="preserve">n nhân dân tỉnh </w:t>
      </w:r>
      <w:r w:rsidR="00F0661B" w:rsidRPr="007B252B">
        <w:rPr>
          <w:color w:val="000000" w:themeColor="text1"/>
          <w:sz w:val="28"/>
          <w:szCs w:val="28"/>
        </w:rPr>
        <w:t xml:space="preserve">Đồng Nai </w:t>
      </w:r>
      <w:r w:rsidRPr="007B252B">
        <w:rPr>
          <w:color w:val="000000" w:themeColor="text1"/>
          <w:sz w:val="28"/>
          <w:szCs w:val="28"/>
        </w:rPr>
        <w:t>ban hành Quy định về chức năng, nhiệm vụ, quyền hạn và cơ cấu tổ chức của Sở Tài chính tỉnh Đồng Nai.</w:t>
      </w:r>
    </w:p>
    <w:p w14:paraId="7099A541" w14:textId="590527E3" w:rsidR="009640A8" w:rsidRPr="007B252B" w:rsidRDefault="00E41953" w:rsidP="00B82703">
      <w:pPr>
        <w:spacing w:before="80"/>
        <w:ind w:firstLine="567"/>
        <w:jc w:val="both"/>
        <w:rPr>
          <w:color w:val="000000" w:themeColor="text1"/>
          <w:sz w:val="28"/>
          <w:szCs w:val="28"/>
          <w:lang w:val="vi-VN"/>
        </w:rPr>
      </w:pPr>
      <w:r w:rsidRPr="007B252B">
        <w:rPr>
          <w:b/>
          <w:color w:val="000000" w:themeColor="text1"/>
          <w:sz w:val="28"/>
          <w:szCs w:val="28"/>
        </w:rPr>
        <w:t xml:space="preserve">Điều 3. </w:t>
      </w:r>
      <w:r w:rsidRPr="007B252B">
        <w:rPr>
          <w:color w:val="000000" w:themeColor="text1"/>
          <w:sz w:val="28"/>
          <w:szCs w:val="28"/>
        </w:rPr>
        <w:t xml:space="preserve">Chánh Văn phòng Ủy ban nhân dân </w:t>
      </w:r>
      <w:r w:rsidR="005A53A4" w:rsidRPr="007B252B">
        <w:rPr>
          <w:color w:val="000000" w:themeColor="text1"/>
          <w:sz w:val="28"/>
          <w:szCs w:val="28"/>
        </w:rPr>
        <w:t>thành phố</w:t>
      </w:r>
      <w:r w:rsidR="009640A8" w:rsidRPr="007B252B">
        <w:rPr>
          <w:color w:val="000000" w:themeColor="text1"/>
          <w:sz w:val="28"/>
          <w:szCs w:val="28"/>
        </w:rPr>
        <w:t>;</w:t>
      </w:r>
      <w:r w:rsidR="005C4764" w:rsidRPr="007B252B">
        <w:rPr>
          <w:color w:val="000000" w:themeColor="text1"/>
          <w:sz w:val="28"/>
          <w:szCs w:val="28"/>
        </w:rPr>
        <w:t xml:space="preserve"> Giám đốc </w:t>
      </w:r>
      <w:r w:rsidR="009640A8" w:rsidRPr="007B252B">
        <w:rPr>
          <w:color w:val="000000" w:themeColor="text1"/>
          <w:sz w:val="28"/>
          <w:szCs w:val="28"/>
        </w:rPr>
        <w:t xml:space="preserve">các </w:t>
      </w:r>
      <w:r w:rsidR="005C4764" w:rsidRPr="007B252B">
        <w:rPr>
          <w:color w:val="000000" w:themeColor="text1"/>
          <w:sz w:val="28"/>
          <w:szCs w:val="28"/>
        </w:rPr>
        <w:t>Sở</w:t>
      </w:r>
      <w:r w:rsidR="009640A8" w:rsidRPr="007B252B">
        <w:rPr>
          <w:color w:val="000000" w:themeColor="text1"/>
          <w:sz w:val="28"/>
          <w:szCs w:val="28"/>
        </w:rPr>
        <w:t>:</w:t>
      </w:r>
      <w:r w:rsidR="005C4764" w:rsidRPr="007B252B">
        <w:rPr>
          <w:color w:val="000000" w:themeColor="text1"/>
          <w:sz w:val="28"/>
          <w:szCs w:val="28"/>
        </w:rPr>
        <w:t xml:space="preserve"> </w:t>
      </w:r>
      <w:r w:rsidR="009640A8" w:rsidRPr="007B252B">
        <w:rPr>
          <w:color w:val="000000" w:themeColor="text1"/>
          <w:sz w:val="28"/>
          <w:szCs w:val="28"/>
        </w:rPr>
        <w:t>Tài chính, Nội vụ;</w:t>
      </w:r>
      <w:r w:rsidRPr="007B252B">
        <w:rPr>
          <w:color w:val="000000" w:themeColor="text1"/>
          <w:sz w:val="28"/>
          <w:szCs w:val="28"/>
        </w:rPr>
        <w:t xml:space="preserve"> </w:t>
      </w:r>
      <w:r w:rsidR="009640A8" w:rsidRPr="007B252B">
        <w:rPr>
          <w:color w:val="000000" w:themeColor="text1"/>
          <w:sz w:val="28"/>
          <w:szCs w:val="28"/>
        </w:rPr>
        <w:t xml:space="preserve">Thủ trưởng các sở, ban, ngành </w:t>
      </w:r>
      <w:r w:rsidR="005A53A4" w:rsidRPr="007B252B">
        <w:rPr>
          <w:color w:val="000000" w:themeColor="text1"/>
          <w:sz w:val="28"/>
          <w:szCs w:val="28"/>
        </w:rPr>
        <w:t>thành phố</w:t>
      </w:r>
      <w:r w:rsidR="009640A8" w:rsidRPr="007B252B">
        <w:rPr>
          <w:color w:val="000000" w:themeColor="text1"/>
          <w:sz w:val="28"/>
          <w:szCs w:val="28"/>
        </w:rPr>
        <w:t xml:space="preserve">; Ủy ban nhân dân </w:t>
      </w:r>
      <w:r w:rsidR="009640A8" w:rsidRPr="007B252B">
        <w:rPr>
          <w:color w:val="000000" w:themeColor="text1"/>
          <w:sz w:val="28"/>
          <w:szCs w:val="28"/>
          <w:lang w:val="vi-VN"/>
        </w:rPr>
        <w:t>các phường</w:t>
      </w:r>
      <w:r w:rsidR="0088176F" w:rsidRPr="007B252B">
        <w:rPr>
          <w:color w:val="000000" w:themeColor="text1"/>
          <w:sz w:val="28"/>
          <w:szCs w:val="28"/>
        </w:rPr>
        <w:t>, xã</w:t>
      </w:r>
      <w:r w:rsidR="009640A8" w:rsidRPr="007B252B">
        <w:rPr>
          <w:color w:val="000000" w:themeColor="text1"/>
          <w:sz w:val="28"/>
          <w:szCs w:val="28"/>
          <w:lang w:val="vi-VN"/>
        </w:rPr>
        <w:t xml:space="preserve"> </w:t>
      </w:r>
      <w:r w:rsidR="009640A8" w:rsidRPr="007B252B">
        <w:rPr>
          <w:color w:val="000000" w:themeColor="text1"/>
          <w:sz w:val="28"/>
          <w:szCs w:val="28"/>
        </w:rPr>
        <w:t>và các tổ chức, cá nhân liên quan chịu trách nhiệm thi hành Quyết định này.</w:t>
      </w:r>
    </w:p>
    <w:p w14:paraId="1D8EDADE" w14:textId="77777777" w:rsidR="0038723F" w:rsidRPr="00B82703" w:rsidRDefault="0038723F" w:rsidP="007B252B">
      <w:pPr>
        <w:jc w:val="both"/>
        <w:rPr>
          <w:color w:val="000000" w:themeColor="text1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18"/>
        <w:gridCol w:w="4721"/>
      </w:tblGrid>
      <w:tr w:rsidR="007B252B" w:rsidRPr="007B252B" w14:paraId="0F5E8ED7" w14:textId="77777777" w:rsidTr="007B252B">
        <w:tc>
          <w:tcPr>
            <w:tcW w:w="2551" w:type="pct"/>
          </w:tcPr>
          <w:p w14:paraId="7442AEE3" w14:textId="4BF61C00" w:rsidR="008F1FA1" w:rsidRPr="007B252B" w:rsidRDefault="008F1FA1" w:rsidP="007B252B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49" w:type="pct"/>
          </w:tcPr>
          <w:p w14:paraId="48843C63" w14:textId="1685B750" w:rsidR="008F1FA1" w:rsidRPr="007B252B" w:rsidRDefault="008F1FA1" w:rsidP="007B252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252B">
              <w:rPr>
                <w:b/>
                <w:bCs/>
                <w:color w:val="000000" w:themeColor="text1"/>
                <w:sz w:val="28"/>
                <w:szCs w:val="28"/>
              </w:rPr>
              <w:t>TM. ỦY BAN NHÂN DÂN</w:t>
            </w:r>
          </w:p>
          <w:p w14:paraId="140D6E8B" w14:textId="25D4B54A" w:rsidR="008F1FA1" w:rsidRPr="007B252B" w:rsidRDefault="00212B92" w:rsidP="007B252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252B">
              <w:rPr>
                <w:b/>
                <w:bCs/>
                <w:color w:val="000000" w:themeColor="text1"/>
                <w:sz w:val="28"/>
                <w:szCs w:val="28"/>
              </w:rPr>
              <w:t xml:space="preserve">KT. </w:t>
            </w:r>
            <w:r w:rsidR="008F1FA1" w:rsidRPr="007B252B">
              <w:rPr>
                <w:b/>
                <w:bCs/>
                <w:color w:val="000000" w:themeColor="text1"/>
                <w:sz w:val="28"/>
                <w:szCs w:val="28"/>
              </w:rPr>
              <w:t>CHỦ TỊCH</w:t>
            </w:r>
          </w:p>
          <w:p w14:paraId="62569666" w14:textId="0C86E567" w:rsidR="008F1FA1" w:rsidRPr="007B252B" w:rsidRDefault="00212B92" w:rsidP="007B252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252B">
              <w:rPr>
                <w:b/>
                <w:bCs/>
                <w:color w:val="000000" w:themeColor="text1"/>
                <w:sz w:val="28"/>
                <w:szCs w:val="28"/>
              </w:rPr>
              <w:t>PHÓ CHỦ TỊCH</w:t>
            </w:r>
          </w:p>
          <w:p w14:paraId="390094A3" w14:textId="77777777" w:rsidR="00E767C4" w:rsidRPr="00B82703" w:rsidRDefault="00E767C4" w:rsidP="007B252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276957EB" w14:textId="2030A421" w:rsidR="008F1FA1" w:rsidRPr="007B252B" w:rsidRDefault="008376B7" w:rsidP="007B252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252B">
              <w:rPr>
                <w:b/>
                <w:bCs/>
                <w:color w:val="000000" w:themeColor="text1"/>
                <w:sz w:val="28"/>
                <w:szCs w:val="28"/>
              </w:rPr>
              <w:t>Hồ Văn Hà</w:t>
            </w:r>
          </w:p>
        </w:tc>
      </w:tr>
    </w:tbl>
    <w:p w14:paraId="73B012A9" w14:textId="77777777" w:rsidR="00E41953" w:rsidRPr="007B252B" w:rsidRDefault="00E41953" w:rsidP="00B82703">
      <w:pPr>
        <w:spacing w:before="120"/>
        <w:jc w:val="both"/>
        <w:rPr>
          <w:color w:val="000000" w:themeColor="text1"/>
          <w:sz w:val="28"/>
          <w:szCs w:val="28"/>
        </w:rPr>
      </w:pPr>
    </w:p>
    <w:sectPr w:rsidR="00E41953" w:rsidRPr="007B252B" w:rsidSect="007B252B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79853" w14:textId="77777777" w:rsidR="00636B86" w:rsidRDefault="00636B86" w:rsidP="007062EE">
      <w:r>
        <w:separator/>
      </w:r>
    </w:p>
  </w:endnote>
  <w:endnote w:type="continuationSeparator" w:id="0">
    <w:p w14:paraId="7C44B89F" w14:textId="77777777" w:rsidR="00636B86" w:rsidRDefault="00636B86" w:rsidP="0070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886BC" w14:textId="77777777" w:rsidR="00636B86" w:rsidRDefault="00636B86" w:rsidP="007062EE">
      <w:r>
        <w:separator/>
      </w:r>
    </w:p>
  </w:footnote>
  <w:footnote w:type="continuationSeparator" w:id="0">
    <w:p w14:paraId="34129FF4" w14:textId="77777777" w:rsidR="00636B86" w:rsidRDefault="00636B86" w:rsidP="00706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DBF2" w14:textId="59D15E4D" w:rsidR="00950D65" w:rsidRDefault="00950D65" w:rsidP="007B252B">
    <w:pPr>
      <w:pStyle w:val="Header"/>
    </w:pPr>
  </w:p>
  <w:p w14:paraId="501B9653" w14:textId="77777777" w:rsidR="007B252B" w:rsidRPr="007B252B" w:rsidRDefault="007B252B" w:rsidP="007B25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68"/>
    <w:rsid w:val="0000403A"/>
    <w:rsid w:val="00013093"/>
    <w:rsid w:val="000264E6"/>
    <w:rsid w:val="00034419"/>
    <w:rsid w:val="00042CB4"/>
    <w:rsid w:val="0004427A"/>
    <w:rsid w:val="000473AB"/>
    <w:rsid w:val="00050785"/>
    <w:rsid w:val="00063F9C"/>
    <w:rsid w:val="00064052"/>
    <w:rsid w:val="0006635C"/>
    <w:rsid w:val="000678B7"/>
    <w:rsid w:val="00073AB7"/>
    <w:rsid w:val="000813D9"/>
    <w:rsid w:val="000918DE"/>
    <w:rsid w:val="00095BE4"/>
    <w:rsid w:val="000968C1"/>
    <w:rsid w:val="00097C6C"/>
    <w:rsid w:val="000A2B2F"/>
    <w:rsid w:val="000A7475"/>
    <w:rsid w:val="000B1B52"/>
    <w:rsid w:val="000B5D68"/>
    <w:rsid w:val="000C01C9"/>
    <w:rsid w:val="000C5443"/>
    <w:rsid w:val="000D71A1"/>
    <w:rsid w:val="000E2F78"/>
    <w:rsid w:val="000E3368"/>
    <w:rsid w:val="000E3EB4"/>
    <w:rsid w:val="000E6F42"/>
    <w:rsid w:val="000F210E"/>
    <w:rsid w:val="001011F2"/>
    <w:rsid w:val="00101EDE"/>
    <w:rsid w:val="001032BB"/>
    <w:rsid w:val="00104670"/>
    <w:rsid w:val="00112D1F"/>
    <w:rsid w:val="00112F97"/>
    <w:rsid w:val="001146FB"/>
    <w:rsid w:val="00120F7A"/>
    <w:rsid w:val="00126FAC"/>
    <w:rsid w:val="001277FA"/>
    <w:rsid w:val="001340F2"/>
    <w:rsid w:val="00136D79"/>
    <w:rsid w:val="00140DF7"/>
    <w:rsid w:val="00147D95"/>
    <w:rsid w:val="00150F53"/>
    <w:rsid w:val="0015417D"/>
    <w:rsid w:val="0015647D"/>
    <w:rsid w:val="00161862"/>
    <w:rsid w:val="0016299B"/>
    <w:rsid w:val="0017341A"/>
    <w:rsid w:val="00176CCF"/>
    <w:rsid w:val="001A2BFA"/>
    <w:rsid w:val="001A2DF4"/>
    <w:rsid w:val="001A3B92"/>
    <w:rsid w:val="001C06BF"/>
    <w:rsid w:val="001C2DB7"/>
    <w:rsid w:val="001C7A67"/>
    <w:rsid w:val="001D649E"/>
    <w:rsid w:val="001E1462"/>
    <w:rsid w:val="001E74E3"/>
    <w:rsid w:val="001F1FBD"/>
    <w:rsid w:val="001F24C6"/>
    <w:rsid w:val="0020296A"/>
    <w:rsid w:val="0020474A"/>
    <w:rsid w:val="00210703"/>
    <w:rsid w:val="00212B92"/>
    <w:rsid w:val="00215669"/>
    <w:rsid w:val="00220A93"/>
    <w:rsid w:val="00220E3C"/>
    <w:rsid w:val="00225242"/>
    <w:rsid w:val="00225BB4"/>
    <w:rsid w:val="00246DA2"/>
    <w:rsid w:val="00255349"/>
    <w:rsid w:val="002630A0"/>
    <w:rsid w:val="00264969"/>
    <w:rsid w:val="002661F9"/>
    <w:rsid w:val="002675A3"/>
    <w:rsid w:val="00274368"/>
    <w:rsid w:val="0027500C"/>
    <w:rsid w:val="0028018E"/>
    <w:rsid w:val="00292114"/>
    <w:rsid w:val="00293D93"/>
    <w:rsid w:val="002958DD"/>
    <w:rsid w:val="00295DF5"/>
    <w:rsid w:val="002A1BA3"/>
    <w:rsid w:val="002B28CB"/>
    <w:rsid w:val="002B4EE0"/>
    <w:rsid w:val="002B540E"/>
    <w:rsid w:val="002B7778"/>
    <w:rsid w:val="002C6397"/>
    <w:rsid w:val="002D10A0"/>
    <w:rsid w:val="002D1FD9"/>
    <w:rsid w:val="002D228D"/>
    <w:rsid w:val="002D7D09"/>
    <w:rsid w:val="002E1A18"/>
    <w:rsid w:val="002E3667"/>
    <w:rsid w:val="002E3E86"/>
    <w:rsid w:val="002E49C3"/>
    <w:rsid w:val="002E4B27"/>
    <w:rsid w:val="002E5F10"/>
    <w:rsid w:val="002E6FA0"/>
    <w:rsid w:val="002F17F4"/>
    <w:rsid w:val="002F17FB"/>
    <w:rsid w:val="002F4B7E"/>
    <w:rsid w:val="002F6F5B"/>
    <w:rsid w:val="00320087"/>
    <w:rsid w:val="00323F83"/>
    <w:rsid w:val="00325F10"/>
    <w:rsid w:val="0032686C"/>
    <w:rsid w:val="003276FF"/>
    <w:rsid w:val="003313D1"/>
    <w:rsid w:val="0033294D"/>
    <w:rsid w:val="00335680"/>
    <w:rsid w:val="0034304A"/>
    <w:rsid w:val="00345046"/>
    <w:rsid w:val="003460FC"/>
    <w:rsid w:val="0035335C"/>
    <w:rsid w:val="003560EB"/>
    <w:rsid w:val="00356F76"/>
    <w:rsid w:val="0036395B"/>
    <w:rsid w:val="00364828"/>
    <w:rsid w:val="00365FBE"/>
    <w:rsid w:val="00382129"/>
    <w:rsid w:val="0038250F"/>
    <w:rsid w:val="00384F04"/>
    <w:rsid w:val="00387191"/>
    <w:rsid w:val="0038723F"/>
    <w:rsid w:val="00392E02"/>
    <w:rsid w:val="0039320F"/>
    <w:rsid w:val="00397570"/>
    <w:rsid w:val="003A2333"/>
    <w:rsid w:val="003A396A"/>
    <w:rsid w:val="003A3D99"/>
    <w:rsid w:val="003A6A3F"/>
    <w:rsid w:val="003B2639"/>
    <w:rsid w:val="003B6BEC"/>
    <w:rsid w:val="003B7EA6"/>
    <w:rsid w:val="003C0DAC"/>
    <w:rsid w:val="003C2BF4"/>
    <w:rsid w:val="003C6591"/>
    <w:rsid w:val="003D546E"/>
    <w:rsid w:val="003F39D9"/>
    <w:rsid w:val="004026B1"/>
    <w:rsid w:val="004077E5"/>
    <w:rsid w:val="00415246"/>
    <w:rsid w:val="00420113"/>
    <w:rsid w:val="00420CE2"/>
    <w:rsid w:val="00430D10"/>
    <w:rsid w:val="0043517E"/>
    <w:rsid w:val="00437A77"/>
    <w:rsid w:val="00442C73"/>
    <w:rsid w:val="00451199"/>
    <w:rsid w:val="00455D0A"/>
    <w:rsid w:val="00456A71"/>
    <w:rsid w:val="00462175"/>
    <w:rsid w:val="004649D1"/>
    <w:rsid w:val="0047360E"/>
    <w:rsid w:val="004826E4"/>
    <w:rsid w:val="00484336"/>
    <w:rsid w:val="00490816"/>
    <w:rsid w:val="00497929"/>
    <w:rsid w:val="004B60B5"/>
    <w:rsid w:val="004B6250"/>
    <w:rsid w:val="004B7E0F"/>
    <w:rsid w:val="004C127D"/>
    <w:rsid w:val="004C3001"/>
    <w:rsid w:val="004C655A"/>
    <w:rsid w:val="004C6C04"/>
    <w:rsid w:val="004C7770"/>
    <w:rsid w:val="004D1A9C"/>
    <w:rsid w:val="004D3496"/>
    <w:rsid w:val="004D3E82"/>
    <w:rsid w:val="004D73DB"/>
    <w:rsid w:val="004D7E6D"/>
    <w:rsid w:val="005010C5"/>
    <w:rsid w:val="0050131C"/>
    <w:rsid w:val="00506BF9"/>
    <w:rsid w:val="00510066"/>
    <w:rsid w:val="00512BC6"/>
    <w:rsid w:val="005207E6"/>
    <w:rsid w:val="0052228E"/>
    <w:rsid w:val="00523336"/>
    <w:rsid w:val="00524913"/>
    <w:rsid w:val="00533BCF"/>
    <w:rsid w:val="005378C7"/>
    <w:rsid w:val="005440B5"/>
    <w:rsid w:val="00547C1E"/>
    <w:rsid w:val="0057421E"/>
    <w:rsid w:val="00577DD8"/>
    <w:rsid w:val="00584801"/>
    <w:rsid w:val="0058730C"/>
    <w:rsid w:val="00596497"/>
    <w:rsid w:val="005A53A4"/>
    <w:rsid w:val="005A6496"/>
    <w:rsid w:val="005B679E"/>
    <w:rsid w:val="005B6AD6"/>
    <w:rsid w:val="005B6EE0"/>
    <w:rsid w:val="005C4764"/>
    <w:rsid w:val="005D20D1"/>
    <w:rsid w:val="005D324E"/>
    <w:rsid w:val="005F0D26"/>
    <w:rsid w:val="005F4417"/>
    <w:rsid w:val="005F75B7"/>
    <w:rsid w:val="00600C17"/>
    <w:rsid w:val="00604CC6"/>
    <w:rsid w:val="00605155"/>
    <w:rsid w:val="006052E0"/>
    <w:rsid w:val="00605A7A"/>
    <w:rsid w:val="00606277"/>
    <w:rsid w:val="0060627C"/>
    <w:rsid w:val="00606811"/>
    <w:rsid w:val="0060764A"/>
    <w:rsid w:val="006142EF"/>
    <w:rsid w:val="00615650"/>
    <w:rsid w:val="00621E62"/>
    <w:rsid w:val="00622871"/>
    <w:rsid w:val="0063116C"/>
    <w:rsid w:val="006339A5"/>
    <w:rsid w:val="0063494B"/>
    <w:rsid w:val="00635AA1"/>
    <w:rsid w:val="00636B86"/>
    <w:rsid w:val="00640353"/>
    <w:rsid w:val="006465D7"/>
    <w:rsid w:val="0065046D"/>
    <w:rsid w:val="0065114A"/>
    <w:rsid w:val="006556C0"/>
    <w:rsid w:val="00662B8B"/>
    <w:rsid w:val="00665A69"/>
    <w:rsid w:val="00666C12"/>
    <w:rsid w:val="00667D58"/>
    <w:rsid w:val="00672BEB"/>
    <w:rsid w:val="00673621"/>
    <w:rsid w:val="00675143"/>
    <w:rsid w:val="006767ED"/>
    <w:rsid w:val="00681631"/>
    <w:rsid w:val="00682D94"/>
    <w:rsid w:val="006870FF"/>
    <w:rsid w:val="00695885"/>
    <w:rsid w:val="006A177F"/>
    <w:rsid w:val="006C1094"/>
    <w:rsid w:val="006C1AF6"/>
    <w:rsid w:val="006C3312"/>
    <w:rsid w:val="006C7564"/>
    <w:rsid w:val="006D34AD"/>
    <w:rsid w:val="006D375A"/>
    <w:rsid w:val="006D56F1"/>
    <w:rsid w:val="006D633B"/>
    <w:rsid w:val="006E1231"/>
    <w:rsid w:val="006E583F"/>
    <w:rsid w:val="006E7D93"/>
    <w:rsid w:val="007062EE"/>
    <w:rsid w:val="0070693B"/>
    <w:rsid w:val="00706D06"/>
    <w:rsid w:val="007071A3"/>
    <w:rsid w:val="00712197"/>
    <w:rsid w:val="00716BA7"/>
    <w:rsid w:val="00720702"/>
    <w:rsid w:val="007402AA"/>
    <w:rsid w:val="0074155E"/>
    <w:rsid w:val="0075000C"/>
    <w:rsid w:val="00750D43"/>
    <w:rsid w:val="00751886"/>
    <w:rsid w:val="0076374C"/>
    <w:rsid w:val="007654F8"/>
    <w:rsid w:val="00771516"/>
    <w:rsid w:val="0078230F"/>
    <w:rsid w:val="00792F2E"/>
    <w:rsid w:val="007A010E"/>
    <w:rsid w:val="007A3862"/>
    <w:rsid w:val="007A45B2"/>
    <w:rsid w:val="007A7869"/>
    <w:rsid w:val="007B252B"/>
    <w:rsid w:val="007B79BC"/>
    <w:rsid w:val="007C7A78"/>
    <w:rsid w:val="007E3617"/>
    <w:rsid w:val="007F58CC"/>
    <w:rsid w:val="0080037D"/>
    <w:rsid w:val="008025EB"/>
    <w:rsid w:val="0082007F"/>
    <w:rsid w:val="00821B18"/>
    <w:rsid w:val="00821EA2"/>
    <w:rsid w:val="008226E7"/>
    <w:rsid w:val="00832B22"/>
    <w:rsid w:val="008333C9"/>
    <w:rsid w:val="008354A6"/>
    <w:rsid w:val="00835A58"/>
    <w:rsid w:val="00836EAB"/>
    <w:rsid w:val="008376B7"/>
    <w:rsid w:val="0084114A"/>
    <w:rsid w:val="0084225A"/>
    <w:rsid w:val="008437EB"/>
    <w:rsid w:val="0084387F"/>
    <w:rsid w:val="00847727"/>
    <w:rsid w:val="008522CD"/>
    <w:rsid w:val="00853A62"/>
    <w:rsid w:val="008558F6"/>
    <w:rsid w:val="00862568"/>
    <w:rsid w:val="00873CAB"/>
    <w:rsid w:val="00876AFB"/>
    <w:rsid w:val="0088176F"/>
    <w:rsid w:val="00897C34"/>
    <w:rsid w:val="008A31F9"/>
    <w:rsid w:val="008B2A19"/>
    <w:rsid w:val="008D1E9A"/>
    <w:rsid w:val="008D313E"/>
    <w:rsid w:val="008D4740"/>
    <w:rsid w:val="008D7F78"/>
    <w:rsid w:val="008E0F56"/>
    <w:rsid w:val="008E5EAF"/>
    <w:rsid w:val="008F1FA1"/>
    <w:rsid w:val="008F27F9"/>
    <w:rsid w:val="008F31DB"/>
    <w:rsid w:val="008F46FF"/>
    <w:rsid w:val="00904C3F"/>
    <w:rsid w:val="00914074"/>
    <w:rsid w:val="00916235"/>
    <w:rsid w:val="00921F9A"/>
    <w:rsid w:val="00935E4B"/>
    <w:rsid w:val="0093705A"/>
    <w:rsid w:val="00950D65"/>
    <w:rsid w:val="009526E0"/>
    <w:rsid w:val="00960806"/>
    <w:rsid w:val="00962592"/>
    <w:rsid w:val="009640A8"/>
    <w:rsid w:val="00966201"/>
    <w:rsid w:val="009742C5"/>
    <w:rsid w:val="00976BD6"/>
    <w:rsid w:val="009905A8"/>
    <w:rsid w:val="009A10F2"/>
    <w:rsid w:val="009C0978"/>
    <w:rsid w:val="009E769C"/>
    <w:rsid w:val="009F11BA"/>
    <w:rsid w:val="009F33F6"/>
    <w:rsid w:val="00A01DC4"/>
    <w:rsid w:val="00A039C6"/>
    <w:rsid w:val="00A06D45"/>
    <w:rsid w:val="00A10679"/>
    <w:rsid w:val="00A131FA"/>
    <w:rsid w:val="00A14DFF"/>
    <w:rsid w:val="00A259CF"/>
    <w:rsid w:val="00A2772E"/>
    <w:rsid w:val="00A319A3"/>
    <w:rsid w:val="00A42E53"/>
    <w:rsid w:val="00A46E8F"/>
    <w:rsid w:val="00A47EDF"/>
    <w:rsid w:val="00A63908"/>
    <w:rsid w:val="00A6448E"/>
    <w:rsid w:val="00A6655F"/>
    <w:rsid w:val="00A6776D"/>
    <w:rsid w:val="00A7126A"/>
    <w:rsid w:val="00A77722"/>
    <w:rsid w:val="00A841B3"/>
    <w:rsid w:val="00A84651"/>
    <w:rsid w:val="00A85C1A"/>
    <w:rsid w:val="00A93CA2"/>
    <w:rsid w:val="00A9523B"/>
    <w:rsid w:val="00AA0884"/>
    <w:rsid w:val="00AA10C5"/>
    <w:rsid w:val="00AA6FB4"/>
    <w:rsid w:val="00AA7612"/>
    <w:rsid w:val="00AA7895"/>
    <w:rsid w:val="00AB0126"/>
    <w:rsid w:val="00AB1560"/>
    <w:rsid w:val="00AB58C7"/>
    <w:rsid w:val="00AC66CB"/>
    <w:rsid w:val="00AD1C35"/>
    <w:rsid w:val="00AD2E08"/>
    <w:rsid w:val="00AE4BCE"/>
    <w:rsid w:val="00AE5575"/>
    <w:rsid w:val="00AE631F"/>
    <w:rsid w:val="00AF4838"/>
    <w:rsid w:val="00B014DB"/>
    <w:rsid w:val="00B047F7"/>
    <w:rsid w:val="00B06987"/>
    <w:rsid w:val="00B07283"/>
    <w:rsid w:val="00B120BF"/>
    <w:rsid w:val="00B22855"/>
    <w:rsid w:val="00B22A56"/>
    <w:rsid w:val="00B31D27"/>
    <w:rsid w:val="00B326E9"/>
    <w:rsid w:val="00B34C1B"/>
    <w:rsid w:val="00B367FC"/>
    <w:rsid w:val="00B37FA6"/>
    <w:rsid w:val="00B41CBC"/>
    <w:rsid w:val="00B466F2"/>
    <w:rsid w:val="00B4757E"/>
    <w:rsid w:val="00B52E28"/>
    <w:rsid w:val="00B60CF0"/>
    <w:rsid w:val="00B62148"/>
    <w:rsid w:val="00B63A82"/>
    <w:rsid w:val="00B64A5B"/>
    <w:rsid w:val="00B661C2"/>
    <w:rsid w:val="00B71B7C"/>
    <w:rsid w:val="00B75193"/>
    <w:rsid w:val="00B82703"/>
    <w:rsid w:val="00B924DB"/>
    <w:rsid w:val="00BA00F8"/>
    <w:rsid w:val="00BA2BE4"/>
    <w:rsid w:val="00BA4F8B"/>
    <w:rsid w:val="00BB0F28"/>
    <w:rsid w:val="00BB1678"/>
    <w:rsid w:val="00BB30F6"/>
    <w:rsid w:val="00BB39AC"/>
    <w:rsid w:val="00BB4613"/>
    <w:rsid w:val="00BB5198"/>
    <w:rsid w:val="00BB5F6E"/>
    <w:rsid w:val="00BC182B"/>
    <w:rsid w:val="00BC25E6"/>
    <w:rsid w:val="00BC43C5"/>
    <w:rsid w:val="00BD0450"/>
    <w:rsid w:val="00BD3D42"/>
    <w:rsid w:val="00BD469A"/>
    <w:rsid w:val="00BD5E38"/>
    <w:rsid w:val="00BD5EF5"/>
    <w:rsid w:val="00BE3F6C"/>
    <w:rsid w:val="00BE463E"/>
    <w:rsid w:val="00BE6133"/>
    <w:rsid w:val="00BE6149"/>
    <w:rsid w:val="00BF45A6"/>
    <w:rsid w:val="00BF4F34"/>
    <w:rsid w:val="00C06C13"/>
    <w:rsid w:val="00C16369"/>
    <w:rsid w:val="00C33627"/>
    <w:rsid w:val="00C356A5"/>
    <w:rsid w:val="00C3757F"/>
    <w:rsid w:val="00C4750A"/>
    <w:rsid w:val="00C55E11"/>
    <w:rsid w:val="00C57457"/>
    <w:rsid w:val="00C6500E"/>
    <w:rsid w:val="00C7296D"/>
    <w:rsid w:val="00C73C58"/>
    <w:rsid w:val="00C75D96"/>
    <w:rsid w:val="00C777DF"/>
    <w:rsid w:val="00C84F5A"/>
    <w:rsid w:val="00C87D0F"/>
    <w:rsid w:val="00C91726"/>
    <w:rsid w:val="00C964A3"/>
    <w:rsid w:val="00CA3511"/>
    <w:rsid w:val="00CA38DF"/>
    <w:rsid w:val="00CA6D8F"/>
    <w:rsid w:val="00CB05D0"/>
    <w:rsid w:val="00CB4E09"/>
    <w:rsid w:val="00CB787E"/>
    <w:rsid w:val="00CC1523"/>
    <w:rsid w:val="00CC41C4"/>
    <w:rsid w:val="00CC51F2"/>
    <w:rsid w:val="00CD1D7D"/>
    <w:rsid w:val="00CD2CBE"/>
    <w:rsid w:val="00CD6442"/>
    <w:rsid w:val="00CE1BE2"/>
    <w:rsid w:val="00D12385"/>
    <w:rsid w:val="00D17479"/>
    <w:rsid w:val="00D17706"/>
    <w:rsid w:val="00D17BDB"/>
    <w:rsid w:val="00D2619C"/>
    <w:rsid w:val="00D32A5A"/>
    <w:rsid w:val="00D342F5"/>
    <w:rsid w:val="00D50961"/>
    <w:rsid w:val="00D56E8C"/>
    <w:rsid w:val="00D61D22"/>
    <w:rsid w:val="00D627C6"/>
    <w:rsid w:val="00D6403E"/>
    <w:rsid w:val="00D65DD9"/>
    <w:rsid w:val="00D673C8"/>
    <w:rsid w:val="00D8605B"/>
    <w:rsid w:val="00D874B8"/>
    <w:rsid w:val="00DA198C"/>
    <w:rsid w:val="00DA1BE3"/>
    <w:rsid w:val="00DA1D41"/>
    <w:rsid w:val="00DA352C"/>
    <w:rsid w:val="00DA679D"/>
    <w:rsid w:val="00DA782C"/>
    <w:rsid w:val="00DA7F3A"/>
    <w:rsid w:val="00DB2665"/>
    <w:rsid w:val="00DB4799"/>
    <w:rsid w:val="00DB6AA5"/>
    <w:rsid w:val="00DB7EAD"/>
    <w:rsid w:val="00DC16EF"/>
    <w:rsid w:val="00DC302E"/>
    <w:rsid w:val="00DC77E4"/>
    <w:rsid w:val="00DD6B66"/>
    <w:rsid w:val="00DF0202"/>
    <w:rsid w:val="00DF14ED"/>
    <w:rsid w:val="00DF1CFE"/>
    <w:rsid w:val="00DF6833"/>
    <w:rsid w:val="00E025E7"/>
    <w:rsid w:val="00E039F7"/>
    <w:rsid w:val="00E142F1"/>
    <w:rsid w:val="00E41953"/>
    <w:rsid w:val="00E44696"/>
    <w:rsid w:val="00E45624"/>
    <w:rsid w:val="00E53B5B"/>
    <w:rsid w:val="00E61C26"/>
    <w:rsid w:val="00E61DA9"/>
    <w:rsid w:val="00E62D39"/>
    <w:rsid w:val="00E62D8A"/>
    <w:rsid w:val="00E65BD1"/>
    <w:rsid w:val="00E7135A"/>
    <w:rsid w:val="00E726AE"/>
    <w:rsid w:val="00E72FC5"/>
    <w:rsid w:val="00E767C4"/>
    <w:rsid w:val="00E81585"/>
    <w:rsid w:val="00E81A25"/>
    <w:rsid w:val="00E922E6"/>
    <w:rsid w:val="00E930AA"/>
    <w:rsid w:val="00EA09D5"/>
    <w:rsid w:val="00EB2D44"/>
    <w:rsid w:val="00EB5D31"/>
    <w:rsid w:val="00EC345D"/>
    <w:rsid w:val="00EC3B40"/>
    <w:rsid w:val="00EC703E"/>
    <w:rsid w:val="00ED5D42"/>
    <w:rsid w:val="00ED7385"/>
    <w:rsid w:val="00EE3189"/>
    <w:rsid w:val="00EF6E43"/>
    <w:rsid w:val="00EF78D9"/>
    <w:rsid w:val="00F0661B"/>
    <w:rsid w:val="00F07697"/>
    <w:rsid w:val="00F13CDB"/>
    <w:rsid w:val="00F26272"/>
    <w:rsid w:val="00F27CB8"/>
    <w:rsid w:val="00F32E66"/>
    <w:rsid w:val="00F533AE"/>
    <w:rsid w:val="00F60696"/>
    <w:rsid w:val="00F642AD"/>
    <w:rsid w:val="00F642F9"/>
    <w:rsid w:val="00F6505B"/>
    <w:rsid w:val="00F72863"/>
    <w:rsid w:val="00F7557A"/>
    <w:rsid w:val="00F828AF"/>
    <w:rsid w:val="00F82AC0"/>
    <w:rsid w:val="00F83C0F"/>
    <w:rsid w:val="00F91641"/>
    <w:rsid w:val="00F947C1"/>
    <w:rsid w:val="00F970C3"/>
    <w:rsid w:val="00F974DA"/>
    <w:rsid w:val="00FB24C7"/>
    <w:rsid w:val="00FB363B"/>
    <w:rsid w:val="00FB5932"/>
    <w:rsid w:val="00FB715D"/>
    <w:rsid w:val="00FB748C"/>
    <w:rsid w:val="00FB7790"/>
    <w:rsid w:val="00FC275A"/>
    <w:rsid w:val="00FD42E5"/>
    <w:rsid w:val="00FF0E86"/>
    <w:rsid w:val="00FF6D4B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18670"/>
  <w15:docId w15:val="{ADCABD8B-2B55-49AB-9143-1E92BE71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D68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0B5D68"/>
    <w:pPr>
      <w:jc w:val="center"/>
    </w:pPr>
    <w:rPr>
      <w:color w:val="000000"/>
      <w:sz w:val="17"/>
      <w:szCs w:val="17"/>
    </w:rPr>
  </w:style>
  <w:style w:type="paragraph" w:styleId="NormalWeb">
    <w:name w:val="Normal (Web)"/>
    <w:basedOn w:val="Normal"/>
    <w:link w:val="NormalWebChar"/>
    <w:uiPriority w:val="99"/>
    <w:rsid w:val="000B5D6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A01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62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62EE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62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62EE"/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rsid w:val="00B06987"/>
  </w:style>
  <w:style w:type="character" w:customStyle="1" w:styleId="Bodytext2">
    <w:name w:val="Body text (2)_"/>
    <w:basedOn w:val="DefaultParagraphFont"/>
    <w:link w:val="Bodytext20"/>
    <w:rsid w:val="00835A58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35A58"/>
    <w:pPr>
      <w:widowControl w:val="0"/>
      <w:shd w:val="clear" w:color="auto" w:fill="FFFFFF"/>
      <w:spacing w:line="310" w:lineRule="exact"/>
      <w:jc w:val="center"/>
    </w:pPr>
    <w:rPr>
      <w:sz w:val="26"/>
      <w:szCs w:val="26"/>
    </w:rPr>
  </w:style>
  <w:style w:type="character" w:customStyle="1" w:styleId="Bodytext11">
    <w:name w:val="Body text (11)_"/>
    <w:basedOn w:val="DefaultParagraphFont"/>
    <w:link w:val="Bodytext110"/>
    <w:rsid w:val="00835A58"/>
    <w:rPr>
      <w:rFonts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Bodytext110">
    <w:name w:val="Body text (11)"/>
    <w:basedOn w:val="Normal"/>
    <w:link w:val="Bodytext11"/>
    <w:rsid w:val="00835A58"/>
    <w:pPr>
      <w:widowControl w:val="0"/>
      <w:shd w:val="clear" w:color="auto" w:fill="FFFFFF"/>
      <w:spacing w:before="60" w:line="425" w:lineRule="exact"/>
      <w:jc w:val="both"/>
    </w:pPr>
    <w:rPr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D4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1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F48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4838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838"/>
    <w:rPr>
      <w:vertAlign w:val="superscript"/>
    </w:rPr>
  </w:style>
  <w:style w:type="character" w:customStyle="1" w:styleId="NormalWebChar">
    <w:name w:val="Normal (Web) Char"/>
    <w:link w:val="NormalWeb"/>
    <w:uiPriority w:val="99"/>
    <w:locked/>
    <w:rsid w:val="00524913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4E6FB-705E-484C-9E19-FC25D8E12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vovanchuoc</dc:creator>
  <cp:lastModifiedBy>User</cp:lastModifiedBy>
  <cp:revision>18</cp:revision>
  <cp:lastPrinted>2026-06-29T02:26:00Z</cp:lastPrinted>
  <dcterms:created xsi:type="dcterms:W3CDTF">2026-06-06T03:16:00Z</dcterms:created>
  <dcterms:modified xsi:type="dcterms:W3CDTF">2026-08-24T07:01:00Z</dcterms:modified>
</cp:coreProperties>
</file>