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6032"/>
      </w:tblGrid>
      <w:tr w:rsidR="004B279D" w:rsidRPr="004B279D" w14:paraId="348C2C34" w14:textId="77777777" w:rsidTr="004A693D">
        <w:tc>
          <w:tcPr>
            <w:tcW w:w="3652" w:type="dxa"/>
          </w:tcPr>
          <w:p w14:paraId="348C2C30" w14:textId="77777777" w:rsidR="004A693D" w:rsidRPr="004B279D" w:rsidRDefault="004A693D" w:rsidP="00FB26CB">
            <w:pPr>
              <w:jc w:val="center"/>
              <w:rPr>
                <w:rFonts w:ascii="Times New Roman" w:hAnsi="Times New Roman" w:cs="Times New Roman"/>
                <w:b/>
                <w:sz w:val="26"/>
                <w:szCs w:val="26"/>
                <w:highlight w:val="white"/>
              </w:rPr>
            </w:pPr>
            <w:r w:rsidRPr="004B279D">
              <w:rPr>
                <w:rFonts w:ascii="Times New Roman" w:hAnsi="Times New Roman" w:cs="Times New Roman"/>
                <w:b/>
                <w:sz w:val="26"/>
                <w:szCs w:val="26"/>
                <w:highlight w:val="white"/>
              </w:rPr>
              <w:t>ỦY BAN NHÂN DÂN</w:t>
            </w:r>
          </w:p>
          <w:p w14:paraId="348C2C31" w14:textId="77777777" w:rsidR="004A693D" w:rsidRPr="004B279D" w:rsidRDefault="004A693D" w:rsidP="00FB26CB">
            <w:pPr>
              <w:jc w:val="center"/>
              <w:rPr>
                <w:rFonts w:ascii="Times New Roman" w:hAnsi="Times New Roman" w:cs="Times New Roman"/>
                <w:sz w:val="28"/>
                <w:szCs w:val="28"/>
                <w:highlight w:val="white"/>
              </w:rPr>
            </w:pPr>
            <w:r w:rsidRPr="004B279D">
              <w:rPr>
                <w:rFonts w:ascii="Times New Roman" w:hAnsi="Times New Roman" w:cs="Times New Roman"/>
                <w:b/>
                <w:sz w:val="26"/>
                <w:szCs w:val="26"/>
                <w:highlight w:val="white"/>
              </w:rPr>
              <w:t>TỈNH ĐỒNG NAI</w:t>
            </w:r>
          </w:p>
        </w:tc>
        <w:tc>
          <w:tcPr>
            <w:tcW w:w="6252" w:type="dxa"/>
          </w:tcPr>
          <w:p w14:paraId="348C2C32" w14:textId="77777777" w:rsidR="004A693D" w:rsidRPr="004B279D" w:rsidRDefault="004A693D" w:rsidP="00FB26CB">
            <w:pPr>
              <w:jc w:val="center"/>
              <w:rPr>
                <w:rFonts w:ascii="Times New Roman" w:hAnsi="Times New Roman" w:cs="Times New Roman"/>
                <w:b/>
                <w:sz w:val="26"/>
                <w:szCs w:val="26"/>
                <w:highlight w:val="white"/>
              </w:rPr>
            </w:pPr>
            <w:r w:rsidRPr="004B279D">
              <w:rPr>
                <w:rFonts w:ascii="Times New Roman" w:hAnsi="Times New Roman" w:cs="Times New Roman"/>
                <w:b/>
                <w:sz w:val="26"/>
                <w:szCs w:val="26"/>
                <w:highlight w:val="white"/>
              </w:rPr>
              <w:t>CỘNG HÒA XÃ HỘI CHỦ NGHĨA VIỆT NAM</w:t>
            </w:r>
          </w:p>
          <w:p w14:paraId="348C2C33" w14:textId="0F1A425A" w:rsidR="004A693D" w:rsidRPr="004B279D" w:rsidRDefault="004A693D" w:rsidP="00471675">
            <w:pPr>
              <w:jc w:val="center"/>
              <w:rPr>
                <w:rFonts w:ascii="Times New Roman" w:hAnsi="Times New Roman" w:cs="Times New Roman"/>
                <w:sz w:val="28"/>
                <w:szCs w:val="28"/>
                <w:highlight w:val="white"/>
              </w:rPr>
            </w:pPr>
            <w:r w:rsidRPr="004B279D">
              <w:rPr>
                <w:rFonts w:ascii="Times New Roman" w:hAnsi="Times New Roman" w:cs="Times New Roman"/>
                <w:b/>
                <w:sz w:val="28"/>
                <w:szCs w:val="28"/>
                <w:highlight w:val="white"/>
              </w:rPr>
              <w:t xml:space="preserve">Độc Lập </w:t>
            </w:r>
            <w:r w:rsidR="00471675" w:rsidRPr="004B279D">
              <w:rPr>
                <w:rFonts w:ascii="Times New Roman" w:hAnsi="Times New Roman" w:cs="Times New Roman"/>
                <w:b/>
                <w:sz w:val="28"/>
                <w:szCs w:val="28"/>
                <w:highlight w:val="white"/>
              </w:rPr>
              <w:t>-</w:t>
            </w:r>
            <w:r w:rsidRPr="004B279D">
              <w:rPr>
                <w:rFonts w:ascii="Times New Roman" w:hAnsi="Times New Roman" w:cs="Times New Roman"/>
                <w:b/>
                <w:sz w:val="28"/>
                <w:szCs w:val="28"/>
                <w:highlight w:val="white"/>
              </w:rPr>
              <w:t xml:space="preserve"> Tự Do </w:t>
            </w:r>
            <w:r w:rsidR="00471675" w:rsidRPr="004B279D">
              <w:rPr>
                <w:rFonts w:ascii="Times New Roman" w:hAnsi="Times New Roman" w:cs="Times New Roman"/>
                <w:b/>
                <w:sz w:val="28"/>
                <w:szCs w:val="28"/>
                <w:highlight w:val="white"/>
              </w:rPr>
              <w:t>-</w:t>
            </w:r>
            <w:r w:rsidRPr="004B279D">
              <w:rPr>
                <w:rFonts w:ascii="Times New Roman" w:hAnsi="Times New Roman" w:cs="Times New Roman"/>
                <w:b/>
                <w:sz w:val="28"/>
                <w:szCs w:val="28"/>
                <w:highlight w:val="white"/>
              </w:rPr>
              <w:t xml:space="preserve"> Hạnh Phúc</w:t>
            </w:r>
          </w:p>
        </w:tc>
      </w:tr>
    </w:tbl>
    <w:p w14:paraId="348C2C35" w14:textId="374B418F" w:rsidR="001C020C" w:rsidRPr="004B279D" w:rsidRDefault="00AC7849" w:rsidP="001C020C">
      <w:pPr>
        <w:spacing w:before="120" w:after="0" w:line="240" w:lineRule="auto"/>
        <w:rPr>
          <w:rFonts w:ascii="Times New Roman" w:hAnsi="Times New Roman" w:cs="Times New Roman"/>
          <w:b/>
          <w:sz w:val="28"/>
          <w:szCs w:val="28"/>
          <w:highlight w:val="white"/>
        </w:rPr>
      </w:pPr>
      <w:r w:rsidRPr="004B279D">
        <w:rPr>
          <w:rFonts w:ascii="Times New Roman" w:hAnsi="Times New Roman" w:cs="Times New Roman"/>
          <w:noProof/>
          <w:sz w:val="28"/>
          <w:szCs w:val="28"/>
          <w:highlight w:val="white"/>
        </w:rPr>
        <mc:AlternateContent>
          <mc:Choice Requires="wps">
            <w:drawing>
              <wp:anchor distT="0" distB="0" distL="114300" distR="114300" simplePos="0" relativeHeight="251664896" behindDoc="0" locked="0" layoutInCell="1" allowOverlap="1" wp14:anchorId="348C2C84" wp14:editId="4BA6CB69">
                <wp:simplePos x="0" y="0"/>
                <wp:positionH relativeFrom="column">
                  <wp:posOffset>3002915</wp:posOffset>
                </wp:positionH>
                <wp:positionV relativeFrom="paragraph">
                  <wp:posOffset>21695</wp:posOffset>
                </wp:positionV>
                <wp:extent cx="2226945" cy="0"/>
                <wp:effectExtent l="0" t="0" r="20955" b="19050"/>
                <wp:wrapNone/>
                <wp:docPr id="4" name="Straight Connector 4"/>
                <wp:cNvGraphicFramePr/>
                <a:graphic xmlns:a="http://schemas.openxmlformats.org/drawingml/2006/main">
                  <a:graphicData uri="http://schemas.microsoft.com/office/word/2010/wordprocessingShape">
                    <wps:wsp>
                      <wps:cNvCnPr/>
                      <wps:spPr>
                        <a:xfrm>
                          <a:off x="0" y="0"/>
                          <a:ext cx="22269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3206D7" id="Straight Connector 4" o:spid="_x0000_s1026" style="position:absolute;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6.45pt,1.7pt" to="411.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" strokecolor="black [3040]"/>
            </w:pict>
          </mc:Fallback>
        </mc:AlternateContent>
      </w:r>
      <w:r w:rsidRPr="004B279D">
        <w:rPr>
          <w:rFonts w:ascii="Times New Roman" w:hAnsi="Times New Roman" w:cs="Times New Roman"/>
          <w:noProof/>
          <w:sz w:val="28"/>
          <w:szCs w:val="28"/>
          <w:highlight w:val="white"/>
        </w:rPr>
        <mc:AlternateContent>
          <mc:Choice Requires="wps">
            <w:drawing>
              <wp:anchor distT="0" distB="0" distL="114300" distR="114300" simplePos="0" relativeHeight="251654656" behindDoc="0" locked="0" layoutInCell="1" allowOverlap="1" wp14:anchorId="348C2C86" wp14:editId="5D1EDF64">
                <wp:simplePos x="0" y="0"/>
                <wp:positionH relativeFrom="column">
                  <wp:posOffset>705380</wp:posOffset>
                </wp:positionH>
                <wp:positionV relativeFrom="paragraph">
                  <wp:posOffset>17780</wp:posOffset>
                </wp:positionV>
                <wp:extent cx="7334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733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F4B86F" id="Straight Connector 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5pt,1.4pt" to="113.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" strokecolor="black [3040]"/>
            </w:pict>
          </mc:Fallback>
        </mc:AlternateContent>
      </w:r>
      <w:r w:rsidR="00E307CD" w:rsidRPr="004B279D">
        <w:rPr>
          <w:rFonts w:ascii="Times New Roman" w:hAnsi="Times New Roman" w:cs="Times New Roman"/>
          <w:sz w:val="28"/>
          <w:szCs w:val="28"/>
          <w:highlight w:val="white"/>
        </w:rPr>
        <w:t xml:space="preserve">             </w:t>
      </w:r>
    </w:p>
    <w:p w14:paraId="348C2C36" w14:textId="77777777" w:rsidR="0089621D" w:rsidRPr="004B279D" w:rsidRDefault="009B0CC1" w:rsidP="00AC7849">
      <w:pPr>
        <w:spacing w:after="0" w:line="240" w:lineRule="auto"/>
        <w:jc w:val="center"/>
        <w:rPr>
          <w:rFonts w:ascii="Times New Roman" w:hAnsi="Times New Roman" w:cs="Times New Roman"/>
          <w:b/>
          <w:sz w:val="28"/>
          <w:szCs w:val="28"/>
          <w:highlight w:val="white"/>
        </w:rPr>
      </w:pPr>
      <w:r w:rsidRPr="004B279D">
        <w:rPr>
          <w:rFonts w:ascii="Times New Roman" w:hAnsi="Times New Roman" w:cs="Times New Roman"/>
          <w:b/>
          <w:sz w:val="28"/>
          <w:szCs w:val="28"/>
          <w:highlight w:val="white"/>
        </w:rPr>
        <w:t>QUY CH</w:t>
      </w:r>
      <w:r w:rsidR="004A693D" w:rsidRPr="004B279D">
        <w:rPr>
          <w:rFonts w:ascii="Times New Roman" w:hAnsi="Times New Roman" w:cs="Times New Roman"/>
          <w:b/>
          <w:sz w:val="28"/>
          <w:szCs w:val="28"/>
          <w:highlight w:val="white"/>
        </w:rPr>
        <w:t>Ế</w:t>
      </w:r>
    </w:p>
    <w:p w14:paraId="348C2C37" w14:textId="77777777" w:rsidR="004A693D" w:rsidRPr="004B279D" w:rsidRDefault="009B0CC1" w:rsidP="00AC7849">
      <w:pPr>
        <w:spacing w:after="0" w:line="240" w:lineRule="auto"/>
        <w:jc w:val="center"/>
        <w:rPr>
          <w:rFonts w:ascii="Times New Roman" w:hAnsi="Times New Roman" w:cs="Times New Roman"/>
          <w:b/>
          <w:sz w:val="28"/>
          <w:szCs w:val="28"/>
          <w:highlight w:val="white"/>
        </w:rPr>
      </w:pPr>
      <w:r w:rsidRPr="004B279D">
        <w:rPr>
          <w:rFonts w:ascii="Times New Roman" w:hAnsi="Times New Roman" w:cs="Times New Roman"/>
          <w:b/>
          <w:sz w:val="28"/>
          <w:szCs w:val="28"/>
          <w:highlight w:val="white"/>
        </w:rPr>
        <w:t xml:space="preserve">Phối hợp kiểm soát các hoạt động hợp pháp </w:t>
      </w:r>
    </w:p>
    <w:p w14:paraId="348C2C38" w14:textId="77777777" w:rsidR="00643546" w:rsidRPr="004B279D" w:rsidRDefault="009B0CC1" w:rsidP="00AC7849">
      <w:pPr>
        <w:spacing w:after="0" w:line="240" w:lineRule="auto"/>
        <w:jc w:val="center"/>
        <w:rPr>
          <w:rFonts w:ascii="Times New Roman" w:hAnsi="Times New Roman" w:cs="Times New Roman"/>
          <w:b/>
          <w:sz w:val="28"/>
          <w:szCs w:val="28"/>
          <w:highlight w:val="white"/>
        </w:rPr>
      </w:pPr>
      <w:r w:rsidRPr="004B279D">
        <w:rPr>
          <w:rFonts w:ascii="Times New Roman" w:hAnsi="Times New Roman" w:cs="Times New Roman"/>
          <w:b/>
          <w:sz w:val="28"/>
          <w:szCs w:val="28"/>
          <w:highlight w:val="white"/>
        </w:rPr>
        <w:t>liên quan đến ma túy trên địa bàn tỉnh Đồng Nai</w:t>
      </w:r>
    </w:p>
    <w:p w14:paraId="348C2C39" w14:textId="4772EEEB" w:rsidR="00BC26E7" w:rsidRPr="004B279D" w:rsidRDefault="009E4168" w:rsidP="00AC7849">
      <w:pPr>
        <w:spacing w:after="0" w:line="240" w:lineRule="auto"/>
        <w:jc w:val="center"/>
        <w:rPr>
          <w:rFonts w:ascii="Times New Roman" w:hAnsi="Times New Roman" w:cs="Times New Roman"/>
          <w:b/>
          <w:sz w:val="28"/>
          <w:szCs w:val="28"/>
          <w:highlight w:val="white"/>
        </w:rPr>
      </w:pPr>
      <w:r w:rsidRPr="004B279D">
        <w:rPr>
          <w:rFonts w:ascii="Times New Roman" w:hAnsi="Times New Roman" w:cs="Times New Roman"/>
          <w:i/>
          <w:sz w:val="28"/>
          <w:szCs w:val="28"/>
          <w:highlight w:val="white"/>
        </w:rPr>
        <w:t>(</w:t>
      </w:r>
      <w:r w:rsidR="00980A79" w:rsidRPr="004B279D">
        <w:rPr>
          <w:rFonts w:ascii="Times New Roman" w:hAnsi="Times New Roman" w:cs="Times New Roman"/>
          <w:i/>
          <w:sz w:val="28"/>
          <w:szCs w:val="28"/>
          <w:highlight w:val="white"/>
        </w:rPr>
        <w:t xml:space="preserve">Ban hành </w:t>
      </w:r>
      <w:r w:rsidR="008A221F" w:rsidRPr="004B279D">
        <w:rPr>
          <w:rFonts w:ascii="Times New Roman" w:hAnsi="Times New Roman" w:cs="Times New Roman"/>
          <w:i/>
          <w:sz w:val="28"/>
          <w:szCs w:val="28"/>
          <w:highlight w:val="white"/>
        </w:rPr>
        <w:t xml:space="preserve">kèm </w:t>
      </w:r>
      <w:r w:rsidR="00980A79" w:rsidRPr="004B279D">
        <w:rPr>
          <w:rFonts w:ascii="Times New Roman" w:hAnsi="Times New Roman" w:cs="Times New Roman"/>
          <w:i/>
          <w:sz w:val="28"/>
          <w:szCs w:val="28"/>
          <w:highlight w:val="white"/>
        </w:rPr>
        <w:t>theo</w:t>
      </w:r>
      <w:r w:rsidRPr="004B279D">
        <w:rPr>
          <w:rFonts w:ascii="Times New Roman" w:hAnsi="Times New Roman" w:cs="Times New Roman"/>
          <w:i/>
          <w:sz w:val="28"/>
          <w:szCs w:val="28"/>
          <w:highlight w:val="white"/>
        </w:rPr>
        <w:t xml:space="preserve"> </w:t>
      </w:r>
      <w:r w:rsidR="00980A79" w:rsidRPr="004B279D">
        <w:rPr>
          <w:rFonts w:ascii="Times New Roman" w:hAnsi="Times New Roman" w:cs="Times New Roman"/>
          <w:i/>
          <w:sz w:val="28"/>
          <w:szCs w:val="28"/>
          <w:highlight w:val="white"/>
        </w:rPr>
        <w:t>Q</w:t>
      </w:r>
      <w:r w:rsidR="004C345E" w:rsidRPr="004B279D">
        <w:rPr>
          <w:rFonts w:ascii="Times New Roman" w:hAnsi="Times New Roman" w:cs="Times New Roman"/>
          <w:i/>
          <w:sz w:val="28"/>
          <w:szCs w:val="28"/>
          <w:highlight w:val="white"/>
        </w:rPr>
        <w:t>uyết định</w:t>
      </w:r>
      <w:r w:rsidRPr="004B279D">
        <w:rPr>
          <w:rFonts w:ascii="Times New Roman" w:hAnsi="Times New Roman" w:cs="Times New Roman"/>
          <w:i/>
          <w:sz w:val="28"/>
          <w:szCs w:val="28"/>
          <w:highlight w:val="white"/>
        </w:rPr>
        <w:t xml:space="preserve"> số</w:t>
      </w:r>
      <w:r w:rsidR="00541FBE" w:rsidRPr="004B279D">
        <w:rPr>
          <w:rFonts w:ascii="Times New Roman" w:hAnsi="Times New Roman" w:cs="Times New Roman"/>
          <w:i/>
          <w:sz w:val="28"/>
          <w:szCs w:val="28"/>
          <w:highlight w:val="white"/>
        </w:rPr>
        <w:t xml:space="preserve"> 45</w:t>
      </w:r>
      <w:r w:rsidR="008A221F" w:rsidRPr="004B279D">
        <w:rPr>
          <w:rFonts w:ascii="Times New Roman" w:hAnsi="Times New Roman" w:cs="Times New Roman"/>
          <w:i/>
          <w:sz w:val="28"/>
          <w:szCs w:val="28"/>
          <w:highlight w:val="white"/>
        </w:rPr>
        <w:t>/2020/</w:t>
      </w:r>
      <w:r w:rsidRPr="004B279D">
        <w:rPr>
          <w:rFonts w:ascii="Times New Roman" w:hAnsi="Times New Roman" w:cs="Times New Roman"/>
          <w:i/>
          <w:sz w:val="28"/>
          <w:szCs w:val="28"/>
          <w:highlight w:val="white"/>
        </w:rPr>
        <w:t>QĐ-UBND</w:t>
      </w:r>
    </w:p>
    <w:p w14:paraId="348C2C3A" w14:textId="68F455F0" w:rsidR="009B0CC1" w:rsidRPr="004B279D" w:rsidRDefault="00D43248" w:rsidP="00AC7849">
      <w:pPr>
        <w:spacing w:after="0" w:line="240" w:lineRule="auto"/>
        <w:jc w:val="center"/>
        <w:rPr>
          <w:rFonts w:ascii="Times New Roman" w:hAnsi="Times New Roman" w:cs="Times New Roman"/>
          <w:b/>
          <w:sz w:val="28"/>
          <w:szCs w:val="28"/>
          <w:highlight w:val="white"/>
        </w:rPr>
      </w:pPr>
      <w:r w:rsidRPr="004B279D">
        <w:rPr>
          <w:rFonts w:ascii="Times New Roman" w:hAnsi="Times New Roman" w:cs="Times New Roman"/>
          <w:i/>
          <w:sz w:val="28"/>
          <w:szCs w:val="28"/>
          <w:highlight w:val="white"/>
        </w:rPr>
        <w:t>n</w:t>
      </w:r>
      <w:r w:rsidR="0022043C" w:rsidRPr="004B279D">
        <w:rPr>
          <w:rFonts w:ascii="Times New Roman" w:hAnsi="Times New Roman" w:cs="Times New Roman"/>
          <w:i/>
          <w:sz w:val="28"/>
          <w:szCs w:val="28"/>
          <w:highlight w:val="white"/>
        </w:rPr>
        <w:t>gày</w:t>
      </w:r>
      <w:r w:rsidR="00541FBE" w:rsidRPr="004B279D">
        <w:rPr>
          <w:rFonts w:ascii="Times New Roman" w:hAnsi="Times New Roman" w:cs="Times New Roman"/>
          <w:i/>
          <w:sz w:val="28"/>
          <w:szCs w:val="28"/>
          <w:highlight w:val="white"/>
        </w:rPr>
        <w:t xml:space="preserve"> 09 </w:t>
      </w:r>
      <w:r w:rsidR="0022043C" w:rsidRPr="004B279D">
        <w:rPr>
          <w:rFonts w:ascii="Times New Roman" w:hAnsi="Times New Roman" w:cs="Times New Roman"/>
          <w:i/>
          <w:sz w:val="28"/>
          <w:szCs w:val="28"/>
          <w:highlight w:val="white"/>
        </w:rPr>
        <w:t>tháng</w:t>
      </w:r>
      <w:r w:rsidR="00AC7849" w:rsidRPr="004B279D">
        <w:rPr>
          <w:rFonts w:ascii="Times New Roman" w:hAnsi="Times New Roman" w:cs="Times New Roman"/>
          <w:i/>
          <w:sz w:val="28"/>
          <w:szCs w:val="28"/>
          <w:highlight w:val="white"/>
        </w:rPr>
        <w:t xml:space="preserve"> </w:t>
      </w:r>
      <w:r w:rsidR="00541FBE" w:rsidRPr="004B279D">
        <w:rPr>
          <w:rFonts w:ascii="Times New Roman" w:hAnsi="Times New Roman" w:cs="Times New Roman"/>
          <w:i/>
          <w:sz w:val="28"/>
          <w:szCs w:val="28"/>
          <w:highlight w:val="white"/>
        </w:rPr>
        <w:t xml:space="preserve">10 </w:t>
      </w:r>
      <w:r w:rsidR="0022043C" w:rsidRPr="004B279D">
        <w:rPr>
          <w:rFonts w:ascii="Times New Roman" w:hAnsi="Times New Roman" w:cs="Times New Roman"/>
          <w:i/>
          <w:sz w:val="28"/>
          <w:szCs w:val="28"/>
          <w:highlight w:val="white"/>
        </w:rPr>
        <w:t>năm 2020</w:t>
      </w:r>
      <w:r w:rsidR="00BC26E7" w:rsidRPr="004B279D">
        <w:rPr>
          <w:rFonts w:ascii="Times New Roman" w:hAnsi="Times New Roman" w:cs="Times New Roman"/>
          <w:i/>
          <w:sz w:val="28"/>
          <w:szCs w:val="28"/>
          <w:highlight w:val="white"/>
        </w:rPr>
        <w:t xml:space="preserve"> </w:t>
      </w:r>
      <w:r w:rsidR="00AD7B38" w:rsidRPr="004B279D">
        <w:rPr>
          <w:rFonts w:ascii="Times New Roman" w:hAnsi="Times New Roman" w:cs="Times New Roman"/>
          <w:i/>
          <w:sz w:val="28"/>
          <w:szCs w:val="28"/>
          <w:highlight w:val="white"/>
        </w:rPr>
        <w:t>của Ủy ban nhân dân tỉnh</w:t>
      </w:r>
      <w:r w:rsidR="0022043C" w:rsidRPr="004B279D">
        <w:rPr>
          <w:rFonts w:ascii="Times New Roman" w:hAnsi="Times New Roman" w:cs="Times New Roman"/>
          <w:i/>
          <w:sz w:val="28"/>
          <w:szCs w:val="28"/>
          <w:highlight w:val="white"/>
        </w:rPr>
        <w:t xml:space="preserve"> Đồng Nai</w:t>
      </w:r>
      <w:r w:rsidR="009B0CC1" w:rsidRPr="004B279D">
        <w:rPr>
          <w:rFonts w:ascii="Times New Roman" w:hAnsi="Times New Roman" w:cs="Times New Roman"/>
          <w:i/>
          <w:sz w:val="28"/>
          <w:szCs w:val="28"/>
          <w:highlight w:val="white"/>
        </w:rPr>
        <w:t>)</w:t>
      </w:r>
    </w:p>
    <w:p w14:paraId="348C2C3C" w14:textId="6F87AD0E" w:rsidR="005A4767" w:rsidRPr="004B279D" w:rsidRDefault="00AC7849" w:rsidP="00920342">
      <w:pPr>
        <w:spacing w:after="0" w:line="240" w:lineRule="auto"/>
        <w:jc w:val="center"/>
        <w:rPr>
          <w:rFonts w:ascii="Times New Roman" w:hAnsi="Times New Roman" w:cs="Times New Roman"/>
          <w:b/>
          <w:sz w:val="28"/>
          <w:szCs w:val="28"/>
          <w:highlight w:val="white"/>
        </w:rPr>
      </w:pPr>
      <w:r w:rsidRPr="004B279D">
        <w:rPr>
          <w:rFonts w:ascii="Times New Roman" w:hAnsi="Times New Roman" w:cs="Times New Roman"/>
          <w:b/>
          <w:i/>
          <w:noProof/>
          <w:sz w:val="28"/>
          <w:szCs w:val="28"/>
          <w:highlight w:val="white"/>
        </w:rPr>
        <mc:AlternateContent>
          <mc:Choice Requires="wps">
            <w:drawing>
              <wp:anchor distT="0" distB="0" distL="114300" distR="114300" simplePos="0" relativeHeight="251659776" behindDoc="0" locked="0" layoutInCell="1" allowOverlap="1" wp14:anchorId="348C2C88" wp14:editId="4F00FA2A">
                <wp:simplePos x="0" y="0"/>
                <wp:positionH relativeFrom="column">
                  <wp:posOffset>2310660</wp:posOffset>
                </wp:positionH>
                <wp:positionV relativeFrom="paragraph">
                  <wp:posOffset>14605</wp:posOffset>
                </wp:positionV>
                <wp:extent cx="1276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276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415C55" id="Straight Connector 3"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81.95pt,1.15pt" to="282.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" strokecolor="black [3040]"/>
            </w:pict>
          </mc:Fallback>
        </mc:AlternateContent>
      </w:r>
    </w:p>
    <w:p w14:paraId="348C2C3D" w14:textId="77777777" w:rsidR="009B0CC1" w:rsidRPr="004B279D" w:rsidRDefault="00C80C73" w:rsidP="00AC7849">
      <w:pPr>
        <w:spacing w:after="0" w:line="240" w:lineRule="auto"/>
        <w:jc w:val="center"/>
        <w:rPr>
          <w:rFonts w:ascii="Times New Roman" w:hAnsi="Times New Roman" w:cs="Times New Roman"/>
          <w:b/>
          <w:sz w:val="28"/>
          <w:szCs w:val="28"/>
          <w:highlight w:val="white"/>
        </w:rPr>
      </w:pPr>
      <w:r w:rsidRPr="004B279D">
        <w:rPr>
          <w:rFonts w:ascii="Times New Roman" w:hAnsi="Times New Roman" w:cs="Times New Roman"/>
          <w:b/>
          <w:sz w:val="28"/>
          <w:szCs w:val="28"/>
          <w:highlight w:val="white"/>
        </w:rPr>
        <w:t>Chương I</w:t>
      </w:r>
    </w:p>
    <w:p w14:paraId="348C2C3E" w14:textId="77777777" w:rsidR="009B0CC1" w:rsidRPr="004B279D" w:rsidRDefault="009B0CC1" w:rsidP="00AC7849">
      <w:pPr>
        <w:spacing w:after="0" w:line="240" w:lineRule="auto"/>
        <w:jc w:val="center"/>
        <w:rPr>
          <w:rFonts w:ascii="Times New Roman" w:hAnsi="Times New Roman" w:cs="Times New Roman"/>
          <w:b/>
          <w:sz w:val="28"/>
          <w:szCs w:val="28"/>
          <w:highlight w:val="white"/>
        </w:rPr>
      </w:pPr>
      <w:r w:rsidRPr="004B279D">
        <w:rPr>
          <w:rFonts w:ascii="Times New Roman" w:hAnsi="Times New Roman" w:cs="Times New Roman"/>
          <w:b/>
          <w:sz w:val="28"/>
          <w:szCs w:val="28"/>
          <w:highlight w:val="white"/>
        </w:rPr>
        <w:t>QUY ĐỊNH CHUNG</w:t>
      </w:r>
    </w:p>
    <w:p w14:paraId="7D9687FC" w14:textId="77777777" w:rsidR="00AC7849" w:rsidRPr="004B279D" w:rsidRDefault="00AC7849" w:rsidP="00AC7849">
      <w:pPr>
        <w:spacing w:after="0" w:line="240" w:lineRule="auto"/>
        <w:jc w:val="center"/>
        <w:rPr>
          <w:rFonts w:ascii="Times New Roman" w:hAnsi="Times New Roman" w:cs="Times New Roman"/>
          <w:b/>
          <w:szCs w:val="28"/>
          <w:highlight w:val="white"/>
        </w:rPr>
      </w:pPr>
    </w:p>
    <w:p w14:paraId="348C2C3F" w14:textId="77777777" w:rsidR="009D4E10" w:rsidRPr="004B279D" w:rsidRDefault="009B0CC1" w:rsidP="00AC7849">
      <w:pPr>
        <w:spacing w:before="60" w:after="0" w:line="240" w:lineRule="auto"/>
        <w:ind w:firstLine="567"/>
        <w:jc w:val="both"/>
        <w:rPr>
          <w:rFonts w:ascii="Times New Roman" w:hAnsi="Times New Roman" w:cs="Times New Roman"/>
          <w:b/>
          <w:sz w:val="28"/>
          <w:szCs w:val="28"/>
          <w:highlight w:val="white"/>
        </w:rPr>
      </w:pPr>
      <w:r w:rsidRPr="004B279D">
        <w:rPr>
          <w:rFonts w:ascii="Times New Roman" w:hAnsi="Times New Roman" w:cs="Times New Roman"/>
          <w:b/>
          <w:sz w:val="28"/>
          <w:szCs w:val="28"/>
          <w:highlight w:val="white"/>
        </w:rPr>
        <w:t>Điều 1. Phạm vi điều chỉnh và đối tượng áp dụng</w:t>
      </w:r>
    </w:p>
    <w:p w14:paraId="348C2C40" w14:textId="77777777" w:rsidR="009B0CC1" w:rsidRPr="004B279D" w:rsidRDefault="00750E95" w:rsidP="00AC7849">
      <w:pPr>
        <w:spacing w:before="60" w:after="0" w:line="240" w:lineRule="auto"/>
        <w:ind w:firstLine="567"/>
        <w:jc w:val="both"/>
        <w:rPr>
          <w:rFonts w:ascii="Times New Roman" w:hAnsi="Times New Roman" w:cs="Times New Roman"/>
          <w:sz w:val="28"/>
          <w:szCs w:val="28"/>
          <w:highlight w:val="white"/>
        </w:rPr>
      </w:pPr>
      <w:r w:rsidRPr="004B279D">
        <w:rPr>
          <w:rFonts w:ascii="Times New Roman" w:hAnsi="Times New Roman" w:cs="Times New Roman"/>
          <w:sz w:val="28"/>
          <w:szCs w:val="28"/>
          <w:highlight w:val="white"/>
        </w:rPr>
        <w:t xml:space="preserve">1. </w:t>
      </w:r>
      <w:r w:rsidR="009B0CC1" w:rsidRPr="004B279D">
        <w:rPr>
          <w:rFonts w:ascii="Times New Roman" w:hAnsi="Times New Roman" w:cs="Times New Roman"/>
          <w:sz w:val="28"/>
          <w:szCs w:val="28"/>
          <w:highlight w:val="white"/>
        </w:rPr>
        <w:t>Quy chế này quy định về mối quan hệ phối hợp trong việc tuyên truyền, hướng dẫ</w:t>
      </w:r>
      <w:r w:rsidR="00362C73" w:rsidRPr="004B279D">
        <w:rPr>
          <w:rFonts w:ascii="Times New Roman" w:hAnsi="Times New Roman" w:cs="Times New Roman"/>
          <w:sz w:val="28"/>
          <w:szCs w:val="28"/>
          <w:highlight w:val="white"/>
        </w:rPr>
        <w:t>n,</w:t>
      </w:r>
      <w:r w:rsidR="009B0CC1" w:rsidRPr="004B279D">
        <w:rPr>
          <w:rFonts w:ascii="Times New Roman" w:hAnsi="Times New Roman" w:cs="Times New Roman"/>
          <w:sz w:val="28"/>
          <w:szCs w:val="28"/>
          <w:highlight w:val="white"/>
        </w:rPr>
        <w:t xml:space="preserve"> theo dõi</w:t>
      </w:r>
      <w:r w:rsidR="009D4E10" w:rsidRPr="004B279D">
        <w:rPr>
          <w:rFonts w:ascii="Times New Roman" w:hAnsi="Times New Roman" w:cs="Times New Roman"/>
          <w:sz w:val="28"/>
          <w:szCs w:val="28"/>
          <w:highlight w:val="white"/>
        </w:rPr>
        <w:t>,</w:t>
      </w:r>
      <w:r w:rsidR="009B0CC1" w:rsidRPr="004B279D">
        <w:rPr>
          <w:rFonts w:ascii="Times New Roman" w:hAnsi="Times New Roman" w:cs="Times New Roman"/>
          <w:sz w:val="28"/>
          <w:szCs w:val="28"/>
          <w:highlight w:val="white"/>
        </w:rPr>
        <w:t xml:space="preserve"> </w:t>
      </w:r>
      <w:r w:rsidR="00362C73" w:rsidRPr="004B279D">
        <w:rPr>
          <w:rFonts w:ascii="Times New Roman" w:hAnsi="Times New Roman" w:cs="Times New Roman"/>
          <w:sz w:val="28"/>
          <w:szCs w:val="28"/>
          <w:highlight w:val="white"/>
        </w:rPr>
        <w:t xml:space="preserve">đôn đốc, </w:t>
      </w:r>
      <w:r w:rsidR="009B0CC1" w:rsidRPr="004B279D">
        <w:rPr>
          <w:rFonts w:ascii="Times New Roman" w:hAnsi="Times New Roman" w:cs="Times New Roman"/>
          <w:sz w:val="28"/>
          <w:szCs w:val="28"/>
          <w:highlight w:val="white"/>
        </w:rPr>
        <w:t>kiểm tra, giám sát các hoạt động</w:t>
      </w:r>
      <w:r w:rsidR="00805F18" w:rsidRPr="004B279D">
        <w:rPr>
          <w:rFonts w:ascii="Times New Roman" w:hAnsi="Times New Roman" w:cs="Times New Roman"/>
          <w:sz w:val="28"/>
          <w:szCs w:val="28"/>
          <w:highlight w:val="white"/>
        </w:rPr>
        <w:t xml:space="preserve"> </w:t>
      </w:r>
      <w:r w:rsidR="009D4E10" w:rsidRPr="004B279D">
        <w:rPr>
          <w:rFonts w:ascii="Times New Roman" w:hAnsi="Times New Roman" w:cs="Times New Roman"/>
          <w:sz w:val="28"/>
          <w:szCs w:val="28"/>
          <w:highlight w:val="white"/>
        </w:rPr>
        <w:t xml:space="preserve">nghiên cứu, giám định, sản xuất, vận chuyển, bảo quản, tàng trữ, mua bán, phân phối, sử dụng, xử lý, trao đổi, nhập khẩu, xuất khẩu, quá cảnh các chất ma túy, thuốc gây nghiện, thuốc hướng thần và tiền chất trong lĩnh vực công nghiệp, y tế và đấu tranh </w:t>
      </w:r>
      <w:r w:rsidR="000E7A48" w:rsidRPr="004B279D">
        <w:rPr>
          <w:rFonts w:ascii="Times New Roman" w:hAnsi="Times New Roman" w:cs="Times New Roman"/>
          <w:sz w:val="28"/>
          <w:szCs w:val="28"/>
          <w:highlight w:val="white"/>
        </w:rPr>
        <w:t xml:space="preserve">phòng, </w:t>
      </w:r>
      <w:r w:rsidR="009D4E10" w:rsidRPr="004B279D">
        <w:rPr>
          <w:rFonts w:ascii="Times New Roman" w:hAnsi="Times New Roman" w:cs="Times New Roman"/>
          <w:sz w:val="28"/>
          <w:szCs w:val="28"/>
          <w:highlight w:val="white"/>
        </w:rPr>
        <w:t xml:space="preserve">chống tội phạm </w:t>
      </w:r>
      <w:r w:rsidR="00E307CD" w:rsidRPr="004B279D">
        <w:rPr>
          <w:rFonts w:ascii="Times New Roman" w:hAnsi="Times New Roman" w:cs="Times New Roman"/>
          <w:sz w:val="28"/>
          <w:szCs w:val="28"/>
          <w:highlight w:val="white"/>
        </w:rPr>
        <w:t xml:space="preserve">về ma túy </w:t>
      </w:r>
      <w:r w:rsidR="009B0CC1" w:rsidRPr="004B279D">
        <w:rPr>
          <w:rFonts w:ascii="Times New Roman" w:hAnsi="Times New Roman" w:cs="Times New Roman"/>
          <w:sz w:val="28"/>
          <w:szCs w:val="28"/>
          <w:highlight w:val="white"/>
        </w:rPr>
        <w:t>trên địa bàn Đồng Nai</w:t>
      </w:r>
      <w:r w:rsidR="009D4E10" w:rsidRPr="004B279D">
        <w:rPr>
          <w:rFonts w:ascii="Times New Roman" w:hAnsi="Times New Roman" w:cs="Times New Roman"/>
          <w:sz w:val="28"/>
          <w:szCs w:val="28"/>
          <w:highlight w:val="white"/>
        </w:rPr>
        <w:t>.</w:t>
      </w:r>
    </w:p>
    <w:p w14:paraId="348C2C41" w14:textId="77777777" w:rsidR="009B0CC1" w:rsidRPr="004B279D" w:rsidRDefault="00993AAA" w:rsidP="00AC7849">
      <w:pPr>
        <w:spacing w:before="60" w:after="0" w:line="240" w:lineRule="auto"/>
        <w:ind w:firstLine="567"/>
        <w:jc w:val="both"/>
        <w:rPr>
          <w:rFonts w:ascii="Times New Roman" w:hAnsi="Times New Roman" w:cs="Times New Roman"/>
          <w:sz w:val="28"/>
          <w:szCs w:val="28"/>
          <w:highlight w:val="white"/>
        </w:rPr>
      </w:pPr>
      <w:r w:rsidRPr="004B279D">
        <w:rPr>
          <w:rFonts w:ascii="Times New Roman" w:hAnsi="Times New Roman" w:cs="Times New Roman"/>
          <w:sz w:val="28"/>
          <w:szCs w:val="28"/>
          <w:highlight w:val="white"/>
        </w:rPr>
        <w:t>2</w:t>
      </w:r>
      <w:r w:rsidR="00750E95" w:rsidRPr="004B279D">
        <w:rPr>
          <w:rFonts w:ascii="Times New Roman" w:hAnsi="Times New Roman" w:cs="Times New Roman"/>
          <w:sz w:val="28"/>
          <w:szCs w:val="28"/>
          <w:highlight w:val="white"/>
        </w:rPr>
        <w:t xml:space="preserve">. </w:t>
      </w:r>
      <w:r w:rsidR="009B0CC1" w:rsidRPr="004B279D">
        <w:rPr>
          <w:rFonts w:ascii="Times New Roman" w:hAnsi="Times New Roman" w:cs="Times New Roman"/>
          <w:sz w:val="28"/>
          <w:szCs w:val="28"/>
          <w:highlight w:val="white"/>
        </w:rPr>
        <w:t xml:space="preserve">Quy chế này áp dụng </w:t>
      </w:r>
      <w:r w:rsidR="00984E67" w:rsidRPr="004B279D">
        <w:rPr>
          <w:rFonts w:ascii="Times New Roman" w:hAnsi="Times New Roman" w:cs="Times New Roman"/>
          <w:sz w:val="28"/>
          <w:szCs w:val="28"/>
          <w:highlight w:val="white"/>
        </w:rPr>
        <w:t xml:space="preserve">đối </w:t>
      </w:r>
      <w:r w:rsidR="009B0CC1" w:rsidRPr="004B279D">
        <w:rPr>
          <w:rFonts w:ascii="Times New Roman" w:hAnsi="Times New Roman" w:cs="Times New Roman"/>
          <w:sz w:val="28"/>
          <w:szCs w:val="28"/>
          <w:highlight w:val="white"/>
        </w:rPr>
        <w:t>với</w:t>
      </w:r>
    </w:p>
    <w:p w14:paraId="348C2C42" w14:textId="50C9EAC5" w:rsidR="009B0CC1" w:rsidRPr="004B279D" w:rsidRDefault="003E30F3" w:rsidP="00AC7849">
      <w:pPr>
        <w:spacing w:before="60" w:after="0" w:line="240" w:lineRule="auto"/>
        <w:ind w:firstLine="567"/>
        <w:jc w:val="both"/>
        <w:rPr>
          <w:rFonts w:ascii="Times New Roman" w:hAnsi="Times New Roman" w:cs="Times New Roman"/>
          <w:sz w:val="28"/>
          <w:szCs w:val="28"/>
          <w:highlight w:val="white"/>
        </w:rPr>
      </w:pPr>
      <w:r w:rsidRPr="004B279D">
        <w:rPr>
          <w:rFonts w:ascii="Times New Roman" w:hAnsi="Times New Roman" w:cs="Times New Roman"/>
          <w:sz w:val="28"/>
          <w:szCs w:val="28"/>
          <w:highlight w:val="white"/>
        </w:rPr>
        <w:t>a)</w:t>
      </w:r>
      <w:r w:rsidR="00750E95" w:rsidRPr="004B279D">
        <w:rPr>
          <w:rFonts w:ascii="Times New Roman" w:hAnsi="Times New Roman" w:cs="Times New Roman"/>
          <w:sz w:val="28"/>
          <w:szCs w:val="28"/>
          <w:highlight w:val="white"/>
        </w:rPr>
        <w:t xml:space="preserve"> </w:t>
      </w:r>
      <w:r w:rsidR="00984E67" w:rsidRPr="004B279D">
        <w:rPr>
          <w:rFonts w:ascii="Times New Roman" w:hAnsi="Times New Roman" w:cs="Times New Roman"/>
          <w:sz w:val="28"/>
          <w:szCs w:val="28"/>
          <w:highlight w:val="white"/>
        </w:rPr>
        <w:t>Sở</w:t>
      </w:r>
      <w:r w:rsidR="00672AEE" w:rsidRPr="004B279D">
        <w:rPr>
          <w:rFonts w:ascii="Times New Roman" w:hAnsi="Times New Roman" w:cs="Times New Roman"/>
          <w:sz w:val="28"/>
          <w:szCs w:val="28"/>
          <w:highlight w:val="white"/>
        </w:rPr>
        <w:t xml:space="preserve"> </w:t>
      </w:r>
      <w:r w:rsidR="00FA16A5" w:rsidRPr="004B279D">
        <w:rPr>
          <w:rFonts w:ascii="Times New Roman" w:hAnsi="Times New Roman" w:cs="Times New Roman"/>
          <w:sz w:val="28"/>
          <w:szCs w:val="28"/>
          <w:highlight w:val="white"/>
        </w:rPr>
        <w:t>Công T</w:t>
      </w:r>
      <w:r w:rsidR="00BA7B43" w:rsidRPr="004B279D">
        <w:rPr>
          <w:rFonts w:ascii="Times New Roman" w:hAnsi="Times New Roman" w:cs="Times New Roman"/>
          <w:sz w:val="28"/>
          <w:szCs w:val="28"/>
          <w:highlight w:val="white"/>
        </w:rPr>
        <w:t xml:space="preserve">hương, </w:t>
      </w:r>
      <w:r w:rsidR="00672AEE" w:rsidRPr="004B279D">
        <w:rPr>
          <w:rFonts w:ascii="Times New Roman" w:hAnsi="Times New Roman" w:cs="Times New Roman"/>
          <w:sz w:val="28"/>
          <w:szCs w:val="28"/>
          <w:highlight w:val="white"/>
        </w:rPr>
        <w:t xml:space="preserve">Sở </w:t>
      </w:r>
      <w:r w:rsidR="00206D9E" w:rsidRPr="004B279D">
        <w:rPr>
          <w:rFonts w:ascii="Times New Roman" w:hAnsi="Times New Roman" w:cs="Times New Roman"/>
          <w:sz w:val="28"/>
          <w:szCs w:val="28"/>
          <w:highlight w:val="white"/>
        </w:rPr>
        <w:t>Y t</w:t>
      </w:r>
      <w:r w:rsidR="00BA7B43" w:rsidRPr="004B279D">
        <w:rPr>
          <w:rFonts w:ascii="Times New Roman" w:hAnsi="Times New Roman" w:cs="Times New Roman"/>
          <w:sz w:val="28"/>
          <w:szCs w:val="28"/>
          <w:highlight w:val="white"/>
        </w:rPr>
        <w:t xml:space="preserve">ế, </w:t>
      </w:r>
      <w:r w:rsidR="00672AEE" w:rsidRPr="004B279D">
        <w:rPr>
          <w:rFonts w:ascii="Times New Roman" w:hAnsi="Times New Roman" w:cs="Times New Roman"/>
          <w:sz w:val="28"/>
          <w:szCs w:val="28"/>
          <w:highlight w:val="white"/>
        </w:rPr>
        <w:t xml:space="preserve">Sở </w:t>
      </w:r>
      <w:r w:rsidR="00955BC7" w:rsidRPr="004B279D">
        <w:rPr>
          <w:rFonts w:ascii="Times New Roman" w:hAnsi="Times New Roman" w:cs="Times New Roman"/>
          <w:sz w:val="28"/>
          <w:szCs w:val="28"/>
          <w:highlight w:val="white"/>
        </w:rPr>
        <w:t>Nông n</w:t>
      </w:r>
      <w:r w:rsidR="004A4390" w:rsidRPr="004B279D">
        <w:rPr>
          <w:rFonts w:ascii="Times New Roman" w:hAnsi="Times New Roman" w:cs="Times New Roman"/>
          <w:sz w:val="28"/>
          <w:szCs w:val="28"/>
          <w:highlight w:val="white"/>
        </w:rPr>
        <w:t>ghiệ</w:t>
      </w:r>
      <w:r w:rsidR="00206D9E" w:rsidRPr="004B279D">
        <w:rPr>
          <w:rFonts w:ascii="Times New Roman" w:hAnsi="Times New Roman" w:cs="Times New Roman"/>
          <w:sz w:val="28"/>
          <w:szCs w:val="28"/>
          <w:highlight w:val="white"/>
        </w:rPr>
        <w:t>p và Phát t</w:t>
      </w:r>
      <w:r w:rsidR="004A4390" w:rsidRPr="004B279D">
        <w:rPr>
          <w:rFonts w:ascii="Times New Roman" w:hAnsi="Times New Roman" w:cs="Times New Roman"/>
          <w:sz w:val="28"/>
          <w:szCs w:val="28"/>
          <w:highlight w:val="white"/>
        </w:rPr>
        <w:t>riể</w:t>
      </w:r>
      <w:r w:rsidR="00206D9E" w:rsidRPr="004B279D">
        <w:rPr>
          <w:rFonts w:ascii="Times New Roman" w:hAnsi="Times New Roman" w:cs="Times New Roman"/>
          <w:sz w:val="28"/>
          <w:szCs w:val="28"/>
          <w:highlight w:val="white"/>
        </w:rPr>
        <w:t>n nông t</w:t>
      </w:r>
      <w:r w:rsidR="004A4390" w:rsidRPr="004B279D">
        <w:rPr>
          <w:rFonts w:ascii="Times New Roman" w:hAnsi="Times New Roman" w:cs="Times New Roman"/>
          <w:sz w:val="28"/>
          <w:szCs w:val="28"/>
          <w:highlight w:val="white"/>
        </w:rPr>
        <w:t xml:space="preserve">hôn, </w:t>
      </w:r>
      <w:r w:rsidR="00984E67" w:rsidRPr="004B279D">
        <w:rPr>
          <w:rFonts w:ascii="Times New Roman" w:hAnsi="Times New Roman" w:cs="Times New Roman"/>
          <w:sz w:val="28"/>
          <w:szCs w:val="28"/>
          <w:highlight w:val="white"/>
        </w:rPr>
        <w:t xml:space="preserve">Công an tỉnh, </w:t>
      </w:r>
      <w:r w:rsidR="00BA7B43" w:rsidRPr="004B279D">
        <w:rPr>
          <w:rFonts w:ascii="Times New Roman" w:hAnsi="Times New Roman" w:cs="Times New Roman"/>
          <w:sz w:val="28"/>
          <w:szCs w:val="28"/>
          <w:highlight w:val="white"/>
        </w:rPr>
        <w:t>Cục Hả</w:t>
      </w:r>
      <w:r w:rsidR="004A7F7F" w:rsidRPr="004B279D">
        <w:rPr>
          <w:rFonts w:ascii="Times New Roman" w:hAnsi="Times New Roman" w:cs="Times New Roman"/>
          <w:sz w:val="28"/>
          <w:szCs w:val="28"/>
          <w:highlight w:val="white"/>
        </w:rPr>
        <w:t>i q</w:t>
      </w:r>
      <w:r w:rsidR="00BA7B43" w:rsidRPr="004B279D">
        <w:rPr>
          <w:rFonts w:ascii="Times New Roman" w:hAnsi="Times New Roman" w:cs="Times New Roman"/>
          <w:sz w:val="28"/>
          <w:szCs w:val="28"/>
          <w:highlight w:val="white"/>
        </w:rPr>
        <w:t>uan</w:t>
      </w:r>
      <w:r w:rsidR="004A4390" w:rsidRPr="004B279D">
        <w:rPr>
          <w:rFonts w:ascii="Times New Roman" w:hAnsi="Times New Roman" w:cs="Times New Roman"/>
          <w:sz w:val="28"/>
          <w:szCs w:val="28"/>
          <w:highlight w:val="white"/>
        </w:rPr>
        <w:t xml:space="preserve"> Đồng Nai</w:t>
      </w:r>
      <w:r w:rsidR="0008196A" w:rsidRPr="004B279D">
        <w:rPr>
          <w:rFonts w:ascii="Times New Roman" w:hAnsi="Times New Roman" w:cs="Times New Roman"/>
          <w:sz w:val="28"/>
          <w:szCs w:val="28"/>
          <w:highlight w:val="white"/>
        </w:rPr>
        <w:t xml:space="preserve"> </w:t>
      </w:r>
      <w:r w:rsidR="00BA7B43" w:rsidRPr="004B279D">
        <w:rPr>
          <w:rFonts w:ascii="Times New Roman" w:hAnsi="Times New Roman" w:cs="Times New Roman"/>
          <w:sz w:val="28"/>
          <w:szCs w:val="28"/>
          <w:highlight w:val="white"/>
        </w:rPr>
        <w:t xml:space="preserve">trong việc kiểm soát các hoạt động được quy định tại </w:t>
      </w:r>
      <w:r w:rsidR="00014E95" w:rsidRPr="004B279D">
        <w:rPr>
          <w:rFonts w:ascii="Times New Roman" w:hAnsi="Times New Roman" w:cs="Times New Roman"/>
          <w:sz w:val="28"/>
          <w:szCs w:val="28"/>
          <w:highlight w:val="white"/>
        </w:rPr>
        <w:t>k</w:t>
      </w:r>
      <w:r w:rsidR="00BA7B43" w:rsidRPr="004B279D">
        <w:rPr>
          <w:rFonts w:ascii="Times New Roman" w:hAnsi="Times New Roman" w:cs="Times New Roman"/>
          <w:sz w:val="28"/>
          <w:szCs w:val="28"/>
          <w:highlight w:val="white"/>
        </w:rPr>
        <w:t>hoản 1 Điề</w:t>
      </w:r>
      <w:r w:rsidR="00F01BC4" w:rsidRPr="004B279D">
        <w:rPr>
          <w:rFonts w:ascii="Times New Roman" w:hAnsi="Times New Roman" w:cs="Times New Roman"/>
          <w:sz w:val="28"/>
          <w:szCs w:val="28"/>
          <w:highlight w:val="white"/>
        </w:rPr>
        <w:t>u này;</w:t>
      </w:r>
    </w:p>
    <w:p w14:paraId="348C2C43" w14:textId="764B687B" w:rsidR="00BA7B43" w:rsidRPr="004B279D" w:rsidRDefault="003E30F3" w:rsidP="00AC7849">
      <w:pPr>
        <w:spacing w:before="60" w:after="0" w:line="240" w:lineRule="auto"/>
        <w:ind w:firstLine="567"/>
        <w:jc w:val="both"/>
        <w:rPr>
          <w:rFonts w:ascii="Times New Roman" w:hAnsi="Times New Roman" w:cs="Times New Roman"/>
          <w:sz w:val="28"/>
          <w:szCs w:val="28"/>
          <w:highlight w:val="white"/>
        </w:rPr>
      </w:pPr>
      <w:r w:rsidRPr="004B279D">
        <w:rPr>
          <w:rFonts w:ascii="Times New Roman" w:hAnsi="Times New Roman" w:cs="Times New Roman"/>
          <w:sz w:val="28"/>
          <w:szCs w:val="28"/>
          <w:highlight w:val="white"/>
        </w:rPr>
        <w:t xml:space="preserve">b) </w:t>
      </w:r>
      <w:r w:rsidR="00F5723C" w:rsidRPr="004B279D">
        <w:rPr>
          <w:rFonts w:ascii="Times New Roman" w:hAnsi="Times New Roman" w:cs="Times New Roman"/>
          <w:sz w:val="28"/>
          <w:szCs w:val="28"/>
          <w:highlight w:val="white"/>
        </w:rPr>
        <w:t>Tổ</w:t>
      </w:r>
      <w:r w:rsidR="00FA16A5" w:rsidRPr="004B279D">
        <w:rPr>
          <w:rFonts w:ascii="Times New Roman" w:hAnsi="Times New Roman" w:cs="Times New Roman"/>
          <w:sz w:val="28"/>
          <w:szCs w:val="28"/>
          <w:highlight w:val="white"/>
        </w:rPr>
        <w:t xml:space="preserve"> c</w:t>
      </w:r>
      <w:r w:rsidR="00F5723C" w:rsidRPr="004B279D">
        <w:rPr>
          <w:rFonts w:ascii="Times New Roman" w:hAnsi="Times New Roman" w:cs="Times New Roman"/>
          <w:sz w:val="28"/>
          <w:szCs w:val="28"/>
          <w:highlight w:val="white"/>
        </w:rPr>
        <w:t>ông tác liên ngành phối hợp kiểm soát các hoạt động hợp pháp liên quan đến ma túy của tỉnh (gọi tắt là Tổ</w:t>
      </w:r>
      <w:r w:rsidR="00FA16A5" w:rsidRPr="004B279D">
        <w:rPr>
          <w:rFonts w:ascii="Times New Roman" w:hAnsi="Times New Roman" w:cs="Times New Roman"/>
          <w:sz w:val="28"/>
          <w:szCs w:val="28"/>
          <w:highlight w:val="white"/>
        </w:rPr>
        <w:t xml:space="preserve"> c</w:t>
      </w:r>
      <w:r w:rsidR="00F5723C" w:rsidRPr="004B279D">
        <w:rPr>
          <w:rFonts w:ascii="Times New Roman" w:hAnsi="Times New Roman" w:cs="Times New Roman"/>
          <w:sz w:val="28"/>
          <w:szCs w:val="28"/>
          <w:highlight w:val="white"/>
        </w:rPr>
        <w:t>ông tác liên ngành).</w:t>
      </w:r>
    </w:p>
    <w:p w14:paraId="348C2C44" w14:textId="77777777" w:rsidR="00750E95" w:rsidRPr="004B279D" w:rsidRDefault="00BA7B43" w:rsidP="00AC7849">
      <w:pPr>
        <w:spacing w:before="60" w:after="0" w:line="240" w:lineRule="auto"/>
        <w:ind w:firstLine="567"/>
        <w:jc w:val="both"/>
        <w:rPr>
          <w:rFonts w:ascii="Times New Roman" w:hAnsi="Times New Roman" w:cs="Times New Roman"/>
          <w:b/>
          <w:sz w:val="28"/>
          <w:szCs w:val="28"/>
          <w:highlight w:val="white"/>
        </w:rPr>
      </w:pPr>
      <w:r w:rsidRPr="004B279D">
        <w:rPr>
          <w:rFonts w:ascii="Times New Roman" w:hAnsi="Times New Roman" w:cs="Times New Roman"/>
          <w:b/>
          <w:sz w:val="28"/>
          <w:szCs w:val="28"/>
          <w:highlight w:val="white"/>
        </w:rPr>
        <w:t>Điều 2. Nguyên tắc phối hợp</w:t>
      </w:r>
    </w:p>
    <w:p w14:paraId="348C2C45" w14:textId="77777777" w:rsidR="00BA7B43" w:rsidRPr="004B279D" w:rsidRDefault="00750E95" w:rsidP="00AC7849">
      <w:pPr>
        <w:spacing w:before="60" w:after="0" w:line="240" w:lineRule="auto"/>
        <w:ind w:firstLine="567"/>
        <w:jc w:val="both"/>
        <w:rPr>
          <w:rFonts w:ascii="Times New Roman" w:hAnsi="Times New Roman" w:cs="Times New Roman"/>
          <w:sz w:val="28"/>
          <w:szCs w:val="28"/>
          <w:highlight w:val="white"/>
        </w:rPr>
      </w:pPr>
      <w:r w:rsidRPr="004B279D">
        <w:rPr>
          <w:rFonts w:ascii="Times New Roman" w:hAnsi="Times New Roman" w:cs="Times New Roman"/>
          <w:sz w:val="28"/>
          <w:szCs w:val="28"/>
          <w:highlight w:val="white"/>
        </w:rPr>
        <w:t xml:space="preserve">1. </w:t>
      </w:r>
      <w:r w:rsidR="00BA7B43" w:rsidRPr="004B279D">
        <w:rPr>
          <w:rFonts w:ascii="Times New Roman" w:hAnsi="Times New Roman" w:cs="Times New Roman"/>
          <w:sz w:val="28"/>
          <w:szCs w:val="28"/>
          <w:highlight w:val="white"/>
        </w:rPr>
        <w:t>Đảm bảo công tác quản lý nhà nước về phòng</w:t>
      </w:r>
      <w:r w:rsidR="00AD2480" w:rsidRPr="004B279D">
        <w:rPr>
          <w:rFonts w:ascii="Times New Roman" w:hAnsi="Times New Roman" w:cs="Times New Roman"/>
          <w:sz w:val="28"/>
          <w:szCs w:val="28"/>
          <w:highlight w:val="white"/>
        </w:rPr>
        <w:t>,</w:t>
      </w:r>
      <w:r w:rsidR="00BA7B43" w:rsidRPr="004B279D">
        <w:rPr>
          <w:rFonts w:ascii="Times New Roman" w:hAnsi="Times New Roman" w:cs="Times New Roman"/>
          <w:sz w:val="28"/>
          <w:szCs w:val="28"/>
          <w:highlight w:val="white"/>
        </w:rPr>
        <w:t xml:space="preserve"> chống ma túy thống nhất theo từng ngành, lĩnh vực được phân công</w:t>
      </w:r>
      <w:r w:rsidR="00AD2480" w:rsidRPr="004B279D">
        <w:rPr>
          <w:rFonts w:ascii="Times New Roman" w:hAnsi="Times New Roman" w:cs="Times New Roman"/>
          <w:sz w:val="28"/>
          <w:szCs w:val="28"/>
          <w:highlight w:val="white"/>
        </w:rPr>
        <w:t>,</w:t>
      </w:r>
      <w:r w:rsidR="00BA7B43" w:rsidRPr="004B279D">
        <w:rPr>
          <w:rFonts w:ascii="Times New Roman" w:hAnsi="Times New Roman" w:cs="Times New Roman"/>
          <w:sz w:val="28"/>
          <w:szCs w:val="28"/>
          <w:highlight w:val="white"/>
        </w:rPr>
        <w:t xml:space="preserve"> tránh chồng chéo, sót lọt</w:t>
      </w:r>
      <w:r w:rsidR="00206D9E" w:rsidRPr="004B279D">
        <w:rPr>
          <w:rFonts w:ascii="Times New Roman" w:hAnsi="Times New Roman" w:cs="Times New Roman"/>
          <w:sz w:val="28"/>
          <w:szCs w:val="28"/>
          <w:highlight w:val="white"/>
        </w:rPr>
        <w:t>,</w:t>
      </w:r>
      <w:r w:rsidR="00BA7B43" w:rsidRPr="004B279D">
        <w:rPr>
          <w:rFonts w:ascii="Times New Roman" w:hAnsi="Times New Roman" w:cs="Times New Roman"/>
          <w:sz w:val="28"/>
          <w:szCs w:val="28"/>
          <w:highlight w:val="white"/>
        </w:rPr>
        <w:t xml:space="preserve"> cản trở các hoạt động hợp pháp liên quan đến ma túy.</w:t>
      </w:r>
    </w:p>
    <w:p w14:paraId="348C2C46" w14:textId="45C7CA2E" w:rsidR="00BA7B43" w:rsidRPr="004B279D" w:rsidRDefault="00750E95" w:rsidP="00AC7849">
      <w:pPr>
        <w:spacing w:before="60" w:after="0" w:line="240" w:lineRule="auto"/>
        <w:ind w:firstLine="567"/>
        <w:jc w:val="both"/>
        <w:rPr>
          <w:rFonts w:ascii="Times New Roman" w:hAnsi="Times New Roman" w:cs="Times New Roman"/>
          <w:sz w:val="28"/>
          <w:szCs w:val="28"/>
          <w:highlight w:val="white"/>
        </w:rPr>
      </w:pPr>
      <w:r w:rsidRPr="004B279D">
        <w:rPr>
          <w:rFonts w:ascii="Times New Roman" w:hAnsi="Times New Roman" w:cs="Times New Roman"/>
          <w:sz w:val="28"/>
          <w:szCs w:val="28"/>
          <w:highlight w:val="white"/>
        </w:rPr>
        <w:t xml:space="preserve">2. </w:t>
      </w:r>
      <w:r w:rsidR="00BA7B43" w:rsidRPr="004B279D">
        <w:rPr>
          <w:rFonts w:ascii="Times New Roman" w:hAnsi="Times New Roman" w:cs="Times New Roman"/>
          <w:sz w:val="28"/>
          <w:szCs w:val="28"/>
          <w:highlight w:val="white"/>
        </w:rPr>
        <w:t xml:space="preserve">Công an </w:t>
      </w:r>
      <w:r w:rsidR="00AD2480" w:rsidRPr="004B279D">
        <w:rPr>
          <w:rFonts w:ascii="Times New Roman" w:hAnsi="Times New Roman" w:cs="Times New Roman"/>
          <w:sz w:val="28"/>
          <w:szCs w:val="28"/>
          <w:highlight w:val="white"/>
        </w:rPr>
        <w:t>t</w:t>
      </w:r>
      <w:r w:rsidR="00BA7B43" w:rsidRPr="004B279D">
        <w:rPr>
          <w:rFonts w:ascii="Times New Roman" w:hAnsi="Times New Roman" w:cs="Times New Roman"/>
          <w:sz w:val="28"/>
          <w:szCs w:val="28"/>
          <w:highlight w:val="white"/>
        </w:rPr>
        <w:t>ỉnh là cơ quan đầu mối phối hợp với Sở</w:t>
      </w:r>
      <w:r w:rsidR="004A7F7F" w:rsidRPr="004B279D">
        <w:rPr>
          <w:rFonts w:ascii="Times New Roman" w:hAnsi="Times New Roman" w:cs="Times New Roman"/>
          <w:sz w:val="28"/>
          <w:szCs w:val="28"/>
          <w:highlight w:val="white"/>
        </w:rPr>
        <w:t xml:space="preserve"> Công </w:t>
      </w:r>
      <w:r w:rsidR="00FA16A5" w:rsidRPr="004B279D">
        <w:rPr>
          <w:rFonts w:ascii="Times New Roman" w:hAnsi="Times New Roman" w:cs="Times New Roman"/>
          <w:sz w:val="28"/>
          <w:szCs w:val="28"/>
          <w:highlight w:val="white"/>
        </w:rPr>
        <w:t>T</w:t>
      </w:r>
      <w:r w:rsidR="00BA7B43" w:rsidRPr="004B279D">
        <w:rPr>
          <w:rFonts w:ascii="Times New Roman" w:hAnsi="Times New Roman" w:cs="Times New Roman"/>
          <w:sz w:val="28"/>
          <w:szCs w:val="28"/>
          <w:highlight w:val="white"/>
        </w:rPr>
        <w:t>hương, Sở Y tế,</w:t>
      </w:r>
      <w:r w:rsidR="00206D9E" w:rsidRPr="004B279D">
        <w:rPr>
          <w:rFonts w:ascii="Times New Roman" w:hAnsi="Times New Roman" w:cs="Times New Roman"/>
          <w:sz w:val="28"/>
          <w:szCs w:val="28"/>
          <w:highlight w:val="white"/>
        </w:rPr>
        <w:t xml:space="preserve"> Sở Nông nghiệ</w:t>
      </w:r>
      <w:r w:rsidR="00AD2480" w:rsidRPr="004B279D">
        <w:rPr>
          <w:rFonts w:ascii="Times New Roman" w:hAnsi="Times New Roman" w:cs="Times New Roman"/>
          <w:sz w:val="28"/>
          <w:szCs w:val="28"/>
          <w:highlight w:val="white"/>
        </w:rPr>
        <w:t>p và P</w:t>
      </w:r>
      <w:r w:rsidR="00206D9E" w:rsidRPr="004B279D">
        <w:rPr>
          <w:rFonts w:ascii="Times New Roman" w:hAnsi="Times New Roman" w:cs="Times New Roman"/>
          <w:sz w:val="28"/>
          <w:szCs w:val="28"/>
          <w:highlight w:val="white"/>
        </w:rPr>
        <w:t>hát t</w:t>
      </w:r>
      <w:r w:rsidR="00030566" w:rsidRPr="004B279D">
        <w:rPr>
          <w:rFonts w:ascii="Times New Roman" w:hAnsi="Times New Roman" w:cs="Times New Roman"/>
          <w:sz w:val="28"/>
          <w:szCs w:val="28"/>
          <w:highlight w:val="white"/>
        </w:rPr>
        <w:t>r</w:t>
      </w:r>
      <w:r w:rsidR="00206D9E" w:rsidRPr="004B279D">
        <w:rPr>
          <w:rFonts w:ascii="Times New Roman" w:hAnsi="Times New Roman" w:cs="Times New Roman"/>
          <w:sz w:val="28"/>
          <w:szCs w:val="28"/>
          <w:highlight w:val="white"/>
        </w:rPr>
        <w:t>iển nông thôn,</w:t>
      </w:r>
      <w:r w:rsidR="00BA7B43" w:rsidRPr="004B279D">
        <w:rPr>
          <w:rFonts w:ascii="Times New Roman" w:hAnsi="Times New Roman" w:cs="Times New Roman"/>
          <w:sz w:val="28"/>
          <w:szCs w:val="28"/>
          <w:highlight w:val="white"/>
        </w:rPr>
        <w:t xml:space="preserve"> Cục Hải quan tỉnh trong công tác kiểm soát các hoạt động hợp pháp liên quan đến ma túy.</w:t>
      </w:r>
    </w:p>
    <w:p w14:paraId="568CDCCE" w14:textId="5DE0C5A5" w:rsidR="00AC7849" w:rsidRPr="004B279D" w:rsidRDefault="00750E95" w:rsidP="00AC7849">
      <w:pPr>
        <w:spacing w:before="60" w:after="0" w:line="240" w:lineRule="auto"/>
        <w:ind w:firstLine="567"/>
        <w:contextualSpacing/>
        <w:jc w:val="both"/>
        <w:rPr>
          <w:rFonts w:ascii="Times New Roman" w:hAnsi="Times New Roman" w:cs="Times New Roman"/>
          <w:spacing w:val="2"/>
          <w:sz w:val="28"/>
          <w:szCs w:val="28"/>
          <w:highlight w:val="white"/>
        </w:rPr>
      </w:pPr>
      <w:r w:rsidRPr="004B279D">
        <w:rPr>
          <w:rFonts w:ascii="Times New Roman" w:hAnsi="Times New Roman" w:cs="Times New Roman"/>
          <w:spacing w:val="2"/>
          <w:sz w:val="28"/>
          <w:szCs w:val="28"/>
          <w:highlight w:val="white"/>
        </w:rPr>
        <w:t xml:space="preserve">3. </w:t>
      </w:r>
      <w:r w:rsidR="00BA7B43" w:rsidRPr="004B279D">
        <w:rPr>
          <w:rFonts w:ascii="Times New Roman" w:hAnsi="Times New Roman" w:cs="Times New Roman"/>
          <w:spacing w:val="2"/>
          <w:sz w:val="28"/>
          <w:szCs w:val="28"/>
          <w:highlight w:val="white"/>
        </w:rPr>
        <w:t>Hoạt động phối hợp giữa</w:t>
      </w:r>
      <w:r w:rsidR="00206D9E" w:rsidRPr="004B279D">
        <w:rPr>
          <w:rFonts w:ascii="Times New Roman" w:hAnsi="Times New Roman" w:cs="Times New Roman"/>
          <w:spacing w:val="2"/>
          <w:sz w:val="28"/>
          <w:szCs w:val="28"/>
          <w:highlight w:val="white"/>
        </w:rPr>
        <w:t xml:space="preserve"> Công an tỉnh</w:t>
      </w:r>
      <w:r w:rsidR="00E376E8" w:rsidRPr="004B279D">
        <w:rPr>
          <w:rFonts w:ascii="Times New Roman" w:hAnsi="Times New Roman" w:cs="Times New Roman"/>
          <w:spacing w:val="2"/>
          <w:sz w:val="28"/>
          <w:szCs w:val="28"/>
          <w:highlight w:val="white"/>
        </w:rPr>
        <w:t xml:space="preserve">, </w:t>
      </w:r>
      <w:r w:rsidR="00BA7B43" w:rsidRPr="004B279D">
        <w:rPr>
          <w:rFonts w:ascii="Times New Roman" w:hAnsi="Times New Roman" w:cs="Times New Roman"/>
          <w:spacing w:val="2"/>
          <w:sz w:val="28"/>
          <w:szCs w:val="28"/>
          <w:highlight w:val="white"/>
        </w:rPr>
        <w:t>Sở</w:t>
      </w:r>
      <w:r w:rsidR="004A7F7F" w:rsidRPr="004B279D">
        <w:rPr>
          <w:rFonts w:ascii="Times New Roman" w:hAnsi="Times New Roman" w:cs="Times New Roman"/>
          <w:spacing w:val="2"/>
          <w:sz w:val="28"/>
          <w:szCs w:val="28"/>
          <w:highlight w:val="white"/>
        </w:rPr>
        <w:t xml:space="preserve"> Công </w:t>
      </w:r>
      <w:r w:rsidR="00FA16A5" w:rsidRPr="004B279D">
        <w:rPr>
          <w:rFonts w:ascii="Times New Roman" w:hAnsi="Times New Roman" w:cs="Times New Roman"/>
          <w:spacing w:val="2"/>
          <w:sz w:val="28"/>
          <w:szCs w:val="28"/>
          <w:highlight w:val="white"/>
        </w:rPr>
        <w:t>T</w:t>
      </w:r>
      <w:r w:rsidR="00BA7B43" w:rsidRPr="004B279D">
        <w:rPr>
          <w:rFonts w:ascii="Times New Roman" w:hAnsi="Times New Roman" w:cs="Times New Roman"/>
          <w:spacing w:val="2"/>
          <w:sz w:val="28"/>
          <w:szCs w:val="28"/>
          <w:highlight w:val="white"/>
        </w:rPr>
        <w:t>hương, S</w:t>
      </w:r>
      <w:r w:rsidR="00206D9E" w:rsidRPr="004B279D">
        <w:rPr>
          <w:rFonts w:ascii="Times New Roman" w:hAnsi="Times New Roman" w:cs="Times New Roman"/>
          <w:spacing w:val="2"/>
          <w:sz w:val="28"/>
          <w:szCs w:val="28"/>
          <w:highlight w:val="white"/>
        </w:rPr>
        <w:t>ở</w:t>
      </w:r>
      <w:r w:rsidR="00BA7B43" w:rsidRPr="004B279D">
        <w:rPr>
          <w:rFonts w:ascii="Times New Roman" w:hAnsi="Times New Roman" w:cs="Times New Roman"/>
          <w:spacing w:val="2"/>
          <w:sz w:val="28"/>
          <w:szCs w:val="28"/>
          <w:highlight w:val="white"/>
        </w:rPr>
        <w:t xml:space="preserve"> Y tế,</w:t>
      </w:r>
      <w:r w:rsidR="00C86AFC" w:rsidRPr="004B279D">
        <w:rPr>
          <w:rFonts w:ascii="Times New Roman" w:hAnsi="Times New Roman" w:cs="Times New Roman"/>
          <w:spacing w:val="2"/>
          <w:sz w:val="28"/>
          <w:szCs w:val="28"/>
          <w:highlight w:val="white"/>
        </w:rPr>
        <w:t xml:space="preserve"> Sở Nông nghiệp và Phát triển nông thôn,</w:t>
      </w:r>
      <w:r w:rsidR="00BA7B43" w:rsidRPr="004B279D">
        <w:rPr>
          <w:rFonts w:ascii="Times New Roman" w:hAnsi="Times New Roman" w:cs="Times New Roman"/>
          <w:spacing w:val="2"/>
          <w:sz w:val="28"/>
          <w:szCs w:val="28"/>
          <w:highlight w:val="white"/>
        </w:rPr>
        <w:t xml:space="preserve"> Cục Hả</w:t>
      </w:r>
      <w:r w:rsidR="00206D9E" w:rsidRPr="004B279D">
        <w:rPr>
          <w:rFonts w:ascii="Times New Roman" w:hAnsi="Times New Roman" w:cs="Times New Roman"/>
          <w:spacing w:val="2"/>
          <w:sz w:val="28"/>
          <w:szCs w:val="28"/>
          <w:highlight w:val="white"/>
        </w:rPr>
        <w:t xml:space="preserve">i quan </w:t>
      </w:r>
      <w:r w:rsidR="00BA7B43" w:rsidRPr="004B279D">
        <w:rPr>
          <w:rFonts w:ascii="Times New Roman" w:hAnsi="Times New Roman" w:cs="Times New Roman"/>
          <w:spacing w:val="2"/>
          <w:sz w:val="28"/>
          <w:szCs w:val="28"/>
          <w:highlight w:val="white"/>
        </w:rPr>
        <w:t>được thực hiện trong phạm vi chức năng, nhiệm vụ và quyền hạn đã được pháp luật quy định nhằm kiểm soát chặt chẽ, hi</w:t>
      </w:r>
      <w:r w:rsidR="003A63E7" w:rsidRPr="004B279D">
        <w:rPr>
          <w:rFonts w:ascii="Times New Roman" w:hAnsi="Times New Roman" w:cs="Times New Roman"/>
          <w:spacing w:val="2"/>
          <w:sz w:val="28"/>
          <w:szCs w:val="28"/>
          <w:highlight w:val="white"/>
        </w:rPr>
        <w:t>ệ</w:t>
      </w:r>
      <w:r w:rsidR="00BA7B43" w:rsidRPr="004B279D">
        <w:rPr>
          <w:rFonts w:ascii="Times New Roman" w:hAnsi="Times New Roman" w:cs="Times New Roman"/>
          <w:spacing w:val="2"/>
          <w:sz w:val="28"/>
          <w:szCs w:val="28"/>
          <w:highlight w:val="white"/>
        </w:rPr>
        <w:t>u quả các hoạt động hợp pháp liên quan đến ma túy, đồng thời tạo điều kiện thuận lợi cho các doanh ng</w:t>
      </w:r>
      <w:r w:rsidR="00AD2480" w:rsidRPr="004B279D">
        <w:rPr>
          <w:rFonts w:ascii="Times New Roman" w:hAnsi="Times New Roman" w:cs="Times New Roman"/>
          <w:spacing w:val="2"/>
          <w:sz w:val="28"/>
          <w:szCs w:val="28"/>
          <w:highlight w:val="white"/>
        </w:rPr>
        <w:t>h</w:t>
      </w:r>
      <w:r w:rsidR="00BA7B43" w:rsidRPr="004B279D">
        <w:rPr>
          <w:rFonts w:ascii="Times New Roman" w:hAnsi="Times New Roman" w:cs="Times New Roman"/>
          <w:spacing w:val="2"/>
          <w:sz w:val="28"/>
          <w:szCs w:val="28"/>
          <w:highlight w:val="white"/>
        </w:rPr>
        <w:t>iệp kinh doanh, sản xuất phục vụ phát triển kinh tế, xã hội.</w:t>
      </w:r>
    </w:p>
    <w:p w14:paraId="348C2C48" w14:textId="77777777" w:rsidR="00BA7B43" w:rsidRPr="004B279D" w:rsidRDefault="00BA7B43" w:rsidP="00AC7849">
      <w:pPr>
        <w:spacing w:before="60" w:after="0" w:line="240" w:lineRule="auto"/>
        <w:ind w:firstLine="567"/>
        <w:jc w:val="both"/>
        <w:rPr>
          <w:rFonts w:ascii="Times New Roman" w:hAnsi="Times New Roman" w:cs="Times New Roman"/>
          <w:spacing w:val="2"/>
          <w:sz w:val="28"/>
          <w:szCs w:val="28"/>
          <w:highlight w:val="white"/>
        </w:rPr>
      </w:pPr>
      <w:r w:rsidRPr="004B279D">
        <w:rPr>
          <w:rFonts w:ascii="Times New Roman" w:hAnsi="Times New Roman" w:cs="Times New Roman"/>
          <w:b/>
          <w:sz w:val="28"/>
          <w:szCs w:val="28"/>
          <w:highlight w:val="white"/>
        </w:rPr>
        <w:t>Điề</w:t>
      </w:r>
      <w:r w:rsidR="00750E95" w:rsidRPr="004B279D">
        <w:rPr>
          <w:rFonts w:ascii="Times New Roman" w:hAnsi="Times New Roman" w:cs="Times New Roman"/>
          <w:b/>
          <w:sz w:val="28"/>
          <w:szCs w:val="28"/>
          <w:highlight w:val="white"/>
        </w:rPr>
        <w:t>u 3.</w:t>
      </w:r>
      <w:r w:rsidRPr="004B279D">
        <w:rPr>
          <w:rFonts w:ascii="Times New Roman" w:hAnsi="Times New Roman" w:cs="Times New Roman"/>
          <w:b/>
          <w:sz w:val="28"/>
          <w:szCs w:val="28"/>
          <w:highlight w:val="white"/>
        </w:rPr>
        <w:t xml:space="preserve"> Nội dung phối hợp</w:t>
      </w:r>
    </w:p>
    <w:p w14:paraId="348C2C49" w14:textId="77777777" w:rsidR="00364634" w:rsidRPr="004B279D" w:rsidRDefault="00066968" w:rsidP="00AC7849">
      <w:pPr>
        <w:spacing w:before="60" w:after="0" w:line="240" w:lineRule="auto"/>
        <w:ind w:firstLine="567"/>
        <w:jc w:val="both"/>
        <w:rPr>
          <w:rFonts w:ascii="Times New Roman" w:hAnsi="Times New Roman" w:cs="Times New Roman"/>
          <w:sz w:val="28"/>
          <w:szCs w:val="28"/>
          <w:highlight w:val="white"/>
        </w:rPr>
      </w:pPr>
      <w:r w:rsidRPr="004B279D">
        <w:rPr>
          <w:rFonts w:ascii="Times New Roman" w:hAnsi="Times New Roman" w:cs="Times New Roman"/>
          <w:sz w:val="28"/>
          <w:szCs w:val="28"/>
          <w:highlight w:val="white"/>
        </w:rPr>
        <w:t>1.</w:t>
      </w:r>
      <w:r w:rsidR="00916FF9" w:rsidRPr="004B279D">
        <w:rPr>
          <w:rFonts w:ascii="Times New Roman" w:hAnsi="Times New Roman" w:cs="Times New Roman"/>
          <w:sz w:val="28"/>
          <w:szCs w:val="28"/>
          <w:highlight w:val="white"/>
        </w:rPr>
        <w:t xml:space="preserve"> </w:t>
      </w:r>
      <w:r w:rsidR="00364634" w:rsidRPr="004B279D">
        <w:rPr>
          <w:rFonts w:ascii="Times New Roman" w:hAnsi="Times New Roman" w:cs="Times New Roman"/>
          <w:sz w:val="28"/>
          <w:szCs w:val="28"/>
          <w:highlight w:val="white"/>
        </w:rPr>
        <w:t xml:space="preserve">Kiểm soát các hoạt động </w:t>
      </w:r>
      <w:r w:rsidRPr="004B279D">
        <w:rPr>
          <w:rFonts w:ascii="Times New Roman" w:hAnsi="Times New Roman" w:cs="Times New Roman"/>
          <w:sz w:val="28"/>
          <w:szCs w:val="28"/>
          <w:highlight w:val="white"/>
        </w:rPr>
        <w:t xml:space="preserve">xuất khẩu, nhập khẩu, tạm nhập tái xuất, </w:t>
      </w:r>
      <w:r w:rsidR="00364634" w:rsidRPr="004B279D">
        <w:rPr>
          <w:rFonts w:ascii="Times New Roman" w:hAnsi="Times New Roman" w:cs="Times New Roman"/>
          <w:spacing w:val="2"/>
          <w:sz w:val="28"/>
          <w:szCs w:val="28"/>
          <w:highlight w:val="white"/>
        </w:rPr>
        <w:t>nghiên cứu, giám định</w:t>
      </w:r>
      <w:r w:rsidR="00364634" w:rsidRPr="004B279D">
        <w:rPr>
          <w:rFonts w:ascii="Times New Roman" w:hAnsi="Times New Roman" w:cs="Times New Roman"/>
          <w:sz w:val="28"/>
          <w:szCs w:val="28"/>
          <w:highlight w:val="white"/>
        </w:rPr>
        <w:t xml:space="preserve">, sản xuất, bảo quản, tàng trữ, mua bán, vận chuyển, phân phối, </w:t>
      </w:r>
      <w:r w:rsidR="00364634" w:rsidRPr="004B279D">
        <w:rPr>
          <w:rFonts w:ascii="Times New Roman" w:hAnsi="Times New Roman" w:cs="Times New Roman"/>
          <w:spacing w:val="2"/>
          <w:sz w:val="28"/>
          <w:szCs w:val="28"/>
          <w:highlight w:val="white"/>
        </w:rPr>
        <w:t>xử lý, trao đổi,</w:t>
      </w:r>
      <w:r w:rsidR="00364634" w:rsidRPr="004B279D">
        <w:rPr>
          <w:rFonts w:ascii="Times New Roman" w:hAnsi="Times New Roman" w:cs="Times New Roman"/>
          <w:sz w:val="28"/>
          <w:szCs w:val="28"/>
          <w:highlight w:val="white"/>
        </w:rPr>
        <w:t xml:space="preserve"> sử dụng chất ma túy, thuốc gây nghiện, thuốc hướng thần và tiền chấ</w:t>
      </w:r>
      <w:r w:rsidRPr="004B279D">
        <w:rPr>
          <w:rFonts w:ascii="Times New Roman" w:hAnsi="Times New Roman" w:cs="Times New Roman"/>
          <w:sz w:val="28"/>
          <w:szCs w:val="28"/>
          <w:highlight w:val="white"/>
        </w:rPr>
        <w:t xml:space="preserve">t trong lĩnh vực </w:t>
      </w:r>
      <w:r w:rsidR="00407325" w:rsidRPr="004B279D">
        <w:rPr>
          <w:rFonts w:ascii="Times New Roman" w:hAnsi="Times New Roman" w:cs="Times New Roman"/>
          <w:sz w:val="28"/>
          <w:szCs w:val="28"/>
          <w:highlight w:val="white"/>
        </w:rPr>
        <w:t>y tế, công nghiệp, nông nghiệ</w:t>
      </w:r>
      <w:r w:rsidR="00910574" w:rsidRPr="004B279D">
        <w:rPr>
          <w:rFonts w:ascii="Times New Roman" w:hAnsi="Times New Roman" w:cs="Times New Roman"/>
          <w:sz w:val="28"/>
          <w:szCs w:val="28"/>
          <w:highlight w:val="white"/>
        </w:rPr>
        <w:t>p,</w:t>
      </w:r>
      <w:r w:rsidR="00407325" w:rsidRPr="004B279D">
        <w:rPr>
          <w:rFonts w:ascii="Times New Roman" w:hAnsi="Times New Roman" w:cs="Times New Roman"/>
          <w:sz w:val="28"/>
          <w:szCs w:val="28"/>
          <w:highlight w:val="white"/>
        </w:rPr>
        <w:t>… trên địa bàn tỉnh Đồng Nai.</w:t>
      </w:r>
    </w:p>
    <w:p w14:paraId="348C2C4A" w14:textId="77777777" w:rsidR="00364634" w:rsidRPr="004B279D" w:rsidRDefault="00706585" w:rsidP="00AC7849">
      <w:pPr>
        <w:spacing w:before="60" w:after="0" w:line="240" w:lineRule="auto"/>
        <w:ind w:firstLine="567"/>
        <w:jc w:val="both"/>
        <w:rPr>
          <w:rFonts w:ascii="Times New Roman" w:hAnsi="Times New Roman" w:cs="Times New Roman"/>
          <w:sz w:val="28"/>
          <w:szCs w:val="28"/>
          <w:highlight w:val="white"/>
        </w:rPr>
      </w:pPr>
      <w:r w:rsidRPr="004B279D">
        <w:rPr>
          <w:rFonts w:ascii="Times New Roman" w:hAnsi="Times New Roman" w:cs="Times New Roman"/>
          <w:sz w:val="28"/>
          <w:szCs w:val="28"/>
          <w:highlight w:val="white"/>
        </w:rPr>
        <w:lastRenderedPageBreak/>
        <w:t>2</w:t>
      </w:r>
      <w:r w:rsidR="00364634" w:rsidRPr="004B279D">
        <w:rPr>
          <w:rFonts w:ascii="Times New Roman" w:hAnsi="Times New Roman" w:cs="Times New Roman"/>
          <w:sz w:val="28"/>
          <w:szCs w:val="28"/>
          <w:highlight w:val="white"/>
        </w:rPr>
        <w:t>. Trao đổi thông tin về kiểm soát các hoạt động hợp pháp liên quan đến ma túy.</w:t>
      </w:r>
    </w:p>
    <w:p w14:paraId="348C2C4B" w14:textId="77777777" w:rsidR="00364634" w:rsidRPr="004B279D" w:rsidRDefault="00706585" w:rsidP="00AC7849">
      <w:pPr>
        <w:spacing w:before="60" w:after="0" w:line="240" w:lineRule="auto"/>
        <w:ind w:firstLine="567"/>
        <w:jc w:val="both"/>
        <w:rPr>
          <w:rFonts w:ascii="Times New Roman" w:hAnsi="Times New Roman" w:cs="Times New Roman"/>
          <w:sz w:val="28"/>
          <w:szCs w:val="28"/>
          <w:highlight w:val="white"/>
        </w:rPr>
      </w:pPr>
      <w:r w:rsidRPr="004B279D">
        <w:rPr>
          <w:rFonts w:ascii="Times New Roman" w:hAnsi="Times New Roman" w:cs="Times New Roman"/>
          <w:sz w:val="28"/>
          <w:szCs w:val="28"/>
          <w:highlight w:val="white"/>
        </w:rPr>
        <w:t xml:space="preserve">3. </w:t>
      </w:r>
      <w:r w:rsidR="00364634" w:rsidRPr="004B279D">
        <w:rPr>
          <w:rFonts w:ascii="Times New Roman" w:hAnsi="Times New Roman" w:cs="Times New Roman"/>
          <w:sz w:val="28"/>
          <w:szCs w:val="28"/>
          <w:highlight w:val="white"/>
        </w:rPr>
        <w:t xml:space="preserve">Theo dõi, </w:t>
      </w:r>
      <w:r w:rsidR="00F7686D" w:rsidRPr="004B279D">
        <w:rPr>
          <w:rFonts w:ascii="Times New Roman" w:hAnsi="Times New Roman" w:cs="Times New Roman"/>
          <w:sz w:val="28"/>
          <w:szCs w:val="28"/>
          <w:highlight w:val="white"/>
        </w:rPr>
        <w:t xml:space="preserve">thanh tra, </w:t>
      </w:r>
      <w:r w:rsidR="00364634" w:rsidRPr="004B279D">
        <w:rPr>
          <w:rFonts w:ascii="Times New Roman" w:hAnsi="Times New Roman" w:cs="Times New Roman"/>
          <w:sz w:val="28"/>
          <w:szCs w:val="28"/>
          <w:highlight w:val="white"/>
        </w:rPr>
        <w:t>kiểm tra, giám sát các hoạt động hợp pháp liên quan đế</w:t>
      </w:r>
      <w:r w:rsidR="00F7686D" w:rsidRPr="004B279D">
        <w:rPr>
          <w:rFonts w:ascii="Times New Roman" w:hAnsi="Times New Roman" w:cs="Times New Roman"/>
          <w:sz w:val="28"/>
          <w:szCs w:val="28"/>
          <w:highlight w:val="white"/>
        </w:rPr>
        <w:t>n ma túy của các cơ quan, doanh nghiệp</w:t>
      </w:r>
      <w:r w:rsidR="00E601A8" w:rsidRPr="004B279D">
        <w:rPr>
          <w:rFonts w:ascii="Times New Roman" w:hAnsi="Times New Roman" w:cs="Times New Roman"/>
          <w:sz w:val="28"/>
          <w:szCs w:val="28"/>
          <w:highlight w:val="white"/>
        </w:rPr>
        <w:t>, tổ chức, cá nhân trên địa bàn tỉnh.</w:t>
      </w:r>
    </w:p>
    <w:p w14:paraId="348C2C4C" w14:textId="77777777" w:rsidR="00E601A8" w:rsidRPr="004B279D" w:rsidRDefault="00CE455B" w:rsidP="00AC7849">
      <w:pPr>
        <w:spacing w:before="60" w:after="0" w:line="240" w:lineRule="auto"/>
        <w:ind w:firstLine="567"/>
        <w:jc w:val="both"/>
        <w:rPr>
          <w:rFonts w:ascii="Times New Roman" w:hAnsi="Times New Roman" w:cs="Times New Roman"/>
          <w:sz w:val="28"/>
          <w:szCs w:val="28"/>
          <w:highlight w:val="white"/>
        </w:rPr>
      </w:pPr>
      <w:r w:rsidRPr="004B279D">
        <w:rPr>
          <w:rFonts w:ascii="Times New Roman" w:hAnsi="Times New Roman" w:cs="Times New Roman"/>
          <w:sz w:val="28"/>
          <w:szCs w:val="28"/>
          <w:highlight w:val="white"/>
        </w:rPr>
        <w:t xml:space="preserve">4. Phối hợp phòng ngừa, đấu tranh bắt giữ, xử lý các hành vi vi phạm </w:t>
      </w:r>
      <w:r w:rsidR="00F81E27" w:rsidRPr="004B279D">
        <w:rPr>
          <w:rFonts w:ascii="Times New Roman" w:hAnsi="Times New Roman" w:cs="Times New Roman"/>
          <w:sz w:val="28"/>
          <w:szCs w:val="28"/>
          <w:highlight w:val="white"/>
        </w:rPr>
        <w:t>liên quan đến các hoạt động</w:t>
      </w:r>
      <w:r w:rsidRPr="004B279D">
        <w:rPr>
          <w:rFonts w:ascii="Times New Roman" w:hAnsi="Times New Roman" w:cs="Times New Roman"/>
          <w:sz w:val="28"/>
          <w:szCs w:val="28"/>
          <w:highlight w:val="white"/>
        </w:rPr>
        <w:t xml:space="preserve"> </w:t>
      </w:r>
      <w:r w:rsidR="00F81E27" w:rsidRPr="004B279D">
        <w:rPr>
          <w:rFonts w:ascii="Times New Roman" w:hAnsi="Times New Roman" w:cs="Times New Roman"/>
          <w:spacing w:val="2"/>
          <w:sz w:val="28"/>
          <w:szCs w:val="28"/>
          <w:highlight w:val="white"/>
        </w:rPr>
        <w:t>hợp pháp liên quan đến ma túy</w:t>
      </w:r>
      <w:r w:rsidR="001F2D5D" w:rsidRPr="004B279D">
        <w:rPr>
          <w:rFonts w:ascii="Times New Roman" w:hAnsi="Times New Roman" w:cs="Times New Roman"/>
          <w:sz w:val="28"/>
          <w:szCs w:val="28"/>
          <w:highlight w:val="white"/>
        </w:rPr>
        <w:t>.</w:t>
      </w:r>
    </w:p>
    <w:p w14:paraId="348C2C4D" w14:textId="77777777" w:rsidR="009F69C9" w:rsidRPr="004B279D" w:rsidRDefault="009F69C9" w:rsidP="00AC7849">
      <w:pPr>
        <w:spacing w:before="60" w:after="0" w:line="240" w:lineRule="auto"/>
        <w:jc w:val="center"/>
        <w:rPr>
          <w:rFonts w:ascii="Times New Roman" w:hAnsi="Times New Roman" w:cs="Times New Roman"/>
          <w:b/>
          <w:sz w:val="26"/>
          <w:szCs w:val="28"/>
          <w:highlight w:val="white"/>
        </w:rPr>
      </w:pPr>
    </w:p>
    <w:p w14:paraId="348C2C4E" w14:textId="77777777" w:rsidR="00C80C73" w:rsidRPr="004B279D" w:rsidRDefault="00C80C73" w:rsidP="00AC7849">
      <w:pPr>
        <w:spacing w:after="0" w:line="240" w:lineRule="auto"/>
        <w:jc w:val="center"/>
        <w:rPr>
          <w:rFonts w:ascii="Times New Roman" w:hAnsi="Times New Roman" w:cs="Times New Roman"/>
          <w:b/>
          <w:sz w:val="28"/>
          <w:szCs w:val="28"/>
          <w:highlight w:val="white"/>
        </w:rPr>
      </w:pPr>
      <w:r w:rsidRPr="004B279D">
        <w:rPr>
          <w:rFonts w:ascii="Times New Roman" w:hAnsi="Times New Roman" w:cs="Times New Roman"/>
          <w:b/>
          <w:sz w:val="28"/>
          <w:szCs w:val="28"/>
          <w:highlight w:val="white"/>
        </w:rPr>
        <w:t>Chương II</w:t>
      </w:r>
    </w:p>
    <w:p w14:paraId="348C2C4F" w14:textId="77777777" w:rsidR="00C80C73" w:rsidRPr="004B279D" w:rsidRDefault="0031195A" w:rsidP="00AC7849">
      <w:pPr>
        <w:spacing w:after="0" w:line="240" w:lineRule="auto"/>
        <w:jc w:val="center"/>
        <w:rPr>
          <w:rFonts w:ascii="Times New Roman" w:hAnsi="Times New Roman" w:cs="Times New Roman"/>
          <w:b/>
          <w:sz w:val="28"/>
          <w:szCs w:val="28"/>
          <w:highlight w:val="white"/>
        </w:rPr>
      </w:pPr>
      <w:r w:rsidRPr="004B279D">
        <w:rPr>
          <w:rFonts w:ascii="Times New Roman" w:hAnsi="Times New Roman" w:cs="Times New Roman"/>
          <w:b/>
          <w:sz w:val="28"/>
          <w:szCs w:val="28"/>
          <w:highlight w:val="white"/>
        </w:rPr>
        <w:t>CƠ CHẾ</w:t>
      </w:r>
      <w:r w:rsidR="00C80C73" w:rsidRPr="004B279D">
        <w:rPr>
          <w:rFonts w:ascii="Times New Roman" w:hAnsi="Times New Roman" w:cs="Times New Roman"/>
          <w:b/>
          <w:sz w:val="28"/>
          <w:szCs w:val="28"/>
          <w:highlight w:val="white"/>
        </w:rPr>
        <w:t xml:space="preserve"> PHỐI HỢP</w:t>
      </w:r>
    </w:p>
    <w:p w14:paraId="67C4E9A5" w14:textId="77777777" w:rsidR="00AC7849" w:rsidRPr="004B279D" w:rsidRDefault="00AC7849" w:rsidP="00AC7849">
      <w:pPr>
        <w:spacing w:before="60" w:after="0" w:line="240" w:lineRule="auto"/>
        <w:jc w:val="center"/>
        <w:rPr>
          <w:rFonts w:ascii="Times New Roman" w:hAnsi="Times New Roman" w:cs="Times New Roman"/>
          <w:b/>
          <w:sz w:val="24"/>
          <w:szCs w:val="28"/>
          <w:highlight w:val="white"/>
        </w:rPr>
      </w:pPr>
    </w:p>
    <w:p w14:paraId="348C2C50" w14:textId="77777777" w:rsidR="0031195A" w:rsidRPr="004B279D" w:rsidRDefault="00D758AB" w:rsidP="00AC7849">
      <w:pPr>
        <w:spacing w:before="60" w:after="0" w:line="240" w:lineRule="auto"/>
        <w:ind w:firstLine="567"/>
        <w:jc w:val="both"/>
        <w:rPr>
          <w:rFonts w:ascii="Times New Roman" w:hAnsi="Times New Roman" w:cs="Times New Roman"/>
          <w:b/>
          <w:bCs/>
          <w:sz w:val="28"/>
          <w:szCs w:val="28"/>
          <w:highlight w:val="white"/>
        </w:rPr>
      </w:pPr>
      <w:r w:rsidRPr="004B279D">
        <w:rPr>
          <w:rFonts w:ascii="Times New Roman" w:hAnsi="Times New Roman" w:cs="Times New Roman"/>
          <w:b/>
          <w:spacing w:val="-4"/>
          <w:sz w:val="28"/>
          <w:szCs w:val="28"/>
          <w:highlight w:val="white"/>
        </w:rPr>
        <w:t xml:space="preserve">Điều </w:t>
      </w:r>
      <w:r w:rsidR="00C80C73" w:rsidRPr="004B279D">
        <w:rPr>
          <w:rFonts w:ascii="Times New Roman" w:hAnsi="Times New Roman" w:cs="Times New Roman"/>
          <w:b/>
          <w:spacing w:val="-4"/>
          <w:sz w:val="28"/>
          <w:szCs w:val="28"/>
          <w:highlight w:val="white"/>
        </w:rPr>
        <w:t>4.</w:t>
      </w:r>
      <w:r w:rsidR="00C80C73" w:rsidRPr="004B279D">
        <w:rPr>
          <w:rFonts w:ascii="Times New Roman" w:hAnsi="Times New Roman" w:cs="Times New Roman"/>
          <w:spacing w:val="-4"/>
          <w:sz w:val="28"/>
          <w:szCs w:val="28"/>
          <w:highlight w:val="white"/>
        </w:rPr>
        <w:t xml:space="preserve"> </w:t>
      </w:r>
      <w:r w:rsidR="0031195A" w:rsidRPr="004B279D">
        <w:rPr>
          <w:rFonts w:ascii="Times New Roman" w:hAnsi="Times New Roman" w:cs="Times New Roman"/>
          <w:b/>
          <w:bCs/>
          <w:sz w:val="28"/>
          <w:szCs w:val="28"/>
          <w:highlight w:val="white"/>
        </w:rPr>
        <w:t xml:space="preserve">Phối hợp </w:t>
      </w:r>
      <w:r w:rsidR="005D5B8F" w:rsidRPr="004B279D">
        <w:rPr>
          <w:rFonts w:ascii="Times New Roman" w:hAnsi="Times New Roman" w:cs="Times New Roman"/>
          <w:b/>
          <w:sz w:val="28"/>
          <w:szCs w:val="28"/>
          <w:highlight w:val="white"/>
        </w:rPr>
        <w:t xml:space="preserve">kiểm soát các hoạt động xuất khẩu, nhập khẩu, tạm nhập tái xuất, </w:t>
      </w:r>
      <w:r w:rsidR="005D5B8F" w:rsidRPr="004B279D">
        <w:rPr>
          <w:rFonts w:ascii="Times New Roman" w:hAnsi="Times New Roman" w:cs="Times New Roman"/>
          <w:b/>
          <w:spacing w:val="2"/>
          <w:sz w:val="28"/>
          <w:szCs w:val="28"/>
          <w:highlight w:val="white"/>
        </w:rPr>
        <w:t>nghiên cứu, giám định</w:t>
      </w:r>
      <w:r w:rsidR="005D5B8F" w:rsidRPr="004B279D">
        <w:rPr>
          <w:rFonts w:ascii="Times New Roman" w:hAnsi="Times New Roman" w:cs="Times New Roman"/>
          <w:b/>
          <w:sz w:val="28"/>
          <w:szCs w:val="28"/>
          <w:highlight w:val="white"/>
        </w:rPr>
        <w:t xml:space="preserve">, sản xuất, bảo quản, tàng trữ, mua bán, vận chuyển, phân phối, </w:t>
      </w:r>
      <w:r w:rsidR="005D5B8F" w:rsidRPr="004B279D">
        <w:rPr>
          <w:rFonts w:ascii="Times New Roman" w:hAnsi="Times New Roman" w:cs="Times New Roman"/>
          <w:b/>
          <w:spacing w:val="2"/>
          <w:sz w:val="28"/>
          <w:szCs w:val="28"/>
          <w:highlight w:val="white"/>
        </w:rPr>
        <w:t>xử lý, trao đổi,</w:t>
      </w:r>
      <w:r w:rsidR="005D5B8F" w:rsidRPr="004B279D">
        <w:rPr>
          <w:rFonts w:ascii="Times New Roman" w:hAnsi="Times New Roman" w:cs="Times New Roman"/>
          <w:b/>
          <w:sz w:val="28"/>
          <w:szCs w:val="28"/>
          <w:highlight w:val="white"/>
        </w:rPr>
        <w:t xml:space="preserve"> sử dụng chất ma túy, thuốc gây nghiện, thuốc hướng thần và tiền chất</w:t>
      </w:r>
    </w:p>
    <w:p w14:paraId="348C2C51" w14:textId="67E9AAF4" w:rsidR="00032E33" w:rsidRPr="004B279D" w:rsidRDefault="004A693D" w:rsidP="00AC7849">
      <w:pPr>
        <w:spacing w:before="60" w:after="0" w:line="240" w:lineRule="auto"/>
        <w:ind w:firstLine="567"/>
        <w:jc w:val="both"/>
        <w:rPr>
          <w:rFonts w:ascii="Times New Roman" w:hAnsi="Times New Roman" w:cs="Times New Roman"/>
          <w:sz w:val="28"/>
          <w:szCs w:val="28"/>
          <w:highlight w:val="white"/>
          <w:lang w:val="vi-VN"/>
        </w:rPr>
      </w:pPr>
      <w:r w:rsidRPr="004B279D">
        <w:rPr>
          <w:rFonts w:ascii="Times New Roman" w:hAnsi="Times New Roman" w:cs="Times New Roman"/>
          <w:spacing w:val="-2"/>
          <w:sz w:val="28"/>
          <w:szCs w:val="28"/>
          <w:highlight w:val="white"/>
        </w:rPr>
        <w:t>1</w:t>
      </w:r>
      <w:r w:rsidR="000C0D7F" w:rsidRPr="004B279D">
        <w:rPr>
          <w:rFonts w:ascii="Times New Roman" w:hAnsi="Times New Roman" w:cs="Times New Roman"/>
          <w:spacing w:val="-2"/>
          <w:sz w:val="28"/>
          <w:szCs w:val="28"/>
          <w:highlight w:val="white"/>
        </w:rPr>
        <w:t>. Sở</w:t>
      </w:r>
      <w:r w:rsidR="00BE3974" w:rsidRPr="004B279D">
        <w:rPr>
          <w:rFonts w:ascii="Times New Roman" w:hAnsi="Times New Roman" w:cs="Times New Roman"/>
          <w:spacing w:val="-2"/>
          <w:sz w:val="28"/>
          <w:szCs w:val="28"/>
          <w:highlight w:val="white"/>
        </w:rPr>
        <w:t xml:space="preserve"> Công T</w:t>
      </w:r>
      <w:r w:rsidR="000C0D7F" w:rsidRPr="004B279D">
        <w:rPr>
          <w:rFonts w:ascii="Times New Roman" w:hAnsi="Times New Roman" w:cs="Times New Roman"/>
          <w:spacing w:val="-2"/>
          <w:sz w:val="28"/>
          <w:szCs w:val="28"/>
          <w:highlight w:val="white"/>
        </w:rPr>
        <w:t>hương, Sở Y tế, Sở Nông nghiệp và Phát triển nông thôn, Cục Hải quan</w:t>
      </w:r>
      <w:r w:rsidR="007B329F" w:rsidRPr="004B279D">
        <w:rPr>
          <w:rFonts w:ascii="Times New Roman" w:hAnsi="Times New Roman" w:cs="Times New Roman"/>
          <w:spacing w:val="-2"/>
          <w:sz w:val="28"/>
          <w:szCs w:val="28"/>
          <w:highlight w:val="white"/>
        </w:rPr>
        <w:t>, Công an tỉnh</w:t>
      </w:r>
      <w:r w:rsidR="000C0D7F" w:rsidRPr="004B279D">
        <w:rPr>
          <w:rFonts w:ascii="Times New Roman" w:hAnsi="Times New Roman" w:cs="Times New Roman"/>
          <w:spacing w:val="-2"/>
          <w:sz w:val="28"/>
          <w:szCs w:val="28"/>
          <w:highlight w:val="white"/>
        </w:rPr>
        <w:t xml:space="preserve"> trong phạm vi chứ</w:t>
      </w:r>
      <w:r w:rsidR="00103D32" w:rsidRPr="004B279D">
        <w:rPr>
          <w:rFonts w:ascii="Times New Roman" w:hAnsi="Times New Roman" w:cs="Times New Roman"/>
          <w:spacing w:val="-2"/>
          <w:sz w:val="28"/>
          <w:szCs w:val="28"/>
          <w:highlight w:val="white"/>
        </w:rPr>
        <w:t>c năng,</w:t>
      </w:r>
      <w:r w:rsidR="000C0D7F" w:rsidRPr="004B279D">
        <w:rPr>
          <w:rFonts w:ascii="Times New Roman" w:hAnsi="Times New Roman" w:cs="Times New Roman"/>
          <w:spacing w:val="-2"/>
          <w:sz w:val="28"/>
          <w:szCs w:val="28"/>
          <w:highlight w:val="white"/>
        </w:rPr>
        <w:t xml:space="preserve"> nhiệm vụ</w:t>
      </w:r>
      <w:r w:rsidR="00103D32" w:rsidRPr="004B279D">
        <w:rPr>
          <w:rFonts w:ascii="Times New Roman" w:hAnsi="Times New Roman" w:cs="Times New Roman"/>
          <w:spacing w:val="-2"/>
          <w:sz w:val="28"/>
          <w:szCs w:val="28"/>
          <w:highlight w:val="white"/>
        </w:rPr>
        <w:t>, quyền hạn</w:t>
      </w:r>
      <w:r w:rsidR="000C0D7F" w:rsidRPr="004B279D">
        <w:rPr>
          <w:rFonts w:ascii="Times New Roman" w:hAnsi="Times New Roman" w:cs="Times New Roman"/>
          <w:spacing w:val="-2"/>
          <w:sz w:val="28"/>
          <w:szCs w:val="28"/>
          <w:highlight w:val="white"/>
        </w:rPr>
        <w:t xml:space="preserve"> được giao có trách nhiệ</w:t>
      </w:r>
      <w:r w:rsidR="00844DCA" w:rsidRPr="004B279D">
        <w:rPr>
          <w:rFonts w:ascii="Times New Roman" w:hAnsi="Times New Roman" w:cs="Times New Roman"/>
          <w:spacing w:val="-2"/>
          <w:sz w:val="28"/>
          <w:szCs w:val="28"/>
          <w:highlight w:val="white"/>
        </w:rPr>
        <w:t xml:space="preserve">m </w:t>
      </w:r>
      <w:r w:rsidR="002D2F78" w:rsidRPr="004B279D">
        <w:rPr>
          <w:rFonts w:ascii="Times New Roman" w:hAnsi="Times New Roman" w:cs="Times New Roman"/>
          <w:spacing w:val="-2"/>
          <w:sz w:val="28"/>
          <w:szCs w:val="28"/>
          <w:highlight w:val="white"/>
        </w:rPr>
        <w:t xml:space="preserve">thống nhất xây dựng các kế hoạch dài hạn, ngắn hạn, </w:t>
      </w:r>
      <w:r w:rsidR="000C0D7F" w:rsidRPr="004B279D">
        <w:rPr>
          <w:rFonts w:ascii="Times New Roman" w:hAnsi="Times New Roman" w:cs="Times New Roman"/>
          <w:spacing w:val="-2"/>
          <w:sz w:val="28"/>
          <w:szCs w:val="28"/>
          <w:highlight w:val="white"/>
        </w:rPr>
        <w:t xml:space="preserve">phối hợp với các cơ quan liên quan tuyên truyền, </w:t>
      </w:r>
      <w:r w:rsidR="005C6F6C" w:rsidRPr="004B279D">
        <w:rPr>
          <w:rFonts w:ascii="Times New Roman" w:hAnsi="Times New Roman" w:cs="Times New Roman"/>
          <w:spacing w:val="-2"/>
          <w:sz w:val="28"/>
          <w:szCs w:val="28"/>
          <w:highlight w:val="white"/>
        </w:rPr>
        <w:t>tập huấn</w:t>
      </w:r>
      <w:r w:rsidR="009D24DD" w:rsidRPr="004B279D">
        <w:rPr>
          <w:rFonts w:ascii="Times New Roman" w:hAnsi="Times New Roman" w:cs="Times New Roman"/>
          <w:spacing w:val="-2"/>
          <w:sz w:val="28"/>
          <w:szCs w:val="28"/>
          <w:highlight w:val="white"/>
        </w:rPr>
        <w:t>,</w:t>
      </w:r>
      <w:r w:rsidR="005C6F6C" w:rsidRPr="004B279D">
        <w:rPr>
          <w:rFonts w:ascii="Times New Roman" w:hAnsi="Times New Roman" w:cs="Times New Roman"/>
          <w:spacing w:val="-2"/>
          <w:sz w:val="28"/>
          <w:szCs w:val="28"/>
          <w:highlight w:val="white"/>
        </w:rPr>
        <w:t xml:space="preserve"> </w:t>
      </w:r>
      <w:r w:rsidR="000C0D7F" w:rsidRPr="004B279D">
        <w:rPr>
          <w:rFonts w:ascii="Times New Roman" w:hAnsi="Times New Roman" w:cs="Times New Roman"/>
          <w:spacing w:val="-2"/>
          <w:sz w:val="28"/>
          <w:szCs w:val="28"/>
          <w:highlight w:val="white"/>
        </w:rPr>
        <w:t xml:space="preserve">hướng dẫn, đôn đốc, kiểm tra các cơ quan, doanh nghiệp, tổ chức và cá nhân </w:t>
      </w:r>
      <w:r w:rsidR="00D77024" w:rsidRPr="004B279D">
        <w:rPr>
          <w:rFonts w:ascii="Times New Roman" w:hAnsi="Times New Roman" w:cs="Times New Roman"/>
          <w:spacing w:val="-2"/>
          <w:sz w:val="28"/>
          <w:szCs w:val="28"/>
          <w:highlight w:val="white"/>
        </w:rPr>
        <w:t xml:space="preserve">trên địa bàn tỉnh về </w:t>
      </w:r>
      <w:r w:rsidR="002D2F78" w:rsidRPr="004B279D">
        <w:rPr>
          <w:rFonts w:ascii="Times New Roman" w:hAnsi="Times New Roman" w:cs="Times New Roman"/>
          <w:spacing w:val="-2"/>
          <w:sz w:val="28"/>
          <w:szCs w:val="28"/>
          <w:highlight w:val="white"/>
        </w:rPr>
        <w:t xml:space="preserve">hoạt động </w:t>
      </w:r>
      <w:r w:rsidR="002D2F78" w:rsidRPr="004B279D">
        <w:rPr>
          <w:rFonts w:ascii="Times New Roman" w:hAnsi="Times New Roman" w:cs="Times New Roman"/>
          <w:sz w:val="28"/>
          <w:szCs w:val="28"/>
          <w:highlight w:val="white"/>
        </w:rPr>
        <w:t xml:space="preserve">xuất khẩu, nhập khẩu, tạm nhập tái xuất, </w:t>
      </w:r>
      <w:r w:rsidR="002D2F78" w:rsidRPr="004B279D">
        <w:rPr>
          <w:rFonts w:ascii="Times New Roman" w:hAnsi="Times New Roman" w:cs="Times New Roman"/>
          <w:spacing w:val="2"/>
          <w:sz w:val="28"/>
          <w:szCs w:val="28"/>
          <w:highlight w:val="white"/>
        </w:rPr>
        <w:t>nghiên cứu, giám định</w:t>
      </w:r>
      <w:r w:rsidR="002D2F78" w:rsidRPr="004B279D">
        <w:rPr>
          <w:rFonts w:ascii="Times New Roman" w:hAnsi="Times New Roman" w:cs="Times New Roman"/>
          <w:sz w:val="28"/>
          <w:szCs w:val="28"/>
          <w:highlight w:val="white"/>
        </w:rPr>
        <w:t xml:space="preserve">, sản xuất, bảo quản, tàng trữ, mua bán, vận chuyển, phân phối, </w:t>
      </w:r>
      <w:r w:rsidR="002D2F78" w:rsidRPr="004B279D">
        <w:rPr>
          <w:rFonts w:ascii="Times New Roman" w:hAnsi="Times New Roman" w:cs="Times New Roman"/>
          <w:spacing w:val="2"/>
          <w:sz w:val="28"/>
          <w:szCs w:val="28"/>
          <w:highlight w:val="white"/>
        </w:rPr>
        <w:t>xử lý, trao đổi,</w:t>
      </w:r>
      <w:r w:rsidR="002D2F78" w:rsidRPr="004B279D">
        <w:rPr>
          <w:rFonts w:ascii="Times New Roman" w:hAnsi="Times New Roman" w:cs="Times New Roman"/>
          <w:sz w:val="28"/>
          <w:szCs w:val="28"/>
          <w:highlight w:val="white"/>
        </w:rPr>
        <w:t xml:space="preserve"> sử dụng chất ma túy, thuốc gây nghiện, thuốc hướng thần và tiền chất</w:t>
      </w:r>
      <w:r w:rsidR="00522BD5" w:rsidRPr="004B279D">
        <w:rPr>
          <w:rFonts w:ascii="Times New Roman" w:hAnsi="Times New Roman" w:cs="Times New Roman"/>
          <w:sz w:val="28"/>
          <w:szCs w:val="28"/>
          <w:highlight w:val="white"/>
        </w:rPr>
        <w:t xml:space="preserve"> đảm bảo đúng quy định của pháp luật</w:t>
      </w:r>
      <w:r w:rsidR="00032E33" w:rsidRPr="004B279D">
        <w:rPr>
          <w:rFonts w:ascii="Times New Roman" w:hAnsi="Times New Roman" w:cs="Times New Roman"/>
          <w:sz w:val="28"/>
          <w:szCs w:val="28"/>
          <w:highlight w:val="white"/>
        </w:rPr>
        <w:t>; chủ động thực hiện kế hoạch kiểm tra, kiểm soát, khi phát hiện vi phạm thuộc lĩnh vực quản lý của ngành nào thì ngành đó tiến hành xử lý, đồng thời trao đổi kết quả xử lý với các thành viên của Tổ</w:t>
      </w:r>
      <w:r w:rsidR="00BE3974" w:rsidRPr="004B279D">
        <w:rPr>
          <w:rFonts w:ascii="Times New Roman" w:hAnsi="Times New Roman" w:cs="Times New Roman"/>
          <w:sz w:val="28"/>
          <w:szCs w:val="28"/>
          <w:highlight w:val="white"/>
        </w:rPr>
        <w:t xml:space="preserve"> c</w:t>
      </w:r>
      <w:r w:rsidR="00032E33" w:rsidRPr="004B279D">
        <w:rPr>
          <w:rFonts w:ascii="Times New Roman" w:hAnsi="Times New Roman" w:cs="Times New Roman"/>
          <w:sz w:val="28"/>
          <w:szCs w:val="28"/>
          <w:highlight w:val="white"/>
        </w:rPr>
        <w:t>ông tác liên ngành và báo cáo Ủy ban nhân dân tỉnh theo quy định.</w:t>
      </w:r>
    </w:p>
    <w:p w14:paraId="348C2C52" w14:textId="77777777" w:rsidR="00FF2EE8" w:rsidRPr="004B279D" w:rsidRDefault="00FF2EE8" w:rsidP="00AC7849">
      <w:pPr>
        <w:spacing w:before="60" w:after="0" w:line="240" w:lineRule="auto"/>
        <w:ind w:firstLine="567"/>
        <w:jc w:val="both"/>
        <w:rPr>
          <w:rFonts w:ascii="Times New Roman" w:hAnsi="Times New Roman" w:cs="Times New Roman"/>
          <w:sz w:val="28"/>
          <w:szCs w:val="28"/>
          <w:highlight w:val="white"/>
        </w:rPr>
      </w:pPr>
      <w:r w:rsidRPr="004B279D">
        <w:rPr>
          <w:rFonts w:ascii="Times New Roman" w:hAnsi="Times New Roman" w:cs="Times New Roman"/>
          <w:sz w:val="28"/>
          <w:szCs w:val="28"/>
          <w:highlight w:val="white"/>
        </w:rPr>
        <w:t>2. Trách nhiệm của Công an tỉ</w:t>
      </w:r>
      <w:r w:rsidR="003A53F2" w:rsidRPr="004B279D">
        <w:rPr>
          <w:rFonts w:ascii="Times New Roman" w:hAnsi="Times New Roman" w:cs="Times New Roman"/>
          <w:sz w:val="28"/>
          <w:szCs w:val="28"/>
          <w:highlight w:val="white"/>
        </w:rPr>
        <w:t>nh</w:t>
      </w:r>
    </w:p>
    <w:p w14:paraId="348C2C53" w14:textId="4117B8BC" w:rsidR="001C020C" w:rsidRPr="004B279D" w:rsidRDefault="00FF2EE8" w:rsidP="00AC7849">
      <w:pPr>
        <w:spacing w:before="60" w:after="0" w:line="240" w:lineRule="auto"/>
        <w:ind w:firstLine="567"/>
        <w:jc w:val="both"/>
        <w:rPr>
          <w:rFonts w:ascii="Times New Roman" w:hAnsi="Times New Roman" w:cs="Times New Roman"/>
          <w:sz w:val="28"/>
          <w:szCs w:val="28"/>
          <w:highlight w:val="white"/>
        </w:rPr>
      </w:pPr>
      <w:r w:rsidRPr="004B279D">
        <w:rPr>
          <w:rFonts w:ascii="Times New Roman" w:hAnsi="Times New Roman" w:cs="Times New Roman"/>
          <w:sz w:val="28"/>
          <w:szCs w:val="28"/>
          <w:highlight w:val="white"/>
        </w:rPr>
        <w:t>a) Chủ trì, phối hợp với Sở</w:t>
      </w:r>
      <w:r w:rsidR="00BE3974" w:rsidRPr="004B279D">
        <w:rPr>
          <w:rFonts w:ascii="Times New Roman" w:hAnsi="Times New Roman" w:cs="Times New Roman"/>
          <w:sz w:val="28"/>
          <w:szCs w:val="28"/>
          <w:highlight w:val="white"/>
        </w:rPr>
        <w:t xml:space="preserve"> Công T</w:t>
      </w:r>
      <w:r w:rsidRPr="004B279D">
        <w:rPr>
          <w:rFonts w:ascii="Times New Roman" w:hAnsi="Times New Roman" w:cs="Times New Roman"/>
          <w:sz w:val="28"/>
          <w:szCs w:val="28"/>
          <w:highlight w:val="white"/>
        </w:rPr>
        <w:t xml:space="preserve">hương, Sở Y tế, Sở Nông nghiệp và Phát triển nông thôn, Cục Hải quan tỉnh và các sở, </w:t>
      </w:r>
      <w:r w:rsidR="00A706DB" w:rsidRPr="004B279D">
        <w:rPr>
          <w:rFonts w:ascii="Times New Roman" w:hAnsi="Times New Roman" w:cs="Times New Roman"/>
          <w:sz w:val="28"/>
          <w:szCs w:val="28"/>
          <w:highlight w:val="white"/>
        </w:rPr>
        <w:t xml:space="preserve">ban, </w:t>
      </w:r>
      <w:r w:rsidR="008C7700" w:rsidRPr="004B279D">
        <w:rPr>
          <w:rFonts w:ascii="Times New Roman" w:hAnsi="Times New Roman" w:cs="Times New Roman"/>
          <w:sz w:val="28"/>
          <w:szCs w:val="28"/>
          <w:highlight w:val="white"/>
        </w:rPr>
        <w:t>ngành có liên quan tham mưu Ủy ban nhân dân</w:t>
      </w:r>
      <w:r w:rsidRPr="004B279D">
        <w:rPr>
          <w:rFonts w:ascii="Times New Roman" w:hAnsi="Times New Roman" w:cs="Times New Roman"/>
          <w:sz w:val="28"/>
          <w:szCs w:val="28"/>
          <w:highlight w:val="white"/>
        </w:rPr>
        <w:t xml:space="preserve"> tỉnh chỉ đạo thực hiện công tác kiểm soát các hoạt động hợp pháp liên quan đến ma túy trên địa bàn tỉnh</w:t>
      </w:r>
      <w:r w:rsidR="005A7FF9" w:rsidRPr="004B279D">
        <w:rPr>
          <w:rFonts w:ascii="Times New Roman" w:hAnsi="Times New Roman" w:cs="Times New Roman"/>
          <w:sz w:val="28"/>
          <w:szCs w:val="28"/>
          <w:highlight w:val="white"/>
        </w:rPr>
        <w:t>;</w:t>
      </w:r>
      <w:r w:rsidRPr="004B279D">
        <w:rPr>
          <w:rFonts w:ascii="Times New Roman" w:hAnsi="Times New Roman" w:cs="Times New Roman"/>
          <w:sz w:val="28"/>
          <w:szCs w:val="28"/>
          <w:highlight w:val="white"/>
        </w:rPr>
        <w:t xml:space="preserve"> </w:t>
      </w:r>
      <w:r w:rsidR="005A7FF9" w:rsidRPr="004B279D">
        <w:rPr>
          <w:rFonts w:ascii="Times New Roman" w:hAnsi="Times New Roman" w:cs="Times New Roman"/>
          <w:sz w:val="28"/>
          <w:szCs w:val="28"/>
          <w:highlight w:val="white"/>
        </w:rPr>
        <w:t>t</w:t>
      </w:r>
      <w:r w:rsidRPr="004B279D">
        <w:rPr>
          <w:rFonts w:ascii="Times New Roman" w:hAnsi="Times New Roman" w:cs="Times New Roman"/>
          <w:sz w:val="28"/>
          <w:szCs w:val="28"/>
          <w:highlight w:val="white"/>
        </w:rPr>
        <w:t>hực hiện công tác thanh tra, kiểm tra, giám sát chặt chẽ việc sản xuất, kinh doanh và cấp giấy phép kinh doanh, sử dụng và lưu giữ các loại tiền chất, thuốc gây nghiện, thuốc hướng thần, chất ma túy;</w:t>
      </w:r>
    </w:p>
    <w:p w14:paraId="348C2C54" w14:textId="77777777" w:rsidR="001C020C" w:rsidRPr="004B279D" w:rsidRDefault="00FF2EE8" w:rsidP="00AC7849">
      <w:pPr>
        <w:spacing w:before="60" w:after="0" w:line="240" w:lineRule="auto"/>
        <w:ind w:firstLine="567"/>
        <w:jc w:val="both"/>
        <w:rPr>
          <w:rFonts w:ascii="Times New Roman" w:hAnsi="Times New Roman" w:cs="Times New Roman"/>
          <w:sz w:val="28"/>
          <w:szCs w:val="28"/>
          <w:highlight w:val="white"/>
        </w:rPr>
      </w:pPr>
      <w:r w:rsidRPr="004B279D">
        <w:rPr>
          <w:rFonts w:ascii="Times New Roman" w:hAnsi="Times New Roman" w:cs="Times New Roman"/>
          <w:sz w:val="28"/>
          <w:szCs w:val="28"/>
          <w:highlight w:val="white"/>
        </w:rPr>
        <w:t>b) Tăng cường kiểm soát chế độ phân phối, quản lý, mua bán, sử dụng, trao đổi chất ma túy, thuốc gây nghiện, thuốc hướng thần và tiền chất phục vụ nghiên cứu, giám định, huấn luyện nghiệp vụ, điều tra tội phạm về ma túy;</w:t>
      </w:r>
    </w:p>
    <w:p w14:paraId="348C2C55" w14:textId="77777777" w:rsidR="00FF2EE8" w:rsidRPr="004B279D" w:rsidRDefault="00FF2EE8" w:rsidP="00AC7849">
      <w:pPr>
        <w:spacing w:before="60" w:after="0" w:line="240" w:lineRule="auto"/>
        <w:ind w:firstLine="567"/>
        <w:jc w:val="both"/>
        <w:rPr>
          <w:rFonts w:ascii="Times New Roman" w:hAnsi="Times New Roman" w:cs="Times New Roman"/>
          <w:sz w:val="28"/>
          <w:szCs w:val="28"/>
          <w:highlight w:val="white"/>
        </w:rPr>
      </w:pPr>
      <w:r w:rsidRPr="004B279D">
        <w:rPr>
          <w:rFonts w:ascii="Times New Roman" w:hAnsi="Times New Roman" w:cs="Times New Roman"/>
          <w:sz w:val="28"/>
          <w:szCs w:val="28"/>
          <w:highlight w:val="white"/>
        </w:rPr>
        <w:t xml:space="preserve">c) Tổ chức điều tra, xác minh, </w:t>
      </w:r>
      <w:r w:rsidR="003666CB" w:rsidRPr="004B279D">
        <w:rPr>
          <w:rFonts w:ascii="Times New Roman" w:hAnsi="Times New Roman" w:cs="Times New Roman"/>
          <w:sz w:val="28"/>
          <w:szCs w:val="28"/>
          <w:highlight w:val="white"/>
        </w:rPr>
        <w:t xml:space="preserve">phát hiện những sai phạm của các tổ chức, doanh nghiệp, cá nhân trong công tác kiểm soát các hoạt động hợp pháp liên quan đến ma túy trên địa bàn tỉnh, </w:t>
      </w:r>
      <w:r w:rsidRPr="004B279D">
        <w:rPr>
          <w:rFonts w:ascii="Times New Roman" w:hAnsi="Times New Roman" w:cs="Times New Roman"/>
          <w:sz w:val="28"/>
          <w:szCs w:val="28"/>
          <w:highlight w:val="white"/>
        </w:rPr>
        <w:t>có biện pháp phòng ngừa, ngăn chặn, xử lý hành vi vi phạm pháp luật. Tùy theo tính chất, mức độ vi phạm đề xuất cấp có thẩm quyền xử lý theo quy định của pháp luật;</w:t>
      </w:r>
    </w:p>
    <w:p w14:paraId="348C2C56" w14:textId="04BB1C3D" w:rsidR="00FF2EE8" w:rsidRPr="004B279D" w:rsidRDefault="00FF2EE8" w:rsidP="00AC7849">
      <w:pPr>
        <w:spacing w:before="60" w:after="0" w:line="240" w:lineRule="auto"/>
        <w:ind w:firstLine="567"/>
        <w:jc w:val="both"/>
        <w:rPr>
          <w:rFonts w:ascii="Times New Roman" w:hAnsi="Times New Roman" w:cs="Times New Roman"/>
          <w:sz w:val="28"/>
          <w:szCs w:val="28"/>
          <w:highlight w:val="white"/>
        </w:rPr>
      </w:pPr>
      <w:r w:rsidRPr="004B279D">
        <w:rPr>
          <w:rFonts w:ascii="Times New Roman" w:hAnsi="Times New Roman" w:cs="Times New Roman"/>
          <w:sz w:val="28"/>
          <w:szCs w:val="28"/>
          <w:highlight w:val="white"/>
        </w:rPr>
        <w:t xml:space="preserve">d) </w:t>
      </w:r>
      <w:r w:rsidR="005A7FF9" w:rsidRPr="004B279D">
        <w:rPr>
          <w:rFonts w:ascii="Times New Roman" w:hAnsi="Times New Roman" w:cs="Times New Roman"/>
          <w:sz w:val="28"/>
          <w:szCs w:val="28"/>
          <w:highlight w:val="white"/>
        </w:rPr>
        <w:t>Chỉ đạo hoạt động của Tổ</w:t>
      </w:r>
      <w:r w:rsidR="00BE3974" w:rsidRPr="004B279D">
        <w:rPr>
          <w:rFonts w:ascii="Times New Roman" w:hAnsi="Times New Roman" w:cs="Times New Roman"/>
          <w:sz w:val="28"/>
          <w:szCs w:val="28"/>
          <w:highlight w:val="white"/>
        </w:rPr>
        <w:t xml:space="preserve"> c</w:t>
      </w:r>
      <w:r w:rsidR="005A7FF9" w:rsidRPr="004B279D">
        <w:rPr>
          <w:rFonts w:ascii="Times New Roman" w:hAnsi="Times New Roman" w:cs="Times New Roman"/>
          <w:sz w:val="28"/>
          <w:szCs w:val="28"/>
          <w:highlight w:val="white"/>
        </w:rPr>
        <w:t>ông tác liên ngành phối hợp kiểm soát các hoạt động hợp pháp liên quan đến ma túy trên địa bàn tỉnh</w:t>
      </w:r>
      <w:r w:rsidR="00D178BE" w:rsidRPr="004B279D">
        <w:rPr>
          <w:rFonts w:ascii="Times New Roman" w:hAnsi="Times New Roman" w:cs="Times New Roman"/>
          <w:sz w:val="28"/>
          <w:szCs w:val="28"/>
          <w:highlight w:val="white"/>
        </w:rPr>
        <w:t>;</w:t>
      </w:r>
      <w:r w:rsidR="005A7FF9" w:rsidRPr="004B279D">
        <w:rPr>
          <w:rFonts w:ascii="Times New Roman" w:hAnsi="Times New Roman" w:cs="Times New Roman"/>
          <w:sz w:val="28"/>
          <w:szCs w:val="28"/>
          <w:highlight w:val="white"/>
        </w:rPr>
        <w:t xml:space="preserve"> </w:t>
      </w:r>
      <w:r w:rsidR="00D178BE" w:rsidRPr="004B279D">
        <w:rPr>
          <w:rFonts w:ascii="Times New Roman" w:hAnsi="Times New Roman" w:cs="Times New Roman"/>
          <w:sz w:val="28"/>
          <w:szCs w:val="28"/>
          <w:highlight w:val="white"/>
        </w:rPr>
        <w:t>c</w:t>
      </w:r>
      <w:r w:rsidR="00B24E4A" w:rsidRPr="004B279D">
        <w:rPr>
          <w:rFonts w:ascii="Times New Roman" w:hAnsi="Times New Roman" w:cs="Times New Roman"/>
          <w:sz w:val="28"/>
          <w:szCs w:val="28"/>
          <w:highlight w:val="white"/>
        </w:rPr>
        <w:t>hủ trì xây dựng kế hoạch phối hợp các thành viên trong</w:t>
      </w:r>
      <w:r w:rsidRPr="004B279D">
        <w:rPr>
          <w:rFonts w:ascii="Times New Roman" w:hAnsi="Times New Roman" w:cs="Times New Roman"/>
          <w:sz w:val="28"/>
          <w:szCs w:val="28"/>
          <w:highlight w:val="white"/>
        </w:rPr>
        <w:t xml:space="preserve"> Tổ</w:t>
      </w:r>
      <w:r w:rsidR="00BE3974" w:rsidRPr="004B279D">
        <w:rPr>
          <w:rFonts w:ascii="Times New Roman" w:hAnsi="Times New Roman" w:cs="Times New Roman"/>
          <w:sz w:val="28"/>
          <w:szCs w:val="28"/>
          <w:highlight w:val="white"/>
        </w:rPr>
        <w:t xml:space="preserve"> c</w:t>
      </w:r>
      <w:r w:rsidRPr="004B279D">
        <w:rPr>
          <w:rFonts w:ascii="Times New Roman" w:hAnsi="Times New Roman" w:cs="Times New Roman"/>
          <w:sz w:val="28"/>
          <w:szCs w:val="28"/>
          <w:highlight w:val="white"/>
        </w:rPr>
        <w:t>ông tác liên ngành ít nhất 02 lầ</w:t>
      </w:r>
      <w:r w:rsidR="00B24E4A" w:rsidRPr="004B279D">
        <w:rPr>
          <w:rFonts w:ascii="Times New Roman" w:hAnsi="Times New Roman" w:cs="Times New Roman"/>
          <w:sz w:val="28"/>
          <w:szCs w:val="28"/>
          <w:highlight w:val="white"/>
        </w:rPr>
        <w:t>n trong 01 năm</w:t>
      </w:r>
      <w:r w:rsidRPr="004B279D">
        <w:rPr>
          <w:rFonts w:ascii="Times New Roman" w:hAnsi="Times New Roman" w:cs="Times New Roman"/>
          <w:sz w:val="28"/>
          <w:szCs w:val="28"/>
          <w:highlight w:val="white"/>
        </w:rPr>
        <w:t xml:space="preserve"> </w:t>
      </w:r>
      <w:r w:rsidRPr="004B279D">
        <w:rPr>
          <w:rFonts w:ascii="Times New Roman" w:hAnsi="Times New Roman" w:cs="Times New Roman"/>
          <w:sz w:val="28"/>
          <w:szCs w:val="28"/>
          <w:highlight w:val="white"/>
        </w:rPr>
        <w:lastRenderedPageBreak/>
        <w:t xml:space="preserve">tiến hành thanh tra, kiểm tra các cơ quan, doanh nghiệp, tổ chức, cá nhân liên quan đến việc xuất, nhập khẩu, tạm nhập tái xuất, sản xuất, bảo quản, tàng trữ, mua bán, vận chuyển, phân phối, sử dụng chất ma túy, thuốc gây nghiện, thuốc hướng thần và tiền chất trong lĩnh vực công nghiệp, nông nghiệp, y tế, thương mại; tổng hợp số liệu, phân tích, đánh giá tình hình và thực hiện chế độ báo cáo theo quy định. Phát hiện sơ hở, thiếu sót trong quản lý </w:t>
      </w:r>
      <w:r w:rsidR="00BE3974" w:rsidRPr="004B279D">
        <w:rPr>
          <w:rFonts w:ascii="Times New Roman" w:hAnsi="Times New Roman" w:cs="Times New Roman"/>
          <w:sz w:val="28"/>
          <w:szCs w:val="28"/>
          <w:highlight w:val="white"/>
        </w:rPr>
        <w:t>n</w:t>
      </w:r>
      <w:r w:rsidRPr="004B279D">
        <w:rPr>
          <w:rFonts w:ascii="Times New Roman" w:hAnsi="Times New Roman" w:cs="Times New Roman"/>
          <w:sz w:val="28"/>
          <w:szCs w:val="28"/>
          <w:highlight w:val="white"/>
        </w:rPr>
        <w:t>hà nước về kiểm soát các hoạt động hợp pháp liên quan đến ma túy để đề xuất, kiến nghị Ủy ban nhân dân tỉnh, các ngành có liên quan chấn chỉnh, khắc phục.</w:t>
      </w:r>
    </w:p>
    <w:p w14:paraId="348C2C57" w14:textId="6CE1496A" w:rsidR="00303EC4" w:rsidRPr="004B279D" w:rsidRDefault="00B24E4A" w:rsidP="00AC7849">
      <w:pPr>
        <w:spacing w:before="60" w:after="0" w:line="240" w:lineRule="auto"/>
        <w:ind w:firstLine="567"/>
        <w:jc w:val="both"/>
        <w:rPr>
          <w:rFonts w:ascii="Times New Roman" w:hAnsi="Times New Roman" w:cs="Times New Roman"/>
          <w:sz w:val="28"/>
          <w:szCs w:val="28"/>
          <w:highlight w:val="white"/>
        </w:rPr>
      </w:pPr>
      <w:r w:rsidRPr="004B279D">
        <w:rPr>
          <w:rFonts w:ascii="Times New Roman" w:hAnsi="Times New Roman" w:cs="Times New Roman"/>
          <w:sz w:val="28"/>
          <w:szCs w:val="28"/>
          <w:highlight w:val="white"/>
        </w:rPr>
        <w:t>3</w:t>
      </w:r>
      <w:r w:rsidR="00303EC4" w:rsidRPr="004B279D">
        <w:rPr>
          <w:rFonts w:ascii="Times New Roman" w:hAnsi="Times New Roman" w:cs="Times New Roman"/>
          <w:sz w:val="28"/>
          <w:szCs w:val="28"/>
          <w:highlight w:val="white"/>
        </w:rPr>
        <w:t>. Trách nhiệm của Sở</w:t>
      </w:r>
      <w:r w:rsidR="00BE3974" w:rsidRPr="004B279D">
        <w:rPr>
          <w:rFonts w:ascii="Times New Roman" w:hAnsi="Times New Roman" w:cs="Times New Roman"/>
          <w:sz w:val="28"/>
          <w:szCs w:val="28"/>
          <w:highlight w:val="white"/>
        </w:rPr>
        <w:t xml:space="preserve"> Công T</w:t>
      </w:r>
      <w:r w:rsidR="00303EC4" w:rsidRPr="004B279D">
        <w:rPr>
          <w:rFonts w:ascii="Times New Roman" w:hAnsi="Times New Roman" w:cs="Times New Roman"/>
          <w:sz w:val="28"/>
          <w:szCs w:val="28"/>
          <w:highlight w:val="white"/>
        </w:rPr>
        <w:t>hương</w:t>
      </w:r>
    </w:p>
    <w:p w14:paraId="348C2C58" w14:textId="77777777" w:rsidR="00AB06F7" w:rsidRPr="004B279D" w:rsidRDefault="00DE5CEF" w:rsidP="00AC7849">
      <w:pPr>
        <w:spacing w:before="60" w:after="0" w:line="240" w:lineRule="auto"/>
        <w:ind w:firstLine="567"/>
        <w:jc w:val="both"/>
        <w:rPr>
          <w:rFonts w:ascii="Times New Roman" w:hAnsi="Times New Roman" w:cs="Times New Roman"/>
          <w:sz w:val="28"/>
          <w:szCs w:val="28"/>
          <w:highlight w:val="white"/>
        </w:rPr>
      </w:pPr>
      <w:r w:rsidRPr="004B279D">
        <w:rPr>
          <w:rFonts w:ascii="Times New Roman" w:hAnsi="Times New Roman" w:cs="Times New Roman"/>
          <w:sz w:val="28"/>
          <w:szCs w:val="28"/>
          <w:highlight w:val="white"/>
        </w:rPr>
        <w:t>a) Rà soát, thống kê các doanh nghiệp sản xuất, kinh doanh các hóa chất, tiền chất trong lĩnh vực công nghiệp trên địa bàn tỉnh;</w:t>
      </w:r>
    </w:p>
    <w:p w14:paraId="348C2C59" w14:textId="0F9D8C8E" w:rsidR="00DE5CEF" w:rsidRPr="004B279D" w:rsidRDefault="00DE5CEF" w:rsidP="00AC7849">
      <w:pPr>
        <w:spacing w:before="60" w:after="0" w:line="240" w:lineRule="auto"/>
        <w:ind w:firstLine="567"/>
        <w:jc w:val="both"/>
        <w:rPr>
          <w:rFonts w:ascii="Times New Roman" w:hAnsi="Times New Roman" w:cs="Times New Roman"/>
          <w:sz w:val="28"/>
          <w:szCs w:val="28"/>
          <w:highlight w:val="white"/>
        </w:rPr>
      </w:pPr>
      <w:r w:rsidRPr="004B279D">
        <w:rPr>
          <w:rFonts w:ascii="Times New Roman" w:hAnsi="Times New Roman" w:cs="Times New Roman"/>
          <w:sz w:val="28"/>
          <w:szCs w:val="28"/>
          <w:highlight w:val="white"/>
        </w:rPr>
        <w:t xml:space="preserve">b) Hướng dẫn các doanh nghiệp xây dựng quy chế quản lý tiền chất trong lĩnh vực công nghiệp khi </w:t>
      </w:r>
      <w:r w:rsidR="00E303FE" w:rsidRPr="004B279D">
        <w:rPr>
          <w:rFonts w:ascii="Times New Roman" w:hAnsi="Times New Roman" w:cs="Times New Roman"/>
          <w:sz w:val="28"/>
          <w:szCs w:val="28"/>
          <w:highlight w:val="white"/>
        </w:rPr>
        <w:t xml:space="preserve">xuất khẩu, nhập khẩu, tạm nhập tái xuất, </w:t>
      </w:r>
      <w:r w:rsidRPr="004B279D">
        <w:rPr>
          <w:rFonts w:ascii="Times New Roman" w:hAnsi="Times New Roman" w:cs="Times New Roman"/>
          <w:sz w:val="28"/>
          <w:szCs w:val="28"/>
          <w:highlight w:val="white"/>
        </w:rPr>
        <w:t xml:space="preserve">sản xuất, phân phối, mua bán, </w:t>
      </w:r>
      <w:r w:rsidR="00E303FE" w:rsidRPr="004B279D">
        <w:rPr>
          <w:rFonts w:ascii="Times New Roman" w:hAnsi="Times New Roman" w:cs="Times New Roman"/>
          <w:sz w:val="28"/>
          <w:szCs w:val="28"/>
          <w:highlight w:val="white"/>
        </w:rPr>
        <w:t xml:space="preserve">tàng trữ, </w:t>
      </w:r>
      <w:r w:rsidRPr="004B279D">
        <w:rPr>
          <w:rFonts w:ascii="Times New Roman" w:hAnsi="Times New Roman" w:cs="Times New Roman"/>
          <w:sz w:val="28"/>
          <w:szCs w:val="28"/>
          <w:highlight w:val="white"/>
        </w:rPr>
        <w:t>bảo quản,</w:t>
      </w:r>
      <w:r w:rsidR="00E303FE" w:rsidRPr="004B279D">
        <w:rPr>
          <w:rFonts w:ascii="Times New Roman" w:hAnsi="Times New Roman" w:cs="Times New Roman"/>
          <w:sz w:val="28"/>
          <w:szCs w:val="28"/>
          <w:highlight w:val="white"/>
        </w:rPr>
        <w:t xml:space="preserve"> xử lý, trao đổi,</w:t>
      </w:r>
      <w:r w:rsidRPr="004B279D">
        <w:rPr>
          <w:rFonts w:ascii="Times New Roman" w:hAnsi="Times New Roman" w:cs="Times New Roman"/>
          <w:sz w:val="28"/>
          <w:szCs w:val="28"/>
          <w:highlight w:val="white"/>
        </w:rPr>
        <w:t xml:space="preserve"> sử dụng, vận chuyển như: Hệ thống sổ sách, chứng từ, phiếu xuất nhập kho, hàng hóa tồn kho, bảo quản, </w:t>
      </w:r>
      <w:r w:rsidR="0025369B" w:rsidRPr="004B279D">
        <w:rPr>
          <w:rFonts w:ascii="Times New Roman" w:hAnsi="Times New Roman" w:cs="Times New Roman"/>
          <w:sz w:val="28"/>
          <w:szCs w:val="28"/>
          <w:highlight w:val="white"/>
        </w:rPr>
        <w:t xml:space="preserve">xử lý, </w:t>
      </w:r>
      <w:r w:rsidR="0044373B" w:rsidRPr="004B279D">
        <w:rPr>
          <w:rFonts w:ascii="Times New Roman" w:hAnsi="Times New Roman" w:cs="Times New Roman"/>
          <w:sz w:val="28"/>
          <w:szCs w:val="28"/>
          <w:highlight w:val="white"/>
        </w:rPr>
        <w:t xml:space="preserve">xây dựng phiếu kiểm soát mua bán hóa chất, xây dựng định mức tiêu </w:t>
      </w:r>
      <w:r w:rsidR="00EB6B0F" w:rsidRPr="004B279D">
        <w:rPr>
          <w:rFonts w:ascii="Times New Roman" w:hAnsi="Times New Roman" w:cs="Times New Roman"/>
          <w:sz w:val="28"/>
          <w:szCs w:val="28"/>
          <w:highlight w:val="white"/>
        </w:rPr>
        <w:t xml:space="preserve">hao </w:t>
      </w:r>
      <w:r w:rsidR="0044373B" w:rsidRPr="004B279D">
        <w:rPr>
          <w:rFonts w:ascii="Times New Roman" w:hAnsi="Times New Roman" w:cs="Times New Roman"/>
          <w:sz w:val="28"/>
          <w:szCs w:val="28"/>
          <w:highlight w:val="white"/>
        </w:rPr>
        <w:t>các loại tiền chất trên mỗi loại sản phẩm</w:t>
      </w:r>
      <w:r w:rsidR="00014E95" w:rsidRPr="004B279D">
        <w:rPr>
          <w:rFonts w:ascii="Times New Roman" w:hAnsi="Times New Roman" w:cs="Times New Roman"/>
          <w:sz w:val="28"/>
          <w:szCs w:val="28"/>
          <w:highlight w:val="white"/>
        </w:rPr>
        <w:t>;</w:t>
      </w:r>
    </w:p>
    <w:p w14:paraId="348C2C5A" w14:textId="77777777" w:rsidR="00AB06F7" w:rsidRPr="004B279D" w:rsidRDefault="003840BE" w:rsidP="00AC7849">
      <w:pPr>
        <w:spacing w:before="60" w:after="0" w:line="240" w:lineRule="auto"/>
        <w:ind w:firstLine="567"/>
        <w:jc w:val="both"/>
        <w:rPr>
          <w:rFonts w:ascii="Times New Roman" w:hAnsi="Times New Roman" w:cs="Times New Roman"/>
          <w:b/>
          <w:sz w:val="28"/>
          <w:szCs w:val="28"/>
          <w:highlight w:val="white"/>
        </w:rPr>
      </w:pPr>
      <w:r w:rsidRPr="004B279D">
        <w:rPr>
          <w:rFonts w:ascii="Times New Roman" w:hAnsi="Times New Roman" w:cs="Times New Roman"/>
          <w:sz w:val="28"/>
          <w:szCs w:val="28"/>
          <w:highlight w:val="white"/>
        </w:rPr>
        <w:t>c)</w:t>
      </w:r>
      <w:r w:rsidR="00E932DD" w:rsidRPr="004B279D">
        <w:rPr>
          <w:rFonts w:ascii="Times New Roman" w:hAnsi="Times New Roman" w:cs="Times New Roman"/>
          <w:sz w:val="28"/>
          <w:szCs w:val="28"/>
          <w:highlight w:val="white"/>
        </w:rPr>
        <w:t xml:space="preserve"> Phổ biến</w:t>
      </w:r>
      <w:r w:rsidRPr="004B279D">
        <w:rPr>
          <w:rFonts w:ascii="Times New Roman" w:hAnsi="Times New Roman" w:cs="Times New Roman"/>
          <w:sz w:val="28"/>
          <w:szCs w:val="28"/>
          <w:highlight w:val="white"/>
        </w:rPr>
        <w:t>,</w:t>
      </w:r>
      <w:r w:rsidR="00E932DD" w:rsidRPr="004B279D">
        <w:rPr>
          <w:rFonts w:ascii="Times New Roman" w:hAnsi="Times New Roman" w:cs="Times New Roman"/>
          <w:sz w:val="28"/>
          <w:szCs w:val="28"/>
          <w:highlight w:val="white"/>
        </w:rPr>
        <w:t xml:space="preserve"> </w:t>
      </w:r>
      <w:r w:rsidRPr="004B279D">
        <w:rPr>
          <w:rFonts w:ascii="Times New Roman" w:hAnsi="Times New Roman" w:cs="Times New Roman"/>
          <w:sz w:val="28"/>
          <w:szCs w:val="28"/>
          <w:highlight w:val="white"/>
        </w:rPr>
        <w:t>tuyên truyền về</w:t>
      </w:r>
      <w:r w:rsidR="004B2350" w:rsidRPr="004B279D">
        <w:rPr>
          <w:rFonts w:ascii="Times New Roman" w:hAnsi="Times New Roman" w:cs="Times New Roman"/>
          <w:sz w:val="28"/>
          <w:szCs w:val="28"/>
          <w:highlight w:val="white"/>
        </w:rPr>
        <w:t xml:space="preserve"> tính chất</w:t>
      </w:r>
      <w:r w:rsidRPr="004B279D">
        <w:rPr>
          <w:rFonts w:ascii="Times New Roman" w:hAnsi="Times New Roman" w:cs="Times New Roman"/>
          <w:sz w:val="28"/>
          <w:szCs w:val="28"/>
          <w:highlight w:val="white"/>
        </w:rPr>
        <w:t xml:space="preserve"> độc hại, nguy hiểm</w:t>
      </w:r>
      <w:r w:rsidR="00E932DD" w:rsidRPr="004B279D">
        <w:rPr>
          <w:rFonts w:ascii="Times New Roman" w:hAnsi="Times New Roman" w:cs="Times New Roman"/>
          <w:sz w:val="28"/>
          <w:szCs w:val="28"/>
          <w:highlight w:val="white"/>
        </w:rPr>
        <w:t>, mức độ ảnh hưởng</w:t>
      </w:r>
      <w:r w:rsidRPr="004B279D">
        <w:rPr>
          <w:rFonts w:ascii="Times New Roman" w:hAnsi="Times New Roman" w:cs="Times New Roman"/>
          <w:sz w:val="28"/>
          <w:szCs w:val="28"/>
          <w:highlight w:val="white"/>
        </w:rPr>
        <w:t xml:space="preserve"> của các loại tiền chất ma túy vừa có tác dụng trong sản xuất công nghiệp</w:t>
      </w:r>
      <w:r w:rsidR="002D70B0" w:rsidRPr="004B279D">
        <w:rPr>
          <w:rFonts w:ascii="Times New Roman" w:hAnsi="Times New Roman" w:cs="Times New Roman"/>
          <w:sz w:val="28"/>
          <w:szCs w:val="28"/>
          <w:highlight w:val="white"/>
        </w:rPr>
        <w:t xml:space="preserve"> đồng thời là hóa chấ</w:t>
      </w:r>
      <w:r w:rsidR="00132159" w:rsidRPr="004B279D">
        <w:rPr>
          <w:rFonts w:ascii="Times New Roman" w:hAnsi="Times New Roman" w:cs="Times New Roman"/>
          <w:sz w:val="28"/>
          <w:szCs w:val="28"/>
          <w:highlight w:val="white"/>
        </w:rPr>
        <w:t xml:space="preserve">t </w:t>
      </w:r>
      <w:r w:rsidR="002D70B0" w:rsidRPr="004B279D">
        <w:rPr>
          <w:rFonts w:ascii="Times New Roman" w:hAnsi="Times New Roman" w:cs="Times New Roman"/>
          <w:sz w:val="28"/>
          <w:szCs w:val="28"/>
          <w:highlight w:val="white"/>
        </w:rPr>
        <w:t>sản xuất, điều chế chấ</w:t>
      </w:r>
      <w:r w:rsidR="00C85946" w:rsidRPr="004B279D">
        <w:rPr>
          <w:rFonts w:ascii="Times New Roman" w:hAnsi="Times New Roman" w:cs="Times New Roman"/>
          <w:sz w:val="28"/>
          <w:szCs w:val="28"/>
          <w:highlight w:val="white"/>
        </w:rPr>
        <w:t>t ma túy; qua đó</w:t>
      </w:r>
      <w:r w:rsidR="002D70B0" w:rsidRPr="004B279D">
        <w:rPr>
          <w:rFonts w:ascii="Times New Roman" w:hAnsi="Times New Roman" w:cs="Times New Roman"/>
          <w:sz w:val="28"/>
          <w:szCs w:val="28"/>
          <w:highlight w:val="white"/>
        </w:rPr>
        <w:t xml:space="preserve"> nâng cao trách nhiệm của các doanh nghiệp trong quản lý tiền chất, chống thất thoát, không để tội phạm về ma túy lợi dụng mua bán, sản xuất, trao đổi thương mại.</w:t>
      </w:r>
    </w:p>
    <w:p w14:paraId="348C2C5B" w14:textId="77777777" w:rsidR="00AB06F7" w:rsidRPr="004B279D" w:rsidRDefault="00B24E4A" w:rsidP="00AC7849">
      <w:pPr>
        <w:spacing w:before="60" w:after="0" w:line="240" w:lineRule="auto"/>
        <w:ind w:firstLine="567"/>
        <w:rPr>
          <w:rFonts w:ascii="Times New Roman" w:hAnsi="Times New Roman" w:cs="Times New Roman"/>
          <w:sz w:val="28"/>
          <w:szCs w:val="28"/>
          <w:highlight w:val="white"/>
        </w:rPr>
      </w:pPr>
      <w:r w:rsidRPr="004B279D">
        <w:rPr>
          <w:rFonts w:ascii="Times New Roman" w:hAnsi="Times New Roman" w:cs="Times New Roman"/>
          <w:sz w:val="28"/>
          <w:szCs w:val="28"/>
          <w:highlight w:val="white"/>
        </w:rPr>
        <w:t>4</w:t>
      </w:r>
      <w:r w:rsidR="00F80B8E" w:rsidRPr="004B279D">
        <w:rPr>
          <w:rFonts w:ascii="Times New Roman" w:hAnsi="Times New Roman" w:cs="Times New Roman"/>
          <w:sz w:val="28"/>
          <w:szCs w:val="28"/>
          <w:highlight w:val="white"/>
        </w:rPr>
        <w:t>. Trách nhiệm của Sở Y tế</w:t>
      </w:r>
    </w:p>
    <w:p w14:paraId="348C2C5C" w14:textId="77777777" w:rsidR="00851CBB" w:rsidRPr="004B279D" w:rsidRDefault="00CC2310" w:rsidP="00AC7849">
      <w:pPr>
        <w:spacing w:before="60" w:after="0" w:line="240" w:lineRule="auto"/>
        <w:ind w:firstLine="567"/>
        <w:jc w:val="both"/>
        <w:rPr>
          <w:rFonts w:ascii="Times New Roman" w:hAnsi="Times New Roman" w:cs="Times New Roman"/>
          <w:sz w:val="28"/>
          <w:szCs w:val="28"/>
          <w:highlight w:val="white"/>
        </w:rPr>
      </w:pPr>
      <w:r w:rsidRPr="004B279D">
        <w:rPr>
          <w:rFonts w:ascii="Times New Roman" w:hAnsi="Times New Roman" w:cs="Times New Roman"/>
          <w:sz w:val="28"/>
          <w:szCs w:val="28"/>
          <w:highlight w:val="white"/>
        </w:rPr>
        <w:t xml:space="preserve">a) Rà soát, thống kê các doanh nghiệp, cơ quan, tổ chức, cá nhân </w:t>
      </w:r>
      <w:r w:rsidR="0051739E" w:rsidRPr="004B279D">
        <w:rPr>
          <w:rFonts w:ascii="Times New Roman" w:hAnsi="Times New Roman"/>
          <w:sz w:val="28"/>
          <w:szCs w:val="28"/>
          <w:highlight w:val="white"/>
        </w:rPr>
        <w:t>thuộc lĩnh vực y tế được phân cấp quản lý</w:t>
      </w:r>
      <w:r w:rsidR="0051739E" w:rsidRPr="004B279D">
        <w:rPr>
          <w:rFonts w:ascii="Times New Roman" w:hAnsi="Times New Roman" w:cs="Times New Roman"/>
          <w:sz w:val="28"/>
          <w:szCs w:val="28"/>
          <w:highlight w:val="white"/>
        </w:rPr>
        <w:t xml:space="preserve">, </w:t>
      </w:r>
      <w:r w:rsidRPr="004B279D">
        <w:rPr>
          <w:rFonts w:ascii="Times New Roman" w:hAnsi="Times New Roman" w:cs="Times New Roman"/>
          <w:sz w:val="28"/>
          <w:szCs w:val="28"/>
          <w:highlight w:val="white"/>
        </w:rPr>
        <w:t xml:space="preserve">được Bộ Y tế cấp phép </w:t>
      </w:r>
      <w:r w:rsidR="00013D86" w:rsidRPr="004B279D">
        <w:rPr>
          <w:rFonts w:ascii="Times New Roman" w:hAnsi="Times New Roman" w:cs="Times New Roman"/>
          <w:sz w:val="28"/>
          <w:szCs w:val="28"/>
          <w:highlight w:val="white"/>
        </w:rPr>
        <w:t xml:space="preserve">nghiên cứu, giám định, </w:t>
      </w:r>
      <w:r w:rsidRPr="004B279D">
        <w:rPr>
          <w:rFonts w:ascii="Times New Roman" w:hAnsi="Times New Roman" w:cs="Times New Roman"/>
          <w:sz w:val="28"/>
          <w:szCs w:val="28"/>
          <w:highlight w:val="white"/>
        </w:rPr>
        <w:t>sản xuất nguyên liệu, thành phẩm, bán thành phẩm thuốc gây nghiện</w:t>
      </w:r>
      <w:r w:rsidR="002775C1" w:rsidRPr="004B279D">
        <w:rPr>
          <w:rFonts w:ascii="Times New Roman" w:hAnsi="Times New Roman" w:cs="Times New Roman"/>
          <w:sz w:val="28"/>
          <w:szCs w:val="28"/>
          <w:highlight w:val="white"/>
        </w:rPr>
        <w:t>, tiền chất; bệnh viện có giường bệnh được pha chế thuốc</w:t>
      </w:r>
      <w:r w:rsidR="00035DDB" w:rsidRPr="004B279D">
        <w:rPr>
          <w:rFonts w:ascii="Times New Roman" w:hAnsi="Times New Roman" w:cs="Times New Roman"/>
          <w:sz w:val="28"/>
          <w:szCs w:val="28"/>
          <w:highlight w:val="white"/>
        </w:rPr>
        <w:t xml:space="preserve"> </w:t>
      </w:r>
      <w:r w:rsidR="002775C1" w:rsidRPr="004B279D">
        <w:rPr>
          <w:rFonts w:ascii="Times New Roman" w:hAnsi="Times New Roman" w:cs="Times New Roman"/>
          <w:sz w:val="28"/>
          <w:szCs w:val="28"/>
          <w:highlight w:val="white"/>
        </w:rPr>
        <w:t>thành phẩm gây nghiện, hướng thần và tiền chất dùng làm thuốc cho người bệnh điều trị nội trú và ngoại trú, có tồn trữ, sử dụng các loại thuốc gây nghiện, thuốc hướ</w:t>
      </w:r>
      <w:r w:rsidR="00392C64" w:rsidRPr="004B279D">
        <w:rPr>
          <w:rFonts w:ascii="Times New Roman" w:hAnsi="Times New Roman" w:cs="Times New Roman"/>
          <w:sz w:val="28"/>
          <w:szCs w:val="28"/>
          <w:highlight w:val="white"/>
        </w:rPr>
        <w:t>ng</w:t>
      </w:r>
      <w:r w:rsidR="002775C1" w:rsidRPr="004B279D">
        <w:rPr>
          <w:rFonts w:ascii="Times New Roman" w:hAnsi="Times New Roman" w:cs="Times New Roman"/>
          <w:sz w:val="28"/>
          <w:szCs w:val="28"/>
          <w:highlight w:val="white"/>
        </w:rPr>
        <w:t xml:space="preserve"> thần </w:t>
      </w:r>
      <w:r w:rsidR="005D0B5F" w:rsidRPr="004B279D">
        <w:rPr>
          <w:rFonts w:ascii="Times New Roman" w:hAnsi="Times New Roman" w:cs="Times New Roman"/>
          <w:sz w:val="28"/>
          <w:szCs w:val="28"/>
          <w:highlight w:val="white"/>
        </w:rPr>
        <w:t>và tiền chất dùng làm thuốc phục vụ công tác khám chữa bệnh;</w:t>
      </w:r>
    </w:p>
    <w:p w14:paraId="348C2C5D" w14:textId="6E70A772" w:rsidR="00F80B8E" w:rsidRPr="004B279D" w:rsidRDefault="000C302F" w:rsidP="00AC7849">
      <w:pPr>
        <w:spacing w:before="60" w:after="0" w:line="240" w:lineRule="auto"/>
        <w:ind w:firstLine="567"/>
        <w:jc w:val="both"/>
        <w:rPr>
          <w:rFonts w:ascii="Times New Roman" w:hAnsi="Times New Roman" w:cs="Times New Roman"/>
          <w:sz w:val="28"/>
          <w:szCs w:val="28"/>
          <w:highlight w:val="white"/>
        </w:rPr>
      </w:pPr>
      <w:r w:rsidRPr="004B279D">
        <w:rPr>
          <w:rFonts w:ascii="Times New Roman" w:hAnsi="Times New Roman" w:cs="Times New Roman"/>
          <w:sz w:val="28"/>
          <w:szCs w:val="28"/>
          <w:highlight w:val="white"/>
        </w:rPr>
        <w:t>b) Tăng cường công tác hướng dẫn và quản lý các đối tượng trong hoạt động liên quan đến thuốc gây nghiện, thuốc hướng thần và các loại tiền chất để bảo đảm thực hiện đúng các quy định theo Thông tư số 20/2017/TT-BYT ngày 10</w:t>
      </w:r>
      <w:r w:rsidR="001D089F" w:rsidRPr="004B279D">
        <w:rPr>
          <w:rFonts w:ascii="Times New Roman" w:hAnsi="Times New Roman" w:cs="Times New Roman"/>
          <w:sz w:val="28"/>
          <w:szCs w:val="28"/>
          <w:highlight w:val="white"/>
        </w:rPr>
        <w:t xml:space="preserve"> tháng </w:t>
      </w:r>
      <w:r w:rsidRPr="004B279D">
        <w:rPr>
          <w:rFonts w:ascii="Times New Roman" w:hAnsi="Times New Roman" w:cs="Times New Roman"/>
          <w:sz w:val="28"/>
          <w:szCs w:val="28"/>
          <w:highlight w:val="white"/>
        </w:rPr>
        <w:t>5</w:t>
      </w:r>
      <w:r w:rsidR="001D089F" w:rsidRPr="004B279D">
        <w:rPr>
          <w:rFonts w:ascii="Times New Roman" w:hAnsi="Times New Roman" w:cs="Times New Roman"/>
          <w:sz w:val="28"/>
          <w:szCs w:val="28"/>
          <w:highlight w:val="white"/>
        </w:rPr>
        <w:t xml:space="preserve"> năm </w:t>
      </w:r>
      <w:r w:rsidRPr="004B279D">
        <w:rPr>
          <w:rFonts w:ascii="Times New Roman" w:hAnsi="Times New Roman" w:cs="Times New Roman"/>
          <w:sz w:val="28"/>
          <w:szCs w:val="28"/>
          <w:highlight w:val="white"/>
        </w:rPr>
        <w:t>2017 của Bộ</w:t>
      </w:r>
      <w:r w:rsidR="00DB7665" w:rsidRPr="004B279D">
        <w:rPr>
          <w:rFonts w:ascii="Times New Roman" w:hAnsi="Times New Roman" w:cs="Times New Roman"/>
          <w:sz w:val="28"/>
          <w:szCs w:val="28"/>
          <w:highlight w:val="white"/>
        </w:rPr>
        <w:t xml:space="preserve"> trưởng Bộ</w:t>
      </w:r>
      <w:r w:rsidRPr="004B279D">
        <w:rPr>
          <w:rFonts w:ascii="Times New Roman" w:hAnsi="Times New Roman" w:cs="Times New Roman"/>
          <w:sz w:val="28"/>
          <w:szCs w:val="28"/>
          <w:highlight w:val="white"/>
        </w:rPr>
        <w:t xml:space="preserve"> Y tế quy định chi tiết một số điều của Luậ</w:t>
      </w:r>
      <w:r w:rsidR="00000976" w:rsidRPr="004B279D">
        <w:rPr>
          <w:rFonts w:ascii="Times New Roman" w:hAnsi="Times New Roman" w:cs="Times New Roman"/>
          <w:sz w:val="28"/>
          <w:szCs w:val="28"/>
          <w:highlight w:val="white"/>
        </w:rPr>
        <w:t>t D</w:t>
      </w:r>
      <w:r w:rsidRPr="004B279D">
        <w:rPr>
          <w:rFonts w:ascii="Times New Roman" w:hAnsi="Times New Roman" w:cs="Times New Roman"/>
          <w:sz w:val="28"/>
          <w:szCs w:val="28"/>
          <w:highlight w:val="white"/>
        </w:rPr>
        <w:t>ược và Nghị định số</w:t>
      </w:r>
      <w:r w:rsidR="00482A11" w:rsidRPr="004B279D">
        <w:rPr>
          <w:rFonts w:ascii="Times New Roman" w:hAnsi="Times New Roman" w:cs="Times New Roman"/>
          <w:sz w:val="28"/>
          <w:szCs w:val="28"/>
          <w:highlight w:val="white"/>
        </w:rPr>
        <w:t xml:space="preserve"> </w:t>
      </w:r>
      <w:r w:rsidRPr="004B279D">
        <w:rPr>
          <w:rFonts w:ascii="Times New Roman" w:hAnsi="Times New Roman" w:cs="Times New Roman"/>
          <w:sz w:val="28"/>
          <w:szCs w:val="28"/>
          <w:highlight w:val="white"/>
        </w:rPr>
        <w:t>54/2017/NĐ</w:t>
      </w:r>
      <w:r w:rsidR="00035DDB" w:rsidRPr="004B279D">
        <w:rPr>
          <w:rFonts w:ascii="Times New Roman" w:hAnsi="Times New Roman" w:cs="Times New Roman"/>
          <w:sz w:val="28"/>
          <w:szCs w:val="28"/>
          <w:highlight w:val="white"/>
        </w:rPr>
        <w:t>-</w:t>
      </w:r>
      <w:r w:rsidRPr="004B279D">
        <w:rPr>
          <w:rFonts w:ascii="Times New Roman" w:hAnsi="Times New Roman" w:cs="Times New Roman"/>
          <w:sz w:val="28"/>
          <w:szCs w:val="28"/>
          <w:highlight w:val="white"/>
        </w:rPr>
        <w:t>CP ngày 08</w:t>
      </w:r>
      <w:r w:rsidR="00482A11" w:rsidRPr="004B279D">
        <w:rPr>
          <w:rFonts w:ascii="Times New Roman" w:hAnsi="Times New Roman" w:cs="Times New Roman"/>
          <w:sz w:val="28"/>
          <w:szCs w:val="28"/>
          <w:highlight w:val="white"/>
        </w:rPr>
        <w:t xml:space="preserve"> tháng </w:t>
      </w:r>
      <w:r w:rsidRPr="004B279D">
        <w:rPr>
          <w:rFonts w:ascii="Times New Roman" w:hAnsi="Times New Roman" w:cs="Times New Roman"/>
          <w:sz w:val="28"/>
          <w:szCs w:val="28"/>
          <w:highlight w:val="white"/>
        </w:rPr>
        <w:t>5</w:t>
      </w:r>
      <w:r w:rsidR="00482A11" w:rsidRPr="004B279D">
        <w:rPr>
          <w:rFonts w:ascii="Times New Roman" w:hAnsi="Times New Roman" w:cs="Times New Roman"/>
          <w:sz w:val="28"/>
          <w:szCs w:val="28"/>
          <w:highlight w:val="white"/>
        </w:rPr>
        <w:t xml:space="preserve"> năm </w:t>
      </w:r>
      <w:r w:rsidRPr="004B279D">
        <w:rPr>
          <w:rFonts w:ascii="Times New Roman" w:hAnsi="Times New Roman" w:cs="Times New Roman"/>
          <w:sz w:val="28"/>
          <w:szCs w:val="28"/>
          <w:highlight w:val="white"/>
        </w:rPr>
        <w:t xml:space="preserve">2017 của Chính phủ về thuốc và nguyên liệu làm thuốc phải kiểm soát đặc biệt và Thông tư số 14/2015/TT-BYT </w:t>
      </w:r>
      <w:r w:rsidR="00EE697F" w:rsidRPr="004B279D">
        <w:rPr>
          <w:rFonts w:ascii="Times New Roman" w:hAnsi="Times New Roman" w:cs="Times New Roman"/>
          <w:sz w:val="28"/>
          <w:szCs w:val="28"/>
          <w:highlight w:val="white"/>
        </w:rPr>
        <w:t xml:space="preserve">ngày 25 tháng 6 năm 2015 </w:t>
      </w:r>
      <w:r w:rsidRPr="004B279D">
        <w:rPr>
          <w:rFonts w:ascii="Times New Roman" w:hAnsi="Times New Roman" w:cs="Times New Roman"/>
          <w:sz w:val="28"/>
          <w:szCs w:val="28"/>
          <w:highlight w:val="white"/>
        </w:rPr>
        <w:t xml:space="preserve">của </w:t>
      </w:r>
      <w:r w:rsidR="00DB7665" w:rsidRPr="004B279D">
        <w:rPr>
          <w:rFonts w:ascii="Times New Roman" w:hAnsi="Times New Roman" w:cs="Times New Roman"/>
          <w:sz w:val="28"/>
          <w:szCs w:val="28"/>
          <w:highlight w:val="white"/>
        </w:rPr>
        <w:t xml:space="preserve">Bộ trưởng </w:t>
      </w:r>
      <w:r w:rsidRPr="004B279D">
        <w:rPr>
          <w:rFonts w:ascii="Times New Roman" w:hAnsi="Times New Roman" w:cs="Times New Roman"/>
          <w:sz w:val="28"/>
          <w:szCs w:val="28"/>
          <w:highlight w:val="white"/>
        </w:rPr>
        <w:t>Bộ Y tế về quản lý thuố</w:t>
      </w:r>
      <w:r w:rsidR="00702A5A" w:rsidRPr="004B279D">
        <w:rPr>
          <w:rFonts w:ascii="Times New Roman" w:hAnsi="Times New Roman" w:cs="Times New Roman"/>
          <w:sz w:val="28"/>
          <w:szCs w:val="28"/>
          <w:highlight w:val="white"/>
        </w:rPr>
        <w:t>c Methadone;</w:t>
      </w:r>
    </w:p>
    <w:p w14:paraId="348C2C5E" w14:textId="77777777" w:rsidR="00AB06F7" w:rsidRPr="004B279D" w:rsidRDefault="00035DDB" w:rsidP="00AC7849">
      <w:pPr>
        <w:spacing w:before="60" w:after="0" w:line="240" w:lineRule="auto"/>
        <w:ind w:firstLine="567"/>
        <w:jc w:val="both"/>
        <w:rPr>
          <w:rFonts w:ascii="Times New Roman" w:hAnsi="Times New Roman" w:cs="Times New Roman"/>
          <w:sz w:val="28"/>
          <w:szCs w:val="28"/>
          <w:highlight w:val="white"/>
        </w:rPr>
      </w:pPr>
      <w:r w:rsidRPr="004B279D">
        <w:rPr>
          <w:rFonts w:ascii="Times New Roman" w:hAnsi="Times New Roman" w:cs="Times New Roman"/>
          <w:sz w:val="28"/>
          <w:szCs w:val="28"/>
          <w:highlight w:val="white"/>
        </w:rPr>
        <w:t>c) Tăng cường công tác kiểm soát chế độ phân phối, mua bán, sử dụng, trao đổi chất ma túy, thuốc gây nghiện, thuốc hướng thần, tiền chất</w:t>
      </w:r>
      <w:r w:rsidR="0084025B" w:rsidRPr="004B279D">
        <w:rPr>
          <w:rFonts w:ascii="Times New Roman" w:hAnsi="Times New Roman" w:cs="Times New Roman"/>
          <w:sz w:val="28"/>
          <w:szCs w:val="28"/>
          <w:highlight w:val="white"/>
        </w:rPr>
        <w:t xml:space="preserve"> sử dụng trong lĩnh vực y tế, phân tích, kiểm nghiệm, nghiên cứu khoa họ</w:t>
      </w:r>
      <w:r w:rsidR="00EF71EF" w:rsidRPr="004B279D">
        <w:rPr>
          <w:rFonts w:ascii="Times New Roman" w:hAnsi="Times New Roman" w:cs="Times New Roman"/>
          <w:sz w:val="28"/>
          <w:szCs w:val="28"/>
          <w:highlight w:val="white"/>
        </w:rPr>
        <w:t>c.</w:t>
      </w:r>
    </w:p>
    <w:p w14:paraId="348C2C5F" w14:textId="77777777" w:rsidR="00EF71EF" w:rsidRPr="004B279D" w:rsidRDefault="00B24E4A" w:rsidP="00AC7849">
      <w:pPr>
        <w:spacing w:before="60" w:after="0" w:line="240" w:lineRule="auto"/>
        <w:ind w:firstLine="567"/>
        <w:jc w:val="both"/>
        <w:rPr>
          <w:rFonts w:ascii="Times New Roman" w:hAnsi="Times New Roman" w:cs="Times New Roman"/>
          <w:sz w:val="28"/>
          <w:szCs w:val="28"/>
          <w:highlight w:val="white"/>
        </w:rPr>
      </w:pPr>
      <w:r w:rsidRPr="004B279D">
        <w:rPr>
          <w:rFonts w:ascii="Times New Roman" w:hAnsi="Times New Roman" w:cs="Times New Roman"/>
          <w:sz w:val="28"/>
          <w:szCs w:val="28"/>
          <w:highlight w:val="white"/>
        </w:rPr>
        <w:t>5</w:t>
      </w:r>
      <w:r w:rsidR="00EF71EF" w:rsidRPr="004B279D">
        <w:rPr>
          <w:rFonts w:ascii="Times New Roman" w:hAnsi="Times New Roman" w:cs="Times New Roman"/>
          <w:sz w:val="28"/>
          <w:szCs w:val="28"/>
          <w:highlight w:val="white"/>
        </w:rPr>
        <w:t>. Trách nhiệm của Sở Nông nghiệp và Phát triể</w:t>
      </w:r>
      <w:r w:rsidR="00BD0841" w:rsidRPr="004B279D">
        <w:rPr>
          <w:rFonts w:ascii="Times New Roman" w:hAnsi="Times New Roman" w:cs="Times New Roman"/>
          <w:sz w:val="28"/>
          <w:szCs w:val="28"/>
          <w:highlight w:val="white"/>
        </w:rPr>
        <w:t>n nông thôn</w:t>
      </w:r>
    </w:p>
    <w:p w14:paraId="348C2C60" w14:textId="77777777" w:rsidR="00B31E47" w:rsidRPr="004B279D" w:rsidRDefault="00386648" w:rsidP="00AC7849">
      <w:pPr>
        <w:spacing w:before="60" w:after="0" w:line="240" w:lineRule="auto"/>
        <w:ind w:firstLine="567"/>
        <w:jc w:val="both"/>
        <w:rPr>
          <w:rFonts w:ascii="Times New Roman" w:hAnsi="Times New Roman" w:cs="Times New Roman"/>
          <w:sz w:val="28"/>
          <w:szCs w:val="28"/>
          <w:highlight w:val="white"/>
        </w:rPr>
      </w:pPr>
      <w:r w:rsidRPr="004B279D">
        <w:rPr>
          <w:rFonts w:ascii="Times New Roman" w:hAnsi="Times New Roman" w:cs="Times New Roman"/>
          <w:sz w:val="28"/>
          <w:szCs w:val="28"/>
          <w:highlight w:val="white"/>
        </w:rPr>
        <w:t>a) Rà soát, thống kê các doanh nghiệp sản xuất</w:t>
      </w:r>
      <w:r w:rsidR="004E69F2" w:rsidRPr="004B279D">
        <w:rPr>
          <w:rFonts w:ascii="Times New Roman" w:hAnsi="Times New Roman" w:cs="Times New Roman"/>
          <w:sz w:val="28"/>
          <w:szCs w:val="28"/>
          <w:highlight w:val="white"/>
        </w:rPr>
        <w:t>, kinh doanh thuốc thú y có chứa các chất</w:t>
      </w:r>
      <w:r w:rsidR="00B31E47" w:rsidRPr="004B279D">
        <w:rPr>
          <w:rFonts w:ascii="Times New Roman" w:hAnsi="Times New Roman" w:cs="Times New Roman"/>
          <w:sz w:val="28"/>
          <w:szCs w:val="28"/>
          <w:highlight w:val="white"/>
        </w:rPr>
        <w:t xml:space="preserve"> gây nghiện, chất hướng thần và tiền chất ma túy trên địa bàn tỉ</w:t>
      </w:r>
      <w:r w:rsidR="00702A5A" w:rsidRPr="004B279D">
        <w:rPr>
          <w:rFonts w:ascii="Times New Roman" w:hAnsi="Times New Roman" w:cs="Times New Roman"/>
          <w:sz w:val="28"/>
          <w:szCs w:val="28"/>
          <w:highlight w:val="white"/>
        </w:rPr>
        <w:t>nh;</w:t>
      </w:r>
    </w:p>
    <w:p w14:paraId="348C2C61" w14:textId="77777777" w:rsidR="00EF71EF" w:rsidRPr="004B279D" w:rsidRDefault="00B31E47" w:rsidP="00AC7849">
      <w:pPr>
        <w:spacing w:before="60" w:after="0" w:line="240" w:lineRule="auto"/>
        <w:ind w:firstLine="567"/>
        <w:jc w:val="both"/>
        <w:rPr>
          <w:rFonts w:ascii="Times New Roman" w:hAnsi="Times New Roman" w:cs="Times New Roman"/>
          <w:sz w:val="28"/>
          <w:szCs w:val="28"/>
          <w:highlight w:val="white"/>
        </w:rPr>
      </w:pPr>
      <w:r w:rsidRPr="004B279D">
        <w:rPr>
          <w:rFonts w:ascii="Times New Roman" w:hAnsi="Times New Roman" w:cs="Times New Roman"/>
          <w:sz w:val="28"/>
          <w:szCs w:val="28"/>
          <w:highlight w:val="white"/>
        </w:rPr>
        <w:lastRenderedPageBreak/>
        <w:t xml:space="preserve">b) </w:t>
      </w:r>
      <w:r w:rsidR="00577C63" w:rsidRPr="004B279D">
        <w:rPr>
          <w:rFonts w:ascii="Times New Roman" w:hAnsi="Times New Roman" w:cs="Times New Roman"/>
          <w:sz w:val="28"/>
          <w:szCs w:val="28"/>
          <w:highlight w:val="white"/>
        </w:rPr>
        <w:t xml:space="preserve">Nghiên cứu, tổ chức tuyên truyền nâng cao trách nhiệm của các doanh nghiệp, cá nhân trong quản lý các loại thuốc thú y có chứa các chất gây nghiện, chất hướng thần, </w:t>
      </w:r>
      <w:r w:rsidR="00466328" w:rsidRPr="004B279D">
        <w:rPr>
          <w:rFonts w:ascii="Times New Roman" w:hAnsi="Times New Roman" w:cs="Times New Roman"/>
          <w:sz w:val="28"/>
          <w:szCs w:val="28"/>
          <w:highlight w:val="white"/>
        </w:rPr>
        <w:t>hóa chất, tiền chất</w:t>
      </w:r>
      <w:r w:rsidR="007E3A2E" w:rsidRPr="004B279D">
        <w:rPr>
          <w:rFonts w:ascii="Times New Roman" w:hAnsi="Times New Roman" w:cs="Times New Roman"/>
          <w:sz w:val="28"/>
          <w:szCs w:val="28"/>
          <w:highlight w:val="white"/>
        </w:rPr>
        <w:t xml:space="preserve"> </w:t>
      </w:r>
      <w:r w:rsidR="0070066F" w:rsidRPr="004B279D">
        <w:rPr>
          <w:rFonts w:ascii="Times New Roman" w:hAnsi="Times New Roman" w:cs="Times New Roman"/>
          <w:sz w:val="28"/>
          <w:szCs w:val="28"/>
          <w:highlight w:val="white"/>
        </w:rPr>
        <w:t xml:space="preserve">tránh thất thoát, hư hỏng, </w:t>
      </w:r>
      <w:r w:rsidR="007E3A2E" w:rsidRPr="004B279D">
        <w:rPr>
          <w:rFonts w:ascii="Times New Roman" w:hAnsi="Times New Roman" w:cs="Times New Roman"/>
          <w:sz w:val="28"/>
          <w:szCs w:val="28"/>
          <w:highlight w:val="white"/>
        </w:rPr>
        <w:t>không</w:t>
      </w:r>
      <w:r w:rsidR="00466328" w:rsidRPr="004B279D">
        <w:rPr>
          <w:rFonts w:ascii="Times New Roman" w:hAnsi="Times New Roman" w:cs="Times New Roman"/>
          <w:sz w:val="28"/>
          <w:szCs w:val="28"/>
          <w:highlight w:val="white"/>
        </w:rPr>
        <w:t xml:space="preserve"> để các đối tượng lợi dụng </w:t>
      </w:r>
      <w:r w:rsidR="007E3A2E" w:rsidRPr="004B279D">
        <w:rPr>
          <w:rFonts w:ascii="Times New Roman" w:hAnsi="Times New Roman" w:cs="Times New Roman"/>
          <w:sz w:val="28"/>
          <w:szCs w:val="28"/>
          <w:highlight w:val="white"/>
        </w:rPr>
        <w:t xml:space="preserve">thu gom nhằm </w:t>
      </w:r>
      <w:r w:rsidR="00466328" w:rsidRPr="004B279D">
        <w:rPr>
          <w:rFonts w:ascii="Times New Roman" w:hAnsi="Times New Roman" w:cs="Times New Roman"/>
          <w:sz w:val="28"/>
          <w:szCs w:val="28"/>
          <w:highlight w:val="white"/>
        </w:rPr>
        <w:t>sản xuất trái phép chấ</w:t>
      </w:r>
      <w:r w:rsidR="00E26DE0" w:rsidRPr="004B279D">
        <w:rPr>
          <w:rFonts w:ascii="Times New Roman" w:hAnsi="Times New Roman" w:cs="Times New Roman"/>
          <w:sz w:val="28"/>
          <w:szCs w:val="28"/>
          <w:highlight w:val="white"/>
        </w:rPr>
        <w:t>t ma túy;</w:t>
      </w:r>
    </w:p>
    <w:p w14:paraId="348C2C62" w14:textId="77777777" w:rsidR="00E47E5C" w:rsidRPr="004B279D" w:rsidRDefault="00E47E5C" w:rsidP="00AC7849">
      <w:pPr>
        <w:spacing w:before="60" w:after="0" w:line="240" w:lineRule="auto"/>
        <w:ind w:firstLine="567"/>
        <w:jc w:val="both"/>
        <w:rPr>
          <w:rFonts w:ascii="Times New Roman" w:hAnsi="Times New Roman" w:cs="Times New Roman"/>
          <w:sz w:val="28"/>
          <w:szCs w:val="28"/>
          <w:highlight w:val="white"/>
        </w:rPr>
      </w:pPr>
      <w:r w:rsidRPr="004B279D">
        <w:rPr>
          <w:rFonts w:ascii="Times New Roman" w:hAnsi="Times New Roman" w:cs="Times New Roman"/>
          <w:sz w:val="28"/>
          <w:szCs w:val="28"/>
          <w:highlight w:val="white"/>
        </w:rPr>
        <w:t xml:space="preserve">c) </w:t>
      </w:r>
      <w:r w:rsidR="00F5330A" w:rsidRPr="004B279D">
        <w:rPr>
          <w:rFonts w:ascii="Times New Roman" w:hAnsi="Times New Roman" w:cs="Times New Roman"/>
          <w:sz w:val="28"/>
          <w:szCs w:val="28"/>
          <w:highlight w:val="white"/>
        </w:rPr>
        <w:t xml:space="preserve">Hướng dẫn </w:t>
      </w:r>
      <w:r w:rsidR="007E3A2E" w:rsidRPr="004B279D">
        <w:rPr>
          <w:rFonts w:ascii="Times New Roman" w:hAnsi="Times New Roman" w:cs="Times New Roman"/>
          <w:sz w:val="28"/>
          <w:szCs w:val="28"/>
          <w:highlight w:val="white"/>
        </w:rPr>
        <w:t xml:space="preserve">các doanh nghiệp xây dựng quy chế, quy trình quản lý thuốc </w:t>
      </w:r>
      <w:r w:rsidR="00305EBE" w:rsidRPr="004B279D">
        <w:rPr>
          <w:rFonts w:ascii="Times New Roman" w:hAnsi="Times New Roman" w:cs="Times New Roman"/>
          <w:sz w:val="28"/>
          <w:szCs w:val="28"/>
          <w:highlight w:val="white"/>
        </w:rPr>
        <w:t>thú y có chất gây nghiện, chất hướng thần, tiền chất khi nhập khẩu, mua bán, sử dụng, trao đổi, vận chuyển như: Hệ thống sổ sách, chứng từ, phiếu xuất nhập kho</w:t>
      </w:r>
      <w:r w:rsidR="00D66D05" w:rsidRPr="004B279D">
        <w:rPr>
          <w:rFonts w:ascii="Times New Roman" w:hAnsi="Times New Roman" w:cs="Times New Roman"/>
          <w:sz w:val="28"/>
          <w:szCs w:val="28"/>
          <w:highlight w:val="white"/>
        </w:rPr>
        <w:t>, định mức tiêu hao các</w:t>
      </w:r>
      <w:r w:rsidR="00BE1A40" w:rsidRPr="004B279D">
        <w:rPr>
          <w:rFonts w:ascii="Times New Roman" w:hAnsi="Times New Roman" w:cs="Times New Roman"/>
          <w:sz w:val="28"/>
          <w:szCs w:val="28"/>
          <w:highlight w:val="white"/>
        </w:rPr>
        <w:t xml:space="preserve"> loại tiền chất</w:t>
      </w:r>
      <w:r w:rsidR="0070066F" w:rsidRPr="004B279D">
        <w:rPr>
          <w:rFonts w:ascii="Times New Roman" w:hAnsi="Times New Roman" w:cs="Times New Roman"/>
          <w:sz w:val="28"/>
          <w:szCs w:val="28"/>
          <w:highlight w:val="white"/>
        </w:rPr>
        <w:t xml:space="preserve"> trên đơn vị sản phẩm để phục vụ công tác kiểm tra giám sát.</w:t>
      </w:r>
    </w:p>
    <w:p w14:paraId="348C2C63" w14:textId="77777777" w:rsidR="0007071A" w:rsidRPr="004B279D" w:rsidRDefault="00B24E4A" w:rsidP="00AC7849">
      <w:pPr>
        <w:spacing w:before="60" w:after="0" w:line="240" w:lineRule="auto"/>
        <w:ind w:firstLine="567"/>
        <w:jc w:val="both"/>
        <w:rPr>
          <w:rFonts w:ascii="Times New Roman" w:hAnsi="Times New Roman" w:cs="Times New Roman"/>
          <w:sz w:val="28"/>
          <w:szCs w:val="28"/>
          <w:highlight w:val="white"/>
        </w:rPr>
      </w:pPr>
      <w:r w:rsidRPr="004B279D">
        <w:rPr>
          <w:rFonts w:ascii="Times New Roman" w:hAnsi="Times New Roman" w:cs="Times New Roman"/>
          <w:sz w:val="28"/>
          <w:szCs w:val="28"/>
          <w:highlight w:val="white"/>
        </w:rPr>
        <w:t>6</w:t>
      </w:r>
      <w:r w:rsidR="0007071A" w:rsidRPr="004B279D">
        <w:rPr>
          <w:rFonts w:ascii="Times New Roman" w:hAnsi="Times New Roman" w:cs="Times New Roman"/>
          <w:sz w:val="28"/>
          <w:szCs w:val="28"/>
          <w:highlight w:val="white"/>
        </w:rPr>
        <w:t>. Trách nhiệm của Cục Hải quan tỉ</w:t>
      </w:r>
      <w:r w:rsidR="00BD0841" w:rsidRPr="004B279D">
        <w:rPr>
          <w:rFonts w:ascii="Times New Roman" w:hAnsi="Times New Roman" w:cs="Times New Roman"/>
          <w:sz w:val="28"/>
          <w:szCs w:val="28"/>
          <w:highlight w:val="white"/>
        </w:rPr>
        <w:t>nh</w:t>
      </w:r>
    </w:p>
    <w:p w14:paraId="348C2C64" w14:textId="77777777" w:rsidR="005632A3" w:rsidRPr="004B279D" w:rsidRDefault="00E0654E" w:rsidP="00AC7849">
      <w:pPr>
        <w:spacing w:before="60" w:after="0" w:line="240" w:lineRule="auto"/>
        <w:ind w:firstLine="567"/>
        <w:jc w:val="both"/>
        <w:rPr>
          <w:rFonts w:ascii="Times New Roman" w:hAnsi="Times New Roman" w:cs="Times New Roman"/>
          <w:sz w:val="28"/>
          <w:szCs w:val="28"/>
          <w:highlight w:val="white"/>
        </w:rPr>
      </w:pPr>
      <w:r w:rsidRPr="004B279D">
        <w:rPr>
          <w:rFonts w:ascii="Times New Roman" w:hAnsi="Times New Roman" w:cs="Times New Roman"/>
          <w:sz w:val="28"/>
          <w:szCs w:val="28"/>
          <w:highlight w:val="white"/>
        </w:rPr>
        <w:t xml:space="preserve">a) </w:t>
      </w:r>
      <w:r w:rsidR="008A022B" w:rsidRPr="004B279D">
        <w:rPr>
          <w:rFonts w:ascii="Times New Roman" w:hAnsi="Times New Roman" w:cs="Times New Roman"/>
          <w:sz w:val="28"/>
          <w:szCs w:val="28"/>
          <w:highlight w:val="white"/>
        </w:rPr>
        <w:t>Trong phạm vi chức năng, nhiệm vụ và quyền hạn được giao</w:t>
      </w:r>
      <w:r w:rsidR="00762CF4" w:rsidRPr="004B279D">
        <w:rPr>
          <w:rFonts w:ascii="Times New Roman" w:hAnsi="Times New Roman" w:cs="Times New Roman"/>
          <w:sz w:val="28"/>
          <w:szCs w:val="28"/>
          <w:highlight w:val="white"/>
        </w:rPr>
        <w:t xml:space="preserve"> kiểm soát các hoạt động nhập khẩu, xuất khẩu theo quy định tại Điều 8, Điều 10 Nghị định số</w:t>
      </w:r>
      <w:r w:rsidR="00FF50EC" w:rsidRPr="004B279D">
        <w:rPr>
          <w:rFonts w:ascii="Times New Roman" w:hAnsi="Times New Roman" w:cs="Times New Roman"/>
          <w:sz w:val="28"/>
          <w:szCs w:val="28"/>
          <w:highlight w:val="white"/>
        </w:rPr>
        <w:t xml:space="preserve"> 58/2003/NĐ-CP ngày 29 tháng 5 năm </w:t>
      </w:r>
      <w:r w:rsidR="00762CF4" w:rsidRPr="004B279D">
        <w:rPr>
          <w:rFonts w:ascii="Times New Roman" w:hAnsi="Times New Roman" w:cs="Times New Roman"/>
          <w:sz w:val="28"/>
          <w:szCs w:val="28"/>
          <w:highlight w:val="white"/>
        </w:rPr>
        <w:t>2003 của Chính phủ quy định về kiểm soát nhập khẩu, xuất khẩu, vận chuyển quá cảnh qua lãnh thổ Việt Nam các chất ma túy, tiền chất, thuốc gây nghiện, thuốc hướng thần. Quá trình</w:t>
      </w:r>
      <w:r w:rsidR="001E1B48" w:rsidRPr="004B279D">
        <w:rPr>
          <w:rFonts w:ascii="Times New Roman" w:hAnsi="Times New Roman" w:cs="Times New Roman"/>
          <w:sz w:val="28"/>
          <w:szCs w:val="28"/>
          <w:highlight w:val="white"/>
        </w:rPr>
        <w:t xml:space="preserve"> làm thủ tục xuất</w:t>
      </w:r>
      <w:r w:rsidR="005D0C0C" w:rsidRPr="004B279D">
        <w:rPr>
          <w:rFonts w:ascii="Times New Roman" w:hAnsi="Times New Roman" w:cs="Times New Roman"/>
          <w:sz w:val="28"/>
          <w:szCs w:val="28"/>
          <w:highlight w:val="white"/>
        </w:rPr>
        <w:t xml:space="preserve"> khẩu</w:t>
      </w:r>
      <w:r w:rsidR="001E1B48" w:rsidRPr="004B279D">
        <w:rPr>
          <w:rFonts w:ascii="Times New Roman" w:hAnsi="Times New Roman" w:cs="Times New Roman"/>
          <w:sz w:val="28"/>
          <w:szCs w:val="28"/>
          <w:highlight w:val="white"/>
        </w:rPr>
        <w:t>, nhập khẩu</w:t>
      </w:r>
      <w:r w:rsidR="005D0C0C" w:rsidRPr="004B279D">
        <w:rPr>
          <w:rFonts w:ascii="Times New Roman" w:hAnsi="Times New Roman" w:cs="Times New Roman"/>
          <w:sz w:val="28"/>
          <w:szCs w:val="28"/>
          <w:highlight w:val="white"/>
        </w:rPr>
        <w:t>, tạm nhập tái xuất</w:t>
      </w:r>
      <w:r w:rsidR="001E1B48" w:rsidRPr="004B279D">
        <w:rPr>
          <w:rFonts w:ascii="Times New Roman" w:hAnsi="Times New Roman" w:cs="Times New Roman"/>
          <w:sz w:val="28"/>
          <w:szCs w:val="28"/>
          <w:highlight w:val="white"/>
        </w:rPr>
        <w:t xml:space="preserve"> khi có phát hiện những sai phạm không đúng với nội dung được quy định trong giấy phép, lực lượng Hải quan giải quyết theo thẩm quyền, đồng thời trong </w:t>
      </w:r>
      <w:r w:rsidR="00C71F58" w:rsidRPr="004B279D">
        <w:rPr>
          <w:rFonts w:ascii="Times New Roman" w:hAnsi="Times New Roman" w:cs="Times New Roman"/>
          <w:sz w:val="28"/>
          <w:szCs w:val="28"/>
          <w:highlight w:val="white"/>
        </w:rPr>
        <w:t xml:space="preserve">thời hạn </w:t>
      </w:r>
      <w:r w:rsidR="001E1B48" w:rsidRPr="004B279D">
        <w:rPr>
          <w:rFonts w:ascii="Times New Roman" w:hAnsi="Times New Roman" w:cs="Times New Roman"/>
          <w:sz w:val="28"/>
          <w:szCs w:val="28"/>
          <w:highlight w:val="white"/>
        </w:rPr>
        <w:t xml:space="preserve">07 ngày kể từ ngày lập biên bản </w:t>
      </w:r>
      <w:r w:rsidR="00E340E2" w:rsidRPr="004B279D">
        <w:rPr>
          <w:rFonts w:ascii="Times New Roman" w:hAnsi="Times New Roman" w:cs="Times New Roman"/>
          <w:sz w:val="28"/>
          <w:szCs w:val="28"/>
          <w:highlight w:val="white"/>
        </w:rPr>
        <w:t xml:space="preserve">vi phạm, lực lượng Hải quan có trách nhiệm thông báo cho Công an tỉnh, cơ quan cấp phép, các cơ quan có trách nhiệm và trong thời hạn </w:t>
      </w:r>
      <w:r w:rsidR="00FA729C" w:rsidRPr="004B279D">
        <w:rPr>
          <w:rFonts w:ascii="Times New Roman" w:hAnsi="Times New Roman" w:cs="Times New Roman"/>
          <w:sz w:val="28"/>
          <w:szCs w:val="28"/>
          <w:highlight w:val="white"/>
        </w:rPr>
        <w:t>07</w:t>
      </w:r>
      <w:r w:rsidR="00E340E2" w:rsidRPr="004B279D">
        <w:rPr>
          <w:rFonts w:ascii="Times New Roman" w:hAnsi="Times New Roman" w:cs="Times New Roman"/>
          <w:sz w:val="28"/>
          <w:szCs w:val="28"/>
          <w:highlight w:val="white"/>
        </w:rPr>
        <w:t xml:space="preserve"> ngày kể từ ngày nhận được thông báo của cơ quan Hải quan, các cơ quan chức năng gửi ý kiến để lực lượng Hải quan có cơ sở xử lý theo đúng quy định;</w:t>
      </w:r>
    </w:p>
    <w:p w14:paraId="348C2C65" w14:textId="77777777" w:rsidR="00E340E2" w:rsidRPr="004B279D" w:rsidRDefault="00E340E2" w:rsidP="00AC7849">
      <w:pPr>
        <w:spacing w:before="60" w:after="0" w:line="240" w:lineRule="auto"/>
        <w:ind w:firstLine="567"/>
        <w:jc w:val="both"/>
        <w:rPr>
          <w:rFonts w:ascii="Times New Roman" w:hAnsi="Times New Roman" w:cs="Times New Roman"/>
          <w:sz w:val="28"/>
          <w:szCs w:val="28"/>
          <w:highlight w:val="white"/>
        </w:rPr>
      </w:pPr>
      <w:r w:rsidRPr="004B279D">
        <w:rPr>
          <w:rFonts w:ascii="Times New Roman" w:hAnsi="Times New Roman" w:cs="Times New Roman"/>
          <w:sz w:val="28"/>
          <w:szCs w:val="28"/>
          <w:highlight w:val="white"/>
        </w:rPr>
        <w:t>b)</w:t>
      </w:r>
      <w:r w:rsidR="00421584" w:rsidRPr="004B279D">
        <w:rPr>
          <w:rFonts w:ascii="Times New Roman" w:hAnsi="Times New Roman" w:cs="Times New Roman"/>
          <w:sz w:val="28"/>
          <w:szCs w:val="28"/>
          <w:highlight w:val="white"/>
        </w:rPr>
        <w:t xml:space="preserve"> Tăng cường công tác giám sát hải quan đối với hàng hóa xuất khẩu, nhập khẩu, tạm nhập tái xuất để phát hiện, xử lý các hành vi lợi dụng các hoạt động này để đưa các loại tiền chất, thuốc gây nghiện, thuốc hướng thần và</w:t>
      </w:r>
      <w:r w:rsidR="00622092" w:rsidRPr="004B279D">
        <w:rPr>
          <w:rFonts w:ascii="Times New Roman" w:hAnsi="Times New Roman" w:cs="Times New Roman"/>
          <w:sz w:val="28"/>
          <w:szCs w:val="28"/>
          <w:highlight w:val="white"/>
        </w:rPr>
        <w:t xml:space="preserve"> chất</w:t>
      </w:r>
      <w:r w:rsidR="00421584" w:rsidRPr="004B279D">
        <w:rPr>
          <w:rFonts w:ascii="Times New Roman" w:hAnsi="Times New Roman" w:cs="Times New Roman"/>
          <w:sz w:val="28"/>
          <w:szCs w:val="28"/>
          <w:highlight w:val="white"/>
        </w:rPr>
        <w:t xml:space="preserve"> ma túy vào địa bàn </w:t>
      </w:r>
      <w:r w:rsidR="00622092" w:rsidRPr="004B279D">
        <w:rPr>
          <w:rFonts w:ascii="Times New Roman" w:hAnsi="Times New Roman" w:cs="Times New Roman"/>
          <w:sz w:val="28"/>
          <w:szCs w:val="28"/>
          <w:highlight w:val="white"/>
        </w:rPr>
        <w:t xml:space="preserve">tỉnh </w:t>
      </w:r>
      <w:r w:rsidR="00421584" w:rsidRPr="004B279D">
        <w:rPr>
          <w:rFonts w:ascii="Times New Roman" w:hAnsi="Times New Roman" w:cs="Times New Roman"/>
          <w:sz w:val="28"/>
          <w:szCs w:val="28"/>
          <w:highlight w:val="white"/>
        </w:rPr>
        <w:t>cũng như đưa ra nước ngoài bất hợp pháp;</w:t>
      </w:r>
    </w:p>
    <w:p w14:paraId="348C2C66" w14:textId="628321FF" w:rsidR="00622092" w:rsidRPr="004B279D" w:rsidRDefault="00F1492F" w:rsidP="00AC7849">
      <w:pPr>
        <w:spacing w:before="60" w:after="0" w:line="240" w:lineRule="auto"/>
        <w:ind w:firstLine="567"/>
        <w:jc w:val="both"/>
        <w:rPr>
          <w:rFonts w:ascii="Times New Roman" w:hAnsi="Times New Roman" w:cs="Times New Roman"/>
          <w:sz w:val="28"/>
          <w:szCs w:val="28"/>
          <w:highlight w:val="white"/>
        </w:rPr>
      </w:pPr>
      <w:r w:rsidRPr="004B279D">
        <w:rPr>
          <w:rFonts w:ascii="Times New Roman" w:hAnsi="Times New Roman" w:cs="Times New Roman"/>
          <w:sz w:val="28"/>
          <w:szCs w:val="28"/>
          <w:highlight w:val="white"/>
        </w:rPr>
        <w:t>c)</w:t>
      </w:r>
      <w:r w:rsidR="00622092" w:rsidRPr="004B279D">
        <w:rPr>
          <w:rFonts w:ascii="Times New Roman" w:hAnsi="Times New Roman" w:cs="Times New Roman"/>
          <w:sz w:val="28"/>
          <w:szCs w:val="28"/>
          <w:highlight w:val="white"/>
        </w:rPr>
        <w:t xml:space="preserve"> Định kỳ ngày 30 hàng tháng, Cục Hải quan tỉnh tổng hợp số liệu các doanh nghiệp xuất</w:t>
      </w:r>
      <w:r w:rsidR="00A561ED" w:rsidRPr="004B279D">
        <w:rPr>
          <w:rFonts w:ascii="Times New Roman" w:hAnsi="Times New Roman" w:cs="Times New Roman"/>
          <w:sz w:val="28"/>
          <w:szCs w:val="28"/>
          <w:highlight w:val="white"/>
        </w:rPr>
        <w:t>,</w:t>
      </w:r>
      <w:r w:rsidR="00622092" w:rsidRPr="004B279D">
        <w:rPr>
          <w:rFonts w:ascii="Times New Roman" w:hAnsi="Times New Roman" w:cs="Times New Roman"/>
          <w:sz w:val="28"/>
          <w:szCs w:val="28"/>
          <w:highlight w:val="white"/>
        </w:rPr>
        <w:t xml:space="preserve"> </w:t>
      </w:r>
      <w:r w:rsidR="00A561ED" w:rsidRPr="004B279D">
        <w:rPr>
          <w:rFonts w:ascii="Times New Roman" w:hAnsi="Times New Roman" w:cs="Times New Roman"/>
          <w:sz w:val="28"/>
          <w:szCs w:val="28"/>
          <w:highlight w:val="white"/>
        </w:rPr>
        <w:t xml:space="preserve">nhập </w:t>
      </w:r>
      <w:r w:rsidR="00622092" w:rsidRPr="004B279D">
        <w:rPr>
          <w:rFonts w:ascii="Times New Roman" w:hAnsi="Times New Roman" w:cs="Times New Roman"/>
          <w:sz w:val="28"/>
          <w:szCs w:val="28"/>
          <w:highlight w:val="white"/>
        </w:rPr>
        <w:t xml:space="preserve">khẩu tiền chất, thuốc gây nghiện, thuốc hướng thần và chất ma túy gửi cho các Sở Công </w:t>
      </w:r>
      <w:r w:rsidR="00000976" w:rsidRPr="004B279D">
        <w:rPr>
          <w:rFonts w:ascii="Times New Roman" w:hAnsi="Times New Roman" w:cs="Times New Roman"/>
          <w:sz w:val="28"/>
          <w:szCs w:val="28"/>
          <w:highlight w:val="white"/>
        </w:rPr>
        <w:t>T</w:t>
      </w:r>
      <w:r w:rsidR="00622092" w:rsidRPr="004B279D">
        <w:rPr>
          <w:rFonts w:ascii="Times New Roman" w:hAnsi="Times New Roman" w:cs="Times New Roman"/>
          <w:sz w:val="28"/>
          <w:szCs w:val="28"/>
          <w:highlight w:val="white"/>
        </w:rPr>
        <w:t xml:space="preserve">hương, Y tế, </w:t>
      </w:r>
      <w:r w:rsidR="00EB3CF4" w:rsidRPr="004B279D">
        <w:rPr>
          <w:rFonts w:ascii="Times New Roman" w:hAnsi="Times New Roman" w:cs="Times New Roman"/>
          <w:sz w:val="28"/>
          <w:szCs w:val="28"/>
          <w:highlight w:val="white"/>
        </w:rPr>
        <w:t xml:space="preserve">Nông nghiệp và Phát triển nông thôn, </w:t>
      </w:r>
      <w:r w:rsidR="00622092" w:rsidRPr="004B279D">
        <w:rPr>
          <w:rFonts w:ascii="Times New Roman" w:hAnsi="Times New Roman" w:cs="Times New Roman"/>
          <w:sz w:val="28"/>
          <w:szCs w:val="28"/>
          <w:highlight w:val="white"/>
        </w:rPr>
        <w:t xml:space="preserve">Công an tỉnh để </w:t>
      </w:r>
      <w:r w:rsidR="00AF1BFB" w:rsidRPr="004B279D">
        <w:rPr>
          <w:rFonts w:ascii="Times New Roman" w:hAnsi="Times New Roman" w:cs="Times New Roman"/>
          <w:sz w:val="28"/>
          <w:szCs w:val="28"/>
          <w:highlight w:val="white"/>
        </w:rPr>
        <w:t xml:space="preserve">phối hợp </w:t>
      </w:r>
      <w:r w:rsidR="00622092" w:rsidRPr="004B279D">
        <w:rPr>
          <w:rFonts w:ascii="Times New Roman" w:hAnsi="Times New Roman" w:cs="Times New Roman"/>
          <w:sz w:val="28"/>
          <w:szCs w:val="28"/>
          <w:highlight w:val="white"/>
        </w:rPr>
        <w:t>theo dõi</w:t>
      </w:r>
      <w:r w:rsidR="00AF1BFB" w:rsidRPr="004B279D">
        <w:rPr>
          <w:rFonts w:ascii="Times New Roman" w:hAnsi="Times New Roman" w:cs="Times New Roman"/>
          <w:sz w:val="28"/>
          <w:szCs w:val="28"/>
          <w:highlight w:val="white"/>
        </w:rPr>
        <w:t>,</w:t>
      </w:r>
      <w:r w:rsidR="00622092" w:rsidRPr="004B279D">
        <w:rPr>
          <w:rFonts w:ascii="Times New Roman" w:hAnsi="Times New Roman" w:cs="Times New Roman"/>
          <w:sz w:val="28"/>
          <w:szCs w:val="28"/>
          <w:highlight w:val="white"/>
        </w:rPr>
        <w:t xml:space="preserve"> quản lý.</w:t>
      </w:r>
    </w:p>
    <w:p w14:paraId="348C2C67" w14:textId="77777777" w:rsidR="00862310" w:rsidRPr="004B279D" w:rsidRDefault="00862310" w:rsidP="00AC7849">
      <w:pPr>
        <w:spacing w:before="60" w:after="0" w:line="240" w:lineRule="auto"/>
        <w:ind w:firstLine="567"/>
        <w:jc w:val="both"/>
        <w:rPr>
          <w:rFonts w:ascii="Times New Roman" w:hAnsi="Times New Roman" w:cs="Times New Roman"/>
          <w:sz w:val="28"/>
          <w:szCs w:val="28"/>
          <w:highlight w:val="white"/>
          <w:lang w:val="vi-VN"/>
        </w:rPr>
      </w:pPr>
      <w:r w:rsidRPr="004B279D">
        <w:rPr>
          <w:rFonts w:ascii="Times New Roman" w:hAnsi="Times New Roman" w:cs="Times New Roman"/>
          <w:b/>
          <w:sz w:val="28"/>
          <w:szCs w:val="28"/>
          <w:highlight w:val="white"/>
        </w:rPr>
        <w:t>Điều 5. Phối hợp trao đổi thông tin</w:t>
      </w:r>
    </w:p>
    <w:p w14:paraId="348C2C68" w14:textId="77777777" w:rsidR="00862310" w:rsidRPr="004B279D" w:rsidRDefault="00862310" w:rsidP="00AC7849">
      <w:pPr>
        <w:spacing w:before="60" w:after="0" w:line="240" w:lineRule="auto"/>
        <w:ind w:firstLine="567"/>
        <w:jc w:val="both"/>
        <w:rPr>
          <w:rFonts w:ascii="Times New Roman" w:hAnsi="Times New Roman" w:cs="Times New Roman"/>
          <w:sz w:val="28"/>
          <w:szCs w:val="28"/>
          <w:highlight w:val="white"/>
        </w:rPr>
      </w:pPr>
      <w:r w:rsidRPr="004B279D">
        <w:rPr>
          <w:rFonts w:ascii="Times New Roman" w:hAnsi="Times New Roman" w:cs="Times New Roman"/>
          <w:sz w:val="28"/>
          <w:szCs w:val="28"/>
          <w:highlight w:val="white"/>
        </w:rPr>
        <w:t>1. Công an tỉnh là cơ quan đầu mối trao đổi</w:t>
      </w:r>
      <w:r w:rsidR="00957872" w:rsidRPr="004B279D">
        <w:rPr>
          <w:rFonts w:ascii="Times New Roman" w:hAnsi="Times New Roman" w:cs="Times New Roman"/>
          <w:sz w:val="28"/>
          <w:szCs w:val="28"/>
          <w:highlight w:val="white"/>
        </w:rPr>
        <w:t xml:space="preserve"> và tiếp nhận</w:t>
      </w:r>
      <w:r w:rsidRPr="004B279D">
        <w:rPr>
          <w:rFonts w:ascii="Times New Roman" w:hAnsi="Times New Roman" w:cs="Times New Roman"/>
          <w:sz w:val="28"/>
          <w:szCs w:val="28"/>
          <w:highlight w:val="white"/>
        </w:rPr>
        <w:t xml:space="preserve"> thông tin về kiểm soát các hoạt động được quy định tại </w:t>
      </w:r>
      <w:r w:rsidR="00957872" w:rsidRPr="004B279D">
        <w:rPr>
          <w:rFonts w:ascii="Times New Roman" w:hAnsi="Times New Roman" w:cs="Times New Roman"/>
          <w:sz w:val="28"/>
          <w:szCs w:val="28"/>
          <w:highlight w:val="white"/>
        </w:rPr>
        <w:t>Q</w:t>
      </w:r>
      <w:r w:rsidRPr="004B279D">
        <w:rPr>
          <w:rFonts w:ascii="Times New Roman" w:hAnsi="Times New Roman" w:cs="Times New Roman"/>
          <w:sz w:val="28"/>
          <w:szCs w:val="28"/>
          <w:highlight w:val="white"/>
        </w:rPr>
        <w:t xml:space="preserve">uy chế này. Thông qua công tác quản lý, giám sát của các ngành chức năng khi phát hiện nguồn tin, tài liệu hoặc các hành vi </w:t>
      </w:r>
      <w:r w:rsidR="00957872" w:rsidRPr="004B279D">
        <w:rPr>
          <w:rFonts w:ascii="Times New Roman" w:hAnsi="Times New Roman" w:cs="Times New Roman"/>
          <w:sz w:val="28"/>
          <w:szCs w:val="28"/>
          <w:highlight w:val="white"/>
        </w:rPr>
        <w:t>sai</w:t>
      </w:r>
      <w:r w:rsidRPr="004B279D">
        <w:rPr>
          <w:rFonts w:ascii="Times New Roman" w:hAnsi="Times New Roman" w:cs="Times New Roman"/>
          <w:sz w:val="28"/>
          <w:szCs w:val="28"/>
          <w:highlight w:val="white"/>
        </w:rPr>
        <w:t xml:space="preserve"> phạm thì các ngành có trách nhiệm kịp thời trao đổi, thông tin cho Công an tỉnh để phối hợp </w:t>
      </w:r>
      <w:r w:rsidR="00957872" w:rsidRPr="004B279D">
        <w:rPr>
          <w:rFonts w:ascii="Times New Roman" w:hAnsi="Times New Roman" w:cs="Times New Roman"/>
          <w:sz w:val="28"/>
          <w:szCs w:val="28"/>
          <w:highlight w:val="white"/>
        </w:rPr>
        <w:t xml:space="preserve">xác minh, </w:t>
      </w:r>
      <w:r w:rsidRPr="004B279D">
        <w:rPr>
          <w:rFonts w:ascii="Times New Roman" w:hAnsi="Times New Roman" w:cs="Times New Roman"/>
          <w:sz w:val="28"/>
          <w:szCs w:val="28"/>
          <w:highlight w:val="white"/>
        </w:rPr>
        <w:t>xử lý.</w:t>
      </w:r>
    </w:p>
    <w:p w14:paraId="348C2C69" w14:textId="77777777" w:rsidR="00902D2F" w:rsidRPr="004B279D" w:rsidRDefault="00902D2F" w:rsidP="00AC7849">
      <w:pPr>
        <w:spacing w:before="60" w:after="0" w:line="240" w:lineRule="auto"/>
        <w:ind w:firstLine="567"/>
        <w:jc w:val="both"/>
        <w:rPr>
          <w:rFonts w:ascii="Times New Roman" w:hAnsi="Times New Roman" w:cs="Times New Roman"/>
          <w:sz w:val="28"/>
          <w:szCs w:val="28"/>
          <w:highlight w:val="white"/>
        </w:rPr>
      </w:pPr>
      <w:r w:rsidRPr="004B279D">
        <w:rPr>
          <w:rFonts w:ascii="Times New Roman" w:hAnsi="Times New Roman" w:cs="Times New Roman"/>
          <w:sz w:val="28"/>
          <w:szCs w:val="28"/>
          <w:highlight w:val="white"/>
        </w:rPr>
        <w:t>2. Công an tỉnh có trách nhiệm thông báo cho các sở, ngành có liên quan thông tin về phương thức thủ đoạn hoạt động của tội phạm ma túy và những thông tin khác có liên quan trong quá trình kiểm soát các hoạt động hợp pháp liên quan đến ma túy để có biện pháp chủ động ngăn chặn, phòng ngừa hiệu quả</w:t>
      </w:r>
      <w:r w:rsidR="00A959A1" w:rsidRPr="004B279D">
        <w:rPr>
          <w:rFonts w:ascii="Times New Roman" w:hAnsi="Times New Roman" w:cs="Times New Roman"/>
          <w:sz w:val="28"/>
          <w:szCs w:val="28"/>
          <w:highlight w:val="white"/>
        </w:rPr>
        <w:t>.</w:t>
      </w:r>
      <w:r w:rsidRPr="004B279D">
        <w:rPr>
          <w:rFonts w:ascii="Times New Roman" w:hAnsi="Times New Roman" w:cs="Times New Roman"/>
          <w:sz w:val="28"/>
          <w:szCs w:val="28"/>
          <w:highlight w:val="white"/>
        </w:rPr>
        <w:t xml:space="preserve"> </w:t>
      </w:r>
    </w:p>
    <w:p w14:paraId="348C2C6A" w14:textId="77777777" w:rsidR="006144EB" w:rsidRPr="004B279D" w:rsidRDefault="006144EB" w:rsidP="00AC7849">
      <w:pPr>
        <w:spacing w:before="60" w:after="0" w:line="240" w:lineRule="auto"/>
        <w:ind w:firstLine="567"/>
        <w:jc w:val="both"/>
        <w:rPr>
          <w:rFonts w:ascii="Times New Roman" w:hAnsi="Times New Roman" w:cs="Times New Roman"/>
          <w:b/>
          <w:sz w:val="28"/>
          <w:szCs w:val="28"/>
          <w:highlight w:val="white"/>
        </w:rPr>
      </w:pPr>
      <w:r w:rsidRPr="004B279D">
        <w:rPr>
          <w:rFonts w:ascii="Times New Roman" w:hAnsi="Times New Roman" w:cs="Times New Roman"/>
          <w:b/>
          <w:sz w:val="28"/>
          <w:szCs w:val="28"/>
          <w:highlight w:val="white"/>
        </w:rPr>
        <w:t xml:space="preserve">Điều 6. </w:t>
      </w:r>
      <w:r w:rsidR="005156DF" w:rsidRPr="004B279D">
        <w:rPr>
          <w:rFonts w:ascii="Times New Roman" w:hAnsi="Times New Roman" w:cs="Times New Roman"/>
          <w:b/>
          <w:sz w:val="28"/>
          <w:szCs w:val="28"/>
          <w:highlight w:val="white"/>
        </w:rPr>
        <w:t>Phối hợp theo dõi, kiểm tra, giám sát</w:t>
      </w:r>
    </w:p>
    <w:p w14:paraId="348C2C6B" w14:textId="07969976" w:rsidR="005156DF" w:rsidRPr="004B279D" w:rsidRDefault="00B62F67" w:rsidP="00AC7849">
      <w:pPr>
        <w:spacing w:before="60" w:after="0" w:line="240" w:lineRule="auto"/>
        <w:ind w:firstLine="567"/>
        <w:jc w:val="both"/>
        <w:rPr>
          <w:rFonts w:ascii="Times New Roman" w:hAnsi="Times New Roman" w:cs="Times New Roman"/>
          <w:sz w:val="28"/>
          <w:szCs w:val="28"/>
          <w:highlight w:val="white"/>
        </w:rPr>
      </w:pPr>
      <w:r w:rsidRPr="004B279D">
        <w:rPr>
          <w:rFonts w:ascii="Times New Roman" w:hAnsi="Times New Roman" w:cs="Times New Roman"/>
          <w:sz w:val="28"/>
          <w:szCs w:val="28"/>
          <w:highlight w:val="white"/>
        </w:rPr>
        <w:t>1. Công an tỉnh, Sở</w:t>
      </w:r>
      <w:r w:rsidR="004B279D" w:rsidRPr="004B279D">
        <w:rPr>
          <w:rFonts w:ascii="Times New Roman" w:hAnsi="Times New Roman" w:cs="Times New Roman"/>
          <w:sz w:val="28"/>
          <w:szCs w:val="28"/>
          <w:highlight w:val="white"/>
        </w:rPr>
        <w:t xml:space="preserve"> Công T</w:t>
      </w:r>
      <w:r w:rsidRPr="004B279D">
        <w:rPr>
          <w:rFonts w:ascii="Times New Roman" w:hAnsi="Times New Roman" w:cs="Times New Roman"/>
          <w:sz w:val="28"/>
          <w:szCs w:val="28"/>
          <w:highlight w:val="white"/>
        </w:rPr>
        <w:t>hương, Sở Y tế, Sở Nông nghiệp và Phát triển nông thôn, Cục Hải quan và các cơ quan thi hành pháp luật về phòng, chống ma túy</w:t>
      </w:r>
      <w:r w:rsidR="00D01819" w:rsidRPr="004B279D">
        <w:rPr>
          <w:rFonts w:ascii="Times New Roman" w:hAnsi="Times New Roman" w:cs="Times New Roman"/>
          <w:sz w:val="28"/>
          <w:szCs w:val="28"/>
          <w:highlight w:val="white"/>
        </w:rPr>
        <w:t xml:space="preserve"> trong phạm vi, nhiệm vụ và quyền hạn được giao có trách nhiệm kiểm tra, </w:t>
      </w:r>
      <w:r w:rsidR="00D01819" w:rsidRPr="004B279D">
        <w:rPr>
          <w:rFonts w:ascii="Times New Roman" w:hAnsi="Times New Roman" w:cs="Times New Roman"/>
          <w:sz w:val="28"/>
          <w:szCs w:val="28"/>
          <w:highlight w:val="white"/>
        </w:rPr>
        <w:lastRenderedPageBreak/>
        <w:t>giám sát việc</w:t>
      </w:r>
      <w:r w:rsidR="00EA442A" w:rsidRPr="004B279D">
        <w:rPr>
          <w:rFonts w:ascii="Times New Roman" w:hAnsi="Times New Roman" w:cs="Times New Roman"/>
          <w:sz w:val="28"/>
          <w:szCs w:val="28"/>
          <w:highlight w:val="white"/>
        </w:rPr>
        <w:t xml:space="preserve"> thực hiện các hoạt động được quy định tạ</w:t>
      </w:r>
      <w:r w:rsidR="008A6ACD" w:rsidRPr="004B279D">
        <w:rPr>
          <w:rFonts w:ascii="Times New Roman" w:hAnsi="Times New Roman" w:cs="Times New Roman"/>
          <w:sz w:val="28"/>
          <w:szCs w:val="28"/>
          <w:highlight w:val="white"/>
        </w:rPr>
        <w:t>i k</w:t>
      </w:r>
      <w:r w:rsidR="00EA442A" w:rsidRPr="004B279D">
        <w:rPr>
          <w:rFonts w:ascii="Times New Roman" w:hAnsi="Times New Roman" w:cs="Times New Roman"/>
          <w:sz w:val="28"/>
          <w:szCs w:val="28"/>
          <w:highlight w:val="white"/>
        </w:rPr>
        <w:t>hoả</w:t>
      </w:r>
      <w:r w:rsidR="00131107" w:rsidRPr="004B279D">
        <w:rPr>
          <w:rFonts w:ascii="Times New Roman" w:hAnsi="Times New Roman" w:cs="Times New Roman"/>
          <w:sz w:val="28"/>
          <w:szCs w:val="28"/>
          <w:highlight w:val="white"/>
        </w:rPr>
        <w:t>n 1</w:t>
      </w:r>
      <w:r w:rsidR="00EA442A" w:rsidRPr="004B279D">
        <w:rPr>
          <w:rFonts w:ascii="Times New Roman" w:hAnsi="Times New Roman" w:cs="Times New Roman"/>
          <w:sz w:val="28"/>
          <w:szCs w:val="28"/>
          <w:highlight w:val="white"/>
        </w:rPr>
        <w:t xml:space="preserve"> Điều 1 Quy chế này; xử lý hành chính những cơ quan, đơn vị, cá nhân vi phạm theo thẩm quyền</w:t>
      </w:r>
      <w:r w:rsidR="007C4E82" w:rsidRPr="004B279D">
        <w:rPr>
          <w:rFonts w:ascii="Times New Roman" w:hAnsi="Times New Roman" w:cs="Times New Roman"/>
          <w:sz w:val="28"/>
          <w:szCs w:val="28"/>
          <w:highlight w:val="white"/>
        </w:rPr>
        <w:t xml:space="preserve">, chuyển Công an tỉnh điều tra, xử lý những vụ vi phạm </w:t>
      </w:r>
      <w:r w:rsidR="00210B58" w:rsidRPr="004B279D">
        <w:rPr>
          <w:rFonts w:ascii="Times New Roman" w:hAnsi="Times New Roman" w:cs="Times New Roman"/>
          <w:sz w:val="28"/>
          <w:szCs w:val="28"/>
          <w:highlight w:val="white"/>
        </w:rPr>
        <w:t xml:space="preserve">nếu </w:t>
      </w:r>
      <w:r w:rsidR="007C4E82" w:rsidRPr="004B279D">
        <w:rPr>
          <w:rFonts w:ascii="Times New Roman" w:hAnsi="Times New Roman" w:cs="Times New Roman"/>
          <w:sz w:val="28"/>
          <w:szCs w:val="28"/>
          <w:highlight w:val="white"/>
        </w:rPr>
        <w:t>có dấu hiệu hình sự.</w:t>
      </w:r>
    </w:p>
    <w:p w14:paraId="348C2C6D" w14:textId="2ACAC019" w:rsidR="008204FE" w:rsidRPr="004B279D" w:rsidRDefault="00162F38" w:rsidP="00AC7849">
      <w:pPr>
        <w:spacing w:before="60" w:after="0" w:line="240" w:lineRule="auto"/>
        <w:ind w:firstLine="567"/>
        <w:jc w:val="both"/>
        <w:rPr>
          <w:rFonts w:ascii="Times New Roman" w:hAnsi="Times New Roman" w:cs="Times New Roman"/>
          <w:sz w:val="28"/>
          <w:szCs w:val="28"/>
          <w:highlight w:val="white"/>
        </w:rPr>
      </w:pPr>
      <w:r w:rsidRPr="004B279D">
        <w:rPr>
          <w:rFonts w:ascii="Times New Roman" w:hAnsi="Times New Roman" w:cs="Times New Roman"/>
          <w:sz w:val="28"/>
          <w:szCs w:val="28"/>
          <w:highlight w:val="white"/>
        </w:rPr>
        <w:t xml:space="preserve">2. Công an tỉnh, Sở Công </w:t>
      </w:r>
      <w:r w:rsidR="004B279D" w:rsidRPr="004B279D">
        <w:rPr>
          <w:rFonts w:ascii="Times New Roman" w:hAnsi="Times New Roman" w:cs="Times New Roman"/>
          <w:sz w:val="28"/>
          <w:szCs w:val="28"/>
          <w:highlight w:val="white"/>
        </w:rPr>
        <w:t>T</w:t>
      </w:r>
      <w:r w:rsidRPr="004B279D">
        <w:rPr>
          <w:rFonts w:ascii="Times New Roman" w:hAnsi="Times New Roman" w:cs="Times New Roman"/>
          <w:sz w:val="28"/>
          <w:szCs w:val="28"/>
          <w:highlight w:val="white"/>
        </w:rPr>
        <w:t>hương, Sở Y tế, Sở Nông nghiệp và Phát triển nông thôn, Cục Hải quan</w:t>
      </w:r>
      <w:r w:rsidR="00FB1FCE" w:rsidRPr="004B279D">
        <w:rPr>
          <w:rFonts w:ascii="Times New Roman" w:hAnsi="Times New Roman" w:cs="Times New Roman"/>
          <w:sz w:val="28"/>
          <w:szCs w:val="28"/>
          <w:highlight w:val="white"/>
        </w:rPr>
        <w:t xml:space="preserve"> theo chức năng</w:t>
      </w:r>
      <w:r w:rsidR="00450ED9" w:rsidRPr="004B279D">
        <w:rPr>
          <w:rFonts w:ascii="Times New Roman" w:hAnsi="Times New Roman" w:cs="Times New Roman"/>
          <w:sz w:val="28"/>
          <w:szCs w:val="28"/>
          <w:highlight w:val="white"/>
        </w:rPr>
        <w:t xml:space="preserve"> nhiệm vụ được giao, chủ động phối hợp các đơn vị chức năng của các</w:t>
      </w:r>
      <w:r w:rsidR="004B279D" w:rsidRPr="004B279D">
        <w:rPr>
          <w:rFonts w:ascii="Times New Roman" w:hAnsi="Times New Roman" w:cs="Times New Roman"/>
          <w:sz w:val="28"/>
          <w:szCs w:val="28"/>
          <w:highlight w:val="white"/>
        </w:rPr>
        <w:t xml:space="preserve"> B</w:t>
      </w:r>
      <w:r w:rsidR="00450ED9" w:rsidRPr="004B279D">
        <w:rPr>
          <w:rFonts w:ascii="Times New Roman" w:hAnsi="Times New Roman" w:cs="Times New Roman"/>
          <w:sz w:val="28"/>
          <w:szCs w:val="28"/>
          <w:highlight w:val="white"/>
        </w:rPr>
        <w:t>ộ, ngành liên quan theo dõi các hoạt động được quy định tạ</w:t>
      </w:r>
      <w:r w:rsidR="006A2ED4" w:rsidRPr="004B279D">
        <w:rPr>
          <w:rFonts w:ascii="Times New Roman" w:hAnsi="Times New Roman" w:cs="Times New Roman"/>
          <w:sz w:val="28"/>
          <w:szCs w:val="28"/>
          <w:highlight w:val="white"/>
        </w:rPr>
        <w:t>i k</w:t>
      </w:r>
      <w:r w:rsidR="00450ED9" w:rsidRPr="004B279D">
        <w:rPr>
          <w:rFonts w:ascii="Times New Roman" w:hAnsi="Times New Roman" w:cs="Times New Roman"/>
          <w:sz w:val="28"/>
          <w:szCs w:val="28"/>
          <w:highlight w:val="white"/>
        </w:rPr>
        <w:t>hoả</w:t>
      </w:r>
      <w:r w:rsidR="00131107" w:rsidRPr="004B279D">
        <w:rPr>
          <w:rFonts w:ascii="Times New Roman" w:hAnsi="Times New Roman" w:cs="Times New Roman"/>
          <w:sz w:val="28"/>
          <w:szCs w:val="28"/>
          <w:highlight w:val="white"/>
        </w:rPr>
        <w:t>n 1</w:t>
      </w:r>
      <w:r w:rsidR="00450ED9" w:rsidRPr="004B279D">
        <w:rPr>
          <w:rFonts w:ascii="Times New Roman" w:hAnsi="Times New Roman" w:cs="Times New Roman"/>
          <w:sz w:val="28"/>
          <w:szCs w:val="28"/>
          <w:highlight w:val="white"/>
        </w:rPr>
        <w:t xml:space="preserve"> Điều 1 Quy chế này.</w:t>
      </w:r>
    </w:p>
    <w:p w14:paraId="48F523D7" w14:textId="77777777" w:rsidR="00AC7849" w:rsidRPr="004B279D" w:rsidRDefault="00AC7849" w:rsidP="00AC7849">
      <w:pPr>
        <w:spacing w:before="60" w:after="0" w:line="240" w:lineRule="auto"/>
        <w:ind w:firstLine="567"/>
        <w:jc w:val="both"/>
        <w:rPr>
          <w:rFonts w:ascii="Times New Roman" w:hAnsi="Times New Roman" w:cs="Times New Roman"/>
          <w:sz w:val="18"/>
          <w:szCs w:val="28"/>
          <w:highlight w:val="white"/>
        </w:rPr>
      </w:pPr>
    </w:p>
    <w:p w14:paraId="348C2C6E" w14:textId="77777777" w:rsidR="008204FE" w:rsidRPr="004B279D" w:rsidRDefault="008204FE" w:rsidP="00AC7849">
      <w:pPr>
        <w:spacing w:after="0" w:line="240" w:lineRule="auto"/>
        <w:jc w:val="center"/>
        <w:rPr>
          <w:rFonts w:ascii="Times New Roman" w:hAnsi="Times New Roman" w:cs="Times New Roman"/>
          <w:b/>
          <w:sz w:val="28"/>
          <w:szCs w:val="28"/>
          <w:highlight w:val="white"/>
        </w:rPr>
      </w:pPr>
      <w:r w:rsidRPr="004B279D">
        <w:rPr>
          <w:rFonts w:ascii="Times New Roman" w:hAnsi="Times New Roman" w:cs="Times New Roman"/>
          <w:b/>
          <w:sz w:val="28"/>
          <w:szCs w:val="28"/>
          <w:highlight w:val="white"/>
        </w:rPr>
        <w:t>C</w:t>
      </w:r>
      <w:r w:rsidR="003E2053" w:rsidRPr="004B279D">
        <w:rPr>
          <w:rFonts w:ascii="Times New Roman" w:hAnsi="Times New Roman" w:cs="Times New Roman"/>
          <w:b/>
          <w:sz w:val="28"/>
          <w:szCs w:val="28"/>
          <w:highlight w:val="white"/>
        </w:rPr>
        <w:t>hương</w:t>
      </w:r>
      <w:r w:rsidRPr="004B279D">
        <w:rPr>
          <w:rFonts w:ascii="Times New Roman" w:hAnsi="Times New Roman" w:cs="Times New Roman"/>
          <w:b/>
          <w:sz w:val="28"/>
          <w:szCs w:val="28"/>
          <w:highlight w:val="white"/>
        </w:rPr>
        <w:t xml:space="preserve"> III</w:t>
      </w:r>
    </w:p>
    <w:p w14:paraId="348C2C6F" w14:textId="77777777" w:rsidR="000C7563" w:rsidRPr="004B279D" w:rsidRDefault="000C7563" w:rsidP="00AC7849">
      <w:pPr>
        <w:spacing w:after="0" w:line="240" w:lineRule="auto"/>
        <w:jc w:val="center"/>
        <w:rPr>
          <w:rFonts w:ascii="Times New Roman" w:hAnsi="Times New Roman" w:cs="Times New Roman"/>
          <w:b/>
          <w:sz w:val="28"/>
          <w:szCs w:val="28"/>
          <w:highlight w:val="white"/>
        </w:rPr>
      </w:pPr>
      <w:r w:rsidRPr="004B279D">
        <w:rPr>
          <w:rFonts w:ascii="Times New Roman" w:hAnsi="Times New Roman" w:cs="Times New Roman"/>
          <w:b/>
          <w:sz w:val="28"/>
          <w:szCs w:val="28"/>
          <w:highlight w:val="white"/>
        </w:rPr>
        <w:t>TỔ CHỨC THỰC HIỆN</w:t>
      </w:r>
      <w:bookmarkStart w:id="0" w:name="_GoBack"/>
      <w:bookmarkEnd w:id="0"/>
    </w:p>
    <w:p w14:paraId="7F6CCDD0" w14:textId="77777777" w:rsidR="00AC7849" w:rsidRPr="004B279D" w:rsidRDefault="00AC7849" w:rsidP="00AC7849">
      <w:pPr>
        <w:spacing w:before="60" w:after="0" w:line="240" w:lineRule="auto"/>
        <w:jc w:val="center"/>
        <w:rPr>
          <w:rFonts w:ascii="Times New Roman" w:hAnsi="Times New Roman" w:cs="Times New Roman"/>
          <w:b/>
          <w:szCs w:val="28"/>
          <w:highlight w:val="white"/>
        </w:rPr>
      </w:pPr>
    </w:p>
    <w:p w14:paraId="348C2C70" w14:textId="77777777" w:rsidR="000C7563" w:rsidRPr="004B279D" w:rsidRDefault="000C7563" w:rsidP="00AC7849">
      <w:pPr>
        <w:spacing w:before="60" w:after="0" w:line="240" w:lineRule="auto"/>
        <w:ind w:firstLine="567"/>
        <w:jc w:val="both"/>
        <w:rPr>
          <w:rFonts w:ascii="Times New Roman" w:hAnsi="Times New Roman" w:cs="Times New Roman"/>
          <w:b/>
          <w:sz w:val="28"/>
          <w:szCs w:val="28"/>
          <w:highlight w:val="white"/>
        </w:rPr>
      </w:pPr>
      <w:r w:rsidRPr="004B279D">
        <w:rPr>
          <w:rFonts w:ascii="Times New Roman" w:hAnsi="Times New Roman" w:cs="Times New Roman"/>
          <w:b/>
          <w:sz w:val="28"/>
          <w:szCs w:val="28"/>
          <w:highlight w:val="white"/>
        </w:rPr>
        <w:t xml:space="preserve">Điều </w:t>
      </w:r>
      <w:r w:rsidR="00643ED7" w:rsidRPr="004B279D">
        <w:rPr>
          <w:rFonts w:ascii="Times New Roman" w:hAnsi="Times New Roman" w:cs="Times New Roman"/>
          <w:b/>
          <w:sz w:val="28"/>
          <w:szCs w:val="28"/>
          <w:highlight w:val="white"/>
        </w:rPr>
        <w:t>7</w:t>
      </w:r>
      <w:r w:rsidRPr="004B279D">
        <w:rPr>
          <w:rFonts w:ascii="Times New Roman" w:hAnsi="Times New Roman" w:cs="Times New Roman"/>
          <w:b/>
          <w:sz w:val="28"/>
          <w:szCs w:val="28"/>
          <w:highlight w:val="white"/>
        </w:rPr>
        <w:t>. Trách nhiệm thi hành</w:t>
      </w:r>
    </w:p>
    <w:p w14:paraId="348C2C71" w14:textId="5D590A5C" w:rsidR="00180EEB" w:rsidRPr="004B279D" w:rsidRDefault="00A37B91" w:rsidP="00AC7849">
      <w:pPr>
        <w:spacing w:before="60" w:after="0" w:line="240" w:lineRule="auto"/>
        <w:ind w:firstLine="567"/>
        <w:jc w:val="both"/>
        <w:rPr>
          <w:rFonts w:ascii="Times New Roman" w:hAnsi="Times New Roman" w:cs="Times New Roman"/>
          <w:sz w:val="28"/>
          <w:szCs w:val="28"/>
          <w:highlight w:val="white"/>
        </w:rPr>
      </w:pPr>
      <w:r w:rsidRPr="004B279D">
        <w:rPr>
          <w:rFonts w:ascii="Times New Roman" w:hAnsi="Times New Roman" w:cs="Times New Roman"/>
          <w:sz w:val="28"/>
          <w:szCs w:val="28"/>
          <w:highlight w:val="white"/>
        </w:rPr>
        <w:t xml:space="preserve">1. </w:t>
      </w:r>
      <w:r w:rsidR="000C7563" w:rsidRPr="004B279D">
        <w:rPr>
          <w:rFonts w:ascii="Times New Roman" w:hAnsi="Times New Roman" w:cs="Times New Roman"/>
          <w:sz w:val="28"/>
          <w:szCs w:val="28"/>
          <w:highlight w:val="white"/>
        </w:rPr>
        <w:t>Công an tỉnh</w:t>
      </w:r>
      <w:r w:rsidR="00303E86" w:rsidRPr="004B279D">
        <w:rPr>
          <w:rFonts w:ascii="Times New Roman" w:hAnsi="Times New Roman" w:cs="Times New Roman"/>
          <w:sz w:val="28"/>
          <w:szCs w:val="28"/>
          <w:highlight w:val="white"/>
        </w:rPr>
        <w:t xml:space="preserve"> </w:t>
      </w:r>
      <w:r w:rsidR="00FB395C" w:rsidRPr="004B279D">
        <w:rPr>
          <w:rFonts w:ascii="Times New Roman" w:hAnsi="Times New Roman" w:cs="Times New Roman"/>
          <w:sz w:val="28"/>
          <w:szCs w:val="28"/>
          <w:highlight w:val="white"/>
        </w:rPr>
        <w:t>tham mưu, đề xuất Ủy ban nhân dân tỉnh kiện toàn</w:t>
      </w:r>
      <w:r w:rsidR="00180EEB" w:rsidRPr="004B279D">
        <w:rPr>
          <w:rFonts w:ascii="Times New Roman" w:hAnsi="Times New Roman" w:cs="Times New Roman"/>
          <w:sz w:val="28"/>
          <w:szCs w:val="28"/>
          <w:highlight w:val="white"/>
        </w:rPr>
        <w:t xml:space="preserve"> Tổ</w:t>
      </w:r>
      <w:r w:rsidR="004B279D" w:rsidRPr="004B279D">
        <w:rPr>
          <w:rFonts w:ascii="Times New Roman" w:hAnsi="Times New Roman" w:cs="Times New Roman"/>
          <w:sz w:val="28"/>
          <w:szCs w:val="28"/>
          <w:highlight w:val="white"/>
        </w:rPr>
        <w:t xml:space="preserve"> c</w:t>
      </w:r>
      <w:r w:rsidR="00180EEB" w:rsidRPr="004B279D">
        <w:rPr>
          <w:rFonts w:ascii="Times New Roman" w:hAnsi="Times New Roman" w:cs="Times New Roman"/>
          <w:sz w:val="28"/>
          <w:szCs w:val="28"/>
          <w:highlight w:val="white"/>
        </w:rPr>
        <w:t xml:space="preserve">ông tác liên ngành phối hợp kiểm soát các </w:t>
      </w:r>
      <w:r w:rsidR="00FB395C" w:rsidRPr="004B279D">
        <w:rPr>
          <w:rFonts w:ascii="Times New Roman" w:hAnsi="Times New Roman" w:cs="Times New Roman"/>
          <w:sz w:val="28"/>
          <w:szCs w:val="28"/>
          <w:highlight w:val="white"/>
        </w:rPr>
        <w:t xml:space="preserve">hoạt động hợp pháp liên quan đến ma túy </w:t>
      </w:r>
      <w:r w:rsidR="00180EEB" w:rsidRPr="004B279D">
        <w:rPr>
          <w:rFonts w:ascii="Times New Roman" w:hAnsi="Times New Roman" w:cs="Times New Roman"/>
          <w:sz w:val="28"/>
          <w:szCs w:val="28"/>
          <w:highlight w:val="white"/>
        </w:rPr>
        <w:t>trên địa bàn tỉnh.</w:t>
      </w:r>
      <w:r w:rsidR="00FB395C" w:rsidRPr="004B279D">
        <w:rPr>
          <w:rFonts w:ascii="Times New Roman" w:hAnsi="Times New Roman" w:cs="Times New Roman"/>
          <w:sz w:val="28"/>
          <w:szCs w:val="28"/>
          <w:highlight w:val="white"/>
        </w:rPr>
        <w:t xml:space="preserve"> </w:t>
      </w:r>
      <w:r w:rsidR="00180EEB" w:rsidRPr="004B279D">
        <w:rPr>
          <w:rFonts w:ascii="Times New Roman" w:hAnsi="Times New Roman" w:cs="Times New Roman"/>
          <w:sz w:val="28"/>
          <w:szCs w:val="28"/>
          <w:highlight w:val="white"/>
        </w:rPr>
        <w:t xml:space="preserve">Thành phần gồm: </w:t>
      </w:r>
      <w:r w:rsidR="00D76164" w:rsidRPr="004B279D">
        <w:rPr>
          <w:rFonts w:ascii="Times New Roman" w:hAnsi="Times New Roman" w:cs="Times New Roman"/>
          <w:sz w:val="28"/>
          <w:szCs w:val="28"/>
          <w:highlight w:val="white"/>
        </w:rPr>
        <w:t>01 đồng chí lãnh đạ</w:t>
      </w:r>
      <w:r w:rsidR="004B279D" w:rsidRPr="004B279D">
        <w:rPr>
          <w:rFonts w:ascii="Times New Roman" w:hAnsi="Times New Roman" w:cs="Times New Roman"/>
          <w:sz w:val="28"/>
          <w:szCs w:val="28"/>
          <w:highlight w:val="white"/>
        </w:rPr>
        <w:t>o s</w:t>
      </w:r>
      <w:r w:rsidR="00D76164" w:rsidRPr="004B279D">
        <w:rPr>
          <w:rFonts w:ascii="Times New Roman" w:hAnsi="Times New Roman" w:cs="Times New Roman"/>
          <w:sz w:val="28"/>
          <w:szCs w:val="28"/>
          <w:highlight w:val="white"/>
        </w:rPr>
        <w:t xml:space="preserve">ở, </w:t>
      </w:r>
      <w:r w:rsidR="00530C6E" w:rsidRPr="004B279D">
        <w:rPr>
          <w:rFonts w:ascii="Times New Roman" w:hAnsi="Times New Roman" w:cs="Times New Roman"/>
          <w:sz w:val="28"/>
          <w:szCs w:val="28"/>
          <w:highlight w:val="white"/>
        </w:rPr>
        <w:t xml:space="preserve">ban, </w:t>
      </w:r>
      <w:r w:rsidR="00D76164" w:rsidRPr="004B279D">
        <w:rPr>
          <w:rFonts w:ascii="Times New Roman" w:hAnsi="Times New Roman" w:cs="Times New Roman"/>
          <w:sz w:val="28"/>
          <w:szCs w:val="28"/>
          <w:highlight w:val="white"/>
        </w:rPr>
        <w:t>ngành; 01 đồng chí lãnh đạo Phòng chuyên môn của các đơn vị: Sở</w:t>
      </w:r>
      <w:r w:rsidR="004B279D" w:rsidRPr="004B279D">
        <w:rPr>
          <w:rFonts w:ascii="Times New Roman" w:hAnsi="Times New Roman" w:cs="Times New Roman"/>
          <w:sz w:val="28"/>
          <w:szCs w:val="28"/>
          <w:highlight w:val="white"/>
        </w:rPr>
        <w:t xml:space="preserve"> Công T</w:t>
      </w:r>
      <w:r w:rsidR="00D76164" w:rsidRPr="004B279D">
        <w:rPr>
          <w:rFonts w:ascii="Times New Roman" w:hAnsi="Times New Roman" w:cs="Times New Roman"/>
          <w:sz w:val="28"/>
          <w:szCs w:val="28"/>
          <w:highlight w:val="white"/>
        </w:rPr>
        <w:t xml:space="preserve">hương; Sở Y tế; Sở Nông nghiệp và </w:t>
      </w:r>
      <w:r w:rsidR="004D2627" w:rsidRPr="004B279D">
        <w:rPr>
          <w:rFonts w:ascii="Times New Roman" w:hAnsi="Times New Roman" w:cs="Times New Roman"/>
          <w:sz w:val="28"/>
          <w:szCs w:val="28"/>
          <w:highlight w:val="white"/>
        </w:rPr>
        <w:t>P</w:t>
      </w:r>
      <w:r w:rsidR="00D76164" w:rsidRPr="004B279D">
        <w:rPr>
          <w:rFonts w:ascii="Times New Roman" w:hAnsi="Times New Roman" w:cs="Times New Roman"/>
          <w:sz w:val="28"/>
          <w:szCs w:val="28"/>
          <w:highlight w:val="white"/>
        </w:rPr>
        <w:t>hát triển nông thôn; Cục Hải quan; Công an tỉnh do đồng chí Phó Giám đố</w:t>
      </w:r>
      <w:r w:rsidR="004B279D" w:rsidRPr="004B279D">
        <w:rPr>
          <w:rFonts w:ascii="Times New Roman" w:hAnsi="Times New Roman" w:cs="Times New Roman"/>
          <w:sz w:val="28"/>
          <w:szCs w:val="28"/>
          <w:highlight w:val="white"/>
        </w:rPr>
        <w:t>c -</w:t>
      </w:r>
      <w:r w:rsidR="00D76164" w:rsidRPr="004B279D">
        <w:rPr>
          <w:rFonts w:ascii="Times New Roman" w:hAnsi="Times New Roman" w:cs="Times New Roman"/>
          <w:sz w:val="28"/>
          <w:szCs w:val="28"/>
          <w:highlight w:val="white"/>
        </w:rPr>
        <w:t xml:space="preserve"> Thủ trưở</w:t>
      </w:r>
      <w:r w:rsidR="001D0229" w:rsidRPr="004B279D">
        <w:rPr>
          <w:rFonts w:ascii="Times New Roman" w:hAnsi="Times New Roman" w:cs="Times New Roman"/>
          <w:sz w:val="28"/>
          <w:szCs w:val="28"/>
          <w:highlight w:val="white"/>
        </w:rPr>
        <w:t>ng C</w:t>
      </w:r>
      <w:r w:rsidR="00D76164" w:rsidRPr="004B279D">
        <w:rPr>
          <w:rFonts w:ascii="Times New Roman" w:hAnsi="Times New Roman" w:cs="Times New Roman"/>
          <w:sz w:val="28"/>
          <w:szCs w:val="28"/>
          <w:highlight w:val="white"/>
        </w:rPr>
        <w:t>ơ quan Cảnh sát điều tra Công an tỉnh làm Tổ trưởng.</w:t>
      </w:r>
      <w:r w:rsidR="00B8733A" w:rsidRPr="004B279D">
        <w:rPr>
          <w:rFonts w:ascii="Times New Roman" w:hAnsi="Times New Roman" w:cs="Times New Roman"/>
          <w:sz w:val="28"/>
          <w:szCs w:val="28"/>
          <w:highlight w:val="white"/>
        </w:rPr>
        <w:t xml:space="preserve"> Phòng Cảnh sát điều tra tội phạm về ma túy </w:t>
      </w:r>
      <w:r w:rsidR="00F767D2" w:rsidRPr="004B279D">
        <w:rPr>
          <w:rFonts w:ascii="Times New Roman" w:hAnsi="Times New Roman" w:cs="Times New Roman"/>
          <w:sz w:val="28"/>
          <w:szCs w:val="28"/>
          <w:highlight w:val="white"/>
        </w:rPr>
        <w:t xml:space="preserve">- </w:t>
      </w:r>
      <w:r w:rsidR="00B8733A" w:rsidRPr="004B279D">
        <w:rPr>
          <w:rFonts w:ascii="Times New Roman" w:hAnsi="Times New Roman" w:cs="Times New Roman"/>
          <w:sz w:val="28"/>
          <w:szCs w:val="28"/>
          <w:highlight w:val="white"/>
        </w:rPr>
        <w:t>Công an tỉnh là Cơ quan thường trực Tổ</w:t>
      </w:r>
      <w:r w:rsidR="004B279D" w:rsidRPr="004B279D">
        <w:rPr>
          <w:rFonts w:ascii="Times New Roman" w:hAnsi="Times New Roman" w:cs="Times New Roman"/>
          <w:sz w:val="28"/>
          <w:szCs w:val="28"/>
          <w:highlight w:val="white"/>
        </w:rPr>
        <w:t xml:space="preserve"> c</w:t>
      </w:r>
      <w:r w:rsidR="00B8733A" w:rsidRPr="004B279D">
        <w:rPr>
          <w:rFonts w:ascii="Times New Roman" w:hAnsi="Times New Roman" w:cs="Times New Roman"/>
          <w:sz w:val="28"/>
          <w:szCs w:val="28"/>
          <w:highlight w:val="white"/>
        </w:rPr>
        <w:t xml:space="preserve">ông tác liên ngành, có trách nhiệm </w:t>
      </w:r>
      <w:r w:rsidR="00CB7E80" w:rsidRPr="004B279D">
        <w:rPr>
          <w:rFonts w:ascii="Times New Roman" w:hAnsi="Times New Roman" w:cs="Times New Roman"/>
          <w:sz w:val="28"/>
          <w:szCs w:val="28"/>
          <w:highlight w:val="white"/>
        </w:rPr>
        <w:t xml:space="preserve">tham mưu, </w:t>
      </w:r>
      <w:r w:rsidR="00B8733A" w:rsidRPr="004B279D">
        <w:rPr>
          <w:rFonts w:ascii="Times New Roman" w:hAnsi="Times New Roman" w:cs="Times New Roman"/>
          <w:sz w:val="28"/>
          <w:szCs w:val="28"/>
          <w:highlight w:val="white"/>
        </w:rPr>
        <w:t>tổng hợp báo cáo theo quy định.</w:t>
      </w:r>
    </w:p>
    <w:p w14:paraId="348C2C72" w14:textId="65BC8773" w:rsidR="00A06CF9" w:rsidRPr="004B279D" w:rsidRDefault="00D76164" w:rsidP="00AC7849">
      <w:pPr>
        <w:tabs>
          <w:tab w:val="left" w:pos="851"/>
        </w:tabs>
        <w:spacing w:before="60" w:after="0" w:line="240" w:lineRule="auto"/>
        <w:ind w:firstLine="567"/>
        <w:jc w:val="both"/>
        <w:rPr>
          <w:rFonts w:ascii="Times New Roman" w:hAnsi="Times New Roman" w:cs="Times New Roman"/>
          <w:sz w:val="28"/>
          <w:szCs w:val="28"/>
          <w:highlight w:val="white"/>
        </w:rPr>
      </w:pPr>
      <w:r w:rsidRPr="004B279D">
        <w:rPr>
          <w:rFonts w:ascii="Times New Roman" w:hAnsi="Times New Roman" w:cs="Times New Roman"/>
          <w:sz w:val="28"/>
          <w:szCs w:val="28"/>
          <w:highlight w:val="white"/>
        </w:rPr>
        <w:t>2.</w:t>
      </w:r>
      <w:r w:rsidR="00F92C87" w:rsidRPr="004B279D">
        <w:rPr>
          <w:rFonts w:ascii="Times New Roman" w:hAnsi="Times New Roman" w:cs="Times New Roman"/>
          <w:sz w:val="28"/>
          <w:szCs w:val="28"/>
          <w:highlight w:val="white"/>
        </w:rPr>
        <w:t xml:space="preserve"> </w:t>
      </w:r>
      <w:r w:rsidR="000C7563" w:rsidRPr="004B279D">
        <w:rPr>
          <w:rFonts w:ascii="Times New Roman" w:hAnsi="Times New Roman" w:cs="Times New Roman"/>
          <w:sz w:val="28"/>
          <w:szCs w:val="28"/>
          <w:highlight w:val="white"/>
        </w:rPr>
        <w:t xml:space="preserve">Sở Công </w:t>
      </w:r>
      <w:r w:rsidR="004B279D" w:rsidRPr="004B279D">
        <w:rPr>
          <w:rFonts w:ascii="Times New Roman" w:hAnsi="Times New Roman" w:cs="Times New Roman"/>
          <w:sz w:val="28"/>
          <w:szCs w:val="28"/>
          <w:highlight w:val="white"/>
        </w:rPr>
        <w:t>T</w:t>
      </w:r>
      <w:r w:rsidR="000C7563" w:rsidRPr="004B279D">
        <w:rPr>
          <w:rFonts w:ascii="Times New Roman" w:hAnsi="Times New Roman" w:cs="Times New Roman"/>
          <w:sz w:val="28"/>
          <w:szCs w:val="28"/>
          <w:highlight w:val="white"/>
        </w:rPr>
        <w:t>hương, Sở Y tế</w:t>
      </w:r>
      <w:r w:rsidR="00932A37" w:rsidRPr="004B279D">
        <w:rPr>
          <w:rFonts w:ascii="Times New Roman" w:hAnsi="Times New Roman" w:cs="Times New Roman"/>
          <w:sz w:val="28"/>
          <w:szCs w:val="28"/>
          <w:highlight w:val="white"/>
        </w:rPr>
        <w:t xml:space="preserve">, Sở Nông nghiệp và </w:t>
      </w:r>
      <w:r w:rsidR="009B098A" w:rsidRPr="004B279D">
        <w:rPr>
          <w:rFonts w:ascii="Times New Roman" w:hAnsi="Times New Roman" w:cs="Times New Roman"/>
          <w:sz w:val="28"/>
          <w:szCs w:val="28"/>
          <w:highlight w:val="white"/>
        </w:rPr>
        <w:t>P</w:t>
      </w:r>
      <w:r w:rsidR="00932A37" w:rsidRPr="004B279D">
        <w:rPr>
          <w:rFonts w:ascii="Times New Roman" w:hAnsi="Times New Roman" w:cs="Times New Roman"/>
          <w:sz w:val="28"/>
          <w:szCs w:val="28"/>
          <w:highlight w:val="white"/>
        </w:rPr>
        <w:t xml:space="preserve">hát triển nông thôn, </w:t>
      </w:r>
      <w:r w:rsidR="000C7563" w:rsidRPr="004B279D">
        <w:rPr>
          <w:rFonts w:ascii="Times New Roman" w:hAnsi="Times New Roman" w:cs="Times New Roman"/>
          <w:sz w:val="28"/>
          <w:szCs w:val="28"/>
          <w:highlight w:val="white"/>
        </w:rPr>
        <w:t>Cục Hải quan tỉnh trong phạm vi nhiệm vụ và quyền hạn của mình có trách nhiệm chỉ đạo, hướng dẫ</w:t>
      </w:r>
      <w:r w:rsidR="00C76F12" w:rsidRPr="004B279D">
        <w:rPr>
          <w:rFonts w:ascii="Times New Roman" w:hAnsi="Times New Roman" w:cs="Times New Roman"/>
          <w:sz w:val="28"/>
          <w:szCs w:val="28"/>
          <w:highlight w:val="white"/>
        </w:rPr>
        <w:t>n</w:t>
      </w:r>
      <w:r w:rsidR="009B098A" w:rsidRPr="004B279D">
        <w:rPr>
          <w:rFonts w:ascii="Times New Roman" w:hAnsi="Times New Roman" w:cs="Times New Roman"/>
          <w:sz w:val="28"/>
          <w:szCs w:val="28"/>
          <w:highlight w:val="white"/>
        </w:rPr>
        <w:t>,</w:t>
      </w:r>
      <w:r w:rsidR="00C76F12" w:rsidRPr="004B279D">
        <w:rPr>
          <w:rFonts w:ascii="Times New Roman" w:hAnsi="Times New Roman" w:cs="Times New Roman"/>
          <w:sz w:val="28"/>
          <w:szCs w:val="28"/>
          <w:highlight w:val="white"/>
        </w:rPr>
        <w:t xml:space="preserve"> </w:t>
      </w:r>
      <w:r w:rsidR="000C7563" w:rsidRPr="004B279D">
        <w:rPr>
          <w:rFonts w:ascii="Times New Roman" w:hAnsi="Times New Roman" w:cs="Times New Roman"/>
          <w:sz w:val="28"/>
          <w:szCs w:val="28"/>
          <w:highlight w:val="white"/>
        </w:rPr>
        <w:t>kiểm tra</w:t>
      </w:r>
      <w:r w:rsidR="00AC3E5C" w:rsidRPr="004B279D">
        <w:rPr>
          <w:rFonts w:ascii="Times New Roman" w:hAnsi="Times New Roman" w:cs="Times New Roman"/>
          <w:sz w:val="28"/>
          <w:szCs w:val="28"/>
          <w:highlight w:val="white"/>
        </w:rPr>
        <w:t>, đôn đốc</w:t>
      </w:r>
      <w:r w:rsidR="000C7563" w:rsidRPr="004B279D">
        <w:rPr>
          <w:rFonts w:ascii="Times New Roman" w:hAnsi="Times New Roman" w:cs="Times New Roman"/>
          <w:sz w:val="28"/>
          <w:szCs w:val="28"/>
          <w:highlight w:val="white"/>
        </w:rPr>
        <w:t xml:space="preserve"> việc thực hiện Quy chế này</w:t>
      </w:r>
      <w:r w:rsidR="009B098A" w:rsidRPr="004B279D">
        <w:rPr>
          <w:rFonts w:ascii="Times New Roman" w:hAnsi="Times New Roman" w:cs="Times New Roman"/>
          <w:sz w:val="28"/>
          <w:szCs w:val="28"/>
          <w:highlight w:val="white"/>
        </w:rPr>
        <w:t>. Đ</w:t>
      </w:r>
      <w:r w:rsidR="000C7563" w:rsidRPr="004B279D">
        <w:rPr>
          <w:rFonts w:ascii="Times New Roman" w:hAnsi="Times New Roman" w:cs="Times New Roman"/>
          <w:sz w:val="28"/>
          <w:szCs w:val="28"/>
          <w:highlight w:val="white"/>
        </w:rPr>
        <w:t>ịnh kỳ</w:t>
      </w:r>
      <w:r w:rsidR="00DF00D1" w:rsidRPr="004B279D">
        <w:rPr>
          <w:rFonts w:ascii="Times New Roman" w:hAnsi="Times New Roman" w:cs="Times New Roman"/>
          <w:sz w:val="28"/>
          <w:szCs w:val="28"/>
          <w:highlight w:val="white"/>
        </w:rPr>
        <w:t xml:space="preserve"> 06 tháng, 01 năm </w:t>
      </w:r>
      <w:r w:rsidR="000C7563" w:rsidRPr="004B279D">
        <w:rPr>
          <w:rFonts w:ascii="Times New Roman" w:hAnsi="Times New Roman" w:cs="Times New Roman"/>
          <w:sz w:val="28"/>
          <w:szCs w:val="28"/>
          <w:highlight w:val="white"/>
        </w:rPr>
        <w:t xml:space="preserve">báo cáo </w:t>
      </w:r>
      <w:r w:rsidR="00834278" w:rsidRPr="004B279D">
        <w:rPr>
          <w:rFonts w:ascii="Times New Roman" w:hAnsi="Times New Roman" w:cs="Times New Roman"/>
          <w:sz w:val="28"/>
          <w:szCs w:val="28"/>
          <w:highlight w:val="white"/>
        </w:rPr>
        <w:t xml:space="preserve">về </w:t>
      </w:r>
      <w:r w:rsidR="00DF00D1" w:rsidRPr="004B279D">
        <w:rPr>
          <w:rFonts w:ascii="Times New Roman" w:hAnsi="Times New Roman" w:cs="Times New Roman"/>
          <w:sz w:val="28"/>
          <w:szCs w:val="28"/>
          <w:highlight w:val="white"/>
        </w:rPr>
        <w:t>Ủy ban nhân dân</w:t>
      </w:r>
      <w:r w:rsidR="000C7563" w:rsidRPr="004B279D">
        <w:rPr>
          <w:rFonts w:ascii="Times New Roman" w:hAnsi="Times New Roman" w:cs="Times New Roman"/>
          <w:sz w:val="28"/>
          <w:szCs w:val="28"/>
          <w:highlight w:val="white"/>
        </w:rPr>
        <w:t xml:space="preserve"> tỉnh</w:t>
      </w:r>
      <w:r w:rsidR="00AC3E5C" w:rsidRPr="004B279D">
        <w:rPr>
          <w:rFonts w:ascii="Times New Roman" w:hAnsi="Times New Roman" w:cs="Times New Roman"/>
          <w:sz w:val="28"/>
          <w:szCs w:val="28"/>
          <w:highlight w:val="white"/>
        </w:rPr>
        <w:t>,</w:t>
      </w:r>
      <w:r w:rsidR="000C7563" w:rsidRPr="004B279D">
        <w:rPr>
          <w:rFonts w:ascii="Times New Roman" w:hAnsi="Times New Roman" w:cs="Times New Roman"/>
          <w:sz w:val="28"/>
          <w:szCs w:val="28"/>
          <w:highlight w:val="white"/>
        </w:rPr>
        <w:t xml:space="preserve"> </w:t>
      </w:r>
      <w:r w:rsidR="0072194E" w:rsidRPr="004B279D">
        <w:rPr>
          <w:rFonts w:ascii="Times New Roman" w:hAnsi="Times New Roman" w:cs="Times New Roman"/>
          <w:sz w:val="28"/>
          <w:szCs w:val="28"/>
          <w:highlight w:val="white"/>
        </w:rPr>
        <w:t xml:space="preserve">Công an </w:t>
      </w:r>
      <w:r w:rsidR="009B0E17" w:rsidRPr="004B279D">
        <w:rPr>
          <w:rFonts w:ascii="Times New Roman" w:hAnsi="Times New Roman" w:cs="Times New Roman"/>
          <w:sz w:val="28"/>
          <w:szCs w:val="28"/>
          <w:highlight w:val="white"/>
        </w:rPr>
        <w:t>tỉnh</w:t>
      </w:r>
      <w:r w:rsidR="00834278" w:rsidRPr="004B279D">
        <w:rPr>
          <w:rFonts w:ascii="Times New Roman" w:hAnsi="Times New Roman" w:cs="Times New Roman"/>
          <w:sz w:val="28"/>
          <w:szCs w:val="28"/>
          <w:highlight w:val="white"/>
        </w:rPr>
        <w:t xml:space="preserve"> theo quy định</w:t>
      </w:r>
      <w:r w:rsidR="009B0E17" w:rsidRPr="004B279D">
        <w:rPr>
          <w:rFonts w:ascii="Times New Roman" w:hAnsi="Times New Roman" w:cs="Times New Roman"/>
          <w:sz w:val="28"/>
          <w:szCs w:val="28"/>
          <w:highlight w:val="white"/>
        </w:rPr>
        <w:t>.</w:t>
      </w:r>
      <w:r w:rsidR="00DE3EF8" w:rsidRPr="004B279D">
        <w:rPr>
          <w:rFonts w:ascii="Times New Roman" w:hAnsi="Times New Roman" w:cs="Times New Roman"/>
          <w:sz w:val="28"/>
          <w:szCs w:val="28"/>
          <w:highlight w:val="white"/>
        </w:rPr>
        <w:t xml:space="preserve"> </w:t>
      </w:r>
    </w:p>
    <w:p w14:paraId="348C2C73" w14:textId="380066A1" w:rsidR="001564E0" w:rsidRPr="004B279D" w:rsidRDefault="00032E33" w:rsidP="00AC7849">
      <w:pPr>
        <w:spacing w:before="60" w:after="0" w:line="240" w:lineRule="auto"/>
        <w:ind w:firstLine="567"/>
        <w:jc w:val="both"/>
        <w:rPr>
          <w:rFonts w:ascii="Times New Roman" w:hAnsi="Times New Roman" w:cs="Times New Roman"/>
          <w:sz w:val="28"/>
          <w:szCs w:val="28"/>
          <w:highlight w:val="white"/>
        </w:rPr>
      </w:pPr>
      <w:r w:rsidRPr="004B279D">
        <w:rPr>
          <w:rFonts w:ascii="Times New Roman" w:hAnsi="Times New Roman" w:cs="Times New Roman"/>
          <w:sz w:val="28"/>
          <w:szCs w:val="28"/>
          <w:highlight w:val="white"/>
        </w:rPr>
        <w:t>3</w:t>
      </w:r>
      <w:r w:rsidR="001564E0" w:rsidRPr="004B279D">
        <w:rPr>
          <w:rFonts w:ascii="Times New Roman" w:hAnsi="Times New Roman" w:cs="Times New Roman"/>
          <w:sz w:val="28"/>
          <w:szCs w:val="28"/>
          <w:highlight w:val="white"/>
        </w:rPr>
        <w:t xml:space="preserve">. </w:t>
      </w:r>
      <w:r w:rsidR="00664B3F" w:rsidRPr="004B279D">
        <w:rPr>
          <w:rFonts w:ascii="Times New Roman" w:hAnsi="Times New Roman" w:cs="Times New Roman"/>
          <w:sz w:val="28"/>
          <w:szCs w:val="28"/>
          <w:highlight w:val="white"/>
        </w:rPr>
        <w:t xml:space="preserve">Hàng năm, </w:t>
      </w:r>
      <w:r w:rsidR="00EE6C24" w:rsidRPr="004B279D">
        <w:rPr>
          <w:rFonts w:ascii="Times New Roman" w:hAnsi="Times New Roman" w:cs="Times New Roman"/>
          <w:sz w:val="28"/>
          <w:szCs w:val="28"/>
          <w:highlight w:val="white"/>
        </w:rPr>
        <w:t>Công an tỉnh chủ trì, phối hợp Sở</w:t>
      </w:r>
      <w:r w:rsidR="004B279D" w:rsidRPr="004B279D">
        <w:rPr>
          <w:rFonts w:ascii="Times New Roman" w:hAnsi="Times New Roman" w:cs="Times New Roman"/>
          <w:sz w:val="28"/>
          <w:szCs w:val="28"/>
          <w:highlight w:val="white"/>
        </w:rPr>
        <w:t xml:space="preserve"> Công T</w:t>
      </w:r>
      <w:r w:rsidR="00EE6C24" w:rsidRPr="004B279D">
        <w:rPr>
          <w:rFonts w:ascii="Times New Roman" w:hAnsi="Times New Roman" w:cs="Times New Roman"/>
          <w:sz w:val="28"/>
          <w:szCs w:val="28"/>
          <w:highlight w:val="white"/>
        </w:rPr>
        <w:t xml:space="preserve">hương, Sở Y tế, Sở Nông nghiệp và Phát triển nông thôn, Cục Hải quan </w:t>
      </w:r>
      <w:r w:rsidR="007B1384" w:rsidRPr="004B279D">
        <w:rPr>
          <w:rFonts w:ascii="Times New Roman" w:hAnsi="Times New Roman" w:cs="Times New Roman"/>
          <w:sz w:val="28"/>
          <w:szCs w:val="28"/>
          <w:highlight w:val="white"/>
        </w:rPr>
        <w:t xml:space="preserve">và các đơn vị liên quan </w:t>
      </w:r>
      <w:r w:rsidR="00045072" w:rsidRPr="004B279D">
        <w:rPr>
          <w:rFonts w:ascii="Times New Roman" w:hAnsi="Times New Roman" w:cs="Times New Roman"/>
          <w:sz w:val="28"/>
          <w:szCs w:val="28"/>
          <w:highlight w:val="white"/>
        </w:rPr>
        <w:t>tổ chức họp tổng kết</w:t>
      </w:r>
      <w:r w:rsidR="006D0040" w:rsidRPr="004B279D">
        <w:rPr>
          <w:rFonts w:ascii="Times New Roman" w:hAnsi="Times New Roman" w:cs="Times New Roman"/>
          <w:sz w:val="28"/>
          <w:szCs w:val="28"/>
          <w:highlight w:val="white"/>
        </w:rPr>
        <w:t>,</w:t>
      </w:r>
      <w:r w:rsidR="00664B3F" w:rsidRPr="004B279D">
        <w:rPr>
          <w:rFonts w:ascii="Times New Roman" w:hAnsi="Times New Roman" w:cs="Times New Roman"/>
          <w:sz w:val="28"/>
          <w:szCs w:val="28"/>
          <w:highlight w:val="white"/>
        </w:rPr>
        <w:t xml:space="preserve"> báo cáo Ủy ban nhân dân tỉnh</w:t>
      </w:r>
      <w:r w:rsidR="0072194E" w:rsidRPr="004B279D">
        <w:rPr>
          <w:rFonts w:ascii="Times New Roman" w:hAnsi="Times New Roman" w:cs="Times New Roman"/>
          <w:sz w:val="28"/>
          <w:szCs w:val="28"/>
          <w:highlight w:val="white"/>
        </w:rPr>
        <w:t>, Ban Chỉ đạo phòng, chống AIDS, tội phạm và tệ nạn xã hội tỉnh</w:t>
      </w:r>
      <w:r w:rsidR="00D21D1A" w:rsidRPr="004B279D">
        <w:rPr>
          <w:rFonts w:ascii="Times New Roman" w:hAnsi="Times New Roman" w:cs="Times New Roman"/>
          <w:sz w:val="28"/>
          <w:szCs w:val="28"/>
          <w:highlight w:val="white"/>
        </w:rPr>
        <w:t xml:space="preserve">; tham mưu </w:t>
      </w:r>
      <w:r w:rsidR="00C617DA" w:rsidRPr="004B279D">
        <w:rPr>
          <w:rFonts w:ascii="Times New Roman" w:hAnsi="Times New Roman" w:cs="Times New Roman"/>
          <w:sz w:val="28"/>
          <w:szCs w:val="28"/>
          <w:highlight w:val="white"/>
        </w:rPr>
        <w:t>Ủy ban nhân dân</w:t>
      </w:r>
      <w:r w:rsidR="00D21D1A" w:rsidRPr="004B279D">
        <w:rPr>
          <w:rFonts w:ascii="Times New Roman" w:hAnsi="Times New Roman" w:cs="Times New Roman"/>
          <w:sz w:val="28"/>
          <w:szCs w:val="28"/>
          <w:highlight w:val="white"/>
        </w:rPr>
        <w:t xml:space="preserve"> tỉnh báo cáo Chính phủ về</w:t>
      </w:r>
      <w:r w:rsidR="00664B3F" w:rsidRPr="004B279D">
        <w:rPr>
          <w:rFonts w:ascii="Times New Roman" w:hAnsi="Times New Roman" w:cs="Times New Roman"/>
          <w:sz w:val="28"/>
          <w:szCs w:val="28"/>
          <w:highlight w:val="white"/>
        </w:rPr>
        <w:t xml:space="preserve"> kết quả triển khai việc phối hợp kiểm soát các hoạt động hợp pháp liên quan đến ma túy trên địa bàn tỉ</w:t>
      </w:r>
      <w:r w:rsidR="00D21D1A" w:rsidRPr="004B279D">
        <w:rPr>
          <w:rFonts w:ascii="Times New Roman" w:hAnsi="Times New Roman" w:cs="Times New Roman"/>
          <w:sz w:val="28"/>
          <w:szCs w:val="28"/>
          <w:highlight w:val="white"/>
        </w:rPr>
        <w:t>nh, đề xuất</w:t>
      </w:r>
      <w:r w:rsidR="00664B3F" w:rsidRPr="004B279D">
        <w:rPr>
          <w:rFonts w:ascii="Times New Roman" w:hAnsi="Times New Roman" w:cs="Times New Roman"/>
          <w:sz w:val="28"/>
          <w:szCs w:val="28"/>
          <w:highlight w:val="white"/>
        </w:rPr>
        <w:t xml:space="preserve"> khen thưởng, kỷ luật theo quy định.</w:t>
      </w:r>
    </w:p>
    <w:p w14:paraId="348C2C75" w14:textId="577E1D3D" w:rsidR="00737015" w:rsidRPr="004B279D" w:rsidRDefault="00316E1E" w:rsidP="00AC7849">
      <w:pPr>
        <w:tabs>
          <w:tab w:val="left" w:pos="851"/>
        </w:tabs>
        <w:spacing w:before="60" w:after="0" w:line="240" w:lineRule="auto"/>
        <w:ind w:firstLine="567"/>
        <w:jc w:val="both"/>
        <w:rPr>
          <w:rFonts w:ascii="Times New Roman" w:hAnsi="Times New Roman" w:cs="Times New Roman"/>
          <w:spacing w:val="4"/>
          <w:sz w:val="28"/>
          <w:szCs w:val="28"/>
          <w:highlight w:val="white"/>
        </w:rPr>
      </w:pPr>
      <w:r w:rsidRPr="004B279D">
        <w:rPr>
          <w:rFonts w:ascii="Times New Roman" w:hAnsi="Times New Roman" w:cs="Times New Roman"/>
          <w:b/>
          <w:spacing w:val="4"/>
          <w:sz w:val="28"/>
          <w:szCs w:val="28"/>
          <w:highlight w:val="white"/>
        </w:rPr>
        <w:t>Điều 8</w:t>
      </w:r>
      <w:r w:rsidR="001564E0" w:rsidRPr="004B279D">
        <w:rPr>
          <w:rFonts w:ascii="Times New Roman" w:hAnsi="Times New Roman" w:cs="Times New Roman"/>
          <w:b/>
          <w:spacing w:val="4"/>
          <w:sz w:val="28"/>
          <w:szCs w:val="28"/>
          <w:highlight w:val="white"/>
        </w:rPr>
        <w:t>.</w:t>
      </w:r>
      <w:r w:rsidR="001564E0" w:rsidRPr="004B279D">
        <w:rPr>
          <w:rFonts w:ascii="Times New Roman" w:hAnsi="Times New Roman" w:cs="Times New Roman"/>
          <w:spacing w:val="4"/>
          <w:sz w:val="28"/>
          <w:szCs w:val="28"/>
          <w:highlight w:val="white"/>
        </w:rPr>
        <w:t xml:space="preserve"> Trong quá trình thực hiện Quy chế</w:t>
      </w:r>
      <w:r w:rsidR="00B60B65" w:rsidRPr="004B279D">
        <w:rPr>
          <w:rFonts w:ascii="Times New Roman" w:hAnsi="Times New Roman" w:cs="Times New Roman"/>
          <w:spacing w:val="4"/>
          <w:sz w:val="28"/>
          <w:szCs w:val="28"/>
          <w:highlight w:val="white"/>
        </w:rPr>
        <w:t>,</w:t>
      </w:r>
      <w:r w:rsidR="0089048F" w:rsidRPr="004B279D">
        <w:rPr>
          <w:rFonts w:ascii="Times New Roman" w:hAnsi="Times New Roman" w:cs="Times New Roman"/>
          <w:spacing w:val="4"/>
          <w:sz w:val="28"/>
          <w:szCs w:val="28"/>
          <w:highlight w:val="white"/>
        </w:rPr>
        <w:t xml:space="preserve"> nếu có khó khăn, vướng mắc, phát sinh,</w:t>
      </w:r>
      <w:r w:rsidR="00737015" w:rsidRPr="004B279D">
        <w:rPr>
          <w:rFonts w:ascii="Times New Roman" w:hAnsi="Times New Roman" w:cs="Times New Roman"/>
          <w:spacing w:val="4"/>
          <w:sz w:val="28"/>
          <w:szCs w:val="28"/>
          <w:highlight w:val="white"/>
        </w:rPr>
        <w:t xml:space="preserve"> </w:t>
      </w:r>
      <w:r w:rsidR="0089048F" w:rsidRPr="004B279D">
        <w:rPr>
          <w:rFonts w:ascii="Times New Roman" w:hAnsi="Times New Roman" w:cs="Times New Roman"/>
          <w:spacing w:val="4"/>
          <w:sz w:val="28"/>
          <w:szCs w:val="28"/>
          <w:highlight w:val="white"/>
        </w:rPr>
        <w:t>các đơn vị báo cáo Ủy ban nhân dân tỉnh</w:t>
      </w:r>
      <w:r w:rsidR="00EA79F0" w:rsidRPr="004B279D">
        <w:rPr>
          <w:rFonts w:ascii="Times New Roman" w:hAnsi="Times New Roman" w:cs="Times New Roman"/>
          <w:spacing w:val="4"/>
          <w:sz w:val="28"/>
          <w:szCs w:val="28"/>
          <w:highlight w:val="white"/>
        </w:rPr>
        <w:t xml:space="preserve"> (qua Công an tỉnh)</w:t>
      </w:r>
      <w:r w:rsidR="0089048F" w:rsidRPr="004B279D">
        <w:rPr>
          <w:rFonts w:ascii="Times New Roman" w:hAnsi="Times New Roman" w:cs="Times New Roman"/>
          <w:spacing w:val="4"/>
          <w:sz w:val="28"/>
          <w:szCs w:val="28"/>
          <w:highlight w:val="white"/>
        </w:rPr>
        <w:t xml:space="preserve"> </w:t>
      </w:r>
      <w:r w:rsidR="00E8106C" w:rsidRPr="004B279D">
        <w:rPr>
          <w:rFonts w:ascii="Times New Roman" w:hAnsi="Times New Roman" w:cs="Times New Roman"/>
          <w:spacing w:val="4"/>
          <w:sz w:val="28"/>
          <w:szCs w:val="28"/>
          <w:highlight w:val="white"/>
        </w:rPr>
        <w:t>để xem xét, sửa đổi, bổ sung cho phù hợp./.</w:t>
      </w:r>
    </w:p>
    <w:p w14:paraId="1C34A499" w14:textId="77777777" w:rsidR="00AC7849" w:rsidRPr="004B279D" w:rsidRDefault="00AC7849" w:rsidP="00AC7849">
      <w:pPr>
        <w:tabs>
          <w:tab w:val="left" w:pos="851"/>
        </w:tabs>
        <w:spacing w:before="60" w:after="0" w:line="240" w:lineRule="auto"/>
        <w:ind w:firstLine="567"/>
        <w:jc w:val="both"/>
        <w:rPr>
          <w:rFonts w:ascii="Times New Roman" w:hAnsi="Times New Roman" w:cs="Times New Roman"/>
          <w:spacing w:val="4"/>
          <w:sz w:val="28"/>
          <w:szCs w:val="28"/>
          <w:highlight w:val="whit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4B279D" w:rsidRPr="004B279D" w14:paraId="348C2C80" w14:textId="77777777" w:rsidTr="00737015">
        <w:tc>
          <w:tcPr>
            <w:tcW w:w="4644" w:type="dxa"/>
          </w:tcPr>
          <w:p w14:paraId="348C2C76" w14:textId="77777777" w:rsidR="00737015" w:rsidRPr="004B279D" w:rsidRDefault="00737015" w:rsidP="00737015">
            <w:pPr>
              <w:spacing w:before="120"/>
              <w:jc w:val="center"/>
              <w:rPr>
                <w:rFonts w:ascii="Times New Roman" w:hAnsi="Times New Roman" w:cs="Times New Roman"/>
                <w:spacing w:val="4"/>
                <w:sz w:val="28"/>
                <w:szCs w:val="28"/>
                <w:highlight w:val="white"/>
              </w:rPr>
            </w:pPr>
          </w:p>
        </w:tc>
        <w:tc>
          <w:tcPr>
            <w:tcW w:w="4644" w:type="dxa"/>
          </w:tcPr>
          <w:p w14:paraId="348C2C77" w14:textId="77777777" w:rsidR="003E2053" w:rsidRPr="004B279D" w:rsidRDefault="003E2053" w:rsidP="00737015">
            <w:pPr>
              <w:jc w:val="center"/>
              <w:rPr>
                <w:rFonts w:ascii="Times New Roman" w:hAnsi="Times New Roman" w:cs="Times New Roman"/>
                <w:b/>
                <w:sz w:val="28"/>
                <w:szCs w:val="28"/>
                <w:highlight w:val="white"/>
              </w:rPr>
            </w:pPr>
            <w:r w:rsidRPr="004B279D">
              <w:rPr>
                <w:rFonts w:ascii="Times New Roman" w:hAnsi="Times New Roman" w:cs="Times New Roman"/>
                <w:b/>
                <w:sz w:val="28"/>
                <w:szCs w:val="28"/>
                <w:highlight w:val="white"/>
              </w:rPr>
              <w:t>TM. ỦY BAN NHÂN DÂN</w:t>
            </w:r>
          </w:p>
          <w:p w14:paraId="348C2C78" w14:textId="77777777" w:rsidR="00737015" w:rsidRPr="004B279D" w:rsidRDefault="00737015" w:rsidP="00737015">
            <w:pPr>
              <w:jc w:val="center"/>
              <w:rPr>
                <w:rFonts w:ascii="Times New Roman" w:hAnsi="Times New Roman" w:cs="Times New Roman"/>
                <w:b/>
                <w:sz w:val="28"/>
                <w:szCs w:val="28"/>
                <w:highlight w:val="white"/>
              </w:rPr>
            </w:pPr>
            <w:r w:rsidRPr="004B279D">
              <w:rPr>
                <w:rFonts w:ascii="Times New Roman" w:hAnsi="Times New Roman" w:cs="Times New Roman"/>
                <w:b/>
                <w:sz w:val="28"/>
                <w:szCs w:val="28"/>
                <w:highlight w:val="white"/>
              </w:rPr>
              <w:t>CHỦ TỊCH</w:t>
            </w:r>
          </w:p>
          <w:p w14:paraId="348C2C79" w14:textId="77777777" w:rsidR="00132AA8" w:rsidRPr="004B279D" w:rsidRDefault="00132AA8" w:rsidP="00737015">
            <w:pPr>
              <w:jc w:val="center"/>
              <w:rPr>
                <w:rFonts w:ascii="Times New Roman" w:hAnsi="Times New Roman" w:cs="Times New Roman"/>
                <w:b/>
                <w:sz w:val="28"/>
                <w:szCs w:val="28"/>
                <w:highlight w:val="white"/>
              </w:rPr>
            </w:pPr>
          </w:p>
          <w:p w14:paraId="486B9EB1" w14:textId="77777777" w:rsidR="00AC7849" w:rsidRPr="004B279D" w:rsidRDefault="00AC7849" w:rsidP="00737015">
            <w:pPr>
              <w:jc w:val="center"/>
              <w:rPr>
                <w:rFonts w:ascii="Times New Roman" w:hAnsi="Times New Roman" w:cs="Times New Roman"/>
                <w:b/>
                <w:sz w:val="28"/>
                <w:szCs w:val="28"/>
                <w:highlight w:val="white"/>
              </w:rPr>
            </w:pPr>
          </w:p>
          <w:p w14:paraId="0A6D4791" w14:textId="77777777" w:rsidR="00AC7849" w:rsidRPr="004B279D" w:rsidRDefault="00AC7849" w:rsidP="00737015">
            <w:pPr>
              <w:jc w:val="center"/>
              <w:rPr>
                <w:rFonts w:ascii="Times New Roman" w:hAnsi="Times New Roman" w:cs="Times New Roman"/>
                <w:b/>
                <w:sz w:val="28"/>
                <w:szCs w:val="28"/>
                <w:highlight w:val="white"/>
              </w:rPr>
            </w:pPr>
          </w:p>
          <w:p w14:paraId="1D5F31F6" w14:textId="77777777" w:rsidR="00AC7849" w:rsidRPr="004B279D" w:rsidRDefault="00AC7849" w:rsidP="00737015">
            <w:pPr>
              <w:jc w:val="center"/>
              <w:rPr>
                <w:rFonts w:ascii="Times New Roman" w:hAnsi="Times New Roman" w:cs="Times New Roman"/>
                <w:b/>
                <w:sz w:val="28"/>
                <w:szCs w:val="28"/>
                <w:highlight w:val="white"/>
              </w:rPr>
            </w:pPr>
          </w:p>
          <w:p w14:paraId="680C6B41" w14:textId="77777777" w:rsidR="00AC7849" w:rsidRPr="004B279D" w:rsidRDefault="00AC7849" w:rsidP="00737015">
            <w:pPr>
              <w:jc w:val="center"/>
              <w:rPr>
                <w:rFonts w:ascii="Times New Roman" w:hAnsi="Times New Roman" w:cs="Times New Roman"/>
                <w:b/>
                <w:sz w:val="28"/>
                <w:szCs w:val="28"/>
                <w:highlight w:val="white"/>
              </w:rPr>
            </w:pPr>
          </w:p>
          <w:p w14:paraId="348C2C7A" w14:textId="77777777" w:rsidR="00132AA8" w:rsidRPr="004B279D" w:rsidRDefault="00132AA8" w:rsidP="00737015">
            <w:pPr>
              <w:jc w:val="center"/>
              <w:rPr>
                <w:rFonts w:ascii="Times New Roman" w:hAnsi="Times New Roman" w:cs="Times New Roman"/>
                <w:b/>
                <w:sz w:val="28"/>
                <w:szCs w:val="28"/>
                <w:highlight w:val="white"/>
              </w:rPr>
            </w:pPr>
          </w:p>
          <w:p w14:paraId="348C2C7F" w14:textId="77777777" w:rsidR="00132AA8" w:rsidRPr="004B279D" w:rsidRDefault="00132AA8" w:rsidP="00737015">
            <w:pPr>
              <w:jc w:val="center"/>
              <w:rPr>
                <w:rFonts w:ascii="Times New Roman" w:hAnsi="Times New Roman" w:cs="Times New Roman"/>
                <w:spacing w:val="4"/>
                <w:sz w:val="28"/>
                <w:szCs w:val="28"/>
                <w:highlight w:val="white"/>
              </w:rPr>
            </w:pPr>
            <w:r w:rsidRPr="004B279D">
              <w:rPr>
                <w:rFonts w:ascii="Times New Roman" w:hAnsi="Times New Roman" w:cs="Times New Roman"/>
                <w:b/>
                <w:sz w:val="28"/>
                <w:szCs w:val="28"/>
                <w:highlight w:val="white"/>
              </w:rPr>
              <w:t>Cao Tiến Dũng</w:t>
            </w:r>
          </w:p>
        </w:tc>
      </w:tr>
    </w:tbl>
    <w:p w14:paraId="348C2C83" w14:textId="77777777" w:rsidR="001564E0" w:rsidRPr="004B279D" w:rsidRDefault="001564E0" w:rsidP="004B279D">
      <w:pPr>
        <w:spacing w:after="0" w:line="360" w:lineRule="auto"/>
        <w:jc w:val="center"/>
        <w:rPr>
          <w:rFonts w:ascii="Times New Roman" w:hAnsi="Times New Roman" w:cs="Times New Roman"/>
          <w:b/>
          <w:sz w:val="28"/>
          <w:szCs w:val="28"/>
          <w:highlight w:val="white"/>
        </w:rPr>
      </w:pPr>
    </w:p>
    <w:sectPr w:rsidR="001564E0" w:rsidRPr="004B279D" w:rsidSect="00AC7849">
      <w:headerReference w:type="default" r:id="rId8"/>
      <w:footerReference w:type="default" r:id="rId9"/>
      <w:pgSz w:w="11907" w:h="16839" w:code="9"/>
      <w:pgMar w:top="1134" w:right="964" w:bottom="851" w:left="1588" w:header="720" w:footer="1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0C6F8B" w14:textId="77777777" w:rsidR="00274AA3" w:rsidRDefault="00274AA3" w:rsidP="00256273">
      <w:pPr>
        <w:spacing w:after="0" w:line="240" w:lineRule="auto"/>
      </w:pPr>
      <w:r>
        <w:separator/>
      </w:r>
    </w:p>
  </w:endnote>
  <w:endnote w:type="continuationSeparator" w:id="0">
    <w:p w14:paraId="04E85A83" w14:textId="77777777" w:rsidR="00274AA3" w:rsidRDefault="00274AA3" w:rsidP="00256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C2C90" w14:textId="77777777" w:rsidR="005D6C5E" w:rsidRPr="00AB24C0" w:rsidRDefault="005D6C5E">
    <w:pPr>
      <w:pStyle w:val="Footer"/>
      <w:jc w:val="right"/>
      <w:rPr>
        <w:rFonts w:ascii="Times New Roman" w:hAnsi="Times New Roman" w:cs="Times New Roman"/>
        <w:sz w:val="28"/>
        <w:szCs w:val="28"/>
      </w:rPr>
    </w:pPr>
  </w:p>
  <w:p w14:paraId="348C2C91" w14:textId="77777777" w:rsidR="005D6C5E" w:rsidRPr="00256273" w:rsidRDefault="005D6C5E">
    <w:pPr>
      <w:pStyle w:val="Footer"/>
      <w:rPr>
        <w:rFonts w:ascii="Times New Roman" w:hAnsi="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E40063" w14:textId="77777777" w:rsidR="00274AA3" w:rsidRDefault="00274AA3" w:rsidP="00256273">
      <w:pPr>
        <w:spacing w:after="0" w:line="240" w:lineRule="auto"/>
      </w:pPr>
      <w:r>
        <w:separator/>
      </w:r>
    </w:p>
  </w:footnote>
  <w:footnote w:type="continuationSeparator" w:id="0">
    <w:p w14:paraId="32677202" w14:textId="77777777" w:rsidR="00274AA3" w:rsidRDefault="00274AA3" w:rsidP="002562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2100970"/>
      <w:docPartObj>
        <w:docPartGallery w:val="Page Numbers (Top of Page)"/>
        <w:docPartUnique/>
      </w:docPartObj>
    </w:sdtPr>
    <w:sdtEndPr>
      <w:rPr>
        <w:rFonts w:ascii="Times New Roman" w:hAnsi="Times New Roman" w:cs="Times New Roman"/>
        <w:noProof/>
        <w:sz w:val="26"/>
        <w:szCs w:val="26"/>
      </w:rPr>
    </w:sdtEndPr>
    <w:sdtContent>
      <w:p w14:paraId="348C2C8F" w14:textId="1D50BABE" w:rsidR="003E2053" w:rsidRPr="00AC7849" w:rsidRDefault="003E2053" w:rsidP="00AC7849">
        <w:pPr>
          <w:pStyle w:val="Header"/>
          <w:jc w:val="center"/>
          <w:rPr>
            <w:rFonts w:ascii="Times New Roman" w:hAnsi="Times New Roman" w:cs="Times New Roman"/>
            <w:sz w:val="26"/>
            <w:szCs w:val="26"/>
          </w:rPr>
        </w:pPr>
        <w:r w:rsidRPr="003E2053">
          <w:rPr>
            <w:rFonts w:ascii="Times New Roman" w:hAnsi="Times New Roman" w:cs="Times New Roman"/>
            <w:sz w:val="26"/>
            <w:szCs w:val="26"/>
          </w:rPr>
          <w:fldChar w:fldCharType="begin"/>
        </w:r>
        <w:r w:rsidRPr="003E2053">
          <w:rPr>
            <w:rFonts w:ascii="Times New Roman" w:hAnsi="Times New Roman" w:cs="Times New Roman"/>
            <w:sz w:val="26"/>
            <w:szCs w:val="26"/>
          </w:rPr>
          <w:instrText xml:space="preserve"> PAGE   \* MERGEFORMAT </w:instrText>
        </w:r>
        <w:r w:rsidRPr="003E2053">
          <w:rPr>
            <w:rFonts w:ascii="Times New Roman" w:hAnsi="Times New Roman" w:cs="Times New Roman"/>
            <w:sz w:val="26"/>
            <w:szCs w:val="26"/>
          </w:rPr>
          <w:fldChar w:fldCharType="separate"/>
        </w:r>
        <w:r w:rsidR="004B279D">
          <w:rPr>
            <w:rFonts w:ascii="Times New Roman" w:hAnsi="Times New Roman" w:cs="Times New Roman"/>
            <w:noProof/>
            <w:sz w:val="26"/>
            <w:szCs w:val="26"/>
          </w:rPr>
          <w:t>5</w:t>
        </w:r>
        <w:r w:rsidRPr="003E2053">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F1AD4"/>
    <w:multiLevelType w:val="hybridMultilevel"/>
    <w:tmpl w:val="89C85A18"/>
    <w:lvl w:ilvl="0" w:tplc="69FEA02E">
      <w:start w:val="1"/>
      <w:numFmt w:val="decimal"/>
      <w:lvlText w:val="%1."/>
      <w:lvlJc w:val="left"/>
      <w:pPr>
        <w:ind w:left="855" w:hanging="360"/>
      </w:pPr>
      <w:rPr>
        <w:rFonts w:hint="default"/>
      </w:rPr>
    </w:lvl>
    <w:lvl w:ilvl="1" w:tplc="04090019">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
    <w:nsid w:val="121E40EB"/>
    <w:multiLevelType w:val="hybridMultilevel"/>
    <w:tmpl w:val="9BB4B3C8"/>
    <w:lvl w:ilvl="0" w:tplc="FA903236">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
    <w:nsid w:val="517B28D6"/>
    <w:multiLevelType w:val="hybridMultilevel"/>
    <w:tmpl w:val="B42697BE"/>
    <w:lvl w:ilvl="0" w:tplc="17A455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1B4065B"/>
    <w:multiLevelType w:val="hybridMultilevel"/>
    <w:tmpl w:val="FA9E1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226C7A"/>
    <w:multiLevelType w:val="hybridMultilevel"/>
    <w:tmpl w:val="8CD2B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81608E"/>
    <w:multiLevelType w:val="hybridMultilevel"/>
    <w:tmpl w:val="C304E534"/>
    <w:lvl w:ilvl="0" w:tplc="20665442">
      <w:start w:val="1"/>
      <w:numFmt w:val="low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CC1"/>
    <w:rsid w:val="00000686"/>
    <w:rsid w:val="00000976"/>
    <w:rsid w:val="00013D86"/>
    <w:rsid w:val="00014E95"/>
    <w:rsid w:val="00014FBF"/>
    <w:rsid w:val="00030566"/>
    <w:rsid w:val="00032E33"/>
    <w:rsid w:val="00035DDB"/>
    <w:rsid w:val="00045072"/>
    <w:rsid w:val="0004598D"/>
    <w:rsid w:val="00052A7C"/>
    <w:rsid w:val="00054413"/>
    <w:rsid w:val="00061905"/>
    <w:rsid w:val="00065052"/>
    <w:rsid w:val="00066968"/>
    <w:rsid w:val="0007004E"/>
    <w:rsid w:val="0007071A"/>
    <w:rsid w:val="00072B81"/>
    <w:rsid w:val="00072E65"/>
    <w:rsid w:val="0008196A"/>
    <w:rsid w:val="00083147"/>
    <w:rsid w:val="000839D8"/>
    <w:rsid w:val="00085F9F"/>
    <w:rsid w:val="00092E3B"/>
    <w:rsid w:val="0009330A"/>
    <w:rsid w:val="00094F97"/>
    <w:rsid w:val="00097DDC"/>
    <w:rsid w:val="000A3083"/>
    <w:rsid w:val="000A781F"/>
    <w:rsid w:val="000C0D7F"/>
    <w:rsid w:val="000C302F"/>
    <w:rsid w:val="000C7563"/>
    <w:rsid w:val="000C7E60"/>
    <w:rsid w:val="000E22C6"/>
    <w:rsid w:val="000E5243"/>
    <w:rsid w:val="000E7A48"/>
    <w:rsid w:val="000F382F"/>
    <w:rsid w:val="00101D7F"/>
    <w:rsid w:val="001033B5"/>
    <w:rsid w:val="00103CA9"/>
    <w:rsid w:val="00103D32"/>
    <w:rsid w:val="001046EB"/>
    <w:rsid w:val="001216A6"/>
    <w:rsid w:val="001220CF"/>
    <w:rsid w:val="00131107"/>
    <w:rsid w:val="00132159"/>
    <w:rsid w:val="00132AA8"/>
    <w:rsid w:val="00155E16"/>
    <w:rsid w:val="001564E0"/>
    <w:rsid w:val="00156D65"/>
    <w:rsid w:val="00157591"/>
    <w:rsid w:val="00162F38"/>
    <w:rsid w:val="00163269"/>
    <w:rsid w:val="00171F9E"/>
    <w:rsid w:val="001765C6"/>
    <w:rsid w:val="00180C7F"/>
    <w:rsid w:val="00180EEB"/>
    <w:rsid w:val="001941F7"/>
    <w:rsid w:val="001961E7"/>
    <w:rsid w:val="001A500E"/>
    <w:rsid w:val="001C020C"/>
    <w:rsid w:val="001D0229"/>
    <w:rsid w:val="001D0816"/>
    <w:rsid w:val="001D089F"/>
    <w:rsid w:val="001D4ABC"/>
    <w:rsid w:val="001E1B48"/>
    <w:rsid w:val="001F0F38"/>
    <w:rsid w:val="001F2D5D"/>
    <w:rsid w:val="001F4AD3"/>
    <w:rsid w:val="001F4ED9"/>
    <w:rsid w:val="001F5386"/>
    <w:rsid w:val="001F57C3"/>
    <w:rsid w:val="00206D9E"/>
    <w:rsid w:val="00210B58"/>
    <w:rsid w:val="00214B0D"/>
    <w:rsid w:val="0022043C"/>
    <w:rsid w:val="00243131"/>
    <w:rsid w:val="002532F3"/>
    <w:rsid w:val="0025369B"/>
    <w:rsid w:val="00256273"/>
    <w:rsid w:val="00263A44"/>
    <w:rsid w:val="00264E26"/>
    <w:rsid w:val="00274AA3"/>
    <w:rsid w:val="00274E81"/>
    <w:rsid w:val="0027654A"/>
    <w:rsid w:val="002775C1"/>
    <w:rsid w:val="00277BA3"/>
    <w:rsid w:val="002925C0"/>
    <w:rsid w:val="00293412"/>
    <w:rsid w:val="00293648"/>
    <w:rsid w:val="002B5407"/>
    <w:rsid w:val="002D2D0D"/>
    <w:rsid w:val="002D2F78"/>
    <w:rsid w:val="002D70B0"/>
    <w:rsid w:val="002F2EF2"/>
    <w:rsid w:val="00303E86"/>
    <w:rsid w:val="00303EC4"/>
    <w:rsid w:val="00305EBE"/>
    <w:rsid w:val="00306077"/>
    <w:rsid w:val="0030611B"/>
    <w:rsid w:val="0031195A"/>
    <w:rsid w:val="00316E1E"/>
    <w:rsid w:val="00320A1C"/>
    <w:rsid w:val="00332E38"/>
    <w:rsid w:val="003335CE"/>
    <w:rsid w:val="00334D39"/>
    <w:rsid w:val="00345D84"/>
    <w:rsid w:val="00361F15"/>
    <w:rsid w:val="00362687"/>
    <w:rsid w:val="00362C73"/>
    <w:rsid w:val="00364634"/>
    <w:rsid w:val="003666CB"/>
    <w:rsid w:val="00372939"/>
    <w:rsid w:val="0037328B"/>
    <w:rsid w:val="00382A90"/>
    <w:rsid w:val="00383180"/>
    <w:rsid w:val="003840BE"/>
    <w:rsid w:val="00386648"/>
    <w:rsid w:val="003903CF"/>
    <w:rsid w:val="00392C64"/>
    <w:rsid w:val="00394CBA"/>
    <w:rsid w:val="003A23D2"/>
    <w:rsid w:val="003A3D9E"/>
    <w:rsid w:val="003A53F2"/>
    <w:rsid w:val="003A63E7"/>
    <w:rsid w:val="003B0C4D"/>
    <w:rsid w:val="003B0CD0"/>
    <w:rsid w:val="003B2E41"/>
    <w:rsid w:val="003C2E48"/>
    <w:rsid w:val="003C31A8"/>
    <w:rsid w:val="003C5F37"/>
    <w:rsid w:val="003E0331"/>
    <w:rsid w:val="003E2053"/>
    <w:rsid w:val="003E30F3"/>
    <w:rsid w:val="003E6472"/>
    <w:rsid w:val="003F1D0D"/>
    <w:rsid w:val="003F6721"/>
    <w:rsid w:val="00400234"/>
    <w:rsid w:val="00406404"/>
    <w:rsid w:val="00407325"/>
    <w:rsid w:val="0041429A"/>
    <w:rsid w:val="00414A3D"/>
    <w:rsid w:val="00421584"/>
    <w:rsid w:val="004267D6"/>
    <w:rsid w:val="00426925"/>
    <w:rsid w:val="004367D2"/>
    <w:rsid w:val="00437D2C"/>
    <w:rsid w:val="004434D9"/>
    <w:rsid w:val="0044373B"/>
    <w:rsid w:val="00450ED9"/>
    <w:rsid w:val="004607FC"/>
    <w:rsid w:val="00463993"/>
    <w:rsid w:val="00466328"/>
    <w:rsid w:val="00471675"/>
    <w:rsid w:val="00473BE5"/>
    <w:rsid w:val="00480278"/>
    <w:rsid w:val="00482A11"/>
    <w:rsid w:val="00487E7B"/>
    <w:rsid w:val="004A34E8"/>
    <w:rsid w:val="004A4390"/>
    <w:rsid w:val="004A693D"/>
    <w:rsid w:val="004A7F7F"/>
    <w:rsid w:val="004B2350"/>
    <w:rsid w:val="004B279D"/>
    <w:rsid w:val="004B7C55"/>
    <w:rsid w:val="004C345E"/>
    <w:rsid w:val="004C3C7E"/>
    <w:rsid w:val="004C4946"/>
    <w:rsid w:val="004D2627"/>
    <w:rsid w:val="004E2F68"/>
    <w:rsid w:val="004E69F2"/>
    <w:rsid w:val="005112B6"/>
    <w:rsid w:val="005121C3"/>
    <w:rsid w:val="005156DF"/>
    <w:rsid w:val="0051739E"/>
    <w:rsid w:val="00522BD5"/>
    <w:rsid w:val="00530C6E"/>
    <w:rsid w:val="005310A6"/>
    <w:rsid w:val="00533F26"/>
    <w:rsid w:val="00536753"/>
    <w:rsid w:val="00541FBE"/>
    <w:rsid w:val="0054303F"/>
    <w:rsid w:val="0054450D"/>
    <w:rsid w:val="0054650A"/>
    <w:rsid w:val="00554B33"/>
    <w:rsid w:val="00560AA3"/>
    <w:rsid w:val="00561531"/>
    <w:rsid w:val="005632A3"/>
    <w:rsid w:val="005729E0"/>
    <w:rsid w:val="00572CF7"/>
    <w:rsid w:val="00577C63"/>
    <w:rsid w:val="0058271A"/>
    <w:rsid w:val="005A040C"/>
    <w:rsid w:val="005A4767"/>
    <w:rsid w:val="005A78FB"/>
    <w:rsid w:val="005A7FF9"/>
    <w:rsid w:val="005B102D"/>
    <w:rsid w:val="005B2892"/>
    <w:rsid w:val="005B3537"/>
    <w:rsid w:val="005C3DC9"/>
    <w:rsid w:val="005C5DB8"/>
    <w:rsid w:val="005C6F6C"/>
    <w:rsid w:val="005D073D"/>
    <w:rsid w:val="005D0B5F"/>
    <w:rsid w:val="005D0C0C"/>
    <w:rsid w:val="005D16B1"/>
    <w:rsid w:val="005D5B8F"/>
    <w:rsid w:val="005D6C5E"/>
    <w:rsid w:val="005E4D5E"/>
    <w:rsid w:val="005E4FDE"/>
    <w:rsid w:val="005E5F30"/>
    <w:rsid w:val="005E7CFF"/>
    <w:rsid w:val="005F08CF"/>
    <w:rsid w:val="005F2DA0"/>
    <w:rsid w:val="005F36E1"/>
    <w:rsid w:val="005F3BE8"/>
    <w:rsid w:val="005F658E"/>
    <w:rsid w:val="005F6946"/>
    <w:rsid w:val="005F747A"/>
    <w:rsid w:val="006113F7"/>
    <w:rsid w:val="006144EB"/>
    <w:rsid w:val="0061786E"/>
    <w:rsid w:val="00621575"/>
    <w:rsid w:val="00622092"/>
    <w:rsid w:val="0062685A"/>
    <w:rsid w:val="00631C2D"/>
    <w:rsid w:val="006332BB"/>
    <w:rsid w:val="00635407"/>
    <w:rsid w:val="00643546"/>
    <w:rsid w:val="00643ED7"/>
    <w:rsid w:val="00644278"/>
    <w:rsid w:val="00647E9F"/>
    <w:rsid w:val="00651C0F"/>
    <w:rsid w:val="0065563B"/>
    <w:rsid w:val="00664B3F"/>
    <w:rsid w:val="00672AEE"/>
    <w:rsid w:val="00676F38"/>
    <w:rsid w:val="0068214A"/>
    <w:rsid w:val="00683789"/>
    <w:rsid w:val="00687588"/>
    <w:rsid w:val="006A2ED4"/>
    <w:rsid w:val="006A74F5"/>
    <w:rsid w:val="006A7D77"/>
    <w:rsid w:val="006B0956"/>
    <w:rsid w:val="006B7AAF"/>
    <w:rsid w:val="006C3B1C"/>
    <w:rsid w:val="006D0040"/>
    <w:rsid w:val="006D16B1"/>
    <w:rsid w:val="006D6909"/>
    <w:rsid w:val="006E05B9"/>
    <w:rsid w:val="006E4718"/>
    <w:rsid w:val="0070066F"/>
    <w:rsid w:val="00702A5A"/>
    <w:rsid w:val="00706585"/>
    <w:rsid w:val="007212DE"/>
    <w:rsid w:val="0072194E"/>
    <w:rsid w:val="00737015"/>
    <w:rsid w:val="007411BC"/>
    <w:rsid w:val="00750023"/>
    <w:rsid w:val="00750E95"/>
    <w:rsid w:val="00751B56"/>
    <w:rsid w:val="00762CF4"/>
    <w:rsid w:val="00763128"/>
    <w:rsid w:val="00770F09"/>
    <w:rsid w:val="00771F3C"/>
    <w:rsid w:val="0078063C"/>
    <w:rsid w:val="007A1082"/>
    <w:rsid w:val="007B1384"/>
    <w:rsid w:val="007B329F"/>
    <w:rsid w:val="007B6E27"/>
    <w:rsid w:val="007C0964"/>
    <w:rsid w:val="007C15EF"/>
    <w:rsid w:val="007C4E82"/>
    <w:rsid w:val="007C5EC8"/>
    <w:rsid w:val="007E3A2E"/>
    <w:rsid w:val="00804CED"/>
    <w:rsid w:val="00805F18"/>
    <w:rsid w:val="00813665"/>
    <w:rsid w:val="008146E6"/>
    <w:rsid w:val="008204FE"/>
    <w:rsid w:val="00820D66"/>
    <w:rsid w:val="00820F00"/>
    <w:rsid w:val="00822C9A"/>
    <w:rsid w:val="00824B96"/>
    <w:rsid w:val="00826070"/>
    <w:rsid w:val="00832E80"/>
    <w:rsid w:val="00832FBB"/>
    <w:rsid w:val="00834278"/>
    <w:rsid w:val="00837C74"/>
    <w:rsid w:val="0084025B"/>
    <w:rsid w:val="00844DCA"/>
    <w:rsid w:val="00851A63"/>
    <w:rsid w:val="00851CBB"/>
    <w:rsid w:val="00851F9C"/>
    <w:rsid w:val="00854648"/>
    <w:rsid w:val="00855EBC"/>
    <w:rsid w:val="00862310"/>
    <w:rsid w:val="008635F3"/>
    <w:rsid w:val="00863EDF"/>
    <w:rsid w:val="0087219D"/>
    <w:rsid w:val="0087257A"/>
    <w:rsid w:val="0089048F"/>
    <w:rsid w:val="0089621D"/>
    <w:rsid w:val="008A022B"/>
    <w:rsid w:val="008A221F"/>
    <w:rsid w:val="008A3AC7"/>
    <w:rsid w:val="008A59F2"/>
    <w:rsid w:val="008A6ACD"/>
    <w:rsid w:val="008C4CA0"/>
    <w:rsid w:val="008C7700"/>
    <w:rsid w:val="008D7073"/>
    <w:rsid w:val="008F18CF"/>
    <w:rsid w:val="008F41CF"/>
    <w:rsid w:val="008F4A62"/>
    <w:rsid w:val="008F4F1C"/>
    <w:rsid w:val="008F63F6"/>
    <w:rsid w:val="008F687B"/>
    <w:rsid w:val="00902D2F"/>
    <w:rsid w:val="00902FB9"/>
    <w:rsid w:val="00910574"/>
    <w:rsid w:val="00914E2E"/>
    <w:rsid w:val="00916FF9"/>
    <w:rsid w:val="00917B2C"/>
    <w:rsid w:val="00920342"/>
    <w:rsid w:val="00920739"/>
    <w:rsid w:val="009315AB"/>
    <w:rsid w:val="00932A37"/>
    <w:rsid w:val="009364B6"/>
    <w:rsid w:val="00942F75"/>
    <w:rsid w:val="0095171E"/>
    <w:rsid w:val="00955BC7"/>
    <w:rsid w:val="00957872"/>
    <w:rsid w:val="0097524B"/>
    <w:rsid w:val="00980A79"/>
    <w:rsid w:val="00981CEC"/>
    <w:rsid w:val="00982E97"/>
    <w:rsid w:val="00983965"/>
    <w:rsid w:val="009843D7"/>
    <w:rsid w:val="00984E67"/>
    <w:rsid w:val="0098538D"/>
    <w:rsid w:val="00985AFD"/>
    <w:rsid w:val="00993AAA"/>
    <w:rsid w:val="009962F2"/>
    <w:rsid w:val="009A1E71"/>
    <w:rsid w:val="009A2F83"/>
    <w:rsid w:val="009A6F18"/>
    <w:rsid w:val="009B098A"/>
    <w:rsid w:val="009B0CC1"/>
    <w:rsid w:val="009B0E17"/>
    <w:rsid w:val="009C0039"/>
    <w:rsid w:val="009C0835"/>
    <w:rsid w:val="009C2C4C"/>
    <w:rsid w:val="009D24DD"/>
    <w:rsid w:val="009D41B7"/>
    <w:rsid w:val="009D4E10"/>
    <w:rsid w:val="009E3C13"/>
    <w:rsid w:val="009E3DDA"/>
    <w:rsid w:val="009E4168"/>
    <w:rsid w:val="009F1732"/>
    <w:rsid w:val="009F40F6"/>
    <w:rsid w:val="009F65F8"/>
    <w:rsid w:val="009F69C9"/>
    <w:rsid w:val="00A00CE6"/>
    <w:rsid w:val="00A06CF9"/>
    <w:rsid w:val="00A17BDC"/>
    <w:rsid w:val="00A2349C"/>
    <w:rsid w:val="00A273B4"/>
    <w:rsid w:val="00A30C0E"/>
    <w:rsid w:val="00A32F46"/>
    <w:rsid w:val="00A36E9C"/>
    <w:rsid w:val="00A36FC0"/>
    <w:rsid w:val="00A37B1D"/>
    <w:rsid w:val="00A37B91"/>
    <w:rsid w:val="00A46464"/>
    <w:rsid w:val="00A52D68"/>
    <w:rsid w:val="00A561ED"/>
    <w:rsid w:val="00A56377"/>
    <w:rsid w:val="00A63413"/>
    <w:rsid w:val="00A65A73"/>
    <w:rsid w:val="00A675AF"/>
    <w:rsid w:val="00A706DB"/>
    <w:rsid w:val="00A8308A"/>
    <w:rsid w:val="00A952F2"/>
    <w:rsid w:val="00A959A1"/>
    <w:rsid w:val="00A965FF"/>
    <w:rsid w:val="00AA6F88"/>
    <w:rsid w:val="00AB06F7"/>
    <w:rsid w:val="00AB24C0"/>
    <w:rsid w:val="00AC3E5C"/>
    <w:rsid w:val="00AC7349"/>
    <w:rsid w:val="00AC7849"/>
    <w:rsid w:val="00AD2480"/>
    <w:rsid w:val="00AD7B38"/>
    <w:rsid w:val="00AE4B5B"/>
    <w:rsid w:val="00AF0CEA"/>
    <w:rsid w:val="00AF1092"/>
    <w:rsid w:val="00AF1BFB"/>
    <w:rsid w:val="00B00CAC"/>
    <w:rsid w:val="00B030DF"/>
    <w:rsid w:val="00B0575E"/>
    <w:rsid w:val="00B059F4"/>
    <w:rsid w:val="00B1281A"/>
    <w:rsid w:val="00B21653"/>
    <w:rsid w:val="00B24E4A"/>
    <w:rsid w:val="00B31E47"/>
    <w:rsid w:val="00B53B7F"/>
    <w:rsid w:val="00B54B28"/>
    <w:rsid w:val="00B56FAE"/>
    <w:rsid w:val="00B60B65"/>
    <w:rsid w:val="00B62F67"/>
    <w:rsid w:val="00B6789E"/>
    <w:rsid w:val="00B744D6"/>
    <w:rsid w:val="00B759D2"/>
    <w:rsid w:val="00B83C2C"/>
    <w:rsid w:val="00B8733A"/>
    <w:rsid w:val="00B87AC0"/>
    <w:rsid w:val="00BA3C7C"/>
    <w:rsid w:val="00BA4991"/>
    <w:rsid w:val="00BA7B43"/>
    <w:rsid w:val="00BB321D"/>
    <w:rsid w:val="00BC26E7"/>
    <w:rsid w:val="00BD0841"/>
    <w:rsid w:val="00BD3C0F"/>
    <w:rsid w:val="00BD6188"/>
    <w:rsid w:val="00BE00AD"/>
    <w:rsid w:val="00BE17EC"/>
    <w:rsid w:val="00BE1A40"/>
    <w:rsid w:val="00BE1DD8"/>
    <w:rsid w:val="00BE2C9C"/>
    <w:rsid w:val="00BE3974"/>
    <w:rsid w:val="00BF774F"/>
    <w:rsid w:val="00C034D8"/>
    <w:rsid w:val="00C13D2C"/>
    <w:rsid w:val="00C15FF3"/>
    <w:rsid w:val="00C26EE7"/>
    <w:rsid w:val="00C358FD"/>
    <w:rsid w:val="00C40FBA"/>
    <w:rsid w:val="00C41BE5"/>
    <w:rsid w:val="00C46266"/>
    <w:rsid w:val="00C54DDA"/>
    <w:rsid w:val="00C561FB"/>
    <w:rsid w:val="00C6131B"/>
    <w:rsid w:val="00C617DA"/>
    <w:rsid w:val="00C6756A"/>
    <w:rsid w:val="00C7075C"/>
    <w:rsid w:val="00C71F58"/>
    <w:rsid w:val="00C76F12"/>
    <w:rsid w:val="00C774EB"/>
    <w:rsid w:val="00C80C73"/>
    <w:rsid w:val="00C85946"/>
    <w:rsid w:val="00C86AFC"/>
    <w:rsid w:val="00C90E49"/>
    <w:rsid w:val="00C962DF"/>
    <w:rsid w:val="00CA502E"/>
    <w:rsid w:val="00CA5771"/>
    <w:rsid w:val="00CA592C"/>
    <w:rsid w:val="00CB1407"/>
    <w:rsid w:val="00CB2D11"/>
    <w:rsid w:val="00CB6337"/>
    <w:rsid w:val="00CB7E80"/>
    <w:rsid w:val="00CC2310"/>
    <w:rsid w:val="00CC6C5E"/>
    <w:rsid w:val="00CD05C7"/>
    <w:rsid w:val="00CE1954"/>
    <w:rsid w:val="00CE455B"/>
    <w:rsid w:val="00CF71A8"/>
    <w:rsid w:val="00D01819"/>
    <w:rsid w:val="00D03588"/>
    <w:rsid w:val="00D12B12"/>
    <w:rsid w:val="00D178BE"/>
    <w:rsid w:val="00D17E19"/>
    <w:rsid w:val="00D20DF6"/>
    <w:rsid w:val="00D21D1A"/>
    <w:rsid w:val="00D26567"/>
    <w:rsid w:val="00D27202"/>
    <w:rsid w:val="00D43248"/>
    <w:rsid w:val="00D54481"/>
    <w:rsid w:val="00D57F46"/>
    <w:rsid w:val="00D6118A"/>
    <w:rsid w:val="00D63025"/>
    <w:rsid w:val="00D63799"/>
    <w:rsid w:val="00D66D05"/>
    <w:rsid w:val="00D733A6"/>
    <w:rsid w:val="00D73546"/>
    <w:rsid w:val="00D746E0"/>
    <w:rsid w:val="00D750A9"/>
    <w:rsid w:val="00D758AB"/>
    <w:rsid w:val="00D76164"/>
    <w:rsid w:val="00D77024"/>
    <w:rsid w:val="00D844BE"/>
    <w:rsid w:val="00D90898"/>
    <w:rsid w:val="00D93E30"/>
    <w:rsid w:val="00D95357"/>
    <w:rsid w:val="00D96386"/>
    <w:rsid w:val="00D970E4"/>
    <w:rsid w:val="00DA4D8C"/>
    <w:rsid w:val="00DB5C3F"/>
    <w:rsid w:val="00DB685F"/>
    <w:rsid w:val="00DB7665"/>
    <w:rsid w:val="00DD4EBD"/>
    <w:rsid w:val="00DE12F6"/>
    <w:rsid w:val="00DE32FC"/>
    <w:rsid w:val="00DE3EF8"/>
    <w:rsid w:val="00DE5CEF"/>
    <w:rsid w:val="00DE7F75"/>
    <w:rsid w:val="00DF00D1"/>
    <w:rsid w:val="00DF1437"/>
    <w:rsid w:val="00DF1B00"/>
    <w:rsid w:val="00DF44F3"/>
    <w:rsid w:val="00E01A9B"/>
    <w:rsid w:val="00E0654E"/>
    <w:rsid w:val="00E0756F"/>
    <w:rsid w:val="00E12739"/>
    <w:rsid w:val="00E2234E"/>
    <w:rsid w:val="00E26DE0"/>
    <w:rsid w:val="00E303FE"/>
    <w:rsid w:val="00E307CD"/>
    <w:rsid w:val="00E340E2"/>
    <w:rsid w:val="00E376E8"/>
    <w:rsid w:val="00E47E5C"/>
    <w:rsid w:val="00E548B0"/>
    <w:rsid w:val="00E5635F"/>
    <w:rsid w:val="00E601A8"/>
    <w:rsid w:val="00E71BAD"/>
    <w:rsid w:val="00E72C97"/>
    <w:rsid w:val="00E8106C"/>
    <w:rsid w:val="00E87E2F"/>
    <w:rsid w:val="00E91D16"/>
    <w:rsid w:val="00E932DD"/>
    <w:rsid w:val="00EA442A"/>
    <w:rsid w:val="00EA538E"/>
    <w:rsid w:val="00EA79F0"/>
    <w:rsid w:val="00EB3B81"/>
    <w:rsid w:val="00EB3CF4"/>
    <w:rsid w:val="00EB6B0F"/>
    <w:rsid w:val="00EB7180"/>
    <w:rsid w:val="00EB7438"/>
    <w:rsid w:val="00EC6F13"/>
    <w:rsid w:val="00EE2DCB"/>
    <w:rsid w:val="00EE4B9C"/>
    <w:rsid w:val="00EE4BD3"/>
    <w:rsid w:val="00EE697F"/>
    <w:rsid w:val="00EE6C24"/>
    <w:rsid w:val="00EE7470"/>
    <w:rsid w:val="00EF248D"/>
    <w:rsid w:val="00EF34EC"/>
    <w:rsid w:val="00EF5B21"/>
    <w:rsid w:val="00EF71EF"/>
    <w:rsid w:val="00F01BC4"/>
    <w:rsid w:val="00F0253F"/>
    <w:rsid w:val="00F06592"/>
    <w:rsid w:val="00F1141A"/>
    <w:rsid w:val="00F12196"/>
    <w:rsid w:val="00F1492F"/>
    <w:rsid w:val="00F2256D"/>
    <w:rsid w:val="00F2281D"/>
    <w:rsid w:val="00F37A49"/>
    <w:rsid w:val="00F52955"/>
    <w:rsid w:val="00F5330A"/>
    <w:rsid w:val="00F5364A"/>
    <w:rsid w:val="00F5378E"/>
    <w:rsid w:val="00F5723C"/>
    <w:rsid w:val="00F72139"/>
    <w:rsid w:val="00F767D2"/>
    <w:rsid w:val="00F7686D"/>
    <w:rsid w:val="00F76FDB"/>
    <w:rsid w:val="00F8007B"/>
    <w:rsid w:val="00F80B8E"/>
    <w:rsid w:val="00F81D13"/>
    <w:rsid w:val="00F81E27"/>
    <w:rsid w:val="00F8582D"/>
    <w:rsid w:val="00F92C87"/>
    <w:rsid w:val="00F94C09"/>
    <w:rsid w:val="00F9524B"/>
    <w:rsid w:val="00F96C76"/>
    <w:rsid w:val="00FA16A5"/>
    <w:rsid w:val="00FA5E92"/>
    <w:rsid w:val="00FA729C"/>
    <w:rsid w:val="00FB1FCE"/>
    <w:rsid w:val="00FB26CB"/>
    <w:rsid w:val="00FB2915"/>
    <w:rsid w:val="00FB395C"/>
    <w:rsid w:val="00FB5AC7"/>
    <w:rsid w:val="00FB7688"/>
    <w:rsid w:val="00FC1584"/>
    <w:rsid w:val="00FC5D2C"/>
    <w:rsid w:val="00FD2DE4"/>
    <w:rsid w:val="00FE2C2C"/>
    <w:rsid w:val="00FE5AED"/>
    <w:rsid w:val="00FE694B"/>
    <w:rsid w:val="00FF2EE8"/>
    <w:rsid w:val="00FF5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C2C30"/>
  <w15:docId w15:val="{D03989E8-89C1-4594-A738-2BF0F8DDA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CC1"/>
    <w:pPr>
      <w:ind w:left="720"/>
      <w:contextualSpacing/>
    </w:pPr>
  </w:style>
  <w:style w:type="table" w:styleId="TableGrid">
    <w:name w:val="Table Grid"/>
    <w:basedOn w:val="TableNormal"/>
    <w:uiPriority w:val="59"/>
    <w:rsid w:val="004A69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56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273"/>
  </w:style>
  <w:style w:type="paragraph" w:styleId="Footer">
    <w:name w:val="footer"/>
    <w:basedOn w:val="Normal"/>
    <w:link w:val="FooterChar"/>
    <w:uiPriority w:val="99"/>
    <w:unhideWhenUsed/>
    <w:rsid w:val="00256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273"/>
  </w:style>
  <w:style w:type="paragraph" w:styleId="BalloonText">
    <w:name w:val="Balloon Text"/>
    <w:basedOn w:val="Normal"/>
    <w:link w:val="BalloonTextChar"/>
    <w:uiPriority w:val="99"/>
    <w:semiHidden/>
    <w:unhideWhenUsed/>
    <w:rsid w:val="00345D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D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396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CA80B9-2AC7-40DA-8EBC-F4EB044342EC}"/>
</file>

<file path=customXml/itemProps2.xml><?xml version="1.0" encoding="utf-8"?>
<ds:datastoreItem xmlns:ds="http://schemas.openxmlformats.org/officeDocument/2006/customXml" ds:itemID="{8E82F023-88C5-47E1-A156-00A0E37F3ECE}"/>
</file>

<file path=customXml/itemProps3.xml><?xml version="1.0" encoding="utf-8"?>
<ds:datastoreItem xmlns:ds="http://schemas.openxmlformats.org/officeDocument/2006/customXml" ds:itemID="{66E67E3F-5D07-4E96-8B99-7F0D64605D2B}"/>
</file>

<file path=customXml/itemProps4.xml><?xml version="1.0" encoding="utf-8"?>
<ds:datastoreItem xmlns:ds="http://schemas.openxmlformats.org/officeDocument/2006/customXml" ds:itemID="{9704DD79-D757-4B62-9786-95410070F6C5}"/>
</file>

<file path=docProps/app.xml><?xml version="1.0" encoding="utf-8"?>
<Properties xmlns="http://schemas.openxmlformats.org/officeDocument/2006/extended-properties" xmlns:vt="http://schemas.openxmlformats.org/officeDocument/2006/docPropsVTypes">
  <Template>Normal</Template>
  <TotalTime>51</TotalTime>
  <Pages>1</Pages>
  <Words>2017</Words>
  <Characters>11499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2020-10-07T07:57:00Z</cp:lastPrinted>
  <dcterms:created xsi:type="dcterms:W3CDTF">2020-10-07T02:59:00Z</dcterms:created>
  <dcterms:modified xsi:type="dcterms:W3CDTF">2020-10-20T07:45:00Z</dcterms:modified>
</cp:coreProperties>
</file>