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0" w:type="pct"/>
        <w:tblLayout w:type="fixed"/>
        <w:tblLook w:val="04A0" w:firstRow="1" w:lastRow="0" w:firstColumn="1" w:lastColumn="0" w:noHBand="0" w:noVBand="1"/>
      </w:tblPr>
      <w:tblGrid>
        <w:gridCol w:w="404"/>
        <w:gridCol w:w="1867"/>
        <w:gridCol w:w="500"/>
        <w:gridCol w:w="846"/>
        <w:gridCol w:w="753"/>
        <w:gridCol w:w="849"/>
        <w:gridCol w:w="777"/>
        <w:gridCol w:w="777"/>
        <w:gridCol w:w="780"/>
        <w:gridCol w:w="632"/>
        <w:gridCol w:w="602"/>
        <w:gridCol w:w="711"/>
        <w:gridCol w:w="777"/>
        <w:gridCol w:w="795"/>
        <w:gridCol w:w="708"/>
        <w:gridCol w:w="593"/>
        <w:gridCol w:w="635"/>
        <w:gridCol w:w="690"/>
        <w:gridCol w:w="669"/>
        <w:gridCol w:w="693"/>
      </w:tblGrid>
      <w:tr w:rsidR="00E433D1" w:rsidRPr="003664CC" w:rsidTr="00976CC5">
        <w:trPr>
          <w:trHeight w:val="20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433D1" w:rsidRPr="003664CC" w:rsidRDefault="00E433D1" w:rsidP="00E433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A0"/>
                <w:sz w:val="24"/>
                <w:szCs w:val="24"/>
              </w:rPr>
            </w:pPr>
            <w:r w:rsidRPr="003664CC">
              <w:rPr>
                <w:rFonts w:eastAsia="Times New Roman" w:cs="Times New Roman"/>
                <w:b/>
                <w:bCs/>
                <w:color w:val="0000A0"/>
                <w:sz w:val="24"/>
                <w:szCs w:val="24"/>
              </w:rPr>
              <w:t>Biểu số IV-02: Diện tích rừng và diện tích chưa thành rừng phân theo mục đích sử dụng</w:t>
            </w:r>
          </w:p>
          <w:p w:rsidR="00E433D1" w:rsidRPr="003664CC" w:rsidRDefault="00C96775" w:rsidP="00C967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A0"/>
                <w:sz w:val="24"/>
                <w:szCs w:val="24"/>
              </w:rPr>
              <w:t>(Đính kèm Quyết định số 487/QĐ-UBND ngày 29</w:t>
            </w:r>
            <w:r w:rsidR="00E433D1" w:rsidRPr="003664CC">
              <w:rPr>
                <w:rFonts w:eastAsia="Times New Roman" w:cs="Times New Roman"/>
                <w:i/>
                <w:iCs/>
                <w:color w:val="0000A0"/>
                <w:sz w:val="24"/>
                <w:szCs w:val="24"/>
              </w:rPr>
              <w:t xml:space="preserve"> tháng 02 năm 2024 của Ủy ban nhân dân tỉnh Đồng Nai)</w:t>
            </w:r>
          </w:p>
        </w:tc>
      </w:tr>
      <w:tr w:rsidR="00976CC5" w:rsidRPr="003664CC" w:rsidTr="00976CC5">
        <w:trPr>
          <w:trHeight w:val="446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CC5" w:rsidRPr="003664CC" w:rsidRDefault="00976CC5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6CC5" w:rsidRPr="003664CC" w:rsidRDefault="00976CC5" w:rsidP="00976C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vị:</w:t>
            </w:r>
            <w:r w:rsidRPr="003664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Tỉnh Đồng Nai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3664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Kỳ báo cáo: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3664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từ: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64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01/01/2023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664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đến: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64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31/12/2023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</w:t>
            </w:r>
            <w:r w:rsidRPr="003664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 tạo báo cáo: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3664CC">
              <w:rPr>
                <w:rFonts w:eastAsia="Times New Roman" w:cs="Times New Roman"/>
                <w:color w:val="000000"/>
                <w:sz w:val="24"/>
                <w:szCs w:val="24"/>
              </w:rPr>
              <w:t>02/02/2024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3664CC" w:rsidRDefault="00F1066E" w:rsidP="00D812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93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66E" w:rsidRPr="00F1066E" w:rsidRDefault="00F1066E" w:rsidP="00F106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066E">
              <w:rPr>
                <w:rFonts w:eastAsia="Times New Roman" w:cs="Times New Roman"/>
                <w:color w:val="000000"/>
                <w:sz w:val="18"/>
                <w:szCs w:val="18"/>
              </w:rPr>
              <w:t>Đơn vị tính: ha.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TT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Phân loại rừng</w:t>
            </w:r>
          </w:p>
        </w:tc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Mã</w:t>
            </w:r>
          </w:p>
        </w:tc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Diện tích đầu kỳ</w:t>
            </w:r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Diện tích thay đổi</w:t>
            </w:r>
          </w:p>
        </w:tc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Diện tích cuối kỳ</w:t>
            </w:r>
          </w:p>
        </w:tc>
        <w:tc>
          <w:tcPr>
            <w:tcW w:w="142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Đặc dụng</w:t>
            </w:r>
          </w:p>
        </w:tc>
        <w:tc>
          <w:tcPr>
            <w:tcW w:w="139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Phòng hộ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Sản xuất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Ngoà</w:t>
            </w:r>
            <w:bookmarkStart w:id="0" w:name="_GoBack"/>
            <w:bookmarkEnd w:id="0"/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 quy hoạch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Cộng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Vườn quốc gia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Khu dự trữ thiên nhiên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Khu bảo tồn loài, sinh cảnh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Khu bảo vệ cảnh quan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Khu rừng nghiên cứu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Cộng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Đầu nguồn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Rừng bảo vệ nguồn nước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Rừng phòng hộ biên giới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Rừng chắn gió, chắn  cát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Rừng chắn sóng, lấn biển</w:t>
            </w: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(1)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(3)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(4)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(5)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(6)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(7)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(8)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(9)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(10)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(11)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(12)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(13)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(14)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(15)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(16)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(17)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(18)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(19)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(20)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TỔNG DIỆN TÍCH (gồm diện tích có rừng và rừng trồng chưa thành rừng)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181.767,78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-140,56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181.627,22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99.854,40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38.273,01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61.575,72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5,67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34.902,96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27.990,65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6.912,31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31.240,07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15.629,79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DIỆN TÍCH RỪNG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172.879,65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-2.332,15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170.547,50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99.375,77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38.194,04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61.176,06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5,67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34.097,93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27.288,21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6.809,72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27.442,26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9.631,54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I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RỪNG PHÂN THEO NGUỒN GỐC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172.879,65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-2.332,15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170.547,50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99.375,77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38.194,04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61.176,06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5,67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34.097,93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27.288,21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6.809,72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27.442,26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9.631,54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Rừng tự nhiên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1110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124.125,50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203,39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124.328,89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95.656,88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37.808,69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57.848,19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16.260,33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15.553,38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706,95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11.787,23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624,45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Rừng nguyên sinh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1111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Rừng thứ sinh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1112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124.125,50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203,39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124.328,89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95.656,88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37.808,69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57.848,19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16.260,33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15.553,38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706,95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11.787,23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624,45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Rừng trồng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1120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48.754,15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-2.535,54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46.218,61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3.718,89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385,35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3.327,87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5,67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17.837,60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11.734,83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6.102,77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15.655,03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9.007,09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Trồng mới trên đất chưa có rừng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1121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8.464,03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-1.078,63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7.385,40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2.360,30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385,35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1.969,28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5,67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156,32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151,63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4,69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1.930,86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2.937,92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Trồng lại sau khi khai thác rừng trồng đã có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1122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38.299,32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-1.257,42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37.041,90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72,10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72,10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17.681,15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11.583,07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6.098,08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13.478,00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5.810,65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Tái sinh tự nhiên từ rừng trồng đã khai thác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1123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1.990,80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-199,49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1.791,31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1.286,49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1.286,49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0,13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0,13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246,17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258,52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Trong đó: 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1124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12.732,13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-141,99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12.590,14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1.168,05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147,40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1.020,65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6.044,13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6.044,13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5.366,51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11,45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- Rừng trồng cao su 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1125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1.225,03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5,90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1.230,93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58,28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58,28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455,12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455,12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715,76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1,77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- Rừng trồng cây đặc sản 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1126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11.507,10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-147,89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11.359,21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1.109,77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147,40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962,37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5.589,01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5.589,01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4.650,75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9,68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II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RỪNG PHÂN THEO ĐIỀU KIỆN LẬP ĐỊA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172.879,65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-2.332,15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170.547,50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99.375,77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38.194,04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61.176,06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5,67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34.097,93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27.288,21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6.809,72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27.442,26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9.631,54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Rừng trên núi đất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1210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166.103,73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-2.397,52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163.706,21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99.375,77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38.194,04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61.176,06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5,67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27.442,06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27.286,66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155,40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27.442,26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9.446,12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Rừng trên núi đá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1220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1,55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1,55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1,55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1,55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Rừng trên đất ngập nước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1230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6.774,37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65,37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6.839,74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6.654,32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6.654,32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185,42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Rừng ngập mặn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1231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6.774,37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65,37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6.839,74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6.654,32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6.654,32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185,42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Rừng trên đất phèn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1232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Rừng ngập nước ngọt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1233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Rừng trên cát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1240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RỪNG TỰ NHIÊN PHÂN THEO LOÀI CÂY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124.125,50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203,39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124.328,89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95.656,88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37.808,69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57.848,19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16.260,33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15.553,38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706,95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11.787,23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624,45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Rừng gỗ tự nhiên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1310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87.782,25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30,70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87.812,95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67.839,95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20.150,32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47.689,63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13.115,78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12.408,83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706,95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6.233,92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623,30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Rừng gỗ lá rộng thường xanh hoặc nửa rụng lá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1311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87.781,95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30,70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87.812,65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67.839,95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20.150,32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47.689,63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13.115,48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12.408,53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706,95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6.233,92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623,30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Rừng gỗ lá rộng rụng lá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1312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Rừng gỗ lá kim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Rừng gỗ hỗn giao lá rộng và lá kim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1314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0,30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0,30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0,30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0,30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Rừng tre nứa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2.243,65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2.243,65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2.119,13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2.087,05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32,08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77,99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77,99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45,38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1,15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Nứa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1321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68,44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68,44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55,25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55,25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13,19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13,19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Vầu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1322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Tre/luồng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1323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Lồ ô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1324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2.137,47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2.137,47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2.041,00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2.012,02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28,98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64,80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64,80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30,52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1,15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Các loài khác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1325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37,74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37,74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22,88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19,78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3,10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14,86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Rừng hỗn giao gỗ và tre nứa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1330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34.096,60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175,69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34.272,29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25.697,80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15.571,32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10.126,48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3.066,56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3.066,56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5.507,93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Gỗ là chính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1331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12.472,57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171,18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12.643,75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6.577,80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5.652,52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925,28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1.738,22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1.738,22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4.327,73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 Tre nứa là chính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1332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21.624,03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4,51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21.628,54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19.120,00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9.918,80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9.201,20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1.328,34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1.328,34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1.180,20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Rừng cau dừa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1340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-3,00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DIỆN TÍCH CHƯA THÀNH RỪNG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27.489,26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2.326,99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29.816,25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4.763,39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2.741,02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2.022,24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0,13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6.059,98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2.988,58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3.071,40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8.494,56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10.498,32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Diện tích đã trồng chưa đạt tiêu chí thành rừng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8.888,13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2.191,59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11.079,72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478,63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78,97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399,66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805,03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702,44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102,59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3.797,81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5.998,25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Diện tích khoanh nuôi tái sinh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962,38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-170,60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791,78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448,83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80,93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367,90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144,04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56,93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87,11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198,91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976CC5" w:rsidRPr="003664CC" w:rsidTr="00976CC5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Diện tích khác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E433D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17.638,75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306,00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17.944,75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3.835,93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2.581,12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1.254,68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0,13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5.110,91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2.229,21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2.881,70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4.497,84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2D2" w:rsidRPr="003664CC" w:rsidRDefault="00D812D2" w:rsidP="00976CC5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664CC">
              <w:rPr>
                <w:rFonts w:eastAsia="Times New Roman" w:cs="Times New Roman"/>
                <w:color w:val="000000"/>
                <w:sz w:val="14"/>
                <w:szCs w:val="14"/>
              </w:rPr>
              <w:t>4.500,07</w:t>
            </w:r>
          </w:p>
        </w:tc>
      </w:tr>
    </w:tbl>
    <w:p w:rsidR="00F43081" w:rsidRPr="00D812D2" w:rsidRDefault="00F43081" w:rsidP="00D812D2"/>
    <w:sectPr w:rsidR="00F43081" w:rsidRPr="00D812D2" w:rsidSect="00976CC5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D5"/>
    <w:rsid w:val="000910D5"/>
    <w:rsid w:val="000B1617"/>
    <w:rsid w:val="001333CC"/>
    <w:rsid w:val="003664CC"/>
    <w:rsid w:val="003E41FB"/>
    <w:rsid w:val="00586AE7"/>
    <w:rsid w:val="00976CC5"/>
    <w:rsid w:val="00C96775"/>
    <w:rsid w:val="00D812D2"/>
    <w:rsid w:val="00E433D1"/>
    <w:rsid w:val="00F1066E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0D5"/>
    <w:rPr>
      <w:color w:val="0000FF"/>
      <w:u w:val="single"/>
    </w:rPr>
  </w:style>
  <w:style w:type="table" w:styleId="TableGrid">
    <w:name w:val="Table Grid"/>
    <w:basedOn w:val="TableNormal"/>
    <w:uiPriority w:val="59"/>
    <w:rsid w:val="0009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0D5"/>
    <w:rPr>
      <w:color w:val="0000FF"/>
      <w:u w:val="single"/>
    </w:rPr>
  </w:style>
  <w:style w:type="table" w:styleId="TableGrid">
    <w:name w:val="Table Grid"/>
    <w:basedOn w:val="TableNormal"/>
    <w:uiPriority w:val="59"/>
    <w:rsid w:val="0009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D86A5E-E65E-4B73-93A0-B5A772BE122B}"/>
</file>

<file path=customXml/itemProps2.xml><?xml version="1.0" encoding="utf-8"?>
<ds:datastoreItem xmlns:ds="http://schemas.openxmlformats.org/officeDocument/2006/customXml" ds:itemID="{3217DC53-8760-43E8-832E-5307B36E10BF}"/>
</file>

<file path=customXml/itemProps3.xml><?xml version="1.0" encoding="utf-8"?>
<ds:datastoreItem xmlns:ds="http://schemas.openxmlformats.org/officeDocument/2006/customXml" ds:itemID="{0538E08C-1BBB-4327-BE7C-58DB17DA4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7</cp:revision>
  <cp:lastPrinted>2024-03-26T13:56:00Z</cp:lastPrinted>
  <dcterms:created xsi:type="dcterms:W3CDTF">2024-03-23T23:43:00Z</dcterms:created>
  <dcterms:modified xsi:type="dcterms:W3CDTF">2024-03-27T08:44:00Z</dcterms:modified>
</cp:coreProperties>
</file>