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A32906" w:rsidRPr="00DD278C" w14:paraId="2866121C" w14:textId="77777777" w:rsidTr="00EE4011">
        <w:trPr>
          <w:trHeight w:val="1021"/>
        </w:trPr>
        <w:tc>
          <w:tcPr>
            <w:tcW w:w="1544" w:type="pct"/>
            <w:hideMark/>
          </w:tcPr>
          <w:p w14:paraId="732F91F1" w14:textId="77777777" w:rsidR="00A32906" w:rsidRPr="00DD278C" w:rsidRDefault="00A32906" w:rsidP="00EE4011">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02FECDE7" w14:textId="77777777" w:rsidR="00A32906" w:rsidRPr="00DD278C" w:rsidRDefault="00A32906" w:rsidP="00EE4011">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59264" behindDoc="0" locked="0" layoutInCell="1" allowOverlap="1" wp14:anchorId="6FE90FA0" wp14:editId="5B096EAD">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3C92"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42DDA6F" w14:textId="77777777" w:rsidR="00A32906" w:rsidRPr="00DD278C" w:rsidRDefault="00A32906" w:rsidP="00EE4011">
            <w:pPr>
              <w:autoSpaceDN w:val="0"/>
              <w:jc w:val="center"/>
              <w:rPr>
                <w:rFonts w:eastAsia="PMingLiU"/>
                <w:b/>
                <w:sz w:val="26"/>
                <w:szCs w:val="26"/>
                <w:lang w:val="vi-VN"/>
              </w:rPr>
            </w:pPr>
          </w:p>
          <w:p w14:paraId="6E217AB0" w14:textId="77777777" w:rsidR="00A32906" w:rsidRPr="00DD278C" w:rsidRDefault="00A32906" w:rsidP="00EE4011">
            <w:pPr>
              <w:autoSpaceDN w:val="0"/>
              <w:jc w:val="center"/>
              <w:rPr>
                <w:rFonts w:eastAsia="PMingLiU"/>
                <w:lang w:val="vi-VN"/>
              </w:rPr>
            </w:pPr>
          </w:p>
        </w:tc>
        <w:tc>
          <w:tcPr>
            <w:tcW w:w="2941" w:type="pct"/>
            <w:hideMark/>
          </w:tcPr>
          <w:p w14:paraId="156CA2C6" w14:textId="77777777" w:rsidR="00A32906" w:rsidRPr="00DD278C" w:rsidRDefault="00A32906" w:rsidP="00EE4011">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03AD3F67" w14:textId="77777777" w:rsidR="00A32906" w:rsidRPr="00DD278C" w:rsidRDefault="00A32906" w:rsidP="00EE4011">
            <w:pPr>
              <w:autoSpaceDN w:val="0"/>
              <w:jc w:val="center"/>
              <w:rPr>
                <w:rFonts w:eastAsia="PMingLiU"/>
                <w:lang w:val="vi-VN"/>
              </w:rPr>
            </w:pPr>
            <w:r w:rsidRPr="00DD278C">
              <w:rPr>
                <w:noProof/>
                <w:sz w:val="24"/>
                <w:szCs w:val="24"/>
              </w:rPr>
              <mc:AlternateContent>
                <mc:Choice Requires="wps">
                  <w:drawing>
                    <wp:anchor distT="4294967226" distB="4294967226" distL="114300" distR="114300" simplePos="0" relativeHeight="251660288" behindDoc="0" locked="0" layoutInCell="1" allowOverlap="1" wp14:anchorId="13E7BEF0" wp14:editId="3C94B9BB">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86E30"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A32906" w:rsidRPr="00DD278C" w14:paraId="078762E1" w14:textId="77777777" w:rsidTr="00EE4011">
        <w:trPr>
          <w:trHeight w:val="20"/>
        </w:trPr>
        <w:tc>
          <w:tcPr>
            <w:tcW w:w="1544" w:type="pct"/>
            <w:hideMark/>
          </w:tcPr>
          <w:p w14:paraId="6ED17EC8" w14:textId="5BD4BBDF" w:rsidR="00A32906" w:rsidRPr="00DD278C" w:rsidRDefault="00A32906" w:rsidP="00EE4011">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53</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75F9AADA" w14:textId="77777777" w:rsidR="00A32906" w:rsidRPr="00DD278C" w:rsidRDefault="00A32906" w:rsidP="00EE4011">
            <w:pPr>
              <w:autoSpaceDN w:val="0"/>
              <w:jc w:val="center"/>
              <w:rPr>
                <w:rFonts w:eastAsia="PMingLiU"/>
                <w:b/>
                <w:sz w:val="26"/>
                <w:szCs w:val="26"/>
                <w:lang w:val="vi-VN"/>
              </w:rPr>
            </w:pPr>
          </w:p>
        </w:tc>
        <w:tc>
          <w:tcPr>
            <w:tcW w:w="2941" w:type="pct"/>
            <w:hideMark/>
          </w:tcPr>
          <w:p w14:paraId="061C5221" w14:textId="79C2BBFA" w:rsidR="00A32906" w:rsidRPr="00DD278C" w:rsidRDefault="00A32906" w:rsidP="00EE4011">
            <w:pPr>
              <w:autoSpaceDN w:val="0"/>
              <w:jc w:val="center"/>
              <w:rPr>
                <w:rFonts w:eastAsia="PMingLiU"/>
                <w:b/>
                <w:sz w:val="26"/>
                <w:szCs w:val="26"/>
                <w:lang w:val="vi-VN"/>
              </w:rPr>
            </w:pPr>
            <w:r w:rsidRPr="00DD278C">
              <w:rPr>
                <w:rFonts w:eastAsia="PMingLiU"/>
                <w:i/>
                <w:lang w:val="vi-VN"/>
              </w:rPr>
              <w:t xml:space="preserve">Đồng Nai, ngày </w:t>
            </w:r>
            <w:r>
              <w:rPr>
                <w:rFonts w:eastAsia="PMingLiU"/>
                <w:i/>
              </w:rPr>
              <w:t>03</w:t>
            </w:r>
            <w:r w:rsidRPr="00DD278C">
              <w:rPr>
                <w:rFonts w:eastAsia="PMingLiU"/>
                <w:i/>
                <w:lang w:val="vi-VN"/>
              </w:rPr>
              <w:t xml:space="preserve"> tháng </w:t>
            </w:r>
            <w:r>
              <w:rPr>
                <w:rFonts w:eastAsia="PMingLiU"/>
                <w:i/>
              </w:rPr>
              <w:t>11</w:t>
            </w:r>
            <w:r w:rsidRPr="00DD278C">
              <w:rPr>
                <w:rFonts w:eastAsia="PMingLiU"/>
                <w:i/>
                <w:lang w:val="vi-VN"/>
              </w:rPr>
              <w:t xml:space="preserve"> năm 2025</w:t>
            </w:r>
          </w:p>
        </w:tc>
      </w:tr>
    </w:tbl>
    <w:p w14:paraId="79A62304" w14:textId="77777777" w:rsidR="00A32906" w:rsidRDefault="00A32906" w:rsidP="00A32906">
      <w:pPr>
        <w:jc w:val="center"/>
        <w:rPr>
          <w:b/>
          <w:u w:color="000000" w:themeColor="text1"/>
        </w:rPr>
      </w:pPr>
    </w:p>
    <w:p w14:paraId="3A74419B" w14:textId="77777777" w:rsidR="00A32906" w:rsidRDefault="00A32906" w:rsidP="00A32906">
      <w:pPr>
        <w:jc w:val="center"/>
        <w:rPr>
          <w:b/>
          <w:u w:color="000000" w:themeColor="text1"/>
        </w:rPr>
      </w:pPr>
    </w:p>
    <w:p w14:paraId="23414179" w14:textId="759A45CA" w:rsidR="00F26810" w:rsidRPr="00A32906" w:rsidRDefault="00F26810" w:rsidP="00A32906">
      <w:pPr>
        <w:jc w:val="center"/>
        <w:rPr>
          <w:b/>
          <w:u w:color="000000" w:themeColor="text1"/>
        </w:rPr>
      </w:pPr>
      <w:r w:rsidRPr="00A32906">
        <w:rPr>
          <w:b/>
          <w:u w:color="000000" w:themeColor="text1"/>
        </w:rPr>
        <w:t>QUYẾT ĐỊNH</w:t>
      </w:r>
    </w:p>
    <w:p w14:paraId="152B748E" w14:textId="77777777" w:rsidR="00A32906" w:rsidRDefault="00196B2C" w:rsidP="00A32906">
      <w:pPr>
        <w:jc w:val="center"/>
        <w:rPr>
          <w:b/>
          <w:u w:color="000000" w:themeColor="text1"/>
        </w:rPr>
      </w:pPr>
      <w:r w:rsidRPr="00A32906">
        <w:rPr>
          <w:b/>
          <w:u w:color="000000" w:themeColor="text1"/>
        </w:rPr>
        <w:t>Quy định mức tỷ lệ phần trăm (%) để tính đơn giá thuê đất</w:t>
      </w:r>
      <w:r w:rsidR="00FD11B6" w:rsidRPr="00A32906">
        <w:rPr>
          <w:b/>
          <w:u w:color="000000" w:themeColor="text1"/>
        </w:rPr>
        <w:t xml:space="preserve"> đối với trường </w:t>
      </w:r>
    </w:p>
    <w:p w14:paraId="43DE1E4B" w14:textId="77777777" w:rsidR="00A32906" w:rsidRDefault="00FD11B6" w:rsidP="00A32906">
      <w:pPr>
        <w:jc w:val="center"/>
        <w:rPr>
          <w:b/>
          <w:u w:color="000000" w:themeColor="text1"/>
        </w:rPr>
      </w:pPr>
      <w:r w:rsidRPr="00A32906">
        <w:rPr>
          <w:b/>
          <w:u w:color="000000" w:themeColor="text1"/>
        </w:rPr>
        <w:t>hợp thuê đất trả tiền hàng năm không thông qua hình thức đấu giá</w:t>
      </w:r>
      <w:r w:rsidR="00196B2C" w:rsidRPr="00A32906">
        <w:rPr>
          <w:b/>
          <w:u w:color="000000" w:themeColor="text1"/>
        </w:rPr>
        <w:t xml:space="preserve">, đơn giá </w:t>
      </w:r>
    </w:p>
    <w:p w14:paraId="19461A0C" w14:textId="3F232F65" w:rsidR="00A32906" w:rsidRDefault="00196B2C" w:rsidP="00A32906">
      <w:pPr>
        <w:jc w:val="center"/>
        <w:rPr>
          <w:b/>
          <w:u w:color="000000" w:themeColor="text1"/>
        </w:rPr>
      </w:pPr>
      <w:r w:rsidRPr="00A32906">
        <w:rPr>
          <w:b/>
          <w:u w:color="000000" w:themeColor="text1"/>
        </w:rPr>
        <w:t>thuê đất đối với đất xây dựng công tr</w:t>
      </w:r>
      <w:r w:rsidR="003C1C0E" w:rsidRPr="00A32906">
        <w:rPr>
          <w:b/>
          <w:u w:color="000000" w:themeColor="text1"/>
        </w:rPr>
        <w:t>ình ngầm (không phải là phần ngầ</w:t>
      </w:r>
      <w:r w:rsidRPr="00A32906">
        <w:rPr>
          <w:b/>
          <w:u w:color="000000" w:themeColor="text1"/>
        </w:rPr>
        <w:t xml:space="preserve">m của công trình xây dựng trên mặt đất) và đơn giá thuê đất </w:t>
      </w:r>
      <w:r w:rsidR="00F17094" w:rsidRPr="00A32906">
        <w:rPr>
          <w:b/>
          <w:u w:color="000000" w:themeColor="text1"/>
        </w:rPr>
        <w:t xml:space="preserve">đối với </w:t>
      </w:r>
      <w:r w:rsidR="00FD11B6" w:rsidRPr="00A32906">
        <w:rPr>
          <w:b/>
          <w:u w:color="000000" w:themeColor="text1"/>
        </w:rPr>
        <w:t xml:space="preserve">phần </w:t>
      </w:r>
    </w:p>
    <w:p w14:paraId="1979950D" w14:textId="79755216" w:rsidR="00F26810" w:rsidRDefault="00FD11B6" w:rsidP="00A32906">
      <w:pPr>
        <w:jc w:val="center"/>
        <w:rPr>
          <w:b/>
          <w:u w:color="000000" w:themeColor="text1"/>
        </w:rPr>
      </w:pPr>
      <w:r w:rsidRPr="00A32906">
        <w:rPr>
          <w:b/>
          <w:u w:color="000000" w:themeColor="text1"/>
        </w:rPr>
        <w:t xml:space="preserve">diện tích </w:t>
      </w:r>
      <w:r w:rsidR="00F17094" w:rsidRPr="00A32906">
        <w:rPr>
          <w:b/>
          <w:u w:color="000000" w:themeColor="text1"/>
        </w:rPr>
        <w:t>đất có mặt nước</w:t>
      </w:r>
      <w:r w:rsidR="00D54B51" w:rsidRPr="00A32906">
        <w:rPr>
          <w:b/>
          <w:u w:color="000000" w:themeColor="text1"/>
        </w:rPr>
        <w:t xml:space="preserve"> trên địa bàn tỉnh Đồng Nai</w:t>
      </w:r>
    </w:p>
    <w:p w14:paraId="24DAFCA5" w14:textId="77777777" w:rsidR="004003ED" w:rsidRDefault="004003ED" w:rsidP="00A32906">
      <w:pPr>
        <w:jc w:val="center"/>
        <w:rPr>
          <w:b/>
          <w:u w:color="000000" w:themeColor="text1"/>
        </w:rPr>
      </w:pPr>
    </w:p>
    <w:p w14:paraId="6B04A493" w14:textId="77777777" w:rsidR="004003ED" w:rsidRPr="00A32906" w:rsidRDefault="004003ED" w:rsidP="004003ED">
      <w:pPr>
        <w:rPr>
          <w:b/>
          <w:u w:color="000000" w:themeColor="text1"/>
        </w:rPr>
      </w:pPr>
    </w:p>
    <w:p w14:paraId="6857E23F" w14:textId="77777777" w:rsidR="006D50D0" w:rsidRPr="00A32906" w:rsidRDefault="006D50D0" w:rsidP="004003ED">
      <w:pPr>
        <w:tabs>
          <w:tab w:val="left" w:pos="1701"/>
        </w:tabs>
        <w:spacing w:before="140"/>
        <w:ind w:firstLine="567"/>
        <w:jc w:val="both"/>
        <w:rPr>
          <w:i/>
          <w:u w:color="000000" w:themeColor="text1"/>
        </w:rPr>
      </w:pPr>
      <w:r w:rsidRPr="00A32906">
        <w:rPr>
          <w:i/>
          <w:u w:color="000000" w:themeColor="text1"/>
        </w:rPr>
        <w:t>Căn cứ Luật Tổ chức chính quyền địa phương</w:t>
      </w:r>
      <w:r w:rsidR="00EB1C4B" w:rsidRPr="00A32906">
        <w:rPr>
          <w:i/>
          <w:u w:color="000000" w:themeColor="text1"/>
        </w:rPr>
        <w:t xml:space="preserve"> số 72/2025/QH15</w:t>
      </w:r>
      <w:r w:rsidRPr="00A32906">
        <w:rPr>
          <w:i/>
          <w:u w:color="000000" w:themeColor="text1"/>
        </w:rPr>
        <w:t>;</w:t>
      </w:r>
    </w:p>
    <w:p w14:paraId="0E8F7284" w14:textId="77777777" w:rsidR="006D50D0" w:rsidRPr="00A32906" w:rsidRDefault="006D50D0" w:rsidP="004003ED">
      <w:pPr>
        <w:tabs>
          <w:tab w:val="left" w:pos="2160"/>
          <w:tab w:val="left" w:pos="3119"/>
        </w:tabs>
        <w:spacing w:before="140"/>
        <w:ind w:firstLine="567"/>
        <w:jc w:val="both"/>
        <w:rPr>
          <w:i/>
          <w:u w:color="000000" w:themeColor="text1"/>
        </w:rPr>
      </w:pPr>
      <w:r w:rsidRPr="00A32906">
        <w:rPr>
          <w:i/>
          <w:u w:color="000000" w:themeColor="text1"/>
        </w:rPr>
        <w:t xml:space="preserve">Căn cứ Luật Ban hành văn bản quy phạm pháp luật </w:t>
      </w:r>
      <w:r w:rsidR="00EB1C4B" w:rsidRPr="00A32906">
        <w:rPr>
          <w:i/>
          <w:u w:color="000000" w:themeColor="text1"/>
        </w:rPr>
        <w:t xml:space="preserve">số 64/2025/QH15 </w:t>
      </w:r>
      <w:r w:rsidR="00453DBF" w:rsidRPr="00A32906">
        <w:rPr>
          <w:i/>
          <w:u w:color="000000" w:themeColor="text1"/>
        </w:rPr>
        <w:t>được sửa đổi, bổ sung bởi Luật số 87/2025/QH15</w:t>
      </w:r>
      <w:r w:rsidRPr="00A32906">
        <w:rPr>
          <w:i/>
          <w:u w:color="000000" w:themeColor="text1"/>
        </w:rPr>
        <w:t>;</w:t>
      </w:r>
    </w:p>
    <w:p w14:paraId="3028ED73" w14:textId="77777777" w:rsidR="00FD11B6" w:rsidRPr="00A32906" w:rsidRDefault="00FD11B6" w:rsidP="004003ED">
      <w:pPr>
        <w:tabs>
          <w:tab w:val="left" w:pos="2160"/>
          <w:tab w:val="left" w:pos="3119"/>
        </w:tabs>
        <w:spacing w:before="140"/>
        <w:ind w:firstLine="567"/>
        <w:jc w:val="both"/>
        <w:rPr>
          <w:i/>
          <w:u w:color="000000" w:themeColor="text1"/>
        </w:rPr>
      </w:pPr>
      <w:r w:rsidRPr="00A32906">
        <w:rPr>
          <w:i/>
          <w:u w:color="000000" w:themeColor="text1"/>
        </w:rPr>
        <w:t>Căn cứ Luật Đất đai</w:t>
      </w:r>
      <w:r w:rsidR="008F64CD" w:rsidRPr="00A32906">
        <w:rPr>
          <w:i/>
          <w:u w:color="000000" w:themeColor="text1"/>
        </w:rPr>
        <w:t xml:space="preserve"> số 31/2024/QH15</w:t>
      </w:r>
      <w:r w:rsidR="00453DBF" w:rsidRPr="00A32906">
        <w:rPr>
          <w:i/>
          <w:u w:color="000000" w:themeColor="text1"/>
        </w:rPr>
        <w:t xml:space="preserve"> được sửa đổi, bổ sung bởi </w:t>
      </w:r>
      <w:r w:rsidRPr="00A32906">
        <w:rPr>
          <w:i/>
          <w:u w:color="000000" w:themeColor="text1"/>
        </w:rPr>
        <w:t>Luật</w:t>
      </w:r>
      <w:r w:rsidR="008F64CD" w:rsidRPr="00A32906">
        <w:rPr>
          <w:i/>
          <w:u w:color="000000" w:themeColor="text1"/>
        </w:rPr>
        <w:t xml:space="preserve"> số</w:t>
      </w:r>
      <w:r w:rsidRPr="00A32906">
        <w:rPr>
          <w:i/>
          <w:u w:color="000000" w:themeColor="text1"/>
        </w:rPr>
        <w:t xml:space="preserve"> </w:t>
      </w:r>
      <w:r w:rsidR="008F64CD" w:rsidRPr="00A32906">
        <w:rPr>
          <w:i/>
          <w:u w:color="000000" w:themeColor="text1"/>
        </w:rPr>
        <w:t>43/2024/QH15</w:t>
      </w:r>
      <w:r w:rsidRPr="00A32906">
        <w:rPr>
          <w:i/>
          <w:u w:color="000000" w:themeColor="text1"/>
        </w:rPr>
        <w:t>;</w:t>
      </w:r>
    </w:p>
    <w:p w14:paraId="2D2A10CC" w14:textId="77777777" w:rsidR="00953376" w:rsidRPr="00A32906" w:rsidRDefault="00FD11B6" w:rsidP="004003ED">
      <w:pPr>
        <w:tabs>
          <w:tab w:val="left" w:pos="2160"/>
          <w:tab w:val="left" w:pos="3119"/>
        </w:tabs>
        <w:spacing w:before="140"/>
        <w:ind w:firstLine="567"/>
        <w:jc w:val="both"/>
        <w:rPr>
          <w:i/>
          <w:u w:color="000000" w:themeColor="text1"/>
        </w:rPr>
      </w:pPr>
      <w:r w:rsidRPr="00A32906">
        <w:rPr>
          <w:i/>
          <w:u w:color="000000" w:themeColor="text1"/>
        </w:rPr>
        <w:t>Căn cứ Nghị định số 103/2024/NĐ-CP của Chính phủ quy định về tiền sử dụng đất, tiền thuê đất;</w:t>
      </w:r>
    </w:p>
    <w:p w14:paraId="41D3288B" w14:textId="77777777" w:rsidR="00133CC4" w:rsidRPr="00A32906" w:rsidRDefault="00F20E34" w:rsidP="004003ED">
      <w:pPr>
        <w:tabs>
          <w:tab w:val="left" w:pos="2160"/>
          <w:tab w:val="left" w:pos="3119"/>
        </w:tabs>
        <w:spacing w:before="140"/>
        <w:ind w:firstLine="567"/>
        <w:jc w:val="both"/>
        <w:rPr>
          <w:i/>
          <w:u w:color="000000" w:themeColor="text1"/>
        </w:rPr>
      </w:pPr>
      <w:r w:rsidRPr="00A32906">
        <w:rPr>
          <w:i/>
          <w:u w:color="000000" w:themeColor="text1"/>
        </w:rPr>
        <w:t>Theo</w:t>
      </w:r>
      <w:r w:rsidR="00F26810" w:rsidRPr="00A32906">
        <w:rPr>
          <w:i/>
          <w:u w:color="000000" w:themeColor="text1"/>
        </w:rPr>
        <w:t xml:space="preserve"> đề nghị của Giám đốc Sở Tài chính</w:t>
      </w:r>
      <w:r w:rsidR="00EB1C4B" w:rsidRPr="00A32906">
        <w:rPr>
          <w:i/>
          <w:u w:color="000000" w:themeColor="text1"/>
        </w:rPr>
        <w:t>;</w:t>
      </w:r>
    </w:p>
    <w:p w14:paraId="5CC72C71" w14:textId="77777777" w:rsidR="00EB1C4B" w:rsidRPr="00A32906" w:rsidRDefault="00EB1C4B" w:rsidP="004003ED">
      <w:pPr>
        <w:tabs>
          <w:tab w:val="left" w:pos="2160"/>
          <w:tab w:val="left" w:pos="3119"/>
        </w:tabs>
        <w:spacing w:before="140"/>
        <w:ind w:firstLine="567"/>
        <w:jc w:val="both"/>
        <w:rPr>
          <w:i/>
          <w:u w:color="000000" w:themeColor="text1"/>
        </w:rPr>
      </w:pPr>
      <w:r w:rsidRPr="00A32906">
        <w:rPr>
          <w:i/>
          <w:u w:color="000000" w:themeColor="text1"/>
        </w:rPr>
        <w:t>Ủy ban nhân dân ban hành 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14:paraId="6000E3FC" w14:textId="77777777" w:rsidR="00913398" w:rsidRPr="00A32906" w:rsidRDefault="00F26810" w:rsidP="004003ED">
      <w:pPr>
        <w:tabs>
          <w:tab w:val="left" w:pos="2160"/>
          <w:tab w:val="left" w:pos="3119"/>
        </w:tabs>
        <w:spacing w:before="360"/>
        <w:ind w:firstLine="567"/>
        <w:jc w:val="both"/>
        <w:rPr>
          <w:b/>
          <w:u w:color="000000" w:themeColor="text1"/>
        </w:rPr>
      </w:pPr>
      <w:r w:rsidRPr="00A32906">
        <w:rPr>
          <w:b/>
          <w:u w:color="000000" w:themeColor="text1"/>
        </w:rPr>
        <w:t>Điều 1.</w:t>
      </w:r>
      <w:r w:rsidR="00913398" w:rsidRPr="00A32906">
        <w:rPr>
          <w:b/>
          <w:u w:color="000000" w:themeColor="text1"/>
        </w:rPr>
        <w:t xml:space="preserve"> Phạm vi điều chỉnh</w:t>
      </w:r>
      <w:r w:rsidR="00D54B51" w:rsidRPr="00A32906">
        <w:rPr>
          <w:b/>
          <w:u w:color="000000" w:themeColor="text1"/>
        </w:rPr>
        <w:t>, đối tượng áp dụng</w:t>
      </w:r>
    </w:p>
    <w:p w14:paraId="1D371AD5" w14:textId="77777777" w:rsidR="00D54B51" w:rsidRPr="00A32906" w:rsidRDefault="00C80BE5" w:rsidP="004003ED">
      <w:pPr>
        <w:tabs>
          <w:tab w:val="left" w:pos="2160"/>
          <w:tab w:val="left" w:pos="3119"/>
        </w:tabs>
        <w:spacing w:before="160"/>
        <w:ind w:firstLine="567"/>
        <w:jc w:val="both"/>
        <w:rPr>
          <w:u w:color="000000" w:themeColor="text1"/>
        </w:rPr>
      </w:pPr>
      <w:r w:rsidRPr="00A32906">
        <w:rPr>
          <w:u w:color="000000" w:themeColor="text1"/>
        </w:rPr>
        <w:t xml:space="preserve">1. </w:t>
      </w:r>
      <w:r w:rsidR="00D54B51" w:rsidRPr="00A32906">
        <w:rPr>
          <w:u w:color="000000" w:themeColor="text1"/>
        </w:rPr>
        <w:t>Phạm vi điều chỉnh</w:t>
      </w:r>
    </w:p>
    <w:p w14:paraId="660D2083" w14:textId="77777777" w:rsidR="001F404A" w:rsidRPr="00A32906" w:rsidRDefault="00F20E34" w:rsidP="004003ED">
      <w:pPr>
        <w:tabs>
          <w:tab w:val="left" w:pos="2160"/>
          <w:tab w:val="left" w:pos="3119"/>
        </w:tabs>
        <w:spacing w:before="160"/>
        <w:ind w:firstLine="567"/>
        <w:jc w:val="both"/>
        <w:rPr>
          <w:u w:color="000000" w:themeColor="text1"/>
        </w:rPr>
      </w:pPr>
      <w:r w:rsidRPr="00A32906">
        <w:rPr>
          <w:u w:color="000000" w:themeColor="text1"/>
        </w:rPr>
        <w:t xml:space="preserve">Quyết định này quy định </w:t>
      </w:r>
      <w:r w:rsidR="00D54B51" w:rsidRPr="00A32906">
        <w:rPr>
          <w:u w:color="000000" w:themeColor="text1"/>
        </w:rPr>
        <w:t>tỷ lệ phần trăm (%) để tính đơn giá thuê đất đối với trường hợp thuê đất trả tiền hàng năm không thông qua hình thức đấu giá, đơn giá thuê đất đối với đất xây dựng công trình ngầm (không phải là p</w:t>
      </w:r>
      <w:r w:rsidR="008B7D71" w:rsidRPr="00A32906">
        <w:rPr>
          <w:u w:color="000000" w:themeColor="text1"/>
        </w:rPr>
        <w:t>hần ngầ</w:t>
      </w:r>
      <w:r w:rsidR="00D54B51" w:rsidRPr="00A32906">
        <w:rPr>
          <w:u w:color="000000" w:themeColor="text1"/>
        </w:rPr>
        <w:t xml:space="preserve">m của công trình xây dựng trên mặt đất) và đơn giá thuê đất đối với phần diện tích đất có mặt nước trên địa bàn tỉnh Đồng Nai đối với </w:t>
      </w:r>
      <w:r w:rsidR="00F62335" w:rsidRPr="00A32906">
        <w:rPr>
          <w:u w:color="000000" w:themeColor="text1"/>
        </w:rPr>
        <w:t xml:space="preserve">các </w:t>
      </w:r>
      <w:r w:rsidR="00D54B51" w:rsidRPr="00A32906">
        <w:rPr>
          <w:u w:color="000000" w:themeColor="text1"/>
        </w:rPr>
        <w:t>trường hợp sau:</w:t>
      </w:r>
    </w:p>
    <w:p w14:paraId="20A53834" w14:textId="77777777" w:rsidR="00D54B51" w:rsidRPr="00A32906" w:rsidRDefault="00D54B51" w:rsidP="004003ED">
      <w:pPr>
        <w:tabs>
          <w:tab w:val="left" w:pos="2160"/>
          <w:tab w:val="left" w:pos="3119"/>
        </w:tabs>
        <w:spacing w:before="160"/>
        <w:ind w:firstLine="567"/>
        <w:jc w:val="both"/>
        <w:rPr>
          <w:u w:color="000000" w:themeColor="text1"/>
        </w:rPr>
      </w:pPr>
      <w:r w:rsidRPr="00A32906">
        <w:rPr>
          <w:u w:color="000000" w:themeColor="text1"/>
        </w:rPr>
        <w:t>a) Nhà nước cho thuê đất (bao gồm cả đất có mặt nước).</w:t>
      </w:r>
    </w:p>
    <w:p w14:paraId="7D69EAF8" w14:textId="77777777" w:rsidR="00D54B51" w:rsidRPr="00A32906" w:rsidRDefault="00D54B51" w:rsidP="004003ED">
      <w:pPr>
        <w:tabs>
          <w:tab w:val="left" w:pos="2160"/>
          <w:tab w:val="left" w:pos="3119"/>
        </w:tabs>
        <w:spacing w:before="160"/>
        <w:ind w:firstLine="567"/>
        <w:jc w:val="both"/>
        <w:rPr>
          <w:u w:color="000000" w:themeColor="text1"/>
        </w:rPr>
      </w:pPr>
      <w:r w:rsidRPr="00A32906">
        <w:rPr>
          <w:u w:color="000000" w:themeColor="text1"/>
        </w:rPr>
        <w:t>b) Nhà nước cho phép chuyển mục đích sử dụng đất sang loại đất thuộc trường hợp Nhà nước cho thuê đất và phải nộp tiền thuê đất.</w:t>
      </w:r>
    </w:p>
    <w:p w14:paraId="63682241" w14:textId="77777777" w:rsidR="00D54B51" w:rsidRPr="00A32906" w:rsidRDefault="00D54B51" w:rsidP="004003ED">
      <w:pPr>
        <w:tabs>
          <w:tab w:val="left" w:pos="2160"/>
          <w:tab w:val="left" w:pos="3119"/>
        </w:tabs>
        <w:spacing w:before="160"/>
        <w:ind w:firstLine="567"/>
        <w:jc w:val="both"/>
        <w:rPr>
          <w:u w:color="000000" w:themeColor="text1"/>
        </w:rPr>
      </w:pPr>
      <w:r w:rsidRPr="00A32906">
        <w:rPr>
          <w:u w:color="000000" w:themeColor="text1"/>
        </w:rPr>
        <w:t xml:space="preserve">c) Nhà nước cho thuê đất để xây dựng công trình ngầm trong lòng đất có mục đích kinh doanh mà công trình này không phải là phần ngầm của công trình xây dựng </w:t>
      </w:r>
      <w:r w:rsidRPr="00A32906">
        <w:rPr>
          <w:u w:color="000000" w:themeColor="text1"/>
        </w:rPr>
        <w:lastRenderedPageBreak/>
        <w:t>trên mặt đất; đất xây dựng công trình trên mặt đất phục vụ cho việc vận hành, khai thác, sử dụng công trình ngầm quy định tại Điều 216 Luật Đất đai</w:t>
      </w:r>
      <w:r w:rsidR="002A770B" w:rsidRPr="00A32906">
        <w:rPr>
          <w:u w:color="000000" w:themeColor="text1"/>
        </w:rPr>
        <w:t xml:space="preserve"> số 31/2024/QH15 được sửa đổi, bổ sung bởi Luật số 43/2024/QH15.</w:t>
      </w:r>
    </w:p>
    <w:p w14:paraId="2CF702B0" w14:textId="77777777" w:rsidR="00D54B51" w:rsidRPr="00A32906" w:rsidRDefault="00D54B51" w:rsidP="004003ED">
      <w:pPr>
        <w:tabs>
          <w:tab w:val="left" w:pos="2160"/>
          <w:tab w:val="left" w:pos="3119"/>
        </w:tabs>
        <w:spacing w:before="160"/>
        <w:ind w:firstLine="567"/>
        <w:jc w:val="both"/>
        <w:rPr>
          <w:u w:color="000000" w:themeColor="text1"/>
        </w:rPr>
      </w:pPr>
      <w:r w:rsidRPr="00A32906">
        <w:rPr>
          <w:u w:color="000000" w:themeColor="text1"/>
        </w:rP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14:paraId="1B2EE312" w14:textId="77777777" w:rsidR="00D54B51" w:rsidRPr="00A32906" w:rsidRDefault="00D54B51" w:rsidP="004003ED">
      <w:pPr>
        <w:tabs>
          <w:tab w:val="left" w:pos="2160"/>
          <w:tab w:val="left" w:pos="3119"/>
        </w:tabs>
        <w:spacing w:before="160"/>
        <w:ind w:firstLine="567"/>
        <w:jc w:val="both"/>
        <w:rPr>
          <w:u w:color="000000" w:themeColor="text1"/>
        </w:rPr>
      </w:pPr>
      <w:r w:rsidRPr="00A32906">
        <w:rPr>
          <w:u w:color="000000" w:themeColor="text1"/>
        </w:rPr>
        <w:t>2. Đối tượng áp dụng</w:t>
      </w:r>
    </w:p>
    <w:p w14:paraId="70C9E7CD" w14:textId="77777777" w:rsidR="008F64CD" w:rsidRPr="00A32906" w:rsidRDefault="008F64CD" w:rsidP="004003ED">
      <w:pPr>
        <w:tabs>
          <w:tab w:val="left" w:pos="2160"/>
          <w:tab w:val="left" w:pos="3119"/>
        </w:tabs>
        <w:spacing w:before="160"/>
        <w:ind w:firstLine="567"/>
        <w:jc w:val="both"/>
        <w:rPr>
          <w:u w:color="000000" w:themeColor="text1"/>
        </w:rPr>
      </w:pPr>
      <w:r w:rsidRPr="00A32906">
        <w:rPr>
          <w:u w:color="000000" w:themeColor="text1"/>
        </w:rPr>
        <w:t>a) Cơ quan nhà nước thực hiện việc quản lý, tính, thu tiền thuê đất.</w:t>
      </w:r>
    </w:p>
    <w:p w14:paraId="0CCEA181" w14:textId="77777777" w:rsidR="008F64CD" w:rsidRPr="00A32906" w:rsidRDefault="008F64CD" w:rsidP="004003ED">
      <w:pPr>
        <w:tabs>
          <w:tab w:val="left" w:pos="2160"/>
          <w:tab w:val="left" w:pos="3119"/>
        </w:tabs>
        <w:spacing w:before="160"/>
        <w:ind w:firstLine="567"/>
        <w:jc w:val="both"/>
        <w:rPr>
          <w:u w:color="000000" w:themeColor="text1"/>
        </w:rPr>
      </w:pPr>
      <w:r w:rsidRPr="00A32906">
        <w:rPr>
          <w:u w:color="000000" w:themeColor="text1"/>
        </w:rPr>
        <w:t xml:space="preserve">b) Người sử dụng đất theo </w:t>
      </w:r>
      <w:r w:rsidR="0055238F" w:rsidRPr="00A32906">
        <w:rPr>
          <w:u w:color="000000" w:themeColor="text1"/>
        </w:rPr>
        <w:t>quy định tại Điều 4 Luật số 31/2024/QH15</w:t>
      </w:r>
      <w:r w:rsidRPr="00A32906">
        <w:rPr>
          <w:u w:color="000000" w:themeColor="text1"/>
        </w:rPr>
        <w:t xml:space="preserve"> </w:t>
      </w:r>
      <w:r w:rsidR="0055238F" w:rsidRPr="00A32906">
        <w:rPr>
          <w:u w:color="000000" w:themeColor="text1"/>
        </w:rPr>
        <w:t xml:space="preserve">được sửa đổi, bổ sung bởi Luật số 43/2024/QH15 </w:t>
      </w:r>
      <w:r w:rsidRPr="00A32906">
        <w:rPr>
          <w:u w:color="000000" w:themeColor="text1"/>
        </w:rPr>
        <w:t>được Nhà nước cho thuê đất.</w:t>
      </w:r>
    </w:p>
    <w:p w14:paraId="6E16996B" w14:textId="77777777" w:rsidR="00D54B51" w:rsidRPr="00A32906" w:rsidRDefault="008F64CD" w:rsidP="004003ED">
      <w:pPr>
        <w:tabs>
          <w:tab w:val="left" w:pos="2160"/>
          <w:tab w:val="left" w:pos="3119"/>
        </w:tabs>
        <w:spacing w:before="160"/>
        <w:ind w:firstLine="567"/>
        <w:jc w:val="both"/>
        <w:rPr>
          <w:u w:color="000000" w:themeColor="text1"/>
        </w:rPr>
      </w:pPr>
      <w:r w:rsidRPr="00A32906">
        <w:rPr>
          <w:u w:color="000000" w:themeColor="text1"/>
        </w:rPr>
        <w:t>c) Các đối tượng khác liên quan đến việc tính, thu nộp, quản lý tiền thuê đất.</w:t>
      </w:r>
    </w:p>
    <w:p w14:paraId="7408899D" w14:textId="77777777" w:rsidR="00C80BE5" w:rsidRPr="00A32906" w:rsidRDefault="00C80BE5" w:rsidP="004003ED">
      <w:pPr>
        <w:tabs>
          <w:tab w:val="left" w:pos="2160"/>
          <w:tab w:val="left" w:pos="3119"/>
        </w:tabs>
        <w:spacing w:before="160"/>
        <w:ind w:firstLine="567"/>
        <w:jc w:val="both"/>
        <w:rPr>
          <w:b/>
          <w:u w:color="000000" w:themeColor="text1"/>
        </w:rPr>
      </w:pPr>
      <w:r w:rsidRPr="00A32906">
        <w:rPr>
          <w:b/>
          <w:u w:color="000000" w:themeColor="text1"/>
        </w:rPr>
        <w:t xml:space="preserve">Điều 2. </w:t>
      </w:r>
      <w:r w:rsidR="0012338C" w:rsidRPr="00A32906">
        <w:rPr>
          <w:b/>
          <w:u w:color="000000" w:themeColor="text1"/>
        </w:rPr>
        <w:t>Tỷ lệ phần trăm (%) để tính đơn giá thuê đất đối với trường hợp thuê đất trả tiền hàng năm không thông qua hình thức đấu giá</w:t>
      </w:r>
    </w:p>
    <w:p w14:paraId="06945409" w14:textId="77777777" w:rsidR="0012338C" w:rsidRPr="00A32906" w:rsidRDefault="0012338C" w:rsidP="004003ED">
      <w:pPr>
        <w:tabs>
          <w:tab w:val="left" w:pos="2160"/>
          <w:tab w:val="left" w:pos="3119"/>
        </w:tabs>
        <w:spacing w:before="160"/>
        <w:ind w:firstLine="567"/>
        <w:jc w:val="both"/>
        <w:rPr>
          <w:u w:color="000000" w:themeColor="text1"/>
        </w:rPr>
      </w:pPr>
      <w:r w:rsidRPr="00A32906">
        <w:rPr>
          <w:u w:color="000000" w:themeColor="text1"/>
        </w:rPr>
        <w:t>1. Tỷ lệ phần trăm (%) tính đơn giá thuê đất một năm đối với nhóm đất phi nông nghiệp:</w:t>
      </w:r>
    </w:p>
    <w:p w14:paraId="03688476" w14:textId="77777777" w:rsidR="0012338C" w:rsidRPr="00A32906" w:rsidRDefault="0012338C" w:rsidP="004003ED">
      <w:pPr>
        <w:tabs>
          <w:tab w:val="left" w:pos="2160"/>
          <w:tab w:val="left" w:pos="3119"/>
        </w:tabs>
        <w:spacing w:before="160"/>
        <w:ind w:firstLine="567"/>
        <w:jc w:val="both"/>
        <w:rPr>
          <w:u w:color="000000" w:themeColor="text1"/>
        </w:rPr>
      </w:pPr>
      <w:r w:rsidRPr="00A32906">
        <w:rPr>
          <w:u w:color="000000" w:themeColor="text1"/>
        </w:rPr>
        <w:t xml:space="preserve">a) </w:t>
      </w:r>
      <w:r w:rsidR="006D50D0" w:rsidRPr="00A32906">
        <w:rPr>
          <w:u w:color="000000" w:themeColor="text1"/>
        </w:rPr>
        <w:t>Các phườ</w:t>
      </w:r>
      <w:r w:rsidR="009E4F95" w:rsidRPr="00A32906">
        <w:rPr>
          <w:u w:color="000000" w:themeColor="text1"/>
        </w:rPr>
        <w:t xml:space="preserve">ng </w:t>
      </w:r>
      <w:r w:rsidR="006D50D0" w:rsidRPr="00A32906">
        <w:rPr>
          <w:u w:color="000000" w:themeColor="text1"/>
        </w:rPr>
        <w:t>là 1,25%.</w:t>
      </w:r>
    </w:p>
    <w:p w14:paraId="5BAE5644" w14:textId="77777777" w:rsidR="0012338C" w:rsidRPr="00A32906" w:rsidRDefault="0012338C" w:rsidP="004003ED">
      <w:pPr>
        <w:tabs>
          <w:tab w:val="left" w:pos="2160"/>
          <w:tab w:val="left" w:pos="3119"/>
        </w:tabs>
        <w:spacing w:before="160"/>
        <w:ind w:firstLine="567"/>
        <w:jc w:val="both"/>
        <w:rPr>
          <w:u w:color="000000" w:themeColor="text1"/>
        </w:rPr>
      </w:pPr>
      <w:r w:rsidRPr="00A32906">
        <w:rPr>
          <w:u w:color="000000" w:themeColor="text1"/>
        </w:rPr>
        <w:t xml:space="preserve">b) </w:t>
      </w:r>
      <w:r w:rsidR="006D50D0" w:rsidRPr="00A32906">
        <w:rPr>
          <w:u w:color="000000" w:themeColor="text1"/>
        </w:rPr>
        <w:t>C</w:t>
      </w:r>
      <w:r w:rsidR="009E4F95" w:rsidRPr="00A32906">
        <w:rPr>
          <w:u w:color="000000" w:themeColor="text1"/>
        </w:rPr>
        <w:t xml:space="preserve">ác xã </w:t>
      </w:r>
      <w:r w:rsidR="008F64CD" w:rsidRPr="00A32906">
        <w:rPr>
          <w:u w:color="000000" w:themeColor="text1"/>
        </w:rPr>
        <w:t>(</w:t>
      </w:r>
      <w:r w:rsidR="001F404A" w:rsidRPr="00A32906">
        <w:rPr>
          <w:u w:color="000000" w:themeColor="text1"/>
        </w:rPr>
        <w:t>trừ trường hợp quy định tại điểm c khoản này)</w:t>
      </w:r>
      <w:r w:rsidR="008F64CD" w:rsidRPr="00A32906">
        <w:rPr>
          <w:u w:color="000000" w:themeColor="text1"/>
        </w:rPr>
        <w:t xml:space="preserve"> </w:t>
      </w:r>
      <w:r w:rsidR="006D50D0" w:rsidRPr="00A32906">
        <w:rPr>
          <w:u w:color="000000" w:themeColor="text1"/>
        </w:rPr>
        <w:t>là 1%</w:t>
      </w:r>
      <w:r w:rsidR="008700D1" w:rsidRPr="00A32906">
        <w:rPr>
          <w:u w:color="000000" w:themeColor="text1"/>
        </w:rPr>
        <w:t>.</w:t>
      </w:r>
    </w:p>
    <w:p w14:paraId="4A305FC5" w14:textId="77777777" w:rsidR="008700D1" w:rsidRPr="00A32906" w:rsidRDefault="0012338C" w:rsidP="004003ED">
      <w:pPr>
        <w:tabs>
          <w:tab w:val="left" w:pos="2160"/>
          <w:tab w:val="left" w:pos="3119"/>
        </w:tabs>
        <w:spacing w:before="160"/>
        <w:ind w:firstLine="567"/>
        <w:jc w:val="both"/>
        <w:rPr>
          <w:u w:color="000000" w:themeColor="text1"/>
        </w:rPr>
      </w:pPr>
      <w:r w:rsidRPr="00A32906">
        <w:rPr>
          <w:u w:color="000000" w:themeColor="text1"/>
        </w:rPr>
        <w:t xml:space="preserve">c) </w:t>
      </w:r>
      <w:r w:rsidR="006D50D0" w:rsidRPr="00A32906">
        <w:rPr>
          <w:u w:color="000000" w:themeColor="text1"/>
        </w:rPr>
        <w:t>Các xã thuộc vùng đồng bào dân tộc thiểu số và miền núi, địa bàn (vùng) có điều kiện kinh tế - xã hội đặc biệt khó khăn, địa bàn (vùng) có điều kiện kinh tế - xã hội khó khăn</w:t>
      </w:r>
      <w:r w:rsidR="009E4F95" w:rsidRPr="00A32906">
        <w:rPr>
          <w:u w:color="000000" w:themeColor="text1"/>
        </w:rPr>
        <w:t xml:space="preserve"> </w:t>
      </w:r>
      <w:r w:rsidR="006D50D0" w:rsidRPr="00A32906">
        <w:rPr>
          <w:u w:color="000000" w:themeColor="text1"/>
        </w:rPr>
        <w:t>là 0,75%</w:t>
      </w:r>
      <w:r w:rsidR="008700D1" w:rsidRPr="00A32906">
        <w:rPr>
          <w:u w:color="000000" w:themeColor="text1"/>
        </w:rPr>
        <w:t>.</w:t>
      </w:r>
    </w:p>
    <w:p w14:paraId="3CD6E614" w14:textId="77777777" w:rsidR="00690374" w:rsidRPr="00A32906" w:rsidRDefault="00690374" w:rsidP="004003ED">
      <w:pPr>
        <w:tabs>
          <w:tab w:val="left" w:pos="2160"/>
          <w:tab w:val="left" w:pos="3119"/>
        </w:tabs>
        <w:spacing w:before="160"/>
        <w:ind w:firstLine="567"/>
        <w:jc w:val="both"/>
        <w:rPr>
          <w:u w:color="000000" w:themeColor="text1"/>
        </w:rPr>
      </w:pPr>
      <w:r w:rsidRPr="00A32906">
        <w:rPr>
          <w:u w:color="000000" w:themeColor="text1"/>
        </w:rPr>
        <w:t>Vùng đồng bào dân tộc thiểu số và miền núi, địa bàn (vùng) có điều kiện kinh tế - xã hội đặc biệt khó khăn, địa bàn (vùng) có điều kiện kinh tế - xã hội khó khăn theo quy định hoặc quyết định của Chính phủ, Thủ tướng Chính phủ hoặc của cơ quan, người được Chính phủ, Thủ tướng Chính phủ giao, phân cấp, ủy quyền.</w:t>
      </w:r>
    </w:p>
    <w:p w14:paraId="1B455B1E" w14:textId="77777777" w:rsidR="0012338C" w:rsidRPr="00A32906" w:rsidRDefault="008700D1" w:rsidP="004003ED">
      <w:pPr>
        <w:tabs>
          <w:tab w:val="left" w:pos="2160"/>
          <w:tab w:val="left" w:pos="3119"/>
        </w:tabs>
        <w:spacing w:before="160"/>
        <w:ind w:firstLine="567"/>
        <w:jc w:val="both"/>
        <w:rPr>
          <w:u w:color="000000" w:themeColor="text1"/>
        </w:rPr>
      </w:pPr>
      <w:r w:rsidRPr="00A32906">
        <w:rPr>
          <w:u w:color="000000" w:themeColor="text1"/>
        </w:rPr>
        <w:t xml:space="preserve">d) Đất </w:t>
      </w:r>
      <w:r w:rsidR="00867CE9" w:rsidRPr="00A32906">
        <w:rPr>
          <w:u w:color="000000" w:themeColor="text1"/>
        </w:rPr>
        <w:t>thực hiện</w:t>
      </w:r>
      <w:r w:rsidRPr="00A32906">
        <w:rPr>
          <w:u w:color="000000" w:themeColor="text1"/>
        </w:rPr>
        <w:t xml:space="preserve"> dự án đầu tư thuộc ngành, nghề ưu đãi đầu tư hoặc ngành, nghề đặc biệt ưu đãi đầu tư là 0,5% (không ph</w:t>
      </w:r>
      <w:r w:rsidR="006D50D0" w:rsidRPr="00A32906">
        <w:rPr>
          <w:u w:color="000000" w:themeColor="text1"/>
        </w:rPr>
        <w:t>ân biệt khu vực xã, phường</w:t>
      </w:r>
      <w:r w:rsidRPr="00A32906">
        <w:rPr>
          <w:u w:color="000000" w:themeColor="text1"/>
        </w:rPr>
        <w:t>).</w:t>
      </w:r>
    </w:p>
    <w:p w14:paraId="4EC55D2C" w14:textId="77777777" w:rsidR="00263A55" w:rsidRPr="00A32906" w:rsidRDefault="0012338C" w:rsidP="004003ED">
      <w:pPr>
        <w:tabs>
          <w:tab w:val="left" w:pos="2160"/>
          <w:tab w:val="left" w:pos="3119"/>
        </w:tabs>
        <w:spacing w:before="160"/>
        <w:ind w:firstLine="567"/>
        <w:jc w:val="both"/>
        <w:rPr>
          <w:u w:color="000000" w:themeColor="text1"/>
        </w:rPr>
      </w:pPr>
      <w:r w:rsidRPr="00A32906">
        <w:rPr>
          <w:u w:color="000000" w:themeColor="text1"/>
        </w:rPr>
        <w:t>2. Tỷ lệ phần trăm (%) tính đơn giá thuê đất một năm đối với nhóm đất nông nghiệp là 0,5%</w:t>
      </w:r>
      <w:r w:rsidR="00C80BE5" w:rsidRPr="00A32906">
        <w:rPr>
          <w:u w:color="000000" w:themeColor="text1"/>
        </w:rPr>
        <w:t>.</w:t>
      </w:r>
    </w:p>
    <w:p w14:paraId="04944192" w14:textId="77777777" w:rsidR="004679D4" w:rsidRPr="00A32906" w:rsidRDefault="00C80BE5" w:rsidP="004003ED">
      <w:pPr>
        <w:tabs>
          <w:tab w:val="left" w:pos="2160"/>
          <w:tab w:val="left" w:pos="3119"/>
        </w:tabs>
        <w:spacing w:before="160"/>
        <w:ind w:firstLine="567"/>
        <w:jc w:val="both"/>
        <w:rPr>
          <w:b/>
          <w:u w:color="000000" w:themeColor="text1"/>
        </w:rPr>
      </w:pPr>
      <w:r w:rsidRPr="00A32906">
        <w:rPr>
          <w:b/>
          <w:u w:color="000000" w:themeColor="text1"/>
        </w:rPr>
        <w:t xml:space="preserve">Điều 3. </w:t>
      </w:r>
      <w:r w:rsidR="0026312B" w:rsidRPr="00A32906">
        <w:rPr>
          <w:b/>
          <w:u w:color="000000" w:themeColor="text1"/>
        </w:rPr>
        <w:t>Đơn giá thuê đất để xây dựng công trình ngầm</w:t>
      </w:r>
    </w:p>
    <w:p w14:paraId="46A436AF" w14:textId="77777777" w:rsidR="0026312B" w:rsidRPr="00A32906" w:rsidRDefault="0026312B" w:rsidP="004003ED">
      <w:pPr>
        <w:tabs>
          <w:tab w:val="left" w:pos="2160"/>
          <w:tab w:val="left" w:pos="3119"/>
        </w:tabs>
        <w:spacing w:before="160"/>
        <w:ind w:firstLine="567"/>
        <w:jc w:val="both"/>
        <w:rPr>
          <w:u w:color="000000" w:themeColor="text1"/>
        </w:rPr>
      </w:pPr>
      <w:r w:rsidRPr="00A32906">
        <w:rPr>
          <w:u w:color="000000" w:themeColor="text1"/>
        </w:rPr>
        <w:t xml:space="preserve">Đơn giá thuê đất đối với đất được Nhà nước cho thuê để xây dựng công trình ngầm (không phải là phần ngầm của công trình xây dựng trên mặt đất) theo quy định tại khoản 1 Điều 120 </w:t>
      </w:r>
      <w:r w:rsidR="0055238F" w:rsidRPr="00A32906">
        <w:rPr>
          <w:u w:color="000000" w:themeColor="text1"/>
        </w:rPr>
        <w:t>Luật số 31/2024/QH15 được sửa đổi, bổ sung bởi Luật số 43/2024/QH15</w:t>
      </w:r>
      <w:r w:rsidRPr="00A32906">
        <w:rPr>
          <w:u w:color="000000" w:themeColor="text1"/>
        </w:rPr>
        <w:t>, được tính như sau:</w:t>
      </w:r>
    </w:p>
    <w:p w14:paraId="24D2BDB4" w14:textId="77777777" w:rsidR="0026312B" w:rsidRPr="00A32906" w:rsidRDefault="00610DEE" w:rsidP="004003ED">
      <w:pPr>
        <w:tabs>
          <w:tab w:val="left" w:pos="2160"/>
          <w:tab w:val="left" w:pos="3119"/>
        </w:tabs>
        <w:spacing w:before="160"/>
        <w:ind w:firstLine="567"/>
        <w:jc w:val="both"/>
        <w:rPr>
          <w:u w:color="000000" w:themeColor="text1"/>
        </w:rPr>
      </w:pPr>
      <w:r w:rsidRPr="00A32906">
        <w:rPr>
          <w:u w:color="000000" w:themeColor="text1"/>
        </w:rPr>
        <w:t>1.</w:t>
      </w:r>
      <w:r w:rsidR="0026312B" w:rsidRPr="00A32906">
        <w:rPr>
          <w:u w:color="000000" w:themeColor="text1"/>
        </w:rPr>
        <w:t xml:space="preserve"> Trường hợp thuê đất trả tiền thuê đất hằng năm, đơn giá thuê đất được tính bằng 30% </w:t>
      </w:r>
      <w:r w:rsidRPr="00A32906">
        <w:rPr>
          <w:u w:color="000000" w:themeColor="text1"/>
        </w:rPr>
        <w:t xml:space="preserve">của </w:t>
      </w:r>
      <w:r w:rsidR="0026312B" w:rsidRPr="00A32906">
        <w:rPr>
          <w:u w:color="000000" w:themeColor="text1"/>
        </w:rPr>
        <w:t>đơn giá thuê đất trên bề mặt với hình thức thuê đất trả tiền thuê đất hằng năm có cùng mục đích sử dụng đất.</w:t>
      </w:r>
    </w:p>
    <w:p w14:paraId="43C46BF8" w14:textId="77777777" w:rsidR="0026312B" w:rsidRPr="00A32906" w:rsidRDefault="00610DEE" w:rsidP="004003ED">
      <w:pPr>
        <w:tabs>
          <w:tab w:val="left" w:pos="2160"/>
          <w:tab w:val="left" w:pos="3119"/>
        </w:tabs>
        <w:spacing w:before="160"/>
        <w:ind w:firstLine="567"/>
        <w:jc w:val="both"/>
        <w:rPr>
          <w:u w:color="000000" w:themeColor="text1"/>
        </w:rPr>
      </w:pPr>
      <w:r w:rsidRPr="00A32906">
        <w:rPr>
          <w:u w:color="000000" w:themeColor="text1"/>
        </w:rPr>
        <w:lastRenderedPageBreak/>
        <w:t>2.</w:t>
      </w:r>
      <w:r w:rsidR="0026312B" w:rsidRPr="00A32906">
        <w:rPr>
          <w:u w:color="000000" w:themeColor="text1"/>
        </w:rPr>
        <w:t xml:space="preserve"> Trường hợp thuê đất trả tiền thuê đất một lần cho cả thời gian thuê, đơn giá thuê đất được tính bằng 30%</w:t>
      </w:r>
      <w:r w:rsidRPr="00A32906">
        <w:rPr>
          <w:u w:color="000000" w:themeColor="text1"/>
        </w:rPr>
        <w:t xml:space="preserve"> của</w:t>
      </w:r>
      <w:r w:rsidR="0026312B" w:rsidRPr="00A32906">
        <w:rPr>
          <w:u w:color="000000" w:themeColor="text1"/>
        </w:rPr>
        <w:t xml:space="preserve"> đơn giá thuê đất trên bề mặt với hình thức thuê đất trả tiền thuê đất một lần cho cả thời gian thuê có cùng mục đích sử dụng và thời hạn sử dụng đất.</w:t>
      </w:r>
    </w:p>
    <w:p w14:paraId="616EF12B" w14:textId="77777777" w:rsidR="006122D8" w:rsidRPr="00A32906" w:rsidRDefault="006122D8" w:rsidP="004003ED">
      <w:pPr>
        <w:tabs>
          <w:tab w:val="left" w:pos="2160"/>
          <w:tab w:val="left" w:pos="3119"/>
        </w:tabs>
        <w:spacing w:before="160"/>
        <w:ind w:firstLine="567"/>
        <w:jc w:val="both"/>
        <w:rPr>
          <w:b/>
          <w:u w:color="000000" w:themeColor="text1"/>
        </w:rPr>
      </w:pPr>
      <w:r w:rsidRPr="00A32906">
        <w:rPr>
          <w:b/>
          <w:u w:color="000000" w:themeColor="text1"/>
        </w:rPr>
        <w:t xml:space="preserve">Điều 4. </w:t>
      </w:r>
      <w:r w:rsidR="00610DEE" w:rsidRPr="00A32906">
        <w:rPr>
          <w:b/>
          <w:u w:color="000000" w:themeColor="text1"/>
        </w:rPr>
        <w:t>Đơn giá thuê đất đối với phần diện tích đất có mặt nước</w:t>
      </w:r>
    </w:p>
    <w:p w14:paraId="7826E3EC" w14:textId="77777777" w:rsidR="00610DEE" w:rsidRPr="00A32906" w:rsidRDefault="00610DEE" w:rsidP="004003ED">
      <w:pPr>
        <w:tabs>
          <w:tab w:val="left" w:pos="2160"/>
          <w:tab w:val="left" w:pos="3119"/>
        </w:tabs>
        <w:spacing w:before="160"/>
        <w:ind w:firstLine="567"/>
        <w:jc w:val="both"/>
        <w:rPr>
          <w:u w:color="000000" w:themeColor="text1"/>
        </w:rPr>
      </w:pPr>
      <w:r w:rsidRPr="00A32906">
        <w:rPr>
          <w:u w:color="000000" w:themeColor="text1"/>
        </w:rP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0702C4C2" w14:textId="77777777" w:rsidR="00610DEE" w:rsidRPr="00A32906" w:rsidRDefault="00610DEE" w:rsidP="004003ED">
      <w:pPr>
        <w:tabs>
          <w:tab w:val="left" w:pos="2160"/>
          <w:tab w:val="left" w:pos="3119"/>
        </w:tabs>
        <w:spacing w:before="160"/>
        <w:ind w:firstLine="567"/>
        <w:jc w:val="both"/>
        <w:rPr>
          <w:b/>
          <w:u w:color="000000" w:themeColor="text1"/>
        </w:rPr>
      </w:pPr>
      <w:r w:rsidRPr="00A32906">
        <w:rPr>
          <w:b/>
          <w:u w:color="000000" w:themeColor="text1"/>
        </w:rPr>
        <w:t>Điều 5. Tổ chức thực hiện</w:t>
      </w:r>
    </w:p>
    <w:p w14:paraId="1042E8DF" w14:textId="77777777" w:rsidR="00306928" w:rsidRPr="00A32906" w:rsidRDefault="00306928" w:rsidP="004003ED">
      <w:pPr>
        <w:tabs>
          <w:tab w:val="left" w:pos="2160"/>
          <w:tab w:val="left" w:pos="3119"/>
        </w:tabs>
        <w:spacing w:before="160"/>
        <w:ind w:firstLine="567"/>
        <w:jc w:val="both"/>
        <w:rPr>
          <w:u w:color="000000" w:themeColor="text1"/>
        </w:rPr>
      </w:pPr>
      <w:r w:rsidRPr="00A32906">
        <w:rPr>
          <w:u w:color="000000" w:themeColor="text1"/>
        </w:rPr>
        <w:t xml:space="preserve">1. </w:t>
      </w:r>
      <w:r w:rsidR="007550C5" w:rsidRPr="00A32906">
        <w:rPr>
          <w:u w:color="000000" w:themeColor="text1"/>
        </w:rPr>
        <w:t>Cơ quan Thuế</w:t>
      </w:r>
      <w:r w:rsidRPr="00A32906">
        <w:rPr>
          <w:u w:color="000000" w:themeColor="text1"/>
        </w:rPr>
        <w:t xml:space="preserve"> </w:t>
      </w:r>
      <w:r w:rsidR="007550C5" w:rsidRPr="00A32906">
        <w:rPr>
          <w:u w:color="000000" w:themeColor="text1"/>
        </w:rPr>
        <w:t>tỉnh</w:t>
      </w:r>
      <w:r w:rsidRPr="00A32906">
        <w:rPr>
          <w:u w:color="000000" w:themeColor="text1"/>
        </w:rPr>
        <w:t xml:space="preserve"> có trách nhiệm xác định đơn giá thuê đất để tính tiền thuê đất</w:t>
      </w:r>
      <w:r w:rsidR="007550C5" w:rsidRPr="00A32906">
        <w:rPr>
          <w:u w:color="000000" w:themeColor="text1"/>
        </w:rPr>
        <w:t xml:space="preserve"> theo quy định</w:t>
      </w:r>
      <w:r w:rsidRPr="00A32906">
        <w:rPr>
          <w:u w:color="000000" w:themeColor="text1"/>
        </w:rPr>
        <w:t>.</w:t>
      </w:r>
    </w:p>
    <w:p w14:paraId="71EC74CC" w14:textId="77777777" w:rsidR="006122D8" w:rsidRPr="00A32906" w:rsidRDefault="007550C5" w:rsidP="004003ED">
      <w:pPr>
        <w:tabs>
          <w:tab w:val="left" w:pos="2160"/>
          <w:tab w:val="left" w:pos="3119"/>
        </w:tabs>
        <w:spacing w:before="160"/>
        <w:ind w:firstLine="567"/>
        <w:jc w:val="both"/>
        <w:rPr>
          <w:u w:color="000000" w:themeColor="text1"/>
        </w:rPr>
      </w:pPr>
      <w:r w:rsidRPr="00A32906">
        <w:rPr>
          <w:u w:color="000000" w:themeColor="text1"/>
        </w:rPr>
        <w:t>2</w:t>
      </w:r>
      <w:r w:rsidR="00306928" w:rsidRPr="00A32906">
        <w:rPr>
          <w:u w:color="000000" w:themeColor="text1"/>
        </w:rPr>
        <w:t xml:space="preserve">. Chủ tịch Ủy ban nhân dân </w:t>
      </w:r>
      <w:r w:rsidRPr="00A32906">
        <w:rPr>
          <w:u w:color="000000" w:themeColor="text1"/>
        </w:rPr>
        <w:t>các xã, phường</w:t>
      </w:r>
      <w:r w:rsidR="00306928" w:rsidRPr="00A32906">
        <w:rPr>
          <w:u w:color="000000" w:themeColor="text1"/>
        </w:rPr>
        <w:t xml:space="preserve"> thực hiện các biện pháp kiểm tra, giám sát việc sử dụng đất của đối tượng được Nhà nước cho thuê đất, thuê mặt nước và việc thu nộp tiền thuê đất, thuê mặt nước theo quy định của Nghị định số 103/2024/NĐ-CP quy định về tiền sử dụng đất, tiền thuê đất và quy định của Quyết định này.</w:t>
      </w:r>
    </w:p>
    <w:p w14:paraId="1749A262" w14:textId="77777777" w:rsidR="006978A6" w:rsidRPr="00A32906" w:rsidRDefault="006978A6" w:rsidP="004003ED">
      <w:pPr>
        <w:tabs>
          <w:tab w:val="left" w:pos="2160"/>
          <w:tab w:val="left" w:pos="3119"/>
        </w:tabs>
        <w:spacing w:before="160"/>
        <w:ind w:firstLine="567"/>
        <w:jc w:val="both"/>
        <w:rPr>
          <w:u w:color="000000" w:themeColor="text1"/>
        </w:rPr>
      </w:pPr>
      <w:r w:rsidRPr="00A32906">
        <w:rPr>
          <w:u w:color="000000" w:themeColor="text1"/>
        </w:rPr>
        <w:t>4. Hàng năm, trên cơ sở kết quả thực hiện thu tiền thuê đất, thuê mặt nước và tình hình chính trị - kinh tế - xã hội, Sở Tài chính chủ trì, phối hợp với Cơ quan Thuế tỉnh, Ủy ban nhân dân các xã, phường và các đơn vị có liên quan để rà soát, đánh giá tỷ lệ phần trăm (%) để tính đơn giá thuê đất đối với trường hợp thuê đất trả tiền hàng năm không thông qua hình thức đấu giá, đơn giá thuê đất để xây dựng công trình ngầm, đơn giá thuê đất đối với phần diện tích đất có mặt nước được quy định tại Quyết định này, đề xuất điều chỉnh (nếu có); báo cáo Ủy ban nhân dân tỉnh xem xét, sửa đổi, điều chỉnh cho phù hợp với thực tế tại địa phương.</w:t>
      </w:r>
    </w:p>
    <w:p w14:paraId="7EE74F35" w14:textId="77777777" w:rsidR="006122D8" w:rsidRPr="00A32906" w:rsidRDefault="00263A55" w:rsidP="004003ED">
      <w:pPr>
        <w:tabs>
          <w:tab w:val="left" w:pos="2160"/>
          <w:tab w:val="left" w:pos="3119"/>
        </w:tabs>
        <w:spacing w:before="160"/>
        <w:ind w:firstLine="567"/>
        <w:jc w:val="both"/>
        <w:rPr>
          <w:b/>
          <w:u w:color="000000" w:themeColor="text1"/>
        </w:rPr>
      </w:pPr>
      <w:r w:rsidRPr="00A32906">
        <w:rPr>
          <w:b/>
          <w:u w:color="000000" w:themeColor="text1"/>
        </w:rPr>
        <w:t>Điều 6</w:t>
      </w:r>
      <w:r w:rsidR="006122D8" w:rsidRPr="00A32906">
        <w:rPr>
          <w:b/>
          <w:u w:color="000000" w:themeColor="text1"/>
        </w:rPr>
        <w:t xml:space="preserve">. </w:t>
      </w:r>
      <w:r w:rsidR="00306928" w:rsidRPr="00A32906">
        <w:rPr>
          <w:b/>
          <w:u w:color="000000" w:themeColor="text1"/>
        </w:rPr>
        <w:t>Hiệu lực thi hành</w:t>
      </w:r>
      <w:r w:rsidR="006122D8" w:rsidRPr="00A32906">
        <w:rPr>
          <w:b/>
          <w:u w:color="000000" w:themeColor="text1"/>
        </w:rPr>
        <w:t xml:space="preserve"> </w:t>
      </w:r>
    </w:p>
    <w:p w14:paraId="0AD69AA5" w14:textId="4362F70E" w:rsidR="007550C5" w:rsidRPr="00A32906" w:rsidRDefault="003C1C0E" w:rsidP="004003ED">
      <w:pPr>
        <w:tabs>
          <w:tab w:val="left" w:pos="2160"/>
          <w:tab w:val="left" w:pos="3119"/>
        </w:tabs>
        <w:spacing w:before="160"/>
        <w:ind w:firstLine="567"/>
        <w:jc w:val="both"/>
        <w:rPr>
          <w:u w:color="000000" w:themeColor="text1"/>
        </w:rPr>
      </w:pPr>
      <w:r w:rsidRPr="00A32906">
        <w:rPr>
          <w:u w:color="000000" w:themeColor="text1"/>
        </w:rPr>
        <w:t xml:space="preserve">1. </w:t>
      </w:r>
      <w:r w:rsidR="00306928" w:rsidRPr="00A32906">
        <w:rPr>
          <w:u w:color="000000" w:themeColor="text1"/>
        </w:rPr>
        <w:t>Quyết định này có hiệu lực từ ngày</w:t>
      </w:r>
      <w:r w:rsidR="00A32906">
        <w:rPr>
          <w:u w:color="000000" w:themeColor="text1"/>
        </w:rPr>
        <w:t xml:space="preserve"> 15 </w:t>
      </w:r>
      <w:r w:rsidR="007550C5" w:rsidRPr="00A32906">
        <w:rPr>
          <w:u w:color="000000" w:themeColor="text1"/>
        </w:rPr>
        <w:t>tháng</w:t>
      </w:r>
      <w:r w:rsidR="00A32906">
        <w:rPr>
          <w:u w:color="000000" w:themeColor="text1"/>
        </w:rPr>
        <w:t xml:space="preserve"> 11 </w:t>
      </w:r>
      <w:r w:rsidR="007550C5" w:rsidRPr="00A32906">
        <w:rPr>
          <w:u w:color="000000" w:themeColor="text1"/>
        </w:rPr>
        <w:t>năm 2025.</w:t>
      </w:r>
    </w:p>
    <w:p w14:paraId="65F75F1E" w14:textId="77777777" w:rsidR="00234866" w:rsidRPr="00A32906" w:rsidRDefault="007550C5" w:rsidP="004003ED">
      <w:pPr>
        <w:tabs>
          <w:tab w:val="left" w:pos="2160"/>
          <w:tab w:val="left" w:pos="3119"/>
        </w:tabs>
        <w:spacing w:before="160"/>
        <w:ind w:firstLine="567"/>
        <w:jc w:val="both"/>
        <w:rPr>
          <w:u w:color="000000" w:themeColor="text1"/>
        </w:rPr>
      </w:pPr>
      <w:r w:rsidRPr="00A32906">
        <w:rPr>
          <w:u w:color="000000" w:themeColor="text1"/>
        </w:rPr>
        <w:t xml:space="preserve">2. </w:t>
      </w:r>
      <w:r w:rsidR="001F404A" w:rsidRPr="00A32906">
        <w:rPr>
          <w:u w:color="000000" w:themeColor="text1"/>
        </w:rPr>
        <w:t>Quyết định này thay thế các Quyết định</w:t>
      </w:r>
      <w:r w:rsidR="00234866" w:rsidRPr="00A32906">
        <w:rPr>
          <w:u w:color="000000" w:themeColor="text1"/>
        </w:rPr>
        <w:t>:</w:t>
      </w:r>
    </w:p>
    <w:p w14:paraId="5E08DE0F" w14:textId="77777777" w:rsidR="00234866" w:rsidRPr="00A32906" w:rsidRDefault="00234866" w:rsidP="004003ED">
      <w:pPr>
        <w:tabs>
          <w:tab w:val="left" w:pos="2160"/>
          <w:tab w:val="left" w:pos="3119"/>
        </w:tabs>
        <w:spacing w:before="160"/>
        <w:ind w:firstLine="567"/>
        <w:jc w:val="both"/>
        <w:rPr>
          <w:u w:color="000000" w:themeColor="text1"/>
        </w:rPr>
      </w:pPr>
      <w:r w:rsidRPr="00A32906">
        <w:rPr>
          <w:u w:color="000000" w:themeColor="text1"/>
        </w:rPr>
        <w:t>a) Quyết định số 82/2024/QĐ-UBND ngày 30 tháng 12 năm 2024 của Ủy ban nhân dân tỉnh Đồng Nai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14:paraId="153BCF53" w14:textId="77777777" w:rsidR="006122D8" w:rsidRPr="00A32906" w:rsidRDefault="00234866" w:rsidP="004003ED">
      <w:pPr>
        <w:tabs>
          <w:tab w:val="left" w:pos="2160"/>
          <w:tab w:val="left" w:pos="3119"/>
        </w:tabs>
        <w:spacing w:before="160"/>
        <w:ind w:firstLine="567"/>
        <w:jc w:val="both"/>
        <w:rPr>
          <w:u w:color="000000" w:themeColor="text1"/>
        </w:rPr>
      </w:pPr>
      <w:r w:rsidRPr="00A32906">
        <w:rPr>
          <w:u w:color="000000" w:themeColor="text1"/>
        </w:rPr>
        <w:t>b) Quyết định số 35/2025/QĐ-UBND ngày 18 tháng 6 năm 2025 của Ủy ban nhân dân tỉnh Bình Phước quy định mức tỷ lệ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14:paraId="328D6FE1" w14:textId="77777777" w:rsidR="001F404A" w:rsidRPr="00A32906" w:rsidRDefault="001F404A" w:rsidP="00A32906">
      <w:pPr>
        <w:tabs>
          <w:tab w:val="left" w:pos="2160"/>
          <w:tab w:val="left" w:pos="3119"/>
        </w:tabs>
        <w:spacing w:before="120"/>
        <w:ind w:firstLine="567"/>
        <w:jc w:val="both"/>
        <w:rPr>
          <w:u w:color="000000" w:themeColor="text1"/>
        </w:rPr>
      </w:pPr>
      <w:r w:rsidRPr="00A32906">
        <w:rPr>
          <w:b/>
          <w:u w:color="000000" w:themeColor="text1"/>
        </w:rPr>
        <w:lastRenderedPageBreak/>
        <w:t>Điều 7. Trách nhiệm thi hành</w:t>
      </w:r>
    </w:p>
    <w:p w14:paraId="7709E493" w14:textId="6AAD225A" w:rsidR="00385E9A" w:rsidRDefault="003C1C0E" w:rsidP="00A32906">
      <w:pPr>
        <w:tabs>
          <w:tab w:val="left" w:pos="2160"/>
          <w:tab w:val="left" w:pos="3119"/>
        </w:tabs>
        <w:spacing w:before="120"/>
        <w:ind w:firstLine="567"/>
        <w:jc w:val="both"/>
        <w:rPr>
          <w:u w:color="000000" w:themeColor="text1"/>
        </w:rPr>
      </w:pPr>
      <w:r w:rsidRPr="00A32906">
        <w:rPr>
          <w:u w:color="000000" w:themeColor="text1"/>
        </w:rPr>
        <w:t>Chánh Văn phòng Ủy ban nhân dân tỉnh;</w:t>
      </w:r>
      <w:r w:rsidR="00234866" w:rsidRPr="00A32906">
        <w:rPr>
          <w:u w:color="000000" w:themeColor="text1"/>
        </w:rPr>
        <w:t xml:space="preserve"> </w:t>
      </w:r>
      <w:r w:rsidR="0002251E" w:rsidRPr="00A32906">
        <w:rPr>
          <w:u w:color="000000" w:themeColor="text1"/>
        </w:rPr>
        <w:t>Thủ trưởng các Sở, ban, ngành</w:t>
      </w:r>
      <w:r w:rsidRPr="00A32906">
        <w:rPr>
          <w:u w:color="000000" w:themeColor="text1"/>
        </w:rPr>
        <w:t>; Chủ tịch Ủy ban nhân dân các</w:t>
      </w:r>
      <w:r w:rsidR="0002251E" w:rsidRPr="00A32906">
        <w:rPr>
          <w:u w:color="000000" w:themeColor="text1"/>
        </w:rPr>
        <w:t xml:space="preserve"> xã, phường</w:t>
      </w:r>
      <w:r w:rsidRPr="00A32906">
        <w:rPr>
          <w:u w:color="000000" w:themeColor="text1"/>
        </w:rPr>
        <w:t>; Thủ trưởng các cơ quan, đơn vị và các tổ chức, cá nhân liên quan chịu trách nhiệm thi hành Quyết định này</w:t>
      </w:r>
      <w:r w:rsidR="0094075D" w:rsidRPr="00A32906">
        <w:rPr>
          <w:u w:color="000000" w:themeColor="text1"/>
        </w:rPr>
        <w:t>.</w:t>
      </w:r>
    </w:p>
    <w:p w14:paraId="0F0BCA76" w14:textId="77777777" w:rsidR="00A32906" w:rsidRPr="00A32906" w:rsidRDefault="00A32906" w:rsidP="00A32906">
      <w:pPr>
        <w:tabs>
          <w:tab w:val="left" w:pos="2160"/>
          <w:tab w:val="left" w:pos="3119"/>
        </w:tabs>
        <w:ind w:firstLine="567"/>
        <w:jc w:val="both"/>
        <w:rPr>
          <w:b/>
          <w:u w:color="000000" w:themeColor="text1"/>
        </w:rPr>
      </w:pPr>
    </w:p>
    <w:tbl>
      <w:tblPr>
        <w:tblW w:w="5000" w:type="pct"/>
        <w:tblLook w:val="0000" w:firstRow="0" w:lastRow="0" w:firstColumn="0" w:lastColumn="0" w:noHBand="0" w:noVBand="0"/>
      </w:tblPr>
      <w:tblGrid>
        <w:gridCol w:w="4723"/>
        <w:gridCol w:w="5132"/>
      </w:tblGrid>
      <w:tr w:rsidR="00806B12" w:rsidRPr="00A32906" w14:paraId="4E60DE2F" w14:textId="77777777" w:rsidTr="00A32906">
        <w:trPr>
          <w:trHeight w:val="1333"/>
        </w:trPr>
        <w:tc>
          <w:tcPr>
            <w:tcW w:w="2396" w:type="pct"/>
          </w:tcPr>
          <w:p w14:paraId="3A20140E" w14:textId="77777777" w:rsidR="00806B12" w:rsidRPr="00A32906" w:rsidRDefault="00806B12" w:rsidP="00A32906">
            <w:pPr>
              <w:jc w:val="both"/>
              <w:rPr>
                <w:szCs w:val="24"/>
                <w:u w:color="000000" w:themeColor="text1"/>
              </w:rPr>
            </w:pPr>
          </w:p>
        </w:tc>
        <w:tc>
          <w:tcPr>
            <w:tcW w:w="2604" w:type="pct"/>
          </w:tcPr>
          <w:p w14:paraId="7BAE2D7B" w14:textId="77777777" w:rsidR="00806B12" w:rsidRPr="00A32906" w:rsidRDefault="00806B12" w:rsidP="00A32906">
            <w:pPr>
              <w:jc w:val="center"/>
              <w:rPr>
                <w:b/>
                <w:u w:color="000000" w:themeColor="text1"/>
              </w:rPr>
            </w:pPr>
            <w:r w:rsidRPr="00A32906">
              <w:rPr>
                <w:b/>
                <w:u w:color="000000" w:themeColor="text1"/>
              </w:rPr>
              <w:t>TM. ỦY BAN NHÂN DÂN</w:t>
            </w:r>
          </w:p>
          <w:p w14:paraId="6413D273" w14:textId="77777777" w:rsidR="00806B12" w:rsidRPr="00A32906" w:rsidRDefault="00806B12" w:rsidP="00A32906">
            <w:pPr>
              <w:jc w:val="center"/>
              <w:rPr>
                <w:b/>
                <w:u w:color="000000" w:themeColor="text1"/>
              </w:rPr>
            </w:pPr>
            <w:r w:rsidRPr="00A32906">
              <w:rPr>
                <w:b/>
                <w:u w:color="000000" w:themeColor="text1"/>
              </w:rPr>
              <w:t>CHỦ TỊCH</w:t>
            </w:r>
          </w:p>
          <w:p w14:paraId="677D6EE6" w14:textId="77777777" w:rsidR="00806B12" w:rsidRPr="00A32906" w:rsidRDefault="00806B12" w:rsidP="00A32906">
            <w:pPr>
              <w:jc w:val="center"/>
              <w:rPr>
                <w:b/>
                <w:u w:color="000000" w:themeColor="text1"/>
              </w:rPr>
            </w:pPr>
          </w:p>
          <w:p w14:paraId="0B86D332" w14:textId="77777777" w:rsidR="00806B12" w:rsidRPr="00A32906" w:rsidRDefault="00806B12" w:rsidP="00A32906">
            <w:pPr>
              <w:jc w:val="center"/>
              <w:rPr>
                <w:b/>
                <w:u w:color="000000" w:themeColor="text1"/>
              </w:rPr>
            </w:pPr>
            <w:r w:rsidRPr="00A32906">
              <w:rPr>
                <w:b/>
                <w:u w:color="000000" w:themeColor="text1"/>
              </w:rPr>
              <w:t>Võ Tấn Đức</w:t>
            </w:r>
          </w:p>
        </w:tc>
      </w:tr>
    </w:tbl>
    <w:p w14:paraId="753893AD" w14:textId="77777777" w:rsidR="00565261" w:rsidRPr="00A32906" w:rsidRDefault="00565261" w:rsidP="00A32906">
      <w:pPr>
        <w:jc w:val="center"/>
        <w:rPr>
          <w:u w:color="000000" w:themeColor="text1"/>
        </w:rPr>
      </w:pPr>
    </w:p>
    <w:sectPr w:rsidR="00565261" w:rsidRPr="00A32906" w:rsidSect="00A32906">
      <w:headerReference w:type="default" r:id="rId8"/>
      <w:foot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C0D7" w14:textId="77777777" w:rsidR="00AA7A31" w:rsidRDefault="00AA7A31">
      <w:r>
        <w:separator/>
      </w:r>
    </w:p>
  </w:endnote>
  <w:endnote w:type="continuationSeparator" w:id="0">
    <w:p w14:paraId="553BC677" w14:textId="77777777" w:rsidR="00AA7A31" w:rsidRDefault="00A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E1B2" w14:textId="77777777" w:rsidR="00A32906" w:rsidRDefault="00A32906" w:rsidP="00A3290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BDF9" w14:textId="77777777" w:rsidR="00AA7A31" w:rsidRDefault="00AA7A31">
      <w:r>
        <w:separator/>
      </w:r>
    </w:p>
  </w:footnote>
  <w:footnote w:type="continuationSeparator" w:id="0">
    <w:p w14:paraId="3793567B" w14:textId="77777777" w:rsidR="00AA7A31" w:rsidRDefault="00A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FCDE" w14:textId="41FC3532" w:rsidR="00287049" w:rsidRDefault="00287049" w:rsidP="00A32906">
    <w:pPr>
      <w:pStyle w:val="Header"/>
      <w:jc w:val="center"/>
    </w:pPr>
  </w:p>
  <w:p w14:paraId="3E75931C" w14:textId="77777777" w:rsidR="00287049" w:rsidRDefault="00287049" w:rsidP="00A329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251E"/>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23B4"/>
    <w:rsid w:val="0012338C"/>
    <w:rsid w:val="00124695"/>
    <w:rsid w:val="0012511F"/>
    <w:rsid w:val="0012619B"/>
    <w:rsid w:val="001265DB"/>
    <w:rsid w:val="001312A6"/>
    <w:rsid w:val="00131A1C"/>
    <w:rsid w:val="00133CC4"/>
    <w:rsid w:val="00136061"/>
    <w:rsid w:val="00136FC8"/>
    <w:rsid w:val="001411E5"/>
    <w:rsid w:val="00141DC9"/>
    <w:rsid w:val="00142EAD"/>
    <w:rsid w:val="00144E2A"/>
    <w:rsid w:val="00145741"/>
    <w:rsid w:val="00146333"/>
    <w:rsid w:val="001463D9"/>
    <w:rsid w:val="00147A14"/>
    <w:rsid w:val="00151B0A"/>
    <w:rsid w:val="00151CCA"/>
    <w:rsid w:val="001532F7"/>
    <w:rsid w:val="0015509F"/>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2630"/>
    <w:rsid w:val="00183B96"/>
    <w:rsid w:val="00183FD8"/>
    <w:rsid w:val="00184D77"/>
    <w:rsid w:val="001853A5"/>
    <w:rsid w:val="0019124F"/>
    <w:rsid w:val="00196B2C"/>
    <w:rsid w:val="001A0542"/>
    <w:rsid w:val="001A7C04"/>
    <w:rsid w:val="001B0BFA"/>
    <w:rsid w:val="001B443F"/>
    <w:rsid w:val="001B5A13"/>
    <w:rsid w:val="001B6B4D"/>
    <w:rsid w:val="001B7401"/>
    <w:rsid w:val="001C0EF9"/>
    <w:rsid w:val="001C14A3"/>
    <w:rsid w:val="001C28F4"/>
    <w:rsid w:val="001C3026"/>
    <w:rsid w:val="001C3C15"/>
    <w:rsid w:val="001C4AD9"/>
    <w:rsid w:val="001C4B9E"/>
    <w:rsid w:val="001D0339"/>
    <w:rsid w:val="001D35E1"/>
    <w:rsid w:val="001D381C"/>
    <w:rsid w:val="001E7CF5"/>
    <w:rsid w:val="001F2D42"/>
    <w:rsid w:val="001F404A"/>
    <w:rsid w:val="001F543A"/>
    <w:rsid w:val="001F5939"/>
    <w:rsid w:val="001F64E4"/>
    <w:rsid w:val="00203DF3"/>
    <w:rsid w:val="00206653"/>
    <w:rsid w:val="00207F17"/>
    <w:rsid w:val="00212E7D"/>
    <w:rsid w:val="0021361B"/>
    <w:rsid w:val="00220CB5"/>
    <w:rsid w:val="00221524"/>
    <w:rsid w:val="002228D9"/>
    <w:rsid w:val="00223100"/>
    <w:rsid w:val="00223F35"/>
    <w:rsid w:val="00226C0C"/>
    <w:rsid w:val="00227C87"/>
    <w:rsid w:val="00227F4F"/>
    <w:rsid w:val="002303E4"/>
    <w:rsid w:val="00230A24"/>
    <w:rsid w:val="00230D4A"/>
    <w:rsid w:val="00232CA5"/>
    <w:rsid w:val="00234866"/>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3A55"/>
    <w:rsid w:val="00264A44"/>
    <w:rsid w:val="00266500"/>
    <w:rsid w:val="00266BD7"/>
    <w:rsid w:val="00267A14"/>
    <w:rsid w:val="00270A0E"/>
    <w:rsid w:val="00270C9B"/>
    <w:rsid w:val="00275031"/>
    <w:rsid w:val="002750EE"/>
    <w:rsid w:val="00276329"/>
    <w:rsid w:val="00277BA0"/>
    <w:rsid w:val="002825D2"/>
    <w:rsid w:val="00286B34"/>
    <w:rsid w:val="00286C28"/>
    <w:rsid w:val="00287049"/>
    <w:rsid w:val="00293954"/>
    <w:rsid w:val="0029609E"/>
    <w:rsid w:val="002960AE"/>
    <w:rsid w:val="002A770B"/>
    <w:rsid w:val="002B1632"/>
    <w:rsid w:val="002B1EAC"/>
    <w:rsid w:val="002B5BF8"/>
    <w:rsid w:val="002B7B6E"/>
    <w:rsid w:val="002C18ED"/>
    <w:rsid w:val="002C1C17"/>
    <w:rsid w:val="002C2326"/>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03ED"/>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3DBF"/>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66B2"/>
    <w:rsid w:val="004B7927"/>
    <w:rsid w:val="004C0B93"/>
    <w:rsid w:val="004C0CC4"/>
    <w:rsid w:val="004C0FD9"/>
    <w:rsid w:val="004C18E5"/>
    <w:rsid w:val="004C1F00"/>
    <w:rsid w:val="004C263C"/>
    <w:rsid w:val="004C2E4C"/>
    <w:rsid w:val="004C5F96"/>
    <w:rsid w:val="004D0583"/>
    <w:rsid w:val="004D391A"/>
    <w:rsid w:val="004D3ECD"/>
    <w:rsid w:val="004D45EC"/>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1A90"/>
    <w:rsid w:val="00551B6C"/>
    <w:rsid w:val="0055238F"/>
    <w:rsid w:val="00552D5B"/>
    <w:rsid w:val="00560DD8"/>
    <w:rsid w:val="00561622"/>
    <w:rsid w:val="00562E7B"/>
    <w:rsid w:val="00564C17"/>
    <w:rsid w:val="00565261"/>
    <w:rsid w:val="005653A6"/>
    <w:rsid w:val="00566980"/>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164F"/>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3B8"/>
    <w:rsid w:val="005F4662"/>
    <w:rsid w:val="005F5CBE"/>
    <w:rsid w:val="005F5D32"/>
    <w:rsid w:val="005F7297"/>
    <w:rsid w:val="006012A6"/>
    <w:rsid w:val="00603192"/>
    <w:rsid w:val="0060347E"/>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6415"/>
    <w:rsid w:val="006876FC"/>
    <w:rsid w:val="00690374"/>
    <w:rsid w:val="006918E0"/>
    <w:rsid w:val="006933EC"/>
    <w:rsid w:val="00695128"/>
    <w:rsid w:val="00695919"/>
    <w:rsid w:val="00695DF8"/>
    <w:rsid w:val="00696FE7"/>
    <w:rsid w:val="00697152"/>
    <w:rsid w:val="006978A6"/>
    <w:rsid w:val="006A0B61"/>
    <w:rsid w:val="006A1307"/>
    <w:rsid w:val="006A30B6"/>
    <w:rsid w:val="006A6A45"/>
    <w:rsid w:val="006A748A"/>
    <w:rsid w:val="006B2FB0"/>
    <w:rsid w:val="006B368F"/>
    <w:rsid w:val="006B4300"/>
    <w:rsid w:val="006C0681"/>
    <w:rsid w:val="006C2F28"/>
    <w:rsid w:val="006C437A"/>
    <w:rsid w:val="006C4E89"/>
    <w:rsid w:val="006C57A3"/>
    <w:rsid w:val="006C6EB4"/>
    <w:rsid w:val="006C756F"/>
    <w:rsid w:val="006C7F77"/>
    <w:rsid w:val="006D03F3"/>
    <w:rsid w:val="006D05DF"/>
    <w:rsid w:val="006D0DE4"/>
    <w:rsid w:val="006D300E"/>
    <w:rsid w:val="006D50D0"/>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4048"/>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58"/>
    <w:rsid w:val="007438FA"/>
    <w:rsid w:val="00750558"/>
    <w:rsid w:val="007528C0"/>
    <w:rsid w:val="007550C5"/>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7B7"/>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6B12"/>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67CE9"/>
    <w:rsid w:val="008700D1"/>
    <w:rsid w:val="008704E8"/>
    <w:rsid w:val="00870758"/>
    <w:rsid w:val="00875F58"/>
    <w:rsid w:val="00876C32"/>
    <w:rsid w:val="0087798B"/>
    <w:rsid w:val="00882FB6"/>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B7D71"/>
    <w:rsid w:val="008C10AE"/>
    <w:rsid w:val="008C3B21"/>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64CD"/>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075D"/>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C84"/>
    <w:rsid w:val="00995EC3"/>
    <w:rsid w:val="009963B0"/>
    <w:rsid w:val="00997F97"/>
    <w:rsid w:val="009A042F"/>
    <w:rsid w:val="009A1875"/>
    <w:rsid w:val="009A51CC"/>
    <w:rsid w:val="009A5855"/>
    <w:rsid w:val="009B10CF"/>
    <w:rsid w:val="009B1305"/>
    <w:rsid w:val="009B1ACF"/>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4F95"/>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906"/>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E1F"/>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A31"/>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60"/>
    <w:rsid w:val="00B264EE"/>
    <w:rsid w:val="00B27695"/>
    <w:rsid w:val="00B3304D"/>
    <w:rsid w:val="00B3437D"/>
    <w:rsid w:val="00B34673"/>
    <w:rsid w:val="00B3509A"/>
    <w:rsid w:val="00B36CA6"/>
    <w:rsid w:val="00B373FD"/>
    <w:rsid w:val="00B4093C"/>
    <w:rsid w:val="00B4644E"/>
    <w:rsid w:val="00B5043E"/>
    <w:rsid w:val="00B5181C"/>
    <w:rsid w:val="00B5332E"/>
    <w:rsid w:val="00B55E3E"/>
    <w:rsid w:val="00B57D76"/>
    <w:rsid w:val="00B60759"/>
    <w:rsid w:val="00B60B2C"/>
    <w:rsid w:val="00B61C9F"/>
    <w:rsid w:val="00B637F8"/>
    <w:rsid w:val="00B63805"/>
    <w:rsid w:val="00B63E86"/>
    <w:rsid w:val="00B6523B"/>
    <w:rsid w:val="00B663E3"/>
    <w:rsid w:val="00B81C4C"/>
    <w:rsid w:val="00B836D7"/>
    <w:rsid w:val="00B86AC9"/>
    <w:rsid w:val="00B876C9"/>
    <w:rsid w:val="00B90B47"/>
    <w:rsid w:val="00B927B9"/>
    <w:rsid w:val="00B93D57"/>
    <w:rsid w:val="00B93FA0"/>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475"/>
    <w:rsid w:val="00C03EED"/>
    <w:rsid w:val="00C04458"/>
    <w:rsid w:val="00C050C8"/>
    <w:rsid w:val="00C10178"/>
    <w:rsid w:val="00C1126D"/>
    <w:rsid w:val="00C117BA"/>
    <w:rsid w:val="00C11E39"/>
    <w:rsid w:val="00C13AB4"/>
    <w:rsid w:val="00C17D02"/>
    <w:rsid w:val="00C23904"/>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4CE4"/>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3B22"/>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015F"/>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C4B"/>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1C81"/>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196B"/>
    <w:rsid w:val="00F62335"/>
    <w:rsid w:val="00F64686"/>
    <w:rsid w:val="00F70CB8"/>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62C4"/>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64EA0"/>
  <w15:docId w15:val="{E62C538C-4DEA-48EA-B996-AE8E29B0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90E5-EABE-4BBB-9951-06EEA7B2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7474</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User</cp:lastModifiedBy>
  <cp:revision>98</cp:revision>
  <cp:lastPrinted>2025-11-03T02:23:00Z</cp:lastPrinted>
  <dcterms:created xsi:type="dcterms:W3CDTF">2024-02-02T01:13:00Z</dcterms:created>
  <dcterms:modified xsi:type="dcterms:W3CDTF">2025-11-12T08:35:00Z</dcterms:modified>
</cp:coreProperties>
</file>