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DE3C84" w:rsidRPr="00DE3C84" w14:paraId="4D1CE4B6" w14:textId="77777777" w:rsidTr="00DE3C84">
        <w:trPr>
          <w:trHeight w:val="1021"/>
        </w:trPr>
        <w:tc>
          <w:tcPr>
            <w:tcW w:w="1544" w:type="pct"/>
            <w:hideMark/>
          </w:tcPr>
          <w:p w14:paraId="2B46AB26" w14:textId="77777777" w:rsidR="00DE3C84" w:rsidRPr="00DE3C84" w:rsidRDefault="00DE3C84" w:rsidP="00DE3C84">
            <w:pPr>
              <w:widowControl/>
              <w:autoSpaceDN w:val="0"/>
              <w:jc w:val="center"/>
              <w:rPr>
                <w:rFonts w:ascii="Times New Roman" w:eastAsia="PMingLiU" w:hAnsi="Times New Roman" w:cs="Times New Roman"/>
                <w:b/>
                <w:color w:val="auto"/>
                <w:sz w:val="26"/>
                <w:szCs w:val="26"/>
                <w:lang w:eastAsia="en-US"/>
              </w:rPr>
            </w:pPr>
            <w:r w:rsidRPr="00DE3C84">
              <w:rPr>
                <w:rFonts w:ascii="Times New Roman" w:eastAsia="PMingLiU" w:hAnsi="Times New Roman" w:cs="Times New Roman"/>
                <w:b/>
                <w:color w:val="auto"/>
                <w:sz w:val="26"/>
                <w:szCs w:val="26"/>
                <w:lang w:val="en-US" w:eastAsia="en-US"/>
              </w:rPr>
              <w:t>ỦY BAN</w:t>
            </w:r>
            <w:r w:rsidRPr="00DE3C84">
              <w:rPr>
                <w:rFonts w:ascii="Times New Roman" w:eastAsia="PMingLiU" w:hAnsi="Times New Roman" w:cs="Times New Roman"/>
                <w:b/>
                <w:color w:val="auto"/>
                <w:sz w:val="26"/>
                <w:szCs w:val="26"/>
                <w:lang w:eastAsia="en-US"/>
              </w:rPr>
              <w:t xml:space="preserve"> NHÂN DÂN</w:t>
            </w:r>
          </w:p>
          <w:p w14:paraId="5120A446" w14:textId="77777777" w:rsidR="00DE3C84" w:rsidRPr="00DE3C84" w:rsidRDefault="00DE3C84" w:rsidP="00DE3C84">
            <w:pPr>
              <w:widowControl/>
              <w:autoSpaceDN w:val="0"/>
              <w:jc w:val="center"/>
              <w:rPr>
                <w:rFonts w:ascii="Times New Roman" w:eastAsia="PMingLiU" w:hAnsi="Times New Roman" w:cs="Times New Roman"/>
                <w:b/>
                <w:color w:val="auto"/>
                <w:sz w:val="26"/>
                <w:szCs w:val="26"/>
                <w:lang w:eastAsia="en-US"/>
              </w:rPr>
            </w:pPr>
            <w:r w:rsidRPr="00DE3C84">
              <w:rPr>
                <w:rFonts w:ascii="Times New Roman" w:eastAsia="Calibri" w:hAnsi="Times New Roman" w:cs="Times New Roman"/>
                <w:noProof/>
                <w:color w:val="auto"/>
                <w:sz w:val="28"/>
                <w:szCs w:val="28"/>
                <w:lang w:val="en-US" w:eastAsia="en-US"/>
              </w:rPr>
              <mc:AlternateContent>
                <mc:Choice Requires="wps">
                  <w:drawing>
                    <wp:anchor distT="4294967223" distB="4294967223" distL="114300" distR="114300" simplePos="0" relativeHeight="251662336" behindDoc="0" locked="0" layoutInCell="1" allowOverlap="1" wp14:anchorId="6C90315B" wp14:editId="72C26F22">
                      <wp:simplePos x="0" y="0"/>
                      <wp:positionH relativeFrom="column">
                        <wp:posOffset>581660</wp:posOffset>
                      </wp:positionH>
                      <wp:positionV relativeFrom="paragraph">
                        <wp:posOffset>220980</wp:posOffset>
                      </wp:positionV>
                      <wp:extent cx="6400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2336;visibility:visible;mso-wrap-style:square;mso-width-percent:0;mso-height-percent:0;mso-wrap-distance-left:9pt;mso-wrap-distance-top:-.00203mm;mso-wrap-distance-right:9pt;mso-wrap-distance-bottom:-.00203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5x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G/d5xGwIAADUEAAAOAAAAAAAAAAAAAAAAAC4CAABkcnMvZTJvRG9jLnhtbFBLAQItABQA&#10;BgAIAAAAIQC/F7+r3AAAAAgBAAAPAAAAAAAAAAAAAAAAAHUEAABkcnMvZG93bnJldi54bWxQSwUG&#10;AAAAAAQABADzAAAAfgUAAAAA&#10;"/>
                  </w:pict>
                </mc:Fallback>
              </mc:AlternateContent>
            </w:r>
            <w:r w:rsidRPr="00DE3C84">
              <w:rPr>
                <w:rFonts w:ascii="Times New Roman" w:eastAsia="PMingLiU" w:hAnsi="Times New Roman" w:cs="Times New Roman"/>
                <w:b/>
                <w:color w:val="auto"/>
                <w:sz w:val="26"/>
                <w:szCs w:val="26"/>
                <w:lang w:eastAsia="en-US"/>
              </w:rPr>
              <w:t>TỈNH ĐỒNG NAI</w:t>
            </w:r>
          </w:p>
        </w:tc>
        <w:tc>
          <w:tcPr>
            <w:tcW w:w="515" w:type="pct"/>
          </w:tcPr>
          <w:p w14:paraId="6C4AF89B" w14:textId="77777777" w:rsidR="00DE3C84" w:rsidRPr="00DE3C84" w:rsidRDefault="00DE3C84" w:rsidP="00DE3C84">
            <w:pPr>
              <w:widowControl/>
              <w:autoSpaceDN w:val="0"/>
              <w:jc w:val="center"/>
              <w:rPr>
                <w:rFonts w:ascii="Times New Roman" w:eastAsia="PMingLiU" w:hAnsi="Times New Roman" w:cs="Times New Roman"/>
                <w:b/>
                <w:color w:val="auto"/>
                <w:sz w:val="26"/>
                <w:szCs w:val="26"/>
                <w:lang w:eastAsia="en-US"/>
              </w:rPr>
            </w:pPr>
          </w:p>
          <w:p w14:paraId="133030B9" w14:textId="77777777" w:rsidR="00DE3C84" w:rsidRPr="00DE3C84" w:rsidRDefault="00DE3C84" w:rsidP="00DE3C84">
            <w:pPr>
              <w:widowControl/>
              <w:autoSpaceDN w:val="0"/>
              <w:jc w:val="center"/>
              <w:rPr>
                <w:rFonts w:ascii="Times New Roman" w:eastAsia="PMingLiU" w:hAnsi="Times New Roman" w:cs="Times New Roman"/>
                <w:color w:val="auto"/>
                <w:sz w:val="28"/>
                <w:szCs w:val="28"/>
                <w:lang w:eastAsia="en-US"/>
              </w:rPr>
            </w:pPr>
          </w:p>
        </w:tc>
        <w:tc>
          <w:tcPr>
            <w:tcW w:w="2941" w:type="pct"/>
            <w:hideMark/>
          </w:tcPr>
          <w:p w14:paraId="3AC9D797" w14:textId="77777777" w:rsidR="00DE3C84" w:rsidRPr="00DE3C84" w:rsidRDefault="00DE3C84" w:rsidP="00DE3C84">
            <w:pPr>
              <w:widowControl/>
              <w:autoSpaceDN w:val="0"/>
              <w:jc w:val="center"/>
              <w:rPr>
                <w:rFonts w:ascii="Times New Roman" w:eastAsia="PMingLiU" w:hAnsi="Times New Roman" w:cs="Times New Roman"/>
                <w:b/>
                <w:color w:val="auto"/>
                <w:sz w:val="26"/>
                <w:szCs w:val="26"/>
                <w:lang w:eastAsia="en-US"/>
              </w:rPr>
            </w:pPr>
            <w:r w:rsidRPr="00DE3C84">
              <w:rPr>
                <w:rFonts w:ascii="Times New Roman" w:eastAsia="PMingLiU" w:hAnsi="Times New Roman" w:cs="Times New Roman"/>
                <w:b/>
                <w:color w:val="auto"/>
                <w:sz w:val="26"/>
                <w:szCs w:val="26"/>
                <w:lang w:eastAsia="en-US"/>
              </w:rPr>
              <w:t>CỘNG HÒA XÃ HỘI CHỦ NGHĨA VIỆT NAM</w:t>
            </w:r>
          </w:p>
          <w:p w14:paraId="6C60800A" w14:textId="77777777" w:rsidR="00DE3C84" w:rsidRPr="00DE3C84" w:rsidRDefault="00DE3C84" w:rsidP="00DE3C84">
            <w:pPr>
              <w:widowControl/>
              <w:autoSpaceDN w:val="0"/>
              <w:jc w:val="center"/>
              <w:rPr>
                <w:rFonts w:ascii="Times New Roman" w:eastAsia="PMingLiU" w:hAnsi="Times New Roman" w:cs="Times New Roman"/>
                <w:color w:val="auto"/>
                <w:sz w:val="28"/>
                <w:szCs w:val="28"/>
                <w:lang w:eastAsia="en-US"/>
              </w:rPr>
            </w:pPr>
            <w:r w:rsidRPr="00DE3C84">
              <w:rPr>
                <w:rFonts w:ascii="Times New Roman" w:eastAsia="Calibri" w:hAnsi="Times New Roman" w:cs="Times New Roman"/>
                <w:noProof/>
                <w:color w:val="auto"/>
                <w:sz w:val="28"/>
                <w:szCs w:val="28"/>
                <w:lang w:val="en-US" w:eastAsia="en-US"/>
              </w:rPr>
              <mc:AlternateContent>
                <mc:Choice Requires="wps">
                  <w:drawing>
                    <wp:anchor distT="4294967224" distB="4294967224" distL="114300" distR="114300" simplePos="0" relativeHeight="251663360" behindDoc="0" locked="0" layoutInCell="1" allowOverlap="1" wp14:anchorId="282E6DF4" wp14:editId="183CF432">
                      <wp:simplePos x="0" y="0"/>
                      <wp:positionH relativeFrom="column">
                        <wp:posOffset>696595</wp:posOffset>
                      </wp:positionH>
                      <wp:positionV relativeFrom="paragraph">
                        <wp:posOffset>236220</wp:posOffset>
                      </wp:positionV>
                      <wp:extent cx="21431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e79GA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NT17v0YAgAALQQAAA4AAAAAAAAAAAAAAAAALgIAAGRycy9lMm9Eb2MueG1sUEsBAi0AFAAG&#10;AAgAAAAhALK3LjjeAAAACQEAAA8AAAAAAAAAAAAAAAAAcgQAAGRycy9kb3ducmV2LnhtbFBLBQYA&#10;AAAABAAEAPMAAAB9BQAAAAA=&#10;">
                      <v:stroke joinstyle="miter"/>
                      <o:lock v:ext="edit" shapetype="f"/>
                    </v:line>
                  </w:pict>
                </mc:Fallback>
              </mc:AlternateContent>
            </w:r>
            <w:r w:rsidRPr="00DE3C84">
              <w:rPr>
                <w:rFonts w:ascii="Times New Roman" w:eastAsia="PMingLiU" w:hAnsi="Times New Roman" w:cs="Times New Roman"/>
                <w:b/>
                <w:color w:val="auto"/>
                <w:sz w:val="28"/>
                <w:szCs w:val="28"/>
                <w:lang w:eastAsia="en-US"/>
              </w:rPr>
              <w:t>Độc lập - Tự do - Hạnh phúc</w:t>
            </w:r>
          </w:p>
        </w:tc>
      </w:tr>
    </w:tbl>
    <w:p w14:paraId="1DBD2C90" w14:textId="77777777" w:rsidR="00DE3C84" w:rsidRPr="00DE3C84" w:rsidRDefault="00DE3C84" w:rsidP="00DE3C84">
      <w:pPr>
        <w:widowControl/>
        <w:jc w:val="center"/>
        <w:rPr>
          <w:rFonts w:ascii="Times New Roman" w:hAnsi="Times New Roman" w:cs="Times New Roman"/>
          <w:b/>
          <w:bCs/>
          <w:color w:val="auto"/>
          <w:sz w:val="28"/>
          <w:szCs w:val="28"/>
          <w:lang w:val="en-US"/>
        </w:rPr>
      </w:pPr>
    </w:p>
    <w:p w14:paraId="77AB5B16" w14:textId="77777777" w:rsidR="00DA220E" w:rsidRPr="00DE3C84" w:rsidRDefault="00DA220E" w:rsidP="00DE3C84">
      <w:pPr>
        <w:widowControl/>
        <w:jc w:val="center"/>
        <w:rPr>
          <w:rFonts w:ascii="Times New Roman" w:hAnsi="Times New Roman" w:cs="Times New Roman"/>
          <w:b/>
          <w:bCs/>
          <w:color w:val="auto"/>
          <w:sz w:val="28"/>
          <w:szCs w:val="28"/>
        </w:rPr>
      </w:pPr>
      <w:r w:rsidRPr="00DE3C84">
        <w:rPr>
          <w:rFonts w:ascii="Times New Roman" w:hAnsi="Times New Roman" w:cs="Times New Roman"/>
          <w:b/>
          <w:bCs/>
          <w:color w:val="auto"/>
          <w:sz w:val="28"/>
          <w:szCs w:val="28"/>
        </w:rPr>
        <w:t>QUY ĐỊNH</w:t>
      </w:r>
    </w:p>
    <w:p w14:paraId="03D25369" w14:textId="77777777" w:rsidR="00DA220E" w:rsidRPr="00DE3C84" w:rsidRDefault="00DA220E" w:rsidP="00DE3C84">
      <w:pPr>
        <w:widowControl/>
        <w:jc w:val="center"/>
        <w:rPr>
          <w:rFonts w:ascii="Times New Roman" w:hAnsi="Times New Roman" w:cs="Times New Roman"/>
          <w:b/>
          <w:color w:val="auto"/>
          <w:sz w:val="28"/>
          <w:szCs w:val="28"/>
        </w:rPr>
      </w:pPr>
      <w:bookmarkStart w:id="0" w:name="_Hlk191996804"/>
      <w:r w:rsidRPr="00DE3C84">
        <w:rPr>
          <w:rFonts w:ascii="Times New Roman" w:hAnsi="Times New Roman" w:cs="Times New Roman"/>
          <w:b/>
          <w:color w:val="auto"/>
          <w:sz w:val="28"/>
          <w:szCs w:val="28"/>
        </w:rPr>
        <w:t>Chức năng, nhiệm vụ, quyền hạn và cơ cấu tổ chức</w:t>
      </w:r>
    </w:p>
    <w:p w14:paraId="2065652A" w14:textId="77777777" w:rsidR="00331529" w:rsidRPr="00DE3C84" w:rsidRDefault="00DA220E" w:rsidP="00DE3C84">
      <w:pPr>
        <w:widowControl/>
        <w:jc w:val="center"/>
        <w:rPr>
          <w:rFonts w:ascii="Times New Roman" w:hAnsi="Times New Roman" w:cs="Times New Roman"/>
          <w:b/>
          <w:color w:val="auto"/>
          <w:sz w:val="28"/>
          <w:szCs w:val="28"/>
        </w:rPr>
      </w:pPr>
      <w:r w:rsidRPr="00DE3C84">
        <w:rPr>
          <w:rFonts w:ascii="Times New Roman" w:hAnsi="Times New Roman" w:cs="Times New Roman"/>
          <w:b/>
          <w:color w:val="auto"/>
          <w:sz w:val="28"/>
          <w:szCs w:val="28"/>
        </w:rPr>
        <w:t xml:space="preserve">của </w:t>
      </w:r>
      <w:r w:rsidR="007C7FC7" w:rsidRPr="00DE3C84">
        <w:rPr>
          <w:rFonts w:ascii="Times New Roman" w:hAnsi="Times New Roman" w:cs="Times New Roman"/>
          <w:b/>
          <w:color w:val="auto"/>
          <w:sz w:val="28"/>
          <w:szCs w:val="28"/>
        </w:rPr>
        <w:t>Trung tâm Xúc tiến Đầu tư, Thương mại và Du lịch</w:t>
      </w:r>
      <w:r w:rsidR="00EC0D54" w:rsidRPr="00DE3C84">
        <w:rPr>
          <w:rFonts w:ascii="Times New Roman" w:hAnsi="Times New Roman" w:cs="Times New Roman"/>
          <w:b/>
          <w:color w:val="auto"/>
          <w:sz w:val="28"/>
          <w:szCs w:val="28"/>
        </w:rPr>
        <w:t xml:space="preserve"> </w:t>
      </w:r>
      <w:r w:rsidR="00331529" w:rsidRPr="00DE3C84">
        <w:rPr>
          <w:rFonts w:ascii="Times New Roman" w:hAnsi="Times New Roman" w:cs="Times New Roman"/>
          <w:b/>
          <w:color w:val="auto"/>
          <w:sz w:val="28"/>
          <w:szCs w:val="28"/>
        </w:rPr>
        <w:t>tỉnh Đồng Nai</w:t>
      </w:r>
    </w:p>
    <w:p w14:paraId="36D6834A" w14:textId="6F47DE1D" w:rsidR="00DA220E" w:rsidRPr="00DE3C84" w:rsidRDefault="00EC0D54" w:rsidP="00DE3C84">
      <w:pPr>
        <w:widowControl/>
        <w:jc w:val="center"/>
        <w:rPr>
          <w:rFonts w:ascii="Times New Roman" w:hAnsi="Times New Roman" w:cs="Times New Roman"/>
          <w:b/>
          <w:color w:val="auto"/>
          <w:sz w:val="28"/>
          <w:szCs w:val="28"/>
        </w:rPr>
      </w:pPr>
      <w:r w:rsidRPr="00DE3C84">
        <w:rPr>
          <w:rFonts w:ascii="Times New Roman" w:hAnsi="Times New Roman" w:cs="Times New Roman"/>
          <w:b/>
          <w:color w:val="auto"/>
          <w:sz w:val="28"/>
          <w:szCs w:val="28"/>
        </w:rPr>
        <w:t>trực thuộc</w:t>
      </w:r>
      <w:r w:rsidR="00331529" w:rsidRPr="00DE3C84">
        <w:rPr>
          <w:rFonts w:ascii="Times New Roman" w:hAnsi="Times New Roman" w:cs="Times New Roman"/>
          <w:b/>
          <w:color w:val="auto"/>
          <w:sz w:val="28"/>
          <w:szCs w:val="28"/>
        </w:rPr>
        <w:t xml:space="preserve"> </w:t>
      </w:r>
      <w:r w:rsidRPr="00DE3C84">
        <w:rPr>
          <w:rFonts w:ascii="Times New Roman" w:hAnsi="Times New Roman" w:cs="Times New Roman"/>
          <w:b/>
          <w:color w:val="auto"/>
          <w:sz w:val="28"/>
          <w:szCs w:val="28"/>
        </w:rPr>
        <w:t xml:space="preserve">Văn phòng Ủy ban nhân dân tỉnh </w:t>
      </w:r>
      <w:r w:rsidR="007C7FC7" w:rsidRPr="00DE3C84">
        <w:rPr>
          <w:rFonts w:ascii="Times New Roman" w:hAnsi="Times New Roman" w:cs="Times New Roman"/>
          <w:b/>
          <w:color w:val="auto"/>
          <w:sz w:val="28"/>
          <w:szCs w:val="28"/>
        </w:rPr>
        <w:t>Đồng Nai</w:t>
      </w:r>
    </w:p>
    <w:bookmarkEnd w:id="0"/>
    <w:p w14:paraId="33424A14" w14:textId="77777777" w:rsidR="00DE3C84" w:rsidRDefault="00DA220E" w:rsidP="00DE3C84">
      <w:pPr>
        <w:widowControl/>
        <w:jc w:val="center"/>
        <w:rPr>
          <w:rFonts w:ascii="Times New Roman" w:hAnsi="Times New Roman" w:cs="Times New Roman"/>
          <w:i/>
          <w:color w:val="auto"/>
          <w:sz w:val="28"/>
          <w:szCs w:val="28"/>
          <w:lang w:val="en-US"/>
        </w:rPr>
      </w:pPr>
      <w:r w:rsidRPr="00DE3C84">
        <w:rPr>
          <w:rFonts w:ascii="Times New Roman" w:hAnsi="Times New Roman" w:cs="Times New Roman"/>
          <w:i/>
          <w:color w:val="auto"/>
          <w:sz w:val="28"/>
          <w:szCs w:val="28"/>
        </w:rPr>
        <w:t>(</w:t>
      </w:r>
      <w:r w:rsidR="009B66E8" w:rsidRPr="00DE3C84">
        <w:rPr>
          <w:rFonts w:ascii="Times New Roman" w:hAnsi="Times New Roman" w:cs="Times New Roman"/>
          <w:i/>
          <w:color w:val="auto"/>
          <w:sz w:val="28"/>
          <w:szCs w:val="28"/>
        </w:rPr>
        <w:t>K</w:t>
      </w:r>
      <w:r w:rsidRPr="00DE3C84">
        <w:rPr>
          <w:rFonts w:ascii="Times New Roman" w:hAnsi="Times New Roman" w:cs="Times New Roman"/>
          <w:i/>
          <w:color w:val="auto"/>
          <w:sz w:val="28"/>
          <w:szCs w:val="28"/>
        </w:rPr>
        <w:t>èm theo Quyết định số</w:t>
      </w:r>
      <w:r w:rsidR="00685AC9" w:rsidRPr="00DE3C84">
        <w:rPr>
          <w:rFonts w:ascii="Times New Roman" w:hAnsi="Times New Roman" w:cs="Times New Roman"/>
          <w:i/>
          <w:color w:val="auto"/>
          <w:sz w:val="28"/>
          <w:szCs w:val="28"/>
        </w:rPr>
        <w:t xml:space="preserve"> </w:t>
      </w:r>
      <w:r w:rsidR="009B66E8" w:rsidRPr="00DE3C84">
        <w:rPr>
          <w:rFonts w:ascii="Times New Roman" w:hAnsi="Times New Roman" w:cs="Times New Roman"/>
          <w:i/>
          <w:color w:val="auto"/>
          <w:sz w:val="28"/>
          <w:szCs w:val="28"/>
        </w:rPr>
        <w:t>574</w:t>
      </w:r>
      <w:r w:rsidRPr="00DE3C84">
        <w:rPr>
          <w:rFonts w:ascii="Times New Roman" w:hAnsi="Times New Roman" w:cs="Times New Roman"/>
          <w:i/>
          <w:color w:val="auto"/>
          <w:sz w:val="28"/>
          <w:szCs w:val="28"/>
        </w:rPr>
        <w:t xml:space="preserve">/QĐ-UBND </w:t>
      </w:r>
    </w:p>
    <w:p w14:paraId="2A2E7AED" w14:textId="24597927" w:rsidR="00DA220E" w:rsidRPr="00DE3C84" w:rsidRDefault="00DA220E" w:rsidP="00DE3C84">
      <w:pPr>
        <w:widowControl/>
        <w:jc w:val="center"/>
        <w:rPr>
          <w:rFonts w:ascii="Times New Roman" w:hAnsi="Times New Roman" w:cs="Times New Roman"/>
          <w:b/>
          <w:i/>
          <w:color w:val="auto"/>
          <w:sz w:val="28"/>
          <w:szCs w:val="28"/>
        </w:rPr>
      </w:pPr>
      <w:r w:rsidRPr="00DE3C84">
        <w:rPr>
          <w:rFonts w:ascii="Times New Roman" w:hAnsi="Times New Roman" w:cs="Times New Roman"/>
          <w:i/>
          <w:color w:val="auto"/>
          <w:sz w:val="28"/>
          <w:szCs w:val="28"/>
        </w:rPr>
        <w:t>ngày</w:t>
      </w:r>
      <w:r w:rsidR="00685AC9" w:rsidRPr="00DE3C84">
        <w:rPr>
          <w:rFonts w:ascii="Times New Roman" w:hAnsi="Times New Roman" w:cs="Times New Roman"/>
          <w:i/>
          <w:color w:val="auto"/>
          <w:sz w:val="28"/>
          <w:szCs w:val="28"/>
        </w:rPr>
        <w:t xml:space="preserve"> </w:t>
      </w:r>
      <w:r w:rsidR="009B66E8" w:rsidRPr="00DE3C84">
        <w:rPr>
          <w:rFonts w:ascii="Times New Roman" w:hAnsi="Times New Roman" w:cs="Times New Roman"/>
          <w:i/>
          <w:color w:val="auto"/>
          <w:sz w:val="28"/>
          <w:szCs w:val="28"/>
        </w:rPr>
        <w:t xml:space="preserve">28 tháng </w:t>
      </w:r>
      <w:r w:rsidR="007C7FC7" w:rsidRPr="00DE3C84">
        <w:rPr>
          <w:rFonts w:ascii="Times New Roman" w:hAnsi="Times New Roman" w:cs="Times New Roman"/>
          <w:i/>
          <w:color w:val="auto"/>
          <w:sz w:val="28"/>
          <w:szCs w:val="28"/>
        </w:rPr>
        <w:t>7</w:t>
      </w:r>
      <w:r w:rsidR="009B66E8" w:rsidRPr="00DE3C84">
        <w:rPr>
          <w:rFonts w:ascii="Times New Roman" w:hAnsi="Times New Roman" w:cs="Times New Roman"/>
          <w:i/>
          <w:color w:val="auto"/>
          <w:sz w:val="28"/>
          <w:szCs w:val="28"/>
        </w:rPr>
        <w:t xml:space="preserve"> năm </w:t>
      </w:r>
      <w:r w:rsidRPr="00DE3C84">
        <w:rPr>
          <w:rFonts w:ascii="Times New Roman" w:hAnsi="Times New Roman" w:cs="Times New Roman"/>
          <w:i/>
          <w:color w:val="auto"/>
          <w:sz w:val="28"/>
          <w:szCs w:val="28"/>
        </w:rPr>
        <w:t>2025</w:t>
      </w:r>
      <w:r w:rsidR="00DE3C84">
        <w:rPr>
          <w:rFonts w:ascii="Times New Roman" w:hAnsi="Times New Roman" w:cs="Times New Roman"/>
          <w:i/>
          <w:color w:val="auto"/>
          <w:sz w:val="28"/>
          <w:szCs w:val="28"/>
          <w:lang w:val="en-US"/>
        </w:rPr>
        <w:t xml:space="preserve"> </w:t>
      </w:r>
      <w:r w:rsidRPr="00DE3C84">
        <w:rPr>
          <w:rFonts w:ascii="Times New Roman" w:hAnsi="Times New Roman" w:cs="Times New Roman"/>
          <w:i/>
          <w:color w:val="auto"/>
          <w:sz w:val="28"/>
          <w:szCs w:val="28"/>
        </w:rPr>
        <w:t>của Chủ tịch Ủy ban nhân dân tỉnh)</w:t>
      </w:r>
    </w:p>
    <w:p w14:paraId="2319A75C" w14:textId="2E83E594" w:rsidR="00DE3C84" w:rsidRDefault="00DE3C84" w:rsidP="00DE3C84">
      <w:pPr>
        <w:widowControl/>
        <w:ind w:right="58"/>
        <w:jc w:val="center"/>
        <w:rPr>
          <w:rFonts w:ascii="Times New Roman" w:hAnsi="Times New Roman" w:cs="Times New Roman"/>
          <w:b/>
          <w:color w:val="auto"/>
          <w:sz w:val="28"/>
          <w:szCs w:val="28"/>
          <w:lang w:val="en-US"/>
        </w:rPr>
      </w:pPr>
      <w:r w:rsidRPr="00DE3C84">
        <w:rPr>
          <w:rFonts w:ascii="Times New Roman" w:hAnsi="Times New Roman" w:cs="Times New Roman"/>
          <w:noProof/>
          <w:color w:val="auto"/>
          <w:sz w:val="28"/>
          <w:szCs w:val="28"/>
          <w:lang w:val="en-US" w:eastAsia="en-US"/>
        </w:rPr>
        <mc:AlternateContent>
          <mc:Choice Requires="wps">
            <w:drawing>
              <wp:anchor distT="0" distB="0" distL="114300" distR="114300" simplePos="0" relativeHeight="251658240" behindDoc="0" locked="0" layoutInCell="1" allowOverlap="1" wp14:anchorId="1CAAD2B5" wp14:editId="7E1A291A">
                <wp:simplePos x="0" y="0"/>
                <wp:positionH relativeFrom="column">
                  <wp:posOffset>2143760</wp:posOffset>
                </wp:positionH>
                <wp:positionV relativeFrom="paragraph">
                  <wp:posOffset>44450</wp:posOffset>
                </wp:positionV>
                <wp:extent cx="17716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8pt,3.5pt" to="308.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j3l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"/>
            </w:pict>
          </mc:Fallback>
        </mc:AlternateContent>
      </w:r>
    </w:p>
    <w:p w14:paraId="4CA7BA9D" w14:textId="77777777" w:rsidR="00DE3C84" w:rsidRDefault="00DE3C84" w:rsidP="00DE3C84">
      <w:pPr>
        <w:widowControl/>
        <w:ind w:right="58"/>
        <w:jc w:val="center"/>
        <w:rPr>
          <w:rFonts w:ascii="Times New Roman" w:hAnsi="Times New Roman" w:cs="Times New Roman"/>
          <w:b/>
          <w:color w:val="auto"/>
          <w:sz w:val="28"/>
          <w:szCs w:val="28"/>
          <w:lang w:val="en-US"/>
        </w:rPr>
      </w:pPr>
    </w:p>
    <w:p w14:paraId="542E9064" w14:textId="5157C095" w:rsidR="00DA220E" w:rsidRPr="00DE3C84" w:rsidRDefault="00DA220E" w:rsidP="00DE3C84">
      <w:pPr>
        <w:widowControl/>
        <w:ind w:right="58"/>
        <w:jc w:val="center"/>
        <w:rPr>
          <w:rFonts w:ascii="Times New Roman" w:hAnsi="Times New Roman" w:cs="Times New Roman"/>
          <w:b/>
          <w:color w:val="auto"/>
          <w:sz w:val="28"/>
          <w:szCs w:val="28"/>
        </w:rPr>
      </w:pPr>
      <w:r w:rsidRPr="00DE3C84">
        <w:rPr>
          <w:rFonts w:ascii="Times New Roman" w:hAnsi="Times New Roman" w:cs="Times New Roman"/>
          <w:b/>
          <w:color w:val="auto"/>
          <w:sz w:val="28"/>
          <w:szCs w:val="28"/>
        </w:rPr>
        <w:t>Chương I</w:t>
      </w:r>
    </w:p>
    <w:p w14:paraId="1966324F" w14:textId="77777777" w:rsidR="00DA220E" w:rsidRPr="00DE3C84" w:rsidRDefault="00DA220E" w:rsidP="00DE3C84">
      <w:pPr>
        <w:widowControl/>
        <w:ind w:right="54"/>
        <w:jc w:val="center"/>
        <w:rPr>
          <w:rFonts w:ascii="Times New Roman" w:hAnsi="Times New Roman" w:cs="Times New Roman"/>
          <w:b/>
          <w:color w:val="auto"/>
          <w:sz w:val="28"/>
          <w:szCs w:val="28"/>
        </w:rPr>
      </w:pPr>
      <w:r w:rsidRPr="00DE3C84">
        <w:rPr>
          <w:rFonts w:ascii="Times New Roman" w:hAnsi="Times New Roman" w:cs="Times New Roman"/>
          <w:b/>
          <w:color w:val="auto"/>
          <w:sz w:val="28"/>
          <w:szCs w:val="28"/>
        </w:rPr>
        <w:t>NHỮNG QUY ĐỊNH CHUNG</w:t>
      </w:r>
    </w:p>
    <w:p w14:paraId="00A4BC59" w14:textId="77777777" w:rsidR="004860E3" w:rsidRPr="00DE3C84" w:rsidRDefault="004860E3" w:rsidP="00DE3C84">
      <w:pPr>
        <w:widowControl/>
        <w:tabs>
          <w:tab w:val="right" w:leader="dot" w:pos="7920"/>
        </w:tabs>
        <w:spacing w:before="120"/>
        <w:ind w:firstLine="567"/>
        <w:rPr>
          <w:rFonts w:ascii="Times New Roman" w:hAnsi="Times New Roman" w:cs="Times New Roman"/>
          <w:b/>
          <w:bCs/>
          <w:color w:val="auto"/>
          <w:sz w:val="28"/>
          <w:szCs w:val="28"/>
        </w:rPr>
      </w:pPr>
      <w:r w:rsidRPr="00DE3C84">
        <w:rPr>
          <w:rFonts w:ascii="Times New Roman" w:hAnsi="Times New Roman" w:cs="Times New Roman"/>
          <w:b/>
          <w:color w:val="auto"/>
          <w:sz w:val="28"/>
          <w:szCs w:val="28"/>
        </w:rPr>
        <w:t xml:space="preserve">Điều 1. </w:t>
      </w:r>
      <w:r w:rsidRPr="00DE3C84">
        <w:rPr>
          <w:rFonts w:ascii="Times New Roman" w:hAnsi="Times New Roman" w:cs="Times New Roman"/>
          <w:b/>
          <w:bCs/>
          <w:color w:val="auto"/>
          <w:sz w:val="28"/>
          <w:szCs w:val="28"/>
        </w:rPr>
        <w:t>Phạm vi điều chỉnh và đối tượng áp dụng</w:t>
      </w:r>
    </w:p>
    <w:p w14:paraId="248BCBC8" w14:textId="3DC0BACA" w:rsidR="00494844" w:rsidRPr="00DE3C84" w:rsidRDefault="004860E3" w:rsidP="00DE3C84">
      <w:pPr>
        <w:widowControl/>
        <w:tabs>
          <w:tab w:val="right" w:leader="dot" w:pos="7920"/>
        </w:tabs>
        <w:spacing w:before="120"/>
        <w:ind w:firstLine="567"/>
        <w:jc w:val="both"/>
        <w:rPr>
          <w:rFonts w:ascii="Times New Roman" w:hAnsi="Times New Roman" w:cs="Times New Roman"/>
          <w:bCs/>
          <w:color w:val="auto"/>
          <w:sz w:val="28"/>
          <w:szCs w:val="28"/>
        </w:rPr>
      </w:pPr>
      <w:r w:rsidRPr="00DE3C84">
        <w:rPr>
          <w:rFonts w:ascii="Times New Roman" w:hAnsi="Times New Roman" w:cs="Times New Roman"/>
          <w:bCs/>
          <w:color w:val="auto"/>
          <w:sz w:val="28"/>
          <w:szCs w:val="28"/>
        </w:rPr>
        <w:t>1. Phạm vi điều chỉnh</w:t>
      </w:r>
      <w:r w:rsidR="007725FC" w:rsidRPr="00DE3C84">
        <w:rPr>
          <w:rFonts w:ascii="Times New Roman" w:hAnsi="Times New Roman" w:cs="Times New Roman"/>
          <w:bCs/>
          <w:color w:val="auto"/>
          <w:sz w:val="28"/>
          <w:szCs w:val="28"/>
        </w:rPr>
        <w:t>:</w:t>
      </w:r>
      <w:r w:rsidR="009B66E8" w:rsidRPr="00DE3C84">
        <w:rPr>
          <w:rFonts w:ascii="Times New Roman" w:hAnsi="Times New Roman" w:cs="Times New Roman"/>
          <w:bCs/>
          <w:color w:val="auto"/>
          <w:sz w:val="28"/>
          <w:szCs w:val="28"/>
        </w:rPr>
        <w:t xml:space="preserve"> </w:t>
      </w:r>
      <w:r w:rsidRPr="00DE3C84">
        <w:rPr>
          <w:rFonts w:ascii="Times New Roman" w:hAnsi="Times New Roman" w:cs="Times New Roman"/>
          <w:bCs/>
          <w:color w:val="auto"/>
          <w:sz w:val="28"/>
          <w:szCs w:val="28"/>
        </w:rPr>
        <w:t xml:space="preserve">Quy định này quy định về chức năng, nhiệm vụ, quyền hạn và cơ cấu tổ chức của </w:t>
      </w:r>
      <w:r w:rsidRPr="00DE3C84">
        <w:rPr>
          <w:rFonts w:ascii="Times New Roman" w:hAnsi="Times New Roman" w:cs="Times New Roman"/>
          <w:color w:val="auto"/>
          <w:sz w:val="28"/>
          <w:szCs w:val="28"/>
        </w:rPr>
        <w:t xml:space="preserve">Trung tâm </w:t>
      </w:r>
      <w:r w:rsidR="007C7FC7" w:rsidRPr="00DE3C84">
        <w:rPr>
          <w:rFonts w:ascii="Times New Roman" w:hAnsi="Times New Roman" w:cs="Times New Roman"/>
          <w:color w:val="auto"/>
          <w:sz w:val="28"/>
          <w:szCs w:val="28"/>
        </w:rPr>
        <w:t>Xúc tiến Đầu tư, Thương mại và Du lịch</w:t>
      </w:r>
      <w:r w:rsidR="0086171D" w:rsidRPr="00DE3C84">
        <w:rPr>
          <w:rFonts w:ascii="Times New Roman" w:hAnsi="Times New Roman" w:cs="Times New Roman"/>
          <w:color w:val="auto"/>
          <w:sz w:val="28"/>
          <w:szCs w:val="28"/>
        </w:rPr>
        <w:t xml:space="preserve"> </w:t>
      </w:r>
      <w:r w:rsidR="00331529" w:rsidRPr="00DE3C84">
        <w:rPr>
          <w:rFonts w:ascii="Times New Roman" w:hAnsi="Times New Roman" w:cs="Times New Roman"/>
          <w:color w:val="auto"/>
          <w:sz w:val="28"/>
          <w:szCs w:val="28"/>
        </w:rPr>
        <w:t xml:space="preserve">tỉnh Đồng Nai </w:t>
      </w:r>
      <w:r w:rsidR="00BF45E4" w:rsidRPr="00DE3C84">
        <w:rPr>
          <w:rFonts w:ascii="Times New Roman" w:hAnsi="Times New Roman" w:cs="Times New Roman"/>
          <w:color w:val="auto"/>
          <w:sz w:val="28"/>
          <w:szCs w:val="28"/>
        </w:rPr>
        <w:t xml:space="preserve">trực thuộc Văn phòng Ủy ban nhân dân </w:t>
      </w:r>
      <w:r w:rsidR="0086171D" w:rsidRPr="00DE3C84">
        <w:rPr>
          <w:rFonts w:ascii="Times New Roman" w:hAnsi="Times New Roman" w:cs="Times New Roman"/>
          <w:color w:val="auto"/>
          <w:sz w:val="28"/>
          <w:szCs w:val="28"/>
        </w:rPr>
        <w:t>tỉnh Đồng Nai</w:t>
      </w:r>
      <w:r w:rsidRPr="00DE3C84">
        <w:rPr>
          <w:rFonts w:ascii="Times New Roman" w:hAnsi="Times New Roman" w:cs="Times New Roman"/>
          <w:color w:val="auto"/>
          <w:sz w:val="28"/>
          <w:szCs w:val="28"/>
        </w:rPr>
        <w:t xml:space="preserve"> </w:t>
      </w:r>
      <w:r w:rsidRPr="00DE3C84">
        <w:rPr>
          <w:rFonts w:ascii="Times New Roman" w:hAnsi="Times New Roman" w:cs="Times New Roman"/>
          <w:bCs/>
          <w:color w:val="auto"/>
          <w:sz w:val="28"/>
          <w:szCs w:val="28"/>
        </w:rPr>
        <w:t>(sau đây gọi tắt là Trung tâm).</w:t>
      </w:r>
    </w:p>
    <w:p w14:paraId="7580F144" w14:textId="01CB4656" w:rsidR="00494844" w:rsidRPr="00DE3C84" w:rsidRDefault="004860E3" w:rsidP="00DE3C84">
      <w:pPr>
        <w:widowControl/>
        <w:tabs>
          <w:tab w:val="right" w:leader="dot" w:pos="7920"/>
        </w:tabs>
        <w:spacing w:before="120"/>
        <w:ind w:firstLine="567"/>
        <w:jc w:val="both"/>
        <w:rPr>
          <w:rFonts w:ascii="Times New Roman" w:hAnsi="Times New Roman" w:cs="Times New Roman"/>
          <w:bCs/>
          <w:color w:val="auto"/>
          <w:sz w:val="28"/>
          <w:szCs w:val="28"/>
          <w:lang w:val="nl-NL"/>
        </w:rPr>
      </w:pPr>
      <w:r w:rsidRPr="00DE3C84">
        <w:rPr>
          <w:rFonts w:ascii="Times New Roman" w:hAnsi="Times New Roman" w:cs="Times New Roman"/>
          <w:bCs/>
          <w:color w:val="auto"/>
          <w:sz w:val="28"/>
          <w:szCs w:val="28"/>
        </w:rPr>
        <w:t>2. Đối tượng áp dụng</w:t>
      </w:r>
      <w:r w:rsidR="007725FC" w:rsidRPr="00DE3C84">
        <w:rPr>
          <w:rFonts w:ascii="Times New Roman" w:hAnsi="Times New Roman" w:cs="Times New Roman"/>
          <w:bCs/>
          <w:color w:val="auto"/>
          <w:sz w:val="28"/>
          <w:szCs w:val="28"/>
          <w:lang w:val="nl-NL"/>
        </w:rPr>
        <w:t>:</w:t>
      </w:r>
      <w:r w:rsidR="009B66E8" w:rsidRPr="00DE3C84">
        <w:rPr>
          <w:rFonts w:ascii="Times New Roman" w:hAnsi="Times New Roman" w:cs="Times New Roman"/>
          <w:bCs/>
          <w:color w:val="auto"/>
          <w:sz w:val="28"/>
          <w:szCs w:val="28"/>
          <w:lang w:val="nl-NL"/>
        </w:rPr>
        <w:t xml:space="preserve"> </w:t>
      </w:r>
      <w:r w:rsidR="00494844" w:rsidRPr="00DE3C84">
        <w:rPr>
          <w:rFonts w:ascii="Times New Roman" w:hAnsi="Times New Roman" w:cs="Times New Roman"/>
          <w:color w:val="auto"/>
          <w:sz w:val="28"/>
          <w:szCs w:val="28"/>
          <w:lang w:val="nl-NL"/>
        </w:rPr>
        <w:t>Quy định này áp dụng đối với viên chức, người lao động thuộc Trung tâm và các cơ quan, tổ chức, cá nhân có liên quan đến hoạt động của Trung tâm.</w:t>
      </w:r>
    </w:p>
    <w:p w14:paraId="76D8F730" w14:textId="21F75CB3" w:rsidR="00494844" w:rsidRPr="00DE3C84" w:rsidRDefault="004860E3" w:rsidP="00DE3C84">
      <w:pPr>
        <w:widowControl/>
        <w:spacing w:before="120"/>
        <w:ind w:firstLine="567"/>
        <w:jc w:val="both"/>
        <w:rPr>
          <w:rFonts w:ascii="Times New Roman" w:hAnsi="Times New Roman" w:cs="Times New Roman"/>
          <w:b/>
          <w:color w:val="auto"/>
          <w:sz w:val="28"/>
          <w:szCs w:val="28"/>
          <w:lang w:val="nl-NL"/>
        </w:rPr>
      </w:pPr>
      <w:r w:rsidRPr="00DE3C84">
        <w:rPr>
          <w:rFonts w:ascii="Times New Roman" w:hAnsi="Times New Roman" w:cs="Times New Roman"/>
          <w:b/>
          <w:color w:val="auto"/>
          <w:sz w:val="28"/>
          <w:szCs w:val="28"/>
        </w:rPr>
        <w:t>Điều 2.</w:t>
      </w:r>
      <w:r w:rsidR="00494844" w:rsidRPr="00DE3C84">
        <w:rPr>
          <w:rFonts w:ascii="Times New Roman" w:hAnsi="Times New Roman" w:cs="Times New Roman"/>
          <w:b/>
          <w:color w:val="auto"/>
          <w:sz w:val="28"/>
          <w:szCs w:val="28"/>
        </w:rPr>
        <w:t xml:space="preserve"> Vị trí và </w:t>
      </w:r>
      <w:r w:rsidR="002D60FF" w:rsidRPr="00DE3C84">
        <w:rPr>
          <w:rFonts w:ascii="Times New Roman" w:hAnsi="Times New Roman" w:cs="Times New Roman"/>
          <w:b/>
          <w:color w:val="auto"/>
          <w:sz w:val="28"/>
          <w:szCs w:val="28"/>
          <w:lang w:val="nl-NL"/>
        </w:rPr>
        <w:t>nguyên tắc hoạt độ</w:t>
      </w:r>
      <w:r w:rsidR="000E06C3" w:rsidRPr="00DE3C84">
        <w:rPr>
          <w:rFonts w:ascii="Times New Roman" w:hAnsi="Times New Roman" w:cs="Times New Roman"/>
          <w:b/>
          <w:color w:val="auto"/>
          <w:sz w:val="28"/>
          <w:szCs w:val="28"/>
          <w:lang w:val="nl-NL"/>
        </w:rPr>
        <w:t>ng</w:t>
      </w:r>
    </w:p>
    <w:p w14:paraId="0FD71D0D" w14:textId="6E5605EA" w:rsidR="00CB796C" w:rsidRPr="00DE3C84" w:rsidRDefault="009B66E8" w:rsidP="00DE3C84">
      <w:pPr>
        <w:widowControl/>
        <w:spacing w:before="120"/>
        <w:ind w:firstLine="567"/>
        <w:jc w:val="both"/>
        <w:rPr>
          <w:rFonts w:ascii="Times New Roman" w:hAnsi="Times New Roman" w:cs="Times New Roman"/>
          <w:color w:val="auto"/>
          <w:sz w:val="28"/>
          <w:szCs w:val="28"/>
          <w:lang w:val="nl-NL"/>
        </w:rPr>
      </w:pPr>
      <w:r w:rsidRPr="00DE3C84">
        <w:rPr>
          <w:rFonts w:ascii="Times New Roman" w:hAnsi="Times New Roman" w:cs="Times New Roman"/>
          <w:color w:val="auto"/>
          <w:sz w:val="28"/>
          <w:szCs w:val="28"/>
          <w:lang w:val="nl-NL"/>
        </w:rPr>
        <w:t xml:space="preserve">1. </w:t>
      </w:r>
      <w:r w:rsidR="004860E3" w:rsidRPr="00DE3C84">
        <w:rPr>
          <w:rFonts w:ascii="Times New Roman" w:hAnsi="Times New Roman" w:cs="Times New Roman"/>
          <w:color w:val="auto"/>
          <w:sz w:val="28"/>
          <w:szCs w:val="28"/>
        </w:rPr>
        <w:t xml:space="preserve">Trung tâm chịu sự </w:t>
      </w:r>
      <w:r w:rsidR="00100AE5" w:rsidRPr="00DE3C84">
        <w:rPr>
          <w:rFonts w:ascii="Times New Roman" w:hAnsi="Times New Roman" w:cs="Times New Roman"/>
          <w:color w:val="auto"/>
          <w:sz w:val="28"/>
          <w:szCs w:val="28"/>
        </w:rPr>
        <w:t>quản lý, lãnh đạo, chỉ đạo toàn diện và trực tiếp của Văn phòng Ủy ban nhân dân tỉnh</w:t>
      </w:r>
      <w:r w:rsidR="00CB796C" w:rsidRPr="00DE3C84">
        <w:rPr>
          <w:rFonts w:ascii="Times New Roman" w:hAnsi="Times New Roman" w:cs="Times New Roman"/>
          <w:color w:val="auto"/>
          <w:sz w:val="28"/>
          <w:szCs w:val="28"/>
        </w:rPr>
        <w:t xml:space="preserve">, là đơn vị sự nghiệp công lập có thu tự bảo đảm một phần chi phí hoạt động thường xuyên theo </w:t>
      </w:r>
      <w:r w:rsidR="00CB796C" w:rsidRPr="00DE3C84">
        <w:rPr>
          <w:rFonts w:ascii="Times New Roman" w:hAnsi="Times New Roman" w:cs="Times New Roman"/>
          <w:color w:val="auto"/>
          <w:sz w:val="28"/>
          <w:szCs w:val="28"/>
          <w:lang w:val="nl-NL"/>
        </w:rPr>
        <w:t>Nghị định số 60/2021/NĐ-CP ngày 21 tháng 6 năm 2021 của Chính phủ.</w:t>
      </w:r>
    </w:p>
    <w:p w14:paraId="501BD4E1" w14:textId="5C4319CD" w:rsidR="0086171D" w:rsidRPr="00DE3C84" w:rsidRDefault="009B66E8" w:rsidP="00DE3C84">
      <w:pPr>
        <w:widowControl/>
        <w:spacing w:before="120"/>
        <w:ind w:firstLine="567"/>
        <w:jc w:val="both"/>
        <w:rPr>
          <w:rFonts w:ascii="Times New Roman" w:hAnsi="Times New Roman" w:cs="Times New Roman"/>
          <w:color w:val="auto"/>
          <w:sz w:val="28"/>
          <w:szCs w:val="28"/>
        </w:rPr>
      </w:pPr>
      <w:r w:rsidRPr="00DE3C84">
        <w:rPr>
          <w:rFonts w:ascii="Times New Roman" w:hAnsi="Times New Roman" w:cs="Times New Roman"/>
          <w:color w:val="auto"/>
          <w:sz w:val="28"/>
          <w:szCs w:val="28"/>
          <w:lang w:val="nl-NL"/>
        </w:rPr>
        <w:t xml:space="preserve">2. </w:t>
      </w:r>
      <w:r w:rsidR="00CB796C" w:rsidRPr="00DE3C84">
        <w:rPr>
          <w:rFonts w:ascii="Times New Roman" w:hAnsi="Times New Roman" w:cs="Times New Roman"/>
          <w:color w:val="auto"/>
          <w:sz w:val="28"/>
          <w:szCs w:val="28"/>
        </w:rPr>
        <w:t>Trung tâm có tư cách pháp nhân, có con dấu và được mở tài khoản riêng tạ</w:t>
      </w:r>
      <w:r w:rsidRPr="00DE3C84">
        <w:rPr>
          <w:rFonts w:ascii="Times New Roman" w:hAnsi="Times New Roman" w:cs="Times New Roman"/>
          <w:color w:val="auto"/>
          <w:sz w:val="28"/>
          <w:szCs w:val="28"/>
        </w:rPr>
        <w:t xml:space="preserve">i </w:t>
      </w:r>
      <w:r w:rsidRPr="00DE3C84">
        <w:rPr>
          <w:rFonts w:ascii="Times New Roman" w:hAnsi="Times New Roman" w:cs="Times New Roman"/>
          <w:color w:val="auto"/>
          <w:sz w:val="28"/>
          <w:szCs w:val="28"/>
          <w:lang w:val="nl-NL"/>
        </w:rPr>
        <w:t>k</w:t>
      </w:r>
      <w:r w:rsidR="00CB796C" w:rsidRPr="00DE3C84">
        <w:rPr>
          <w:rFonts w:ascii="Times New Roman" w:hAnsi="Times New Roman" w:cs="Times New Roman"/>
          <w:color w:val="auto"/>
          <w:sz w:val="28"/>
          <w:szCs w:val="28"/>
        </w:rPr>
        <w:t xml:space="preserve">ho bạc nhà nước nhằm thực hiện các chức năng, nhiệm vụ xúc tiến </w:t>
      </w:r>
      <w:r w:rsidR="00CB796C" w:rsidRPr="00DE3C84">
        <w:rPr>
          <w:rFonts w:ascii="Times New Roman" w:hAnsi="Times New Roman" w:cs="Times New Roman"/>
          <w:color w:val="auto"/>
          <w:sz w:val="28"/>
          <w:szCs w:val="28"/>
          <w:lang w:val="nl-NL"/>
        </w:rPr>
        <w:t xml:space="preserve">đầu tư, thương mại, du lịch, hỗ trợ </w:t>
      </w:r>
      <w:r w:rsidR="00CB796C" w:rsidRPr="00DE3C84">
        <w:rPr>
          <w:rFonts w:ascii="Times New Roman" w:hAnsi="Times New Roman" w:cs="Times New Roman"/>
          <w:color w:val="auto"/>
          <w:sz w:val="28"/>
          <w:szCs w:val="28"/>
        </w:rPr>
        <w:t>doanh nghiệp</w:t>
      </w:r>
      <w:r w:rsidR="00CB796C" w:rsidRPr="00DE3C84">
        <w:rPr>
          <w:rFonts w:ascii="Times New Roman" w:hAnsi="Times New Roman" w:cs="Times New Roman"/>
          <w:color w:val="auto"/>
          <w:sz w:val="28"/>
          <w:szCs w:val="28"/>
          <w:lang w:val="nl-NL"/>
        </w:rPr>
        <w:t xml:space="preserve">, dịch vụ đối ngoại, tổ chức các hội nghị, sự kiện </w:t>
      </w:r>
      <w:r w:rsidR="00674C52" w:rsidRPr="00DE3C84">
        <w:rPr>
          <w:rFonts w:ascii="Times New Roman" w:hAnsi="Times New Roman" w:cs="Times New Roman"/>
          <w:color w:val="auto"/>
          <w:sz w:val="28"/>
          <w:szCs w:val="28"/>
          <w:lang w:val="nl-NL"/>
        </w:rPr>
        <w:t xml:space="preserve">về </w:t>
      </w:r>
      <w:r w:rsidR="00CB796C" w:rsidRPr="00DE3C84">
        <w:rPr>
          <w:rFonts w:ascii="Times New Roman" w:hAnsi="Times New Roman" w:cs="Times New Roman"/>
          <w:color w:val="auto"/>
          <w:sz w:val="28"/>
          <w:szCs w:val="28"/>
          <w:lang w:val="nl-NL"/>
        </w:rPr>
        <w:t xml:space="preserve">thông tin, tuyên truyền, giới thiệu sản phẩm, hình ảnh, môi trường đầu tư, kinh doanh, thu hút đầu tư </w:t>
      </w:r>
      <w:r w:rsidR="00CB796C" w:rsidRPr="00DE3C84">
        <w:rPr>
          <w:rFonts w:ascii="Times New Roman" w:hAnsi="Times New Roman" w:cs="Times New Roman"/>
          <w:color w:val="auto"/>
          <w:sz w:val="28"/>
          <w:szCs w:val="28"/>
        </w:rPr>
        <w:t>và các lĩnh vực liên quan</w:t>
      </w:r>
      <w:r w:rsidR="00CB796C" w:rsidRPr="00DE3C84">
        <w:rPr>
          <w:rFonts w:ascii="Times New Roman" w:hAnsi="Times New Roman" w:cs="Times New Roman"/>
          <w:color w:val="auto"/>
          <w:sz w:val="28"/>
          <w:szCs w:val="28"/>
          <w:lang w:val="nl-NL"/>
        </w:rPr>
        <w:t xml:space="preserve"> </w:t>
      </w:r>
      <w:r w:rsidR="004860E3" w:rsidRPr="00DE3C84">
        <w:rPr>
          <w:rFonts w:ascii="Times New Roman" w:hAnsi="Times New Roman" w:cs="Times New Roman"/>
          <w:color w:val="auto"/>
          <w:sz w:val="28"/>
          <w:szCs w:val="28"/>
        </w:rPr>
        <w:t>theo quy định của pháp luật.</w:t>
      </w:r>
      <w:r w:rsidR="0086171D" w:rsidRPr="00DE3C84">
        <w:rPr>
          <w:rFonts w:ascii="Times New Roman" w:hAnsi="Times New Roman" w:cs="Times New Roman"/>
          <w:color w:val="auto"/>
          <w:sz w:val="28"/>
          <w:szCs w:val="28"/>
        </w:rPr>
        <w:t xml:space="preserve"> </w:t>
      </w:r>
    </w:p>
    <w:p w14:paraId="661FF07F" w14:textId="2C4E6CBF" w:rsidR="004860E3" w:rsidRPr="00DE3C84" w:rsidRDefault="009B66E8" w:rsidP="00DE3C84">
      <w:pPr>
        <w:widowControl/>
        <w:spacing w:before="120"/>
        <w:ind w:firstLine="567"/>
        <w:jc w:val="both"/>
        <w:rPr>
          <w:rFonts w:ascii="Times New Roman" w:hAnsi="Times New Roman" w:cs="Times New Roman"/>
          <w:color w:val="auto"/>
          <w:sz w:val="28"/>
          <w:szCs w:val="28"/>
        </w:rPr>
      </w:pPr>
      <w:r w:rsidRPr="00DE3C84">
        <w:rPr>
          <w:rFonts w:ascii="Times New Roman" w:hAnsi="Times New Roman" w:cs="Times New Roman"/>
          <w:color w:val="auto"/>
          <w:sz w:val="28"/>
          <w:szCs w:val="28"/>
        </w:rPr>
        <w:t xml:space="preserve">3. </w:t>
      </w:r>
      <w:r w:rsidR="004860E3" w:rsidRPr="00DE3C84">
        <w:rPr>
          <w:rFonts w:ascii="Times New Roman" w:hAnsi="Times New Roman" w:cs="Times New Roman"/>
          <w:color w:val="auto"/>
          <w:sz w:val="28"/>
          <w:szCs w:val="28"/>
        </w:rPr>
        <w:t xml:space="preserve">Trụ sở </w:t>
      </w:r>
      <w:r w:rsidRPr="00DE3C84">
        <w:rPr>
          <w:rFonts w:ascii="Times New Roman" w:hAnsi="Times New Roman" w:cs="Times New Roman"/>
          <w:color w:val="auto"/>
          <w:sz w:val="28"/>
          <w:szCs w:val="28"/>
        </w:rPr>
        <w:t>T</w:t>
      </w:r>
      <w:r w:rsidR="000D64F2" w:rsidRPr="00DE3C84">
        <w:rPr>
          <w:rFonts w:ascii="Times New Roman" w:hAnsi="Times New Roman" w:cs="Times New Roman"/>
          <w:color w:val="auto"/>
          <w:sz w:val="28"/>
          <w:szCs w:val="28"/>
        </w:rPr>
        <w:t xml:space="preserve">rung tâm </w:t>
      </w:r>
      <w:r w:rsidR="00B860CD" w:rsidRPr="00DE3C84">
        <w:rPr>
          <w:rFonts w:ascii="Times New Roman" w:hAnsi="Times New Roman" w:cs="Times New Roman"/>
          <w:color w:val="auto"/>
          <w:sz w:val="28"/>
          <w:szCs w:val="28"/>
        </w:rPr>
        <w:t xml:space="preserve">đặt </w:t>
      </w:r>
      <w:r w:rsidR="004860E3" w:rsidRPr="00DE3C84">
        <w:rPr>
          <w:rFonts w:ascii="Times New Roman" w:hAnsi="Times New Roman" w:cs="Times New Roman"/>
          <w:color w:val="auto"/>
          <w:sz w:val="28"/>
          <w:szCs w:val="28"/>
        </w:rPr>
        <w:t xml:space="preserve">tại: Số 01, đường Nguyễn Ái Quốc, phường Tân </w:t>
      </w:r>
      <w:r w:rsidR="0086171D" w:rsidRPr="00DE3C84">
        <w:rPr>
          <w:rFonts w:ascii="Times New Roman" w:hAnsi="Times New Roman" w:cs="Times New Roman"/>
          <w:color w:val="auto"/>
          <w:sz w:val="28"/>
          <w:szCs w:val="28"/>
        </w:rPr>
        <w:t>Triều</w:t>
      </w:r>
      <w:r w:rsidR="004860E3" w:rsidRPr="00DE3C84">
        <w:rPr>
          <w:rFonts w:ascii="Times New Roman" w:hAnsi="Times New Roman" w:cs="Times New Roman"/>
          <w:color w:val="auto"/>
          <w:sz w:val="28"/>
          <w:szCs w:val="28"/>
        </w:rPr>
        <w:t>, tỉnh Đồng Nai.</w:t>
      </w:r>
    </w:p>
    <w:p w14:paraId="725A302B" w14:textId="77777777" w:rsidR="00DA220E" w:rsidRPr="00DE3C84" w:rsidRDefault="00DA220E" w:rsidP="00DE3C84">
      <w:pPr>
        <w:widowControl/>
        <w:spacing w:before="240"/>
        <w:jc w:val="center"/>
        <w:rPr>
          <w:rFonts w:ascii="Times New Roman" w:hAnsi="Times New Roman" w:cs="Times New Roman"/>
          <w:b/>
          <w:color w:val="auto"/>
          <w:sz w:val="28"/>
          <w:szCs w:val="28"/>
        </w:rPr>
      </w:pPr>
      <w:r w:rsidRPr="00DE3C84">
        <w:rPr>
          <w:rFonts w:ascii="Times New Roman" w:hAnsi="Times New Roman" w:cs="Times New Roman"/>
          <w:b/>
          <w:color w:val="auto"/>
          <w:sz w:val="28"/>
          <w:szCs w:val="28"/>
        </w:rPr>
        <w:t>Chương II</w:t>
      </w:r>
    </w:p>
    <w:p w14:paraId="08F6E161" w14:textId="77777777" w:rsidR="00DA220E" w:rsidRPr="00DE3C84" w:rsidRDefault="00DA220E" w:rsidP="00DE3C84">
      <w:pPr>
        <w:widowControl/>
        <w:jc w:val="center"/>
        <w:rPr>
          <w:rFonts w:ascii="Times New Roman" w:hAnsi="Times New Roman" w:cs="Times New Roman"/>
          <w:b/>
          <w:color w:val="auto"/>
          <w:sz w:val="28"/>
          <w:szCs w:val="28"/>
        </w:rPr>
      </w:pPr>
      <w:r w:rsidRPr="00DE3C84">
        <w:rPr>
          <w:rFonts w:ascii="Times New Roman" w:hAnsi="Times New Roman" w:cs="Times New Roman"/>
          <w:b/>
          <w:color w:val="auto"/>
          <w:sz w:val="28"/>
          <w:szCs w:val="28"/>
        </w:rPr>
        <w:t>NHIỆM VỤ VÀ QUYỀN HẠN</w:t>
      </w:r>
    </w:p>
    <w:p w14:paraId="0230EE2E" w14:textId="64E3748D" w:rsidR="00DA220E" w:rsidRPr="00DE3C84" w:rsidRDefault="00DA220E" w:rsidP="00DE3C84">
      <w:pPr>
        <w:widowControl/>
        <w:spacing w:before="120"/>
        <w:ind w:firstLine="567"/>
        <w:jc w:val="both"/>
        <w:rPr>
          <w:rFonts w:ascii="Times New Roman" w:hAnsi="Times New Roman" w:cs="Times New Roman"/>
          <w:b/>
          <w:color w:val="auto"/>
          <w:sz w:val="28"/>
          <w:szCs w:val="28"/>
        </w:rPr>
      </w:pPr>
      <w:r w:rsidRPr="00DE3C84">
        <w:rPr>
          <w:rFonts w:ascii="Times New Roman" w:hAnsi="Times New Roman" w:cs="Times New Roman"/>
          <w:b/>
          <w:color w:val="auto"/>
          <w:sz w:val="28"/>
          <w:szCs w:val="28"/>
        </w:rPr>
        <w:t xml:space="preserve">Điều 3. </w:t>
      </w:r>
      <w:r w:rsidR="00CB3279" w:rsidRPr="00DE3C84">
        <w:rPr>
          <w:rFonts w:ascii="Times New Roman" w:hAnsi="Times New Roman" w:cs="Times New Roman"/>
          <w:b/>
          <w:color w:val="auto"/>
          <w:sz w:val="28"/>
          <w:szCs w:val="28"/>
        </w:rPr>
        <w:t>Chức năng, n</w:t>
      </w:r>
      <w:r w:rsidRPr="00DE3C84">
        <w:rPr>
          <w:rFonts w:ascii="Times New Roman" w:hAnsi="Times New Roman" w:cs="Times New Roman"/>
          <w:b/>
          <w:color w:val="auto"/>
          <w:sz w:val="28"/>
          <w:szCs w:val="28"/>
        </w:rPr>
        <w:t>hiệm vụ</w:t>
      </w:r>
    </w:p>
    <w:p w14:paraId="65E01CDE" w14:textId="77777777" w:rsidR="00CB3279" w:rsidRPr="00DE3C84" w:rsidRDefault="00CB3279" w:rsidP="00DE3C84">
      <w:pPr>
        <w:widowControl/>
        <w:spacing w:before="120"/>
        <w:ind w:firstLine="567"/>
        <w:jc w:val="both"/>
        <w:rPr>
          <w:rFonts w:ascii="Times New Roman" w:hAnsi="Times New Roman" w:cs="Times New Roman"/>
          <w:bCs/>
          <w:color w:val="auto"/>
          <w:sz w:val="28"/>
          <w:szCs w:val="28"/>
        </w:rPr>
      </w:pPr>
      <w:r w:rsidRPr="00DE3C84">
        <w:rPr>
          <w:rFonts w:ascii="Times New Roman" w:hAnsi="Times New Roman" w:cs="Times New Roman"/>
          <w:bCs/>
          <w:color w:val="auto"/>
          <w:sz w:val="28"/>
          <w:szCs w:val="28"/>
        </w:rPr>
        <w:t>1. Chức năng:</w:t>
      </w:r>
    </w:p>
    <w:p w14:paraId="59DBF56C" w14:textId="1A59397C" w:rsidR="007725FC" w:rsidRPr="00DE3C84" w:rsidRDefault="00C33A12" w:rsidP="00DE3C84">
      <w:pPr>
        <w:widowControl/>
        <w:spacing w:before="120"/>
        <w:ind w:firstLine="567"/>
        <w:jc w:val="both"/>
        <w:rPr>
          <w:rFonts w:ascii="Times New Roman" w:hAnsi="Times New Roman" w:cs="Times New Roman"/>
          <w:color w:val="auto"/>
          <w:sz w:val="28"/>
          <w:szCs w:val="28"/>
          <w:lang w:val="nl-NL"/>
        </w:rPr>
      </w:pPr>
      <w:r w:rsidRPr="00DE3C84">
        <w:rPr>
          <w:rFonts w:ascii="Times New Roman" w:hAnsi="Times New Roman" w:cs="Times New Roman"/>
          <w:color w:val="auto"/>
          <w:sz w:val="28"/>
          <w:szCs w:val="28"/>
        </w:rPr>
        <w:t>a)</w:t>
      </w:r>
      <w:r w:rsidR="009B66E8" w:rsidRPr="00DE3C84">
        <w:rPr>
          <w:rFonts w:ascii="Times New Roman" w:hAnsi="Times New Roman" w:cs="Times New Roman"/>
          <w:color w:val="auto"/>
          <w:sz w:val="28"/>
          <w:szCs w:val="28"/>
        </w:rPr>
        <w:t xml:space="preserve"> </w:t>
      </w:r>
      <w:r w:rsidR="00CB3279" w:rsidRPr="00DE3C84">
        <w:rPr>
          <w:rFonts w:ascii="Times New Roman" w:hAnsi="Times New Roman" w:cs="Times New Roman"/>
          <w:color w:val="auto"/>
          <w:sz w:val="28"/>
          <w:szCs w:val="28"/>
        </w:rPr>
        <w:t>Trung tâm thực hiện các hoạt động</w:t>
      </w:r>
      <w:r w:rsidR="000D64F2" w:rsidRPr="00DE3C84">
        <w:rPr>
          <w:rFonts w:ascii="Times New Roman" w:hAnsi="Times New Roman" w:cs="Times New Roman"/>
          <w:color w:val="auto"/>
          <w:sz w:val="28"/>
          <w:szCs w:val="28"/>
        </w:rPr>
        <w:t xml:space="preserve"> về</w:t>
      </w:r>
      <w:r w:rsidR="00CB3279" w:rsidRPr="00DE3C84">
        <w:rPr>
          <w:rFonts w:ascii="Times New Roman" w:hAnsi="Times New Roman" w:cs="Times New Roman"/>
          <w:color w:val="auto"/>
          <w:sz w:val="28"/>
          <w:szCs w:val="28"/>
        </w:rPr>
        <w:t xml:space="preserve"> xúc tiến </w:t>
      </w:r>
      <w:r w:rsidR="00CB3279" w:rsidRPr="00DE3C84">
        <w:rPr>
          <w:rFonts w:ascii="Times New Roman" w:hAnsi="Times New Roman" w:cs="Times New Roman"/>
          <w:color w:val="auto"/>
          <w:sz w:val="28"/>
          <w:szCs w:val="28"/>
          <w:lang w:val="nl-NL"/>
        </w:rPr>
        <w:t xml:space="preserve">đầu tư, thương mại, du lịch, hỗ trợ </w:t>
      </w:r>
      <w:r w:rsidR="00CB3279" w:rsidRPr="00DE3C84">
        <w:rPr>
          <w:rFonts w:ascii="Times New Roman" w:hAnsi="Times New Roman" w:cs="Times New Roman"/>
          <w:color w:val="auto"/>
          <w:sz w:val="28"/>
          <w:szCs w:val="28"/>
        </w:rPr>
        <w:t>doanh nghiệp</w:t>
      </w:r>
      <w:r w:rsidR="00CB3279" w:rsidRPr="00DE3C84">
        <w:rPr>
          <w:rFonts w:ascii="Times New Roman" w:hAnsi="Times New Roman" w:cs="Times New Roman"/>
          <w:color w:val="auto"/>
          <w:sz w:val="28"/>
          <w:szCs w:val="28"/>
          <w:lang w:val="nl-NL"/>
        </w:rPr>
        <w:t xml:space="preserve">, dịch vụ đối ngoại và các lĩnh vực liên quan trên địa bàn tỉnh theo quy định pháp luật; </w:t>
      </w:r>
      <w:r w:rsidR="00FE5A67" w:rsidRPr="00DE3C84">
        <w:rPr>
          <w:rFonts w:ascii="Times New Roman" w:hAnsi="Times New Roman" w:cs="Times New Roman"/>
          <w:color w:val="auto"/>
          <w:sz w:val="28"/>
          <w:szCs w:val="28"/>
          <w:lang w:val="nl-NL"/>
        </w:rPr>
        <w:t xml:space="preserve">tổ chức hoặc phối hợp </w:t>
      </w:r>
      <w:r w:rsidR="00CB3279" w:rsidRPr="00DE3C84">
        <w:rPr>
          <w:rFonts w:ascii="Times New Roman" w:hAnsi="Times New Roman" w:cs="Times New Roman"/>
          <w:color w:val="auto"/>
          <w:sz w:val="28"/>
          <w:szCs w:val="28"/>
          <w:lang w:val="nl-NL"/>
        </w:rPr>
        <w:t xml:space="preserve">tổ chức </w:t>
      </w:r>
      <w:r w:rsidR="00FE5A67" w:rsidRPr="00DE3C84">
        <w:rPr>
          <w:rFonts w:ascii="Times New Roman" w:hAnsi="Times New Roman" w:cs="Times New Roman"/>
          <w:color w:val="auto"/>
          <w:sz w:val="28"/>
          <w:szCs w:val="28"/>
          <w:lang w:val="nl-NL"/>
        </w:rPr>
        <w:t xml:space="preserve">đại hội, </w:t>
      </w:r>
      <w:r w:rsidR="00CB3279" w:rsidRPr="00DE3C84">
        <w:rPr>
          <w:rFonts w:ascii="Times New Roman" w:hAnsi="Times New Roman" w:cs="Times New Roman"/>
          <w:color w:val="auto"/>
          <w:sz w:val="28"/>
          <w:szCs w:val="28"/>
          <w:lang w:val="nl-NL"/>
        </w:rPr>
        <w:t xml:space="preserve">hội nghị, </w:t>
      </w:r>
      <w:r w:rsidR="00FE5A67" w:rsidRPr="00DE3C84">
        <w:rPr>
          <w:rFonts w:ascii="Times New Roman" w:hAnsi="Times New Roman" w:cs="Times New Roman"/>
          <w:color w:val="auto"/>
          <w:sz w:val="28"/>
          <w:szCs w:val="28"/>
          <w:lang w:val="nl-NL"/>
        </w:rPr>
        <w:t xml:space="preserve">hội thảo, hội chợ </w:t>
      </w:r>
      <w:r w:rsidR="00FE5A67" w:rsidRPr="00DE3C84">
        <w:rPr>
          <w:rFonts w:ascii="Times New Roman" w:hAnsi="Times New Roman" w:cs="Times New Roman"/>
          <w:color w:val="auto"/>
          <w:sz w:val="28"/>
          <w:szCs w:val="28"/>
          <w:lang w:val="nl-NL"/>
        </w:rPr>
        <w:lastRenderedPageBreak/>
        <w:t xml:space="preserve">và các </w:t>
      </w:r>
      <w:r w:rsidR="00CB3279" w:rsidRPr="00DE3C84">
        <w:rPr>
          <w:rFonts w:ascii="Times New Roman" w:hAnsi="Times New Roman" w:cs="Times New Roman"/>
          <w:color w:val="auto"/>
          <w:sz w:val="28"/>
          <w:szCs w:val="28"/>
          <w:lang w:val="nl-NL"/>
        </w:rPr>
        <w:t xml:space="preserve">sự kiện </w:t>
      </w:r>
      <w:r w:rsidR="00FE5A67" w:rsidRPr="00DE3C84">
        <w:rPr>
          <w:rFonts w:ascii="Times New Roman" w:hAnsi="Times New Roman" w:cs="Times New Roman"/>
          <w:color w:val="auto"/>
          <w:sz w:val="28"/>
          <w:szCs w:val="28"/>
          <w:lang w:val="nl-NL"/>
        </w:rPr>
        <w:t xml:space="preserve">về </w:t>
      </w:r>
      <w:r w:rsidR="00CB3279" w:rsidRPr="00DE3C84">
        <w:rPr>
          <w:rFonts w:ascii="Times New Roman" w:hAnsi="Times New Roman" w:cs="Times New Roman"/>
          <w:color w:val="auto"/>
          <w:sz w:val="28"/>
          <w:szCs w:val="28"/>
          <w:lang w:val="nl-NL"/>
        </w:rPr>
        <w:t>thông tin, tuyên truyền, giới thiệu sản phẩm, hình ảnh, môi trường đầu tư, kinh doanh</w:t>
      </w:r>
      <w:r w:rsidR="00FE5A67" w:rsidRPr="00DE3C84">
        <w:rPr>
          <w:rFonts w:ascii="Times New Roman" w:hAnsi="Times New Roman" w:cs="Times New Roman"/>
          <w:color w:val="auto"/>
          <w:sz w:val="28"/>
          <w:szCs w:val="28"/>
          <w:lang w:val="nl-NL"/>
        </w:rPr>
        <w:t xml:space="preserve">; </w:t>
      </w:r>
      <w:r w:rsidR="00CB3279" w:rsidRPr="00DE3C84">
        <w:rPr>
          <w:rFonts w:ascii="Times New Roman" w:hAnsi="Times New Roman" w:cs="Times New Roman"/>
          <w:color w:val="auto"/>
          <w:sz w:val="28"/>
          <w:szCs w:val="28"/>
          <w:lang w:val="nl-NL"/>
        </w:rPr>
        <w:t xml:space="preserve">thực hiện </w:t>
      </w:r>
      <w:r w:rsidR="00FE5A67" w:rsidRPr="00DE3C84">
        <w:rPr>
          <w:rFonts w:ascii="Times New Roman" w:hAnsi="Times New Roman" w:cs="Times New Roman"/>
          <w:color w:val="auto"/>
          <w:sz w:val="28"/>
          <w:szCs w:val="28"/>
          <w:lang w:val="nl-NL"/>
        </w:rPr>
        <w:t xml:space="preserve">dịch vụ </w:t>
      </w:r>
      <w:r w:rsidR="00100AE5" w:rsidRPr="00DE3C84">
        <w:rPr>
          <w:rFonts w:ascii="Times New Roman" w:hAnsi="Times New Roman" w:cs="Times New Roman"/>
          <w:color w:val="auto"/>
          <w:sz w:val="28"/>
          <w:szCs w:val="28"/>
          <w:lang w:val="nl-NL"/>
        </w:rPr>
        <w:t xml:space="preserve">về </w:t>
      </w:r>
      <w:r w:rsidR="00CB3279" w:rsidRPr="00DE3C84">
        <w:rPr>
          <w:rFonts w:ascii="Times New Roman" w:hAnsi="Times New Roman" w:cs="Times New Roman"/>
          <w:color w:val="auto"/>
          <w:sz w:val="28"/>
          <w:szCs w:val="28"/>
          <w:lang w:val="nl-NL"/>
        </w:rPr>
        <w:t>hỗ trợ, tư vấn</w:t>
      </w:r>
      <w:r w:rsidR="00100AE5" w:rsidRPr="00DE3C84">
        <w:rPr>
          <w:rFonts w:ascii="Times New Roman" w:hAnsi="Times New Roman" w:cs="Times New Roman"/>
          <w:color w:val="auto"/>
          <w:sz w:val="28"/>
          <w:szCs w:val="28"/>
          <w:lang w:val="nl-NL"/>
        </w:rPr>
        <w:t xml:space="preserve"> và thực hiện </w:t>
      </w:r>
      <w:r w:rsidR="00674C52" w:rsidRPr="00DE3C84">
        <w:rPr>
          <w:rFonts w:ascii="Times New Roman" w:hAnsi="Times New Roman" w:cs="Times New Roman"/>
          <w:color w:val="auto"/>
          <w:sz w:val="28"/>
          <w:szCs w:val="28"/>
          <w:lang w:val="nl-NL"/>
        </w:rPr>
        <w:t xml:space="preserve">dịch vụ </w:t>
      </w:r>
      <w:r w:rsidR="000D64F2" w:rsidRPr="00DE3C84">
        <w:rPr>
          <w:rFonts w:ascii="Times New Roman" w:hAnsi="Times New Roman" w:cs="Times New Roman"/>
          <w:color w:val="auto"/>
          <w:sz w:val="28"/>
          <w:szCs w:val="28"/>
          <w:lang w:val="nl-NL"/>
        </w:rPr>
        <w:t>thủ tục hành chính</w:t>
      </w:r>
      <w:r w:rsidR="00100AE5" w:rsidRPr="00DE3C84">
        <w:rPr>
          <w:rFonts w:ascii="Times New Roman" w:hAnsi="Times New Roman" w:cs="Times New Roman"/>
          <w:color w:val="auto"/>
          <w:sz w:val="28"/>
          <w:szCs w:val="28"/>
          <w:lang w:val="nl-NL"/>
        </w:rPr>
        <w:t xml:space="preserve">; </w:t>
      </w:r>
      <w:r w:rsidR="00CB3279" w:rsidRPr="00DE3C84">
        <w:rPr>
          <w:rFonts w:ascii="Times New Roman" w:hAnsi="Times New Roman" w:cs="Times New Roman"/>
          <w:color w:val="auto"/>
          <w:sz w:val="28"/>
          <w:szCs w:val="28"/>
          <w:lang w:val="nl-NL"/>
        </w:rPr>
        <w:t xml:space="preserve">cung cấp </w:t>
      </w:r>
      <w:r w:rsidR="00FE5A67" w:rsidRPr="00DE3C84">
        <w:rPr>
          <w:rFonts w:ascii="Times New Roman" w:hAnsi="Times New Roman" w:cs="Times New Roman"/>
          <w:color w:val="auto"/>
          <w:sz w:val="28"/>
          <w:szCs w:val="28"/>
          <w:lang w:val="nl-NL"/>
        </w:rPr>
        <w:t xml:space="preserve">thông tin cho </w:t>
      </w:r>
      <w:r w:rsidR="00CB3279" w:rsidRPr="00DE3C84">
        <w:rPr>
          <w:rFonts w:ascii="Times New Roman" w:hAnsi="Times New Roman" w:cs="Times New Roman"/>
          <w:color w:val="auto"/>
          <w:sz w:val="28"/>
          <w:szCs w:val="28"/>
          <w:lang w:val="nl-NL"/>
        </w:rPr>
        <w:t>tổ chức, cá nhân</w:t>
      </w:r>
      <w:r w:rsidR="00FE5A67" w:rsidRPr="00DE3C84">
        <w:rPr>
          <w:rFonts w:ascii="Times New Roman" w:hAnsi="Times New Roman" w:cs="Times New Roman"/>
          <w:color w:val="auto"/>
          <w:sz w:val="28"/>
          <w:szCs w:val="28"/>
          <w:lang w:val="nl-NL"/>
        </w:rPr>
        <w:t>, doanh nghiệp</w:t>
      </w:r>
      <w:r w:rsidR="00CB3279" w:rsidRPr="00DE3C84">
        <w:rPr>
          <w:rFonts w:ascii="Times New Roman" w:hAnsi="Times New Roman" w:cs="Times New Roman"/>
          <w:color w:val="auto"/>
          <w:sz w:val="28"/>
          <w:szCs w:val="28"/>
          <w:lang w:val="nl-NL"/>
        </w:rPr>
        <w:t xml:space="preserve"> tìm kiếm cơ hội đầu tư</w:t>
      </w:r>
      <w:r w:rsidR="00FE5A67" w:rsidRPr="00DE3C84">
        <w:rPr>
          <w:rFonts w:ascii="Times New Roman" w:hAnsi="Times New Roman" w:cs="Times New Roman"/>
          <w:color w:val="auto"/>
          <w:sz w:val="28"/>
          <w:szCs w:val="28"/>
          <w:lang w:val="nl-NL"/>
        </w:rPr>
        <w:t>,</w:t>
      </w:r>
      <w:r w:rsidR="00CB3279" w:rsidRPr="00DE3C84">
        <w:rPr>
          <w:rFonts w:ascii="Times New Roman" w:hAnsi="Times New Roman" w:cs="Times New Roman"/>
          <w:color w:val="auto"/>
          <w:sz w:val="28"/>
          <w:szCs w:val="28"/>
          <w:lang w:val="nl-NL"/>
        </w:rPr>
        <w:t xml:space="preserve"> sản xuất kinh doanh, thương mại, du lịch, dịch vụ đối ngoại</w:t>
      </w:r>
      <w:r w:rsidR="009B66E8" w:rsidRPr="00DE3C84">
        <w:rPr>
          <w:rFonts w:ascii="Times New Roman" w:hAnsi="Times New Roman" w:cs="Times New Roman"/>
          <w:color w:val="auto"/>
          <w:sz w:val="28"/>
          <w:szCs w:val="28"/>
          <w:lang w:val="nl-NL"/>
        </w:rPr>
        <w:t>,</w:t>
      </w:r>
      <w:r w:rsidR="00CB3279" w:rsidRPr="00DE3C84">
        <w:rPr>
          <w:rFonts w:ascii="Times New Roman" w:hAnsi="Times New Roman" w:cs="Times New Roman"/>
          <w:color w:val="auto"/>
          <w:sz w:val="28"/>
          <w:szCs w:val="28"/>
          <w:lang w:val="nl-NL"/>
        </w:rPr>
        <w:t>… trên địa bàn tỉnh theo quy định pháp luật</w:t>
      </w:r>
      <w:r w:rsidR="00FE5A67" w:rsidRPr="00DE3C84">
        <w:rPr>
          <w:rFonts w:ascii="Times New Roman" w:hAnsi="Times New Roman" w:cs="Times New Roman"/>
          <w:color w:val="auto"/>
          <w:sz w:val="28"/>
          <w:szCs w:val="28"/>
          <w:lang w:val="nl-NL"/>
        </w:rPr>
        <w:t xml:space="preserve"> hiện hành</w:t>
      </w:r>
      <w:r w:rsidR="004F4365" w:rsidRPr="00DE3C84">
        <w:rPr>
          <w:rFonts w:ascii="Times New Roman" w:hAnsi="Times New Roman" w:cs="Times New Roman"/>
          <w:color w:val="auto"/>
          <w:sz w:val="28"/>
          <w:szCs w:val="28"/>
          <w:lang w:val="nl-NL"/>
        </w:rPr>
        <w:t>.</w:t>
      </w:r>
      <w:r w:rsidR="00CB3279" w:rsidRPr="00DE3C84">
        <w:rPr>
          <w:rFonts w:ascii="Times New Roman" w:hAnsi="Times New Roman" w:cs="Times New Roman"/>
          <w:color w:val="auto"/>
          <w:sz w:val="28"/>
          <w:szCs w:val="28"/>
          <w:lang w:val="nl-NL"/>
        </w:rPr>
        <w:t xml:space="preserve"> </w:t>
      </w:r>
    </w:p>
    <w:p w14:paraId="4260EF3D" w14:textId="171E9CE7" w:rsidR="00CB3279" w:rsidRPr="00DE3C84" w:rsidRDefault="00C33A12" w:rsidP="00DE3C84">
      <w:pPr>
        <w:widowControl/>
        <w:spacing w:before="160"/>
        <w:ind w:firstLine="567"/>
        <w:jc w:val="both"/>
        <w:rPr>
          <w:rFonts w:ascii="Times New Roman" w:hAnsi="Times New Roman" w:cs="Times New Roman"/>
          <w:color w:val="auto"/>
          <w:sz w:val="28"/>
          <w:szCs w:val="28"/>
          <w:lang w:val="nl-NL"/>
        </w:rPr>
      </w:pPr>
      <w:r w:rsidRPr="00DE3C84">
        <w:rPr>
          <w:rFonts w:ascii="Times New Roman" w:hAnsi="Times New Roman" w:cs="Times New Roman"/>
          <w:color w:val="auto"/>
          <w:sz w:val="28"/>
          <w:szCs w:val="28"/>
          <w:lang w:val="nl-NL"/>
        </w:rPr>
        <w:t>b)</w:t>
      </w:r>
      <w:r w:rsidR="009B66E8" w:rsidRPr="00DE3C84">
        <w:rPr>
          <w:rFonts w:ascii="Times New Roman" w:hAnsi="Times New Roman" w:cs="Times New Roman"/>
          <w:color w:val="auto"/>
          <w:sz w:val="28"/>
          <w:szCs w:val="28"/>
          <w:lang w:val="nl-NL"/>
        </w:rPr>
        <w:t xml:space="preserve"> </w:t>
      </w:r>
      <w:r w:rsidR="007725FC" w:rsidRPr="00DE3C84">
        <w:rPr>
          <w:rFonts w:ascii="Times New Roman" w:hAnsi="Times New Roman" w:cs="Times New Roman"/>
          <w:color w:val="auto"/>
          <w:sz w:val="28"/>
          <w:szCs w:val="28"/>
          <w:lang w:val="nl-NL"/>
        </w:rPr>
        <w:t>Trung tâm tham mưu</w:t>
      </w:r>
      <w:r w:rsidR="00FF7517" w:rsidRPr="00DE3C84">
        <w:rPr>
          <w:rFonts w:ascii="Times New Roman" w:hAnsi="Times New Roman" w:cs="Times New Roman"/>
          <w:color w:val="auto"/>
          <w:sz w:val="28"/>
          <w:szCs w:val="28"/>
          <w:lang w:val="nl-NL"/>
        </w:rPr>
        <w:t xml:space="preserve"> hoặc phối hợp tham mưu</w:t>
      </w:r>
      <w:r w:rsidR="007725FC" w:rsidRPr="00DE3C84">
        <w:rPr>
          <w:rFonts w:ascii="Times New Roman" w:hAnsi="Times New Roman" w:cs="Times New Roman"/>
          <w:color w:val="auto"/>
          <w:sz w:val="28"/>
          <w:szCs w:val="28"/>
          <w:lang w:val="nl-NL"/>
        </w:rPr>
        <w:t xml:space="preserve"> Văn phòng </w:t>
      </w:r>
      <w:r w:rsidR="007725FC" w:rsidRPr="00DE3C84">
        <w:rPr>
          <w:rFonts w:ascii="Times New Roman" w:hAnsi="Times New Roman" w:cs="Times New Roman"/>
          <w:color w:val="auto"/>
          <w:sz w:val="28"/>
          <w:szCs w:val="28"/>
        </w:rPr>
        <w:t>Ủy ban nhân dân</w:t>
      </w:r>
      <w:r w:rsidR="007725FC" w:rsidRPr="00DE3C84">
        <w:rPr>
          <w:rFonts w:ascii="Times New Roman" w:hAnsi="Times New Roman" w:cs="Times New Roman"/>
          <w:color w:val="auto"/>
          <w:sz w:val="28"/>
          <w:szCs w:val="28"/>
          <w:lang w:val="nl-NL"/>
        </w:rPr>
        <w:t xml:space="preserve"> tỉnh, </w:t>
      </w:r>
      <w:r w:rsidR="007725FC" w:rsidRPr="00DE3C84">
        <w:rPr>
          <w:rFonts w:ascii="Times New Roman" w:hAnsi="Times New Roman" w:cs="Times New Roman"/>
          <w:color w:val="auto"/>
          <w:sz w:val="28"/>
          <w:szCs w:val="28"/>
        </w:rPr>
        <w:t>Ủy ban nhân dân</w:t>
      </w:r>
      <w:r w:rsidR="007725FC" w:rsidRPr="00DE3C84">
        <w:rPr>
          <w:rFonts w:ascii="Times New Roman" w:hAnsi="Times New Roman" w:cs="Times New Roman"/>
          <w:color w:val="auto"/>
          <w:sz w:val="28"/>
          <w:szCs w:val="28"/>
          <w:lang w:val="nl-NL"/>
        </w:rPr>
        <w:t xml:space="preserve"> tỉnh chỉ đạo thống nhất, tập trung và có định hướng, </w:t>
      </w:r>
      <w:r w:rsidR="00FF7517" w:rsidRPr="00DE3C84">
        <w:rPr>
          <w:rFonts w:ascii="Times New Roman" w:hAnsi="Times New Roman" w:cs="Times New Roman"/>
          <w:color w:val="auto"/>
          <w:sz w:val="28"/>
          <w:szCs w:val="28"/>
          <w:lang w:val="nl-NL"/>
        </w:rPr>
        <w:t xml:space="preserve">có </w:t>
      </w:r>
      <w:r w:rsidR="007725FC" w:rsidRPr="00DE3C84">
        <w:rPr>
          <w:rFonts w:ascii="Times New Roman" w:hAnsi="Times New Roman" w:cs="Times New Roman"/>
          <w:color w:val="auto"/>
          <w:sz w:val="28"/>
          <w:szCs w:val="28"/>
          <w:lang w:val="nl-NL"/>
        </w:rPr>
        <w:t xml:space="preserve">kế hoạch nâng cao hơn nữa hiệu quả hoạt động </w:t>
      </w:r>
      <w:r w:rsidR="000D64F2" w:rsidRPr="00DE3C84">
        <w:rPr>
          <w:rFonts w:ascii="Times New Roman" w:hAnsi="Times New Roman" w:cs="Times New Roman"/>
          <w:color w:val="auto"/>
          <w:sz w:val="28"/>
          <w:szCs w:val="28"/>
          <w:lang w:val="nl-NL"/>
        </w:rPr>
        <w:t xml:space="preserve">trong </w:t>
      </w:r>
      <w:r w:rsidR="007725FC" w:rsidRPr="00DE3C84">
        <w:rPr>
          <w:rFonts w:ascii="Times New Roman" w:hAnsi="Times New Roman" w:cs="Times New Roman"/>
          <w:color w:val="auto"/>
          <w:sz w:val="28"/>
          <w:szCs w:val="28"/>
          <w:lang w:val="nl-NL"/>
        </w:rPr>
        <w:t xml:space="preserve">các lĩnh vực xúc tiến đầu tư, thương mại, du lịch, hỗ trợ doanh nghiệp, dịch vụ đối ngoại, tổ chức thực hiện </w:t>
      </w:r>
      <w:r w:rsidR="000D64F2" w:rsidRPr="00DE3C84">
        <w:rPr>
          <w:rFonts w:ascii="Times New Roman" w:hAnsi="Times New Roman" w:cs="Times New Roman"/>
          <w:color w:val="auto"/>
          <w:sz w:val="28"/>
          <w:szCs w:val="28"/>
          <w:lang w:val="nl-NL"/>
        </w:rPr>
        <w:t xml:space="preserve">các </w:t>
      </w:r>
      <w:r w:rsidR="007725FC" w:rsidRPr="00DE3C84">
        <w:rPr>
          <w:rFonts w:ascii="Times New Roman" w:hAnsi="Times New Roman" w:cs="Times New Roman"/>
          <w:color w:val="auto"/>
          <w:sz w:val="28"/>
          <w:szCs w:val="28"/>
          <w:lang w:val="nl-NL"/>
        </w:rPr>
        <w:t xml:space="preserve">sự kiện về </w:t>
      </w:r>
      <w:r w:rsidR="000D64F2" w:rsidRPr="00DE3C84">
        <w:rPr>
          <w:rFonts w:ascii="Times New Roman" w:hAnsi="Times New Roman" w:cs="Times New Roman"/>
          <w:color w:val="auto"/>
          <w:sz w:val="28"/>
          <w:szCs w:val="28"/>
          <w:lang w:val="nl-NL"/>
        </w:rPr>
        <w:t xml:space="preserve">thương mại, </w:t>
      </w:r>
      <w:r w:rsidR="007725FC" w:rsidRPr="00DE3C84">
        <w:rPr>
          <w:rFonts w:ascii="Times New Roman" w:hAnsi="Times New Roman" w:cs="Times New Roman"/>
          <w:color w:val="auto"/>
          <w:sz w:val="28"/>
          <w:szCs w:val="28"/>
          <w:lang w:val="nl-NL"/>
        </w:rPr>
        <w:t>thông tin tuyên truyền, giới thiệu sản phẩm, hình ảnh, môi trường đầu tư, kinh doanh của tỉnh</w:t>
      </w:r>
      <w:r w:rsidR="002B0CA3" w:rsidRPr="00DE3C84">
        <w:rPr>
          <w:rFonts w:ascii="Times New Roman" w:hAnsi="Times New Roman" w:cs="Times New Roman"/>
          <w:color w:val="auto"/>
          <w:sz w:val="28"/>
          <w:szCs w:val="28"/>
          <w:lang w:val="nl-NL"/>
        </w:rPr>
        <w:t xml:space="preserve">; </w:t>
      </w:r>
      <w:r w:rsidR="009B66E8" w:rsidRPr="00DE3C84">
        <w:rPr>
          <w:rFonts w:ascii="Times New Roman" w:hAnsi="Times New Roman" w:cs="Times New Roman"/>
          <w:color w:val="auto"/>
          <w:sz w:val="28"/>
          <w:szCs w:val="28"/>
          <w:lang w:val="nl-NL"/>
        </w:rPr>
        <w:t>p</w:t>
      </w:r>
      <w:r w:rsidR="00AB2559" w:rsidRPr="00DE3C84">
        <w:rPr>
          <w:rFonts w:ascii="Times New Roman" w:hAnsi="Times New Roman" w:cs="Times New Roman"/>
          <w:color w:val="auto"/>
          <w:sz w:val="28"/>
          <w:szCs w:val="28"/>
          <w:lang w:val="nl-NL"/>
        </w:rPr>
        <w:t>hối hợp</w:t>
      </w:r>
      <w:r w:rsidR="00674C52" w:rsidRPr="00DE3C84">
        <w:rPr>
          <w:rFonts w:ascii="Times New Roman" w:hAnsi="Times New Roman" w:cs="Times New Roman"/>
          <w:color w:val="auto"/>
          <w:sz w:val="28"/>
          <w:szCs w:val="28"/>
          <w:lang w:val="nl-NL"/>
        </w:rPr>
        <w:t xml:space="preserve"> </w:t>
      </w:r>
      <w:r w:rsidR="00CB3279" w:rsidRPr="00DE3C84">
        <w:rPr>
          <w:rFonts w:ascii="Times New Roman" w:hAnsi="Times New Roman" w:cs="Times New Roman"/>
          <w:color w:val="auto"/>
          <w:sz w:val="28"/>
          <w:szCs w:val="28"/>
          <w:lang w:val="nl-NL"/>
        </w:rPr>
        <w:t xml:space="preserve">thực hiện các giải pháp nâng cao chỉ số năng lực cạnh tranh (PCI) của tỉnh và các nhiệm vụ khác do </w:t>
      </w:r>
      <w:r w:rsidR="0099383A" w:rsidRPr="00DE3C84">
        <w:rPr>
          <w:rFonts w:ascii="Times New Roman" w:hAnsi="Times New Roman" w:cs="Times New Roman"/>
          <w:color w:val="auto"/>
          <w:sz w:val="28"/>
          <w:szCs w:val="28"/>
          <w:lang w:val="nl-NL"/>
        </w:rPr>
        <w:t xml:space="preserve">Văn phòng </w:t>
      </w:r>
      <w:r w:rsidR="0099383A" w:rsidRPr="00DE3C84">
        <w:rPr>
          <w:rFonts w:ascii="Times New Roman" w:hAnsi="Times New Roman" w:cs="Times New Roman"/>
          <w:color w:val="auto"/>
          <w:sz w:val="28"/>
          <w:szCs w:val="28"/>
        </w:rPr>
        <w:t>Ủy ban nhân dân</w:t>
      </w:r>
      <w:r w:rsidR="0099383A" w:rsidRPr="00DE3C84">
        <w:rPr>
          <w:rFonts w:ascii="Times New Roman" w:hAnsi="Times New Roman" w:cs="Times New Roman"/>
          <w:color w:val="auto"/>
          <w:sz w:val="28"/>
          <w:szCs w:val="28"/>
          <w:lang w:val="nl-NL"/>
        </w:rPr>
        <w:t xml:space="preserve"> tỉnh, </w:t>
      </w:r>
      <w:r w:rsidR="00CB3279" w:rsidRPr="00DE3C84">
        <w:rPr>
          <w:rFonts w:ascii="Times New Roman" w:hAnsi="Times New Roman" w:cs="Times New Roman"/>
          <w:color w:val="auto"/>
          <w:sz w:val="28"/>
          <w:szCs w:val="28"/>
          <w:lang w:val="nl-NL"/>
        </w:rPr>
        <w:t>Ủy ban nhân dân tỉnh giao.</w:t>
      </w:r>
    </w:p>
    <w:p w14:paraId="1BC6E17C" w14:textId="5B636CA4" w:rsidR="00CB3279" w:rsidRPr="00DE3C84" w:rsidRDefault="00CB3279" w:rsidP="00DE3C84">
      <w:pPr>
        <w:widowControl/>
        <w:spacing w:before="160"/>
        <w:ind w:firstLine="567"/>
        <w:jc w:val="both"/>
        <w:rPr>
          <w:rFonts w:ascii="Times New Roman" w:hAnsi="Times New Roman" w:cs="Times New Roman"/>
          <w:bCs/>
          <w:color w:val="auto"/>
          <w:sz w:val="28"/>
          <w:szCs w:val="28"/>
          <w:lang w:val="nl-NL"/>
        </w:rPr>
      </w:pPr>
      <w:r w:rsidRPr="00DE3C84">
        <w:rPr>
          <w:rFonts w:ascii="Times New Roman" w:hAnsi="Times New Roman" w:cs="Times New Roman"/>
          <w:bCs/>
          <w:color w:val="auto"/>
          <w:sz w:val="28"/>
          <w:szCs w:val="28"/>
          <w:lang w:val="nl-NL"/>
        </w:rPr>
        <w:t>2. Nhiệm vụ:</w:t>
      </w:r>
    </w:p>
    <w:p w14:paraId="37C52239" w14:textId="485792A3" w:rsidR="00CB3279" w:rsidRPr="00DE3C84" w:rsidRDefault="009B66E8" w:rsidP="00DE3C84">
      <w:pPr>
        <w:widowControl/>
        <w:spacing w:before="160"/>
        <w:ind w:firstLine="567"/>
        <w:jc w:val="both"/>
        <w:rPr>
          <w:rFonts w:ascii="Times New Roman" w:hAnsi="Times New Roman" w:cs="Times New Roman"/>
          <w:bCs/>
          <w:color w:val="auto"/>
          <w:sz w:val="28"/>
          <w:szCs w:val="28"/>
          <w:lang w:val="nl-NL"/>
        </w:rPr>
      </w:pPr>
      <w:r w:rsidRPr="00DE3C84">
        <w:rPr>
          <w:rFonts w:ascii="Times New Roman" w:hAnsi="Times New Roman" w:cs="Times New Roman"/>
          <w:bCs/>
          <w:color w:val="auto"/>
          <w:sz w:val="28"/>
          <w:szCs w:val="28"/>
          <w:lang w:val="nl-NL"/>
        </w:rPr>
        <w:t>a)</w:t>
      </w:r>
      <w:r w:rsidR="00CB3279" w:rsidRPr="00DE3C84">
        <w:rPr>
          <w:rFonts w:ascii="Times New Roman" w:hAnsi="Times New Roman" w:cs="Times New Roman"/>
          <w:bCs/>
          <w:color w:val="auto"/>
          <w:sz w:val="28"/>
          <w:szCs w:val="28"/>
          <w:lang w:val="nl-NL"/>
        </w:rPr>
        <w:t xml:space="preserve"> Về xúc tiến đầu tư, thương mại và du lịch:</w:t>
      </w:r>
    </w:p>
    <w:p w14:paraId="0FBA49EE" w14:textId="4ECA8647" w:rsidR="00100AE5" w:rsidRPr="00DE3C84" w:rsidRDefault="009B66E8" w:rsidP="00DE3C84">
      <w:pPr>
        <w:widowControl/>
        <w:spacing w:before="160"/>
        <w:ind w:firstLine="567"/>
        <w:jc w:val="both"/>
        <w:rPr>
          <w:rFonts w:ascii="Times New Roman" w:hAnsi="Times New Roman" w:cs="Times New Roman"/>
          <w:color w:val="auto"/>
          <w:sz w:val="28"/>
          <w:szCs w:val="28"/>
          <w:lang w:val="nl-NL"/>
        </w:rPr>
      </w:pPr>
      <w:r w:rsidRPr="00DE3C84">
        <w:rPr>
          <w:rFonts w:ascii="Times New Roman" w:hAnsi="Times New Roman" w:cs="Times New Roman"/>
          <w:color w:val="auto"/>
          <w:sz w:val="28"/>
          <w:szCs w:val="28"/>
          <w:lang w:val="nl-NL"/>
        </w:rPr>
        <w:t xml:space="preserve">- </w:t>
      </w:r>
      <w:r w:rsidR="00100AE5" w:rsidRPr="00DE3C84">
        <w:rPr>
          <w:rFonts w:ascii="Times New Roman" w:hAnsi="Times New Roman" w:cs="Times New Roman"/>
          <w:color w:val="auto"/>
          <w:sz w:val="28"/>
          <w:szCs w:val="28"/>
        </w:rPr>
        <w:t>Tham mưu Văn phòng Ủy ban nhân dân tỉnh phối hợ</w:t>
      </w:r>
      <w:r w:rsidRPr="00DE3C84">
        <w:rPr>
          <w:rFonts w:ascii="Times New Roman" w:hAnsi="Times New Roman" w:cs="Times New Roman"/>
          <w:color w:val="auto"/>
          <w:sz w:val="28"/>
          <w:szCs w:val="28"/>
        </w:rPr>
        <w:t xml:space="preserve">p </w:t>
      </w:r>
      <w:r w:rsidR="003B6B43" w:rsidRPr="00DE3C84">
        <w:rPr>
          <w:rFonts w:ascii="Times New Roman" w:hAnsi="Times New Roman" w:cs="Times New Roman"/>
          <w:color w:val="auto"/>
          <w:sz w:val="28"/>
          <w:szCs w:val="28"/>
        </w:rPr>
        <w:t xml:space="preserve">các cơ quan chuyên môn </w:t>
      </w:r>
      <w:r w:rsidR="00674C52" w:rsidRPr="00DE3C84">
        <w:rPr>
          <w:rFonts w:ascii="Times New Roman" w:hAnsi="Times New Roman" w:cs="Times New Roman"/>
          <w:color w:val="auto"/>
          <w:sz w:val="28"/>
          <w:szCs w:val="28"/>
          <w:lang w:val="nl-NL"/>
        </w:rPr>
        <w:t xml:space="preserve">có </w:t>
      </w:r>
      <w:r w:rsidR="00100AE5" w:rsidRPr="00DE3C84">
        <w:rPr>
          <w:rFonts w:ascii="Times New Roman" w:hAnsi="Times New Roman" w:cs="Times New Roman"/>
          <w:color w:val="auto"/>
          <w:sz w:val="28"/>
          <w:szCs w:val="28"/>
        </w:rPr>
        <w:t>liên quan thuộc Ủy ban nhân dân tỉnh x</w:t>
      </w:r>
      <w:r w:rsidR="00233B01" w:rsidRPr="00DE3C84">
        <w:rPr>
          <w:rFonts w:ascii="Times New Roman" w:hAnsi="Times New Roman" w:cs="Times New Roman"/>
          <w:color w:val="auto"/>
          <w:sz w:val="28"/>
          <w:szCs w:val="28"/>
        </w:rPr>
        <w:t>ây dựng</w:t>
      </w:r>
      <w:r w:rsidR="00100AE5" w:rsidRPr="00DE3C84">
        <w:rPr>
          <w:rFonts w:ascii="Times New Roman" w:hAnsi="Times New Roman" w:cs="Times New Roman"/>
          <w:color w:val="auto"/>
          <w:sz w:val="28"/>
          <w:szCs w:val="28"/>
        </w:rPr>
        <w:t xml:space="preserve"> và tổ chức thực hiện kế hoạch,</w:t>
      </w:r>
      <w:r w:rsidR="00233B01" w:rsidRPr="00DE3C84">
        <w:rPr>
          <w:rFonts w:ascii="Times New Roman" w:hAnsi="Times New Roman" w:cs="Times New Roman"/>
          <w:color w:val="auto"/>
          <w:sz w:val="28"/>
          <w:szCs w:val="28"/>
        </w:rPr>
        <w:t xml:space="preserve"> chương trình, đề án xúc tiến đầu tư, thương mại</w:t>
      </w:r>
      <w:r w:rsidR="0005322C" w:rsidRPr="00DE3C84">
        <w:rPr>
          <w:rFonts w:ascii="Times New Roman" w:hAnsi="Times New Roman" w:cs="Times New Roman"/>
          <w:color w:val="auto"/>
          <w:sz w:val="28"/>
          <w:szCs w:val="28"/>
          <w:lang w:val="nl-NL"/>
        </w:rPr>
        <w:t>,</w:t>
      </w:r>
      <w:r w:rsidR="00233B01" w:rsidRPr="00DE3C84">
        <w:rPr>
          <w:rFonts w:ascii="Times New Roman" w:hAnsi="Times New Roman" w:cs="Times New Roman"/>
          <w:color w:val="auto"/>
          <w:sz w:val="28"/>
          <w:szCs w:val="28"/>
        </w:rPr>
        <w:t xml:space="preserve"> du lịch </w:t>
      </w:r>
      <w:r w:rsidR="00100AE5" w:rsidRPr="00DE3C84">
        <w:rPr>
          <w:rFonts w:ascii="Times New Roman" w:hAnsi="Times New Roman" w:cs="Times New Roman"/>
          <w:color w:val="auto"/>
          <w:sz w:val="28"/>
          <w:szCs w:val="28"/>
        </w:rPr>
        <w:t>sau khi được phê duyệt nhằm bảo đảm tính đồng bộ</w:t>
      </w:r>
      <w:r w:rsidR="00EF62C9" w:rsidRPr="00DE3C84">
        <w:rPr>
          <w:rFonts w:ascii="Times New Roman" w:hAnsi="Times New Roman" w:cs="Times New Roman"/>
          <w:color w:val="auto"/>
          <w:sz w:val="28"/>
          <w:szCs w:val="28"/>
        </w:rPr>
        <w:t>, hiệu quả, tránh chồng chéo với các nhiệm vụ của các cơ quan chuyên môn có liên quan.</w:t>
      </w:r>
    </w:p>
    <w:p w14:paraId="3236C327" w14:textId="12688795" w:rsidR="00674C52" w:rsidRPr="00DE3C84" w:rsidRDefault="009B66E8" w:rsidP="00DE3C84">
      <w:pPr>
        <w:widowControl/>
        <w:spacing w:before="160"/>
        <w:ind w:firstLine="567"/>
        <w:jc w:val="both"/>
        <w:rPr>
          <w:rFonts w:ascii="Times New Roman" w:hAnsi="Times New Roman" w:cs="Times New Roman"/>
          <w:color w:val="auto"/>
          <w:sz w:val="28"/>
          <w:szCs w:val="28"/>
          <w:lang w:val="nl-NL"/>
        </w:rPr>
      </w:pPr>
      <w:r w:rsidRPr="00DE3C84">
        <w:rPr>
          <w:rFonts w:ascii="Times New Roman" w:hAnsi="Times New Roman" w:cs="Times New Roman"/>
          <w:color w:val="auto"/>
          <w:sz w:val="28"/>
          <w:szCs w:val="28"/>
        </w:rPr>
        <w:t>-</w:t>
      </w:r>
      <w:r w:rsidR="00233B01" w:rsidRPr="00DE3C84">
        <w:rPr>
          <w:rFonts w:ascii="Times New Roman" w:hAnsi="Times New Roman" w:cs="Times New Roman"/>
          <w:color w:val="auto"/>
          <w:sz w:val="28"/>
          <w:szCs w:val="28"/>
        </w:rPr>
        <w:t xml:space="preserve"> Phối hợ</w:t>
      </w:r>
      <w:r w:rsidRPr="00DE3C84">
        <w:rPr>
          <w:rFonts w:ascii="Times New Roman" w:hAnsi="Times New Roman" w:cs="Times New Roman"/>
          <w:color w:val="auto"/>
          <w:sz w:val="28"/>
          <w:szCs w:val="28"/>
        </w:rPr>
        <w:t>p</w:t>
      </w:r>
      <w:r w:rsidR="00772C19" w:rsidRPr="00DE3C84">
        <w:rPr>
          <w:rFonts w:ascii="Times New Roman" w:hAnsi="Times New Roman" w:cs="Times New Roman"/>
          <w:color w:val="auto"/>
          <w:sz w:val="28"/>
          <w:szCs w:val="28"/>
        </w:rPr>
        <w:t>,</w:t>
      </w:r>
      <w:r w:rsidR="00F0102B" w:rsidRPr="00DE3C84">
        <w:rPr>
          <w:rFonts w:ascii="Times New Roman" w:hAnsi="Times New Roman" w:cs="Times New Roman"/>
          <w:color w:val="auto"/>
          <w:sz w:val="28"/>
          <w:szCs w:val="28"/>
        </w:rPr>
        <w:t xml:space="preserve"> đóng </w:t>
      </w:r>
      <w:r w:rsidR="00772C19" w:rsidRPr="00DE3C84">
        <w:rPr>
          <w:rFonts w:ascii="Times New Roman" w:hAnsi="Times New Roman" w:cs="Times New Roman"/>
          <w:color w:val="auto"/>
          <w:sz w:val="28"/>
          <w:szCs w:val="28"/>
        </w:rPr>
        <w:t>góp ý kiến với</w:t>
      </w:r>
      <w:r w:rsidRPr="00DE3C84">
        <w:rPr>
          <w:rFonts w:ascii="Times New Roman" w:hAnsi="Times New Roman" w:cs="Times New Roman"/>
          <w:color w:val="auto"/>
          <w:sz w:val="28"/>
          <w:szCs w:val="28"/>
        </w:rPr>
        <w:t xml:space="preserve"> </w:t>
      </w:r>
      <w:r w:rsidR="00233B01" w:rsidRPr="00DE3C84">
        <w:rPr>
          <w:rFonts w:ascii="Times New Roman" w:hAnsi="Times New Roman" w:cs="Times New Roman"/>
          <w:color w:val="auto"/>
          <w:sz w:val="28"/>
          <w:szCs w:val="28"/>
        </w:rPr>
        <w:t xml:space="preserve">các sở, ban, ngành, địa phương </w:t>
      </w:r>
      <w:r w:rsidR="00772C19" w:rsidRPr="00DE3C84">
        <w:rPr>
          <w:rFonts w:ascii="Times New Roman" w:hAnsi="Times New Roman" w:cs="Times New Roman"/>
          <w:color w:val="auto"/>
          <w:sz w:val="28"/>
          <w:szCs w:val="28"/>
        </w:rPr>
        <w:t xml:space="preserve">về </w:t>
      </w:r>
      <w:r w:rsidR="00233B01" w:rsidRPr="00DE3C84">
        <w:rPr>
          <w:rFonts w:ascii="Times New Roman" w:hAnsi="Times New Roman" w:cs="Times New Roman"/>
          <w:color w:val="auto"/>
          <w:sz w:val="28"/>
          <w:szCs w:val="28"/>
        </w:rPr>
        <w:t>cơ chế, chính sách liên quan đến công tác xúc tiến đầu tư, thương mại</w:t>
      </w:r>
      <w:r w:rsidR="00772C19" w:rsidRPr="00DE3C84">
        <w:rPr>
          <w:rFonts w:ascii="Times New Roman" w:hAnsi="Times New Roman" w:cs="Times New Roman"/>
          <w:color w:val="auto"/>
          <w:sz w:val="28"/>
          <w:szCs w:val="28"/>
        </w:rPr>
        <w:t>,</w:t>
      </w:r>
      <w:r w:rsidR="00233B01" w:rsidRPr="00DE3C84">
        <w:rPr>
          <w:rFonts w:ascii="Times New Roman" w:hAnsi="Times New Roman" w:cs="Times New Roman"/>
          <w:color w:val="auto"/>
          <w:sz w:val="28"/>
          <w:szCs w:val="28"/>
        </w:rPr>
        <w:t xml:space="preserve"> du lịch</w:t>
      </w:r>
      <w:r w:rsidR="00674C52" w:rsidRPr="00DE3C84">
        <w:rPr>
          <w:rFonts w:ascii="Times New Roman" w:hAnsi="Times New Roman" w:cs="Times New Roman"/>
          <w:color w:val="auto"/>
          <w:sz w:val="28"/>
          <w:szCs w:val="28"/>
          <w:lang w:val="nl-NL"/>
        </w:rPr>
        <w:t xml:space="preserve">; </w:t>
      </w:r>
      <w:r w:rsidR="00674C52" w:rsidRPr="00DE3C84">
        <w:rPr>
          <w:rFonts w:ascii="Times New Roman" w:hAnsi="Times New Roman" w:cs="Times New Roman"/>
          <w:color w:val="auto"/>
          <w:spacing w:val="-2"/>
          <w:sz w:val="28"/>
          <w:szCs w:val="28"/>
        </w:rPr>
        <w:t>xây dựng danh mục kêu gọi đầu tư hàng năm theo từng lĩnh vực, địa bàn đầu tư</w:t>
      </w:r>
      <w:r w:rsidR="00674C52" w:rsidRPr="00DE3C84">
        <w:rPr>
          <w:rFonts w:ascii="Times New Roman" w:hAnsi="Times New Roman" w:cs="Times New Roman"/>
          <w:color w:val="auto"/>
          <w:spacing w:val="-2"/>
          <w:sz w:val="28"/>
          <w:szCs w:val="28"/>
          <w:lang w:val="nl-NL"/>
        </w:rPr>
        <w:t xml:space="preserve"> của tỉnh.</w:t>
      </w:r>
    </w:p>
    <w:p w14:paraId="6ADAC974" w14:textId="77777777" w:rsidR="00201A93" w:rsidRPr="00DE3C84" w:rsidRDefault="00674C52" w:rsidP="00DE3C84">
      <w:pPr>
        <w:widowControl/>
        <w:spacing w:before="160"/>
        <w:ind w:firstLine="567"/>
        <w:jc w:val="both"/>
        <w:rPr>
          <w:rFonts w:ascii="Times New Roman" w:hAnsi="Times New Roman" w:cs="Times New Roman"/>
          <w:color w:val="auto"/>
          <w:sz w:val="28"/>
          <w:szCs w:val="28"/>
          <w:lang w:val="nl-NL"/>
        </w:rPr>
      </w:pPr>
      <w:r w:rsidRPr="00DE3C84">
        <w:rPr>
          <w:rFonts w:ascii="Times New Roman" w:hAnsi="Times New Roman" w:cs="Times New Roman"/>
          <w:color w:val="auto"/>
          <w:sz w:val="28"/>
          <w:szCs w:val="28"/>
          <w:lang w:val="nl-NL"/>
        </w:rPr>
        <w:t xml:space="preserve">- </w:t>
      </w:r>
      <w:r w:rsidRPr="00DE3C84">
        <w:rPr>
          <w:rFonts w:ascii="Times New Roman" w:hAnsi="Times New Roman" w:cs="Times New Roman"/>
          <w:color w:val="auto"/>
          <w:spacing w:val="-2"/>
          <w:sz w:val="28"/>
          <w:szCs w:val="28"/>
        </w:rPr>
        <w:t>Kêu gọi xúc tiến đầu tư các dự án phù hợp quy hoạch</w:t>
      </w:r>
      <w:r w:rsidR="00201A93" w:rsidRPr="00DE3C84">
        <w:rPr>
          <w:rFonts w:ascii="Times New Roman" w:hAnsi="Times New Roman" w:cs="Times New Roman"/>
          <w:color w:val="auto"/>
          <w:spacing w:val="-2"/>
          <w:sz w:val="28"/>
          <w:szCs w:val="28"/>
          <w:lang w:val="nl-NL"/>
        </w:rPr>
        <w:t xml:space="preserve"> và </w:t>
      </w:r>
      <w:r w:rsidR="00201A93" w:rsidRPr="00DE3C84">
        <w:rPr>
          <w:rFonts w:ascii="Times New Roman" w:hAnsi="Times New Roman" w:cs="Times New Roman"/>
          <w:color w:val="auto"/>
          <w:spacing w:val="-2"/>
          <w:sz w:val="28"/>
          <w:szCs w:val="28"/>
        </w:rPr>
        <w:t>quỹ đất dự trữ phát triển công nghiệp</w:t>
      </w:r>
      <w:r w:rsidR="00201A93" w:rsidRPr="00DE3C84">
        <w:rPr>
          <w:rFonts w:ascii="Times New Roman" w:hAnsi="Times New Roman" w:cs="Times New Roman"/>
          <w:color w:val="auto"/>
          <w:spacing w:val="-2"/>
          <w:sz w:val="28"/>
          <w:szCs w:val="28"/>
          <w:lang w:val="nl-NL"/>
        </w:rPr>
        <w:t xml:space="preserve">; các dự án trong </w:t>
      </w:r>
      <w:r w:rsidRPr="00DE3C84">
        <w:rPr>
          <w:rFonts w:ascii="Times New Roman" w:hAnsi="Times New Roman" w:cs="Times New Roman"/>
          <w:color w:val="auto"/>
          <w:spacing w:val="-2"/>
          <w:sz w:val="28"/>
          <w:szCs w:val="28"/>
        </w:rPr>
        <w:t>khu kinh tế, khu công nghiệp, cụm công nghiệp đạt hiệu quả.</w:t>
      </w:r>
      <w:r w:rsidRPr="00DE3C84">
        <w:rPr>
          <w:rFonts w:ascii="Times New Roman" w:hAnsi="Times New Roman" w:cs="Times New Roman"/>
          <w:color w:val="auto"/>
          <w:spacing w:val="-2"/>
          <w:sz w:val="28"/>
          <w:szCs w:val="28"/>
          <w:lang w:val="nl-NL"/>
        </w:rPr>
        <w:t xml:space="preserve"> </w:t>
      </w:r>
      <w:r w:rsidRPr="00DE3C84">
        <w:rPr>
          <w:rFonts w:ascii="Times New Roman" w:hAnsi="Times New Roman" w:cs="Times New Roman"/>
          <w:color w:val="auto"/>
          <w:sz w:val="28"/>
          <w:szCs w:val="28"/>
          <w:lang w:val="nl-NL"/>
        </w:rPr>
        <w:t>T</w:t>
      </w:r>
      <w:r w:rsidR="00233B01" w:rsidRPr="00DE3C84">
        <w:rPr>
          <w:rFonts w:ascii="Times New Roman" w:hAnsi="Times New Roman" w:cs="Times New Roman"/>
          <w:color w:val="auto"/>
          <w:sz w:val="28"/>
          <w:szCs w:val="28"/>
        </w:rPr>
        <w:t>ổ chức quảng bá, phổ biến chính sách khuyến khích đầu tư</w:t>
      </w:r>
      <w:r w:rsidR="00F0102B" w:rsidRPr="00DE3C84">
        <w:rPr>
          <w:rFonts w:ascii="Times New Roman" w:hAnsi="Times New Roman" w:cs="Times New Roman"/>
          <w:color w:val="auto"/>
          <w:sz w:val="28"/>
          <w:szCs w:val="28"/>
        </w:rPr>
        <w:t>,</w:t>
      </w:r>
      <w:r w:rsidR="00233B01" w:rsidRPr="00DE3C84">
        <w:rPr>
          <w:rFonts w:ascii="Times New Roman" w:hAnsi="Times New Roman" w:cs="Times New Roman"/>
          <w:color w:val="auto"/>
          <w:sz w:val="28"/>
          <w:szCs w:val="28"/>
        </w:rPr>
        <w:t xml:space="preserve"> hình ảnh hoạt động thương mại, du lịch</w:t>
      </w:r>
      <w:r w:rsidR="00201A93" w:rsidRPr="00DE3C84">
        <w:rPr>
          <w:rFonts w:ascii="Times New Roman" w:hAnsi="Times New Roman" w:cs="Times New Roman"/>
          <w:color w:val="auto"/>
          <w:sz w:val="28"/>
          <w:szCs w:val="28"/>
          <w:lang w:val="nl-NL"/>
        </w:rPr>
        <w:t xml:space="preserve"> để </w:t>
      </w:r>
      <w:r w:rsidR="00233B01" w:rsidRPr="00DE3C84">
        <w:rPr>
          <w:rFonts w:ascii="Times New Roman" w:hAnsi="Times New Roman" w:cs="Times New Roman"/>
          <w:color w:val="auto"/>
          <w:sz w:val="28"/>
          <w:szCs w:val="28"/>
        </w:rPr>
        <w:t>thu hút đầu tư</w:t>
      </w:r>
      <w:r w:rsidR="00201A93" w:rsidRPr="00DE3C84">
        <w:rPr>
          <w:rFonts w:ascii="Times New Roman" w:hAnsi="Times New Roman" w:cs="Times New Roman"/>
          <w:color w:val="auto"/>
          <w:sz w:val="28"/>
          <w:szCs w:val="28"/>
          <w:lang w:val="nl-NL"/>
        </w:rPr>
        <w:t>.</w:t>
      </w:r>
    </w:p>
    <w:p w14:paraId="7E5A936C" w14:textId="77777777" w:rsidR="008954EF" w:rsidRPr="00DE3C84" w:rsidRDefault="003B6B43" w:rsidP="00DE3C84">
      <w:pPr>
        <w:widowControl/>
        <w:spacing w:before="160"/>
        <w:ind w:firstLine="567"/>
        <w:jc w:val="both"/>
        <w:rPr>
          <w:rStyle w:val="Khngc"/>
          <w:rFonts w:ascii="Times New Roman" w:hAnsi="Times New Roman" w:cs="Times New Roman"/>
          <w:color w:val="auto"/>
          <w:sz w:val="28"/>
          <w:szCs w:val="28"/>
          <w:lang w:val="nl-NL"/>
        </w:rPr>
      </w:pPr>
      <w:r w:rsidRPr="00DE3C84">
        <w:rPr>
          <w:rFonts w:ascii="Times New Roman" w:hAnsi="Times New Roman" w:cs="Times New Roman"/>
          <w:color w:val="auto"/>
          <w:sz w:val="28"/>
          <w:szCs w:val="28"/>
        </w:rPr>
        <w:t>-</w:t>
      </w:r>
      <w:r w:rsidR="00233B01" w:rsidRPr="00DE3C84">
        <w:rPr>
          <w:rFonts w:ascii="Times New Roman" w:hAnsi="Times New Roman" w:cs="Times New Roman"/>
          <w:color w:val="auto"/>
          <w:sz w:val="28"/>
          <w:szCs w:val="28"/>
        </w:rPr>
        <w:t xml:space="preserve"> Thu thập</w:t>
      </w:r>
      <w:r w:rsidR="00B821C8" w:rsidRPr="00DE3C84">
        <w:rPr>
          <w:rFonts w:ascii="Times New Roman" w:hAnsi="Times New Roman" w:cs="Times New Roman"/>
          <w:color w:val="auto"/>
          <w:sz w:val="28"/>
          <w:szCs w:val="28"/>
        </w:rPr>
        <w:t>,</w:t>
      </w:r>
      <w:r w:rsidR="00233B01" w:rsidRPr="00DE3C84">
        <w:rPr>
          <w:rFonts w:ascii="Times New Roman" w:hAnsi="Times New Roman" w:cs="Times New Roman"/>
          <w:color w:val="auto"/>
          <w:sz w:val="28"/>
          <w:szCs w:val="28"/>
        </w:rPr>
        <w:t xml:space="preserve"> cung cấp</w:t>
      </w:r>
      <w:r w:rsidR="00DE7C40" w:rsidRPr="00DE3C84">
        <w:rPr>
          <w:rFonts w:ascii="Times New Roman" w:hAnsi="Times New Roman" w:cs="Times New Roman"/>
          <w:color w:val="auto"/>
          <w:sz w:val="28"/>
          <w:szCs w:val="28"/>
        </w:rPr>
        <w:t xml:space="preserve"> </w:t>
      </w:r>
      <w:r w:rsidR="00233B01" w:rsidRPr="00DE3C84">
        <w:rPr>
          <w:rFonts w:ascii="Times New Roman" w:hAnsi="Times New Roman" w:cs="Times New Roman"/>
          <w:color w:val="auto"/>
          <w:sz w:val="28"/>
          <w:szCs w:val="28"/>
        </w:rPr>
        <w:t>thông tin về</w:t>
      </w:r>
      <w:r w:rsidR="003D5823" w:rsidRPr="00DE3C84">
        <w:rPr>
          <w:rFonts w:ascii="Times New Roman" w:hAnsi="Times New Roman" w:cs="Times New Roman"/>
          <w:color w:val="auto"/>
          <w:sz w:val="28"/>
          <w:szCs w:val="28"/>
        </w:rPr>
        <w:t xml:space="preserve"> chủ trương, chính sách,</w:t>
      </w:r>
      <w:r w:rsidR="00233B01" w:rsidRPr="00DE3C84">
        <w:rPr>
          <w:rFonts w:ascii="Times New Roman" w:hAnsi="Times New Roman" w:cs="Times New Roman"/>
          <w:color w:val="auto"/>
          <w:sz w:val="28"/>
          <w:szCs w:val="28"/>
        </w:rPr>
        <w:t xml:space="preserve"> thị trường, kinh tế xã hội</w:t>
      </w:r>
      <w:r w:rsidR="00DE7C40" w:rsidRPr="00DE3C84">
        <w:rPr>
          <w:rFonts w:ascii="Times New Roman" w:hAnsi="Times New Roman" w:cs="Times New Roman"/>
          <w:color w:val="auto"/>
          <w:sz w:val="28"/>
          <w:szCs w:val="28"/>
        </w:rPr>
        <w:t xml:space="preserve">, </w:t>
      </w:r>
      <w:r w:rsidR="00233B01" w:rsidRPr="00DE3C84">
        <w:rPr>
          <w:rFonts w:ascii="Times New Roman" w:hAnsi="Times New Roman" w:cs="Times New Roman"/>
          <w:color w:val="auto"/>
          <w:sz w:val="28"/>
          <w:szCs w:val="28"/>
        </w:rPr>
        <w:t xml:space="preserve">xuất khẩu, </w:t>
      </w:r>
      <w:r w:rsidR="00B821C8" w:rsidRPr="00DE3C84">
        <w:rPr>
          <w:rFonts w:ascii="Times New Roman" w:hAnsi="Times New Roman" w:cs="Times New Roman"/>
          <w:color w:val="auto"/>
          <w:sz w:val="28"/>
          <w:szCs w:val="28"/>
        </w:rPr>
        <w:t>nhập khẩu</w:t>
      </w:r>
      <w:r w:rsidR="002A382D" w:rsidRPr="00DE3C84">
        <w:rPr>
          <w:rFonts w:ascii="Times New Roman" w:hAnsi="Times New Roman" w:cs="Times New Roman"/>
          <w:color w:val="auto"/>
          <w:sz w:val="28"/>
          <w:szCs w:val="28"/>
          <w:lang w:val="nl-NL"/>
        </w:rPr>
        <w:t xml:space="preserve"> và </w:t>
      </w:r>
      <w:r w:rsidR="002A382D" w:rsidRPr="00DE3C84">
        <w:rPr>
          <w:rFonts w:ascii="Times New Roman" w:hAnsi="Times New Roman" w:cs="Times New Roman"/>
          <w:bCs/>
          <w:color w:val="auto"/>
          <w:sz w:val="28"/>
          <w:szCs w:val="28"/>
          <w:lang w:val="af-ZA"/>
        </w:rPr>
        <w:t xml:space="preserve">tình hình hoạt động cung, cầu của thị trường </w:t>
      </w:r>
      <w:r w:rsidR="008954EF" w:rsidRPr="00DE3C84">
        <w:rPr>
          <w:rFonts w:ascii="Times New Roman" w:hAnsi="Times New Roman" w:cs="Times New Roman"/>
          <w:color w:val="auto"/>
          <w:sz w:val="28"/>
          <w:szCs w:val="28"/>
        </w:rPr>
        <w:t>để phục vụ công tác xúc tiến đầu tư, thương mại, du lịch và hình thành Ngân hàng dữ liệu thương mại, du lịch của tỉnh</w:t>
      </w:r>
      <w:r w:rsidR="008954EF" w:rsidRPr="00DE3C84">
        <w:rPr>
          <w:rFonts w:ascii="Times New Roman" w:hAnsi="Times New Roman" w:cs="Times New Roman"/>
          <w:color w:val="auto"/>
          <w:sz w:val="28"/>
          <w:szCs w:val="28"/>
          <w:lang w:val="nl-NL"/>
        </w:rPr>
        <w:t xml:space="preserve">; </w:t>
      </w:r>
      <w:r w:rsidR="002A382D" w:rsidRPr="00DE3C84">
        <w:rPr>
          <w:rFonts w:ascii="Times New Roman" w:hAnsi="Times New Roman" w:cs="Times New Roman"/>
          <w:bCs/>
          <w:color w:val="auto"/>
          <w:sz w:val="28"/>
          <w:szCs w:val="28"/>
          <w:lang w:val="af-ZA"/>
        </w:rPr>
        <w:t xml:space="preserve">phối hợp </w:t>
      </w:r>
      <w:r w:rsidR="002A382D" w:rsidRPr="00DE3C84">
        <w:rPr>
          <w:rStyle w:val="Khngc"/>
          <w:rFonts w:ascii="Times New Roman" w:hAnsi="Times New Roman" w:cs="Times New Roman"/>
          <w:color w:val="auto"/>
          <w:sz w:val="28"/>
          <w:szCs w:val="28"/>
          <w:lang w:val="nl-NL"/>
        </w:rPr>
        <w:t>xây dựng kế hoạch, chương trình hợp tác, liên kết phát triển thương mại, du lịch liên vùng, liên tỉnh</w:t>
      </w:r>
      <w:r w:rsidR="008954EF" w:rsidRPr="00DE3C84">
        <w:rPr>
          <w:rStyle w:val="Khngc"/>
          <w:rFonts w:ascii="Times New Roman" w:hAnsi="Times New Roman" w:cs="Times New Roman"/>
          <w:color w:val="auto"/>
          <w:sz w:val="28"/>
          <w:szCs w:val="28"/>
          <w:lang w:val="nl-NL"/>
        </w:rPr>
        <w:t>.</w:t>
      </w:r>
    </w:p>
    <w:p w14:paraId="7A60DDAB" w14:textId="0016B60E" w:rsidR="00870467" w:rsidRPr="00DE3C84" w:rsidRDefault="003B6B43" w:rsidP="00DE3C84">
      <w:pPr>
        <w:widowControl/>
        <w:spacing w:before="160"/>
        <w:ind w:firstLine="567"/>
        <w:jc w:val="both"/>
        <w:rPr>
          <w:rFonts w:ascii="Times New Roman" w:hAnsi="Times New Roman" w:cs="Times New Roman"/>
          <w:color w:val="auto"/>
          <w:spacing w:val="-4"/>
          <w:sz w:val="28"/>
          <w:szCs w:val="28"/>
          <w:lang w:bidi="vi-VN"/>
        </w:rPr>
      </w:pPr>
      <w:bookmarkStart w:id="1" w:name="bookmark14"/>
      <w:bookmarkEnd w:id="1"/>
      <w:r w:rsidRPr="00DE3C84">
        <w:rPr>
          <w:rFonts w:ascii="Times New Roman" w:hAnsi="Times New Roman" w:cs="Times New Roman"/>
          <w:bCs/>
          <w:color w:val="auto"/>
          <w:sz w:val="28"/>
          <w:szCs w:val="28"/>
        </w:rPr>
        <w:t>-</w:t>
      </w:r>
      <w:r w:rsidR="00233B01" w:rsidRPr="00DE3C84">
        <w:rPr>
          <w:rFonts w:ascii="Times New Roman" w:hAnsi="Times New Roman" w:cs="Times New Roman"/>
          <w:color w:val="auto"/>
          <w:sz w:val="28"/>
          <w:szCs w:val="28"/>
        </w:rPr>
        <w:t xml:space="preserve"> Tổ chức hoặc phối hợp tổ chức đào tạo, bồi dưỡng, tập huấn kiến thức, kỹ năng, nghiệp vụ </w:t>
      </w:r>
      <w:r w:rsidR="00FD48E2" w:rsidRPr="00DE3C84">
        <w:rPr>
          <w:rFonts w:ascii="Times New Roman" w:hAnsi="Times New Roman" w:cs="Times New Roman"/>
          <w:color w:val="auto"/>
          <w:sz w:val="28"/>
          <w:szCs w:val="28"/>
        </w:rPr>
        <w:t xml:space="preserve">lĩnh vực </w:t>
      </w:r>
      <w:r w:rsidR="00233B01" w:rsidRPr="00DE3C84">
        <w:rPr>
          <w:rFonts w:ascii="Times New Roman" w:hAnsi="Times New Roman" w:cs="Times New Roman"/>
          <w:color w:val="auto"/>
          <w:sz w:val="28"/>
          <w:szCs w:val="28"/>
        </w:rPr>
        <w:t>hoạt động đầu tư, kinh doanh thương mại</w:t>
      </w:r>
      <w:r w:rsidR="00897AE1" w:rsidRPr="00DE3C84">
        <w:rPr>
          <w:rFonts w:ascii="Times New Roman" w:hAnsi="Times New Roman" w:cs="Times New Roman"/>
          <w:color w:val="auto"/>
          <w:sz w:val="28"/>
          <w:szCs w:val="28"/>
        </w:rPr>
        <w:t>,</w:t>
      </w:r>
      <w:r w:rsidR="00233B01" w:rsidRPr="00DE3C84">
        <w:rPr>
          <w:rFonts w:ascii="Times New Roman" w:hAnsi="Times New Roman" w:cs="Times New Roman"/>
          <w:color w:val="auto"/>
          <w:sz w:val="28"/>
          <w:szCs w:val="28"/>
        </w:rPr>
        <w:t xml:space="preserve"> du lịch trên địa bàn tỉnh</w:t>
      </w:r>
      <w:r w:rsidR="00FD48E2" w:rsidRPr="00DE3C84">
        <w:rPr>
          <w:rFonts w:ascii="Times New Roman" w:hAnsi="Times New Roman" w:cs="Times New Roman"/>
          <w:color w:val="auto"/>
          <w:sz w:val="28"/>
          <w:szCs w:val="28"/>
        </w:rPr>
        <w:t>. T</w:t>
      </w:r>
      <w:r w:rsidR="00233B01" w:rsidRPr="00DE3C84">
        <w:rPr>
          <w:rFonts w:ascii="Times New Roman" w:hAnsi="Times New Roman" w:cs="Times New Roman"/>
          <w:color w:val="auto"/>
          <w:sz w:val="28"/>
          <w:szCs w:val="28"/>
          <w:lang w:bidi="vi-VN"/>
        </w:rPr>
        <w:t>ổ chức chương trình khảo sát, học tập kinh nghiệm các mô hình kinh doanh</w:t>
      </w:r>
      <w:r w:rsidR="00897AE1" w:rsidRPr="00DE3C84">
        <w:rPr>
          <w:rFonts w:ascii="Times New Roman" w:hAnsi="Times New Roman" w:cs="Times New Roman"/>
          <w:color w:val="auto"/>
          <w:sz w:val="28"/>
          <w:szCs w:val="28"/>
          <w:lang w:bidi="vi-VN"/>
        </w:rPr>
        <w:t xml:space="preserve"> trong nước</w:t>
      </w:r>
      <w:r w:rsidR="005B4379" w:rsidRPr="00DE3C84">
        <w:rPr>
          <w:rFonts w:ascii="Times New Roman" w:hAnsi="Times New Roman" w:cs="Times New Roman"/>
          <w:color w:val="auto"/>
          <w:sz w:val="28"/>
          <w:szCs w:val="28"/>
          <w:lang w:bidi="vi-VN"/>
        </w:rPr>
        <w:t xml:space="preserve"> </w:t>
      </w:r>
      <w:r w:rsidR="00B742FF" w:rsidRPr="00DE3C84">
        <w:rPr>
          <w:rFonts w:ascii="Times New Roman" w:hAnsi="Times New Roman" w:cs="Times New Roman"/>
          <w:color w:val="auto"/>
          <w:sz w:val="28"/>
          <w:szCs w:val="28"/>
          <w:lang w:bidi="vi-VN"/>
        </w:rPr>
        <w:t xml:space="preserve">để </w:t>
      </w:r>
      <w:r w:rsidR="00897AE1" w:rsidRPr="00DE3C84">
        <w:rPr>
          <w:rFonts w:ascii="Times New Roman" w:hAnsi="Times New Roman" w:cs="Times New Roman"/>
          <w:color w:val="auto"/>
          <w:sz w:val="28"/>
          <w:szCs w:val="28"/>
          <w:lang w:bidi="vi-VN"/>
        </w:rPr>
        <w:t xml:space="preserve">thu hút </w:t>
      </w:r>
      <w:r w:rsidR="00233B01" w:rsidRPr="00DE3C84">
        <w:rPr>
          <w:rFonts w:ascii="Times New Roman" w:hAnsi="Times New Roman" w:cs="Times New Roman"/>
          <w:color w:val="auto"/>
          <w:sz w:val="28"/>
          <w:szCs w:val="28"/>
          <w:lang w:bidi="vi-VN"/>
        </w:rPr>
        <w:t>đầu tư, thương mại</w:t>
      </w:r>
      <w:r w:rsidR="00897AE1" w:rsidRPr="00DE3C84">
        <w:rPr>
          <w:rFonts w:ascii="Times New Roman" w:hAnsi="Times New Roman" w:cs="Times New Roman"/>
          <w:color w:val="auto"/>
          <w:sz w:val="28"/>
          <w:szCs w:val="28"/>
          <w:lang w:bidi="vi-VN"/>
        </w:rPr>
        <w:t>,</w:t>
      </w:r>
      <w:r w:rsidR="00233B01" w:rsidRPr="00DE3C84">
        <w:rPr>
          <w:rFonts w:ascii="Times New Roman" w:hAnsi="Times New Roman" w:cs="Times New Roman"/>
          <w:color w:val="auto"/>
          <w:sz w:val="28"/>
          <w:szCs w:val="28"/>
          <w:lang w:bidi="vi-VN"/>
        </w:rPr>
        <w:t xml:space="preserve"> du lịch</w:t>
      </w:r>
      <w:r w:rsidR="00897AE1" w:rsidRPr="00DE3C84">
        <w:rPr>
          <w:rFonts w:ascii="Times New Roman" w:hAnsi="Times New Roman" w:cs="Times New Roman"/>
          <w:color w:val="auto"/>
          <w:sz w:val="28"/>
          <w:szCs w:val="28"/>
          <w:lang w:bidi="vi-VN"/>
        </w:rPr>
        <w:t>.</w:t>
      </w:r>
      <w:r w:rsidR="00870467" w:rsidRPr="00DE3C84">
        <w:rPr>
          <w:rFonts w:ascii="Times New Roman" w:hAnsi="Times New Roman" w:cs="Times New Roman"/>
          <w:color w:val="auto"/>
          <w:sz w:val="28"/>
          <w:szCs w:val="28"/>
          <w:lang w:bidi="vi-VN"/>
        </w:rPr>
        <w:t xml:space="preserve"> </w:t>
      </w:r>
      <w:r w:rsidR="00870467" w:rsidRPr="00DE3C84">
        <w:rPr>
          <w:rFonts w:ascii="Times New Roman" w:hAnsi="Times New Roman" w:cs="Times New Roman"/>
          <w:color w:val="auto"/>
          <w:spacing w:val="-4"/>
          <w:sz w:val="28"/>
          <w:szCs w:val="28"/>
          <w:lang w:bidi="vi-VN"/>
        </w:rPr>
        <w:t>Tham gia</w:t>
      </w:r>
      <w:r w:rsidR="00573EA7" w:rsidRPr="00DE3C84">
        <w:rPr>
          <w:rFonts w:ascii="Times New Roman" w:hAnsi="Times New Roman" w:cs="Times New Roman"/>
          <w:color w:val="auto"/>
          <w:spacing w:val="-4"/>
          <w:sz w:val="28"/>
          <w:szCs w:val="28"/>
          <w:lang w:bidi="vi-VN"/>
        </w:rPr>
        <w:t>,</w:t>
      </w:r>
      <w:r w:rsidR="00870467" w:rsidRPr="00DE3C84">
        <w:rPr>
          <w:rFonts w:ascii="Times New Roman" w:hAnsi="Times New Roman" w:cs="Times New Roman"/>
          <w:color w:val="auto"/>
          <w:spacing w:val="-4"/>
          <w:sz w:val="28"/>
          <w:szCs w:val="28"/>
          <w:lang w:bidi="vi-VN"/>
        </w:rPr>
        <w:t xml:space="preserve"> phối hợp với Bộ, ngành Trung ương, Ủy ban nhân dân các tỉnh, thành phố trực thuộc Trung ương để lồng ghép vào các chương trình thực hiện xúc tiến đầu tư, thương mại, du lịch trong nước và quốc tế hàng năm theo kế hoạch.</w:t>
      </w:r>
      <w:r w:rsidR="005B4379" w:rsidRPr="00DE3C84">
        <w:rPr>
          <w:rFonts w:ascii="Times New Roman" w:hAnsi="Times New Roman" w:cs="Times New Roman"/>
          <w:color w:val="auto"/>
          <w:spacing w:val="-4"/>
          <w:sz w:val="28"/>
          <w:szCs w:val="28"/>
          <w:lang w:bidi="vi-VN"/>
        </w:rPr>
        <w:t xml:space="preserve"> Phối hợp</w:t>
      </w:r>
      <w:r w:rsidR="00B742FF" w:rsidRPr="00DE3C84">
        <w:rPr>
          <w:rFonts w:ascii="Times New Roman" w:hAnsi="Times New Roman" w:cs="Times New Roman"/>
          <w:color w:val="auto"/>
          <w:spacing w:val="-4"/>
          <w:sz w:val="28"/>
          <w:szCs w:val="28"/>
          <w:lang w:bidi="vi-VN"/>
        </w:rPr>
        <w:t xml:space="preserve"> </w:t>
      </w:r>
      <w:r w:rsidR="005B4379" w:rsidRPr="00DE3C84">
        <w:rPr>
          <w:rFonts w:ascii="Times New Roman" w:hAnsi="Times New Roman" w:cs="Times New Roman"/>
          <w:color w:val="auto"/>
          <w:spacing w:val="-4"/>
          <w:sz w:val="28"/>
          <w:szCs w:val="28"/>
          <w:lang w:bidi="vi-VN"/>
        </w:rPr>
        <w:t xml:space="preserve">tổ chức các chương trình xúc tiến đầu tư, thương mại, du lịch theo chương trình hợp tác </w:t>
      </w:r>
      <w:r w:rsidR="00B742FF" w:rsidRPr="00DE3C84">
        <w:rPr>
          <w:rFonts w:ascii="Times New Roman" w:hAnsi="Times New Roman" w:cs="Times New Roman"/>
          <w:color w:val="auto"/>
          <w:spacing w:val="-4"/>
          <w:sz w:val="28"/>
          <w:szCs w:val="28"/>
          <w:lang w:bidi="vi-VN"/>
        </w:rPr>
        <w:t xml:space="preserve">với </w:t>
      </w:r>
      <w:r w:rsidR="005B4379" w:rsidRPr="00DE3C84">
        <w:rPr>
          <w:rFonts w:ascii="Times New Roman" w:hAnsi="Times New Roman" w:cs="Times New Roman"/>
          <w:color w:val="auto"/>
          <w:spacing w:val="-4"/>
          <w:sz w:val="28"/>
          <w:szCs w:val="28"/>
          <w:lang w:bidi="vi-VN"/>
        </w:rPr>
        <w:t>các hiệp hội, hội doanh nghiệp, đối tác có liên quan trong nước, nước ngoài.</w:t>
      </w:r>
    </w:p>
    <w:p w14:paraId="085730F8" w14:textId="77777777" w:rsidR="002352C8" w:rsidRPr="00DE3C84" w:rsidRDefault="003B6B43" w:rsidP="00DE3C84">
      <w:pPr>
        <w:widowControl/>
        <w:spacing w:before="120"/>
        <w:ind w:firstLine="567"/>
        <w:jc w:val="both"/>
        <w:rPr>
          <w:rFonts w:ascii="Times New Roman" w:hAnsi="Times New Roman" w:cs="Times New Roman"/>
          <w:color w:val="auto"/>
          <w:sz w:val="28"/>
          <w:szCs w:val="28"/>
        </w:rPr>
      </w:pPr>
      <w:r w:rsidRPr="00DE3C84">
        <w:rPr>
          <w:rFonts w:ascii="Times New Roman" w:hAnsi="Times New Roman" w:cs="Times New Roman"/>
          <w:bCs/>
          <w:color w:val="auto"/>
          <w:sz w:val="28"/>
          <w:szCs w:val="28"/>
        </w:rPr>
        <w:lastRenderedPageBreak/>
        <w:t>-</w:t>
      </w:r>
      <w:r w:rsidR="00EF62C9" w:rsidRPr="00DE3C84">
        <w:rPr>
          <w:rFonts w:ascii="Times New Roman" w:hAnsi="Times New Roman" w:cs="Times New Roman"/>
          <w:bCs/>
          <w:color w:val="auto"/>
          <w:sz w:val="28"/>
          <w:szCs w:val="28"/>
        </w:rPr>
        <w:t xml:space="preserve"> </w:t>
      </w:r>
      <w:r w:rsidR="00233B01" w:rsidRPr="00DE3C84">
        <w:rPr>
          <w:rFonts w:ascii="Times New Roman" w:hAnsi="Times New Roman" w:cs="Times New Roman"/>
          <w:color w:val="auto"/>
          <w:sz w:val="28"/>
          <w:szCs w:val="28"/>
        </w:rPr>
        <w:t>Phát hành</w:t>
      </w:r>
      <w:r w:rsidR="00CB0EB2" w:rsidRPr="00DE3C84">
        <w:rPr>
          <w:rFonts w:ascii="Times New Roman" w:hAnsi="Times New Roman" w:cs="Times New Roman"/>
          <w:color w:val="auto"/>
          <w:sz w:val="28"/>
          <w:szCs w:val="28"/>
        </w:rPr>
        <w:t xml:space="preserve"> hoặc tham gia phát hành</w:t>
      </w:r>
      <w:r w:rsidR="00233B01" w:rsidRPr="00DE3C84">
        <w:rPr>
          <w:rFonts w:ascii="Times New Roman" w:hAnsi="Times New Roman" w:cs="Times New Roman"/>
          <w:color w:val="auto"/>
          <w:sz w:val="28"/>
          <w:szCs w:val="28"/>
        </w:rPr>
        <w:t xml:space="preserve"> bản tin, </w:t>
      </w:r>
      <w:r w:rsidR="002352C8" w:rsidRPr="00DE3C84">
        <w:rPr>
          <w:rFonts w:ascii="Times New Roman" w:hAnsi="Times New Roman" w:cs="Times New Roman"/>
          <w:color w:val="auto"/>
          <w:spacing w:val="-4"/>
          <w:sz w:val="28"/>
          <w:szCs w:val="28"/>
          <w:lang w:bidi="vi-VN"/>
        </w:rPr>
        <w:t xml:space="preserve">phim, clip quảng bá, chuyên trang, chuyên mục, </w:t>
      </w:r>
      <w:r w:rsidR="00233B01" w:rsidRPr="00DE3C84">
        <w:rPr>
          <w:rFonts w:ascii="Times New Roman" w:hAnsi="Times New Roman" w:cs="Times New Roman"/>
          <w:color w:val="auto"/>
          <w:sz w:val="28"/>
          <w:szCs w:val="28"/>
        </w:rPr>
        <w:t xml:space="preserve">ấn phẩm về </w:t>
      </w:r>
      <w:r w:rsidR="00CB0EB2" w:rsidRPr="00DE3C84">
        <w:rPr>
          <w:rFonts w:ascii="Times New Roman" w:hAnsi="Times New Roman" w:cs="Times New Roman"/>
          <w:color w:val="auto"/>
          <w:sz w:val="28"/>
          <w:szCs w:val="28"/>
        </w:rPr>
        <w:t xml:space="preserve">chủ trương, chính sách, danh sách các dự án xúc tiến </w:t>
      </w:r>
      <w:r w:rsidR="00233B01" w:rsidRPr="00DE3C84">
        <w:rPr>
          <w:rFonts w:ascii="Times New Roman" w:hAnsi="Times New Roman" w:cs="Times New Roman"/>
          <w:color w:val="auto"/>
          <w:sz w:val="28"/>
          <w:szCs w:val="28"/>
        </w:rPr>
        <w:t>đầu tư, thương mại, du lịch</w:t>
      </w:r>
      <w:r w:rsidR="002352C8" w:rsidRPr="00DE3C84">
        <w:rPr>
          <w:rFonts w:ascii="Times New Roman" w:hAnsi="Times New Roman" w:cs="Times New Roman"/>
          <w:color w:val="auto"/>
          <w:sz w:val="28"/>
          <w:szCs w:val="28"/>
        </w:rPr>
        <w:t xml:space="preserve">; </w:t>
      </w:r>
      <w:r w:rsidR="00CB0EB2" w:rsidRPr="00DE3C84">
        <w:rPr>
          <w:rFonts w:ascii="Times New Roman" w:hAnsi="Times New Roman" w:cs="Times New Roman"/>
          <w:color w:val="auto"/>
          <w:sz w:val="28"/>
          <w:szCs w:val="28"/>
        </w:rPr>
        <w:t xml:space="preserve">tuyên truyền, quảng cáo sản phẩm, hình ảnh </w:t>
      </w:r>
      <w:r w:rsidR="002352C8" w:rsidRPr="00DE3C84">
        <w:rPr>
          <w:rFonts w:ascii="Times New Roman" w:hAnsi="Times New Roman" w:cs="Times New Roman"/>
          <w:color w:val="auto"/>
          <w:sz w:val="28"/>
          <w:szCs w:val="28"/>
        </w:rPr>
        <w:t>về</w:t>
      </w:r>
      <w:r w:rsidR="00CB0EB2" w:rsidRPr="00DE3C84">
        <w:rPr>
          <w:rFonts w:ascii="Times New Roman" w:hAnsi="Times New Roman" w:cs="Times New Roman"/>
          <w:color w:val="auto"/>
          <w:sz w:val="28"/>
          <w:szCs w:val="28"/>
        </w:rPr>
        <w:t xml:space="preserve"> các hoạt động </w:t>
      </w:r>
      <w:r w:rsidR="002352C8" w:rsidRPr="00DE3C84">
        <w:rPr>
          <w:rFonts w:ascii="Times New Roman" w:hAnsi="Times New Roman" w:cs="Times New Roman"/>
          <w:color w:val="auto"/>
          <w:sz w:val="28"/>
          <w:szCs w:val="28"/>
        </w:rPr>
        <w:t xml:space="preserve">đầu tư, </w:t>
      </w:r>
      <w:r w:rsidR="00CB0EB2" w:rsidRPr="00DE3C84">
        <w:rPr>
          <w:rFonts w:ascii="Times New Roman" w:hAnsi="Times New Roman" w:cs="Times New Roman"/>
          <w:color w:val="auto"/>
          <w:sz w:val="28"/>
          <w:szCs w:val="28"/>
        </w:rPr>
        <w:t xml:space="preserve">thương mại, du lịch </w:t>
      </w:r>
      <w:r w:rsidR="003463E3" w:rsidRPr="00DE3C84">
        <w:rPr>
          <w:rFonts w:ascii="Times New Roman" w:hAnsi="Times New Roman" w:cs="Times New Roman"/>
          <w:color w:val="auto"/>
          <w:sz w:val="28"/>
          <w:szCs w:val="28"/>
        </w:rPr>
        <w:t>của tỉnh</w:t>
      </w:r>
      <w:r w:rsidR="002352C8" w:rsidRPr="00DE3C84">
        <w:rPr>
          <w:rFonts w:ascii="Times New Roman" w:hAnsi="Times New Roman" w:cs="Times New Roman"/>
          <w:color w:val="auto"/>
          <w:sz w:val="28"/>
          <w:szCs w:val="28"/>
        </w:rPr>
        <w:t>.</w:t>
      </w:r>
    </w:p>
    <w:p w14:paraId="1C15060F" w14:textId="609CE756" w:rsidR="00233B01" w:rsidRPr="00DE3C84" w:rsidRDefault="003B6B43" w:rsidP="00DE3C84">
      <w:pPr>
        <w:widowControl/>
        <w:spacing w:before="120"/>
        <w:ind w:firstLine="567"/>
        <w:jc w:val="both"/>
        <w:rPr>
          <w:rFonts w:ascii="Times New Roman" w:hAnsi="Times New Roman" w:cs="Times New Roman"/>
          <w:color w:val="auto"/>
          <w:spacing w:val="-4"/>
          <w:sz w:val="28"/>
          <w:szCs w:val="28"/>
          <w:lang w:bidi="vi-VN"/>
        </w:rPr>
      </w:pPr>
      <w:r w:rsidRPr="00DE3C84">
        <w:rPr>
          <w:rFonts w:ascii="Times New Roman" w:hAnsi="Times New Roman" w:cs="Times New Roman"/>
          <w:color w:val="auto"/>
          <w:spacing w:val="-4"/>
          <w:sz w:val="28"/>
          <w:szCs w:val="28"/>
          <w:lang w:bidi="vi-VN"/>
        </w:rPr>
        <w:t>-</w:t>
      </w:r>
      <w:r w:rsidR="00233B01" w:rsidRPr="00DE3C84">
        <w:rPr>
          <w:rFonts w:ascii="Times New Roman" w:hAnsi="Times New Roman" w:cs="Times New Roman"/>
          <w:color w:val="auto"/>
          <w:spacing w:val="-4"/>
          <w:sz w:val="28"/>
          <w:szCs w:val="28"/>
          <w:lang w:bidi="vi-VN"/>
        </w:rPr>
        <w:t xml:space="preserve"> Chủ động tìm kiếm chuỗi cung ứng </w:t>
      </w:r>
      <w:r w:rsidR="003432A3" w:rsidRPr="00DE3C84">
        <w:rPr>
          <w:rFonts w:ascii="Times New Roman" w:hAnsi="Times New Roman" w:cs="Times New Roman"/>
          <w:color w:val="auto"/>
          <w:spacing w:val="-4"/>
          <w:sz w:val="28"/>
          <w:szCs w:val="28"/>
          <w:lang w:bidi="vi-VN"/>
        </w:rPr>
        <w:t xml:space="preserve">thương mại </w:t>
      </w:r>
      <w:r w:rsidR="00233B01" w:rsidRPr="00DE3C84">
        <w:rPr>
          <w:rFonts w:ascii="Times New Roman" w:hAnsi="Times New Roman" w:cs="Times New Roman"/>
          <w:color w:val="auto"/>
          <w:spacing w:val="-4"/>
          <w:sz w:val="28"/>
          <w:szCs w:val="28"/>
          <w:lang w:bidi="vi-VN"/>
        </w:rPr>
        <w:t>để các doanh nghiệp siêu nhỏ có thể tham gia. Ký kết các văn bản hợp tác với các hiệp hội, các doanh nghiệp nhằm tạo điều kiện cho doanh nghiệp tham gia vào các chuỗi cung ứng</w:t>
      </w:r>
      <w:r w:rsidR="003432A3" w:rsidRPr="00DE3C84">
        <w:rPr>
          <w:rFonts w:ascii="Times New Roman" w:hAnsi="Times New Roman" w:cs="Times New Roman"/>
          <w:color w:val="auto"/>
          <w:spacing w:val="-4"/>
          <w:sz w:val="28"/>
          <w:szCs w:val="28"/>
          <w:lang w:bidi="vi-VN"/>
        </w:rPr>
        <w:t xml:space="preserve"> thương mại</w:t>
      </w:r>
      <w:r w:rsidR="00233B01" w:rsidRPr="00DE3C84">
        <w:rPr>
          <w:rFonts w:ascii="Times New Roman" w:hAnsi="Times New Roman" w:cs="Times New Roman"/>
          <w:color w:val="auto"/>
          <w:spacing w:val="-4"/>
          <w:sz w:val="28"/>
          <w:szCs w:val="28"/>
          <w:lang w:bidi="vi-VN"/>
        </w:rPr>
        <w:t xml:space="preserve">. Hỗ trợ doanh nghiệp trong việc quản lý chất lượng để tham gia vào các chuỗi </w:t>
      </w:r>
      <w:r w:rsidR="003432A3" w:rsidRPr="00DE3C84">
        <w:rPr>
          <w:rFonts w:ascii="Times New Roman" w:hAnsi="Times New Roman" w:cs="Times New Roman"/>
          <w:color w:val="auto"/>
          <w:spacing w:val="-4"/>
          <w:sz w:val="28"/>
          <w:szCs w:val="28"/>
          <w:lang w:bidi="vi-VN"/>
        </w:rPr>
        <w:t xml:space="preserve">cung ứng thương mại có </w:t>
      </w:r>
      <w:r w:rsidR="00233B01" w:rsidRPr="00DE3C84">
        <w:rPr>
          <w:rFonts w:ascii="Times New Roman" w:hAnsi="Times New Roman" w:cs="Times New Roman"/>
          <w:color w:val="auto"/>
          <w:spacing w:val="-4"/>
          <w:sz w:val="28"/>
          <w:szCs w:val="28"/>
          <w:lang w:bidi="vi-VN"/>
        </w:rPr>
        <w:t>giá trị.</w:t>
      </w:r>
    </w:p>
    <w:p w14:paraId="3977D9E0" w14:textId="7E356031" w:rsidR="00797D23" w:rsidRPr="00DE3C84" w:rsidRDefault="003B6B43" w:rsidP="00DE3C84">
      <w:pPr>
        <w:widowControl/>
        <w:spacing w:before="120"/>
        <w:ind w:firstLine="567"/>
        <w:jc w:val="both"/>
        <w:rPr>
          <w:rStyle w:val="Khngc"/>
          <w:rFonts w:ascii="Times New Roman" w:hAnsi="Times New Roman" w:cs="Times New Roman"/>
          <w:color w:val="auto"/>
          <w:sz w:val="28"/>
          <w:szCs w:val="28"/>
          <w:lang w:val="nl-NL"/>
        </w:rPr>
      </w:pPr>
      <w:r w:rsidRPr="00DE3C84">
        <w:rPr>
          <w:rFonts w:ascii="Times New Roman" w:hAnsi="Times New Roman" w:cs="Times New Roman"/>
          <w:color w:val="auto"/>
          <w:sz w:val="28"/>
          <w:szCs w:val="28"/>
          <w:lang w:val="nl-NL"/>
        </w:rPr>
        <w:t>-</w:t>
      </w:r>
      <w:r w:rsidR="00797D23" w:rsidRPr="00DE3C84">
        <w:rPr>
          <w:rFonts w:ascii="Times New Roman" w:hAnsi="Times New Roman" w:cs="Times New Roman"/>
          <w:color w:val="auto"/>
          <w:sz w:val="28"/>
          <w:szCs w:val="28"/>
          <w:lang w:val="nl-NL"/>
        </w:rPr>
        <w:t xml:space="preserve"> Tổ chức hoặc phối hợp tổ chức các chương trình hội nghị, hội thảo, hội chợ và </w:t>
      </w:r>
      <w:r w:rsidR="00495C59" w:rsidRPr="00DE3C84">
        <w:rPr>
          <w:rFonts w:ascii="Times New Roman" w:hAnsi="Times New Roman" w:cs="Times New Roman"/>
          <w:color w:val="auto"/>
          <w:sz w:val="28"/>
          <w:szCs w:val="28"/>
          <w:lang w:val="nl-NL"/>
        </w:rPr>
        <w:t xml:space="preserve">những </w:t>
      </w:r>
      <w:r w:rsidR="00797D23" w:rsidRPr="00DE3C84">
        <w:rPr>
          <w:rStyle w:val="Khngc"/>
          <w:rFonts w:ascii="Times New Roman" w:hAnsi="Times New Roman" w:cs="Times New Roman"/>
          <w:color w:val="auto"/>
          <w:sz w:val="28"/>
          <w:szCs w:val="28"/>
          <w:lang w:val="nl-NL"/>
        </w:rPr>
        <w:t xml:space="preserve">chuyến đi tìm hiểu để phát triển </w:t>
      </w:r>
      <w:r w:rsidR="00495C59" w:rsidRPr="00DE3C84">
        <w:rPr>
          <w:rStyle w:val="Khngc"/>
          <w:rFonts w:ascii="Times New Roman" w:hAnsi="Times New Roman" w:cs="Times New Roman"/>
          <w:color w:val="auto"/>
          <w:sz w:val="28"/>
          <w:szCs w:val="28"/>
          <w:lang w:val="nl-NL"/>
        </w:rPr>
        <w:t xml:space="preserve">các </w:t>
      </w:r>
      <w:r w:rsidR="00797D23" w:rsidRPr="00DE3C84">
        <w:rPr>
          <w:rStyle w:val="Khngc"/>
          <w:rFonts w:ascii="Times New Roman" w:hAnsi="Times New Roman" w:cs="Times New Roman"/>
          <w:color w:val="auto"/>
          <w:sz w:val="28"/>
          <w:szCs w:val="28"/>
          <w:lang w:val="nl-NL"/>
        </w:rPr>
        <w:t>loại hình sản phẩm đặc thù, đặc sắc gắn với tài ngu</w:t>
      </w:r>
      <w:r w:rsidRPr="00DE3C84">
        <w:rPr>
          <w:rStyle w:val="Khngc"/>
          <w:rFonts w:ascii="Times New Roman" w:hAnsi="Times New Roman" w:cs="Times New Roman"/>
          <w:color w:val="auto"/>
          <w:sz w:val="28"/>
          <w:szCs w:val="28"/>
          <w:lang w:val="nl-NL"/>
        </w:rPr>
        <w:t>yên thiên nhiên, di tích văn hóa</w:t>
      </w:r>
      <w:r w:rsidR="00797D23" w:rsidRPr="00DE3C84">
        <w:rPr>
          <w:rStyle w:val="Khngc"/>
          <w:rFonts w:ascii="Times New Roman" w:hAnsi="Times New Roman" w:cs="Times New Roman"/>
          <w:color w:val="auto"/>
          <w:sz w:val="28"/>
          <w:szCs w:val="28"/>
          <w:lang w:val="nl-NL"/>
        </w:rPr>
        <w:t xml:space="preserve"> lịch sử, để quảng bá, giới thiệu nhằm thu hút đầu tư, thương mại, du lịch của tỉnh.</w:t>
      </w:r>
    </w:p>
    <w:p w14:paraId="01CDA35C" w14:textId="4C9095A3" w:rsidR="00C355BC" w:rsidRPr="00DE3C84" w:rsidRDefault="003B6B43" w:rsidP="00DE3C84">
      <w:pPr>
        <w:widowControl/>
        <w:spacing w:before="120"/>
        <w:ind w:firstLine="567"/>
        <w:jc w:val="both"/>
        <w:rPr>
          <w:rFonts w:ascii="Times New Roman" w:hAnsi="Times New Roman" w:cs="Times New Roman"/>
          <w:color w:val="auto"/>
          <w:sz w:val="28"/>
          <w:szCs w:val="28"/>
          <w:lang w:val="nl-NL"/>
        </w:rPr>
      </w:pPr>
      <w:r w:rsidRPr="00DE3C84">
        <w:rPr>
          <w:rFonts w:ascii="Times New Roman" w:hAnsi="Times New Roman" w:cs="Times New Roman"/>
          <w:color w:val="auto"/>
          <w:sz w:val="28"/>
          <w:szCs w:val="28"/>
          <w:lang w:val="nl-NL"/>
        </w:rPr>
        <w:t>b)</w:t>
      </w:r>
      <w:r w:rsidR="00CB3279" w:rsidRPr="00DE3C84">
        <w:rPr>
          <w:rFonts w:ascii="Times New Roman" w:hAnsi="Times New Roman" w:cs="Times New Roman"/>
          <w:color w:val="auto"/>
          <w:sz w:val="28"/>
          <w:szCs w:val="28"/>
          <w:lang w:val="nl-NL"/>
        </w:rPr>
        <w:t xml:space="preserve"> </w:t>
      </w:r>
      <w:r w:rsidR="004D3A5D" w:rsidRPr="00DE3C84">
        <w:rPr>
          <w:rFonts w:ascii="Times New Roman" w:hAnsi="Times New Roman" w:cs="Times New Roman"/>
          <w:color w:val="auto"/>
          <w:sz w:val="28"/>
          <w:szCs w:val="28"/>
          <w:lang w:val="nl-NL"/>
        </w:rPr>
        <w:t>H</w:t>
      </w:r>
      <w:r w:rsidR="00CB3279" w:rsidRPr="00DE3C84">
        <w:rPr>
          <w:rFonts w:ascii="Times New Roman" w:hAnsi="Times New Roman" w:cs="Times New Roman"/>
          <w:color w:val="auto"/>
          <w:sz w:val="28"/>
          <w:szCs w:val="28"/>
          <w:lang w:val="nl-NL"/>
        </w:rPr>
        <w:t>ỗ trợ</w:t>
      </w:r>
      <w:r w:rsidR="00C355BC" w:rsidRPr="00DE3C84">
        <w:rPr>
          <w:rFonts w:ascii="Times New Roman" w:hAnsi="Times New Roman" w:cs="Times New Roman"/>
          <w:color w:val="auto"/>
          <w:sz w:val="28"/>
          <w:szCs w:val="28"/>
          <w:lang w:val="nl-NL"/>
        </w:rPr>
        <w:t xml:space="preserve"> tư vấn</w:t>
      </w:r>
      <w:r w:rsidR="004A26F2" w:rsidRPr="00DE3C84">
        <w:rPr>
          <w:rFonts w:ascii="Times New Roman" w:hAnsi="Times New Roman" w:cs="Times New Roman"/>
          <w:color w:val="auto"/>
          <w:sz w:val="28"/>
          <w:szCs w:val="28"/>
          <w:lang w:val="nl-NL"/>
        </w:rPr>
        <w:t xml:space="preserve"> và</w:t>
      </w:r>
      <w:r w:rsidR="00C355BC" w:rsidRPr="00DE3C84">
        <w:rPr>
          <w:rFonts w:ascii="Times New Roman" w:hAnsi="Times New Roman" w:cs="Times New Roman"/>
          <w:color w:val="auto"/>
          <w:sz w:val="28"/>
          <w:szCs w:val="28"/>
          <w:lang w:val="nl-NL"/>
        </w:rPr>
        <w:t xml:space="preserve"> thực hiện</w:t>
      </w:r>
      <w:r w:rsidR="00C20068" w:rsidRPr="00DE3C84">
        <w:rPr>
          <w:rFonts w:ascii="Times New Roman" w:hAnsi="Times New Roman" w:cs="Times New Roman"/>
          <w:color w:val="auto"/>
          <w:sz w:val="28"/>
          <w:szCs w:val="28"/>
          <w:lang w:val="nl-NL"/>
        </w:rPr>
        <w:t xml:space="preserve"> dịch vụ </w:t>
      </w:r>
      <w:r w:rsidR="00805D75" w:rsidRPr="00DE3C84">
        <w:rPr>
          <w:rFonts w:ascii="Times New Roman" w:hAnsi="Times New Roman" w:cs="Times New Roman"/>
          <w:color w:val="auto"/>
          <w:sz w:val="28"/>
          <w:szCs w:val="28"/>
          <w:lang w:val="nl-NL"/>
        </w:rPr>
        <w:t>thủ tục hành chính</w:t>
      </w:r>
      <w:r w:rsidR="00C355BC" w:rsidRPr="00DE3C84">
        <w:rPr>
          <w:rFonts w:ascii="Times New Roman" w:hAnsi="Times New Roman" w:cs="Times New Roman"/>
          <w:color w:val="auto"/>
          <w:sz w:val="28"/>
          <w:szCs w:val="28"/>
          <w:lang w:val="nl-NL"/>
        </w:rPr>
        <w:t>:</w:t>
      </w:r>
    </w:p>
    <w:p w14:paraId="2F834A12" w14:textId="0A96EA43" w:rsidR="00F24A24" w:rsidRPr="00DE3C84" w:rsidRDefault="003B6B43" w:rsidP="00DE3C84">
      <w:pPr>
        <w:widowControl/>
        <w:spacing w:before="120"/>
        <w:ind w:firstLine="567"/>
        <w:jc w:val="both"/>
        <w:rPr>
          <w:rFonts w:ascii="Times New Roman" w:hAnsi="Times New Roman" w:cs="Times New Roman"/>
          <w:bCs/>
          <w:color w:val="auto"/>
          <w:sz w:val="28"/>
          <w:szCs w:val="28"/>
          <w:lang w:val="af-ZA"/>
        </w:rPr>
      </w:pPr>
      <w:r w:rsidRPr="00DE3C84">
        <w:rPr>
          <w:rFonts w:ascii="Times New Roman" w:hAnsi="Times New Roman" w:cs="Times New Roman"/>
          <w:color w:val="auto"/>
          <w:sz w:val="28"/>
          <w:szCs w:val="28"/>
          <w:lang w:val="nl-NL"/>
        </w:rPr>
        <w:t>-</w:t>
      </w:r>
      <w:r w:rsidR="00F24A24" w:rsidRPr="00DE3C84">
        <w:rPr>
          <w:rFonts w:ascii="Times New Roman" w:hAnsi="Times New Roman" w:cs="Times New Roman"/>
          <w:color w:val="auto"/>
          <w:sz w:val="28"/>
          <w:szCs w:val="28"/>
          <w:lang w:val="nl-NL"/>
        </w:rPr>
        <w:t xml:space="preserve"> Hỗ trợ tư vấn, hướng dẫn lập hồ sơ, thủ tục các dự án đầu tư về lĩnh vực </w:t>
      </w:r>
      <w:r w:rsidR="002B7F8F" w:rsidRPr="00DE3C84">
        <w:rPr>
          <w:rFonts w:ascii="Times New Roman" w:hAnsi="Times New Roman" w:cs="Times New Roman"/>
          <w:color w:val="auto"/>
          <w:sz w:val="28"/>
          <w:szCs w:val="28"/>
          <w:lang w:val="nl-NL"/>
        </w:rPr>
        <w:t xml:space="preserve">đầu tư, thương mại, du lịch, </w:t>
      </w:r>
      <w:r w:rsidR="00F24A24" w:rsidRPr="00DE3C84">
        <w:rPr>
          <w:rFonts w:ascii="Times New Roman" w:hAnsi="Times New Roman" w:cs="Times New Roman"/>
          <w:color w:val="auto"/>
          <w:sz w:val="28"/>
          <w:szCs w:val="28"/>
          <w:lang w:val="nl-NL"/>
        </w:rPr>
        <w:t>kinh tế, xã hội, chính sách, pháp luật và</w:t>
      </w:r>
      <w:r w:rsidR="00F24A24" w:rsidRPr="00DE3C84">
        <w:rPr>
          <w:rFonts w:ascii="Times New Roman" w:hAnsi="Times New Roman" w:cs="Times New Roman"/>
          <w:color w:val="auto"/>
          <w:sz w:val="28"/>
          <w:szCs w:val="28"/>
          <w:lang w:val="af-ZA"/>
        </w:rPr>
        <w:t xml:space="preserve"> cung cấp </w:t>
      </w:r>
      <w:r w:rsidR="00F24A24" w:rsidRPr="00DE3C84">
        <w:rPr>
          <w:rFonts w:ascii="Times New Roman" w:eastAsia="Times New Roman" w:hAnsi="Times New Roman" w:cs="Times New Roman"/>
          <w:color w:val="auto"/>
          <w:sz w:val="28"/>
          <w:szCs w:val="28"/>
          <w:lang w:val="af-ZA"/>
        </w:rPr>
        <w:t xml:space="preserve">các </w:t>
      </w:r>
      <w:r w:rsidR="00F24A24" w:rsidRPr="00DE3C84">
        <w:rPr>
          <w:rFonts w:ascii="Times New Roman" w:hAnsi="Times New Roman" w:cs="Times New Roman"/>
          <w:color w:val="auto"/>
          <w:sz w:val="28"/>
          <w:szCs w:val="28"/>
          <w:lang w:val="af-ZA"/>
        </w:rPr>
        <w:t xml:space="preserve">dịch </w:t>
      </w:r>
      <w:r w:rsidR="00F24A24" w:rsidRPr="00DE3C84">
        <w:rPr>
          <w:rFonts w:ascii="Times New Roman" w:eastAsia="Times New Roman" w:hAnsi="Times New Roman" w:cs="Times New Roman"/>
          <w:color w:val="auto"/>
          <w:sz w:val="28"/>
          <w:szCs w:val="28"/>
          <w:lang w:val="af-ZA"/>
        </w:rPr>
        <w:t xml:space="preserve">vụ </w:t>
      </w:r>
      <w:r w:rsidR="00F24A24" w:rsidRPr="00DE3C84">
        <w:rPr>
          <w:rFonts w:ascii="Times New Roman" w:hAnsi="Times New Roman" w:cs="Times New Roman"/>
          <w:color w:val="auto"/>
          <w:sz w:val="28"/>
          <w:szCs w:val="28"/>
          <w:lang w:val="af-ZA"/>
        </w:rPr>
        <w:t xml:space="preserve">pháp lý </w:t>
      </w:r>
      <w:r w:rsidR="00F24A24" w:rsidRPr="00DE3C84">
        <w:rPr>
          <w:rFonts w:ascii="Times New Roman" w:hAnsi="Times New Roman" w:cs="Times New Roman"/>
          <w:bCs/>
          <w:color w:val="auto"/>
          <w:sz w:val="28"/>
          <w:szCs w:val="28"/>
          <w:lang w:val="af-ZA"/>
        </w:rPr>
        <w:t>xây dựng thương hiệu, mở rộng thị trường, bảo hộ thương hiệu sản phẩm độc quyền</w:t>
      </w:r>
      <w:r w:rsidR="00F342DA" w:rsidRPr="00DE3C84">
        <w:rPr>
          <w:rFonts w:ascii="Times New Roman" w:hAnsi="Times New Roman" w:cs="Times New Roman"/>
          <w:iCs/>
          <w:color w:val="auto"/>
          <w:sz w:val="28"/>
          <w:szCs w:val="28"/>
          <w:lang w:val="af-ZA"/>
        </w:rPr>
        <w:t xml:space="preserve"> c</w:t>
      </w:r>
      <w:r w:rsidR="00F342DA" w:rsidRPr="00DE3C84">
        <w:rPr>
          <w:rFonts w:ascii="Times New Roman" w:hAnsi="Times New Roman" w:cs="Times New Roman"/>
          <w:color w:val="auto"/>
          <w:sz w:val="28"/>
          <w:szCs w:val="28"/>
          <w:lang w:val="nl-NL"/>
        </w:rPr>
        <w:t xml:space="preserve">ho </w:t>
      </w:r>
      <w:r w:rsidR="00F342DA" w:rsidRPr="00DE3C84">
        <w:rPr>
          <w:rFonts w:ascii="Times New Roman" w:hAnsi="Times New Roman" w:cs="Times New Roman"/>
          <w:bCs/>
          <w:color w:val="auto"/>
          <w:sz w:val="28"/>
          <w:szCs w:val="28"/>
          <w:lang w:val="nl-NL"/>
        </w:rPr>
        <w:t>tổ chức, cá nhân, doanh nghiệp</w:t>
      </w:r>
      <w:r w:rsidR="00F24A24" w:rsidRPr="00DE3C84">
        <w:rPr>
          <w:rFonts w:ascii="Times New Roman" w:hAnsi="Times New Roman" w:cs="Times New Roman"/>
          <w:bCs/>
          <w:color w:val="auto"/>
          <w:sz w:val="28"/>
          <w:szCs w:val="28"/>
          <w:lang w:val="af-ZA"/>
        </w:rPr>
        <w:t>.</w:t>
      </w:r>
    </w:p>
    <w:p w14:paraId="620FF29A" w14:textId="77777777" w:rsidR="00A54A00" w:rsidRPr="00DE3C84" w:rsidRDefault="00A54A00" w:rsidP="00DE3C84">
      <w:pPr>
        <w:widowControl/>
        <w:spacing w:before="120"/>
        <w:ind w:firstLine="567"/>
        <w:jc w:val="both"/>
        <w:rPr>
          <w:rFonts w:ascii="Times New Roman" w:hAnsi="Times New Roman" w:cs="Times New Roman"/>
          <w:color w:val="auto"/>
          <w:sz w:val="28"/>
          <w:szCs w:val="28"/>
        </w:rPr>
      </w:pPr>
      <w:r w:rsidRPr="00DE3C84">
        <w:rPr>
          <w:rFonts w:ascii="Times New Roman" w:hAnsi="Times New Roman" w:cs="Times New Roman"/>
          <w:color w:val="auto"/>
          <w:sz w:val="28"/>
          <w:szCs w:val="28"/>
          <w:lang w:bidi="vi-VN"/>
        </w:rPr>
        <w:t xml:space="preserve">- Hỗ trợ </w:t>
      </w:r>
      <w:r w:rsidRPr="008358DA">
        <w:rPr>
          <w:rFonts w:ascii="Times New Roman" w:hAnsi="Times New Roman" w:cs="Times New Roman"/>
          <w:color w:val="auto"/>
          <w:sz w:val="28"/>
          <w:szCs w:val="28"/>
          <w:lang w:bidi="vi-VN"/>
        </w:rPr>
        <w:t>doanh nghiệp xây dựng thương hiệu, mở rộng thị trường</w:t>
      </w:r>
      <w:r w:rsidRPr="008358DA">
        <w:rPr>
          <w:rFonts w:ascii="Times New Roman" w:hAnsi="Times New Roman" w:cs="Times New Roman"/>
          <w:color w:val="auto"/>
          <w:sz w:val="28"/>
          <w:szCs w:val="28"/>
          <w:lang w:val="af-ZA" w:bidi="vi-VN"/>
        </w:rPr>
        <w:t xml:space="preserve">, </w:t>
      </w:r>
      <w:r w:rsidRPr="008358DA">
        <w:rPr>
          <w:rFonts w:ascii="Times New Roman" w:hAnsi="Times New Roman" w:cs="Times New Roman"/>
          <w:color w:val="auto"/>
          <w:sz w:val="28"/>
          <w:szCs w:val="28"/>
          <w:lang w:bidi="vi-VN"/>
        </w:rPr>
        <w:t xml:space="preserve">bảo hộ thương hiệu sản phẩm độc quyền. </w:t>
      </w:r>
      <w:r w:rsidRPr="008358DA">
        <w:rPr>
          <w:rFonts w:ascii="Times New Roman" w:hAnsi="Times New Roman" w:cs="Times New Roman"/>
          <w:color w:val="auto"/>
          <w:sz w:val="28"/>
          <w:szCs w:val="28"/>
        </w:rPr>
        <w:t>H</w:t>
      </w:r>
      <w:bookmarkStart w:id="2" w:name="_GoBack"/>
      <w:bookmarkEnd w:id="2"/>
      <w:r w:rsidRPr="008358DA">
        <w:rPr>
          <w:rFonts w:ascii="Times New Roman" w:hAnsi="Times New Roman" w:cs="Times New Roman"/>
          <w:color w:val="auto"/>
          <w:sz w:val="28"/>
          <w:szCs w:val="28"/>
        </w:rPr>
        <w:t>ỗ trợ viết bài giúp giới thiệu sản phẩm và q</w:t>
      </w:r>
      <w:r w:rsidRPr="008358DA">
        <w:rPr>
          <w:rFonts w:ascii="Times New Roman" w:hAnsi="Times New Roman" w:cs="Times New Roman"/>
          <w:color w:val="auto"/>
          <w:sz w:val="28"/>
          <w:szCs w:val="28"/>
          <w:lang w:bidi="vi-VN"/>
        </w:rPr>
        <w:t>uảng cáo sản phẩm của doanh nghiệp trên</w:t>
      </w:r>
      <w:r w:rsidRPr="00DE3C84">
        <w:rPr>
          <w:rFonts w:ascii="Times New Roman" w:hAnsi="Times New Roman" w:cs="Times New Roman"/>
          <w:color w:val="auto"/>
          <w:sz w:val="28"/>
          <w:szCs w:val="28"/>
          <w:lang w:bidi="vi-VN"/>
        </w:rPr>
        <w:t xml:space="preserve"> cổng thông tin điện tử, website, fanpage của Trung tâm. Hỗ trợ </w:t>
      </w:r>
      <w:r w:rsidRPr="00DE3C84">
        <w:rPr>
          <w:rFonts w:ascii="Times New Roman" w:hAnsi="Times New Roman" w:cs="Times New Roman"/>
          <w:color w:val="auto"/>
          <w:sz w:val="28"/>
          <w:szCs w:val="28"/>
        </w:rPr>
        <w:t xml:space="preserve">doanh nghiệp nhỏ và vừa trong tỉnh </w:t>
      </w:r>
      <w:r w:rsidRPr="00DE3C84">
        <w:rPr>
          <w:rFonts w:ascii="Times New Roman" w:hAnsi="Times New Roman" w:cs="Times New Roman"/>
          <w:color w:val="auto"/>
          <w:sz w:val="28"/>
          <w:szCs w:val="28"/>
          <w:lang w:bidi="vi-VN"/>
        </w:rPr>
        <w:t>xây dựng, thiết kế và</w:t>
      </w:r>
      <w:r w:rsidRPr="00DE3C84">
        <w:rPr>
          <w:rFonts w:ascii="Times New Roman" w:hAnsi="Times New Roman" w:cs="Times New Roman"/>
          <w:color w:val="auto"/>
          <w:sz w:val="28"/>
          <w:szCs w:val="28"/>
        </w:rPr>
        <w:t xml:space="preserve"> quản trị website thương mại điện tử và các kênh tuyên truyền, quảng bá sản phẩm, dịch vụ mua bán thông qua các loại mạng xã hội. Xây dựng chiến lược marketing địa phương hàng năm, 05 năm giới thiệu các thủ tục đầu tư, dự án đầu tư, thương hiệu sản phẩm, danh lam thắng cảnh, vùng sinh thái du lịch, hình ảnh và con người tỉnh Đồng Nai.</w:t>
      </w:r>
    </w:p>
    <w:p w14:paraId="1FA05FAB" w14:textId="77777777" w:rsidR="00A54A00" w:rsidRPr="00DE3C84" w:rsidRDefault="00A54A00" w:rsidP="00DE3C84">
      <w:pPr>
        <w:widowControl/>
        <w:spacing w:before="120"/>
        <w:ind w:firstLine="567"/>
        <w:jc w:val="both"/>
        <w:rPr>
          <w:rFonts w:ascii="Times New Roman" w:hAnsi="Times New Roman" w:cs="Times New Roman"/>
          <w:color w:val="auto"/>
          <w:sz w:val="28"/>
          <w:szCs w:val="28"/>
        </w:rPr>
      </w:pPr>
      <w:r w:rsidRPr="00DE3C84">
        <w:rPr>
          <w:rFonts w:ascii="Times New Roman" w:hAnsi="Times New Roman" w:cs="Times New Roman"/>
          <w:color w:val="auto"/>
          <w:sz w:val="28"/>
          <w:szCs w:val="28"/>
        </w:rPr>
        <w:t xml:space="preserve">- Hỗ trợ các tổ chức, doanh nghiệp tìm kiếm, tiếp cận các nguồn tài chính trung, dài hạn của ngân hàng, quỹ hỗ trợ đầu tư. Hỗ trợ tìm hiểu, khảo sát môi trường đầu tư, thương mại, du lịch của tỉnh. Cung cấp thông tin hoặc giới thiệu dịch vụ giúp doanh nghiệp trong nước, nước ngoài thuê văn phòng, phòng hội nghị, dịch vụ thư ký, phiên dịch, biên dịch, tham quan và gặp gỡ doanh nghiệp. </w:t>
      </w:r>
    </w:p>
    <w:p w14:paraId="0A479CC4" w14:textId="7BDFA22C" w:rsidR="003F6129" w:rsidRPr="00DE3C84" w:rsidRDefault="003B6B43" w:rsidP="00DE3C84">
      <w:pPr>
        <w:pStyle w:val="ListParagraph"/>
        <w:widowControl/>
        <w:tabs>
          <w:tab w:val="left" w:pos="567"/>
          <w:tab w:val="left" w:pos="851"/>
        </w:tabs>
        <w:spacing w:before="120"/>
        <w:ind w:left="0" w:firstLine="567"/>
        <w:contextualSpacing w:val="0"/>
        <w:jc w:val="both"/>
        <w:rPr>
          <w:rFonts w:ascii="Times New Roman" w:hAnsi="Times New Roman" w:cs="Times New Roman"/>
          <w:color w:val="auto"/>
          <w:sz w:val="28"/>
          <w:szCs w:val="28"/>
          <w:lang w:val="af-ZA"/>
        </w:rPr>
      </w:pPr>
      <w:r w:rsidRPr="00DE3C84">
        <w:rPr>
          <w:rFonts w:ascii="Times New Roman" w:hAnsi="Times New Roman" w:cs="Times New Roman"/>
          <w:color w:val="auto"/>
          <w:sz w:val="28"/>
          <w:szCs w:val="28"/>
          <w:lang w:val="nl-NL"/>
        </w:rPr>
        <w:t>-</w:t>
      </w:r>
      <w:r w:rsidR="00233B01" w:rsidRPr="00DE3C84">
        <w:rPr>
          <w:rFonts w:ascii="Times New Roman" w:hAnsi="Times New Roman" w:cs="Times New Roman"/>
          <w:color w:val="auto"/>
          <w:sz w:val="28"/>
          <w:szCs w:val="28"/>
        </w:rPr>
        <w:t xml:space="preserve"> </w:t>
      </w:r>
      <w:r w:rsidR="004A0132" w:rsidRPr="00DE3C84">
        <w:rPr>
          <w:rFonts w:ascii="Times New Roman" w:hAnsi="Times New Roman" w:cs="Times New Roman"/>
          <w:color w:val="auto"/>
          <w:sz w:val="28"/>
          <w:szCs w:val="28"/>
          <w:lang w:val="af-ZA"/>
        </w:rPr>
        <w:t>T</w:t>
      </w:r>
      <w:r w:rsidR="00233B01" w:rsidRPr="00DE3C84">
        <w:rPr>
          <w:rFonts w:ascii="Times New Roman" w:hAnsi="Times New Roman" w:cs="Times New Roman"/>
          <w:color w:val="auto"/>
          <w:sz w:val="28"/>
          <w:szCs w:val="28"/>
        </w:rPr>
        <w:t>iếp nhận</w:t>
      </w:r>
      <w:r w:rsidR="00F24A24" w:rsidRPr="00DE3C84">
        <w:rPr>
          <w:rFonts w:ascii="Times New Roman" w:hAnsi="Times New Roman" w:cs="Times New Roman"/>
          <w:color w:val="auto"/>
          <w:sz w:val="28"/>
          <w:szCs w:val="28"/>
          <w:lang w:val="af-ZA"/>
        </w:rPr>
        <w:t xml:space="preserve">, </w:t>
      </w:r>
      <w:r w:rsidR="00233B01" w:rsidRPr="00DE3C84">
        <w:rPr>
          <w:rFonts w:ascii="Times New Roman" w:hAnsi="Times New Roman" w:cs="Times New Roman"/>
          <w:color w:val="auto"/>
          <w:sz w:val="28"/>
          <w:szCs w:val="28"/>
        </w:rPr>
        <w:t>hướng dẫn</w:t>
      </w:r>
      <w:r w:rsidR="004A0132" w:rsidRPr="00DE3C84">
        <w:rPr>
          <w:rFonts w:ascii="Times New Roman" w:hAnsi="Times New Roman" w:cs="Times New Roman"/>
          <w:color w:val="auto"/>
          <w:sz w:val="28"/>
          <w:szCs w:val="28"/>
          <w:lang w:val="af-ZA"/>
        </w:rPr>
        <w:t xml:space="preserve"> và</w:t>
      </w:r>
      <w:r w:rsidR="00F24A24" w:rsidRPr="00DE3C84">
        <w:rPr>
          <w:rFonts w:ascii="Times New Roman" w:hAnsi="Times New Roman" w:cs="Times New Roman"/>
          <w:color w:val="auto"/>
          <w:sz w:val="28"/>
          <w:szCs w:val="28"/>
        </w:rPr>
        <w:t xml:space="preserve"> </w:t>
      </w:r>
      <w:r w:rsidR="00504A30" w:rsidRPr="00DE3C84">
        <w:rPr>
          <w:rFonts w:ascii="Times New Roman" w:hAnsi="Times New Roman" w:cs="Times New Roman"/>
          <w:color w:val="auto"/>
          <w:sz w:val="28"/>
          <w:szCs w:val="28"/>
        </w:rPr>
        <w:t xml:space="preserve">nhận </w:t>
      </w:r>
      <w:r w:rsidR="00F24A24" w:rsidRPr="00DE3C84">
        <w:rPr>
          <w:rFonts w:ascii="Times New Roman" w:hAnsi="Times New Roman" w:cs="Times New Roman"/>
          <w:color w:val="auto"/>
          <w:sz w:val="28"/>
          <w:szCs w:val="28"/>
          <w:lang w:val="nl-NL"/>
        </w:rPr>
        <w:t>thực hiện dịch vụ</w:t>
      </w:r>
      <w:r w:rsidR="004A0132" w:rsidRPr="00DE3C84">
        <w:rPr>
          <w:rFonts w:ascii="Times New Roman" w:hAnsi="Times New Roman" w:cs="Times New Roman"/>
          <w:color w:val="auto"/>
          <w:sz w:val="28"/>
          <w:szCs w:val="28"/>
          <w:lang w:val="nl-NL"/>
        </w:rPr>
        <w:t xml:space="preserve"> </w:t>
      </w:r>
      <w:r w:rsidR="00D76605" w:rsidRPr="00DE3C84">
        <w:rPr>
          <w:rFonts w:ascii="Times New Roman" w:hAnsi="Times New Roman" w:cs="Times New Roman"/>
          <w:color w:val="auto"/>
          <w:sz w:val="28"/>
          <w:szCs w:val="28"/>
          <w:lang w:val="nl-NL"/>
        </w:rPr>
        <w:t>thủ tục</w:t>
      </w:r>
      <w:r w:rsidR="004A0132" w:rsidRPr="00DE3C84">
        <w:rPr>
          <w:rFonts w:ascii="Times New Roman" w:hAnsi="Times New Roman" w:cs="Times New Roman"/>
          <w:color w:val="auto"/>
          <w:sz w:val="28"/>
          <w:szCs w:val="28"/>
          <w:lang w:val="nl-NL"/>
        </w:rPr>
        <w:t xml:space="preserve">: </w:t>
      </w:r>
      <w:r w:rsidR="00D76605" w:rsidRPr="00DE3C84">
        <w:rPr>
          <w:rFonts w:ascii="Times New Roman" w:hAnsi="Times New Roman" w:cs="Times New Roman"/>
          <w:color w:val="auto"/>
          <w:sz w:val="28"/>
          <w:szCs w:val="28"/>
          <w:lang w:val="nl-NL"/>
        </w:rPr>
        <w:t>Đ</w:t>
      </w:r>
      <w:r w:rsidR="00F24A24" w:rsidRPr="00DE3C84">
        <w:rPr>
          <w:rFonts w:ascii="Times New Roman" w:hAnsi="Times New Roman" w:cs="Times New Roman"/>
          <w:color w:val="auto"/>
          <w:sz w:val="28"/>
          <w:szCs w:val="28"/>
        </w:rPr>
        <w:t xml:space="preserve">ầu tư, </w:t>
      </w:r>
      <w:r w:rsidR="00456EAC" w:rsidRPr="00DE3C84">
        <w:rPr>
          <w:rFonts w:ascii="Times New Roman" w:hAnsi="Times New Roman" w:cs="Times New Roman"/>
          <w:color w:val="auto"/>
          <w:sz w:val="28"/>
          <w:szCs w:val="28"/>
          <w:lang w:val="nl-NL"/>
        </w:rPr>
        <w:t>dự án đầu tư, đăng ký đầu tư, đăng ký doanh nghiệp,</w:t>
      </w:r>
      <w:r w:rsidR="00504A30" w:rsidRPr="00DE3C84">
        <w:rPr>
          <w:rFonts w:ascii="Times New Roman" w:hAnsi="Times New Roman" w:cs="Times New Roman"/>
          <w:color w:val="auto"/>
          <w:sz w:val="28"/>
          <w:szCs w:val="28"/>
          <w:lang w:val="nl-NL"/>
        </w:rPr>
        <w:t xml:space="preserve"> hồ sơ đất đai, </w:t>
      </w:r>
      <w:r w:rsidR="00F24A24" w:rsidRPr="00DE3C84">
        <w:rPr>
          <w:rFonts w:ascii="Times New Roman" w:hAnsi="Times New Roman" w:cs="Times New Roman"/>
          <w:color w:val="auto"/>
          <w:sz w:val="28"/>
          <w:szCs w:val="28"/>
        </w:rPr>
        <w:t>môi trường,</w:t>
      </w:r>
      <w:r w:rsidR="00F24A24" w:rsidRPr="00DE3C84">
        <w:rPr>
          <w:rFonts w:ascii="Times New Roman" w:hAnsi="Times New Roman" w:cs="Times New Roman"/>
          <w:color w:val="auto"/>
          <w:sz w:val="28"/>
          <w:szCs w:val="28"/>
          <w:lang w:val="af-ZA"/>
        </w:rPr>
        <w:t xml:space="preserve"> </w:t>
      </w:r>
      <w:r w:rsidR="00F24A24" w:rsidRPr="00DE3C84">
        <w:rPr>
          <w:rFonts w:ascii="Times New Roman" w:hAnsi="Times New Roman" w:cs="Times New Roman"/>
          <w:color w:val="auto"/>
          <w:sz w:val="28"/>
          <w:szCs w:val="28"/>
        </w:rPr>
        <w:t>xây dựng</w:t>
      </w:r>
      <w:r w:rsidR="004A0132" w:rsidRPr="00DE3C84">
        <w:rPr>
          <w:rFonts w:ascii="Times New Roman" w:hAnsi="Times New Roman" w:cs="Times New Roman"/>
          <w:color w:val="auto"/>
          <w:sz w:val="28"/>
          <w:szCs w:val="28"/>
          <w:lang w:val="af-ZA"/>
        </w:rPr>
        <w:t xml:space="preserve">, </w:t>
      </w:r>
      <w:r w:rsidR="00D76605" w:rsidRPr="00DE3C84">
        <w:rPr>
          <w:rFonts w:ascii="Times New Roman" w:hAnsi="Times New Roman" w:cs="Times New Roman"/>
          <w:color w:val="auto"/>
          <w:sz w:val="28"/>
          <w:szCs w:val="28"/>
          <w:lang w:val="af-ZA"/>
        </w:rPr>
        <w:t xml:space="preserve">giao dịch bất động sản, </w:t>
      </w:r>
      <w:r w:rsidR="00456EAC" w:rsidRPr="00DE3C84">
        <w:rPr>
          <w:rFonts w:ascii="Times New Roman" w:hAnsi="Times New Roman" w:cs="Times New Roman"/>
          <w:iCs/>
          <w:color w:val="auto"/>
          <w:sz w:val="28"/>
          <w:szCs w:val="28"/>
          <w:lang w:val="af-ZA"/>
        </w:rPr>
        <w:t>cấp phép</w:t>
      </w:r>
      <w:r w:rsidR="00456EAC" w:rsidRPr="00DE3C84">
        <w:rPr>
          <w:rFonts w:ascii="Times New Roman" w:hAnsi="Times New Roman" w:cs="Times New Roman"/>
          <w:color w:val="auto"/>
          <w:sz w:val="28"/>
          <w:szCs w:val="28"/>
        </w:rPr>
        <w:t xml:space="preserve"> lao động</w:t>
      </w:r>
      <w:r w:rsidR="00456EAC" w:rsidRPr="00DE3C84">
        <w:rPr>
          <w:rFonts w:ascii="Times New Roman" w:hAnsi="Times New Roman" w:cs="Times New Roman"/>
          <w:color w:val="auto"/>
          <w:sz w:val="28"/>
          <w:szCs w:val="28"/>
          <w:lang w:val="nl-NL"/>
        </w:rPr>
        <w:t xml:space="preserve">, </w:t>
      </w:r>
      <w:r w:rsidR="00D76605" w:rsidRPr="00DE3C84">
        <w:rPr>
          <w:rFonts w:ascii="Times New Roman" w:hAnsi="Times New Roman" w:cs="Times New Roman"/>
          <w:color w:val="auto"/>
          <w:sz w:val="28"/>
          <w:szCs w:val="28"/>
          <w:lang w:val="af-ZA"/>
        </w:rPr>
        <w:t xml:space="preserve">công nghệ thông tin, </w:t>
      </w:r>
      <w:r w:rsidR="00D76605" w:rsidRPr="00DE3C84">
        <w:rPr>
          <w:rFonts w:ascii="Times New Roman" w:hAnsi="Times New Roman" w:cs="Times New Roman"/>
          <w:color w:val="auto"/>
          <w:sz w:val="28"/>
          <w:szCs w:val="28"/>
          <w:lang w:val="nl-NL"/>
        </w:rPr>
        <w:t>thành lập văn phòng đại diện</w:t>
      </w:r>
      <w:r w:rsidR="002B7F8F" w:rsidRPr="00DE3C84">
        <w:rPr>
          <w:rFonts w:ascii="Times New Roman" w:hAnsi="Times New Roman" w:cs="Times New Roman"/>
          <w:color w:val="auto"/>
          <w:sz w:val="28"/>
          <w:szCs w:val="28"/>
          <w:lang w:val="nl-NL"/>
        </w:rPr>
        <w:t xml:space="preserve"> thương mại và du lịch</w:t>
      </w:r>
      <w:r w:rsidR="00D76605" w:rsidRPr="00DE3C84">
        <w:rPr>
          <w:rFonts w:ascii="Times New Roman" w:hAnsi="Times New Roman" w:cs="Times New Roman"/>
          <w:color w:val="auto"/>
          <w:sz w:val="28"/>
          <w:szCs w:val="28"/>
          <w:lang w:val="nl-NL"/>
        </w:rPr>
        <w:t xml:space="preserve">, </w:t>
      </w:r>
      <w:r w:rsidR="00D76605" w:rsidRPr="00DE3C84">
        <w:rPr>
          <w:rFonts w:ascii="Times New Roman" w:hAnsi="Times New Roman" w:cs="Times New Roman"/>
          <w:color w:val="auto"/>
          <w:sz w:val="28"/>
          <w:szCs w:val="28"/>
        </w:rPr>
        <w:t>phòng trưng bày, cửa hàng bán sản phẩm</w:t>
      </w:r>
      <w:r w:rsidR="00D76605" w:rsidRPr="00DE3C84">
        <w:rPr>
          <w:rFonts w:ascii="Times New Roman" w:hAnsi="Times New Roman" w:cs="Times New Roman"/>
          <w:color w:val="auto"/>
          <w:sz w:val="28"/>
          <w:szCs w:val="28"/>
          <w:lang w:val="af-ZA"/>
        </w:rPr>
        <w:t xml:space="preserve">, </w:t>
      </w:r>
      <w:r w:rsidR="00504A30" w:rsidRPr="00DE3C84">
        <w:rPr>
          <w:rFonts w:ascii="Times New Roman" w:hAnsi="Times New Roman" w:cs="Times New Roman"/>
          <w:color w:val="auto"/>
          <w:sz w:val="28"/>
          <w:szCs w:val="28"/>
        </w:rPr>
        <w:t>giới thiệu sản phẩm</w:t>
      </w:r>
      <w:r w:rsidR="00504A30" w:rsidRPr="00DE3C84">
        <w:rPr>
          <w:rFonts w:ascii="Times New Roman" w:hAnsi="Times New Roman" w:cs="Times New Roman"/>
          <w:color w:val="auto"/>
          <w:sz w:val="28"/>
          <w:szCs w:val="28"/>
          <w:lang w:val="af-ZA"/>
        </w:rPr>
        <w:t xml:space="preserve">, </w:t>
      </w:r>
      <w:r w:rsidR="00D76605" w:rsidRPr="00DE3C84">
        <w:rPr>
          <w:rFonts w:ascii="Times New Roman" w:hAnsi="Times New Roman" w:cs="Times New Roman"/>
          <w:color w:val="auto"/>
          <w:sz w:val="28"/>
          <w:szCs w:val="28"/>
          <w:lang w:val="af-ZA"/>
        </w:rPr>
        <w:t xml:space="preserve">hồ sơ </w:t>
      </w:r>
      <w:r w:rsidR="004A0132" w:rsidRPr="00DE3C84">
        <w:rPr>
          <w:rFonts w:ascii="Times New Roman" w:hAnsi="Times New Roman" w:cs="Times New Roman"/>
          <w:color w:val="auto"/>
          <w:sz w:val="28"/>
          <w:szCs w:val="28"/>
          <w:lang w:val="af-ZA"/>
        </w:rPr>
        <w:t>kinh doanh thương mại</w:t>
      </w:r>
      <w:r w:rsidR="00504A30" w:rsidRPr="00DE3C84">
        <w:rPr>
          <w:rFonts w:ascii="Times New Roman" w:hAnsi="Times New Roman" w:cs="Times New Roman"/>
          <w:color w:val="auto"/>
          <w:sz w:val="28"/>
          <w:szCs w:val="28"/>
          <w:lang w:val="af-ZA"/>
        </w:rPr>
        <w:t xml:space="preserve"> và</w:t>
      </w:r>
      <w:r w:rsidR="004A0132" w:rsidRPr="00DE3C84">
        <w:rPr>
          <w:rFonts w:ascii="Times New Roman" w:hAnsi="Times New Roman" w:cs="Times New Roman"/>
          <w:color w:val="auto"/>
          <w:sz w:val="28"/>
          <w:szCs w:val="28"/>
          <w:lang w:val="af-ZA"/>
        </w:rPr>
        <w:t xml:space="preserve"> du lịch</w:t>
      </w:r>
      <w:r w:rsidR="00C33A12" w:rsidRPr="00DE3C84">
        <w:rPr>
          <w:rFonts w:ascii="Times New Roman" w:hAnsi="Times New Roman" w:cs="Times New Roman"/>
          <w:color w:val="auto"/>
          <w:sz w:val="28"/>
          <w:szCs w:val="28"/>
          <w:lang w:val="af-ZA"/>
        </w:rPr>
        <w:t>,</w:t>
      </w:r>
      <w:r w:rsidR="004A0132" w:rsidRPr="00DE3C84">
        <w:rPr>
          <w:rFonts w:ascii="Times New Roman" w:hAnsi="Times New Roman" w:cs="Times New Roman"/>
          <w:color w:val="auto"/>
          <w:sz w:val="28"/>
          <w:szCs w:val="28"/>
          <w:lang w:val="af-ZA"/>
        </w:rPr>
        <w:t xml:space="preserve">... </w:t>
      </w:r>
      <w:r w:rsidR="004A0132" w:rsidRPr="00DE3C84">
        <w:rPr>
          <w:rFonts w:ascii="Times New Roman" w:hAnsi="Times New Roman" w:cs="Times New Roman"/>
          <w:iCs/>
          <w:color w:val="auto"/>
          <w:sz w:val="28"/>
          <w:szCs w:val="28"/>
          <w:lang w:val="af-ZA"/>
        </w:rPr>
        <w:t>c</w:t>
      </w:r>
      <w:r w:rsidR="004A0132" w:rsidRPr="00DE3C84">
        <w:rPr>
          <w:rFonts w:ascii="Times New Roman" w:hAnsi="Times New Roman" w:cs="Times New Roman"/>
          <w:color w:val="auto"/>
          <w:sz w:val="28"/>
          <w:szCs w:val="28"/>
          <w:lang w:val="nl-NL"/>
        </w:rPr>
        <w:t xml:space="preserve">ho </w:t>
      </w:r>
      <w:r w:rsidR="004A0132" w:rsidRPr="00DE3C84">
        <w:rPr>
          <w:rFonts w:ascii="Times New Roman" w:hAnsi="Times New Roman" w:cs="Times New Roman"/>
          <w:bCs/>
          <w:color w:val="auto"/>
          <w:sz w:val="28"/>
          <w:szCs w:val="28"/>
          <w:lang w:val="nl-NL"/>
        </w:rPr>
        <w:t>tổ chức, cá nhân, doanh nghiệp</w:t>
      </w:r>
      <w:r w:rsidR="00504A30" w:rsidRPr="00DE3C84">
        <w:rPr>
          <w:rFonts w:ascii="Times New Roman" w:hAnsi="Times New Roman" w:cs="Times New Roman"/>
          <w:bCs/>
          <w:color w:val="auto"/>
          <w:sz w:val="28"/>
          <w:szCs w:val="28"/>
          <w:lang w:val="nl-NL"/>
        </w:rPr>
        <w:t>,</w:t>
      </w:r>
      <w:r w:rsidR="004A0132" w:rsidRPr="00DE3C84">
        <w:rPr>
          <w:rFonts w:ascii="Times New Roman" w:hAnsi="Times New Roman" w:cs="Times New Roman"/>
          <w:bCs/>
          <w:color w:val="auto"/>
          <w:sz w:val="28"/>
          <w:szCs w:val="28"/>
          <w:lang w:val="nl-NL"/>
        </w:rPr>
        <w:t xml:space="preserve"> nhà đầu tư.</w:t>
      </w:r>
      <w:r w:rsidR="003F6129" w:rsidRPr="00DE3C84">
        <w:rPr>
          <w:rFonts w:ascii="Times New Roman" w:hAnsi="Times New Roman" w:cs="Times New Roman"/>
          <w:bCs/>
          <w:color w:val="auto"/>
          <w:sz w:val="28"/>
          <w:szCs w:val="28"/>
          <w:lang w:val="nl-NL"/>
        </w:rPr>
        <w:t xml:space="preserve"> </w:t>
      </w:r>
      <w:r w:rsidR="003F6129" w:rsidRPr="00DE3C84">
        <w:rPr>
          <w:rFonts w:ascii="Times New Roman" w:hAnsi="Times New Roman" w:cs="Times New Roman"/>
          <w:color w:val="auto"/>
          <w:sz w:val="28"/>
          <w:szCs w:val="28"/>
          <w:lang w:val="af-ZA"/>
        </w:rPr>
        <w:t xml:space="preserve">Thực hiện dịch vụ số hóa hồ sơ, tài liệu </w:t>
      </w:r>
      <w:r w:rsidR="005340B0" w:rsidRPr="00DE3C84">
        <w:rPr>
          <w:rFonts w:ascii="Times New Roman" w:hAnsi="Times New Roman" w:cs="Times New Roman"/>
          <w:color w:val="auto"/>
          <w:sz w:val="28"/>
          <w:szCs w:val="28"/>
          <w:lang w:val="af-ZA"/>
        </w:rPr>
        <w:t xml:space="preserve">vật lý sang file điện tử để </w:t>
      </w:r>
      <w:r w:rsidR="003F6129" w:rsidRPr="00DE3C84">
        <w:rPr>
          <w:rFonts w:ascii="Times New Roman" w:hAnsi="Times New Roman" w:cs="Times New Roman"/>
          <w:color w:val="auto"/>
          <w:sz w:val="28"/>
          <w:szCs w:val="28"/>
          <w:lang w:val="af-ZA"/>
        </w:rPr>
        <w:t>phục vụ chuyển đổi số cho tổ chức, doanh nghiệp.</w:t>
      </w:r>
    </w:p>
    <w:p w14:paraId="6B04F30C" w14:textId="7C896D83" w:rsidR="002A382D" w:rsidRPr="00DE3C84" w:rsidRDefault="00EF27EA" w:rsidP="00DE3C84">
      <w:pPr>
        <w:widowControl/>
        <w:tabs>
          <w:tab w:val="left" w:pos="567"/>
        </w:tabs>
        <w:spacing w:before="120"/>
        <w:ind w:firstLine="567"/>
        <w:jc w:val="both"/>
        <w:rPr>
          <w:rFonts w:ascii="Times New Roman" w:hAnsi="Times New Roman" w:cs="Times New Roman"/>
          <w:bCs/>
          <w:color w:val="auto"/>
          <w:sz w:val="28"/>
          <w:szCs w:val="28"/>
          <w:lang w:val="nl-NL"/>
        </w:rPr>
      </w:pPr>
      <w:r w:rsidRPr="00DE3C84">
        <w:rPr>
          <w:rFonts w:ascii="Times New Roman" w:hAnsi="Times New Roman" w:cs="Times New Roman"/>
          <w:color w:val="auto"/>
          <w:spacing w:val="-2"/>
          <w:sz w:val="28"/>
          <w:szCs w:val="28"/>
          <w:lang w:val="nl-NL"/>
        </w:rPr>
        <w:t>-</w:t>
      </w:r>
      <w:r w:rsidR="00F342DA" w:rsidRPr="00DE3C84">
        <w:rPr>
          <w:rFonts w:ascii="Times New Roman" w:hAnsi="Times New Roman" w:cs="Times New Roman"/>
          <w:color w:val="auto"/>
          <w:spacing w:val="-2"/>
          <w:sz w:val="28"/>
          <w:szCs w:val="28"/>
          <w:lang w:val="nl-NL"/>
        </w:rPr>
        <w:t xml:space="preserve"> </w:t>
      </w:r>
      <w:r w:rsidR="00650027" w:rsidRPr="00DE3C84">
        <w:rPr>
          <w:rFonts w:ascii="Times New Roman" w:hAnsi="Times New Roman" w:cs="Times New Roman"/>
          <w:color w:val="auto"/>
          <w:spacing w:val="2"/>
          <w:sz w:val="28"/>
          <w:szCs w:val="28"/>
          <w:lang w:val="af-ZA"/>
        </w:rPr>
        <w:t>Thu thập ý kiến phản ánh</w:t>
      </w:r>
      <w:r w:rsidR="00526327" w:rsidRPr="00DE3C84">
        <w:rPr>
          <w:rFonts w:ascii="Times New Roman" w:hAnsi="Times New Roman" w:cs="Times New Roman"/>
          <w:color w:val="auto"/>
          <w:spacing w:val="2"/>
          <w:sz w:val="28"/>
          <w:szCs w:val="28"/>
          <w:lang w:val="af-ZA"/>
        </w:rPr>
        <w:t>, kiến nghị</w:t>
      </w:r>
      <w:r w:rsidR="00650027" w:rsidRPr="00DE3C84">
        <w:rPr>
          <w:rFonts w:ascii="Times New Roman" w:hAnsi="Times New Roman" w:cs="Times New Roman"/>
          <w:color w:val="auto"/>
          <w:spacing w:val="2"/>
          <w:sz w:val="28"/>
          <w:szCs w:val="28"/>
          <w:lang w:val="af-ZA"/>
        </w:rPr>
        <w:t xml:space="preserve"> </w:t>
      </w:r>
      <w:r w:rsidR="002A382D" w:rsidRPr="00DE3C84">
        <w:rPr>
          <w:rFonts w:ascii="Times New Roman" w:hAnsi="Times New Roman" w:cs="Times New Roman"/>
          <w:bCs/>
          <w:color w:val="auto"/>
          <w:sz w:val="28"/>
          <w:szCs w:val="28"/>
          <w:lang w:val="nl-NL"/>
        </w:rPr>
        <w:t>về n</w:t>
      </w:r>
      <w:r w:rsidR="002A382D" w:rsidRPr="00DE3C84">
        <w:rPr>
          <w:rFonts w:ascii="Times New Roman" w:hAnsi="Times New Roman" w:cs="Times New Roman"/>
          <w:color w:val="auto"/>
          <w:spacing w:val="2"/>
          <w:sz w:val="28"/>
          <w:szCs w:val="28"/>
          <w:lang w:val="af-ZA"/>
        </w:rPr>
        <w:t xml:space="preserve">hững khó khăn, vướng mắc của </w:t>
      </w:r>
      <w:r w:rsidR="002A382D" w:rsidRPr="00DE3C84">
        <w:rPr>
          <w:rFonts w:ascii="Times New Roman" w:hAnsi="Times New Roman" w:cs="Times New Roman"/>
          <w:bCs/>
          <w:color w:val="auto"/>
          <w:sz w:val="28"/>
          <w:szCs w:val="28"/>
          <w:lang w:val="nl-NL"/>
        </w:rPr>
        <w:t xml:space="preserve">tổ chức, cá nhân, doanh nghiệp về </w:t>
      </w:r>
      <w:r w:rsidR="002A382D" w:rsidRPr="00DE3C84">
        <w:rPr>
          <w:rFonts w:ascii="Times New Roman" w:hAnsi="Times New Roman" w:cs="Times New Roman"/>
          <w:color w:val="auto"/>
          <w:spacing w:val="2"/>
          <w:sz w:val="28"/>
          <w:szCs w:val="28"/>
          <w:lang w:val="af-ZA"/>
        </w:rPr>
        <w:t xml:space="preserve">chủ trương, chính sách liên quan đến đầu tư, thương mại, du lịch và </w:t>
      </w:r>
      <w:r w:rsidR="002B7F8F" w:rsidRPr="00DE3C84">
        <w:rPr>
          <w:rFonts w:ascii="Times New Roman" w:hAnsi="Times New Roman" w:cs="Times New Roman"/>
          <w:color w:val="auto"/>
          <w:spacing w:val="2"/>
          <w:sz w:val="28"/>
          <w:szCs w:val="28"/>
          <w:lang w:val="af-ZA"/>
        </w:rPr>
        <w:t xml:space="preserve">về </w:t>
      </w:r>
      <w:r w:rsidR="002A382D" w:rsidRPr="00DE3C84">
        <w:rPr>
          <w:rFonts w:ascii="Times New Roman" w:hAnsi="Times New Roman" w:cs="Times New Roman"/>
          <w:color w:val="auto"/>
          <w:spacing w:val="2"/>
          <w:sz w:val="28"/>
          <w:szCs w:val="28"/>
          <w:lang w:val="af-ZA"/>
        </w:rPr>
        <w:t>tình hình tiếp nhận, giải quyết, trả kết quả thủ tục hành chính</w:t>
      </w:r>
      <w:r w:rsidR="002B7F8F" w:rsidRPr="00DE3C84">
        <w:rPr>
          <w:rFonts w:ascii="Times New Roman" w:hAnsi="Times New Roman" w:cs="Times New Roman"/>
          <w:color w:val="auto"/>
          <w:spacing w:val="2"/>
          <w:sz w:val="28"/>
          <w:szCs w:val="28"/>
          <w:lang w:val="af-ZA"/>
        </w:rPr>
        <w:t xml:space="preserve"> cấp tỉnh, cấp xã </w:t>
      </w:r>
      <w:r w:rsidR="002A382D" w:rsidRPr="00DE3C84">
        <w:rPr>
          <w:rFonts w:ascii="Times New Roman" w:hAnsi="Times New Roman" w:cs="Times New Roman"/>
          <w:color w:val="auto"/>
          <w:spacing w:val="2"/>
          <w:sz w:val="28"/>
          <w:szCs w:val="28"/>
          <w:lang w:val="af-ZA"/>
        </w:rPr>
        <w:t xml:space="preserve">để </w:t>
      </w:r>
      <w:r w:rsidR="00984DEB" w:rsidRPr="00DE3C84">
        <w:rPr>
          <w:rFonts w:ascii="Times New Roman" w:hAnsi="Times New Roman" w:cs="Times New Roman"/>
          <w:color w:val="auto"/>
          <w:spacing w:val="2"/>
          <w:sz w:val="28"/>
          <w:szCs w:val="28"/>
          <w:lang w:val="af-ZA"/>
        </w:rPr>
        <w:t>p</w:t>
      </w:r>
      <w:r w:rsidR="00CB3279" w:rsidRPr="00DE3C84">
        <w:rPr>
          <w:rFonts w:ascii="Times New Roman" w:hAnsi="Times New Roman" w:cs="Times New Roman"/>
          <w:color w:val="auto"/>
          <w:spacing w:val="2"/>
          <w:sz w:val="28"/>
          <w:szCs w:val="28"/>
          <w:lang w:val="af-ZA"/>
        </w:rPr>
        <w:t>hối hợp với các sở, ban, ngành</w:t>
      </w:r>
      <w:r w:rsidR="00650027" w:rsidRPr="00DE3C84">
        <w:rPr>
          <w:rFonts w:ascii="Times New Roman" w:hAnsi="Times New Roman" w:cs="Times New Roman"/>
          <w:color w:val="auto"/>
          <w:spacing w:val="2"/>
          <w:sz w:val="28"/>
          <w:szCs w:val="28"/>
          <w:lang w:val="af-ZA"/>
        </w:rPr>
        <w:t xml:space="preserve">, địa phương tham mưu Văn phòng </w:t>
      </w:r>
      <w:r w:rsidR="00650027" w:rsidRPr="00DE3C84">
        <w:rPr>
          <w:rFonts w:ascii="Times New Roman" w:hAnsi="Times New Roman" w:cs="Times New Roman"/>
          <w:color w:val="auto"/>
          <w:spacing w:val="2"/>
          <w:sz w:val="28"/>
          <w:szCs w:val="28"/>
          <w:lang w:val="af-ZA"/>
        </w:rPr>
        <w:lastRenderedPageBreak/>
        <w:t>Ủy ban nhân dân tỉnh, Ủy ban nhân d</w:t>
      </w:r>
      <w:r w:rsidRPr="00DE3C84">
        <w:rPr>
          <w:rFonts w:ascii="Times New Roman" w:hAnsi="Times New Roman" w:cs="Times New Roman"/>
          <w:color w:val="auto"/>
          <w:spacing w:val="2"/>
          <w:sz w:val="28"/>
          <w:szCs w:val="28"/>
          <w:lang w:val="af-ZA"/>
        </w:rPr>
        <w:t>â</w:t>
      </w:r>
      <w:r w:rsidR="00650027" w:rsidRPr="00DE3C84">
        <w:rPr>
          <w:rFonts w:ascii="Times New Roman" w:hAnsi="Times New Roman" w:cs="Times New Roman"/>
          <w:color w:val="auto"/>
          <w:spacing w:val="2"/>
          <w:sz w:val="28"/>
          <w:szCs w:val="28"/>
          <w:lang w:val="af-ZA"/>
        </w:rPr>
        <w:t xml:space="preserve">n tỉnh </w:t>
      </w:r>
      <w:r w:rsidR="00CB3279" w:rsidRPr="00DE3C84">
        <w:rPr>
          <w:rFonts w:ascii="Times New Roman" w:hAnsi="Times New Roman" w:cs="Times New Roman"/>
          <w:color w:val="auto"/>
          <w:spacing w:val="2"/>
          <w:sz w:val="28"/>
          <w:szCs w:val="28"/>
          <w:lang w:val="af-ZA"/>
        </w:rPr>
        <w:t xml:space="preserve">tổ chức đối thoại giữa chính quyền tỉnh với </w:t>
      </w:r>
      <w:r w:rsidR="00CB3279" w:rsidRPr="00DE3C84">
        <w:rPr>
          <w:rFonts w:ascii="Times New Roman" w:hAnsi="Times New Roman" w:cs="Times New Roman"/>
          <w:bCs/>
          <w:color w:val="auto"/>
          <w:sz w:val="28"/>
          <w:szCs w:val="28"/>
          <w:lang w:val="nl-NL"/>
        </w:rPr>
        <w:t>tổ chức, cá nhân, doanh nghiệp</w:t>
      </w:r>
      <w:r w:rsidR="002A382D" w:rsidRPr="00DE3C84">
        <w:rPr>
          <w:rFonts w:ascii="Times New Roman" w:hAnsi="Times New Roman" w:cs="Times New Roman"/>
          <w:bCs/>
          <w:color w:val="auto"/>
          <w:sz w:val="28"/>
          <w:szCs w:val="28"/>
          <w:lang w:val="nl-NL"/>
        </w:rPr>
        <w:t>.</w:t>
      </w:r>
    </w:p>
    <w:p w14:paraId="66A77A14" w14:textId="6B198F0E" w:rsidR="00CD4178" w:rsidRPr="00DE3C84" w:rsidRDefault="00EF27EA" w:rsidP="00DE3C84">
      <w:pPr>
        <w:widowControl/>
        <w:spacing w:before="120"/>
        <w:ind w:firstLine="567"/>
        <w:jc w:val="both"/>
        <w:rPr>
          <w:rFonts w:ascii="Times New Roman" w:hAnsi="Times New Roman" w:cs="Times New Roman"/>
          <w:color w:val="auto"/>
          <w:sz w:val="28"/>
          <w:szCs w:val="28"/>
          <w:lang w:val="af-ZA"/>
        </w:rPr>
      </w:pPr>
      <w:r w:rsidRPr="00DE3C84">
        <w:rPr>
          <w:rFonts w:ascii="Times New Roman" w:hAnsi="Times New Roman" w:cs="Times New Roman"/>
          <w:color w:val="auto"/>
          <w:sz w:val="28"/>
          <w:szCs w:val="28"/>
          <w:lang w:val="af-ZA"/>
        </w:rPr>
        <w:t>c)</w:t>
      </w:r>
      <w:r w:rsidR="00CB3279" w:rsidRPr="00DE3C84">
        <w:rPr>
          <w:rFonts w:ascii="Times New Roman" w:hAnsi="Times New Roman" w:cs="Times New Roman"/>
          <w:color w:val="auto"/>
          <w:sz w:val="28"/>
          <w:szCs w:val="28"/>
          <w:lang w:val="af-ZA"/>
        </w:rPr>
        <w:t xml:space="preserve"> </w:t>
      </w:r>
      <w:r w:rsidR="00CD4178" w:rsidRPr="00DE3C84">
        <w:rPr>
          <w:rFonts w:ascii="Times New Roman" w:hAnsi="Times New Roman" w:cs="Times New Roman"/>
          <w:color w:val="auto"/>
          <w:sz w:val="28"/>
          <w:szCs w:val="28"/>
          <w:lang w:val="af-ZA"/>
        </w:rPr>
        <w:t>T</w:t>
      </w:r>
      <w:r w:rsidR="00CB3279" w:rsidRPr="00DE3C84">
        <w:rPr>
          <w:rFonts w:ascii="Times New Roman" w:hAnsi="Times New Roman" w:cs="Times New Roman"/>
          <w:color w:val="auto"/>
          <w:sz w:val="28"/>
          <w:szCs w:val="28"/>
          <w:lang w:val="af-ZA"/>
        </w:rPr>
        <w:t>ổ chức sự kiện</w:t>
      </w:r>
      <w:r w:rsidR="00CD4178" w:rsidRPr="00DE3C84">
        <w:rPr>
          <w:rFonts w:ascii="Times New Roman" w:hAnsi="Times New Roman" w:cs="Times New Roman"/>
          <w:color w:val="auto"/>
          <w:sz w:val="28"/>
          <w:szCs w:val="28"/>
          <w:lang w:val="af-ZA"/>
        </w:rPr>
        <w:t xml:space="preserve"> và dịch vụ đối ngoại:</w:t>
      </w:r>
    </w:p>
    <w:p w14:paraId="2150F43C" w14:textId="37C3AC9F" w:rsidR="00152177" w:rsidRPr="00DE3C84" w:rsidRDefault="00EF27EA" w:rsidP="00DE3C84">
      <w:pPr>
        <w:pStyle w:val="ListParagraph"/>
        <w:widowControl/>
        <w:tabs>
          <w:tab w:val="left" w:pos="567"/>
          <w:tab w:val="left" w:pos="851"/>
        </w:tabs>
        <w:spacing w:before="120"/>
        <w:ind w:left="0" w:firstLine="567"/>
        <w:contextualSpacing w:val="0"/>
        <w:jc w:val="both"/>
        <w:rPr>
          <w:rFonts w:ascii="Times New Roman" w:hAnsi="Times New Roman" w:cs="Times New Roman"/>
          <w:color w:val="auto"/>
          <w:sz w:val="28"/>
          <w:szCs w:val="28"/>
          <w:lang w:val="af-ZA"/>
        </w:rPr>
      </w:pPr>
      <w:r w:rsidRPr="00DE3C84">
        <w:rPr>
          <w:rFonts w:ascii="Times New Roman" w:hAnsi="Times New Roman" w:cs="Times New Roman"/>
          <w:color w:val="auto"/>
          <w:sz w:val="28"/>
          <w:szCs w:val="28"/>
          <w:lang w:val="af-ZA"/>
        </w:rPr>
        <w:t>-</w:t>
      </w:r>
      <w:r w:rsidR="00990BF5" w:rsidRPr="00DE3C84">
        <w:rPr>
          <w:rFonts w:ascii="Times New Roman" w:hAnsi="Times New Roman" w:cs="Times New Roman"/>
          <w:color w:val="auto"/>
          <w:sz w:val="28"/>
          <w:szCs w:val="28"/>
          <w:lang w:val="af-ZA"/>
        </w:rPr>
        <w:t xml:space="preserve"> Tổ chức hoặc p</w:t>
      </w:r>
      <w:r w:rsidR="00990BF5" w:rsidRPr="00DE3C84">
        <w:rPr>
          <w:rFonts w:ascii="Times New Roman" w:hAnsi="Times New Roman" w:cs="Times New Roman"/>
          <w:color w:val="auto"/>
          <w:sz w:val="28"/>
          <w:szCs w:val="28"/>
          <w:lang w:val="nl-NL"/>
        </w:rPr>
        <w:t xml:space="preserve">hối hợp tổ chức </w:t>
      </w:r>
      <w:r w:rsidRPr="00DE3C84">
        <w:rPr>
          <w:rFonts w:ascii="Times New Roman" w:hAnsi="Times New Roman" w:cs="Times New Roman"/>
          <w:bCs/>
          <w:color w:val="auto"/>
          <w:sz w:val="28"/>
          <w:szCs w:val="28"/>
          <w:lang w:val="nl-NL"/>
        </w:rPr>
        <w:t>đ</w:t>
      </w:r>
      <w:r w:rsidR="00990BF5" w:rsidRPr="00DE3C84">
        <w:rPr>
          <w:rFonts w:ascii="Times New Roman" w:hAnsi="Times New Roman" w:cs="Times New Roman"/>
          <w:bCs/>
          <w:color w:val="auto"/>
          <w:sz w:val="28"/>
          <w:szCs w:val="28"/>
          <w:lang w:val="nl-NL"/>
        </w:rPr>
        <w:t>ại hội, hội nghị, hội thảo, chợ hoa</w:t>
      </w:r>
      <w:r w:rsidR="007204CB" w:rsidRPr="00DE3C84">
        <w:rPr>
          <w:rFonts w:ascii="Times New Roman" w:hAnsi="Times New Roman" w:cs="Times New Roman"/>
          <w:bCs/>
          <w:color w:val="auto"/>
          <w:sz w:val="28"/>
          <w:szCs w:val="28"/>
          <w:lang w:val="nl-NL"/>
        </w:rPr>
        <w:t xml:space="preserve">, </w:t>
      </w:r>
      <w:r w:rsidR="00A54A00" w:rsidRPr="00DE3C84">
        <w:rPr>
          <w:rFonts w:ascii="Times New Roman" w:hAnsi="Times New Roman" w:cs="Times New Roman"/>
          <w:bCs/>
          <w:color w:val="auto"/>
          <w:sz w:val="28"/>
          <w:szCs w:val="28"/>
          <w:lang w:val="nl-NL"/>
        </w:rPr>
        <w:t>hội chợ</w:t>
      </w:r>
      <w:r w:rsidR="00C0467D" w:rsidRPr="00DE3C84">
        <w:rPr>
          <w:rFonts w:ascii="Times New Roman" w:hAnsi="Times New Roman" w:cs="Times New Roman"/>
          <w:bCs/>
          <w:color w:val="auto"/>
          <w:sz w:val="28"/>
          <w:szCs w:val="28"/>
          <w:lang w:val="nl-NL"/>
        </w:rPr>
        <w:t xml:space="preserve"> và các sự kiện về</w:t>
      </w:r>
      <w:r w:rsidR="003F6129" w:rsidRPr="00DE3C84">
        <w:rPr>
          <w:rFonts w:ascii="Times New Roman" w:hAnsi="Times New Roman" w:cs="Times New Roman"/>
          <w:bCs/>
          <w:color w:val="auto"/>
          <w:sz w:val="28"/>
          <w:szCs w:val="28"/>
          <w:lang w:val="nl-NL"/>
        </w:rPr>
        <w:t xml:space="preserve"> giới thiệu, t</w:t>
      </w:r>
      <w:r w:rsidR="007204CB" w:rsidRPr="00DE3C84">
        <w:rPr>
          <w:rFonts w:ascii="Times New Roman" w:hAnsi="Times New Roman" w:cs="Times New Roman"/>
          <w:bCs/>
          <w:color w:val="auto"/>
          <w:sz w:val="28"/>
          <w:szCs w:val="28"/>
          <w:lang w:val="nl-NL"/>
        </w:rPr>
        <w:t xml:space="preserve">riển lãm kinh tế, </w:t>
      </w:r>
      <w:r w:rsidR="00990BF5" w:rsidRPr="00DE3C84">
        <w:rPr>
          <w:rFonts w:ascii="Times New Roman" w:hAnsi="Times New Roman" w:cs="Times New Roman"/>
          <w:color w:val="auto"/>
          <w:sz w:val="28"/>
          <w:szCs w:val="28"/>
          <w:lang w:val="af-ZA"/>
        </w:rPr>
        <w:t xml:space="preserve">thương mại, du lịch, khoa học kỹ thuật, văn hóa nghệ thuật, </w:t>
      </w:r>
      <w:r w:rsidR="003F6129" w:rsidRPr="00DE3C84">
        <w:rPr>
          <w:rFonts w:ascii="Times New Roman" w:hAnsi="Times New Roman" w:cs="Times New Roman"/>
          <w:color w:val="auto"/>
          <w:sz w:val="28"/>
          <w:szCs w:val="28"/>
          <w:lang w:val="af-ZA"/>
        </w:rPr>
        <w:t xml:space="preserve">hình ảnh, thông tin về </w:t>
      </w:r>
      <w:r w:rsidR="003F6129" w:rsidRPr="00DE3C84">
        <w:rPr>
          <w:rFonts w:ascii="Times New Roman" w:hAnsi="Times New Roman" w:cs="Times New Roman"/>
          <w:color w:val="auto"/>
          <w:sz w:val="28"/>
          <w:szCs w:val="28"/>
          <w:lang w:val="nl-NL"/>
        </w:rPr>
        <w:t>danh lam, thắng cảnh</w:t>
      </w:r>
      <w:r w:rsidR="003F6129" w:rsidRPr="00DE3C84">
        <w:rPr>
          <w:rFonts w:ascii="Times New Roman" w:eastAsia="Times New Roman" w:hAnsi="Times New Roman" w:cs="Times New Roman"/>
          <w:color w:val="auto"/>
          <w:sz w:val="28"/>
          <w:szCs w:val="28"/>
          <w:lang w:val="nl-NL"/>
        </w:rPr>
        <w:t xml:space="preserve"> vùng </w:t>
      </w:r>
      <w:r w:rsidR="003F6129" w:rsidRPr="00DE3C84">
        <w:rPr>
          <w:rFonts w:ascii="Times New Roman" w:hAnsi="Times New Roman" w:cs="Times New Roman"/>
          <w:color w:val="auto"/>
          <w:sz w:val="28"/>
          <w:szCs w:val="28"/>
          <w:lang w:val="nl-NL"/>
        </w:rPr>
        <w:t xml:space="preserve">sinh thái du </w:t>
      </w:r>
      <w:r w:rsidR="003F6129" w:rsidRPr="00DE3C84">
        <w:rPr>
          <w:rFonts w:ascii="Times New Roman" w:eastAsia="Times New Roman" w:hAnsi="Times New Roman" w:cs="Times New Roman"/>
          <w:color w:val="auto"/>
          <w:sz w:val="28"/>
          <w:szCs w:val="28"/>
          <w:lang w:val="nl-NL"/>
        </w:rPr>
        <w:t xml:space="preserve">lịch và các sản phẩm OCOP, </w:t>
      </w:r>
      <w:r w:rsidR="00C0467D" w:rsidRPr="00DE3C84">
        <w:rPr>
          <w:rFonts w:ascii="Times New Roman" w:hAnsi="Times New Roman" w:cs="Times New Roman"/>
          <w:color w:val="auto"/>
          <w:sz w:val="28"/>
          <w:szCs w:val="28"/>
        </w:rPr>
        <w:t>hàng xuất khẩu</w:t>
      </w:r>
      <w:r w:rsidR="00C0467D" w:rsidRPr="00DE3C84">
        <w:rPr>
          <w:rFonts w:ascii="Times New Roman" w:hAnsi="Times New Roman" w:cs="Times New Roman"/>
          <w:color w:val="auto"/>
          <w:sz w:val="28"/>
          <w:szCs w:val="28"/>
          <w:lang w:val="af-ZA"/>
        </w:rPr>
        <w:t xml:space="preserve">, </w:t>
      </w:r>
      <w:r w:rsidR="00990BF5" w:rsidRPr="00DE3C84">
        <w:rPr>
          <w:rFonts w:ascii="Times New Roman" w:hAnsi="Times New Roman" w:cs="Times New Roman"/>
          <w:color w:val="auto"/>
          <w:sz w:val="28"/>
          <w:szCs w:val="28"/>
          <w:lang w:val="af-ZA"/>
        </w:rPr>
        <w:t>làng nghề, ngành nghề nông thôn, nông nghiệ</w:t>
      </w:r>
      <w:r w:rsidRPr="00DE3C84">
        <w:rPr>
          <w:rFonts w:ascii="Times New Roman" w:hAnsi="Times New Roman" w:cs="Times New Roman"/>
          <w:color w:val="auto"/>
          <w:sz w:val="28"/>
          <w:szCs w:val="28"/>
          <w:lang w:val="af-ZA"/>
        </w:rPr>
        <w:t>p</w:t>
      </w:r>
      <w:r w:rsidR="00C0467D" w:rsidRPr="00DE3C84">
        <w:rPr>
          <w:rFonts w:ascii="Times New Roman" w:hAnsi="Times New Roman" w:cs="Times New Roman"/>
          <w:color w:val="auto"/>
          <w:sz w:val="28"/>
          <w:szCs w:val="28"/>
          <w:lang w:val="af-ZA"/>
        </w:rPr>
        <w:t>,</w:t>
      </w:r>
      <w:r w:rsidR="00990BF5" w:rsidRPr="00DE3C84">
        <w:rPr>
          <w:rFonts w:ascii="Times New Roman" w:hAnsi="Times New Roman" w:cs="Times New Roman"/>
          <w:color w:val="auto"/>
          <w:sz w:val="28"/>
          <w:szCs w:val="28"/>
          <w:lang w:val="af-ZA"/>
        </w:rPr>
        <w:t>…</w:t>
      </w:r>
      <w:r w:rsidR="00C0467D" w:rsidRPr="00DE3C84">
        <w:rPr>
          <w:rFonts w:ascii="Times New Roman" w:hAnsi="Times New Roman" w:cs="Times New Roman"/>
          <w:bCs/>
          <w:color w:val="auto"/>
          <w:sz w:val="28"/>
          <w:szCs w:val="28"/>
          <w:lang w:val="nl-NL"/>
        </w:rPr>
        <w:t xml:space="preserve"> </w:t>
      </w:r>
      <w:r w:rsidR="00990BF5" w:rsidRPr="00DE3C84">
        <w:rPr>
          <w:rFonts w:ascii="Times New Roman" w:hAnsi="Times New Roman" w:cs="Times New Roman"/>
          <w:color w:val="auto"/>
          <w:sz w:val="28"/>
          <w:szCs w:val="28"/>
          <w:lang w:val="af-ZA"/>
        </w:rPr>
        <w:t>của các đơn vị trong và ngoài tỉnh.</w:t>
      </w:r>
    </w:p>
    <w:p w14:paraId="6D900E37" w14:textId="5D52434D" w:rsidR="0073211A" w:rsidRPr="00DE3C84" w:rsidRDefault="00EF27EA" w:rsidP="00DE3C84">
      <w:pPr>
        <w:widowControl/>
        <w:spacing w:before="120"/>
        <w:ind w:firstLine="567"/>
        <w:jc w:val="both"/>
        <w:rPr>
          <w:rFonts w:ascii="Times New Roman" w:hAnsi="Times New Roman" w:cs="Times New Roman"/>
          <w:color w:val="auto"/>
          <w:sz w:val="28"/>
          <w:szCs w:val="28"/>
          <w:lang w:val="nl-NL"/>
        </w:rPr>
      </w:pPr>
      <w:r w:rsidRPr="00DE3C84">
        <w:rPr>
          <w:rFonts w:ascii="Times New Roman" w:hAnsi="Times New Roman" w:cs="Times New Roman"/>
          <w:color w:val="auto"/>
          <w:sz w:val="28"/>
          <w:szCs w:val="28"/>
          <w:lang w:val="nl-NL"/>
        </w:rPr>
        <w:t>-</w:t>
      </w:r>
      <w:r w:rsidR="00152177" w:rsidRPr="00DE3C84">
        <w:rPr>
          <w:rFonts w:ascii="Times New Roman" w:hAnsi="Times New Roman" w:cs="Times New Roman"/>
          <w:color w:val="auto"/>
          <w:sz w:val="28"/>
          <w:szCs w:val="28"/>
          <w:lang w:val="nl-NL"/>
        </w:rPr>
        <w:t xml:space="preserve"> </w:t>
      </w:r>
      <w:r w:rsidR="0073211A" w:rsidRPr="00DE3C84">
        <w:rPr>
          <w:rFonts w:ascii="Times New Roman" w:hAnsi="Times New Roman" w:cs="Times New Roman"/>
          <w:color w:val="auto"/>
          <w:sz w:val="28"/>
          <w:szCs w:val="28"/>
          <w:lang w:val="nl-NL"/>
        </w:rPr>
        <w:t xml:space="preserve">Phiên dịch, dịch thuật, biên dịch các loại giấy tờ, văn bản, hồ sơ </w:t>
      </w:r>
      <w:r w:rsidR="0073211A" w:rsidRPr="00DE3C84">
        <w:rPr>
          <w:rFonts w:ascii="Times New Roman" w:hAnsi="Times New Roman" w:cs="Times New Roman"/>
          <w:iCs/>
          <w:color w:val="auto"/>
          <w:sz w:val="28"/>
          <w:szCs w:val="28"/>
          <w:lang w:val="af-ZA"/>
        </w:rPr>
        <w:t xml:space="preserve">từ tiếng nước ngoài sang tiếng Việt Nam và ngược lại; </w:t>
      </w:r>
      <w:r w:rsidR="0064081F" w:rsidRPr="00DE3C84">
        <w:rPr>
          <w:rFonts w:ascii="Times New Roman" w:hAnsi="Times New Roman" w:cs="Times New Roman"/>
          <w:iCs/>
          <w:color w:val="auto"/>
          <w:sz w:val="28"/>
          <w:szCs w:val="28"/>
          <w:lang w:val="af-ZA"/>
        </w:rPr>
        <w:t>p</w:t>
      </w:r>
      <w:r w:rsidR="0073211A" w:rsidRPr="00DE3C84">
        <w:rPr>
          <w:rFonts w:ascii="Times New Roman" w:hAnsi="Times New Roman" w:cs="Times New Roman"/>
          <w:iCs/>
          <w:color w:val="auto"/>
          <w:sz w:val="28"/>
          <w:szCs w:val="28"/>
          <w:lang w:val="af-ZA"/>
        </w:rPr>
        <w:t>hối hợp vớ</w:t>
      </w:r>
      <w:r w:rsidRPr="00DE3C84">
        <w:rPr>
          <w:rFonts w:ascii="Times New Roman" w:hAnsi="Times New Roman" w:cs="Times New Roman"/>
          <w:iCs/>
          <w:color w:val="auto"/>
          <w:sz w:val="28"/>
          <w:szCs w:val="28"/>
          <w:lang w:val="af-ZA"/>
        </w:rPr>
        <w:t xml:space="preserve">i </w:t>
      </w:r>
      <w:r w:rsidR="00C33A12" w:rsidRPr="00DE3C84">
        <w:rPr>
          <w:rFonts w:ascii="Times New Roman" w:hAnsi="Times New Roman" w:cs="Times New Roman"/>
          <w:iCs/>
          <w:color w:val="auto"/>
          <w:sz w:val="28"/>
          <w:szCs w:val="28"/>
          <w:lang w:val="af-ZA"/>
        </w:rPr>
        <w:t>p</w:t>
      </w:r>
      <w:r w:rsidR="0073211A" w:rsidRPr="00DE3C84">
        <w:rPr>
          <w:rFonts w:ascii="Times New Roman" w:hAnsi="Times New Roman" w:cs="Times New Roman"/>
          <w:iCs/>
          <w:color w:val="auto"/>
          <w:sz w:val="28"/>
          <w:szCs w:val="28"/>
          <w:lang w:val="af-ZA"/>
        </w:rPr>
        <w:t>hòng công chứ</w:t>
      </w:r>
      <w:r w:rsidRPr="00DE3C84">
        <w:rPr>
          <w:rFonts w:ascii="Times New Roman" w:hAnsi="Times New Roman" w:cs="Times New Roman"/>
          <w:iCs/>
          <w:color w:val="auto"/>
          <w:sz w:val="28"/>
          <w:szCs w:val="28"/>
          <w:lang w:val="af-ZA"/>
        </w:rPr>
        <w:t xml:space="preserve">ng, </w:t>
      </w:r>
      <w:r w:rsidR="00C33A12" w:rsidRPr="00DE3C84">
        <w:rPr>
          <w:rFonts w:ascii="Times New Roman" w:hAnsi="Times New Roman" w:cs="Times New Roman"/>
          <w:iCs/>
          <w:color w:val="auto"/>
          <w:sz w:val="28"/>
          <w:szCs w:val="28"/>
          <w:lang w:val="af-ZA"/>
        </w:rPr>
        <w:t>v</w:t>
      </w:r>
      <w:r w:rsidR="0073211A" w:rsidRPr="00DE3C84">
        <w:rPr>
          <w:rFonts w:ascii="Times New Roman" w:hAnsi="Times New Roman" w:cs="Times New Roman"/>
          <w:iCs/>
          <w:color w:val="auto"/>
          <w:sz w:val="28"/>
          <w:szCs w:val="28"/>
          <w:lang w:val="af-ZA"/>
        </w:rPr>
        <w:t>ăn phòng công chứng, Ủy ban nhân dân xã, phường thực hiện d</w:t>
      </w:r>
      <w:r w:rsidR="0073211A" w:rsidRPr="00DE3C84">
        <w:rPr>
          <w:rFonts w:ascii="Times New Roman" w:hAnsi="Times New Roman" w:cs="Times New Roman"/>
          <w:color w:val="auto"/>
          <w:sz w:val="28"/>
          <w:szCs w:val="28"/>
          <w:lang w:val="nl-NL"/>
        </w:rPr>
        <w:t>ịch thuật và công chứng biên dịch song ngữ các loại giấy tờ, văn bản, hồ sơ có ngôn ngữ tiếng</w:t>
      </w:r>
      <w:r w:rsidR="00152177" w:rsidRPr="00DE3C84">
        <w:rPr>
          <w:rFonts w:ascii="Times New Roman" w:hAnsi="Times New Roman" w:cs="Times New Roman"/>
          <w:color w:val="auto"/>
          <w:sz w:val="28"/>
          <w:szCs w:val="28"/>
          <w:lang w:val="nl-NL"/>
        </w:rPr>
        <w:t xml:space="preserve"> nước ngoài; t</w:t>
      </w:r>
      <w:r w:rsidR="0073211A" w:rsidRPr="00DE3C84">
        <w:rPr>
          <w:rFonts w:ascii="Times New Roman" w:hAnsi="Times New Roman" w:cs="Times New Roman"/>
          <w:color w:val="auto"/>
          <w:sz w:val="28"/>
          <w:szCs w:val="28"/>
          <w:lang w:val="nl-NL"/>
        </w:rPr>
        <w:t>hực hiện phiên dịch cho các buổi tọa đàm, hội họp, sự kiện</w:t>
      </w:r>
      <w:r w:rsidR="007204CB" w:rsidRPr="00DE3C84">
        <w:rPr>
          <w:rFonts w:ascii="Times New Roman" w:hAnsi="Times New Roman" w:cs="Times New Roman"/>
          <w:color w:val="auto"/>
          <w:sz w:val="28"/>
          <w:szCs w:val="28"/>
          <w:lang w:val="nl-NL"/>
        </w:rPr>
        <w:t xml:space="preserve">; </w:t>
      </w:r>
      <w:r w:rsidR="0073211A" w:rsidRPr="00DE3C84">
        <w:rPr>
          <w:rFonts w:ascii="Times New Roman" w:hAnsi="Times New Roman" w:cs="Times New Roman"/>
          <w:color w:val="auto"/>
          <w:sz w:val="28"/>
          <w:szCs w:val="28"/>
          <w:lang w:val="nl-NL"/>
        </w:rPr>
        <w:t xml:space="preserve">tư vấn, tiếp nhận </w:t>
      </w:r>
      <w:r w:rsidR="007204CB" w:rsidRPr="00DE3C84">
        <w:rPr>
          <w:rFonts w:ascii="Times New Roman" w:hAnsi="Times New Roman" w:cs="Times New Roman"/>
          <w:color w:val="auto"/>
          <w:sz w:val="28"/>
          <w:szCs w:val="28"/>
          <w:lang w:val="nl-NL"/>
        </w:rPr>
        <w:t xml:space="preserve">thực hiện dịch vụ </w:t>
      </w:r>
      <w:r w:rsidR="0073211A" w:rsidRPr="00DE3C84">
        <w:rPr>
          <w:rFonts w:ascii="Times New Roman" w:hAnsi="Times New Roman" w:cs="Times New Roman"/>
          <w:color w:val="auto"/>
          <w:sz w:val="28"/>
          <w:szCs w:val="28"/>
          <w:lang w:val="nl-NL"/>
        </w:rPr>
        <w:t>hồ</w:t>
      </w:r>
      <w:r w:rsidRPr="00DE3C84">
        <w:rPr>
          <w:rFonts w:ascii="Times New Roman" w:hAnsi="Times New Roman" w:cs="Times New Roman"/>
          <w:color w:val="auto"/>
          <w:sz w:val="28"/>
          <w:szCs w:val="28"/>
          <w:lang w:val="nl-NL"/>
        </w:rPr>
        <w:t xml:space="preserve"> sơ c</w:t>
      </w:r>
      <w:r w:rsidR="0073211A" w:rsidRPr="00DE3C84">
        <w:rPr>
          <w:rFonts w:ascii="Times New Roman" w:hAnsi="Times New Roman" w:cs="Times New Roman"/>
          <w:color w:val="auto"/>
          <w:sz w:val="28"/>
          <w:szCs w:val="28"/>
          <w:lang w:val="nl-NL"/>
        </w:rPr>
        <w:t>hứng nhận và hợp pháp hóa lãnh sự.</w:t>
      </w:r>
    </w:p>
    <w:p w14:paraId="30026036" w14:textId="73576588" w:rsidR="00201284" w:rsidRPr="00DE3C84" w:rsidRDefault="00EF27EA" w:rsidP="00DE3C84">
      <w:pPr>
        <w:widowControl/>
        <w:spacing w:before="120"/>
        <w:ind w:firstLine="567"/>
        <w:jc w:val="both"/>
        <w:rPr>
          <w:rFonts w:ascii="Times New Roman" w:hAnsi="Times New Roman" w:cs="Times New Roman"/>
          <w:color w:val="auto"/>
          <w:sz w:val="28"/>
          <w:szCs w:val="28"/>
        </w:rPr>
      </w:pPr>
      <w:r w:rsidRPr="00DE3C84">
        <w:rPr>
          <w:rFonts w:ascii="Times New Roman" w:hAnsi="Times New Roman" w:cs="Times New Roman"/>
          <w:color w:val="auto"/>
          <w:sz w:val="28"/>
          <w:szCs w:val="28"/>
          <w:lang w:val="nl-NL"/>
        </w:rPr>
        <w:t>-</w:t>
      </w:r>
      <w:r w:rsidR="00152177" w:rsidRPr="00DE3C84">
        <w:rPr>
          <w:rFonts w:ascii="Times New Roman" w:hAnsi="Times New Roman" w:cs="Times New Roman"/>
          <w:color w:val="auto"/>
          <w:sz w:val="28"/>
          <w:szCs w:val="28"/>
          <w:lang w:val="nl-NL"/>
        </w:rPr>
        <w:t xml:space="preserve"> </w:t>
      </w:r>
      <w:r w:rsidR="00B0666E" w:rsidRPr="00DE3C84">
        <w:rPr>
          <w:rFonts w:ascii="Times New Roman" w:hAnsi="Times New Roman" w:cs="Times New Roman"/>
          <w:color w:val="auto"/>
          <w:sz w:val="28"/>
          <w:szCs w:val="28"/>
          <w:lang w:val="nl-NL"/>
        </w:rPr>
        <w:t>Phối hợ</w:t>
      </w:r>
      <w:r w:rsidRPr="00DE3C84">
        <w:rPr>
          <w:rFonts w:ascii="Times New Roman" w:hAnsi="Times New Roman" w:cs="Times New Roman"/>
          <w:color w:val="auto"/>
          <w:sz w:val="28"/>
          <w:szCs w:val="28"/>
          <w:lang w:val="nl-NL"/>
        </w:rPr>
        <w:t xml:space="preserve">p </w:t>
      </w:r>
      <w:r w:rsidR="00B0666E" w:rsidRPr="00DE3C84">
        <w:rPr>
          <w:rFonts w:ascii="Times New Roman" w:hAnsi="Times New Roman" w:cs="Times New Roman"/>
          <w:color w:val="auto"/>
          <w:sz w:val="28"/>
          <w:szCs w:val="28"/>
          <w:lang w:val="nl-NL"/>
        </w:rPr>
        <w:t xml:space="preserve">các </w:t>
      </w:r>
      <w:r w:rsidR="007204CB" w:rsidRPr="00DE3C84">
        <w:rPr>
          <w:rFonts w:ascii="Times New Roman" w:hAnsi="Times New Roman" w:cs="Times New Roman"/>
          <w:color w:val="auto"/>
          <w:sz w:val="28"/>
          <w:szCs w:val="28"/>
          <w:lang w:val="nl-NL"/>
        </w:rPr>
        <w:t xml:space="preserve">cơ quan, </w:t>
      </w:r>
      <w:r w:rsidR="00B0666E" w:rsidRPr="00DE3C84">
        <w:rPr>
          <w:rFonts w:ascii="Times New Roman" w:hAnsi="Times New Roman" w:cs="Times New Roman"/>
          <w:color w:val="auto"/>
          <w:sz w:val="28"/>
          <w:szCs w:val="28"/>
          <w:lang w:val="nl-NL"/>
        </w:rPr>
        <w:t>đơn vị</w:t>
      </w:r>
      <w:r w:rsidRPr="00DE3C84">
        <w:rPr>
          <w:rFonts w:ascii="Times New Roman" w:hAnsi="Times New Roman" w:cs="Times New Roman"/>
          <w:color w:val="auto"/>
          <w:sz w:val="28"/>
          <w:szCs w:val="28"/>
          <w:lang w:val="nl-NL"/>
        </w:rPr>
        <w:t xml:space="preserve"> </w:t>
      </w:r>
      <w:r w:rsidR="007204CB" w:rsidRPr="00DE3C84">
        <w:rPr>
          <w:rFonts w:ascii="Times New Roman" w:hAnsi="Times New Roman" w:cs="Times New Roman"/>
          <w:color w:val="auto"/>
          <w:sz w:val="28"/>
          <w:szCs w:val="28"/>
          <w:lang w:val="nl-NL"/>
        </w:rPr>
        <w:t xml:space="preserve">có </w:t>
      </w:r>
      <w:r w:rsidR="00B0666E" w:rsidRPr="00DE3C84">
        <w:rPr>
          <w:rFonts w:ascii="Times New Roman" w:hAnsi="Times New Roman" w:cs="Times New Roman"/>
          <w:color w:val="auto"/>
          <w:sz w:val="28"/>
          <w:szCs w:val="28"/>
          <w:lang w:val="nl-NL"/>
        </w:rPr>
        <w:t>liên quan t</w:t>
      </w:r>
      <w:r w:rsidR="00CB3279" w:rsidRPr="00DE3C84">
        <w:rPr>
          <w:rFonts w:ascii="Times New Roman" w:hAnsi="Times New Roman" w:cs="Times New Roman"/>
          <w:color w:val="auto"/>
          <w:sz w:val="28"/>
          <w:szCs w:val="28"/>
          <w:lang w:val="nl-NL"/>
        </w:rPr>
        <w:t xml:space="preserve">ổ chức </w:t>
      </w:r>
      <w:r w:rsidR="00B0666E" w:rsidRPr="00DE3C84">
        <w:rPr>
          <w:rFonts w:ascii="Times New Roman" w:hAnsi="Times New Roman" w:cs="Times New Roman"/>
          <w:color w:val="auto"/>
          <w:sz w:val="28"/>
          <w:szCs w:val="28"/>
          <w:lang w:val="nl-NL"/>
        </w:rPr>
        <w:t xml:space="preserve">các lớp </w:t>
      </w:r>
      <w:r w:rsidR="00CB3279" w:rsidRPr="00DE3C84">
        <w:rPr>
          <w:rFonts w:ascii="Times New Roman" w:hAnsi="Times New Roman" w:cs="Times New Roman"/>
          <w:color w:val="auto"/>
          <w:sz w:val="28"/>
          <w:szCs w:val="28"/>
          <w:lang w:val="nl-NL"/>
        </w:rPr>
        <w:t>đào tạo, bồi dưỡng kiến thức ngoại giao, ngoại ngữ, kinh tế đối ngoại,</w:t>
      </w:r>
      <w:r w:rsidR="00B0666E" w:rsidRPr="00DE3C84">
        <w:rPr>
          <w:rFonts w:ascii="Times New Roman" w:hAnsi="Times New Roman" w:cs="Times New Roman"/>
          <w:color w:val="auto"/>
          <w:sz w:val="28"/>
          <w:szCs w:val="28"/>
          <w:lang w:val="nl-NL"/>
        </w:rPr>
        <w:t xml:space="preserve"> </w:t>
      </w:r>
      <w:r w:rsidR="00CB3279" w:rsidRPr="00DE3C84">
        <w:rPr>
          <w:rFonts w:ascii="Times New Roman" w:hAnsi="Times New Roman" w:cs="Times New Roman"/>
          <w:color w:val="auto"/>
          <w:sz w:val="28"/>
          <w:szCs w:val="28"/>
          <w:lang w:val="nl-NL"/>
        </w:rPr>
        <w:t xml:space="preserve">nghiệp vụ ngoại thương, </w:t>
      </w:r>
      <w:r w:rsidR="00B0666E" w:rsidRPr="00DE3C84">
        <w:rPr>
          <w:rFonts w:ascii="Times New Roman" w:hAnsi="Times New Roman" w:cs="Times New Roman"/>
          <w:color w:val="auto"/>
          <w:sz w:val="28"/>
          <w:szCs w:val="28"/>
          <w:lang w:val="nl-NL"/>
        </w:rPr>
        <w:t>kỹ năng quản trị doanh nghiệp</w:t>
      </w:r>
      <w:r w:rsidR="00D8695D" w:rsidRPr="00DE3C84">
        <w:rPr>
          <w:rFonts w:ascii="Times New Roman" w:hAnsi="Times New Roman" w:cs="Times New Roman"/>
          <w:color w:val="auto"/>
          <w:sz w:val="28"/>
          <w:szCs w:val="28"/>
          <w:lang w:val="nl-NL"/>
        </w:rPr>
        <w:t xml:space="preserve">, nghiệp vụ </w:t>
      </w:r>
      <w:r w:rsidR="00D8695D" w:rsidRPr="00DE3C84">
        <w:rPr>
          <w:rStyle w:val="Khngc"/>
          <w:rFonts w:ascii="Times New Roman" w:hAnsi="Times New Roman" w:cs="Times New Roman"/>
          <w:color w:val="auto"/>
          <w:sz w:val="28"/>
          <w:szCs w:val="28"/>
          <w:lang w:val="nl-NL"/>
        </w:rPr>
        <w:t>hướng dẫn viên du lịch, quản lý thương mại</w:t>
      </w:r>
      <w:r w:rsidR="00201284" w:rsidRPr="00DE3C84">
        <w:rPr>
          <w:rStyle w:val="Khngc"/>
          <w:rFonts w:ascii="Times New Roman" w:hAnsi="Times New Roman" w:cs="Times New Roman"/>
          <w:color w:val="auto"/>
          <w:sz w:val="28"/>
          <w:szCs w:val="28"/>
          <w:lang w:val="nl-NL"/>
        </w:rPr>
        <w:t xml:space="preserve">, </w:t>
      </w:r>
      <w:r w:rsidR="00201284" w:rsidRPr="00DE3C84">
        <w:rPr>
          <w:rFonts w:ascii="Times New Roman" w:hAnsi="Times New Roman" w:cs="Times New Roman"/>
          <w:color w:val="auto"/>
          <w:sz w:val="28"/>
          <w:szCs w:val="28"/>
        </w:rPr>
        <w:t>người mẫu, lễ tân, nghiệp vụ bếp, dịch vụ ẩm thực, quảng bá, truyền thông công chúng, kỹ năng giao tiếp, ứng xử văn minh cho đội ngũ phục vụ sự kiện trong lĩnh vực xúc tiến đầu tư, thương mại, du lịch.</w:t>
      </w:r>
    </w:p>
    <w:p w14:paraId="17A2D62F" w14:textId="26BB7028" w:rsidR="00CB3279" w:rsidRPr="00DE3C84" w:rsidRDefault="00EF27EA" w:rsidP="00DE3C84">
      <w:pPr>
        <w:widowControl/>
        <w:spacing w:before="120"/>
        <w:ind w:firstLine="567"/>
        <w:jc w:val="both"/>
        <w:rPr>
          <w:rFonts w:ascii="Times New Roman" w:hAnsi="Times New Roman" w:cs="Times New Roman"/>
          <w:color w:val="auto"/>
          <w:sz w:val="28"/>
          <w:szCs w:val="28"/>
          <w:lang w:val="nl-NL"/>
        </w:rPr>
      </w:pPr>
      <w:r w:rsidRPr="00DE3C84">
        <w:rPr>
          <w:rFonts w:ascii="Times New Roman" w:hAnsi="Times New Roman" w:cs="Times New Roman"/>
          <w:color w:val="auto"/>
          <w:sz w:val="28"/>
          <w:szCs w:val="28"/>
          <w:lang w:val="af-ZA"/>
        </w:rPr>
        <w:t>d)</w:t>
      </w:r>
      <w:r w:rsidR="00CB3279" w:rsidRPr="00DE3C84">
        <w:rPr>
          <w:rFonts w:ascii="Times New Roman" w:hAnsi="Times New Roman" w:cs="Times New Roman"/>
          <w:color w:val="auto"/>
          <w:sz w:val="28"/>
          <w:szCs w:val="28"/>
          <w:lang w:val="af-ZA"/>
        </w:rPr>
        <w:t xml:space="preserve"> </w:t>
      </w:r>
      <w:r w:rsidR="00CB3279" w:rsidRPr="00DE3C84">
        <w:rPr>
          <w:rFonts w:ascii="Times New Roman" w:hAnsi="Times New Roman" w:cs="Times New Roman"/>
          <w:color w:val="auto"/>
          <w:sz w:val="28"/>
          <w:szCs w:val="28"/>
          <w:lang w:val="nl-NL"/>
        </w:rPr>
        <w:t>Thực hiện các nhiệm vụ khác:</w:t>
      </w:r>
    </w:p>
    <w:p w14:paraId="7A79A976" w14:textId="5CA5DDAE" w:rsidR="003F6129" w:rsidRPr="00DE3C84" w:rsidRDefault="00EF27EA" w:rsidP="00DE3C84">
      <w:pPr>
        <w:pStyle w:val="ListParagraph"/>
        <w:widowControl/>
        <w:tabs>
          <w:tab w:val="left" w:pos="567"/>
          <w:tab w:val="left" w:pos="851"/>
        </w:tabs>
        <w:spacing w:before="120"/>
        <w:ind w:left="0" w:firstLine="567"/>
        <w:contextualSpacing w:val="0"/>
        <w:jc w:val="both"/>
        <w:rPr>
          <w:rFonts w:ascii="Times New Roman" w:hAnsi="Times New Roman" w:cs="Times New Roman"/>
          <w:color w:val="auto"/>
          <w:sz w:val="28"/>
          <w:szCs w:val="28"/>
          <w:lang w:val="af-ZA"/>
        </w:rPr>
      </w:pPr>
      <w:r w:rsidRPr="00DE3C84">
        <w:rPr>
          <w:rFonts w:ascii="Times New Roman" w:hAnsi="Times New Roman" w:cs="Times New Roman"/>
          <w:color w:val="auto"/>
          <w:sz w:val="28"/>
          <w:szCs w:val="28"/>
          <w:lang w:val="nl-NL"/>
        </w:rPr>
        <w:t>-</w:t>
      </w:r>
      <w:r w:rsidR="00152177" w:rsidRPr="00DE3C84">
        <w:rPr>
          <w:rFonts w:ascii="Times New Roman" w:hAnsi="Times New Roman" w:cs="Times New Roman"/>
          <w:color w:val="auto"/>
          <w:sz w:val="28"/>
          <w:szCs w:val="28"/>
          <w:lang w:val="nl-NL"/>
        </w:rPr>
        <w:t xml:space="preserve"> </w:t>
      </w:r>
      <w:r w:rsidR="00614369" w:rsidRPr="00DE3C84">
        <w:rPr>
          <w:rFonts w:ascii="Times New Roman" w:hAnsi="Times New Roman" w:cs="Times New Roman"/>
          <w:color w:val="auto"/>
          <w:sz w:val="28"/>
          <w:szCs w:val="28"/>
          <w:lang w:val="nl-NL"/>
        </w:rPr>
        <w:t xml:space="preserve">Phối hợp </w:t>
      </w:r>
      <w:r w:rsidR="00C0467D" w:rsidRPr="00DE3C84">
        <w:rPr>
          <w:rFonts w:ascii="Times New Roman" w:hAnsi="Times New Roman" w:cs="Times New Roman"/>
          <w:color w:val="auto"/>
          <w:sz w:val="28"/>
          <w:szCs w:val="28"/>
          <w:lang w:val="nl-NL"/>
        </w:rPr>
        <w:t>các sở, ban, ngành</w:t>
      </w:r>
      <w:r w:rsidR="00C33A12" w:rsidRPr="00DE3C84">
        <w:rPr>
          <w:rFonts w:ascii="Times New Roman" w:hAnsi="Times New Roman" w:cs="Times New Roman"/>
          <w:color w:val="auto"/>
          <w:sz w:val="28"/>
          <w:szCs w:val="28"/>
          <w:lang w:val="nl-NL"/>
        </w:rPr>
        <w:t>,</w:t>
      </w:r>
      <w:r w:rsidR="00C0467D" w:rsidRPr="00DE3C84">
        <w:rPr>
          <w:rFonts w:ascii="Times New Roman" w:hAnsi="Times New Roman" w:cs="Times New Roman"/>
          <w:color w:val="auto"/>
          <w:sz w:val="28"/>
          <w:szCs w:val="28"/>
          <w:lang w:val="nl-NL"/>
        </w:rPr>
        <w:t xml:space="preserve"> địa phương </w:t>
      </w:r>
      <w:r w:rsidR="00614369" w:rsidRPr="00DE3C84">
        <w:rPr>
          <w:rFonts w:ascii="Times New Roman" w:hAnsi="Times New Roman" w:cs="Times New Roman"/>
          <w:color w:val="auto"/>
          <w:sz w:val="28"/>
          <w:szCs w:val="28"/>
          <w:lang w:val="nl-NL"/>
        </w:rPr>
        <w:t xml:space="preserve">thực hiện các giải pháp nâng cao chỉ số năng lực cạnh tranh (PCI) của tỉnh; </w:t>
      </w:r>
      <w:r w:rsidR="00AC435B" w:rsidRPr="00DE3C84">
        <w:rPr>
          <w:rFonts w:ascii="Times New Roman" w:hAnsi="Times New Roman" w:cs="Times New Roman"/>
          <w:color w:val="auto"/>
          <w:sz w:val="28"/>
          <w:szCs w:val="28"/>
          <w:lang w:val="nl-NL"/>
        </w:rPr>
        <w:t xml:space="preserve">phát triển tốt </w:t>
      </w:r>
      <w:r w:rsidR="00AC435B" w:rsidRPr="00DE3C84">
        <w:rPr>
          <w:rFonts w:ascii="Times New Roman" w:hAnsi="Times New Roman" w:cs="Times New Roman"/>
          <w:color w:val="auto"/>
          <w:sz w:val="28"/>
          <w:szCs w:val="28"/>
          <w:lang w:val="af-ZA"/>
        </w:rPr>
        <w:t xml:space="preserve">môi </w:t>
      </w:r>
      <w:r w:rsidR="00AC435B" w:rsidRPr="00DE3C84">
        <w:rPr>
          <w:rFonts w:ascii="Times New Roman" w:eastAsia="Times New Roman" w:hAnsi="Times New Roman" w:cs="Times New Roman"/>
          <w:color w:val="auto"/>
          <w:sz w:val="28"/>
          <w:szCs w:val="28"/>
          <w:lang w:val="af-ZA"/>
        </w:rPr>
        <w:t xml:space="preserve">trường </w:t>
      </w:r>
      <w:r w:rsidR="00AC435B" w:rsidRPr="00DE3C84">
        <w:rPr>
          <w:rFonts w:ascii="Times New Roman" w:hAnsi="Times New Roman" w:cs="Times New Roman"/>
          <w:color w:val="auto"/>
          <w:sz w:val="28"/>
          <w:szCs w:val="28"/>
          <w:lang w:val="af-ZA"/>
        </w:rPr>
        <w:t>đầu tư</w:t>
      </w:r>
      <w:r w:rsidR="00AC435B" w:rsidRPr="00DE3C84">
        <w:rPr>
          <w:rFonts w:ascii="Times New Roman" w:hAnsi="Times New Roman" w:cs="Times New Roman"/>
          <w:i/>
          <w:color w:val="auto"/>
          <w:sz w:val="28"/>
          <w:szCs w:val="28"/>
          <w:lang w:val="af-ZA"/>
        </w:rPr>
        <w:t xml:space="preserve">, </w:t>
      </w:r>
      <w:r w:rsidR="00AC435B" w:rsidRPr="00DE3C84">
        <w:rPr>
          <w:rFonts w:ascii="Times New Roman" w:hAnsi="Times New Roman" w:cs="Times New Roman"/>
          <w:color w:val="auto"/>
          <w:sz w:val="28"/>
          <w:szCs w:val="28"/>
          <w:lang w:val="af-ZA"/>
        </w:rPr>
        <w:t xml:space="preserve">hình ảnh </w:t>
      </w:r>
      <w:r w:rsidR="00D8695D" w:rsidRPr="00DE3C84">
        <w:rPr>
          <w:rFonts w:ascii="Times New Roman" w:hAnsi="Times New Roman" w:cs="Times New Roman"/>
          <w:color w:val="auto"/>
          <w:sz w:val="28"/>
          <w:szCs w:val="28"/>
          <w:lang w:val="af-ZA"/>
        </w:rPr>
        <w:t xml:space="preserve">của tỉnh trong </w:t>
      </w:r>
      <w:r w:rsidR="00AC435B" w:rsidRPr="00DE3C84">
        <w:rPr>
          <w:rFonts w:ascii="Times New Roman" w:hAnsi="Times New Roman" w:cs="Times New Roman"/>
          <w:color w:val="auto"/>
          <w:sz w:val="28"/>
          <w:szCs w:val="28"/>
          <w:lang w:val="af-ZA"/>
        </w:rPr>
        <w:t xml:space="preserve">hoạt </w:t>
      </w:r>
      <w:r w:rsidR="00AC435B" w:rsidRPr="00DE3C84">
        <w:rPr>
          <w:rFonts w:ascii="Times New Roman" w:eastAsia="Times New Roman" w:hAnsi="Times New Roman" w:cs="Times New Roman"/>
          <w:color w:val="auto"/>
          <w:sz w:val="28"/>
          <w:szCs w:val="28"/>
          <w:lang w:val="af-ZA"/>
        </w:rPr>
        <w:t>động</w:t>
      </w:r>
      <w:r w:rsidR="00D8695D" w:rsidRPr="00DE3C84">
        <w:rPr>
          <w:rFonts w:ascii="Times New Roman" w:eastAsia="Times New Roman" w:hAnsi="Times New Roman" w:cs="Times New Roman"/>
          <w:color w:val="auto"/>
          <w:sz w:val="28"/>
          <w:szCs w:val="28"/>
          <w:lang w:val="af-ZA"/>
        </w:rPr>
        <w:t xml:space="preserve"> thu hút </w:t>
      </w:r>
      <w:r w:rsidR="00AC435B" w:rsidRPr="00DE3C84">
        <w:rPr>
          <w:rFonts w:ascii="Times New Roman" w:hAnsi="Times New Roman" w:cs="Times New Roman"/>
          <w:color w:val="auto"/>
          <w:sz w:val="28"/>
          <w:szCs w:val="28"/>
          <w:lang w:val="af-ZA"/>
        </w:rPr>
        <w:t>đầu tư</w:t>
      </w:r>
      <w:r w:rsidR="00D8695D" w:rsidRPr="00DE3C84">
        <w:rPr>
          <w:rFonts w:ascii="Times New Roman" w:hAnsi="Times New Roman" w:cs="Times New Roman"/>
          <w:color w:val="auto"/>
          <w:sz w:val="28"/>
          <w:szCs w:val="28"/>
          <w:lang w:val="af-ZA"/>
        </w:rPr>
        <w:t>, thương mại</w:t>
      </w:r>
      <w:r w:rsidR="00614369" w:rsidRPr="00DE3C84">
        <w:rPr>
          <w:rFonts w:ascii="Times New Roman" w:hAnsi="Times New Roman" w:cs="Times New Roman"/>
          <w:color w:val="auto"/>
          <w:sz w:val="28"/>
          <w:szCs w:val="28"/>
          <w:lang w:val="af-ZA"/>
        </w:rPr>
        <w:t>,</w:t>
      </w:r>
      <w:r w:rsidR="00AC435B" w:rsidRPr="00DE3C84">
        <w:rPr>
          <w:rFonts w:ascii="Times New Roman" w:eastAsia="Times New Roman" w:hAnsi="Times New Roman" w:cs="Times New Roman"/>
          <w:color w:val="auto"/>
          <w:sz w:val="28"/>
          <w:szCs w:val="28"/>
          <w:lang w:val="af-ZA"/>
        </w:rPr>
        <w:t xml:space="preserve"> du lịch</w:t>
      </w:r>
      <w:r w:rsidR="00AC435B" w:rsidRPr="00DE3C84">
        <w:rPr>
          <w:rFonts w:ascii="Times New Roman" w:hAnsi="Times New Roman" w:cs="Times New Roman"/>
          <w:color w:val="auto"/>
          <w:sz w:val="28"/>
          <w:szCs w:val="28"/>
          <w:lang w:val="af-ZA"/>
        </w:rPr>
        <w:t>.</w:t>
      </w:r>
      <w:r w:rsidR="003F6129" w:rsidRPr="00DE3C84">
        <w:rPr>
          <w:rFonts w:ascii="Times New Roman" w:hAnsi="Times New Roman" w:cs="Times New Roman"/>
          <w:color w:val="auto"/>
          <w:sz w:val="28"/>
          <w:szCs w:val="28"/>
          <w:lang w:val="af-ZA"/>
        </w:rPr>
        <w:t xml:space="preserve"> </w:t>
      </w:r>
    </w:p>
    <w:p w14:paraId="42F56C57" w14:textId="77777777" w:rsidR="00362171" w:rsidRPr="00DE3C84" w:rsidRDefault="003F6129" w:rsidP="00DE3C84">
      <w:pPr>
        <w:pStyle w:val="ListParagraph"/>
        <w:widowControl/>
        <w:spacing w:before="120"/>
        <w:ind w:left="0" w:firstLine="567"/>
        <w:contextualSpacing w:val="0"/>
        <w:jc w:val="both"/>
        <w:rPr>
          <w:rFonts w:ascii="Times New Roman" w:hAnsi="Times New Roman" w:cs="Times New Roman"/>
          <w:color w:val="auto"/>
          <w:sz w:val="28"/>
          <w:szCs w:val="28"/>
          <w:lang w:val="af-ZA"/>
        </w:rPr>
      </w:pPr>
      <w:r w:rsidRPr="00DE3C84">
        <w:rPr>
          <w:rFonts w:ascii="Times New Roman" w:hAnsi="Times New Roman" w:cs="Times New Roman"/>
          <w:color w:val="auto"/>
          <w:sz w:val="28"/>
          <w:szCs w:val="28"/>
          <w:lang w:val="nl-NL"/>
        </w:rPr>
        <w:t xml:space="preserve">- Cải tạo, sửa chữa hạ tầng, </w:t>
      </w:r>
      <w:r w:rsidRPr="00DE3C84">
        <w:rPr>
          <w:rFonts w:ascii="Times New Roman" w:hAnsi="Times New Roman" w:cs="Times New Roman"/>
          <w:color w:val="auto"/>
          <w:sz w:val="28"/>
          <w:szCs w:val="28"/>
          <w:lang w:val="af-ZA"/>
        </w:rPr>
        <w:t>cơ sở vật chất, trang thiết bị, máy móc để đảm bảo đủ điều kiện phục vụ đại hội, hội nghị, hội thảo, hội chợ và các nhiệm vụ chính trị quan trọng của tỉnh</w:t>
      </w:r>
      <w:r w:rsidR="00362171" w:rsidRPr="00DE3C84">
        <w:rPr>
          <w:rFonts w:ascii="Times New Roman" w:hAnsi="Times New Roman" w:cs="Times New Roman"/>
          <w:color w:val="auto"/>
          <w:sz w:val="28"/>
          <w:szCs w:val="28"/>
          <w:lang w:val="af-ZA"/>
        </w:rPr>
        <w:t>.</w:t>
      </w:r>
    </w:p>
    <w:p w14:paraId="270E01E4" w14:textId="19BF047E" w:rsidR="00362171" w:rsidRPr="00DE3C84" w:rsidRDefault="00EF27EA" w:rsidP="00DE3C84">
      <w:pPr>
        <w:widowControl/>
        <w:spacing w:before="120"/>
        <w:ind w:firstLine="567"/>
        <w:jc w:val="both"/>
        <w:rPr>
          <w:rFonts w:ascii="Times New Roman" w:hAnsi="Times New Roman" w:cs="Times New Roman"/>
          <w:bCs/>
          <w:color w:val="auto"/>
          <w:sz w:val="28"/>
          <w:szCs w:val="28"/>
          <w:lang w:val="nl-NL"/>
        </w:rPr>
      </w:pPr>
      <w:r w:rsidRPr="00DE3C84">
        <w:rPr>
          <w:rFonts w:ascii="Times New Roman" w:hAnsi="Times New Roman" w:cs="Times New Roman"/>
          <w:color w:val="auto"/>
          <w:sz w:val="28"/>
          <w:szCs w:val="28"/>
          <w:lang w:val="af-ZA"/>
        </w:rPr>
        <w:t>-</w:t>
      </w:r>
      <w:r w:rsidR="00A23E76" w:rsidRPr="00DE3C84">
        <w:rPr>
          <w:rFonts w:ascii="Times New Roman" w:hAnsi="Times New Roman" w:cs="Times New Roman"/>
          <w:color w:val="auto"/>
          <w:sz w:val="28"/>
          <w:szCs w:val="28"/>
          <w:lang w:val="af-ZA"/>
        </w:rPr>
        <w:t xml:space="preserve"> </w:t>
      </w:r>
      <w:r w:rsidR="00A23E76" w:rsidRPr="00DE3C84">
        <w:rPr>
          <w:rFonts w:ascii="Times New Roman" w:hAnsi="Times New Roman" w:cs="Times New Roman"/>
          <w:color w:val="auto"/>
          <w:sz w:val="28"/>
          <w:szCs w:val="28"/>
        </w:rPr>
        <w:t xml:space="preserve">Tổ chức quản lý, </w:t>
      </w:r>
      <w:r w:rsidR="00A23E76" w:rsidRPr="00DE3C84">
        <w:rPr>
          <w:rFonts w:ascii="Times New Roman" w:hAnsi="Times New Roman" w:cs="Times New Roman"/>
          <w:color w:val="auto"/>
          <w:sz w:val="28"/>
          <w:szCs w:val="28"/>
          <w:lang w:val="nl-NL"/>
        </w:rPr>
        <w:t xml:space="preserve">giữ gìn an ninh trật tự, </w:t>
      </w:r>
      <w:r w:rsidR="00A23E76" w:rsidRPr="00DE3C84">
        <w:rPr>
          <w:rFonts w:ascii="Times New Roman" w:hAnsi="Times New Roman" w:cs="Times New Roman"/>
          <w:color w:val="auto"/>
          <w:sz w:val="28"/>
          <w:szCs w:val="28"/>
        </w:rPr>
        <w:t>chăm sóc cảnh quan công viên</w:t>
      </w:r>
      <w:r w:rsidR="00A23E76" w:rsidRPr="00DE3C84">
        <w:rPr>
          <w:rFonts w:ascii="Times New Roman" w:hAnsi="Times New Roman" w:cs="Times New Roman"/>
          <w:color w:val="auto"/>
          <w:sz w:val="28"/>
          <w:szCs w:val="28"/>
          <w:lang w:val="nl-NL"/>
        </w:rPr>
        <w:t xml:space="preserve">, đảm bảo </w:t>
      </w:r>
      <w:r w:rsidR="00362171" w:rsidRPr="00DE3C84">
        <w:rPr>
          <w:rFonts w:ascii="Times New Roman" w:hAnsi="Times New Roman" w:cs="Times New Roman"/>
          <w:color w:val="auto"/>
          <w:sz w:val="28"/>
          <w:szCs w:val="28"/>
          <w:lang w:val="nl-NL"/>
        </w:rPr>
        <w:t xml:space="preserve">hạ tầng, </w:t>
      </w:r>
      <w:r w:rsidR="00A23E76" w:rsidRPr="00DE3C84">
        <w:rPr>
          <w:rFonts w:ascii="Times New Roman" w:hAnsi="Times New Roman" w:cs="Times New Roman"/>
          <w:color w:val="auto"/>
          <w:sz w:val="28"/>
          <w:szCs w:val="28"/>
          <w:lang w:val="nl-NL"/>
        </w:rPr>
        <w:t>cơ sở vật chất</w:t>
      </w:r>
      <w:r w:rsidR="00362171" w:rsidRPr="00DE3C84">
        <w:rPr>
          <w:rFonts w:ascii="Times New Roman" w:hAnsi="Times New Roman" w:cs="Times New Roman"/>
          <w:color w:val="auto"/>
          <w:sz w:val="28"/>
          <w:szCs w:val="28"/>
          <w:lang w:val="nl-NL"/>
        </w:rPr>
        <w:t xml:space="preserve"> công viên Quảng trường để phục vụ </w:t>
      </w:r>
      <w:r w:rsidR="00A23E76" w:rsidRPr="00DE3C84">
        <w:rPr>
          <w:rFonts w:ascii="Times New Roman" w:hAnsi="Times New Roman" w:cs="Times New Roman"/>
          <w:color w:val="auto"/>
          <w:sz w:val="28"/>
          <w:szCs w:val="28"/>
          <w:lang w:val="nl-NL"/>
        </w:rPr>
        <w:t xml:space="preserve">các hoạt động chính trị, văn hóa và </w:t>
      </w:r>
      <w:r w:rsidR="00A23E76" w:rsidRPr="00DE3C84">
        <w:rPr>
          <w:rFonts w:ascii="Times New Roman" w:hAnsi="Times New Roman" w:cs="Times New Roman"/>
          <w:bCs/>
          <w:color w:val="auto"/>
          <w:sz w:val="28"/>
          <w:szCs w:val="28"/>
          <w:lang w:val="nl-NL"/>
        </w:rPr>
        <w:t xml:space="preserve">phục vụ người dân </w:t>
      </w:r>
      <w:r w:rsidR="00362171" w:rsidRPr="00DE3C84">
        <w:rPr>
          <w:rFonts w:ascii="Times New Roman" w:hAnsi="Times New Roman" w:cs="Times New Roman"/>
          <w:bCs/>
          <w:color w:val="auto"/>
          <w:sz w:val="28"/>
          <w:szCs w:val="28"/>
          <w:lang w:val="nl-NL"/>
        </w:rPr>
        <w:t xml:space="preserve">hàng ngày </w:t>
      </w:r>
      <w:r w:rsidR="00A23E76" w:rsidRPr="00DE3C84">
        <w:rPr>
          <w:rFonts w:ascii="Times New Roman" w:hAnsi="Times New Roman" w:cs="Times New Roman"/>
          <w:bCs/>
          <w:color w:val="auto"/>
          <w:sz w:val="28"/>
          <w:szCs w:val="28"/>
          <w:lang w:val="nl-NL"/>
        </w:rPr>
        <w:t>đến tham quan</w:t>
      </w:r>
      <w:r w:rsidR="00201284" w:rsidRPr="00DE3C84">
        <w:rPr>
          <w:rFonts w:ascii="Times New Roman" w:hAnsi="Times New Roman" w:cs="Times New Roman"/>
          <w:bCs/>
          <w:color w:val="auto"/>
          <w:sz w:val="28"/>
          <w:szCs w:val="28"/>
          <w:lang w:val="nl-NL"/>
        </w:rPr>
        <w:t>,</w:t>
      </w:r>
      <w:r w:rsidR="00A23E76" w:rsidRPr="00DE3C84">
        <w:rPr>
          <w:rFonts w:ascii="Times New Roman" w:hAnsi="Times New Roman" w:cs="Times New Roman"/>
          <w:bCs/>
          <w:color w:val="auto"/>
          <w:sz w:val="28"/>
          <w:szCs w:val="28"/>
          <w:lang w:val="nl-NL"/>
        </w:rPr>
        <w:t xml:space="preserve"> vui chơi, giải trí, </w:t>
      </w:r>
      <w:r w:rsidR="00362171" w:rsidRPr="00DE3C84">
        <w:rPr>
          <w:rFonts w:ascii="Times New Roman" w:hAnsi="Times New Roman" w:cs="Times New Roman"/>
          <w:bCs/>
          <w:color w:val="auto"/>
          <w:sz w:val="28"/>
          <w:szCs w:val="28"/>
          <w:lang w:val="nl-NL"/>
        </w:rPr>
        <w:t xml:space="preserve">tập thể </w:t>
      </w:r>
      <w:r w:rsidR="00A23E76" w:rsidRPr="00DE3C84">
        <w:rPr>
          <w:rFonts w:ascii="Times New Roman" w:hAnsi="Times New Roman" w:cs="Times New Roman"/>
          <w:bCs/>
          <w:color w:val="auto"/>
          <w:sz w:val="28"/>
          <w:szCs w:val="28"/>
          <w:lang w:val="nl-NL"/>
        </w:rPr>
        <w:t>dục, thể</w:t>
      </w:r>
      <w:r w:rsidRPr="00DE3C84">
        <w:rPr>
          <w:rFonts w:ascii="Times New Roman" w:hAnsi="Times New Roman" w:cs="Times New Roman"/>
          <w:bCs/>
          <w:color w:val="auto"/>
          <w:sz w:val="28"/>
          <w:szCs w:val="28"/>
          <w:lang w:val="nl-NL"/>
        </w:rPr>
        <w:t xml:space="preserve"> thao</w:t>
      </w:r>
      <w:r w:rsidR="00362171" w:rsidRPr="00DE3C84">
        <w:rPr>
          <w:rFonts w:ascii="Times New Roman" w:hAnsi="Times New Roman" w:cs="Times New Roman"/>
          <w:bCs/>
          <w:color w:val="auto"/>
          <w:sz w:val="28"/>
          <w:szCs w:val="28"/>
          <w:lang w:val="nl-NL"/>
        </w:rPr>
        <w:t>.</w:t>
      </w:r>
    </w:p>
    <w:p w14:paraId="0622BB54" w14:textId="03B63529" w:rsidR="00E80071" w:rsidRPr="00DE3C84" w:rsidRDefault="002A0E93" w:rsidP="00DE3C84">
      <w:pPr>
        <w:widowControl/>
        <w:spacing w:before="120"/>
        <w:ind w:firstLine="567"/>
        <w:jc w:val="both"/>
        <w:rPr>
          <w:rFonts w:ascii="Times New Roman" w:hAnsi="Times New Roman" w:cs="Times New Roman"/>
          <w:color w:val="auto"/>
          <w:sz w:val="28"/>
          <w:szCs w:val="28"/>
        </w:rPr>
      </w:pPr>
      <w:r w:rsidRPr="00DE3C84">
        <w:rPr>
          <w:rFonts w:ascii="Times New Roman" w:hAnsi="Times New Roman" w:cs="Times New Roman"/>
          <w:color w:val="auto"/>
          <w:sz w:val="28"/>
          <w:szCs w:val="28"/>
        </w:rPr>
        <w:t>-</w:t>
      </w:r>
      <w:r w:rsidR="00D030C2" w:rsidRPr="00DE3C84">
        <w:rPr>
          <w:rFonts w:ascii="Times New Roman" w:hAnsi="Times New Roman" w:cs="Times New Roman"/>
          <w:color w:val="auto"/>
          <w:sz w:val="28"/>
          <w:szCs w:val="28"/>
        </w:rPr>
        <w:t xml:space="preserve"> Tổ chức</w:t>
      </w:r>
      <w:r w:rsidR="00E80071" w:rsidRPr="00DE3C84">
        <w:rPr>
          <w:rFonts w:ascii="Times New Roman" w:hAnsi="Times New Roman" w:cs="Times New Roman"/>
          <w:color w:val="auto"/>
          <w:sz w:val="28"/>
          <w:szCs w:val="28"/>
          <w:lang w:val="nl-NL"/>
        </w:rPr>
        <w:t xml:space="preserve"> hoặc phối hợp</w:t>
      </w:r>
      <w:r w:rsidR="00BC2860" w:rsidRPr="00DE3C84">
        <w:rPr>
          <w:rFonts w:ascii="Times New Roman" w:hAnsi="Times New Roman" w:cs="Times New Roman"/>
          <w:color w:val="auto"/>
          <w:sz w:val="28"/>
          <w:szCs w:val="28"/>
        </w:rPr>
        <w:t xml:space="preserve"> </w:t>
      </w:r>
      <w:r w:rsidR="00E80071" w:rsidRPr="00DE3C84">
        <w:rPr>
          <w:rFonts w:ascii="Times New Roman" w:hAnsi="Times New Roman" w:cs="Times New Roman"/>
          <w:color w:val="auto"/>
          <w:sz w:val="28"/>
          <w:szCs w:val="28"/>
        </w:rPr>
        <w:t>các cơ quan, đơn vị, đoàn thể, trường học</w:t>
      </w:r>
      <w:r w:rsidR="00E80071" w:rsidRPr="00DE3C84">
        <w:rPr>
          <w:rFonts w:ascii="Times New Roman" w:hAnsi="Times New Roman" w:cs="Times New Roman"/>
          <w:color w:val="auto"/>
          <w:sz w:val="28"/>
          <w:szCs w:val="28"/>
          <w:lang w:val="nl-NL"/>
        </w:rPr>
        <w:t xml:space="preserve"> tổ chức</w:t>
      </w:r>
      <w:r w:rsidR="00D030C2" w:rsidRPr="00DE3C84">
        <w:rPr>
          <w:rFonts w:ascii="Times New Roman" w:hAnsi="Times New Roman" w:cs="Times New Roman"/>
          <w:color w:val="auto"/>
          <w:sz w:val="28"/>
          <w:szCs w:val="28"/>
        </w:rPr>
        <w:t xml:space="preserve"> các chương trình kích cầu du lịch nội tỉnh</w:t>
      </w:r>
      <w:r w:rsidR="00E80071" w:rsidRPr="00DE3C84">
        <w:rPr>
          <w:rFonts w:ascii="Times New Roman" w:hAnsi="Times New Roman" w:cs="Times New Roman"/>
          <w:color w:val="auto"/>
          <w:sz w:val="28"/>
          <w:szCs w:val="28"/>
          <w:lang w:val="nl-NL"/>
        </w:rPr>
        <w:t xml:space="preserve">, </w:t>
      </w:r>
      <w:r w:rsidR="00D030C2" w:rsidRPr="00DE3C84">
        <w:rPr>
          <w:rFonts w:ascii="Times New Roman" w:hAnsi="Times New Roman" w:cs="Times New Roman"/>
          <w:color w:val="auto"/>
          <w:sz w:val="28"/>
          <w:szCs w:val="28"/>
        </w:rPr>
        <w:t>liên vùng</w:t>
      </w:r>
      <w:r w:rsidR="00E80071" w:rsidRPr="00DE3C84">
        <w:rPr>
          <w:rFonts w:ascii="Times New Roman" w:hAnsi="Times New Roman" w:cs="Times New Roman"/>
          <w:color w:val="auto"/>
          <w:sz w:val="28"/>
          <w:szCs w:val="28"/>
          <w:lang w:val="nl-NL"/>
        </w:rPr>
        <w:t xml:space="preserve">, </w:t>
      </w:r>
      <w:r w:rsidR="00D030C2" w:rsidRPr="00DE3C84">
        <w:rPr>
          <w:rFonts w:ascii="Times New Roman" w:hAnsi="Times New Roman" w:cs="Times New Roman"/>
          <w:color w:val="auto"/>
          <w:sz w:val="28"/>
          <w:szCs w:val="28"/>
        </w:rPr>
        <w:t>về nguồn, khám phá văn hóa</w:t>
      </w:r>
      <w:r w:rsidR="000A5DD2" w:rsidRPr="00DE3C84">
        <w:rPr>
          <w:rFonts w:ascii="Times New Roman" w:hAnsi="Times New Roman" w:cs="Times New Roman"/>
          <w:color w:val="auto"/>
          <w:sz w:val="28"/>
          <w:szCs w:val="28"/>
        </w:rPr>
        <w:t xml:space="preserve">, </w:t>
      </w:r>
      <w:r w:rsidR="00D030C2" w:rsidRPr="00DE3C84">
        <w:rPr>
          <w:rFonts w:ascii="Times New Roman" w:hAnsi="Times New Roman" w:cs="Times New Roman"/>
          <w:color w:val="auto"/>
          <w:sz w:val="28"/>
          <w:szCs w:val="28"/>
        </w:rPr>
        <w:t xml:space="preserve">di tích lịch sử địa phương. Kết nối </w:t>
      </w:r>
      <w:r w:rsidR="00E80071" w:rsidRPr="00DE3C84">
        <w:rPr>
          <w:rFonts w:ascii="Times New Roman" w:hAnsi="Times New Roman" w:cs="Times New Roman"/>
          <w:color w:val="auto"/>
          <w:sz w:val="28"/>
          <w:szCs w:val="28"/>
        </w:rPr>
        <w:t xml:space="preserve">với </w:t>
      </w:r>
      <w:r w:rsidR="00D030C2" w:rsidRPr="00DE3C84">
        <w:rPr>
          <w:rFonts w:ascii="Times New Roman" w:hAnsi="Times New Roman" w:cs="Times New Roman"/>
          <w:color w:val="auto"/>
          <w:sz w:val="28"/>
          <w:szCs w:val="28"/>
        </w:rPr>
        <w:t xml:space="preserve">doanh nghiệp lữ hành, điểm đến, cơ sở lưu trú và </w:t>
      </w:r>
      <w:r w:rsidR="00E80071" w:rsidRPr="00DE3C84">
        <w:rPr>
          <w:rFonts w:ascii="Times New Roman" w:hAnsi="Times New Roman" w:cs="Times New Roman"/>
          <w:color w:val="auto"/>
          <w:sz w:val="28"/>
          <w:szCs w:val="28"/>
        </w:rPr>
        <w:t xml:space="preserve">các loại hình </w:t>
      </w:r>
      <w:r w:rsidR="00D030C2" w:rsidRPr="00DE3C84">
        <w:rPr>
          <w:rFonts w:ascii="Times New Roman" w:hAnsi="Times New Roman" w:cs="Times New Roman"/>
          <w:color w:val="auto"/>
          <w:sz w:val="28"/>
          <w:szCs w:val="28"/>
        </w:rPr>
        <w:t xml:space="preserve">dịch vụ </w:t>
      </w:r>
      <w:r w:rsidR="00E80071" w:rsidRPr="00DE3C84">
        <w:rPr>
          <w:rFonts w:ascii="Times New Roman" w:hAnsi="Times New Roman" w:cs="Times New Roman"/>
          <w:color w:val="auto"/>
          <w:sz w:val="28"/>
          <w:szCs w:val="28"/>
        </w:rPr>
        <w:t xml:space="preserve">phục vụ du lịch </w:t>
      </w:r>
      <w:r w:rsidR="00D030C2" w:rsidRPr="00DE3C84">
        <w:rPr>
          <w:rFonts w:ascii="Times New Roman" w:hAnsi="Times New Roman" w:cs="Times New Roman"/>
          <w:color w:val="auto"/>
          <w:sz w:val="28"/>
          <w:szCs w:val="28"/>
        </w:rPr>
        <w:t>hiệu quả</w:t>
      </w:r>
      <w:r w:rsidR="00E80071" w:rsidRPr="00DE3C84">
        <w:rPr>
          <w:rFonts w:ascii="Times New Roman" w:hAnsi="Times New Roman" w:cs="Times New Roman"/>
          <w:color w:val="auto"/>
          <w:sz w:val="28"/>
          <w:szCs w:val="28"/>
        </w:rPr>
        <w:t>.</w:t>
      </w:r>
    </w:p>
    <w:p w14:paraId="37DD69A1" w14:textId="1C407808" w:rsidR="000A5DD2" w:rsidRPr="00DE3C84" w:rsidRDefault="002A0E93" w:rsidP="00DE3C84">
      <w:pPr>
        <w:widowControl/>
        <w:spacing w:before="120"/>
        <w:ind w:firstLine="567"/>
        <w:jc w:val="both"/>
        <w:rPr>
          <w:rFonts w:ascii="Times New Roman" w:hAnsi="Times New Roman" w:cs="Times New Roman"/>
          <w:color w:val="auto"/>
          <w:sz w:val="28"/>
          <w:szCs w:val="28"/>
        </w:rPr>
      </w:pPr>
      <w:r w:rsidRPr="00DE3C84">
        <w:rPr>
          <w:rFonts w:ascii="Times New Roman" w:hAnsi="Times New Roman" w:cs="Times New Roman"/>
          <w:color w:val="auto"/>
          <w:sz w:val="28"/>
          <w:szCs w:val="28"/>
        </w:rPr>
        <w:t>-</w:t>
      </w:r>
      <w:r w:rsidR="000A5DD2" w:rsidRPr="00DE3C84">
        <w:rPr>
          <w:rFonts w:ascii="Times New Roman" w:hAnsi="Times New Roman" w:cs="Times New Roman"/>
          <w:color w:val="auto"/>
          <w:sz w:val="28"/>
          <w:szCs w:val="28"/>
        </w:rPr>
        <w:t xml:space="preserve"> </w:t>
      </w:r>
      <w:r w:rsidR="00D030C2" w:rsidRPr="00DE3C84">
        <w:rPr>
          <w:rFonts w:ascii="Times New Roman" w:hAnsi="Times New Roman" w:cs="Times New Roman"/>
          <w:color w:val="auto"/>
          <w:sz w:val="28"/>
          <w:szCs w:val="28"/>
        </w:rPr>
        <w:t xml:space="preserve">Tổ chức các cuộc thi chuyên đề </w:t>
      </w:r>
      <w:r w:rsidR="000A5DD2" w:rsidRPr="00DE3C84">
        <w:rPr>
          <w:rFonts w:ascii="Times New Roman" w:hAnsi="Times New Roman" w:cs="Times New Roman"/>
          <w:color w:val="auto"/>
          <w:sz w:val="28"/>
          <w:szCs w:val="28"/>
        </w:rPr>
        <w:t>tìm hiểu văn hóa, lịch sử, địa danh, kinh tế xã hội, nghiệp vụ du lịch, đại sứ văn hóa du lịch, người đẹp du lịch, thiết kế sản phẩm du lịch đặc trưng, đặc sản vùng miền, địa phương, sáng tác ảnh đẹp, video clip quảng bá điểm đến, tiềm năng thế mạnh của tỉnh.</w:t>
      </w:r>
    </w:p>
    <w:p w14:paraId="7BF7F064" w14:textId="32A4B1BB" w:rsidR="00B604A3" w:rsidRPr="00DE3C84" w:rsidRDefault="002A0E93" w:rsidP="00DE3C84">
      <w:pPr>
        <w:widowControl/>
        <w:spacing w:before="120"/>
        <w:ind w:firstLine="567"/>
        <w:jc w:val="both"/>
        <w:rPr>
          <w:rFonts w:ascii="Times New Roman" w:hAnsi="Times New Roman" w:cs="Times New Roman"/>
          <w:color w:val="auto"/>
          <w:sz w:val="28"/>
          <w:szCs w:val="28"/>
        </w:rPr>
      </w:pPr>
      <w:r w:rsidRPr="00DE3C84">
        <w:rPr>
          <w:rFonts w:ascii="Times New Roman" w:hAnsi="Times New Roman" w:cs="Times New Roman"/>
          <w:color w:val="auto"/>
          <w:sz w:val="28"/>
          <w:szCs w:val="28"/>
        </w:rPr>
        <w:t>-</w:t>
      </w:r>
      <w:r w:rsidR="00B604A3" w:rsidRPr="00DE3C84">
        <w:rPr>
          <w:rFonts w:ascii="Times New Roman" w:hAnsi="Times New Roman" w:cs="Times New Roman"/>
          <w:color w:val="auto"/>
          <w:sz w:val="28"/>
          <w:szCs w:val="28"/>
        </w:rPr>
        <w:t xml:space="preserve"> Thực hiện</w:t>
      </w:r>
      <w:r w:rsidR="00EF62C9" w:rsidRPr="00DE3C84">
        <w:rPr>
          <w:rFonts w:ascii="Times New Roman" w:hAnsi="Times New Roman" w:cs="Times New Roman"/>
          <w:color w:val="auto"/>
          <w:sz w:val="28"/>
          <w:szCs w:val="28"/>
        </w:rPr>
        <w:t xml:space="preserve"> </w:t>
      </w:r>
      <w:r w:rsidR="00EF62C9" w:rsidRPr="00DE3C84">
        <w:rPr>
          <w:rFonts w:ascii="Times New Roman" w:hAnsi="Times New Roman" w:cs="Times New Roman"/>
          <w:bCs/>
          <w:color w:val="auto"/>
          <w:sz w:val="28"/>
          <w:szCs w:val="28"/>
        </w:rPr>
        <w:t xml:space="preserve">công tác thông tin, báo cáo </w:t>
      </w:r>
      <w:r w:rsidR="00C175BA" w:rsidRPr="00DE3C84">
        <w:rPr>
          <w:rFonts w:ascii="Times New Roman" w:hAnsi="Times New Roman" w:cs="Times New Roman"/>
          <w:bCs/>
          <w:color w:val="auto"/>
          <w:sz w:val="28"/>
          <w:szCs w:val="28"/>
        </w:rPr>
        <w:t>đ</w:t>
      </w:r>
      <w:r w:rsidR="00EF62C9" w:rsidRPr="00DE3C84">
        <w:rPr>
          <w:rFonts w:ascii="Times New Roman" w:hAnsi="Times New Roman" w:cs="Times New Roman"/>
          <w:bCs/>
          <w:color w:val="auto"/>
          <w:sz w:val="28"/>
          <w:szCs w:val="28"/>
        </w:rPr>
        <w:t>ịnh kỳ</w:t>
      </w:r>
      <w:r w:rsidR="00C175BA" w:rsidRPr="00DE3C84">
        <w:rPr>
          <w:rFonts w:ascii="Times New Roman" w:hAnsi="Times New Roman" w:cs="Times New Roman"/>
          <w:bCs/>
          <w:color w:val="auto"/>
          <w:sz w:val="28"/>
          <w:szCs w:val="28"/>
        </w:rPr>
        <w:t>,</w:t>
      </w:r>
      <w:r w:rsidR="00EF62C9" w:rsidRPr="00DE3C84">
        <w:rPr>
          <w:rFonts w:ascii="Times New Roman" w:hAnsi="Times New Roman" w:cs="Times New Roman"/>
          <w:bCs/>
          <w:color w:val="auto"/>
          <w:sz w:val="28"/>
          <w:szCs w:val="28"/>
        </w:rPr>
        <w:t xml:space="preserve"> đột xuất </w:t>
      </w:r>
      <w:r w:rsidR="00C175BA" w:rsidRPr="00DE3C84">
        <w:rPr>
          <w:rFonts w:ascii="Times New Roman" w:hAnsi="Times New Roman" w:cs="Times New Roman"/>
          <w:bCs/>
          <w:color w:val="auto"/>
          <w:sz w:val="28"/>
          <w:szCs w:val="28"/>
        </w:rPr>
        <w:t xml:space="preserve">gửi về </w:t>
      </w:r>
      <w:r w:rsidR="00EF62C9" w:rsidRPr="00DE3C84">
        <w:rPr>
          <w:rFonts w:ascii="Times New Roman" w:hAnsi="Times New Roman" w:cs="Times New Roman"/>
          <w:bCs/>
          <w:color w:val="auto"/>
          <w:sz w:val="28"/>
          <w:szCs w:val="28"/>
        </w:rPr>
        <w:t>Văn phòng Ủy ban nhân dân tỉnh; đồng thời gửi Sở Tài chính, Sở</w:t>
      </w:r>
      <w:r w:rsidRPr="00DE3C84">
        <w:rPr>
          <w:rFonts w:ascii="Times New Roman" w:hAnsi="Times New Roman" w:cs="Times New Roman"/>
          <w:bCs/>
          <w:color w:val="auto"/>
          <w:sz w:val="28"/>
          <w:szCs w:val="28"/>
        </w:rPr>
        <w:t xml:space="preserve"> Công T</w:t>
      </w:r>
      <w:r w:rsidR="00EF62C9" w:rsidRPr="00DE3C84">
        <w:rPr>
          <w:rFonts w:ascii="Times New Roman" w:hAnsi="Times New Roman" w:cs="Times New Roman"/>
          <w:bCs/>
          <w:color w:val="auto"/>
          <w:sz w:val="28"/>
          <w:szCs w:val="28"/>
        </w:rPr>
        <w:t xml:space="preserve">hương, Sở Văn hóa, Thể </w:t>
      </w:r>
      <w:r w:rsidR="00EF62C9" w:rsidRPr="00DE3C84">
        <w:rPr>
          <w:rFonts w:ascii="Times New Roman" w:hAnsi="Times New Roman" w:cs="Times New Roman"/>
          <w:bCs/>
          <w:color w:val="auto"/>
          <w:sz w:val="28"/>
          <w:szCs w:val="28"/>
        </w:rPr>
        <w:lastRenderedPageBreak/>
        <w:t xml:space="preserve">thao và Du lịch về </w:t>
      </w:r>
      <w:r w:rsidR="00C175BA" w:rsidRPr="00DE3C84">
        <w:rPr>
          <w:rFonts w:ascii="Times New Roman" w:hAnsi="Times New Roman" w:cs="Times New Roman"/>
          <w:bCs/>
          <w:color w:val="auto"/>
          <w:sz w:val="28"/>
          <w:szCs w:val="28"/>
        </w:rPr>
        <w:t xml:space="preserve">tình hình, </w:t>
      </w:r>
      <w:r w:rsidR="00EF62C9" w:rsidRPr="00DE3C84">
        <w:rPr>
          <w:rFonts w:ascii="Times New Roman" w:hAnsi="Times New Roman" w:cs="Times New Roman"/>
          <w:bCs/>
          <w:color w:val="auto"/>
          <w:sz w:val="28"/>
          <w:szCs w:val="28"/>
        </w:rPr>
        <w:t>kết quả triển khai các hoạt động xúc tiến đầu tư, thương mại</w:t>
      </w:r>
      <w:r w:rsidR="00C175BA" w:rsidRPr="00DE3C84">
        <w:rPr>
          <w:rFonts w:ascii="Times New Roman" w:hAnsi="Times New Roman" w:cs="Times New Roman"/>
          <w:bCs/>
          <w:color w:val="auto"/>
          <w:sz w:val="28"/>
          <w:szCs w:val="28"/>
        </w:rPr>
        <w:t>,</w:t>
      </w:r>
      <w:r w:rsidR="00EF62C9" w:rsidRPr="00DE3C84">
        <w:rPr>
          <w:rFonts w:ascii="Times New Roman" w:hAnsi="Times New Roman" w:cs="Times New Roman"/>
          <w:bCs/>
          <w:color w:val="auto"/>
          <w:sz w:val="28"/>
          <w:szCs w:val="28"/>
        </w:rPr>
        <w:t xml:space="preserve"> du lịch.</w:t>
      </w:r>
      <w:r w:rsidR="00B604A3" w:rsidRPr="00DE3C84">
        <w:rPr>
          <w:rFonts w:ascii="Times New Roman" w:hAnsi="Times New Roman" w:cs="Times New Roman"/>
          <w:color w:val="auto"/>
          <w:sz w:val="28"/>
          <w:szCs w:val="28"/>
        </w:rPr>
        <w:t xml:space="preserve"> Thực hiện nhiệm vụ khác do Văn phòng Ủy ban nhân dân tỉnh, Ủy ban nhân dân tỉnh giao.</w:t>
      </w:r>
    </w:p>
    <w:p w14:paraId="082BC9E9" w14:textId="057490B5" w:rsidR="00CB3279" w:rsidRPr="00DE3C84" w:rsidRDefault="00CB3279" w:rsidP="00DE3C84">
      <w:pPr>
        <w:widowControl/>
        <w:spacing w:before="80"/>
        <w:ind w:firstLine="567"/>
        <w:jc w:val="both"/>
        <w:rPr>
          <w:rFonts w:ascii="Times New Roman" w:hAnsi="Times New Roman" w:cs="Times New Roman"/>
          <w:color w:val="auto"/>
          <w:sz w:val="28"/>
          <w:szCs w:val="28"/>
          <w:lang w:val="af-ZA"/>
        </w:rPr>
      </w:pPr>
      <w:r w:rsidRPr="00DE3C84">
        <w:rPr>
          <w:rFonts w:ascii="Times New Roman" w:hAnsi="Times New Roman" w:cs="Times New Roman"/>
          <w:b/>
          <w:color w:val="auto"/>
          <w:sz w:val="28"/>
          <w:szCs w:val="28"/>
          <w:lang w:val="af-ZA"/>
        </w:rPr>
        <w:t>Điều 4. Quyền hạn</w:t>
      </w:r>
    </w:p>
    <w:p w14:paraId="4A203ADD" w14:textId="1F025C60" w:rsidR="002815C8" w:rsidRPr="00DE3C84" w:rsidRDefault="00CF07D0" w:rsidP="00DE3C84">
      <w:pPr>
        <w:widowControl/>
        <w:tabs>
          <w:tab w:val="left" w:pos="1575"/>
        </w:tabs>
        <w:spacing w:before="80"/>
        <w:ind w:firstLine="567"/>
        <w:jc w:val="both"/>
        <w:rPr>
          <w:rFonts w:ascii="Times New Roman" w:hAnsi="Times New Roman" w:cs="Times New Roman"/>
          <w:color w:val="auto"/>
          <w:sz w:val="28"/>
          <w:szCs w:val="28"/>
          <w:lang w:val="nl-NL"/>
        </w:rPr>
      </w:pPr>
      <w:r w:rsidRPr="00DE3C84">
        <w:rPr>
          <w:rFonts w:ascii="Times New Roman" w:hAnsi="Times New Roman" w:cs="Times New Roman"/>
          <w:color w:val="auto"/>
          <w:sz w:val="28"/>
          <w:szCs w:val="28"/>
          <w:lang w:val="nl-NL"/>
        </w:rPr>
        <w:t xml:space="preserve">1. </w:t>
      </w:r>
      <w:r w:rsidR="002815C8" w:rsidRPr="00DE3C84">
        <w:rPr>
          <w:rFonts w:ascii="Times New Roman" w:hAnsi="Times New Roman" w:cs="Times New Roman"/>
          <w:color w:val="auto"/>
          <w:sz w:val="28"/>
          <w:szCs w:val="28"/>
          <w:lang w:val="nl-NL"/>
        </w:rPr>
        <w:t xml:space="preserve">Được đề nghị các cơ quan quản lý nhà nước trên địa bàn tỉnh cung cấp thông tin có liên quan để phục vụ </w:t>
      </w:r>
      <w:r w:rsidR="004C2127" w:rsidRPr="00DE3C84">
        <w:rPr>
          <w:rFonts w:ascii="Times New Roman" w:hAnsi="Times New Roman" w:cs="Times New Roman"/>
          <w:color w:val="auto"/>
          <w:sz w:val="28"/>
          <w:szCs w:val="28"/>
          <w:lang w:val="nl-NL"/>
        </w:rPr>
        <w:t xml:space="preserve">các </w:t>
      </w:r>
      <w:r w:rsidR="002815C8" w:rsidRPr="00DE3C84">
        <w:rPr>
          <w:rFonts w:ascii="Times New Roman" w:hAnsi="Times New Roman" w:cs="Times New Roman"/>
          <w:color w:val="auto"/>
          <w:sz w:val="28"/>
          <w:szCs w:val="28"/>
          <w:lang w:val="nl-NL"/>
        </w:rPr>
        <w:t xml:space="preserve">hoạt động xúc tiến đầu tư, thương mại và du lịch trên địa bàn. </w:t>
      </w:r>
    </w:p>
    <w:p w14:paraId="14D07B7A" w14:textId="389E8FFD" w:rsidR="002815C8" w:rsidRPr="00DE3C84" w:rsidRDefault="00CF07D0" w:rsidP="00DE3C84">
      <w:pPr>
        <w:widowControl/>
        <w:tabs>
          <w:tab w:val="left" w:pos="1575"/>
        </w:tabs>
        <w:spacing w:before="80"/>
        <w:ind w:firstLine="567"/>
        <w:jc w:val="both"/>
        <w:rPr>
          <w:rFonts w:ascii="Times New Roman" w:hAnsi="Times New Roman" w:cs="Times New Roman"/>
          <w:color w:val="auto"/>
          <w:sz w:val="28"/>
          <w:szCs w:val="28"/>
          <w:lang w:val="nl-NL"/>
        </w:rPr>
      </w:pPr>
      <w:r w:rsidRPr="00DE3C84">
        <w:rPr>
          <w:rFonts w:ascii="Times New Roman" w:hAnsi="Times New Roman" w:cs="Times New Roman"/>
          <w:color w:val="auto"/>
          <w:sz w:val="28"/>
          <w:szCs w:val="28"/>
          <w:lang w:val="nl-NL"/>
        </w:rPr>
        <w:t xml:space="preserve">2. </w:t>
      </w:r>
      <w:r w:rsidR="002815C8" w:rsidRPr="00DE3C84">
        <w:rPr>
          <w:rFonts w:ascii="Times New Roman" w:hAnsi="Times New Roman" w:cs="Times New Roman"/>
          <w:color w:val="auto"/>
          <w:sz w:val="28"/>
          <w:szCs w:val="28"/>
          <w:lang w:val="nl-NL"/>
        </w:rPr>
        <w:t>Được quyền quan hệ</w:t>
      </w:r>
      <w:r w:rsidR="004C2127" w:rsidRPr="00DE3C84">
        <w:rPr>
          <w:rFonts w:ascii="Times New Roman" w:hAnsi="Times New Roman" w:cs="Times New Roman"/>
          <w:color w:val="auto"/>
          <w:sz w:val="28"/>
          <w:szCs w:val="28"/>
          <w:lang w:val="nl-NL"/>
        </w:rPr>
        <w:t>,</w:t>
      </w:r>
      <w:r w:rsidR="002815C8" w:rsidRPr="00DE3C84">
        <w:rPr>
          <w:rFonts w:ascii="Times New Roman" w:hAnsi="Times New Roman" w:cs="Times New Roman"/>
          <w:color w:val="auto"/>
          <w:sz w:val="28"/>
          <w:szCs w:val="28"/>
          <w:lang w:val="nl-NL"/>
        </w:rPr>
        <w:t xml:space="preserve"> tiếp xúc với các nhà tài trợ, doanh nghiệp, tổ chức, cá nhân để thực hiện chức năng, nhiệm vụ được giao.</w:t>
      </w:r>
      <w:r w:rsidRPr="00DE3C84">
        <w:rPr>
          <w:rFonts w:ascii="Times New Roman" w:hAnsi="Times New Roman" w:cs="Times New Roman"/>
          <w:color w:val="auto"/>
          <w:sz w:val="28"/>
          <w:szCs w:val="28"/>
          <w:lang w:val="nl-NL"/>
        </w:rPr>
        <w:t xml:space="preserve"> </w:t>
      </w:r>
      <w:r w:rsidR="002815C8" w:rsidRPr="00DE3C84">
        <w:rPr>
          <w:rFonts w:ascii="Times New Roman" w:hAnsi="Times New Roman" w:cs="Times New Roman"/>
          <w:color w:val="auto"/>
          <w:sz w:val="28"/>
          <w:szCs w:val="28"/>
          <w:lang w:val="nl-NL"/>
        </w:rPr>
        <w:t>Được mời tham gia thẩm định các đề án, dự án có liên quan theo quy định pháp luật.</w:t>
      </w:r>
    </w:p>
    <w:p w14:paraId="1D1DB3B7" w14:textId="56220A5C" w:rsidR="002815C8" w:rsidRPr="00DE3C84" w:rsidRDefault="00CF07D0" w:rsidP="00DE3C84">
      <w:pPr>
        <w:widowControl/>
        <w:tabs>
          <w:tab w:val="left" w:pos="1575"/>
        </w:tabs>
        <w:spacing w:before="80"/>
        <w:ind w:firstLine="567"/>
        <w:jc w:val="both"/>
        <w:rPr>
          <w:rFonts w:ascii="Times New Roman" w:hAnsi="Times New Roman" w:cs="Times New Roman"/>
          <w:color w:val="auto"/>
          <w:sz w:val="28"/>
          <w:szCs w:val="28"/>
          <w:lang w:val="nl-NL"/>
        </w:rPr>
      </w:pPr>
      <w:r w:rsidRPr="00DE3C84">
        <w:rPr>
          <w:rFonts w:ascii="Times New Roman" w:hAnsi="Times New Roman" w:cs="Times New Roman"/>
          <w:color w:val="auto"/>
          <w:sz w:val="28"/>
          <w:szCs w:val="28"/>
          <w:lang w:val="nl-NL"/>
        </w:rPr>
        <w:t xml:space="preserve">3. </w:t>
      </w:r>
      <w:r w:rsidR="002815C8" w:rsidRPr="00DE3C84">
        <w:rPr>
          <w:rFonts w:ascii="Times New Roman" w:hAnsi="Times New Roman" w:cs="Times New Roman"/>
          <w:color w:val="auto"/>
          <w:sz w:val="28"/>
          <w:szCs w:val="28"/>
          <w:lang w:val="nl-NL"/>
        </w:rPr>
        <w:t xml:space="preserve">Được phản ánh lên </w:t>
      </w:r>
      <w:r w:rsidRPr="00DE3C84">
        <w:rPr>
          <w:rFonts w:ascii="Times New Roman" w:hAnsi="Times New Roman" w:cs="Times New Roman"/>
          <w:color w:val="auto"/>
          <w:sz w:val="28"/>
          <w:szCs w:val="28"/>
          <w:lang w:val="nl-NL"/>
        </w:rPr>
        <w:t xml:space="preserve">Chánh Văn phòng Ủy ban nhân dân tỉnh, </w:t>
      </w:r>
      <w:r w:rsidR="002815C8" w:rsidRPr="00DE3C84">
        <w:rPr>
          <w:rFonts w:ascii="Times New Roman" w:hAnsi="Times New Roman" w:cs="Times New Roman"/>
          <w:color w:val="auto"/>
          <w:sz w:val="28"/>
          <w:szCs w:val="28"/>
          <w:lang w:val="nl-NL"/>
        </w:rPr>
        <w:t xml:space="preserve">Chủ tịch Ủy ban nhân dân tỉnh về những trường hợp gây khó khăn, phiền hà, sách nhiễu </w:t>
      </w:r>
      <w:r w:rsidR="004C2127" w:rsidRPr="00DE3C84">
        <w:rPr>
          <w:rFonts w:ascii="Times New Roman" w:hAnsi="Times New Roman" w:cs="Times New Roman"/>
          <w:color w:val="auto"/>
          <w:sz w:val="28"/>
          <w:szCs w:val="28"/>
          <w:lang w:val="nl-NL"/>
        </w:rPr>
        <w:t xml:space="preserve">cho tổ chức, cá nhân, </w:t>
      </w:r>
      <w:r w:rsidR="002815C8" w:rsidRPr="00DE3C84">
        <w:rPr>
          <w:rFonts w:ascii="Times New Roman" w:hAnsi="Times New Roman" w:cs="Times New Roman"/>
          <w:color w:val="auto"/>
          <w:sz w:val="28"/>
          <w:szCs w:val="28"/>
          <w:lang w:val="nl-NL"/>
        </w:rPr>
        <w:t xml:space="preserve">doanh nghiệp làm ảnh hưởng </w:t>
      </w:r>
      <w:r w:rsidR="004C2127" w:rsidRPr="00DE3C84">
        <w:rPr>
          <w:rFonts w:ascii="Times New Roman" w:hAnsi="Times New Roman" w:cs="Times New Roman"/>
          <w:color w:val="auto"/>
          <w:sz w:val="28"/>
          <w:szCs w:val="28"/>
          <w:lang w:val="nl-NL"/>
        </w:rPr>
        <w:t xml:space="preserve">xấu </w:t>
      </w:r>
      <w:r w:rsidR="002815C8" w:rsidRPr="00DE3C84">
        <w:rPr>
          <w:rFonts w:ascii="Times New Roman" w:hAnsi="Times New Roman" w:cs="Times New Roman"/>
          <w:color w:val="auto"/>
          <w:sz w:val="28"/>
          <w:szCs w:val="28"/>
          <w:lang w:val="nl-NL"/>
        </w:rPr>
        <w:t>đến môi trường đầu tư</w:t>
      </w:r>
      <w:r w:rsidR="004C2127" w:rsidRPr="00DE3C84">
        <w:rPr>
          <w:rFonts w:ascii="Times New Roman" w:hAnsi="Times New Roman" w:cs="Times New Roman"/>
          <w:color w:val="auto"/>
          <w:sz w:val="28"/>
          <w:szCs w:val="28"/>
          <w:lang w:val="nl-NL"/>
        </w:rPr>
        <w:t xml:space="preserve"> và </w:t>
      </w:r>
      <w:r w:rsidR="002815C8" w:rsidRPr="00DE3C84">
        <w:rPr>
          <w:rFonts w:ascii="Times New Roman" w:hAnsi="Times New Roman" w:cs="Times New Roman"/>
          <w:color w:val="auto"/>
          <w:sz w:val="28"/>
          <w:szCs w:val="28"/>
          <w:lang w:val="nl-NL"/>
        </w:rPr>
        <w:t>hoạt động xúc tiến đầu tư, thương mại</w:t>
      </w:r>
      <w:r w:rsidR="004C2127" w:rsidRPr="00DE3C84">
        <w:rPr>
          <w:rFonts w:ascii="Times New Roman" w:hAnsi="Times New Roman" w:cs="Times New Roman"/>
          <w:color w:val="auto"/>
          <w:sz w:val="28"/>
          <w:szCs w:val="28"/>
          <w:lang w:val="nl-NL"/>
        </w:rPr>
        <w:t>,</w:t>
      </w:r>
      <w:r w:rsidR="002815C8" w:rsidRPr="00DE3C84">
        <w:rPr>
          <w:rFonts w:ascii="Times New Roman" w:hAnsi="Times New Roman" w:cs="Times New Roman"/>
          <w:color w:val="auto"/>
          <w:sz w:val="28"/>
          <w:szCs w:val="28"/>
          <w:lang w:val="nl-NL"/>
        </w:rPr>
        <w:t xml:space="preserve"> du lịch.</w:t>
      </w:r>
    </w:p>
    <w:p w14:paraId="52A7C147" w14:textId="510C948C" w:rsidR="00B3225F" w:rsidRPr="00DE3C84" w:rsidRDefault="00CF07D0" w:rsidP="00DE3C84">
      <w:pPr>
        <w:widowControl/>
        <w:tabs>
          <w:tab w:val="left" w:pos="1575"/>
        </w:tabs>
        <w:spacing w:before="80"/>
        <w:ind w:firstLine="567"/>
        <w:jc w:val="both"/>
        <w:rPr>
          <w:rFonts w:ascii="Times New Roman" w:hAnsi="Times New Roman" w:cs="Times New Roman"/>
          <w:color w:val="auto"/>
          <w:spacing w:val="-6"/>
          <w:sz w:val="28"/>
          <w:szCs w:val="28"/>
          <w:lang w:val="nl-NL"/>
        </w:rPr>
      </w:pPr>
      <w:r w:rsidRPr="00DE3C84">
        <w:rPr>
          <w:rFonts w:ascii="Times New Roman" w:hAnsi="Times New Roman" w:cs="Times New Roman"/>
          <w:color w:val="auto"/>
          <w:sz w:val="28"/>
          <w:szCs w:val="28"/>
          <w:lang w:val="nl-NL"/>
        </w:rPr>
        <w:t xml:space="preserve">4. </w:t>
      </w:r>
      <w:r w:rsidR="002815C8" w:rsidRPr="00DE3C84">
        <w:rPr>
          <w:rFonts w:ascii="Times New Roman" w:hAnsi="Times New Roman" w:cs="Times New Roman"/>
          <w:color w:val="auto"/>
          <w:spacing w:val="-6"/>
          <w:sz w:val="28"/>
          <w:szCs w:val="28"/>
          <w:lang w:val="nl-NL"/>
        </w:rPr>
        <w:t xml:space="preserve">Được quyền thay mặt </w:t>
      </w:r>
      <w:r w:rsidRPr="00DE3C84">
        <w:rPr>
          <w:rFonts w:ascii="Times New Roman" w:hAnsi="Times New Roman" w:cs="Times New Roman"/>
          <w:color w:val="auto"/>
          <w:spacing w:val="-6"/>
          <w:sz w:val="28"/>
          <w:szCs w:val="28"/>
          <w:lang w:val="nl-NL"/>
        </w:rPr>
        <w:t>tổ chức, cá nhân</w:t>
      </w:r>
      <w:r w:rsidR="004C2127" w:rsidRPr="00DE3C84">
        <w:rPr>
          <w:rFonts w:ascii="Times New Roman" w:hAnsi="Times New Roman" w:cs="Times New Roman"/>
          <w:color w:val="auto"/>
          <w:spacing w:val="-6"/>
          <w:sz w:val="28"/>
          <w:szCs w:val="28"/>
          <w:lang w:val="nl-NL"/>
        </w:rPr>
        <w:t>, doanh nghiệp</w:t>
      </w:r>
      <w:r w:rsidRPr="00DE3C84">
        <w:rPr>
          <w:rFonts w:ascii="Times New Roman" w:hAnsi="Times New Roman" w:cs="Times New Roman"/>
          <w:color w:val="auto"/>
          <w:spacing w:val="-6"/>
          <w:sz w:val="28"/>
          <w:szCs w:val="28"/>
          <w:lang w:val="nl-NL"/>
        </w:rPr>
        <w:t xml:space="preserve"> </w:t>
      </w:r>
      <w:r w:rsidR="004C2127" w:rsidRPr="00DE3C84">
        <w:rPr>
          <w:rFonts w:ascii="Times New Roman" w:hAnsi="Times New Roman" w:cs="Times New Roman"/>
          <w:color w:val="auto"/>
          <w:spacing w:val="-6"/>
          <w:sz w:val="28"/>
          <w:szCs w:val="28"/>
          <w:lang w:val="nl-NL"/>
        </w:rPr>
        <w:t xml:space="preserve">theo dõi, </w:t>
      </w:r>
      <w:r w:rsidR="002815C8" w:rsidRPr="00DE3C84">
        <w:rPr>
          <w:rFonts w:ascii="Times New Roman" w:hAnsi="Times New Roman" w:cs="Times New Roman"/>
          <w:color w:val="auto"/>
          <w:spacing w:val="-6"/>
          <w:sz w:val="28"/>
          <w:szCs w:val="28"/>
          <w:lang w:val="nl-NL"/>
        </w:rPr>
        <w:t xml:space="preserve">đôn đốc các sở, ban, ngành, địa phương trong </w:t>
      </w:r>
      <w:r w:rsidR="004C2127" w:rsidRPr="00DE3C84">
        <w:rPr>
          <w:rFonts w:ascii="Times New Roman" w:hAnsi="Times New Roman" w:cs="Times New Roman"/>
          <w:color w:val="auto"/>
          <w:spacing w:val="-6"/>
          <w:sz w:val="28"/>
          <w:szCs w:val="28"/>
          <w:lang w:val="nl-NL"/>
        </w:rPr>
        <w:t>việc giải quyết</w:t>
      </w:r>
      <w:r w:rsidR="002815C8" w:rsidRPr="00DE3C84">
        <w:rPr>
          <w:rFonts w:ascii="Times New Roman" w:hAnsi="Times New Roman" w:cs="Times New Roman"/>
          <w:color w:val="auto"/>
          <w:spacing w:val="-6"/>
          <w:sz w:val="28"/>
          <w:szCs w:val="28"/>
          <w:lang w:val="nl-NL"/>
        </w:rPr>
        <w:t xml:space="preserve"> </w:t>
      </w:r>
      <w:r w:rsidR="004C2127" w:rsidRPr="00DE3C84">
        <w:rPr>
          <w:rFonts w:ascii="Times New Roman" w:hAnsi="Times New Roman" w:cs="Times New Roman"/>
          <w:color w:val="auto"/>
          <w:spacing w:val="-6"/>
          <w:sz w:val="28"/>
          <w:szCs w:val="28"/>
          <w:lang w:val="nl-NL"/>
        </w:rPr>
        <w:t xml:space="preserve">hồ sơ, </w:t>
      </w:r>
      <w:r w:rsidR="002815C8" w:rsidRPr="00DE3C84">
        <w:rPr>
          <w:rFonts w:ascii="Times New Roman" w:hAnsi="Times New Roman" w:cs="Times New Roman"/>
          <w:color w:val="auto"/>
          <w:spacing w:val="-6"/>
          <w:sz w:val="28"/>
          <w:szCs w:val="28"/>
          <w:lang w:val="nl-NL"/>
        </w:rPr>
        <w:t xml:space="preserve">thủ tục </w:t>
      </w:r>
      <w:r w:rsidR="004C2127" w:rsidRPr="00DE3C84">
        <w:rPr>
          <w:rFonts w:ascii="Times New Roman" w:hAnsi="Times New Roman" w:cs="Times New Roman"/>
          <w:color w:val="auto"/>
          <w:spacing w:val="-6"/>
          <w:sz w:val="28"/>
          <w:szCs w:val="28"/>
          <w:lang w:val="nl-NL"/>
        </w:rPr>
        <w:t xml:space="preserve">hành chính nhằm đảm bảo đúng quy trình, </w:t>
      </w:r>
      <w:r w:rsidR="00B3225F" w:rsidRPr="00DE3C84">
        <w:rPr>
          <w:rFonts w:ascii="Times New Roman" w:hAnsi="Times New Roman" w:cs="Times New Roman"/>
          <w:color w:val="auto"/>
          <w:spacing w:val="-6"/>
          <w:sz w:val="28"/>
          <w:szCs w:val="28"/>
          <w:lang w:val="nl-NL"/>
        </w:rPr>
        <w:t xml:space="preserve">đúng </w:t>
      </w:r>
      <w:r w:rsidR="004C2127" w:rsidRPr="00DE3C84">
        <w:rPr>
          <w:rFonts w:ascii="Times New Roman" w:hAnsi="Times New Roman" w:cs="Times New Roman"/>
          <w:color w:val="auto"/>
          <w:spacing w:val="-6"/>
          <w:sz w:val="28"/>
          <w:szCs w:val="28"/>
          <w:lang w:val="nl-NL"/>
        </w:rPr>
        <w:t xml:space="preserve">thời gian </w:t>
      </w:r>
      <w:r w:rsidR="00B3225F" w:rsidRPr="00DE3C84">
        <w:rPr>
          <w:rFonts w:ascii="Times New Roman" w:hAnsi="Times New Roman" w:cs="Times New Roman"/>
          <w:color w:val="auto"/>
          <w:spacing w:val="-6"/>
          <w:sz w:val="28"/>
          <w:szCs w:val="28"/>
          <w:lang w:val="nl-NL"/>
        </w:rPr>
        <w:t xml:space="preserve">hẹn </w:t>
      </w:r>
      <w:r w:rsidR="004C2127" w:rsidRPr="00DE3C84">
        <w:rPr>
          <w:rFonts w:ascii="Times New Roman" w:hAnsi="Times New Roman" w:cs="Times New Roman"/>
          <w:color w:val="auto"/>
          <w:spacing w:val="-6"/>
          <w:sz w:val="28"/>
          <w:szCs w:val="28"/>
          <w:lang w:val="nl-NL"/>
        </w:rPr>
        <w:t xml:space="preserve">trả kết quả </w:t>
      </w:r>
      <w:r w:rsidR="00B3225F" w:rsidRPr="00DE3C84">
        <w:rPr>
          <w:rFonts w:ascii="Times New Roman" w:hAnsi="Times New Roman" w:cs="Times New Roman"/>
          <w:color w:val="auto"/>
          <w:spacing w:val="-6"/>
          <w:sz w:val="28"/>
          <w:szCs w:val="28"/>
          <w:lang w:val="nl-NL"/>
        </w:rPr>
        <w:t>theo quy định tạ</w:t>
      </w:r>
      <w:r w:rsidR="00BC2860" w:rsidRPr="00DE3C84">
        <w:rPr>
          <w:rFonts w:ascii="Times New Roman" w:hAnsi="Times New Roman" w:cs="Times New Roman"/>
          <w:color w:val="auto"/>
          <w:spacing w:val="-6"/>
          <w:sz w:val="28"/>
          <w:szCs w:val="28"/>
          <w:lang w:val="nl-NL"/>
        </w:rPr>
        <w:t>i b</w:t>
      </w:r>
      <w:r w:rsidR="00B3225F" w:rsidRPr="00DE3C84">
        <w:rPr>
          <w:rFonts w:ascii="Times New Roman" w:hAnsi="Times New Roman" w:cs="Times New Roman"/>
          <w:color w:val="auto"/>
          <w:spacing w:val="-6"/>
          <w:sz w:val="28"/>
          <w:szCs w:val="28"/>
          <w:lang w:val="nl-NL"/>
        </w:rPr>
        <w:t>ộ thủ tục hành chính đã được Chủ tịch Ủy ban nhân dân tỉnh ban hành.</w:t>
      </w:r>
    </w:p>
    <w:p w14:paraId="62B10580" w14:textId="55AF9C50" w:rsidR="008B5769" w:rsidRPr="00DE3C84" w:rsidRDefault="00CF07D0" w:rsidP="00DE3C84">
      <w:pPr>
        <w:widowControl/>
        <w:tabs>
          <w:tab w:val="left" w:pos="1575"/>
        </w:tabs>
        <w:spacing w:before="80"/>
        <w:ind w:firstLine="567"/>
        <w:jc w:val="both"/>
        <w:rPr>
          <w:rFonts w:ascii="Times New Roman" w:hAnsi="Times New Roman" w:cs="Times New Roman"/>
          <w:color w:val="auto"/>
          <w:sz w:val="28"/>
          <w:szCs w:val="28"/>
          <w:lang w:val="nl-NL"/>
        </w:rPr>
      </w:pPr>
      <w:r w:rsidRPr="00DE3C84">
        <w:rPr>
          <w:rFonts w:ascii="Times New Roman" w:hAnsi="Times New Roman" w:cs="Times New Roman"/>
          <w:color w:val="auto"/>
          <w:spacing w:val="-6"/>
          <w:sz w:val="28"/>
          <w:szCs w:val="28"/>
          <w:lang w:val="nl-NL"/>
        </w:rPr>
        <w:t xml:space="preserve">5. </w:t>
      </w:r>
      <w:r w:rsidR="002815C8" w:rsidRPr="00DE3C84">
        <w:rPr>
          <w:rFonts w:ascii="Times New Roman" w:hAnsi="Times New Roman" w:cs="Times New Roman"/>
          <w:color w:val="auto"/>
          <w:sz w:val="28"/>
          <w:szCs w:val="28"/>
          <w:lang w:val="nl-NL"/>
        </w:rPr>
        <w:t xml:space="preserve">Được thu </w:t>
      </w:r>
      <w:r w:rsidR="00B3225F" w:rsidRPr="00DE3C84">
        <w:rPr>
          <w:rFonts w:ascii="Times New Roman" w:hAnsi="Times New Roman" w:cs="Times New Roman"/>
          <w:color w:val="auto"/>
          <w:sz w:val="28"/>
          <w:szCs w:val="28"/>
          <w:lang w:val="nl-NL"/>
        </w:rPr>
        <w:t xml:space="preserve">tiền </w:t>
      </w:r>
      <w:r w:rsidR="008B5769" w:rsidRPr="00DE3C84">
        <w:rPr>
          <w:rFonts w:ascii="Times New Roman" w:hAnsi="Times New Roman" w:cs="Times New Roman"/>
          <w:color w:val="auto"/>
          <w:sz w:val="28"/>
          <w:szCs w:val="28"/>
          <w:lang w:val="nl-NL"/>
        </w:rPr>
        <w:t xml:space="preserve">trong các hoạt động </w:t>
      </w:r>
      <w:r w:rsidR="005941A2" w:rsidRPr="00DE3C84">
        <w:rPr>
          <w:rFonts w:ascii="Times New Roman" w:hAnsi="Times New Roman" w:cs="Times New Roman"/>
          <w:color w:val="auto"/>
          <w:sz w:val="28"/>
          <w:szCs w:val="28"/>
          <w:lang w:val="nl-NL"/>
        </w:rPr>
        <w:t xml:space="preserve">nhận thực hiện </w:t>
      </w:r>
      <w:r w:rsidR="002815C8" w:rsidRPr="00DE3C84">
        <w:rPr>
          <w:rFonts w:ascii="Times New Roman" w:hAnsi="Times New Roman" w:cs="Times New Roman"/>
          <w:color w:val="auto"/>
          <w:sz w:val="28"/>
          <w:szCs w:val="28"/>
          <w:lang w:val="nl-NL"/>
        </w:rPr>
        <w:t>dịch vụ tư vấn</w:t>
      </w:r>
      <w:r w:rsidR="008B5769" w:rsidRPr="00DE3C84">
        <w:rPr>
          <w:rFonts w:ascii="Times New Roman" w:hAnsi="Times New Roman" w:cs="Times New Roman"/>
          <w:color w:val="auto"/>
          <w:sz w:val="28"/>
          <w:szCs w:val="28"/>
          <w:lang w:val="nl-NL"/>
        </w:rPr>
        <w:t>, dịch vụ hồ sơ, t</w:t>
      </w:r>
      <w:r w:rsidRPr="00DE3C84">
        <w:rPr>
          <w:rFonts w:ascii="Times New Roman" w:hAnsi="Times New Roman" w:cs="Times New Roman"/>
          <w:color w:val="auto"/>
          <w:sz w:val="28"/>
          <w:szCs w:val="28"/>
          <w:lang w:val="nl-NL"/>
        </w:rPr>
        <w:t xml:space="preserve">hủ tục hành chính </w:t>
      </w:r>
      <w:r w:rsidR="002815C8" w:rsidRPr="00DE3C84">
        <w:rPr>
          <w:rFonts w:ascii="Times New Roman" w:hAnsi="Times New Roman" w:cs="Times New Roman"/>
          <w:color w:val="auto"/>
          <w:sz w:val="28"/>
          <w:szCs w:val="28"/>
          <w:lang w:val="nl-NL"/>
        </w:rPr>
        <w:t>theo quy định của Ủy ban nhân dân tỉnh</w:t>
      </w:r>
      <w:r w:rsidR="008B5769" w:rsidRPr="00DE3C84">
        <w:rPr>
          <w:rFonts w:ascii="Times New Roman" w:hAnsi="Times New Roman" w:cs="Times New Roman"/>
          <w:color w:val="auto"/>
          <w:sz w:val="28"/>
          <w:szCs w:val="28"/>
          <w:lang w:val="nl-NL"/>
        </w:rPr>
        <w:t xml:space="preserve">, của pháp luật hiện hành để </w:t>
      </w:r>
      <w:r w:rsidR="002815C8" w:rsidRPr="00DE3C84">
        <w:rPr>
          <w:rFonts w:ascii="Times New Roman" w:hAnsi="Times New Roman" w:cs="Times New Roman"/>
          <w:color w:val="auto"/>
          <w:sz w:val="28"/>
          <w:szCs w:val="28"/>
          <w:lang w:val="nl-NL"/>
        </w:rPr>
        <w:t>bù đắp chi phí hoạt động dịch vụ cho Trung tâm</w:t>
      </w:r>
      <w:r w:rsidR="008B5769" w:rsidRPr="00DE3C84">
        <w:rPr>
          <w:rFonts w:ascii="Times New Roman" w:hAnsi="Times New Roman" w:cs="Times New Roman"/>
          <w:color w:val="auto"/>
          <w:sz w:val="28"/>
          <w:szCs w:val="28"/>
          <w:lang w:val="nl-NL"/>
        </w:rPr>
        <w:t>.</w:t>
      </w:r>
    </w:p>
    <w:p w14:paraId="2571FDE2" w14:textId="5FAF1BD9" w:rsidR="002815C8" w:rsidRPr="00DE3C84" w:rsidRDefault="00CF07D0" w:rsidP="00DE3C84">
      <w:pPr>
        <w:widowControl/>
        <w:tabs>
          <w:tab w:val="left" w:pos="1575"/>
        </w:tabs>
        <w:spacing w:before="80"/>
        <w:ind w:firstLine="567"/>
        <w:jc w:val="both"/>
        <w:rPr>
          <w:rFonts w:ascii="Times New Roman" w:hAnsi="Times New Roman" w:cs="Times New Roman"/>
          <w:color w:val="auto"/>
          <w:sz w:val="28"/>
          <w:szCs w:val="28"/>
          <w:lang w:val="nl-NL"/>
        </w:rPr>
      </w:pPr>
      <w:r w:rsidRPr="00DE3C84">
        <w:rPr>
          <w:rFonts w:ascii="Times New Roman" w:hAnsi="Times New Roman" w:cs="Times New Roman"/>
          <w:color w:val="auto"/>
          <w:sz w:val="28"/>
          <w:szCs w:val="28"/>
          <w:lang w:val="nl-NL"/>
        </w:rPr>
        <w:t>6. Được t</w:t>
      </w:r>
      <w:r w:rsidR="002815C8" w:rsidRPr="00DE3C84">
        <w:rPr>
          <w:rFonts w:ascii="Times New Roman" w:hAnsi="Times New Roman" w:cs="Times New Roman"/>
          <w:color w:val="auto"/>
          <w:sz w:val="28"/>
          <w:szCs w:val="28"/>
          <w:lang w:val="nl-NL"/>
        </w:rPr>
        <w:t>hực hiện chức năng, nhiệm vụ xúc tiến du lịch theo quy định tại Thông tư số 15/2022/TT-BVHTTDL ngày 20 tháng 12 năm 2022 của Bộ trưởng Bộ</w:t>
      </w:r>
      <w:r w:rsidR="002A0E93" w:rsidRPr="00DE3C84">
        <w:rPr>
          <w:rFonts w:ascii="Times New Roman" w:hAnsi="Times New Roman" w:cs="Times New Roman"/>
          <w:color w:val="auto"/>
          <w:sz w:val="28"/>
          <w:szCs w:val="28"/>
          <w:lang w:val="nl-NL"/>
        </w:rPr>
        <w:t xml:space="preserve"> Văn hóa</w:t>
      </w:r>
      <w:r w:rsidR="002815C8" w:rsidRPr="00DE3C84">
        <w:rPr>
          <w:rFonts w:ascii="Times New Roman" w:hAnsi="Times New Roman" w:cs="Times New Roman"/>
          <w:color w:val="auto"/>
          <w:sz w:val="28"/>
          <w:szCs w:val="28"/>
          <w:lang w:val="nl-NL"/>
        </w:rPr>
        <w:t>, Thể thao và Du lịch hướng dẫn chức năng, nhiệm vụ, quyền hạn và cơ cấu tổ chức của Trung tâm Xúc tiến du lịch tỉnh, thành phố trực thuộ</w:t>
      </w:r>
      <w:r w:rsidR="00BC2860" w:rsidRPr="00DE3C84">
        <w:rPr>
          <w:rFonts w:ascii="Times New Roman" w:hAnsi="Times New Roman" w:cs="Times New Roman"/>
          <w:color w:val="auto"/>
          <w:sz w:val="28"/>
          <w:szCs w:val="28"/>
          <w:lang w:val="nl-NL"/>
        </w:rPr>
        <w:t>c T</w:t>
      </w:r>
      <w:r w:rsidR="002815C8" w:rsidRPr="00DE3C84">
        <w:rPr>
          <w:rFonts w:ascii="Times New Roman" w:hAnsi="Times New Roman" w:cs="Times New Roman"/>
          <w:color w:val="auto"/>
          <w:sz w:val="28"/>
          <w:szCs w:val="28"/>
          <w:lang w:val="nl-NL"/>
        </w:rPr>
        <w:t>rung ương.</w:t>
      </w:r>
    </w:p>
    <w:p w14:paraId="445CF308" w14:textId="5BCC305E" w:rsidR="00CB3279" w:rsidRPr="00DE3C84" w:rsidRDefault="00DD6710" w:rsidP="00DE3C84">
      <w:pPr>
        <w:widowControl/>
        <w:tabs>
          <w:tab w:val="left" w:pos="1575"/>
        </w:tabs>
        <w:spacing w:before="80"/>
        <w:ind w:firstLine="567"/>
        <w:jc w:val="both"/>
        <w:rPr>
          <w:rFonts w:ascii="Times New Roman" w:hAnsi="Times New Roman" w:cs="Times New Roman"/>
          <w:b/>
          <w:i/>
          <w:color w:val="auto"/>
          <w:sz w:val="28"/>
          <w:szCs w:val="28"/>
          <w:lang w:val="af-ZA"/>
        </w:rPr>
      </w:pPr>
      <w:r w:rsidRPr="00DE3C84">
        <w:rPr>
          <w:rFonts w:ascii="Times New Roman" w:hAnsi="Times New Roman" w:cs="Times New Roman"/>
          <w:color w:val="auto"/>
          <w:sz w:val="28"/>
          <w:szCs w:val="28"/>
          <w:lang w:val="nl-NL"/>
        </w:rPr>
        <w:t>7. Đ</w:t>
      </w:r>
      <w:r w:rsidR="00CB3279" w:rsidRPr="00DE3C84">
        <w:rPr>
          <w:rFonts w:ascii="Times New Roman" w:hAnsi="Times New Roman" w:cs="Times New Roman"/>
          <w:color w:val="auto"/>
          <w:sz w:val="28"/>
          <w:szCs w:val="28"/>
          <w:lang w:val="af-ZA"/>
        </w:rPr>
        <w:t>ược giao dịch, tiếp xúc với cơ quan quả</w:t>
      </w:r>
      <w:r w:rsidR="002A0E93" w:rsidRPr="00DE3C84">
        <w:rPr>
          <w:rFonts w:ascii="Times New Roman" w:hAnsi="Times New Roman" w:cs="Times New Roman"/>
          <w:color w:val="auto"/>
          <w:sz w:val="28"/>
          <w:szCs w:val="28"/>
          <w:lang w:val="af-ZA"/>
        </w:rPr>
        <w:t>n lý n</w:t>
      </w:r>
      <w:r w:rsidR="00CB3279" w:rsidRPr="00DE3C84">
        <w:rPr>
          <w:rFonts w:ascii="Times New Roman" w:hAnsi="Times New Roman" w:cs="Times New Roman"/>
          <w:color w:val="auto"/>
          <w:sz w:val="28"/>
          <w:szCs w:val="28"/>
          <w:lang w:val="af-ZA"/>
        </w:rPr>
        <w:t>hà nước các cấp trên địa bàn tỉnh, các cơ quan, tổ chức, cá nhân trong và ngoài tỉnh, các tổ chức</w:t>
      </w:r>
      <w:r w:rsidR="00BC2860" w:rsidRPr="00DE3C84">
        <w:rPr>
          <w:rFonts w:ascii="Times New Roman" w:hAnsi="Times New Roman" w:cs="Times New Roman"/>
          <w:color w:val="auto"/>
          <w:sz w:val="28"/>
          <w:szCs w:val="28"/>
          <w:lang w:val="af-ZA"/>
        </w:rPr>
        <w:t>,</w:t>
      </w:r>
      <w:r w:rsidR="00CB3279" w:rsidRPr="00DE3C84">
        <w:rPr>
          <w:rFonts w:ascii="Times New Roman" w:hAnsi="Times New Roman" w:cs="Times New Roman"/>
          <w:color w:val="auto"/>
          <w:sz w:val="28"/>
          <w:szCs w:val="28"/>
          <w:lang w:val="af-ZA"/>
        </w:rPr>
        <w:t xml:space="preserve"> cá nhân ngoài nước để thực hiện các nhiệm vụ được giao. </w:t>
      </w:r>
    </w:p>
    <w:p w14:paraId="3CE4626F" w14:textId="5FFA32B8" w:rsidR="00CB3279" w:rsidRPr="00DE3C84" w:rsidRDefault="00DD6710" w:rsidP="00DE3C84">
      <w:pPr>
        <w:widowControl/>
        <w:spacing w:before="80"/>
        <w:ind w:firstLine="567"/>
        <w:jc w:val="both"/>
        <w:rPr>
          <w:rFonts w:ascii="Times New Roman" w:hAnsi="Times New Roman" w:cs="Times New Roman"/>
          <w:color w:val="auto"/>
          <w:sz w:val="28"/>
          <w:szCs w:val="28"/>
          <w:lang w:val="af-ZA"/>
        </w:rPr>
      </w:pPr>
      <w:r w:rsidRPr="00DE3C84">
        <w:rPr>
          <w:rFonts w:ascii="Times New Roman" w:hAnsi="Times New Roman" w:cs="Times New Roman"/>
          <w:color w:val="auto"/>
          <w:sz w:val="28"/>
          <w:szCs w:val="28"/>
          <w:lang w:val="af-ZA"/>
        </w:rPr>
        <w:t xml:space="preserve">8. </w:t>
      </w:r>
      <w:r w:rsidR="00CB3279" w:rsidRPr="00DE3C84">
        <w:rPr>
          <w:rFonts w:ascii="Times New Roman" w:hAnsi="Times New Roman" w:cs="Times New Roman"/>
          <w:color w:val="auto"/>
          <w:sz w:val="28"/>
          <w:szCs w:val="28"/>
          <w:lang w:val="af-ZA"/>
        </w:rPr>
        <w:t>Được quyền đề nghị các cơ quan quản lý nhà nước các cấp trên địa bàn tỉnh cung cấp thông tin có liên quan để phục vụ hoạt động xúc tiến đầu tư, thương mại, du lịch, tư vấn hỗ trợ doanh nghiệp.</w:t>
      </w:r>
    </w:p>
    <w:p w14:paraId="20A0FEB7" w14:textId="183BAD98" w:rsidR="00CB3279" w:rsidRPr="00DE3C84" w:rsidRDefault="00DD6710" w:rsidP="00DE3C84">
      <w:pPr>
        <w:widowControl/>
        <w:spacing w:before="80"/>
        <w:ind w:firstLine="567"/>
        <w:jc w:val="both"/>
        <w:rPr>
          <w:rFonts w:ascii="Times New Roman" w:hAnsi="Times New Roman" w:cs="Times New Roman"/>
          <w:color w:val="auto"/>
          <w:sz w:val="28"/>
          <w:szCs w:val="28"/>
          <w:lang w:val="af-ZA"/>
        </w:rPr>
      </w:pPr>
      <w:r w:rsidRPr="00DE3C84">
        <w:rPr>
          <w:rFonts w:ascii="Times New Roman" w:hAnsi="Times New Roman" w:cs="Times New Roman"/>
          <w:color w:val="auto"/>
          <w:sz w:val="28"/>
          <w:szCs w:val="28"/>
          <w:lang w:val="af-ZA"/>
        </w:rPr>
        <w:t xml:space="preserve">9. </w:t>
      </w:r>
      <w:r w:rsidR="00CB3279" w:rsidRPr="00DE3C84">
        <w:rPr>
          <w:rFonts w:ascii="Times New Roman" w:hAnsi="Times New Roman" w:cs="Times New Roman"/>
          <w:color w:val="auto"/>
          <w:sz w:val="28"/>
          <w:szCs w:val="28"/>
          <w:lang w:val="af-ZA"/>
        </w:rPr>
        <w:t>Được tham khảo các dự án quy hoạch phát triển của tỉnh và tham gia cùng các cơ quan chức năng trình bày các vấn đề kinh tế, đầu tư, thương mại, du lịch và hỗ trợ doanh nghiệp của tỉnh.</w:t>
      </w:r>
    </w:p>
    <w:p w14:paraId="5B586368" w14:textId="65F0EBDB" w:rsidR="00CB3279" w:rsidRPr="00DE3C84" w:rsidRDefault="00DD6710" w:rsidP="00DE3C84">
      <w:pPr>
        <w:widowControl/>
        <w:spacing w:before="80"/>
        <w:ind w:firstLine="567"/>
        <w:jc w:val="both"/>
        <w:rPr>
          <w:rFonts w:ascii="Times New Roman" w:hAnsi="Times New Roman" w:cs="Times New Roman"/>
          <w:color w:val="auto"/>
          <w:sz w:val="28"/>
          <w:szCs w:val="28"/>
        </w:rPr>
      </w:pPr>
      <w:r w:rsidRPr="00DE3C84">
        <w:rPr>
          <w:rFonts w:ascii="Times New Roman" w:hAnsi="Times New Roman" w:cs="Times New Roman"/>
          <w:color w:val="auto"/>
          <w:sz w:val="28"/>
          <w:szCs w:val="28"/>
          <w:lang w:val="af-ZA"/>
        </w:rPr>
        <w:t xml:space="preserve">10. </w:t>
      </w:r>
      <w:r w:rsidR="00CB3279" w:rsidRPr="00DE3C84">
        <w:rPr>
          <w:rFonts w:ascii="Times New Roman" w:hAnsi="Times New Roman" w:cs="Times New Roman"/>
          <w:color w:val="auto"/>
          <w:sz w:val="28"/>
          <w:szCs w:val="28"/>
          <w:lang w:val="af-ZA"/>
        </w:rPr>
        <w:t>Được tự chủ về tài chính, tài sản, phương tiện làm việc và nhân sự để thực hiện tốt nhiệm vụ được giao.</w:t>
      </w:r>
      <w:r w:rsidR="00CB3279" w:rsidRPr="00DE3C84">
        <w:rPr>
          <w:rFonts w:ascii="Times New Roman" w:hAnsi="Times New Roman" w:cs="Times New Roman"/>
          <w:color w:val="auto"/>
          <w:sz w:val="28"/>
          <w:szCs w:val="28"/>
        </w:rPr>
        <w:t xml:space="preserve"> Quản lý và chịu trách nhiệm về tài chính, tài sản được giao theo quy định của pháp luật và theo phân công, phân cấp hoặc ủy quyền của Văn phòng Ủy ban nhân dân tỉnh.</w:t>
      </w:r>
    </w:p>
    <w:p w14:paraId="75F33046" w14:textId="037CA607" w:rsidR="001E142F" w:rsidRPr="00DE3C84" w:rsidRDefault="00DD6710" w:rsidP="00DE3C84">
      <w:pPr>
        <w:widowControl/>
        <w:spacing w:before="80"/>
        <w:ind w:firstLine="567"/>
        <w:jc w:val="both"/>
        <w:rPr>
          <w:rFonts w:ascii="Times New Roman" w:hAnsi="Times New Roman" w:cs="Times New Roman"/>
          <w:color w:val="auto"/>
          <w:sz w:val="28"/>
          <w:szCs w:val="28"/>
          <w:lang w:val="nl-NL"/>
        </w:rPr>
      </w:pPr>
      <w:r w:rsidRPr="00DE3C84">
        <w:rPr>
          <w:rFonts w:ascii="Times New Roman" w:hAnsi="Times New Roman" w:cs="Times New Roman"/>
          <w:color w:val="auto"/>
          <w:sz w:val="28"/>
          <w:szCs w:val="28"/>
        </w:rPr>
        <w:t xml:space="preserve">11. </w:t>
      </w:r>
      <w:r w:rsidR="00CB3279" w:rsidRPr="00DE3C84">
        <w:rPr>
          <w:rFonts w:ascii="Times New Roman" w:hAnsi="Times New Roman" w:cs="Times New Roman"/>
          <w:color w:val="auto"/>
          <w:sz w:val="28"/>
          <w:szCs w:val="28"/>
        </w:rPr>
        <w:t>Được ký các hợp đồng kinh tế thực hiện các nhiệm vụ phù hợp chức năng nhiệm vụ được giao theo quy định pháp luật.</w:t>
      </w:r>
      <w:r w:rsidR="001E142F" w:rsidRPr="00DE3C84">
        <w:rPr>
          <w:rFonts w:ascii="Times New Roman" w:hAnsi="Times New Roman" w:cs="Times New Roman"/>
          <w:color w:val="auto"/>
          <w:sz w:val="28"/>
          <w:szCs w:val="28"/>
        </w:rPr>
        <w:t xml:space="preserve"> </w:t>
      </w:r>
      <w:r w:rsidR="001E142F" w:rsidRPr="00DE3C84">
        <w:rPr>
          <w:rFonts w:ascii="Times New Roman" w:hAnsi="Times New Roman" w:cs="Times New Roman"/>
          <w:color w:val="auto"/>
          <w:sz w:val="28"/>
          <w:szCs w:val="28"/>
          <w:lang w:val="nl-NL"/>
        </w:rPr>
        <w:t>Được thực hiện các dịch vụ phục vụ nhu cầu của tổ chức, cá nhân, doanh nghiệp, nhà đầu tư theo đúng nội dung chức năng, nhiệm vụ nêu tại Điều 3 của Quy định này.</w:t>
      </w:r>
    </w:p>
    <w:p w14:paraId="06F36AF5" w14:textId="79D0A0E6" w:rsidR="00CB3279" w:rsidRPr="00DE3C84" w:rsidRDefault="00DD6710" w:rsidP="00652376">
      <w:pPr>
        <w:widowControl/>
        <w:spacing w:before="140"/>
        <w:ind w:firstLine="567"/>
        <w:jc w:val="both"/>
        <w:rPr>
          <w:rFonts w:ascii="Times New Roman" w:hAnsi="Times New Roman" w:cs="Times New Roman"/>
          <w:color w:val="auto"/>
          <w:sz w:val="28"/>
          <w:szCs w:val="28"/>
        </w:rPr>
      </w:pPr>
      <w:r w:rsidRPr="00DE3C84">
        <w:rPr>
          <w:rFonts w:ascii="Times New Roman" w:hAnsi="Times New Roman" w:cs="Times New Roman"/>
          <w:color w:val="auto"/>
          <w:sz w:val="28"/>
          <w:szCs w:val="28"/>
          <w:lang w:val="nl-NL"/>
        </w:rPr>
        <w:lastRenderedPageBreak/>
        <w:t>12. Được q</w:t>
      </w:r>
      <w:r w:rsidR="00CB3279" w:rsidRPr="00DE3C84">
        <w:rPr>
          <w:rFonts w:ascii="Times New Roman" w:hAnsi="Times New Roman" w:cs="Times New Roman"/>
          <w:color w:val="auto"/>
          <w:sz w:val="28"/>
          <w:szCs w:val="28"/>
        </w:rPr>
        <w:t>uản lý tổ chức bộ máy, biên chế, vị trí việc làm, cơ cấu viên chức theo chức danh nghề nghiệp</w:t>
      </w:r>
      <w:r w:rsidR="00E17D63" w:rsidRPr="00DE3C84">
        <w:rPr>
          <w:rFonts w:ascii="Times New Roman" w:hAnsi="Times New Roman" w:cs="Times New Roman"/>
          <w:color w:val="auto"/>
          <w:sz w:val="28"/>
          <w:szCs w:val="28"/>
          <w:lang w:val="nl-NL"/>
        </w:rPr>
        <w:t>,</w:t>
      </w:r>
      <w:r w:rsidR="00CB3279" w:rsidRPr="00DE3C84">
        <w:rPr>
          <w:rFonts w:ascii="Times New Roman" w:hAnsi="Times New Roman" w:cs="Times New Roman"/>
          <w:color w:val="auto"/>
          <w:sz w:val="28"/>
          <w:szCs w:val="28"/>
        </w:rPr>
        <w:t xml:space="preserve"> số lượng người làm việc của Trung tâm; quản lý, sử dụng viên chức, người lao động thuộc thẩm quyền theo quy định và theo sự phân công hoặc ủy quyền của Văn phòng Ủy ban nhân dân tỉnh. Ban hành Quyết định quy định chức năng, nhiệm vụ, mối quan hệ phối hợp công tác giữa các phòng</w:t>
      </w:r>
      <w:r w:rsidR="0034690B" w:rsidRPr="00DE3C84">
        <w:rPr>
          <w:rFonts w:ascii="Times New Roman" w:hAnsi="Times New Roman" w:cs="Times New Roman"/>
          <w:color w:val="auto"/>
          <w:sz w:val="28"/>
          <w:szCs w:val="28"/>
        </w:rPr>
        <w:t>, tổ, đội</w:t>
      </w:r>
      <w:r w:rsidR="00CB3279" w:rsidRPr="00DE3C84">
        <w:rPr>
          <w:rFonts w:ascii="Times New Roman" w:hAnsi="Times New Roman" w:cs="Times New Roman"/>
          <w:color w:val="auto"/>
          <w:sz w:val="28"/>
          <w:szCs w:val="28"/>
        </w:rPr>
        <w:t xml:space="preserve"> trực thuộc Trung tâm.</w:t>
      </w:r>
    </w:p>
    <w:p w14:paraId="5DB05E16" w14:textId="2126439B" w:rsidR="00E17D63" w:rsidRPr="00DE3C84" w:rsidRDefault="00DD6710" w:rsidP="00652376">
      <w:pPr>
        <w:widowControl/>
        <w:spacing w:before="140"/>
        <w:ind w:firstLine="567"/>
        <w:jc w:val="both"/>
        <w:rPr>
          <w:rFonts w:ascii="Times New Roman" w:hAnsi="Times New Roman" w:cs="Times New Roman"/>
          <w:color w:val="auto"/>
          <w:sz w:val="28"/>
          <w:szCs w:val="28"/>
        </w:rPr>
      </w:pPr>
      <w:r w:rsidRPr="00DE3C84">
        <w:rPr>
          <w:rFonts w:ascii="Times New Roman" w:hAnsi="Times New Roman" w:cs="Times New Roman"/>
          <w:color w:val="auto"/>
          <w:sz w:val="28"/>
          <w:szCs w:val="28"/>
        </w:rPr>
        <w:t>13. Được p</w:t>
      </w:r>
      <w:r w:rsidR="001E142F" w:rsidRPr="00DE3C84">
        <w:rPr>
          <w:rFonts w:ascii="Times New Roman" w:hAnsi="Times New Roman" w:cs="Times New Roman"/>
          <w:color w:val="auto"/>
          <w:sz w:val="28"/>
          <w:szCs w:val="28"/>
        </w:rPr>
        <w:t xml:space="preserve">hối hợp với cơ quan </w:t>
      </w:r>
      <w:r w:rsidR="00E17D63" w:rsidRPr="00DE3C84">
        <w:rPr>
          <w:rFonts w:ascii="Times New Roman" w:hAnsi="Times New Roman" w:cs="Times New Roman"/>
          <w:color w:val="auto"/>
          <w:sz w:val="28"/>
          <w:szCs w:val="28"/>
        </w:rPr>
        <w:t xml:space="preserve">công an, </w:t>
      </w:r>
      <w:r w:rsidR="001E142F" w:rsidRPr="00DE3C84">
        <w:rPr>
          <w:rFonts w:ascii="Times New Roman" w:hAnsi="Times New Roman" w:cs="Times New Roman"/>
          <w:color w:val="auto"/>
          <w:sz w:val="28"/>
          <w:szCs w:val="28"/>
        </w:rPr>
        <w:t>địa phương</w:t>
      </w:r>
      <w:r w:rsidR="00E17D63" w:rsidRPr="00DE3C84">
        <w:rPr>
          <w:rFonts w:ascii="Times New Roman" w:hAnsi="Times New Roman" w:cs="Times New Roman"/>
          <w:color w:val="auto"/>
          <w:sz w:val="28"/>
          <w:szCs w:val="28"/>
        </w:rPr>
        <w:t xml:space="preserve"> để</w:t>
      </w:r>
      <w:r w:rsidR="001E142F" w:rsidRPr="00DE3C84">
        <w:rPr>
          <w:rFonts w:ascii="Times New Roman" w:hAnsi="Times New Roman" w:cs="Times New Roman"/>
          <w:color w:val="auto"/>
          <w:sz w:val="28"/>
          <w:szCs w:val="28"/>
        </w:rPr>
        <w:t xml:space="preserve"> bảo đảm an ninh</w:t>
      </w:r>
      <w:r w:rsidR="00E17D63" w:rsidRPr="00DE3C84">
        <w:rPr>
          <w:rFonts w:ascii="Times New Roman" w:hAnsi="Times New Roman" w:cs="Times New Roman"/>
          <w:color w:val="auto"/>
          <w:sz w:val="28"/>
          <w:szCs w:val="28"/>
        </w:rPr>
        <w:t xml:space="preserve">, </w:t>
      </w:r>
      <w:r w:rsidR="001E142F" w:rsidRPr="00DE3C84">
        <w:rPr>
          <w:rFonts w:ascii="Times New Roman" w:hAnsi="Times New Roman" w:cs="Times New Roman"/>
          <w:color w:val="auto"/>
          <w:sz w:val="28"/>
          <w:szCs w:val="28"/>
        </w:rPr>
        <w:t xml:space="preserve">trật tự trong khu vực công viên của </w:t>
      </w:r>
      <w:r w:rsidR="002A0E93" w:rsidRPr="00DE3C84">
        <w:rPr>
          <w:rFonts w:ascii="Times New Roman" w:hAnsi="Times New Roman" w:cs="Times New Roman"/>
          <w:color w:val="auto"/>
          <w:sz w:val="28"/>
          <w:szCs w:val="28"/>
        </w:rPr>
        <w:t>T</w:t>
      </w:r>
      <w:r w:rsidR="001E142F" w:rsidRPr="00DE3C84">
        <w:rPr>
          <w:rFonts w:ascii="Times New Roman" w:hAnsi="Times New Roman" w:cs="Times New Roman"/>
          <w:color w:val="auto"/>
          <w:sz w:val="28"/>
          <w:szCs w:val="28"/>
        </w:rPr>
        <w:t>rung tâm. Phối hợ</w:t>
      </w:r>
      <w:r w:rsidR="00BC2860" w:rsidRPr="00DE3C84">
        <w:rPr>
          <w:rFonts w:ascii="Times New Roman" w:hAnsi="Times New Roman" w:cs="Times New Roman"/>
          <w:color w:val="auto"/>
          <w:sz w:val="28"/>
          <w:szCs w:val="28"/>
        </w:rPr>
        <w:t xml:space="preserve">p </w:t>
      </w:r>
      <w:r w:rsidR="00E17D63" w:rsidRPr="00DE3C84">
        <w:rPr>
          <w:rFonts w:ascii="Times New Roman" w:hAnsi="Times New Roman" w:cs="Times New Roman"/>
          <w:color w:val="auto"/>
          <w:sz w:val="28"/>
          <w:szCs w:val="28"/>
        </w:rPr>
        <w:t xml:space="preserve">các </w:t>
      </w:r>
      <w:r w:rsidR="001E142F" w:rsidRPr="00DE3C84">
        <w:rPr>
          <w:rFonts w:ascii="Times New Roman" w:hAnsi="Times New Roman" w:cs="Times New Roman"/>
          <w:color w:val="auto"/>
          <w:sz w:val="28"/>
          <w:szCs w:val="28"/>
        </w:rPr>
        <w:t>phòng, ban, trung tâm trực thuộc Văn phòng Ủy ban nhân dân tỉnh thực hiện nhiệm vụ được</w:t>
      </w:r>
      <w:r w:rsidR="00E17D63" w:rsidRPr="00DE3C84">
        <w:rPr>
          <w:rFonts w:ascii="Times New Roman" w:hAnsi="Times New Roman" w:cs="Times New Roman"/>
          <w:color w:val="auto"/>
          <w:sz w:val="28"/>
          <w:szCs w:val="28"/>
        </w:rPr>
        <w:t xml:space="preserve"> giao.</w:t>
      </w:r>
    </w:p>
    <w:p w14:paraId="3506D40B" w14:textId="53FC51BF" w:rsidR="001653DE" w:rsidRPr="00DE3C84" w:rsidRDefault="00DD6710" w:rsidP="00652376">
      <w:pPr>
        <w:widowControl/>
        <w:spacing w:before="140"/>
        <w:ind w:firstLine="567"/>
        <w:jc w:val="both"/>
        <w:rPr>
          <w:rFonts w:ascii="Times New Roman" w:hAnsi="Times New Roman" w:cs="Times New Roman"/>
          <w:color w:val="auto"/>
          <w:sz w:val="28"/>
          <w:szCs w:val="28"/>
          <w:lang w:val="nl-NL"/>
        </w:rPr>
      </w:pPr>
      <w:r w:rsidRPr="00DE3C84">
        <w:rPr>
          <w:rFonts w:ascii="Times New Roman" w:hAnsi="Times New Roman" w:cs="Times New Roman"/>
          <w:color w:val="auto"/>
          <w:sz w:val="28"/>
          <w:szCs w:val="28"/>
          <w:lang w:val="nl-NL"/>
        </w:rPr>
        <w:t>14. Đ</w:t>
      </w:r>
      <w:r w:rsidR="001653DE" w:rsidRPr="00DE3C84">
        <w:rPr>
          <w:rFonts w:ascii="Times New Roman" w:hAnsi="Times New Roman" w:cs="Times New Roman"/>
          <w:color w:val="auto"/>
          <w:sz w:val="28"/>
          <w:szCs w:val="28"/>
        </w:rPr>
        <w:t xml:space="preserve">ược thực hiện ký các hợp đồng dịch vụ: Chăm sóc cảnh quan công viên, bảo vệ </w:t>
      </w:r>
      <w:r w:rsidR="001653DE" w:rsidRPr="00DE3C84">
        <w:rPr>
          <w:rFonts w:ascii="Times New Roman" w:hAnsi="Times New Roman" w:cs="Times New Roman"/>
          <w:color w:val="auto"/>
          <w:sz w:val="28"/>
          <w:szCs w:val="28"/>
          <w:lang w:val="nl-NL"/>
        </w:rPr>
        <w:t xml:space="preserve">an ninh trật tự, </w:t>
      </w:r>
      <w:r w:rsidR="001653DE" w:rsidRPr="00DE3C84">
        <w:rPr>
          <w:rFonts w:ascii="Times New Roman" w:hAnsi="Times New Roman" w:cs="Times New Roman"/>
          <w:color w:val="auto"/>
          <w:sz w:val="28"/>
          <w:szCs w:val="28"/>
        </w:rPr>
        <w:t xml:space="preserve">duy tu, sửa chữa hạ tầng, </w:t>
      </w:r>
      <w:r w:rsidR="001653DE" w:rsidRPr="00DE3C84">
        <w:rPr>
          <w:rFonts w:ascii="Times New Roman" w:hAnsi="Times New Roman" w:cs="Times New Roman"/>
          <w:color w:val="auto"/>
          <w:sz w:val="28"/>
          <w:szCs w:val="28"/>
          <w:lang w:val="nl-NL"/>
        </w:rPr>
        <w:t>cơ sở vật chất, trang thiết bị, máy móc</w:t>
      </w:r>
      <w:r w:rsidR="00BC2860" w:rsidRPr="00DE3C84">
        <w:rPr>
          <w:rFonts w:ascii="Times New Roman" w:hAnsi="Times New Roman" w:cs="Times New Roman"/>
          <w:color w:val="auto"/>
          <w:sz w:val="28"/>
          <w:szCs w:val="28"/>
          <w:lang w:val="nl-NL"/>
        </w:rPr>
        <w:t>,</w:t>
      </w:r>
      <w:r w:rsidR="00E17D63" w:rsidRPr="00DE3C84">
        <w:rPr>
          <w:rFonts w:ascii="Times New Roman" w:hAnsi="Times New Roman" w:cs="Times New Roman"/>
          <w:color w:val="auto"/>
          <w:sz w:val="28"/>
          <w:szCs w:val="28"/>
          <w:lang w:val="nl-NL"/>
        </w:rPr>
        <w:t>...</w:t>
      </w:r>
      <w:r w:rsidR="002A0E93" w:rsidRPr="00DE3C84">
        <w:rPr>
          <w:rFonts w:ascii="Times New Roman" w:hAnsi="Times New Roman" w:cs="Times New Roman"/>
          <w:color w:val="auto"/>
          <w:sz w:val="28"/>
          <w:szCs w:val="28"/>
          <w:lang w:val="nl-NL"/>
        </w:rPr>
        <w:t xml:space="preserve"> theo quy định</w:t>
      </w:r>
      <w:r w:rsidR="001653DE" w:rsidRPr="00DE3C84">
        <w:rPr>
          <w:rFonts w:ascii="Times New Roman" w:hAnsi="Times New Roman" w:cs="Times New Roman"/>
          <w:color w:val="auto"/>
          <w:sz w:val="28"/>
          <w:szCs w:val="28"/>
          <w:lang w:val="nl-NL"/>
        </w:rPr>
        <w:t xml:space="preserve">; </w:t>
      </w:r>
      <w:r w:rsidR="002A0E93" w:rsidRPr="00DE3C84">
        <w:rPr>
          <w:rFonts w:ascii="Times New Roman" w:hAnsi="Times New Roman" w:cs="Times New Roman"/>
          <w:color w:val="auto"/>
          <w:sz w:val="28"/>
          <w:szCs w:val="28"/>
        </w:rPr>
        <w:t>đ</w:t>
      </w:r>
      <w:r w:rsidR="001653DE" w:rsidRPr="00DE3C84">
        <w:rPr>
          <w:rFonts w:ascii="Times New Roman" w:hAnsi="Times New Roman" w:cs="Times New Roman"/>
          <w:color w:val="auto"/>
          <w:sz w:val="28"/>
          <w:szCs w:val="28"/>
        </w:rPr>
        <w:t xml:space="preserve">ược </w:t>
      </w:r>
      <w:r w:rsidR="001653DE" w:rsidRPr="00DE3C84">
        <w:rPr>
          <w:rFonts w:ascii="Times New Roman" w:hAnsi="Times New Roman" w:cs="Times New Roman"/>
          <w:color w:val="auto"/>
          <w:sz w:val="28"/>
          <w:szCs w:val="28"/>
          <w:lang w:val="nl-NL"/>
        </w:rPr>
        <w:t xml:space="preserve">thực hiện hợp tác liên kết, ký </w:t>
      </w:r>
      <w:r w:rsidR="00E17D63" w:rsidRPr="00DE3C84">
        <w:rPr>
          <w:rFonts w:ascii="Times New Roman" w:hAnsi="Times New Roman" w:cs="Times New Roman"/>
          <w:color w:val="auto"/>
          <w:sz w:val="28"/>
          <w:szCs w:val="28"/>
          <w:lang w:val="nl-NL"/>
        </w:rPr>
        <w:t xml:space="preserve">kết </w:t>
      </w:r>
      <w:r w:rsidR="001653DE" w:rsidRPr="00DE3C84">
        <w:rPr>
          <w:rFonts w:ascii="Times New Roman" w:hAnsi="Times New Roman" w:cs="Times New Roman"/>
          <w:color w:val="auto"/>
          <w:sz w:val="28"/>
          <w:szCs w:val="28"/>
          <w:lang w:val="nl-NL"/>
        </w:rPr>
        <w:t>hợp đồng cho thuê hội trường, mặt bằng, cơ sở vật chất, trang thiết bị hiện có theo quy định pháp luật hiện hành.</w:t>
      </w:r>
    </w:p>
    <w:p w14:paraId="5D737394" w14:textId="57E4436A" w:rsidR="00CB3279" w:rsidRPr="00DE3C84" w:rsidRDefault="004F3CBE" w:rsidP="00652376">
      <w:pPr>
        <w:widowControl/>
        <w:spacing w:before="140"/>
        <w:ind w:firstLine="567"/>
        <w:jc w:val="both"/>
        <w:rPr>
          <w:rFonts w:ascii="Times New Roman" w:hAnsi="Times New Roman" w:cs="Times New Roman"/>
          <w:b/>
          <w:color w:val="auto"/>
          <w:sz w:val="28"/>
          <w:szCs w:val="28"/>
          <w:lang w:val="pt-BR"/>
        </w:rPr>
      </w:pPr>
      <w:r w:rsidRPr="00DE3C84">
        <w:rPr>
          <w:rFonts w:ascii="Times New Roman" w:hAnsi="Times New Roman" w:cs="Times New Roman"/>
          <w:b/>
          <w:color w:val="auto"/>
          <w:sz w:val="28"/>
          <w:szCs w:val="28"/>
          <w:lang w:val="pt-BR"/>
        </w:rPr>
        <w:t xml:space="preserve">Điều 5. </w:t>
      </w:r>
      <w:r w:rsidR="00CB3279" w:rsidRPr="00DE3C84">
        <w:rPr>
          <w:rFonts w:ascii="Times New Roman" w:hAnsi="Times New Roman" w:cs="Times New Roman"/>
          <w:b/>
          <w:color w:val="auto"/>
          <w:sz w:val="28"/>
          <w:szCs w:val="28"/>
          <w:lang w:val="pt-BR"/>
        </w:rPr>
        <w:t>Mối quan hệ công tác</w:t>
      </w:r>
    </w:p>
    <w:p w14:paraId="5B43B3A5" w14:textId="77777777" w:rsidR="009C5B3F" w:rsidRPr="00DE3C84" w:rsidRDefault="004F48AC" w:rsidP="00652376">
      <w:pPr>
        <w:widowControl/>
        <w:spacing w:before="140"/>
        <w:ind w:firstLine="567"/>
        <w:jc w:val="both"/>
        <w:rPr>
          <w:rFonts w:ascii="Times New Roman" w:hAnsi="Times New Roman" w:cs="Times New Roman"/>
          <w:color w:val="auto"/>
          <w:sz w:val="28"/>
          <w:szCs w:val="28"/>
          <w:lang w:val="pt-BR"/>
        </w:rPr>
      </w:pPr>
      <w:r w:rsidRPr="00DE3C84">
        <w:rPr>
          <w:rFonts w:ascii="Times New Roman" w:hAnsi="Times New Roman" w:cs="Times New Roman"/>
          <w:bCs/>
          <w:color w:val="auto"/>
          <w:sz w:val="28"/>
          <w:szCs w:val="28"/>
          <w:lang w:val="pt-BR"/>
        </w:rPr>
        <w:t xml:space="preserve">1. </w:t>
      </w:r>
      <w:r w:rsidRPr="00DE3C84">
        <w:rPr>
          <w:rFonts w:ascii="Times New Roman" w:hAnsi="Times New Roman" w:cs="Times New Roman"/>
          <w:color w:val="auto"/>
          <w:sz w:val="28"/>
          <w:szCs w:val="28"/>
        </w:rPr>
        <w:t xml:space="preserve">Đối với </w:t>
      </w:r>
      <w:r w:rsidRPr="00DE3C84">
        <w:rPr>
          <w:rFonts w:ascii="Times New Roman" w:hAnsi="Times New Roman" w:cs="Times New Roman"/>
          <w:color w:val="auto"/>
          <w:sz w:val="28"/>
          <w:szCs w:val="28"/>
          <w:lang w:val="pt-BR"/>
        </w:rPr>
        <w:t xml:space="preserve">Văn phòng </w:t>
      </w:r>
      <w:r w:rsidRPr="00DE3C84">
        <w:rPr>
          <w:rFonts w:ascii="Times New Roman" w:hAnsi="Times New Roman" w:cs="Times New Roman"/>
          <w:color w:val="auto"/>
          <w:sz w:val="28"/>
          <w:szCs w:val="28"/>
        </w:rPr>
        <w:t>Ủy ban nhân dân tỉnh</w:t>
      </w:r>
      <w:r w:rsidRPr="00DE3C84">
        <w:rPr>
          <w:rFonts w:ascii="Times New Roman" w:hAnsi="Times New Roman" w:cs="Times New Roman"/>
          <w:color w:val="auto"/>
          <w:sz w:val="28"/>
          <w:szCs w:val="28"/>
          <w:lang w:val="pt-BR"/>
        </w:rPr>
        <w:t xml:space="preserve">: Trung tâm chịu sự chỉ đạo trực tiếp và toàn diện của Chánh Văn phòng </w:t>
      </w:r>
      <w:r w:rsidR="002A0E93" w:rsidRPr="00DE3C84">
        <w:rPr>
          <w:rFonts w:ascii="Times New Roman" w:hAnsi="Times New Roman" w:cs="Times New Roman"/>
          <w:color w:val="auto"/>
          <w:sz w:val="28"/>
          <w:szCs w:val="28"/>
        </w:rPr>
        <w:t>Ủy ban nhân dân</w:t>
      </w:r>
      <w:r w:rsidRPr="00DE3C84">
        <w:rPr>
          <w:rFonts w:ascii="Times New Roman" w:hAnsi="Times New Roman" w:cs="Times New Roman"/>
          <w:color w:val="auto"/>
          <w:sz w:val="28"/>
          <w:szCs w:val="28"/>
          <w:lang w:val="pt-BR"/>
        </w:rPr>
        <w:t xml:space="preserve"> tỉnh, của Văn phòng </w:t>
      </w:r>
      <w:r w:rsidR="002A0E93" w:rsidRPr="00DE3C84">
        <w:rPr>
          <w:rFonts w:ascii="Times New Roman" w:hAnsi="Times New Roman" w:cs="Times New Roman"/>
          <w:color w:val="auto"/>
          <w:sz w:val="28"/>
          <w:szCs w:val="28"/>
        </w:rPr>
        <w:t>Ủy ban nhân dân</w:t>
      </w:r>
      <w:r w:rsidRPr="00DE3C84">
        <w:rPr>
          <w:rFonts w:ascii="Times New Roman" w:hAnsi="Times New Roman" w:cs="Times New Roman"/>
          <w:color w:val="auto"/>
          <w:sz w:val="28"/>
          <w:szCs w:val="28"/>
          <w:lang w:val="pt-BR"/>
        </w:rPr>
        <w:t xml:space="preserve"> tỉnh.</w:t>
      </w:r>
      <w:r w:rsidR="007C4E61" w:rsidRPr="00DE3C84">
        <w:rPr>
          <w:rFonts w:ascii="Times New Roman" w:hAnsi="Times New Roman" w:cs="Times New Roman"/>
          <w:color w:val="auto"/>
          <w:sz w:val="28"/>
          <w:szCs w:val="28"/>
          <w:lang w:val="pt-BR"/>
        </w:rPr>
        <w:t xml:space="preserve"> </w:t>
      </w:r>
    </w:p>
    <w:p w14:paraId="369D6123" w14:textId="6814CE9A" w:rsidR="00272F9E" w:rsidRPr="00DE3C84" w:rsidRDefault="007C4E61" w:rsidP="00652376">
      <w:pPr>
        <w:widowControl/>
        <w:spacing w:before="140"/>
        <w:ind w:firstLine="567"/>
        <w:jc w:val="both"/>
        <w:rPr>
          <w:rFonts w:ascii="Times New Roman" w:hAnsi="Times New Roman" w:cs="Times New Roman"/>
          <w:color w:val="auto"/>
          <w:sz w:val="28"/>
          <w:szCs w:val="28"/>
          <w:lang w:val="nl-NL"/>
        </w:rPr>
      </w:pPr>
      <w:r w:rsidRPr="00DE3C84">
        <w:rPr>
          <w:rFonts w:ascii="Times New Roman" w:hAnsi="Times New Roman" w:cs="Times New Roman"/>
          <w:color w:val="auto"/>
          <w:sz w:val="28"/>
          <w:szCs w:val="28"/>
          <w:lang w:val="pt-BR"/>
        </w:rPr>
        <w:t>2</w:t>
      </w:r>
      <w:r w:rsidR="004F48AC" w:rsidRPr="00DE3C84">
        <w:rPr>
          <w:rFonts w:ascii="Times New Roman" w:hAnsi="Times New Roman" w:cs="Times New Roman"/>
          <w:color w:val="auto"/>
          <w:sz w:val="28"/>
          <w:szCs w:val="28"/>
          <w:lang w:val="pt-BR"/>
        </w:rPr>
        <w:t xml:space="preserve">. </w:t>
      </w:r>
      <w:r w:rsidR="004F48AC" w:rsidRPr="00DE3C84">
        <w:rPr>
          <w:rFonts w:ascii="Times New Roman" w:hAnsi="Times New Roman" w:cs="Times New Roman"/>
          <w:color w:val="auto"/>
          <w:sz w:val="28"/>
          <w:szCs w:val="28"/>
          <w:lang w:val="nl-NL"/>
        </w:rPr>
        <w:t>Đối với các sở, ban, ngành</w:t>
      </w:r>
      <w:r w:rsidR="00BC2860" w:rsidRPr="00DE3C84">
        <w:rPr>
          <w:rFonts w:ascii="Times New Roman" w:hAnsi="Times New Roman" w:cs="Times New Roman"/>
          <w:color w:val="auto"/>
          <w:sz w:val="28"/>
          <w:szCs w:val="28"/>
          <w:lang w:val="nl-NL"/>
        </w:rPr>
        <w:t>, cơ quan, đơn vị liên quan</w:t>
      </w:r>
      <w:r w:rsidR="004F48AC" w:rsidRPr="00DE3C84">
        <w:rPr>
          <w:rFonts w:ascii="Times New Roman" w:hAnsi="Times New Roman" w:cs="Times New Roman"/>
          <w:color w:val="auto"/>
          <w:sz w:val="28"/>
          <w:szCs w:val="28"/>
          <w:lang w:val="nl-NL"/>
        </w:rPr>
        <w:t>: Trung tâm phối hợp công tác chặt chẽ trong phạm vi chức năng, nhiệm vụ được giao. Được quyền đề nghị các sở, ban, ngành, địa phương cung cấp những thông tin có liên quan nhằm phục vụ hoạt động xúc tiến đầu tư, thương mại</w:t>
      </w:r>
      <w:r w:rsidR="004D69F7" w:rsidRPr="00DE3C84">
        <w:rPr>
          <w:rFonts w:ascii="Times New Roman" w:hAnsi="Times New Roman" w:cs="Times New Roman"/>
          <w:color w:val="auto"/>
          <w:sz w:val="28"/>
          <w:szCs w:val="28"/>
          <w:lang w:val="nl-NL"/>
        </w:rPr>
        <w:t>,</w:t>
      </w:r>
      <w:r w:rsidR="004F48AC" w:rsidRPr="00DE3C84">
        <w:rPr>
          <w:rFonts w:ascii="Times New Roman" w:hAnsi="Times New Roman" w:cs="Times New Roman"/>
          <w:color w:val="auto"/>
          <w:sz w:val="28"/>
          <w:szCs w:val="28"/>
          <w:lang w:val="nl-NL"/>
        </w:rPr>
        <w:t xml:space="preserve"> du lịch trên địa bàn tỉnh bằng văn bản hoặc trực tiếp trao đổi để triển khai thực hiện nhiệm vụ được giao</w:t>
      </w:r>
      <w:r w:rsidR="00272F9E" w:rsidRPr="00DE3C84">
        <w:rPr>
          <w:rFonts w:ascii="Times New Roman" w:hAnsi="Times New Roman" w:cs="Times New Roman"/>
          <w:color w:val="auto"/>
          <w:sz w:val="28"/>
          <w:szCs w:val="28"/>
          <w:lang w:val="nl-NL"/>
        </w:rPr>
        <w:t xml:space="preserve">. Trung tâm </w:t>
      </w:r>
      <w:r w:rsidR="00272F9E" w:rsidRPr="00DE3C84">
        <w:rPr>
          <w:rFonts w:ascii="Times New Roman" w:hAnsi="Times New Roman" w:cs="Times New Roman"/>
          <w:color w:val="auto"/>
          <w:sz w:val="28"/>
          <w:szCs w:val="28"/>
          <w:lang w:val="pt-BR"/>
        </w:rPr>
        <w:t>chịu sự hướng dẫn, kiểm tra, giám sát về chuyên môn</w:t>
      </w:r>
      <w:r w:rsidR="00BC2860" w:rsidRPr="00DE3C84">
        <w:rPr>
          <w:rFonts w:ascii="Times New Roman" w:hAnsi="Times New Roman" w:cs="Times New Roman"/>
          <w:color w:val="auto"/>
          <w:sz w:val="28"/>
          <w:szCs w:val="28"/>
          <w:lang w:val="pt-BR"/>
        </w:rPr>
        <w:t>,</w:t>
      </w:r>
      <w:r w:rsidR="00272F9E" w:rsidRPr="00DE3C84">
        <w:rPr>
          <w:rFonts w:ascii="Times New Roman" w:hAnsi="Times New Roman" w:cs="Times New Roman"/>
          <w:color w:val="auto"/>
          <w:sz w:val="28"/>
          <w:szCs w:val="28"/>
          <w:lang w:val="pt-BR"/>
        </w:rPr>
        <w:t xml:space="preserve"> nghiệp vụ trên các lĩnh vực công tác theo chức năng, nhiệm vụ được phân công.</w:t>
      </w:r>
    </w:p>
    <w:p w14:paraId="68A487AD" w14:textId="4A3B82C6" w:rsidR="004F48AC" w:rsidRPr="00DE3C84" w:rsidRDefault="007C4E61" w:rsidP="00652376">
      <w:pPr>
        <w:widowControl/>
        <w:spacing w:before="140"/>
        <w:ind w:firstLine="567"/>
        <w:jc w:val="both"/>
        <w:rPr>
          <w:rFonts w:ascii="Times New Roman" w:hAnsi="Times New Roman" w:cs="Times New Roman"/>
          <w:color w:val="auto"/>
          <w:sz w:val="28"/>
          <w:szCs w:val="28"/>
          <w:lang w:val="nl-NL"/>
        </w:rPr>
      </w:pPr>
      <w:r w:rsidRPr="00DE3C84">
        <w:rPr>
          <w:rFonts w:ascii="Times New Roman" w:hAnsi="Times New Roman" w:cs="Times New Roman"/>
          <w:color w:val="auto"/>
          <w:sz w:val="28"/>
          <w:szCs w:val="28"/>
          <w:lang w:val="nl-NL"/>
        </w:rPr>
        <w:t>3</w:t>
      </w:r>
      <w:r w:rsidR="00272F9E" w:rsidRPr="00DE3C84">
        <w:rPr>
          <w:rFonts w:ascii="Times New Roman" w:hAnsi="Times New Roman" w:cs="Times New Roman"/>
          <w:color w:val="auto"/>
          <w:sz w:val="28"/>
          <w:szCs w:val="28"/>
          <w:lang w:val="nl-NL"/>
        </w:rPr>
        <w:t xml:space="preserve">. </w:t>
      </w:r>
      <w:r w:rsidR="004F48AC" w:rsidRPr="00DE3C84">
        <w:rPr>
          <w:rFonts w:ascii="Times New Roman" w:hAnsi="Times New Roman" w:cs="Times New Roman"/>
          <w:color w:val="auto"/>
          <w:sz w:val="28"/>
          <w:szCs w:val="28"/>
          <w:lang w:val="nl-NL"/>
        </w:rPr>
        <w:t xml:space="preserve">Đối với Ủy ban nhân dân </w:t>
      </w:r>
      <w:r w:rsidR="00BC2860" w:rsidRPr="00DE3C84">
        <w:rPr>
          <w:rFonts w:ascii="Times New Roman" w:hAnsi="Times New Roman" w:cs="Times New Roman"/>
          <w:color w:val="auto"/>
          <w:sz w:val="28"/>
          <w:szCs w:val="28"/>
          <w:lang w:val="nl-NL"/>
        </w:rPr>
        <w:t xml:space="preserve">các </w:t>
      </w:r>
      <w:r w:rsidR="00272F9E" w:rsidRPr="00DE3C84">
        <w:rPr>
          <w:rFonts w:ascii="Times New Roman" w:hAnsi="Times New Roman" w:cs="Times New Roman"/>
          <w:color w:val="auto"/>
          <w:sz w:val="28"/>
          <w:szCs w:val="28"/>
          <w:lang w:val="nl-NL"/>
        </w:rPr>
        <w:t xml:space="preserve">xã, phường: </w:t>
      </w:r>
      <w:r w:rsidR="004F48AC" w:rsidRPr="00DE3C84">
        <w:rPr>
          <w:rFonts w:ascii="Times New Roman" w:hAnsi="Times New Roman" w:cs="Times New Roman"/>
          <w:color w:val="auto"/>
          <w:sz w:val="28"/>
          <w:szCs w:val="28"/>
          <w:lang w:val="nl-NL"/>
        </w:rPr>
        <w:t xml:space="preserve">Trung tâm </w:t>
      </w:r>
      <w:r w:rsidR="00272F9E" w:rsidRPr="00DE3C84">
        <w:rPr>
          <w:rFonts w:ascii="Times New Roman" w:hAnsi="Times New Roman" w:cs="Times New Roman"/>
          <w:color w:val="auto"/>
          <w:sz w:val="28"/>
          <w:szCs w:val="28"/>
          <w:lang w:val="nl-NL"/>
        </w:rPr>
        <w:t xml:space="preserve">cần </w:t>
      </w:r>
      <w:r w:rsidR="004F48AC" w:rsidRPr="00DE3C84">
        <w:rPr>
          <w:rFonts w:ascii="Times New Roman" w:hAnsi="Times New Roman" w:cs="Times New Roman"/>
          <w:color w:val="auto"/>
          <w:sz w:val="28"/>
          <w:szCs w:val="28"/>
          <w:lang w:val="nl-NL"/>
        </w:rPr>
        <w:t>tăng cường mối quan hệ</w:t>
      </w:r>
      <w:r w:rsidR="004D69F7" w:rsidRPr="00DE3C84">
        <w:rPr>
          <w:rFonts w:ascii="Times New Roman" w:hAnsi="Times New Roman" w:cs="Times New Roman"/>
          <w:color w:val="auto"/>
          <w:sz w:val="28"/>
          <w:szCs w:val="28"/>
          <w:lang w:val="nl-NL"/>
        </w:rPr>
        <w:t xml:space="preserve">, phối hợp </w:t>
      </w:r>
      <w:r w:rsidR="004F48AC" w:rsidRPr="00DE3C84">
        <w:rPr>
          <w:rFonts w:ascii="Times New Roman" w:hAnsi="Times New Roman" w:cs="Times New Roman"/>
          <w:color w:val="auto"/>
          <w:sz w:val="28"/>
          <w:szCs w:val="28"/>
          <w:lang w:val="nl-NL"/>
        </w:rPr>
        <w:t xml:space="preserve">trong việc thực hiện nhiệm vụ được giao trên tinh thần hợp tác, hỗ trợ lẫn nhau. Trường hợp có những vấn đề chưa nhất trí, </w:t>
      </w:r>
      <w:r w:rsidR="004D69F7" w:rsidRPr="00DE3C84">
        <w:rPr>
          <w:rFonts w:ascii="Times New Roman" w:hAnsi="Times New Roman" w:cs="Times New Roman"/>
          <w:color w:val="auto"/>
          <w:sz w:val="28"/>
          <w:szCs w:val="28"/>
          <w:lang w:val="nl-NL"/>
        </w:rPr>
        <w:t xml:space="preserve">Trung tâm </w:t>
      </w:r>
      <w:r w:rsidR="004F48AC" w:rsidRPr="00DE3C84">
        <w:rPr>
          <w:rFonts w:ascii="Times New Roman" w:hAnsi="Times New Roman" w:cs="Times New Roman"/>
          <w:color w:val="auto"/>
          <w:sz w:val="28"/>
          <w:szCs w:val="28"/>
          <w:lang w:val="nl-NL"/>
        </w:rPr>
        <w:t xml:space="preserve">xin ý kiến chỉ đạo của </w:t>
      </w:r>
      <w:r w:rsidR="00272F9E" w:rsidRPr="00DE3C84">
        <w:rPr>
          <w:rFonts w:ascii="Times New Roman" w:hAnsi="Times New Roman" w:cs="Times New Roman"/>
          <w:color w:val="auto"/>
          <w:sz w:val="28"/>
          <w:szCs w:val="28"/>
          <w:lang w:val="pt-BR"/>
        </w:rPr>
        <w:t xml:space="preserve">Chánh Văn phòng </w:t>
      </w:r>
      <w:r w:rsidR="001A197F" w:rsidRPr="00DE3C84">
        <w:rPr>
          <w:rFonts w:ascii="Times New Roman" w:hAnsi="Times New Roman" w:cs="Times New Roman"/>
          <w:color w:val="auto"/>
          <w:sz w:val="28"/>
          <w:szCs w:val="28"/>
        </w:rPr>
        <w:t>Ủy ban nhân dân</w:t>
      </w:r>
      <w:r w:rsidR="00272F9E" w:rsidRPr="00DE3C84">
        <w:rPr>
          <w:rFonts w:ascii="Times New Roman" w:hAnsi="Times New Roman" w:cs="Times New Roman"/>
          <w:color w:val="auto"/>
          <w:sz w:val="28"/>
          <w:szCs w:val="28"/>
          <w:lang w:val="pt-BR"/>
        </w:rPr>
        <w:t xml:space="preserve"> tỉnh, Chủ tịch </w:t>
      </w:r>
      <w:r w:rsidR="00272F9E" w:rsidRPr="00DE3C84">
        <w:rPr>
          <w:rFonts w:ascii="Times New Roman" w:hAnsi="Times New Roman" w:cs="Times New Roman"/>
          <w:color w:val="auto"/>
          <w:sz w:val="28"/>
          <w:szCs w:val="28"/>
        </w:rPr>
        <w:t>Ủy ban nhân dân tỉnh</w:t>
      </w:r>
      <w:r w:rsidR="00272F9E" w:rsidRPr="00DE3C84">
        <w:rPr>
          <w:rFonts w:ascii="Times New Roman" w:hAnsi="Times New Roman" w:cs="Times New Roman"/>
          <w:color w:val="auto"/>
          <w:sz w:val="28"/>
          <w:szCs w:val="28"/>
          <w:lang w:val="pt-BR"/>
        </w:rPr>
        <w:t xml:space="preserve">, </w:t>
      </w:r>
      <w:r w:rsidR="00272F9E" w:rsidRPr="00DE3C84">
        <w:rPr>
          <w:rFonts w:ascii="Times New Roman" w:hAnsi="Times New Roman" w:cs="Times New Roman"/>
          <w:color w:val="auto"/>
          <w:sz w:val="28"/>
          <w:szCs w:val="28"/>
        </w:rPr>
        <w:t>Ủy ban nhân dân tỉnh</w:t>
      </w:r>
      <w:r w:rsidR="004F48AC" w:rsidRPr="00DE3C84">
        <w:rPr>
          <w:rFonts w:ascii="Times New Roman" w:hAnsi="Times New Roman" w:cs="Times New Roman"/>
          <w:color w:val="auto"/>
          <w:sz w:val="28"/>
          <w:szCs w:val="28"/>
          <w:lang w:val="nl-NL"/>
        </w:rPr>
        <w:t>.</w:t>
      </w:r>
    </w:p>
    <w:p w14:paraId="17C14D57" w14:textId="7E6D0A21" w:rsidR="004F48AC" w:rsidRPr="00DE3C84" w:rsidRDefault="007C4E61" w:rsidP="00652376">
      <w:pPr>
        <w:widowControl/>
        <w:spacing w:before="140"/>
        <w:ind w:firstLine="567"/>
        <w:jc w:val="both"/>
        <w:rPr>
          <w:rFonts w:ascii="Times New Roman" w:hAnsi="Times New Roman" w:cs="Times New Roman"/>
          <w:color w:val="auto"/>
          <w:sz w:val="28"/>
          <w:szCs w:val="28"/>
          <w:lang w:val="nl-NL"/>
        </w:rPr>
      </w:pPr>
      <w:r w:rsidRPr="00DE3C84">
        <w:rPr>
          <w:rFonts w:ascii="Times New Roman" w:hAnsi="Times New Roman" w:cs="Times New Roman"/>
          <w:color w:val="auto"/>
          <w:sz w:val="28"/>
          <w:szCs w:val="28"/>
          <w:lang w:val="nl-NL"/>
        </w:rPr>
        <w:t>4</w:t>
      </w:r>
      <w:r w:rsidR="00272F9E" w:rsidRPr="00DE3C84">
        <w:rPr>
          <w:rFonts w:ascii="Times New Roman" w:hAnsi="Times New Roman" w:cs="Times New Roman"/>
          <w:color w:val="auto"/>
          <w:sz w:val="28"/>
          <w:szCs w:val="28"/>
          <w:lang w:val="nl-NL"/>
        </w:rPr>
        <w:t xml:space="preserve">. </w:t>
      </w:r>
      <w:r w:rsidR="004F48AC" w:rsidRPr="00DE3C84">
        <w:rPr>
          <w:rFonts w:ascii="Times New Roman" w:hAnsi="Times New Roman" w:cs="Times New Roman"/>
          <w:bCs/>
          <w:color w:val="auto"/>
          <w:sz w:val="28"/>
          <w:szCs w:val="28"/>
          <w:lang w:val="nl-NL"/>
        </w:rPr>
        <w:t xml:space="preserve">Đối với các hiệp hội, </w:t>
      </w:r>
      <w:r w:rsidR="004D69F7" w:rsidRPr="00DE3C84">
        <w:rPr>
          <w:rFonts w:ascii="Times New Roman" w:hAnsi="Times New Roman" w:cs="Times New Roman"/>
          <w:bCs/>
          <w:color w:val="auto"/>
          <w:sz w:val="28"/>
          <w:szCs w:val="28"/>
          <w:lang w:val="nl-NL"/>
        </w:rPr>
        <w:t xml:space="preserve">hội </w:t>
      </w:r>
      <w:r w:rsidR="004F48AC" w:rsidRPr="00DE3C84">
        <w:rPr>
          <w:rFonts w:ascii="Times New Roman" w:hAnsi="Times New Roman" w:cs="Times New Roman"/>
          <w:bCs/>
          <w:color w:val="auto"/>
          <w:sz w:val="28"/>
          <w:szCs w:val="28"/>
          <w:lang w:val="nl-NL"/>
        </w:rPr>
        <w:t>doanh nghiệp</w:t>
      </w:r>
      <w:r w:rsidR="00272F9E" w:rsidRPr="00DE3C84">
        <w:rPr>
          <w:rFonts w:ascii="Times New Roman" w:hAnsi="Times New Roman" w:cs="Times New Roman"/>
          <w:bCs/>
          <w:color w:val="auto"/>
          <w:sz w:val="28"/>
          <w:szCs w:val="28"/>
          <w:lang w:val="nl-NL"/>
        </w:rPr>
        <w:t xml:space="preserve">: </w:t>
      </w:r>
      <w:r w:rsidR="00272F9E" w:rsidRPr="00DE3C84">
        <w:rPr>
          <w:rFonts w:ascii="Times New Roman" w:hAnsi="Times New Roman" w:cs="Times New Roman"/>
          <w:color w:val="auto"/>
          <w:sz w:val="28"/>
          <w:szCs w:val="28"/>
          <w:lang w:val="nl-NL"/>
        </w:rPr>
        <w:t xml:space="preserve">Trung tâm </w:t>
      </w:r>
      <w:r w:rsidR="004F48AC" w:rsidRPr="00DE3C84">
        <w:rPr>
          <w:rFonts w:ascii="Times New Roman" w:hAnsi="Times New Roman" w:cs="Times New Roman"/>
          <w:color w:val="auto"/>
          <w:sz w:val="28"/>
          <w:szCs w:val="28"/>
          <w:lang w:val="nl-NL"/>
        </w:rPr>
        <w:t>phối hợp chặt chẽ</w:t>
      </w:r>
      <w:r w:rsidR="004D69F7" w:rsidRPr="00DE3C84">
        <w:rPr>
          <w:rFonts w:ascii="Times New Roman" w:hAnsi="Times New Roman" w:cs="Times New Roman"/>
          <w:color w:val="auto"/>
          <w:sz w:val="28"/>
          <w:szCs w:val="28"/>
          <w:lang w:val="nl-NL"/>
        </w:rPr>
        <w:t xml:space="preserve">, </w:t>
      </w:r>
      <w:r w:rsidR="004F48AC" w:rsidRPr="00DE3C84">
        <w:rPr>
          <w:rFonts w:ascii="Times New Roman" w:hAnsi="Times New Roman" w:cs="Times New Roman"/>
          <w:color w:val="auto"/>
          <w:sz w:val="28"/>
          <w:szCs w:val="28"/>
          <w:lang w:val="nl-NL"/>
        </w:rPr>
        <w:t>nắm bắt tình hình, phổ biến chủ trương, chính sách của Đảng, pháp luật của Nhà nước</w:t>
      </w:r>
      <w:r w:rsidR="00272F9E" w:rsidRPr="00DE3C84">
        <w:rPr>
          <w:rFonts w:ascii="Times New Roman" w:hAnsi="Times New Roman" w:cs="Times New Roman"/>
          <w:color w:val="auto"/>
          <w:sz w:val="28"/>
          <w:szCs w:val="28"/>
          <w:lang w:val="nl-NL"/>
        </w:rPr>
        <w:t xml:space="preserve"> </w:t>
      </w:r>
      <w:r w:rsidR="004D69F7" w:rsidRPr="00DE3C84">
        <w:rPr>
          <w:rFonts w:ascii="Times New Roman" w:hAnsi="Times New Roman" w:cs="Times New Roman"/>
          <w:color w:val="auto"/>
          <w:sz w:val="28"/>
          <w:szCs w:val="28"/>
          <w:lang w:val="nl-NL"/>
        </w:rPr>
        <w:t>trong tổ chức, triển khai</w:t>
      </w:r>
      <w:r w:rsidR="004F48AC" w:rsidRPr="00DE3C84">
        <w:rPr>
          <w:rFonts w:ascii="Times New Roman" w:hAnsi="Times New Roman" w:cs="Times New Roman"/>
          <w:color w:val="auto"/>
          <w:sz w:val="28"/>
          <w:szCs w:val="28"/>
          <w:lang w:val="nl-NL"/>
        </w:rPr>
        <w:t xml:space="preserve"> thực hiện hoạt động xúc tiến đầu tư, thương mại, du lịch theo chương trình</w:t>
      </w:r>
      <w:r w:rsidR="004D69F7" w:rsidRPr="00DE3C84">
        <w:rPr>
          <w:rFonts w:ascii="Times New Roman" w:hAnsi="Times New Roman" w:cs="Times New Roman"/>
          <w:color w:val="auto"/>
          <w:sz w:val="28"/>
          <w:szCs w:val="28"/>
          <w:lang w:val="nl-NL"/>
        </w:rPr>
        <w:t>,</w:t>
      </w:r>
      <w:r w:rsidR="004F48AC" w:rsidRPr="00DE3C84">
        <w:rPr>
          <w:rFonts w:ascii="Times New Roman" w:hAnsi="Times New Roman" w:cs="Times New Roman"/>
          <w:color w:val="auto"/>
          <w:sz w:val="28"/>
          <w:szCs w:val="28"/>
          <w:lang w:val="nl-NL"/>
        </w:rPr>
        <w:t xml:space="preserve"> kế hoạch đã được Ủy ban nhân dân tỉnh phê duyệt.</w:t>
      </w:r>
    </w:p>
    <w:p w14:paraId="31F70CBC" w14:textId="2575619C" w:rsidR="00B9789A" w:rsidRPr="00DE3C84" w:rsidRDefault="007C4E61" w:rsidP="00652376">
      <w:pPr>
        <w:widowControl/>
        <w:spacing w:before="140"/>
        <w:ind w:firstLine="567"/>
        <w:jc w:val="both"/>
        <w:rPr>
          <w:rFonts w:ascii="Times New Roman" w:hAnsi="Times New Roman" w:cs="Times New Roman"/>
          <w:color w:val="auto"/>
          <w:sz w:val="28"/>
          <w:szCs w:val="28"/>
          <w:lang w:val="pt-BR"/>
        </w:rPr>
      </w:pPr>
      <w:r w:rsidRPr="00DE3C84">
        <w:rPr>
          <w:rFonts w:ascii="Times New Roman" w:hAnsi="Times New Roman" w:cs="Times New Roman"/>
          <w:color w:val="auto"/>
          <w:sz w:val="28"/>
          <w:szCs w:val="28"/>
          <w:lang w:val="nl-NL"/>
        </w:rPr>
        <w:t>5</w:t>
      </w:r>
      <w:r w:rsidR="00272F9E" w:rsidRPr="00DE3C84">
        <w:rPr>
          <w:rFonts w:ascii="Times New Roman" w:hAnsi="Times New Roman" w:cs="Times New Roman"/>
          <w:color w:val="auto"/>
          <w:sz w:val="28"/>
          <w:szCs w:val="28"/>
          <w:lang w:val="nl-NL"/>
        </w:rPr>
        <w:t>. Về trách nhiệm</w:t>
      </w:r>
      <w:r w:rsidR="006A37D1" w:rsidRPr="00DE3C84">
        <w:rPr>
          <w:rFonts w:ascii="Times New Roman" w:hAnsi="Times New Roman" w:cs="Times New Roman"/>
          <w:color w:val="auto"/>
          <w:sz w:val="28"/>
          <w:szCs w:val="28"/>
          <w:lang w:val="nl-NL"/>
        </w:rPr>
        <w:t>:</w:t>
      </w:r>
      <w:r w:rsidR="00272F9E" w:rsidRPr="00DE3C84">
        <w:rPr>
          <w:rFonts w:ascii="Times New Roman" w:hAnsi="Times New Roman" w:cs="Times New Roman"/>
          <w:color w:val="auto"/>
          <w:sz w:val="28"/>
          <w:szCs w:val="28"/>
          <w:lang w:val="nl-NL"/>
        </w:rPr>
        <w:t xml:space="preserve"> </w:t>
      </w:r>
      <w:r w:rsidR="00B9789A" w:rsidRPr="00DE3C84">
        <w:rPr>
          <w:rFonts w:ascii="Times New Roman" w:hAnsi="Times New Roman" w:cs="Times New Roman"/>
          <w:color w:val="auto"/>
          <w:sz w:val="28"/>
          <w:szCs w:val="28"/>
          <w:lang w:val="pt-BR"/>
        </w:rPr>
        <w:t>Trung tâm chỉ thực hiện dịch vụ sự nghiệp công, không làm thay nhiệm vụ quản lý nhà nước của các sở, ban, ngành, địa phương liên quan.</w:t>
      </w:r>
    </w:p>
    <w:p w14:paraId="0FF31F66" w14:textId="77777777" w:rsidR="00DA220E" w:rsidRPr="00DE3C84" w:rsidRDefault="00DA220E" w:rsidP="00DE3C84">
      <w:pPr>
        <w:widowControl/>
        <w:spacing w:before="240"/>
        <w:jc w:val="center"/>
        <w:rPr>
          <w:rFonts w:ascii="Times New Roman" w:hAnsi="Times New Roman" w:cs="Times New Roman"/>
          <w:b/>
          <w:color w:val="auto"/>
          <w:sz w:val="28"/>
          <w:szCs w:val="28"/>
        </w:rPr>
      </w:pPr>
      <w:r w:rsidRPr="00DE3C84">
        <w:rPr>
          <w:rFonts w:ascii="Times New Roman" w:hAnsi="Times New Roman" w:cs="Times New Roman"/>
          <w:b/>
          <w:color w:val="auto"/>
          <w:sz w:val="28"/>
          <w:szCs w:val="28"/>
        </w:rPr>
        <w:t>Chương III</w:t>
      </w:r>
    </w:p>
    <w:p w14:paraId="7D084F56" w14:textId="77777777" w:rsidR="00DA220E" w:rsidRPr="00DE3C84" w:rsidRDefault="00DA220E" w:rsidP="00DE3C84">
      <w:pPr>
        <w:widowControl/>
        <w:jc w:val="center"/>
        <w:rPr>
          <w:rFonts w:ascii="Times New Roman" w:hAnsi="Times New Roman" w:cs="Times New Roman"/>
          <w:b/>
          <w:color w:val="auto"/>
          <w:sz w:val="28"/>
          <w:szCs w:val="28"/>
          <w:lang w:val="pt-BR"/>
        </w:rPr>
      </w:pPr>
      <w:r w:rsidRPr="00DE3C84">
        <w:rPr>
          <w:rFonts w:ascii="Times New Roman" w:hAnsi="Times New Roman" w:cs="Times New Roman"/>
          <w:b/>
          <w:color w:val="auto"/>
          <w:sz w:val="28"/>
          <w:szCs w:val="28"/>
        </w:rPr>
        <w:t>CƠ CẤU TỔ CHỨC VÀ BIÊN CHẾ</w:t>
      </w:r>
    </w:p>
    <w:p w14:paraId="6E38D6ED" w14:textId="752E6992" w:rsidR="00BD0CB9" w:rsidRPr="00DE3C84" w:rsidRDefault="00DA220E" w:rsidP="00652376">
      <w:pPr>
        <w:widowControl/>
        <w:spacing w:before="120"/>
        <w:ind w:firstLine="567"/>
        <w:jc w:val="both"/>
        <w:rPr>
          <w:rFonts w:ascii="Times New Roman" w:hAnsi="Times New Roman" w:cs="Times New Roman"/>
          <w:b/>
          <w:color w:val="auto"/>
          <w:sz w:val="28"/>
          <w:szCs w:val="28"/>
          <w:lang w:val="pt-BR"/>
        </w:rPr>
      </w:pPr>
      <w:r w:rsidRPr="00DE3C84">
        <w:rPr>
          <w:rFonts w:ascii="Times New Roman" w:hAnsi="Times New Roman" w:cs="Times New Roman"/>
          <w:b/>
          <w:color w:val="auto"/>
          <w:sz w:val="28"/>
          <w:szCs w:val="28"/>
        </w:rPr>
        <w:t xml:space="preserve">Điều </w:t>
      </w:r>
      <w:r w:rsidR="006A37D1" w:rsidRPr="00DE3C84">
        <w:rPr>
          <w:rFonts w:ascii="Times New Roman" w:hAnsi="Times New Roman" w:cs="Times New Roman"/>
          <w:b/>
          <w:color w:val="auto"/>
          <w:sz w:val="28"/>
          <w:szCs w:val="28"/>
        </w:rPr>
        <w:t>6</w:t>
      </w:r>
      <w:r w:rsidRPr="00DE3C84">
        <w:rPr>
          <w:rFonts w:ascii="Times New Roman" w:hAnsi="Times New Roman" w:cs="Times New Roman"/>
          <w:b/>
          <w:color w:val="auto"/>
          <w:sz w:val="28"/>
          <w:szCs w:val="28"/>
        </w:rPr>
        <w:t xml:space="preserve">. </w:t>
      </w:r>
      <w:r w:rsidR="00BD0CB9" w:rsidRPr="00DE3C84">
        <w:rPr>
          <w:rFonts w:ascii="Times New Roman" w:hAnsi="Times New Roman" w:cs="Times New Roman"/>
          <w:b/>
          <w:color w:val="auto"/>
          <w:sz w:val="28"/>
          <w:szCs w:val="28"/>
          <w:lang w:val="pt-BR"/>
        </w:rPr>
        <w:t xml:space="preserve">Cơ cấu tổ chức bộ máy và biên chế nhân sự </w:t>
      </w:r>
    </w:p>
    <w:p w14:paraId="159A3E55" w14:textId="081222D7" w:rsidR="00BD0CB9" w:rsidRPr="00DE3C84" w:rsidRDefault="00BD0CB9" w:rsidP="00652376">
      <w:pPr>
        <w:widowControl/>
        <w:spacing w:before="120"/>
        <w:ind w:firstLine="567"/>
        <w:jc w:val="both"/>
        <w:rPr>
          <w:rFonts w:ascii="Times New Roman" w:hAnsi="Times New Roman" w:cs="Times New Roman"/>
          <w:bCs/>
          <w:color w:val="auto"/>
          <w:sz w:val="28"/>
          <w:szCs w:val="28"/>
        </w:rPr>
      </w:pPr>
      <w:r w:rsidRPr="00DE3C84">
        <w:rPr>
          <w:rFonts w:ascii="Times New Roman" w:hAnsi="Times New Roman" w:cs="Times New Roman"/>
          <w:bCs/>
          <w:color w:val="auto"/>
          <w:sz w:val="28"/>
          <w:szCs w:val="28"/>
          <w:lang w:val="pt-BR"/>
        </w:rPr>
        <w:t>1.</w:t>
      </w:r>
      <w:r w:rsidRPr="00DE3C84">
        <w:rPr>
          <w:rFonts w:ascii="Times New Roman" w:hAnsi="Times New Roman" w:cs="Times New Roman"/>
          <w:bCs/>
          <w:color w:val="auto"/>
          <w:sz w:val="28"/>
          <w:szCs w:val="28"/>
        </w:rPr>
        <w:t xml:space="preserve"> Về cơ cấu tổ chức:</w:t>
      </w:r>
    </w:p>
    <w:p w14:paraId="49024A7C" w14:textId="472929E3" w:rsidR="009F79ED" w:rsidRPr="00DE3C84" w:rsidRDefault="009C6714" w:rsidP="00652376">
      <w:pPr>
        <w:widowControl/>
        <w:spacing w:before="120"/>
        <w:ind w:firstLine="567"/>
        <w:jc w:val="both"/>
        <w:rPr>
          <w:rFonts w:ascii="Times New Roman" w:hAnsi="Times New Roman" w:cs="Times New Roman"/>
          <w:color w:val="auto"/>
          <w:spacing w:val="3"/>
          <w:sz w:val="28"/>
          <w:szCs w:val="28"/>
          <w:lang w:val="en-US"/>
        </w:rPr>
      </w:pPr>
      <w:r w:rsidRPr="00DE3C84">
        <w:rPr>
          <w:rFonts w:ascii="Times New Roman" w:hAnsi="Times New Roman" w:cs="Times New Roman"/>
          <w:color w:val="auto"/>
          <w:spacing w:val="3"/>
          <w:sz w:val="28"/>
          <w:szCs w:val="28"/>
        </w:rPr>
        <w:lastRenderedPageBreak/>
        <w:t>a) Lãnh đạo Trung tâm: Giám đốc và 05 Phó Giám đốc</w:t>
      </w:r>
      <w:r w:rsidR="009F79ED" w:rsidRPr="00DE3C84">
        <w:rPr>
          <w:rFonts w:ascii="Times New Roman" w:hAnsi="Times New Roman" w:cs="Times New Roman"/>
          <w:color w:val="auto"/>
          <w:spacing w:val="3"/>
          <w:sz w:val="28"/>
          <w:szCs w:val="28"/>
        </w:rPr>
        <w:t xml:space="preserve"> (tại thời điểm sắp xếp, số lượng Phó Giám đốc vượt so với quy định; trong thời hạn 05 năm sẽ sắp xếp lại để đảm bảo số lượng theo đúng </w:t>
      </w:r>
      <w:r w:rsidR="00C54348" w:rsidRPr="00DE3C84">
        <w:rPr>
          <w:rFonts w:ascii="Times New Roman" w:hAnsi="Times New Roman" w:cs="Times New Roman"/>
          <w:color w:val="auto"/>
          <w:spacing w:val="3"/>
          <w:sz w:val="28"/>
          <w:szCs w:val="28"/>
          <w:lang w:val="en-US"/>
        </w:rPr>
        <w:t xml:space="preserve">quy định tại </w:t>
      </w:r>
      <w:r w:rsidR="009F79ED" w:rsidRPr="00DE3C84">
        <w:rPr>
          <w:rFonts w:ascii="Times New Roman" w:hAnsi="Times New Roman" w:cs="Times New Roman"/>
          <w:color w:val="auto"/>
          <w:spacing w:val="3"/>
          <w:sz w:val="28"/>
          <w:szCs w:val="28"/>
        </w:rPr>
        <w:t xml:space="preserve">Quyết định số 142/QĐ-UBND ngày 01 tháng 7 năm 2025 của </w:t>
      </w:r>
      <w:r w:rsidR="00AB2096" w:rsidRPr="00DE3C84">
        <w:rPr>
          <w:rFonts w:ascii="Times New Roman" w:hAnsi="Times New Roman" w:cs="Times New Roman"/>
          <w:color w:val="auto"/>
          <w:spacing w:val="3"/>
          <w:sz w:val="28"/>
          <w:szCs w:val="28"/>
          <w:lang w:val="en-US"/>
        </w:rPr>
        <w:t>Ủy ban nhân dân</w:t>
      </w:r>
      <w:r w:rsidR="009F79ED" w:rsidRPr="00DE3C84">
        <w:rPr>
          <w:rFonts w:ascii="Times New Roman" w:hAnsi="Times New Roman" w:cs="Times New Roman"/>
          <w:color w:val="auto"/>
          <w:spacing w:val="3"/>
          <w:sz w:val="28"/>
          <w:szCs w:val="28"/>
        </w:rPr>
        <w:t xml:space="preserve"> tỉnh).</w:t>
      </w:r>
    </w:p>
    <w:p w14:paraId="52CA47DE" w14:textId="280EFA49" w:rsidR="00BD0CB9" w:rsidRPr="00DE3C84" w:rsidRDefault="005B107C" w:rsidP="00652376">
      <w:pPr>
        <w:widowControl/>
        <w:spacing w:before="120"/>
        <w:ind w:firstLine="567"/>
        <w:jc w:val="both"/>
        <w:rPr>
          <w:rFonts w:ascii="Times New Roman" w:hAnsi="Times New Roman" w:cs="Times New Roman"/>
          <w:color w:val="auto"/>
          <w:sz w:val="28"/>
          <w:szCs w:val="28"/>
          <w:lang w:val="it-IT"/>
        </w:rPr>
      </w:pPr>
      <w:r w:rsidRPr="00DE3C84">
        <w:rPr>
          <w:rFonts w:ascii="Times New Roman" w:hAnsi="Times New Roman" w:cs="Times New Roman"/>
          <w:color w:val="auto"/>
          <w:sz w:val="28"/>
          <w:szCs w:val="28"/>
        </w:rPr>
        <w:t>-</w:t>
      </w:r>
      <w:r w:rsidR="00BD0CB9" w:rsidRPr="00DE3C84">
        <w:rPr>
          <w:rFonts w:ascii="Times New Roman" w:hAnsi="Times New Roman" w:cs="Times New Roman"/>
          <w:color w:val="auto"/>
          <w:sz w:val="28"/>
          <w:szCs w:val="28"/>
          <w:lang w:val="it-IT"/>
        </w:rPr>
        <w:t xml:space="preserve"> Giám đốc là người đứng đầu Trung tâm, chịu trách nhiệm trước</w:t>
      </w:r>
      <w:r w:rsidR="00BD0CB9" w:rsidRPr="00DE3C84">
        <w:rPr>
          <w:rFonts w:ascii="Times New Roman" w:hAnsi="Times New Roman" w:cs="Times New Roman"/>
          <w:color w:val="auto"/>
          <w:sz w:val="28"/>
          <w:szCs w:val="28"/>
        </w:rPr>
        <w:t xml:space="preserve"> </w:t>
      </w:r>
      <w:r w:rsidR="00BD0CB9" w:rsidRPr="00DE3C84">
        <w:rPr>
          <w:rFonts w:ascii="Times New Roman" w:hAnsi="Times New Roman" w:cs="Times New Roman"/>
          <w:color w:val="auto"/>
          <w:sz w:val="28"/>
          <w:szCs w:val="28"/>
          <w:lang w:val="it-IT"/>
        </w:rPr>
        <w:t xml:space="preserve">Chánh Văn phòng </w:t>
      </w:r>
      <w:r w:rsidR="00BD0CB9" w:rsidRPr="00DE3C84">
        <w:rPr>
          <w:rFonts w:ascii="Times New Roman" w:hAnsi="Times New Roman" w:cs="Times New Roman"/>
          <w:color w:val="auto"/>
          <w:sz w:val="28"/>
          <w:szCs w:val="28"/>
        </w:rPr>
        <w:t>Ủy ban nhân dân</w:t>
      </w:r>
      <w:r w:rsidR="00BD0CB9" w:rsidRPr="00DE3C84">
        <w:rPr>
          <w:rFonts w:ascii="Times New Roman" w:hAnsi="Times New Roman" w:cs="Times New Roman"/>
          <w:color w:val="auto"/>
          <w:sz w:val="28"/>
          <w:szCs w:val="28"/>
          <w:lang w:val="it-IT"/>
        </w:rPr>
        <w:t xml:space="preserve"> tỉnh, </w:t>
      </w:r>
      <w:r w:rsidR="003C4FBD" w:rsidRPr="00DE3C84">
        <w:rPr>
          <w:rFonts w:ascii="Times New Roman" w:hAnsi="Times New Roman" w:cs="Times New Roman"/>
          <w:color w:val="auto"/>
          <w:sz w:val="28"/>
          <w:szCs w:val="28"/>
        </w:rPr>
        <w:t>Văn phòng Ủy ban nhân dân</w:t>
      </w:r>
      <w:r w:rsidR="003C4FBD" w:rsidRPr="00DE3C84">
        <w:rPr>
          <w:rFonts w:ascii="Times New Roman" w:hAnsi="Times New Roman" w:cs="Times New Roman"/>
          <w:color w:val="auto"/>
          <w:sz w:val="28"/>
          <w:szCs w:val="28"/>
          <w:lang w:val="pt-BR"/>
        </w:rPr>
        <w:t xml:space="preserve"> tỉnh, </w:t>
      </w:r>
      <w:r w:rsidR="002671D8" w:rsidRPr="00DE3C84">
        <w:rPr>
          <w:rFonts w:ascii="Times New Roman" w:hAnsi="Times New Roman" w:cs="Times New Roman"/>
          <w:color w:val="auto"/>
          <w:sz w:val="28"/>
          <w:szCs w:val="28"/>
          <w:lang w:val="it-IT"/>
        </w:rPr>
        <w:t xml:space="preserve">Chủ tịch </w:t>
      </w:r>
      <w:r w:rsidR="002671D8" w:rsidRPr="00DE3C84">
        <w:rPr>
          <w:rFonts w:ascii="Times New Roman" w:hAnsi="Times New Roman" w:cs="Times New Roman"/>
          <w:color w:val="auto"/>
          <w:sz w:val="28"/>
          <w:szCs w:val="28"/>
        </w:rPr>
        <w:t>Ủy ban nhân dân</w:t>
      </w:r>
      <w:r w:rsidR="002671D8" w:rsidRPr="00DE3C84">
        <w:rPr>
          <w:rFonts w:ascii="Times New Roman" w:hAnsi="Times New Roman" w:cs="Times New Roman"/>
          <w:color w:val="auto"/>
          <w:sz w:val="28"/>
          <w:szCs w:val="28"/>
          <w:lang w:val="it-IT"/>
        </w:rPr>
        <w:t xml:space="preserve"> tỉnh, </w:t>
      </w:r>
      <w:r w:rsidR="001A197F" w:rsidRPr="00DE3C84">
        <w:rPr>
          <w:rFonts w:ascii="Times New Roman" w:hAnsi="Times New Roman" w:cs="Times New Roman"/>
          <w:color w:val="auto"/>
          <w:sz w:val="28"/>
          <w:szCs w:val="28"/>
          <w:lang w:val="pt-BR"/>
        </w:rPr>
        <w:t>Ủy</w:t>
      </w:r>
      <w:r w:rsidR="00BD0CB9" w:rsidRPr="00DE3C84">
        <w:rPr>
          <w:rFonts w:ascii="Times New Roman" w:hAnsi="Times New Roman" w:cs="Times New Roman"/>
          <w:color w:val="auto"/>
          <w:sz w:val="28"/>
          <w:szCs w:val="28"/>
          <w:lang w:val="pt-BR"/>
        </w:rPr>
        <w:t xml:space="preserve"> ban nhân dân tỉnh</w:t>
      </w:r>
      <w:r w:rsidR="00BD0CB9" w:rsidRPr="00DE3C84">
        <w:rPr>
          <w:rFonts w:ascii="Times New Roman" w:hAnsi="Times New Roman" w:cs="Times New Roman"/>
          <w:color w:val="auto"/>
          <w:sz w:val="28"/>
          <w:szCs w:val="28"/>
          <w:lang w:val="it-IT"/>
        </w:rPr>
        <w:t xml:space="preserve"> và trước pháp luật về toàn bộ hoạt động của Trung tâm.</w:t>
      </w:r>
    </w:p>
    <w:p w14:paraId="3533E824" w14:textId="31B18C24" w:rsidR="00BD0CB9" w:rsidRPr="00DE3C84" w:rsidRDefault="005B107C" w:rsidP="00652376">
      <w:pPr>
        <w:widowControl/>
        <w:spacing w:before="120"/>
        <w:ind w:firstLine="567"/>
        <w:jc w:val="both"/>
        <w:rPr>
          <w:rFonts w:ascii="Times New Roman" w:hAnsi="Times New Roman" w:cs="Times New Roman"/>
          <w:color w:val="auto"/>
          <w:sz w:val="28"/>
          <w:szCs w:val="28"/>
        </w:rPr>
      </w:pPr>
      <w:r w:rsidRPr="00DE3C84">
        <w:rPr>
          <w:rFonts w:ascii="Times New Roman" w:hAnsi="Times New Roman" w:cs="Times New Roman"/>
          <w:color w:val="auto"/>
          <w:sz w:val="28"/>
          <w:szCs w:val="28"/>
          <w:lang w:val="it-IT"/>
        </w:rPr>
        <w:t>-</w:t>
      </w:r>
      <w:r w:rsidR="00BD0CB9" w:rsidRPr="00DE3C84">
        <w:rPr>
          <w:rFonts w:ascii="Times New Roman" w:hAnsi="Times New Roman" w:cs="Times New Roman"/>
          <w:color w:val="auto"/>
          <w:sz w:val="28"/>
          <w:szCs w:val="28"/>
        </w:rPr>
        <w:t xml:space="preserve"> Phó Giám đốc là người giúp Giám đốc chỉ đạo một số mặt công tác và chịu trách nhiệm trước Giám đốc và trước pháp luật về nhiệm vụ được phân công.</w:t>
      </w:r>
    </w:p>
    <w:p w14:paraId="235D7469" w14:textId="313ACCE4" w:rsidR="00BD0CB9" w:rsidRPr="00DE3C84" w:rsidRDefault="005B107C" w:rsidP="00652376">
      <w:pPr>
        <w:widowControl/>
        <w:spacing w:before="120"/>
        <w:ind w:firstLine="567"/>
        <w:jc w:val="both"/>
        <w:rPr>
          <w:rFonts w:ascii="Times New Roman" w:hAnsi="Times New Roman" w:cs="Times New Roman"/>
          <w:color w:val="auto"/>
          <w:sz w:val="28"/>
          <w:szCs w:val="28"/>
        </w:rPr>
      </w:pPr>
      <w:r w:rsidRPr="00DE3C84">
        <w:rPr>
          <w:rFonts w:ascii="Times New Roman" w:hAnsi="Times New Roman" w:cs="Times New Roman"/>
          <w:color w:val="auto"/>
          <w:sz w:val="28"/>
          <w:szCs w:val="28"/>
        </w:rPr>
        <w:t>-</w:t>
      </w:r>
      <w:r w:rsidR="00BD0CB9" w:rsidRPr="00DE3C84">
        <w:rPr>
          <w:rFonts w:ascii="Times New Roman" w:hAnsi="Times New Roman" w:cs="Times New Roman"/>
          <w:color w:val="auto"/>
          <w:sz w:val="28"/>
          <w:szCs w:val="28"/>
        </w:rPr>
        <w:t xml:space="preserve"> Việc bổ nhiệm, bổ nhiệm lại, miễn nhiệm, điều động, luân chuyển, cho từ chức, khen thưởng, kỷ luật, nghỉ hưu và thực hiện các chế độ chính sách khác đối với Giám đốc, Phó Giám đốc Trung tâm thực hiện theo quy định của pháp luật và quy định của tỉnh về phân công, phân cấp quản lý tổ chức bộ máy và cán bộ, công chức, viên chức.</w:t>
      </w:r>
    </w:p>
    <w:p w14:paraId="5666A015" w14:textId="4F9D8ECE" w:rsidR="00BD0CB9" w:rsidRPr="00DE3C84" w:rsidRDefault="001A197F" w:rsidP="00652376">
      <w:pPr>
        <w:widowControl/>
        <w:spacing w:before="120"/>
        <w:ind w:firstLine="567"/>
        <w:jc w:val="both"/>
        <w:rPr>
          <w:rFonts w:ascii="Times New Roman" w:hAnsi="Times New Roman" w:cs="Times New Roman"/>
          <w:color w:val="auto"/>
          <w:sz w:val="28"/>
          <w:szCs w:val="28"/>
        </w:rPr>
      </w:pPr>
      <w:r w:rsidRPr="00DE3C84">
        <w:rPr>
          <w:rFonts w:ascii="Times New Roman" w:hAnsi="Times New Roman" w:cs="Times New Roman"/>
          <w:color w:val="auto"/>
          <w:sz w:val="28"/>
          <w:szCs w:val="28"/>
        </w:rPr>
        <w:t>b)</w:t>
      </w:r>
      <w:r w:rsidR="005B107C" w:rsidRPr="00DE3C84">
        <w:rPr>
          <w:rFonts w:ascii="Times New Roman" w:hAnsi="Times New Roman" w:cs="Times New Roman"/>
          <w:color w:val="auto"/>
          <w:sz w:val="28"/>
          <w:szCs w:val="28"/>
        </w:rPr>
        <w:t xml:space="preserve"> </w:t>
      </w:r>
      <w:r w:rsidR="00BD0CB9" w:rsidRPr="00DE3C84">
        <w:rPr>
          <w:rFonts w:ascii="Times New Roman" w:hAnsi="Times New Roman" w:cs="Times New Roman"/>
          <w:color w:val="auto"/>
          <w:sz w:val="28"/>
          <w:szCs w:val="28"/>
        </w:rPr>
        <w:t>Các phòng chuyên môn thuộc Trung tâm, gồm:</w:t>
      </w:r>
    </w:p>
    <w:p w14:paraId="0143CF65" w14:textId="1984A163" w:rsidR="00BD0CB9" w:rsidRPr="00DE3C84" w:rsidRDefault="005B107C" w:rsidP="00652376">
      <w:pPr>
        <w:widowControl/>
        <w:spacing w:before="120"/>
        <w:ind w:firstLine="567"/>
        <w:jc w:val="both"/>
        <w:rPr>
          <w:rFonts w:ascii="Times New Roman" w:hAnsi="Times New Roman" w:cs="Times New Roman"/>
          <w:color w:val="auto"/>
          <w:sz w:val="28"/>
          <w:szCs w:val="28"/>
          <w:lang w:val="it-IT"/>
        </w:rPr>
      </w:pPr>
      <w:bookmarkStart w:id="3" w:name="_Hlk201312243"/>
      <w:r w:rsidRPr="00DE3C84">
        <w:rPr>
          <w:rFonts w:ascii="Times New Roman" w:hAnsi="Times New Roman" w:cs="Times New Roman"/>
          <w:color w:val="auto"/>
          <w:sz w:val="28"/>
          <w:szCs w:val="28"/>
        </w:rPr>
        <w:t>-</w:t>
      </w:r>
      <w:r w:rsidR="00BD0CB9" w:rsidRPr="00DE3C84">
        <w:rPr>
          <w:rFonts w:ascii="Times New Roman" w:hAnsi="Times New Roman" w:cs="Times New Roman"/>
          <w:color w:val="auto"/>
          <w:sz w:val="28"/>
          <w:szCs w:val="28"/>
          <w:lang w:val="it-IT"/>
        </w:rPr>
        <w:t xml:space="preserve"> Phòng Tổ chức hành chính và tài vụ.</w:t>
      </w:r>
    </w:p>
    <w:p w14:paraId="1BF6406F" w14:textId="77777777" w:rsidR="002671D8" w:rsidRPr="00DE3C84" w:rsidRDefault="002671D8" w:rsidP="00652376">
      <w:pPr>
        <w:widowControl/>
        <w:spacing w:before="120"/>
        <w:ind w:firstLine="567"/>
        <w:jc w:val="both"/>
        <w:rPr>
          <w:rFonts w:ascii="Times New Roman" w:hAnsi="Times New Roman" w:cs="Times New Roman"/>
          <w:color w:val="auto"/>
          <w:sz w:val="28"/>
          <w:szCs w:val="28"/>
          <w:lang w:val="it-IT"/>
        </w:rPr>
      </w:pPr>
      <w:r w:rsidRPr="00DE3C84">
        <w:rPr>
          <w:rFonts w:ascii="Times New Roman" w:hAnsi="Times New Roman" w:cs="Times New Roman"/>
          <w:color w:val="auto"/>
          <w:sz w:val="28"/>
          <w:szCs w:val="28"/>
          <w:lang w:val="it-IT"/>
        </w:rPr>
        <w:t>- Phòng Tổ chức sự kiện và dịch vụ đối ngoại.</w:t>
      </w:r>
    </w:p>
    <w:p w14:paraId="2178141C" w14:textId="1EAD40A1" w:rsidR="00BD0CB9" w:rsidRPr="00DE3C84" w:rsidRDefault="005B107C" w:rsidP="00652376">
      <w:pPr>
        <w:widowControl/>
        <w:spacing w:before="120"/>
        <w:ind w:firstLine="567"/>
        <w:jc w:val="both"/>
        <w:rPr>
          <w:rFonts w:ascii="Times New Roman" w:hAnsi="Times New Roman" w:cs="Times New Roman"/>
          <w:color w:val="auto"/>
          <w:sz w:val="28"/>
          <w:szCs w:val="28"/>
          <w:lang w:val="it-IT"/>
        </w:rPr>
      </w:pPr>
      <w:r w:rsidRPr="00DE3C84">
        <w:rPr>
          <w:rFonts w:ascii="Times New Roman" w:hAnsi="Times New Roman" w:cs="Times New Roman"/>
          <w:color w:val="auto"/>
          <w:sz w:val="28"/>
          <w:szCs w:val="28"/>
          <w:lang w:val="it-IT"/>
        </w:rPr>
        <w:t>-</w:t>
      </w:r>
      <w:r w:rsidR="00BD0CB9" w:rsidRPr="00DE3C84">
        <w:rPr>
          <w:rFonts w:ascii="Times New Roman" w:hAnsi="Times New Roman" w:cs="Times New Roman"/>
          <w:color w:val="auto"/>
          <w:sz w:val="28"/>
          <w:szCs w:val="28"/>
          <w:lang w:val="it-IT"/>
        </w:rPr>
        <w:t xml:space="preserve"> Phòng Xúc tiến đầu tư và hỗ trợ doanh nghiệp.</w:t>
      </w:r>
    </w:p>
    <w:p w14:paraId="16A8356A" w14:textId="2EC6C9E9" w:rsidR="00BD0CB9" w:rsidRPr="00DE3C84" w:rsidRDefault="005B107C" w:rsidP="00652376">
      <w:pPr>
        <w:widowControl/>
        <w:spacing w:before="120"/>
        <w:ind w:firstLine="567"/>
        <w:jc w:val="both"/>
        <w:rPr>
          <w:rFonts w:ascii="Times New Roman" w:hAnsi="Times New Roman" w:cs="Times New Roman"/>
          <w:color w:val="auto"/>
          <w:sz w:val="28"/>
          <w:szCs w:val="28"/>
          <w:lang w:val="it-IT"/>
        </w:rPr>
      </w:pPr>
      <w:r w:rsidRPr="00DE3C84">
        <w:rPr>
          <w:rFonts w:ascii="Times New Roman" w:hAnsi="Times New Roman" w:cs="Times New Roman"/>
          <w:color w:val="auto"/>
          <w:sz w:val="28"/>
          <w:szCs w:val="28"/>
          <w:lang w:val="it-IT"/>
        </w:rPr>
        <w:t>-</w:t>
      </w:r>
      <w:r w:rsidR="00BD0CB9" w:rsidRPr="00DE3C84">
        <w:rPr>
          <w:rFonts w:ascii="Times New Roman" w:hAnsi="Times New Roman" w:cs="Times New Roman"/>
          <w:color w:val="auto"/>
          <w:sz w:val="28"/>
          <w:szCs w:val="28"/>
          <w:lang w:val="it-IT"/>
        </w:rPr>
        <w:t xml:space="preserve"> Phòng Xúc tiến thương mại.</w:t>
      </w:r>
    </w:p>
    <w:p w14:paraId="4E15EE2C" w14:textId="03E8444B" w:rsidR="00BD0CB9" w:rsidRPr="00DE3C84" w:rsidRDefault="005B107C" w:rsidP="00652376">
      <w:pPr>
        <w:widowControl/>
        <w:spacing w:before="120"/>
        <w:ind w:firstLine="567"/>
        <w:jc w:val="both"/>
        <w:rPr>
          <w:rFonts w:ascii="Times New Roman" w:hAnsi="Times New Roman" w:cs="Times New Roman"/>
          <w:color w:val="auto"/>
          <w:sz w:val="28"/>
          <w:szCs w:val="28"/>
          <w:lang w:val="it-IT"/>
        </w:rPr>
      </w:pPr>
      <w:r w:rsidRPr="00DE3C84">
        <w:rPr>
          <w:rFonts w:ascii="Times New Roman" w:hAnsi="Times New Roman" w:cs="Times New Roman"/>
          <w:color w:val="auto"/>
          <w:sz w:val="28"/>
          <w:szCs w:val="28"/>
          <w:lang w:val="it-IT"/>
        </w:rPr>
        <w:t>-</w:t>
      </w:r>
      <w:r w:rsidR="00BD0CB9" w:rsidRPr="00DE3C84">
        <w:rPr>
          <w:rFonts w:ascii="Times New Roman" w:hAnsi="Times New Roman" w:cs="Times New Roman"/>
          <w:color w:val="auto"/>
          <w:sz w:val="28"/>
          <w:szCs w:val="28"/>
          <w:lang w:val="it-IT"/>
        </w:rPr>
        <w:t xml:space="preserve"> Phòng Xúc tiến du lịch.</w:t>
      </w:r>
    </w:p>
    <w:bookmarkEnd w:id="3"/>
    <w:p w14:paraId="5E5C80EE" w14:textId="6EDD6A02" w:rsidR="005B107C" w:rsidRPr="00DE3C84" w:rsidRDefault="001A197F" w:rsidP="00652376">
      <w:pPr>
        <w:widowControl/>
        <w:spacing w:before="120"/>
        <w:ind w:firstLine="567"/>
        <w:jc w:val="both"/>
        <w:rPr>
          <w:rFonts w:ascii="Times New Roman" w:hAnsi="Times New Roman" w:cs="Times New Roman"/>
          <w:color w:val="auto"/>
          <w:sz w:val="28"/>
          <w:szCs w:val="28"/>
          <w:lang w:val="it-IT"/>
        </w:rPr>
      </w:pPr>
      <w:r w:rsidRPr="00DE3C84">
        <w:rPr>
          <w:rFonts w:ascii="Times New Roman" w:hAnsi="Times New Roman" w:cs="Times New Roman"/>
          <w:color w:val="auto"/>
          <w:sz w:val="28"/>
          <w:szCs w:val="28"/>
          <w:lang w:val="it-IT"/>
        </w:rPr>
        <w:t>c)</w:t>
      </w:r>
      <w:r w:rsidR="005B107C" w:rsidRPr="00DE3C84">
        <w:rPr>
          <w:rFonts w:ascii="Times New Roman" w:hAnsi="Times New Roman" w:cs="Times New Roman"/>
          <w:color w:val="auto"/>
          <w:sz w:val="28"/>
          <w:szCs w:val="28"/>
          <w:lang w:val="it-IT"/>
        </w:rPr>
        <w:t xml:space="preserve"> Thẩm quyền bổ nhiệm chức vụ:</w:t>
      </w:r>
    </w:p>
    <w:p w14:paraId="36321599" w14:textId="77777777" w:rsidR="005B107C" w:rsidRPr="00DE3C84" w:rsidRDefault="005B107C" w:rsidP="00652376">
      <w:pPr>
        <w:widowControl/>
        <w:spacing w:before="120"/>
        <w:ind w:firstLine="567"/>
        <w:jc w:val="both"/>
        <w:rPr>
          <w:rFonts w:ascii="Times New Roman" w:hAnsi="Times New Roman" w:cs="Times New Roman"/>
          <w:color w:val="auto"/>
          <w:sz w:val="28"/>
          <w:szCs w:val="28"/>
          <w:lang w:val="it-IT"/>
        </w:rPr>
      </w:pPr>
      <w:r w:rsidRPr="00DE3C84">
        <w:rPr>
          <w:rFonts w:ascii="Times New Roman" w:hAnsi="Times New Roman" w:cs="Times New Roman"/>
          <w:color w:val="auto"/>
          <w:sz w:val="28"/>
          <w:szCs w:val="28"/>
          <w:lang w:val="it-IT"/>
        </w:rPr>
        <w:t xml:space="preserve">- </w:t>
      </w:r>
      <w:r w:rsidR="00DA220E" w:rsidRPr="00DE3C84">
        <w:rPr>
          <w:rFonts w:ascii="Times New Roman" w:hAnsi="Times New Roman" w:cs="Times New Roman"/>
          <w:color w:val="auto"/>
          <w:sz w:val="28"/>
          <w:szCs w:val="28"/>
        </w:rPr>
        <w:t>Giám đốc</w:t>
      </w:r>
      <w:r w:rsidRPr="00DE3C84">
        <w:rPr>
          <w:rFonts w:ascii="Times New Roman" w:hAnsi="Times New Roman" w:cs="Times New Roman"/>
          <w:color w:val="auto"/>
          <w:sz w:val="28"/>
          <w:szCs w:val="28"/>
          <w:lang w:val="it-IT"/>
        </w:rPr>
        <w:t xml:space="preserve">, </w:t>
      </w:r>
      <w:r w:rsidR="00DA220E" w:rsidRPr="00DE3C84">
        <w:rPr>
          <w:rFonts w:ascii="Times New Roman" w:hAnsi="Times New Roman" w:cs="Times New Roman"/>
          <w:color w:val="auto"/>
          <w:sz w:val="28"/>
          <w:szCs w:val="28"/>
        </w:rPr>
        <w:t xml:space="preserve">Phó Giám đốc </w:t>
      </w:r>
      <w:r w:rsidR="004F05AF" w:rsidRPr="00DE3C84">
        <w:rPr>
          <w:rFonts w:ascii="Times New Roman" w:hAnsi="Times New Roman" w:cs="Times New Roman"/>
          <w:color w:val="auto"/>
          <w:sz w:val="28"/>
          <w:szCs w:val="28"/>
        </w:rPr>
        <w:t>T</w:t>
      </w:r>
      <w:r w:rsidR="00DA220E" w:rsidRPr="00DE3C84">
        <w:rPr>
          <w:rFonts w:ascii="Times New Roman" w:hAnsi="Times New Roman" w:cs="Times New Roman"/>
          <w:color w:val="auto"/>
          <w:sz w:val="28"/>
          <w:szCs w:val="28"/>
        </w:rPr>
        <w:t>rung tâm do Chánh Văn phòng Ủy ban nhân dân tỉnh bổ nhiệm, miễn nhiệm, khen thưởng, k</w:t>
      </w:r>
      <w:r w:rsidR="004F05AF" w:rsidRPr="00DE3C84">
        <w:rPr>
          <w:rFonts w:ascii="Times New Roman" w:hAnsi="Times New Roman" w:cs="Times New Roman"/>
          <w:color w:val="auto"/>
          <w:sz w:val="28"/>
          <w:szCs w:val="28"/>
        </w:rPr>
        <w:t>ỷ</w:t>
      </w:r>
      <w:r w:rsidR="00DA220E" w:rsidRPr="00DE3C84">
        <w:rPr>
          <w:rFonts w:ascii="Times New Roman" w:hAnsi="Times New Roman" w:cs="Times New Roman"/>
          <w:color w:val="auto"/>
          <w:sz w:val="28"/>
          <w:szCs w:val="28"/>
        </w:rPr>
        <w:t xml:space="preserve"> luật theo quy định của pháp luật.</w:t>
      </w:r>
    </w:p>
    <w:p w14:paraId="3E22DE31" w14:textId="172475E7" w:rsidR="004749CB" w:rsidRPr="00DE3C84" w:rsidRDefault="005B107C" w:rsidP="00652376">
      <w:pPr>
        <w:widowControl/>
        <w:spacing w:before="120"/>
        <w:ind w:firstLine="567"/>
        <w:jc w:val="both"/>
        <w:rPr>
          <w:rFonts w:ascii="Times New Roman" w:hAnsi="Times New Roman" w:cs="Times New Roman"/>
          <w:color w:val="auto"/>
          <w:sz w:val="28"/>
          <w:szCs w:val="28"/>
          <w:lang w:val="it-IT"/>
        </w:rPr>
      </w:pPr>
      <w:r w:rsidRPr="00DE3C84">
        <w:rPr>
          <w:rFonts w:ascii="Times New Roman" w:hAnsi="Times New Roman" w:cs="Times New Roman"/>
          <w:color w:val="auto"/>
          <w:sz w:val="28"/>
          <w:szCs w:val="28"/>
          <w:lang w:val="it-IT"/>
        </w:rPr>
        <w:t xml:space="preserve">- </w:t>
      </w:r>
      <w:r w:rsidR="00DA220E" w:rsidRPr="00DE3C84">
        <w:rPr>
          <w:rFonts w:ascii="Times New Roman" w:hAnsi="Times New Roman" w:cs="Times New Roman"/>
          <w:color w:val="auto"/>
          <w:sz w:val="28"/>
          <w:szCs w:val="28"/>
        </w:rPr>
        <w:t xml:space="preserve">Nhiệm vụ cụ thể của từng </w:t>
      </w:r>
      <w:r w:rsidR="00BC2860" w:rsidRPr="00DE3C84">
        <w:rPr>
          <w:rFonts w:ascii="Times New Roman" w:hAnsi="Times New Roman" w:cs="Times New Roman"/>
          <w:color w:val="auto"/>
          <w:sz w:val="28"/>
          <w:szCs w:val="28"/>
          <w:lang w:val="it-IT"/>
        </w:rPr>
        <w:t>p</w:t>
      </w:r>
      <w:r w:rsidR="00DA220E" w:rsidRPr="00DE3C84">
        <w:rPr>
          <w:rFonts w:ascii="Times New Roman" w:hAnsi="Times New Roman" w:cs="Times New Roman"/>
          <w:color w:val="auto"/>
          <w:sz w:val="28"/>
          <w:szCs w:val="28"/>
        </w:rPr>
        <w:t>hòng</w:t>
      </w:r>
      <w:r w:rsidRPr="00DE3C84">
        <w:rPr>
          <w:rFonts w:ascii="Times New Roman" w:hAnsi="Times New Roman" w:cs="Times New Roman"/>
          <w:color w:val="auto"/>
          <w:sz w:val="28"/>
          <w:szCs w:val="28"/>
          <w:lang w:val="it-IT"/>
        </w:rPr>
        <w:t xml:space="preserve">, Trưởng phòng, Phó Trưởng phòng </w:t>
      </w:r>
      <w:r w:rsidR="00DA220E" w:rsidRPr="00DE3C84">
        <w:rPr>
          <w:rFonts w:ascii="Times New Roman" w:hAnsi="Times New Roman" w:cs="Times New Roman"/>
          <w:color w:val="auto"/>
          <w:sz w:val="28"/>
          <w:szCs w:val="28"/>
        </w:rPr>
        <w:t xml:space="preserve">do Giám đốc </w:t>
      </w:r>
      <w:r w:rsidR="00837D4F" w:rsidRPr="00DE3C84">
        <w:rPr>
          <w:rFonts w:ascii="Times New Roman" w:hAnsi="Times New Roman" w:cs="Times New Roman"/>
          <w:color w:val="auto"/>
          <w:sz w:val="28"/>
          <w:szCs w:val="28"/>
          <w:lang w:val="it-IT"/>
        </w:rPr>
        <w:t>T</w:t>
      </w:r>
      <w:r w:rsidR="00DA220E" w:rsidRPr="00DE3C84">
        <w:rPr>
          <w:rFonts w:ascii="Times New Roman" w:hAnsi="Times New Roman" w:cs="Times New Roman"/>
          <w:color w:val="auto"/>
          <w:sz w:val="28"/>
          <w:szCs w:val="28"/>
        </w:rPr>
        <w:t xml:space="preserve">rung tâm </w:t>
      </w:r>
      <w:r w:rsidRPr="00DE3C84">
        <w:rPr>
          <w:rFonts w:ascii="Times New Roman" w:hAnsi="Times New Roman" w:cs="Times New Roman"/>
          <w:color w:val="auto"/>
          <w:sz w:val="28"/>
          <w:szCs w:val="28"/>
          <w:lang w:val="it-IT"/>
        </w:rPr>
        <w:t xml:space="preserve">bổ nhiệm, </w:t>
      </w:r>
      <w:r w:rsidR="00DA220E" w:rsidRPr="00DE3C84">
        <w:rPr>
          <w:rFonts w:ascii="Times New Roman" w:hAnsi="Times New Roman" w:cs="Times New Roman"/>
          <w:color w:val="auto"/>
          <w:sz w:val="28"/>
          <w:szCs w:val="28"/>
        </w:rPr>
        <w:t>quy định</w:t>
      </w:r>
      <w:r w:rsidR="004749CB" w:rsidRPr="00DE3C84">
        <w:rPr>
          <w:rFonts w:ascii="Times New Roman" w:hAnsi="Times New Roman" w:cs="Times New Roman"/>
          <w:color w:val="auto"/>
          <w:sz w:val="28"/>
          <w:szCs w:val="28"/>
          <w:lang w:val="it-IT"/>
        </w:rPr>
        <w:t xml:space="preserve"> </w:t>
      </w:r>
      <w:r w:rsidR="004749CB" w:rsidRPr="00DE3C84">
        <w:rPr>
          <w:rFonts w:ascii="Times New Roman" w:hAnsi="Times New Roman" w:cs="Times New Roman"/>
          <w:iCs/>
          <w:color w:val="auto"/>
          <w:sz w:val="28"/>
          <w:szCs w:val="28"/>
          <w:lang w:val="it-IT"/>
        </w:rPr>
        <w:t>(v</w:t>
      </w:r>
      <w:r w:rsidR="004749CB" w:rsidRPr="00DE3C84">
        <w:rPr>
          <w:rFonts w:ascii="Times New Roman" w:hAnsi="Times New Roman" w:cs="Times New Roman"/>
          <w:iCs/>
          <w:color w:val="auto"/>
          <w:sz w:val="28"/>
          <w:szCs w:val="28"/>
        </w:rPr>
        <w:t>iệc thành lập phòng và bố trí chức danh lãnh đạo cấp phòng đảm bảo</w:t>
      </w:r>
      <w:r w:rsidR="007B0BCF" w:rsidRPr="00DE3C84">
        <w:rPr>
          <w:rFonts w:ascii="Times New Roman" w:hAnsi="Times New Roman" w:cs="Times New Roman"/>
          <w:iCs/>
          <w:color w:val="auto"/>
          <w:sz w:val="28"/>
          <w:szCs w:val="28"/>
          <w:lang w:val="it-IT"/>
        </w:rPr>
        <w:t xml:space="preserve"> theo quy định</w:t>
      </w:r>
      <w:r w:rsidR="004749CB" w:rsidRPr="00DE3C84">
        <w:rPr>
          <w:rFonts w:ascii="Times New Roman" w:hAnsi="Times New Roman" w:cs="Times New Roman"/>
          <w:iCs/>
          <w:color w:val="auto"/>
          <w:sz w:val="28"/>
          <w:szCs w:val="28"/>
          <w:lang w:val="it-IT"/>
        </w:rPr>
        <w:t>)</w:t>
      </w:r>
      <w:r w:rsidR="004749CB" w:rsidRPr="00DE3C84">
        <w:rPr>
          <w:rFonts w:ascii="Times New Roman" w:hAnsi="Times New Roman" w:cs="Times New Roman"/>
          <w:color w:val="auto"/>
          <w:sz w:val="28"/>
          <w:szCs w:val="28"/>
          <w:lang w:val="it-IT"/>
        </w:rPr>
        <w:t>.</w:t>
      </w:r>
    </w:p>
    <w:p w14:paraId="503CF0C7" w14:textId="410EC51C" w:rsidR="00837D4F" w:rsidRPr="00DE3C84" w:rsidRDefault="00837D4F" w:rsidP="00652376">
      <w:pPr>
        <w:widowControl/>
        <w:spacing w:before="120"/>
        <w:ind w:firstLine="567"/>
        <w:jc w:val="both"/>
        <w:rPr>
          <w:rFonts w:ascii="Times New Roman" w:hAnsi="Times New Roman" w:cs="Times New Roman"/>
          <w:color w:val="auto"/>
          <w:sz w:val="28"/>
          <w:szCs w:val="28"/>
        </w:rPr>
      </w:pPr>
      <w:r w:rsidRPr="00DE3C84">
        <w:rPr>
          <w:rFonts w:ascii="Times New Roman" w:hAnsi="Times New Roman" w:cs="Times New Roman"/>
          <w:color w:val="auto"/>
          <w:sz w:val="28"/>
          <w:szCs w:val="28"/>
          <w:lang w:val="nl-NL"/>
        </w:rPr>
        <w:t xml:space="preserve">- </w:t>
      </w:r>
      <w:r w:rsidRPr="00DE3C84">
        <w:rPr>
          <w:rFonts w:ascii="Times New Roman" w:hAnsi="Times New Roman" w:cs="Times New Roman"/>
          <w:color w:val="auto"/>
          <w:sz w:val="28"/>
          <w:szCs w:val="28"/>
        </w:rPr>
        <w:t xml:space="preserve">Giám đốc </w:t>
      </w:r>
      <w:r w:rsidR="001A197F" w:rsidRPr="00DE3C84">
        <w:rPr>
          <w:rFonts w:ascii="Times New Roman" w:hAnsi="Times New Roman" w:cs="Times New Roman"/>
          <w:color w:val="auto"/>
          <w:sz w:val="28"/>
          <w:szCs w:val="28"/>
          <w:lang w:val="nl-NL"/>
        </w:rPr>
        <w:t>T</w:t>
      </w:r>
      <w:r w:rsidRPr="00DE3C84">
        <w:rPr>
          <w:rFonts w:ascii="Times New Roman" w:hAnsi="Times New Roman" w:cs="Times New Roman"/>
          <w:color w:val="auto"/>
          <w:sz w:val="28"/>
          <w:szCs w:val="28"/>
        </w:rPr>
        <w:t>rung tâm có thẩm quyền bổ nhiệm, miễn nhiệ</w:t>
      </w:r>
      <w:r w:rsidR="001A197F" w:rsidRPr="00DE3C84">
        <w:rPr>
          <w:rFonts w:ascii="Times New Roman" w:hAnsi="Times New Roman" w:cs="Times New Roman"/>
          <w:color w:val="auto"/>
          <w:sz w:val="28"/>
          <w:szCs w:val="28"/>
        </w:rPr>
        <w:t xml:space="preserve">m </w:t>
      </w:r>
      <w:r w:rsidR="001A197F" w:rsidRPr="00DE3C84">
        <w:rPr>
          <w:rFonts w:ascii="Times New Roman" w:hAnsi="Times New Roman" w:cs="Times New Roman"/>
          <w:color w:val="auto"/>
          <w:sz w:val="28"/>
          <w:szCs w:val="28"/>
          <w:lang w:val="it-IT"/>
        </w:rPr>
        <w:t>T</w:t>
      </w:r>
      <w:r w:rsidRPr="00DE3C84">
        <w:rPr>
          <w:rFonts w:ascii="Times New Roman" w:hAnsi="Times New Roman" w:cs="Times New Roman"/>
          <w:color w:val="auto"/>
          <w:sz w:val="28"/>
          <w:szCs w:val="28"/>
        </w:rPr>
        <w:t>rưở</w:t>
      </w:r>
      <w:r w:rsidR="001A197F" w:rsidRPr="00DE3C84">
        <w:rPr>
          <w:rFonts w:ascii="Times New Roman" w:hAnsi="Times New Roman" w:cs="Times New Roman"/>
          <w:color w:val="auto"/>
          <w:sz w:val="28"/>
          <w:szCs w:val="28"/>
        </w:rPr>
        <w:t xml:space="preserve">ng, </w:t>
      </w:r>
      <w:r w:rsidR="001A197F" w:rsidRPr="00DE3C84">
        <w:rPr>
          <w:rFonts w:ascii="Times New Roman" w:hAnsi="Times New Roman" w:cs="Times New Roman"/>
          <w:color w:val="auto"/>
          <w:sz w:val="28"/>
          <w:szCs w:val="28"/>
          <w:lang w:val="it-IT"/>
        </w:rPr>
        <w:t>P</w:t>
      </w:r>
      <w:r w:rsidRPr="00DE3C84">
        <w:rPr>
          <w:rFonts w:ascii="Times New Roman" w:hAnsi="Times New Roman" w:cs="Times New Roman"/>
          <w:color w:val="auto"/>
          <w:sz w:val="28"/>
          <w:szCs w:val="28"/>
        </w:rPr>
        <w:t xml:space="preserve">hó các phòng trực thuộc </w:t>
      </w:r>
      <w:r w:rsidR="001A197F" w:rsidRPr="00DE3C84">
        <w:rPr>
          <w:rFonts w:ascii="Times New Roman" w:hAnsi="Times New Roman" w:cs="Times New Roman"/>
          <w:color w:val="auto"/>
          <w:sz w:val="28"/>
          <w:szCs w:val="28"/>
          <w:lang w:val="nl-NL"/>
        </w:rPr>
        <w:t>T</w:t>
      </w:r>
      <w:r w:rsidRPr="00DE3C84">
        <w:rPr>
          <w:rFonts w:ascii="Times New Roman" w:hAnsi="Times New Roman" w:cs="Times New Roman"/>
          <w:color w:val="auto"/>
          <w:sz w:val="28"/>
          <w:szCs w:val="28"/>
        </w:rPr>
        <w:t>rung tâm sau khi có ý kiến chấp thuận của Chánh Văn phòng Ủy ban nhân dân tỉnh.</w:t>
      </w:r>
      <w:r w:rsidRPr="00DE3C84">
        <w:rPr>
          <w:rFonts w:ascii="Times New Roman" w:hAnsi="Times New Roman" w:cs="Times New Roman"/>
          <w:color w:val="auto"/>
          <w:sz w:val="28"/>
          <w:szCs w:val="28"/>
          <w:lang w:val="nl-NL"/>
        </w:rPr>
        <w:t xml:space="preserve"> Đ</w:t>
      </w:r>
      <w:r w:rsidRPr="00DE3C84">
        <w:rPr>
          <w:rFonts w:ascii="Times New Roman" w:hAnsi="Times New Roman" w:cs="Times New Roman"/>
          <w:color w:val="auto"/>
          <w:sz w:val="28"/>
          <w:szCs w:val="28"/>
        </w:rPr>
        <w:t>ược quyền ký hợp đồng làm việc, hợp đồng lao động đối với viên chức, người lao động. Có quyền tạm đình chỉ công tác, chấm dứt hợp đồng làm việc, hợp đồng lao động đối với viên chức, người lao động thuộc thẩm quyền quản lý khi có kết luận vi phạm pháp luật, vi phạm nội quy, quy chế cơ quan đến mức phải thôi việc. Được quyền từ chối ký lại hợp đồng lao động đối với người lao động thuộc thẩm quyền quản lý theo quy định của pháp luật; đồng thời rà soát lại nội dung đảm bảo quy định phù hợp pháp luật về lao động.</w:t>
      </w:r>
    </w:p>
    <w:p w14:paraId="30DE19B4" w14:textId="5866DBEC" w:rsidR="00E301C0" w:rsidRPr="00DE3C84" w:rsidRDefault="00BD0CB9" w:rsidP="00652376">
      <w:pPr>
        <w:pStyle w:val="ListParagraph"/>
        <w:widowControl/>
        <w:spacing w:before="120"/>
        <w:ind w:left="0" w:firstLine="567"/>
        <w:contextualSpacing w:val="0"/>
        <w:jc w:val="both"/>
        <w:rPr>
          <w:rFonts w:ascii="Times New Roman" w:hAnsi="Times New Roman" w:cs="Times New Roman"/>
          <w:bCs/>
          <w:color w:val="auto"/>
          <w:sz w:val="28"/>
          <w:szCs w:val="28"/>
        </w:rPr>
      </w:pPr>
      <w:r w:rsidRPr="00DE3C84">
        <w:rPr>
          <w:rFonts w:ascii="Times New Roman" w:hAnsi="Times New Roman" w:cs="Times New Roman"/>
          <w:bCs/>
          <w:color w:val="auto"/>
          <w:sz w:val="28"/>
          <w:szCs w:val="28"/>
          <w:lang w:val="it-IT"/>
        </w:rPr>
        <w:t>2.</w:t>
      </w:r>
      <w:r w:rsidR="00E301C0" w:rsidRPr="00DE3C84">
        <w:rPr>
          <w:rFonts w:ascii="Times New Roman" w:hAnsi="Times New Roman" w:cs="Times New Roman"/>
          <w:color w:val="auto"/>
          <w:sz w:val="28"/>
          <w:szCs w:val="28"/>
          <w:lang w:val="it-IT"/>
        </w:rPr>
        <w:t xml:space="preserve"> </w:t>
      </w:r>
      <w:r w:rsidR="00E301C0" w:rsidRPr="00DE3C84">
        <w:rPr>
          <w:rFonts w:ascii="Times New Roman" w:hAnsi="Times New Roman" w:cs="Times New Roman"/>
          <w:color w:val="auto"/>
          <w:sz w:val="28"/>
          <w:szCs w:val="28"/>
        </w:rPr>
        <w:t>Biên chế</w:t>
      </w:r>
      <w:r w:rsidR="0035532A" w:rsidRPr="00DE3C84">
        <w:rPr>
          <w:rFonts w:ascii="Times New Roman" w:hAnsi="Times New Roman" w:cs="Times New Roman"/>
          <w:color w:val="auto"/>
          <w:sz w:val="28"/>
          <w:szCs w:val="28"/>
        </w:rPr>
        <w:t xml:space="preserve"> nhân sự</w:t>
      </w:r>
      <w:r w:rsidR="00E301C0" w:rsidRPr="00DE3C84">
        <w:rPr>
          <w:rFonts w:ascii="Times New Roman" w:hAnsi="Times New Roman" w:cs="Times New Roman"/>
          <w:color w:val="auto"/>
          <w:sz w:val="28"/>
          <w:szCs w:val="28"/>
        </w:rPr>
        <w:t xml:space="preserve">: Số lượng người làm việc của Trung tâm </w:t>
      </w:r>
      <w:r w:rsidR="00E301C0" w:rsidRPr="00DE3C84">
        <w:rPr>
          <w:rFonts w:ascii="Times New Roman" w:hAnsi="Times New Roman" w:cs="Times New Roman"/>
          <w:bCs/>
          <w:color w:val="auto"/>
          <w:sz w:val="28"/>
          <w:szCs w:val="28"/>
          <w:lang w:val="it-IT"/>
        </w:rPr>
        <w:t>Xúc tiến Đầu tư, Thương mại và Du lịch</w:t>
      </w:r>
      <w:r w:rsidR="00331529" w:rsidRPr="00DE3C84">
        <w:rPr>
          <w:rFonts w:ascii="Times New Roman" w:hAnsi="Times New Roman" w:cs="Times New Roman"/>
          <w:bCs/>
          <w:color w:val="auto"/>
          <w:sz w:val="28"/>
          <w:szCs w:val="28"/>
          <w:lang w:val="it-IT"/>
        </w:rPr>
        <w:t xml:space="preserve"> tỉnh Đồng Nai</w:t>
      </w:r>
      <w:r w:rsidR="00E301C0" w:rsidRPr="00DE3C84">
        <w:rPr>
          <w:rFonts w:ascii="Times New Roman" w:hAnsi="Times New Roman" w:cs="Times New Roman"/>
          <w:bCs/>
          <w:color w:val="auto"/>
          <w:sz w:val="28"/>
          <w:szCs w:val="28"/>
          <w:lang w:val="it-IT"/>
        </w:rPr>
        <w:t xml:space="preserve"> </w:t>
      </w:r>
      <w:r w:rsidR="00E301C0" w:rsidRPr="00DE3C84">
        <w:rPr>
          <w:rFonts w:ascii="Times New Roman" w:hAnsi="Times New Roman" w:cs="Times New Roman"/>
          <w:color w:val="auto"/>
          <w:sz w:val="28"/>
          <w:szCs w:val="28"/>
        </w:rPr>
        <w:t>được Văn phòng Ủy ban nhân dân tỉnh phân bổ trong tổng biên chế sự nghiệp được Ủy ban nhân dân tỉnh giao hàng năm cho Văn phòng Ủy ban nhân dân tỉnh.</w:t>
      </w:r>
    </w:p>
    <w:p w14:paraId="22EF4F52" w14:textId="77777777" w:rsidR="00DA220E" w:rsidRPr="00DE3C84" w:rsidRDefault="00DA220E" w:rsidP="00652376">
      <w:pPr>
        <w:widowControl/>
        <w:spacing w:before="240"/>
        <w:jc w:val="center"/>
        <w:rPr>
          <w:rFonts w:ascii="Times New Roman" w:hAnsi="Times New Roman" w:cs="Times New Roman"/>
          <w:b/>
          <w:color w:val="auto"/>
          <w:sz w:val="28"/>
          <w:szCs w:val="28"/>
        </w:rPr>
      </w:pPr>
      <w:r w:rsidRPr="00DE3C84">
        <w:rPr>
          <w:rFonts w:ascii="Times New Roman" w:hAnsi="Times New Roman" w:cs="Times New Roman"/>
          <w:b/>
          <w:color w:val="auto"/>
          <w:sz w:val="28"/>
          <w:szCs w:val="28"/>
        </w:rPr>
        <w:lastRenderedPageBreak/>
        <w:t>Chương IV</w:t>
      </w:r>
    </w:p>
    <w:p w14:paraId="51C2B3B6" w14:textId="77777777" w:rsidR="00DA220E" w:rsidRPr="00DE3C84" w:rsidRDefault="00DA220E" w:rsidP="00652376">
      <w:pPr>
        <w:widowControl/>
        <w:jc w:val="center"/>
        <w:rPr>
          <w:rFonts w:ascii="Times New Roman" w:hAnsi="Times New Roman" w:cs="Times New Roman"/>
          <w:b/>
          <w:color w:val="auto"/>
          <w:sz w:val="28"/>
          <w:szCs w:val="28"/>
        </w:rPr>
      </w:pPr>
      <w:r w:rsidRPr="00DE3C84">
        <w:rPr>
          <w:rFonts w:ascii="Times New Roman" w:hAnsi="Times New Roman" w:cs="Times New Roman"/>
          <w:b/>
          <w:color w:val="auto"/>
          <w:sz w:val="28"/>
          <w:szCs w:val="28"/>
        </w:rPr>
        <w:t>CHẾ ĐỘ LÀM VIỆC VÀ TRÁCH NHIỆM</w:t>
      </w:r>
    </w:p>
    <w:p w14:paraId="35752C6D" w14:textId="48AFD4D6" w:rsidR="00DA220E" w:rsidRPr="00DE3C84" w:rsidRDefault="00DA220E" w:rsidP="00652376">
      <w:pPr>
        <w:widowControl/>
        <w:spacing w:before="140"/>
        <w:ind w:firstLine="567"/>
        <w:jc w:val="both"/>
        <w:rPr>
          <w:rFonts w:ascii="Times New Roman" w:hAnsi="Times New Roman" w:cs="Times New Roman"/>
          <w:b/>
          <w:color w:val="auto"/>
          <w:sz w:val="28"/>
          <w:szCs w:val="28"/>
        </w:rPr>
      </w:pPr>
      <w:r w:rsidRPr="00DE3C84">
        <w:rPr>
          <w:rFonts w:ascii="Times New Roman" w:hAnsi="Times New Roman" w:cs="Times New Roman"/>
          <w:b/>
          <w:color w:val="auto"/>
          <w:sz w:val="28"/>
          <w:szCs w:val="28"/>
        </w:rPr>
        <w:t xml:space="preserve">Điều </w:t>
      </w:r>
      <w:r w:rsidR="008C0BF7" w:rsidRPr="00DE3C84">
        <w:rPr>
          <w:rFonts w:ascii="Times New Roman" w:hAnsi="Times New Roman" w:cs="Times New Roman"/>
          <w:b/>
          <w:color w:val="auto"/>
          <w:sz w:val="28"/>
          <w:szCs w:val="28"/>
        </w:rPr>
        <w:t>7</w:t>
      </w:r>
      <w:r w:rsidRPr="00DE3C84">
        <w:rPr>
          <w:rFonts w:ascii="Times New Roman" w:hAnsi="Times New Roman" w:cs="Times New Roman"/>
          <w:b/>
          <w:color w:val="auto"/>
          <w:sz w:val="28"/>
          <w:szCs w:val="28"/>
        </w:rPr>
        <w:t>. Chế độ làm việc</w:t>
      </w:r>
    </w:p>
    <w:p w14:paraId="6B362D3C" w14:textId="326F4DA9" w:rsidR="00DA220E" w:rsidRPr="00DE3C84" w:rsidRDefault="00DA220E" w:rsidP="00652376">
      <w:pPr>
        <w:widowControl/>
        <w:spacing w:before="140"/>
        <w:ind w:firstLine="567"/>
        <w:jc w:val="both"/>
        <w:rPr>
          <w:rFonts w:ascii="Times New Roman" w:hAnsi="Times New Roman" w:cs="Times New Roman"/>
          <w:color w:val="auto"/>
          <w:sz w:val="28"/>
          <w:szCs w:val="28"/>
        </w:rPr>
      </w:pPr>
      <w:r w:rsidRPr="00DE3C84">
        <w:rPr>
          <w:rFonts w:ascii="Times New Roman" w:hAnsi="Times New Roman" w:cs="Times New Roman"/>
          <w:color w:val="auto"/>
          <w:sz w:val="28"/>
          <w:szCs w:val="28"/>
        </w:rPr>
        <w:t>1.</w:t>
      </w:r>
      <w:r w:rsidRPr="00DE3C84">
        <w:rPr>
          <w:rFonts w:ascii="Times New Roman" w:hAnsi="Times New Roman" w:cs="Times New Roman"/>
          <w:b/>
          <w:color w:val="auto"/>
          <w:sz w:val="28"/>
          <w:szCs w:val="28"/>
        </w:rPr>
        <w:t xml:space="preserve"> </w:t>
      </w:r>
      <w:r w:rsidRPr="00DE3C84">
        <w:rPr>
          <w:rFonts w:ascii="Times New Roman" w:hAnsi="Times New Roman" w:cs="Times New Roman"/>
          <w:color w:val="auto"/>
          <w:sz w:val="28"/>
          <w:szCs w:val="28"/>
        </w:rPr>
        <w:t>Trung tâm làm việc theo chế độ</w:t>
      </w:r>
      <w:r w:rsidR="001A197F" w:rsidRPr="00DE3C84">
        <w:rPr>
          <w:rFonts w:ascii="Times New Roman" w:hAnsi="Times New Roman" w:cs="Times New Roman"/>
          <w:color w:val="auto"/>
          <w:sz w:val="28"/>
          <w:szCs w:val="28"/>
        </w:rPr>
        <w:t xml:space="preserve"> T</w:t>
      </w:r>
      <w:r w:rsidRPr="00DE3C84">
        <w:rPr>
          <w:rFonts w:ascii="Times New Roman" w:hAnsi="Times New Roman" w:cs="Times New Roman"/>
          <w:color w:val="auto"/>
          <w:sz w:val="28"/>
          <w:szCs w:val="28"/>
        </w:rPr>
        <w:t>hủ trưởng, đảm bảo nguyên tắc tập trung dân chủ.</w:t>
      </w:r>
    </w:p>
    <w:p w14:paraId="18723642" w14:textId="77777777" w:rsidR="00DA220E" w:rsidRPr="00DE3C84" w:rsidRDefault="00DA220E" w:rsidP="00652376">
      <w:pPr>
        <w:widowControl/>
        <w:spacing w:before="140"/>
        <w:ind w:firstLine="567"/>
        <w:jc w:val="both"/>
        <w:rPr>
          <w:rFonts w:ascii="Times New Roman" w:hAnsi="Times New Roman" w:cs="Times New Roman"/>
          <w:color w:val="auto"/>
          <w:sz w:val="28"/>
          <w:szCs w:val="28"/>
        </w:rPr>
      </w:pPr>
      <w:r w:rsidRPr="00DE3C84">
        <w:rPr>
          <w:rFonts w:ascii="Times New Roman" w:hAnsi="Times New Roman" w:cs="Times New Roman"/>
          <w:color w:val="auto"/>
          <w:sz w:val="28"/>
          <w:szCs w:val="28"/>
        </w:rPr>
        <w:t xml:space="preserve">2. Giám đốc </w:t>
      </w:r>
      <w:r w:rsidR="004F05AF" w:rsidRPr="00DE3C84">
        <w:rPr>
          <w:rFonts w:ascii="Times New Roman" w:hAnsi="Times New Roman" w:cs="Times New Roman"/>
          <w:color w:val="auto"/>
          <w:sz w:val="28"/>
          <w:szCs w:val="28"/>
        </w:rPr>
        <w:t>T</w:t>
      </w:r>
      <w:r w:rsidRPr="00DE3C84">
        <w:rPr>
          <w:rFonts w:ascii="Times New Roman" w:hAnsi="Times New Roman" w:cs="Times New Roman"/>
          <w:color w:val="auto"/>
          <w:sz w:val="28"/>
          <w:szCs w:val="28"/>
        </w:rPr>
        <w:t>rung tâm chịu trách nhiệm trước Chánh Văn phòng Ủy ban nhân dân tỉnh, trước pháp luật về toàn bộ hoạt động của Trung tâm.</w:t>
      </w:r>
    </w:p>
    <w:p w14:paraId="70984556" w14:textId="3E67EA60" w:rsidR="00DA220E" w:rsidRPr="00DE3C84" w:rsidRDefault="00DA220E" w:rsidP="00652376">
      <w:pPr>
        <w:widowControl/>
        <w:spacing w:before="140"/>
        <w:ind w:firstLine="567"/>
        <w:jc w:val="both"/>
        <w:rPr>
          <w:rFonts w:ascii="Times New Roman" w:hAnsi="Times New Roman" w:cs="Times New Roman"/>
          <w:color w:val="auto"/>
          <w:sz w:val="28"/>
          <w:szCs w:val="28"/>
        </w:rPr>
      </w:pPr>
      <w:r w:rsidRPr="00DE3C84">
        <w:rPr>
          <w:rFonts w:ascii="Times New Roman" w:hAnsi="Times New Roman" w:cs="Times New Roman"/>
          <w:color w:val="auto"/>
          <w:sz w:val="28"/>
          <w:szCs w:val="28"/>
        </w:rPr>
        <w:t xml:space="preserve">3. Phó Giám đốc </w:t>
      </w:r>
      <w:r w:rsidR="004F05AF" w:rsidRPr="00DE3C84">
        <w:rPr>
          <w:rFonts w:ascii="Times New Roman" w:hAnsi="Times New Roman" w:cs="Times New Roman"/>
          <w:color w:val="auto"/>
          <w:sz w:val="28"/>
          <w:szCs w:val="28"/>
        </w:rPr>
        <w:t>T</w:t>
      </w:r>
      <w:r w:rsidRPr="00DE3C84">
        <w:rPr>
          <w:rFonts w:ascii="Times New Roman" w:hAnsi="Times New Roman" w:cs="Times New Roman"/>
          <w:color w:val="auto"/>
          <w:sz w:val="28"/>
          <w:szCs w:val="28"/>
        </w:rPr>
        <w:t xml:space="preserve">rung tâm được Giám đốc </w:t>
      </w:r>
      <w:r w:rsidR="004F05AF" w:rsidRPr="00DE3C84">
        <w:rPr>
          <w:rFonts w:ascii="Times New Roman" w:hAnsi="Times New Roman" w:cs="Times New Roman"/>
          <w:color w:val="auto"/>
          <w:sz w:val="28"/>
          <w:szCs w:val="28"/>
        </w:rPr>
        <w:t>T</w:t>
      </w:r>
      <w:r w:rsidRPr="00DE3C84">
        <w:rPr>
          <w:rFonts w:ascii="Times New Roman" w:hAnsi="Times New Roman" w:cs="Times New Roman"/>
          <w:color w:val="auto"/>
          <w:sz w:val="28"/>
          <w:szCs w:val="28"/>
        </w:rPr>
        <w:t>rung tâm phân công</w:t>
      </w:r>
      <w:r w:rsidR="00C156F5" w:rsidRPr="00DE3C84">
        <w:rPr>
          <w:rFonts w:ascii="Times New Roman" w:hAnsi="Times New Roman" w:cs="Times New Roman"/>
          <w:color w:val="auto"/>
          <w:sz w:val="28"/>
          <w:szCs w:val="28"/>
        </w:rPr>
        <w:t>,</w:t>
      </w:r>
      <w:r w:rsidRPr="00DE3C84">
        <w:rPr>
          <w:rFonts w:ascii="Times New Roman" w:hAnsi="Times New Roman" w:cs="Times New Roman"/>
          <w:color w:val="auto"/>
          <w:sz w:val="28"/>
          <w:szCs w:val="28"/>
        </w:rPr>
        <w:t xml:space="preserve"> theo dõi từng lĩnh vực công việc. Chịu trách nhiệm trước Giám đốc </w:t>
      </w:r>
      <w:r w:rsidR="004F05AF" w:rsidRPr="00DE3C84">
        <w:rPr>
          <w:rFonts w:ascii="Times New Roman" w:hAnsi="Times New Roman" w:cs="Times New Roman"/>
          <w:color w:val="auto"/>
          <w:sz w:val="28"/>
          <w:szCs w:val="28"/>
        </w:rPr>
        <w:t>T</w:t>
      </w:r>
      <w:r w:rsidRPr="00DE3C84">
        <w:rPr>
          <w:rFonts w:ascii="Times New Roman" w:hAnsi="Times New Roman" w:cs="Times New Roman"/>
          <w:color w:val="auto"/>
          <w:sz w:val="28"/>
          <w:szCs w:val="28"/>
        </w:rPr>
        <w:t xml:space="preserve">rung tâm, trước pháp luật về các lĩnh vực công việc được phân công. Khi Giám đốc </w:t>
      </w:r>
      <w:r w:rsidR="004F05AF" w:rsidRPr="00DE3C84">
        <w:rPr>
          <w:rFonts w:ascii="Times New Roman" w:hAnsi="Times New Roman" w:cs="Times New Roman"/>
          <w:color w:val="auto"/>
          <w:sz w:val="28"/>
          <w:szCs w:val="28"/>
        </w:rPr>
        <w:t>T</w:t>
      </w:r>
      <w:r w:rsidRPr="00DE3C84">
        <w:rPr>
          <w:rFonts w:ascii="Times New Roman" w:hAnsi="Times New Roman" w:cs="Times New Roman"/>
          <w:color w:val="auto"/>
          <w:sz w:val="28"/>
          <w:szCs w:val="28"/>
        </w:rPr>
        <w:t xml:space="preserve">rung tâm đi vắng, một Phó Giám đốc </w:t>
      </w:r>
      <w:r w:rsidR="004F05AF" w:rsidRPr="00DE3C84">
        <w:rPr>
          <w:rFonts w:ascii="Times New Roman" w:hAnsi="Times New Roman" w:cs="Times New Roman"/>
          <w:color w:val="auto"/>
          <w:sz w:val="28"/>
          <w:szCs w:val="28"/>
        </w:rPr>
        <w:t>Trung</w:t>
      </w:r>
      <w:r w:rsidRPr="00DE3C84">
        <w:rPr>
          <w:rFonts w:ascii="Times New Roman" w:hAnsi="Times New Roman" w:cs="Times New Roman"/>
          <w:color w:val="auto"/>
          <w:sz w:val="28"/>
          <w:szCs w:val="28"/>
        </w:rPr>
        <w:t xml:space="preserve"> tâm được Giám đốc </w:t>
      </w:r>
      <w:r w:rsidR="004F05AF" w:rsidRPr="00DE3C84">
        <w:rPr>
          <w:rFonts w:ascii="Times New Roman" w:hAnsi="Times New Roman" w:cs="Times New Roman"/>
          <w:color w:val="auto"/>
          <w:sz w:val="28"/>
          <w:szCs w:val="28"/>
        </w:rPr>
        <w:t>Trung</w:t>
      </w:r>
      <w:r w:rsidRPr="00DE3C84">
        <w:rPr>
          <w:rFonts w:ascii="Times New Roman" w:hAnsi="Times New Roman" w:cs="Times New Roman"/>
          <w:color w:val="auto"/>
          <w:sz w:val="28"/>
          <w:szCs w:val="28"/>
        </w:rPr>
        <w:t xml:space="preserve"> tâm ủy nhiệm điều hành hoạt động của Trung tâm.</w:t>
      </w:r>
    </w:p>
    <w:p w14:paraId="1CA8D966" w14:textId="77777777" w:rsidR="00DA220E" w:rsidRPr="00DE3C84" w:rsidRDefault="00DA220E" w:rsidP="00652376">
      <w:pPr>
        <w:widowControl/>
        <w:spacing w:before="140"/>
        <w:ind w:firstLine="567"/>
        <w:jc w:val="both"/>
        <w:rPr>
          <w:rFonts w:ascii="Times New Roman" w:hAnsi="Times New Roman" w:cs="Times New Roman"/>
          <w:color w:val="auto"/>
          <w:sz w:val="28"/>
          <w:szCs w:val="28"/>
        </w:rPr>
      </w:pPr>
      <w:r w:rsidRPr="00DE3C84">
        <w:rPr>
          <w:rFonts w:ascii="Times New Roman" w:hAnsi="Times New Roman" w:cs="Times New Roman"/>
          <w:color w:val="auto"/>
          <w:sz w:val="28"/>
          <w:szCs w:val="28"/>
        </w:rPr>
        <w:t xml:space="preserve">4. Trưởng các phòng thuộc Trung tâm chịu trách nhiệm trước Giám đốc </w:t>
      </w:r>
      <w:r w:rsidR="00B1778B" w:rsidRPr="00DE3C84">
        <w:rPr>
          <w:rFonts w:ascii="Times New Roman" w:hAnsi="Times New Roman" w:cs="Times New Roman"/>
          <w:color w:val="auto"/>
          <w:sz w:val="28"/>
          <w:szCs w:val="28"/>
        </w:rPr>
        <w:t>Trung</w:t>
      </w:r>
      <w:r w:rsidRPr="00DE3C84">
        <w:rPr>
          <w:rFonts w:ascii="Times New Roman" w:hAnsi="Times New Roman" w:cs="Times New Roman"/>
          <w:color w:val="auto"/>
          <w:sz w:val="28"/>
          <w:szCs w:val="28"/>
        </w:rPr>
        <w:t xml:space="preserve"> tâm và Phó Giám đốc </w:t>
      </w:r>
      <w:r w:rsidR="00B1778B" w:rsidRPr="00DE3C84">
        <w:rPr>
          <w:rFonts w:ascii="Times New Roman" w:hAnsi="Times New Roman" w:cs="Times New Roman"/>
          <w:color w:val="auto"/>
          <w:sz w:val="28"/>
          <w:szCs w:val="28"/>
        </w:rPr>
        <w:t>Trung</w:t>
      </w:r>
      <w:r w:rsidRPr="00DE3C84">
        <w:rPr>
          <w:rFonts w:ascii="Times New Roman" w:hAnsi="Times New Roman" w:cs="Times New Roman"/>
          <w:color w:val="auto"/>
          <w:sz w:val="28"/>
          <w:szCs w:val="28"/>
        </w:rPr>
        <w:t xml:space="preserve"> tâm phụ trách lĩnh vực về toàn bộ hoạt động của phòng mình.</w:t>
      </w:r>
    </w:p>
    <w:p w14:paraId="30792DA4" w14:textId="0DF0B673" w:rsidR="00C156F5" w:rsidRPr="00DE3C84" w:rsidRDefault="00C156F5" w:rsidP="00652376">
      <w:pPr>
        <w:widowControl/>
        <w:spacing w:before="140"/>
        <w:ind w:firstLine="567"/>
        <w:jc w:val="both"/>
        <w:rPr>
          <w:rFonts w:ascii="Times New Roman" w:hAnsi="Times New Roman" w:cs="Times New Roman"/>
          <w:color w:val="auto"/>
          <w:sz w:val="28"/>
          <w:szCs w:val="28"/>
        </w:rPr>
      </w:pPr>
      <w:r w:rsidRPr="00DE3C84">
        <w:rPr>
          <w:rFonts w:ascii="Times New Roman" w:hAnsi="Times New Roman" w:cs="Times New Roman"/>
          <w:color w:val="auto"/>
          <w:sz w:val="28"/>
          <w:szCs w:val="28"/>
        </w:rPr>
        <w:t>5. Phó Trưởng phòng được Trưởng phòng phân công, theo dõi từng lĩnh vực công việc; chịu trách nhiệm trước Trưởng phòng, trướ</w:t>
      </w:r>
      <w:r w:rsidR="001A197F" w:rsidRPr="00DE3C84">
        <w:rPr>
          <w:rFonts w:ascii="Times New Roman" w:hAnsi="Times New Roman" w:cs="Times New Roman"/>
          <w:color w:val="auto"/>
          <w:sz w:val="28"/>
          <w:szCs w:val="28"/>
        </w:rPr>
        <w:t>c B</w:t>
      </w:r>
      <w:r w:rsidRPr="00DE3C84">
        <w:rPr>
          <w:rFonts w:ascii="Times New Roman" w:hAnsi="Times New Roman" w:cs="Times New Roman"/>
          <w:color w:val="auto"/>
          <w:sz w:val="28"/>
          <w:szCs w:val="28"/>
        </w:rPr>
        <w:t>an Giám đốc, trước pháp luật về các lĩnh vực công việc được phân công.</w:t>
      </w:r>
    </w:p>
    <w:p w14:paraId="14A8D9ED" w14:textId="624FF982" w:rsidR="00DA220E" w:rsidRPr="00DE3C84" w:rsidRDefault="00C156F5" w:rsidP="00652376">
      <w:pPr>
        <w:widowControl/>
        <w:spacing w:before="140"/>
        <w:ind w:firstLine="567"/>
        <w:jc w:val="both"/>
        <w:rPr>
          <w:rFonts w:ascii="Times New Roman" w:hAnsi="Times New Roman" w:cs="Times New Roman"/>
          <w:color w:val="auto"/>
          <w:sz w:val="28"/>
          <w:szCs w:val="28"/>
        </w:rPr>
      </w:pPr>
      <w:r w:rsidRPr="00DE3C84">
        <w:rPr>
          <w:rFonts w:ascii="Times New Roman" w:hAnsi="Times New Roman" w:cs="Times New Roman"/>
          <w:color w:val="auto"/>
          <w:sz w:val="28"/>
          <w:szCs w:val="28"/>
        </w:rPr>
        <w:t>6</w:t>
      </w:r>
      <w:r w:rsidR="00DA220E" w:rsidRPr="00DE3C84">
        <w:rPr>
          <w:rFonts w:ascii="Times New Roman" w:hAnsi="Times New Roman" w:cs="Times New Roman"/>
          <w:color w:val="auto"/>
          <w:sz w:val="28"/>
          <w:szCs w:val="28"/>
        </w:rPr>
        <w:t xml:space="preserve">. Viên chức, người lao động chịu sự lãnh đạo, chỉ đạo điều hành và phân công công việc của Ban Giám đốc và </w:t>
      </w:r>
      <w:r w:rsidR="007D0B26" w:rsidRPr="00DE3C84">
        <w:rPr>
          <w:rFonts w:ascii="Times New Roman" w:hAnsi="Times New Roman" w:cs="Times New Roman"/>
          <w:color w:val="auto"/>
          <w:sz w:val="28"/>
          <w:szCs w:val="28"/>
        </w:rPr>
        <w:t>l</w:t>
      </w:r>
      <w:r w:rsidR="00DA220E" w:rsidRPr="00DE3C84">
        <w:rPr>
          <w:rFonts w:ascii="Times New Roman" w:hAnsi="Times New Roman" w:cs="Times New Roman"/>
          <w:color w:val="auto"/>
          <w:sz w:val="28"/>
          <w:szCs w:val="28"/>
        </w:rPr>
        <w:t>ãnh đạo phòng; thực hiện chế độ báo cáo theo quy chế làm việc của Trung tâm.</w:t>
      </w:r>
    </w:p>
    <w:p w14:paraId="2CBD1198" w14:textId="322D2135" w:rsidR="00DA220E" w:rsidRPr="00DE3C84" w:rsidRDefault="00DA220E" w:rsidP="00652376">
      <w:pPr>
        <w:widowControl/>
        <w:spacing w:before="140"/>
        <w:ind w:firstLine="567"/>
        <w:jc w:val="both"/>
        <w:rPr>
          <w:rFonts w:ascii="Times New Roman" w:hAnsi="Times New Roman" w:cs="Times New Roman"/>
          <w:b/>
          <w:color w:val="auto"/>
          <w:sz w:val="28"/>
          <w:szCs w:val="28"/>
        </w:rPr>
      </w:pPr>
      <w:r w:rsidRPr="00DE3C84">
        <w:rPr>
          <w:rFonts w:ascii="Times New Roman" w:hAnsi="Times New Roman" w:cs="Times New Roman"/>
          <w:b/>
          <w:color w:val="auto"/>
          <w:sz w:val="28"/>
          <w:szCs w:val="28"/>
        </w:rPr>
        <w:t xml:space="preserve">Điều </w:t>
      </w:r>
      <w:r w:rsidR="008C0BF7" w:rsidRPr="00DE3C84">
        <w:rPr>
          <w:rFonts w:ascii="Times New Roman" w:hAnsi="Times New Roman" w:cs="Times New Roman"/>
          <w:b/>
          <w:color w:val="auto"/>
          <w:sz w:val="28"/>
          <w:szCs w:val="28"/>
        </w:rPr>
        <w:t>8</w:t>
      </w:r>
      <w:r w:rsidR="00B1778B" w:rsidRPr="00DE3C84">
        <w:rPr>
          <w:rFonts w:ascii="Times New Roman" w:hAnsi="Times New Roman" w:cs="Times New Roman"/>
          <w:b/>
          <w:color w:val="auto"/>
          <w:sz w:val="28"/>
          <w:szCs w:val="28"/>
        </w:rPr>
        <w:t>.</w:t>
      </w:r>
      <w:r w:rsidRPr="00DE3C84">
        <w:rPr>
          <w:rFonts w:ascii="Times New Roman" w:hAnsi="Times New Roman" w:cs="Times New Roman"/>
          <w:b/>
          <w:color w:val="auto"/>
          <w:sz w:val="28"/>
          <w:szCs w:val="28"/>
        </w:rPr>
        <w:t xml:space="preserve"> Chế độ trách nhiệm</w:t>
      </w:r>
    </w:p>
    <w:p w14:paraId="6C58CC68" w14:textId="77777777" w:rsidR="00DA220E" w:rsidRPr="00DE3C84" w:rsidRDefault="00DA220E" w:rsidP="00652376">
      <w:pPr>
        <w:widowControl/>
        <w:spacing w:before="140"/>
        <w:ind w:firstLine="567"/>
        <w:jc w:val="both"/>
        <w:rPr>
          <w:rFonts w:ascii="Times New Roman" w:hAnsi="Times New Roman" w:cs="Times New Roman"/>
          <w:color w:val="auto"/>
          <w:sz w:val="28"/>
          <w:szCs w:val="28"/>
        </w:rPr>
      </w:pPr>
      <w:r w:rsidRPr="00DE3C84">
        <w:rPr>
          <w:rFonts w:ascii="Times New Roman" w:hAnsi="Times New Roman" w:cs="Times New Roman"/>
          <w:color w:val="auto"/>
          <w:sz w:val="28"/>
          <w:szCs w:val="28"/>
        </w:rPr>
        <w:t>1.</w:t>
      </w:r>
      <w:r w:rsidRPr="00DE3C84">
        <w:rPr>
          <w:rFonts w:ascii="Times New Roman" w:hAnsi="Times New Roman" w:cs="Times New Roman"/>
          <w:b/>
          <w:color w:val="auto"/>
          <w:sz w:val="28"/>
          <w:szCs w:val="28"/>
        </w:rPr>
        <w:t xml:space="preserve"> </w:t>
      </w:r>
      <w:r w:rsidRPr="00DE3C84">
        <w:rPr>
          <w:rFonts w:ascii="Times New Roman" w:hAnsi="Times New Roman" w:cs="Times New Roman"/>
          <w:color w:val="auto"/>
          <w:sz w:val="28"/>
          <w:szCs w:val="28"/>
        </w:rPr>
        <w:t>Trung tâm chịu trách nhiệm đối với việc thực hiện, quyết định thuộc phạm vi nhiệm vụ, quyền hạn theo quy định.</w:t>
      </w:r>
    </w:p>
    <w:p w14:paraId="25A6A9F8" w14:textId="77777777" w:rsidR="00DA220E" w:rsidRPr="00DE3C84" w:rsidRDefault="00DA220E" w:rsidP="00652376">
      <w:pPr>
        <w:widowControl/>
        <w:spacing w:before="140"/>
        <w:ind w:firstLine="567"/>
        <w:jc w:val="both"/>
        <w:rPr>
          <w:rFonts w:ascii="Times New Roman" w:hAnsi="Times New Roman" w:cs="Times New Roman"/>
          <w:color w:val="auto"/>
          <w:sz w:val="28"/>
          <w:szCs w:val="28"/>
        </w:rPr>
      </w:pPr>
      <w:r w:rsidRPr="00DE3C84">
        <w:rPr>
          <w:rFonts w:ascii="Times New Roman" w:hAnsi="Times New Roman" w:cs="Times New Roman"/>
          <w:color w:val="auto"/>
          <w:sz w:val="28"/>
          <w:szCs w:val="28"/>
        </w:rPr>
        <w:t xml:space="preserve">2. Giám đốc, các Phó Giám đốc, lãnh đạo phòng, viên chức, người lao động </w:t>
      </w:r>
      <w:r w:rsidR="00B1778B" w:rsidRPr="00DE3C84">
        <w:rPr>
          <w:rFonts w:ascii="Times New Roman" w:hAnsi="Times New Roman" w:cs="Times New Roman"/>
          <w:color w:val="auto"/>
          <w:sz w:val="28"/>
          <w:szCs w:val="28"/>
        </w:rPr>
        <w:t xml:space="preserve">thuộc Trung tâm </w:t>
      </w:r>
      <w:r w:rsidRPr="00DE3C84">
        <w:rPr>
          <w:rFonts w:ascii="Times New Roman" w:hAnsi="Times New Roman" w:cs="Times New Roman"/>
          <w:color w:val="auto"/>
          <w:sz w:val="28"/>
          <w:szCs w:val="28"/>
        </w:rPr>
        <w:t>chịu trách nhiệm về công việc được phân công.</w:t>
      </w:r>
    </w:p>
    <w:p w14:paraId="05D3500F" w14:textId="77777777" w:rsidR="00DA220E" w:rsidRPr="00DE3C84" w:rsidRDefault="00DA220E" w:rsidP="00652376">
      <w:pPr>
        <w:widowControl/>
        <w:spacing w:before="240"/>
        <w:jc w:val="center"/>
        <w:rPr>
          <w:rFonts w:ascii="Times New Roman" w:hAnsi="Times New Roman" w:cs="Times New Roman"/>
          <w:b/>
          <w:color w:val="auto"/>
          <w:sz w:val="28"/>
          <w:szCs w:val="28"/>
        </w:rPr>
      </w:pPr>
      <w:r w:rsidRPr="00DE3C84">
        <w:rPr>
          <w:rFonts w:ascii="Times New Roman" w:hAnsi="Times New Roman" w:cs="Times New Roman"/>
          <w:b/>
          <w:color w:val="auto"/>
          <w:sz w:val="28"/>
          <w:szCs w:val="28"/>
        </w:rPr>
        <w:t>Chương V</w:t>
      </w:r>
    </w:p>
    <w:p w14:paraId="16B3156F" w14:textId="77777777" w:rsidR="00DA220E" w:rsidRPr="00DE3C84" w:rsidRDefault="00DA220E" w:rsidP="00652376">
      <w:pPr>
        <w:widowControl/>
        <w:jc w:val="center"/>
        <w:rPr>
          <w:rFonts w:ascii="Times New Roman" w:hAnsi="Times New Roman" w:cs="Times New Roman"/>
          <w:b/>
          <w:color w:val="auto"/>
          <w:sz w:val="28"/>
          <w:szCs w:val="28"/>
        </w:rPr>
      </w:pPr>
      <w:r w:rsidRPr="00DE3C84">
        <w:rPr>
          <w:rFonts w:ascii="Times New Roman" w:hAnsi="Times New Roman" w:cs="Times New Roman"/>
          <w:b/>
          <w:color w:val="auto"/>
          <w:sz w:val="28"/>
          <w:szCs w:val="28"/>
        </w:rPr>
        <w:t>TÀI SẢN VÀ TÀI CHÍNH</w:t>
      </w:r>
    </w:p>
    <w:p w14:paraId="6F4A0FD3" w14:textId="5D60F454" w:rsidR="00DA220E" w:rsidRPr="00DE3C84" w:rsidRDefault="00DA220E" w:rsidP="00652376">
      <w:pPr>
        <w:widowControl/>
        <w:spacing w:before="140"/>
        <w:ind w:firstLine="567"/>
        <w:jc w:val="both"/>
        <w:rPr>
          <w:rFonts w:ascii="Times New Roman" w:hAnsi="Times New Roman" w:cs="Times New Roman"/>
          <w:b/>
          <w:color w:val="auto"/>
          <w:sz w:val="28"/>
          <w:szCs w:val="28"/>
        </w:rPr>
      </w:pPr>
      <w:r w:rsidRPr="00DE3C84">
        <w:rPr>
          <w:rFonts w:ascii="Times New Roman" w:hAnsi="Times New Roman" w:cs="Times New Roman"/>
          <w:b/>
          <w:color w:val="auto"/>
          <w:sz w:val="28"/>
          <w:szCs w:val="28"/>
        </w:rPr>
        <w:t xml:space="preserve">Điều </w:t>
      </w:r>
      <w:r w:rsidR="008C0BF7" w:rsidRPr="00DE3C84">
        <w:rPr>
          <w:rFonts w:ascii="Times New Roman" w:hAnsi="Times New Roman" w:cs="Times New Roman"/>
          <w:b/>
          <w:color w:val="auto"/>
          <w:sz w:val="28"/>
          <w:szCs w:val="28"/>
        </w:rPr>
        <w:t>9</w:t>
      </w:r>
      <w:r w:rsidRPr="00DE3C84">
        <w:rPr>
          <w:rFonts w:ascii="Times New Roman" w:hAnsi="Times New Roman" w:cs="Times New Roman"/>
          <w:b/>
          <w:color w:val="auto"/>
          <w:sz w:val="28"/>
          <w:szCs w:val="28"/>
        </w:rPr>
        <w:t>. Tài sản</w:t>
      </w:r>
    </w:p>
    <w:p w14:paraId="074DFCF4" w14:textId="7A22FA13" w:rsidR="00DA220E" w:rsidRPr="00DE3C84" w:rsidRDefault="00DA220E" w:rsidP="00652376">
      <w:pPr>
        <w:widowControl/>
        <w:spacing w:before="140"/>
        <w:ind w:firstLine="567"/>
        <w:jc w:val="both"/>
        <w:rPr>
          <w:rFonts w:ascii="Times New Roman" w:hAnsi="Times New Roman" w:cs="Times New Roman"/>
          <w:color w:val="auto"/>
          <w:sz w:val="28"/>
          <w:szCs w:val="28"/>
        </w:rPr>
      </w:pPr>
      <w:r w:rsidRPr="00DE3C84">
        <w:rPr>
          <w:rFonts w:ascii="Times New Roman" w:hAnsi="Times New Roman" w:cs="Times New Roman"/>
          <w:color w:val="auto"/>
          <w:sz w:val="28"/>
          <w:szCs w:val="28"/>
        </w:rPr>
        <w:t>1.</w:t>
      </w:r>
      <w:r w:rsidRPr="00DE3C84">
        <w:rPr>
          <w:rFonts w:ascii="Times New Roman" w:hAnsi="Times New Roman" w:cs="Times New Roman"/>
          <w:b/>
          <w:color w:val="auto"/>
          <w:sz w:val="28"/>
          <w:szCs w:val="28"/>
        </w:rPr>
        <w:t xml:space="preserve"> </w:t>
      </w:r>
      <w:r w:rsidRPr="00DE3C84">
        <w:rPr>
          <w:rFonts w:ascii="Times New Roman" w:hAnsi="Times New Roman" w:cs="Times New Roman"/>
          <w:color w:val="auto"/>
          <w:sz w:val="28"/>
          <w:szCs w:val="28"/>
        </w:rPr>
        <w:t xml:space="preserve">Tài sản của Trung tâm (bao gồm </w:t>
      </w:r>
      <w:r w:rsidR="00F17AC0" w:rsidRPr="00DE3C84">
        <w:rPr>
          <w:rFonts w:ascii="Times New Roman" w:hAnsi="Times New Roman" w:cs="Times New Roman"/>
          <w:color w:val="auto"/>
          <w:sz w:val="28"/>
          <w:szCs w:val="28"/>
        </w:rPr>
        <w:t xml:space="preserve">trụ sở, </w:t>
      </w:r>
      <w:r w:rsidRPr="00DE3C84">
        <w:rPr>
          <w:rFonts w:ascii="Times New Roman" w:hAnsi="Times New Roman" w:cs="Times New Roman"/>
          <w:color w:val="auto"/>
          <w:sz w:val="28"/>
          <w:szCs w:val="28"/>
        </w:rPr>
        <w:t>trang thiết bị, máy móc, phương tiện làm việc, bàn ghế, tủ hồ sơ</w:t>
      </w:r>
      <w:r w:rsidR="000139A7" w:rsidRPr="00DE3C84">
        <w:rPr>
          <w:rFonts w:ascii="Times New Roman" w:hAnsi="Times New Roman" w:cs="Times New Roman"/>
          <w:color w:val="auto"/>
          <w:sz w:val="28"/>
          <w:szCs w:val="28"/>
        </w:rPr>
        <w:t>,</w:t>
      </w:r>
      <w:r w:rsidRPr="00DE3C84">
        <w:rPr>
          <w:rFonts w:ascii="Times New Roman" w:hAnsi="Times New Roman" w:cs="Times New Roman"/>
          <w:color w:val="auto"/>
          <w:sz w:val="28"/>
          <w:szCs w:val="28"/>
        </w:rPr>
        <w:t>…)</w:t>
      </w:r>
      <w:r w:rsidRPr="00DE3C84">
        <w:rPr>
          <w:rFonts w:ascii="Times New Roman" w:hAnsi="Times New Roman" w:cs="Times New Roman"/>
          <w:i/>
          <w:color w:val="auto"/>
          <w:sz w:val="28"/>
          <w:szCs w:val="28"/>
        </w:rPr>
        <w:t xml:space="preserve"> </w:t>
      </w:r>
      <w:r w:rsidRPr="00DE3C84">
        <w:rPr>
          <w:rFonts w:ascii="Times New Roman" w:hAnsi="Times New Roman" w:cs="Times New Roman"/>
          <w:color w:val="auto"/>
          <w:sz w:val="28"/>
          <w:szCs w:val="28"/>
        </w:rPr>
        <w:t>là tài sản đượ</w:t>
      </w:r>
      <w:r w:rsidR="001A197F" w:rsidRPr="00DE3C84">
        <w:rPr>
          <w:rFonts w:ascii="Times New Roman" w:hAnsi="Times New Roman" w:cs="Times New Roman"/>
          <w:color w:val="auto"/>
          <w:sz w:val="28"/>
          <w:szCs w:val="28"/>
        </w:rPr>
        <w:t>c N</w:t>
      </w:r>
      <w:r w:rsidRPr="00DE3C84">
        <w:rPr>
          <w:rFonts w:ascii="Times New Roman" w:hAnsi="Times New Roman" w:cs="Times New Roman"/>
          <w:color w:val="auto"/>
          <w:sz w:val="28"/>
          <w:szCs w:val="28"/>
        </w:rPr>
        <w:t>hà nước giao quyền quản lý thuộc tài sản chung của Văn phòng Ủy ban nhân dân tỉnh. Viên chức, người lao động Trung tâm chịu trách nhiệm tổ chức quản lý, sự dụng tài sản phục vụ cho các hoạt động của tỉnh, Văn phòng Ủy ban nhân dân tỉnh và Trung tâm.</w:t>
      </w:r>
    </w:p>
    <w:p w14:paraId="55EDD450" w14:textId="77777777" w:rsidR="00DA220E" w:rsidRPr="00DE3C84" w:rsidRDefault="00DA220E" w:rsidP="00652376">
      <w:pPr>
        <w:widowControl/>
        <w:spacing w:before="140"/>
        <w:ind w:firstLine="567"/>
        <w:jc w:val="both"/>
        <w:rPr>
          <w:rFonts w:ascii="Times New Roman" w:hAnsi="Times New Roman" w:cs="Times New Roman"/>
          <w:color w:val="auto"/>
          <w:sz w:val="28"/>
          <w:szCs w:val="28"/>
        </w:rPr>
      </w:pPr>
      <w:r w:rsidRPr="00DE3C84">
        <w:rPr>
          <w:rFonts w:ascii="Times New Roman" w:hAnsi="Times New Roman" w:cs="Times New Roman"/>
          <w:color w:val="auto"/>
          <w:sz w:val="28"/>
          <w:szCs w:val="28"/>
        </w:rPr>
        <w:t xml:space="preserve">2. Khi có nhu cầu trang bị, mua sắm mới tài sản, vật tư, trang thiết bị hoặc thanh lý, Giám đốc </w:t>
      </w:r>
      <w:r w:rsidR="00B1778B" w:rsidRPr="00DE3C84">
        <w:rPr>
          <w:rFonts w:ascii="Times New Roman" w:hAnsi="Times New Roman" w:cs="Times New Roman"/>
          <w:color w:val="auto"/>
          <w:sz w:val="28"/>
          <w:szCs w:val="28"/>
        </w:rPr>
        <w:t xml:space="preserve">Trung tâm </w:t>
      </w:r>
      <w:r w:rsidRPr="00DE3C84">
        <w:rPr>
          <w:rFonts w:ascii="Times New Roman" w:hAnsi="Times New Roman" w:cs="Times New Roman"/>
          <w:color w:val="auto"/>
          <w:sz w:val="28"/>
          <w:szCs w:val="28"/>
        </w:rPr>
        <w:t>phải thực hiện theo quy định hiện hành của Nhà nước về quản lý tài sản công.</w:t>
      </w:r>
    </w:p>
    <w:p w14:paraId="1FF6D955" w14:textId="6B9BB3D4" w:rsidR="00DA220E" w:rsidRPr="00DE3C84" w:rsidRDefault="00DA220E" w:rsidP="00652376">
      <w:pPr>
        <w:widowControl/>
        <w:spacing w:before="140"/>
        <w:ind w:firstLine="567"/>
        <w:jc w:val="both"/>
        <w:rPr>
          <w:rFonts w:ascii="Times New Roman" w:hAnsi="Times New Roman" w:cs="Times New Roman"/>
          <w:b/>
          <w:color w:val="auto"/>
          <w:sz w:val="28"/>
          <w:szCs w:val="28"/>
        </w:rPr>
      </w:pPr>
      <w:r w:rsidRPr="00DE3C84">
        <w:rPr>
          <w:rFonts w:ascii="Times New Roman" w:hAnsi="Times New Roman" w:cs="Times New Roman"/>
          <w:b/>
          <w:color w:val="auto"/>
          <w:sz w:val="28"/>
          <w:szCs w:val="28"/>
        </w:rPr>
        <w:t xml:space="preserve">Điều </w:t>
      </w:r>
      <w:r w:rsidR="008C0BF7" w:rsidRPr="00DE3C84">
        <w:rPr>
          <w:rFonts w:ascii="Times New Roman" w:hAnsi="Times New Roman" w:cs="Times New Roman"/>
          <w:b/>
          <w:color w:val="auto"/>
          <w:sz w:val="28"/>
          <w:szCs w:val="28"/>
        </w:rPr>
        <w:t>10</w:t>
      </w:r>
      <w:r w:rsidRPr="00DE3C84">
        <w:rPr>
          <w:rFonts w:ascii="Times New Roman" w:hAnsi="Times New Roman" w:cs="Times New Roman"/>
          <w:b/>
          <w:color w:val="auto"/>
          <w:sz w:val="28"/>
          <w:szCs w:val="28"/>
        </w:rPr>
        <w:t>. Chế độ tài chính</w:t>
      </w:r>
    </w:p>
    <w:p w14:paraId="5BFC444E" w14:textId="76CA2A11" w:rsidR="00DA220E" w:rsidRPr="00DE3C84" w:rsidRDefault="00DA220E" w:rsidP="00652376">
      <w:pPr>
        <w:widowControl/>
        <w:spacing w:before="120"/>
        <w:ind w:firstLine="567"/>
        <w:jc w:val="both"/>
        <w:rPr>
          <w:rFonts w:ascii="Times New Roman" w:hAnsi="Times New Roman" w:cs="Times New Roman"/>
          <w:color w:val="auto"/>
          <w:sz w:val="28"/>
          <w:szCs w:val="28"/>
        </w:rPr>
      </w:pPr>
      <w:r w:rsidRPr="00DE3C84">
        <w:rPr>
          <w:rFonts w:ascii="Times New Roman" w:hAnsi="Times New Roman" w:cs="Times New Roman"/>
          <w:color w:val="auto"/>
          <w:sz w:val="28"/>
          <w:szCs w:val="28"/>
        </w:rPr>
        <w:lastRenderedPageBreak/>
        <w:t>1.</w:t>
      </w:r>
      <w:r w:rsidRPr="00DE3C84">
        <w:rPr>
          <w:rFonts w:ascii="Times New Roman" w:hAnsi="Times New Roman" w:cs="Times New Roman"/>
          <w:b/>
          <w:color w:val="auto"/>
          <w:sz w:val="28"/>
          <w:szCs w:val="28"/>
        </w:rPr>
        <w:t xml:space="preserve"> </w:t>
      </w:r>
      <w:r w:rsidRPr="00DE3C84">
        <w:rPr>
          <w:rFonts w:ascii="Times New Roman" w:hAnsi="Times New Roman" w:cs="Times New Roman"/>
          <w:color w:val="auto"/>
          <w:sz w:val="28"/>
          <w:szCs w:val="28"/>
        </w:rPr>
        <w:t xml:space="preserve">Trung tâm là đơn vị sự nghiệp công lập tự đảm bảo một phần kinh phí hoạt động của đơn vị, là đơn vị dự toán cấp II, hàng năm được Sở Tài chính cấp dự toán </w:t>
      </w:r>
      <w:r w:rsidR="00F17AC0" w:rsidRPr="00DE3C84">
        <w:rPr>
          <w:rFonts w:ascii="Times New Roman" w:hAnsi="Times New Roman" w:cs="Times New Roman"/>
          <w:color w:val="auto"/>
          <w:sz w:val="28"/>
          <w:szCs w:val="28"/>
        </w:rPr>
        <w:t xml:space="preserve">thông </w:t>
      </w:r>
      <w:r w:rsidRPr="00DE3C84">
        <w:rPr>
          <w:rFonts w:ascii="Times New Roman" w:hAnsi="Times New Roman" w:cs="Times New Roman"/>
          <w:color w:val="auto"/>
          <w:sz w:val="28"/>
          <w:szCs w:val="28"/>
        </w:rPr>
        <w:t>qua cơ quan chủ quản, để thực hiện nhiệm vụ chi thường xuyên, chi không thường xuyên</w:t>
      </w:r>
      <w:r w:rsidR="00597333" w:rsidRPr="00DE3C84">
        <w:rPr>
          <w:rFonts w:ascii="Times New Roman" w:hAnsi="Times New Roman" w:cs="Times New Roman"/>
          <w:color w:val="auto"/>
          <w:sz w:val="28"/>
          <w:szCs w:val="28"/>
        </w:rPr>
        <w:t>, như: Chi trả lương, m</w:t>
      </w:r>
      <w:r w:rsidR="00961CFC" w:rsidRPr="00DE3C84">
        <w:rPr>
          <w:rFonts w:ascii="Times New Roman" w:hAnsi="Times New Roman" w:cs="Times New Roman"/>
          <w:color w:val="auto"/>
          <w:sz w:val="28"/>
          <w:szCs w:val="28"/>
        </w:rPr>
        <w:t xml:space="preserve">ua sắm, </w:t>
      </w:r>
      <w:r w:rsidR="003453E9" w:rsidRPr="00DE3C84">
        <w:rPr>
          <w:rFonts w:ascii="Times New Roman" w:hAnsi="Times New Roman" w:cs="Times New Roman"/>
          <w:color w:val="auto"/>
          <w:sz w:val="28"/>
          <w:szCs w:val="28"/>
        </w:rPr>
        <w:t xml:space="preserve">cải tạo, </w:t>
      </w:r>
      <w:r w:rsidRPr="00DE3C84">
        <w:rPr>
          <w:rFonts w:ascii="Times New Roman" w:hAnsi="Times New Roman" w:cs="Times New Roman"/>
          <w:color w:val="auto"/>
          <w:sz w:val="28"/>
          <w:szCs w:val="28"/>
        </w:rPr>
        <w:t xml:space="preserve">sửa chữa </w:t>
      </w:r>
      <w:r w:rsidR="003453E9" w:rsidRPr="00DE3C84">
        <w:rPr>
          <w:rFonts w:ascii="Times New Roman" w:hAnsi="Times New Roman" w:cs="Times New Roman"/>
          <w:color w:val="auto"/>
          <w:sz w:val="28"/>
          <w:szCs w:val="28"/>
        </w:rPr>
        <w:t xml:space="preserve">hạ tầng, </w:t>
      </w:r>
      <w:r w:rsidRPr="00DE3C84">
        <w:rPr>
          <w:rFonts w:ascii="Times New Roman" w:hAnsi="Times New Roman" w:cs="Times New Roman"/>
          <w:color w:val="auto"/>
          <w:sz w:val="28"/>
          <w:szCs w:val="28"/>
        </w:rPr>
        <w:t>cơ sở vật chất</w:t>
      </w:r>
      <w:r w:rsidR="00961CFC" w:rsidRPr="00DE3C84">
        <w:rPr>
          <w:rFonts w:ascii="Times New Roman" w:hAnsi="Times New Roman" w:cs="Times New Roman"/>
          <w:color w:val="auto"/>
          <w:sz w:val="28"/>
          <w:szCs w:val="28"/>
        </w:rPr>
        <w:t>, máy móc, trang thiết bị</w:t>
      </w:r>
      <w:r w:rsidR="00597333" w:rsidRPr="00DE3C84">
        <w:rPr>
          <w:rFonts w:ascii="Times New Roman" w:hAnsi="Times New Roman" w:cs="Times New Roman"/>
          <w:color w:val="auto"/>
          <w:sz w:val="28"/>
          <w:szCs w:val="28"/>
        </w:rPr>
        <w:t xml:space="preserve">; chi </w:t>
      </w:r>
      <w:r w:rsidR="00961CFC" w:rsidRPr="00DE3C84">
        <w:rPr>
          <w:rFonts w:ascii="Times New Roman" w:hAnsi="Times New Roman" w:cs="Times New Roman"/>
          <w:color w:val="auto"/>
          <w:sz w:val="28"/>
          <w:szCs w:val="28"/>
        </w:rPr>
        <w:t>hoạt động tổ chứ</w:t>
      </w:r>
      <w:r w:rsidR="001A197F" w:rsidRPr="00DE3C84">
        <w:rPr>
          <w:rFonts w:ascii="Times New Roman" w:hAnsi="Times New Roman" w:cs="Times New Roman"/>
          <w:color w:val="auto"/>
          <w:sz w:val="28"/>
          <w:szCs w:val="28"/>
        </w:rPr>
        <w:t>c đ</w:t>
      </w:r>
      <w:r w:rsidR="00961CFC" w:rsidRPr="00DE3C84">
        <w:rPr>
          <w:rFonts w:ascii="Times New Roman" w:hAnsi="Times New Roman" w:cs="Times New Roman"/>
          <w:color w:val="auto"/>
          <w:sz w:val="28"/>
          <w:szCs w:val="28"/>
        </w:rPr>
        <w:t>ại hội, hội nghị, hội thảo, hội chợ, sự kiện</w:t>
      </w:r>
      <w:r w:rsidR="001A197F" w:rsidRPr="00DE3C84">
        <w:rPr>
          <w:rFonts w:ascii="Times New Roman" w:hAnsi="Times New Roman" w:cs="Times New Roman"/>
          <w:color w:val="auto"/>
          <w:sz w:val="28"/>
          <w:szCs w:val="28"/>
        </w:rPr>
        <w:t xml:space="preserve"> và</w:t>
      </w:r>
      <w:r w:rsidR="00597333" w:rsidRPr="00DE3C84">
        <w:rPr>
          <w:rFonts w:ascii="Times New Roman" w:hAnsi="Times New Roman" w:cs="Times New Roman"/>
          <w:color w:val="auto"/>
          <w:sz w:val="28"/>
          <w:szCs w:val="28"/>
        </w:rPr>
        <w:t xml:space="preserve"> các </w:t>
      </w:r>
      <w:r w:rsidR="00961CFC" w:rsidRPr="00DE3C84">
        <w:rPr>
          <w:rFonts w:ascii="Times New Roman" w:hAnsi="Times New Roman" w:cs="Times New Roman"/>
          <w:color w:val="auto"/>
          <w:sz w:val="28"/>
          <w:szCs w:val="28"/>
        </w:rPr>
        <w:t>hoạt động về xúc tiến đầu tư, thương mại, du lịch</w:t>
      </w:r>
      <w:r w:rsidR="00597333" w:rsidRPr="00DE3C84">
        <w:rPr>
          <w:rFonts w:ascii="Times New Roman" w:hAnsi="Times New Roman" w:cs="Times New Roman"/>
          <w:color w:val="auto"/>
          <w:sz w:val="28"/>
          <w:szCs w:val="28"/>
        </w:rPr>
        <w:t xml:space="preserve">; chi </w:t>
      </w:r>
      <w:r w:rsidR="00961CFC" w:rsidRPr="00DE3C84">
        <w:rPr>
          <w:rFonts w:ascii="Times New Roman" w:hAnsi="Times New Roman" w:cs="Times New Roman"/>
          <w:color w:val="auto"/>
          <w:sz w:val="28"/>
          <w:szCs w:val="28"/>
        </w:rPr>
        <w:t>chăm sóc cảnh quan công viên, quản lý tài sản, bảo vệ an ninh trật tự</w:t>
      </w:r>
      <w:r w:rsidR="001A197F" w:rsidRPr="00DE3C84">
        <w:rPr>
          <w:rFonts w:ascii="Times New Roman" w:hAnsi="Times New Roman" w:cs="Times New Roman"/>
          <w:color w:val="auto"/>
          <w:sz w:val="28"/>
          <w:szCs w:val="28"/>
        </w:rPr>
        <w:t>,</w:t>
      </w:r>
      <w:r w:rsidR="00961CFC" w:rsidRPr="00DE3C84">
        <w:rPr>
          <w:rFonts w:ascii="Times New Roman" w:hAnsi="Times New Roman" w:cs="Times New Roman"/>
          <w:color w:val="auto"/>
          <w:sz w:val="28"/>
          <w:szCs w:val="28"/>
        </w:rPr>
        <w:t xml:space="preserve">… theo nhiệm vụ </w:t>
      </w:r>
      <w:r w:rsidR="003453E9" w:rsidRPr="00DE3C84">
        <w:rPr>
          <w:rFonts w:ascii="Times New Roman" w:hAnsi="Times New Roman" w:cs="Times New Roman"/>
          <w:color w:val="auto"/>
          <w:sz w:val="28"/>
          <w:szCs w:val="28"/>
        </w:rPr>
        <w:t xml:space="preserve"> được giao</w:t>
      </w:r>
      <w:r w:rsidRPr="00DE3C84">
        <w:rPr>
          <w:rFonts w:ascii="Times New Roman" w:hAnsi="Times New Roman" w:cs="Times New Roman"/>
          <w:color w:val="auto"/>
          <w:sz w:val="28"/>
          <w:szCs w:val="28"/>
        </w:rPr>
        <w:t>.</w:t>
      </w:r>
      <w:r w:rsidR="00F17AC0" w:rsidRPr="00DE3C84">
        <w:rPr>
          <w:rFonts w:ascii="Times New Roman" w:hAnsi="Times New Roman" w:cs="Times New Roman"/>
          <w:color w:val="auto"/>
          <w:sz w:val="28"/>
          <w:szCs w:val="28"/>
        </w:rPr>
        <w:t xml:space="preserve"> </w:t>
      </w:r>
      <w:r w:rsidRPr="00DE3C84">
        <w:rPr>
          <w:rFonts w:ascii="Times New Roman" w:hAnsi="Times New Roman" w:cs="Times New Roman"/>
          <w:color w:val="auto"/>
          <w:sz w:val="28"/>
          <w:szCs w:val="28"/>
        </w:rPr>
        <w:t>Việc cấp kinh phí và thanh quyết toán hàng năm do Sở Tài chính</w:t>
      </w:r>
      <w:r w:rsidR="00961CFC" w:rsidRPr="00DE3C84">
        <w:rPr>
          <w:rFonts w:ascii="Times New Roman" w:hAnsi="Times New Roman" w:cs="Times New Roman"/>
          <w:color w:val="auto"/>
          <w:sz w:val="28"/>
          <w:szCs w:val="28"/>
        </w:rPr>
        <w:t>,</w:t>
      </w:r>
      <w:r w:rsidRPr="00DE3C84">
        <w:rPr>
          <w:rFonts w:ascii="Times New Roman" w:hAnsi="Times New Roman" w:cs="Times New Roman"/>
          <w:color w:val="auto"/>
          <w:sz w:val="28"/>
          <w:szCs w:val="28"/>
        </w:rPr>
        <w:t xml:space="preserve"> Văn phòng </w:t>
      </w:r>
      <w:r w:rsidR="001A197F" w:rsidRPr="00DE3C84">
        <w:rPr>
          <w:rFonts w:ascii="Times New Roman" w:hAnsi="Times New Roman" w:cs="Times New Roman"/>
          <w:color w:val="auto"/>
          <w:sz w:val="28"/>
          <w:szCs w:val="28"/>
        </w:rPr>
        <w:t>Ủy ban nhân dân</w:t>
      </w:r>
      <w:r w:rsidRPr="00DE3C84">
        <w:rPr>
          <w:rFonts w:ascii="Times New Roman" w:hAnsi="Times New Roman" w:cs="Times New Roman"/>
          <w:color w:val="auto"/>
          <w:sz w:val="28"/>
          <w:szCs w:val="28"/>
        </w:rPr>
        <w:t xml:space="preserve"> tỉnh thẩm tra, quyết toán phê duyệt</w:t>
      </w:r>
      <w:r w:rsidR="00961CFC" w:rsidRPr="00DE3C84">
        <w:rPr>
          <w:rFonts w:ascii="Times New Roman" w:hAnsi="Times New Roman" w:cs="Times New Roman"/>
          <w:color w:val="auto"/>
          <w:sz w:val="28"/>
          <w:szCs w:val="28"/>
        </w:rPr>
        <w:t xml:space="preserve"> cụ thể</w:t>
      </w:r>
      <w:r w:rsidRPr="00DE3C84">
        <w:rPr>
          <w:rFonts w:ascii="Times New Roman" w:hAnsi="Times New Roman" w:cs="Times New Roman"/>
          <w:color w:val="auto"/>
          <w:sz w:val="28"/>
          <w:szCs w:val="28"/>
        </w:rPr>
        <w:t>.</w:t>
      </w:r>
    </w:p>
    <w:p w14:paraId="1DA6D329" w14:textId="16701D14" w:rsidR="000B1094" w:rsidRPr="00DE3C84" w:rsidRDefault="000B1094" w:rsidP="00652376">
      <w:pPr>
        <w:widowControl/>
        <w:spacing w:before="120"/>
        <w:ind w:firstLine="567"/>
        <w:jc w:val="both"/>
        <w:rPr>
          <w:rFonts w:ascii="Times New Roman" w:hAnsi="Times New Roman" w:cs="Times New Roman"/>
          <w:color w:val="auto"/>
          <w:sz w:val="28"/>
          <w:szCs w:val="28"/>
        </w:rPr>
      </w:pPr>
      <w:r w:rsidRPr="00DE3C84">
        <w:rPr>
          <w:rFonts w:ascii="Times New Roman" w:hAnsi="Times New Roman" w:cs="Times New Roman"/>
          <w:color w:val="auto"/>
          <w:sz w:val="28"/>
          <w:szCs w:val="28"/>
        </w:rPr>
        <w:t>2. Thực hiện báo cáo thống kê, kế toán định kỳ theo quy định củ</w:t>
      </w:r>
      <w:r w:rsidR="001A197F" w:rsidRPr="00DE3C84">
        <w:rPr>
          <w:rFonts w:ascii="Times New Roman" w:hAnsi="Times New Roman" w:cs="Times New Roman"/>
          <w:color w:val="auto"/>
          <w:sz w:val="28"/>
          <w:szCs w:val="28"/>
        </w:rPr>
        <w:t>a N</w:t>
      </w:r>
      <w:r w:rsidRPr="00DE3C84">
        <w:rPr>
          <w:rFonts w:ascii="Times New Roman" w:hAnsi="Times New Roman" w:cs="Times New Roman"/>
          <w:color w:val="auto"/>
          <w:sz w:val="28"/>
          <w:szCs w:val="28"/>
        </w:rPr>
        <w:t>hà nước, báo cáo đột xuất theo yêu cầu của Văn phòng Ủy ban nhân dân tỉnh, Ủy ban nhân dân tỉnh và phải chịu trách nhiệm về tính xác thực của báo cáo. Thực hiện đầy đủ các nghĩa vụ về thuế</w:t>
      </w:r>
      <w:r w:rsidR="00F17AC0" w:rsidRPr="00DE3C84">
        <w:rPr>
          <w:rFonts w:ascii="Times New Roman" w:hAnsi="Times New Roman" w:cs="Times New Roman"/>
          <w:color w:val="auto"/>
          <w:sz w:val="28"/>
          <w:szCs w:val="28"/>
        </w:rPr>
        <w:t>,</w:t>
      </w:r>
      <w:r w:rsidRPr="00DE3C84">
        <w:rPr>
          <w:rFonts w:ascii="Times New Roman" w:hAnsi="Times New Roman" w:cs="Times New Roman"/>
          <w:color w:val="auto"/>
          <w:sz w:val="28"/>
          <w:szCs w:val="28"/>
        </w:rPr>
        <w:t xml:space="preserve"> các khoản phải nộp ngân sách theo quy định hiện hành</w:t>
      </w:r>
      <w:r w:rsidR="00F17AC0" w:rsidRPr="00DE3C84">
        <w:rPr>
          <w:rFonts w:ascii="Times New Roman" w:hAnsi="Times New Roman" w:cs="Times New Roman"/>
          <w:color w:val="auto"/>
          <w:sz w:val="28"/>
          <w:szCs w:val="28"/>
        </w:rPr>
        <w:t xml:space="preserve"> pháp luật</w:t>
      </w:r>
      <w:r w:rsidRPr="00DE3C84">
        <w:rPr>
          <w:rFonts w:ascii="Times New Roman" w:hAnsi="Times New Roman" w:cs="Times New Roman"/>
          <w:color w:val="auto"/>
          <w:sz w:val="28"/>
          <w:szCs w:val="28"/>
        </w:rPr>
        <w:t>.</w:t>
      </w:r>
    </w:p>
    <w:p w14:paraId="77D5478A" w14:textId="3123EAE3" w:rsidR="00DA220E" w:rsidRPr="00DE3C84" w:rsidRDefault="000B1094" w:rsidP="00652376">
      <w:pPr>
        <w:widowControl/>
        <w:spacing w:before="120"/>
        <w:ind w:firstLine="567"/>
        <w:jc w:val="both"/>
        <w:rPr>
          <w:rFonts w:ascii="Times New Roman" w:hAnsi="Times New Roman" w:cs="Times New Roman"/>
          <w:color w:val="auto"/>
          <w:sz w:val="28"/>
          <w:szCs w:val="28"/>
        </w:rPr>
      </w:pPr>
      <w:r w:rsidRPr="00DE3C84">
        <w:rPr>
          <w:rFonts w:ascii="Times New Roman" w:hAnsi="Times New Roman" w:cs="Times New Roman"/>
          <w:color w:val="auto"/>
          <w:sz w:val="28"/>
          <w:szCs w:val="28"/>
        </w:rPr>
        <w:t>3</w:t>
      </w:r>
      <w:r w:rsidR="00DA220E" w:rsidRPr="00DE3C84">
        <w:rPr>
          <w:rFonts w:ascii="Times New Roman" w:hAnsi="Times New Roman" w:cs="Times New Roman"/>
          <w:color w:val="auto"/>
          <w:sz w:val="28"/>
          <w:szCs w:val="28"/>
        </w:rPr>
        <w:t xml:space="preserve">. Chế độ tài chính của Trung tâm </w:t>
      </w:r>
      <w:r w:rsidR="00F17AC0" w:rsidRPr="00DE3C84">
        <w:rPr>
          <w:rFonts w:ascii="Times New Roman" w:hAnsi="Times New Roman" w:cs="Times New Roman"/>
          <w:color w:val="auto"/>
          <w:sz w:val="28"/>
          <w:szCs w:val="28"/>
        </w:rPr>
        <w:t xml:space="preserve">được </w:t>
      </w:r>
      <w:r w:rsidR="00DA220E" w:rsidRPr="00DE3C84">
        <w:rPr>
          <w:rFonts w:ascii="Times New Roman" w:hAnsi="Times New Roman" w:cs="Times New Roman"/>
          <w:color w:val="auto"/>
          <w:sz w:val="28"/>
          <w:szCs w:val="28"/>
        </w:rPr>
        <w:t>thực hiện theo Nghị định số 60/2021/NĐ-CP ngày 21 tháng 6 năm 2021</w:t>
      </w:r>
      <w:r w:rsidR="00FA71EB" w:rsidRPr="00DE3C84">
        <w:rPr>
          <w:rFonts w:ascii="Times New Roman" w:hAnsi="Times New Roman" w:cs="Times New Roman"/>
          <w:color w:val="auto"/>
          <w:sz w:val="28"/>
          <w:szCs w:val="28"/>
        </w:rPr>
        <w:t xml:space="preserve"> của Chính phủ quy định cơ chế tự chủ của đơn vị sự nghiệp công lập; </w:t>
      </w:r>
      <w:bookmarkStart w:id="4" w:name="_Hlk203928435"/>
      <w:r w:rsidR="00FA71EB" w:rsidRPr="00DE3C84">
        <w:rPr>
          <w:rFonts w:ascii="Times New Roman" w:hAnsi="Times New Roman" w:cs="Times New Roman"/>
          <w:bCs/>
          <w:color w:val="auto"/>
          <w:sz w:val="28"/>
          <w:szCs w:val="28"/>
        </w:rPr>
        <w:t xml:space="preserve">Nghị định số 111/2025/NĐ-CP ngày 22 tháng 5 năm 2025 của Chính phủ về việc sửa đổi, bổ sung một số điều của Nghị định số 60/2021/NĐ-CP ngày 21 tháng 6 năm 2021 </w:t>
      </w:r>
      <w:r w:rsidR="001A197F" w:rsidRPr="00DE3C84">
        <w:rPr>
          <w:rFonts w:ascii="Times New Roman" w:hAnsi="Times New Roman" w:cs="Times New Roman"/>
          <w:bCs/>
          <w:color w:val="auto"/>
          <w:sz w:val="28"/>
          <w:szCs w:val="28"/>
        </w:rPr>
        <w:t xml:space="preserve">của Chính phủ </w:t>
      </w:r>
      <w:r w:rsidR="00FA71EB" w:rsidRPr="00DE3C84">
        <w:rPr>
          <w:rFonts w:ascii="Times New Roman" w:hAnsi="Times New Roman" w:cs="Times New Roman"/>
          <w:bCs/>
          <w:color w:val="auto"/>
          <w:sz w:val="28"/>
          <w:szCs w:val="28"/>
        </w:rPr>
        <w:t>quy định cơ chế tự chủ tài chính của đơn vị sự nghiệp công lập</w:t>
      </w:r>
      <w:bookmarkEnd w:id="4"/>
      <w:r w:rsidR="00DA220E" w:rsidRPr="00DE3C84">
        <w:rPr>
          <w:rFonts w:ascii="Times New Roman" w:hAnsi="Times New Roman" w:cs="Times New Roman"/>
          <w:color w:val="auto"/>
          <w:sz w:val="28"/>
          <w:szCs w:val="28"/>
        </w:rPr>
        <w:t xml:space="preserve"> của; </w:t>
      </w:r>
      <w:bookmarkStart w:id="5" w:name="_Hlk203928994"/>
      <w:r w:rsidR="003D565D" w:rsidRPr="00DE3C84">
        <w:rPr>
          <w:rFonts w:ascii="Times New Roman" w:hAnsi="Times New Roman" w:cs="Times New Roman"/>
          <w:color w:val="auto"/>
          <w:sz w:val="28"/>
          <w:szCs w:val="28"/>
          <w:lang w:val="nl-NL"/>
        </w:rPr>
        <w:t xml:space="preserve">Thông tư số 56/2022/TT-BTC ngày 16 tháng 9 năm 2022 của </w:t>
      </w:r>
      <w:r w:rsidR="001A197F" w:rsidRPr="00DE3C84">
        <w:rPr>
          <w:rFonts w:ascii="Times New Roman" w:hAnsi="Times New Roman" w:cs="Times New Roman"/>
          <w:color w:val="auto"/>
          <w:sz w:val="28"/>
          <w:szCs w:val="28"/>
          <w:lang w:val="nl-NL"/>
        </w:rPr>
        <w:t xml:space="preserve">Bộ trưởng </w:t>
      </w:r>
      <w:r w:rsidR="003D565D" w:rsidRPr="00DE3C84">
        <w:rPr>
          <w:rFonts w:ascii="Times New Roman" w:hAnsi="Times New Roman" w:cs="Times New Roman"/>
          <w:color w:val="auto"/>
          <w:sz w:val="28"/>
          <w:szCs w:val="28"/>
          <w:lang w:val="nl-NL"/>
        </w:rPr>
        <w:t>Bộ Tài chính hướng dẫn một số nội dung về cơ chế tự chủ tài chính của đơn vị sự nghiệp công lập; xử lý tài sản, tài chính khi tổ chức lại, giải thể đơn vị sự nghiệp công lập</w:t>
      </w:r>
      <w:bookmarkEnd w:id="5"/>
      <w:r w:rsidR="003D565D" w:rsidRPr="00DE3C84">
        <w:rPr>
          <w:rFonts w:ascii="Times New Roman" w:hAnsi="Times New Roman" w:cs="Times New Roman"/>
          <w:color w:val="auto"/>
          <w:sz w:val="28"/>
          <w:szCs w:val="28"/>
          <w:lang w:val="nl-NL"/>
        </w:rPr>
        <w:t xml:space="preserve">; các </w:t>
      </w:r>
      <w:r w:rsidR="00DA220E" w:rsidRPr="00DE3C84">
        <w:rPr>
          <w:rFonts w:ascii="Times New Roman" w:hAnsi="Times New Roman" w:cs="Times New Roman"/>
          <w:color w:val="auto"/>
          <w:sz w:val="28"/>
          <w:szCs w:val="28"/>
        </w:rPr>
        <w:t>quy định của pháp luật có liên quan.</w:t>
      </w:r>
    </w:p>
    <w:p w14:paraId="4C2665DA" w14:textId="77777777" w:rsidR="00DA220E" w:rsidRPr="00DE3C84" w:rsidRDefault="00DA220E" w:rsidP="00652376">
      <w:pPr>
        <w:widowControl/>
        <w:spacing w:before="240"/>
        <w:jc w:val="center"/>
        <w:rPr>
          <w:rFonts w:ascii="Times New Roman" w:hAnsi="Times New Roman" w:cs="Times New Roman"/>
          <w:b/>
          <w:color w:val="auto"/>
          <w:sz w:val="28"/>
          <w:szCs w:val="28"/>
        </w:rPr>
      </w:pPr>
      <w:r w:rsidRPr="00DE3C84">
        <w:rPr>
          <w:rFonts w:ascii="Times New Roman" w:hAnsi="Times New Roman" w:cs="Times New Roman"/>
          <w:b/>
          <w:color w:val="auto"/>
          <w:sz w:val="28"/>
          <w:szCs w:val="28"/>
        </w:rPr>
        <w:t>Chương VI</w:t>
      </w:r>
    </w:p>
    <w:p w14:paraId="31F7D54E" w14:textId="08F83AA2" w:rsidR="00DA220E" w:rsidRPr="00DE3C84" w:rsidRDefault="000E06C3" w:rsidP="00652376">
      <w:pPr>
        <w:widowControl/>
        <w:jc w:val="center"/>
        <w:rPr>
          <w:rFonts w:ascii="Times New Roman" w:hAnsi="Times New Roman" w:cs="Times New Roman"/>
          <w:b/>
          <w:color w:val="auto"/>
          <w:sz w:val="28"/>
          <w:szCs w:val="28"/>
        </w:rPr>
      </w:pPr>
      <w:r w:rsidRPr="00DE3C84">
        <w:rPr>
          <w:rFonts w:ascii="Times New Roman" w:hAnsi="Times New Roman" w:cs="Times New Roman"/>
          <w:b/>
          <w:color w:val="auto"/>
          <w:sz w:val="28"/>
          <w:szCs w:val="28"/>
        </w:rPr>
        <w:t>TỔ CHỨC THỰC HIỆN</w:t>
      </w:r>
    </w:p>
    <w:p w14:paraId="3D9A9B8F" w14:textId="195C0A5F" w:rsidR="004F4365" w:rsidRPr="00DE3C84" w:rsidRDefault="00DA220E" w:rsidP="00652376">
      <w:pPr>
        <w:widowControl/>
        <w:spacing w:before="120"/>
        <w:ind w:firstLine="567"/>
        <w:jc w:val="both"/>
        <w:rPr>
          <w:rFonts w:ascii="Times New Roman" w:hAnsi="Times New Roman" w:cs="Times New Roman"/>
          <w:b/>
          <w:color w:val="auto"/>
          <w:sz w:val="28"/>
          <w:szCs w:val="28"/>
        </w:rPr>
      </w:pPr>
      <w:r w:rsidRPr="00DE3C84">
        <w:rPr>
          <w:rFonts w:ascii="Times New Roman" w:hAnsi="Times New Roman" w:cs="Times New Roman"/>
          <w:b/>
          <w:color w:val="auto"/>
          <w:sz w:val="28"/>
          <w:szCs w:val="28"/>
        </w:rPr>
        <w:t>Điều 1</w:t>
      </w:r>
      <w:r w:rsidR="008C0BF7" w:rsidRPr="00DE3C84">
        <w:rPr>
          <w:rFonts w:ascii="Times New Roman" w:hAnsi="Times New Roman" w:cs="Times New Roman"/>
          <w:b/>
          <w:color w:val="auto"/>
          <w:sz w:val="28"/>
          <w:szCs w:val="28"/>
        </w:rPr>
        <w:t>1</w:t>
      </w:r>
      <w:r w:rsidRPr="00DE3C84">
        <w:rPr>
          <w:rFonts w:ascii="Times New Roman" w:hAnsi="Times New Roman" w:cs="Times New Roman"/>
          <w:b/>
          <w:color w:val="auto"/>
          <w:sz w:val="28"/>
          <w:szCs w:val="28"/>
        </w:rPr>
        <w:t xml:space="preserve">. </w:t>
      </w:r>
      <w:r w:rsidR="004F4365" w:rsidRPr="00DE3C84">
        <w:rPr>
          <w:rFonts w:ascii="Times New Roman" w:hAnsi="Times New Roman" w:cs="Times New Roman"/>
          <w:b/>
          <w:color w:val="auto"/>
          <w:sz w:val="28"/>
          <w:szCs w:val="28"/>
        </w:rPr>
        <w:t>Trách nhiệm thực hiện</w:t>
      </w:r>
    </w:p>
    <w:p w14:paraId="09C11E3D" w14:textId="17E6C4B0" w:rsidR="004F4365" w:rsidRPr="00DE3C84" w:rsidRDefault="004F4365" w:rsidP="00652376">
      <w:pPr>
        <w:pStyle w:val="ListParagraph"/>
        <w:widowControl/>
        <w:spacing w:before="120"/>
        <w:ind w:left="0" w:firstLine="567"/>
        <w:contextualSpacing w:val="0"/>
        <w:jc w:val="both"/>
        <w:rPr>
          <w:rFonts w:ascii="Times New Roman" w:hAnsi="Times New Roman" w:cs="Times New Roman"/>
          <w:color w:val="auto"/>
          <w:sz w:val="28"/>
          <w:szCs w:val="28"/>
        </w:rPr>
      </w:pPr>
      <w:r w:rsidRPr="00DE3C84">
        <w:rPr>
          <w:rFonts w:ascii="Times New Roman" w:hAnsi="Times New Roman" w:cs="Times New Roman"/>
          <w:color w:val="auto"/>
          <w:sz w:val="28"/>
          <w:szCs w:val="28"/>
        </w:rPr>
        <w:t>1. Giám đốc Trung tâm chịu trách nhiệm triển khai và tổ chức thực hiện Quy định này.</w:t>
      </w:r>
    </w:p>
    <w:p w14:paraId="50B1C577" w14:textId="2388E4BE" w:rsidR="004F4365" w:rsidRPr="00DE3C84" w:rsidRDefault="004F4365" w:rsidP="00652376">
      <w:pPr>
        <w:pStyle w:val="ListParagraph"/>
        <w:widowControl/>
        <w:spacing w:before="120"/>
        <w:ind w:left="0" w:firstLine="567"/>
        <w:contextualSpacing w:val="0"/>
        <w:jc w:val="both"/>
        <w:rPr>
          <w:rFonts w:ascii="Times New Roman" w:hAnsi="Times New Roman" w:cs="Times New Roman"/>
          <w:color w:val="auto"/>
          <w:sz w:val="28"/>
          <w:szCs w:val="28"/>
        </w:rPr>
      </w:pPr>
      <w:r w:rsidRPr="00DE3C84">
        <w:rPr>
          <w:rFonts w:ascii="Times New Roman" w:hAnsi="Times New Roman" w:cs="Times New Roman"/>
          <w:color w:val="auto"/>
          <w:sz w:val="28"/>
          <w:szCs w:val="28"/>
        </w:rPr>
        <w:t>2. Văn phòng Ủy ban nhân dân tỉnh có trách nhiệm theo dõi, kiểm tra việc thực hiện Quy định này.</w:t>
      </w:r>
    </w:p>
    <w:p w14:paraId="2B2A1DAC" w14:textId="49DA155F" w:rsidR="004F4365" w:rsidRPr="00DE3C84" w:rsidRDefault="004F4365" w:rsidP="00652376">
      <w:pPr>
        <w:pStyle w:val="ListParagraph"/>
        <w:widowControl/>
        <w:spacing w:before="120"/>
        <w:ind w:left="0" w:firstLine="567"/>
        <w:contextualSpacing w:val="0"/>
        <w:jc w:val="both"/>
        <w:rPr>
          <w:rFonts w:ascii="Times New Roman" w:hAnsi="Times New Roman" w:cs="Times New Roman"/>
          <w:color w:val="auto"/>
          <w:sz w:val="28"/>
          <w:szCs w:val="28"/>
        </w:rPr>
      </w:pPr>
      <w:r w:rsidRPr="00DE3C84">
        <w:rPr>
          <w:rFonts w:ascii="Times New Roman" w:hAnsi="Times New Roman" w:cs="Times New Roman"/>
          <w:color w:val="auto"/>
          <w:sz w:val="28"/>
          <w:szCs w:val="28"/>
        </w:rPr>
        <w:t>3. Các cơ quan, đơn vị liên quan căn cứ chức năng, nhiệm vụ có trách nhiệm phối hợp thực hiện đúng Quy định này.</w:t>
      </w:r>
    </w:p>
    <w:p w14:paraId="4E72AD29" w14:textId="7753E3CF" w:rsidR="004F4365" w:rsidRPr="00DE3C84" w:rsidRDefault="00593697" w:rsidP="00652376">
      <w:pPr>
        <w:widowControl/>
        <w:spacing w:before="120"/>
        <w:ind w:firstLine="567"/>
        <w:jc w:val="both"/>
        <w:rPr>
          <w:rFonts w:ascii="Times New Roman" w:hAnsi="Times New Roman" w:cs="Times New Roman"/>
          <w:color w:val="auto"/>
          <w:sz w:val="28"/>
          <w:szCs w:val="28"/>
        </w:rPr>
      </w:pPr>
      <w:r w:rsidRPr="00DE3C84">
        <w:rPr>
          <w:rFonts w:ascii="Times New Roman" w:hAnsi="Times New Roman" w:cs="Times New Roman"/>
          <w:b/>
          <w:bCs/>
          <w:color w:val="auto"/>
          <w:sz w:val="28"/>
          <w:szCs w:val="28"/>
        </w:rPr>
        <w:t>Điều 12.</w:t>
      </w:r>
      <w:r w:rsidRPr="00DE3C84">
        <w:rPr>
          <w:rFonts w:ascii="Times New Roman" w:hAnsi="Times New Roman" w:cs="Times New Roman"/>
          <w:color w:val="auto"/>
          <w:sz w:val="28"/>
          <w:szCs w:val="28"/>
        </w:rPr>
        <w:t xml:space="preserve"> </w:t>
      </w:r>
      <w:r w:rsidR="004F4365" w:rsidRPr="00DE3C84">
        <w:rPr>
          <w:rFonts w:ascii="Times New Roman" w:hAnsi="Times New Roman" w:cs="Times New Roman"/>
          <w:b/>
          <w:color w:val="auto"/>
          <w:sz w:val="28"/>
          <w:szCs w:val="28"/>
        </w:rPr>
        <w:t>Điều khoản thi hành</w:t>
      </w:r>
    </w:p>
    <w:p w14:paraId="3F6DAF85" w14:textId="77777777" w:rsidR="004F4365" w:rsidRPr="00DE3C84" w:rsidRDefault="004F4365" w:rsidP="00652376">
      <w:pPr>
        <w:pStyle w:val="ListParagraph"/>
        <w:widowControl/>
        <w:spacing w:before="120"/>
        <w:ind w:left="0" w:firstLine="567"/>
        <w:contextualSpacing w:val="0"/>
        <w:jc w:val="both"/>
        <w:rPr>
          <w:rFonts w:ascii="Times New Roman" w:hAnsi="Times New Roman" w:cs="Times New Roman"/>
          <w:color w:val="auto"/>
          <w:sz w:val="28"/>
          <w:szCs w:val="28"/>
        </w:rPr>
      </w:pPr>
      <w:r w:rsidRPr="00DE3C84">
        <w:rPr>
          <w:rFonts w:ascii="Times New Roman" w:hAnsi="Times New Roman" w:cs="Times New Roman"/>
          <w:color w:val="auto"/>
          <w:sz w:val="28"/>
          <w:szCs w:val="28"/>
        </w:rPr>
        <w:t>1. Trong quá trình tổ chức thực hiện, trường hợp các văn bản quy phạm pháp luật được dẫn chiếu trong Quy định này có sự sửa đổi, bổ sung hoặc được thay thế thì áp dụng theo các văn bản hoặc quy định pháp luật mới ban hành (trừ trường hợp pháp luật có quy định khác).</w:t>
      </w:r>
    </w:p>
    <w:p w14:paraId="6DF34619" w14:textId="6F5903C2" w:rsidR="004F4365" w:rsidRPr="00DE3C84" w:rsidRDefault="004F4365" w:rsidP="00652376">
      <w:pPr>
        <w:pStyle w:val="ListParagraph"/>
        <w:widowControl/>
        <w:spacing w:before="120"/>
        <w:ind w:left="0" w:firstLine="567"/>
        <w:contextualSpacing w:val="0"/>
        <w:jc w:val="both"/>
        <w:rPr>
          <w:rFonts w:ascii="Times New Roman" w:hAnsi="Times New Roman" w:cs="Times New Roman"/>
          <w:color w:val="auto"/>
          <w:sz w:val="28"/>
          <w:szCs w:val="28"/>
        </w:rPr>
      </w:pPr>
      <w:r w:rsidRPr="00DE3C84">
        <w:rPr>
          <w:rFonts w:ascii="Times New Roman" w:hAnsi="Times New Roman" w:cs="Times New Roman"/>
          <w:color w:val="auto"/>
          <w:sz w:val="28"/>
          <w:szCs w:val="28"/>
        </w:rPr>
        <w:t>2. Trong quá trình thực hiện, nếu phát sinh khó khăn, vướng mắc, các nội dung trong Quy định không còn phù hợp. Giám đốc Trung tâm báo cáo Chánh Văn phòng Ủy ban nhân dân tỉnh xem xét trình Chủ tịch Ủy ban nhân dân tỉnh sửa đổi, bổ sung Quy định này cho phù hợp với yêu cầu thực tiễn và quy định pháp luật./.</w:t>
      </w:r>
    </w:p>
    <w:p w14:paraId="32405DD6" w14:textId="44F213CD" w:rsidR="00DA220E" w:rsidRPr="00DE3C84" w:rsidRDefault="00DA220E" w:rsidP="00DE3C84">
      <w:pPr>
        <w:widowControl/>
        <w:spacing w:before="60" w:after="60"/>
        <w:ind w:right="57" w:firstLine="851"/>
        <w:jc w:val="both"/>
        <w:rPr>
          <w:rFonts w:ascii="Times New Roman" w:hAnsi="Times New Roman" w:cs="Times New Roman"/>
          <w:color w:val="auto"/>
          <w:sz w:val="28"/>
          <w:szCs w:val="28"/>
        </w:rPr>
      </w:pPr>
    </w:p>
    <w:sectPr w:rsidR="00DA220E" w:rsidRPr="00DE3C84" w:rsidSect="00DE3C84">
      <w:headerReference w:type="default" r:id="rId9"/>
      <w:footerReference w:type="first" r:id="rId10"/>
      <w:pgSz w:w="11906" w:h="16838"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38342D" w14:textId="77777777" w:rsidR="009711BC" w:rsidRDefault="009711BC" w:rsidP="00902D01">
      <w:r>
        <w:separator/>
      </w:r>
    </w:p>
  </w:endnote>
  <w:endnote w:type="continuationSeparator" w:id="0">
    <w:p w14:paraId="012207D1" w14:textId="77777777" w:rsidR="009711BC" w:rsidRDefault="009711BC" w:rsidP="00902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altName w:val="Segoe UI Semilight"/>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49146" w14:textId="76A5279C" w:rsidR="00DC220C" w:rsidRPr="00805D75" w:rsidRDefault="008B336E" w:rsidP="008B336E">
    <w:pPr>
      <w:pStyle w:val="Footer"/>
      <w:rPr>
        <w:rFonts w:ascii="Times New Roman" w:hAnsi="Times New Roman" w:cs="Times New Roman"/>
        <w:color w:val="auto"/>
      </w:rPr>
    </w:pPr>
    <w:r w:rsidRPr="00B860CD">
      <w:rPr>
        <w:rFonts w:ascii="Times New Roman" w:hAnsi="Times New Roman" w:cs="Times New Roman"/>
        <w:color w:val="auto"/>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519A87" w14:textId="77777777" w:rsidR="009711BC" w:rsidRDefault="009711BC" w:rsidP="00902D01">
      <w:r>
        <w:separator/>
      </w:r>
    </w:p>
  </w:footnote>
  <w:footnote w:type="continuationSeparator" w:id="0">
    <w:p w14:paraId="15272AC5" w14:textId="77777777" w:rsidR="009711BC" w:rsidRDefault="009711BC" w:rsidP="00902D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1D175" w14:textId="77777777" w:rsidR="00DE3C84" w:rsidRDefault="00DE3C84">
    <w:pPr>
      <w:pStyle w:val="Header"/>
      <w:rPr>
        <w:rFonts w:ascii="Times New Roman" w:hAnsi="Times New Roman" w:cs="Times New Roman"/>
        <w:sz w:val="28"/>
        <w:szCs w:val="28"/>
        <w:lang w:val="en-US"/>
      </w:rPr>
    </w:pPr>
  </w:p>
  <w:p w14:paraId="739842A9" w14:textId="77777777" w:rsidR="00DE3C84" w:rsidRPr="00DE3C84" w:rsidRDefault="00DE3C84">
    <w:pPr>
      <w:pStyle w:val="Header"/>
      <w:rPr>
        <w:rFonts w:ascii="Times New Roman" w:hAnsi="Times New Roman" w:cs="Times New Roman"/>
        <w:sz w:val="28"/>
        <w:szCs w:val="2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5D61"/>
    <w:multiLevelType w:val="hybridMultilevel"/>
    <w:tmpl w:val="B3E83EB4"/>
    <w:lvl w:ilvl="0" w:tplc="65387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183A92"/>
    <w:multiLevelType w:val="hybridMultilevel"/>
    <w:tmpl w:val="87E49C16"/>
    <w:lvl w:ilvl="0" w:tplc="FFFFFFFF">
      <w:start w:val="1"/>
      <w:numFmt w:val="lowerLetter"/>
      <w:lvlText w:val="%1)"/>
      <w:lvlJc w:val="left"/>
      <w:pPr>
        <w:ind w:left="1267" w:hanging="360"/>
      </w:pPr>
    </w:lvl>
    <w:lvl w:ilvl="1" w:tplc="563A70F4">
      <w:start w:val="1"/>
      <w:numFmt w:val="lowerLetter"/>
      <w:lvlText w:val="%2)"/>
      <w:lvlJc w:val="left"/>
      <w:pPr>
        <w:ind w:left="786" w:hanging="360"/>
      </w:pPr>
      <w:rPr>
        <w:color w:val="FF0000"/>
      </w:rPr>
    </w:lvl>
    <w:lvl w:ilvl="2" w:tplc="FFFFFFFF" w:tentative="1">
      <w:start w:val="1"/>
      <w:numFmt w:val="lowerRoman"/>
      <w:lvlText w:val="%3."/>
      <w:lvlJc w:val="right"/>
      <w:pPr>
        <w:ind w:left="2707" w:hanging="180"/>
      </w:pPr>
    </w:lvl>
    <w:lvl w:ilvl="3" w:tplc="FFFFFFFF" w:tentative="1">
      <w:start w:val="1"/>
      <w:numFmt w:val="decimal"/>
      <w:lvlText w:val="%4."/>
      <w:lvlJc w:val="left"/>
      <w:pPr>
        <w:ind w:left="3427" w:hanging="360"/>
      </w:pPr>
    </w:lvl>
    <w:lvl w:ilvl="4" w:tplc="FFFFFFFF" w:tentative="1">
      <w:start w:val="1"/>
      <w:numFmt w:val="lowerLetter"/>
      <w:lvlText w:val="%5."/>
      <w:lvlJc w:val="left"/>
      <w:pPr>
        <w:ind w:left="4147" w:hanging="360"/>
      </w:pPr>
    </w:lvl>
    <w:lvl w:ilvl="5" w:tplc="FFFFFFFF" w:tentative="1">
      <w:start w:val="1"/>
      <w:numFmt w:val="lowerRoman"/>
      <w:lvlText w:val="%6."/>
      <w:lvlJc w:val="right"/>
      <w:pPr>
        <w:ind w:left="4867" w:hanging="180"/>
      </w:pPr>
    </w:lvl>
    <w:lvl w:ilvl="6" w:tplc="FFFFFFFF" w:tentative="1">
      <w:start w:val="1"/>
      <w:numFmt w:val="decimal"/>
      <w:lvlText w:val="%7."/>
      <w:lvlJc w:val="left"/>
      <w:pPr>
        <w:ind w:left="5587" w:hanging="360"/>
      </w:pPr>
    </w:lvl>
    <w:lvl w:ilvl="7" w:tplc="FFFFFFFF" w:tentative="1">
      <w:start w:val="1"/>
      <w:numFmt w:val="lowerLetter"/>
      <w:lvlText w:val="%8."/>
      <w:lvlJc w:val="left"/>
      <w:pPr>
        <w:ind w:left="6307" w:hanging="360"/>
      </w:pPr>
    </w:lvl>
    <w:lvl w:ilvl="8" w:tplc="FFFFFFFF" w:tentative="1">
      <w:start w:val="1"/>
      <w:numFmt w:val="lowerRoman"/>
      <w:lvlText w:val="%9."/>
      <w:lvlJc w:val="right"/>
      <w:pPr>
        <w:ind w:left="7027" w:hanging="180"/>
      </w:pPr>
    </w:lvl>
  </w:abstractNum>
  <w:abstractNum w:abstractNumId="2">
    <w:nsid w:val="06CA3072"/>
    <w:multiLevelType w:val="hybridMultilevel"/>
    <w:tmpl w:val="7240683A"/>
    <w:lvl w:ilvl="0" w:tplc="08090017">
      <w:start w:val="1"/>
      <w:numFmt w:val="lowerLetter"/>
      <w:lvlText w:val="%1)"/>
      <w:lvlJc w:val="left"/>
      <w:pPr>
        <w:ind w:left="1267" w:hanging="360"/>
      </w:pPr>
    </w:lvl>
    <w:lvl w:ilvl="1" w:tplc="08090019">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abstractNum w:abstractNumId="3">
    <w:nsid w:val="0AD9671E"/>
    <w:multiLevelType w:val="hybridMultilevel"/>
    <w:tmpl w:val="B3EE1FC4"/>
    <w:lvl w:ilvl="0" w:tplc="927AE7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682C4E"/>
    <w:multiLevelType w:val="hybridMultilevel"/>
    <w:tmpl w:val="C0448CF0"/>
    <w:lvl w:ilvl="0" w:tplc="67CA23E0">
      <w:start w:val="1"/>
      <w:numFmt w:val="decimal"/>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nsid w:val="15602DF5"/>
    <w:multiLevelType w:val="hybridMultilevel"/>
    <w:tmpl w:val="0B46F1F8"/>
    <w:lvl w:ilvl="0" w:tplc="404ABC1C">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nsid w:val="16044C37"/>
    <w:multiLevelType w:val="hybridMultilevel"/>
    <w:tmpl w:val="570CBCE8"/>
    <w:lvl w:ilvl="0" w:tplc="08090017">
      <w:start w:val="1"/>
      <w:numFmt w:val="lowerLetter"/>
      <w:lvlText w:val="%1)"/>
      <w:lvlJc w:val="left"/>
      <w:pPr>
        <w:ind w:left="1267" w:hanging="360"/>
      </w:pPr>
    </w:lvl>
    <w:lvl w:ilvl="1" w:tplc="08090019">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abstractNum w:abstractNumId="7">
    <w:nsid w:val="19481B53"/>
    <w:multiLevelType w:val="hybridMultilevel"/>
    <w:tmpl w:val="3A1EFC34"/>
    <w:lvl w:ilvl="0" w:tplc="FFFFFFFF">
      <w:start w:val="1"/>
      <w:numFmt w:val="lowerLetter"/>
      <w:lvlText w:val="%1)"/>
      <w:lvlJc w:val="left"/>
      <w:pPr>
        <w:ind w:left="720" w:hanging="360"/>
      </w:pPr>
    </w:lvl>
    <w:lvl w:ilvl="1" w:tplc="EFD2F36C">
      <w:start w:val="1"/>
      <w:numFmt w:val="lowerLetter"/>
      <w:lvlText w:val="%2)"/>
      <w:lvlJc w:val="left"/>
      <w:pPr>
        <w:ind w:left="1267" w:hanging="360"/>
      </w:pPr>
      <w:rPr>
        <w:color w:val="FF000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A3D5298"/>
    <w:multiLevelType w:val="hybridMultilevel"/>
    <w:tmpl w:val="9208C702"/>
    <w:lvl w:ilvl="0" w:tplc="FFFFFFFF">
      <w:start w:val="1"/>
      <w:numFmt w:val="lowerLetter"/>
      <w:lvlText w:val="%1)"/>
      <w:lvlJc w:val="left"/>
      <w:pPr>
        <w:ind w:left="1267" w:hanging="360"/>
      </w:pPr>
    </w:lvl>
    <w:lvl w:ilvl="1" w:tplc="0ECE779C">
      <w:start w:val="1"/>
      <w:numFmt w:val="lowerLetter"/>
      <w:lvlText w:val="%2)"/>
      <w:lvlJc w:val="left"/>
      <w:pPr>
        <w:ind w:left="1267" w:hanging="360"/>
      </w:pPr>
      <w:rPr>
        <w:color w:val="FF0000"/>
      </w:rPr>
    </w:lvl>
    <w:lvl w:ilvl="2" w:tplc="FFFFFFFF" w:tentative="1">
      <w:start w:val="1"/>
      <w:numFmt w:val="lowerRoman"/>
      <w:lvlText w:val="%3."/>
      <w:lvlJc w:val="right"/>
      <w:pPr>
        <w:ind w:left="2707" w:hanging="180"/>
      </w:pPr>
    </w:lvl>
    <w:lvl w:ilvl="3" w:tplc="FFFFFFFF" w:tentative="1">
      <w:start w:val="1"/>
      <w:numFmt w:val="decimal"/>
      <w:lvlText w:val="%4."/>
      <w:lvlJc w:val="left"/>
      <w:pPr>
        <w:ind w:left="3427" w:hanging="360"/>
      </w:pPr>
    </w:lvl>
    <w:lvl w:ilvl="4" w:tplc="FFFFFFFF" w:tentative="1">
      <w:start w:val="1"/>
      <w:numFmt w:val="lowerLetter"/>
      <w:lvlText w:val="%5."/>
      <w:lvlJc w:val="left"/>
      <w:pPr>
        <w:ind w:left="4147" w:hanging="360"/>
      </w:pPr>
    </w:lvl>
    <w:lvl w:ilvl="5" w:tplc="FFFFFFFF" w:tentative="1">
      <w:start w:val="1"/>
      <w:numFmt w:val="lowerRoman"/>
      <w:lvlText w:val="%6."/>
      <w:lvlJc w:val="right"/>
      <w:pPr>
        <w:ind w:left="4867" w:hanging="180"/>
      </w:pPr>
    </w:lvl>
    <w:lvl w:ilvl="6" w:tplc="FFFFFFFF" w:tentative="1">
      <w:start w:val="1"/>
      <w:numFmt w:val="decimal"/>
      <w:lvlText w:val="%7."/>
      <w:lvlJc w:val="left"/>
      <w:pPr>
        <w:ind w:left="5587" w:hanging="360"/>
      </w:pPr>
    </w:lvl>
    <w:lvl w:ilvl="7" w:tplc="FFFFFFFF" w:tentative="1">
      <w:start w:val="1"/>
      <w:numFmt w:val="lowerLetter"/>
      <w:lvlText w:val="%8."/>
      <w:lvlJc w:val="left"/>
      <w:pPr>
        <w:ind w:left="6307" w:hanging="360"/>
      </w:pPr>
    </w:lvl>
    <w:lvl w:ilvl="8" w:tplc="FFFFFFFF" w:tentative="1">
      <w:start w:val="1"/>
      <w:numFmt w:val="lowerRoman"/>
      <w:lvlText w:val="%9."/>
      <w:lvlJc w:val="right"/>
      <w:pPr>
        <w:ind w:left="7027" w:hanging="180"/>
      </w:pPr>
    </w:lvl>
  </w:abstractNum>
  <w:abstractNum w:abstractNumId="9">
    <w:nsid w:val="22B22C1F"/>
    <w:multiLevelType w:val="hybridMultilevel"/>
    <w:tmpl w:val="A00A097E"/>
    <w:lvl w:ilvl="0" w:tplc="42E49756">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EE0B43"/>
    <w:multiLevelType w:val="hybridMultilevel"/>
    <w:tmpl w:val="761213C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C321AD1"/>
    <w:multiLevelType w:val="hybridMultilevel"/>
    <w:tmpl w:val="F6CA3282"/>
    <w:lvl w:ilvl="0" w:tplc="9BF47424">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3ECD0630"/>
    <w:multiLevelType w:val="hybridMultilevel"/>
    <w:tmpl w:val="232A8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102843"/>
    <w:multiLevelType w:val="hybridMultilevel"/>
    <w:tmpl w:val="9D6CAC22"/>
    <w:lvl w:ilvl="0" w:tplc="C23E4EA6">
      <w:start w:val="2"/>
      <w:numFmt w:val="bullet"/>
      <w:lvlText w:val="-"/>
      <w:lvlJc w:val="left"/>
      <w:pPr>
        <w:ind w:left="1080" w:hanging="360"/>
      </w:pPr>
      <w:rPr>
        <w:rFonts w:ascii="Times New Roman" w:eastAsia="Courier New"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0C64BAC"/>
    <w:multiLevelType w:val="hybridMultilevel"/>
    <w:tmpl w:val="61FC7F44"/>
    <w:lvl w:ilvl="0" w:tplc="D194A6EC">
      <w:start w:val="1"/>
      <w:numFmt w:val="lowerLetter"/>
      <w:lvlText w:val="%1)"/>
      <w:lvlJc w:val="left"/>
      <w:pPr>
        <w:ind w:left="1070" w:hanging="360"/>
      </w:pPr>
      <w:rPr>
        <w:color w:val="FF0000"/>
      </w:rPr>
    </w:lvl>
    <w:lvl w:ilvl="1" w:tplc="B602EF06">
      <w:numFmt w:val="bullet"/>
      <w:lvlText w:val="-"/>
      <w:lvlJc w:val="left"/>
      <w:pPr>
        <w:ind w:left="1987" w:hanging="360"/>
      </w:pPr>
      <w:rPr>
        <w:rFonts w:ascii="Times New Roman" w:eastAsia="Courier New" w:hAnsi="Times New Roman" w:cs="Times New Roman" w:hint="default"/>
      </w:r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abstractNum w:abstractNumId="15">
    <w:nsid w:val="64EF7EED"/>
    <w:multiLevelType w:val="hybridMultilevel"/>
    <w:tmpl w:val="1AA44A36"/>
    <w:lvl w:ilvl="0" w:tplc="16283DEC">
      <w:start w:val="1"/>
      <w:numFmt w:val="bullet"/>
      <w:lvlText w:val="-"/>
      <w:lvlJc w:val="left"/>
      <w:pPr>
        <w:ind w:left="135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450D2A"/>
    <w:multiLevelType w:val="hybridMultilevel"/>
    <w:tmpl w:val="5F5A674E"/>
    <w:lvl w:ilvl="0" w:tplc="ABFA08A8">
      <w:start w:val="1"/>
      <w:numFmt w:val="decimal"/>
      <w:lvlText w:val="%1."/>
      <w:lvlJc w:val="left"/>
      <w:pPr>
        <w:ind w:left="907" w:hanging="360"/>
      </w:pPr>
      <w:rPr>
        <w:rFonts w:cs="Times New Roman" w:hint="default"/>
        <w:b w:val="0"/>
        <w:color w:val="7030A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7">
    <w:nsid w:val="6CFD6B25"/>
    <w:multiLevelType w:val="hybridMultilevel"/>
    <w:tmpl w:val="74FC707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nsid w:val="742159D5"/>
    <w:multiLevelType w:val="hybridMultilevel"/>
    <w:tmpl w:val="384E522E"/>
    <w:lvl w:ilvl="0" w:tplc="08090017">
      <w:start w:val="1"/>
      <w:numFmt w:val="lowerLetter"/>
      <w:lvlText w:val="%1)"/>
      <w:lvlJc w:val="left"/>
      <w:pPr>
        <w:ind w:left="1267" w:hanging="360"/>
      </w:pPr>
    </w:lvl>
    <w:lvl w:ilvl="1" w:tplc="08090019">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abstractNum w:abstractNumId="19">
    <w:nsid w:val="76131414"/>
    <w:multiLevelType w:val="hybridMultilevel"/>
    <w:tmpl w:val="675228F8"/>
    <w:lvl w:ilvl="0" w:tplc="440619AE">
      <w:start w:val="3"/>
      <w:numFmt w:val="bullet"/>
      <w:lvlText w:val="-"/>
      <w:lvlJc w:val="left"/>
      <w:pPr>
        <w:ind w:left="1080" w:hanging="360"/>
      </w:pPr>
      <w:rPr>
        <w:rFonts w:ascii="Times New Roman" w:eastAsia="Courier New"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684653E"/>
    <w:multiLevelType w:val="hybridMultilevel"/>
    <w:tmpl w:val="C340F8FA"/>
    <w:lvl w:ilvl="0" w:tplc="563A70F4">
      <w:start w:val="1"/>
      <w:numFmt w:val="lowerLetter"/>
      <w:lvlText w:val="%1)"/>
      <w:lvlJc w:val="left"/>
      <w:pPr>
        <w:ind w:left="1267" w:hanging="360"/>
      </w:pPr>
      <w:rPr>
        <w:color w:val="FF0000"/>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abstractNum w:abstractNumId="21">
    <w:nsid w:val="78F75F65"/>
    <w:multiLevelType w:val="hybridMultilevel"/>
    <w:tmpl w:val="41D4B6BE"/>
    <w:lvl w:ilvl="0" w:tplc="FC2608F0">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1344A7"/>
    <w:multiLevelType w:val="hybridMultilevel"/>
    <w:tmpl w:val="5E4886B4"/>
    <w:lvl w:ilvl="0" w:tplc="AE0C98C6">
      <w:numFmt w:val="bullet"/>
      <w:lvlText w:val="-"/>
      <w:lvlJc w:val="left"/>
      <w:pPr>
        <w:ind w:left="907" w:hanging="360"/>
      </w:pPr>
      <w:rPr>
        <w:rFonts w:ascii="Times New Roman" w:eastAsia="Courier New" w:hAnsi="Times New Roman" w:cs="Times New Roman" w:hint="default"/>
      </w:rPr>
    </w:lvl>
    <w:lvl w:ilvl="1" w:tplc="08090003" w:tentative="1">
      <w:start w:val="1"/>
      <w:numFmt w:val="bullet"/>
      <w:lvlText w:val="o"/>
      <w:lvlJc w:val="left"/>
      <w:pPr>
        <w:ind w:left="1627" w:hanging="360"/>
      </w:pPr>
      <w:rPr>
        <w:rFonts w:ascii="Courier New" w:hAnsi="Courier New" w:cs="Courier New" w:hint="default"/>
      </w:rPr>
    </w:lvl>
    <w:lvl w:ilvl="2" w:tplc="08090005" w:tentative="1">
      <w:start w:val="1"/>
      <w:numFmt w:val="bullet"/>
      <w:lvlText w:val=""/>
      <w:lvlJc w:val="left"/>
      <w:pPr>
        <w:ind w:left="2347" w:hanging="360"/>
      </w:pPr>
      <w:rPr>
        <w:rFonts w:ascii="Wingdings" w:hAnsi="Wingdings" w:hint="default"/>
      </w:rPr>
    </w:lvl>
    <w:lvl w:ilvl="3" w:tplc="08090001" w:tentative="1">
      <w:start w:val="1"/>
      <w:numFmt w:val="bullet"/>
      <w:lvlText w:val=""/>
      <w:lvlJc w:val="left"/>
      <w:pPr>
        <w:ind w:left="3067" w:hanging="360"/>
      </w:pPr>
      <w:rPr>
        <w:rFonts w:ascii="Symbol" w:hAnsi="Symbol" w:hint="default"/>
      </w:rPr>
    </w:lvl>
    <w:lvl w:ilvl="4" w:tplc="08090003" w:tentative="1">
      <w:start w:val="1"/>
      <w:numFmt w:val="bullet"/>
      <w:lvlText w:val="o"/>
      <w:lvlJc w:val="left"/>
      <w:pPr>
        <w:ind w:left="3787" w:hanging="360"/>
      </w:pPr>
      <w:rPr>
        <w:rFonts w:ascii="Courier New" w:hAnsi="Courier New" w:cs="Courier New" w:hint="default"/>
      </w:rPr>
    </w:lvl>
    <w:lvl w:ilvl="5" w:tplc="08090005" w:tentative="1">
      <w:start w:val="1"/>
      <w:numFmt w:val="bullet"/>
      <w:lvlText w:val=""/>
      <w:lvlJc w:val="left"/>
      <w:pPr>
        <w:ind w:left="4507" w:hanging="360"/>
      </w:pPr>
      <w:rPr>
        <w:rFonts w:ascii="Wingdings" w:hAnsi="Wingdings" w:hint="default"/>
      </w:rPr>
    </w:lvl>
    <w:lvl w:ilvl="6" w:tplc="08090001" w:tentative="1">
      <w:start w:val="1"/>
      <w:numFmt w:val="bullet"/>
      <w:lvlText w:val=""/>
      <w:lvlJc w:val="left"/>
      <w:pPr>
        <w:ind w:left="5227" w:hanging="360"/>
      </w:pPr>
      <w:rPr>
        <w:rFonts w:ascii="Symbol" w:hAnsi="Symbol" w:hint="default"/>
      </w:rPr>
    </w:lvl>
    <w:lvl w:ilvl="7" w:tplc="08090003" w:tentative="1">
      <w:start w:val="1"/>
      <w:numFmt w:val="bullet"/>
      <w:lvlText w:val="o"/>
      <w:lvlJc w:val="left"/>
      <w:pPr>
        <w:ind w:left="5947" w:hanging="360"/>
      </w:pPr>
      <w:rPr>
        <w:rFonts w:ascii="Courier New" w:hAnsi="Courier New" w:cs="Courier New" w:hint="default"/>
      </w:rPr>
    </w:lvl>
    <w:lvl w:ilvl="8" w:tplc="08090005" w:tentative="1">
      <w:start w:val="1"/>
      <w:numFmt w:val="bullet"/>
      <w:lvlText w:val=""/>
      <w:lvlJc w:val="left"/>
      <w:pPr>
        <w:ind w:left="6667" w:hanging="360"/>
      </w:pPr>
      <w:rPr>
        <w:rFonts w:ascii="Wingdings" w:hAnsi="Wingdings" w:hint="default"/>
      </w:rPr>
    </w:lvl>
  </w:abstractNum>
  <w:num w:numId="1">
    <w:abstractNumId w:val="3"/>
  </w:num>
  <w:num w:numId="2">
    <w:abstractNumId w:val="13"/>
  </w:num>
  <w:num w:numId="3">
    <w:abstractNumId w:val="19"/>
  </w:num>
  <w:num w:numId="4">
    <w:abstractNumId w:val="4"/>
  </w:num>
  <w:num w:numId="5">
    <w:abstractNumId w:val="11"/>
  </w:num>
  <w:num w:numId="6">
    <w:abstractNumId w:val="5"/>
  </w:num>
  <w:num w:numId="7">
    <w:abstractNumId w:val="21"/>
  </w:num>
  <w:num w:numId="8">
    <w:abstractNumId w:val="0"/>
  </w:num>
  <w:num w:numId="9">
    <w:abstractNumId w:val="12"/>
  </w:num>
  <w:num w:numId="10">
    <w:abstractNumId w:val="17"/>
  </w:num>
  <w:num w:numId="11">
    <w:abstractNumId w:val="9"/>
  </w:num>
  <w:num w:numId="12">
    <w:abstractNumId w:val="15"/>
  </w:num>
  <w:num w:numId="13">
    <w:abstractNumId w:val="20"/>
  </w:num>
  <w:num w:numId="14">
    <w:abstractNumId w:val="14"/>
  </w:num>
  <w:num w:numId="15">
    <w:abstractNumId w:val="22"/>
  </w:num>
  <w:num w:numId="16">
    <w:abstractNumId w:val="18"/>
  </w:num>
  <w:num w:numId="17">
    <w:abstractNumId w:val="8"/>
  </w:num>
  <w:num w:numId="18">
    <w:abstractNumId w:val="6"/>
  </w:num>
  <w:num w:numId="19">
    <w:abstractNumId w:val="1"/>
  </w:num>
  <w:num w:numId="20">
    <w:abstractNumId w:val="2"/>
  </w:num>
  <w:num w:numId="21">
    <w:abstractNumId w:val="10"/>
  </w:num>
  <w:num w:numId="22">
    <w:abstractNumId w:val="7"/>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4C5"/>
    <w:rsid w:val="000004EE"/>
    <w:rsid w:val="000019B4"/>
    <w:rsid w:val="000051A8"/>
    <w:rsid w:val="000101AC"/>
    <w:rsid w:val="00011AF8"/>
    <w:rsid w:val="000139A7"/>
    <w:rsid w:val="00015F73"/>
    <w:rsid w:val="00017A19"/>
    <w:rsid w:val="00017FCF"/>
    <w:rsid w:val="00020DFF"/>
    <w:rsid w:val="00023A33"/>
    <w:rsid w:val="00023CC3"/>
    <w:rsid w:val="00030BAD"/>
    <w:rsid w:val="000325AC"/>
    <w:rsid w:val="000330A8"/>
    <w:rsid w:val="000336DE"/>
    <w:rsid w:val="0003519F"/>
    <w:rsid w:val="00037562"/>
    <w:rsid w:val="000434AF"/>
    <w:rsid w:val="0005222D"/>
    <w:rsid w:val="0005322C"/>
    <w:rsid w:val="00066895"/>
    <w:rsid w:val="00067BB2"/>
    <w:rsid w:val="000750F5"/>
    <w:rsid w:val="00081200"/>
    <w:rsid w:val="00081EB0"/>
    <w:rsid w:val="00082C67"/>
    <w:rsid w:val="00084493"/>
    <w:rsid w:val="00084DB8"/>
    <w:rsid w:val="00093AA7"/>
    <w:rsid w:val="0009410F"/>
    <w:rsid w:val="000963FB"/>
    <w:rsid w:val="00097800"/>
    <w:rsid w:val="000A04E9"/>
    <w:rsid w:val="000A2228"/>
    <w:rsid w:val="000A3A68"/>
    <w:rsid w:val="000A5DD2"/>
    <w:rsid w:val="000B1094"/>
    <w:rsid w:val="000B14BA"/>
    <w:rsid w:val="000B2F37"/>
    <w:rsid w:val="000B35FC"/>
    <w:rsid w:val="000B456D"/>
    <w:rsid w:val="000B5CB8"/>
    <w:rsid w:val="000B6069"/>
    <w:rsid w:val="000B7AE0"/>
    <w:rsid w:val="000C0F5C"/>
    <w:rsid w:val="000C40E4"/>
    <w:rsid w:val="000D1E7E"/>
    <w:rsid w:val="000D64F2"/>
    <w:rsid w:val="000D7F51"/>
    <w:rsid w:val="000E06C3"/>
    <w:rsid w:val="000E74AD"/>
    <w:rsid w:val="000F236B"/>
    <w:rsid w:val="000F7428"/>
    <w:rsid w:val="0010030E"/>
    <w:rsid w:val="001003D5"/>
    <w:rsid w:val="00100AE5"/>
    <w:rsid w:val="00103D5A"/>
    <w:rsid w:val="0011379B"/>
    <w:rsid w:val="00113D27"/>
    <w:rsid w:val="00115740"/>
    <w:rsid w:val="00116A6D"/>
    <w:rsid w:val="00117573"/>
    <w:rsid w:val="0012133D"/>
    <w:rsid w:val="001223DA"/>
    <w:rsid w:val="001244AE"/>
    <w:rsid w:val="00125BE0"/>
    <w:rsid w:val="00125DB3"/>
    <w:rsid w:val="0012688B"/>
    <w:rsid w:val="0012770F"/>
    <w:rsid w:val="0013774B"/>
    <w:rsid w:val="00141E56"/>
    <w:rsid w:val="00146345"/>
    <w:rsid w:val="0015038A"/>
    <w:rsid w:val="001511E3"/>
    <w:rsid w:val="00152177"/>
    <w:rsid w:val="00153F84"/>
    <w:rsid w:val="001544B0"/>
    <w:rsid w:val="00156CA0"/>
    <w:rsid w:val="001650A8"/>
    <w:rsid w:val="001653DE"/>
    <w:rsid w:val="001654CE"/>
    <w:rsid w:val="001661D2"/>
    <w:rsid w:val="0016795C"/>
    <w:rsid w:val="001715A0"/>
    <w:rsid w:val="00171C45"/>
    <w:rsid w:val="00171E28"/>
    <w:rsid w:val="0017281D"/>
    <w:rsid w:val="001732FB"/>
    <w:rsid w:val="00180AA4"/>
    <w:rsid w:val="00181169"/>
    <w:rsid w:val="00184134"/>
    <w:rsid w:val="00187FAE"/>
    <w:rsid w:val="00196616"/>
    <w:rsid w:val="00197C98"/>
    <w:rsid w:val="001A009A"/>
    <w:rsid w:val="001A02FC"/>
    <w:rsid w:val="001A191A"/>
    <w:rsid w:val="001A197F"/>
    <w:rsid w:val="001A7CD4"/>
    <w:rsid w:val="001B2DEE"/>
    <w:rsid w:val="001B2F94"/>
    <w:rsid w:val="001C5450"/>
    <w:rsid w:val="001C76B9"/>
    <w:rsid w:val="001D14ED"/>
    <w:rsid w:val="001D253E"/>
    <w:rsid w:val="001D37A5"/>
    <w:rsid w:val="001D5AE3"/>
    <w:rsid w:val="001D6195"/>
    <w:rsid w:val="001D77F3"/>
    <w:rsid w:val="001E010B"/>
    <w:rsid w:val="001E142F"/>
    <w:rsid w:val="001E4053"/>
    <w:rsid w:val="001E45DB"/>
    <w:rsid w:val="001F5031"/>
    <w:rsid w:val="001F71B0"/>
    <w:rsid w:val="00201284"/>
    <w:rsid w:val="00201A93"/>
    <w:rsid w:val="002101F6"/>
    <w:rsid w:val="0021108C"/>
    <w:rsid w:val="00224ADE"/>
    <w:rsid w:val="00232E04"/>
    <w:rsid w:val="00233B01"/>
    <w:rsid w:val="002343EC"/>
    <w:rsid w:val="002352C8"/>
    <w:rsid w:val="00235B19"/>
    <w:rsid w:val="00244F4C"/>
    <w:rsid w:val="002468DE"/>
    <w:rsid w:val="00253802"/>
    <w:rsid w:val="00255452"/>
    <w:rsid w:val="00257BB1"/>
    <w:rsid w:val="002605E5"/>
    <w:rsid w:val="002623B1"/>
    <w:rsid w:val="00262C14"/>
    <w:rsid w:val="002671D8"/>
    <w:rsid w:val="00272F9E"/>
    <w:rsid w:val="00274513"/>
    <w:rsid w:val="00277175"/>
    <w:rsid w:val="002815C8"/>
    <w:rsid w:val="00282F3B"/>
    <w:rsid w:val="002832D2"/>
    <w:rsid w:val="002862A5"/>
    <w:rsid w:val="00287AF3"/>
    <w:rsid w:val="00295D7A"/>
    <w:rsid w:val="00297E88"/>
    <w:rsid w:val="002A0E93"/>
    <w:rsid w:val="002A382D"/>
    <w:rsid w:val="002A3F73"/>
    <w:rsid w:val="002A4419"/>
    <w:rsid w:val="002A74BD"/>
    <w:rsid w:val="002B0CA3"/>
    <w:rsid w:val="002B15EE"/>
    <w:rsid w:val="002B1DAD"/>
    <w:rsid w:val="002B2200"/>
    <w:rsid w:val="002B3C05"/>
    <w:rsid w:val="002B4B77"/>
    <w:rsid w:val="002B7F8F"/>
    <w:rsid w:val="002C12A6"/>
    <w:rsid w:val="002C15FB"/>
    <w:rsid w:val="002C16AB"/>
    <w:rsid w:val="002D0504"/>
    <w:rsid w:val="002D079F"/>
    <w:rsid w:val="002D4B95"/>
    <w:rsid w:val="002D4EFC"/>
    <w:rsid w:val="002D55E8"/>
    <w:rsid w:val="002D5F6D"/>
    <w:rsid w:val="002D60FF"/>
    <w:rsid w:val="002D7DFF"/>
    <w:rsid w:val="002E231F"/>
    <w:rsid w:val="002E25E0"/>
    <w:rsid w:val="002F255B"/>
    <w:rsid w:val="002F296F"/>
    <w:rsid w:val="002F59A1"/>
    <w:rsid w:val="002F5AEC"/>
    <w:rsid w:val="00300C9B"/>
    <w:rsid w:val="003037EB"/>
    <w:rsid w:val="00303D6E"/>
    <w:rsid w:val="0030727F"/>
    <w:rsid w:val="0031555E"/>
    <w:rsid w:val="00320E45"/>
    <w:rsid w:val="00325770"/>
    <w:rsid w:val="00327960"/>
    <w:rsid w:val="00331529"/>
    <w:rsid w:val="00331EDF"/>
    <w:rsid w:val="0033705D"/>
    <w:rsid w:val="00340965"/>
    <w:rsid w:val="003432A3"/>
    <w:rsid w:val="003438D1"/>
    <w:rsid w:val="00343FA3"/>
    <w:rsid w:val="003453E9"/>
    <w:rsid w:val="003463E3"/>
    <w:rsid w:val="0034690B"/>
    <w:rsid w:val="00351569"/>
    <w:rsid w:val="0035532A"/>
    <w:rsid w:val="00362171"/>
    <w:rsid w:val="00363CBA"/>
    <w:rsid w:val="003662B9"/>
    <w:rsid w:val="00366599"/>
    <w:rsid w:val="00366904"/>
    <w:rsid w:val="00367FF4"/>
    <w:rsid w:val="0037341D"/>
    <w:rsid w:val="00373F9C"/>
    <w:rsid w:val="00380D4E"/>
    <w:rsid w:val="00386E43"/>
    <w:rsid w:val="003951F0"/>
    <w:rsid w:val="00395B35"/>
    <w:rsid w:val="003A3335"/>
    <w:rsid w:val="003A6602"/>
    <w:rsid w:val="003B0E75"/>
    <w:rsid w:val="003B1592"/>
    <w:rsid w:val="003B4D08"/>
    <w:rsid w:val="003B6B43"/>
    <w:rsid w:val="003C03BB"/>
    <w:rsid w:val="003C431B"/>
    <w:rsid w:val="003C4FBD"/>
    <w:rsid w:val="003C701E"/>
    <w:rsid w:val="003C7980"/>
    <w:rsid w:val="003C7AE5"/>
    <w:rsid w:val="003D04FF"/>
    <w:rsid w:val="003D565D"/>
    <w:rsid w:val="003D5823"/>
    <w:rsid w:val="003D65E4"/>
    <w:rsid w:val="003E2E15"/>
    <w:rsid w:val="003E4725"/>
    <w:rsid w:val="003E797B"/>
    <w:rsid w:val="003F6129"/>
    <w:rsid w:val="003F72E3"/>
    <w:rsid w:val="003F7C71"/>
    <w:rsid w:val="0040354A"/>
    <w:rsid w:val="0040460F"/>
    <w:rsid w:val="004077BF"/>
    <w:rsid w:val="00413554"/>
    <w:rsid w:val="00422FC8"/>
    <w:rsid w:val="004242B2"/>
    <w:rsid w:val="00425A57"/>
    <w:rsid w:val="00426146"/>
    <w:rsid w:val="00435B6E"/>
    <w:rsid w:val="0043760F"/>
    <w:rsid w:val="00442212"/>
    <w:rsid w:val="00444FC9"/>
    <w:rsid w:val="00451D7D"/>
    <w:rsid w:val="00452862"/>
    <w:rsid w:val="00456EAC"/>
    <w:rsid w:val="00457545"/>
    <w:rsid w:val="00457873"/>
    <w:rsid w:val="004656B1"/>
    <w:rsid w:val="00466435"/>
    <w:rsid w:val="00471B5D"/>
    <w:rsid w:val="00472C0B"/>
    <w:rsid w:val="00473A47"/>
    <w:rsid w:val="004749CB"/>
    <w:rsid w:val="004749FA"/>
    <w:rsid w:val="00480A94"/>
    <w:rsid w:val="00482160"/>
    <w:rsid w:val="00482D9C"/>
    <w:rsid w:val="00484161"/>
    <w:rsid w:val="00484533"/>
    <w:rsid w:val="00484D93"/>
    <w:rsid w:val="004860E3"/>
    <w:rsid w:val="00486674"/>
    <w:rsid w:val="00491348"/>
    <w:rsid w:val="00491DD8"/>
    <w:rsid w:val="00494844"/>
    <w:rsid w:val="00495C59"/>
    <w:rsid w:val="004A0132"/>
    <w:rsid w:val="004A0EB8"/>
    <w:rsid w:val="004A24A3"/>
    <w:rsid w:val="004A26F2"/>
    <w:rsid w:val="004A3F29"/>
    <w:rsid w:val="004A474E"/>
    <w:rsid w:val="004B02CA"/>
    <w:rsid w:val="004B539C"/>
    <w:rsid w:val="004B67A6"/>
    <w:rsid w:val="004B6A91"/>
    <w:rsid w:val="004B7851"/>
    <w:rsid w:val="004C2127"/>
    <w:rsid w:val="004C6861"/>
    <w:rsid w:val="004D2656"/>
    <w:rsid w:val="004D2A26"/>
    <w:rsid w:val="004D3A5D"/>
    <w:rsid w:val="004D5E7A"/>
    <w:rsid w:val="004D68A3"/>
    <w:rsid w:val="004D69F7"/>
    <w:rsid w:val="004E13A1"/>
    <w:rsid w:val="004E38CF"/>
    <w:rsid w:val="004E5E08"/>
    <w:rsid w:val="004E7459"/>
    <w:rsid w:val="004E770C"/>
    <w:rsid w:val="004F05AF"/>
    <w:rsid w:val="004F3CBE"/>
    <w:rsid w:val="004F4365"/>
    <w:rsid w:val="004F48AC"/>
    <w:rsid w:val="0050203A"/>
    <w:rsid w:val="00502290"/>
    <w:rsid w:val="005031B2"/>
    <w:rsid w:val="00503F5A"/>
    <w:rsid w:val="00504A30"/>
    <w:rsid w:val="0050711D"/>
    <w:rsid w:val="0051401A"/>
    <w:rsid w:val="00516E9B"/>
    <w:rsid w:val="00516FED"/>
    <w:rsid w:val="005175CE"/>
    <w:rsid w:val="005224C5"/>
    <w:rsid w:val="00526327"/>
    <w:rsid w:val="005340B0"/>
    <w:rsid w:val="0054766E"/>
    <w:rsid w:val="00555D73"/>
    <w:rsid w:val="00556CE7"/>
    <w:rsid w:val="005630A1"/>
    <w:rsid w:val="005660FB"/>
    <w:rsid w:val="00571A8B"/>
    <w:rsid w:val="00571C4B"/>
    <w:rsid w:val="00573EA7"/>
    <w:rsid w:val="00574A74"/>
    <w:rsid w:val="005762DB"/>
    <w:rsid w:val="00577654"/>
    <w:rsid w:val="00580C85"/>
    <w:rsid w:val="00580EF3"/>
    <w:rsid w:val="00586489"/>
    <w:rsid w:val="00590162"/>
    <w:rsid w:val="00593697"/>
    <w:rsid w:val="005941A2"/>
    <w:rsid w:val="0059661F"/>
    <w:rsid w:val="00597333"/>
    <w:rsid w:val="005A57AE"/>
    <w:rsid w:val="005B0387"/>
    <w:rsid w:val="005B107C"/>
    <w:rsid w:val="005B4379"/>
    <w:rsid w:val="005B5E32"/>
    <w:rsid w:val="005B6733"/>
    <w:rsid w:val="005B7483"/>
    <w:rsid w:val="005C00A1"/>
    <w:rsid w:val="005C07A4"/>
    <w:rsid w:val="005C1AEE"/>
    <w:rsid w:val="005D20D2"/>
    <w:rsid w:val="005D30B3"/>
    <w:rsid w:val="005D4047"/>
    <w:rsid w:val="005E10B1"/>
    <w:rsid w:val="005E3AEB"/>
    <w:rsid w:val="005E67B5"/>
    <w:rsid w:val="005F30BF"/>
    <w:rsid w:val="005F4139"/>
    <w:rsid w:val="005F4D8E"/>
    <w:rsid w:val="005F573D"/>
    <w:rsid w:val="005F607C"/>
    <w:rsid w:val="005F663B"/>
    <w:rsid w:val="00604301"/>
    <w:rsid w:val="00610529"/>
    <w:rsid w:val="00614369"/>
    <w:rsid w:val="006149C3"/>
    <w:rsid w:val="006170AE"/>
    <w:rsid w:val="00621746"/>
    <w:rsid w:val="00631244"/>
    <w:rsid w:val="00633B9A"/>
    <w:rsid w:val="006349D1"/>
    <w:rsid w:val="006349EB"/>
    <w:rsid w:val="00635E91"/>
    <w:rsid w:val="00637064"/>
    <w:rsid w:val="0064081F"/>
    <w:rsid w:val="00640B2C"/>
    <w:rsid w:val="00642D76"/>
    <w:rsid w:val="00642EC4"/>
    <w:rsid w:val="006441A6"/>
    <w:rsid w:val="00644498"/>
    <w:rsid w:val="00650027"/>
    <w:rsid w:val="00650E55"/>
    <w:rsid w:val="006510BD"/>
    <w:rsid w:val="00651F00"/>
    <w:rsid w:val="00652376"/>
    <w:rsid w:val="00653DA0"/>
    <w:rsid w:val="0065475D"/>
    <w:rsid w:val="006547C9"/>
    <w:rsid w:val="00655A5F"/>
    <w:rsid w:val="00655B15"/>
    <w:rsid w:val="006628D5"/>
    <w:rsid w:val="006631E1"/>
    <w:rsid w:val="006653DC"/>
    <w:rsid w:val="00666F8F"/>
    <w:rsid w:val="0067047A"/>
    <w:rsid w:val="0067447B"/>
    <w:rsid w:val="00674C52"/>
    <w:rsid w:val="00675C4A"/>
    <w:rsid w:val="006823A2"/>
    <w:rsid w:val="00683B15"/>
    <w:rsid w:val="00683DDA"/>
    <w:rsid w:val="00684015"/>
    <w:rsid w:val="00685AC9"/>
    <w:rsid w:val="00695204"/>
    <w:rsid w:val="00695591"/>
    <w:rsid w:val="006A043B"/>
    <w:rsid w:val="006A3473"/>
    <w:rsid w:val="006A37D1"/>
    <w:rsid w:val="006A3E20"/>
    <w:rsid w:val="006A5B60"/>
    <w:rsid w:val="006A62DF"/>
    <w:rsid w:val="006B0D86"/>
    <w:rsid w:val="006B0E29"/>
    <w:rsid w:val="006B0FCB"/>
    <w:rsid w:val="006B3884"/>
    <w:rsid w:val="006B5A7D"/>
    <w:rsid w:val="006B6819"/>
    <w:rsid w:val="006C375F"/>
    <w:rsid w:val="006D132A"/>
    <w:rsid w:val="006D558B"/>
    <w:rsid w:val="006D5ABA"/>
    <w:rsid w:val="006E55BB"/>
    <w:rsid w:val="006E7EFD"/>
    <w:rsid w:val="006F1B11"/>
    <w:rsid w:val="007000A8"/>
    <w:rsid w:val="00701E6D"/>
    <w:rsid w:val="007022B1"/>
    <w:rsid w:val="007036C0"/>
    <w:rsid w:val="007036DD"/>
    <w:rsid w:val="0071107B"/>
    <w:rsid w:val="0071249F"/>
    <w:rsid w:val="00715234"/>
    <w:rsid w:val="007159F8"/>
    <w:rsid w:val="00716D1B"/>
    <w:rsid w:val="007204CB"/>
    <w:rsid w:val="0073211A"/>
    <w:rsid w:val="0073544F"/>
    <w:rsid w:val="0074214D"/>
    <w:rsid w:val="00744736"/>
    <w:rsid w:val="0074485D"/>
    <w:rsid w:val="00751000"/>
    <w:rsid w:val="00751EE3"/>
    <w:rsid w:val="007723EB"/>
    <w:rsid w:val="007725FC"/>
    <w:rsid w:val="00772C19"/>
    <w:rsid w:val="0077442F"/>
    <w:rsid w:val="0077696F"/>
    <w:rsid w:val="0078033E"/>
    <w:rsid w:val="00781C43"/>
    <w:rsid w:val="00781D69"/>
    <w:rsid w:val="00792E84"/>
    <w:rsid w:val="007937ED"/>
    <w:rsid w:val="00797D23"/>
    <w:rsid w:val="007A4596"/>
    <w:rsid w:val="007A466E"/>
    <w:rsid w:val="007A75C2"/>
    <w:rsid w:val="007B0BCF"/>
    <w:rsid w:val="007B46F4"/>
    <w:rsid w:val="007B4B83"/>
    <w:rsid w:val="007B5EF6"/>
    <w:rsid w:val="007C313B"/>
    <w:rsid w:val="007C47F0"/>
    <w:rsid w:val="007C4E61"/>
    <w:rsid w:val="007C6DC3"/>
    <w:rsid w:val="007C7FC7"/>
    <w:rsid w:val="007D00CF"/>
    <w:rsid w:val="007D0B26"/>
    <w:rsid w:val="007D3D06"/>
    <w:rsid w:val="007D42C2"/>
    <w:rsid w:val="007F0077"/>
    <w:rsid w:val="007F0325"/>
    <w:rsid w:val="007F0B2A"/>
    <w:rsid w:val="007F27B1"/>
    <w:rsid w:val="007F5891"/>
    <w:rsid w:val="00800371"/>
    <w:rsid w:val="008023C1"/>
    <w:rsid w:val="00802CD0"/>
    <w:rsid w:val="008035C0"/>
    <w:rsid w:val="00804123"/>
    <w:rsid w:val="00805D75"/>
    <w:rsid w:val="00812F10"/>
    <w:rsid w:val="00813762"/>
    <w:rsid w:val="00816062"/>
    <w:rsid w:val="008260AD"/>
    <w:rsid w:val="00826AF6"/>
    <w:rsid w:val="008358DA"/>
    <w:rsid w:val="00837D4F"/>
    <w:rsid w:val="0084128F"/>
    <w:rsid w:val="00846C90"/>
    <w:rsid w:val="00853198"/>
    <w:rsid w:val="0085331B"/>
    <w:rsid w:val="0086171D"/>
    <w:rsid w:val="00861A85"/>
    <w:rsid w:val="00865149"/>
    <w:rsid w:val="008654C6"/>
    <w:rsid w:val="00866C5C"/>
    <w:rsid w:val="008702CD"/>
    <w:rsid w:val="00870467"/>
    <w:rsid w:val="00873B2C"/>
    <w:rsid w:val="0088051D"/>
    <w:rsid w:val="008808A5"/>
    <w:rsid w:val="00893C9B"/>
    <w:rsid w:val="008954EF"/>
    <w:rsid w:val="00897AE1"/>
    <w:rsid w:val="008A5B05"/>
    <w:rsid w:val="008B0112"/>
    <w:rsid w:val="008B0791"/>
    <w:rsid w:val="008B336E"/>
    <w:rsid w:val="008B5769"/>
    <w:rsid w:val="008B7E79"/>
    <w:rsid w:val="008C0BF7"/>
    <w:rsid w:val="008C574D"/>
    <w:rsid w:val="008D52E1"/>
    <w:rsid w:val="008E0A2E"/>
    <w:rsid w:val="008E5D13"/>
    <w:rsid w:val="008E70D8"/>
    <w:rsid w:val="008F2AC3"/>
    <w:rsid w:val="008F33EE"/>
    <w:rsid w:val="008F4020"/>
    <w:rsid w:val="008F5C2A"/>
    <w:rsid w:val="008F60BD"/>
    <w:rsid w:val="00902D01"/>
    <w:rsid w:val="00913655"/>
    <w:rsid w:val="00914CF8"/>
    <w:rsid w:val="009167ED"/>
    <w:rsid w:val="009221AC"/>
    <w:rsid w:val="00926D6B"/>
    <w:rsid w:val="00927992"/>
    <w:rsid w:val="00930B2B"/>
    <w:rsid w:val="009371D3"/>
    <w:rsid w:val="00953DF4"/>
    <w:rsid w:val="0095428C"/>
    <w:rsid w:val="00956AB7"/>
    <w:rsid w:val="0095770E"/>
    <w:rsid w:val="00960138"/>
    <w:rsid w:val="00961CFC"/>
    <w:rsid w:val="00962325"/>
    <w:rsid w:val="009711BC"/>
    <w:rsid w:val="00972435"/>
    <w:rsid w:val="00984A2A"/>
    <w:rsid w:val="00984DEB"/>
    <w:rsid w:val="00985B04"/>
    <w:rsid w:val="0098687C"/>
    <w:rsid w:val="00990BF5"/>
    <w:rsid w:val="009915C7"/>
    <w:rsid w:val="0099383A"/>
    <w:rsid w:val="0099425D"/>
    <w:rsid w:val="009947B6"/>
    <w:rsid w:val="0099689B"/>
    <w:rsid w:val="00996E31"/>
    <w:rsid w:val="00997336"/>
    <w:rsid w:val="009979DE"/>
    <w:rsid w:val="009A3E10"/>
    <w:rsid w:val="009A6750"/>
    <w:rsid w:val="009A7C69"/>
    <w:rsid w:val="009B3013"/>
    <w:rsid w:val="009B377A"/>
    <w:rsid w:val="009B404D"/>
    <w:rsid w:val="009B4C49"/>
    <w:rsid w:val="009B4E94"/>
    <w:rsid w:val="009B66E8"/>
    <w:rsid w:val="009C26FF"/>
    <w:rsid w:val="009C3231"/>
    <w:rsid w:val="009C3F4D"/>
    <w:rsid w:val="009C5B3F"/>
    <w:rsid w:val="009C5E92"/>
    <w:rsid w:val="009C65EE"/>
    <w:rsid w:val="009C6714"/>
    <w:rsid w:val="009D0F43"/>
    <w:rsid w:val="009E000D"/>
    <w:rsid w:val="009E187C"/>
    <w:rsid w:val="009E19BF"/>
    <w:rsid w:val="009E21AA"/>
    <w:rsid w:val="009E3184"/>
    <w:rsid w:val="009E4EDD"/>
    <w:rsid w:val="009E530A"/>
    <w:rsid w:val="009F1D98"/>
    <w:rsid w:val="009F79ED"/>
    <w:rsid w:val="00A04113"/>
    <w:rsid w:val="00A0614A"/>
    <w:rsid w:val="00A063AA"/>
    <w:rsid w:val="00A06688"/>
    <w:rsid w:val="00A236A3"/>
    <w:rsid w:val="00A23E76"/>
    <w:rsid w:val="00A30CB0"/>
    <w:rsid w:val="00A33311"/>
    <w:rsid w:val="00A37D39"/>
    <w:rsid w:val="00A4005C"/>
    <w:rsid w:val="00A4348F"/>
    <w:rsid w:val="00A45307"/>
    <w:rsid w:val="00A537B9"/>
    <w:rsid w:val="00A54A00"/>
    <w:rsid w:val="00A555E6"/>
    <w:rsid w:val="00A57886"/>
    <w:rsid w:val="00A67594"/>
    <w:rsid w:val="00A75C5A"/>
    <w:rsid w:val="00A80E3B"/>
    <w:rsid w:val="00A812C4"/>
    <w:rsid w:val="00A82273"/>
    <w:rsid w:val="00A82F0A"/>
    <w:rsid w:val="00A8442C"/>
    <w:rsid w:val="00A874ED"/>
    <w:rsid w:val="00A90D44"/>
    <w:rsid w:val="00AA13BA"/>
    <w:rsid w:val="00AA276B"/>
    <w:rsid w:val="00AA6407"/>
    <w:rsid w:val="00AB2096"/>
    <w:rsid w:val="00AB2559"/>
    <w:rsid w:val="00AC2785"/>
    <w:rsid w:val="00AC2C65"/>
    <w:rsid w:val="00AC37A9"/>
    <w:rsid w:val="00AC3953"/>
    <w:rsid w:val="00AC435B"/>
    <w:rsid w:val="00AC4ECD"/>
    <w:rsid w:val="00AD2F58"/>
    <w:rsid w:val="00AD6A5E"/>
    <w:rsid w:val="00AE1B2D"/>
    <w:rsid w:val="00AE691E"/>
    <w:rsid w:val="00AF164D"/>
    <w:rsid w:val="00AF2003"/>
    <w:rsid w:val="00AF4A00"/>
    <w:rsid w:val="00AF79E2"/>
    <w:rsid w:val="00B039B0"/>
    <w:rsid w:val="00B03B5A"/>
    <w:rsid w:val="00B05E26"/>
    <w:rsid w:val="00B0666E"/>
    <w:rsid w:val="00B06FC0"/>
    <w:rsid w:val="00B077A2"/>
    <w:rsid w:val="00B1724A"/>
    <w:rsid w:val="00B1778B"/>
    <w:rsid w:val="00B27286"/>
    <w:rsid w:val="00B318E4"/>
    <w:rsid w:val="00B3225F"/>
    <w:rsid w:val="00B35F30"/>
    <w:rsid w:val="00B36707"/>
    <w:rsid w:val="00B37984"/>
    <w:rsid w:val="00B44454"/>
    <w:rsid w:val="00B46D65"/>
    <w:rsid w:val="00B50F9E"/>
    <w:rsid w:val="00B5304C"/>
    <w:rsid w:val="00B546F3"/>
    <w:rsid w:val="00B56523"/>
    <w:rsid w:val="00B604A3"/>
    <w:rsid w:val="00B613C4"/>
    <w:rsid w:val="00B62078"/>
    <w:rsid w:val="00B633B6"/>
    <w:rsid w:val="00B636C6"/>
    <w:rsid w:val="00B742FF"/>
    <w:rsid w:val="00B74BC2"/>
    <w:rsid w:val="00B821C8"/>
    <w:rsid w:val="00B85178"/>
    <w:rsid w:val="00B860CD"/>
    <w:rsid w:val="00B909EA"/>
    <w:rsid w:val="00B9789A"/>
    <w:rsid w:val="00BA153C"/>
    <w:rsid w:val="00BA1FEB"/>
    <w:rsid w:val="00BA418E"/>
    <w:rsid w:val="00BA4644"/>
    <w:rsid w:val="00BA5180"/>
    <w:rsid w:val="00BA6B2F"/>
    <w:rsid w:val="00BB20A0"/>
    <w:rsid w:val="00BB3687"/>
    <w:rsid w:val="00BB55C8"/>
    <w:rsid w:val="00BC2860"/>
    <w:rsid w:val="00BC457D"/>
    <w:rsid w:val="00BC5450"/>
    <w:rsid w:val="00BC6E9A"/>
    <w:rsid w:val="00BD0CB9"/>
    <w:rsid w:val="00BD5184"/>
    <w:rsid w:val="00BD5325"/>
    <w:rsid w:val="00BD55F2"/>
    <w:rsid w:val="00BD74FF"/>
    <w:rsid w:val="00BE4EE3"/>
    <w:rsid w:val="00BF0519"/>
    <w:rsid w:val="00BF16A7"/>
    <w:rsid w:val="00BF27B7"/>
    <w:rsid w:val="00BF34EE"/>
    <w:rsid w:val="00BF45E4"/>
    <w:rsid w:val="00BF4C96"/>
    <w:rsid w:val="00C03816"/>
    <w:rsid w:val="00C0467D"/>
    <w:rsid w:val="00C11469"/>
    <w:rsid w:val="00C13162"/>
    <w:rsid w:val="00C146F0"/>
    <w:rsid w:val="00C15271"/>
    <w:rsid w:val="00C156F5"/>
    <w:rsid w:val="00C16E4F"/>
    <w:rsid w:val="00C175BA"/>
    <w:rsid w:val="00C20068"/>
    <w:rsid w:val="00C30A9B"/>
    <w:rsid w:val="00C33A12"/>
    <w:rsid w:val="00C355BC"/>
    <w:rsid w:val="00C3666C"/>
    <w:rsid w:val="00C37791"/>
    <w:rsid w:val="00C43850"/>
    <w:rsid w:val="00C4702B"/>
    <w:rsid w:val="00C54348"/>
    <w:rsid w:val="00C55C94"/>
    <w:rsid w:val="00C62365"/>
    <w:rsid w:val="00C67A17"/>
    <w:rsid w:val="00C7251C"/>
    <w:rsid w:val="00C76855"/>
    <w:rsid w:val="00C86909"/>
    <w:rsid w:val="00C9662E"/>
    <w:rsid w:val="00C9729D"/>
    <w:rsid w:val="00CA0788"/>
    <w:rsid w:val="00CA4F85"/>
    <w:rsid w:val="00CB0EB2"/>
    <w:rsid w:val="00CB3279"/>
    <w:rsid w:val="00CB41D2"/>
    <w:rsid w:val="00CB796C"/>
    <w:rsid w:val="00CC0410"/>
    <w:rsid w:val="00CC24BD"/>
    <w:rsid w:val="00CC32A4"/>
    <w:rsid w:val="00CC6A7E"/>
    <w:rsid w:val="00CD0575"/>
    <w:rsid w:val="00CD24D9"/>
    <w:rsid w:val="00CD32FC"/>
    <w:rsid w:val="00CD4178"/>
    <w:rsid w:val="00CD46BF"/>
    <w:rsid w:val="00CD6BE6"/>
    <w:rsid w:val="00CD77C6"/>
    <w:rsid w:val="00CD7978"/>
    <w:rsid w:val="00CE067A"/>
    <w:rsid w:val="00CE620C"/>
    <w:rsid w:val="00CF07D0"/>
    <w:rsid w:val="00CF26FE"/>
    <w:rsid w:val="00CF6234"/>
    <w:rsid w:val="00CF69F7"/>
    <w:rsid w:val="00D00117"/>
    <w:rsid w:val="00D030C2"/>
    <w:rsid w:val="00D03BB8"/>
    <w:rsid w:val="00D03CA2"/>
    <w:rsid w:val="00D04344"/>
    <w:rsid w:val="00D07BED"/>
    <w:rsid w:val="00D11534"/>
    <w:rsid w:val="00D141F4"/>
    <w:rsid w:val="00D17477"/>
    <w:rsid w:val="00D20293"/>
    <w:rsid w:val="00D25FBC"/>
    <w:rsid w:val="00D32978"/>
    <w:rsid w:val="00D362BC"/>
    <w:rsid w:val="00D369CA"/>
    <w:rsid w:val="00D3713B"/>
    <w:rsid w:val="00D401B4"/>
    <w:rsid w:val="00D52F1E"/>
    <w:rsid w:val="00D54150"/>
    <w:rsid w:val="00D64EBD"/>
    <w:rsid w:val="00D664FC"/>
    <w:rsid w:val="00D70D4E"/>
    <w:rsid w:val="00D719F6"/>
    <w:rsid w:val="00D72384"/>
    <w:rsid w:val="00D73981"/>
    <w:rsid w:val="00D76605"/>
    <w:rsid w:val="00D76B8C"/>
    <w:rsid w:val="00D80C3D"/>
    <w:rsid w:val="00D8607C"/>
    <w:rsid w:val="00D8695D"/>
    <w:rsid w:val="00D9176F"/>
    <w:rsid w:val="00D930A7"/>
    <w:rsid w:val="00D95EC5"/>
    <w:rsid w:val="00D9703E"/>
    <w:rsid w:val="00DA220E"/>
    <w:rsid w:val="00DA6565"/>
    <w:rsid w:val="00DA69FC"/>
    <w:rsid w:val="00DA6EBA"/>
    <w:rsid w:val="00DB590B"/>
    <w:rsid w:val="00DB61AF"/>
    <w:rsid w:val="00DC1441"/>
    <w:rsid w:val="00DC18D6"/>
    <w:rsid w:val="00DC19E8"/>
    <w:rsid w:val="00DC220C"/>
    <w:rsid w:val="00DC6A01"/>
    <w:rsid w:val="00DC78CA"/>
    <w:rsid w:val="00DD0294"/>
    <w:rsid w:val="00DD38F5"/>
    <w:rsid w:val="00DD4B36"/>
    <w:rsid w:val="00DD52DD"/>
    <w:rsid w:val="00DD61FC"/>
    <w:rsid w:val="00DD6710"/>
    <w:rsid w:val="00DD7D5A"/>
    <w:rsid w:val="00DE3C84"/>
    <w:rsid w:val="00DE7A82"/>
    <w:rsid w:val="00DE7C40"/>
    <w:rsid w:val="00DF21CC"/>
    <w:rsid w:val="00DF2BF1"/>
    <w:rsid w:val="00DF4595"/>
    <w:rsid w:val="00DF5B54"/>
    <w:rsid w:val="00E01876"/>
    <w:rsid w:val="00E0295A"/>
    <w:rsid w:val="00E0792D"/>
    <w:rsid w:val="00E10268"/>
    <w:rsid w:val="00E1166E"/>
    <w:rsid w:val="00E17D63"/>
    <w:rsid w:val="00E205DA"/>
    <w:rsid w:val="00E24300"/>
    <w:rsid w:val="00E25F10"/>
    <w:rsid w:val="00E261FB"/>
    <w:rsid w:val="00E301C0"/>
    <w:rsid w:val="00E34059"/>
    <w:rsid w:val="00E376D8"/>
    <w:rsid w:val="00E4149B"/>
    <w:rsid w:val="00E427C1"/>
    <w:rsid w:val="00E63397"/>
    <w:rsid w:val="00E6520E"/>
    <w:rsid w:val="00E65FA4"/>
    <w:rsid w:val="00E67173"/>
    <w:rsid w:val="00E720F0"/>
    <w:rsid w:val="00E75833"/>
    <w:rsid w:val="00E80071"/>
    <w:rsid w:val="00E81EFA"/>
    <w:rsid w:val="00E82231"/>
    <w:rsid w:val="00E84FF6"/>
    <w:rsid w:val="00E87942"/>
    <w:rsid w:val="00E937AF"/>
    <w:rsid w:val="00E941BD"/>
    <w:rsid w:val="00EA095C"/>
    <w:rsid w:val="00EA1ABE"/>
    <w:rsid w:val="00EA1EC2"/>
    <w:rsid w:val="00EA3157"/>
    <w:rsid w:val="00EA4957"/>
    <w:rsid w:val="00EA7A29"/>
    <w:rsid w:val="00EB1E7A"/>
    <w:rsid w:val="00EB2F8A"/>
    <w:rsid w:val="00EC0D54"/>
    <w:rsid w:val="00EC0F83"/>
    <w:rsid w:val="00EC1D7F"/>
    <w:rsid w:val="00EC2E61"/>
    <w:rsid w:val="00ED5187"/>
    <w:rsid w:val="00ED646B"/>
    <w:rsid w:val="00EE3E73"/>
    <w:rsid w:val="00EF0A13"/>
    <w:rsid w:val="00EF2236"/>
    <w:rsid w:val="00EF27EA"/>
    <w:rsid w:val="00EF62C9"/>
    <w:rsid w:val="00F0102B"/>
    <w:rsid w:val="00F02BE9"/>
    <w:rsid w:val="00F04338"/>
    <w:rsid w:val="00F12CEB"/>
    <w:rsid w:val="00F131D2"/>
    <w:rsid w:val="00F13DA4"/>
    <w:rsid w:val="00F1478A"/>
    <w:rsid w:val="00F17AC0"/>
    <w:rsid w:val="00F2286F"/>
    <w:rsid w:val="00F22CE3"/>
    <w:rsid w:val="00F24A24"/>
    <w:rsid w:val="00F2607F"/>
    <w:rsid w:val="00F26851"/>
    <w:rsid w:val="00F30D01"/>
    <w:rsid w:val="00F31298"/>
    <w:rsid w:val="00F32C36"/>
    <w:rsid w:val="00F342DA"/>
    <w:rsid w:val="00F3488C"/>
    <w:rsid w:val="00F40BE5"/>
    <w:rsid w:val="00F41796"/>
    <w:rsid w:val="00F4477D"/>
    <w:rsid w:val="00F460D3"/>
    <w:rsid w:val="00F47496"/>
    <w:rsid w:val="00F53B67"/>
    <w:rsid w:val="00F60518"/>
    <w:rsid w:val="00F63ACF"/>
    <w:rsid w:val="00F65E20"/>
    <w:rsid w:val="00F66F39"/>
    <w:rsid w:val="00F80818"/>
    <w:rsid w:val="00F86A9F"/>
    <w:rsid w:val="00F9639E"/>
    <w:rsid w:val="00FA1020"/>
    <w:rsid w:val="00FA2ECF"/>
    <w:rsid w:val="00FA5EED"/>
    <w:rsid w:val="00FA71EB"/>
    <w:rsid w:val="00FA7D25"/>
    <w:rsid w:val="00FB517D"/>
    <w:rsid w:val="00FB631F"/>
    <w:rsid w:val="00FC0154"/>
    <w:rsid w:val="00FC1BB4"/>
    <w:rsid w:val="00FC38EC"/>
    <w:rsid w:val="00FD1467"/>
    <w:rsid w:val="00FD16D8"/>
    <w:rsid w:val="00FD48E2"/>
    <w:rsid w:val="00FE1957"/>
    <w:rsid w:val="00FE5A67"/>
    <w:rsid w:val="00FE7013"/>
    <w:rsid w:val="00FF1F48"/>
    <w:rsid w:val="00FF20C1"/>
    <w:rsid w:val="00FF3DEA"/>
    <w:rsid w:val="00FF7517"/>
    <w:rsid w:val="00FF7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6E3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0F0"/>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4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4C5"/>
    <w:rPr>
      <w:rFonts w:ascii="Segoe UI" w:eastAsia="Courier New" w:hAnsi="Segoe UI" w:cs="Segoe UI"/>
      <w:color w:val="000000"/>
      <w:sz w:val="18"/>
      <w:szCs w:val="18"/>
      <w:lang w:val="vi-VN" w:eastAsia="vi-VN"/>
    </w:rPr>
  </w:style>
  <w:style w:type="paragraph" w:styleId="ListParagraph">
    <w:name w:val="List Paragraph"/>
    <w:basedOn w:val="Normal"/>
    <w:qFormat/>
    <w:rsid w:val="003C431B"/>
    <w:pPr>
      <w:ind w:left="720"/>
      <w:contextualSpacing/>
    </w:pPr>
  </w:style>
  <w:style w:type="paragraph" w:styleId="NormalWeb">
    <w:name w:val="Normal (Web)"/>
    <w:basedOn w:val="Normal"/>
    <w:uiPriority w:val="99"/>
    <w:rsid w:val="007A4596"/>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Header">
    <w:name w:val="header"/>
    <w:basedOn w:val="Normal"/>
    <w:link w:val="HeaderChar"/>
    <w:uiPriority w:val="99"/>
    <w:unhideWhenUsed/>
    <w:rsid w:val="00902D01"/>
    <w:pPr>
      <w:tabs>
        <w:tab w:val="center" w:pos="4680"/>
        <w:tab w:val="right" w:pos="9360"/>
      </w:tabs>
    </w:pPr>
  </w:style>
  <w:style w:type="character" w:customStyle="1" w:styleId="HeaderChar">
    <w:name w:val="Header Char"/>
    <w:basedOn w:val="DefaultParagraphFont"/>
    <w:link w:val="Header"/>
    <w:uiPriority w:val="99"/>
    <w:rsid w:val="00902D01"/>
    <w:rPr>
      <w:rFonts w:ascii="Courier New" w:eastAsia="Courier New" w:hAnsi="Courier New" w:cs="Courier New"/>
      <w:color w:val="000000"/>
      <w:sz w:val="24"/>
      <w:szCs w:val="24"/>
      <w:lang w:val="vi-VN" w:eastAsia="vi-VN"/>
    </w:rPr>
  </w:style>
  <w:style w:type="paragraph" w:styleId="Footer">
    <w:name w:val="footer"/>
    <w:basedOn w:val="Normal"/>
    <w:link w:val="FooterChar"/>
    <w:unhideWhenUsed/>
    <w:rsid w:val="00902D01"/>
    <w:pPr>
      <w:tabs>
        <w:tab w:val="center" w:pos="4680"/>
        <w:tab w:val="right" w:pos="9360"/>
      </w:tabs>
    </w:pPr>
  </w:style>
  <w:style w:type="character" w:customStyle="1" w:styleId="FooterChar">
    <w:name w:val="Footer Char"/>
    <w:basedOn w:val="DefaultParagraphFont"/>
    <w:link w:val="Footer"/>
    <w:rsid w:val="00902D01"/>
    <w:rPr>
      <w:rFonts w:ascii="Courier New" w:eastAsia="Courier New" w:hAnsi="Courier New" w:cs="Courier New"/>
      <w:color w:val="000000"/>
      <w:sz w:val="24"/>
      <w:szCs w:val="24"/>
      <w:lang w:val="vi-VN" w:eastAsia="vi-VN"/>
    </w:rPr>
  </w:style>
  <w:style w:type="paragraph" w:styleId="FootnoteText">
    <w:name w:val="footnote text"/>
    <w:basedOn w:val="Normal"/>
    <w:link w:val="FootnoteTextChar"/>
    <w:uiPriority w:val="99"/>
    <w:semiHidden/>
    <w:unhideWhenUsed/>
    <w:rsid w:val="00A4005C"/>
    <w:rPr>
      <w:sz w:val="20"/>
      <w:szCs w:val="20"/>
    </w:rPr>
  </w:style>
  <w:style w:type="character" w:customStyle="1" w:styleId="FootnoteTextChar">
    <w:name w:val="Footnote Text Char"/>
    <w:basedOn w:val="DefaultParagraphFont"/>
    <w:link w:val="FootnoteText"/>
    <w:uiPriority w:val="99"/>
    <w:semiHidden/>
    <w:rsid w:val="00A4005C"/>
    <w:rPr>
      <w:rFonts w:ascii="Courier New" w:eastAsia="Courier New" w:hAnsi="Courier New" w:cs="Courier New"/>
      <w:color w:val="000000"/>
      <w:sz w:val="20"/>
      <w:szCs w:val="20"/>
      <w:lang w:val="vi-VN" w:eastAsia="vi-VN"/>
    </w:rPr>
  </w:style>
  <w:style w:type="character" w:styleId="FootnoteReference">
    <w:name w:val="footnote reference"/>
    <w:basedOn w:val="DefaultParagraphFont"/>
    <w:uiPriority w:val="99"/>
    <w:semiHidden/>
    <w:unhideWhenUsed/>
    <w:rsid w:val="00A4005C"/>
    <w:rPr>
      <w:vertAlign w:val="superscript"/>
    </w:rPr>
  </w:style>
  <w:style w:type="table" w:styleId="TableGrid">
    <w:name w:val="Table Grid"/>
    <w:basedOn w:val="TableNormal"/>
    <w:uiPriority w:val="59"/>
    <w:rsid w:val="00655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rsid w:val="002A3F73"/>
    <w:pPr>
      <w:tabs>
        <w:tab w:val="left" w:pos="1152"/>
      </w:tabs>
      <w:spacing w:before="120" w:after="120" w:line="312" w:lineRule="auto"/>
    </w:pPr>
    <w:rPr>
      <w:rFonts w:ascii="Arial" w:eastAsia="Times New Roman" w:hAnsi="Arial" w:cs="Arial"/>
      <w:sz w:val="26"/>
      <w:szCs w:val="26"/>
    </w:rPr>
  </w:style>
  <w:style w:type="character" w:customStyle="1" w:styleId="Khngc">
    <w:name w:val="Không có"/>
    <w:rsid w:val="00CB32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0F0"/>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4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4C5"/>
    <w:rPr>
      <w:rFonts w:ascii="Segoe UI" w:eastAsia="Courier New" w:hAnsi="Segoe UI" w:cs="Segoe UI"/>
      <w:color w:val="000000"/>
      <w:sz w:val="18"/>
      <w:szCs w:val="18"/>
      <w:lang w:val="vi-VN" w:eastAsia="vi-VN"/>
    </w:rPr>
  </w:style>
  <w:style w:type="paragraph" w:styleId="ListParagraph">
    <w:name w:val="List Paragraph"/>
    <w:basedOn w:val="Normal"/>
    <w:qFormat/>
    <w:rsid w:val="003C431B"/>
    <w:pPr>
      <w:ind w:left="720"/>
      <w:contextualSpacing/>
    </w:pPr>
  </w:style>
  <w:style w:type="paragraph" w:styleId="NormalWeb">
    <w:name w:val="Normal (Web)"/>
    <w:basedOn w:val="Normal"/>
    <w:uiPriority w:val="99"/>
    <w:rsid w:val="007A4596"/>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Header">
    <w:name w:val="header"/>
    <w:basedOn w:val="Normal"/>
    <w:link w:val="HeaderChar"/>
    <w:uiPriority w:val="99"/>
    <w:unhideWhenUsed/>
    <w:rsid w:val="00902D01"/>
    <w:pPr>
      <w:tabs>
        <w:tab w:val="center" w:pos="4680"/>
        <w:tab w:val="right" w:pos="9360"/>
      </w:tabs>
    </w:pPr>
  </w:style>
  <w:style w:type="character" w:customStyle="1" w:styleId="HeaderChar">
    <w:name w:val="Header Char"/>
    <w:basedOn w:val="DefaultParagraphFont"/>
    <w:link w:val="Header"/>
    <w:uiPriority w:val="99"/>
    <w:rsid w:val="00902D01"/>
    <w:rPr>
      <w:rFonts w:ascii="Courier New" w:eastAsia="Courier New" w:hAnsi="Courier New" w:cs="Courier New"/>
      <w:color w:val="000000"/>
      <w:sz w:val="24"/>
      <w:szCs w:val="24"/>
      <w:lang w:val="vi-VN" w:eastAsia="vi-VN"/>
    </w:rPr>
  </w:style>
  <w:style w:type="paragraph" w:styleId="Footer">
    <w:name w:val="footer"/>
    <w:basedOn w:val="Normal"/>
    <w:link w:val="FooterChar"/>
    <w:unhideWhenUsed/>
    <w:rsid w:val="00902D01"/>
    <w:pPr>
      <w:tabs>
        <w:tab w:val="center" w:pos="4680"/>
        <w:tab w:val="right" w:pos="9360"/>
      </w:tabs>
    </w:pPr>
  </w:style>
  <w:style w:type="character" w:customStyle="1" w:styleId="FooterChar">
    <w:name w:val="Footer Char"/>
    <w:basedOn w:val="DefaultParagraphFont"/>
    <w:link w:val="Footer"/>
    <w:rsid w:val="00902D01"/>
    <w:rPr>
      <w:rFonts w:ascii="Courier New" w:eastAsia="Courier New" w:hAnsi="Courier New" w:cs="Courier New"/>
      <w:color w:val="000000"/>
      <w:sz w:val="24"/>
      <w:szCs w:val="24"/>
      <w:lang w:val="vi-VN" w:eastAsia="vi-VN"/>
    </w:rPr>
  </w:style>
  <w:style w:type="paragraph" w:styleId="FootnoteText">
    <w:name w:val="footnote text"/>
    <w:basedOn w:val="Normal"/>
    <w:link w:val="FootnoteTextChar"/>
    <w:uiPriority w:val="99"/>
    <w:semiHidden/>
    <w:unhideWhenUsed/>
    <w:rsid w:val="00A4005C"/>
    <w:rPr>
      <w:sz w:val="20"/>
      <w:szCs w:val="20"/>
    </w:rPr>
  </w:style>
  <w:style w:type="character" w:customStyle="1" w:styleId="FootnoteTextChar">
    <w:name w:val="Footnote Text Char"/>
    <w:basedOn w:val="DefaultParagraphFont"/>
    <w:link w:val="FootnoteText"/>
    <w:uiPriority w:val="99"/>
    <w:semiHidden/>
    <w:rsid w:val="00A4005C"/>
    <w:rPr>
      <w:rFonts w:ascii="Courier New" w:eastAsia="Courier New" w:hAnsi="Courier New" w:cs="Courier New"/>
      <w:color w:val="000000"/>
      <w:sz w:val="20"/>
      <w:szCs w:val="20"/>
      <w:lang w:val="vi-VN" w:eastAsia="vi-VN"/>
    </w:rPr>
  </w:style>
  <w:style w:type="character" w:styleId="FootnoteReference">
    <w:name w:val="footnote reference"/>
    <w:basedOn w:val="DefaultParagraphFont"/>
    <w:uiPriority w:val="99"/>
    <w:semiHidden/>
    <w:unhideWhenUsed/>
    <w:rsid w:val="00A4005C"/>
    <w:rPr>
      <w:vertAlign w:val="superscript"/>
    </w:rPr>
  </w:style>
  <w:style w:type="table" w:styleId="TableGrid">
    <w:name w:val="Table Grid"/>
    <w:basedOn w:val="TableNormal"/>
    <w:uiPriority w:val="59"/>
    <w:rsid w:val="00655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rsid w:val="002A3F73"/>
    <w:pPr>
      <w:tabs>
        <w:tab w:val="left" w:pos="1152"/>
      </w:tabs>
      <w:spacing w:before="120" w:after="120" w:line="312" w:lineRule="auto"/>
    </w:pPr>
    <w:rPr>
      <w:rFonts w:ascii="Arial" w:eastAsia="Times New Roman" w:hAnsi="Arial" w:cs="Arial"/>
      <w:sz w:val="26"/>
      <w:szCs w:val="26"/>
    </w:rPr>
  </w:style>
  <w:style w:type="character" w:customStyle="1" w:styleId="Khngc">
    <w:name w:val="Không có"/>
    <w:rsid w:val="00CB3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975983">
      <w:bodyDiv w:val="1"/>
      <w:marLeft w:val="0"/>
      <w:marRight w:val="0"/>
      <w:marTop w:val="0"/>
      <w:marBottom w:val="0"/>
      <w:divBdr>
        <w:top w:val="none" w:sz="0" w:space="0" w:color="auto"/>
        <w:left w:val="none" w:sz="0" w:space="0" w:color="auto"/>
        <w:bottom w:val="none" w:sz="0" w:space="0" w:color="auto"/>
        <w:right w:val="none" w:sz="0" w:space="0" w:color="auto"/>
      </w:divBdr>
    </w:div>
    <w:div w:id="384182756">
      <w:bodyDiv w:val="1"/>
      <w:marLeft w:val="0"/>
      <w:marRight w:val="0"/>
      <w:marTop w:val="0"/>
      <w:marBottom w:val="0"/>
      <w:divBdr>
        <w:top w:val="none" w:sz="0" w:space="0" w:color="auto"/>
        <w:left w:val="none" w:sz="0" w:space="0" w:color="auto"/>
        <w:bottom w:val="none" w:sz="0" w:space="0" w:color="auto"/>
        <w:right w:val="none" w:sz="0" w:space="0" w:color="auto"/>
      </w:divBdr>
    </w:div>
    <w:div w:id="961961740">
      <w:bodyDiv w:val="1"/>
      <w:marLeft w:val="0"/>
      <w:marRight w:val="0"/>
      <w:marTop w:val="0"/>
      <w:marBottom w:val="0"/>
      <w:divBdr>
        <w:top w:val="none" w:sz="0" w:space="0" w:color="auto"/>
        <w:left w:val="none" w:sz="0" w:space="0" w:color="auto"/>
        <w:bottom w:val="none" w:sz="0" w:space="0" w:color="auto"/>
        <w:right w:val="none" w:sz="0" w:space="0" w:color="auto"/>
      </w:divBdr>
    </w:div>
    <w:div w:id="136409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784D2-6E09-49D7-BAA0-039FEF84B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3548</Words>
  <Characters>20227</Characters>
  <Application>Microsoft Office Word</Application>
  <DocSecurity>0</DocSecurity>
  <Lines>168</Lines>
  <Paragraphs>47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Maytinh2</cp:lastModifiedBy>
  <cp:revision>5</cp:revision>
  <cp:lastPrinted>2025-07-31T01:06:00Z</cp:lastPrinted>
  <dcterms:created xsi:type="dcterms:W3CDTF">2025-07-31T04:27:00Z</dcterms:created>
  <dcterms:modified xsi:type="dcterms:W3CDTF">2025-10-19T14:31:00Z</dcterms:modified>
</cp:coreProperties>
</file>