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8A1B2F" w:rsidRPr="00DD278C" w14:paraId="3B255AFB" w14:textId="77777777" w:rsidTr="008A1B2F">
        <w:trPr>
          <w:trHeight w:val="1021"/>
        </w:trPr>
        <w:tc>
          <w:tcPr>
            <w:tcW w:w="1661" w:type="pct"/>
            <w:hideMark/>
          </w:tcPr>
          <w:p w14:paraId="0111FB29" w14:textId="77777777" w:rsidR="008A1B2F" w:rsidRPr="00DD278C" w:rsidRDefault="008A1B2F" w:rsidP="00DF3E82">
            <w:pPr>
              <w:autoSpaceDN w:val="0"/>
              <w:jc w:val="center"/>
              <w:rPr>
                <w:rFonts w:eastAsia="PMingLiU" w:cs="Times New Roman"/>
                <w:b/>
                <w:sz w:val="26"/>
                <w:szCs w:val="26"/>
                <w:lang w:val="vi-VN"/>
              </w:rPr>
            </w:pPr>
            <w:r w:rsidRPr="00DD278C">
              <w:rPr>
                <w:rFonts w:eastAsia="PMingLiU" w:cs="Times New Roman"/>
                <w:b/>
                <w:sz w:val="26"/>
                <w:szCs w:val="26"/>
              </w:rPr>
              <w:t>ỦY BAN</w:t>
            </w:r>
            <w:r w:rsidRPr="00DD278C">
              <w:rPr>
                <w:rFonts w:eastAsia="PMingLiU" w:cs="Times New Roman"/>
                <w:b/>
                <w:sz w:val="26"/>
                <w:szCs w:val="26"/>
                <w:lang w:val="vi-VN"/>
              </w:rPr>
              <w:t xml:space="preserve"> NHÂN DÂN</w:t>
            </w:r>
          </w:p>
          <w:p w14:paraId="29DCF6AA" w14:textId="77777777" w:rsidR="008A1B2F" w:rsidRPr="00DD278C" w:rsidRDefault="008A1B2F" w:rsidP="00DF3E82">
            <w:pPr>
              <w:autoSpaceDN w:val="0"/>
              <w:jc w:val="center"/>
              <w:rPr>
                <w:rFonts w:eastAsia="PMingLiU" w:cs="Times New Roman"/>
                <w:b/>
                <w:sz w:val="26"/>
                <w:szCs w:val="26"/>
                <w:lang w:val="vi-VN"/>
              </w:rPr>
            </w:pPr>
            <w:r w:rsidRPr="00DD278C">
              <w:rPr>
                <w:rFonts w:eastAsia="Times New Roman" w:cs="Times New Roman"/>
                <w:noProof/>
                <w:sz w:val="24"/>
                <w:szCs w:val="24"/>
              </w:rPr>
              <mc:AlternateContent>
                <mc:Choice Requires="wps">
                  <w:drawing>
                    <wp:anchor distT="4294967225" distB="4294967225" distL="114300" distR="114300" simplePos="0" relativeHeight="251663360" behindDoc="0" locked="0" layoutInCell="1" allowOverlap="1" wp14:anchorId="39DEE0DA" wp14:editId="3664E662">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48488"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cs="Times New Roman"/>
                <w:b/>
                <w:sz w:val="26"/>
                <w:szCs w:val="26"/>
                <w:lang w:val="vi-VN"/>
              </w:rPr>
              <w:t>THÀNH PHỐ</w:t>
            </w:r>
            <w:r w:rsidRPr="00DD278C">
              <w:rPr>
                <w:rFonts w:eastAsia="PMingLiU" w:cs="Times New Roman"/>
                <w:b/>
                <w:sz w:val="26"/>
                <w:szCs w:val="26"/>
                <w:lang w:val="vi-VN"/>
              </w:rPr>
              <w:t xml:space="preserve"> ĐỒNG NAI</w:t>
            </w:r>
          </w:p>
        </w:tc>
        <w:tc>
          <w:tcPr>
            <w:tcW w:w="410" w:type="pct"/>
          </w:tcPr>
          <w:p w14:paraId="1CEF9607" w14:textId="77777777" w:rsidR="008A1B2F" w:rsidRPr="00DD278C" w:rsidRDefault="008A1B2F" w:rsidP="00DF3E82">
            <w:pPr>
              <w:autoSpaceDN w:val="0"/>
              <w:jc w:val="center"/>
              <w:rPr>
                <w:rFonts w:eastAsia="PMingLiU" w:cs="Times New Roman"/>
                <w:b/>
                <w:sz w:val="26"/>
                <w:szCs w:val="26"/>
                <w:lang w:val="vi-VN"/>
              </w:rPr>
            </w:pPr>
          </w:p>
          <w:p w14:paraId="2E5B4759" w14:textId="77777777" w:rsidR="008A1B2F" w:rsidRPr="00DD278C" w:rsidRDefault="008A1B2F" w:rsidP="00DF3E82">
            <w:pPr>
              <w:autoSpaceDN w:val="0"/>
              <w:jc w:val="center"/>
              <w:rPr>
                <w:rFonts w:eastAsia="PMingLiU" w:cs="Times New Roman"/>
                <w:szCs w:val="28"/>
                <w:lang w:val="vi-VN"/>
              </w:rPr>
            </w:pPr>
          </w:p>
        </w:tc>
        <w:tc>
          <w:tcPr>
            <w:tcW w:w="2929" w:type="pct"/>
            <w:hideMark/>
          </w:tcPr>
          <w:p w14:paraId="7ECCF762" w14:textId="77777777" w:rsidR="008A1B2F" w:rsidRPr="00DD278C" w:rsidRDefault="008A1B2F" w:rsidP="00DF3E82">
            <w:pPr>
              <w:autoSpaceDN w:val="0"/>
              <w:jc w:val="center"/>
              <w:rPr>
                <w:rFonts w:eastAsia="PMingLiU" w:cs="Times New Roman"/>
                <w:b/>
                <w:sz w:val="26"/>
                <w:szCs w:val="26"/>
                <w:lang w:val="vi-VN"/>
              </w:rPr>
            </w:pPr>
            <w:r w:rsidRPr="00DD278C">
              <w:rPr>
                <w:rFonts w:eastAsia="PMingLiU" w:cs="Times New Roman"/>
                <w:b/>
                <w:sz w:val="26"/>
                <w:szCs w:val="26"/>
                <w:lang w:val="vi-VN"/>
              </w:rPr>
              <w:t>CỘNG HÒA XÃ HỘI CHỦ NGHĨA VIỆT NAM</w:t>
            </w:r>
          </w:p>
          <w:p w14:paraId="183B6F31" w14:textId="77777777" w:rsidR="008A1B2F" w:rsidRPr="00DD278C" w:rsidRDefault="008A1B2F" w:rsidP="00DF3E82">
            <w:pPr>
              <w:autoSpaceDN w:val="0"/>
              <w:jc w:val="center"/>
              <w:rPr>
                <w:rFonts w:eastAsia="PMingLiU" w:cs="Times New Roman"/>
                <w:szCs w:val="28"/>
                <w:lang w:val="vi-VN"/>
              </w:rPr>
            </w:pPr>
            <w:r w:rsidRPr="00DD278C">
              <w:rPr>
                <w:rFonts w:eastAsia="Times New Roman" w:cs="Times New Roman"/>
                <w:noProof/>
                <w:sz w:val="24"/>
                <w:szCs w:val="24"/>
              </w:rPr>
              <mc:AlternateContent>
                <mc:Choice Requires="wps">
                  <w:drawing>
                    <wp:anchor distT="4294967226" distB="4294967226" distL="114300" distR="114300" simplePos="0" relativeHeight="251664384" behindDoc="0" locked="0" layoutInCell="1" allowOverlap="1" wp14:anchorId="57E7199D" wp14:editId="57CE77F9">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ACE87"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cs="Times New Roman"/>
                <w:b/>
                <w:szCs w:val="28"/>
                <w:lang w:val="vi-VN"/>
              </w:rPr>
              <w:t>Độc lập - Tự do - Hạnh phúc</w:t>
            </w:r>
          </w:p>
        </w:tc>
      </w:tr>
      <w:tr w:rsidR="008A1B2F" w:rsidRPr="00DD278C" w14:paraId="637FD36D" w14:textId="77777777" w:rsidTr="008A1B2F">
        <w:trPr>
          <w:trHeight w:val="20"/>
        </w:trPr>
        <w:tc>
          <w:tcPr>
            <w:tcW w:w="1661" w:type="pct"/>
            <w:hideMark/>
          </w:tcPr>
          <w:p w14:paraId="23202128" w14:textId="584075B6" w:rsidR="008A1B2F" w:rsidRPr="00DD278C" w:rsidRDefault="008A1B2F" w:rsidP="00DF3E82">
            <w:pPr>
              <w:autoSpaceDN w:val="0"/>
              <w:jc w:val="center"/>
              <w:rPr>
                <w:rFonts w:eastAsia="PMingLiU" w:cs="Times New Roman"/>
                <w:b/>
                <w:sz w:val="26"/>
                <w:szCs w:val="26"/>
                <w:lang w:val="vi-VN"/>
              </w:rPr>
            </w:pPr>
            <w:r w:rsidRPr="00DD278C">
              <w:rPr>
                <w:rFonts w:eastAsia="PMingLiU" w:cs="Times New Roman"/>
                <w:sz w:val="26"/>
                <w:szCs w:val="26"/>
                <w:lang w:val="vi-VN"/>
              </w:rPr>
              <w:t xml:space="preserve">Số: </w:t>
            </w:r>
            <w:r>
              <w:rPr>
                <w:rFonts w:eastAsia="PMingLiU" w:cs="Times New Roman"/>
                <w:sz w:val="26"/>
                <w:szCs w:val="26"/>
              </w:rPr>
              <w:t>599</w:t>
            </w:r>
            <w:r w:rsidRPr="00DD278C">
              <w:rPr>
                <w:rFonts w:eastAsia="PMingLiU" w:cs="Times New Roman"/>
                <w:sz w:val="26"/>
                <w:szCs w:val="26"/>
                <w:lang w:val="vi-VN"/>
              </w:rPr>
              <w:t>/</w:t>
            </w:r>
            <w:r w:rsidRPr="00DD278C">
              <w:rPr>
                <w:rFonts w:eastAsia="PMingLiU" w:cs="Times New Roman"/>
                <w:sz w:val="26"/>
                <w:szCs w:val="26"/>
              </w:rPr>
              <w:t>QĐ</w:t>
            </w:r>
            <w:r w:rsidRPr="00DD278C">
              <w:rPr>
                <w:rFonts w:eastAsia="PMingLiU" w:cs="Times New Roman"/>
                <w:sz w:val="26"/>
                <w:szCs w:val="26"/>
                <w:lang w:val="vi-VN"/>
              </w:rPr>
              <w:t>-</w:t>
            </w:r>
            <w:r w:rsidRPr="00DD278C">
              <w:rPr>
                <w:rFonts w:eastAsia="PMingLiU" w:cs="Times New Roman"/>
                <w:sz w:val="26"/>
                <w:szCs w:val="26"/>
              </w:rPr>
              <w:t>UB</w:t>
            </w:r>
            <w:r w:rsidRPr="00DD278C">
              <w:rPr>
                <w:rFonts w:eastAsia="PMingLiU" w:cs="Times New Roman"/>
                <w:sz w:val="26"/>
                <w:szCs w:val="26"/>
                <w:lang w:val="vi-VN"/>
              </w:rPr>
              <w:t>ND</w:t>
            </w:r>
          </w:p>
        </w:tc>
        <w:tc>
          <w:tcPr>
            <w:tcW w:w="410" w:type="pct"/>
          </w:tcPr>
          <w:p w14:paraId="22A4CA6F" w14:textId="77777777" w:rsidR="008A1B2F" w:rsidRPr="00DD278C" w:rsidRDefault="008A1B2F" w:rsidP="00DF3E82">
            <w:pPr>
              <w:autoSpaceDN w:val="0"/>
              <w:jc w:val="center"/>
              <w:rPr>
                <w:rFonts w:eastAsia="PMingLiU" w:cs="Times New Roman"/>
                <w:b/>
                <w:sz w:val="26"/>
                <w:szCs w:val="26"/>
                <w:lang w:val="vi-VN"/>
              </w:rPr>
            </w:pPr>
          </w:p>
        </w:tc>
        <w:tc>
          <w:tcPr>
            <w:tcW w:w="2929" w:type="pct"/>
            <w:hideMark/>
          </w:tcPr>
          <w:p w14:paraId="26F6C211" w14:textId="7B23B4FE" w:rsidR="008A1B2F" w:rsidRPr="00DD278C" w:rsidRDefault="008A1B2F" w:rsidP="00DF3E82">
            <w:pPr>
              <w:autoSpaceDN w:val="0"/>
              <w:jc w:val="center"/>
              <w:rPr>
                <w:rFonts w:eastAsia="PMingLiU" w:cs="Times New Roman"/>
                <w:b/>
                <w:sz w:val="26"/>
                <w:szCs w:val="26"/>
                <w:lang w:val="vi-VN"/>
              </w:rPr>
            </w:pPr>
            <w:r w:rsidRPr="00DD278C">
              <w:rPr>
                <w:rFonts w:eastAsia="PMingLiU" w:cs="Times New Roman"/>
                <w:i/>
                <w:szCs w:val="28"/>
                <w:lang w:val="vi-VN"/>
              </w:rPr>
              <w:t xml:space="preserve">Đồng Nai, ngày </w:t>
            </w:r>
            <w:r>
              <w:rPr>
                <w:rFonts w:eastAsia="PMingLiU" w:cs="Times New Roman"/>
                <w:i/>
                <w:szCs w:val="28"/>
              </w:rPr>
              <w:t>0</w:t>
            </w:r>
            <w:r w:rsidRPr="00DD278C">
              <w:rPr>
                <w:rFonts w:eastAsia="PMingLiU" w:cs="Times New Roman"/>
                <w:i/>
                <w:szCs w:val="28"/>
                <w:lang w:val="vi-VN"/>
              </w:rPr>
              <w:t xml:space="preserve">4 tháng </w:t>
            </w:r>
            <w:r>
              <w:rPr>
                <w:rFonts w:eastAsia="PMingLiU" w:cs="Times New Roman"/>
                <w:i/>
                <w:szCs w:val="28"/>
              </w:rPr>
              <w:t>6</w:t>
            </w:r>
            <w:r w:rsidRPr="00DD278C">
              <w:rPr>
                <w:rFonts w:eastAsia="PMingLiU" w:cs="Times New Roman"/>
                <w:i/>
                <w:szCs w:val="28"/>
                <w:lang w:val="vi-VN"/>
              </w:rPr>
              <w:t xml:space="preserve"> năm </w:t>
            </w:r>
            <w:r>
              <w:rPr>
                <w:rFonts w:eastAsia="PMingLiU" w:cs="Times New Roman"/>
                <w:i/>
                <w:szCs w:val="28"/>
                <w:lang w:val="vi-VN"/>
              </w:rPr>
              <w:t>2026</w:t>
            </w:r>
          </w:p>
        </w:tc>
      </w:tr>
    </w:tbl>
    <w:p w14:paraId="323BE83B" w14:textId="77777777" w:rsidR="008A1B2F" w:rsidRPr="008A1B2F" w:rsidRDefault="008A1B2F" w:rsidP="008A1B2F">
      <w:pPr>
        <w:jc w:val="center"/>
        <w:rPr>
          <w:rFonts w:cs="Times New Roman"/>
          <w:b/>
          <w:color w:val="000000" w:themeColor="text1"/>
          <w:szCs w:val="28"/>
        </w:rPr>
      </w:pPr>
    </w:p>
    <w:p w14:paraId="24F2958D" w14:textId="27D5153E" w:rsidR="009A41B6" w:rsidRPr="008A1B2F" w:rsidRDefault="009A41B6" w:rsidP="008A1B2F">
      <w:pPr>
        <w:jc w:val="center"/>
        <w:rPr>
          <w:rFonts w:cs="Times New Roman"/>
          <w:b/>
          <w:color w:val="000000" w:themeColor="text1"/>
          <w:szCs w:val="28"/>
        </w:rPr>
      </w:pPr>
      <w:r w:rsidRPr="008A1B2F">
        <w:rPr>
          <w:rFonts w:cs="Times New Roman"/>
          <w:b/>
          <w:color w:val="000000" w:themeColor="text1"/>
          <w:szCs w:val="28"/>
        </w:rPr>
        <w:t>QUYẾT ĐỊNH</w:t>
      </w:r>
    </w:p>
    <w:p w14:paraId="096001EA" w14:textId="03F12267" w:rsidR="009A41B6" w:rsidRPr="008A1B2F" w:rsidRDefault="009A41B6" w:rsidP="008A1B2F">
      <w:pPr>
        <w:jc w:val="center"/>
        <w:rPr>
          <w:rFonts w:cs="Times New Roman"/>
          <w:b/>
          <w:color w:val="000000" w:themeColor="text1"/>
          <w:szCs w:val="28"/>
        </w:rPr>
      </w:pPr>
      <w:r w:rsidRPr="008A1B2F">
        <w:rPr>
          <w:rFonts w:cs="Times New Roman"/>
          <w:b/>
          <w:color w:val="000000" w:themeColor="text1"/>
          <w:szCs w:val="28"/>
        </w:rPr>
        <w:t xml:space="preserve">Về việc bãi bỏ Quyết định số 39/2016/QĐ-UBND ngày 16 tháng 6 năm 2016 của Ủy ban nhân dân tỉnh Đồng Nai ban hành Quy chế phối hợp giải quyết bước đầu các vụ tranh chấp lao động tập thể, đình công không theo trình tự, thủ tục quy định của pháp luật lao động tại các doanh nghiệp </w:t>
      </w:r>
    </w:p>
    <w:p w14:paraId="4336309F" w14:textId="77777777" w:rsidR="009A41B6" w:rsidRPr="008A1B2F" w:rsidRDefault="009A41B6" w:rsidP="008A1B2F">
      <w:pPr>
        <w:jc w:val="center"/>
        <w:rPr>
          <w:rFonts w:cs="Times New Roman"/>
          <w:b/>
          <w:color w:val="000000" w:themeColor="text1"/>
          <w:szCs w:val="28"/>
        </w:rPr>
      </w:pPr>
      <w:r w:rsidRPr="008A1B2F">
        <w:rPr>
          <w:rFonts w:cs="Times New Roman"/>
          <w:b/>
          <w:color w:val="000000" w:themeColor="text1"/>
          <w:szCs w:val="28"/>
        </w:rPr>
        <w:t>trên địa bàn tỉnh Đồng Nai</w:t>
      </w:r>
    </w:p>
    <w:p w14:paraId="10F40999" w14:textId="77777777" w:rsidR="009A41B6" w:rsidRPr="008A1B2F" w:rsidRDefault="009A41B6" w:rsidP="008A1B2F">
      <w:pPr>
        <w:tabs>
          <w:tab w:val="left" w:pos="4678"/>
        </w:tabs>
        <w:jc w:val="center"/>
        <w:rPr>
          <w:rFonts w:cs="Times New Roman"/>
          <w:color w:val="000000" w:themeColor="text1"/>
          <w:szCs w:val="28"/>
        </w:rPr>
      </w:pPr>
      <w:r w:rsidRPr="008A1B2F">
        <w:rPr>
          <w:rFonts w:cs="Times New Roman"/>
          <w:noProof/>
          <w:color w:val="000000" w:themeColor="text1"/>
          <w:szCs w:val="28"/>
        </w:rPr>
        <mc:AlternateContent>
          <mc:Choice Requires="wps">
            <w:drawing>
              <wp:anchor distT="0" distB="0" distL="114300" distR="114300" simplePos="0" relativeHeight="251661312" behindDoc="0" locked="0" layoutInCell="1" allowOverlap="1" wp14:anchorId="463042F5" wp14:editId="57807B41">
                <wp:simplePos x="0" y="0"/>
                <wp:positionH relativeFrom="column">
                  <wp:posOffset>1830400</wp:posOffset>
                </wp:positionH>
                <wp:positionV relativeFrom="paragraph">
                  <wp:posOffset>40640</wp:posOffset>
                </wp:positionV>
                <wp:extent cx="25050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05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D1B653"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15pt,3.2pt" to="341.4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" strokecolor="black [3213]"/>
            </w:pict>
          </mc:Fallback>
        </mc:AlternateContent>
      </w:r>
    </w:p>
    <w:p w14:paraId="7D20F125" w14:textId="77777777" w:rsidR="009A41B6" w:rsidRPr="008A1B2F" w:rsidRDefault="009A41B6" w:rsidP="008A1B2F">
      <w:pPr>
        <w:jc w:val="center"/>
        <w:rPr>
          <w:rFonts w:cs="Times New Roman"/>
          <w:b/>
          <w:color w:val="000000" w:themeColor="text1"/>
          <w:szCs w:val="28"/>
        </w:rPr>
      </w:pPr>
      <w:r w:rsidRPr="008A1B2F">
        <w:rPr>
          <w:rFonts w:cs="Times New Roman"/>
          <w:b/>
          <w:color w:val="000000" w:themeColor="text1"/>
          <w:szCs w:val="28"/>
        </w:rPr>
        <w:t>ỦY BAN NHÂN DÂN THÀNH PHỐ ĐỒNG NAI</w:t>
      </w:r>
    </w:p>
    <w:p w14:paraId="73D00BFA" w14:textId="77777777" w:rsidR="009A41B6" w:rsidRPr="008A1B2F" w:rsidRDefault="009A41B6" w:rsidP="008A1B2F">
      <w:pPr>
        <w:jc w:val="center"/>
        <w:rPr>
          <w:rFonts w:cs="Times New Roman"/>
          <w:color w:val="000000" w:themeColor="text1"/>
          <w:szCs w:val="28"/>
        </w:rPr>
      </w:pPr>
    </w:p>
    <w:p w14:paraId="0F68799F"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 xml:space="preserve">Căn cứ Luật Tổ chức chính quyền địa phương ngày 16 tháng 6 năm 2025; </w:t>
      </w:r>
    </w:p>
    <w:p w14:paraId="360E8FB8"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Căn cứ Luật Ban hành văn bản quy phạm pháp luật ngày 19 tháng 02 năm 2025;</w:t>
      </w:r>
    </w:p>
    <w:p w14:paraId="67AC6035"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Căn cứ Luật Sửa đổi, bổ sung một số điều của Luật Ban hành văn bản quy phạm pháp luật ngày 25 tháng 6 năm 2025;</w:t>
      </w:r>
    </w:p>
    <w:p w14:paraId="5AF3AD57" w14:textId="77777777" w:rsidR="009A41B6" w:rsidRPr="008A1B2F" w:rsidRDefault="009A41B6" w:rsidP="008A1B2F">
      <w:pPr>
        <w:tabs>
          <w:tab w:val="left" w:pos="4678"/>
        </w:tabs>
        <w:spacing w:before="120"/>
        <w:ind w:firstLine="567"/>
        <w:jc w:val="both"/>
        <w:rPr>
          <w:rFonts w:cs="Times New Roman"/>
          <w:i/>
          <w:color w:val="000000" w:themeColor="text1"/>
          <w:szCs w:val="28"/>
        </w:rPr>
      </w:pPr>
      <w:r w:rsidRPr="008A1B2F">
        <w:rPr>
          <w:rFonts w:cs="Times New Roman"/>
          <w:i/>
          <w:color w:val="000000" w:themeColor="text1"/>
          <w:szCs w:val="28"/>
        </w:rPr>
        <w:t>Căn cứ Bộ luật Lao động ngày 20 tháng 11 năm 2019;</w:t>
      </w:r>
    </w:p>
    <w:p w14:paraId="514DC583"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Căn cứ Nghị quyết số 190/2025/QH15 ngày 19 tháng 02 năm 2025 của Quốc hội quy định về xử lý một số vấn đề liên quan đến sắp xếp bộ máy nhà nước;</w:t>
      </w:r>
    </w:p>
    <w:p w14:paraId="2F9F0370"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 xml:space="preserve">Căn cứ Nghị quyết số 202/2025/QH15 ngày 12 tháng 6 năm 2025 của Quốc hội về việc sắp xếp đơn vị hành chính cấp tỉnh; </w:t>
      </w:r>
    </w:p>
    <w:p w14:paraId="0253B928"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Căn cứ Nghị quyết số 76/2025/NQ-UBTVQH15 ngày 14 tháng 4 năm 2025 của Ủy ban thường vụ Quốc hội về việc sắp xếp đơn vị hành chính năm 2025;</w:t>
      </w:r>
    </w:p>
    <w:p w14:paraId="60F2E25C"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Căn cứ Nghị định số 145/2020/NĐ-CP ngày 14 tháng 12 năm 2020 của Chính phủ quy định chi tiết và hướng dẫn thi hành một số điều của Bộ luật Lao động về điều kiện lao động và quan hệ lao động;</w:t>
      </w:r>
    </w:p>
    <w:p w14:paraId="60E2D16B"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7888D939"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14:paraId="35025A5E" w14:textId="77777777"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365188F6" w14:textId="1F6A1E84" w:rsidR="009A41B6" w:rsidRPr="008A1B2F" w:rsidRDefault="009A41B6" w:rsidP="008A1B2F">
      <w:pPr>
        <w:spacing w:before="120"/>
        <w:ind w:firstLine="567"/>
        <w:jc w:val="both"/>
        <w:rPr>
          <w:rFonts w:cs="Times New Roman"/>
          <w:i/>
          <w:color w:val="000000" w:themeColor="text1"/>
          <w:szCs w:val="28"/>
        </w:rPr>
      </w:pPr>
      <w:r w:rsidRPr="008A1B2F">
        <w:rPr>
          <w:rFonts w:cs="Times New Roman"/>
          <w:i/>
          <w:color w:val="000000" w:themeColor="text1"/>
          <w:szCs w:val="28"/>
        </w:rPr>
        <w:lastRenderedPageBreak/>
        <w:t>Theo đề nghị của Giám đốc Sở Nội vụ tại Tờ trình số 54/TTr-SNV ngày 13 tháng 5 năm 2026 và Văn bản số 1484/SNV-PLĐ ngày 01 tháng 6 năm 2026.</w:t>
      </w:r>
    </w:p>
    <w:p w14:paraId="710023C6" w14:textId="77777777" w:rsidR="009A41B6" w:rsidRPr="008A1B2F" w:rsidRDefault="009A41B6" w:rsidP="008A1B2F">
      <w:pPr>
        <w:spacing w:before="240" w:after="240"/>
        <w:jc w:val="center"/>
        <w:rPr>
          <w:rFonts w:cs="Times New Roman"/>
          <w:b/>
          <w:color w:val="000000" w:themeColor="text1"/>
          <w:szCs w:val="28"/>
        </w:rPr>
      </w:pPr>
      <w:r w:rsidRPr="008A1B2F">
        <w:rPr>
          <w:rFonts w:cs="Times New Roman"/>
          <w:b/>
          <w:color w:val="000000" w:themeColor="text1"/>
          <w:szCs w:val="28"/>
        </w:rPr>
        <w:t>QUYẾT ĐỊNH:</w:t>
      </w:r>
    </w:p>
    <w:p w14:paraId="2D695E0A" w14:textId="77777777" w:rsidR="009A41B6" w:rsidRPr="008A1B2F" w:rsidRDefault="009A41B6" w:rsidP="008A1B2F">
      <w:pPr>
        <w:spacing w:before="120"/>
        <w:ind w:firstLine="567"/>
        <w:jc w:val="both"/>
        <w:rPr>
          <w:rFonts w:cs="Times New Roman"/>
          <w:color w:val="000000" w:themeColor="text1"/>
          <w:szCs w:val="28"/>
        </w:rPr>
      </w:pPr>
      <w:r w:rsidRPr="008A1B2F">
        <w:rPr>
          <w:rFonts w:cs="Times New Roman"/>
          <w:b/>
          <w:color w:val="000000" w:themeColor="text1"/>
          <w:szCs w:val="28"/>
        </w:rPr>
        <w:t>Điều 1.</w:t>
      </w:r>
      <w:r w:rsidRPr="008A1B2F">
        <w:rPr>
          <w:rFonts w:cs="Times New Roman"/>
          <w:color w:val="000000" w:themeColor="text1"/>
          <w:szCs w:val="28"/>
        </w:rPr>
        <w:t xml:space="preserve"> Bãi bỏ toàn bộ Quyết định số 39/2016/QĐ-UBND ngày 16 tháng 6 năm 2016 của Ủy ban nhân dân tỉnh Đồng Nai ban hành Quy chế phối hợp giải quyết bước đầu các vụ tranh chấp lao động tập thể, đình công không theo trình tự, thủ tục quy định của pháp luật lao động tại các doanh nghiệp trên địa bàn tỉnh Đồng Nai (nay là thành phố Đồng Nai).</w:t>
      </w:r>
    </w:p>
    <w:p w14:paraId="3E4969E5" w14:textId="77777777" w:rsidR="009A41B6" w:rsidRPr="008A1B2F" w:rsidRDefault="009A41B6" w:rsidP="008A1B2F">
      <w:pPr>
        <w:spacing w:before="120"/>
        <w:ind w:firstLine="567"/>
        <w:jc w:val="both"/>
        <w:rPr>
          <w:rFonts w:cs="Times New Roman"/>
          <w:color w:val="000000" w:themeColor="text1"/>
          <w:szCs w:val="28"/>
        </w:rPr>
      </w:pPr>
      <w:r w:rsidRPr="008A1B2F">
        <w:rPr>
          <w:rFonts w:cs="Times New Roman"/>
          <w:b/>
          <w:color w:val="000000" w:themeColor="text1"/>
          <w:szCs w:val="28"/>
        </w:rPr>
        <w:t xml:space="preserve">Điều 2. </w:t>
      </w:r>
      <w:r w:rsidRPr="008A1B2F">
        <w:rPr>
          <w:rFonts w:cs="Times New Roman"/>
          <w:color w:val="000000" w:themeColor="text1"/>
          <w:szCs w:val="28"/>
        </w:rPr>
        <w:t>Quyết định này có hiệu lực thi hành kể từ ngày ký.</w:t>
      </w:r>
    </w:p>
    <w:p w14:paraId="21703BE0" w14:textId="77777777" w:rsidR="009A41B6" w:rsidRPr="008A1B2F" w:rsidRDefault="009A41B6" w:rsidP="008A1B2F">
      <w:pPr>
        <w:spacing w:before="120"/>
        <w:ind w:firstLine="567"/>
        <w:jc w:val="both"/>
        <w:rPr>
          <w:rFonts w:cs="Times New Roman"/>
          <w:color w:val="000000" w:themeColor="text1"/>
          <w:szCs w:val="28"/>
        </w:rPr>
      </w:pPr>
      <w:r w:rsidRPr="008A1B2F">
        <w:rPr>
          <w:rFonts w:cs="Times New Roman"/>
          <w:b/>
          <w:color w:val="000000" w:themeColor="text1"/>
          <w:szCs w:val="28"/>
        </w:rPr>
        <w:t>Điều 3.</w:t>
      </w:r>
      <w:r w:rsidRPr="008A1B2F">
        <w:rPr>
          <w:rFonts w:cs="Times New Roman"/>
          <w:color w:val="000000" w:themeColor="text1"/>
          <w:szCs w:val="28"/>
        </w:rPr>
        <w:t xml:space="preserve"> Chánh Văn phòng Ủy ban nhân dân thành phố; Giám đốc Sở Nội vụ; Giám đốc Công an thành phố; Trưởng Ban Quản lý các Khu công nghiệp, Khu kinh tế thành phố; Chủ tịch Liên đoàn Lao động thành phố; Thủ trưởng các sở, ban, ngành; Chủ tịch Ủy ban nhân dân các xã, phường và các cơ quan, đơn vị, tổ chức, cá nhân có liên quan chịu trách nhiệm thi hành Quyết định này./.</w:t>
      </w:r>
    </w:p>
    <w:p w14:paraId="69B5D75D" w14:textId="77777777" w:rsidR="009A41B6" w:rsidRPr="008A1B2F" w:rsidRDefault="009A41B6" w:rsidP="008A1B2F">
      <w:pPr>
        <w:jc w:val="both"/>
        <w:rPr>
          <w:rFonts w:cs="Times New Roman"/>
          <w:color w:val="000000" w:themeColor="text1"/>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29"/>
        <w:gridCol w:w="4910"/>
      </w:tblGrid>
      <w:tr w:rsidR="008A1B2F" w:rsidRPr="008A1B2F" w14:paraId="6BEB0286" w14:textId="77777777" w:rsidTr="008A1B2F">
        <w:trPr>
          <w:trHeight w:val="1691"/>
        </w:trPr>
        <w:tc>
          <w:tcPr>
            <w:tcW w:w="2453" w:type="pct"/>
            <w:tcBorders>
              <w:top w:val="nil"/>
              <w:left w:val="nil"/>
              <w:bottom w:val="nil"/>
              <w:right w:val="nil"/>
              <w:tl2br w:val="nil"/>
              <w:tr2bl w:val="nil"/>
            </w:tcBorders>
            <w:tcMar>
              <w:top w:w="0" w:type="dxa"/>
              <w:left w:w="108" w:type="dxa"/>
              <w:bottom w:w="0" w:type="dxa"/>
              <w:right w:w="108" w:type="dxa"/>
            </w:tcMar>
          </w:tcPr>
          <w:p w14:paraId="12C4C436" w14:textId="04233EFE" w:rsidR="009A41B6" w:rsidRPr="008A1B2F" w:rsidRDefault="009A41B6" w:rsidP="008A1B2F">
            <w:pPr>
              <w:jc w:val="both"/>
              <w:rPr>
                <w:rFonts w:eastAsia="Times New Roman" w:cs="Times New Roman"/>
                <w:color w:val="000000" w:themeColor="text1"/>
                <w:szCs w:val="28"/>
              </w:rPr>
            </w:pPr>
          </w:p>
        </w:tc>
        <w:tc>
          <w:tcPr>
            <w:tcW w:w="2547" w:type="pct"/>
            <w:tcBorders>
              <w:top w:val="nil"/>
              <w:left w:val="nil"/>
              <w:bottom w:val="nil"/>
              <w:right w:val="nil"/>
              <w:tl2br w:val="nil"/>
              <w:tr2bl w:val="nil"/>
            </w:tcBorders>
            <w:tcMar>
              <w:top w:w="0" w:type="dxa"/>
              <w:left w:w="108" w:type="dxa"/>
              <w:bottom w:w="0" w:type="dxa"/>
              <w:right w:w="108" w:type="dxa"/>
            </w:tcMar>
          </w:tcPr>
          <w:p w14:paraId="21A7FD39" w14:textId="77777777" w:rsidR="009A41B6" w:rsidRPr="008A1B2F" w:rsidRDefault="009A41B6" w:rsidP="008A1B2F">
            <w:pPr>
              <w:tabs>
                <w:tab w:val="left" w:pos="1800"/>
              </w:tabs>
              <w:jc w:val="center"/>
              <w:rPr>
                <w:rFonts w:eastAsia="Times New Roman" w:cs="Times New Roman"/>
                <w:b/>
                <w:color w:val="000000" w:themeColor="text1"/>
                <w:szCs w:val="28"/>
                <w:lang w:val="nl-NL"/>
              </w:rPr>
            </w:pPr>
            <w:r w:rsidRPr="008A1B2F">
              <w:rPr>
                <w:rFonts w:eastAsia="Times New Roman" w:cs="Times New Roman"/>
                <w:b/>
                <w:color w:val="000000" w:themeColor="text1"/>
                <w:szCs w:val="28"/>
                <w:lang w:val="nl-NL"/>
              </w:rPr>
              <w:t>TM. ỦY BAN NHÂN DÂN</w:t>
            </w:r>
          </w:p>
          <w:p w14:paraId="44AA30A0" w14:textId="77777777" w:rsidR="009A41B6" w:rsidRPr="008A1B2F" w:rsidRDefault="009A41B6" w:rsidP="008A1B2F">
            <w:pPr>
              <w:tabs>
                <w:tab w:val="left" w:pos="1800"/>
              </w:tabs>
              <w:jc w:val="center"/>
              <w:rPr>
                <w:rFonts w:eastAsia="Times New Roman" w:cs="Times New Roman"/>
                <w:b/>
                <w:color w:val="000000" w:themeColor="text1"/>
                <w:szCs w:val="28"/>
                <w:lang w:val="nl-NL"/>
              </w:rPr>
            </w:pPr>
            <w:r w:rsidRPr="008A1B2F">
              <w:rPr>
                <w:rFonts w:eastAsia="Times New Roman" w:cs="Times New Roman"/>
                <w:b/>
                <w:color w:val="000000" w:themeColor="text1"/>
                <w:szCs w:val="28"/>
                <w:lang w:val="nl-NL"/>
              </w:rPr>
              <w:t>KT. CHỦ TỊCH</w:t>
            </w:r>
          </w:p>
          <w:p w14:paraId="50183773" w14:textId="77777777" w:rsidR="009A41B6" w:rsidRPr="008A1B2F" w:rsidRDefault="009A41B6" w:rsidP="008A1B2F">
            <w:pPr>
              <w:tabs>
                <w:tab w:val="left" w:pos="1800"/>
              </w:tabs>
              <w:jc w:val="center"/>
              <w:rPr>
                <w:rFonts w:eastAsia="Times New Roman" w:cs="Times New Roman"/>
                <w:b/>
                <w:color w:val="000000" w:themeColor="text1"/>
                <w:szCs w:val="28"/>
                <w:lang w:val="nl-NL"/>
              </w:rPr>
            </w:pPr>
            <w:r w:rsidRPr="008A1B2F">
              <w:rPr>
                <w:rFonts w:eastAsia="Times New Roman" w:cs="Times New Roman"/>
                <w:b/>
                <w:color w:val="000000" w:themeColor="text1"/>
                <w:szCs w:val="28"/>
                <w:lang w:val="nl-NL"/>
              </w:rPr>
              <w:t>PHÓ CHỦ TỊCH</w:t>
            </w:r>
          </w:p>
          <w:p w14:paraId="4C142200" w14:textId="77777777" w:rsidR="009A41B6" w:rsidRPr="008A1B2F" w:rsidRDefault="009A41B6" w:rsidP="008A1B2F">
            <w:pPr>
              <w:tabs>
                <w:tab w:val="left" w:pos="1800"/>
              </w:tabs>
              <w:jc w:val="center"/>
              <w:rPr>
                <w:rFonts w:eastAsia="Times New Roman" w:cs="Times New Roman"/>
                <w:color w:val="000000" w:themeColor="text1"/>
                <w:szCs w:val="28"/>
                <w:lang w:val="nl-NL"/>
              </w:rPr>
            </w:pPr>
          </w:p>
          <w:p w14:paraId="7C2D2B82" w14:textId="77777777" w:rsidR="009A41B6" w:rsidRPr="008A1B2F" w:rsidRDefault="009A41B6" w:rsidP="008A1B2F">
            <w:pPr>
              <w:tabs>
                <w:tab w:val="left" w:pos="1800"/>
              </w:tabs>
              <w:jc w:val="center"/>
              <w:rPr>
                <w:rFonts w:eastAsia="Times New Roman" w:cs="Times New Roman"/>
                <w:b/>
                <w:color w:val="000000" w:themeColor="text1"/>
                <w:szCs w:val="28"/>
                <w:lang w:val="nl-NL"/>
              </w:rPr>
            </w:pPr>
            <w:r w:rsidRPr="008A1B2F">
              <w:rPr>
                <w:rFonts w:eastAsia="Times New Roman" w:cs="Times New Roman"/>
                <w:b/>
                <w:bCs/>
                <w:color w:val="000000" w:themeColor="text1"/>
                <w:szCs w:val="28"/>
                <w:lang w:val="nl-NL"/>
              </w:rPr>
              <w:t>Nguyễn Thị Hoàng</w:t>
            </w:r>
          </w:p>
        </w:tc>
      </w:tr>
    </w:tbl>
    <w:p w14:paraId="143EE862" w14:textId="77777777" w:rsidR="009F1AFC" w:rsidRPr="008A1B2F" w:rsidRDefault="009F1AFC" w:rsidP="008A1B2F">
      <w:pPr>
        <w:spacing w:before="120"/>
        <w:ind w:firstLine="567"/>
        <w:rPr>
          <w:rFonts w:cs="Times New Roman"/>
          <w:color w:val="000000" w:themeColor="text1"/>
          <w:szCs w:val="28"/>
        </w:rPr>
      </w:pPr>
    </w:p>
    <w:sectPr w:rsidR="009F1AFC" w:rsidRPr="008A1B2F" w:rsidSect="008A1B2F">
      <w:headerReference w:type="default" r:id="rId6"/>
      <w:footerReference w:type="first" r:id="rId7"/>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9845B" w14:textId="77777777" w:rsidR="0004207B" w:rsidRDefault="0004207B" w:rsidP="008A1B2F">
      <w:r>
        <w:separator/>
      </w:r>
    </w:p>
  </w:endnote>
  <w:endnote w:type="continuationSeparator" w:id="0">
    <w:p w14:paraId="604D8A5A" w14:textId="77777777" w:rsidR="0004207B" w:rsidRDefault="0004207B" w:rsidP="008A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ECBB3" w14:textId="77777777" w:rsidR="00854EBF" w:rsidRPr="00402CAE" w:rsidRDefault="0004207B" w:rsidP="00854EBF">
    <w:pPr>
      <w:pStyle w:val="Footer"/>
      <w:pBdr>
        <w:top w:val="single" w:sz="4" w:space="3" w:color="auto"/>
      </w:pBdr>
      <w:tabs>
        <w:tab w:val="clear" w:pos="4680"/>
        <w:tab w:val="clear" w:pos="9360"/>
      </w:tabs>
      <w:jc w:val="both"/>
      <w:rPr>
        <w:sz w:val="24"/>
      </w:rPr>
    </w:pPr>
    <w:r w:rsidRPr="00402CAE">
      <w:rPr>
        <w:sz w:val="24"/>
      </w:rPr>
      <w:t>Tr</w:t>
    </w:r>
    <w:r w:rsidRPr="00402CAE">
      <w:rPr>
        <w:sz w:val="24"/>
      </w:rPr>
      <w:t>ụ</w:t>
    </w:r>
    <w:r w:rsidRPr="00402CAE">
      <w:rPr>
        <w:sz w:val="24"/>
      </w:rPr>
      <w:t xml:space="preserve"> s</w:t>
    </w:r>
    <w:r w:rsidRPr="00402CAE">
      <w:rPr>
        <w:sz w:val="24"/>
      </w:rPr>
      <w:t>ở</w:t>
    </w:r>
    <w:r w:rsidRPr="00402CAE">
      <w:rPr>
        <w:sz w:val="24"/>
      </w:rPr>
      <w:t xml:space="preserve"> Kh</w:t>
    </w:r>
    <w:r w:rsidRPr="00402CAE">
      <w:rPr>
        <w:sz w:val="24"/>
      </w:rPr>
      <w:t>ố</w:t>
    </w:r>
    <w:r w:rsidRPr="00402CAE">
      <w:rPr>
        <w:sz w:val="24"/>
      </w:rPr>
      <w:t>i Nhà nư</w:t>
    </w:r>
    <w:r w:rsidRPr="00402CAE">
      <w:rPr>
        <w:sz w:val="24"/>
      </w:rPr>
      <w:t>ớ</w:t>
    </w:r>
    <w:r w:rsidRPr="00402CAE">
      <w:rPr>
        <w:sz w:val="24"/>
      </w:rPr>
      <w:t xml:space="preserve">c </w:t>
    </w:r>
    <w:r>
      <w:rPr>
        <w:sz w:val="24"/>
      </w:rPr>
      <w:t>thành ph</w:t>
    </w:r>
    <w:r>
      <w:rPr>
        <w:sz w:val="24"/>
      </w:rPr>
      <w:t>ố</w:t>
    </w:r>
    <w:r>
      <w:rPr>
        <w:sz w:val="24"/>
      </w:rPr>
      <w:t xml:space="preserve"> </w:t>
    </w:r>
    <w:r w:rsidRPr="00402CAE">
      <w:rPr>
        <w:sz w:val="24"/>
      </w:rPr>
      <w:t>- S</w:t>
    </w:r>
    <w:r w:rsidRPr="00402CAE">
      <w:rPr>
        <w:sz w:val="24"/>
      </w:rPr>
      <w:t>ố</w:t>
    </w:r>
    <w:r w:rsidRPr="00402CAE">
      <w:rPr>
        <w:sz w:val="24"/>
      </w:rPr>
      <w:t xml:space="preserve"> 2, Nguy</w:t>
    </w:r>
    <w:r w:rsidRPr="00402CAE">
      <w:rPr>
        <w:sz w:val="24"/>
      </w:rPr>
      <w:t>ễ</w:t>
    </w:r>
    <w:r w:rsidRPr="00402CAE">
      <w:rPr>
        <w:sz w:val="24"/>
      </w:rPr>
      <w:t>n Văn Tr</w:t>
    </w:r>
    <w:r w:rsidRPr="00402CAE">
      <w:rPr>
        <w:sz w:val="24"/>
      </w:rPr>
      <w:t>ị</w:t>
    </w:r>
    <w:r w:rsidRPr="00402CAE">
      <w:rPr>
        <w:sz w:val="24"/>
      </w:rPr>
      <w:t>, P. Tr</w:t>
    </w:r>
    <w:r w:rsidRPr="00402CAE">
      <w:rPr>
        <w:sz w:val="24"/>
      </w:rPr>
      <w:t>ấ</w:t>
    </w:r>
    <w:r w:rsidRPr="00402CAE">
      <w:rPr>
        <w:sz w:val="24"/>
      </w:rPr>
      <w:t xml:space="preserve">n </w:t>
    </w:r>
    <w:r w:rsidRPr="00402CAE">
      <w:rPr>
        <w:sz w:val="24"/>
      </w:rPr>
      <w:t>Biên, T</w:t>
    </w:r>
    <w:r>
      <w:rPr>
        <w:sz w:val="24"/>
      </w:rPr>
      <w:t>P</w:t>
    </w:r>
    <w:r w:rsidRPr="00402CAE">
      <w:rPr>
        <w:sz w:val="24"/>
      </w:rPr>
      <w:t>. Đ</w:t>
    </w:r>
    <w:r w:rsidRPr="00402CAE">
      <w:rPr>
        <w:sz w:val="24"/>
      </w:rPr>
      <w:t>ồ</w:t>
    </w:r>
    <w:r>
      <w:rPr>
        <w:sz w:val="24"/>
      </w:rPr>
      <w:t>ng Nai</w:t>
    </w:r>
  </w:p>
  <w:p w14:paraId="751967AB" w14:textId="77777777" w:rsidR="00854EBF" w:rsidRPr="00854EBF" w:rsidRDefault="0004207B" w:rsidP="00854EBF">
    <w:pPr>
      <w:pStyle w:val="Footer"/>
      <w:tabs>
        <w:tab w:val="clear" w:pos="4680"/>
        <w:tab w:val="clear" w:pos="9360"/>
      </w:tabs>
      <w:jc w:val="both"/>
      <w:rPr>
        <w:sz w:val="24"/>
      </w:rPr>
    </w:pPr>
    <w:r w:rsidRPr="00402CAE">
      <w:rPr>
        <w:sz w:val="24"/>
      </w:rPr>
      <w:t xml:space="preserve">ĐT: 0251. 3822.501     </w:t>
    </w:r>
    <w:r>
      <w:rPr>
        <w:sz w:val="24"/>
      </w:rPr>
      <w:t xml:space="preserve">   </w:t>
    </w:r>
    <w:r w:rsidRPr="00402CAE">
      <w:rPr>
        <w:sz w:val="24"/>
      </w:rPr>
      <w:t xml:space="preserve">      Fax: 0252.3823.854              Website: http://dongnai.gov.vn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422EB" w14:textId="77777777" w:rsidR="0004207B" w:rsidRDefault="0004207B" w:rsidP="008A1B2F">
      <w:r>
        <w:separator/>
      </w:r>
    </w:p>
  </w:footnote>
  <w:footnote w:type="continuationSeparator" w:id="0">
    <w:p w14:paraId="79619EE7" w14:textId="77777777" w:rsidR="0004207B" w:rsidRDefault="0004207B" w:rsidP="008A1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FEA74" w14:textId="261F4A89" w:rsidR="00854EBF" w:rsidRDefault="0004207B" w:rsidP="008A1B2F">
    <w:pPr>
      <w:pStyle w:val="Header"/>
    </w:pPr>
  </w:p>
  <w:p w14:paraId="197B3CB8" w14:textId="77777777" w:rsidR="008A1B2F" w:rsidRPr="008A1B2F" w:rsidRDefault="008A1B2F" w:rsidP="008A1B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1B6"/>
    <w:rsid w:val="0004207B"/>
    <w:rsid w:val="002D7795"/>
    <w:rsid w:val="0042687C"/>
    <w:rsid w:val="00711B18"/>
    <w:rsid w:val="008A1B2F"/>
    <w:rsid w:val="009A41B6"/>
    <w:rsid w:val="009F1AFC"/>
    <w:rsid w:val="00A81FFF"/>
    <w:rsid w:val="00AB2839"/>
    <w:rsid w:val="00B55E89"/>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125D9"/>
  <w15:chartTrackingRefBased/>
  <w15:docId w15:val="{FA5C77E0-6033-4B2A-B088-17BE580C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1B6"/>
    <w:pPr>
      <w:spacing w:line="240" w:lineRule="auto"/>
    </w:pPr>
    <w:rPr>
      <w:sz w:val="28"/>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table" w:styleId="TableGrid">
    <w:name w:val="Table Grid"/>
    <w:basedOn w:val="TableNormal"/>
    <w:uiPriority w:val="59"/>
    <w:rsid w:val="009A41B6"/>
    <w:pPr>
      <w:spacing w:line="240" w:lineRule="auto"/>
    </w:pPr>
    <w:rPr>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41B6"/>
    <w:pPr>
      <w:tabs>
        <w:tab w:val="center" w:pos="4680"/>
        <w:tab w:val="right" w:pos="9360"/>
      </w:tabs>
    </w:pPr>
  </w:style>
  <w:style w:type="character" w:customStyle="1" w:styleId="HeaderChar">
    <w:name w:val="Header Char"/>
    <w:basedOn w:val="DefaultParagraphFont"/>
    <w:link w:val="Header"/>
    <w:uiPriority w:val="99"/>
    <w:rsid w:val="009A41B6"/>
    <w:rPr>
      <w:sz w:val="28"/>
      <w:lang w:val="en-US"/>
    </w:rPr>
  </w:style>
  <w:style w:type="paragraph" w:styleId="Footer">
    <w:name w:val="footer"/>
    <w:basedOn w:val="Normal"/>
    <w:link w:val="FooterChar"/>
    <w:uiPriority w:val="99"/>
    <w:unhideWhenUsed/>
    <w:rsid w:val="009A41B6"/>
    <w:pPr>
      <w:tabs>
        <w:tab w:val="center" w:pos="4680"/>
        <w:tab w:val="right" w:pos="9360"/>
      </w:tabs>
    </w:pPr>
  </w:style>
  <w:style w:type="character" w:customStyle="1" w:styleId="FooterChar">
    <w:name w:val="Footer Char"/>
    <w:basedOn w:val="DefaultParagraphFont"/>
    <w:link w:val="Footer"/>
    <w:uiPriority w:val="99"/>
    <w:rsid w:val="009A41B6"/>
    <w:rPr>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489</Words>
  <Characters>2793</Characters>
  <Application>Microsoft Office Word</Application>
  <DocSecurity>0</DocSecurity>
  <Lines>23</Lines>
  <Paragraphs>6</Paragraphs>
  <ScaleCrop>false</ScaleCrop>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2026-09-07T08:19:00Z</dcterms:created>
  <dcterms:modified xsi:type="dcterms:W3CDTF">2026-09-07T08:42:00Z</dcterms:modified>
</cp:coreProperties>
</file>