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08" w:type="dxa"/>
        <w:jc w:val="center"/>
        <w:tblLayout w:type="fixed"/>
        <w:tblLook w:val="0000" w:firstRow="0" w:lastRow="0" w:firstColumn="0" w:lastColumn="0" w:noHBand="0" w:noVBand="0"/>
      </w:tblPr>
      <w:tblGrid>
        <w:gridCol w:w="3160"/>
        <w:gridCol w:w="6048"/>
      </w:tblGrid>
      <w:tr w:rsidR="006F74E7" w:rsidRPr="00953BCD" w14:paraId="539C7936" w14:textId="77777777" w:rsidTr="00B0111A">
        <w:trPr>
          <w:trHeight w:val="1269"/>
          <w:jc w:val="center"/>
        </w:trPr>
        <w:tc>
          <w:tcPr>
            <w:tcW w:w="3160" w:type="dxa"/>
          </w:tcPr>
          <w:p w14:paraId="56999A09" w14:textId="77777777" w:rsidR="006F74E7" w:rsidRPr="00953BCD" w:rsidRDefault="006F74E7" w:rsidP="00B0111A">
            <w:pPr>
              <w:jc w:val="center"/>
              <w:rPr>
                <w:rFonts w:ascii="Times New Roman" w:hAnsi="Times New Roman"/>
                <w:color w:val="000000"/>
                <w:szCs w:val="26"/>
              </w:rPr>
            </w:pPr>
            <w:r w:rsidRPr="00953BCD">
              <w:rPr>
                <w:rFonts w:ascii="Times New Roman" w:hAnsi="Times New Roman"/>
                <w:color w:val="000000"/>
                <w:szCs w:val="26"/>
              </w:rPr>
              <w:t>ỦY BAN NHÂN DÂN</w:t>
            </w:r>
          </w:p>
          <w:p w14:paraId="5DB73E82" w14:textId="08FA2249" w:rsidR="006F74E7" w:rsidRPr="00953BCD" w:rsidRDefault="006505AA" w:rsidP="00B0111A">
            <w:pPr>
              <w:spacing w:line="360" w:lineRule="auto"/>
              <w:jc w:val="center"/>
              <w:rPr>
                <w:rFonts w:ascii="Times New Roman" w:hAnsi="Times New Roman"/>
                <w:color w:val="000000"/>
                <w:szCs w:val="26"/>
              </w:rPr>
            </w:pPr>
            <w:r>
              <w:rPr>
                <w:noProof/>
              </w:rPr>
              <mc:AlternateContent>
                <mc:Choice Requires="wps">
                  <w:drawing>
                    <wp:anchor distT="4294967295" distB="4294967295" distL="114300" distR="114300" simplePos="0" relativeHeight="251663360" behindDoc="0" locked="0" layoutInCell="1" allowOverlap="1" wp14:anchorId="794E1C6C" wp14:editId="449AFD74">
                      <wp:simplePos x="0" y="0"/>
                      <wp:positionH relativeFrom="column">
                        <wp:posOffset>531495</wp:posOffset>
                      </wp:positionH>
                      <wp:positionV relativeFrom="paragraph">
                        <wp:posOffset>222884</wp:posOffset>
                      </wp:positionV>
                      <wp:extent cx="799465" cy="0"/>
                      <wp:effectExtent l="0" t="0" r="0" b="0"/>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4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45AD85" id="_x0000_t32" coordsize="21600,21600" o:spt="32" o:oned="t" path="m,l21600,21600e" filled="f">
                      <v:path arrowok="t" fillok="f" o:connecttype="none"/>
                      <o:lock v:ext="edit" shapetype="t"/>
                    </v:shapetype>
                    <v:shape id="Straight Arrow Connector 5" o:spid="_x0000_s1026" type="#_x0000_t32" style="position:absolute;margin-left:41.85pt;margin-top:17.55pt;width:62.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"/>
                  </w:pict>
                </mc:Fallback>
              </mc:AlternateContent>
            </w:r>
            <w:r w:rsidR="006F74E7" w:rsidRPr="00953BCD">
              <w:rPr>
                <w:rFonts w:ascii="Times New Roman" w:hAnsi="Times New Roman"/>
                <w:color w:val="000000"/>
                <w:szCs w:val="26"/>
              </w:rPr>
              <w:t>TỈNH ĐỒNG NAI</w:t>
            </w:r>
          </w:p>
          <w:p w14:paraId="59E5E900" w14:textId="4C63F8DC" w:rsidR="006F74E7" w:rsidRPr="00953BCD" w:rsidRDefault="00A6515A" w:rsidP="00B0111A">
            <w:pPr>
              <w:jc w:val="center"/>
              <w:rPr>
                <w:rFonts w:ascii="Times New Roman" w:eastAsia="Batang" w:hAnsi="Times New Roman"/>
                <w:b w:val="0"/>
                <w:color w:val="000000"/>
                <w:szCs w:val="26"/>
              </w:rPr>
            </w:pPr>
            <w:r>
              <w:rPr>
                <w:rFonts w:ascii="Times New Roman" w:hAnsi="Times New Roman"/>
                <w:b w:val="0"/>
                <w:color w:val="000000"/>
              </w:rPr>
              <w:t>Số: 632</w:t>
            </w:r>
            <w:r w:rsidR="006F74E7" w:rsidRPr="00953BCD">
              <w:rPr>
                <w:rFonts w:ascii="Times New Roman" w:hAnsi="Times New Roman"/>
                <w:b w:val="0"/>
                <w:color w:val="000000"/>
              </w:rPr>
              <w:t>/QĐ-UBND</w:t>
            </w:r>
          </w:p>
        </w:tc>
        <w:tc>
          <w:tcPr>
            <w:tcW w:w="6048" w:type="dxa"/>
          </w:tcPr>
          <w:p w14:paraId="642894CB" w14:textId="77777777" w:rsidR="006F74E7" w:rsidRPr="00953BCD" w:rsidRDefault="006F74E7" w:rsidP="00B0111A">
            <w:pPr>
              <w:jc w:val="center"/>
              <w:rPr>
                <w:rFonts w:ascii="Times New Roman" w:eastAsia="Batang" w:hAnsi="Times New Roman"/>
                <w:color w:val="000000"/>
                <w:szCs w:val="26"/>
              </w:rPr>
            </w:pPr>
            <w:r w:rsidRPr="00953BCD">
              <w:rPr>
                <w:rFonts w:ascii="Times New Roman" w:hAnsi="Times New Roman"/>
                <w:color w:val="000000"/>
                <w:szCs w:val="26"/>
              </w:rPr>
              <w:t xml:space="preserve">CỘNG HÒA XÃ HỘI CHỦ NGHĨA VIỆT </w:t>
            </w:r>
            <w:smartTag w:uri="urn:schemas-microsoft-com:office:smarttags" w:element="country-region">
              <w:smartTag w:uri="urn:schemas-microsoft-com:office:smarttags" w:element="place">
                <w:r w:rsidRPr="00953BCD">
                  <w:rPr>
                    <w:rFonts w:ascii="Times New Roman" w:hAnsi="Times New Roman"/>
                    <w:color w:val="000000"/>
                    <w:szCs w:val="26"/>
                  </w:rPr>
                  <w:t>NAM</w:t>
                </w:r>
              </w:smartTag>
            </w:smartTag>
          </w:p>
          <w:p w14:paraId="03E109E4" w14:textId="42E0FB12" w:rsidR="006F74E7" w:rsidRPr="00953BCD" w:rsidRDefault="006505AA" w:rsidP="00B0111A">
            <w:pPr>
              <w:spacing w:line="360" w:lineRule="auto"/>
              <w:jc w:val="center"/>
              <w:rPr>
                <w:rFonts w:ascii="Times New Roman" w:hAnsi="Times New Roman"/>
                <w:color w:val="000000"/>
                <w:sz w:val="28"/>
                <w:szCs w:val="28"/>
              </w:rPr>
            </w:pPr>
            <w:r>
              <w:rPr>
                <w:noProof/>
              </w:rPr>
              <mc:AlternateContent>
                <mc:Choice Requires="wps">
                  <w:drawing>
                    <wp:anchor distT="4294967295" distB="4294967295" distL="114300" distR="114300" simplePos="0" relativeHeight="251664384" behindDoc="0" locked="0" layoutInCell="1" allowOverlap="1" wp14:anchorId="1CF65719" wp14:editId="2F67F9A5">
                      <wp:simplePos x="0" y="0"/>
                      <wp:positionH relativeFrom="column">
                        <wp:posOffset>769620</wp:posOffset>
                      </wp:positionH>
                      <wp:positionV relativeFrom="paragraph">
                        <wp:posOffset>240664</wp:posOffset>
                      </wp:positionV>
                      <wp:extent cx="2148205" cy="0"/>
                      <wp:effectExtent l="0" t="0" r="0" b="0"/>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2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58FA01" id="Straight Arrow Connector 4" o:spid="_x0000_s1026" type="#_x0000_t32" style="position:absolute;margin-left:60.6pt;margin-top:18.95pt;width:169.1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"/>
                  </w:pict>
                </mc:Fallback>
              </mc:AlternateContent>
            </w:r>
            <w:r w:rsidR="006F74E7" w:rsidRPr="00953BCD">
              <w:rPr>
                <w:rFonts w:ascii="Times New Roman" w:hAnsi="Times New Roman"/>
                <w:color w:val="000000"/>
                <w:sz w:val="28"/>
                <w:szCs w:val="28"/>
              </w:rPr>
              <w:t>Độc lập - Tự do - Hạnh phúc</w:t>
            </w:r>
          </w:p>
          <w:p w14:paraId="6B4510A5" w14:textId="580004F1" w:rsidR="006F74E7" w:rsidRPr="00953BCD" w:rsidRDefault="00A6515A" w:rsidP="00A6515A">
            <w:pPr>
              <w:jc w:val="center"/>
              <w:rPr>
                <w:rFonts w:ascii="Times New Roman" w:hAnsi="Times New Roman"/>
                <w:b w:val="0"/>
                <w:i/>
                <w:color w:val="000000"/>
                <w:sz w:val="28"/>
                <w:szCs w:val="28"/>
              </w:rPr>
            </w:pPr>
            <w:r>
              <w:rPr>
                <w:rFonts w:ascii="Times New Roman" w:hAnsi="Times New Roman"/>
                <w:b w:val="0"/>
                <w:i/>
                <w:color w:val="000000"/>
                <w:sz w:val="28"/>
                <w:szCs w:val="28"/>
              </w:rPr>
              <w:t xml:space="preserve">Đồng Nai, ngày 14 tháng 3 </w:t>
            </w:r>
            <w:r w:rsidR="006F74E7" w:rsidRPr="00953BCD">
              <w:rPr>
                <w:rFonts w:ascii="Times New Roman" w:hAnsi="Times New Roman"/>
                <w:b w:val="0"/>
                <w:i/>
                <w:color w:val="000000"/>
                <w:sz w:val="28"/>
                <w:szCs w:val="28"/>
              </w:rPr>
              <w:t>năm 202</w:t>
            </w:r>
            <w:r w:rsidR="00695A20">
              <w:rPr>
                <w:rFonts w:ascii="Times New Roman" w:hAnsi="Times New Roman"/>
                <w:b w:val="0"/>
                <w:i/>
                <w:color w:val="000000"/>
                <w:sz w:val="28"/>
                <w:szCs w:val="28"/>
              </w:rPr>
              <w:t>2</w:t>
            </w:r>
          </w:p>
        </w:tc>
      </w:tr>
    </w:tbl>
    <w:p w14:paraId="34E2DC6B" w14:textId="77777777" w:rsidR="006F74E7" w:rsidRPr="00953BCD" w:rsidRDefault="006F74E7" w:rsidP="00663183">
      <w:pPr>
        <w:spacing w:before="600"/>
        <w:jc w:val="center"/>
        <w:rPr>
          <w:rFonts w:ascii="Times New Roman" w:hAnsi="Times New Roman"/>
          <w:sz w:val="28"/>
          <w:szCs w:val="28"/>
        </w:rPr>
      </w:pPr>
      <w:r w:rsidRPr="00953BCD">
        <w:rPr>
          <w:rFonts w:ascii="Times New Roman" w:hAnsi="Times New Roman"/>
          <w:sz w:val="28"/>
          <w:szCs w:val="28"/>
        </w:rPr>
        <w:t>QUYẾT ĐỊNH</w:t>
      </w:r>
    </w:p>
    <w:p w14:paraId="4A49A4F0" w14:textId="0C858781" w:rsidR="00B417F0" w:rsidRPr="00D02E61" w:rsidRDefault="007505FE" w:rsidP="006F74E7">
      <w:pPr>
        <w:spacing w:before="60"/>
        <w:ind w:left="454" w:right="454"/>
        <w:jc w:val="center"/>
        <w:rPr>
          <w:rFonts w:ascii="Times New Roman" w:eastAsia="SimSun" w:hAnsi="Times New Roman"/>
          <w:sz w:val="28"/>
          <w:szCs w:val="28"/>
        </w:rPr>
      </w:pPr>
      <w:r w:rsidRPr="00D02E61">
        <w:rPr>
          <w:rFonts w:ascii="Times New Roman" w:hAnsi="Times New Roman"/>
          <w:sz w:val="28"/>
          <w:szCs w:val="28"/>
        </w:rPr>
        <w:t>Về việc p</w:t>
      </w:r>
      <w:r w:rsidR="00E77B3A" w:rsidRPr="00D02E61">
        <w:rPr>
          <w:rFonts w:ascii="Times New Roman" w:hAnsi="Times New Roman"/>
          <w:sz w:val="28"/>
          <w:szCs w:val="28"/>
        </w:rPr>
        <w:t xml:space="preserve">hê duyệt đồ án điều chỉnh tổng thể quy hoạch chi </w:t>
      </w:r>
      <w:r w:rsidR="00D02E61">
        <w:rPr>
          <w:rFonts w:ascii="Times New Roman" w:hAnsi="Times New Roman"/>
          <w:sz w:val="28"/>
          <w:szCs w:val="28"/>
        </w:rPr>
        <w:t>tiết</w:t>
      </w:r>
      <w:r w:rsidR="006F74E7">
        <w:rPr>
          <w:rFonts w:ascii="Times New Roman" w:hAnsi="Times New Roman"/>
          <w:sz w:val="28"/>
          <w:szCs w:val="28"/>
        </w:rPr>
        <w:t xml:space="preserve"> </w:t>
      </w:r>
      <w:r w:rsidRPr="00D02E61">
        <w:rPr>
          <w:rFonts w:ascii="Times New Roman" w:hAnsi="Times New Roman"/>
          <w:sz w:val="28"/>
          <w:szCs w:val="28"/>
        </w:rPr>
        <w:t xml:space="preserve">xây dựng </w:t>
      </w:r>
      <w:r w:rsidR="00E77B3A" w:rsidRPr="00D02E61">
        <w:rPr>
          <w:rFonts w:ascii="Times New Roman" w:hAnsi="Times New Roman"/>
          <w:sz w:val="28"/>
          <w:szCs w:val="28"/>
        </w:rPr>
        <w:t>tỷ lệ 1/500</w:t>
      </w:r>
      <w:r w:rsidRPr="00D02E61">
        <w:rPr>
          <w:rFonts w:ascii="Times New Roman" w:hAnsi="Times New Roman"/>
          <w:sz w:val="28"/>
          <w:szCs w:val="28"/>
        </w:rPr>
        <w:t xml:space="preserve"> </w:t>
      </w:r>
      <w:r w:rsidR="00E77B3A" w:rsidRPr="00D02E61">
        <w:rPr>
          <w:rFonts w:ascii="Times New Roman" w:hAnsi="Times New Roman"/>
          <w:sz w:val="28"/>
          <w:szCs w:val="28"/>
        </w:rPr>
        <w:t xml:space="preserve">Cụm </w:t>
      </w:r>
      <w:r w:rsidRPr="00D02E61">
        <w:rPr>
          <w:rFonts w:ascii="Times New Roman" w:hAnsi="Times New Roman"/>
          <w:sz w:val="28"/>
          <w:szCs w:val="28"/>
        </w:rPr>
        <w:t>c</w:t>
      </w:r>
      <w:r w:rsidR="00E77B3A" w:rsidRPr="00D02E61">
        <w:rPr>
          <w:rFonts w:ascii="Times New Roman" w:hAnsi="Times New Roman"/>
          <w:sz w:val="28"/>
          <w:szCs w:val="28"/>
        </w:rPr>
        <w:t>ông nghiệp Dốc 47, phường Tam</w:t>
      </w:r>
      <w:r w:rsidR="00D02E61">
        <w:rPr>
          <w:rFonts w:ascii="Times New Roman" w:hAnsi="Times New Roman"/>
          <w:sz w:val="28"/>
          <w:szCs w:val="28"/>
        </w:rPr>
        <w:t xml:space="preserve"> </w:t>
      </w:r>
      <w:r w:rsidR="00E77B3A" w:rsidRPr="00D02E61">
        <w:rPr>
          <w:rFonts w:ascii="Times New Roman" w:hAnsi="Times New Roman"/>
          <w:sz w:val="28"/>
          <w:szCs w:val="28"/>
        </w:rPr>
        <w:t>Phước,</w:t>
      </w:r>
      <w:r w:rsidR="006F74E7">
        <w:rPr>
          <w:rFonts w:ascii="Times New Roman" w:hAnsi="Times New Roman"/>
          <w:sz w:val="28"/>
          <w:szCs w:val="28"/>
        </w:rPr>
        <w:t xml:space="preserve"> </w:t>
      </w:r>
      <w:r w:rsidR="00E77B3A" w:rsidRPr="00D02E61">
        <w:rPr>
          <w:rFonts w:ascii="Times New Roman" w:hAnsi="Times New Roman"/>
          <w:sz w:val="28"/>
          <w:szCs w:val="28"/>
        </w:rPr>
        <w:t>thành phố Biên Hòa</w:t>
      </w:r>
      <w:r w:rsidRPr="00D02E61">
        <w:rPr>
          <w:rFonts w:ascii="Times New Roman" w:hAnsi="Times New Roman"/>
          <w:sz w:val="28"/>
          <w:szCs w:val="28"/>
        </w:rPr>
        <w:t>, tỉnh Đồng Nai</w:t>
      </w:r>
    </w:p>
    <w:p w14:paraId="73F06927" w14:textId="67B14DA2" w:rsidR="00687A04" w:rsidRPr="00F7688D" w:rsidRDefault="006505AA" w:rsidP="00663183">
      <w:pPr>
        <w:spacing w:before="600" w:after="480"/>
        <w:ind w:left="567" w:right="567"/>
        <w:jc w:val="center"/>
        <w:rPr>
          <w:rFonts w:ascii="Times New Roman" w:hAnsi="Times New Roman"/>
          <w:sz w:val="27"/>
          <w:szCs w:val="27"/>
        </w:rPr>
      </w:pPr>
      <w:r>
        <w:rPr>
          <w:noProof/>
        </w:rPr>
        <mc:AlternateContent>
          <mc:Choice Requires="wps">
            <w:drawing>
              <wp:anchor distT="4294967295" distB="4294967295" distL="114300" distR="114300" simplePos="0" relativeHeight="251661312" behindDoc="0" locked="0" layoutInCell="1" allowOverlap="1" wp14:anchorId="61E75AA7" wp14:editId="31B429B8">
                <wp:simplePos x="0" y="0"/>
                <wp:positionH relativeFrom="column">
                  <wp:posOffset>1862455</wp:posOffset>
                </wp:positionH>
                <wp:positionV relativeFrom="paragraph">
                  <wp:posOffset>56514</wp:posOffset>
                </wp:positionV>
                <wp:extent cx="20478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CEC4B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65pt,4.45pt" to="307.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" strokecolor="black [3040]">
                <o:lock v:ext="edit" shapetype="f"/>
              </v:line>
            </w:pict>
          </mc:Fallback>
        </mc:AlternateContent>
      </w:r>
      <w:r w:rsidR="00687A04" w:rsidRPr="00F7688D">
        <w:rPr>
          <w:rFonts w:ascii="Times New Roman" w:hAnsi="Times New Roman"/>
          <w:sz w:val="27"/>
          <w:szCs w:val="27"/>
        </w:rPr>
        <w:t>ỦY BAN NHÂN DÂN TỈNH ĐỒNG NAI</w:t>
      </w:r>
    </w:p>
    <w:p w14:paraId="5BE42390" w14:textId="77777777" w:rsidR="005450DB" w:rsidRPr="006F74E7" w:rsidRDefault="005450DB" w:rsidP="00D02E61">
      <w:pPr>
        <w:spacing w:after="120"/>
        <w:ind w:firstLine="567"/>
        <w:jc w:val="both"/>
        <w:rPr>
          <w:rFonts w:ascii="Times New Roman" w:hAnsi="Times New Roman"/>
          <w:b w:val="0"/>
          <w:i/>
          <w:sz w:val="28"/>
          <w:szCs w:val="28"/>
        </w:rPr>
      </w:pPr>
      <w:r w:rsidRPr="006F74E7">
        <w:rPr>
          <w:rFonts w:ascii="Times New Roman" w:hAnsi="Times New Roman"/>
          <w:b w:val="0"/>
          <w:i/>
          <w:sz w:val="28"/>
          <w:szCs w:val="28"/>
        </w:rPr>
        <w:t>Căn cứ Luật Tổ chức chính quyền địa phương ngày 19 tháng 6 năm 2015;</w:t>
      </w:r>
    </w:p>
    <w:p w14:paraId="1C5B916C" w14:textId="040F6714" w:rsidR="00B7373E" w:rsidRPr="006F74E7" w:rsidRDefault="00457AEC" w:rsidP="00D02E61">
      <w:pPr>
        <w:widowControl w:val="0"/>
        <w:spacing w:after="120"/>
        <w:ind w:firstLine="567"/>
        <w:jc w:val="both"/>
        <w:rPr>
          <w:rFonts w:ascii="Times New Roman" w:hAnsi="Times New Roman"/>
          <w:b w:val="0"/>
          <w:i/>
          <w:sz w:val="28"/>
          <w:szCs w:val="28"/>
        </w:rPr>
      </w:pPr>
      <w:r w:rsidRPr="006F74E7">
        <w:rPr>
          <w:rFonts w:ascii="Times New Roman" w:hAnsi="Times New Roman"/>
          <w:b w:val="0"/>
          <w:i/>
          <w:sz w:val="28"/>
          <w:szCs w:val="28"/>
        </w:rPr>
        <w:t xml:space="preserve">Căn cứ Luật </w:t>
      </w:r>
      <w:r w:rsidR="00EC2D17">
        <w:rPr>
          <w:rFonts w:ascii="Times New Roman" w:hAnsi="Times New Roman"/>
          <w:b w:val="0"/>
          <w:i/>
          <w:sz w:val="28"/>
          <w:szCs w:val="28"/>
        </w:rPr>
        <w:t>s</w:t>
      </w:r>
      <w:r w:rsidR="00B7373E" w:rsidRPr="006F74E7">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53F0CB18" w14:textId="77777777" w:rsidR="00B417F0" w:rsidRPr="006F74E7" w:rsidRDefault="00B417F0" w:rsidP="00D02E61">
      <w:pPr>
        <w:spacing w:after="120"/>
        <w:ind w:firstLine="567"/>
        <w:jc w:val="both"/>
        <w:rPr>
          <w:rFonts w:ascii="Times New Roman" w:hAnsi="Times New Roman"/>
          <w:b w:val="0"/>
          <w:i/>
          <w:sz w:val="28"/>
          <w:szCs w:val="28"/>
        </w:rPr>
      </w:pPr>
      <w:r w:rsidRPr="006F74E7">
        <w:rPr>
          <w:rFonts w:ascii="Times New Roman" w:hAnsi="Times New Roman"/>
          <w:b w:val="0"/>
          <w:i/>
          <w:sz w:val="28"/>
          <w:szCs w:val="28"/>
        </w:rPr>
        <w:t>Căn cứ Luật Xây dựng ngày 18 tháng 6 năm 2014;</w:t>
      </w:r>
    </w:p>
    <w:p w14:paraId="52F609FE" w14:textId="7B86FACF" w:rsidR="00D02E61" w:rsidRPr="006F74E7" w:rsidRDefault="000E1725" w:rsidP="00D02E61">
      <w:pPr>
        <w:spacing w:after="120"/>
        <w:ind w:firstLine="567"/>
        <w:jc w:val="both"/>
        <w:rPr>
          <w:rFonts w:ascii="Times New Roman" w:hAnsi="Times New Roman"/>
          <w:b w:val="0"/>
          <w:bCs/>
          <w:i/>
          <w:sz w:val="28"/>
          <w:szCs w:val="28"/>
        </w:rPr>
      </w:pPr>
      <w:r>
        <w:rPr>
          <w:rFonts w:ascii="Times New Roman" w:hAnsi="Times New Roman"/>
          <w:b w:val="0"/>
          <w:bCs/>
          <w:i/>
          <w:sz w:val="28"/>
          <w:szCs w:val="28"/>
        </w:rPr>
        <w:t>Căn cứ Luật s</w:t>
      </w:r>
      <w:r w:rsidR="00D02E61" w:rsidRPr="006F74E7">
        <w:rPr>
          <w:rFonts w:ascii="Times New Roman" w:hAnsi="Times New Roman"/>
          <w:b w:val="0"/>
          <w:bCs/>
          <w:i/>
          <w:sz w:val="28"/>
          <w:szCs w:val="28"/>
        </w:rPr>
        <w:t>ửa đổi, bổ sung một số điều của 37 Luật có liên quan đến quy hoạch ngày 20 tháng 11 năm 2018;</w:t>
      </w:r>
    </w:p>
    <w:p w14:paraId="1FD8D2F2" w14:textId="2ABAEF4E" w:rsidR="002D51ED" w:rsidRPr="006F74E7" w:rsidRDefault="00457AEC" w:rsidP="00D02E61">
      <w:pPr>
        <w:spacing w:after="120"/>
        <w:ind w:firstLine="567"/>
        <w:jc w:val="both"/>
        <w:rPr>
          <w:rFonts w:ascii="Times New Roman" w:hAnsi="Times New Roman"/>
          <w:b w:val="0"/>
          <w:bCs/>
          <w:i/>
          <w:sz w:val="28"/>
          <w:szCs w:val="28"/>
        </w:rPr>
      </w:pPr>
      <w:r w:rsidRPr="006F74E7">
        <w:rPr>
          <w:rFonts w:ascii="Times New Roman" w:hAnsi="Times New Roman"/>
          <w:b w:val="0"/>
          <w:bCs/>
          <w:i/>
          <w:sz w:val="28"/>
          <w:szCs w:val="28"/>
        </w:rPr>
        <w:t xml:space="preserve">Căn cứ Luật </w:t>
      </w:r>
      <w:r w:rsidR="000E1725">
        <w:rPr>
          <w:rFonts w:ascii="Times New Roman" w:hAnsi="Times New Roman"/>
          <w:b w:val="0"/>
          <w:bCs/>
          <w:i/>
          <w:sz w:val="28"/>
          <w:szCs w:val="28"/>
        </w:rPr>
        <w:t>s</w:t>
      </w:r>
      <w:r w:rsidR="002D51ED" w:rsidRPr="006F74E7">
        <w:rPr>
          <w:rFonts w:ascii="Times New Roman" w:hAnsi="Times New Roman"/>
          <w:b w:val="0"/>
          <w:bCs/>
          <w:i/>
          <w:sz w:val="28"/>
          <w:szCs w:val="28"/>
        </w:rPr>
        <w:t>ửa đổi, bổ sung một số điều của Luật Xây dựng ngày 17 tháng 6 năm 2020;</w:t>
      </w:r>
    </w:p>
    <w:p w14:paraId="03BC8F36" w14:textId="77777777" w:rsidR="00B417F0" w:rsidRPr="006F74E7" w:rsidRDefault="00B417F0" w:rsidP="00D02E61">
      <w:pPr>
        <w:spacing w:after="120"/>
        <w:ind w:firstLine="567"/>
        <w:jc w:val="both"/>
        <w:rPr>
          <w:rFonts w:ascii="Times New Roman" w:hAnsi="Times New Roman"/>
          <w:b w:val="0"/>
          <w:i/>
          <w:sz w:val="28"/>
          <w:szCs w:val="28"/>
        </w:rPr>
      </w:pPr>
      <w:r w:rsidRPr="006F74E7">
        <w:rPr>
          <w:rFonts w:ascii="Times New Roman" w:hAnsi="Times New Roman"/>
          <w:b w:val="0"/>
          <w:i/>
          <w:sz w:val="28"/>
          <w:szCs w:val="28"/>
        </w:rPr>
        <w:t>Căn cứ Nghị định số 44/2015/NĐ-CP ngày 06 tháng 5 năm 2015 của Chính phủ về quy định chi tiết một số nội dung về quy hoạch xây dựng;</w:t>
      </w:r>
    </w:p>
    <w:p w14:paraId="73CEC356" w14:textId="77777777" w:rsidR="00B417F0" w:rsidRPr="006F74E7" w:rsidRDefault="00B417F0" w:rsidP="00D02E61">
      <w:pPr>
        <w:spacing w:after="120"/>
        <w:ind w:firstLine="567"/>
        <w:jc w:val="both"/>
        <w:rPr>
          <w:rFonts w:ascii="Times New Roman" w:hAnsi="Times New Roman"/>
          <w:b w:val="0"/>
          <w:i/>
          <w:sz w:val="28"/>
          <w:szCs w:val="28"/>
        </w:rPr>
      </w:pPr>
      <w:r w:rsidRPr="006F74E7">
        <w:rPr>
          <w:rFonts w:ascii="Times New Roman" w:hAnsi="Times New Roman"/>
          <w:b w:val="0"/>
          <w:i/>
          <w:sz w:val="28"/>
          <w:szCs w:val="28"/>
        </w:rPr>
        <w:t>Căn cứ Nghị định số 82/2018/NĐ-CP ngày 22 tháng 5 năm 2018 của Chính phủ quy định về quản ly khu công nghiệp và khu kinh tế;</w:t>
      </w:r>
    </w:p>
    <w:p w14:paraId="5E28A756" w14:textId="28D8E19C" w:rsidR="00B417F0" w:rsidRPr="006F74E7" w:rsidRDefault="00B417F0" w:rsidP="00D02E61">
      <w:pPr>
        <w:spacing w:after="120"/>
        <w:ind w:firstLine="567"/>
        <w:jc w:val="both"/>
        <w:rPr>
          <w:rFonts w:ascii="Times New Roman" w:hAnsi="Times New Roman"/>
          <w:b w:val="0"/>
          <w:i/>
          <w:sz w:val="28"/>
          <w:szCs w:val="28"/>
        </w:rPr>
      </w:pPr>
      <w:r w:rsidRPr="006F74E7">
        <w:rPr>
          <w:rFonts w:ascii="Times New Roman" w:hAnsi="Times New Roman"/>
          <w:b w:val="0"/>
          <w:i/>
          <w:sz w:val="28"/>
          <w:szCs w:val="28"/>
        </w:rPr>
        <w:t>Căn cứ Nghị định số 72/2019/NĐ-CP ngày</w:t>
      </w:r>
      <w:r w:rsidR="00D02E61" w:rsidRPr="006F74E7">
        <w:rPr>
          <w:rFonts w:ascii="Times New Roman" w:hAnsi="Times New Roman"/>
          <w:b w:val="0"/>
          <w:i/>
          <w:sz w:val="28"/>
          <w:szCs w:val="28"/>
        </w:rPr>
        <w:t xml:space="preserve"> </w:t>
      </w:r>
      <w:r w:rsidRPr="006F74E7">
        <w:rPr>
          <w:rFonts w:ascii="Times New Roman" w:hAnsi="Times New Roman"/>
          <w:b w:val="0"/>
          <w:i/>
          <w:sz w:val="28"/>
          <w:szCs w:val="28"/>
        </w:rPr>
        <w:t>30 tháng 8 năm 2019 của Chính phủ về lập sửa đổi, bổ</w:t>
      </w:r>
      <w:r w:rsidR="00D02E61" w:rsidRPr="006F74E7">
        <w:rPr>
          <w:rFonts w:ascii="Times New Roman" w:hAnsi="Times New Roman"/>
          <w:b w:val="0"/>
          <w:i/>
          <w:sz w:val="28"/>
          <w:szCs w:val="28"/>
        </w:rPr>
        <w:t xml:space="preserve"> </w:t>
      </w:r>
      <w:r w:rsidRPr="006F74E7">
        <w:rPr>
          <w:rFonts w:ascii="Times New Roman" w:hAnsi="Times New Roman"/>
          <w:b w:val="0"/>
          <w:i/>
          <w:sz w:val="28"/>
          <w:szCs w:val="28"/>
        </w:rPr>
        <w:t>sung một số điều của Nghị định số</w:t>
      </w:r>
      <w:r w:rsidR="00D02E61" w:rsidRPr="006F74E7">
        <w:rPr>
          <w:rFonts w:ascii="Times New Roman" w:hAnsi="Times New Roman"/>
          <w:b w:val="0"/>
          <w:i/>
          <w:sz w:val="28"/>
          <w:szCs w:val="28"/>
        </w:rPr>
        <w:t xml:space="preserve"> </w:t>
      </w:r>
      <w:hyperlink r:id="rId12" w:tgtFrame="_blank" w:tooltip="Nghị định 37/2010/NĐ-CP" w:history="1">
        <w:r w:rsidRPr="006F74E7">
          <w:rPr>
            <w:rFonts w:ascii="Times New Roman" w:hAnsi="Times New Roman"/>
            <w:b w:val="0"/>
            <w:i/>
            <w:sz w:val="28"/>
            <w:szCs w:val="28"/>
          </w:rPr>
          <w:t>37/2010/NĐ-CP</w:t>
        </w:r>
      </w:hyperlink>
      <w:r w:rsidR="00D02E61" w:rsidRPr="006F74E7">
        <w:rPr>
          <w:rFonts w:ascii="Times New Roman" w:hAnsi="Times New Roman"/>
          <w:b w:val="0"/>
          <w:i/>
          <w:sz w:val="28"/>
          <w:szCs w:val="28"/>
        </w:rPr>
        <w:t xml:space="preserve"> </w:t>
      </w:r>
      <w:r w:rsidRPr="006F74E7">
        <w:rPr>
          <w:rFonts w:ascii="Times New Roman" w:hAnsi="Times New Roman"/>
          <w:b w:val="0"/>
          <w:i/>
          <w:sz w:val="28"/>
          <w:szCs w:val="28"/>
        </w:rPr>
        <w:t>ngày 07 tháng 4 năm 2010 về lập, thẩm định, phê duyệt và quản lý quy hoạch đô thị và Nghị định số</w:t>
      </w:r>
      <w:r w:rsidR="00D02E61" w:rsidRPr="006F74E7">
        <w:rPr>
          <w:rFonts w:ascii="Times New Roman" w:hAnsi="Times New Roman"/>
          <w:b w:val="0"/>
          <w:i/>
          <w:sz w:val="28"/>
          <w:szCs w:val="28"/>
        </w:rPr>
        <w:t xml:space="preserve"> </w:t>
      </w:r>
      <w:hyperlink r:id="rId13" w:tgtFrame="_blank" w:tooltip="Nghị định 44/2015/NĐ-CP" w:history="1">
        <w:r w:rsidRPr="006F74E7">
          <w:rPr>
            <w:rFonts w:ascii="Times New Roman" w:hAnsi="Times New Roman"/>
            <w:b w:val="0"/>
            <w:i/>
            <w:sz w:val="28"/>
            <w:szCs w:val="28"/>
          </w:rPr>
          <w:t>44/2015/NĐ-CP</w:t>
        </w:r>
      </w:hyperlink>
      <w:r w:rsidR="00D02E61" w:rsidRPr="006F74E7">
        <w:rPr>
          <w:rFonts w:ascii="Times New Roman" w:hAnsi="Times New Roman"/>
          <w:b w:val="0"/>
          <w:i/>
          <w:sz w:val="28"/>
          <w:szCs w:val="28"/>
        </w:rPr>
        <w:t xml:space="preserve"> </w:t>
      </w:r>
      <w:r w:rsidRPr="006F74E7">
        <w:rPr>
          <w:rFonts w:ascii="Times New Roman" w:hAnsi="Times New Roman"/>
          <w:b w:val="0"/>
          <w:i/>
          <w:sz w:val="28"/>
          <w:szCs w:val="28"/>
        </w:rPr>
        <w:t>ngày 06 tháng 5 năm 2015 quy định chi tiết một số</w:t>
      </w:r>
      <w:r w:rsidR="00D02E61" w:rsidRPr="006F74E7">
        <w:rPr>
          <w:rFonts w:ascii="Times New Roman" w:hAnsi="Times New Roman"/>
          <w:b w:val="0"/>
          <w:i/>
          <w:sz w:val="28"/>
          <w:szCs w:val="28"/>
        </w:rPr>
        <w:t xml:space="preserve"> </w:t>
      </w:r>
      <w:r w:rsidR="002D51ED" w:rsidRPr="006F74E7">
        <w:rPr>
          <w:rFonts w:ascii="Times New Roman" w:hAnsi="Times New Roman"/>
          <w:b w:val="0"/>
          <w:i/>
          <w:sz w:val="28"/>
          <w:szCs w:val="28"/>
        </w:rPr>
        <w:t>nội dung về quy hoạch xây dựng;</w:t>
      </w:r>
    </w:p>
    <w:p w14:paraId="58A87A10" w14:textId="15021789" w:rsidR="00B417F0" w:rsidRPr="006F74E7" w:rsidRDefault="00D02E61" w:rsidP="00D02E61">
      <w:pPr>
        <w:spacing w:after="120"/>
        <w:ind w:firstLine="567"/>
        <w:jc w:val="both"/>
        <w:rPr>
          <w:rFonts w:ascii="Times New Roman" w:hAnsi="Times New Roman"/>
          <w:b w:val="0"/>
          <w:i/>
          <w:sz w:val="28"/>
          <w:szCs w:val="28"/>
        </w:rPr>
      </w:pPr>
      <w:r w:rsidRPr="006F74E7">
        <w:rPr>
          <w:rFonts w:ascii="Times New Roman" w:hAnsi="Times New Roman"/>
          <w:b w:val="0"/>
          <w:i/>
          <w:sz w:val="28"/>
          <w:szCs w:val="28"/>
        </w:rPr>
        <w:t>Căn cứ Thông tư số 12/2016/TT-BXD ngày 29 tháng 6 năm 2016 của Bộ trưởng Bộ Xây dựng quy định về hồ sơ nhiệm vụ và đồ án quy hoạch xây dựng vùng, quy hoạch đô thị và quy hoạch xây dựng khu chức năng đặc thù;</w:t>
      </w:r>
    </w:p>
    <w:p w14:paraId="4C83312C" w14:textId="3DF03B50" w:rsidR="00AC638D" w:rsidRPr="00663183" w:rsidRDefault="00AC638D" w:rsidP="00D02E61">
      <w:pPr>
        <w:spacing w:after="120"/>
        <w:ind w:firstLine="567"/>
        <w:jc w:val="both"/>
        <w:rPr>
          <w:rFonts w:ascii="Times New Roman" w:hAnsi="Times New Roman"/>
          <w:b w:val="0"/>
          <w:i/>
          <w:spacing w:val="-2"/>
          <w:sz w:val="28"/>
          <w:szCs w:val="28"/>
        </w:rPr>
      </w:pPr>
      <w:r w:rsidRPr="00663183">
        <w:rPr>
          <w:rFonts w:ascii="Times New Roman" w:hAnsi="Times New Roman"/>
          <w:b w:val="0"/>
          <w:i/>
          <w:spacing w:val="-2"/>
          <w:sz w:val="28"/>
          <w:szCs w:val="28"/>
        </w:rPr>
        <w:t xml:space="preserve">Theo đề nghị của Giám đốc Sở Xây dựng tại Tờ trình số </w:t>
      </w:r>
      <w:r w:rsidR="00E77B3A" w:rsidRPr="00663183">
        <w:rPr>
          <w:rFonts w:ascii="Times New Roman" w:hAnsi="Times New Roman"/>
          <w:b w:val="0"/>
          <w:i/>
          <w:spacing w:val="-2"/>
          <w:sz w:val="28"/>
          <w:szCs w:val="28"/>
        </w:rPr>
        <w:t>174</w:t>
      </w:r>
      <w:r w:rsidRPr="00663183">
        <w:rPr>
          <w:rFonts w:ascii="Times New Roman" w:hAnsi="Times New Roman"/>
          <w:b w:val="0"/>
          <w:i/>
          <w:spacing w:val="-2"/>
          <w:sz w:val="28"/>
          <w:szCs w:val="28"/>
        </w:rPr>
        <w:t xml:space="preserve">/TTr-SXD ngày </w:t>
      </w:r>
      <w:r w:rsidR="00E77B3A" w:rsidRPr="00663183">
        <w:rPr>
          <w:rFonts w:ascii="Times New Roman" w:hAnsi="Times New Roman"/>
          <w:b w:val="0"/>
          <w:i/>
          <w:spacing w:val="-2"/>
          <w:sz w:val="28"/>
          <w:szCs w:val="28"/>
        </w:rPr>
        <w:t>05</w:t>
      </w:r>
      <w:r w:rsidR="003C7879" w:rsidRPr="00663183">
        <w:rPr>
          <w:rFonts w:ascii="Times New Roman" w:hAnsi="Times New Roman"/>
          <w:b w:val="0"/>
          <w:i/>
          <w:spacing w:val="-2"/>
          <w:sz w:val="28"/>
          <w:szCs w:val="28"/>
        </w:rPr>
        <w:t xml:space="preserve"> tháng </w:t>
      </w:r>
      <w:r w:rsidR="00E77B3A" w:rsidRPr="00663183">
        <w:rPr>
          <w:rFonts w:ascii="Times New Roman" w:hAnsi="Times New Roman"/>
          <w:b w:val="0"/>
          <w:i/>
          <w:spacing w:val="-2"/>
          <w:sz w:val="28"/>
          <w:szCs w:val="28"/>
        </w:rPr>
        <w:t>8</w:t>
      </w:r>
      <w:r w:rsidR="003C7879" w:rsidRPr="00663183">
        <w:rPr>
          <w:rFonts w:ascii="Times New Roman" w:hAnsi="Times New Roman"/>
          <w:b w:val="0"/>
          <w:i/>
          <w:spacing w:val="-2"/>
          <w:sz w:val="28"/>
          <w:szCs w:val="28"/>
        </w:rPr>
        <w:t xml:space="preserve"> năm 202</w:t>
      </w:r>
      <w:r w:rsidR="00B417F0" w:rsidRPr="00663183">
        <w:rPr>
          <w:rFonts w:ascii="Times New Roman" w:hAnsi="Times New Roman"/>
          <w:b w:val="0"/>
          <w:i/>
          <w:spacing w:val="-2"/>
          <w:sz w:val="28"/>
          <w:szCs w:val="28"/>
        </w:rPr>
        <w:t>1</w:t>
      </w:r>
      <w:r w:rsidR="00663183" w:rsidRPr="00663183">
        <w:rPr>
          <w:rFonts w:ascii="Times New Roman" w:hAnsi="Times New Roman"/>
          <w:b w:val="0"/>
          <w:i/>
          <w:spacing w:val="-2"/>
          <w:sz w:val="28"/>
          <w:szCs w:val="28"/>
        </w:rPr>
        <w:t>, Văn bản số 52/SXD-QLQHKT ngày 07 tháng 01 năm 2022</w:t>
      </w:r>
      <w:r w:rsidRPr="00663183">
        <w:rPr>
          <w:rFonts w:ascii="Times New Roman" w:hAnsi="Times New Roman"/>
          <w:b w:val="0"/>
          <w:i/>
          <w:spacing w:val="-2"/>
          <w:sz w:val="28"/>
          <w:szCs w:val="28"/>
        </w:rPr>
        <w:t>.</w:t>
      </w:r>
    </w:p>
    <w:p w14:paraId="25215672" w14:textId="77777777" w:rsidR="005450DB" w:rsidRPr="00F7688D" w:rsidRDefault="005450DB" w:rsidP="00663183">
      <w:pPr>
        <w:widowControl w:val="0"/>
        <w:spacing w:before="480" w:after="600"/>
        <w:jc w:val="center"/>
        <w:rPr>
          <w:rFonts w:ascii="Times New Roman" w:hAnsi="Times New Roman"/>
          <w:sz w:val="27"/>
          <w:szCs w:val="27"/>
          <w:lang w:val="pt-BR"/>
        </w:rPr>
      </w:pPr>
      <w:r w:rsidRPr="00F7688D">
        <w:rPr>
          <w:rFonts w:ascii="Times New Roman" w:hAnsi="Times New Roman"/>
          <w:sz w:val="27"/>
          <w:szCs w:val="27"/>
          <w:lang w:val="pt-BR"/>
        </w:rPr>
        <w:t>QUYẾT ĐỊNH:</w:t>
      </w:r>
    </w:p>
    <w:p w14:paraId="2D7C569C" w14:textId="7816F47D" w:rsidR="00166143" w:rsidRPr="006F74E7" w:rsidRDefault="006E11DB" w:rsidP="00663183">
      <w:pPr>
        <w:widowControl w:val="0"/>
        <w:spacing w:after="120"/>
        <w:ind w:firstLine="567"/>
        <w:jc w:val="both"/>
        <w:rPr>
          <w:rFonts w:ascii="Times New Roman" w:hAnsi="Times New Roman"/>
          <w:b w:val="0"/>
          <w:color w:val="000000"/>
          <w:sz w:val="28"/>
          <w:szCs w:val="28"/>
        </w:rPr>
      </w:pPr>
      <w:r w:rsidRPr="006F74E7">
        <w:rPr>
          <w:rFonts w:ascii="Times New Roman" w:hAnsi="Times New Roman"/>
          <w:color w:val="000000"/>
          <w:sz w:val="28"/>
          <w:szCs w:val="28"/>
        </w:rPr>
        <w:t>Điều 1.</w:t>
      </w:r>
      <w:r w:rsidRPr="006F74E7">
        <w:rPr>
          <w:rFonts w:ascii="Times New Roman" w:hAnsi="Times New Roman"/>
          <w:b w:val="0"/>
          <w:color w:val="000000"/>
          <w:sz w:val="28"/>
          <w:szCs w:val="28"/>
        </w:rPr>
        <w:t xml:space="preserve"> </w:t>
      </w:r>
      <w:r w:rsidR="00B417F0" w:rsidRPr="006F74E7">
        <w:rPr>
          <w:rFonts w:ascii="Times New Roman" w:hAnsi="Times New Roman"/>
          <w:b w:val="0"/>
          <w:color w:val="000000"/>
          <w:sz w:val="28"/>
          <w:szCs w:val="28"/>
        </w:rPr>
        <w:t>Phê d</w:t>
      </w:r>
      <w:r w:rsidRPr="006F74E7">
        <w:rPr>
          <w:rFonts w:ascii="Times New Roman" w:hAnsi="Times New Roman"/>
          <w:b w:val="0"/>
          <w:color w:val="000000"/>
          <w:sz w:val="28"/>
          <w:szCs w:val="28"/>
        </w:rPr>
        <w:t xml:space="preserve">uyệt </w:t>
      </w:r>
      <w:r w:rsidR="00E77B3A" w:rsidRPr="006F74E7">
        <w:rPr>
          <w:rFonts w:ascii="Times New Roman" w:hAnsi="Times New Roman"/>
          <w:b w:val="0"/>
          <w:color w:val="000000"/>
          <w:sz w:val="28"/>
          <w:szCs w:val="28"/>
        </w:rPr>
        <w:t xml:space="preserve">điều chỉnh tổng thể quy hoạch chi tiết tỷ lệ 1/500 Cụm </w:t>
      </w:r>
      <w:r w:rsidR="000E1725">
        <w:rPr>
          <w:rFonts w:ascii="Times New Roman" w:hAnsi="Times New Roman"/>
          <w:b w:val="0"/>
          <w:color w:val="000000"/>
          <w:sz w:val="28"/>
          <w:szCs w:val="28"/>
        </w:rPr>
        <w:lastRenderedPageBreak/>
        <w:t>c</w:t>
      </w:r>
      <w:r w:rsidR="00E77B3A" w:rsidRPr="006F74E7">
        <w:rPr>
          <w:rFonts w:ascii="Times New Roman" w:hAnsi="Times New Roman"/>
          <w:b w:val="0"/>
          <w:color w:val="000000"/>
          <w:sz w:val="28"/>
          <w:szCs w:val="28"/>
        </w:rPr>
        <w:t>ông nghiệp Dốc 47, phường Tam Phước, thành phố Biên Hòa</w:t>
      </w:r>
      <w:r w:rsidR="00785ADF" w:rsidRPr="006F74E7">
        <w:rPr>
          <w:rFonts w:ascii="Times New Roman" w:hAnsi="Times New Roman"/>
          <w:b w:val="0"/>
          <w:color w:val="000000"/>
          <w:sz w:val="28"/>
          <w:szCs w:val="28"/>
        </w:rPr>
        <w:t xml:space="preserve"> với các nội dung chính sau</w:t>
      </w:r>
      <w:r w:rsidR="00F94D96" w:rsidRPr="006F74E7">
        <w:rPr>
          <w:rFonts w:ascii="Times New Roman" w:hAnsi="Times New Roman"/>
          <w:b w:val="0"/>
          <w:color w:val="000000"/>
          <w:sz w:val="28"/>
          <w:szCs w:val="28"/>
        </w:rPr>
        <w:t>:</w:t>
      </w:r>
    </w:p>
    <w:p w14:paraId="7F756CD5" w14:textId="543412BE" w:rsidR="00E77B3A" w:rsidRPr="006F74E7" w:rsidRDefault="00E77B3A" w:rsidP="00663183">
      <w:pPr>
        <w:widowControl w:val="0"/>
        <w:spacing w:after="120"/>
        <w:ind w:firstLine="567"/>
        <w:jc w:val="both"/>
        <w:rPr>
          <w:rFonts w:ascii="Times New Roman" w:hAnsi="Times New Roman"/>
          <w:b w:val="0"/>
          <w:bCs/>
          <w:iCs/>
          <w:sz w:val="28"/>
          <w:szCs w:val="28"/>
        </w:rPr>
      </w:pPr>
      <w:r w:rsidRPr="006F74E7">
        <w:rPr>
          <w:rFonts w:ascii="Times New Roman" w:hAnsi="Times New Roman"/>
          <w:b w:val="0"/>
          <w:bCs/>
          <w:iCs/>
          <w:sz w:val="28"/>
          <w:szCs w:val="28"/>
        </w:rPr>
        <w:t>1. Phạm vi ranh giới, quy mô, tỷ lệ lập quy hoạch</w:t>
      </w:r>
    </w:p>
    <w:p w14:paraId="56DD1AFE" w14:textId="164DA4F2" w:rsidR="00E77B3A" w:rsidRPr="005771D8" w:rsidRDefault="00E77B3A" w:rsidP="00663183">
      <w:pPr>
        <w:widowControl w:val="0"/>
        <w:spacing w:after="120"/>
        <w:ind w:firstLine="567"/>
        <w:jc w:val="both"/>
        <w:rPr>
          <w:rFonts w:ascii="Times New Roman" w:hAnsi="Times New Roman"/>
          <w:b w:val="0"/>
          <w:sz w:val="28"/>
          <w:szCs w:val="28"/>
        </w:rPr>
      </w:pPr>
      <w:r w:rsidRPr="006F74E7">
        <w:rPr>
          <w:rFonts w:ascii="Times New Roman" w:hAnsi="Times New Roman"/>
          <w:b w:val="0"/>
          <w:bCs/>
          <w:sz w:val="28"/>
          <w:szCs w:val="28"/>
        </w:rPr>
        <w:t>a</w:t>
      </w:r>
      <w:r w:rsidR="006F74E7">
        <w:rPr>
          <w:rFonts w:ascii="Times New Roman" w:hAnsi="Times New Roman"/>
          <w:b w:val="0"/>
          <w:bCs/>
          <w:sz w:val="28"/>
          <w:szCs w:val="28"/>
        </w:rPr>
        <w:t>)</w:t>
      </w:r>
      <w:r w:rsidRPr="005771D8">
        <w:rPr>
          <w:rFonts w:ascii="Times New Roman" w:hAnsi="Times New Roman"/>
          <w:b w:val="0"/>
          <w:sz w:val="28"/>
          <w:szCs w:val="28"/>
        </w:rPr>
        <w:t xml:space="preserve"> Phạm vi, ranh giới: Xác định theo Trích lục và Biên vẽ khu đất bản đồ địa chính số 41:2021:TLBĐ, tỷ lệ 1/</w:t>
      </w:r>
      <w:r w:rsidR="006C4B9D">
        <w:rPr>
          <w:rFonts w:ascii="Times New Roman" w:hAnsi="Times New Roman"/>
          <w:b w:val="0"/>
          <w:sz w:val="28"/>
          <w:szCs w:val="28"/>
        </w:rPr>
        <w:t>10.000, gồm 04 tờ do Văn phòng Đ</w:t>
      </w:r>
      <w:r w:rsidRPr="005771D8">
        <w:rPr>
          <w:rFonts w:ascii="Times New Roman" w:hAnsi="Times New Roman"/>
          <w:b w:val="0"/>
          <w:sz w:val="28"/>
          <w:szCs w:val="28"/>
        </w:rPr>
        <w:t>ăng ký đất đai tỉnh Đồng Nai kiểm tra nội nghiệp ngày 03</w:t>
      </w:r>
      <w:r w:rsidR="006F74E7">
        <w:rPr>
          <w:rFonts w:ascii="Times New Roman" w:hAnsi="Times New Roman"/>
          <w:b w:val="0"/>
          <w:sz w:val="28"/>
          <w:szCs w:val="28"/>
        </w:rPr>
        <w:t xml:space="preserve"> tháng </w:t>
      </w:r>
      <w:r w:rsidRPr="005771D8">
        <w:rPr>
          <w:rFonts w:ascii="Times New Roman" w:hAnsi="Times New Roman"/>
          <w:b w:val="0"/>
          <w:sz w:val="28"/>
          <w:szCs w:val="28"/>
        </w:rPr>
        <w:t>7</w:t>
      </w:r>
      <w:r w:rsidR="006F74E7">
        <w:rPr>
          <w:rFonts w:ascii="Times New Roman" w:hAnsi="Times New Roman"/>
          <w:b w:val="0"/>
          <w:sz w:val="28"/>
          <w:szCs w:val="28"/>
        </w:rPr>
        <w:t xml:space="preserve"> năm </w:t>
      </w:r>
      <w:r w:rsidRPr="005771D8">
        <w:rPr>
          <w:rFonts w:ascii="Times New Roman" w:hAnsi="Times New Roman"/>
          <w:b w:val="0"/>
          <w:sz w:val="28"/>
          <w:szCs w:val="28"/>
        </w:rPr>
        <w:t>2021</w:t>
      </w:r>
      <w:r w:rsidR="006F74E7">
        <w:rPr>
          <w:rFonts w:ascii="Times New Roman" w:hAnsi="Times New Roman"/>
          <w:b w:val="0"/>
          <w:sz w:val="28"/>
          <w:szCs w:val="28"/>
        </w:rPr>
        <w:t>,</w:t>
      </w:r>
      <w:r w:rsidRPr="005771D8">
        <w:rPr>
          <w:rFonts w:ascii="Times New Roman" w:hAnsi="Times New Roman"/>
          <w:b w:val="0"/>
          <w:sz w:val="28"/>
          <w:szCs w:val="28"/>
        </w:rPr>
        <w:t xml:space="preserve"> </w:t>
      </w:r>
      <w:r w:rsidR="006F74E7">
        <w:rPr>
          <w:rFonts w:ascii="Times New Roman" w:hAnsi="Times New Roman"/>
          <w:b w:val="0"/>
          <w:sz w:val="28"/>
          <w:szCs w:val="28"/>
        </w:rPr>
        <w:t>t</w:t>
      </w:r>
      <w:r w:rsidRPr="005771D8">
        <w:rPr>
          <w:rFonts w:ascii="Times New Roman" w:hAnsi="Times New Roman"/>
          <w:b w:val="0"/>
          <w:sz w:val="28"/>
          <w:szCs w:val="28"/>
        </w:rPr>
        <w:t>huộc phường Tam Phước, thành phố Biên Hòa. Ranh giới điều chỉnh tổng thể quy hoạch được xác định cụ thể như sau:</w:t>
      </w:r>
    </w:p>
    <w:p w14:paraId="7B616699" w14:textId="77777777" w:rsidR="00E77B3A" w:rsidRPr="005771D8" w:rsidRDefault="00E77B3A" w:rsidP="00663183">
      <w:pPr>
        <w:widowControl w:val="0"/>
        <w:spacing w:after="120"/>
        <w:ind w:firstLine="567"/>
        <w:jc w:val="both"/>
        <w:rPr>
          <w:rFonts w:ascii="Times New Roman" w:hAnsi="Times New Roman"/>
          <w:b w:val="0"/>
          <w:sz w:val="28"/>
          <w:szCs w:val="28"/>
        </w:rPr>
      </w:pPr>
      <w:r w:rsidRPr="005771D8">
        <w:rPr>
          <w:rFonts w:ascii="Times New Roman" w:hAnsi="Times New Roman"/>
          <w:b w:val="0"/>
          <w:sz w:val="28"/>
          <w:szCs w:val="28"/>
        </w:rPr>
        <w:t>- Phía Đông</w:t>
      </w:r>
      <w:r w:rsidRPr="005771D8">
        <w:rPr>
          <w:rFonts w:ascii="Times New Roman" w:hAnsi="Times New Roman"/>
          <w:b w:val="0"/>
          <w:sz w:val="28"/>
          <w:szCs w:val="28"/>
        </w:rPr>
        <w:tab/>
        <w:t>: Giáp Quốc lộ 51 và khu vực đô thị hiện hữu.</w:t>
      </w:r>
    </w:p>
    <w:p w14:paraId="62AA0419" w14:textId="77777777" w:rsidR="00E77B3A" w:rsidRPr="005771D8" w:rsidRDefault="00E77B3A" w:rsidP="00663183">
      <w:pPr>
        <w:widowControl w:val="0"/>
        <w:spacing w:after="120"/>
        <w:ind w:firstLine="567"/>
        <w:jc w:val="both"/>
        <w:rPr>
          <w:rFonts w:ascii="Times New Roman" w:hAnsi="Times New Roman"/>
          <w:b w:val="0"/>
          <w:sz w:val="28"/>
          <w:szCs w:val="28"/>
        </w:rPr>
      </w:pPr>
      <w:r w:rsidRPr="005771D8">
        <w:rPr>
          <w:rFonts w:ascii="Times New Roman" w:hAnsi="Times New Roman"/>
          <w:b w:val="0"/>
          <w:sz w:val="28"/>
          <w:szCs w:val="28"/>
        </w:rPr>
        <w:t>- Phía Tây</w:t>
      </w:r>
      <w:r w:rsidRPr="005771D8">
        <w:rPr>
          <w:rFonts w:ascii="Times New Roman" w:hAnsi="Times New Roman"/>
          <w:b w:val="0"/>
          <w:sz w:val="28"/>
          <w:szCs w:val="28"/>
        </w:rPr>
        <w:tab/>
        <w:t>: Giáp đường ĐT 771 và khu vực đô thị phát triển mới.</w:t>
      </w:r>
    </w:p>
    <w:p w14:paraId="2F6C3156" w14:textId="77777777" w:rsidR="00E77B3A" w:rsidRPr="005771D8" w:rsidRDefault="00E77B3A" w:rsidP="00663183">
      <w:pPr>
        <w:widowControl w:val="0"/>
        <w:spacing w:after="120"/>
        <w:ind w:firstLine="567"/>
        <w:jc w:val="both"/>
        <w:rPr>
          <w:rFonts w:ascii="Times New Roman" w:hAnsi="Times New Roman"/>
          <w:b w:val="0"/>
          <w:sz w:val="28"/>
          <w:szCs w:val="28"/>
        </w:rPr>
      </w:pPr>
      <w:r w:rsidRPr="005771D8">
        <w:rPr>
          <w:rFonts w:ascii="Times New Roman" w:hAnsi="Times New Roman"/>
          <w:b w:val="0"/>
          <w:sz w:val="28"/>
          <w:szCs w:val="28"/>
        </w:rPr>
        <w:t>- Phía Nam</w:t>
      </w:r>
      <w:r w:rsidRPr="005771D8">
        <w:rPr>
          <w:rFonts w:ascii="Times New Roman" w:hAnsi="Times New Roman"/>
          <w:b w:val="0"/>
          <w:sz w:val="28"/>
          <w:szCs w:val="28"/>
        </w:rPr>
        <w:tab/>
        <w:t>: Giáp đường Hà Nam và khu quân sự.</w:t>
      </w:r>
    </w:p>
    <w:p w14:paraId="64AD8C8D" w14:textId="77777777" w:rsidR="00E77B3A" w:rsidRPr="005771D8" w:rsidRDefault="00E77B3A" w:rsidP="00663183">
      <w:pPr>
        <w:widowControl w:val="0"/>
        <w:spacing w:after="120"/>
        <w:ind w:firstLine="567"/>
        <w:jc w:val="both"/>
        <w:rPr>
          <w:rFonts w:ascii="Times New Roman" w:hAnsi="Times New Roman"/>
          <w:b w:val="0"/>
          <w:sz w:val="28"/>
          <w:szCs w:val="28"/>
        </w:rPr>
      </w:pPr>
      <w:r w:rsidRPr="005771D8">
        <w:rPr>
          <w:rFonts w:ascii="Times New Roman" w:hAnsi="Times New Roman"/>
          <w:b w:val="0"/>
          <w:sz w:val="28"/>
          <w:szCs w:val="28"/>
        </w:rPr>
        <w:t>- Phía Bắc</w:t>
      </w:r>
      <w:r w:rsidRPr="005771D8">
        <w:rPr>
          <w:rFonts w:ascii="Times New Roman" w:hAnsi="Times New Roman"/>
          <w:b w:val="0"/>
          <w:sz w:val="28"/>
          <w:szCs w:val="28"/>
        </w:rPr>
        <w:tab/>
        <w:t>: Giáp khu vực đô thị hiện hữu.</w:t>
      </w:r>
    </w:p>
    <w:p w14:paraId="70F5F508" w14:textId="5924FB24" w:rsidR="00E77B3A" w:rsidRPr="005771D8" w:rsidRDefault="00E77B3A" w:rsidP="00663183">
      <w:pPr>
        <w:widowControl w:val="0"/>
        <w:spacing w:after="120"/>
        <w:ind w:firstLine="567"/>
        <w:jc w:val="both"/>
        <w:rPr>
          <w:rFonts w:ascii="Times New Roman" w:hAnsi="Times New Roman"/>
          <w:b w:val="0"/>
          <w:sz w:val="28"/>
          <w:szCs w:val="28"/>
        </w:rPr>
      </w:pPr>
      <w:r w:rsidRPr="006F74E7">
        <w:rPr>
          <w:rFonts w:ascii="Times New Roman" w:hAnsi="Times New Roman"/>
          <w:b w:val="0"/>
          <w:bCs/>
          <w:sz w:val="28"/>
          <w:szCs w:val="28"/>
        </w:rPr>
        <w:t>b</w:t>
      </w:r>
      <w:r w:rsidR="006F74E7">
        <w:rPr>
          <w:rFonts w:ascii="Times New Roman" w:hAnsi="Times New Roman"/>
          <w:b w:val="0"/>
          <w:bCs/>
          <w:sz w:val="28"/>
          <w:szCs w:val="28"/>
        </w:rPr>
        <w:t>)</w:t>
      </w:r>
      <w:r w:rsidRPr="005771D8">
        <w:rPr>
          <w:rFonts w:ascii="Times New Roman" w:hAnsi="Times New Roman"/>
          <w:b w:val="0"/>
          <w:sz w:val="28"/>
          <w:szCs w:val="28"/>
        </w:rPr>
        <w:t xml:space="preserve"> Quy mô lập quy hoạch</w:t>
      </w:r>
    </w:p>
    <w:p w14:paraId="26C61EC1" w14:textId="77777777" w:rsidR="00E77B3A" w:rsidRPr="005771D8" w:rsidRDefault="00E77B3A" w:rsidP="00663183">
      <w:pPr>
        <w:widowControl w:val="0"/>
        <w:spacing w:after="120"/>
        <w:ind w:firstLine="567"/>
        <w:jc w:val="both"/>
        <w:rPr>
          <w:rFonts w:ascii="Times New Roman" w:hAnsi="Times New Roman"/>
          <w:b w:val="0"/>
          <w:sz w:val="28"/>
          <w:szCs w:val="28"/>
        </w:rPr>
      </w:pPr>
      <w:r w:rsidRPr="005771D8">
        <w:rPr>
          <w:rFonts w:ascii="Times New Roman" w:hAnsi="Times New Roman"/>
          <w:b w:val="0"/>
          <w:sz w:val="28"/>
          <w:szCs w:val="28"/>
        </w:rPr>
        <w:t>- Diện tích lập điều chỉnh tổng thể quy hoạch: Khoảng 72,60 ha.</w:t>
      </w:r>
    </w:p>
    <w:p w14:paraId="1996ACB4" w14:textId="77777777" w:rsidR="00E77B3A" w:rsidRPr="005771D8" w:rsidRDefault="00E77B3A" w:rsidP="00663183">
      <w:pPr>
        <w:widowControl w:val="0"/>
        <w:spacing w:after="120"/>
        <w:ind w:firstLine="567"/>
        <w:jc w:val="both"/>
        <w:rPr>
          <w:rFonts w:ascii="Times New Roman" w:hAnsi="Times New Roman"/>
          <w:b w:val="0"/>
          <w:sz w:val="28"/>
          <w:szCs w:val="28"/>
        </w:rPr>
      </w:pPr>
      <w:r w:rsidRPr="005771D8">
        <w:rPr>
          <w:rFonts w:ascii="Times New Roman" w:hAnsi="Times New Roman"/>
          <w:b w:val="0"/>
          <w:sz w:val="28"/>
          <w:szCs w:val="28"/>
        </w:rPr>
        <w:t>- Tổng số lao động dự kiến: 5.000 - 6.000 công nhân.</w:t>
      </w:r>
    </w:p>
    <w:p w14:paraId="446C4005" w14:textId="77777777" w:rsidR="00E77B3A" w:rsidRPr="005771D8" w:rsidRDefault="00E77B3A" w:rsidP="00663183">
      <w:pPr>
        <w:widowControl w:val="0"/>
        <w:spacing w:after="120"/>
        <w:ind w:firstLine="567"/>
        <w:jc w:val="both"/>
        <w:rPr>
          <w:rFonts w:ascii="Times New Roman" w:hAnsi="Times New Roman"/>
          <w:b w:val="0"/>
          <w:sz w:val="28"/>
          <w:szCs w:val="28"/>
        </w:rPr>
      </w:pPr>
      <w:r w:rsidRPr="005771D8">
        <w:rPr>
          <w:rFonts w:ascii="Times New Roman" w:hAnsi="Times New Roman"/>
          <w:b w:val="0"/>
          <w:sz w:val="28"/>
          <w:szCs w:val="28"/>
        </w:rPr>
        <w:t>- Tỷ lệ lập quy hoạch: 1/500.</w:t>
      </w:r>
    </w:p>
    <w:p w14:paraId="07E0D65D" w14:textId="7AC37329" w:rsidR="00E77B3A" w:rsidRPr="006F74E7" w:rsidRDefault="00E77B3A" w:rsidP="00663183">
      <w:pPr>
        <w:widowControl w:val="0"/>
        <w:tabs>
          <w:tab w:val="left" w:pos="993"/>
        </w:tabs>
        <w:spacing w:after="120"/>
        <w:ind w:firstLine="567"/>
        <w:jc w:val="both"/>
        <w:rPr>
          <w:rFonts w:ascii="Times New Roman" w:hAnsi="Times New Roman"/>
          <w:b w:val="0"/>
          <w:bCs/>
          <w:sz w:val="28"/>
          <w:szCs w:val="28"/>
        </w:rPr>
      </w:pPr>
      <w:r w:rsidRPr="006F74E7">
        <w:rPr>
          <w:rFonts w:ascii="Times New Roman" w:hAnsi="Times New Roman"/>
          <w:b w:val="0"/>
          <w:bCs/>
          <w:sz w:val="28"/>
          <w:szCs w:val="28"/>
        </w:rPr>
        <w:t>2. Mục tiêu, tính chất</w:t>
      </w:r>
    </w:p>
    <w:p w14:paraId="578C5964" w14:textId="6D6CE762" w:rsidR="00E77B3A" w:rsidRPr="005771D8" w:rsidRDefault="00E77B3A" w:rsidP="00663183">
      <w:pPr>
        <w:widowControl w:val="0"/>
        <w:spacing w:after="120"/>
        <w:ind w:firstLine="567"/>
        <w:jc w:val="both"/>
        <w:rPr>
          <w:rFonts w:ascii="Times New Roman" w:hAnsi="Times New Roman"/>
          <w:b w:val="0"/>
          <w:sz w:val="28"/>
          <w:szCs w:val="28"/>
        </w:rPr>
      </w:pPr>
      <w:r w:rsidRPr="006F74E7">
        <w:rPr>
          <w:rFonts w:ascii="Times New Roman" w:hAnsi="Times New Roman"/>
          <w:b w:val="0"/>
          <w:bCs/>
          <w:sz w:val="28"/>
          <w:szCs w:val="28"/>
        </w:rPr>
        <w:t>a</w:t>
      </w:r>
      <w:r w:rsidR="006F74E7">
        <w:rPr>
          <w:rFonts w:ascii="Times New Roman" w:hAnsi="Times New Roman"/>
          <w:b w:val="0"/>
          <w:bCs/>
          <w:sz w:val="28"/>
          <w:szCs w:val="28"/>
        </w:rPr>
        <w:t>)</w:t>
      </w:r>
      <w:r w:rsidRPr="005771D8">
        <w:rPr>
          <w:rFonts w:ascii="Times New Roman" w:hAnsi="Times New Roman"/>
          <w:b w:val="0"/>
          <w:sz w:val="28"/>
          <w:szCs w:val="28"/>
        </w:rPr>
        <w:t xml:space="preserve"> Mục tiêu</w:t>
      </w:r>
    </w:p>
    <w:p w14:paraId="3E4E4697" w14:textId="0F14E4F6" w:rsidR="00E77B3A" w:rsidRPr="005771D8" w:rsidRDefault="00E77B3A" w:rsidP="00663183">
      <w:pPr>
        <w:widowControl w:val="0"/>
        <w:spacing w:after="120"/>
        <w:ind w:firstLine="567"/>
        <w:jc w:val="both"/>
        <w:rPr>
          <w:rFonts w:ascii="Times New Roman" w:hAnsi="Times New Roman"/>
          <w:b w:val="0"/>
          <w:sz w:val="28"/>
          <w:szCs w:val="28"/>
        </w:rPr>
      </w:pPr>
      <w:r w:rsidRPr="005771D8">
        <w:rPr>
          <w:rFonts w:ascii="Times New Roman" w:hAnsi="Times New Roman"/>
          <w:b w:val="0"/>
          <w:sz w:val="28"/>
          <w:szCs w:val="28"/>
        </w:rPr>
        <w:t>- Cụ thể hóa Văn bản số 11045/UBND-KT ngày 17</w:t>
      </w:r>
      <w:r w:rsidR="006F74E7">
        <w:rPr>
          <w:rFonts w:ascii="Times New Roman" w:hAnsi="Times New Roman"/>
          <w:b w:val="0"/>
          <w:sz w:val="28"/>
          <w:szCs w:val="28"/>
        </w:rPr>
        <w:t xml:space="preserve"> tháng </w:t>
      </w:r>
      <w:r w:rsidRPr="005771D8">
        <w:rPr>
          <w:rFonts w:ascii="Times New Roman" w:hAnsi="Times New Roman"/>
          <w:b w:val="0"/>
          <w:sz w:val="28"/>
          <w:szCs w:val="28"/>
        </w:rPr>
        <w:t>10</w:t>
      </w:r>
      <w:r w:rsidR="006F74E7">
        <w:rPr>
          <w:rFonts w:ascii="Times New Roman" w:hAnsi="Times New Roman"/>
          <w:b w:val="0"/>
          <w:sz w:val="28"/>
          <w:szCs w:val="28"/>
        </w:rPr>
        <w:t xml:space="preserve"> năm </w:t>
      </w:r>
      <w:r w:rsidRPr="005771D8">
        <w:rPr>
          <w:rFonts w:ascii="Times New Roman" w:hAnsi="Times New Roman"/>
          <w:b w:val="0"/>
          <w:sz w:val="28"/>
          <w:szCs w:val="28"/>
        </w:rPr>
        <w:t xml:space="preserve">2018 của </w:t>
      </w:r>
      <w:r w:rsidR="00716328">
        <w:rPr>
          <w:rFonts w:ascii="Times New Roman" w:hAnsi="Times New Roman"/>
          <w:b w:val="0"/>
          <w:sz w:val="28"/>
          <w:szCs w:val="28"/>
        </w:rPr>
        <w:t>Ủy ban nhân dân</w:t>
      </w:r>
      <w:r w:rsidRPr="005771D8">
        <w:rPr>
          <w:rFonts w:ascii="Times New Roman" w:hAnsi="Times New Roman"/>
          <w:b w:val="0"/>
          <w:sz w:val="28"/>
          <w:szCs w:val="28"/>
        </w:rPr>
        <w:t xml:space="preserve"> tỉnh chấp thuận chủ trương cho </w:t>
      </w:r>
      <w:r w:rsidR="00716328">
        <w:rPr>
          <w:rFonts w:ascii="Times New Roman" w:hAnsi="Times New Roman"/>
          <w:b w:val="0"/>
          <w:sz w:val="28"/>
          <w:szCs w:val="28"/>
        </w:rPr>
        <w:t>Ủy ban nhân dân</w:t>
      </w:r>
      <w:r w:rsidRPr="005771D8">
        <w:rPr>
          <w:rFonts w:ascii="Times New Roman" w:hAnsi="Times New Roman"/>
          <w:b w:val="0"/>
          <w:sz w:val="28"/>
          <w:szCs w:val="28"/>
        </w:rPr>
        <w:t xml:space="preserve"> thành phố Biên Hòa điều chỉnh quy hoạch chi tiế</w:t>
      </w:r>
      <w:r w:rsidR="006C4B9D">
        <w:rPr>
          <w:rFonts w:ascii="Times New Roman" w:hAnsi="Times New Roman"/>
          <w:b w:val="0"/>
          <w:sz w:val="28"/>
          <w:szCs w:val="28"/>
        </w:rPr>
        <w:t>t 1/500 và điều chỉnh ranh Cụm c</w:t>
      </w:r>
      <w:r w:rsidRPr="005771D8">
        <w:rPr>
          <w:rFonts w:ascii="Times New Roman" w:hAnsi="Times New Roman"/>
          <w:b w:val="0"/>
          <w:sz w:val="28"/>
          <w:szCs w:val="28"/>
        </w:rPr>
        <w:t>ông nghiệp Dốc 47 từ khoảng 88</w:t>
      </w:r>
      <w:r w:rsidR="00716328">
        <w:rPr>
          <w:rFonts w:ascii="Times New Roman" w:hAnsi="Times New Roman"/>
          <w:b w:val="0"/>
          <w:sz w:val="28"/>
          <w:szCs w:val="28"/>
        </w:rPr>
        <w:t xml:space="preserve"> </w:t>
      </w:r>
      <w:r w:rsidRPr="005771D8">
        <w:rPr>
          <w:rFonts w:ascii="Times New Roman" w:hAnsi="Times New Roman"/>
          <w:b w:val="0"/>
          <w:sz w:val="28"/>
          <w:szCs w:val="28"/>
        </w:rPr>
        <w:t>ha còn dưới 75</w:t>
      </w:r>
      <w:r w:rsidR="00716328">
        <w:rPr>
          <w:rFonts w:ascii="Times New Roman" w:hAnsi="Times New Roman"/>
          <w:b w:val="0"/>
          <w:sz w:val="28"/>
          <w:szCs w:val="28"/>
        </w:rPr>
        <w:t xml:space="preserve"> </w:t>
      </w:r>
      <w:r w:rsidRPr="005771D8">
        <w:rPr>
          <w:rFonts w:ascii="Times New Roman" w:hAnsi="Times New Roman"/>
          <w:b w:val="0"/>
          <w:sz w:val="28"/>
          <w:szCs w:val="28"/>
        </w:rPr>
        <w:t>ha theo quy định tại Nghị định số 68/2017/NĐ-CP ngày 25</w:t>
      </w:r>
      <w:r w:rsidR="00716328">
        <w:rPr>
          <w:rFonts w:ascii="Times New Roman" w:hAnsi="Times New Roman"/>
          <w:b w:val="0"/>
          <w:sz w:val="28"/>
          <w:szCs w:val="28"/>
        </w:rPr>
        <w:t xml:space="preserve"> tháng </w:t>
      </w:r>
      <w:r w:rsidRPr="005771D8">
        <w:rPr>
          <w:rFonts w:ascii="Times New Roman" w:hAnsi="Times New Roman"/>
          <w:b w:val="0"/>
          <w:sz w:val="28"/>
          <w:szCs w:val="28"/>
        </w:rPr>
        <w:t>5</w:t>
      </w:r>
      <w:r w:rsidR="00716328">
        <w:rPr>
          <w:rFonts w:ascii="Times New Roman" w:hAnsi="Times New Roman"/>
          <w:b w:val="0"/>
          <w:sz w:val="28"/>
          <w:szCs w:val="28"/>
        </w:rPr>
        <w:t xml:space="preserve"> năm </w:t>
      </w:r>
      <w:r w:rsidRPr="005771D8">
        <w:rPr>
          <w:rFonts w:ascii="Times New Roman" w:hAnsi="Times New Roman"/>
          <w:b w:val="0"/>
          <w:sz w:val="28"/>
          <w:szCs w:val="28"/>
        </w:rPr>
        <w:t>2017 của Chính phủ về quản lý và phát triển cụm công nghiệp.</w:t>
      </w:r>
    </w:p>
    <w:p w14:paraId="5BF6F2F5" w14:textId="77777777" w:rsidR="00E77B3A" w:rsidRPr="00716328" w:rsidRDefault="00E77B3A" w:rsidP="00663183">
      <w:pPr>
        <w:widowControl w:val="0"/>
        <w:spacing w:after="120"/>
        <w:ind w:firstLine="567"/>
        <w:jc w:val="both"/>
        <w:rPr>
          <w:rFonts w:ascii="Times New Roman" w:hAnsi="Times New Roman"/>
          <w:b w:val="0"/>
          <w:spacing w:val="-4"/>
          <w:sz w:val="28"/>
          <w:szCs w:val="28"/>
        </w:rPr>
      </w:pPr>
      <w:r w:rsidRPr="00716328">
        <w:rPr>
          <w:rFonts w:ascii="Times New Roman" w:hAnsi="Times New Roman"/>
          <w:b w:val="0"/>
          <w:spacing w:val="-4"/>
          <w:sz w:val="28"/>
          <w:szCs w:val="28"/>
        </w:rPr>
        <w:t>- Quy hoạch hợp lý các khu chức năng, cơ cấu sử dụng đất, tổ chức không gian kiến trúc cảnh quan cụm công nghiệp. Phân chia hợp lý các lô đất xí nghiệp công nghiệp, kho bãi nhằm đáp ứng nhu cầu cho các đối tượng đầu tư công nghiệp.</w:t>
      </w:r>
    </w:p>
    <w:p w14:paraId="2BD3949F" w14:textId="77777777" w:rsidR="00E77B3A" w:rsidRPr="005771D8" w:rsidRDefault="00E77B3A" w:rsidP="00663183">
      <w:pPr>
        <w:widowControl w:val="0"/>
        <w:spacing w:after="120"/>
        <w:ind w:firstLine="567"/>
        <w:jc w:val="both"/>
        <w:rPr>
          <w:rFonts w:ascii="Times New Roman" w:hAnsi="Times New Roman"/>
          <w:b w:val="0"/>
          <w:sz w:val="28"/>
          <w:szCs w:val="28"/>
        </w:rPr>
      </w:pPr>
      <w:r w:rsidRPr="005771D8">
        <w:rPr>
          <w:rFonts w:ascii="Times New Roman" w:hAnsi="Times New Roman"/>
          <w:b w:val="0"/>
          <w:sz w:val="28"/>
          <w:szCs w:val="28"/>
        </w:rPr>
        <w:t>- Tạo cơ sở pháp lý cho việc quản lý xây dựng theo quy hoạch, lập dự án đầu tư xây dựng các hạng mục hạ tầng kỹ thuật và kiến trúc của các nhà đầu tư thứ cấp.</w:t>
      </w:r>
    </w:p>
    <w:p w14:paraId="6EF955A6" w14:textId="02180AF0" w:rsidR="00E77B3A" w:rsidRPr="00716328" w:rsidRDefault="00E77B3A" w:rsidP="00663183">
      <w:pPr>
        <w:widowControl w:val="0"/>
        <w:spacing w:after="120"/>
        <w:ind w:firstLine="567"/>
        <w:jc w:val="both"/>
        <w:rPr>
          <w:rFonts w:ascii="Times New Roman" w:hAnsi="Times New Roman"/>
          <w:b w:val="0"/>
          <w:bCs/>
          <w:sz w:val="28"/>
          <w:szCs w:val="28"/>
        </w:rPr>
      </w:pPr>
      <w:r w:rsidRPr="00716328">
        <w:rPr>
          <w:rFonts w:ascii="Times New Roman" w:hAnsi="Times New Roman"/>
          <w:b w:val="0"/>
          <w:bCs/>
          <w:sz w:val="28"/>
          <w:szCs w:val="28"/>
        </w:rPr>
        <w:t>b</w:t>
      </w:r>
      <w:r w:rsidR="00716328">
        <w:rPr>
          <w:rFonts w:ascii="Times New Roman" w:hAnsi="Times New Roman"/>
          <w:b w:val="0"/>
          <w:bCs/>
          <w:sz w:val="28"/>
          <w:szCs w:val="28"/>
        </w:rPr>
        <w:t>)</w:t>
      </w:r>
      <w:r w:rsidRPr="00716328">
        <w:rPr>
          <w:rFonts w:ascii="Times New Roman" w:hAnsi="Times New Roman"/>
          <w:b w:val="0"/>
          <w:bCs/>
          <w:sz w:val="28"/>
          <w:szCs w:val="28"/>
        </w:rPr>
        <w:t xml:space="preserve"> Tính chất</w:t>
      </w:r>
    </w:p>
    <w:p w14:paraId="6E57C2DA" w14:textId="4162A18C" w:rsidR="00E77B3A" w:rsidRPr="005771D8" w:rsidRDefault="00E77B3A" w:rsidP="00663183">
      <w:pPr>
        <w:widowControl w:val="0"/>
        <w:spacing w:after="120"/>
        <w:ind w:firstLine="567"/>
        <w:jc w:val="both"/>
        <w:rPr>
          <w:rFonts w:ascii="Times New Roman" w:hAnsi="Times New Roman"/>
          <w:b w:val="0"/>
          <w:sz w:val="28"/>
          <w:szCs w:val="28"/>
        </w:rPr>
      </w:pPr>
      <w:r w:rsidRPr="005771D8">
        <w:rPr>
          <w:rFonts w:ascii="Times New Roman" w:hAnsi="Times New Roman"/>
          <w:b w:val="0"/>
          <w:sz w:val="28"/>
          <w:szCs w:val="28"/>
        </w:rPr>
        <w:t>Là cụm công nghiệp tập trung được đầu tư xây dựng đồng bộ, thu hút đầu tư các ngành công nghiệp sạch, ít gây ô nhiễm, sử dụng ít nước với quy mô trung bình, các loại hình công nghiệp được xác định trong cụm công nghiệp phù hợp với định hướng thu hút đầu tư vào cụm công nghiệp của tỉnh. Đảm bảo các điều kiện kết nối về hệ thống hạ tầng kỹ thuật, vệ sinh môi trường.</w:t>
      </w:r>
    </w:p>
    <w:p w14:paraId="37DB27A5" w14:textId="7FDC596A" w:rsidR="00E77B3A" w:rsidRPr="00D25FDD" w:rsidRDefault="00E77B3A" w:rsidP="00663183">
      <w:pPr>
        <w:widowControl w:val="0"/>
        <w:tabs>
          <w:tab w:val="left" w:pos="993"/>
        </w:tabs>
        <w:spacing w:after="240"/>
        <w:ind w:firstLine="567"/>
        <w:jc w:val="both"/>
        <w:rPr>
          <w:rFonts w:ascii="Times New Roman" w:hAnsi="Times New Roman"/>
          <w:b w:val="0"/>
          <w:bCs/>
          <w:sz w:val="28"/>
          <w:szCs w:val="28"/>
        </w:rPr>
      </w:pPr>
      <w:r w:rsidRPr="00D25FDD">
        <w:rPr>
          <w:rFonts w:ascii="Times New Roman" w:hAnsi="Times New Roman"/>
          <w:b w:val="0"/>
          <w:bCs/>
          <w:sz w:val="28"/>
          <w:szCs w:val="28"/>
        </w:rPr>
        <w:t>3. Chỉ tiêu kinh tế kỹ thuật</w:t>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733"/>
        <w:gridCol w:w="2760"/>
        <w:gridCol w:w="2236"/>
      </w:tblGrid>
      <w:tr w:rsidR="00E77B3A" w:rsidRPr="00E77B3A" w14:paraId="56A52AFF" w14:textId="77777777" w:rsidTr="006C4B9D">
        <w:trPr>
          <w:trHeight w:val="315"/>
          <w:jc w:val="center"/>
        </w:trPr>
        <w:tc>
          <w:tcPr>
            <w:tcW w:w="670" w:type="dxa"/>
            <w:shd w:val="clear" w:color="auto" w:fill="auto"/>
            <w:vAlign w:val="center"/>
            <w:hideMark/>
          </w:tcPr>
          <w:p w14:paraId="6D8CC7EB" w14:textId="1A94620F" w:rsidR="00E77B3A" w:rsidRPr="00E77B3A" w:rsidRDefault="00EC2D17" w:rsidP="006C4B9D">
            <w:pPr>
              <w:widowControl w:val="0"/>
              <w:spacing w:before="40" w:after="40"/>
              <w:jc w:val="center"/>
              <w:rPr>
                <w:rFonts w:ascii="Times New Roman" w:hAnsi="Times New Roman"/>
                <w:bCs/>
                <w:sz w:val="24"/>
                <w:szCs w:val="24"/>
              </w:rPr>
            </w:pPr>
            <w:r>
              <w:rPr>
                <w:rFonts w:ascii="Times New Roman" w:hAnsi="Times New Roman"/>
                <w:bCs/>
                <w:sz w:val="24"/>
                <w:szCs w:val="24"/>
              </w:rPr>
              <w:lastRenderedPageBreak/>
              <w:t>STT</w:t>
            </w:r>
          </w:p>
        </w:tc>
        <w:tc>
          <w:tcPr>
            <w:tcW w:w="3733" w:type="dxa"/>
            <w:shd w:val="clear" w:color="auto" w:fill="auto"/>
            <w:vAlign w:val="center"/>
            <w:hideMark/>
          </w:tcPr>
          <w:p w14:paraId="4CDE808D" w14:textId="77777777" w:rsidR="00E77B3A" w:rsidRPr="00E77B3A" w:rsidRDefault="00E77B3A" w:rsidP="006C4B9D">
            <w:pPr>
              <w:widowControl w:val="0"/>
              <w:spacing w:before="40" w:after="40"/>
              <w:jc w:val="center"/>
              <w:rPr>
                <w:rFonts w:ascii="Times New Roman" w:hAnsi="Times New Roman"/>
                <w:bCs/>
                <w:sz w:val="24"/>
                <w:szCs w:val="24"/>
              </w:rPr>
            </w:pPr>
            <w:r w:rsidRPr="00E77B3A">
              <w:rPr>
                <w:rFonts w:ascii="Times New Roman" w:hAnsi="Times New Roman"/>
                <w:bCs/>
                <w:sz w:val="24"/>
                <w:szCs w:val="24"/>
              </w:rPr>
              <w:t>Hạng mục</w:t>
            </w:r>
          </w:p>
        </w:tc>
        <w:tc>
          <w:tcPr>
            <w:tcW w:w="2760" w:type="dxa"/>
            <w:shd w:val="clear" w:color="auto" w:fill="auto"/>
            <w:vAlign w:val="center"/>
            <w:hideMark/>
          </w:tcPr>
          <w:p w14:paraId="0EF67692" w14:textId="77777777" w:rsidR="00E77B3A" w:rsidRPr="00E77B3A" w:rsidRDefault="00E77B3A" w:rsidP="006C4B9D">
            <w:pPr>
              <w:widowControl w:val="0"/>
              <w:spacing w:before="40" w:after="40"/>
              <w:jc w:val="center"/>
              <w:rPr>
                <w:rFonts w:ascii="Times New Roman" w:hAnsi="Times New Roman"/>
                <w:bCs/>
                <w:sz w:val="24"/>
                <w:szCs w:val="24"/>
              </w:rPr>
            </w:pPr>
            <w:r w:rsidRPr="00E77B3A">
              <w:rPr>
                <w:rFonts w:ascii="Times New Roman" w:hAnsi="Times New Roman"/>
                <w:bCs/>
                <w:sz w:val="24"/>
                <w:szCs w:val="24"/>
              </w:rPr>
              <w:t>Đơn vị</w:t>
            </w:r>
          </w:p>
        </w:tc>
        <w:tc>
          <w:tcPr>
            <w:tcW w:w="2236" w:type="dxa"/>
            <w:shd w:val="clear" w:color="auto" w:fill="auto"/>
            <w:vAlign w:val="center"/>
            <w:hideMark/>
          </w:tcPr>
          <w:p w14:paraId="202F6E3F" w14:textId="77777777" w:rsidR="00E77B3A" w:rsidRPr="00E77B3A" w:rsidRDefault="00E77B3A" w:rsidP="006C4B9D">
            <w:pPr>
              <w:widowControl w:val="0"/>
              <w:spacing w:before="40" w:after="40"/>
              <w:jc w:val="center"/>
              <w:rPr>
                <w:rFonts w:ascii="Times New Roman" w:hAnsi="Times New Roman"/>
                <w:bCs/>
                <w:sz w:val="24"/>
                <w:szCs w:val="24"/>
              </w:rPr>
            </w:pPr>
            <w:r w:rsidRPr="00E77B3A">
              <w:rPr>
                <w:rFonts w:ascii="Times New Roman" w:hAnsi="Times New Roman"/>
                <w:bCs/>
                <w:sz w:val="24"/>
                <w:szCs w:val="24"/>
              </w:rPr>
              <w:t>Chỉ tiêu quy hoạch</w:t>
            </w:r>
          </w:p>
        </w:tc>
      </w:tr>
      <w:tr w:rsidR="00E77B3A" w:rsidRPr="00E77B3A" w14:paraId="2475AE69" w14:textId="77777777" w:rsidTr="006C4B9D">
        <w:trPr>
          <w:trHeight w:val="315"/>
          <w:jc w:val="center"/>
        </w:trPr>
        <w:tc>
          <w:tcPr>
            <w:tcW w:w="670" w:type="dxa"/>
            <w:shd w:val="clear" w:color="auto" w:fill="auto"/>
            <w:vAlign w:val="center"/>
            <w:hideMark/>
          </w:tcPr>
          <w:p w14:paraId="196F56C0"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I</w:t>
            </w:r>
          </w:p>
        </w:tc>
        <w:tc>
          <w:tcPr>
            <w:tcW w:w="3733" w:type="dxa"/>
            <w:shd w:val="clear" w:color="auto" w:fill="auto"/>
            <w:vAlign w:val="center"/>
            <w:hideMark/>
          </w:tcPr>
          <w:p w14:paraId="5F5FBC9E" w14:textId="77777777" w:rsidR="00E77B3A" w:rsidRPr="00D25FDD" w:rsidRDefault="00E77B3A" w:rsidP="00E77B3A">
            <w:pPr>
              <w:widowControl w:val="0"/>
              <w:spacing w:before="40" w:after="40"/>
              <w:jc w:val="both"/>
              <w:rPr>
                <w:rFonts w:ascii="Times New Roman" w:hAnsi="Times New Roman"/>
                <w:bCs/>
                <w:spacing w:val="-2"/>
                <w:sz w:val="24"/>
                <w:szCs w:val="24"/>
              </w:rPr>
            </w:pPr>
            <w:r w:rsidRPr="00D25FDD">
              <w:rPr>
                <w:rFonts w:ascii="Times New Roman" w:hAnsi="Times New Roman"/>
                <w:bCs/>
                <w:spacing w:val="-2"/>
                <w:sz w:val="24"/>
                <w:szCs w:val="24"/>
              </w:rPr>
              <w:t>Tổng diện tích lập điều chỉnh tổng thể quy hoạch</w:t>
            </w:r>
          </w:p>
        </w:tc>
        <w:tc>
          <w:tcPr>
            <w:tcW w:w="2760" w:type="dxa"/>
            <w:shd w:val="clear" w:color="auto" w:fill="auto"/>
            <w:vAlign w:val="center"/>
            <w:hideMark/>
          </w:tcPr>
          <w:p w14:paraId="76D3F46D"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ha</w:t>
            </w:r>
          </w:p>
        </w:tc>
        <w:tc>
          <w:tcPr>
            <w:tcW w:w="2236" w:type="dxa"/>
            <w:shd w:val="clear" w:color="auto" w:fill="auto"/>
            <w:vAlign w:val="center"/>
            <w:hideMark/>
          </w:tcPr>
          <w:p w14:paraId="3C55038B"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72,6</w:t>
            </w:r>
          </w:p>
        </w:tc>
      </w:tr>
      <w:tr w:rsidR="00E77B3A" w:rsidRPr="00E77B3A" w14:paraId="0786EB42" w14:textId="77777777" w:rsidTr="006C4B9D">
        <w:trPr>
          <w:trHeight w:val="315"/>
          <w:jc w:val="center"/>
        </w:trPr>
        <w:tc>
          <w:tcPr>
            <w:tcW w:w="670" w:type="dxa"/>
            <w:shd w:val="clear" w:color="auto" w:fill="auto"/>
            <w:vAlign w:val="center"/>
          </w:tcPr>
          <w:p w14:paraId="51B0AD7D"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II</w:t>
            </w:r>
          </w:p>
        </w:tc>
        <w:tc>
          <w:tcPr>
            <w:tcW w:w="3733" w:type="dxa"/>
            <w:shd w:val="clear" w:color="auto" w:fill="auto"/>
            <w:vAlign w:val="center"/>
          </w:tcPr>
          <w:p w14:paraId="01FC68DC" w14:textId="77777777" w:rsidR="00E77B3A" w:rsidRPr="00E77B3A" w:rsidRDefault="00E77B3A" w:rsidP="00E77B3A">
            <w:pPr>
              <w:widowControl w:val="0"/>
              <w:spacing w:before="40" w:after="40"/>
              <w:jc w:val="both"/>
              <w:rPr>
                <w:rFonts w:ascii="Times New Roman" w:hAnsi="Times New Roman"/>
                <w:bCs/>
                <w:sz w:val="24"/>
                <w:szCs w:val="24"/>
              </w:rPr>
            </w:pPr>
            <w:r w:rsidRPr="00E77B3A">
              <w:rPr>
                <w:rFonts w:ascii="Times New Roman" w:hAnsi="Times New Roman"/>
                <w:bCs/>
                <w:sz w:val="24"/>
                <w:szCs w:val="24"/>
              </w:rPr>
              <w:t>Tiêu chuẩn về quy hoạch kiến trúc</w:t>
            </w:r>
          </w:p>
        </w:tc>
        <w:tc>
          <w:tcPr>
            <w:tcW w:w="2760" w:type="dxa"/>
            <w:shd w:val="clear" w:color="auto" w:fill="auto"/>
            <w:vAlign w:val="center"/>
          </w:tcPr>
          <w:p w14:paraId="4B4F683C" w14:textId="77777777" w:rsidR="00E77B3A" w:rsidRPr="00E77B3A" w:rsidRDefault="00E77B3A" w:rsidP="00E77B3A">
            <w:pPr>
              <w:widowControl w:val="0"/>
              <w:spacing w:before="40" w:after="40"/>
              <w:jc w:val="center"/>
              <w:rPr>
                <w:rFonts w:ascii="Times New Roman" w:hAnsi="Times New Roman"/>
                <w:bCs/>
                <w:sz w:val="24"/>
                <w:szCs w:val="24"/>
              </w:rPr>
            </w:pPr>
          </w:p>
        </w:tc>
        <w:tc>
          <w:tcPr>
            <w:tcW w:w="2236" w:type="dxa"/>
            <w:shd w:val="clear" w:color="auto" w:fill="auto"/>
            <w:vAlign w:val="center"/>
          </w:tcPr>
          <w:p w14:paraId="405E9500" w14:textId="77777777" w:rsidR="00E77B3A" w:rsidRPr="00E77B3A" w:rsidRDefault="00E77B3A" w:rsidP="00E77B3A">
            <w:pPr>
              <w:widowControl w:val="0"/>
              <w:spacing w:before="40" w:after="40"/>
              <w:jc w:val="center"/>
              <w:rPr>
                <w:rFonts w:ascii="Times New Roman" w:hAnsi="Times New Roman"/>
                <w:b w:val="0"/>
                <w:sz w:val="24"/>
                <w:szCs w:val="24"/>
              </w:rPr>
            </w:pPr>
          </w:p>
        </w:tc>
      </w:tr>
      <w:tr w:rsidR="00E77B3A" w:rsidRPr="00E77B3A" w14:paraId="3793B582" w14:textId="77777777" w:rsidTr="006C4B9D">
        <w:trPr>
          <w:trHeight w:val="315"/>
          <w:jc w:val="center"/>
        </w:trPr>
        <w:tc>
          <w:tcPr>
            <w:tcW w:w="670" w:type="dxa"/>
            <w:shd w:val="clear" w:color="auto" w:fill="auto"/>
            <w:vAlign w:val="center"/>
            <w:hideMark/>
          </w:tcPr>
          <w:p w14:paraId="5DFBF6AD"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1</w:t>
            </w:r>
          </w:p>
        </w:tc>
        <w:tc>
          <w:tcPr>
            <w:tcW w:w="3733" w:type="dxa"/>
            <w:shd w:val="clear" w:color="auto" w:fill="auto"/>
            <w:vAlign w:val="center"/>
            <w:hideMark/>
          </w:tcPr>
          <w:p w14:paraId="2633316D" w14:textId="77777777" w:rsidR="00E77B3A" w:rsidRPr="00E77B3A" w:rsidRDefault="00E77B3A" w:rsidP="00E77B3A">
            <w:pPr>
              <w:widowControl w:val="0"/>
              <w:spacing w:before="40" w:after="40"/>
              <w:jc w:val="both"/>
              <w:rPr>
                <w:rFonts w:ascii="Times New Roman" w:hAnsi="Times New Roman"/>
                <w:bCs/>
                <w:sz w:val="24"/>
                <w:szCs w:val="24"/>
              </w:rPr>
            </w:pPr>
            <w:r w:rsidRPr="00E77B3A">
              <w:rPr>
                <w:rFonts w:ascii="Times New Roman" w:hAnsi="Times New Roman"/>
                <w:bCs/>
                <w:sz w:val="24"/>
                <w:szCs w:val="24"/>
              </w:rPr>
              <w:t>Chỉ tiêu sử dụng đất</w:t>
            </w:r>
          </w:p>
        </w:tc>
        <w:tc>
          <w:tcPr>
            <w:tcW w:w="2760" w:type="dxa"/>
            <w:shd w:val="clear" w:color="auto" w:fill="auto"/>
            <w:vAlign w:val="center"/>
            <w:hideMark/>
          </w:tcPr>
          <w:p w14:paraId="14FBEFA0"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 </w:t>
            </w:r>
          </w:p>
        </w:tc>
        <w:tc>
          <w:tcPr>
            <w:tcW w:w="2236" w:type="dxa"/>
            <w:shd w:val="clear" w:color="auto" w:fill="auto"/>
            <w:vAlign w:val="center"/>
            <w:hideMark/>
          </w:tcPr>
          <w:p w14:paraId="20249C7A"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w:t>
            </w:r>
          </w:p>
        </w:tc>
      </w:tr>
      <w:tr w:rsidR="00E77B3A" w:rsidRPr="00E77B3A" w14:paraId="5A0CD0B0" w14:textId="77777777" w:rsidTr="006C4B9D">
        <w:trPr>
          <w:trHeight w:val="315"/>
          <w:jc w:val="center"/>
        </w:trPr>
        <w:tc>
          <w:tcPr>
            <w:tcW w:w="670" w:type="dxa"/>
            <w:shd w:val="clear" w:color="auto" w:fill="auto"/>
            <w:vAlign w:val="center"/>
          </w:tcPr>
          <w:p w14:paraId="38A7171E" w14:textId="77777777" w:rsidR="00E77B3A" w:rsidRPr="00E77B3A" w:rsidRDefault="00E77B3A" w:rsidP="00E77B3A">
            <w:pPr>
              <w:widowControl w:val="0"/>
              <w:spacing w:before="40" w:after="40"/>
              <w:jc w:val="center"/>
              <w:rPr>
                <w:rFonts w:ascii="Times New Roman" w:hAnsi="Times New Roman"/>
                <w:bCs/>
                <w:sz w:val="24"/>
                <w:szCs w:val="24"/>
              </w:rPr>
            </w:pPr>
          </w:p>
        </w:tc>
        <w:tc>
          <w:tcPr>
            <w:tcW w:w="3733" w:type="dxa"/>
            <w:shd w:val="clear" w:color="auto" w:fill="auto"/>
            <w:vAlign w:val="center"/>
          </w:tcPr>
          <w:p w14:paraId="7D2E9A09" w14:textId="77777777" w:rsidR="00E77B3A" w:rsidRPr="00E77B3A" w:rsidRDefault="00E77B3A" w:rsidP="00E77B3A">
            <w:pPr>
              <w:widowControl w:val="0"/>
              <w:spacing w:before="40" w:after="40"/>
              <w:jc w:val="both"/>
              <w:rPr>
                <w:rFonts w:ascii="Times New Roman" w:hAnsi="Times New Roman"/>
                <w:b w:val="0"/>
                <w:bCs/>
                <w:sz w:val="24"/>
                <w:szCs w:val="24"/>
              </w:rPr>
            </w:pPr>
            <w:r w:rsidRPr="00E77B3A">
              <w:rPr>
                <w:rFonts w:ascii="Times New Roman" w:hAnsi="Times New Roman"/>
                <w:b w:val="0"/>
                <w:bCs/>
                <w:sz w:val="24"/>
                <w:szCs w:val="24"/>
              </w:rPr>
              <w:t>Đất xí nghiệp công nghiệp, kho bãi</w:t>
            </w:r>
          </w:p>
        </w:tc>
        <w:tc>
          <w:tcPr>
            <w:tcW w:w="2760" w:type="dxa"/>
            <w:shd w:val="clear" w:color="auto" w:fill="auto"/>
            <w:vAlign w:val="center"/>
          </w:tcPr>
          <w:p w14:paraId="7FD837B0"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 w:val="0"/>
                <w:sz w:val="24"/>
                <w:szCs w:val="24"/>
              </w:rPr>
              <w:t>%</w:t>
            </w:r>
          </w:p>
        </w:tc>
        <w:tc>
          <w:tcPr>
            <w:tcW w:w="2236" w:type="dxa"/>
            <w:shd w:val="clear" w:color="auto" w:fill="auto"/>
            <w:vAlign w:val="center"/>
          </w:tcPr>
          <w:p w14:paraId="24DD54D9"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70%</w:t>
            </w:r>
          </w:p>
        </w:tc>
      </w:tr>
      <w:tr w:rsidR="00E77B3A" w:rsidRPr="00E77B3A" w14:paraId="0EC964C6" w14:textId="77777777" w:rsidTr="006C4B9D">
        <w:trPr>
          <w:trHeight w:val="315"/>
          <w:jc w:val="center"/>
        </w:trPr>
        <w:tc>
          <w:tcPr>
            <w:tcW w:w="670" w:type="dxa"/>
            <w:shd w:val="clear" w:color="auto" w:fill="auto"/>
            <w:vAlign w:val="center"/>
          </w:tcPr>
          <w:p w14:paraId="38AED132" w14:textId="77777777" w:rsidR="00E77B3A" w:rsidRPr="00E77B3A" w:rsidRDefault="00E77B3A" w:rsidP="00E77B3A">
            <w:pPr>
              <w:widowControl w:val="0"/>
              <w:spacing w:before="40" w:after="40"/>
              <w:jc w:val="center"/>
              <w:rPr>
                <w:rFonts w:ascii="Times New Roman" w:hAnsi="Times New Roman"/>
                <w:bCs/>
                <w:sz w:val="24"/>
                <w:szCs w:val="24"/>
              </w:rPr>
            </w:pPr>
          </w:p>
        </w:tc>
        <w:tc>
          <w:tcPr>
            <w:tcW w:w="3733" w:type="dxa"/>
            <w:shd w:val="clear" w:color="auto" w:fill="auto"/>
            <w:vAlign w:val="center"/>
          </w:tcPr>
          <w:p w14:paraId="259C3C2A" w14:textId="77777777" w:rsidR="00E77B3A" w:rsidRPr="00E77B3A" w:rsidRDefault="00E77B3A" w:rsidP="00E77B3A">
            <w:pPr>
              <w:widowControl w:val="0"/>
              <w:spacing w:before="40" w:after="40"/>
              <w:jc w:val="both"/>
              <w:rPr>
                <w:rFonts w:ascii="Times New Roman" w:hAnsi="Times New Roman"/>
                <w:b w:val="0"/>
                <w:bCs/>
                <w:sz w:val="24"/>
                <w:szCs w:val="24"/>
              </w:rPr>
            </w:pPr>
            <w:r w:rsidRPr="00E77B3A">
              <w:rPr>
                <w:rFonts w:ascii="Times New Roman" w:hAnsi="Times New Roman"/>
                <w:b w:val="0"/>
                <w:bCs/>
                <w:sz w:val="24"/>
                <w:szCs w:val="24"/>
              </w:rPr>
              <w:t>Đất điều hành, dịch vụ</w:t>
            </w:r>
          </w:p>
        </w:tc>
        <w:tc>
          <w:tcPr>
            <w:tcW w:w="2760" w:type="dxa"/>
            <w:shd w:val="clear" w:color="auto" w:fill="auto"/>
            <w:vAlign w:val="center"/>
          </w:tcPr>
          <w:p w14:paraId="75BCD84B"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w:t>
            </w:r>
          </w:p>
        </w:tc>
        <w:tc>
          <w:tcPr>
            <w:tcW w:w="2236" w:type="dxa"/>
            <w:shd w:val="clear" w:color="auto" w:fill="auto"/>
            <w:vAlign w:val="center"/>
          </w:tcPr>
          <w:p w14:paraId="68C2A88F"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01%</w:t>
            </w:r>
          </w:p>
        </w:tc>
      </w:tr>
      <w:tr w:rsidR="00E77B3A" w:rsidRPr="00E77B3A" w14:paraId="197858D2" w14:textId="77777777" w:rsidTr="006C4B9D">
        <w:trPr>
          <w:trHeight w:val="360"/>
          <w:jc w:val="center"/>
        </w:trPr>
        <w:tc>
          <w:tcPr>
            <w:tcW w:w="670" w:type="dxa"/>
            <w:shd w:val="clear" w:color="auto" w:fill="auto"/>
            <w:vAlign w:val="center"/>
            <w:hideMark/>
          </w:tcPr>
          <w:p w14:paraId="5F2BA5D8" w14:textId="77777777" w:rsidR="00E77B3A" w:rsidRPr="00E77B3A" w:rsidRDefault="00E77B3A" w:rsidP="00E77B3A">
            <w:pPr>
              <w:widowControl w:val="0"/>
              <w:spacing w:before="40" w:after="40"/>
              <w:rPr>
                <w:rFonts w:ascii="Times New Roman" w:hAnsi="Times New Roman"/>
                <w:b w:val="0"/>
                <w:sz w:val="24"/>
                <w:szCs w:val="24"/>
              </w:rPr>
            </w:pPr>
          </w:p>
        </w:tc>
        <w:tc>
          <w:tcPr>
            <w:tcW w:w="3733" w:type="dxa"/>
            <w:shd w:val="clear" w:color="auto" w:fill="auto"/>
            <w:vAlign w:val="center"/>
            <w:hideMark/>
          </w:tcPr>
          <w:p w14:paraId="288625DD"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Đất hạ tầng kỹ thuật</w:t>
            </w:r>
          </w:p>
        </w:tc>
        <w:tc>
          <w:tcPr>
            <w:tcW w:w="2760" w:type="dxa"/>
            <w:shd w:val="clear" w:color="auto" w:fill="auto"/>
            <w:vAlign w:val="center"/>
            <w:hideMark/>
          </w:tcPr>
          <w:p w14:paraId="3D675352"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w:t>
            </w:r>
          </w:p>
        </w:tc>
        <w:tc>
          <w:tcPr>
            <w:tcW w:w="2236" w:type="dxa"/>
            <w:shd w:val="clear" w:color="auto" w:fill="auto"/>
            <w:vAlign w:val="center"/>
          </w:tcPr>
          <w:p w14:paraId="3FF447EE"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01%</w:t>
            </w:r>
          </w:p>
        </w:tc>
      </w:tr>
      <w:tr w:rsidR="00E77B3A" w:rsidRPr="00E77B3A" w14:paraId="2A0B1C69" w14:textId="77777777" w:rsidTr="006C4B9D">
        <w:trPr>
          <w:trHeight w:val="360"/>
          <w:jc w:val="center"/>
        </w:trPr>
        <w:tc>
          <w:tcPr>
            <w:tcW w:w="670" w:type="dxa"/>
            <w:shd w:val="clear" w:color="auto" w:fill="auto"/>
            <w:vAlign w:val="center"/>
            <w:hideMark/>
          </w:tcPr>
          <w:p w14:paraId="38F41E39" w14:textId="77777777" w:rsidR="00E77B3A" w:rsidRPr="00E77B3A" w:rsidRDefault="00E77B3A" w:rsidP="00E77B3A">
            <w:pPr>
              <w:widowControl w:val="0"/>
              <w:spacing w:before="40" w:after="40"/>
              <w:rPr>
                <w:rFonts w:ascii="Times New Roman" w:hAnsi="Times New Roman"/>
                <w:b w:val="0"/>
                <w:sz w:val="24"/>
                <w:szCs w:val="24"/>
              </w:rPr>
            </w:pPr>
          </w:p>
        </w:tc>
        <w:tc>
          <w:tcPr>
            <w:tcW w:w="3733" w:type="dxa"/>
            <w:shd w:val="clear" w:color="auto" w:fill="auto"/>
            <w:vAlign w:val="center"/>
            <w:hideMark/>
          </w:tcPr>
          <w:p w14:paraId="08383173"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Đất cây xanh, mặt nước</w:t>
            </w:r>
          </w:p>
        </w:tc>
        <w:tc>
          <w:tcPr>
            <w:tcW w:w="2760" w:type="dxa"/>
            <w:shd w:val="clear" w:color="auto" w:fill="auto"/>
            <w:vAlign w:val="center"/>
            <w:hideMark/>
          </w:tcPr>
          <w:p w14:paraId="6ECDB9DA"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w:t>
            </w:r>
          </w:p>
        </w:tc>
        <w:tc>
          <w:tcPr>
            <w:tcW w:w="2236" w:type="dxa"/>
            <w:shd w:val="clear" w:color="auto" w:fill="auto"/>
            <w:vAlign w:val="center"/>
          </w:tcPr>
          <w:p w14:paraId="655FDF6C"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10%</w:t>
            </w:r>
          </w:p>
        </w:tc>
      </w:tr>
      <w:tr w:rsidR="00E77B3A" w:rsidRPr="00E77B3A" w14:paraId="15731047" w14:textId="77777777" w:rsidTr="006C4B9D">
        <w:trPr>
          <w:trHeight w:val="360"/>
          <w:jc w:val="center"/>
        </w:trPr>
        <w:tc>
          <w:tcPr>
            <w:tcW w:w="670" w:type="dxa"/>
            <w:shd w:val="clear" w:color="auto" w:fill="auto"/>
            <w:vAlign w:val="center"/>
          </w:tcPr>
          <w:p w14:paraId="074DAA63" w14:textId="77777777" w:rsidR="00E77B3A" w:rsidRPr="00E77B3A" w:rsidRDefault="00E77B3A" w:rsidP="00E77B3A">
            <w:pPr>
              <w:widowControl w:val="0"/>
              <w:spacing w:before="40" w:after="40"/>
              <w:rPr>
                <w:rFonts w:ascii="Times New Roman" w:hAnsi="Times New Roman"/>
                <w:b w:val="0"/>
                <w:sz w:val="24"/>
                <w:szCs w:val="24"/>
              </w:rPr>
            </w:pPr>
          </w:p>
        </w:tc>
        <w:tc>
          <w:tcPr>
            <w:tcW w:w="3733" w:type="dxa"/>
            <w:shd w:val="clear" w:color="auto" w:fill="auto"/>
            <w:vAlign w:val="center"/>
          </w:tcPr>
          <w:p w14:paraId="498E3AF5"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 xml:space="preserve">Đất giao thông </w:t>
            </w:r>
          </w:p>
        </w:tc>
        <w:tc>
          <w:tcPr>
            <w:tcW w:w="2760" w:type="dxa"/>
            <w:shd w:val="clear" w:color="auto" w:fill="auto"/>
            <w:vAlign w:val="center"/>
          </w:tcPr>
          <w:p w14:paraId="70789C2C"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w:t>
            </w:r>
          </w:p>
        </w:tc>
        <w:tc>
          <w:tcPr>
            <w:tcW w:w="2236" w:type="dxa"/>
            <w:shd w:val="clear" w:color="auto" w:fill="auto"/>
            <w:vAlign w:val="center"/>
          </w:tcPr>
          <w:p w14:paraId="5E0C35A6"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10%</w:t>
            </w:r>
          </w:p>
        </w:tc>
      </w:tr>
      <w:tr w:rsidR="00E77B3A" w:rsidRPr="00E77B3A" w14:paraId="704FBFC3" w14:textId="77777777" w:rsidTr="006C4B9D">
        <w:trPr>
          <w:trHeight w:val="360"/>
          <w:jc w:val="center"/>
        </w:trPr>
        <w:tc>
          <w:tcPr>
            <w:tcW w:w="670" w:type="dxa"/>
            <w:shd w:val="clear" w:color="auto" w:fill="auto"/>
            <w:vAlign w:val="center"/>
            <w:hideMark/>
          </w:tcPr>
          <w:p w14:paraId="7A4427A4" w14:textId="77777777" w:rsidR="00E77B3A" w:rsidRPr="00E77B3A" w:rsidRDefault="00E77B3A" w:rsidP="00E77B3A">
            <w:pPr>
              <w:widowControl w:val="0"/>
              <w:spacing w:before="40" w:after="40"/>
              <w:jc w:val="center"/>
              <w:rPr>
                <w:rFonts w:ascii="Times New Roman" w:hAnsi="Times New Roman"/>
                <w:sz w:val="24"/>
                <w:szCs w:val="24"/>
              </w:rPr>
            </w:pPr>
            <w:r w:rsidRPr="00E77B3A">
              <w:rPr>
                <w:rFonts w:ascii="Times New Roman" w:hAnsi="Times New Roman"/>
                <w:sz w:val="24"/>
                <w:szCs w:val="24"/>
              </w:rPr>
              <w:t>2</w:t>
            </w:r>
          </w:p>
        </w:tc>
        <w:tc>
          <w:tcPr>
            <w:tcW w:w="3733" w:type="dxa"/>
            <w:shd w:val="clear" w:color="auto" w:fill="auto"/>
            <w:vAlign w:val="center"/>
            <w:hideMark/>
          </w:tcPr>
          <w:p w14:paraId="23B1B318" w14:textId="77777777" w:rsidR="00E77B3A" w:rsidRPr="00E77B3A" w:rsidRDefault="00E77B3A" w:rsidP="00E77B3A">
            <w:pPr>
              <w:widowControl w:val="0"/>
              <w:spacing w:before="40" w:after="40"/>
              <w:jc w:val="both"/>
              <w:rPr>
                <w:rFonts w:ascii="Times New Roman" w:hAnsi="Times New Roman"/>
                <w:sz w:val="24"/>
                <w:szCs w:val="24"/>
              </w:rPr>
            </w:pPr>
            <w:r w:rsidRPr="00E77B3A">
              <w:rPr>
                <w:rFonts w:ascii="Times New Roman" w:hAnsi="Times New Roman"/>
                <w:sz w:val="24"/>
                <w:szCs w:val="24"/>
              </w:rPr>
              <w:t>Mật độ xây dựng</w:t>
            </w:r>
          </w:p>
        </w:tc>
        <w:tc>
          <w:tcPr>
            <w:tcW w:w="2760" w:type="dxa"/>
            <w:shd w:val="clear" w:color="auto" w:fill="auto"/>
            <w:vAlign w:val="center"/>
            <w:hideMark/>
          </w:tcPr>
          <w:p w14:paraId="73306493"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2236" w:type="dxa"/>
            <w:shd w:val="clear" w:color="auto" w:fill="auto"/>
            <w:vAlign w:val="center"/>
            <w:hideMark/>
          </w:tcPr>
          <w:p w14:paraId="228F58D6" w14:textId="77777777" w:rsidR="00E77B3A" w:rsidRPr="00E77B3A" w:rsidRDefault="00E77B3A" w:rsidP="00E77B3A">
            <w:pPr>
              <w:widowControl w:val="0"/>
              <w:spacing w:before="40" w:after="40"/>
              <w:jc w:val="center"/>
              <w:rPr>
                <w:rFonts w:ascii="Times New Roman" w:hAnsi="Times New Roman"/>
                <w:b w:val="0"/>
                <w:sz w:val="24"/>
                <w:szCs w:val="24"/>
              </w:rPr>
            </w:pPr>
          </w:p>
        </w:tc>
      </w:tr>
      <w:tr w:rsidR="00E77B3A" w:rsidRPr="00E77B3A" w14:paraId="57C824AB" w14:textId="77777777" w:rsidTr="006C4B9D">
        <w:trPr>
          <w:trHeight w:val="360"/>
          <w:jc w:val="center"/>
        </w:trPr>
        <w:tc>
          <w:tcPr>
            <w:tcW w:w="670" w:type="dxa"/>
            <w:shd w:val="clear" w:color="auto" w:fill="auto"/>
            <w:vAlign w:val="center"/>
          </w:tcPr>
          <w:p w14:paraId="3E7C9A9E"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3733" w:type="dxa"/>
            <w:shd w:val="clear" w:color="auto" w:fill="auto"/>
            <w:vAlign w:val="center"/>
            <w:hideMark/>
          </w:tcPr>
          <w:p w14:paraId="4D448620"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Khu xí nghiệp công nghiệp, kho bãi</w:t>
            </w:r>
          </w:p>
        </w:tc>
        <w:tc>
          <w:tcPr>
            <w:tcW w:w="2760" w:type="dxa"/>
            <w:shd w:val="clear" w:color="auto" w:fill="auto"/>
            <w:vAlign w:val="center"/>
          </w:tcPr>
          <w:p w14:paraId="58DA5496"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w:t>
            </w:r>
          </w:p>
        </w:tc>
        <w:tc>
          <w:tcPr>
            <w:tcW w:w="2236" w:type="dxa"/>
            <w:shd w:val="clear" w:color="auto" w:fill="auto"/>
            <w:vAlign w:val="center"/>
          </w:tcPr>
          <w:p w14:paraId="4AEBEBF6"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xml:space="preserve">40 </w:t>
            </w:r>
            <w:r w:rsidRPr="00E77B3A">
              <w:rPr>
                <w:rFonts w:ascii="Times New Roman" w:hAnsi="Times New Roman"/>
                <w:b w:val="0"/>
                <w:sz w:val="24"/>
                <w:szCs w:val="24"/>
              </w:rPr>
              <w:sym w:font="Symbol" w:char="F0B8"/>
            </w:r>
            <w:r w:rsidRPr="00E77B3A">
              <w:rPr>
                <w:rFonts w:ascii="Times New Roman" w:hAnsi="Times New Roman"/>
                <w:b w:val="0"/>
                <w:sz w:val="24"/>
                <w:szCs w:val="24"/>
              </w:rPr>
              <w:t xml:space="preserve"> 70</w:t>
            </w:r>
          </w:p>
        </w:tc>
      </w:tr>
      <w:tr w:rsidR="00E77B3A" w:rsidRPr="00E77B3A" w14:paraId="3405E104" w14:textId="77777777" w:rsidTr="006C4B9D">
        <w:trPr>
          <w:trHeight w:val="360"/>
          <w:jc w:val="center"/>
        </w:trPr>
        <w:tc>
          <w:tcPr>
            <w:tcW w:w="670" w:type="dxa"/>
            <w:shd w:val="clear" w:color="auto" w:fill="auto"/>
            <w:vAlign w:val="center"/>
          </w:tcPr>
          <w:p w14:paraId="343387F8"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3733" w:type="dxa"/>
            <w:shd w:val="clear" w:color="auto" w:fill="auto"/>
            <w:vAlign w:val="center"/>
            <w:hideMark/>
          </w:tcPr>
          <w:p w14:paraId="37F3F263"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 xml:space="preserve">Khu </w:t>
            </w:r>
            <w:r w:rsidRPr="00E77B3A">
              <w:rPr>
                <w:rFonts w:ascii="Times New Roman" w:hAnsi="Times New Roman"/>
                <w:b w:val="0"/>
                <w:bCs/>
                <w:sz w:val="24"/>
                <w:szCs w:val="24"/>
              </w:rPr>
              <w:t>trung tâm dịch vụ</w:t>
            </w:r>
          </w:p>
        </w:tc>
        <w:tc>
          <w:tcPr>
            <w:tcW w:w="2760" w:type="dxa"/>
            <w:shd w:val="clear" w:color="auto" w:fill="auto"/>
            <w:vAlign w:val="center"/>
          </w:tcPr>
          <w:p w14:paraId="24A689C5"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w:t>
            </w:r>
          </w:p>
        </w:tc>
        <w:tc>
          <w:tcPr>
            <w:tcW w:w="2236" w:type="dxa"/>
            <w:shd w:val="clear" w:color="auto" w:fill="auto"/>
            <w:vAlign w:val="center"/>
          </w:tcPr>
          <w:p w14:paraId="2400212F"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40</w:t>
            </w:r>
          </w:p>
        </w:tc>
      </w:tr>
      <w:tr w:rsidR="00E77B3A" w:rsidRPr="00E77B3A" w14:paraId="6AF6CFD5" w14:textId="77777777" w:rsidTr="006C4B9D">
        <w:trPr>
          <w:trHeight w:val="315"/>
          <w:jc w:val="center"/>
        </w:trPr>
        <w:tc>
          <w:tcPr>
            <w:tcW w:w="670" w:type="dxa"/>
            <w:shd w:val="clear" w:color="auto" w:fill="auto"/>
            <w:vAlign w:val="center"/>
            <w:hideMark/>
          </w:tcPr>
          <w:p w14:paraId="6096213B"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3</w:t>
            </w:r>
          </w:p>
        </w:tc>
        <w:tc>
          <w:tcPr>
            <w:tcW w:w="3733" w:type="dxa"/>
            <w:shd w:val="clear" w:color="auto" w:fill="auto"/>
            <w:vAlign w:val="center"/>
            <w:hideMark/>
          </w:tcPr>
          <w:p w14:paraId="7A85B8E9" w14:textId="77777777" w:rsidR="00E77B3A" w:rsidRPr="00E77B3A" w:rsidRDefault="00E77B3A" w:rsidP="00E77B3A">
            <w:pPr>
              <w:widowControl w:val="0"/>
              <w:spacing w:before="40" w:after="40"/>
              <w:jc w:val="both"/>
              <w:rPr>
                <w:rFonts w:ascii="Times New Roman" w:hAnsi="Times New Roman"/>
                <w:bCs/>
                <w:sz w:val="24"/>
                <w:szCs w:val="24"/>
              </w:rPr>
            </w:pPr>
            <w:r w:rsidRPr="00E77B3A">
              <w:rPr>
                <w:rFonts w:ascii="Times New Roman" w:hAnsi="Times New Roman"/>
                <w:bCs/>
                <w:sz w:val="24"/>
                <w:szCs w:val="24"/>
              </w:rPr>
              <w:t>Tầng cao xây dựng</w:t>
            </w:r>
          </w:p>
        </w:tc>
        <w:tc>
          <w:tcPr>
            <w:tcW w:w="2760" w:type="dxa"/>
            <w:shd w:val="clear" w:color="auto" w:fill="auto"/>
            <w:vAlign w:val="center"/>
            <w:hideMark/>
          </w:tcPr>
          <w:p w14:paraId="7713B2BC"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w:t>
            </w:r>
          </w:p>
        </w:tc>
        <w:tc>
          <w:tcPr>
            <w:tcW w:w="2236" w:type="dxa"/>
            <w:shd w:val="clear" w:color="auto" w:fill="auto"/>
            <w:vAlign w:val="center"/>
            <w:hideMark/>
          </w:tcPr>
          <w:p w14:paraId="49BCCC4F"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w:t>
            </w:r>
          </w:p>
        </w:tc>
      </w:tr>
      <w:tr w:rsidR="00E77B3A" w:rsidRPr="00E77B3A" w14:paraId="236C28A6" w14:textId="77777777" w:rsidTr="006C4B9D">
        <w:trPr>
          <w:trHeight w:val="300"/>
          <w:jc w:val="center"/>
        </w:trPr>
        <w:tc>
          <w:tcPr>
            <w:tcW w:w="670" w:type="dxa"/>
            <w:shd w:val="clear" w:color="auto" w:fill="auto"/>
            <w:vAlign w:val="center"/>
            <w:hideMark/>
          </w:tcPr>
          <w:p w14:paraId="1990161E"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w:t>
            </w:r>
          </w:p>
        </w:tc>
        <w:tc>
          <w:tcPr>
            <w:tcW w:w="3733" w:type="dxa"/>
            <w:shd w:val="clear" w:color="auto" w:fill="auto"/>
            <w:vAlign w:val="center"/>
          </w:tcPr>
          <w:p w14:paraId="47AD3A6A"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Khu xí nghiệp công nghiệp, kho bãi</w:t>
            </w:r>
          </w:p>
        </w:tc>
        <w:tc>
          <w:tcPr>
            <w:tcW w:w="2760" w:type="dxa"/>
            <w:shd w:val="clear" w:color="auto" w:fill="auto"/>
            <w:vAlign w:val="center"/>
          </w:tcPr>
          <w:p w14:paraId="5BA6D337"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Tầng</w:t>
            </w:r>
          </w:p>
        </w:tc>
        <w:tc>
          <w:tcPr>
            <w:tcW w:w="2236" w:type="dxa"/>
            <w:shd w:val="clear" w:color="auto" w:fill="auto"/>
            <w:vAlign w:val="center"/>
          </w:tcPr>
          <w:p w14:paraId="2A01D599"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xml:space="preserve">01 </w:t>
            </w:r>
            <w:r w:rsidRPr="00E77B3A">
              <w:rPr>
                <w:rFonts w:ascii="Times New Roman" w:hAnsi="Times New Roman"/>
                <w:b w:val="0"/>
                <w:sz w:val="24"/>
                <w:szCs w:val="24"/>
              </w:rPr>
              <w:sym w:font="Symbol" w:char="F0B8"/>
            </w:r>
            <w:r w:rsidRPr="00E77B3A">
              <w:rPr>
                <w:rFonts w:ascii="Times New Roman" w:hAnsi="Times New Roman"/>
                <w:b w:val="0"/>
                <w:sz w:val="24"/>
                <w:szCs w:val="24"/>
              </w:rPr>
              <w:t xml:space="preserve"> 03</w:t>
            </w:r>
          </w:p>
        </w:tc>
      </w:tr>
      <w:tr w:rsidR="00E77B3A" w:rsidRPr="00E77B3A" w14:paraId="54C779B5" w14:textId="77777777" w:rsidTr="006C4B9D">
        <w:trPr>
          <w:trHeight w:val="300"/>
          <w:jc w:val="center"/>
        </w:trPr>
        <w:tc>
          <w:tcPr>
            <w:tcW w:w="670" w:type="dxa"/>
            <w:shd w:val="clear" w:color="auto" w:fill="auto"/>
            <w:vAlign w:val="center"/>
          </w:tcPr>
          <w:p w14:paraId="07602886"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3733" w:type="dxa"/>
            <w:shd w:val="clear" w:color="auto" w:fill="auto"/>
            <w:vAlign w:val="center"/>
          </w:tcPr>
          <w:p w14:paraId="0EFF4359"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 xml:space="preserve">Khu </w:t>
            </w:r>
            <w:r w:rsidRPr="00E77B3A">
              <w:rPr>
                <w:rFonts w:ascii="Times New Roman" w:hAnsi="Times New Roman"/>
                <w:b w:val="0"/>
                <w:bCs/>
                <w:sz w:val="24"/>
                <w:szCs w:val="24"/>
              </w:rPr>
              <w:t>trung tâm dịch vụ</w:t>
            </w:r>
          </w:p>
        </w:tc>
        <w:tc>
          <w:tcPr>
            <w:tcW w:w="2760" w:type="dxa"/>
            <w:shd w:val="clear" w:color="auto" w:fill="auto"/>
            <w:vAlign w:val="center"/>
          </w:tcPr>
          <w:p w14:paraId="71C75651"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Tầng</w:t>
            </w:r>
          </w:p>
        </w:tc>
        <w:tc>
          <w:tcPr>
            <w:tcW w:w="2236" w:type="dxa"/>
            <w:shd w:val="clear" w:color="auto" w:fill="auto"/>
            <w:vAlign w:val="center"/>
          </w:tcPr>
          <w:p w14:paraId="074748FB"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xml:space="preserve">01 </w:t>
            </w:r>
            <w:r w:rsidRPr="00E77B3A">
              <w:rPr>
                <w:rFonts w:ascii="Times New Roman" w:hAnsi="Times New Roman"/>
                <w:b w:val="0"/>
                <w:sz w:val="24"/>
                <w:szCs w:val="24"/>
              </w:rPr>
              <w:sym w:font="Symbol" w:char="F0B8"/>
            </w:r>
            <w:r w:rsidRPr="00E77B3A">
              <w:rPr>
                <w:rFonts w:ascii="Times New Roman" w:hAnsi="Times New Roman"/>
                <w:b w:val="0"/>
                <w:sz w:val="24"/>
                <w:szCs w:val="24"/>
              </w:rPr>
              <w:t xml:space="preserve"> 05</w:t>
            </w:r>
          </w:p>
        </w:tc>
      </w:tr>
      <w:tr w:rsidR="00E77B3A" w:rsidRPr="00E77B3A" w14:paraId="38186E27" w14:textId="77777777" w:rsidTr="006C4B9D">
        <w:trPr>
          <w:trHeight w:val="300"/>
          <w:jc w:val="center"/>
        </w:trPr>
        <w:tc>
          <w:tcPr>
            <w:tcW w:w="670" w:type="dxa"/>
            <w:shd w:val="clear" w:color="auto" w:fill="auto"/>
            <w:vAlign w:val="center"/>
            <w:hideMark/>
          </w:tcPr>
          <w:p w14:paraId="0394FB43" w14:textId="77777777" w:rsidR="00E77B3A" w:rsidRPr="00E77B3A" w:rsidRDefault="00E77B3A" w:rsidP="00E77B3A">
            <w:pPr>
              <w:widowControl w:val="0"/>
              <w:spacing w:before="40" w:after="40"/>
              <w:rPr>
                <w:rFonts w:ascii="Times New Roman" w:hAnsi="Times New Roman"/>
                <w:b w:val="0"/>
                <w:sz w:val="24"/>
                <w:szCs w:val="24"/>
              </w:rPr>
            </w:pPr>
          </w:p>
        </w:tc>
        <w:tc>
          <w:tcPr>
            <w:tcW w:w="3733" w:type="dxa"/>
            <w:shd w:val="clear" w:color="auto" w:fill="auto"/>
            <w:vAlign w:val="center"/>
            <w:hideMark/>
          </w:tcPr>
          <w:p w14:paraId="0577D90A"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Khu hạ tầng kỹ thuật</w:t>
            </w:r>
          </w:p>
        </w:tc>
        <w:tc>
          <w:tcPr>
            <w:tcW w:w="2760" w:type="dxa"/>
            <w:shd w:val="clear" w:color="auto" w:fill="auto"/>
            <w:vAlign w:val="center"/>
            <w:hideMark/>
          </w:tcPr>
          <w:p w14:paraId="61CE01BD"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Tầng</w:t>
            </w:r>
          </w:p>
        </w:tc>
        <w:tc>
          <w:tcPr>
            <w:tcW w:w="2236" w:type="dxa"/>
            <w:shd w:val="clear" w:color="auto" w:fill="auto"/>
            <w:vAlign w:val="center"/>
            <w:hideMark/>
          </w:tcPr>
          <w:p w14:paraId="372596D6"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01</w:t>
            </w:r>
          </w:p>
        </w:tc>
      </w:tr>
      <w:tr w:rsidR="00E77B3A" w:rsidRPr="00E77B3A" w14:paraId="1223113E" w14:textId="77777777" w:rsidTr="006C4B9D">
        <w:trPr>
          <w:trHeight w:val="315"/>
          <w:jc w:val="center"/>
        </w:trPr>
        <w:tc>
          <w:tcPr>
            <w:tcW w:w="670" w:type="dxa"/>
            <w:shd w:val="clear" w:color="auto" w:fill="auto"/>
            <w:vAlign w:val="center"/>
          </w:tcPr>
          <w:p w14:paraId="1C46A2EA"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III</w:t>
            </w:r>
          </w:p>
        </w:tc>
        <w:tc>
          <w:tcPr>
            <w:tcW w:w="3733" w:type="dxa"/>
            <w:shd w:val="clear" w:color="auto" w:fill="auto"/>
            <w:vAlign w:val="center"/>
          </w:tcPr>
          <w:p w14:paraId="5CE4AF31" w14:textId="77777777" w:rsidR="00E77B3A" w:rsidRPr="00E77B3A" w:rsidRDefault="00E77B3A" w:rsidP="00E77B3A">
            <w:pPr>
              <w:widowControl w:val="0"/>
              <w:spacing w:before="40" w:after="40"/>
              <w:jc w:val="both"/>
              <w:rPr>
                <w:rFonts w:ascii="Times New Roman" w:hAnsi="Times New Roman"/>
                <w:bCs/>
                <w:sz w:val="24"/>
                <w:szCs w:val="24"/>
              </w:rPr>
            </w:pPr>
            <w:r w:rsidRPr="00E77B3A">
              <w:rPr>
                <w:rFonts w:ascii="Times New Roman" w:hAnsi="Times New Roman"/>
                <w:bCs/>
                <w:sz w:val="24"/>
                <w:szCs w:val="24"/>
              </w:rPr>
              <w:t>Tiêu chuẩn về hạ tầng kỹ thuật</w:t>
            </w:r>
          </w:p>
        </w:tc>
        <w:tc>
          <w:tcPr>
            <w:tcW w:w="2760" w:type="dxa"/>
            <w:shd w:val="clear" w:color="auto" w:fill="auto"/>
            <w:vAlign w:val="center"/>
          </w:tcPr>
          <w:p w14:paraId="4C21CFE1"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2236" w:type="dxa"/>
            <w:shd w:val="clear" w:color="auto" w:fill="auto"/>
            <w:vAlign w:val="center"/>
          </w:tcPr>
          <w:p w14:paraId="4830C5DA" w14:textId="77777777" w:rsidR="00E77B3A" w:rsidRPr="00E77B3A" w:rsidRDefault="00E77B3A" w:rsidP="00E77B3A">
            <w:pPr>
              <w:widowControl w:val="0"/>
              <w:spacing w:before="40" w:after="40"/>
              <w:jc w:val="center"/>
              <w:rPr>
                <w:rFonts w:ascii="Times New Roman" w:hAnsi="Times New Roman"/>
                <w:b w:val="0"/>
                <w:sz w:val="24"/>
                <w:szCs w:val="24"/>
              </w:rPr>
            </w:pPr>
          </w:p>
        </w:tc>
      </w:tr>
      <w:tr w:rsidR="00E77B3A" w:rsidRPr="00E77B3A" w14:paraId="15933D54" w14:textId="77777777" w:rsidTr="006C4B9D">
        <w:trPr>
          <w:trHeight w:val="315"/>
          <w:jc w:val="center"/>
        </w:trPr>
        <w:tc>
          <w:tcPr>
            <w:tcW w:w="670" w:type="dxa"/>
            <w:shd w:val="clear" w:color="auto" w:fill="auto"/>
            <w:vAlign w:val="center"/>
            <w:hideMark/>
          </w:tcPr>
          <w:p w14:paraId="66593137"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1</w:t>
            </w:r>
          </w:p>
        </w:tc>
        <w:tc>
          <w:tcPr>
            <w:tcW w:w="3733" w:type="dxa"/>
            <w:shd w:val="clear" w:color="auto" w:fill="auto"/>
            <w:vAlign w:val="center"/>
            <w:hideMark/>
          </w:tcPr>
          <w:p w14:paraId="06C205F1" w14:textId="77777777" w:rsidR="00E77B3A" w:rsidRPr="00E77B3A" w:rsidRDefault="00E77B3A" w:rsidP="00E77B3A">
            <w:pPr>
              <w:widowControl w:val="0"/>
              <w:spacing w:before="40" w:after="40"/>
              <w:jc w:val="both"/>
              <w:rPr>
                <w:rFonts w:ascii="Times New Roman" w:hAnsi="Times New Roman"/>
                <w:bCs/>
                <w:sz w:val="24"/>
                <w:szCs w:val="24"/>
              </w:rPr>
            </w:pPr>
            <w:r w:rsidRPr="00E77B3A">
              <w:rPr>
                <w:rFonts w:ascii="Times New Roman" w:hAnsi="Times New Roman"/>
                <w:bCs/>
                <w:sz w:val="24"/>
                <w:szCs w:val="24"/>
              </w:rPr>
              <w:t>Tiêu chuẩn cấp điện</w:t>
            </w:r>
          </w:p>
        </w:tc>
        <w:tc>
          <w:tcPr>
            <w:tcW w:w="2760" w:type="dxa"/>
            <w:shd w:val="clear" w:color="auto" w:fill="auto"/>
            <w:vAlign w:val="center"/>
            <w:hideMark/>
          </w:tcPr>
          <w:p w14:paraId="5C6AA4CC"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w:t>
            </w:r>
          </w:p>
        </w:tc>
        <w:tc>
          <w:tcPr>
            <w:tcW w:w="2236" w:type="dxa"/>
            <w:shd w:val="clear" w:color="auto" w:fill="auto"/>
            <w:vAlign w:val="center"/>
            <w:hideMark/>
          </w:tcPr>
          <w:p w14:paraId="0241136F"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w:t>
            </w:r>
          </w:p>
        </w:tc>
      </w:tr>
      <w:tr w:rsidR="00E77B3A" w:rsidRPr="00E77B3A" w14:paraId="46F7CD62" w14:textId="77777777" w:rsidTr="006C4B9D">
        <w:trPr>
          <w:trHeight w:val="300"/>
          <w:jc w:val="center"/>
        </w:trPr>
        <w:tc>
          <w:tcPr>
            <w:tcW w:w="670" w:type="dxa"/>
            <w:shd w:val="clear" w:color="auto" w:fill="auto"/>
            <w:vAlign w:val="center"/>
          </w:tcPr>
          <w:p w14:paraId="4CA4753E"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3733" w:type="dxa"/>
            <w:shd w:val="clear" w:color="auto" w:fill="auto"/>
            <w:vAlign w:val="center"/>
          </w:tcPr>
          <w:p w14:paraId="5C329F11"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Khu xí nghiệp công nghiệp, kho bãi</w:t>
            </w:r>
          </w:p>
        </w:tc>
        <w:tc>
          <w:tcPr>
            <w:tcW w:w="2760" w:type="dxa"/>
            <w:shd w:val="clear" w:color="auto" w:fill="auto"/>
            <w:vAlign w:val="center"/>
          </w:tcPr>
          <w:p w14:paraId="1D0D3D53" w14:textId="3E30B73D" w:rsidR="00E77B3A" w:rsidRPr="00E77B3A" w:rsidRDefault="003A5DB6" w:rsidP="00E77B3A">
            <w:pPr>
              <w:widowControl w:val="0"/>
              <w:spacing w:before="40" w:after="40"/>
              <w:jc w:val="center"/>
              <w:rPr>
                <w:rFonts w:ascii="Times New Roman" w:hAnsi="Times New Roman"/>
                <w:b w:val="0"/>
                <w:sz w:val="24"/>
                <w:szCs w:val="24"/>
              </w:rPr>
            </w:pPr>
            <w:r>
              <w:rPr>
                <w:rFonts w:ascii="Times New Roman" w:hAnsi="Times New Roman"/>
                <w:b w:val="0"/>
                <w:sz w:val="24"/>
                <w:szCs w:val="24"/>
              </w:rPr>
              <w:t>k</w:t>
            </w:r>
            <w:r w:rsidR="00E77B3A" w:rsidRPr="00E77B3A">
              <w:rPr>
                <w:rFonts w:ascii="Times New Roman" w:hAnsi="Times New Roman"/>
                <w:b w:val="0"/>
                <w:sz w:val="24"/>
                <w:szCs w:val="24"/>
              </w:rPr>
              <w:t>W/ha</w:t>
            </w:r>
          </w:p>
        </w:tc>
        <w:tc>
          <w:tcPr>
            <w:tcW w:w="2236" w:type="dxa"/>
            <w:shd w:val="clear" w:color="auto" w:fill="auto"/>
            <w:vAlign w:val="center"/>
          </w:tcPr>
          <w:p w14:paraId="1FF64D14"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250</w:t>
            </w:r>
          </w:p>
        </w:tc>
      </w:tr>
      <w:tr w:rsidR="00E77B3A" w:rsidRPr="00E77B3A" w14:paraId="6744D4E5" w14:textId="77777777" w:rsidTr="006C4B9D">
        <w:trPr>
          <w:trHeight w:val="360"/>
          <w:jc w:val="center"/>
        </w:trPr>
        <w:tc>
          <w:tcPr>
            <w:tcW w:w="670" w:type="dxa"/>
            <w:shd w:val="clear" w:color="auto" w:fill="auto"/>
            <w:vAlign w:val="center"/>
          </w:tcPr>
          <w:p w14:paraId="2B8F0FA1" w14:textId="77777777" w:rsidR="00E77B3A" w:rsidRPr="00E77B3A" w:rsidRDefault="00E77B3A" w:rsidP="00E77B3A">
            <w:pPr>
              <w:widowControl w:val="0"/>
              <w:spacing w:before="40" w:after="40"/>
              <w:jc w:val="both"/>
              <w:rPr>
                <w:rFonts w:ascii="Times New Roman" w:hAnsi="Times New Roman"/>
                <w:b w:val="0"/>
                <w:sz w:val="24"/>
                <w:szCs w:val="24"/>
              </w:rPr>
            </w:pPr>
          </w:p>
        </w:tc>
        <w:tc>
          <w:tcPr>
            <w:tcW w:w="3733" w:type="dxa"/>
            <w:shd w:val="clear" w:color="auto" w:fill="auto"/>
            <w:vAlign w:val="center"/>
          </w:tcPr>
          <w:p w14:paraId="2A5763F7"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 xml:space="preserve">Khu </w:t>
            </w:r>
            <w:r w:rsidRPr="00E77B3A">
              <w:rPr>
                <w:rFonts w:ascii="Times New Roman" w:hAnsi="Times New Roman"/>
                <w:b w:val="0"/>
                <w:bCs/>
                <w:sz w:val="24"/>
                <w:szCs w:val="24"/>
              </w:rPr>
              <w:t>trung tâm dịch vụ</w:t>
            </w:r>
          </w:p>
        </w:tc>
        <w:tc>
          <w:tcPr>
            <w:tcW w:w="2760" w:type="dxa"/>
            <w:shd w:val="clear" w:color="auto" w:fill="auto"/>
            <w:vAlign w:val="center"/>
          </w:tcPr>
          <w:p w14:paraId="75A2B15A" w14:textId="6DA924DE" w:rsidR="00E77B3A" w:rsidRPr="00E77B3A" w:rsidRDefault="00E77B3A" w:rsidP="00D25FDD">
            <w:pPr>
              <w:widowControl w:val="0"/>
              <w:spacing w:before="40" w:after="40"/>
              <w:ind w:left="-57" w:right="-83"/>
              <w:jc w:val="center"/>
              <w:rPr>
                <w:rFonts w:ascii="Times New Roman" w:hAnsi="Times New Roman"/>
                <w:b w:val="0"/>
                <w:sz w:val="24"/>
                <w:szCs w:val="24"/>
              </w:rPr>
            </w:pPr>
            <w:r w:rsidRPr="00E77B3A">
              <w:rPr>
                <w:rFonts w:ascii="Times New Roman" w:hAnsi="Times New Roman"/>
                <w:b w:val="0"/>
                <w:sz w:val="24"/>
                <w:szCs w:val="24"/>
              </w:rPr>
              <w:t xml:space="preserve">% khu xí </w:t>
            </w:r>
            <w:r w:rsidR="00D25FDD">
              <w:rPr>
                <w:rFonts w:ascii="Times New Roman" w:hAnsi="Times New Roman"/>
                <w:b w:val="0"/>
                <w:sz w:val="24"/>
                <w:szCs w:val="24"/>
              </w:rPr>
              <w:t>n</w:t>
            </w:r>
            <w:r w:rsidRPr="00E77B3A">
              <w:rPr>
                <w:rFonts w:ascii="Times New Roman" w:hAnsi="Times New Roman"/>
                <w:b w:val="0"/>
                <w:sz w:val="24"/>
                <w:szCs w:val="24"/>
              </w:rPr>
              <w:t>ghiệp công nghiệp</w:t>
            </w:r>
          </w:p>
        </w:tc>
        <w:tc>
          <w:tcPr>
            <w:tcW w:w="2236" w:type="dxa"/>
            <w:shd w:val="clear" w:color="auto" w:fill="auto"/>
            <w:vAlign w:val="center"/>
          </w:tcPr>
          <w:p w14:paraId="7D7AB37E"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30</w:t>
            </w:r>
          </w:p>
        </w:tc>
      </w:tr>
      <w:tr w:rsidR="00E77B3A" w:rsidRPr="00E77B3A" w14:paraId="22BE08E5" w14:textId="77777777" w:rsidTr="006C4B9D">
        <w:trPr>
          <w:trHeight w:val="300"/>
          <w:jc w:val="center"/>
        </w:trPr>
        <w:tc>
          <w:tcPr>
            <w:tcW w:w="670" w:type="dxa"/>
            <w:shd w:val="clear" w:color="auto" w:fill="auto"/>
            <w:vAlign w:val="center"/>
          </w:tcPr>
          <w:p w14:paraId="56A8333A"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3733" w:type="dxa"/>
            <w:shd w:val="clear" w:color="auto" w:fill="auto"/>
            <w:vAlign w:val="center"/>
          </w:tcPr>
          <w:p w14:paraId="0DC21057"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Khu hạ tầng kỹ thuật</w:t>
            </w:r>
          </w:p>
        </w:tc>
        <w:tc>
          <w:tcPr>
            <w:tcW w:w="2760" w:type="dxa"/>
            <w:shd w:val="clear" w:color="auto" w:fill="auto"/>
            <w:vAlign w:val="center"/>
          </w:tcPr>
          <w:p w14:paraId="68F98C08" w14:textId="77777777" w:rsidR="00E77B3A" w:rsidRPr="00E77B3A" w:rsidRDefault="00E77B3A" w:rsidP="00D25FDD">
            <w:pPr>
              <w:widowControl w:val="0"/>
              <w:spacing w:before="40" w:after="40"/>
              <w:ind w:left="-57" w:right="-83"/>
              <w:jc w:val="center"/>
              <w:rPr>
                <w:rFonts w:ascii="Times New Roman" w:hAnsi="Times New Roman"/>
                <w:b w:val="0"/>
                <w:sz w:val="24"/>
                <w:szCs w:val="24"/>
              </w:rPr>
            </w:pPr>
            <w:r w:rsidRPr="00E77B3A">
              <w:rPr>
                <w:rFonts w:ascii="Times New Roman" w:hAnsi="Times New Roman"/>
                <w:b w:val="0"/>
                <w:sz w:val="24"/>
                <w:szCs w:val="24"/>
              </w:rPr>
              <w:t>% khu xí nghiệp công nghiệp</w:t>
            </w:r>
          </w:p>
        </w:tc>
        <w:tc>
          <w:tcPr>
            <w:tcW w:w="2236" w:type="dxa"/>
            <w:shd w:val="clear" w:color="auto" w:fill="auto"/>
            <w:vAlign w:val="center"/>
          </w:tcPr>
          <w:p w14:paraId="487DF21C"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30</w:t>
            </w:r>
          </w:p>
        </w:tc>
      </w:tr>
      <w:tr w:rsidR="00E77B3A" w:rsidRPr="00E77B3A" w14:paraId="33DD3019" w14:textId="77777777" w:rsidTr="006C4B9D">
        <w:trPr>
          <w:trHeight w:val="300"/>
          <w:jc w:val="center"/>
        </w:trPr>
        <w:tc>
          <w:tcPr>
            <w:tcW w:w="670" w:type="dxa"/>
            <w:shd w:val="clear" w:color="auto" w:fill="auto"/>
            <w:vAlign w:val="center"/>
          </w:tcPr>
          <w:p w14:paraId="6F68022B"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3733" w:type="dxa"/>
            <w:shd w:val="clear" w:color="auto" w:fill="auto"/>
            <w:vAlign w:val="center"/>
          </w:tcPr>
          <w:p w14:paraId="042828AE"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Chiếu sáng</w:t>
            </w:r>
          </w:p>
        </w:tc>
        <w:tc>
          <w:tcPr>
            <w:tcW w:w="2760" w:type="dxa"/>
            <w:shd w:val="clear" w:color="auto" w:fill="auto"/>
            <w:vAlign w:val="center"/>
          </w:tcPr>
          <w:p w14:paraId="13AD54D5" w14:textId="06AC0E1F" w:rsidR="00E77B3A" w:rsidRPr="00E77B3A" w:rsidRDefault="003A5DB6" w:rsidP="00E77B3A">
            <w:pPr>
              <w:widowControl w:val="0"/>
              <w:spacing w:before="40" w:after="40"/>
              <w:jc w:val="center"/>
              <w:rPr>
                <w:rFonts w:ascii="Times New Roman" w:hAnsi="Times New Roman"/>
                <w:b w:val="0"/>
                <w:sz w:val="24"/>
                <w:szCs w:val="24"/>
              </w:rPr>
            </w:pPr>
            <w:r>
              <w:rPr>
                <w:rFonts w:ascii="Times New Roman" w:hAnsi="Times New Roman"/>
                <w:b w:val="0"/>
                <w:sz w:val="24"/>
                <w:szCs w:val="24"/>
              </w:rPr>
              <w:t>k</w:t>
            </w:r>
            <w:r w:rsidR="00E77B3A" w:rsidRPr="00E77B3A">
              <w:rPr>
                <w:rFonts w:ascii="Times New Roman" w:hAnsi="Times New Roman"/>
                <w:b w:val="0"/>
                <w:sz w:val="24"/>
                <w:szCs w:val="24"/>
              </w:rPr>
              <w:t>W/ha</w:t>
            </w:r>
          </w:p>
        </w:tc>
        <w:tc>
          <w:tcPr>
            <w:tcW w:w="2236" w:type="dxa"/>
            <w:shd w:val="clear" w:color="auto" w:fill="auto"/>
            <w:vAlign w:val="center"/>
          </w:tcPr>
          <w:p w14:paraId="7B9C3D00"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15</w:t>
            </w:r>
          </w:p>
        </w:tc>
      </w:tr>
      <w:tr w:rsidR="00E77B3A" w:rsidRPr="00E77B3A" w14:paraId="0C162CE9" w14:textId="77777777" w:rsidTr="006C4B9D">
        <w:trPr>
          <w:trHeight w:val="315"/>
          <w:jc w:val="center"/>
        </w:trPr>
        <w:tc>
          <w:tcPr>
            <w:tcW w:w="670" w:type="dxa"/>
            <w:shd w:val="clear" w:color="auto" w:fill="auto"/>
            <w:vAlign w:val="center"/>
            <w:hideMark/>
          </w:tcPr>
          <w:p w14:paraId="478AF5BD"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2</w:t>
            </w:r>
          </w:p>
        </w:tc>
        <w:tc>
          <w:tcPr>
            <w:tcW w:w="3733" w:type="dxa"/>
            <w:shd w:val="clear" w:color="auto" w:fill="auto"/>
            <w:vAlign w:val="center"/>
            <w:hideMark/>
          </w:tcPr>
          <w:p w14:paraId="39023884" w14:textId="77777777" w:rsidR="00E77B3A" w:rsidRPr="00E77B3A" w:rsidRDefault="00E77B3A" w:rsidP="00E77B3A">
            <w:pPr>
              <w:widowControl w:val="0"/>
              <w:spacing w:before="40" w:after="40"/>
              <w:jc w:val="both"/>
              <w:rPr>
                <w:rFonts w:ascii="Times New Roman" w:hAnsi="Times New Roman"/>
                <w:bCs/>
                <w:sz w:val="24"/>
                <w:szCs w:val="24"/>
              </w:rPr>
            </w:pPr>
            <w:r w:rsidRPr="00E77B3A">
              <w:rPr>
                <w:rFonts w:ascii="Times New Roman" w:hAnsi="Times New Roman"/>
                <w:bCs/>
                <w:sz w:val="24"/>
                <w:szCs w:val="24"/>
              </w:rPr>
              <w:t>Tiêu chuẩn cấp nước</w:t>
            </w:r>
          </w:p>
        </w:tc>
        <w:tc>
          <w:tcPr>
            <w:tcW w:w="2760" w:type="dxa"/>
            <w:shd w:val="clear" w:color="auto" w:fill="auto"/>
            <w:vAlign w:val="center"/>
            <w:hideMark/>
          </w:tcPr>
          <w:p w14:paraId="253EE62A"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 </w:t>
            </w:r>
          </w:p>
        </w:tc>
        <w:tc>
          <w:tcPr>
            <w:tcW w:w="2236" w:type="dxa"/>
            <w:shd w:val="clear" w:color="auto" w:fill="auto"/>
            <w:vAlign w:val="center"/>
            <w:hideMark/>
          </w:tcPr>
          <w:p w14:paraId="7910944C"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 </w:t>
            </w:r>
          </w:p>
        </w:tc>
      </w:tr>
      <w:tr w:rsidR="00E77B3A" w:rsidRPr="00E77B3A" w14:paraId="74462D92" w14:textId="77777777" w:rsidTr="006C4B9D">
        <w:trPr>
          <w:trHeight w:val="300"/>
          <w:jc w:val="center"/>
        </w:trPr>
        <w:tc>
          <w:tcPr>
            <w:tcW w:w="670" w:type="dxa"/>
            <w:shd w:val="clear" w:color="auto" w:fill="auto"/>
            <w:vAlign w:val="center"/>
          </w:tcPr>
          <w:p w14:paraId="49C59F84"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3733" w:type="dxa"/>
            <w:shd w:val="clear" w:color="auto" w:fill="auto"/>
            <w:vAlign w:val="center"/>
          </w:tcPr>
          <w:p w14:paraId="3D855F9F"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Khu xí nghiệp công nghiệp, kho bãi</w:t>
            </w:r>
          </w:p>
        </w:tc>
        <w:tc>
          <w:tcPr>
            <w:tcW w:w="2760" w:type="dxa"/>
            <w:shd w:val="clear" w:color="auto" w:fill="auto"/>
            <w:vAlign w:val="center"/>
          </w:tcPr>
          <w:p w14:paraId="40B23A57"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m³/ha/ngày.đêm</w:t>
            </w:r>
          </w:p>
        </w:tc>
        <w:tc>
          <w:tcPr>
            <w:tcW w:w="2236" w:type="dxa"/>
            <w:shd w:val="clear" w:color="auto" w:fill="auto"/>
            <w:vAlign w:val="center"/>
          </w:tcPr>
          <w:p w14:paraId="107504CF"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40</w:t>
            </w:r>
          </w:p>
        </w:tc>
      </w:tr>
      <w:tr w:rsidR="00E77B3A" w:rsidRPr="00E77B3A" w14:paraId="3A83800B" w14:textId="77777777" w:rsidTr="006C4B9D">
        <w:trPr>
          <w:trHeight w:val="300"/>
          <w:jc w:val="center"/>
        </w:trPr>
        <w:tc>
          <w:tcPr>
            <w:tcW w:w="670" w:type="dxa"/>
            <w:shd w:val="clear" w:color="auto" w:fill="auto"/>
            <w:vAlign w:val="center"/>
          </w:tcPr>
          <w:p w14:paraId="434F38F8"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3733" w:type="dxa"/>
            <w:shd w:val="clear" w:color="auto" w:fill="auto"/>
            <w:vAlign w:val="center"/>
          </w:tcPr>
          <w:p w14:paraId="51495065"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 xml:space="preserve">Khu </w:t>
            </w:r>
            <w:r w:rsidRPr="00E77B3A">
              <w:rPr>
                <w:rFonts w:ascii="Times New Roman" w:hAnsi="Times New Roman"/>
                <w:b w:val="0"/>
                <w:bCs/>
                <w:sz w:val="24"/>
                <w:szCs w:val="24"/>
              </w:rPr>
              <w:t>trung tâm dịch vụ</w:t>
            </w:r>
          </w:p>
        </w:tc>
        <w:tc>
          <w:tcPr>
            <w:tcW w:w="2760" w:type="dxa"/>
            <w:shd w:val="clear" w:color="auto" w:fill="auto"/>
            <w:vAlign w:val="center"/>
          </w:tcPr>
          <w:p w14:paraId="049E056B" w14:textId="77777777" w:rsidR="00E77B3A" w:rsidRPr="00E77B3A" w:rsidRDefault="00E77B3A" w:rsidP="00D25FDD">
            <w:pPr>
              <w:widowControl w:val="0"/>
              <w:spacing w:before="40" w:after="40"/>
              <w:ind w:left="-57" w:right="-83"/>
              <w:jc w:val="center"/>
              <w:rPr>
                <w:rFonts w:ascii="Times New Roman" w:hAnsi="Times New Roman"/>
                <w:b w:val="0"/>
                <w:sz w:val="24"/>
                <w:szCs w:val="24"/>
              </w:rPr>
            </w:pPr>
            <w:r w:rsidRPr="00E77B3A">
              <w:rPr>
                <w:rFonts w:ascii="Times New Roman" w:hAnsi="Times New Roman"/>
                <w:b w:val="0"/>
                <w:sz w:val="24"/>
                <w:szCs w:val="24"/>
              </w:rPr>
              <w:t>% khu xí nghiệp công nghiệp</w:t>
            </w:r>
          </w:p>
        </w:tc>
        <w:tc>
          <w:tcPr>
            <w:tcW w:w="2236" w:type="dxa"/>
            <w:shd w:val="clear" w:color="auto" w:fill="auto"/>
            <w:vAlign w:val="center"/>
          </w:tcPr>
          <w:p w14:paraId="3D427B5D"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10</w:t>
            </w:r>
          </w:p>
        </w:tc>
      </w:tr>
      <w:tr w:rsidR="00E77B3A" w:rsidRPr="00E77B3A" w14:paraId="31F400DE" w14:textId="77777777" w:rsidTr="006C4B9D">
        <w:trPr>
          <w:trHeight w:val="300"/>
          <w:jc w:val="center"/>
        </w:trPr>
        <w:tc>
          <w:tcPr>
            <w:tcW w:w="670" w:type="dxa"/>
            <w:shd w:val="clear" w:color="auto" w:fill="auto"/>
            <w:vAlign w:val="center"/>
          </w:tcPr>
          <w:p w14:paraId="61D3F6FE"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3733" w:type="dxa"/>
            <w:shd w:val="clear" w:color="auto" w:fill="auto"/>
            <w:vAlign w:val="center"/>
          </w:tcPr>
          <w:p w14:paraId="1BB755AD"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Khu hạ tầng kỹ thuật</w:t>
            </w:r>
          </w:p>
        </w:tc>
        <w:tc>
          <w:tcPr>
            <w:tcW w:w="2760" w:type="dxa"/>
            <w:shd w:val="clear" w:color="auto" w:fill="auto"/>
            <w:vAlign w:val="center"/>
          </w:tcPr>
          <w:p w14:paraId="635E9ACC" w14:textId="77777777" w:rsidR="00E77B3A" w:rsidRPr="00E77B3A" w:rsidRDefault="00E77B3A" w:rsidP="00D25FDD">
            <w:pPr>
              <w:widowControl w:val="0"/>
              <w:spacing w:before="40" w:after="40"/>
              <w:ind w:left="-57" w:right="-83"/>
              <w:jc w:val="center"/>
              <w:rPr>
                <w:rFonts w:ascii="Times New Roman" w:hAnsi="Times New Roman"/>
                <w:b w:val="0"/>
                <w:sz w:val="24"/>
                <w:szCs w:val="24"/>
              </w:rPr>
            </w:pPr>
            <w:r w:rsidRPr="00E77B3A">
              <w:rPr>
                <w:rFonts w:ascii="Times New Roman" w:hAnsi="Times New Roman"/>
                <w:b w:val="0"/>
                <w:sz w:val="24"/>
                <w:szCs w:val="24"/>
              </w:rPr>
              <w:t>% khu xí nghiệp công nghiệp</w:t>
            </w:r>
          </w:p>
        </w:tc>
        <w:tc>
          <w:tcPr>
            <w:tcW w:w="2236" w:type="dxa"/>
            <w:shd w:val="clear" w:color="auto" w:fill="auto"/>
            <w:vAlign w:val="center"/>
          </w:tcPr>
          <w:p w14:paraId="3F6572DB"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08</w:t>
            </w:r>
          </w:p>
        </w:tc>
      </w:tr>
      <w:tr w:rsidR="00E77B3A" w:rsidRPr="00E77B3A" w14:paraId="3E3179F6" w14:textId="77777777" w:rsidTr="006C4B9D">
        <w:trPr>
          <w:trHeight w:val="300"/>
          <w:jc w:val="center"/>
        </w:trPr>
        <w:tc>
          <w:tcPr>
            <w:tcW w:w="670" w:type="dxa"/>
            <w:shd w:val="clear" w:color="auto" w:fill="auto"/>
            <w:vAlign w:val="center"/>
          </w:tcPr>
          <w:p w14:paraId="78D21F29"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3733" w:type="dxa"/>
            <w:shd w:val="clear" w:color="auto" w:fill="auto"/>
            <w:vAlign w:val="center"/>
          </w:tcPr>
          <w:p w14:paraId="300251EB"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Tưới cây, rửa đường</w:t>
            </w:r>
          </w:p>
        </w:tc>
        <w:tc>
          <w:tcPr>
            <w:tcW w:w="2760" w:type="dxa"/>
            <w:shd w:val="clear" w:color="auto" w:fill="auto"/>
            <w:vAlign w:val="center"/>
          </w:tcPr>
          <w:p w14:paraId="640D7F1B" w14:textId="77777777" w:rsidR="00E77B3A" w:rsidRPr="00E77B3A" w:rsidRDefault="00E77B3A" w:rsidP="00D25FDD">
            <w:pPr>
              <w:widowControl w:val="0"/>
              <w:spacing w:before="40" w:after="40"/>
              <w:ind w:left="-57" w:right="-83"/>
              <w:jc w:val="center"/>
              <w:rPr>
                <w:rFonts w:ascii="Times New Roman" w:hAnsi="Times New Roman"/>
                <w:b w:val="0"/>
                <w:sz w:val="24"/>
                <w:szCs w:val="24"/>
              </w:rPr>
            </w:pPr>
            <w:r w:rsidRPr="00E77B3A">
              <w:rPr>
                <w:rFonts w:ascii="Times New Roman" w:hAnsi="Times New Roman"/>
                <w:b w:val="0"/>
                <w:sz w:val="24"/>
                <w:szCs w:val="24"/>
              </w:rPr>
              <w:t>% khu xí nghiệp công nghiệp</w:t>
            </w:r>
          </w:p>
        </w:tc>
        <w:tc>
          <w:tcPr>
            <w:tcW w:w="2236" w:type="dxa"/>
            <w:shd w:val="clear" w:color="auto" w:fill="auto"/>
            <w:vAlign w:val="center"/>
          </w:tcPr>
          <w:p w14:paraId="74D22DBC"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08</w:t>
            </w:r>
          </w:p>
        </w:tc>
      </w:tr>
      <w:tr w:rsidR="00E77B3A" w:rsidRPr="00E77B3A" w14:paraId="055E0428" w14:textId="77777777" w:rsidTr="006C4B9D">
        <w:trPr>
          <w:trHeight w:val="300"/>
          <w:jc w:val="center"/>
        </w:trPr>
        <w:tc>
          <w:tcPr>
            <w:tcW w:w="670" w:type="dxa"/>
            <w:shd w:val="clear" w:color="auto" w:fill="auto"/>
            <w:vAlign w:val="center"/>
          </w:tcPr>
          <w:p w14:paraId="0B20A52B"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3</w:t>
            </w:r>
          </w:p>
        </w:tc>
        <w:tc>
          <w:tcPr>
            <w:tcW w:w="3733" w:type="dxa"/>
            <w:shd w:val="clear" w:color="auto" w:fill="auto"/>
            <w:vAlign w:val="center"/>
          </w:tcPr>
          <w:p w14:paraId="7E6D0B14" w14:textId="77777777" w:rsidR="00E77B3A" w:rsidRPr="00E77B3A" w:rsidRDefault="00E77B3A" w:rsidP="00E77B3A">
            <w:pPr>
              <w:widowControl w:val="0"/>
              <w:spacing w:before="40" w:after="40"/>
              <w:jc w:val="both"/>
              <w:rPr>
                <w:rFonts w:ascii="Times New Roman" w:hAnsi="Times New Roman"/>
                <w:bCs/>
                <w:sz w:val="24"/>
                <w:szCs w:val="24"/>
              </w:rPr>
            </w:pPr>
            <w:r w:rsidRPr="00E77B3A">
              <w:rPr>
                <w:rFonts w:ascii="Times New Roman" w:hAnsi="Times New Roman"/>
                <w:bCs/>
                <w:sz w:val="24"/>
                <w:szCs w:val="24"/>
              </w:rPr>
              <w:t xml:space="preserve">Tiêu chuẩn thoát nước </w:t>
            </w:r>
          </w:p>
        </w:tc>
        <w:tc>
          <w:tcPr>
            <w:tcW w:w="2760" w:type="dxa"/>
            <w:shd w:val="clear" w:color="auto" w:fill="auto"/>
            <w:vAlign w:val="center"/>
          </w:tcPr>
          <w:p w14:paraId="384F01C4"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 </w:t>
            </w:r>
          </w:p>
        </w:tc>
        <w:tc>
          <w:tcPr>
            <w:tcW w:w="2236" w:type="dxa"/>
            <w:shd w:val="clear" w:color="auto" w:fill="auto"/>
            <w:vAlign w:val="center"/>
          </w:tcPr>
          <w:p w14:paraId="4A038DA6"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 </w:t>
            </w:r>
          </w:p>
        </w:tc>
      </w:tr>
      <w:tr w:rsidR="00E77B3A" w:rsidRPr="00E77B3A" w14:paraId="322B0652" w14:textId="77777777" w:rsidTr="006C4B9D">
        <w:trPr>
          <w:trHeight w:val="300"/>
          <w:jc w:val="center"/>
        </w:trPr>
        <w:tc>
          <w:tcPr>
            <w:tcW w:w="670" w:type="dxa"/>
            <w:shd w:val="clear" w:color="auto" w:fill="auto"/>
            <w:vAlign w:val="center"/>
          </w:tcPr>
          <w:p w14:paraId="02D226C3"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3733" w:type="dxa"/>
            <w:shd w:val="clear" w:color="auto" w:fill="auto"/>
            <w:vAlign w:val="center"/>
          </w:tcPr>
          <w:p w14:paraId="5325AB1B" w14:textId="77777777" w:rsidR="00E77B3A" w:rsidRPr="00E77B3A" w:rsidRDefault="00E77B3A" w:rsidP="00E77B3A">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Nước thải sản xuất</w:t>
            </w:r>
          </w:p>
        </w:tc>
        <w:tc>
          <w:tcPr>
            <w:tcW w:w="2760" w:type="dxa"/>
            <w:shd w:val="clear" w:color="auto" w:fill="auto"/>
            <w:vAlign w:val="center"/>
          </w:tcPr>
          <w:p w14:paraId="6722015A"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 nước cấp</w:t>
            </w:r>
          </w:p>
        </w:tc>
        <w:tc>
          <w:tcPr>
            <w:tcW w:w="2236" w:type="dxa"/>
            <w:shd w:val="clear" w:color="auto" w:fill="auto"/>
            <w:vAlign w:val="center"/>
          </w:tcPr>
          <w:p w14:paraId="1E9AC2AC"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80</w:t>
            </w:r>
          </w:p>
        </w:tc>
      </w:tr>
    </w:tbl>
    <w:p w14:paraId="379E365B" w14:textId="74CEC3A9" w:rsidR="00E77B3A" w:rsidRPr="00D25FDD" w:rsidRDefault="00E77B3A" w:rsidP="00D25FDD">
      <w:pPr>
        <w:widowControl w:val="0"/>
        <w:spacing w:before="120" w:after="120"/>
        <w:ind w:firstLine="567"/>
        <w:jc w:val="both"/>
        <w:rPr>
          <w:rFonts w:ascii="Times New Roman" w:hAnsi="Times New Roman"/>
          <w:b w:val="0"/>
          <w:bCs/>
          <w:spacing w:val="-2"/>
          <w:sz w:val="28"/>
          <w:szCs w:val="28"/>
        </w:rPr>
      </w:pPr>
      <w:r w:rsidRPr="00D25FDD">
        <w:rPr>
          <w:rFonts w:ascii="Times New Roman" w:hAnsi="Times New Roman"/>
          <w:b w:val="0"/>
          <w:bCs/>
          <w:spacing w:val="-2"/>
          <w:sz w:val="28"/>
          <w:szCs w:val="28"/>
        </w:rPr>
        <w:t>4. Quy hoạch sử dụng đất, phân khu chức năng, tổ chức kiến trúc cảnh quan</w:t>
      </w:r>
    </w:p>
    <w:p w14:paraId="7C162734" w14:textId="78EAF03F" w:rsidR="00A70F9D" w:rsidRDefault="00E77B3A" w:rsidP="00A70F9D">
      <w:pPr>
        <w:widowControl w:val="0"/>
        <w:spacing w:after="120"/>
        <w:ind w:firstLine="567"/>
        <w:jc w:val="both"/>
        <w:rPr>
          <w:rFonts w:ascii="Times New Roman" w:hAnsi="Times New Roman"/>
          <w:bCs/>
          <w:sz w:val="27"/>
          <w:szCs w:val="27"/>
        </w:rPr>
      </w:pPr>
      <w:r w:rsidRPr="00D25FDD">
        <w:rPr>
          <w:rFonts w:ascii="Times New Roman" w:hAnsi="Times New Roman"/>
          <w:b w:val="0"/>
          <w:bCs/>
          <w:spacing w:val="-2"/>
          <w:sz w:val="28"/>
          <w:szCs w:val="28"/>
        </w:rPr>
        <w:t>a</w:t>
      </w:r>
      <w:r w:rsidR="00D25FDD">
        <w:rPr>
          <w:rFonts w:ascii="Times New Roman" w:hAnsi="Times New Roman"/>
          <w:b w:val="0"/>
          <w:bCs/>
          <w:spacing w:val="-2"/>
          <w:sz w:val="28"/>
          <w:szCs w:val="28"/>
        </w:rPr>
        <w:t>)</w:t>
      </w:r>
      <w:r w:rsidRPr="00D25FDD">
        <w:rPr>
          <w:rFonts w:ascii="Times New Roman" w:hAnsi="Times New Roman"/>
          <w:spacing w:val="-2"/>
          <w:sz w:val="28"/>
          <w:szCs w:val="28"/>
        </w:rPr>
        <w:t xml:space="preserve"> </w:t>
      </w:r>
      <w:r w:rsidRPr="00D25FDD">
        <w:rPr>
          <w:rFonts w:ascii="Times New Roman" w:hAnsi="Times New Roman"/>
          <w:b w:val="0"/>
          <w:spacing w:val="-2"/>
          <w:sz w:val="28"/>
          <w:szCs w:val="28"/>
        </w:rPr>
        <w:t>Quy hoạch sử dụng đất</w:t>
      </w:r>
    </w:p>
    <w:tbl>
      <w:tblPr>
        <w:tblStyle w:val="TableGrid"/>
        <w:tblW w:w="9825" w:type="dxa"/>
        <w:jc w:val="center"/>
        <w:tblLook w:val="04A0" w:firstRow="1" w:lastRow="0" w:firstColumn="1" w:lastColumn="0" w:noHBand="0" w:noVBand="1"/>
      </w:tblPr>
      <w:tblGrid>
        <w:gridCol w:w="557"/>
        <w:gridCol w:w="3683"/>
        <w:gridCol w:w="1240"/>
        <w:gridCol w:w="1048"/>
        <w:gridCol w:w="1220"/>
        <w:gridCol w:w="993"/>
        <w:gridCol w:w="1084"/>
      </w:tblGrid>
      <w:tr w:rsidR="0021263D" w:rsidRPr="0021263D" w14:paraId="7689FF74" w14:textId="77777777" w:rsidTr="00A70F9D">
        <w:trPr>
          <w:jc w:val="center"/>
        </w:trPr>
        <w:tc>
          <w:tcPr>
            <w:tcW w:w="557" w:type="dxa"/>
            <w:vMerge w:val="restart"/>
            <w:vAlign w:val="center"/>
          </w:tcPr>
          <w:p w14:paraId="1A346EA5" w14:textId="56F1E101" w:rsidR="0021263D" w:rsidRPr="0021263D" w:rsidRDefault="0021263D" w:rsidP="00A70F9D">
            <w:pPr>
              <w:widowControl w:val="0"/>
              <w:spacing w:before="20" w:after="20"/>
              <w:ind w:right="-218"/>
              <w:jc w:val="both"/>
              <w:rPr>
                <w:rFonts w:ascii="Times New Roman" w:hAnsi="Times New Roman"/>
                <w:bCs/>
                <w:sz w:val="24"/>
                <w:szCs w:val="24"/>
              </w:rPr>
            </w:pPr>
            <w:r>
              <w:rPr>
                <w:rFonts w:ascii="Times New Roman" w:hAnsi="Times New Roman"/>
                <w:bCs/>
                <w:sz w:val="24"/>
                <w:szCs w:val="24"/>
              </w:rPr>
              <w:t>S</w:t>
            </w:r>
            <w:r w:rsidR="00EC2D17">
              <w:rPr>
                <w:rFonts w:ascii="Times New Roman" w:hAnsi="Times New Roman"/>
                <w:bCs/>
                <w:sz w:val="24"/>
                <w:szCs w:val="24"/>
              </w:rPr>
              <w:t>TT</w:t>
            </w:r>
          </w:p>
        </w:tc>
        <w:tc>
          <w:tcPr>
            <w:tcW w:w="3683" w:type="dxa"/>
            <w:vMerge w:val="restart"/>
            <w:vAlign w:val="center"/>
          </w:tcPr>
          <w:p w14:paraId="68856C08" w14:textId="2180ADDD" w:rsidR="0021263D" w:rsidRPr="0021263D" w:rsidRDefault="0021263D" w:rsidP="0021263D">
            <w:pPr>
              <w:widowControl w:val="0"/>
              <w:spacing w:before="20" w:after="20"/>
              <w:jc w:val="center"/>
              <w:rPr>
                <w:rFonts w:ascii="Times New Roman" w:hAnsi="Times New Roman"/>
                <w:bCs/>
                <w:sz w:val="24"/>
                <w:szCs w:val="24"/>
              </w:rPr>
            </w:pPr>
            <w:r>
              <w:rPr>
                <w:rFonts w:ascii="Times New Roman" w:hAnsi="Times New Roman"/>
                <w:bCs/>
                <w:sz w:val="24"/>
                <w:szCs w:val="24"/>
              </w:rPr>
              <w:t>Chức năng sử dụng đất</w:t>
            </w:r>
          </w:p>
        </w:tc>
        <w:tc>
          <w:tcPr>
            <w:tcW w:w="2288" w:type="dxa"/>
            <w:gridSpan w:val="2"/>
            <w:vAlign w:val="center"/>
          </w:tcPr>
          <w:p w14:paraId="2E6C2C50" w14:textId="23EED898" w:rsidR="0021263D" w:rsidRPr="0021263D" w:rsidRDefault="0021263D" w:rsidP="00A70F9D">
            <w:pPr>
              <w:widowControl w:val="0"/>
              <w:spacing w:before="20" w:after="20"/>
              <w:jc w:val="center"/>
              <w:rPr>
                <w:rFonts w:ascii="Times New Roman" w:hAnsi="Times New Roman"/>
                <w:bCs/>
                <w:sz w:val="24"/>
                <w:szCs w:val="24"/>
              </w:rPr>
            </w:pPr>
            <w:r w:rsidRPr="0021263D">
              <w:rPr>
                <w:rFonts w:ascii="Times New Roman" w:hAnsi="Times New Roman"/>
                <w:bCs/>
                <w:sz w:val="24"/>
                <w:szCs w:val="24"/>
              </w:rPr>
              <w:t>Theo Quyết định số 4088/QĐ-UBND ngày 14/11/2017</w:t>
            </w:r>
          </w:p>
        </w:tc>
        <w:tc>
          <w:tcPr>
            <w:tcW w:w="2213" w:type="dxa"/>
            <w:gridSpan w:val="2"/>
            <w:vAlign w:val="center"/>
          </w:tcPr>
          <w:p w14:paraId="455B457D" w14:textId="62D012BF" w:rsidR="0021263D" w:rsidRPr="0021263D" w:rsidRDefault="0021263D" w:rsidP="0021263D">
            <w:pPr>
              <w:widowControl w:val="0"/>
              <w:spacing w:before="20" w:after="20"/>
              <w:jc w:val="center"/>
              <w:rPr>
                <w:rFonts w:ascii="Times New Roman" w:hAnsi="Times New Roman"/>
                <w:bCs/>
                <w:sz w:val="24"/>
                <w:szCs w:val="24"/>
              </w:rPr>
            </w:pPr>
            <w:r>
              <w:rPr>
                <w:rFonts w:ascii="Times New Roman" w:hAnsi="Times New Roman"/>
                <w:bCs/>
                <w:sz w:val="24"/>
                <w:szCs w:val="24"/>
              </w:rPr>
              <w:t>Điều chỉnh</w:t>
            </w:r>
          </w:p>
        </w:tc>
        <w:tc>
          <w:tcPr>
            <w:tcW w:w="1084" w:type="dxa"/>
            <w:vMerge w:val="restart"/>
            <w:vAlign w:val="center"/>
          </w:tcPr>
          <w:p w14:paraId="5985A14D" w14:textId="463B6E3C" w:rsidR="0021263D" w:rsidRPr="0021263D" w:rsidRDefault="0021263D" w:rsidP="00A70F9D">
            <w:pPr>
              <w:widowControl w:val="0"/>
              <w:spacing w:before="20" w:after="20"/>
              <w:ind w:left="-102" w:right="-8"/>
              <w:jc w:val="center"/>
              <w:rPr>
                <w:rFonts w:ascii="Times New Roman" w:hAnsi="Times New Roman"/>
                <w:bCs/>
                <w:sz w:val="24"/>
                <w:szCs w:val="24"/>
              </w:rPr>
            </w:pPr>
            <w:r>
              <w:rPr>
                <w:rFonts w:ascii="Times New Roman" w:hAnsi="Times New Roman"/>
                <w:bCs/>
                <w:sz w:val="24"/>
                <w:szCs w:val="24"/>
              </w:rPr>
              <w:t>Tăng (+) Giảm (-) (ha)</w:t>
            </w:r>
          </w:p>
        </w:tc>
      </w:tr>
      <w:tr w:rsidR="00A70F9D" w:rsidRPr="0021263D" w14:paraId="10408ADB" w14:textId="77777777" w:rsidTr="00A70F9D">
        <w:trPr>
          <w:jc w:val="center"/>
        </w:trPr>
        <w:tc>
          <w:tcPr>
            <w:tcW w:w="557" w:type="dxa"/>
            <w:vMerge/>
            <w:vAlign w:val="center"/>
          </w:tcPr>
          <w:p w14:paraId="271A0858" w14:textId="77777777" w:rsidR="00A70F9D" w:rsidRPr="0021263D" w:rsidRDefault="00A70F9D" w:rsidP="00A70F9D">
            <w:pPr>
              <w:widowControl w:val="0"/>
              <w:spacing w:before="20" w:after="20"/>
              <w:jc w:val="both"/>
              <w:rPr>
                <w:rFonts w:ascii="Times New Roman" w:hAnsi="Times New Roman"/>
                <w:bCs/>
                <w:sz w:val="24"/>
                <w:szCs w:val="24"/>
              </w:rPr>
            </w:pPr>
          </w:p>
        </w:tc>
        <w:tc>
          <w:tcPr>
            <w:tcW w:w="3683" w:type="dxa"/>
            <w:vMerge/>
            <w:vAlign w:val="center"/>
          </w:tcPr>
          <w:p w14:paraId="2CBECD8B" w14:textId="77777777" w:rsidR="00A70F9D" w:rsidRPr="0021263D" w:rsidRDefault="00A70F9D" w:rsidP="00A70F9D">
            <w:pPr>
              <w:widowControl w:val="0"/>
              <w:spacing w:before="20" w:after="20"/>
              <w:jc w:val="both"/>
              <w:rPr>
                <w:rFonts w:ascii="Times New Roman" w:hAnsi="Times New Roman"/>
                <w:bCs/>
                <w:sz w:val="24"/>
                <w:szCs w:val="24"/>
              </w:rPr>
            </w:pPr>
          </w:p>
        </w:tc>
        <w:tc>
          <w:tcPr>
            <w:tcW w:w="1240" w:type="dxa"/>
            <w:vAlign w:val="center"/>
          </w:tcPr>
          <w:p w14:paraId="2EE02277" w14:textId="7132CA53" w:rsidR="00A70F9D" w:rsidRPr="0021263D" w:rsidRDefault="00A70F9D" w:rsidP="00A70F9D">
            <w:pPr>
              <w:widowControl w:val="0"/>
              <w:spacing w:before="20" w:after="20"/>
              <w:jc w:val="center"/>
              <w:rPr>
                <w:rFonts w:ascii="Times New Roman" w:hAnsi="Times New Roman"/>
                <w:bCs/>
                <w:sz w:val="24"/>
                <w:szCs w:val="24"/>
              </w:rPr>
            </w:pPr>
            <w:r>
              <w:rPr>
                <w:rFonts w:ascii="Times New Roman" w:hAnsi="Times New Roman"/>
                <w:bCs/>
                <w:sz w:val="24"/>
                <w:szCs w:val="24"/>
              </w:rPr>
              <w:t>Diện tích (ha)</w:t>
            </w:r>
          </w:p>
        </w:tc>
        <w:tc>
          <w:tcPr>
            <w:tcW w:w="1048" w:type="dxa"/>
            <w:vAlign w:val="center"/>
          </w:tcPr>
          <w:p w14:paraId="67970851" w14:textId="35ACDDAC" w:rsidR="00A70F9D" w:rsidRPr="0021263D" w:rsidRDefault="00A70F9D" w:rsidP="00A70F9D">
            <w:pPr>
              <w:widowControl w:val="0"/>
              <w:spacing w:before="20" w:after="20"/>
              <w:jc w:val="center"/>
              <w:rPr>
                <w:rFonts w:ascii="Times New Roman" w:hAnsi="Times New Roman"/>
                <w:bCs/>
                <w:sz w:val="24"/>
                <w:szCs w:val="24"/>
              </w:rPr>
            </w:pPr>
            <w:r>
              <w:rPr>
                <w:rFonts w:ascii="Times New Roman" w:hAnsi="Times New Roman"/>
                <w:bCs/>
                <w:sz w:val="24"/>
                <w:szCs w:val="24"/>
              </w:rPr>
              <w:t>Tỷ lệ (%)</w:t>
            </w:r>
          </w:p>
        </w:tc>
        <w:tc>
          <w:tcPr>
            <w:tcW w:w="1220" w:type="dxa"/>
            <w:vAlign w:val="center"/>
          </w:tcPr>
          <w:p w14:paraId="28270A82" w14:textId="0B178CBF" w:rsidR="00A70F9D" w:rsidRPr="0021263D" w:rsidRDefault="00A70F9D" w:rsidP="00A70F9D">
            <w:pPr>
              <w:widowControl w:val="0"/>
              <w:spacing w:before="20" w:after="20"/>
              <w:jc w:val="center"/>
              <w:rPr>
                <w:rFonts w:ascii="Times New Roman" w:hAnsi="Times New Roman"/>
                <w:bCs/>
                <w:sz w:val="24"/>
                <w:szCs w:val="24"/>
              </w:rPr>
            </w:pPr>
            <w:r>
              <w:rPr>
                <w:rFonts w:ascii="Times New Roman" w:hAnsi="Times New Roman"/>
                <w:bCs/>
                <w:sz w:val="24"/>
                <w:szCs w:val="24"/>
              </w:rPr>
              <w:t>Diện tích (ha)</w:t>
            </w:r>
          </w:p>
        </w:tc>
        <w:tc>
          <w:tcPr>
            <w:tcW w:w="993" w:type="dxa"/>
            <w:vAlign w:val="center"/>
          </w:tcPr>
          <w:p w14:paraId="7CCAD319" w14:textId="217F305D" w:rsidR="00A70F9D" w:rsidRPr="0021263D" w:rsidRDefault="00A70F9D" w:rsidP="00A70F9D">
            <w:pPr>
              <w:widowControl w:val="0"/>
              <w:spacing w:before="20" w:after="20"/>
              <w:jc w:val="center"/>
              <w:rPr>
                <w:rFonts w:ascii="Times New Roman" w:hAnsi="Times New Roman"/>
                <w:bCs/>
                <w:sz w:val="24"/>
                <w:szCs w:val="24"/>
              </w:rPr>
            </w:pPr>
            <w:r>
              <w:rPr>
                <w:rFonts w:ascii="Times New Roman" w:hAnsi="Times New Roman"/>
                <w:bCs/>
                <w:sz w:val="24"/>
                <w:szCs w:val="24"/>
              </w:rPr>
              <w:t>Tỷ lệ (%)</w:t>
            </w:r>
          </w:p>
        </w:tc>
        <w:tc>
          <w:tcPr>
            <w:tcW w:w="1084" w:type="dxa"/>
            <w:vMerge/>
            <w:vAlign w:val="center"/>
          </w:tcPr>
          <w:p w14:paraId="0C1156ED" w14:textId="77777777" w:rsidR="00A70F9D" w:rsidRPr="0021263D" w:rsidRDefault="00A70F9D" w:rsidP="00A70F9D">
            <w:pPr>
              <w:widowControl w:val="0"/>
              <w:spacing w:before="20" w:after="20"/>
              <w:jc w:val="both"/>
              <w:rPr>
                <w:rFonts w:ascii="Times New Roman" w:hAnsi="Times New Roman"/>
                <w:bCs/>
                <w:sz w:val="24"/>
                <w:szCs w:val="24"/>
              </w:rPr>
            </w:pPr>
          </w:p>
        </w:tc>
      </w:tr>
      <w:tr w:rsidR="00A70F9D" w:rsidRPr="0021263D" w14:paraId="2F85668D" w14:textId="77777777" w:rsidTr="00A70F9D">
        <w:trPr>
          <w:jc w:val="center"/>
        </w:trPr>
        <w:tc>
          <w:tcPr>
            <w:tcW w:w="557" w:type="dxa"/>
            <w:vAlign w:val="center"/>
          </w:tcPr>
          <w:p w14:paraId="171BB559" w14:textId="406418E0"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1</w:t>
            </w:r>
          </w:p>
        </w:tc>
        <w:tc>
          <w:tcPr>
            <w:tcW w:w="3683" w:type="dxa"/>
            <w:vAlign w:val="center"/>
          </w:tcPr>
          <w:p w14:paraId="1D08DD3E" w14:textId="5B1B2EE7" w:rsidR="00A70F9D" w:rsidRPr="00A70F9D" w:rsidRDefault="00A70F9D" w:rsidP="00A70F9D">
            <w:pPr>
              <w:widowControl w:val="0"/>
              <w:spacing w:before="20" w:after="20"/>
              <w:jc w:val="both"/>
              <w:rPr>
                <w:rFonts w:ascii="Times New Roman" w:hAnsi="Times New Roman"/>
                <w:bCs/>
                <w:sz w:val="24"/>
                <w:szCs w:val="24"/>
              </w:rPr>
            </w:pPr>
            <w:r w:rsidRPr="00E77B3A">
              <w:rPr>
                <w:rFonts w:ascii="Times New Roman" w:hAnsi="Times New Roman"/>
                <w:b w:val="0"/>
                <w:color w:val="000000"/>
                <w:sz w:val="24"/>
                <w:szCs w:val="24"/>
              </w:rPr>
              <w:t>Đất xí nghiệp công nghiệp, kho bãi</w:t>
            </w:r>
          </w:p>
        </w:tc>
        <w:tc>
          <w:tcPr>
            <w:tcW w:w="1240" w:type="dxa"/>
            <w:vAlign w:val="center"/>
          </w:tcPr>
          <w:p w14:paraId="781C590E" w14:textId="3CE3327A"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63,88</w:t>
            </w:r>
          </w:p>
        </w:tc>
        <w:tc>
          <w:tcPr>
            <w:tcW w:w="1048" w:type="dxa"/>
            <w:vAlign w:val="center"/>
          </w:tcPr>
          <w:p w14:paraId="72915D80" w14:textId="73145500"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72,20</w:t>
            </w:r>
          </w:p>
        </w:tc>
        <w:tc>
          <w:tcPr>
            <w:tcW w:w="1220" w:type="dxa"/>
            <w:vAlign w:val="center"/>
          </w:tcPr>
          <w:p w14:paraId="4DBCFB99" w14:textId="6E0DC34E"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55,62</w:t>
            </w:r>
          </w:p>
        </w:tc>
        <w:tc>
          <w:tcPr>
            <w:tcW w:w="993" w:type="dxa"/>
            <w:vAlign w:val="center"/>
          </w:tcPr>
          <w:p w14:paraId="660CFF69" w14:textId="210A6D2A"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76,61</w:t>
            </w:r>
          </w:p>
        </w:tc>
        <w:tc>
          <w:tcPr>
            <w:tcW w:w="1084" w:type="dxa"/>
            <w:vAlign w:val="center"/>
          </w:tcPr>
          <w:p w14:paraId="1BAF4F64" w14:textId="280AB867" w:rsidR="00A70F9D" w:rsidRPr="00A70F9D" w:rsidRDefault="00A70F9D" w:rsidP="00A70F9D">
            <w:pPr>
              <w:widowControl w:val="0"/>
              <w:spacing w:before="20" w:after="20"/>
              <w:jc w:val="right"/>
              <w:rPr>
                <w:rFonts w:ascii="Times New Roman" w:hAnsi="Times New Roman"/>
                <w:bCs/>
                <w:sz w:val="24"/>
                <w:szCs w:val="24"/>
              </w:rPr>
            </w:pPr>
            <w:r w:rsidRPr="00E77B3A">
              <w:rPr>
                <w:rFonts w:ascii="Times New Roman" w:hAnsi="Times New Roman"/>
                <w:b w:val="0"/>
                <w:color w:val="000000"/>
                <w:sz w:val="24"/>
                <w:szCs w:val="24"/>
              </w:rPr>
              <w:t>-8,26</w:t>
            </w:r>
          </w:p>
        </w:tc>
      </w:tr>
      <w:tr w:rsidR="00A70F9D" w:rsidRPr="0021263D" w14:paraId="6A0E99DE" w14:textId="77777777" w:rsidTr="00A70F9D">
        <w:trPr>
          <w:jc w:val="center"/>
        </w:trPr>
        <w:tc>
          <w:tcPr>
            <w:tcW w:w="557" w:type="dxa"/>
            <w:vAlign w:val="center"/>
          </w:tcPr>
          <w:p w14:paraId="2BBC040B" w14:textId="4EA75B05"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2</w:t>
            </w:r>
          </w:p>
        </w:tc>
        <w:tc>
          <w:tcPr>
            <w:tcW w:w="3683" w:type="dxa"/>
            <w:vAlign w:val="center"/>
          </w:tcPr>
          <w:p w14:paraId="66F3E526" w14:textId="055BB506" w:rsidR="00A70F9D" w:rsidRPr="00A70F9D" w:rsidRDefault="00A70F9D" w:rsidP="00A70F9D">
            <w:pPr>
              <w:widowControl w:val="0"/>
              <w:spacing w:before="20" w:after="20"/>
              <w:jc w:val="both"/>
              <w:rPr>
                <w:rFonts w:ascii="Times New Roman" w:hAnsi="Times New Roman"/>
                <w:bCs/>
                <w:sz w:val="24"/>
                <w:szCs w:val="24"/>
              </w:rPr>
            </w:pPr>
            <w:r w:rsidRPr="00E77B3A">
              <w:rPr>
                <w:rFonts w:ascii="Times New Roman" w:hAnsi="Times New Roman"/>
                <w:b w:val="0"/>
                <w:color w:val="000000"/>
                <w:sz w:val="24"/>
                <w:szCs w:val="24"/>
              </w:rPr>
              <w:t>Đất trung tâm dịch vụ</w:t>
            </w:r>
          </w:p>
        </w:tc>
        <w:tc>
          <w:tcPr>
            <w:tcW w:w="1240" w:type="dxa"/>
            <w:vAlign w:val="center"/>
          </w:tcPr>
          <w:p w14:paraId="35AAC3C3" w14:textId="2A3C515E"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1,17</w:t>
            </w:r>
          </w:p>
        </w:tc>
        <w:tc>
          <w:tcPr>
            <w:tcW w:w="1048" w:type="dxa"/>
            <w:vAlign w:val="center"/>
          </w:tcPr>
          <w:p w14:paraId="7324EB53" w14:textId="670A40BD"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1,32</w:t>
            </w:r>
          </w:p>
        </w:tc>
        <w:tc>
          <w:tcPr>
            <w:tcW w:w="1220" w:type="dxa"/>
            <w:vAlign w:val="center"/>
          </w:tcPr>
          <w:p w14:paraId="6A64C709" w14:textId="0F627857"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0,85</w:t>
            </w:r>
          </w:p>
        </w:tc>
        <w:tc>
          <w:tcPr>
            <w:tcW w:w="993" w:type="dxa"/>
            <w:vAlign w:val="center"/>
          </w:tcPr>
          <w:p w14:paraId="37349616" w14:textId="4FAF67BD"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1,17</w:t>
            </w:r>
          </w:p>
        </w:tc>
        <w:tc>
          <w:tcPr>
            <w:tcW w:w="1084" w:type="dxa"/>
            <w:vAlign w:val="center"/>
          </w:tcPr>
          <w:p w14:paraId="776EA075" w14:textId="172B981A" w:rsidR="00A70F9D" w:rsidRPr="00A70F9D" w:rsidRDefault="00A70F9D" w:rsidP="00A70F9D">
            <w:pPr>
              <w:widowControl w:val="0"/>
              <w:spacing w:before="20" w:after="20"/>
              <w:jc w:val="right"/>
              <w:rPr>
                <w:rFonts w:ascii="Times New Roman" w:hAnsi="Times New Roman"/>
                <w:bCs/>
                <w:sz w:val="24"/>
                <w:szCs w:val="24"/>
              </w:rPr>
            </w:pPr>
            <w:r w:rsidRPr="00E77B3A">
              <w:rPr>
                <w:rFonts w:ascii="Times New Roman" w:hAnsi="Times New Roman"/>
                <w:b w:val="0"/>
                <w:color w:val="000000"/>
                <w:sz w:val="24"/>
                <w:szCs w:val="24"/>
              </w:rPr>
              <w:t>-0,32</w:t>
            </w:r>
          </w:p>
        </w:tc>
      </w:tr>
      <w:tr w:rsidR="00A70F9D" w:rsidRPr="0021263D" w14:paraId="04BE8737" w14:textId="77777777" w:rsidTr="00A70F9D">
        <w:trPr>
          <w:jc w:val="center"/>
        </w:trPr>
        <w:tc>
          <w:tcPr>
            <w:tcW w:w="557" w:type="dxa"/>
            <w:vAlign w:val="center"/>
          </w:tcPr>
          <w:p w14:paraId="4D31D31B" w14:textId="7E76DA22"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3</w:t>
            </w:r>
          </w:p>
        </w:tc>
        <w:tc>
          <w:tcPr>
            <w:tcW w:w="3683" w:type="dxa"/>
            <w:vAlign w:val="center"/>
          </w:tcPr>
          <w:p w14:paraId="0B7C9D83" w14:textId="309B4F80" w:rsidR="00A70F9D" w:rsidRPr="00A70F9D" w:rsidRDefault="00A70F9D" w:rsidP="00A70F9D">
            <w:pPr>
              <w:widowControl w:val="0"/>
              <w:spacing w:before="20" w:after="20"/>
              <w:jc w:val="both"/>
              <w:rPr>
                <w:rFonts w:ascii="Times New Roman" w:hAnsi="Times New Roman"/>
                <w:bCs/>
                <w:sz w:val="24"/>
                <w:szCs w:val="24"/>
              </w:rPr>
            </w:pPr>
            <w:r w:rsidRPr="00E77B3A">
              <w:rPr>
                <w:rFonts w:ascii="Times New Roman" w:hAnsi="Times New Roman"/>
                <w:b w:val="0"/>
                <w:color w:val="000000"/>
                <w:sz w:val="24"/>
                <w:szCs w:val="24"/>
              </w:rPr>
              <w:t>Đất hạ tầng kỹ thuật (trạm xử lý, cống thoát nước)</w:t>
            </w:r>
          </w:p>
        </w:tc>
        <w:tc>
          <w:tcPr>
            <w:tcW w:w="1240" w:type="dxa"/>
            <w:vAlign w:val="center"/>
          </w:tcPr>
          <w:p w14:paraId="46B350E1" w14:textId="5145B2CC"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1,22</w:t>
            </w:r>
          </w:p>
        </w:tc>
        <w:tc>
          <w:tcPr>
            <w:tcW w:w="1048" w:type="dxa"/>
            <w:vAlign w:val="center"/>
          </w:tcPr>
          <w:p w14:paraId="68329A9B" w14:textId="79E91904"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1,38</w:t>
            </w:r>
          </w:p>
        </w:tc>
        <w:tc>
          <w:tcPr>
            <w:tcW w:w="1220" w:type="dxa"/>
            <w:vAlign w:val="center"/>
          </w:tcPr>
          <w:p w14:paraId="78622876" w14:textId="7E71B7A5"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0,73</w:t>
            </w:r>
          </w:p>
        </w:tc>
        <w:tc>
          <w:tcPr>
            <w:tcW w:w="993" w:type="dxa"/>
            <w:vAlign w:val="center"/>
          </w:tcPr>
          <w:p w14:paraId="68B7363E" w14:textId="6B9F2542"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1,01</w:t>
            </w:r>
          </w:p>
        </w:tc>
        <w:tc>
          <w:tcPr>
            <w:tcW w:w="1084" w:type="dxa"/>
            <w:vAlign w:val="center"/>
          </w:tcPr>
          <w:p w14:paraId="57A8E0A2" w14:textId="5365399B" w:rsidR="00A70F9D" w:rsidRPr="00A70F9D" w:rsidRDefault="00A70F9D" w:rsidP="00A70F9D">
            <w:pPr>
              <w:widowControl w:val="0"/>
              <w:spacing w:before="20" w:after="20"/>
              <w:jc w:val="right"/>
              <w:rPr>
                <w:rFonts w:ascii="Times New Roman" w:hAnsi="Times New Roman"/>
                <w:bCs/>
                <w:sz w:val="24"/>
                <w:szCs w:val="24"/>
              </w:rPr>
            </w:pPr>
            <w:r w:rsidRPr="00E77B3A">
              <w:rPr>
                <w:rFonts w:ascii="Times New Roman" w:hAnsi="Times New Roman"/>
                <w:b w:val="0"/>
                <w:color w:val="000000"/>
                <w:sz w:val="24"/>
                <w:szCs w:val="24"/>
              </w:rPr>
              <w:t>-0,49</w:t>
            </w:r>
          </w:p>
        </w:tc>
      </w:tr>
      <w:tr w:rsidR="00A70F9D" w:rsidRPr="0021263D" w14:paraId="08D08E0C" w14:textId="77777777" w:rsidTr="00A70F9D">
        <w:trPr>
          <w:jc w:val="center"/>
        </w:trPr>
        <w:tc>
          <w:tcPr>
            <w:tcW w:w="557" w:type="dxa"/>
            <w:vAlign w:val="center"/>
          </w:tcPr>
          <w:p w14:paraId="1C55ECB9" w14:textId="6D5FC70C"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4</w:t>
            </w:r>
          </w:p>
        </w:tc>
        <w:tc>
          <w:tcPr>
            <w:tcW w:w="3683" w:type="dxa"/>
            <w:vAlign w:val="center"/>
          </w:tcPr>
          <w:p w14:paraId="27674156" w14:textId="0E640C1A" w:rsidR="00A70F9D" w:rsidRPr="00A70F9D" w:rsidRDefault="00A70F9D" w:rsidP="00A70F9D">
            <w:pPr>
              <w:widowControl w:val="0"/>
              <w:spacing w:before="20" w:after="20"/>
              <w:jc w:val="both"/>
              <w:rPr>
                <w:rFonts w:ascii="Times New Roman" w:hAnsi="Times New Roman"/>
                <w:bCs/>
                <w:sz w:val="24"/>
                <w:szCs w:val="24"/>
              </w:rPr>
            </w:pPr>
            <w:r w:rsidRPr="00E77B3A">
              <w:rPr>
                <w:rFonts w:ascii="Times New Roman" w:hAnsi="Times New Roman"/>
                <w:b w:val="0"/>
                <w:color w:val="000000"/>
                <w:sz w:val="24"/>
                <w:szCs w:val="24"/>
              </w:rPr>
              <w:t>Đất cây xanh, mặt nước</w:t>
            </w:r>
          </w:p>
        </w:tc>
        <w:tc>
          <w:tcPr>
            <w:tcW w:w="1240" w:type="dxa"/>
            <w:vAlign w:val="center"/>
          </w:tcPr>
          <w:p w14:paraId="3F4248B3" w14:textId="2F30F4EC"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9,60</w:t>
            </w:r>
          </w:p>
        </w:tc>
        <w:tc>
          <w:tcPr>
            <w:tcW w:w="1048" w:type="dxa"/>
            <w:vAlign w:val="center"/>
          </w:tcPr>
          <w:p w14:paraId="6CEBC74D" w14:textId="0430D369"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10,85</w:t>
            </w:r>
          </w:p>
        </w:tc>
        <w:tc>
          <w:tcPr>
            <w:tcW w:w="1220" w:type="dxa"/>
            <w:vAlign w:val="center"/>
          </w:tcPr>
          <w:p w14:paraId="2C49D1BB" w14:textId="602B162B"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7,26</w:t>
            </w:r>
          </w:p>
        </w:tc>
        <w:tc>
          <w:tcPr>
            <w:tcW w:w="993" w:type="dxa"/>
            <w:vAlign w:val="center"/>
          </w:tcPr>
          <w:p w14:paraId="26FFB70C" w14:textId="6FFE6435"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10,00</w:t>
            </w:r>
          </w:p>
        </w:tc>
        <w:tc>
          <w:tcPr>
            <w:tcW w:w="1084" w:type="dxa"/>
            <w:vAlign w:val="center"/>
          </w:tcPr>
          <w:p w14:paraId="3B1DFF1B" w14:textId="0D573760" w:rsidR="00A70F9D" w:rsidRPr="00A70F9D" w:rsidRDefault="00A70F9D" w:rsidP="00A70F9D">
            <w:pPr>
              <w:widowControl w:val="0"/>
              <w:spacing w:before="20" w:after="20"/>
              <w:jc w:val="right"/>
              <w:rPr>
                <w:rFonts w:ascii="Times New Roman" w:hAnsi="Times New Roman"/>
                <w:bCs/>
                <w:sz w:val="24"/>
                <w:szCs w:val="24"/>
              </w:rPr>
            </w:pPr>
            <w:r w:rsidRPr="00E77B3A">
              <w:rPr>
                <w:rFonts w:ascii="Times New Roman" w:hAnsi="Times New Roman"/>
                <w:b w:val="0"/>
                <w:color w:val="000000"/>
                <w:sz w:val="24"/>
                <w:szCs w:val="24"/>
              </w:rPr>
              <w:t>-2,34</w:t>
            </w:r>
          </w:p>
        </w:tc>
      </w:tr>
      <w:tr w:rsidR="00A70F9D" w:rsidRPr="0021263D" w14:paraId="62536644" w14:textId="77777777" w:rsidTr="00A70F9D">
        <w:trPr>
          <w:jc w:val="center"/>
        </w:trPr>
        <w:tc>
          <w:tcPr>
            <w:tcW w:w="557" w:type="dxa"/>
            <w:vAlign w:val="center"/>
          </w:tcPr>
          <w:p w14:paraId="43E610AA" w14:textId="5CBBFB9A" w:rsidR="00A70F9D" w:rsidRPr="00A70F9D" w:rsidRDefault="00A70F9D" w:rsidP="00A70F9D">
            <w:pPr>
              <w:widowControl w:val="0"/>
              <w:spacing w:before="20" w:after="20"/>
              <w:jc w:val="center"/>
              <w:rPr>
                <w:rFonts w:ascii="Times New Roman" w:hAnsi="Times New Roman"/>
                <w:bCs/>
                <w:sz w:val="24"/>
                <w:szCs w:val="24"/>
              </w:rPr>
            </w:pPr>
          </w:p>
        </w:tc>
        <w:tc>
          <w:tcPr>
            <w:tcW w:w="3683" w:type="dxa"/>
            <w:vAlign w:val="center"/>
          </w:tcPr>
          <w:p w14:paraId="6C1A2D56" w14:textId="5D399329" w:rsidR="00A70F9D" w:rsidRPr="00A70F9D" w:rsidRDefault="00A70F9D" w:rsidP="00A70F9D">
            <w:pPr>
              <w:widowControl w:val="0"/>
              <w:spacing w:before="20" w:after="20"/>
              <w:jc w:val="both"/>
              <w:rPr>
                <w:rFonts w:ascii="Times New Roman" w:hAnsi="Times New Roman"/>
                <w:bCs/>
                <w:sz w:val="24"/>
                <w:szCs w:val="24"/>
              </w:rPr>
            </w:pPr>
            <w:r w:rsidRPr="00E77B3A">
              <w:rPr>
                <w:rFonts w:ascii="Times New Roman" w:hAnsi="Times New Roman"/>
                <w:b w:val="0"/>
                <w:i/>
                <w:iCs/>
                <w:color w:val="000000"/>
                <w:sz w:val="24"/>
                <w:szCs w:val="24"/>
              </w:rPr>
              <w:t>- Cây xanh cụm công nghiệp</w:t>
            </w:r>
          </w:p>
        </w:tc>
        <w:tc>
          <w:tcPr>
            <w:tcW w:w="1240" w:type="dxa"/>
            <w:vAlign w:val="center"/>
          </w:tcPr>
          <w:p w14:paraId="434A2571" w14:textId="04CF82A9"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i/>
                <w:color w:val="000000"/>
                <w:sz w:val="24"/>
                <w:szCs w:val="24"/>
              </w:rPr>
              <w:t>7,90</w:t>
            </w:r>
          </w:p>
        </w:tc>
        <w:tc>
          <w:tcPr>
            <w:tcW w:w="1048" w:type="dxa"/>
            <w:vAlign w:val="center"/>
          </w:tcPr>
          <w:p w14:paraId="0E8B3ACB" w14:textId="77777777" w:rsidR="00A70F9D" w:rsidRPr="00A70F9D" w:rsidRDefault="00A70F9D" w:rsidP="00A70F9D">
            <w:pPr>
              <w:widowControl w:val="0"/>
              <w:spacing w:before="20" w:after="20"/>
              <w:jc w:val="center"/>
              <w:rPr>
                <w:rFonts w:ascii="Times New Roman" w:hAnsi="Times New Roman"/>
                <w:bCs/>
                <w:sz w:val="24"/>
                <w:szCs w:val="24"/>
              </w:rPr>
            </w:pPr>
          </w:p>
        </w:tc>
        <w:tc>
          <w:tcPr>
            <w:tcW w:w="1220" w:type="dxa"/>
            <w:vAlign w:val="center"/>
          </w:tcPr>
          <w:p w14:paraId="0E5B2FF4" w14:textId="27D43D0D"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i/>
                <w:iCs/>
                <w:color w:val="000000"/>
                <w:sz w:val="24"/>
                <w:szCs w:val="24"/>
              </w:rPr>
              <w:t>5,88</w:t>
            </w:r>
          </w:p>
        </w:tc>
        <w:tc>
          <w:tcPr>
            <w:tcW w:w="993" w:type="dxa"/>
            <w:vAlign w:val="center"/>
          </w:tcPr>
          <w:p w14:paraId="5B4B4B93" w14:textId="77777777" w:rsidR="00A70F9D" w:rsidRPr="00A70F9D" w:rsidRDefault="00A70F9D" w:rsidP="00A70F9D">
            <w:pPr>
              <w:widowControl w:val="0"/>
              <w:spacing w:before="20" w:after="20"/>
              <w:jc w:val="center"/>
              <w:rPr>
                <w:rFonts w:ascii="Times New Roman" w:hAnsi="Times New Roman"/>
                <w:bCs/>
                <w:sz w:val="24"/>
                <w:szCs w:val="24"/>
              </w:rPr>
            </w:pPr>
          </w:p>
        </w:tc>
        <w:tc>
          <w:tcPr>
            <w:tcW w:w="1084" w:type="dxa"/>
            <w:vAlign w:val="center"/>
          </w:tcPr>
          <w:p w14:paraId="729F3F7C" w14:textId="77777777" w:rsidR="00A70F9D" w:rsidRPr="00A70F9D" w:rsidRDefault="00A70F9D" w:rsidP="00A70F9D">
            <w:pPr>
              <w:widowControl w:val="0"/>
              <w:spacing w:before="20" w:after="20"/>
              <w:jc w:val="right"/>
              <w:rPr>
                <w:rFonts w:ascii="Times New Roman" w:hAnsi="Times New Roman"/>
                <w:bCs/>
                <w:sz w:val="24"/>
                <w:szCs w:val="24"/>
              </w:rPr>
            </w:pPr>
          </w:p>
        </w:tc>
      </w:tr>
      <w:tr w:rsidR="00A70F9D" w:rsidRPr="0021263D" w14:paraId="227E0C29" w14:textId="77777777" w:rsidTr="00A70F9D">
        <w:trPr>
          <w:jc w:val="center"/>
        </w:trPr>
        <w:tc>
          <w:tcPr>
            <w:tcW w:w="557" w:type="dxa"/>
            <w:vAlign w:val="center"/>
          </w:tcPr>
          <w:p w14:paraId="34872009" w14:textId="32B02E18" w:rsidR="00A70F9D" w:rsidRPr="00A70F9D" w:rsidRDefault="00A70F9D" w:rsidP="00A70F9D">
            <w:pPr>
              <w:widowControl w:val="0"/>
              <w:spacing w:before="20" w:after="20"/>
              <w:jc w:val="center"/>
              <w:rPr>
                <w:rFonts w:ascii="Times New Roman" w:hAnsi="Times New Roman"/>
                <w:bCs/>
                <w:sz w:val="24"/>
                <w:szCs w:val="24"/>
              </w:rPr>
            </w:pPr>
          </w:p>
        </w:tc>
        <w:tc>
          <w:tcPr>
            <w:tcW w:w="3683" w:type="dxa"/>
            <w:vAlign w:val="center"/>
          </w:tcPr>
          <w:p w14:paraId="3EE4D13C" w14:textId="18BA068B" w:rsidR="00A70F9D" w:rsidRPr="00A70F9D" w:rsidRDefault="00A70F9D" w:rsidP="00A70F9D">
            <w:pPr>
              <w:widowControl w:val="0"/>
              <w:spacing w:before="20" w:after="20"/>
              <w:jc w:val="both"/>
              <w:rPr>
                <w:rFonts w:ascii="Times New Roman" w:hAnsi="Times New Roman"/>
                <w:bCs/>
                <w:sz w:val="24"/>
                <w:szCs w:val="24"/>
              </w:rPr>
            </w:pPr>
            <w:r w:rsidRPr="00E77B3A">
              <w:rPr>
                <w:rFonts w:ascii="Times New Roman" w:hAnsi="Times New Roman"/>
                <w:b w:val="0"/>
                <w:i/>
                <w:iCs/>
                <w:color w:val="000000"/>
                <w:sz w:val="24"/>
                <w:szCs w:val="24"/>
              </w:rPr>
              <w:t>- Suối hiện hữu cải tạo</w:t>
            </w:r>
          </w:p>
        </w:tc>
        <w:tc>
          <w:tcPr>
            <w:tcW w:w="1240" w:type="dxa"/>
            <w:vAlign w:val="center"/>
          </w:tcPr>
          <w:p w14:paraId="6B3BCE13" w14:textId="3399BD9E"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i/>
                <w:color w:val="000000"/>
                <w:sz w:val="24"/>
                <w:szCs w:val="24"/>
              </w:rPr>
              <w:t>0,19</w:t>
            </w:r>
          </w:p>
        </w:tc>
        <w:tc>
          <w:tcPr>
            <w:tcW w:w="1048" w:type="dxa"/>
            <w:vAlign w:val="center"/>
          </w:tcPr>
          <w:p w14:paraId="705DA297" w14:textId="77777777" w:rsidR="00A70F9D" w:rsidRPr="00A70F9D" w:rsidRDefault="00A70F9D" w:rsidP="00A70F9D">
            <w:pPr>
              <w:widowControl w:val="0"/>
              <w:spacing w:before="20" w:after="20"/>
              <w:jc w:val="center"/>
              <w:rPr>
                <w:rFonts w:ascii="Times New Roman" w:hAnsi="Times New Roman"/>
                <w:bCs/>
                <w:sz w:val="24"/>
                <w:szCs w:val="24"/>
              </w:rPr>
            </w:pPr>
          </w:p>
        </w:tc>
        <w:tc>
          <w:tcPr>
            <w:tcW w:w="1220" w:type="dxa"/>
            <w:vAlign w:val="center"/>
          </w:tcPr>
          <w:p w14:paraId="53336614" w14:textId="2C0C15F0"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i/>
                <w:iCs/>
                <w:color w:val="000000"/>
                <w:sz w:val="24"/>
                <w:szCs w:val="24"/>
              </w:rPr>
              <w:t>0,22</w:t>
            </w:r>
          </w:p>
        </w:tc>
        <w:tc>
          <w:tcPr>
            <w:tcW w:w="993" w:type="dxa"/>
            <w:vAlign w:val="center"/>
          </w:tcPr>
          <w:p w14:paraId="75DFE467" w14:textId="77777777" w:rsidR="00A70F9D" w:rsidRPr="00A70F9D" w:rsidRDefault="00A70F9D" w:rsidP="00A70F9D">
            <w:pPr>
              <w:widowControl w:val="0"/>
              <w:spacing w:before="20" w:after="20"/>
              <w:jc w:val="center"/>
              <w:rPr>
                <w:rFonts w:ascii="Times New Roman" w:hAnsi="Times New Roman"/>
                <w:bCs/>
                <w:sz w:val="24"/>
                <w:szCs w:val="24"/>
              </w:rPr>
            </w:pPr>
          </w:p>
        </w:tc>
        <w:tc>
          <w:tcPr>
            <w:tcW w:w="1084" w:type="dxa"/>
            <w:vAlign w:val="center"/>
          </w:tcPr>
          <w:p w14:paraId="294A4D23" w14:textId="77777777" w:rsidR="00A70F9D" w:rsidRPr="00A70F9D" w:rsidRDefault="00A70F9D" w:rsidP="00A70F9D">
            <w:pPr>
              <w:widowControl w:val="0"/>
              <w:spacing w:before="20" w:after="20"/>
              <w:jc w:val="right"/>
              <w:rPr>
                <w:rFonts w:ascii="Times New Roman" w:hAnsi="Times New Roman"/>
                <w:bCs/>
                <w:sz w:val="24"/>
                <w:szCs w:val="24"/>
              </w:rPr>
            </w:pPr>
          </w:p>
        </w:tc>
      </w:tr>
      <w:tr w:rsidR="00A70F9D" w:rsidRPr="0021263D" w14:paraId="4CEDDC91" w14:textId="77777777" w:rsidTr="00A70F9D">
        <w:trPr>
          <w:jc w:val="center"/>
        </w:trPr>
        <w:tc>
          <w:tcPr>
            <w:tcW w:w="557" w:type="dxa"/>
            <w:vAlign w:val="center"/>
          </w:tcPr>
          <w:p w14:paraId="58A54F91" w14:textId="2BE51ED2" w:rsidR="00A70F9D" w:rsidRPr="00A70F9D" w:rsidRDefault="00A70F9D" w:rsidP="00A70F9D">
            <w:pPr>
              <w:widowControl w:val="0"/>
              <w:spacing w:before="20" w:after="20"/>
              <w:jc w:val="center"/>
              <w:rPr>
                <w:rFonts w:ascii="Times New Roman" w:hAnsi="Times New Roman"/>
                <w:bCs/>
                <w:sz w:val="24"/>
                <w:szCs w:val="24"/>
              </w:rPr>
            </w:pPr>
          </w:p>
        </w:tc>
        <w:tc>
          <w:tcPr>
            <w:tcW w:w="3683" w:type="dxa"/>
            <w:vAlign w:val="center"/>
          </w:tcPr>
          <w:p w14:paraId="58EA633D" w14:textId="66FB4625" w:rsidR="00A70F9D" w:rsidRPr="00A70F9D" w:rsidRDefault="00A70F9D" w:rsidP="00A70F9D">
            <w:pPr>
              <w:widowControl w:val="0"/>
              <w:spacing w:before="20" w:after="20"/>
              <w:jc w:val="both"/>
              <w:rPr>
                <w:rFonts w:ascii="Times New Roman" w:hAnsi="Times New Roman"/>
                <w:bCs/>
                <w:sz w:val="24"/>
                <w:szCs w:val="24"/>
              </w:rPr>
            </w:pPr>
            <w:r w:rsidRPr="00461706">
              <w:rPr>
                <w:rFonts w:ascii="Times New Roman" w:hAnsi="Times New Roman"/>
                <w:b w:val="0"/>
                <w:i/>
                <w:iCs/>
                <w:color w:val="000000"/>
                <w:spacing w:val="-8"/>
                <w:sz w:val="24"/>
                <w:szCs w:val="24"/>
              </w:rPr>
              <w:t>- Cây xanh cách ly đường điện</w:t>
            </w:r>
          </w:p>
        </w:tc>
        <w:tc>
          <w:tcPr>
            <w:tcW w:w="1240" w:type="dxa"/>
            <w:vAlign w:val="center"/>
          </w:tcPr>
          <w:p w14:paraId="32EDF4C7" w14:textId="50BEDD9F"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i/>
                <w:color w:val="000000"/>
                <w:sz w:val="24"/>
                <w:szCs w:val="24"/>
              </w:rPr>
              <w:t>1,70</w:t>
            </w:r>
          </w:p>
        </w:tc>
        <w:tc>
          <w:tcPr>
            <w:tcW w:w="1048" w:type="dxa"/>
            <w:vAlign w:val="center"/>
          </w:tcPr>
          <w:p w14:paraId="6DD4330F" w14:textId="77777777" w:rsidR="00A70F9D" w:rsidRPr="00A70F9D" w:rsidRDefault="00A70F9D" w:rsidP="00A70F9D">
            <w:pPr>
              <w:widowControl w:val="0"/>
              <w:spacing w:before="20" w:after="20"/>
              <w:jc w:val="center"/>
              <w:rPr>
                <w:rFonts w:ascii="Times New Roman" w:hAnsi="Times New Roman"/>
                <w:bCs/>
                <w:sz w:val="24"/>
                <w:szCs w:val="24"/>
              </w:rPr>
            </w:pPr>
          </w:p>
        </w:tc>
        <w:tc>
          <w:tcPr>
            <w:tcW w:w="1220" w:type="dxa"/>
            <w:vAlign w:val="center"/>
          </w:tcPr>
          <w:p w14:paraId="00B7AC35" w14:textId="4548F0FB"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i/>
                <w:iCs/>
                <w:color w:val="000000"/>
                <w:sz w:val="24"/>
                <w:szCs w:val="24"/>
              </w:rPr>
              <w:t>1,16</w:t>
            </w:r>
          </w:p>
        </w:tc>
        <w:tc>
          <w:tcPr>
            <w:tcW w:w="993" w:type="dxa"/>
            <w:vAlign w:val="center"/>
          </w:tcPr>
          <w:p w14:paraId="21561425" w14:textId="77777777" w:rsidR="00A70F9D" w:rsidRPr="00A70F9D" w:rsidRDefault="00A70F9D" w:rsidP="00A70F9D">
            <w:pPr>
              <w:widowControl w:val="0"/>
              <w:spacing w:before="20" w:after="20"/>
              <w:jc w:val="center"/>
              <w:rPr>
                <w:rFonts w:ascii="Times New Roman" w:hAnsi="Times New Roman"/>
                <w:bCs/>
                <w:sz w:val="24"/>
                <w:szCs w:val="24"/>
              </w:rPr>
            </w:pPr>
          </w:p>
        </w:tc>
        <w:tc>
          <w:tcPr>
            <w:tcW w:w="1084" w:type="dxa"/>
            <w:vAlign w:val="center"/>
          </w:tcPr>
          <w:p w14:paraId="7E4F8D54" w14:textId="77777777" w:rsidR="00A70F9D" w:rsidRPr="00A70F9D" w:rsidRDefault="00A70F9D" w:rsidP="00A70F9D">
            <w:pPr>
              <w:widowControl w:val="0"/>
              <w:spacing w:before="20" w:after="20"/>
              <w:jc w:val="right"/>
              <w:rPr>
                <w:rFonts w:ascii="Times New Roman" w:hAnsi="Times New Roman"/>
                <w:bCs/>
                <w:sz w:val="24"/>
                <w:szCs w:val="24"/>
              </w:rPr>
            </w:pPr>
          </w:p>
        </w:tc>
      </w:tr>
      <w:tr w:rsidR="00A70F9D" w:rsidRPr="0021263D" w14:paraId="78A91CDA" w14:textId="77777777" w:rsidTr="00A70F9D">
        <w:trPr>
          <w:jc w:val="center"/>
        </w:trPr>
        <w:tc>
          <w:tcPr>
            <w:tcW w:w="557" w:type="dxa"/>
            <w:vAlign w:val="center"/>
          </w:tcPr>
          <w:p w14:paraId="5C339172" w14:textId="1A51AD52"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5</w:t>
            </w:r>
          </w:p>
        </w:tc>
        <w:tc>
          <w:tcPr>
            <w:tcW w:w="3683" w:type="dxa"/>
            <w:vAlign w:val="center"/>
          </w:tcPr>
          <w:p w14:paraId="415FBC66" w14:textId="4A72D7FD" w:rsidR="00A70F9D" w:rsidRPr="00A70F9D" w:rsidRDefault="00A70F9D" w:rsidP="00A70F9D">
            <w:pPr>
              <w:widowControl w:val="0"/>
              <w:spacing w:before="20" w:after="20"/>
              <w:jc w:val="both"/>
              <w:rPr>
                <w:rFonts w:ascii="Times New Roman" w:hAnsi="Times New Roman"/>
                <w:bCs/>
                <w:sz w:val="24"/>
                <w:szCs w:val="24"/>
              </w:rPr>
            </w:pPr>
            <w:r w:rsidRPr="00E77B3A">
              <w:rPr>
                <w:rFonts w:ascii="Times New Roman" w:hAnsi="Times New Roman"/>
                <w:b w:val="0"/>
                <w:color w:val="000000"/>
                <w:sz w:val="24"/>
                <w:szCs w:val="24"/>
              </w:rPr>
              <w:t xml:space="preserve">Đất giao thông </w:t>
            </w:r>
          </w:p>
        </w:tc>
        <w:tc>
          <w:tcPr>
            <w:tcW w:w="1240" w:type="dxa"/>
            <w:vAlign w:val="center"/>
          </w:tcPr>
          <w:p w14:paraId="10CB63CF" w14:textId="32D4DD67"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12,23</w:t>
            </w:r>
          </w:p>
        </w:tc>
        <w:tc>
          <w:tcPr>
            <w:tcW w:w="1048" w:type="dxa"/>
            <w:vAlign w:val="center"/>
          </w:tcPr>
          <w:p w14:paraId="65C0AC00" w14:textId="2B3E7FC0"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13,82</w:t>
            </w:r>
          </w:p>
        </w:tc>
        <w:tc>
          <w:tcPr>
            <w:tcW w:w="1220" w:type="dxa"/>
            <w:vAlign w:val="center"/>
          </w:tcPr>
          <w:p w14:paraId="2B9377DC" w14:textId="17B7BF98"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8,14</w:t>
            </w:r>
          </w:p>
        </w:tc>
        <w:tc>
          <w:tcPr>
            <w:tcW w:w="993" w:type="dxa"/>
            <w:vAlign w:val="center"/>
          </w:tcPr>
          <w:p w14:paraId="5369F010" w14:textId="7F3DF1B2" w:rsidR="00A70F9D" w:rsidRPr="00A70F9D" w:rsidRDefault="00A70F9D" w:rsidP="00A70F9D">
            <w:pPr>
              <w:widowControl w:val="0"/>
              <w:spacing w:before="20" w:after="20"/>
              <w:jc w:val="center"/>
              <w:rPr>
                <w:rFonts w:ascii="Times New Roman" w:hAnsi="Times New Roman"/>
                <w:bCs/>
                <w:sz w:val="24"/>
                <w:szCs w:val="24"/>
              </w:rPr>
            </w:pPr>
            <w:r w:rsidRPr="00E77B3A">
              <w:rPr>
                <w:rFonts w:ascii="Times New Roman" w:hAnsi="Times New Roman"/>
                <w:b w:val="0"/>
                <w:color w:val="000000"/>
                <w:sz w:val="24"/>
                <w:szCs w:val="24"/>
              </w:rPr>
              <w:t>11,21</w:t>
            </w:r>
          </w:p>
        </w:tc>
        <w:tc>
          <w:tcPr>
            <w:tcW w:w="1084" w:type="dxa"/>
            <w:vAlign w:val="center"/>
          </w:tcPr>
          <w:p w14:paraId="222B780C" w14:textId="066E44CF" w:rsidR="00A70F9D" w:rsidRPr="00A70F9D" w:rsidRDefault="00A70F9D" w:rsidP="00A70F9D">
            <w:pPr>
              <w:widowControl w:val="0"/>
              <w:spacing w:before="20" w:after="20"/>
              <w:jc w:val="right"/>
              <w:rPr>
                <w:rFonts w:ascii="Times New Roman" w:hAnsi="Times New Roman"/>
                <w:bCs/>
                <w:sz w:val="24"/>
                <w:szCs w:val="24"/>
              </w:rPr>
            </w:pPr>
            <w:r w:rsidRPr="00E77B3A">
              <w:rPr>
                <w:rFonts w:ascii="Times New Roman" w:hAnsi="Times New Roman"/>
                <w:b w:val="0"/>
                <w:color w:val="000000"/>
                <w:sz w:val="24"/>
                <w:szCs w:val="24"/>
              </w:rPr>
              <w:t>-4,09</w:t>
            </w:r>
          </w:p>
        </w:tc>
      </w:tr>
      <w:tr w:rsidR="00A70F9D" w:rsidRPr="0021263D" w14:paraId="7AADA57D" w14:textId="77777777" w:rsidTr="00A70F9D">
        <w:trPr>
          <w:jc w:val="center"/>
        </w:trPr>
        <w:tc>
          <w:tcPr>
            <w:tcW w:w="557" w:type="dxa"/>
            <w:vAlign w:val="center"/>
          </w:tcPr>
          <w:p w14:paraId="1F483EBF" w14:textId="72B2A3C5" w:rsidR="00A70F9D" w:rsidRPr="00E77B3A" w:rsidRDefault="00A70F9D" w:rsidP="00A70F9D">
            <w:pPr>
              <w:widowControl w:val="0"/>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6</w:t>
            </w:r>
          </w:p>
        </w:tc>
        <w:tc>
          <w:tcPr>
            <w:tcW w:w="3683" w:type="dxa"/>
            <w:vAlign w:val="center"/>
          </w:tcPr>
          <w:p w14:paraId="319BE839" w14:textId="4A41A40B" w:rsidR="00A70F9D" w:rsidRPr="00E77B3A" w:rsidRDefault="00A70F9D" w:rsidP="00A70F9D">
            <w:pPr>
              <w:widowControl w:val="0"/>
              <w:spacing w:before="20" w:after="20"/>
              <w:jc w:val="both"/>
              <w:rPr>
                <w:rFonts w:ascii="Times New Roman" w:hAnsi="Times New Roman"/>
                <w:b w:val="0"/>
                <w:color w:val="000000"/>
                <w:sz w:val="24"/>
                <w:szCs w:val="24"/>
              </w:rPr>
            </w:pPr>
            <w:r w:rsidRPr="00E77B3A">
              <w:rPr>
                <w:rFonts w:ascii="Times New Roman" w:hAnsi="Times New Roman"/>
                <w:b w:val="0"/>
                <w:color w:val="000000"/>
                <w:sz w:val="24"/>
                <w:szCs w:val="24"/>
              </w:rPr>
              <w:t>Đất tôn giáo hiện hữu</w:t>
            </w:r>
          </w:p>
        </w:tc>
        <w:tc>
          <w:tcPr>
            <w:tcW w:w="1240" w:type="dxa"/>
            <w:vAlign w:val="center"/>
          </w:tcPr>
          <w:p w14:paraId="4528AD72" w14:textId="533F0DFD" w:rsidR="00A70F9D" w:rsidRPr="00E77B3A" w:rsidRDefault="00A70F9D" w:rsidP="00A70F9D">
            <w:pPr>
              <w:widowControl w:val="0"/>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0,38</w:t>
            </w:r>
          </w:p>
        </w:tc>
        <w:tc>
          <w:tcPr>
            <w:tcW w:w="1048" w:type="dxa"/>
            <w:vAlign w:val="center"/>
          </w:tcPr>
          <w:p w14:paraId="4492C6FB" w14:textId="35089481" w:rsidR="00A70F9D" w:rsidRPr="00E77B3A" w:rsidRDefault="00A70F9D" w:rsidP="00A70F9D">
            <w:pPr>
              <w:widowControl w:val="0"/>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0,43</w:t>
            </w:r>
          </w:p>
        </w:tc>
        <w:tc>
          <w:tcPr>
            <w:tcW w:w="1220" w:type="dxa"/>
            <w:vAlign w:val="center"/>
          </w:tcPr>
          <w:p w14:paraId="4DE8597C" w14:textId="2535DA6D" w:rsidR="00A70F9D" w:rsidRPr="00E77B3A" w:rsidRDefault="00A70F9D" w:rsidP="00A70F9D">
            <w:pPr>
              <w:widowControl w:val="0"/>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w:t>
            </w:r>
          </w:p>
        </w:tc>
        <w:tc>
          <w:tcPr>
            <w:tcW w:w="993" w:type="dxa"/>
            <w:vAlign w:val="center"/>
          </w:tcPr>
          <w:p w14:paraId="65BDBCC4" w14:textId="1E095EF7" w:rsidR="00A70F9D" w:rsidRPr="00E77B3A" w:rsidRDefault="00A70F9D" w:rsidP="00A70F9D">
            <w:pPr>
              <w:widowControl w:val="0"/>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w:t>
            </w:r>
          </w:p>
        </w:tc>
        <w:tc>
          <w:tcPr>
            <w:tcW w:w="1084" w:type="dxa"/>
            <w:vAlign w:val="center"/>
          </w:tcPr>
          <w:p w14:paraId="3AFF996C" w14:textId="688CFBA0" w:rsidR="00A70F9D" w:rsidRPr="00E77B3A" w:rsidRDefault="00A70F9D" w:rsidP="00A70F9D">
            <w:pPr>
              <w:widowControl w:val="0"/>
              <w:spacing w:before="20" w:after="20"/>
              <w:jc w:val="right"/>
              <w:rPr>
                <w:rFonts w:ascii="Times New Roman" w:hAnsi="Times New Roman"/>
                <w:b w:val="0"/>
                <w:color w:val="000000"/>
                <w:sz w:val="24"/>
                <w:szCs w:val="24"/>
              </w:rPr>
            </w:pPr>
            <w:r w:rsidRPr="00E77B3A">
              <w:rPr>
                <w:rFonts w:ascii="Times New Roman" w:hAnsi="Times New Roman"/>
                <w:b w:val="0"/>
                <w:color w:val="000000"/>
                <w:sz w:val="24"/>
                <w:szCs w:val="24"/>
              </w:rPr>
              <w:t>-</w:t>
            </w:r>
          </w:p>
        </w:tc>
      </w:tr>
      <w:tr w:rsidR="00A70F9D" w:rsidRPr="0021263D" w14:paraId="63C70D8C" w14:textId="77777777" w:rsidTr="00A70F9D">
        <w:trPr>
          <w:jc w:val="center"/>
        </w:trPr>
        <w:tc>
          <w:tcPr>
            <w:tcW w:w="557" w:type="dxa"/>
            <w:vAlign w:val="center"/>
          </w:tcPr>
          <w:p w14:paraId="02545CE2" w14:textId="0FDC1870" w:rsidR="00A70F9D" w:rsidRPr="00E77B3A" w:rsidRDefault="00A70F9D" w:rsidP="00A70F9D">
            <w:pPr>
              <w:widowControl w:val="0"/>
              <w:spacing w:before="20" w:after="20"/>
              <w:jc w:val="center"/>
              <w:rPr>
                <w:rFonts w:ascii="Times New Roman" w:hAnsi="Times New Roman"/>
                <w:b w:val="0"/>
                <w:color w:val="000000"/>
                <w:sz w:val="24"/>
                <w:szCs w:val="24"/>
              </w:rPr>
            </w:pPr>
          </w:p>
        </w:tc>
        <w:tc>
          <w:tcPr>
            <w:tcW w:w="3683" w:type="dxa"/>
            <w:vAlign w:val="center"/>
          </w:tcPr>
          <w:p w14:paraId="797BF016" w14:textId="7B13BA76" w:rsidR="00A70F9D" w:rsidRPr="00E77B3A" w:rsidRDefault="00A70F9D" w:rsidP="003A5DB6">
            <w:pPr>
              <w:widowControl w:val="0"/>
              <w:spacing w:before="20" w:after="20"/>
              <w:jc w:val="center"/>
              <w:rPr>
                <w:rFonts w:ascii="Times New Roman" w:hAnsi="Times New Roman"/>
                <w:b w:val="0"/>
                <w:color w:val="000000"/>
                <w:sz w:val="24"/>
                <w:szCs w:val="24"/>
              </w:rPr>
            </w:pPr>
            <w:r w:rsidRPr="00E77B3A">
              <w:rPr>
                <w:rFonts w:ascii="Times New Roman" w:hAnsi="Times New Roman"/>
                <w:bCs/>
                <w:color w:val="000000"/>
                <w:sz w:val="24"/>
                <w:szCs w:val="24"/>
              </w:rPr>
              <w:t>Tổng cộng</w:t>
            </w:r>
          </w:p>
        </w:tc>
        <w:tc>
          <w:tcPr>
            <w:tcW w:w="1240" w:type="dxa"/>
            <w:vAlign w:val="center"/>
          </w:tcPr>
          <w:p w14:paraId="22B67FB8" w14:textId="3EE54CAF" w:rsidR="00A70F9D" w:rsidRPr="00E77B3A" w:rsidRDefault="00A70F9D" w:rsidP="00A70F9D">
            <w:pPr>
              <w:widowControl w:val="0"/>
              <w:spacing w:before="20" w:after="20"/>
              <w:jc w:val="center"/>
              <w:rPr>
                <w:rFonts w:ascii="Times New Roman" w:hAnsi="Times New Roman"/>
                <w:b w:val="0"/>
                <w:color w:val="000000"/>
                <w:sz w:val="24"/>
                <w:szCs w:val="24"/>
              </w:rPr>
            </w:pPr>
            <w:r w:rsidRPr="00E77B3A">
              <w:rPr>
                <w:rFonts w:ascii="Times New Roman" w:hAnsi="Times New Roman"/>
                <w:bCs/>
                <w:color w:val="000000"/>
                <w:sz w:val="24"/>
                <w:szCs w:val="24"/>
              </w:rPr>
              <w:t>88,48</w:t>
            </w:r>
          </w:p>
        </w:tc>
        <w:tc>
          <w:tcPr>
            <w:tcW w:w="1048" w:type="dxa"/>
            <w:vAlign w:val="center"/>
          </w:tcPr>
          <w:p w14:paraId="4E4E8CD6" w14:textId="7DBBAD50" w:rsidR="00A70F9D" w:rsidRPr="00E77B3A" w:rsidRDefault="00A70F9D" w:rsidP="00A70F9D">
            <w:pPr>
              <w:widowControl w:val="0"/>
              <w:spacing w:before="20" w:after="20"/>
              <w:jc w:val="center"/>
              <w:rPr>
                <w:rFonts w:ascii="Times New Roman" w:hAnsi="Times New Roman"/>
                <w:b w:val="0"/>
                <w:color w:val="000000"/>
                <w:sz w:val="24"/>
                <w:szCs w:val="24"/>
              </w:rPr>
            </w:pPr>
            <w:r w:rsidRPr="00E77B3A">
              <w:rPr>
                <w:rFonts w:ascii="Times New Roman" w:hAnsi="Times New Roman"/>
                <w:bCs/>
                <w:color w:val="000000"/>
                <w:sz w:val="24"/>
                <w:szCs w:val="24"/>
              </w:rPr>
              <w:t>100,00</w:t>
            </w:r>
          </w:p>
        </w:tc>
        <w:tc>
          <w:tcPr>
            <w:tcW w:w="1220" w:type="dxa"/>
            <w:vAlign w:val="center"/>
          </w:tcPr>
          <w:p w14:paraId="367DC329" w14:textId="23F4CACE" w:rsidR="00A70F9D" w:rsidRPr="00E77B3A" w:rsidRDefault="00A70F9D" w:rsidP="00A70F9D">
            <w:pPr>
              <w:widowControl w:val="0"/>
              <w:spacing w:before="20" w:after="20"/>
              <w:jc w:val="center"/>
              <w:rPr>
                <w:rFonts w:ascii="Times New Roman" w:hAnsi="Times New Roman"/>
                <w:b w:val="0"/>
                <w:color w:val="000000"/>
                <w:sz w:val="24"/>
                <w:szCs w:val="24"/>
              </w:rPr>
            </w:pPr>
            <w:r w:rsidRPr="00E77B3A">
              <w:rPr>
                <w:rFonts w:ascii="Times New Roman" w:hAnsi="Times New Roman"/>
                <w:bCs/>
                <w:color w:val="000000"/>
                <w:sz w:val="24"/>
                <w:szCs w:val="24"/>
              </w:rPr>
              <w:t>72,60</w:t>
            </w:r>
          </w:p>
        </w:tc>
        <w:tc>
          <w:tcPr>
            <w:tcW w:w="993" w:type="dxa"/>
            <w:vAlign w:val="center"/>
          </w:tcPr>
          <w:p w14:paraId="11B4D86F" w14:textId="0114F451" w:rsidR="00A70F9D" w:rsidRPr="00E77B3A" w:rsidRDefault="00A70F9D" w:rsidP="00A70F9D">
            <w:pPr>
              <w:widowControl w:val="0"/>
              <w:spacing w:before="20" w:after="20"/>
              <w:jc w:val="center"/>
              <w:rPr>
                <w:rFonts w:ascii="Times New Roman" w:hAnsi="Times New Roman"/>
                <w:b w:val="0"/>
                <w:color w:val="000000"/>
                <w:sz w:val="24"/>
                <w:szCs w:val="24"/>
              </w:rPr>
            </w:pPr>
            <w:r w:rsidRPr="00E77B3A">
              <w:rPr>
                <w:rFonts w:ascii="Times New Roman" w:hAnsi="Times New Roman"/>
                <w:bCs/>
                <w:color w:val="000000"/>
                <w:sz w:val="24"/>
                <w:szCs w:val="24"/>
              </w:rPr>
              <w:t>100,00</w:t>
            </w:r>
          </w:p>
        </w:tc>
        <w:tc>
          <w:tcPr>
            <w:tcW w:w="1084" w:type="dxa"/>
            <w:vAlign w:val="center"/>
          </w:tcPr>
          <w:p w14:paraId="61DFDA50" w14:textId="1BED72BD" w:rsidR="00A70F9D" w:rsidRPr="00E77B3A" w:rsidRDefault="00A70F9D" w:rsidP="00A70F9D">
            <w:pPr>
              <w:widowControl w:val="0"/>
              <w:spacing w:before="20" w:after="20"/>
              <w:jc w:val="right"/>
              <w:rPr>
                <w:rFonts w:ascii="Times New Roman" w:hAnsi="Times New Roman"/>
                <w:b w:val="0"/>
                <w:color w:val="000000"/>
                <w:sz w:val="24"/>
                <w:szCs w:val="24"/>
              </w:rPr>
            </w:pPr>
            <w:r w:rsidRPr="00E77B3A">
              <w:rPr>
                <w:rFonts w:ascii="Times New Roman" w:hAnsi="Times New Roman"/>
                <w:bCs/>
                <w:color w:val="000000"/>
                <w:sz w:val="24"/>
                <w:szCs w:val="24"/>
              </w:rPr>
              <w:t>-15,88</w:t>
            </w:r>
          </w:p>
        </w:tc>
      </w:tr>
    </w:tbl>
    <w:p w14:paraId="01EBDE68" w14:textId="0D6E967A" w:rsidR="00E77B3A" w:rsidRPr="00A70F9D" w:rsidRDefault="00E77B3A" w:rsidP="00A70F9D">
      <w:pPr>
        <w:widowControl w:val="0"/>
        <w:spacing w:before="120" w:after="120"/>
        <w:ind w:firstLine="567"/>
        <w:jc w:val="both"/>
        <w:rPr>
          <w:rFonts w:ascii="Times New Roman" w:hAnsi="Times New Roman"/>
          <w:b w:val="0"/>
          <w:bCs/>
          <w:sz w:val="28"/>
          <w:szCs w:val="28"/>
        </w:rPr>
      </w:pPr>
      <w:r w:rsidRPr="00A70F9D">
        <w:rPr>
          <w:rFonts w:ascii="Times New Roman" w:hAnsi="Times New Roman"/>
          <w:b w:val="0"/>
          <w:sz w:val="28"/>
          <w:szCs w:val="28"/>
        </w:rPr>
        <w:t>b</w:t>
      </w:r>
      <w:r w:rsidR="00A70F9D">
        <w:rPr>
          <w:rFonts w:ascii="Times New Roman" w:hAnsi="Times New Roman"/>
          <w:b w:val="0"/>
          <w:sz w:val="28"/>
          <w:szCs w:val="28"/>
        </w:rPr>
        <w:t>)</w:t>
      </w:r>
      <w:r w:rsidRPr="00A70F9D">
        <w:rPr>
          <w:rFonts w:ascii="Times New Roman" w:hAnsi="Times New Roman"/>
          <w:b w:val="0"/>
          <w:sz w:val="28"/>
          <w:szCs w:val="28"/>
        </w:rPr>
        <w:t xml:space="preserve"> </w:t>
      </w:r>
      <w:r w:rsidRPr="00A70F9D">
        <w:rPr>
          <w:rFonts w:ascii="Times New Roman" w:hAnsi="Times New Roman"/>
          <w:b w:val="0"/>
          <w:bCs/>
          <w:sz w:val="28"/>
          <w:szCs w:val="28"/>
        </w:rPr>
        <w:t>Phân khu chức năng</w:t>
      </w:r>
    </w:p>
    <w:p w14:paraId="50BFFC4B" w14:textId="5E6BFBFD" w:rsidR="00E77B3A" w:rsidRPr="00A70F9D" w:rsidRDefault="00E77B3A" w:rsidP="00A70F9D">
      <w:pPr>
        <w:widowControl w:val="0"/>
        <w:spacing w:after="120"/>
        <w:ind w:firstLine="567"/>
        <w:jc w:val="both"/>
        <w:rPr>
          <w:rFonts w:ascii="Times New Roman" w:hAnsi="Times New Roman"/>
          <w:b w:val="0"/>
          <w:sz w:val="28"/>
          <w:szCs w:val="28"/>
          <w:shd w:val="clear" w:color="auto" w:fill="FFFFFF"/>
        </w:rPr>
      </w:pPr>
      <w:r w:rsidRPr="00A70F9D">
        <w:rPr>
          <w:rFonts w:ascii="Times New Roman" w:hAnsi="Times New Roman"/>
          <w:b w:val="0"/>
          <w:sz w:val="28"/>
          <w:szCs w:val="28"/>
          <w:shd w:val="clear" w:color="auto" w:fill="FFFFFF"/>
        </w:rPr>
        <w:t>- Đất khu xí nghiệp công nghiệp, kho bãi: Diện tích khoảng 55,62</w:t>
      </w:r>
      <w:r w:rsidR="00A70F9D">
        <w:rPr>
          <w:rFonts w:ascii="Times New Roman" w:hAnsi="Times New Roman"/>
          <w:b w:val="0"/>
          <w:sz w:val="28"/>
          <w:szCs w:val="28"/>
          <w:shd w:val="clear" w:color="auto" w:fill="FFFFFF"/>
        </w:rPr>
        <w:t xml:space="preserve"> </w:t>
      </w:r>
      <w:r w:rsidRPr="00A70F9D">
        <w:rPr>
          <w:rFonts w:ascii="Times New Roman" w:hAnsi="Times New Roman"/>
          <w:b w:val="0"/>
          <w:sz w:val="28"/>
          <w:szCs w:val="28"/>
          <w:shd w:val="clear" w:color="auto" w:fill="FFFFFF"/>
        </w:rPr>
        <w:t>ha, mật độ xây dựng 40 -</w:t>
      </w:r>
      <w:r w:rsidR="00A70F9D">
        <w:rPr>
          <w:rFonts w:ascii="Times New Roman" w:hAnsi="Times New Roman"/>
          <w:b w:val="0"/>
          <w:sz w:val="28"/>
          <w:szCs w:val="28"/>
          <w:shd w:val="clear" w:color="auto" w:fill="FFFFFF"/>
        </w:rPr>
        <w:t xml:space="preserve"> </w:t>
      </w:r>
      <w:r w:rsidRPr="00A70F9D">
        <w:rPr>
          <w:rFonts w:ascii="Times New Roman" w:hAnsi="Times New Roman"/>
          <w:b w:val="0"/>
          <w:sz w:val="28"/>
          <w:szCs w:val="28"/>
          <w:shd w:val="clear" w:color="auto" w:fill="FFFFFF"/>
        </w:rPr>
        <w:t>70%. Tầng cao xây dựng tùy thuộc vào nhu cầu, đặc thù ngành nghề sản xuất của nhà đầu tư, để đồng bộ về không gian cảnh quan tổng thể toàn khu, khống chế tầng cao 01 - 03 tầng trong cụm công nghiệp.</w:t>
      </w:r>
    </w:p>
    <w:p w14:paraId="703EB225" w14:textId="2BE83CC4" w:rsidR="00E77B3A" w:rsidRPr="00A70F9D" w:rsidRDefault="00E77B3A" w:rsidP="00A70F9D">
      <w:pPr>
        <w:widowControl w:val="0"/>
        <w:spacing w:after="120"/>
        <w:ind w:firstLine="567"/>
        <w:jc w:val="both"/>
        <w:rPr>
          <w:rFonts w:ascii="Times New Roman" w:hAnsi="Times New Roman"/>
          <w:b w:val="0"/>
          <w:sz w:val="28"/>
          <w:szCs w:val="28"/>
          <w:shd w:val="clear" w:color="auto" w:fill="FFFFFF"/>
        </w:rPr>
      </w:pPr>
      <w:r w:rsidRPr="00A70F9D">
        <w:rPr>
          <w:rFonts w:ascii="Times New Roman" w:hAnsi="Times New Roman"/>
          <w:b w:val="0"/>
          <w:sz w:val="28"/>
          <w:szCs w:val="28"/>
          <w:shd w:val="clear" w:color="auto" w:fill="FFFFFF"/>
        </w:rPr>
        <w:t>- Đất khu trung tâm dịch vụ: Diện tích khoảng 0,85</w:t>
      </w:r>
      <w:r w:rsidR="00A70F9D">
        <w:rPr>
          <w:rFonts w:ascii="Times New Roman" w:hAnsi="Times New Roman"/>
          <w:b w:val="0"/>
          <w:sz w:val="28"/>
          <w:szCs w:val="28"/>
          <w:shd w:val="clear" w:color="auto" w:fill="FFFFFF"/>
        </w:rPr>
        <w:t xml:space="preserve"> </w:t>
      </w:r>
      <w:r w:rsidRPr="00A70F9D">
        <w:rPr>
          <w:rFonts w:ascii="Times New Roman" w:hAnsi="Times New Roman"/>
          <w:b w:val="0"/>
          <w:sz w:val="28"/>
          <w:szCs w:val="28"/>
          <w:shd w:val="clear" w:color="auto" w:fill="FFFFFF"/>
          <w:lang w:val="vi-VN"/>
        </w:rPr>
        <w:t>ha</w:t>
      </w:r>
      <w:r w:rsidRPr="00A70F9D">
        <w:rPr>
          <w:rFonts w:ascii="Times New Roman" w:hAnsi="Times New Roman"/>
          <w:b w:val="0"/>
          <w:sz w:val="28"/>
          <w:szCs w:val="28"/>
          <w:shd w:val="clear" w:color="auto" w:fill="FFFFFF"/>
        </w:rPr>
        <w:t>, tầng cao xây dựng 01 - 05 tầng, mật độ xây dựng tối đa 40%, bố trí trên đường trục chính dẫn vào cụm công nghiệp, tổ chức các công trình nhà làm việc, văn phòng giới thiệu sản phẩm, tiếp thị, dịch vụ thương mại,…</w:t>
      </w:r>
    </w:p>
    <w:p w14:paraId="304531AC" w14:textId="130640E6" w:rsidR="00E77B3A" w:rsidRPr="00A70F9D" w:rsidRDefault="00E77B3A" w:rsidP="00A70F9D">
      <w:pPr>
        <w:widowControl w:val="0"/>
        <w:spacing w:after="120"/>
        <w:ind w:firstLine="567"/>
        <w:jc w:val="both"/>
        <w:rPr>
          <w:rFonts w:ascii="Times New Roman" w:hAnsi="Times New Roman"/>
          <w:b w:val="0"/>
          <w:sz w:val="28"/>
          <w:szCs w:val="28"/>
          <w:shd w:val="clear" w:color="auto" w:fill="FFFFFF"/>
        </w:rPr>
      </w:pPr>
      <w:r w:rsidRPr="00A70F9D">
        <w:rPr>
          <w:rFonts w:ascii="Times New Roman" w:hAnsi="Times New Roman"/>
          <w:b w:val="0"/>
          <w:sz w:val="28"/>
          <w:szCs w:val="28"/>
          <w:shd w:val="clear" w:color="auto" w:fill="FFFFFF"/>
        </w:rPr>
        <w:t>- Đất hạ tầng kỹ thuật: Diện tích khoảng 0,73</w:t>
      </w:r>
      <w:r w:rsidR="00A70F9D">
        <w:rPr>
          <w:rFonts w:ascii="Times New Roman" w:hAnsi="Times New Roman"/>
          <w:b w:val="0"/>
          <w:sz w:val="28"/>
          <w:szCs w:val="28"/>
          <w:shd w:val="clear" w:color="auto" w:fill="FFFFFF"/>
        </w:rPr>
        <w:t xml:space="preserve"> </w:t>
      </w:r>
      <w:r w:rsidRPr="00A70F9D">
        <w:rPr>
          <w:rFonts w:ascii="Times New Roman" w:hAnsi="Times New Roman"/>
          <w:b w:val="0"/>
          <w:sz w:val="28"/>
          <w:szCs w:val="28"/>
          <w:shd w:val="clear" w:color="auto" w:fill="FFFFFF"/>
          <w:lang w:val="vi-VN"/>
        </w:rPr>
        <w:t>ha</w:t>
      </w:r>
      <w:r w:rsidRPr="00A70F9D">
        <w:rPr>
          <w:rFonts w:ascii="Times New Roman" w:hAnsi="Times New Roman"/>
          <w:b w:val="0"/>
          <w:sz w:val="28"/>
          <w:szCs w:val="28"/>
          <w:shd w:val="clear" w:color="auto" w:fill="FFFFFF"/>
        </w:rPr>
        <w:t>, tầng cao 01 tầng,</w:t>
      </w:r>
      <w:r w:rsidRPr="00A70F9D">
        <w:rPr>
          <w:rFonts w:ascii="Times New Roman" w:hAnsi="Times New Roman"/>
          <w:b w:val="0"/>
          <w:sz w:val="28"/>
          <w:szCs w:val="28"/>
        </w:rPr>
        <w:t xml:space="preserve"> b</w:t>
      </w:r>
      <w:r w:rsidRPr="00A70F9D">
        <w:rPr>
          <w:rFonts w:ascii="Times New Roman" w:hAnsi="Times New Roman"/>
          <w:b w:val="0"/>
          <w:sz w:val="28"/>
          <w:szCs w:val="28"/>
          <w:shd w:val="clear" w:color="auto" w:fill="FFFFFF"/>
        </w:rPr>
        <w:t>ố trí một trạm xử lý nước thải và hệ thống đường ống thoát nước đặt trong khu công viên cây xanh của cụm công nghiệp.</w:t>
      </w:r>
    </w:p>
    <w:p w14:paraId="698F7377" w14:textId="114B5B9D" w:rsidR="00E77B3A" w:rsidRPr="00A70F9D" w:rsidRDefault="00E77B3A" w:rsidP="00A70F9D">
      <w:pPr>
        <w:widowControl w:val="0"/>
        <w:spacing w:after="120"/>
        <w:ind w:firstLine="567"/>
        <w:jc w:val="both"/>
        <w:rPr>
          <w:rFonts w:ascii="Times New Roman" w:hAnsi="Times New Roman"/>
          <w:b w:val="0"/>
          <w:sz w:val="28"/>
          <w:szCs w:val="28"/>
          <w:shd w:val="clear" w:color="auto" w:fill="FFFFFF"/>
        </w:rPr>
      </w:pPr>
      <w:r w:rsidRPr="00A70F9D">
        <w:rPr>
          <w:rFonts w:ascii="Times New Roman" w:hAnsi="Times New Roman"/>
          <w:b w:val="0"/>
          <w:sz w:val="28"/>
          <w:szCs w:val="28"/>
          <w:shd w:val="clear" w:color="auto" w:fill="FFFFFF"/>
        </w:rPr>
        <w:t>- Đất cây xanh, mặt nước: Diện tích khoảng 7,26</w:t>
      </w:r>
      <w:r w:rsidR="00A70F9D">
        <w:rPr>
          <w:rFonts w:ascii="Times New Roman" w:hAnsi="Times New Roman"/>
          <w:b w:val="0"/>
          <w:sz w:val="28"/>
          <w:szCs w:val="28"/>
          <w:shd w:val="clear" w:color="auto" w:fill="FFFFFF"/>
        </w:rPr>
        <w:t xml:space="preserve"> </w:t>
      </w:r>
      <w:r w:rsidRPr="00A70F9D">
        <w:rPr>
          <w:rFonts w:ascii="Times New Roman" w:hAnsi="Times New Roman"/>
          <w:b w:val="0"/>
          <w:sz w:val="28"/>
          <w:szCs w:val="28"/>
          <w:shd w:val="clear" w:color="auto" w:fill="FFFFFF"/>
          <w:lang w:val="vi-VN"/>
        </w:rPr>
        <w:t>ha</w:t>
      </w:r>
      <w:r w:rsidRPr="00A70F9D">
        <w:rPr>
          <w:rFonts w:ascii="Times New Roman" w:hAnsi="Times New Roman"/>
          <w:b w:val="0"/>
          <w:sz w:val="28"/>
          <w:szCs w:val="28"/>
          <w:shd w:val="clear" w:color="auto" w:fill="FFFFFF"/>
        </w:rPr>
        <w:t>, bao gồm cây xanh công viên tập trung bố trí tại trung tâm, cây xanh cách ly và mặt nước.</w:t>
      </w:r>
    </w:p>
    <w:p w14:paraId="3F4D9038" w14:textId="3A029CEF" w:rsidR="00E77B3A" w:rsidRPr="00A70F9D" w:rsidRDefault="00E77B3A" w:rsidP="00A70F9D">
      <w:pPr>
        <w:widowControl w:val="0"/>
        <w:spacing w:after="120"/>
        <w:ind w:firstLine="567"/>
        <w:jc w:val="both"/>
        <w:rPr>
          <w:rFonts w:ascii="Times New Roman" w:hAnsi="Times New Roman"/>
          <w:b w:val="0"/>
          <w:sz w:val="28"/>
          <w:szCs w:val="28"/>
          <w:shd w:val="clear" w:color="auto" w:fill="FFFFFF"/>
          <w:lang w:val="vi-VN"/>
        </w:rPr>
      </w:pPr>
      <w:r w:rsidRPr="00A70F9D">
        <w:rPr>
          <w:rFonts w:ascii="Times New Roman" w:hAnsi="Times New Roman"/>
          <w:b w:val="0"/>
          <w:sz w:val="28"/>
          <w:szCs w:val="28"/>
          <w:shd w:val="clear" w:color="auto" w:fill="FFFFFF"/>
        </w:rPr>
        <w:t>- Đất giao thông: Diện tích khoảng 8,14</w:t>
      </w:r>
      <w:r w:rsidR="00A70F9D">
        <w:rPr>
          <w:rFonts w:ascii="Times New Roman" w:hAnsi="Times New Roman"/>
          <w:b w:val="0"/>
          <w:sz w:val="28"/>
          <w:szCs w:val="28"/>
          <w:shd w:val="clear" w:color="auto" w:fill="FFFFFF"/>
        </w:rPr>
        <w:t xml:space="preserve"> </w:t>
      </w:r>
      <w:r w:rsidRPr="00A70F9D">
        <w:rPr>
          <w:rFonts w:ascii="Times New Roman" w:hAnsi="Times New Roman"/>
          <w:b w:val="0"/>
          <w:sz w:val="28"/>
          <w:szCs w:val="28"/>
          <w:shd w:val="clear" w:color="auto" w:fill="FFFFFF"/>
        </w:rPr>
        <w:t>ha</w:t>
      </w:r>
      <w:r w:rsidRPr="00A70F9D">
        <w:rPr>
          <w:rFonts w:ascii="Times New Roman" w:hAnsi="Times New Roman"/>
          <w:b w:val="0"/>
          <w:sz w:val="28"/>
          <w:szCs w:val="28"/>
          <w:shd w:val="clear" w:color="auto" w:fill="FFFFFF"/>
          <w:lang w:val="vi-VN"/>
        </w:rPr>
        <w:t>.</w:t>
      </w:r>
    </w:p>
    <w:p w14:paraId="1DA29514" w14:textId="14632156" w:rsidR="00E77B3A" w:rsidRPr="00A70F9D" w:rsidRDefault="00E77B3A" w:rsidP="00A70F9D">
      <w:pPr>
        <w:widowControl w:val="0"/>
        <w:spacing w:after="120"/>
        <w:ind w:firstLine="567"/>
        <w:jc w:val="both"/>
        <w:rPr>
          <w:rFonts w:ascii="Times New Roman" w:hAnsi="Times New Roman"/>
          <w:b w:val="0"/>
          <w:bCs/>
          <w:sz w:val="28"/>
          <w:szCs w:val="28"/>
        </w:rPr>
      </w:pPr>
      <w:r w:rsidRPr="00A70F9D">
        <w:rPr>
          <w:rFonts w:ascii="Times New Roman" w:hAnsi="Times New Roman"/>
          <w:b w:val="0"/>
          <w:sz w:val="28"/>
          <w:szCs w:val="28"/>
        </w:rPr>
        <w:t>c</w:t>
      </w:r>
      <w:r w:rsidR="00A70F9D">
        <w:rPr>
          <w:rFonts w:ascii="Times New Roman" w:hAnsi="Times New Roman"/>
          <w:b w:val="0"/>
          <w:sz w:val="28"/>
          <w:szCs w:val="28"/>
        </w:rPr>
        <w:t>)</w:t>
      </w:r>
      <w:r w:rsidRPr="00A70F9D">
        <w:rPr>
          <w:rFonts w:ascii="Times New Roman" w:hAnsi="Times New Roman"/>
          <w:b w:val="0"/>
          <w:bCs/>
          <w:sz w:val="28"/>
          <w:szCs w:val="28"/>
        </w:rPr>
        <w:t xml:space="preserve"> Chỉ tiêu kỹ thuật cho từng lô đất</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3757"/>
        <w:gridCol w:w="1559"/>
        <w:gridCol w:w="1843"/>
        <w:gridCol w:w="1488"/>
      </w:tblGrid>
      <w:tr w:rsidR="00E77B3A" w:rsidRPr="00E77B3A" w14:paraId="1A2E7252" w14:textId="77777777" w:rsidTr="00EC2D17">
        <w:trPr>
          <w:trHeight w:val="70"/>
          <w:jc w:val="center"/>
        </w:trPr>
        <w:tc>
          <w:tcPr>
            <w:tcW w:w="673" w:type="dxa"/>
            <w:shd w:val="clear" w:color="auto" w:fill="auto"/>
            <w:vAlign w:val="center"/>
            <w:hideMark/>
          </w:tcPr>
          <w:p w14:paraId="013DE6DA" w14:textId="004EEABE" w:rsidR="00E77B3A" w:rsidRPr="00E77B3A" w:rsidRDefault="00EC2D17" w:rsidP="00E77B3A">
            <w:pPr>
              <w:keepNext/>
              <w:jc w:val="center"/>
              <w:rPr>
                <w:rFonts w:ascii="Times New Roman" w:hAnsi="Times New Roman"/>
                <w:bCs/>
                <w:color w:val="000000"/>
                <w:sz w:val="24"/>
                <w:szCs w:val="24"/>
              </w:rPr>
            </w:pPr>
            <w:r>
              <w:rPr>
                <w:rFonts w:ascii="Times New Roman" w:hAnsi="Times New Roman"/>
                <w:bCs/>
                <w:color w:val="000000"/>
                <w:sz w:val="24"/>
                <w:szCs w:val="24"/>
              </w:rPr>
              <w:t>STT</w:t>
            </w:r>
          </w:p>
        </w:tc>
        <w:tc>
          <w:tcPr>
            <w:tcW w:w="3757" w:type="dxa"/>
            <w:shd w:val="clear" w:color="auto" w:fill="auto"/>
            <w:vAlign w:val="center"/>
            <w:hideMark/>
          </w:tcPr>
          <w:p w14:paraId="3ECDF0B8" w14:textId="77777777" w:rsidR="00E77B3A" w:rsidRPr="00E77B3A" w:rsidRDefault="00E77B3A" w:rsidP="00E77B3A">
            <w:pPr>
              <w:keepNext/>
              <w:jc w:val="center"/>
              <w:rPr>
                <w:rFonts w:ascii="Times New Roman" w:hAnsi="Times New Roman"/>
                <w:bCs/>
                <w:color w:val="000000"/>
                <w:sz w:val="24"/>
                <w:szCs w:val="24"/>
              </w:rPr>
            </w:pPr>
            <w:r w:rsidRPr="00E77B3A">
              <w:rPr>
                <w:rFonts w:ascii="Times New Roman" w:hAnsi="Times New Roman"/>
                <w:bCs/>
                <w:color w:val="000000"/>
                <w:sz w:val="24"/>
                <w:szCs w:val="24"/>
              </w:rPr>
              <w:t>Chức năng sử dụng đất</w:t>
            </w:r>
          </w:p>
        </w:tc>
        <w:tc>
          <w:tcPr>
            <w:tcW w:w="1559" w:type="dxa"/>
            <w:shd w:val="clear" w:color="auto" w:fill="auto"/>
            <w:vAlign w:val="center"/>
            <w:hideMark/>
          </w:tcPr>
          <w:p w14:paraId="7D988D2C" w14:textId="77777777" w:rsidR="00E77B3A" w:rsidRPr="00E77B3A" w:rsidRDefault="00E77B3A" w:rsidP="00E77B3A">
            <w:pPr>
              <w:keepNext/>
              <w:jc w:val="center"/>
              <w:rPr>
                <w:rFonts w:ascii="Times New Roman" w:hAnsi="Times New Roman"/>
                <w:bCs/>
                <w:color w:val="000000"/>
                <w:sz w:val="24"/>
                <w:szCs w:val="24"/>
              </w:rPr>
            </w:pPr>
            <w:r w:rsidRPr="00E77B3A">
              <w:rPr>
                <w:rFonts w:ascii="Times New Roman" w:hAnsi="Times New Roman"/>
                <w:bCs/>
                <w:color w:val="000000"/>
                <w:sz w:val="24"/>
                <w:szCs w:val="24"/>
              </w:rPr>
              <w:t>Diện tích (ha)</w:t>
            </w:r>
          </w:p>
        </w:tc>
        <w:tc>
          <w:tcPr>
            <w:tcW w:w="1843" w:type="dxa"/>
            <w:vAlign w:val="center"/>
          </w:tcPr>
          <w:p w14:paraId="606CBD7B"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Mật độ xây dựng (%)</w:t>
            </w:r>
          </w:p>
        </w:tc>
        <w:tc>
          <w:tcPr>
            <w:tcW w:w="1488" w:type="dxa"/>
            <w:vAlign w:val="center"/>
          </w:tcPr>
          <w:p w14:paraId="46ADF21F" w14:textId="77777777" w:rsidR="00E77B3A" w:rsidRPr="00E77B3A" w:rsidRDefault="00E77B3A" w:rsidP="00E77B3A">
            <w:pPr>
              <w:widowControl w:val="0"/>
              <w:spacing w:before="40" w:after="40"/>
              <w:jc w:val="center"/>
              <w:rPr>
                <w:rFonts w:ascii="Times New Roman" w:hAnsi="Times New Roman"/>
                <w:bCs/>
                <w:sz w:val="24"/>
                <w:szCs w:val="24"/>
              </w:rPr>
            </w:pPr>
            <w:r w:rsidRPr="00E77B3A">
              <w:rPr>
                <w:rFonts w:ascii="Times New Roman" w:hAnsi="Times New Roman"/>
                <w:bCs/>
                <w:sz w:val="24"/>
                <w:szCs w:val="24"/>
              </w:rPr>
              <w:t>Tầng cao (tầng)</w:t>
            </w:r>
          </w:p>
        </w:tc>
      </w:tr>
      <w:tr w:rsidR="00E77B3A" w:rsidRPr="00E77B3A" w14:paraId="23ABBB38" w14:textId="77777777" w:rsidTr="00EC2D17">
        <w:trPr>
          <w:trHeight w:val="136"/>
          <w:jc w:val="center"/>
        </w:trPr>
        <w:tc>
          <w:tcPr>
            <w:tcW w:w="673" w:type="dxa"/>
            <w:shd w:val="clear" w:color="auto" w:fill="auto"/>
            <w:vAlign w:val="center"/>
            <w:hideMark/>
          </w:tcPr>
          <w:p w14:paraId="02E46C37" w14:textId="49A344FB" w:rsidR="00E77B3A" w:rsidRPr="00A54BCD" w:rsidRDefault="00A54BCD" w:rsidP="00A54BCD">
            <w:pPr>
              <w:keepNext/>
              <w:spacing w:before="20" w:after="20"/>
              <w:jc w:val="center"/>
              <w:rPr>
                <w:rFonts w:ascii="Times New Roman" w:hAnsi="Times New Roman"/>
                <w:b w:val="0"/>
                <w:bCs/>
                <w:color w:val="000000"/>
                <w:sz w:val="24"/>
                <w:szCs w:val="24"/>
              </w:rPr>
            </w:pPr>
            <w:r w:rsidRPr="00A54BCD">
              <w:rPr>
                <w:rFonts w:ascii="Times New Roman" w:hAnsi="Times New Roman"/>
                <w:b w:val="0"/>
                <w:bCs/>
                <w:color w:val="000000"/>
                <w:sz w:val="24"/>
                <w:szCs w:val="24"/>
              </w:rPr>
              <w:t>1</w:t>
            </w:r>
          </w:p>
        </w:tc>
        <w:tc>
          <w:tcPr>
            <w:tcW w:w="3757" w:type="dxa"/>
            <w:shd w:val="clear" w:color="auto" w:fill="auto"/>
            <w:vAlign w:val="center"/>
            <w:hideMark/>
          </w:tcPr>
          <w:p w14:paraId="101824D8" w14:textId="77777777" w:rsidR="00E77B3A" w:rsidRPr="00E77B3A" w:rsidRDefault="00E77B3A" w:rsidP="003B6107">
            <w:pPr>
              <w:keepNext/>
              <w:spacing w:before="20" w:after="20"/>
              <w:jc w:val="both"/>
              <w:rPr>
                <w:rFonts w:ascii="Times New Roman" w:hAnsi="Times New Roman"/>
                <w:b w:val="0"/>
                <w:color w:val="000000"/>
                <w:sz w:val="24"/>
                <w:szCs w:val="24"/>
              </w:rPr>
            </w:pPr>
            <w:r w:rsidRPr="00E77B3A">
              <w:rPr>
                <w:rFonts w:ascii="Times New Roman" w:hAnsi="Times New Roman"/>
                <w:b w:val="0"/>
                <w:color w:val="000000"/>
                <w:sz w:val="24"/>
                <w:szCs w:val="24"/>
              </w:rPr>
              <w:t>Đất xí nghiệp công nghiệp, kho bãi</w:t>
            </w:r>
          </w:p>
        </w:tc>
        <w:tc>
          <w:tcPr>
            <w:tcW w:w="1559" w:type="dxa"/>
            <w:shd w:val="clear" w:color="auto" w:fill="auto"/>
            <w:noWrap/>
            <w:vAlign w:val="center"/>
            <w:hideMark/>
          </w:tcPr>
          <w:p w14:paraId="094A220E" w14:textId="77777777" w:rsidR="00E77B3A" w:rsidRPr="00E77B3A" w:rsidRDefault="00E77B3A" w:rsidP="00663183">
            <w:pPr>
              <w:keepNext/>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55,62</w:t>
            </w:r>
          </w:p>
        </w:tc>
        <w:tc>
          <w:tcPr>
            <w:tcW w:w="1843" w:type="dxa"/>
            <w:vAlign w:val="center"/>
          </w:tcPr>
          <w:p w14:paraId="7C09244F" w14:textId="77777777" w:rsidR="00E77B3A" w:rsidRPr="00E77B3A" w:rsidRDefault="00E77B3A" w:rsidP="00A54BCD">
            <w:pPr>
              <w:keepNext/>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40 - 70</w:t>
            </w:r>
          </w:p>
        </w:tc>
        <w:tc>
          <w:tcPr>
            <w:tcW w:w="1488" w:type="dxa"/>
            <w:vAlign w:val="center"/>
          </w:tcPr>
          <w:p w14:paraId="05C2F7DE" w14:textId="77777777" w:rsidR="00E77B3A" w:rsidRPr="00E77B3A" w:rsidRDefault="00E77B3A" w:rsidP="00A54BCD">
            <w:pPr>
              <w:keepNext/>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01 - 03</w:t>
            </w:r>
          </w:p>
        </w:tc>
      </w:tr>
      <w:tr w:rsidR="00E77B3A" w:rsidRPr="00E77B3A" w14:paraId="2582970E" w14:textId="77777777" w:rsidTr="00EC2D17">
        <w:trPr>
          <w:trHeight w:val="63"/>
          <w:jc w:val="center"/>
        </w:trPr>
        <w:tc>
          <w:tcPr>
            <w:tcW w:w="673" w:type="dxa"/>
            <w:shd w:val="clear" w:color="auto" w:fill="auto"/>
            <w:vAlign w:val="center"/>
            <w:hideMark/>
          </w:tcPr>
          <w:p w14:paraId="0E3A1655" w14:textId="77777777" w:rsidR="00E77B3A" w:rsidRPr="00A54BCD" w:rsidRDefault="00E77B3A" w:rsidP="00A54BCD">
            <w:pPr>
              <w:keepNext/>
              <w:spacing w:before="20" w:after="20"/>
              <w:jc w:val="center"/>
              <w:rPr>
                <w:rFonts w:ascii="Times New Roman" w:hAnsi="Times New Roman"/>
                <w:b w:val="0"/>
                <w:bCs/>
                <w:color w:val="000000"/>
                <w:sz w:val="24"/>
                <w:szCs w:val="24"/>
              </w:rPr>
            </w:pPr>
            <w:r w:rsidRPr="00A54BCD">
              <w:rPr>
                <w:rFonts w:ascii="Times New Roman" w:hAnsi="Times New Roman"/>
                <w:b w:val="0"/>
                <w:bCs/>
                <w:color w:val="000000"/>
                <w:sz w:val="24"/>
                <w:szCs w:val="24"/>
              </w:rPr>
              <w:t>2</w:t>
            </w:r>
          </w:p>
        </w:tc>
        <w:tc>
          <w:tcPr>
            <w:tcW w:w="3757" w:type="dxa"/>
            <w:shd w:val="clear" w:color="auto" w:fill="auto"/>
            <w:vAlign w:val="center"/>
            <w:hideMark/>
          </w:tcPr>
          <w:p w14:paraId="65777D30" w14:textId="77777777" w:rsidR="00E77B3A" w:rsidRPr="00E77B3A" w:rsidRDefault="00E77B3A" w:rsidP="003B6107">
            <w:pPr>
              <w:keepNext/>
              <w:spacing w:before="20" w:after="20"/>
              <w:jc w:val="both"/>
              <w:rPr>
                <w:rFonts w:ascii="Times New Roman" w:hAnsi="Times New Roman"/>
                <w:b w:val="0"/>
                <w:color w:val="000000"/>
                <w:sz w:val="24"/>
                <w:szCs w:val="24"/>
              </w:rPr>
            </w:pPr>
            <w:r w:rsidRPr="00E77B3A">
              <w:rPr>
                <w:rFonts w:ascii="Times New Roman" w:hAnsi="Times New Roman"/>
                <w:b w:val="0"/>
                <w:color w:val="000000"/>
                <w:sz w:val="24"/>
                <w:szCs w:val="24"/>
              </w:rPr>
              <w:t>Đất trung tâm dịch vụ</w:t>
            </w:r>
          </w:p>
        </w:tc>
        <w:tc>
          <w:tcPr>
            <w:tcW w:w="1559" w:type="dxa"/>
            <w:shd w:val="clear" w:color="auto" w:fill="auto"/>
            <w:noWrap/>
            <w:vAlign w:val="center"/>
            <w:hideMark/>
          </w:tcPr>
          <w:p w14:paraId="340A9120" w14:textId="77777777" w:rsidR="00E77B3A" w:rsidRPr="00E77B3A" w:rsidRDefault="00E77B3A" w:rsidP="00663183">
            <w:pPr>
              <w:keepNext/>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0,85</w:t>
            </w:r>
          </w:p>
        </w:tc>
        <w:tc>
          <w:tcPr>
            <w:tcW w:w="1843" w:type="dxa"/>
            <w:vAlign w:val="center"/>
          </w:tcPr>
          <w:p w14:paraId="146E47AD" w14:textId="77777777" w:rsidR="00E77B3A" w:rsidRPr="00E77B3A" w:rsidRDefault="00E77B3A" w:rsidP="00A54BCD">
            <w:pPr>
              <w:keepNext/>
              <w:spacing w:before="20" w:after="20"/>
              <w:jc w:val="center"/>
              <w:rPr>
                <w:rFonts w:ascii="Times New Roman" w:hAnsi="Times New Roman"/>
                <w:b w:val="0"/>
                <w:color w:val="000000"/>
                <w:sz w:val="24"/>
                <w:szCs w:val="24"/>
              </w:rPr>
            </w:pPr>
            <w:r w:rsidRPr="00E77B3A">
              <w:rPr>
                <w:rFonts w:ascii="Times New Roman" w:hAnsi="Times New Roman"/>
                <w:b w:val="0"/>
                <w:sz w:val="24"/>
                <w:szCs w:val="24"/>
              </w:rPr>
              <w:t xml:space="preserve">≤ </w:t>
            </w:r>
            <w:r w:rsidRPr="00E77B3A">
              <w:rPr>
                <w:rFonts w:ascii="Times New Roman" w:hAnsi="Times New Roman"/>
                <w:b w:val="0"/>
                <w:color w:val="000000"/>
                <w:sz w:val="24"/>
                <w:szCs w:val="24"/>
              </w:rPr>
              <w:t>40</w:t>
            </w:r>
          </w:p>
        </w:tc>
        <w:tc>
          <w:tcPr>
            <w:tcW w:w="1488" w:type="dxa"/>
            <w:vAlign w:val="center"/>
          </w:tcPr>
          <w:p w14:paraId="65C08386" w14:textId="77777777" w:rsidR="00E77B3A" w:rsidRPr="00E77B3A" w:rsidRDefault="00E77B3A" w:rsidP="00A54BCD">
            <w:pPr>
              <w:keepNext/>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01 - 05</w:t>
            </w:r>
          </w:p>
        </w:tc>
      </w:tr>
      <w:tr w:rsidR="00E77B3A" w:rsidRPr="00E77B3A" w14:paraId="3D1EC661" w14:textId="77777777" w:rsidTr="00EC2D17">
        <w:trPr>
          <w:trHeight w:val="63"/>
          <w:jc w:val="center"/>
        </w:trPr>
        <w:tc>
          <w:tcPr>
            <w:tcW w:w="673" w:type="dxa"/>
            <w:shd w:val="clear" w:color="auto" w:fill="auto"/>
            <w:vAlign w:val="center"/>
            <w:hideMark/>
          </w:tcPr>
          <w:p w14:paraId="1DE9B2BA" w14:textId="77777777" w:rsidR="00E77B3A" w:rsidRPr="00A54BCD" w:rsidRDefault="00E77B3A" w:rsidP="00A54BCD">
            <w:pPr>
              <w:keepNext/>
              <w:spacing w:before="20" w:after="20"/>
              <w:jc w:val="center"/>
              <w:rPr>
                <w:rFonts w:ascii="Times New Roman" w:hAnsi="Times New Roman"/>
                <w:b w:val="0"/>
                <w:bCs/>
                <w:color w:val="000000"/>
                <w:sz w:val="24"/>
                <w:szCs w:val="24"/>
              </w:rPr>
            </w:pPr>
            <w:r w:rsidRPr="00A54BCD">
              <w:rPr>
                <w:rFonts w:ascii="Times New Roman" w:hAnsi="Times New Roman"/>
                <w:b w:val="0"/>
                <w:bCs/>
                <w:color w:val="000000"/>
                <w:sz w:val="24"/>
                <w:szCs w:val="24"/>
              </w:rPr>
              <w:t>3</w:t>
            </w:r>
          </w:p>
        </w:tc>
        <w:tc>
          <w:tcPr>
            <w:tcW w:w="3757" w:type="dxa"/>
            <w:shd w:val="clear" w:color="auto" w:fill="auto"/>
            <w:vAlign w:val="center"/>
            <w:hideMark/>
          </w:tcPr>
          <w:p w14:paraId="297A5DB7" w14:textId="77777777" w:rsidR="00E77B3A" w:rsidRPr="00E77B3A" w:rsidRDefault="00E77B3A" w:rsidP="003B6107">
            <w:pPr>
              <w:keepNext/>
              <w:spacing w:before="20" w:after="20"/>
              <w:jc w:val="both"/>
              <w:rPr>
                <w:rFonts w:ascii="Times New Roman" w:hAnsi="Times New Roman"/>
                <w:b w:val="0"/>
                <w:color w:val="000000"/>
                <w:sz w:val="24"/>
                <w:szCs w:val="24"/>
              </w:rPr>
            </w:pPr>
            <w:r w:rsidRPr="00E77B3A">
              <w:rPr>
                <w:rFonts w:ascii="Times New Roman" w:hAnsi="Times New Roman"/>
                <w:b w:val="0"/>
                <w:color w:val="000000"/>
                <w:sz w:val="24"/>
                <w:szCs w:val="24"/>
              </w:rPr>
              <w:t xml:space="preserve">Đất hạ tầng kỹ thuật </w:t>
            </w:r>
          </w:p>
        </w:tc>
        <w:tc>
          <w:tcPr>
            <w:tcW w:w="1559" w:type="dxa"/>
            <w:shd w:val="clear" w:color="auto" w:fill="auto"/>
            <w:noWrap/>
            <w:vAlign w:val="center"/>
            <w:hideMark/>
          </w:tcPr>
          <w:p w14:paraId="566A0EA5" w14:textId="77777777" w:rsidR="00E77B3A" w:rsidRPr="00E77B3A" w:rsidRDefault="00E77B3A" w:rsidP="00663183">
            <w:pPr>
              <w:keepNext/>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0,73</w:t>
            </w:r>
          </w:p>
        </w:tc>
        <w:tc>
          <w:tcPr>
            <w:tcW w:w="1843" w:type="dxa"/>
            <w:vAlign w:val="center"/>
          </w:tcPr>
          <w:p w14:paraId="3DC0AFA0" w14:textId="77777777" w:rsidR="00E77B3A" w:rsidRPr="00E77B3A" w:rsidRDefault="00E77B3A" w:rsidP="00A54BCD">
            <w:pPr>
              <w:keepNext/>
              <w:spacing w:before="20" w:after="20"/>
              <w:jc w:val="center"/>
              <w:rPr>
                <w:rFonts w:ascii="Times New Roman" w:hAnsi="Times New Roman"/>
                <w:b w:val="0"/>
                <w:color w:val="000000"/>
                <w:sz w:val="24"/>
                <w:szCs w:val="24"/>
              </w:rPr>
            </w:pPr>
          </w:p>
        </w:tc>
        <w:tc>
          <w:tcPr>
            <w:tcW w:w="1488" w:type="dxa"/>
            <w:vAlign w:val="center"/>
          </w:tcPr>
          <w:p w14:paraId="241E653E" w14:textId="77777777" w:rsidR="00E77B3A" w:rsidRPr="00E77B3A" w:rsidRDefault="00E77B3A" w:rsidP="00A54BCD">
            <w:pPr>
              <w:keepNext/>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01</w:t>
            </w:r>
          </w:p>
        </w:tc>
      </w:tr>
      <w:tr w:rsidR="00E77B3A" w:rsidRPr="00E77B3A" w14:paraId="7E4C4F6F" w14:textId="77777777" w:rsidTr="00EC2D17">
        <w:trPr>
          <w:trHeight w:val="63"/>
          <w:jc w:val="center"/>
        </w:trPr>
        <w:tc>
          <w:tcPr>
            <w:tcW w:w="673" w:type="dxa"/>
            <w:shd w:val="clear" w:color="auto" w:fill="auto"/>
            <w:vAlign w:val="center"/>
            <w:hideMark/>
          </w:tcPr>
          <w:p w14:paraId="60AD3C52" w14:textId="77777777" w:rsidR="00E77B3A" w:rsidRPr="00A54BCD" w:rsidRDefault="00E77B3A" w:rsidP="00A54BCD">
            <w:pPr>
              <w:keepNext/>
              <w:spacing w:before="20" w:after="20"/>
              <w:jc w:val="center"/>
              <w:rPr>
                <w:rFonts w:ascii="Times New Roman" w:hAnsi="Times New Roman"/>
                <w:b w:val="0"/>
                <w:bCs/>
                <w:color w:val="000000"/>
                <w:sz w:val="24"/>
                <w:szCs w:val="24"/>
              </w:rPr>
            </w:pPr>
            <w:r w:rsidRPr="00A54BCD">
              <w:rPr>
                <w:rFonts w:ascii="Times New Roman" w:hAnsi="Times New Roman"/>
                <w:b w:val="0"/>
                <w:bCs/>
                <w:color w:val="000000"/>
                <w:sz w:val="24"/>
                <w:szCs w:val="24"/>
              </w:rPr>
              <w:t>4</w:t>
            </w:r>
          </w:p>
        </w:tc>
        <w:tc>
          <w:tcPr>
            <w:tcW w:w="3757" w:type="dxa"/>
            <w:shd w:val="clear" w:color="auto" w:fill="auto"/>
            <w:vAlign w:val="center"/>
            <w:hideMark/>
          </w:tcPr>
          <w:p w14:paraId="70F001C2" w14:textId="77777777" w:rsidR="00E77B3A" w:rsidRPr="00E77B3A" w:rsidRDefault="00E77B3A" w:rsidP="003B6107">
            <w:pPr>
              <w:keepNext/>
              <w:spacing w:before="20" w:after="20"/>
              <w:jc w:val="both"/>
              <w:rPr>
                <w:rFonts w:ascii="Times New Roman" w:hAnsi="Times New Roman"/>
                <w:b w:val="0"/>
                <w:color w:val="000000"/>
                <w:sz w:val="24"/>
                <w:szCs w:val="24"/>
              </w:rPr>
            </w:pPr>
            <w:r w:rsidRPr="00E77B3A">
              <w:rPr>
                <w:rFonts w:ascii="Times New Roman" w:hAnsi="Times New Roman"/>
                <w:b w:val="0"/>
                <w:color w:val="000000"/>
                <w:sz w:val="24"/>
                <w:szCs w:val="24"/>
              </w:rPr>
              <w:t>Đất cây xanh, mặt nước</w:t>
            </w:r>
          </w:p>
        </w:tc>
        <w:tc>
          <w:tcPr>
            <w:tcW w:w="1559" w:type="dxa"/>
            <w:shd w:val="clear" w:color="auto" w:fill="auto"/>
            <w:noWrap/>
            <w:vAlign w:val="center"/>
            <w:hideMark/>
          </w:tcPr>
          <w:p w14:paraId="428065DD" w14:textId="77777777" w:rsidR="00E77B3A" w:rsidRPr="00E77B3A" w:rsidRDefault="00E77B3A" w:rsidP="00663183">
            <w:pPr>
              <w:keepNext/>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7,26</w:t>
            </w:r>
          </w:p>
        </w:tc>
        <w:tc>
          <w:tcPr>
            <w:tcW w:w="1843" w:type="dxa"/>
            <w:vAlign w:val="center"/>
          </w:tcPr>
          <w:p w14:paraId="52D0A8D3" w14:textId="77777777" w:rsidR="00E77B3A" w:rsidRPr="00E77B3A" w:rsidRDefault="00E77B3A" w:rsidP="00A54BCD">
            <w:pPr>
              <w:keepNext/>
              <w:spacing w:before="20" w:after="20"/>
              <w:jc w:val="center"/>
              <w:rPr>
                <w:rFonts w:ascii="Times New Roman" w:hAnsi="Times New Roman"/>
                <w:b w:val="0"/>
                <w:color w:val="000000"/>
                <w:sz w:val="24"/>
                <w:szCs w:val="24"/>
              </w:rPr>
            </w:pPr>
            <w:r w:rsidRPr="00E77B3A">
              <w:rPr>
                <w:rFonts w:ascii="Times New Roman" w:hAnsi="Times New Roman"/>
                <w:b w:val="0"/>
                <w:sz w:val="24"/>
                <w:szCs w:val="24"/>
              </w:rPr>
              <w:t>≤ 05</w:t>
            </w:r>
          </w:p>
        </w:tc>
        <w:tc>
          <w:tcPr>
            <w:tcW w:w="1488" w:type="dxa"/>
            <w:vAlign w:val="center"/>
          </w:tcPr>
          <w:p w14:paraId="29E982D1" w14:textId="77777777" w:rsidR="00E77B3A" w:rsidRPr="00E77B3A" w:rsidRDefault="00E77B3A" w:rsidP="00A54BCD">
            <w:pPr>
              <w:keepNext/>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01</w:t>
            </w:r>
          </w:p>
        </w:tc>
      </w:tr>
      <w:tr w:rsidR="00E77B3A" w:rsidRPr="00E77B3A" w14:paraId="5CA48A5B" w14:textId="77777777" w:rsidTr="00EC2D17">
        <w:trPr>
          <w:trHeight w:val="63"/>
          <w:jc w:val="center"/>
        </w:trPr>
        <w:tc>
          <w:tcPr>
            <w:tcW w:w="673" w:type="dxa"/>
            <w:shd w:val="clear" w:color="auto" w:fill="auto"/>
            <w:vAlign w:val="center"/>
            <w:hideMark/>
          </w:tcPr>
          <w:p w14:paraId="5090486A" w14:textId="77777777" w:rsidR="00E77B3A" w:rsidRPr="00A54BCD" w:rsidRDefault="00E77B3A" w:rsidP="00A54BCD">
            <w:pPr>
              <w:keepNext/>
              <w:spacing w:before="20" w:after="20"/>
              <w:jc w:val="center"/>
              <w:rPr>
                <w:rFonts w:ascii="Times New Roman" w:hAnsi="Times New Roman"/>
                <w:b w:val="0"/>
                <w:bCs/>
                <w:i/>
                <w:color w:val="000000"/>
                <w:sz w:val="24"/>
                <w:szCs w:val="24"/>
              </w:rPr>
            </w:pPr>
          </w:p>
        </w:tc>
        <w:tc>
          <w:tcPr>
            <w:tcW w:w="3757" w:type="dxa"/>
            <w:shd w:val="clear" w:color="auto" w:fill="auto"/>
            <w:vAlign w:val="center"/>
            <w:hideMark/>
          </w:tcPr>
          <w:p w14:paraId="4A36E459" w14:textId="26633A4D" w:rsidR="00E77B3A" w:rsidRPr="00E77B3A" w:rsidRDefault="00A54BCD" w:rsidP="003B6107">
            <w:pPr>
              <w:keepNext/>
              <w:spacing w:before="20" w:after="20"/>
              <w:jc w:val="both"/>
              <w:rPr>
                <w:rFonts w:ascii="Times New Roman" w:hAnsi="Times New Roman"/>
                <w:b w:val="0"/>
                <w:i/>
                <w:iCs/>
                <w:color w:val="000000"/>
                <w:sz w:val="24"/>
                <w:szCs w:val="24"/>
              </w:rPr>
            </w:pPr>
            <w:r>
              <w:rPr>
                <w:rFonts w:ascii="Times New Roman" w:hAnsi="Times New Roman"/>
                <w:b w:val="0"/>
                <w:i/>
                <w:iCs/>
                <w:color w:val="000000"/>
                <w:sz w:val="24"/>
                <w:szCs w:val="24"/>
              </w:rPr>
              <w:t xml:space="preserve">- </w:t>
            </w:r>
            <w:r w:rsidR="00E77B3A" w:rsidRPr="00E77B3A">
              <w:rPr>
                <w:rFonts w:ascii="Times New Roman" w:hAnsi="Times New Roman"/>
                <w:b w:val="0"/>
                <w:i/>
                <w:iCs/>
                <w:color w:val="000000"/>
                <w:sz w:val="24"/>
                <w:szCs w:val="24"/>
              </w:rPr>
              <w:t>Cây xanh cụm công nghiệp</w:t>
            </w:r>
          </w:p>
        </w:tc>
        <w:tc>
          <w:tcPr>
            <w:tcW w:w="1559" w:type="dxa"/>
            <w:shd w:val="clear" w:color="auto" w:fill="auto"/>
            <w:noWrap/>
            <w:vAlign w:val="center"/>
            <w:hideMark/>
          </w:tcPr>
          <w:p w14:paraId="36E2FC01" w14:textId="77777777" w:rsidR="00E77B3A" w:rsidRPr="00E77B3A" w:rsidRDefault="00E77B3A" w:rsidP="00663183">
            <w:pPr>
              <w:keepNext/>
              <w:spacing w:before="20" w:after="20"/>
              <w:jc w:val="center"/>
              <w:rPr>
                <w:rFonts w:ascii="Times New Roman" w:hAnsi="Times New Roman"/>
                <w:b w:val="0"/>
                <w:i/>
                <w:iCs/>
                <w:color w:val="000000"/>
                <w:sz w:val="24"/>
                <w:szCs w:val="24"/>
              </w:rPr>
            </w:pPr>
            <w:r w:rsidRPr="00E77B3A">
              <w:rPr>
                <w:rFonts w:ascii="Times New Roman" w:hAnsi="Times New Roman"/>
                <w:b w:val="0"/>
                <w:i/>
                <w:iCs/>
                <w:color w:val="000000"/>
                <w:sz w:val="24"/>
                <w:szCs w:val="24"/>
              </w:rPr>
              <w:t>5,88</w:t>
            </w:r>
          </w:p>
        </w:tc>
        <w:tc>
          <w:tcPr>
            <w:tcW w:w="1843" w:type="dxa"/>
            <w:vAlign w:val="center"/>
          </w:tcPr>
          <w:p w14:paraId="3CEA8BC1" w14:textId="77777777" w:rsidR="00E77B3A" w:rsidRPr="00E77B3A" w:rsidRDefault="00E77B3A" w:rsidP="00A54BCD">
            <w:pPr>
              <w:keepNext/>
              <w:spacing w:before="20" w:after="20"/>
              <w:jc w:val="center"/>
              <w:rPr>
                <w:rFonts w:ascii="Times New Roman" w:hAnsi="Times New Roman"/>
                <w:b w:val="0"/>
                <w:i/>
                <w:iCs/>
                <w:color w:val="000000"/>
                <w:sz w:val="24"/>
                <w:szCs w:val="24"/>
              </w:rPr>
            </w:pPr>
            <w:r w:rsidRPr="00E77B3A">
              <w:rPr>
                <w:rFonts w:ascii="Times New Roman" w:hAnsi="Times New Roman"/>
                <w:b w:val="0"/>
                <w:i/>
                <w:sz w:val="24"/>
                <w:szCs w:val="24"/>
              </w:rPr>
              <w:t>≤ 05</w:t>
            </w:r>
          </w:p>
        </w:tc>
        <w:tc>
          <w:tcPr>
            <w:tcW w:w="1488" w:type="dxa"/>
            <w:vAlign w:val="center"/>
          </w:tcPr>
          <w:p w14:paraId="0D003958" w14:textId="77777777" w:rsidR="00E77B3A" w:rsidRPr="00E77B3A" w:rsidRDefault="00E77B3A" w:rsidP="00A54BCD">
            <w:pPr>
              <w:keepNext/>
              <w:spacing w:before="20" w:after="20"/>
              <w:jc w:val="center"/>
              <w:rPr>
                <w:rFonts w:ascii="Times New Roman" w:hAnsi="Times New Roman"/>
                <w:b w:val="0"/>
                <w:i/>
                <w:iCs/>
                <w:color w:val="000000"/>
                <w:sz w:val="24"/>
                <w:szCs w:val="24"/>
              </w:rPr>
            </w:pPr>
            <w:r w:rsidRPr="00E77B3A">
              <w:rPr>
                <w:rFonts w:ascii="Times New Roman" w:hAnsi="Times New Roman"/>
                <w:b w:val="0"/>
                <w:i/>
                <w:iCs/>
                <w:color w:val="000000"/>
                <w:sz w:val="24"/>
                <w:szCs w:val="24"/>
              </w:rPr>
              <w:t>01</w:t>
            </w:r>
          </w:p>
        </w:tc>
      </w:tr>
      <w:tr w:rsidR="00E77B3A" w:rsidRPr="00E77B3A" w14:paraId="1BBF6E58" w14:textId="77777777" w:rsidTr="00EC2D17">
        <w:trPr>
          <w:trHeight w:val="63"/>
          <w:jc w:val="center"/>
        </w:trPr>
        <w:tc>
          <w:tcPr>
            <w:tcW w:w="673" w:type="dxa"/>
            <w:shd w:val="clear" w:color="auto" w:fill="auto"/>
            <w:vAlign w:val="center"/>
            <w:hideMark/>
          </w:tcPr>
          <w:p w14:paraId="2F5CB767" w14:textId="77777777" w:rsidR="00E77B3A" w:rsidRPr="00A54BCD" w:rsidRDefault="00E77B3A" w:rsidP="00A54BCD">
            <w:pPr>
              <w:keepNext/>
              <w:spacing w:before="20" w:after="20"/>
              <w:jc w:val="center"/>
              <w:rPr>
                <w:rFonts w:ascii="Times New Roman" w:hAnsi="Times New Roman"/>
                <w:b w:val="0"/>
                <w:bCs/>
                <w:i/>
                <w:color w:val="000000"/>
                <w:sz w:val="24"/>
                <w:szCs w:val="24"/>
              </w:rPr>
            </w:pPr>
          </w:p>
        </w:tc>
        <w:tc>
          <w:tcPr>
            <w:tcW w:w="3757" w:type="dxa"/>
            <w:shd w:val="clear" w:color="auto" w:fill="auto"/>
            <w:vAlign w:val="center"/>
            <w:hideMark/>
          </w:tcPr>
          <w:p w14:paraId="12F4A4F1" w14:textId="014260C2" w:rsidR="00E77B3A" w:rsidRPr="00E77B3A" w:rsidRDefault="00A54BCD" w:rsidP="003B6107">
            <w:pPr>
              <w:keepNext/>
              <w:spacing w:before="20" w:after="20"/>
              <w:jc w:val="both"/>
              <w:rPr>
                <w:rFonts w:ascii="Times New Roman" w:hAnsi="Times New Roman"/>
                <w:b w:val="0"/>
                <w:i/>
                <w:iCs/>
                <w:color w:val="000000"/>
                <w:sz w:val="24"/>
                <w:szCs w:val="24"/>
              </w:rPr>
            </w:pPr>
            <w:r>
              <w:rPr>
                <w:rFonts w:ascii="Times New Roman" w:hAnsi="Times New Roman"/>
                <w:b w:val="0"/>
                <w:i/>
                <w:iCs/>
                <w:color w:val="000000"/>
                <w:sz w:val="24"/>
                <w:szCs w:val="24"/>
              </w:rPr>
              <w:t xml:space="preserve">- </w:t>
            </w:r>
            <w:r w:rsidR="00E77B3A" w:rsidRPr="00E77B3A">
              <w:rPr>
                <w:rFonts w:ascii="Times New Roman" w:hAnsi="Times New Roman"/>
                <w:b w:val="0"/>
                <w:i/>
                <w:iCs/>
                <w:color w:val="000000"/>
                <w:sz w:val="24"/>
                <w:szCs w:val="24"/>
              </w:rPr>
              <w:t>Suối hiện hữu cải tạo</w:t>
            </w:r>
          </w:p>
        </w:tc>
        <w:tc>
          <w:tcPr>
            <w:tcW w:w="1559" w:type="dxa"/>
            <w:shd w:val="clear" w:color="auto" w:fill="auto"/>
            <w:noWrap/>
            <w:vAlign w:val="center"/>
            <w:hideMark/>
          </w:tcPr>
          <w:p w14:paraId="4E685FB5" w14:textId="77777777" w:rsidR="00E77B3A" w:rsidRPr="00E77B3A" w:rsidRDefault="00E77B3A" w:rsidP="00663183">
            <w:pPr>
              <w:keepNext/>
              <w:spacing w:before="20" w:after="20"/>
              <w:jc w:val="center"/>
              <w:rPr>
                <w:rFonts w:ascii="Times New Roman" w:hAnsi="Times New Roman"/>
                <w:b w:val="0"/>
                <w:i/>
                <w:iCs/>
                <w:color w:val="000000"/>
                <w:sz w:val="24"/>
                <w:szCs w:val="24"/>
              </w:rPr>
            </w:pPr>
            <w:r w:rsidRPr="00E77B3A">
              <w:rPr>
                <w:rFonts w:ascii="Times New Roman" w:hAnsi="Times New Roman"/>
                <w:b w:val="0"/>
                <w:i/>
                <w:iCs/>
                <w:color w:val="000000"/>
                <w:sz w:val="24"/>
                <w:szCs w:val="24"/>
              </w:rPr>
              <w:t>0,22</w:t>
            </w:r>
          </w:p>
        </w:tc>
        <w:tc>
          <w:tcPr>
            <w:tcW w:w="1843" w:type="dxa"/>
            <w:vAlign w:val="center"/>
          </w:tcPr>
          <w:p w14:paraId="152C7866" w14:textId="77777777" w:rsidR="00E77B3A" w:rsidRPr="00E77B3A" w:rsidRDefault="00E77B3A" w:rsidP="00A54BCD">
            <w:pPr>
              <w:keepNext/>
              <w:spacing w:before="20" w:after="20"/>
              <w:jc w:val="center"/>
              <w:rPr>
                <w:rFonts w:ascii="Times New Roman" w:hAnsi="Times New Roman"/>
                <w:b w:val="0"/>
                <w:i/>
                <w:iCs/>
                <w:color w:val="000000"/>
                <w:sz w:val="24"/>
                <w:szCs w:val="24"/>
              </w:rPr>
            </w:pPr>
          </w:p>
        </w:tc>
        <w:tc>
          <w:tcPr>
            <w:tcW w:w="1488" w:type="dxa"/>
            <w:vAlign w:val="center"/>
          </w:tcPr>
          <w:p w14:paraId="6613AC21" w14:textId="77777777" w:rsidR="00E77B3A" w:rsidRPr="00E77B3A" w:rsidRDefault="00E77B3A" w:rsidP="00A54BCD">
            <w:pPr>
              <w:keepNext/>
              <w:spacing w:before="20" w:after="20"/>
              <w:jc w:val="center"/>
              <w:rPr>
                <w:rFonts w:ascii="Times New Roman" w:hAnsi="Times New Roman"/>
                <w:b w:val="0"/>
                <w:i/>
                <w:iCs/>
                <w:color w:val="000000"/>
                <w:sz w:val="24"/>
                <w:szCs w:val="24"/>
              </w:rPr>
            </w:pPr>
          </w:p>
        </w:tc>
      </w:tr>
      <w:tr w:rsidR="00E77B3A" w:rsidRPr="00E77B3A" w14:paraId="2CAB1B57" w14:textId="77777777" w:rsidTr="00EC2D17">
        <w:trPr>
          <w:trHeight w:val="118"/>
          <w:jc w:val="center"/>
        </w:trPr>
        <w:tc>
          <w:tcPr>
            <w:tcW w:w="673" w:type="dxa"/>
            <w:shd w:val="clear" w:color="auto" w:fill="auto"/>
            <w:vAlign w:val="center"/>
            <w:hideMark/>
          </w:tcPr>
          <w:p w14:paraId="19F8DF37" w14:textId="77777777" w:rsidR="00E77B3A" w:rsidRPr="00A54BCD" w:rsidRDefault="00E77B3A" w:rsidP="00A54BCD">
            <w:pPr>
              <w:keepNext/>
              <w:spacing w:before="20" w:after="20"/>
              <w:jc w:val="center"/>
              <w:rPr>
                <w:rFonts w:ascii="Times New Roman" w:hAnsi="Times New Roman"/>
                <w:b w:val="0"/>
                <w:bCs/>
                <w:i/>
                <w:color w:val="000000"/>
                <w:sz w:val="24"/>
                <w:szCs w:val="24"/>
              </w:rPr>
            </w:pPr>
          </w:p>
        </w:tc>
        <w:tc>
          <w:tcPr>
            <w:tcW w:w="3757" w:type="dxa"/>
            <w:shd w:val="clear" w:color="auto" w:fill="auto"/>
            <w:vAlign w:val="center"/>
            <w:hideMark/>
          </w:tcPr>
          <w:p w14:paraId="7B981220" w14:textId="4A07C8A1" w:rsidR="00E77B3A" w:rsidRPr="00E77B3A" w:rsidRDefault="00A54BCD" w:rsidP="003B6107">
            <w:pPr>
              <w:keepNext/>
              <w:spacing w:before="20" w:after="20"/>
              <w:jc w:val="both"/>
              <w:rPr>
                <w:rFonts w:ascii="Times New Roman" w:hAnsi="Times New Roman"/>
                <w:b w:val="0"/>
                <w:i/>
                <w:iCs/>
                <w:color w:val="000000"/>
                <w:sz w:val="24"/>
                <w:szCs w:val="24"/>
              </w:rPr>
            </w:pPr>
            <w:r>
              <w:rPr>
                <w:rFonts w:ascii="Times New Roman" w:hAnsi="Times New Roman"/>
                <w:b w:val="0"/>
                <w:i/>
                <w:iCs/>
                <w:color w:val="000000"/>
                <w:sz w:val="24"/>
                <w:szCs w:val="24"/>
              </w:rPr>
              <w:t xml:space="preserve">- </w:t>
            </w:r>
            <w:r w:rsidR="00E77B3A" w:rsidRPr="00E77B3A">
              <w:rPr>
                <w:rFonts w:ascii="Times New Roman" w:hAnsi="Times New Roman"/>
                <w:b w:val="0"/>
                <w:i/>
                <w:iCs/>
                <w:color w:val="000000"/>
                <w:sz w:val="24"/>
                <w:szCs w:val="24"/>
              </w:rPr>
              <w:t xml:space="preserve">Cây xanh cách ly đường điện </w:t>
            </w:r>
          </w:p>
        </w:tc>
        <w:tc>
          <w:tcPr>
            <w:tcW w:w="1559" w:type="dxa"/>
            <w:shd w:val="clear" w:color="auto" w:fill="auto"/>
            <w:noWrap/>
            <w:vAlign w:val="center"/>
            <w:hideMark/>
          </w:tcPr>
          <w:p w14:paraId="13FC4AF7" w14:textId="77777777" w:rsidR="00E77B3A" w:rsidRPr="00E77B3A" w:rsidRDefault="00E77B3A" w:rsidP="00663183">
            <w:pPr>
              <w:keepNext/>
              <w:spacing w:before="20" w:after="20"/>
              <w:jc w:val="center"/>
              <w:rPr>
                <w:rFonts w:ascii="Times New Roman" w:hAnsi="Times New Roman"/>
                <w:b w:val="0"/>
                <w:i/>
                <w:iCs/>
                <w:color w:val="000000"/>
                <w:sz w:val="24"/>
                <w:szCs w:val="24"/>
              </w:rPr>
            </w:pPr>
            <w:r w:rsidRPr="00E77B3A">
              <w:rPr>
                <w:rFonts w:ascii="Times New Roman" w:hAnsi="Times New Roman"/>
                <w:b w:val="0"/>
                <w:i/>
                <w:iCs/>
                <w:color w:val="000000"/>
                <w:sz w:val="24"/>
                <w:szCs w:val="24"/>
              </w:rPr>
              <w:t>1,16</w:t>
            </w:r>
          </w:p>
        </w:tc>
        <w:tc>
          <w:tcPr>
            <w:tcW w:w="1843" w:type="dxa"/>
            <w:vAlign w:val="center"/>
          </w:tcPr>
          <w:p w14:paraId="50D4AA70" w14:textId="77777777" w:rsidR="00E77B3A" w:rsidRPr="00E77B3A" w:rsidRDefault="00E77B3A" w:rsidP="00A54BCD">
            <w:pPr>
              <w:keepNext/>
              <w:spacing w:before="20" w:after="20"/>
              <w:jc w:val="center"/>
              <w:rPr>
                <w:rFonts w:ascii="Times New Roman" w:hAnsi="Times New Roman"/>
                <w:b w:val="0"/>
                <w:i/>
                <w:iCs/>
                <w:color w:val="000000"/>
                <w:sz w:val="24"/>
                <w:szCs w:val="24"/>
              </w:rPr>
            </w:pPr>
          </w:p>
        </w:tc>
        <w:tc>
          <w:tcPr>
            <w:tcW w:w="1488" w:type="dxa"/>
            <w:vAlign w:val="center"/>
          </w:tcPr>
          <w:p w14:paraId="099B7A2F" w14:textId="77777777" w:rsidR="00E77B3A" w:rsidRPr="00E77B3A" w:rsidRDefault="00E77B3A" w:rsidP="00A54BCD">
            <w:pPr>
              <w:keepNext/>
              <w:spacing w:before="20" w:after="20"/>
              <w:jc w:val="center"/>
              <w:rPr>
                <w:rFonts w:ascii="Times New Roman" w:hAnsi="Times New Roman"/>
                <w:b w:val="0"/>
                <w:i/>
                <w:iCs/>
                <w:color w:val="000000"/>
                <w:sz w:val="24"/>
                <w:szCs w:val="24"/>
              </w:rPr>
            </w:pPr>
          </w:p>
        </w:tc>
      </w:tr>
      <w:tr w:rsidR="00E77B3A" w:rsidRPr="00E77B3A" w14:paraId="36EA2C21" w14:textId="77777777" w:rsidTr="00EC2D17">
        <w:trPr>
          <w:trHeight w:val="122"/>
          <w:jc w:val="center"/>
        </w:trPr>
        <w:tc>
          <w:tcPr>
            <w:tcW w:w="673" w:type="dxa"/>
            <w:shd w:val="clear" w:color="auto" w:fill="auto"/>
            <w:vAlign w:val="center"/>
            <w:hideMark/>
          </w:tcPr>
          <w:p w14:paraId="3B44B046" w14:textId="77777777" w:rsidR="00E77B3A" w:rsidRPr="00A54BCD" w:rsidRDefault="00E77B3A" w:rsidP="00A54BCD">
            <w:pPr>
              <w:keepNext/>
              <w:spacing w:before="20" w:after="20"/>
              <w:jc w:val="center"/>
              <w:rPr>
                <w:rFonts w:ascii="Times New Roman" w:hAnsi="Times New Roman"/>
                <w:b w:val="0"/>
                <w:bCs/>
                <w:color w:val="000000"/>
                <w:sz w:val="24"/>
                <w:szCs w:val="24"/>
              </w:rPr>
            </w:pPr>
            <w:r w:rsidRPr="00A54BCD">
              <w:rPr>
                <w:rFonts w:ascii="Times New Roman" w:hAnsi="Times New Roman"/>
                <w:b w:val="0"/>
                <w:bCs/>
                <w:color w:val="000000"/>
                <w:sz w:val="24"/>
                <w:szCs w:val="24"/>
              </w:rPr>
              <w:t>5</w:t>
            </w:r>
          </w:p>
        </w:tc>
        <w:tc>
          <w:tcPr>
            <w:tcW w:w="3757" w:type="dxa"/>
            <w:shd w:val="clear" w:color="auto" w:fill="auto"/>
            <w:vAlign w:val="center"/>
            <w:hideMark/>
          </w:tcPr>
          <w:p w14:paraId="552B34D6" w14:textId="77777777" w:rsidR="00E77B3A" w:rsidRPr="00E77B3A" w:rsidRDefault="00E77B3A" w:rsidP="003B6107">
            <w:pPr>
              <w:keepNext/>
              <w:spacing w:before="20" w:after="20"/>
              <w:jc w:val="both"/>
              <w:rPr>
                <w:rFonts w:ascii="Times New Roman" w:hAnsi="Times New Roman"/>
                <w:b w:val="0"/>
                <w:color w:val="000000"/>
                <w:sz w:val="24"/>
                <w:szCs w:val="24"/>
              </w:rPr>
            </w:pPr>
            <w:r w:rsidRPr="00E77B3A">
              <w:rPr>
                <w:rFonts w:ascii="Times New Roman" w:hAnsi="Times New Roman"/>
                <w:b w:val="0"/>
                <w:color w:val="000000"/>
                <w:sz w:val="24"/>
                <w:szCs w:val="24"/>
              </w:rPr>
              <w:t xml:space="preserve">Đất giao thông </w:t>
            </w:r>
          </w:p>
        </w:tc>
        <w:tc>
          <w:tcPr>
            <w:tcW w:w="1559" w:type="dxa"/>
            <w:shd w:val="clear" w:color="auto" w:fill="auto"/>
            <w:noWrap/>
            <w:vAlign w:val="center"/>
            <w:hideMark/>
          </w:tcPr>
          <w:p w14:paraId="7596D38D" w14:textId="77777777" w:rsidR="00E77B3A" w:rsidRPr="00E77B3A" w:rsidRDefault="00E77B3A" w:rsidP="00663183">
            <w:pPr>
              <w:keepNext/>
              <w:spacing w:before="20" w:after="20"/>
              <w:jc w:val="center"/>
              <w:rPr>
                <w:rFonts w:ascii="Times New Roman" w:hAnsi="Times New Roman"/>
                <w:b w:val="0"/>
                <w:color w:val="000000"/>
                <w:sz w:val="24"/>
                <w:szCs w:val="24"/>
              </w:rPr>
            </w:pPr>
            <w:r w:rsidRPr="00E77B3A">
              <w:rPr>
                <w:rFonts w:ascii="Times New Roman" w:hAnsi="Times New Roman"/>
                <w:b w:val="0"/>
                <w:color w:val="000000"/>
                <w:sz w:val="24"/>
                <w:szCs w:val="24"/>
              </w:rPr>
              <w:t>8,14</w:t>
            </w:r>
          </w:p>
        </w:tc>
        <w:tc>
          <w:tcPr>
            <w:tcW w:w="1843" w:type="dxa"/>
            <w:vAlign w:val="center"/>
          </w:tcPr>
          <w:p w14:paraId="363EB1F3" w14:textId="77777777" w:rsidR="00E77B3A" w:rsidRPr="00E77B3A" w:rsidRDefault="00E77B3A" w:rsidP="00A54BCD">
            <w:pPr>
              <w:keepNext/>
              <w:spacing w:before="20" w:after="20"/>
              <w:jc w:val="center"/>
              <w:rPr>
                <w:rFonts w:ascii="Times New Roman" w:hAnsi="Times New Roman"/>
                <w:b w:val="0"/>
                <w:color w:val="000000"/>
                <w:sz w:val="24"/>
                <w:szCs w:val="24"/>
              </w:rPr>
            </w:pPr>
          </w:p>
        </w:tc>
        <w:tc>
          <w:tcPr>
            <w:tcW w:w="1488" w:type="dxa"/>
            <w:vAlign w:val="center"/>
          </w:tcPr>
          <w:p w14:paraId="1E3D7625" w14:textId="77777777" w:rsidR="00E77B3A" w:rsidRPr="00E77B3A" w:rsidRDefault="00E77B3A" w:rsidP="00A54BCD">
            <w:pPr>
              <w:keepNext/>
              <w:spacing w:before="20" w:after="20"/>
              <w:jc w:val="center"/>
              <w:rPr>
                <w:rFonts w:ascii="Times New Roman" w:hAnsi="Times New Roman"/>
                <w:b w:val="0"/>
                <w:color w:val="000000"/>
                <w:sz w:val="24"/>
                <w:szCs w:val="24"/>
              </w:rPr>
            </w:pPr>
          </w:p>
        </w:tc>
      </w:tr>
      <w:tr w:rsidR="00E77B3A" w:rsidRPr="00E77B3A" w14:paraId="23BA2A8D" w14:textId="77777777" w:rsidTr="00EC2D17">
        <w:trPr>
          <w:trHeight w:val="112"/>
          <w:jc w:val="center"/>
        </w:trPr>
        <w:tc>
          <w:tcPr>
            <w:tcW w:w="673" w:type="dxa"/>
            <w:shd w:val="clear" w:color="auto" w:fill="auto"/>
            <w:vAlign w:val="center"/>
            <w:hideMark/>
          </w:tcPr>
          <w:p w14:paraId="50ABBACA" w14:textId="77777777" w:rsidR="00E77B3A" w:rsidRPr="00A54BCD" w:rsidRDefault="00E77B3A" w:rsidP="00A54BCD">
            <w:pPr>
              <w:keepNext/>
              <w:spacing w:before="20" w:after="20"/>
              <w:jc w:val="center"/>
              <w:rPr>
                <w:rFonts w:ascii="Times New Roman" w:hAnsi="Times New Roman"/>
                <w:b w:val="0"/>
                <w:bCs/>
                <w:color w:val="000000"/>
                <w:sz w:val="24"/>
                <w:szCs w:val="24"/>
              </w:rPr>
            </w:pPr>
          </w:p>
        </w:tc>
        <w:tc>
          <w:tcPr>
            <w:tcW w:w="3757" w:type="dxa"/>
            <w:shd w:val="clear" w:color="auto" w:fill="auto"/>
            <w:vAlign w:val="center"/>
            <w:hideMark/>
          </w:tcPr>
          <w:p w14:paraId="6729B830" w14:textId="77777777" w:rsidR="00E77B3A" w:rsidRPr="00E77B3A" w:rsidRDefault="00E77B3A" w:rsidP="00A54BCD">
            <w:pPr>
              <w:keepNext/>
              <w:spacing w:before="20" w:after="20"/>
              <w:jc w:val="center"/>
              <w:rPr>
                <w:rFonts w:ascii="Times New Roman" w:hAnsi="Times New Roman"/>
                <w:bCs/>
                <w:color w:val="000000"/>
                <w:sz w:val="24"/>
                <w:szCs w:val="24"/>
              </w:rPr>
            </w:pPr>
            <w:r w:rsidRPr="00E77B3A">
              <w:rPr>
                <w:rFonts w:ascii="Times New Roman" w:hAnsi="Times New Roman"/>
                <w:bCs/>
                <w:color w:val="000000"/>
                <w:sz w:val="24"/>
                <w:szCs w:val="24"/>
              </w:rPr>
              <w:t>Tổng cộng</w:t>
            </w:r>
          </w:p>
        </w:tc>
        <w:tc>
          <w:tcPr>
            <w:tcW w:w="1559" w:type="dxa"/>
            <w:shd w:val="clear" w:color="auto" w:fill="auto"/>
            <w:noWrap/>
            <w:vAlign w:val="center"/>
            <w:hideMark/>
          </w:tcPr>
          <w:p w14:paraId="468BFD5A" w14:textId="77777777" w:rsidR="00E77B3A" w:rsidRPr="00E77B3A" w:rsidRDefault="00E77B3A" w:rsidP="00663183">
            <w:pPr>
              <w:keepNext/>
              <w:spacing w:before="20" w:after="20"/>
              <w:jc w:val="center"/>
              <w:rPr>
                <w:rFonts w:ascii="Times New Roman" w:hAnsi="Times New Roman"/>
                <w:bCs/>
                <w:color w:val="000000"/>
                <w:sz w:val="24"/>
                <w:szCs w:val="24"/>
              </w:rPr>
            </w:pPr>
            <w:r w:rsidRPr="00E77B3A">
              <w:rPr>
                <w:rFonts w:ascii="Times New Roman" w:hAnsi="Times New Roman"/>
                <w:bCs/>
                <w:color w:val="000000"/>
                <w:sz w:val="24"/>
                <w:szCs w:val="24"/>
              </w:rPr>
              <w:t>72,60</w:t>
            </w:r>
          </w:p>
        </w:tc>
        <w:tc>
          <w:tcPr>
            <w:tcW w:w="1843" w:type="dxa"/>
            <w:vAlign w:val="center"/>
          </w:tcPr>
          <w:p w14:paraId="03833F77" w14:textId="77777777" w:rsidR="00E77B3A" w:rsidRPr="00E77B3A" w:rsidRDefault="00E77B3A" w:rsidP="00A54BCD">
            <w:pPr>
              <w:keepNext/>
              <w:spacing w:before="20" w:after="20"/>
              <w:jc w:val="center"/>
              <w:rPr>
                <w:rFonts w:ascii="Times New Roman" w:hAnsi="Times New Roman"/>
                <w:bCs/>
                <w:color w:val="000000"/>
                <w:sz w:val="24"/>
                <w:szCs w:val="24"/>
              </w:rPr>
            </w:pPr>
          </w:p>
        </w:tc>
        <w:tc>
          <w:tcPr>
            <w:tcW w:w="1488" w:type="dxa"/>
            <w:vAlign w:val="center"/>
          </w:tcPr>
          <w:p w14:paraId="5D265C92" w14:textId="77777777" w:rsidR="00E77B3A" w:rsidRPr="00E77B3A" w:rsidRDefault="00E77B3A" w:rsidP="00A54BCD">
            <w:pPr>
              <w:keepNext/>
              <w:spacing w:before="20" w:after="20"/>
              <w:jc w:val="center"/>
              <w:rPr>
                <w:rFonts w:ascii="Times New Roman" w:hAnsi="Times New Roman"/>
                <w:bCs/>
                <w:color w:val="000000"/>
                <w:sz w:val="24"/>
                <w:szCs w:val="24"/>
              </w:rPr>
            </w:pPr>
          </w:p>
        </w:tc>
      </w:tr>
    </w:tbl>
    <w:p w14:paraId="37FF3113" w14:textId="048F6C13" w:rsidR="00E77B3A" w:rsidRPr="00A54BCD" w:rsidRDefault="00E77B3A" w:rsidP="00A54BCD">
      <w:pPr>
        <w:widowControl w:val="0"/>
        <w:spacing w:before="120" w:after="120"/>
        <w:ind w:firstLine="567"/>
        <w:jc w:val="both"/>
        <w:rPr>
          <w:rFonts w:ascii="Times New Roman" w:hAnsi="Times New Roman"/>
          <w:b w:val="0"/>
          <w:bCs/>
          <w:sz w:val="28"/>
          <w:szCs w:val="28"/>
        </w:rPr>
      </w:pPr>
      <w:r w:rsidRPr="00A54BCD">
        <w:rPr>
          <w:rFonts w:ascii="Times New Roman" w:hAnsi="Times New Roman"/>
          <w:b w:val="0"/>
          <w:sz w:val="28"/>
          <w:szCs w:val="28"/>
        </w:rPr>
        <w:t>d</w:t>
      </w:r>
      <w:r w:rsidR="00A54BCD">
        <w:rPr>
          <w:rFonts w:ascii="Times New Roman" w:hAnsi="Times New Roman"/>
          <w:b w:val="0"/>
          <w:sz w:val="28"/>
          <w:szCs w:val="28"/>
        </w:rPr>
        <w:t>)</w:t>
      </w:r>
      <w:r w:rsidRPr="00A54BCD">
        <w:rPr>
          <w:rFonts w:ascii="Times New Roman" w:hAnsi="Times New Roman"/>
          <w:b w:val="0"/>
          <w:bCs/>
          <w:sz w:val="28"/>
          <w:szCs w:val="28"/>
        </w:rPr>
        <w:t xml:space="preserve"> Tổ chức không gian kiến trúc cảnh quan</w:t>
      </w:r>
    </w:p>
    <w:p w14:paraId="540A752D" w14:textId="77777777" w:rsidR="00E77B3A" w:rsidRPr="00A54BCD" w:rsidRDefault="00E77B3A" w:rsidP="00A54BCD">
      <w:pPr>
        <w:widowControl w:val="0"/>
        <w:spacing w:after="120"/>
        <w:ind w:firstLine="567"/>
        <w:jc w:val="both"/>
        <w:rPr>
          <w:rFonts w:ascii="Times New Roman" w:hAnsi="Times New Roman"/>
          <w:b w:val="0"/>
          <w:sz w:val="28"/>
          <w:szCs w:val="28"/>
          <w:shd w:val="clear" w:color="auto" w:fill="FFFFFF"/>
        </w:rPr>
      </w:pPr>
      <w:r w:rsidRPr="00A54BCD">
        <w:rPr>
          <w:rFonts w:ascii="Times New Roman" w:hAnsi="Times New Roman"/>
          <w:b w:val="0"/>
          <w:sz w:val="28"/>
          <w:szCs w:val="28"/>
          <w:shd w:val="clear" w:color="auto" w:fill="FFFFFF"/>
        </w:rPr>
        <w:lastRenderedPageBreak/>
        <w:t>- Không gian kiến trúc được tổ chức trên cơ sở tôn trọng hình thái, phương thức sản xuất, kinh doanh của doanh nghiệp. Không phá vỡ địa hình và các điều kiện thiên nhiên sẵn có. Đảm bảo kết nối hạ tầng kỹ thuật (giao thông, cấp điện, cấp nước, thoát nước mưa, thoát nước thải,…) với các khu vực xung quanh.</w:t>
      </w:r>
    </w:p>
    <w:p w14:paraId="303E1FEE" w14:textId="77777777" w:rsidR="00E77B3A" w:rsidRPr="00A54BCD" w:rsidRDefault="00E77B3A" w:rsidP="00A54BCD">
      <w:pPr>
        <w:widowControl w:val="0"/>
        <w:spacing w:after="120"/>
        <w:ind w:firstLine="567"/>
        <w:jc w:val="both"/>
        <w:rPr>
          <w:rFonts w:ascii="Times New Roman" w:hAnsi="Times New Roman"/>
          <w:b w:val="0"/>
          <w:sz w:val="28"/>
          <w:szCs w:val="28"/>
          <w:shd w:val="clear" w:color="auto" w:fill="FFFFFF"/>
        </w:rPr>
      </w:pPr>
      <w:r w:rsidRPr="00A54BCD">
        <w:rPr>
          <w:rFonts w:ascii="Times New Roman" w:hAnsi="Times New Roman"/>
          <w:b w:val="0"/>
          <w:sz w:val="28"/>
          <w:szCs w:val="28"/>
          <w:shd w:val="clear" w:color="auto" w:fill="FFFFFF"/>
        </w:rPr>
        <w:t xml:space="preserve">- Hệ thống mặt bằng không gian mở chủ yếu bố trí nhằm tận dụng được nét đặc trưng của khu vực như hình thành các mảng xanh lớn, tạo không gian môi trường xanh, thoáng mát cho khu vực, đồng thời tạo nên một cụm công nghiệp đặc trưng. </w:t>
      </w:r>
    </w:p>
    <w:p w14:paraId="5A5BCC78" w14:textId="5C83BA97" w:rsidR="00E77B3A" w:rsidRPr="00A54BCD" w:rsidRDefault="00E77B3A" w:rsidP="00A54BCD">
      <w:pPr>
        <w:widowControl w:val="0"/>
        <w:spacing w:after="120"/>
        <w:ind w:firstLine="567"/>
        <w:jc w:val="both"/>
        <w:rPr>
          <w:rFonts w:ascii="Times New Roman" w:hAnsi="Times New Roman"/>
          <w:b w:val="0"/>
          <w:spacing w:val="-4"/>
          <w:sz w:val="28"/>
          <w:szCs w:val="28"/>
          <w:shd w:val="clear" w:color="auto" w:fill="FFFFFF"/>
        </w:rPr>
      </w:pPr>
      <w:r w:rsidRPr="00A54BCD">
        <w:rPr>
          <w:rFonts w:ascii="Times New Roman" w:hAnsi="Times New Roman"/>
          <w:b w:val="0"/>
          <w:spacing w:val="-4"/>
          <w:sz w:val="28"/>
          <w:szCs w:val="28"/>
          <w:shd w:val="clear" w:color="auto" w:fill="FFFFFF"/>
        </w:rPr>
        <w:t>- Tổ chức mạng lưới đường giao thông theo dạng ô cờ, kết hợp bố cục các khu công trình, tạo sự mạch lạc, nối kết để không gian kiến trúc là một thể thống nhất hợp lý về chức năng lẫn quan điểm thẩm mỹ và thuận tiện về sản xuất kinh doanh.</w:t>
      </w:r>
    </w:p>
    <w:p w14:paraId="0EBFFDB9" w14:textId="449A0760" w:rsidR="00E77B3A" w:rsidRPr="00A54BCD" w:rsidRDefault="00E77B3A" w:rsidP="00A54BCD">
      <w:pPr>
        <w:widowControl w:val="0"/>
        <w:spacing w:after="120"/>
        <w:ind w:firstLine="567"/>
        <w:jc w:val="both"/>
        <w:rPr>
          <w:rFonts w:ascii="Times New Roman" w:hAnsi="Times New Roman"/>
          <w:b w:val="0"/>
          <w:bCs/>
          <w:sz w:val="28"/>
          <w:szCs w:val="28"/>
        </w:rPr>
      </w:pPr>
      <w:r w:rsidRPr="00A54BCD">
        <w:rPr>
          <w:rFonts w:ascii="Times New Roman" w:hAnsi="Times New Roman"/>
          <w:b w:val="0"/>
          <w:bCs/>
          <w:sz w:val="28"/>
          <w:szCs w:val="28"/>
        </w:rPr>
        <w:t>5. Quy định về kiến trúc - xây dựng</w:t>
      </w:r>
    </w:p>
    <w:p w14:paraId="76756BC9" w14:textId="6BA64CAE" w:rsidR="00E77B3A" w:rsidRPr="00A54BCD" w:rsidRDefault="00E77B3A" w:rsidP="00A54BCD">
      <w:pPr>
        <w:widowControl w:val="0"/>
        <w:spacing w:after="120"/>
        <w:ind w:firstLine="567"/>
        <w:jc w:val="both"/>
        <w:rPr>
          <w:rFonts w:ascii="Times New Roman" w:eastAsia="MS Mincho" w:hAnsi="Times New Roman"/>
          <w:b w:val="0"/>
          <w:sz w:val="28"/>
          <w:szCs w:val="28"/>
          <w:lang w:val="en-GB" w:eastAsia="ja-JP"/>
        </w:rPr>
      </w:pPr>
      <w:bookmarkStart w:id="0" w:name="_Toc437423529"/>
      <w:r w:rsidRPr="00A54BCD">
        <w:rPr>
          <w:rFonts w:ascii="Times New Roman" w:eastAsia="MS Mincho" w:hAnsi="Times New Roman"/>
          <w:b w:val="0"/>
          <w:bCs/>
          <w:sz w:val="28"/>
          <w:szCs w:val="28"/>
          <w:lang w:val="en-GB" w:eastAsia="ja-JP"/>
        </w:rPr>
        <w:t>a</w:t>
      </w:r>
      <w:r w:rsidR="00A54BCD">
        <w:rPr>
          <w:rFonts w:ascii="Times New Roman" w:eastAsia="MS Mincho" w:hAnsi="Times New Roman"/>
          <w:b w:val="0"/>
          <w:bCs/>
          <w:sz w:val="28"/>
          <w:szCs w:val="28"/>
          <w:lang w:val="en-GB" w:eastAsia="ja-JP"/>
        </w:rPr>
        <w:t>)</w:t>
      </w:r>
      <w:r w:rsidRPr="00A54BCD">
        <w:rPr>
          <w:rFonts w:ascii="Times New Roman" w:eastAsia="MS Mincho" w:hAnsi="Times New Roman"/>
          <w:b w:val="0"/>
          <w:sz w:val="28"/>
          <w:szCs w:val="28"/>
          <w:lang w:val="en-GB" w:eastAsia="ja-JP"/>
        </w:rPr>
        <w:t xml:space="preserve"> Công trình công nghiệp</w:t>
      </w:r>
      <w:bookmarkEnd w:id="0"/>
    </w:p>
    <w:p w14:paraId="11B4E619" w14:textId="77777777" w:rsidR="00E77B3A" w:rsidRPr="00A54BCD" w:rsidRDefault="00E77B3A" w:rsidP="00A54BCD">
      <w:pPr>
        <w:widowControl w:val="0"/>
        <w:spacing w:after="120"/>
        <w:ind w:firstLine="567"/>
        <w:jc w:val="both"/>
        <w:rPr>
          <w:rFonts w:ascii="Times New Roman" w:hAnsi="Times New Roman"/>
          <w:b w:val="0"/>
          <w:sz w:val="28"/>
          <w:szCs w:val="28"/>
          <w:shd w:val="clear" w:color="auto" w:fill="FFFFFF"/>
        </w:rPr>
      </w:pPr>
      <w:r w:rsidRPr="00A54BCD">
        <w:rPr>
          <w:rFonts w:ascii="Times New Roman" w:hAnsi="Times New Roman"/>
          <w:b w:val="0"/>
          <w:sz w:val="28"/>
          <w:szCs w:val="28"/>
          <w:shd w:val="clear" w:color="auto" w:fill="FFFFFF"/>
        </w:rPr>
        <w:t>- Mật độ xây dựng của lô đất xí nghiệp công nghiệp, kho bãi: 40 - 70% (tương đương tầng cao xây dựng &lt; 5 tầng).</w:t>
      </w:r>
    </w:p>
    <w:p w14:paraId="63EC0C18" w14:textId="77777777" w:rsidR="00E77B3A" w:rsidRPr="00A54BCD" w:rsidRDefault="00E77B3A" w:rsidP="00A54BCD">
      <w:pPr>
        <w:widowControl w:val="0"/>
        <w:spacing w:after="120"/>
        <w:ind w:firstLine="567"/>
        <w:jc w:val="both"/>
        <w:rPr>
          <w:rFonts w:ascii="Times New Roman" w:hAnsi="Times New Roman"/>
          <w:b w:val="0"/>
          <w:sz w:val="28"/>
          <w:szCs w:val="28"/>
          <w:shd w:val="clear" w:color="auto" w:fill="FFFFFF"/>
        </w:rPr>
      </w:pPr>
      <w:r w:rsidRPr="00A54BCD">
        <w:rPr>
          <w:rFonts w:ascii="Times New Roman" w:hAnsi="Times New Roman"/>
          <w:b w:val="0"/>
          <w:sz w:val="28"/>
          <w:szCs w:val="28"/>
          <w:shd w:val="clear" w:color="auto" w:fill="FFFFFF"/>
        </w:rPr>
        <w:t>- Tầng cao xây dựng: Tùy thuộc vào nhu cầu, đặc thù ngành nghề sản xuất của nhà đầu tư, để đồng bộ về không gian cảnh quan tổng thể toàn khu, thống nhất việc khống chế tầng cao từ 01 đến 03 tầng trong cụm công nghiệp.</w:t>
      </w:r>
    </w:p>
    <w:p w14:paraId="7198EBB4" w14:textId="77777777" w:rsidR="00E77B3A" w:rsidRPr="00A54BCD" w:rsidRDefault="00E77B3A" w:rsidP="00A54BCD">
      <w:pPr>
        <w:widowControl w:val="0"/>
        <w:spacing w:after="120"/>
        <w:ind w:firstLine="567"/>
        <w:jc w:val="both"/>
        <w:rPr>
          <w:rFonts w:ascii="Times New Roman" w:hAnsi="Times New Roman"/>
          <w:b w:val="0"/>
          <w:sz w:val="28"/>
          <w:szCs w:val="28"/>
          <w:shd w:val="clear" w:color="auto" w:fill="FFFFFF"/>
        </w:rPr>
      </w:pPr>
      <w:r w:rsidRPr="00A54BCD">
        <w:rPr>
          <w:rFonts w:ascii="Times New Roman" w:hAnsi="Times New Roman"/>
          <w:b w:val="0"/>
          <w:sz w:val="28"/>
          <w:szCs w:val="28"/>
          <w:shd w:val="clear" w:color="auto" w:fill="FFFFFF"/>
        </w:rPr>
        <w:t>- Tỷ lệ đất trồng cây xanh trong lô đất xây dựng nhà máy, kho tàng ≥ 20% trên tổng diện tích lô đất.</w:t>
      </w:r>
    </w:p>
    <w:p w14:paraId="12974351" w14:textId="51B6E193" w:rsidR="00E77B3A" w:rsidRPr="00A54BCD" w:rsidRDefault="00E77B3A" w:rsidP="00A54BCD">
      <w:pPr>
        <w:widowControl w:val="0"/>
        <w:spacing w:after="120"/>
        <w:ind w:firstLine="567"/>
        <w:jc w:val="both"/>
        <w:rPr>
          <w:rFonts w:ascii="Times New Roman" w:hAnsi="Times New Roman"/>
          <w:b w:val="0"/>
          <w:sz w:val="28"/>
          <w:szCs w:val="28"/>
          <w:shd w:val="clear" w:color="auto" w:fill="FFFFFF"/>
        </w:rPr>
      </w:pPr>
      <w:r w:rsidRPr="00A54BCD">
        <w:rPr>
          <w:rFonts w:ascii="Times New Roman" w:hAnsi="Times New Roman"/>
          <w:b w:val="0"/>
          <w:sz w:val="28"/>
          <w:szCs w:val="28"/>
          <w:shd w:val="clear" w:color="auto" w:fill="FFFFFF"/>
        </w:rPr>
        <w:t>- Khoảng lùi xây dựng: Chỉ giới xây dựng đối với phần tường rào tiếp giáp các đường giao thông tối thiểu 6m, đối với phần tường rào tiếp giáp giữa 02 lô đất tối thiểu 9m, đối với các phần tường rào còn lại tối thiểu 6m.</w:t>
      </w:r>
    </w:p>
    <w:p w14:paraId="4FFE35B2" w14:textId="661081D5" w:rsidR="00E77B3A" w:rsidRPr="00A54BCD" w:rsidRDefault="00E77B3A" w:rsidP="00A54BCD">
      <w:pPr>
        <w:widowControl w:val="0"/>
        <w:tabs>
          <w:tab w:val="left" w:pos="993"/>
        </w:tabs>
        <w:spacing w:after="120"/>
        <w:ind w:firstLine="567"/>
        <w:jc w:val="both"/>
        <w:rPr>
          <w:rFonts w:ascii="Times New Roman" w:eastAsia="MS Mincho" w:hAnsi="Times New Roman"/>
          <w:b w:val="0"/>
          <w:sz w:val="28"/>
          <w:szCs w:val="28"/>
          <w:lang w:val="en-GB" w:eastAsia="ja-JP"/>
        </w:rPr>
      </w:pPr>
      <w:bookmarkStart w:id="1" w:name="_Toc437423530"/>
      <w:r w:rsidRPr="00A54BCD">
        <w:rPr>
          <w:rFonts w:ascii="Times New Roman" w:eastAsia="MS Mincho" w:hAnsi="Times New Roman"/>
          <w:b w:val="0"/>
          <w:bCs/>
          <w:sz w:val="28"/>
          <w:szCs w:val="28"/>
          <w:lang w:val="en-GB" w:eastAsia="ja-JP"/>
        </w:rPr>
        <w:t>b</w:t>
      </w:r>
      <w:r w:rsidR="00A54BCD">
        <w:rPr>
          <w:rFonts w:ascii="Times New Roman" w:eastAsia="MS Mincho" w:hAnsi="Times New Roman"/>
          <w:b w:val="0"/>
          <w:bCs/>
          <w:sz w:val="28"/>
          <w:szCs w:val="28"/>
          <w:lang w:val="en-GB" w:eastAsia="ja-JP"/>
        </w:rPr>
        <w:t>)</w:t>
      </w:r>
      <w:r w:rsidRPr="00A54BCD">
        <w:rPr>
          <w:rFonts w:ascii="Times New Roman" w:eastAsia="MS Mincho" w:hAnsi="Times New Roman"/>
          <w:b w:val="0"/>
          <w:sz w:val="28"/>
          <w:szCs w:val="28"/>
          <w:lang w:val="en-GB" w:eastAsia="ja-JP"/>
        </w:rPr>
        <w:t xml:space="preserve"> Công trình </w:t>
      </w:r>
      <w:bookmarkEnd w:id="1"/>
      <w:r w:rsidRPr="00A54BCD">
        <w:rPr>
          <w:rFonts w:ascii="Times New Roman" w:eastAsia="MS Mincho" w:hAnsi="Times New Roman"/>
          <w:b w:val="0"/>
          <w:sz w:val="28"/>
          <w:szCs w:val="28"/>
          <w:lang w:val="en-GB" w:eastAsia="ja-JP"/>
        </w:rPr>
        <w:t>trung tâm dịch vụ</w:t>
      </w:r>
    </w:p>
    <w:p w14:paraId="665EBB23" w14:textId="77777777" w:rsidR="00E77B3A" w:rsidRPr="00A54BCD" w:rsidRDefault="00E77B3A" w:rsidP="00A54BCD">
      <w:pPr>
        <w:widowControl w:val="0"/>
        <w:spacing w:after="120"/>
        <w:ind w:firstLine="567"/>
        <w:jc w:val="both"/>
        <w:rPr>
          <w:rFonts w:ascii="Times New Roman" w:hAnsi="Times New Roman"/>
          <w:b w:val="0"/>
          <w:sz w:val="28"/>
          <w:szCs w:val="28"/>
          <w:shd w:val="clear" w:color="auto" w:fill="FFFFFF"/>
          <w:lang w:val="vi-VN"/>
        </w:rPr>
      </w:pPr>
      <w:r w:rsidRPr="00A54BCD">
        <w:rPr>
          <w:rFonts w:ascii="Times New Roman" w:hAnsi="Times New Roman"/>
          <w:b w:val="0"/>
          <w:sz w:val="28"/>
          <w:szCs w:val="28"/>
          <w:shd w:val="clear" w:color="auto" w:fill="FFFFFF"/>
          <w:lang w:val="vi-VN"/>
        </w:rPr>
        <w:t>- Mật độ xây dựng</w:t>
      </w:r>
      <w:r w:rsidRPr="00A54BCD">
        <w:rPr>
          <w:rFonts w:ascii="Times New Roman" w:hAnsi="Times New Roman"/>
          <w:b w:val="0"/>
          <w:sz w:val="28"/>
          <w:szCs w:val="28"/>
          <w:shd w:val="clear" w:color="auto" w:fill="FFFFFF"/>
        </w:rPr>
        <w:t>:</w:t>
      </w:r>
      <w:r w:rsidRPr="00A54BCD">
        <w:rPr>
          <w:rFonts w:ascii="Times New Roman" w:hAnsi="Times New Roman"/>
          <w:b w:val="0"/>
          <w:sz w:val="28"/>
          <w:szCs w:val="28"/>
          <w:shd w:val="clear" w:color="auto" w:fill="FFFFFF"/>
          <w:lang w:val="vi-VN"/>
        </w:rPr>
        <w:t xml:space="preserve"> </w:t>
      </w:r>
      <w:r w:rsidRPr="00A54BCD">
        <w:rPr>
          <w:rFonts w:ascii="Times New Roman" w:hAnsi="Times New Roman"/>
          <w:b w:val="0"/>
          <w:sz w:val="28"/>
          <w:szCs w:val="28"/>
          <w:shd w:val="clear" w:color="auto" w:fill="FFFFFF"/>
        </w:rPr>
        <w:t>T</w:t>
      </w:r>
      <w:r w:rsidRPr="00A54BCD">
        <w:rPr>
          <w:rFonts w:ascii="Times New Roman" w:hAnsi="Times New Roman"/>
          <w:b w:val="0"/>
          <w:sz w:val="28"/>
          <w:szCs w:val="28"/>
          <w:shd w:val="clear" w:color="auto" w:fill="FFFFFF"/>
          <w:lang w:val="vi-VN"/>
        </w:rPr>
        <w:t xml:space="preserve">ối đa </w:t>
      </w:r>
      <w:r w:rsidRPr="00A54BCD">
        <w:rPr>
          <w:rFonts w:ascii="Times New Roman" w:hAnsi="Times New Roman"/>
          <w:b w:val="0"/>
          <w:sz w:val="28"/>
          <w:szCs w:val="28"/>
          <w:shd w:val="clear" w:color="auto" w:fill="FFFFFF"/>
        </w:rPr>
        <w:t>4</w:t>
      </w:r>
      <w:r w:rsidRPr="00A54BCD">
        <w:rPr>
          <w:rFonts w:ascii="Times New Roman" w:hAnsi="Times New Roman"/>
          <w:b w:val="0"/>
          <w:sz w:val="28"/>
          <w:szCs w:val="28"/>
          <w:shd w:val="clear" w:color="auto" w:fill="FFFFFF"/>
          <w:lang w:val="vi-VN"/>
        </w:rPr>
        <w:t>0%.</w:t>
      </w:r>
    </w:p>
    <w:p w14:paraId="5B3E26DF" w14:textId="6FF8B5D7" w:rsidR="00E77B3A" w:rsidRPr="00A54BCD" w:rsidRDefault="00E77B3A" w:rsidP="00A54BCD">
      <w:pPr>
        <w:widowControl w:val="0"/>
        <w:spacing w:after="120"/>
        <w:ind w:firstLine="567"/>
        <w:jc w:val="both"/>
        <w:rPr>
          <w:rFonts w:ascii="Times New Roman" w:hAnsi="Times New Roman"/>
          <w:b w:val="0"/>
          <w:sz w:val="28"/>
          <w:szCs w:val="28"/>
          <w:shd w:val="clear" w:color="auto" w:fill="FFFFFF"/>
          <w:lang w:val="vi-VN"/>
        </w:rPr>
      </w:pPr>
      <w:r w:rsidRPr="00A54BCD">
        <w:rPr>
          <w:rFonts w:ascii="Times New Roman" w:hAnsi="Times New Roman"/>
          <w:b w:val="0"/>
          <w:sz w:val="28"/>
          <w:szCs w:val="28"/>
          <w:shd w:val="clear" w:color="auto" w:fill="FFFFFF"/>
          <w:lang w:val="vi-VN"/>
        </w:rPr>
        <w:t>- Khoảng lùi xây dựng: Chỉ giới xây dựng cách tường rào lô đất (tất cả các phía) tối thiểu 6m để đảm bảo yêu cầu phòng cháy chữa cháy theo quy định.</w:t>
      </w:r>
    </w:p>
    <w:p w14:paraId="7A662E32" w14:textId="77777777" w:rsidR="00E77B3A" w:rsidRPr="00A54BCD" w:rsidRDefault="00E77B3A" w:rsidP="00A54BCD">
      <w:pPr>
        <w:widowControl w:val="0"/>
        <w:spacing w:after="120"/>
        <w:ind w:firstLine="567"/>
        <w:jc w:val="both"/>
        <w:rPr>
          <w:rFonts w:ascii="Times New Roman" w:hAnsi="Times New Roman"/>
          <w:b w:val="0"/>
          <w:sz w:val="28"/>
          <w:szCs w:val="28"/>
          <w:shd w:val="clear" w:color="auto" w:fill="FFFFFF"/>
          <w:lang w:val="vi-VN"/>
        </w:rPr>
      </w:pPr>
      <w:r w:rsidRPr="00A54BCD">
        <w:rPr>
          <w:rFonts w:ascii="Times New Roman" w:hAnsi="Times New Roman"/>
          <w:b w:val="0"/>
          <w:sz w:val="28"/>
          <w:szCs w:val="28"/>
          <w:shd w:val="clear" w:color="auto" w:fill="FFFFFF"/>
          <w:lang w:val="vi-VN"/>
        </w:rPr>
        <w:t>- Diện tích cây xanh trong khuôn viên: ≥ 20%.</w:t>
      </w:r>
    </w:p>
    <w:p w14:paraId="3D0737AA" w14:textId="77777777" w:rsidR="00E77B3A" w:rsidRPr="00A54BCD" w:rsidRDefault="00E77B3A" w:rsidP="00A54BCD">
      <w:pPr>
        <w:widowControl w:val="0"/>
        <w:spacing w:after="120"/>
        <w:ind w:firstLine="567"/>
        <w:jc w:val="both"/>
        <w:rPr>
          <w:rFonts w:ascii="Times New Roman" w:hAnsi="Times New Roman"/>
          <w:b w:val="0"/>
          <w:sz w:val="28"/>
          <w:szCs w:val="28"/>
          <w:shd w:val="clear" w:color="auto" w:fill="FFFFFF"/>
          <w:lang w:val="vi-VN"/>
        </w:rPr>
      </w:pPr>
      <w:r w:rsidRPr="00A54BCD">
        <w:rPr>
          <w:rFonts w:ascii="Times New Roman" w:hAnsi="Times New Roman"/>
          <w:b w:val="0"/>
          <w:sz w:val="28"/>
          <w:szCs w:val="28"/>
          <w:shd w:val="clear" w:color="auto" w:fill="FFFFFF"/>
          <w:lang w:val="vi-VN"/>
        </w:rPr>
        <w:t>- Tầng cao</w:t>
      </w:r>
      <w:r w:rsidRPr="00A54BCD">
        <w:rPr>
          <w:rFonts w:ascii="Times New Roman" w:hAnsi="Times New Roman"/>
          <w:b w:val="0"/>
          <w:sz w:val="28"/>
          <w:szCs w:val="28"/>
          <w:shd w:val="clear" w:color="auto" w:fill="FFFFFF"/>
        </w:rPr>
        <w:t>:</w:t>
      </w:r>
      <w:r w:rsidRPr="00A54BCD">
        <w:rPr>
          <w:rFonts w:ascii="Times New Roman" w:hAnsi="Times New Roman"/>
          <w:b w:val="0"/>
          <w:sz w:val="28"/>
          <w:szCs w:val="28"/>
          <w:shd w:val="clear" w:color="auto" w:fill="FFFFFF"/>
          <w:lang w:val="vi-VN"/>
        </w:rPr>
        <w:t xml:space="preserve"> </w:t>
      </w:r>
      <w:r w:rsidRPr="00A54BCD">
        <w:rPr>
          <w:rFonts w:ascii="Times New Roman" w:hAnsi="Times New Roman"/>
          <w:b w:val="0"/>
          <w:sz w:val="28"/>
          <w:szCs w:val="28"/>
          <w:shd w:val="clear" w:color="auto" w:fill="FFFFFF"/>
        </w:rPr>
        <w:t>T</w:t>
      </w:r>
      <w:r w:rsidRPr="00A54BCD">
        <w:rPr>
          <w:rFonts w:ascii="Times New Roman" w:hAnsi="Times New Roman"/>
          <w:b w:val="0"/>
          <w:sz w:val="28"/>
          <w:szCs w:val="28"/>
          <w:shd w:val="clear" w:color="auto" w:fill="FFFFFF"/>
          <w:lang w:val="vi-VN"/>
        </w:rPr>
        <w:t xml:space="preserve">ối đa </w:t>
      </w:r>
      <w:r w:rsidRPr="00A54BCD">
        <w:rPr>
          <w:rFonts w:ascii="Times New Roman" w:hAnsi="Times New Roman"/>
          <w:b w:val="0"/>
          <w:sz w:val="28"/>
          <w:szCs w:val="28"/>
          <w:shd w:val="clear" w:color="auto" w:fill="FFFFFF"/>
        </w:rPr>
        <w:t>05</w:t>
      </w:r>
      <w:r w:rsidRPr="00A54BCD">
        <w:rPr>
          <w:rFonts w:ascii="Times New Roman" w:hAnsi="Times New Roman"/>
          <w:b w:val="0"/>
          <w:sz w:val="28"/>
          <w:szCs w:val="28"/>
          <w:shd w:val="clear" w:color="auto" w:fill="FFFFFF"/>
          <w:lang w:val="vi-VN"/>
        </w:rPr>
        <w:t xml:space="preserve"> tầng</w:t>
      </w:r>
      <w:r w:rsidRPr="00A54BCD">
        <w:rPr>
          <w:rFonts w:ascii="Times New Roman" w:hAnsi="Times New Roman"/>
          <w:b w:val="0"/>
          <w:sz w:val="28"/>
          <w:szCs w:val="28"/>
          <w:shd w:val="clear" w:color="auto" w:fill="FFFFFF"/>
          <w:lang w:val="en-GB"/>
        </w:rPr>
        <w:t>.</w:t>
      </w:r>
      <w:r w:rsidRPr="00A54BCD">
        <w:rPr>
          <w:rFonts w:ascii="Times New Roman" w:hAnsi="Times New Roman"/>
          <w:b w:val="0"/>
          <w:sz w:val="28"/>
          <w:szCs w:val="28"/>
          <w:shd w:val="clear" w:color="auto" w:fill="FFFFFF"/>
          <w:lang w:val="vi-VN"/>
        </w:rPr>
        <w:t xml:space="preserve"> </w:t>
      </w:r>
    </w:p>
    <w:p w14:paraId="58EF4634" w14:textId="3E7369E3" w:rsidR="00E77B3A" w:rsidRPr="00A54BCD" w:rsidRDefault="00E77B3A" w:rsidP="00A54BCD">
      <w:pPr>
        <w:widowControl w:val="0"/>
        <w:tabs>
          <w:tab w:val="left" w:pos="993"/>
        </w:tabs>
        <w:spacing w:after="120"/>
        <w:ind w:firstLine="567"/>
        <w:jc w:val="both"/>
        <w:rPr>
          <w:rFonts w:ascii="Times New Roman" w:hAnsi="Times New Roman"/>
          <w:b w:val="0"/>
          <w:bCs/>
          <w:sz w:val="28"/>
          <w:szCs w:val="28"/>
          <w:shd w:val="clear" w:color="auto" w:fill="FFFFFF"/>
          <w:lang w:val="vi-VN"/>
        </w:rPr>
      </w:pPr>
      <w:bookmarkStart w:id="2" w:name="_Toc437423531"/>
      <w:r w:rsidRPr="00A54BCD">
        <w:rPr>
          <w:rFonts w:ascii="Times New Roman" w:eastAsia="MS Mincho" w:hAnsi="Times New Roman"/>
          <w:b w:val="0"/>
          <w:bCs/>
          <w:sz w:val="28"/>
          <w:szCs w:val="28"/>
          <w:lang w:val="en-GB" w:eastAsia="ja-JP"/>
        </w:rPr>
        <w:t>c</w:t>
      </w:r>
      <w:r w:rsidR="00A54BCD">
        <w:rPr>
          <w:rFonts w:ascii="Times New Roman" w:eastAsia="MS Mincho" w:hAnsi="Times New Roman"/>
          <w:b w:val="0"/>
          <w:bCs/>
          <w:sz w:val="28"/>
          <w:szCs w:val="28"/>
          <w:lang w:val="en-GB" w:eastAsia="ja-JP"/>
        </w:rPr>
        <w:t>)</w:t>
      </w:r>
      <w:r w:rsidRPr="00A54BCD">
        <w:rPr>
          <w:rFonts w:ascii="Times New Roman" w:eastAsia="MS Mincho" w:hAnsi="Times New Roman"/>
          <w:b w:val="0"/>
          <w:bCs/>
          <w:sz w:val="28"/>
          <w:szCs w:val="28"/>
          <w:lang w:val="en-GB" w:eastAsia="ja-JP"/>
        </w:rPr>
        <w:t xml:space="preserve"> Công trình đầu mối hạ tầng kỹ thuật</w:t>
      </w:r>
      <w:bookmarkEnd w:id="2"/>
      <w:r w:rsidRPr="00A54BCD">
        <w:rPr>
          <w:rFonts w:ascii="Times New Roman" w:eastAsia="MS Mincho" w:hAnsi="Times New Roman"/>
          <w:b w:val="0"/>
          <w:bCs/>
          <w:sz w:val="28"/>
          <w:szCs w:val="28"/>
          <w:lang w:val="en-GB" w:eastAsia="ja-JP"/>
        </w:rPr>
        <w:t xml:space="preserve">: </w:t>
      </w:r>
      <w:r w:rsidRPr="00A54BCD">
        <w:rPr>
          <w:rFonts w:ascii="Times New Roman" w:hAnsi="Times New Roman"/>
          <w:b w:val="0"/>
          <w:bCs/>
          <w:sz w:val="28"/>
          <w:szCs w:val="28"/>
          <w:shd w:val="clear" w:color="auto" w:fill="FFFFFF"/>
          <w:lang w:val="en-GB"/>
        </w:rPr>
        <w:t>T</w:t>
      </w:r>
      <w:r w:rsidRPr="00A54BCD">
        <w:rPr>
          <w:rFonts w:ascii="Times New Roman" w:hAnsi="Times New Roman"/>
          <w:b w:val="0"/>
          <w:bCs/>
          <w:sz w:val="28"/>
          <w:szCs w:val="28"/>
          <w:shd w:val="clear" w:color="auto" w:fill="FFFFFF"/>
          <w:lang w:val="vi-VN"/>
        </w:rPr>
        <w:t>ầng cao 01 tầng.</w:t>
      </w:r>
    </w:p>
    <w:p w14:paraId="6E6523BC" w14:textId="43C2DD30" w:rsidR="00E77B3A" w:rsidRPr="00A54BCD" w:rsidRDefault="00E77B3A" w:rsidP="00A54BCD">
      <w:pPr>
        <w:spacing w:after="120"/>
        <w:ind w:firstLine="567"/>
        <w:jc w:val="both"/>
        <w:rPr>
          <w:rFonts w:ascii="Times New Roman" w:hAnsi="Times New Roman"/>
          <w:b w:val="0"/>
          <w:bCs/>
          <w:sz w:val="28"/>
          <w:szCs w:val="28"/>
          <w:shd w:val="clear" w:color="auto" w:fill="FFFFFF"/>
        </w:rPr>
      </w:pPr>
      <w:bookmarkStart w:id="3" w:name="_Toc437423532"/>
      <w:r w:rsidRPr="00A54BCD">
        <w:rPr>
          <w:rFonts w:ascii="Times New Roman" w:eastAsia="MS Mincho" w:hAnsi="Times New Roman"/>
          <w:b w:val="0"/>
          <w:bCs/>
          <w:sz w:val="28"/>
          <w:szCs w:val="28"/>
          <w:lang w:val="en-GB" w:eastAsia="ja-JP"/>
        </w:rPr>
        <w:t>d</w:t>
      </w:r>
      <w:r w:rsidR="00A54BCD">
        <w:rPr>
          <w:rFonts w:ascii="Times New Roman" w:eastAsia="MS Mincho" w:hAnsi="Times New Roman"/>
          <w:b w:val="0"/>
          <w:bCs/>
          <w:sz w:val="28"/>
          <w:szCs w:val="28"/>
          <w:lang w:val="en-GB" w:eastAsia="ja-JP"/>
        </w:rPr>
        <w:t>)</w:t>
      </w:r>
      <w:r w:rsidRPr="00A54BCD">
        <w:rPr>
          <w:rFonts w:ascii="Times New Roman" w:eastAsia="MS Mincho" w:hAnsi="Times New Roman"/>
          <w:b w:val="0"/>
          <w:bCs/>
          <w:sz w:val="28"/>
          <w:szCs w:val="28"/>
          <w:lang w:val="en-GB" w:eastAsia="ja-JP"/>
        </w:rPr>
        <w:t xml:space="preserve"> Cây </w:t>
      </w:r>
      <w:bookmarkEnd w:id="3"/>
      <w:r w:rsidRPr="00A54BCD">
        <w:rPr>
          <w:rFonts w:ascii="Times New Roman" w:eastAsia="MS Mincho" w:hAnsi="Times New Roman"/>
          <w:b w:val="0"/>
          <w:bCs/>
          <w:sz w:val="28"/>
          <w:szCs w:val="28"/>
          <w:lang w:val="en-GB" w:eastAsia="ja-JP"/>
        </w:rPr>
        <w:t>xanh, cảnh quan: M</w:t>
      </w:r>
      <w:r w:rsidR="00F35F67">
        <w:rPr>
          <w:rFonts w:ascii="Times New Roman" w:hAnsi="Times New Roman"/>
          <w:b w:val="0"/>
          <w:bCs/>
          <w:sz w:val="28"/>
          <w:szCs w:val="28"/>
          <w:shd w:val="clear" w:color="auto" w:fill="FFFFFF"/>
        </w:rPr>
        <w:t xml:space="preserve">ật độ xây dựng tối đa </w:t>
      </w:r>
      <w:r w:rsidRPr="00A54BCD">
        <w:rPr>
          <w:rFonts w:ascii="Times New Roman" w:hAnsi="Times New Roman"/>
          <w:b w:val="0"/>
          <w:bCs/>
          <w:sz w:val="28"/>
          <w:szCs w:val="28"/>
          <w:shd w:val="clear" w:color="auto" w:fill="FFFFFF"/>
        </w:rPr>
        <w:t>5%, tầng cao 01 tầng.</w:t>
      </w:r>
    </w:p>
    <w:p w14:paraId="3918E440" w14:textId="1ED74B86" w:rsidR="00E77B3A" w:rsidRPr="00A54BCD" w:rsidRDefault="00E77B3A" w:rsidP="00A54BCD">
      <w:pPr>
        <w:widowControl w:val="0"/>
        <w:tabs>
          <w:tab w:val="left" w:pos="993"/>
        </w:tabs>
        <w:spacing w:after="120"/>
        <w:ind w:firstLine="567"/>
        <w:jc w:val="both"/>
        <w:rPr>
          <w:rFonts w:ascii="Times New Roman" w:hAnsi="Times New Roman"/>
          <w:b w:val="0"/>
          <w:bCs/>
          <w:sz w:val="28"/>
          <w:szCs w:val="28"/>
        </w:rPr>
      </w:pPr>
      <w:r w:rsidRPr="00A54BCD">
        <w:rPr>
          <w:rFonts w:ascii="Times New Roman" w:hAnsi="Times New Roman"/>
          <w:b w:val="0"/>
          <w:bCs/>
          <w:sz w:val="28"/>
          <w:szCs w:val="28"/>
        </w:rPr>
        <w:t>6. Quy hoạch hệ thống hạ tầng kỹ thuật</w:t>
      </w:r>
    </w:p>
    <w:p w14:paraId="0AF935F5" w14:textId="05B88F27" w:rsidR="00E77B3A" w:rsidRPr="00A54BCD" w:rsidRDefault="00E77B3A" w:rsidP="00A54BCD">
      <w:pPr>
        <w:widowControl w:val="0"/>
        <w:tabs>
          <w:tab w:val="left" w:pos="993"/>
        </w:tabs>
        <w:spacing w:after="120"/>
        <w:ind w:firstLine="567"/>
        <w:jc w:val="both"/>
        <w:rPr>
          <w:rFonts w:ascii="Times New Roman" w:eastAsia="MS Mincho" w:hAnsi="Times New Roman"/>
          <w:b w:val="0"/>
          <w:sz w:val="28"/>
          <w:szCs w:val="28"/>
          <w:lang w:val="en-GB" w:eastAsia="ja-JP"/>
        </w:rPr>
      </w:pPr>
      <w:r w:rsidRPr="00A54BCD">
        <w:rPr>
          <w:rFonts w:ascii="Times New Roman" w:eastAsia="MS Mincho" w:hAnsi="Times New Roman"/>
          <w:b w:val="0"/>
          <w:bCs/>
          <w:sz w:val="28"/>
          <w:szCs w:val="28"/>
          <w:lang w:val="en-GB" w:eastAsia="ja-JP"/>
        </w:rPr>
        <w:t>a</w:t>
      </w:r>
      <w:r w:rsidR="00A54BCD">
        <w:rPr>
          <w:rFonts w:ascii="Times New Roman" w:eastAsia="MS Mincho" w:hAnsi="Times New Roman"/>
          <w:b w:val="0"/>
          <w:bCs/>
          <w:sz w:val="28"/>
          <w:szCs w:val="28"/>
          <w:lang w:val="en-GB" w:eastAsia="ja-JP"/>
        </w:rPr>
        <w:t>)</w:t>
      </w:r>
      <w:r w:rsidRPr="00A54BCD">
        <w:rPr>
          <w:rFonts w:ascii="Times New Roman" w:eastAsia="MS Mincho" w:hAnsi="Times New Roman"/>
          <w:b w:val="0"/>
          <w:bCs/>
          <w:sz w:val="28"/>
          <w:szCs w:val="28"/>
          <w:lang w:val="en-GB" w:eastAsia="ja-JP"/>
        </w:rPr>
        <w:t xml:space="preserve"> Quy hoạch hệ t</w:t>
      </w:r>
      <w:r w:rsidRPr="00A54BCD">
        <w:rPr>
          <w:rFonts w:ascii="Times New Roman" w:eastAsia="MS Mincho" w:hAnsi="Times New Roman"/>
          <w:b w:val="0"/>
          <w:sz w:val="28"/>
          <w:szCs w:val="28"/>
          <w:lang w:val="en-GB" w:eastAsia="ja-JP"/>
        </w:rPr>
        <w:t>hống giao thông</w:t>
      </w:r>
      <w:bookmarkStart w:id="4" w:name="_Toc437423536"/>
    </w:p>
    <w:p w14:paraId="1597AF27" w14:textId="0000A024" w:rsidR="00E77B3A" w:rsidRPr="00A54BCD" w:rsidRDefault="00E77B3A" w:rsidP="00A54BCD">
      <w:pPr>
        <w:widowControl w:val="0"/>
        <w:tabs>
          <w:tab w:val="left" w:pos="993"/>
        </w:tabs>
        <w:spacing w:after="120"/>
        <w:ind w:firstLine="567"/>
        <w:jc w:val="both"/>
        <w:rPr>
          <w:rFonts w:ascii="Times New Roman" w:hAnsi="Times New Roman"/>
          <w:b w:val="0"/>
          <w:sz w:val="28"/>
          <w:szCs w:val="28"/>
          <w:lang w:eastAsia="zh-TW"/>
        </w:rPr>
      </w:pPr>
      <w:r w:rsidRPr="00A54BCD">
        <w:rPr>
          <w:rFonts w:ascii="Times New Roman" w:hAnsi="Times New Roman"/>
          <w:b w:val="0"/>
          <w:sz w:val="28"/>
          <w:szCs w:val="28"/>
          <w:lang w:eastAsia="zh-TW"/>
        </w:rPr>
        <w:t>- Giao thông</w:t>
      </w:r>
      <w:bookmarkEnd w:id="4"/>
      <w:r w:rsidRPr="00A54BCD">
        <w:rPr>
          <w:rFonts w:ascii="Times New Roman" w:hAnsi="Times New Roman"/>
          <w:b w:val="0"/>
          <w:sz w:val="28"/>
          <w:szCs w:val="28"/>
          <w:lang w:eastAsia="zh-TW"/>
        </w:rPr>
        <w:t xml:space="preserve"> đối ngoại: Hệ thống giao thông của cụm công nghiệp đấu nối với các tuyến đường trục chính của đô thị và khu vực là đường Quốc lộ 51 phía Đông và đường ĐT 771 ở phía Tây. Các tuyến giao thông đối ngoại tuân thủ theo hướng tuyến và lộ giới quy hoạch của ngành giao thông vận tải. Trong quá trình triển khai thực hiện, </w:t>
      </w:r>
      <w:r w:rsidR="00A54BCD">
        <w:rPr>
          <w:rFonts w:ascii="Times New Roman" w:hAnsi="Times New Roman"/>
          <w:b w:val="0"/>
          <w:sz w:val="28"/>
          <w:szCs w:val="28"/>
          <w:lang w:eastAsia="zh-TW"/>
        </w:rPr>
        <w:t>Ủy ban nhân dân</w:t>
      </w:r>
      <w:r w:rsidRPr="00A54BCD">
        <w:rPr>
          <w:rFonts w:ascii="Times New Roman" w:hAnsi="Times New Roman"/>
          <w:b w:val="0"/>
          <w:sz w:val="28"/>
          <w:szCs w:val="28"/>
          <w:lang w:eastAsia="zh-TW"/>
        </w:rPr>
        <w:t xml:space="preserve"> thành phố Biên Hòa cần báo cáo Bộ </w:t>
      </w:r>
      <w:r w:rsidR="00F35F67">
        <w:rPr>
          <w:rFonts w:ascii="Times New Roman" w:hAnsi="Times New Roman"/>
          <w:b w:val="0"/>
          <w:sz w:val="28"/>
          <w:szCs w:val="28"/>
          <w:lang w:eastAsia="zh-TW"/>
        </w:rPr>
        <w:lastRenderedPageBreak/>
        <w:t>Giao thông v</w:t>
      </w:r>
      <w:r w:rsidRPr="00A54BCD">
        <w:rPr>
          <w:rFonts w:ascii="Times New Roman" w:hAnsi="Times New Roman"/>
          <w:b w:val="0"/>
          <w:sz w:val="28"/>
          <w:szCs w:val="28"/>
          <w:lang w:eastAsia="zh-TW"/>
        </w:rPr>
        <w:t xml:space="preserve">ận tải về phương án đấu nối các nhà máy vào Quốc lộ 51 tạo điều kiện hoạt động cho các nhà máy dọc theo Quốc lộ 51. </w:t>
      </w:r>
    </w:p>
    <w:p w14:paraId="77273904" w14:textId="75011A0E" w:rsidR="00E77B3A" w:rsidRPr="00A54BCD" w:rsidRDefault="00E77B3A" w:rsidP="00A54BCD">
      <w:pPr>
        <w:widowControl w:val="0"/>
        <w:tabs>
          <w:tab w:val="left" w:pos="993"/>
        </w:tabs>
        <w:spacing w:after="120"/>
        <w:ind w:firstLine="567"/>
        <w:jc w:val="both"/>
        <w:rPr>
          <w:rFonts w:ascii="Times New Roman" w:hAnsi="Times New Roman"/>
          <w:b w:val="0"/>
          <w:spacing w:val="-2"/>
          <w:sz w:val="28"/>
          <w:szCs w:val="28"/>
          <w:lang w:eastAsia="zh-TW"/>
        </w:rPr>
      </w:pPr>
      <w:r w:rsidRPr="00A54BCD">
        <w:rPr>
          <w:rFonts w:ascii="Times New Roman" w:hAnsi="Times New Roman"/>
          <w:b w:val="0"/>
          <w:spacing w:val="-2"/>
          <w:sz w:val="28"/>
          <w:szCs w:val="28"/>
          <w:lang w:eastAsia="zh-TW"/>
        </w:rPr>
        <w:t>- Giao thông nội bộ cụm công nghiệp: Quy hoạch chủ yếu theo dạng ô cờ phân chia các khu chức năng trong khu công nghiệp, có lộ giới từ 16m đến 24m.</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773"/>
        <w:gridCol w:w="992"/>
        <w:gridCol w:w="850"/>
        <w:gridCol w:w="851"/>
        <w:gridCol w:w="992"/>
        <w:gridCol w:w="1170"/>
        <w:gridCol w:w="992"/>
        <w:gridCol w:w="912"/>
      </w:tblGrid>
      <w:tr w:rsidR="00E77B3A" w:rsidRPr="00E77B3A" w14:paraId="3BCC4CBA" w14:textId="77777777" w:rsidTr="00EC2D17">
        <w:trPr>
          <w:trHeight w:val="286"/>
          <w:jc w:val="center"/>
        </w:trPr>
        <w:tc>
          <w:tcPr>
            <w:tcW w:w="686" w:type="dxa"/>
            <w:vMerge w:val="restart"/>
            <w:shd w:val="clear" w:color="auto" w:fill="auto"/>
            <w:noWrap/>
            <w:vAlign w:val="center"/>
            <w:hideMark/>
          </w:tcPr>
          <w:p w14:paraId="36C34417" w14:textId="1E4D819F" w:rsidR="00E77B3A" w:rsidRPr="00E77B3A" w:rsidRDefault="00EC2D17" w:rsidP="00E77B3A">
            <w:pPr>
              <w:widowControl w:val="0"/>
              <w:spacing w:before="40" w:after="40"/>
              <w:jc w:val="center"/>
              <w:rPr>
                <w:rFonts w:ascii="Times New Roman" w:hAnsi="Times New Roman"/>
                <w:sz w:val="24"/>
                <w:szCs w:val="24"/>
              </w:rPr>
            </w:pPr>
            <w:r>
              <w:rPr>
                <w:rFonts w:ascii="Times New Roman" w:hAnsi="Times New Roman"/>
                <w:sz w:val="24"/>
                <w:szCs w:val="24"/>
              </w:rPr>
              <w:t>STT</w:t>
            </w:r>
          </w:p>
        </w:tc>
        <w:tc>
          <w:tcPr>
            <w:tcW w:w="1773" w:type="dxa"/>
            <w:vMerge w:val="restart"/>
            <w:shd w:val="clear" w:color="auto" w:fill="auto"/>
            <w:vAlign w:val="center"/>
            <w:hideMark/>
          </w:tcPr>
          <w:p w14:paraId="7C1806EF" w14:textId="77777777" w:rsidR="00E77B3A" w:rsidRPr="00E77B3A" w:rsidRDefault="00E77B3A" w:rsidP="00E77B3A">
            <w:pPr>
              <w:widowControl w:val="0"/>
              <w:spacing w:before="40" w:after="40"/>
              <w:jc w:val="center"/>
              <w:rPr>
                <w:rFonts w:ascii="Times New Roman" w:hAnsi="Times New Roman"/>
                <w:sz w:val="24"/>
                <w:szCs w:val="24"/>
              </w:rPr>
            </w:pPr>
            <w:r w:rsidRPr="00E77B3A">
              <w:rPr>
                <w:rFonts w:ascii="Times New Roman" w:hAnsi="Times New Roman"/>
                <w:sz w:val="24"/>
                <w:szCs w:val="24"/>
              </w:rPr>
              <w:t>Tên đường</w:t>
            </w:r>
          </w:p>
        </w:tc>
        <w:tc>
          <w:tcPr>
            <w:tcW w:w="992" w:type="dxa"/>
            <w:vMerge w:val="restart"/>
            <w:shd w:val="clear" w:color="auto" w:fill="auto"/>
            <w:vAlign w:val="center"/>
            <w:hideMark/>
          </w:tcPr>
          <w:p w14:paraId="40CF0432" w14:textId="77777777" w:rsidR="00E77B3A" w:rsidRPr="00E77B3A" w:rsidRDefault="00E77B3A" w:rsidP="00E77B3A">
            <w:pPr>
              <w:widowControl w:val="0"/>
              <w:spacing w:before="40" w:after="40"/>
              <w:jc w:val="center"/>
              <w:rPr>
                <w:rFonts w:ascii="Times New Roman" w:hAnsi="Times New Roman"/>
                <w:sz w:val="24"/>
                <w:szCs w:val="24"/>
              </w:rPr>
            </w:pPr>
            <w:r w:rsidRPr="00E77B3A">
              <w:rPr>
                <w:rFonts w:ascii="Times New Roman" w:hAnsi="Times New Roman"/>
                <w:sz w:val="24"/>
                <w:szCs w:val="24"/>
              </w:rPr>
              <w:t>Chiều dài (m)</w:t>
            </w:r>
          </w:p>
        </w:tc>
        <w:tc>
          <w:tcPr>
            <w:tcW w:w="850" w:type="dxa"/>
            <w:vMerge w:val="restart"/>
            <w:shd w:val="clear" w:color="auto" w:fill="auto"/>
            <w:vAlign w:val="center"/>
            <w:hideMark/>
          </w:tcPr>
          <w:p w14:paraId="60E0D84A" w14:textId="77777777" w:rsidR="00E77B3A" w:rsidRPr="00E77B3A" w:rsidRDefault="00E77B3A" w:rsidP="00E77B3A">
            <w:pPr>
              <w:widowControl w:val="0"/>
              <w:spacing w:before="40" w:after="40"/>
              <w:jc w:val="center"/>
              <w:rPr>
                <w:rFonts w:ascii="Times New Roman" w:hAnsi="Times New Roman"/>
                <w:sz w:val="24"/>
                <w:szCs w:val="24"/>
              </w:rPr>
            </w:pPr>
            <w:r w:rsidRPr="00E77B3A">
              <w:rPr>
                <w:rFonts w:ascii="Times New Roman" w:hAnsi="Times New Roman"/>
                <w:sz w:val="24"/>
                <w:szCs w:val="24"/>
              </w:rPr>
              <w:t>Lộ giới (m)</w:t>
            </w:r>
          </w:p>
        </w:tc>
        <w:tc>
          <w:tcPr>
            <w:tcW w:w="4917" w:type="dxa"/>
            <w:gridSpan w:val="5"/>
            <w:vAlign w:val="center"/>
          </w:tcPr>
          <w:p w14:paraId="2CD67ED4" w14:textId="77777777" w:rsidR="00E77B3A" w:rsidRPr="00E77B3A" w:rsidRDefault="00E77B3A" w:rsidP="00E77B3A">
            <w:pPr>
              <w:widowControl w:val="0"/>
              <w:spacing w:before="40" w:after="40"/>
              <w:jc w:val="center"/>
              <w:rPr>
                <w:rFonts w:ascii="Times New Roman" w:hAnsi="Times New Roman"/>
                <w:sz w:val="24"/>
                <w:szCs w:val="24"/>
              </w:rPr>
            </w:pPr>
            <w:r w:rsidRPr="00E77B3A">
              <w:rPr>
                <w:rFonts w:ascii="Times New Roman" w:hAnsi="Times New Roman"/>
                <w:sz w:val="24"/>
                <w:szCs w:val="24"/>
              </w:rPr>
              <w:t>Mặt cắt ngang đường (m)</w:t>
            </w:r>
          </w:p>
        </w:tc>
      </w:tr>
      <w:tr w:rsidR="00027D50" w:rsidRPr="00E77B3A" w14:paraId="4CC4925E" w14:textId="77777777" w:rsidTr="00EC2D17">
        <w:trPr>
          <w:jc w:val="center"/>
        </w:trPr>
        <w:tc>
          <w:tcPr>
            <w:tcW w:w="686" w:type="dxa"/>
            <w:vMerge/>
            <w:vAlign w:val="center"/>
            <w:hideMark/>
          </w:tcPr>
          <w:p w14:paraId="27A860E0"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1773" w:type="dxa"/>
            <w:vMerge/>
            <w:vAlign w:val="center"/>
            <w:hideMark/>
          </w:tcPr>
          <w:p w14:paraId="01993B09"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992" w:type="dxa"/>
            <w:vMerge/>
            <w:vAlign w:val="center"/>
            <w:hideMark/>
          </w:tcPr>
          <w:p w14:paraId="6E7A6A96"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850" w:type="dxa"/>
            <w:vMerge/>
            <w:vAlign w:val="center"/>
            <w:hideMark/>
          </w:tcPr>
          <w:p w14:paraId="6957DDAC" w14:textId="77777777" w:rsidR="00E77B3A" w:rsidRPr="00E77B3A" w:rsidRDefault="00E77B3A" w:rsidP="00E77B3A">
            <w:pPr>
              <w:widowControl w:val="0"/>
              <w:spacing w:before="40" w:after="40"/>
              <w:jc w:val="center"/>
              <w:rPr>
                <w:rFonts w:ascii="Times New Roman" w:hAnsi="Times New Roman"/>
                <w:b w:val="0"/>
                <w:sz w:val="24"/>
                <w:szCs w:val="24"/>
              </w:rPr>
            </w:pPr>
          </w:p>
        </w:tc>
        <w:tc>
          <w:tcPr>
            <w:tcW w:w="851" w:type="dxa"/>
            <w:shd w:val="clear" w:color="auto" w:fill="auto"/>
            <w:noWrap/>
            <w:vAlign w:val="center"/>
            <w:hideMark/>
          </w:tcPr>
          <w:p w14:paraId="6AE00B57" w14:textId="77777777" w:rsidR="00E77B3A" w:rsidRPr="00E77B3A" w:rsidRDefault="00E77B3A" w:rsidP="00027D50">
            <w:pPr>
              <w:widowControl w:val="0"/>
              <w:spacing w:before="40" w:after="40"/>
              <w:ind w:left="-104" w:right="-104"/>
              <w:jc w:val="center"/>
              <w:rPr>
                <w:rFonts w:ascii="Times New Roman" w:hAnsi="Times New Roman"/>
                <w:sz w:val="24"/>
                <w:szCs w:val="24"/>
              </w:rPr>
            </w:pPr>
            <w:r w:rsidRPr="00E77B3A">
              <w:rPr>
                <w:rFonts w:ascii="Times New Roman" w:hAnsi="Times New Roman"/>
                <w:sz w:val="24"/>
                <w:szCs w:val="24"/>
              </w:rPr>
              <w:t>Vỉa hè</w:t>
            </w:r>
          </w:p>
        </w:tc>
        <w:tc>
          <w:tcPr>
            <w:tcW w:w="992" w:type="dxa"/>
            <w:shd w:val="clear" w:color="auto" w:fill="auto"/>
            <w:noWrap/>
            <w:vAlign w:val="center"/>
            <w:hideMark/>
          </w:tcPr>
          <w:p w14:paraId="301FEC1D" w14:textId="77777777" w:rsidR="00E77B3A" w:rsidRPr="00E77B3A" w:rsidRDefault="00E77B3A" w:rsidP="00E77B3A">
            <w:pPr>
              <w:widowControl w:val="0"/>
              <w:spacing w:before="40" w:after="40"/>
              <w:jc w:val="center"/>
              <w:rPr>
                <w:rFonts w:ascii="Times New Roman" w:hAnsi="Times New Roman"/>
                <w:sz w:val="24"/>
                <w:szCs w:val="24"/>
              </w:rPr>
            </w:pPr>
            <w:r w:rsidRPr="00E77B3A">
              <w:rPr>
                <w:rFonts w:ascii="Times New Roman" w:hAnsi="Times New Roman"/>
                <w:sz w:val="24"/>
                <w:szCs w:val="24"/>
              </w:rPr>
              <w:t>Mặt đường</w:t>
            </w:r>
          </w:p>
        </w:tc>
        <w:tc>
          <w:tcPr>
            <w:tcW w:w="1170" w:type="dxa"/>
            <w:vAlign w:val="center"/>
          </w:tcPr>
          <w:p w14:paraId="53B1D067" w14:textId="77777777" w:rsidR="00E77B3A" w:rsidRPr="00E77B3A" w:rsidRDefault="00E77B3A" w:rsidP="00027D50">
            <w:pPr>
              <w:widowControl w:val="0"/>
              <w:spacing w:before="40" w:after="40"/>
              <w:ind w:left="-72" w:right="-101"/>
              <w:jc w:val="center"/>
              <w:rPr>
                <w:rFonts w:ascii="Times New Roman" w:hAnsi="Times New Roman"/>
                <w:sz w:val="24"/>
                <w:szCs w:val="24"/>
              </w:rPr>
            </w:pPr>
            <w:r w:rsidRPr="00E77B3A">
              <w:rPr>
                <w:rFonts w:ascii="Times New Roman" w:hAnsi="Times New Roman"/>
                <w:sz w:val="24"/>
                <w:szCs w:val="24"/>
              </w:rPr>
              <w:t>Dãy phân cách</w:t>
            </w:r>
          </w:p>
        </w:tc>
        <w:tc>
          <w:tcPr>
            <w:tcW w:w="992" w:type="dxa"/>
            <w:vAlign w:val="center"/>
          </w:tcPr>
          <w:p w14:paraId="6794DE46" w14:textId="77777777" w:rsidR="00E77B3A" w:rsidRPr="00E77B3A" w:rsidRDefault="00E77B3A" w:rsidP="00E77B3A">
            <w:pPr>
              <w:widowControl w:val="0"/>
              <w:spacing w:before="40" w:after="40"/>
              <w:jc w:val="center"/>
              <w:rPr>
                <w:rFonts w:ascii="Times New Roman" w:hAnsi="Times New Roman"/>
                <w:sz w:val="24"/>
                <w:szCs w:val="24"/>
              </w:rPr>
            </w:pPr>
            <w:r w:rsidRPr="00E77B3A">
              <w:rPr>
                <w:rFonts w:ascii="Times New Roman" w:hAnsi="Times New Roman"/>
                <w:sz w:val="24"/>
                <w:szCs w:val="24"/>
              </w:rPr>
              <w:t>Mặt đường</w:t>
            </w:r>
          </w:p>
        </w:tc>
        <w:tc>
          <w:tcPr>
            <w:tcW w:w="912" w:type="dxa"/>
            <w:shd w:val="clear" w:color="auto" w:fill="auto"/>
            <w:noWrap/>
            <w:vAlign w:val="center"/>
            <w:hideMark/>
          </w:tcPr>
          <w:p w14:paraId="552021FC" w14:textId="77777777" w:rsidR="00E77B3A" w:rsidRPr="00E77B3A" w:rsidRDefault="00E77B3A" w:rsidP="00027D50">
            <w:pPr>
              <w:widowControl w:val="0"/>
              <w:spacing w:before="40" w:after="40"/>
              <w:ind w:left="-44" w:right="-57"/>
              <w:jc w:val="center"/>
              <w:rPr>
                <w:rFonts w:ascii="Times New Roman" w:hAnsi="Times New Roman"/>
                <w:sz w:val="24"/>
                <w:szCs w:val="24"/>
              </w:rPr>
            </w:pPr>
            <w:r w:rsidRPr="00E77B3A">
              <w:rPr>
                <w:rFonts w:ascii="Times New Roman" w:hAnsi="Times New Roman"/>
                <w:sz w:val="24"/>
                <w:szCs w:val="24"/>
              </w:rPr>
              <w:t>Vỉa hè</w:t>
            </w:r>
          </w:p>
        </w:tc>
      </w:tr>
      <w:tr w:rsidR="00027D50" w:rsidRPr="00E77B3A" w14:paraId="052462CA" w14:textId="77777777" w:rsidTr="00EC2D17">
        <w:trPr>
          <w:trHeight w:val="256"/>
          <w:jc w:val="center"/>
        </w:trPr>
        <w:tc>
          <w:tcPr>
            <w:tcW w:w="686" w:type="dxa"/>
            <w:shd w:val="clear" w:color="auto" w:fill="auto"/>
            <w:noWrap/>
            <w:vAlign w:val="center"/>
            <w:hideMark/>
          </w:tcPr>
          <w:p w14:paraId="2C30077A"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1</w:t>
            </w:r>
          </w:p>
        </w:tc>
        <w:tc>
          <w:tcPr>
            <w:tcW w:w="1773" w:type="dxa"/>
            <w:shd w:val="clear" w:color="auto" w:fill="auto"/>
            <w:vAlign w:val="center"/>
            <w:hideMark/>
          </w:tcPr>
          <w:p w14:paraId="499B994E" w14:textId="77777777" w:rsidR="00E77B3A" w:rsidRPr="00E77B3A" w:rsidRDefault="00E77B3A" w:rsidP="003B6107">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Đường Hà Nam (đoạn 1)</w:t>
            </w:r>
          </w:p>
        </w:tc>
        <w:tc>
          <w:tcPr>
            <w:tcW w:w="992" w:type="dxa"/>
            <w:shd w:val="clear" w:color="auto" w:fill="auto"/>
            <w:noWrap/>
            <w:vAlign w:val="center"/>
            <w:hideMark/>
          </w:tcPr>
          <w:p w14:paraId="715511D6"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308</w:t>
            </w:r>
          </w:p>
        </w:tc>
        <w:tc>
          <w:tcPr>
            <w:tcW w:w="850" w:type="dxa"/>
            <w:shd w:val="clear" w:color="auto" w:fill="auto"/>
            <w:noWrap/>
            <w:vAlign w:val="center"/>
            <w:hideMark/>
          </w:tcPr>
          <w:p w14:paraId="679A2A0A"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24,0</w:t>
            </w:r>
          </w:p>
        </w:tc>
        <w:tc>
          <w:tcPr>
            <w:tcW w:w="851" w:type="dxa"/>
            <w:shd w:val="clear" w:color="auto" w:fill="auto"/>
            <w:noWrap/>
            <w:vAlign w:val="center"/>
            <w:hideMark/>
          </w:tcPr>
          <w:p w14:paraId="204B9FAC"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5,0</w:t>
            </w:r>
          </w:p>
        </w:tc>
        <w:tc>
          <w:tcPr>
            <w:tcW w:w="992" w:type="dxa"/>
            <w:shd w:val="clear" w:color="auto" w:fill="auto"/>
            <w:noWrap/>
            <w:vAlign w:val="center"/>
            <w:hideMark/>
          </w:tcPr>
          <w:p w14:paraId="10393B64"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7,0</w:t>
            </w:r>
          </w:p>
        </w:tc>
        <w:tc>
          <w:tcPr>
            <w:tcW w:w="1170" w:type="dxa"/>
            <w:vAlign w:val="center"/>
          </w:tcPr>
          <w:p w14:paraId="7EA81DC0"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0,0</w:t>
            </w:r>
          </w:p>
        </w:tc>
        <w:tc>
          <w:tcPr>
            <w:tcW w:w="992" w:type="dxa"/>
            <w:vAlign w:val="center"/>
          </w:tcPr>
          <w:p w14:paraId="128A5852"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7,0</w:t>
            </w:r>
          </w:p>
        </w:tc>
        <w:tc>
          <w:tcPr>
            <w:tcW w:w="912" w:type="dxa"/>
            <w:shd w:val="clear" w:color="auto" w:fill="auto"/>
            <w:noWrap/>
            <w:vAlign w:val="center"/>
            <w:hideMark/>
          </w:tcPr>
          <w:p w14:paraId="606B0825"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5,0</w:t>
            </w:r>
          </w:p>
        </w:tc>
      </w:tr>
      <w:tr w:rsidR="00027D50" w:rsidRPr="00E77B3A" w14:paraId="3B331E22" w14:textId="77777777" w:rsidTr="00EC2D17">
        <w:trPr>
          <w:trHeight w:val="256"/>
          <w:jc w:val="center"/>
        </w:trPr>
        <w:tc>
          <w:tcPr>
            <w:tcW w:w="686" w:type="dxa"/>
            <w:shd w:val="clear" w:color="auto" w:fill="auto"/>
            <w:noWrap/>
            <w:vAlign w:val="center"/>
            <w:hideMark/>
          </w:tcPr>
          <w:p w14:paraId="5FEE8FB6"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2</w:t>
            </w:r>
          </w:p>
        </w:tc>
        <w:tc>
          <w:tcPr>
            <w:tcW w:w="1773" w:type="dxa"/>
            <w:shd w:val="clear" w:color="auto" w:fill="auto"/>
            <w:vAlign w:val="center"/>
            <w:hideMark/>
          </w:tcPr>
          <w:p w14:paraId="5E0C1906" w14:textId="77777777" w:rsidR="00E77B3A" w:rsidRPr="00E77B3A" w:rsidRDefault="00E77B3A" w:rsidP="003B6107">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Đường Hà Nam (đoạn 2)</w:t>
            </w:r>
          </w:p>
        </w:tc>
        <w:tc>
          <w:tcPr>
            <w:tcW w:w="992" w:type="dxa"/>
            <w:shd w:val="clear" w:color="auto" w:fill="auto"/>
            <w:noWrap/>
            <w:vAlign w:val="center"/>
            <w:hideMark/>
          </w:tcPr>
          <w:p w14:paraId="1128E834"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475</w:t>
            </w:r>
          </w:p>
        </w:tc>
        <w:tc>
          <w:tcPr>
            <w:tcW w:w="850" w:type="dxa"/>
            <w:shd w:val="clear" w:color="auto" w:fill="auto"/>
            <w:noWrap/>
            <w:vAlign w:val="center"/>
            <w:hideMark/>
          </w:tcPr>
          <w:p w14:paraId="6960D161"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19,0</w:t>
            </w:r>
          </w:p>
        </w:tc>
        <w:tc>
          <w:tcPr>
            <w:tcW w:w="851" w:type="dxa"/>
            <w:shd w:val="clear" w:color="auto" w:fill="auto"/>
            <w:noWrap/>
            <w:vAlign w:val="center"/>
            <w:hideMark/>
          </w:tcPr>
          <w:p w14:paraId="424D62CF"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5,0</w:t>
            </w:r>
          </w:p>
        </w:tc>
        <w:tc>
          <w:tcPr>
            <w:tcW w:w="992" w:type="dxa"/>
            <w:shd w:val="clear" w:color="auto" w:fill="auto"/>
            <w:noWrap/>
            <w:vAlign w:val="center"/>
            <w:hideMark/>
          </w:tcPr>
          <w:p w14:paraId="2DD4809C"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4,5</w:t>
            </w:r>
          </w:p>
        </w:tc>
        <w:tc>
          <w:tcPr>
            <w:tcW w:w="1170" w:type="dxa"/>
            <w:vAlign w:val="center"/>
          </w:tcPr>
          <w:p w14:paraId="4C56993E"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0,0</w:t>
            </w:r>
          </w:p>
        </w:tc>
        <w:tc>
          <w:tcPr>
            <w:tcW w:w="992" w:type="dxa"/>
            <w:vAlign w:val="center"/>
          </w:tcPr>
          <w:p w14:paraId="3141BEAF"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4,5</w:t>
            </w:r>
          </w:p>
        </w:tc>
        <w:tc>
          <w:tcPr>
            <w:tcW w:w="912" w:type="dxa"/>
            <w:shd w:val="clear" w:color="auto" w:fill="auto"/>
            <w:noWrap/>
            <w:vAlign w:val="center"/>
            <w:hideMark/>
          </w:tcPr>
          <w:p w14:paraId="423D0D46"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5,0</w:t>
            </w:r>
          </w:p>
        </w:tc>
      </w:tr>
      <w:tr w:rsidR="00027D50" w:rsidRPr="00E77B3A" w14:paraId="73BA9FA4" w14:textId="77777777" w:rsidTr="00EC2D17">
        <w:trPr>
          <w:trHeight w:val="256"/>
          <w:jc w:val="center"/>
        </w:trPr>
        <w:tc>
          <w:tcPr>
            <w:tcW w:w="686" w:type="dxa"/>
            <w:shd w:val="clear" w:color="auto" w:fill="auto"/>
            <w:noWrap/>
            <w:vAlign w:val="center"/>
            <w:hideMark/>
          </w:tcPr>
          <w:p w14:paraId="3317C0D0"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3</w:t>
            </w:r>
          </w:p>
        </w:tc>
        <w:tc>
          <w:tcPr>
            <w:tcW w:w="1773" w:type="dxa"/>
            <w:shd w:val="clear" w:color="auto" w:fill="auto"/>
            <w:vAlign w:val="center"/>
            <w:hideMark/>
          </w:tcPr>
          <w:p w14:paraId="314CC9D3" w14:textId="77777777" w:rsidR="00E77B3A" w:rsidRPr="00E77B3A" w:rsidRDefault="00E77B3A" w:rsidP="003B6107">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Đường Hà Nam (đoạn 3)</w:t>
            </w:r>
          </w:p>
        </w:tc>
        <w:tc>
          <w:tcPr>
            <w:tcW w:w="992" w:type="dxa"/>
            <w:shd w:val="clear" w:color="auto" w:fill="auto"/>
            <w:noWrap/>
            <w:vAlign w:val="center"/>
            <w:hideMark/>
          </w:tcPr>
          <w:p w14:paraId="69E76A75"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8</w:t>
            </w:r>
          </w:p>
        </w:tc>
        <w:tc>
          <w:tcPr>
            <w:tcW w:w="850" w:type="dxa"/>
            <w:shd w:val="clear" w:color="auto" w:fill="auto"/>
            <w:noWrap/>
            <w:vAlign w:val="center"/>
            <w:hideMark/>
          </w:tcPr>
          <w:p w14:paraId="6DEBFD4B"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16,0</w:t>
            </w:r>
          </w:p>
        </w:tc>
        <w:tc>
          <w:tcPr>
            <w:tcW w:w="851" w:type="dxa"/>
            <w:shd w:val="clear" w:color="auto" w:fill="auto"/>
            <w:noWrap/>
            <w:vAlign w:val="center"/>
            <w:hideMark/>
          </w:tcPr>
          <w:p w14:paraId="11610A94"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5,0</w:t>
            </w:r>
          </w:p>
        </w:tc>
        <w:tc>
          <w:tcPr>
            <w:tcW w:w="992" w:type="dxa"/>
            <w:shd w:val="clear" w:color="auto" w:fill="auto"/>
            <w:noWrap/>
            <w:vAlign w:val="center"/>
            <w:hideMark/>
          </w:tcPr>
          <w:p w14:paraId="52DF8BA2"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4,5</w:t>
            </w:r>
          </w:p>
        </w:tc>
        <w:tc>
          <w:tcPr>
            <w:tcW w:w="1170" w:type="dxa"/>
            <w:vAlign w:val="center"/>
          </w:tcPr>
          <w:p w14:paraId="64FCA4B5"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0,0</w:t>
            </w:r>
          </w:p>
        </w:tc>
        <w:tc>
          <w:tcPr>
            <w:tcW w:w="992" w:type="dxa"/>
            <w:vAlign w:val="center"/>
          </w:tcPr>
          <w:p w14:paraId="4B47B24F"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4,5</w:t>
            </w:r>
          </w:p>
        </w:tc>
        <w:tc>
          <w:tcPr>
            <w:tcW w:w="912" w:type="dxa"/>
            <w:shd w:val="clear" w:color="auto" w:fill="auto"/>
            <w:noWrap/>
            <w:vAlign w:val="center"/>
            <w:hideMark/>
          </w:tcPr>
          <w:p w14:paraId="18905286"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2,0</w:t>
            </w:r>
          </w:p>
        </w:tc>
      </w:tr>
      <w:tr w:rsidR="00027D50" w:rsidRPr="00E77B3A" w14:paraId="600C1AA0" w14:textId="77777777" w:rsidTr="00EC2D17">
        <w:trPr>
          <w:trHeight w:val="256"/>
          <w:jc w:val="center"/>
        </w:trPr>
        <w:tc>
          <w:tcPr>
            <w:tcW w:w="686" w:type="dxa"/>
            <w:shd w:val="clear" w:color="auto" w:fill="auto"/>
            <w:noWrap/>
            <w:vAlign w:val="center"/>
            <w:hideMark/>
          </w:tcPr>
          <w:p w14:paraId="598B42EC"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4</w:t>
            </w:r>
          </w:p>
        </w:tc>
        <w:tc>
          <w:tcPr>
            <w:tcW w:w="1773" w:type="dxa"/>
            <w:shd w:val="clear" w:color="auto" w:fill="auto"/>
            <w:vAlign w:val="center"/>
            <w:hideMark/>
          </w:tcPr>
          <w:p w14:paraId="4E934A99" w14:textId="77777777" w:rsidR="00E77B3A" w:rsidRPr="00E77B3A" w:rsidRDefault="00E77B3A" w:rsidP="003B6107">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Đường số 1</w:t>
            </w:r>
          </w:p>
        </w:tc>
        <w:tc>
          <w:tcPr>
            <w:tcW w:w="992" w:type="dxa"/>
            <w:shd w:val="clear" w:color="auto" w:fill="auto"/>
            <w:noWrap/>
            <w:vAlign w:val="center"/>
            <w:hideMark/>
          </w:tcPr>
          <w:p w14:paraId="03A1BAE2"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262</w:t>
            </w:r>
          </w:p>
        </w:tc>
        <w:tc>
          <w:tcPr>
            <w:tcW w:w="850" w:type="dxa"/>
            <w:shd w:val="clear" w:color="auto" w:fill="auto"/>
            <w:noWrap/>
            <w:vAlign w:val="center"/>
            <w:hideMark/>
          </w:tcPr>
          <w:p w14:paraId="6E8B27C5"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16,0</w:t>
            </w:r>
          </w:p>
        </w:tc>
        <w:tc>
          <w:tcPr>
            <w:tcW w:w="851" w:type="dxa"/>
            <w:shd w:val="clear" w:color="auto" w:fill="auto"/>
            <w:noWrap/>
            <w:vAlign w:val="center"/>
            <w:hideMark/>
          </w:tcPr>
          <w:p w14:paraId="6B81AF31"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5,0</w:t>
            </w:r>
          </w:p>
        </w:tc>
        <w:tc>
          <w:tcPr>
            <w:tcW w:w="992" w:type="dxa"/>
            <w:shd w:val="clear" w:color="auto" w:fill="auto"/>
            <w:noWrap/>
            <w:vAlign w:val="center"/>
            <w:hideMark/>
          </w:tcPr>
          <w:p w14:paraId="692AE9F4"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4,5</w:t>
            </w:r>
          </w:p>
        </w:tc>
        <w:tc>
          <w:tcPr>
            <w:tcW w:w="1170" w:type="dxa"/>
            <w:vAlign w:val="center"/>
          </w:tcPr>
          <w:p w14:paraId="2E5E18EC"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0,0</w:t>
            </w:r>
          </w:p>
        </w:tc>
        <w:tc>
          <w:tcPr>
            <w:tcW w:w="992" w:type="dxa"/>
            <w:vAlign w:val="center"/>
          </w:tcPr>
          <w:p w14:paraId="6AEEE30F"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4,5</w:t>
            </w:r>
          </w:p>
        </w:tc>
        <w:tc>
          <w:tcPr>
            <w:tcW w:w="912" w:type="dxa"/>
            <w:shd w:val="clear" w:color="auto" w:fill="auto"/>
            <w:noWrap/>
            <w:vAlign w:val="center"/>
            <w:hideMark/>
          </w:tcPr>
          <w:p w14:paraId="6989A1AB"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2,0</w:t>
            </w:r>
          </w:p>
        </w:tc>
      </w:tr>
      <w:tr w:rsidR="00027D50" w:rsidRPr="00E77B3A" w14:paraId="52DC49D2" w14:textId="77777777" w:rsidTr="00EC2D17">
        <w:trPr>
          <w:trHeight w:val="256"/>
          <w:jc w:val="center"/>
        </w:trPr>
        <w:tc>
          <w:tcPr>
            <w:tcW w:w="686" w:type="dxa"/>
            <w:shd w:val="clear" w:color="auto" w:fill="auto"/>
            <w:noWrap/>
            <w:vAlign w:val="center"/>
            <w:hideMark/>
          </w:tcPr>
          <w:p w14:paraId="4B664F7B"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5</w:t>
            </w:r>
          </w:p>
        </w:tc>
        <w:tc>
          <w:tcPr>
            <w:tcW w:w="1773" w:type="dxa"/>
            <w:shd w:val="clear" w:color="auto" w:fill="auto"/>
            <w:vAlign w:val="center"/>
            <w:hideMark/>
          </w:tcPr>
          <w:p w14:paraId="2F03F5FB" w14:textId="77777777" w:rsidR="00E77B3A" w:rsidRPr="00E77B3A" w:rsidRDefault="00E77B3A" w:rsidP="003B6107">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Đường số 2</w:t>
            </w:r>
          </w:p>
        </w:tc>
        <w:tc>
          <w:tcPr>
            <w:tcW w:w="992" w:type="dxa"/>
            <w:shd w:val="clear" w:color="auto" w:fill="auto"/>
            <w:noWrap/>
            <w:vAlign w:val="center"/>
            <w:hideMark/>
          </w:tcPr>
          <w:p w14:paraId="46005EEC"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1.153</w:t>
            </w:r>
          </w:p>
        </w:tc>
        <w:tc>
          <w:tcPr>
            <w:tcW w:w="850" w:type="dxa"/>
            <w:shd w:val="clear" w:color="auto" w:fill="auto"/>
            <w:noWrap/>
            <w:vAlign w:val="center"/>
            <w:hideMark/>
          </w:tcPr>
          <w:p w14:paraId="17465B2E"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24,0</w:t>
            </w:r>
          </w:p>
        </w:tc>
        <w:tc>
          <w:tcPr>
            <w:tcW w:w="851" w:type="dxa"/>
            <w:shd w:val="clear" w:color="auto" w:fill="auto"/>
            <w:noWrap/>
            <w:vAlign w:val="center"/>
            <w:hideMark/>
          </w:tcPr>
          <w:p w14:paraId="0124A637"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5,0</w:t>
            </w:r>
          </w:p>
        </w:tc>
        <w:tc>
          <w:tcPr>
            <w:tcW w:w="992" w:type="dxa"/>
            <w:shd w:val="clear" w:color="auto" w:fill="auto"/>
            <w:noWrap/>
            <w:vAlign w:val="center"/>
            <w:hideMark/>
          </w:tcPr>
          <w:p w14:paraId="76094FCA"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7,0</w:t>
            </w:r>
          </w:p>
        </w:tc>
        <w:tc>
          <w:tcPr>
            <w:tcW w:w="1170" w:type="dxa"/>
            <w:vAlign w:val="center"/>
          </w:tcPr>
          <w:p w14:paraId="5E46E0FB"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0,0</w:t>
            </w:r>
          </w:p>
        </w:tc>
        <w:tc>
          <w:tcPr>
            <w:tcW w:w="992" w:type="dxa"/>
            <w:vAlign w:val="center"/>
          </w:tcPr>
          <w:p w14:paraId="6031F870"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7,0</w:t>
            </w:r>
          </w:p>
        </w:tc>
        <w:tc>
          <w:tcPr>
            <w:tcW w:w="912" w:type="dxa"/>
            <w:shd w:val="clear" w:color="auto" w:fill="auto"/>
            <w:noWrap/>
            <w:vAlign w:val="center"/>
            <w:hideMark/>
          </w:tcPr>
          <w:p w14:paraId="7814D92B"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5,0</w:t>
            </w:r>
          </w:p>
        </w:tc>
      </w:tr>
      <w:tr w:rsidR="00027D50" w:rsidRPr="00E77B3A" w14:paraId="1D012C79" w14:textId="77777777" w:rsidTr="00EC2D17">
        <w:trPr>
          <w:trHeight w:val="256"/>
          <w:jc w:val="center"/>
        </w:trPr>
        <w:tc>
          <w:tcPr>
            <w:tcW w:w="686" w:type="dxa"/>
            <w:shd w:val="clear" w:color="auto" w:fill="auto"/>
            <w:noWrap/>
            <w:vAlign w:val="center"/>
            <w:hideMark/>
          </w:tcPr>
          <w:p w14:paraId="6808D939" w14:textId="77777777" w:rsidR="00E77B3A" w:rsidRPr="00E77B3A" w:rsidRDefault="00E77B3A" w:rsidP="00E77B3A">
            <w:pPr>
              <w:widowControl w:val="0"/>
              <w:spacing w:before="40" w:after="40"/>
              <w:jc w:val="center"/>
              <w:rPr>
                <w:rFonts w:ascii="Times New Roman" w:hAnsi="Times New Roman"/>
                <w:b w:val="0"/>
                <w:sz w:val="24"/>
                <w:szCs w:val="24"/>
              </w:rPr>
            </w:pPr>
            <w:r w:rsidRPr="00E77B3A">
              <w:rPr>
                <w:rFonts w:ascii="Times New Roman" w:hAnsi="Times New Roman"/>
                <w:b w:val="0"/>
                <w:sz w:val="24"/>
                <w:szCs w:val="24"/>
              </w:rPr>
              <w:t>6</w:t>
            </w:r>
          </w:p>
        </w:tc>
        <w:tc>
          <w:tcPr>
            <w:tcW w:w="1773" w:type="dxa"/>
            <w:shd w:val="clear" w:color="auto" w:fill="auto"/>
            <w:vAlign w:val="center"/>
            <w:hideMark/>
          </w:tcPr>
          <w:p w14:paraId="36825B0A" w14:textId="77777777" w:rsidR="00E77B3A" w:rsidRPr="00E77B3A" w:rsidRDefault="00E77B3A" w:rsidP="003B6107">
            <w:pPr>
              <w:widowControl w:val="0"/>
              <w:spacing w:before="40" w:after="40"/>
              <w:jc w:val="both"/>
              <w:rPr>
                <w:rFonts w:ascii="Times New Roman" w:hAnsi="Times New Roman"/>
                <w:b w:val="0"/>
                <w:sz w:val="24"/>
                <w:szCs w:val="24"/>
              </w:rPr>
            </w:pPr>
            <w:r w:rsidRPr="00E77B3A">
              <w:rPr>
                <w:rFonts w:ascii="Times New Roman" w:hAnsi="Times New Roman"/>
                <w:b w:val="0"/>
                <w:sz w:val="24"/>
                <w:szCs w:val="24"/>
              </w:rPr>
              <w:t>Đường số 3</w:t>
            </w:r>
          </w:p>
        </w:tc>
        <w:tc>
          <w:tcPr>
            <w:tcW w:w="992" w:type="dxa"/>
            <w:shd w:val="clear" w:color="auto" w:fill="auto"/>
            <w:noWrap/>
            <w:vAlign w:val="center"/>
            <w:hideMark/>
          </w:tcPr>
          <w:p w14:paraId="41EB67B9"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296</w:t>
            </w:r>
          </w:p>
        </w:tc>
        <w:tc>
          <w:tcPr>
            <w:tcW w:w="850" w:type="dxa"/>
            <w:shd w:val="clear" w:color="auto" w:fill="auto"/>
            <w:noWrap/>
            <w:vAlign w:val="center"/>
            <w:hideMark/>
          </w:tcPr>
          <w:p w14:paraId="7EF6FCEB"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17,0</w:t>
            </w:r>
          </w:p>
        </w:tc>
        <w:tc>
          <w:tcPr>
            <w:tcW w:w="851" w:type="dxa"/>
            <w:shd w:val="clear" w:color="auto" w:fill="auto"/>
            <w:noWrap/>
            <w:vAlign w:val="center"/>
            <w:hideMark/>
          </w:tcPr>
          <w:p w14:paraId="6451C5F8"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5,0</w:t>
            </w:r>
          </w:p>
        </w:tc>
        <w:tc>
          <w:tcPr>
            <w:tcW w:w="992" w:type="dxa"/>
            <w:shd w:val="clear" w:color="auto" w:fill="auto"/>
            <w:noWrap/>
            <w:vAlign w:val="center"/>
            <w:hideMark/>
          </w:tcPr>
          <w:p w14:paraId="3024AC03"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3,5</w:t>
            </w:r>
          </w:p>
        </w:tc>
        <w:tc>
          <w:tcPr>
            <w:tcW w:w="1170" w:type="dxa"/>
            <w:vAlign w:val="center"/>
          </w:tcPr>
          <w:p w14:paraId="09E7BEAB"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0,0</w:t>
            </w:r>
          </w:p>
        </w:tc>
        <w:tc>
          <w:tcPr>
            <w:tcW w:w="992" w:type="dxa"/>
            <w:vAlign w:val="center"/>
          </w:tcPr>
          <w:p w14:paraId="1A8A55DA"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3,5</w:t>
            </w:r>
          </w:p>
        </w:tc>
        <w:tc>
          <w:tcPr>
            <w:tcW w:w="912" w:type="dxa"/>
            <w:shd w:val="clear" w:color="auto" w:fill="auto"/>
            <w:noWrap/>
            <w:vAlign w:val="center"/>
            <w:hideMark/>
          </w:tcPr>
          <w:p w14:paraId="480C5AB8" w14:textId="77777777" w:rsidR="00E77B3A" w:rsidRPr="00E77B3A" w:rsidRDefault="00E77B3A" w:rsidP="00E77B3A">
            <w:pPr>
              <w:widowControl w:val="0"/>
              <w:jc w:val="center"/>
              <w:rPr>
                <w:rFonts w:ascii="Times New Roman" w:hAnsi="Times New Roman"/>
                <w:b w:val="0"/>
                <w:sz w:val="24"/>
                <w:szCs w:val="24"/>
              </w:rPr>
            </w:pPr>
            <w:r w:rsidRPr="00E77B3A">
              <w:rPr>
                <w:rFonts w:ascii="Times New Roman" w:hAnsi="Times New Roman"/>
                <w:b w:val="0"/>
                <w:sz w:val="24"/>
                <w:szCs w:val="24"/>
              </w:rPr>
              <w:t>5,0</w:t>
            </w:r>
          </w:p>
        </w:tc>
      </w:tr>
    </w:tbl>
    <w:p w14:paraId="5113D973" w14:textId="7F3BCD61" w:rsidR="00E77B3A" w:rsidRPr="00027D50" w:rsidRDefault="00E77B3A" w:rsidP="00027D50">
      <w:pPr>
        <w:widowControl w:val="0"/>
        <w:tabs>
          <w:tab w:val="left" w:pos="993"/>
        </w:tabs>
        <w:spacing w:before="120" w:after="120"/>
        <w:ind w:firstLine="567"/>
        <w:jc w:val="both"/>
        <w:rPr>
          <w:rFonts w:ascii="Times New Roman" w:eastAsia="MS Mincho" w:hAnsi="Times New Roman"/>
          <w:b w:val="0"/>
          <w:sz w:val="28"/>
          <w:szCs w:val="28"/>
          <w:lang w:val="en-GB" w:eastAsia="ja-JP"/>
        </w:rPr>
      </w:pPr>
      <w:bookmarkStart w:id="5" w:name="_Toc426014819"/>
      <w:bookmarkStart w:id="6" w:name="_Toc437423538"/>
      <w:r w:rsidRPr="00027D50">
        <w:rPr>
          <w:rFonts w:ascii="Times New Roman" w:eastAsia="MS Mincho" w:hAnsi="Times New Roman"/>
          <w:b w:val="0"/>
          <w:bCs/>
          <w:sz w:val="28"/>
          <w:szCs w:val="28"/>
          <w:lang w:val="en-GB" w:eastAsia="ja-JP"/>
        </w:rPr>
        <w:t>b</w:t>
      </w:r>
      <w:r w:rsidR="00027D50" w:rsidRPr="00027D50">
        <w:rPr>
          <w:rFonts w:ascii="Times New Roman" w:eastAsia="MS Mincho" w:hAnsi="Times New Roman"/>
          <w:b w:val="0"/>
          <w:bCs/>
          <w:sz w:val="28"/>
          <w:szCs w:val="28"/>
          <w:lang w:val="en-GB" w:eastAsia="ja-JP"/>
        </w:rPr>
        <w:t>)</w:t>
      </w:r>
      <w:r w:rsidRPr="00027D50">
        <w:rPr>
          <w:rFonts w:ascii="Times New Roman" w:eastAsia="MS Mincho" w:hAnsi="Times New Roman"/>
          <w:b w:val="0"/>
          <w:bCs/>
          <w:sz w:val="28"/>
          <w:szCs w:val="28"/>
          <w:lang w:val="en-GB" w:eastAsia="ja-JP"/>
        </w:rPr>
        <w:t xml:space="preserve"> </w:t>
      </w:r>
      <w:r w:rsidRPr="00027D50">
        <w:rPr>
          <w:rFonts w:ascii="Times New Roman" w:eastAsia="MS Mincho" w:hAnsi="Times New Roman"/>
          <w:b w:val="0"/>
          <w:sz w:val="28"/>
          <w:szCs w:val="28"/>
          <w:lang w:val="en-GB" w:eastAsia="ja-JP"/>
        </w:rPr>
        <w:t>Quy hoạch san nền và thoát nước mưa</w:t>
      </w:r>
      <w:bookmarkEnd w:id="5"/>
      <w:bookmarkEnd w:id="6"/>
    </w:p>
    <w:p w14:paraId="0189F32A" w14:textId="030ED7FE" w:rsidR="00E77B3A" w:rsidRPr="00027D50" w:rsidRDefault="00E77B3A" w:rsidP="00027D50">
      <w:pPr>
        <w:keepNext/>
        <w:widowControl w:val="0"/>
        <w:spacing w:after="120"/>
        <w:ind w:firstLine="567"/>
        <w:jc w:val="both"/>
        <w:rPr>
          <w:rFonts w:ascii="Times New Roman" w:hAnsi="Times New Roman"/>
          <w:b w:val="0"/>
          <w:sz w:val="28"/>
          <w:szCs w:val="28"/>
          <w:lang w:eastAsia="zh-TW"/>
        </w:rPr>
      </w:pPr>
      <w:r w:rsidRPr="00027D50">
        <w:rPr>
          <w:rFonts w:ascii="Times New Roman" w:hAnsi="Times New Roman"/>
          <w:b w:val="0"/>
          <w:sz w:val="28"/>
          <w:szCs w:val="28"/>
          <w:lang w:eastAsia="zh-TW"/>
        </w:rPr>
        <w:t xml:space="preserve">- Giải pháp san nền: </w:t>
      </w:r>
      <w:bookmarkStart w:id="7" w:name="_Toc258148323"/>
      <w:bookmarkStart w:id="8" w:name="_Toc263687280"/>
      <w:bookmarkStart w:id="9" w:name="_Toc280959233"/>
      <w:bookmarkStart w:id="10" w:name="_Toc342928705"/>
      <w:bookmarkStart w:id="11" w:name="_Toc342982602"/>
      <w:bookmarkStart w:id="12" w:name="_Toc343260257"/>
      <w:bookmarkStart w:id="13" w:name="_Toc437423541"/>
      <w:r w:rsidRPr="00027D50">
        <w:rPr>
          <w:rFonts w:ascii="Times New Roman" w:hAnsi="Times New Roman"/>
          <w:b w:val="0"/>
          <w:sz w:val="28"/>
          <w:szCs w:val="28"/>
          <w:lang w:eastAsia="zh-TW"/>
        </w:rPr>
        <w:t xml:space="preserve">Hướng dốc nền cơ bản bám theo địa hình tự nhiên. Dốc từ hai phía Đông và Tây đổ vào giữa tạo điều kiện tập trung nước mưa về suối Bà Bông. Phía Đông Bắc cao độ nền bám theo cao độ mặt đường </w:t>
      </w:r>
      <w:r w:rsidR="00027D50">
        <w:rPr>
          <w:rFonts w:ascii="Times New Roman" w:hAnsi="Times New Roman"/>
          <w:b w:val="0"/>
          <w:sz w:val="28"/>
          <w:szCs w:val="28"/>
          <w:lang w:eastAsia="zh-TW"/>
        </w:rPr>
        <w:t xml:space="preserve">Quốc lộ </w:t>
      </w:r>
      <w:r w:rsidRPr="00027D50">
        <w:rPr>
          <w:rFonts w:ascii="Times New Roman" w:hAnsi="Times New Roman"/>
          <w:b w:val="0"/>
          <w:sz w:val="28"/>
          <w:szCs w:val="28"/>
          <w:lang w:eastAsia="zh-TW"/>
        </w:rPr>
        <w:t>51, phía Tây và Nam bám theo cao độ nền các khu đã xây dựng. Cao độ nền thiết kế lớn nhất 37</w:t>
      </w:r>
      <w:r w:rsidR="00027D50">
        <w:rPr>
          <w:rFonts w:ascii="Times New Roman" w:hAnsi="Times New Roman"/>
          <w:b w:val="0"/>
          <w:sz w:val="28"/>
          <w:szCs w:val="28"/>
          <w:lang w:eastAsia="zh-TW"/>
        </w:rPr>
        <w:t>,</w:t>
      </w:r>
      <w:r w:rsidRPr="00027D50">
        <w:rPr>
          <w:rFonts w:ascii="Times New Roman" w:hAnsi="Times New Roman"/>
          <w:b w:val="0"/>
          <w:sz w:val="28"/>
          <w:szCs w:val="28"/>
          <w:lang w:eastAsia="zh-TW"/>
        </w:rPr>
        <w:t>5m, thấp nhất 8</w:t>
      </w:r>
      <w:r w:rsidR="00027D50">
        <w:rPr>
          <w:rFonts w:ascii="Times New Roman" w:hAnsi="Times New Roman"/>
          <w:b w:val="0"/>
          <w:sz w:val="28"/>
          <w:szCs w:val="28"/>
          <w:lang w:eastAsia="zh-TW"/>
        </w:rPr>
        <w:t>,</w:t>
      </w:r>
      <w:r w:rsidRPr="00027D50">
        <w:rPr>
          <w:rFonts w:ascii="Times New Roman" w:hAnsi="Times New Roman"/>
          <w:b w:val="0"/>
          <w:sz w:val="28"/>
          <w:szCs w:val="28"/>
          <w:lang w:eastAsia="zh-TW"/>
        </w:rPr>
        <w:t>5m, độ dốc trung bình 2,7%.</w:t>
      </w:r>
    </w:p>
    <w:p w14:paraId="24423254" w14:textId="77777777" w:rsidR="00E77B3A" w:rsidRPr="00027D50" w:rsidRDefault="00E77B3A" w:rsidP="00027D50">
      <w:pPr>
        <w:keepNext/>
        <w:widowControl w:val="0"/>
        <w:spacing w:after="120"/>
        <w:ind w:firstLine="567"/>
        <w:jc w:val="both"/>
        <w:rPr>
          <w:rFonts w:ascii="Times New Roman" w:hAnsi="Times New Roman"/>
          <w:b w:val="0"/>
          <w:sz w:val="28"/>
          <w:szCs w:val="28"/>
          <w:shd w:val="clear" w:color="auto" w:fill="FFFFFF"/>
        </w:rPr>
      </w:pPr>
      <w:r w:rsidRPr="00027D50">
        <w:rPr>
          <w:rFonts w:ascii="Times New Roman" w:hAnsi="Times New Roman"/>
          <w:b w:val="0"/>
          <w:sz w:val="28"/>
          <w:szCs w:val="28"/>
          <w:lang w:eastAsia="zh-TW"/>
        </w:rPr>
        <w:t>- Quy hoạch thoát nước mưa</w:t>
      </w:r>
      <w:bookmarkEnd w:id="7"/>
      <w:bookmarkEnd w:id="8"/>
      <w:bookmarkEnd w:id="9"/>
      <w:bookmarkEnd w:id="10"/>
      <w:bookmarkEnd w:id="11"/>
      <w:bookmarkEnd w:id="12"/>
      <w:bookmarkEnd w:id="13"/>
      <w:r w:rsidRPr="00027D50">
        <w:rPr>
          <w:rFonts w:ascii="Times New Roman" w:hAnsi="Times New Roman"/>
          <w:b w:val="0"/>
          <w:sz w:val="28"/>
          <w:szCs w:val="28"/>
          <w:lang w:eastAsia="zh-TW"/>
        </w:rPr>
        <w:t xml:space="preserve">: </w:t>
      </w:r>
      <w:bookmarkStart w:id="14" w:name="_Toc426014822"/>
      <w:bookmarkStart w:id="15" w:name="_Toc437423542"/>
      <w:r w:rsidRPr="00027D50">
        <w:rPr>
          <w:rFonts w:ascii="Times New Roman" w:hAnsi="Times New Roman"/>
          <w:b w:val="0"/>
          <w:sz w:val="28"/>
          <w:szCs w:val="28"/>
          <w:lang w:eastAsia="zh-TW"/>
        </w:rPr>
        <w:t xml:space="preserve">Được thiết kế tách riêng với hệ thống thoát nước thải. </w:t>
      </w:r>
      <w:r w:rsidRPr="00027D50">
        <w:rPr>
          <w:rFonts w:ascii="Times New Roman" w:hAnsi="Times New Roman"/>
          <w:b w:val="0"/>
          <w:sz w:val="28"/>
          <w:szCs w:val="28"/>
          <w:shd w:val="clear" w:color="auto" w:fill="FFFFFF"/>
        </w:rPr>
        <w:t>Sử dụng hệ thống cống đặt dọc theo các tuyến đường. Hướng thoát nước chính được thiết kế theo nguyên tắc tự chảy, khai thác tối đa độ dốc địa hình, toàn bộ nước mưa trong dự án thoát ra suối Bà Bông hiện hữu.</w:t>
      </w:r>
    </w:p>
    <w:p w14:paraId="1A919078" w14:textId="37D781B9" w:rsidR="00E77B3A" w:rsidRPr="00027D50" w:rsidRDefault="00E77B3A" w:rsidP="00027D50">
      <w:pPr>
        <w:widowControl w:val="0"/>
        <w:tabs>
          <w:tab w:val="left" w:pos="993"/>
        </w:tabs>
        <w:spacing w:after="120"/>
        <w:ind w:firstLine="567"/>
        <w:jc w:val="both"/>
        <w:rPr>
          <w:rFonts w:ascii="Times New Roman" w:eastAsia="MS Mincho" w:hAnsi="Times New Roman"/>
          <w:b w:val="0"/>
          <w:sz w:val="28"/>
          <w:szCs w:val="28"/>
          <w:lang w:val="en-GB" w:eastAsia="ja-JP"/>
        </w:rPr>
      </w:pPr>
      <w:r w:rsidRPr="00027D50">
        <w:rPr>
          <w:rFonts w:ascii="Times New Roman" w:eastAsia="MS Mincho" w:hAnsi="Times New Roman"/>
          <w:b w:val="0"/>
          <w:bCs/>
          <w:sz w:val="28"/>
          <w:szCs w:val="28"/>
          <w:lang w:val="en-GB" w:eastAsia="ja-JP"/>
        </w:rPr>
        <w:t>c</w:t>
      </w:r>
      <w:r w:rsidR="00027D50">
        <w:rPr>
          <w:rFonts w:ascii="Times New Roman" w:eastAsia="MS Mincho" w:hAnsi="Times New Roman"/>
          <w:b w:val="0"/>
          <w:bCs/>
          <w:sz w:val="28"/>
          <w:szCs w:val="28"/>
          <w:lang w:val="en-GB" w:eastAsia="ja-JP"/>
        </w:rPr>
        <w:t>)</w:t>
      </w:r>
      <w:r w:rsidRPr="00027D50">
        <w:rPr>
          <w:rFonts w:ascii="Times New Roman" w:eastAsia="MS Mincho" w:hAnsi="Times New Roman"/>
          <w:b w:val="0"/>
          <w:sz w:val="28"/>
          <w:szCs w:val="28"/>
          <w:lang w:val="en-GB" w:eastAsia="ja-JP"/>
        </w:rPr>
        <w:t xml:space="preserve"> Quy hoạch hệ thống cấp nước</w:t>
      </w:r>
      <w:bookmarkEnd w:id="14"/>
      <w:bookmarkEnd w:id="15"/>
    </w:p>
    <w:p w14:paraId="5D60034D" w14:textId="77777777" w:rsidR="00E77B3A" w:rsidRPr="00027D50" w:rsidRDefault="00E77B3A" w:rsidP="00027D50">
      <w:pPr>
        <w:widowControl w:val="0"/>
        <w:spacing w:after="120"/>
        <w:ind w:firstLine="567"/>
        <w:jc w:val="both"/>
        <w:rPr>
          <w:rFonts w:ascii="Times New Roman" w:hAnsi="Times New Roman"/>
          <w:b w:val="0"/>
          <w:sz w:val="28"/>
          <w:szCs w:val="28"/>
          <w:shd w:val="clear" w:color="auto" w:fill="FFFFFF"/>
        </w:rPr>
      </w:pPr>
      <w:r w:rsidRPr="00027D50">
        <w:rPr>
          <w:rFonts w:ascii="Times New Roman" w:hAnsi="Times New Roman"/>
          <w:b w:val="0"/>
          <w:sz w:val="28"/>
          <w:szCs w:val="28"/>
          <w:shd w:val="clear" w:color="auto" w:fill="FFFFFF"/>
          <w:lang w:val="vi-VN"/>
        </w:rPr>
        <w:t xml:space="preserve">- Nguồn cung cấp nước: </w:t>
      </w:r>
      <w:r w:rsidRPr="00027D50">
        <w:rPr>
          <w:rFonts w:ascii="Times New Roman" w:hAnsi="Times New Roman"/>
          <w:b w:val="0"/>
          <w:sz w:val="28"/>
          <w:szCs w:val="28"/>
          <w:shd w:val="clear" w:color="auto" w:fill="FFFFFF"/>
        </w:rPr>
        <w:t>Được lấy từ hệ thống cấp nước Nhơn Trạch qua tuyến ống chuyển tải D500 trên Quốc lộ 51.</w:t>
      </w:r>
    </w:p>
    <w:p w14:paraId="476B8FE7" w14:textId="77777777" w:rsidR="00E77B3A" w:rsidRPr="00027D50" w:rsidRDefault="00E77B3A" w:rsidP="00027D50">
      <w:pPr>
        <w:widowControl w:val="0"/>
        <w:spacing w:after="120"/>
        <w:ind w:firstLine="567"/>
        <w:jc w:val="both"/>
        <w:rPr>
          <w:rFonts w:ascii="Times New Roman" w:hAnsi="Times New Roman"/>
          <w:b w:val="0"/>
          <w:sz w:val="28"/>
          <w:szCs w:val="28"/>
          <w:shd w:val="clear" w:color="auto" w:fill="FFFFFF"/>
        </w:rPr>
      </w:pPr>
      <w:r w:rsidRPr="00027D50">
        <w:rPr>
          <w:rFonts w:ascii="Times New Roman" w:hAnsi="Times New Roman"/>
          <w:b w:val="0"/>
          <w:sz w:val="28"/>
          <w:szCs w:val="28"/>
          <w:shd w:val="clear" w:color="auto" w:fill="FFFFFF"/>
          <w:lang w:val="vi-VN"/>
        </w:rPr>
        <w:t>- Tổng nhu cầu dùng nước</w:t>
      </w:r>
      <w:r w:rsidRPr="00027D50">
        <w:rPr>
          <w:rFonts w:ascii="Times New Roman" w:hAnsi="Times New Roman"/>
          <w:b w:val="0"/>
          <w:sz w:val="28"/>
          <w:szCs w:val="28"/>
          <w:shd w:val="clear" w:color="auto" w:fill="FFFFFF"/>
        </w:rPr>
        <w:t>:</w:t>
      </w:r>
      <w:r w:rsidRPr="00027D50">
        <w:rPr>
          <w:rFonts w:ascii="Times New Roman" w:hAnsi="Times New Roman"/>
          <w:b w:val="0"/>
          <w:sz w:val="28"/>
          <w:szCs w:val="28"/>
          <w:shd w:val="clear" w:color="auto" w:fill="FFFFFF"/>
          <w:lang w:val="vi-VN"/>
        </w:rPr>
        <w:t xml:space="preserve"> </w:t>
      </w:r>
      <w:r w:rsidRPr="00027D50">
        <w:rPr>
          <w:rFonts w:ascii="Times New Roman" w:hAnsi="Times New Roman"/>
          <w:b w:val="0"/>
          <w:sz w:val="28"/>
          <w:szCs w:val="28"/>
          <w:shd w:val="clear" w:color="auto" w:fill="FFFFFF"/>
        </w:rPr>
        <w:t>3.300</w:t>
      </w:r>
      <w:r w:rsidRPr="00027D50">
        <w:rPr>
          <w:rFonts w:ascii="Times New Roman" w:hAnsi="Times New Roman"/>
          <w:b w:val="0"/>
          <w:sz w:val="28"/>
          <w:szCs w:val="28"/>
          <w:shd w:val="clear" w:color="auto" w:fill="FFFFFF"/>
          <w:lang w:val="vi-VN"/>
        </w:rPr>
        <w:t xml:space="preserve"> m³/ng</w:t>
      </w:r>
      <w:r w:rsidRPr="00027D50">
        <w:rPr>
          <w:rFonts w:ascii="Times New Roman" w:hAnsi="Times New Roman"/>
          <w:b w:val="0"/>
          <w:sz w:val="28"/>
          <w:szCs w:val="28"/>
          <w:shd w:val="clear" w:color="auto" w:fill="FFFFFF"/>
          <w:lang w:val="en-GB"/>
        </w:rPr>
        <w:t>ày</w:t>
      </w:r>
      <w:r w:rsidRPr="00027D50">
        <w:rPr>
          <w:rFonts w:ascii="Times New Roman" w:hAnsi="Times New Roman"/>
          <w:b w:val="0"/>
          <w:sz w:val="28"/>
          <w:szCs w:val="28"/>
          <w:shd w:val="clear" w:color="auto" w:fill="FFFFFF"/>
          <w:lang w:val="vi-VN"/>
        </w:rPr>
        <w:t xml:space="preserve">.đêm. </w:t>
      </w:r>
    </w:p>
    <w:p w14:paraId="047C7ADF" w14:textId="77777777" w:rsidR="00E77B3A" w:rsidRPr="00027D50" w:rsidRDefault="00E77B3A" w:rsidP="00027D50">
      <w:pPr>
        <w:widowControl w:val="0"/>
        <w:spacing w:after="120"/>
        <w:ind w:firstLine="567"/>
        <w:jc w:val="both"/>
        <w:rPr>
          <w:rFonts w:ascii="Times New Roman" w:hAnsi="Times New Roman"/>
          <w:b w:val="0"/>
          <w:sz w:val="28"/>
          <w:szCs w:val="28"/>
          <w:shd w:val="clear" w:color="auto" w:fill="FFFFFF"/>
          <w:lang w:val="en-GB"/>
        </w:rPr>
      </w:pPr>
      <w:bookmarkStart w:id="16" w:name="_Toc170120787"/>
      <w:r w:rsidRPr="00027D50">
        <w:rPr>
          <w:rFonts w:ascii="Times New Roman" w:hAnsi="Times New Roman"/>
          <w:b w:val="0"/>
          <w:sz w:val="28"/>
          <w:szCs w:val="28"/>
          <w:shd w:val="clear" w:color="auto" w:fill="FFFFFF"/>
          <w:lang w:val="vi-VN"/>
        </w:rPr>
        <w:t>- Quy hoạch mạng lưới cấp nước:</w:t>
      </w:r>
      <w:bookmarkEnd w:id="16"/>
      <w:r w:rsidRPr="00027D50">
        <w:rPr>
          <w:rFonts w:ascii="Times New Roman" w:hAnsi="Times New Roman"/>
          <w:b w:val="0"/>
          <w:sz w:val="28"/>
          <w:szCs w:val="28"/>
          <w:shd w:val="clear" w:color="auto" w:fill="FFFFFF"/>
          <w:lang w:val="vi-VN"/>
        </w:rPr>
        <w:t xml:space="preserve"> </w:t>
      </w:r>
      <w:bookmarkStart w:id="17" w:name="_Toc170120791"/>
      <w:r w:rsidRPr="00027D50">
        <w:rPr>
          <w:rFonts w:ascii="Times New Roman" w:hAnsi="Times New Roman"/>
          <w:b w:val="0"/>
          <w:sz w:val="28"/>
          <w:szCs w:val="28"/>
          <w:shd w:val="clear" w:color="auto" w:fill="FFFFFF"/>
          <w:lang w:val="vi-VN"/>
        </w:rPr>
        <w:t>Mạng lưới cấp nước được tổ chức theo sơ đồ mạng vòng</w:t>
      </w:r>
      <w:bookmarkEnd w:id="17"/>
      <w:r w:rsidRPr="00027D50">
        <w:rPr>
          <w:rFonts w:ascii="Times New Roman" w:hAnsi="Times New Roman"/>
          <w:b w:val="0"/>
          <w:sz w:val="28"/>
          <w:szCs w:val="28"/>
          <w:shd w:val="clear" w:color="auto" w:fill="FFFFFF"/>
        </w:rPr>
        <w:t xml:space="preserve"> khép kín đảm bảo khả năng cấp nước cho sản xuất, sinh hoạt và chữa cháy.</w:t>
      </w:r>
      <w:r w:rsidRPr="00027D50">
        <w:rPr>
          <w:rFonts w:ascii="Times New Roman" w:hAnsi="Times New Roman"/>
          <w:b w:val="0"/>
          <w:sz w:val="28"/>
          <w:szCs w:val="28"/>
          <w:shd w:val="clear" w:color="auto" w:fill="FFFFFF"/>
          <w:lang w:val="en-GB"/>
        </w:rPr>
        <w:t xml:space="preserve"> Bố trí các trụ lấy nước chữa cháy phù hợp theo các quy định chuyên ngành.</w:t>
      </w:r>
    </w:p>
    <w:p w14:paraId="36826A58" w14:textId="554C050D" w:rsidR="00E77B3A" w:rsidRPr="00027D50" w:rsidRDefault="00E77B3A" w:rsidP="00027D50">
      <w:pPr>
        <w:widowControl w:val="0"/>
        <w:spacing w:after="120"/>
        <w:ind w:firstLine="567"/>
        <w:jc w:val="both"/>
        <w:rPr>
          <w:rFonts w:ascii="Times New Roman" w:hAnsi="Times New Roman"/>
          <w:b w:val="0"/>
          <w:sz w:val="28"/>
          <w:szCs w:val="28"/>
          <w:shd w:val="clear" w:color="auto" w:fill="FFFFFF"/>
          <w:lang w:val="en-GB"/>
        </w:rPr>
      </w:pPr>
      <w:r w:rsidRPr="00027D50">
        <w:rPr>
          <w:rFonts w:ascii="Times New Roman" w:hAnsi="Times New Roman"/>
          <w:b w:val="0"/>
          <w:sz w:val="28"/>
          <w:szCs w:val="28"/>
          <w:shd w:val="clear" w:color="auto" w:fill="FFFFFF"/>
          <w:lang w:val="en-GB"/>
        </w:rPr>
        <w:t xml:space="preserve">- </w:t>
      </w:r>
      <w:r w:rsidR="00027D50">
        <w:rPr>
          <w:rFonts w:ascii="Times New Roman" w:hAnsi="Times New Roman"/>
          <w:b w:val="0"/>
          <w:sz w:val="28"/>
          <w:szCs w:val="28"/>
          <w:shd w:val="clear" w:color="auto" w:fill="FFFFFF"/>
          <w:lang w:val="en-GB"/>
        </w:rPr>
        <w:t>Ủy ban nhân dân</w:t>
      </w:r>
      <w:r w:rsidRPr="00027D50">
        <w:rPr>
          <w:rFonts w:ascii="Times New Roman" w:hAnsi="Times New Roman"/>
          <w:b w:val="0"/>
          <w:sz w:val="28"/>
          <w:szCs w:val="28"/>
          <w:shd w:val="clear" w:color="auto" w:fill="FFFFFF"/>
          <w:lang w:val="en-GB"/>
        </w:rPr>
        <w:t xml:space="preserve"> thành phố Biên Hòa liên hệ trực tiếp với các cơ quan chuyên ngành cấp nước để thỏa thuận vị trí đấu nối và các chỉ tiêu kỹ thuật trong quá trình triển khai thực hiện dự án.</w:t>
      </w:r>
    </w:p>
    <w:p w14:paraId="443687B0" w14:textId="5B4D87CF" w:rsidR="00E77B3A" w:rsidRPr="00027D50" w:rsidRDefault="00E77B3A" w:rsidP="00027D50">
      <w:pPr>
        <w:widowControl w:val="0"/>
        <w:tabs>
          <w:tab w:val="left" w:pos="993"/>
        </w:tabs>
        <w:spacing w:after="120"/>
        <w:ind w:firstLine="567"/>
        <w:jc w:val="both"/>
        <w:rPr>
          <w:rFonts w:ascii="Times New Roman" w:eastAsia="MS Mincho" w:hAnsi="Times New Roman"/>
          <w:b w:val="0"/>
          <w:sz w:val="28"/>
          <w:szCs w:val="28"/>
          <w:lang w:val="en-GB" w:eastAsia="ja-JP"/>
        </w:rPr>
      </w:pPr>
      <w:bookmarkStart w:id="18" w:name="_Toc426014823"/>
      <w:bookmarkStart w:id="19" w:name="_Toc437423548"/>
      <w:r w:rsidRPr="00027D50">
        <w:rPr>
          <w:rFonts w:ascii="Times New Roman" w:eastAsia="MS Mincho" w:hAnsi="Times New Roman"/>
          <w:b w:val="0"/>
          <w:bCs/>
          <w:sz w:val="28"/>
          <w:szCs w:val="28"/>
          <w:lang w:val="en-GB" w:eastAsia="ja-JP"/>
        </w:rPr>
        <w:t>d</w:t>
      </w:r>
      <w:r w:rsidR="00027D50">
        <w:rPr>
          <w:rFonts w:ascii="Times New Roman" w:eastAsia="MS Mincho" w:hAnsi="Times New Roman"/>
          <w:b w:val="0"/>
          <w:bCs/>
          <w:sz w:val="28"/>
          <w:szCs w:val="28"/>
          <w:lang w:val="en-GB" w:eastAsia="ja-JP"/>
        </w:rPr>
        <w:t xml:space="preserve">) </w:t>
      </w:r>
      <w:r w:rsidRPr="00027D50">
        <w:rPr>
          <w:rFonts w:ascii="Times New Roman" w:eastAsia="MS Mincho" w:hAnsi="Times New Roman"/>
          <w:b w:val="0"/>
          <w:sz w:val="28"/>
          <w:szCs w:val="28"/>
          <w:lang w:val="en-GB" w:eastAsia="ja-JP"/>
        </w:rPr>
        <w:t>Quy hoạch hệ thống thoát nước thải và thu gom chất thải rắn</w:t>
      </w:r>
      <w:bookmarkEnd w:id="18"/>
      <w:bookmarkEnd w:id="19"/>
    </w:p>
    <w:p w14:paraId="7B003CFB" w14:textId="77777777" w:rsidR="00E77B3A" w:rsidRPr="00027D50" w:rsidRDefault="00E77B3A" w:rsidP="00027D50">
      <w:pPr>
        <w:widowControl w:val="0"/>
        <w:spacing w:after="120"/>
        <w:ind w:firstLine="567"/>
        <w:jc w:val="both"/>
        <w:rPr>
          <w:rFonts w:ascii="Times New Roman" w:hAnsi="Times New Roman"/>
          <w:b w:val="0"/>
          <w:sz w:val="28"/>
          <w:szCs w:val="28"/>
          <w:shd w:val="clear" w:color="auto" w:fill="FFFFFF"/>
        </w:rPr>
      </w:pPr>
      <w:r w:rsidRPr="00027D50">
        <w:rPr>
          <w:rFonts w:ascii="Times New Roman" w:hAnsi="Times New Roman"/>
          <w:b w:val="0"/>
          <w:sz w:val="28"/>
          <w:szCs w:val="28"/>
          <w:shd w:val="clear" w:color="auto" w:fill="FFFFFF"/>
        </w:rPr>
        <w:t xml:space="preserve">- </w:t>
      </w:r>
      <w:bookmarkStart w:id="20" w:name="_Toc437423550"/>
      <w:r w:rsidRPr="00027D50">
        <w:rPr>
          <w:rFonts w:ascii="Times New Roman" w:hAnsi="Times New Roman"/>
          <w:b w:val="0"/>
          <w:sz w:val="28"/>
          <w:szCs w:val="28"/>
          <w:shd w:val="clear" w:color="auto" w:fill="FFFFFF"/>
          <w:lang w:val="vi-VN"/>
        </w:rPr>
        <w:t>Quy hoạch hệ thống thoát nước thải</w:t>
      </w:r>
      <w:bookmarkEnd w:id="20"/>
      <w:r w:rsidRPr="00027D50">
        <w:rPr>
          <w:rFonts w:ascii="Times New Roman" w:hAnsi="Times New Roman"/>
          <w:b w:val="0"/>
          <w:sz w:val="28"/>
          <w:szCs w:val="28"/>
          <w:shd w:val="clear" w:color="auto" w:fill="FFFFFF"/>
          <w:lang w:val="vi-VN"/>
        </w:rPr>
        <w:t>:</w:t>
      </w:r>
    </w:p>
    <w:p w14:paraId="5330656A" w14:textId="77777777" w:rsidR="00E77B3A" w:rsidRPr="00027D50" w:rsidRDefault="00E77B3A" w:rsidP="00027D50">
      <w:pPr>
        <w:widowControl w:val="0"/>
        <w:spacing w:after="120"/>
        <w:ind w:firstLine="567"/>
        <w:jc w:val="both"/>
        <w:rPr>
          <w:rFonts w:ascii="Times New Roman" w:hAnsi="Times New Roman"/>
          <w:b w:val="0"/>
          <w:sz w:val="28"/>
          <w:szCs w:val="28"/>
          <w:shd w:val="clear" w:color="auto" w:fill="FFFFFF"/>
        </w:rPr>
      </w:pPr>
      <w:r w:rsidRPr="00027D50">
        <w:rPr>
          <w:rFonts w:ascii="Times New Roman" w:hAnsi="Times New Roman"/>
          <w:b w:val="0"/>
          <w:sz w:val="28"/>
          <w:szCs w:val="28"/>
          <w:shd w:val="clear" w:color="auto" w:fill="FFFFFF"/>
        </w:rPr>
        <w:lastRenderedPageBreak/>
        <w:t>+</w:t>
      </w:r>
      <w:r w:rsidRPr="00027D50">
        <w:rPr>
          <w:rFonts w:ascii="Times New Roman" w:hAnsi="Times New Roman"/>
          <w:b w:val="0"/>
          <w:sz w:val="28"/>
          <w:szCs w:val="28"/>
          <w:shd w:val="clear" w:color="auto" w:fill="FFFFFF"/>
          <w:lang w:val="vi-VN"/>
        </w:rPr>
        <w:t xml:space="preserve"> </w:t>
      </w:r>
      <w:r w:rsidRPr="00027D50">
        <w:rPr>
          <w:rFonts w:ascii="Times New Roman" w:hAnsi="Times New Roman"/>
          <w:b w:val="0"/>
          <w:sz w:val="28"/>
          <w:szCs w:val="28"/>
          <w:lang w:eastAsia="zh-TW"/>
        </w:rPr>
        <w:t xml:space="preserve">Được thiết kế tách riêng với hệ thống thoát nước mưa. </w:t>
      </w:r>
      <w:r w:rsidRPr="00027D50">
        <w:rPr>
          <w:rFonts w:ascii="Times New Roman" w:hAnsi="Times New Roman"/>
          <w:b w:val="0"/>
          <w:sz w:val="28"/>
          <w:szCs w:val="28"/>
          <w:shd w:val="clear" w:color="auto" w:fill="FFFFFF"/>
        </w:rPr>
        <w:t>Toàn bộ hệ thống nước thải sinh hoạt, sản xuất trong các công trình, nhà máy phải được xử lý cục bộ tại các nhà máy sau đó được thu gom bằng hệ thống cống kín đặt dọc theo vỉa hè dẫn về trạm xử lý nước thải trong cụm công nghiệp. Nước thải sau khi xử lý đạt tiêu chuẩn kỹ thuật theo quy định hiện hành mới được xả ra nguồn tiếp nhận.</w:t>
      </w:r>
    </w:p>
    <w:p w14:paraId="02AF737F" w14:textId="77B4442D" w:rsidR="00E77B3A" w:rsidRPr="00027D50" w:rsidRDefault="00E77B3A" w:rsidP="00027D50">
      <w:pPr>
        <w:widowControl w:val="0"/>
        <w:spacing w:after="120"/>
        <w:ind w:firstLine="567"/>
        <w:jc w:val="both"/>
        <w:rPr>
          <w:rFonts w:ascii="Times New Roman" w:hAnsi="Times New Roman"/>
          <w:b w:val="0"/>
          <w:sz w:val="28"/>
          <w:szCs w:val="28"/>
          <w:shd w:val="clear" w:color="auto" w:fill="FFFFFF"/>
        </w:rPr>
      </w:pPr>
      <w:r w:rsidRPr="00027D50">
        <w:rPr>
          <w:rFonts w:ascii="Times New Roman" w:hAnsi="Times New Roman"/>
          <w:b w:val="0"/>
          <w:sz w:val="28"/>
          <w:szCs w:val="28"/>
          <w:shd w:val="clear" w:color="auto" w:fill="FFFFFF"/>
        </w:rPr>
        <w:t>+</w:t>
      </w:r>
      <w:r w:rsidRPr="00027D50">
        <w:rPr>
          <w:rFonts w:ascii="Times New Roman" w:hAnsi="Times New Roman"/>
          <w:b w:val="0"/>
          <w:sz w:val="28"/>
          <w:szCs w:val="28"/>
          <w:shd w:val="clear" w:color="auto" w:fill="FFFFFF"/>
          <w:lang w:val="en-GB"/>
        </w:rPr>
        <w:t xml:space="preserve"> </w:t>
      </w:r>
      <w:r w:rsidR="00027D50">
        <w:rPr>
          <w:rFonts w:ascii="Times New Roman" w:hAnsi="Times New Roman"/>
          <w:b w:val="0"/>
          <w:sz w:val="28"/>
          <w:szCs w:val="28"/>
          <w:shd w:val="clear" w:color="auto" w:fill="FFFFFF"/>
          <w:lang w:val="en-GB"/>
        </w:rPr>
        <w:t>Ủy ban nhân dân</w:t>
      </w:r>
      <w:r w:rsidRPr="00027D50">
        <w:rPr>
          <w:rFonts w:ascii="Times New Roman" w:hAnsi="Times New Roman"/>
          <w:b w:val="0"/>
          <w:sz w:val="28"/>
          <w:szCs w:val="28"/>
          <w:shd w:val="clear" w:color="auto" w:fill="FFFFFF"/>
          <w:lang w:val="en-GB"/>
        </w:rPr>
        <w:t xml:space="preserve"> thành phố Biên Hòa liên hệ trực tiếp với các cơ quan chuyên ngành thoát nước để thỏa thuận vị trí đấu nối và các chỉ tiêu kỹ thuật trong quá trình triển khai thực hiện dự án.</w:t>
      </w:r>
    </w:p>
    <w:p w14:paraId="1FEE7667" w14:textId="77777777" w:rsidR="00E77B3A" w:rsidRPr="00027D50" w:rsidRDefault="00E77B3A" w:rsidP="00027D50">
      <w:pPr>
        <w:keepNext/>
        <w:widowControl w:val="0"/>
        <w:tabs>
          <w:tab w:val="left" w:pos="284"/>
        </w:tabs>
        <w:spacing w:after="120"/>
        <w:ind w:firstLine="567"/>
        <w:jc w:val="both"/>
        <w:rPr>
          <w:rFonts w:ascii="Times New Roman" w:hAnsi="Times New Roman"/>
          <w:b w:val="0"/>
          <w:bCs/>
          <w:iCs/>
          <w:sz w:val="28"/>
          <w:szCs w:val="28"/>
          <w:lang w:eastAsia="zh-TW"/>
        </w:rPr>
      </w:pPr>
      <w:bookmarkStart w:id="21" w:name="_Toc428262631"/>
      <w:bookmarkStart w:id="22" w:name="_Toc437423551"/>
      <w:r w:rsidRPr="00027D50">
        <w:rPr>
          <w:rFonts w:ascii="Times New Roman" w:hAnsi="Times New Roman"/>
          <w:b w:val="0"/>
          <w:bCs/>
          <w:iCs/>
          <w:sz w:val="28"/>
          <w:szCs w:val="28"/>
          <w:lang w:eastAsia="zh-TW"/>
        </w:rPr>
        <w:t>- Vệ sinh môi trường</w:t>
      </w:r>
      <w:bookmarkEnd w:id="21"/>
      <w:bookmarkEnd w:id="22"/>
      <w:r w:rsidRPr="00027D50">
        <w:rPr>
          <w:rFonts w:ascii="Times New Roman" w:hAnsi="Times New Roman"/>
          <w:b w:val="0"/>
          <w:bCs/>
          <w:iCs/>
          <w:sz w:val="28"/>
          <w:szCs w:val="28"/>
          <w:lang w:eastAsia="zh-TW"/>
        </w:rPr>
        <w:t xml:space="preserve">: </w:t>
      </w:r>
    </w:p>
    <w:p w14:paraId="1A4107CB" w14:textId="2BC139AE" w:rsidR="00E77B3A" w:rsidRPr="00027D50" w:rsidRDefault="00E77B3A" w:rsidP="00027D50">
      <w:pPr>
        <w:widowControl w:val="0"/>
        <w:spacing w:after="120"/>
        <w:ind w:firstLine="567"/>
        <w:jc w:val="both"/>
        <w:rPr>
          <w:rFonts w:ascii="Times New Roman" w:hAnsi="Times New Roman"/>
          <w:b w:val="0"/>
          <w:sz w:val="28"/>
          <w:szCs w:val="28"/>
        </w:rPr>
      </w:pPr>
      <w:r w:rsidRPr="00027D50">
        <w:rPr>
          <w:rFonts w:ascii="Times New Roman" w:hAnsi="Times New Roman"/>
          <w:b w:val="0"/>
          <w:sz w:val="28"/>
          <w:szCs w:val="28"/>
        </w:rPr>
        <w:t>+ Đối với rác thải sinh hoạt: Trang bi các thùng nhựa có nắp đậy để thu gom rác thải sinh hoạt, phân loại, lưu giữ và chuyển giao cho đơn vị có chức năng thu gom và xử lý chất thải theo đúng quy định.</w:t>
      </w:r>
    </w:p>
    <w:p w14:paraId="4BD4ADF8" w14:textId="77777777" w:rsidR="00E77B3A" w:rsidRPr="00027D50" w:rsidRDefault="00E77B3A" w:rsidP="00027D50">
      <w:pPr>
        <w:widowControl w:val="0"/>
        <w:spacing w:after="120"/>
        <w:ind w:firstLine="567"/>
        <w:jc w:val="both"/>
        <w:rPr>
          <w:rFonts w:ascii="Times New Roman" w:hAnsi="Times New Roman"/>
          <w:b w:val="0"/>
          <w:sz w:val="28"/>
          <w:szCs w:val="28"/>
        </w:rPr>
      </w:pPr>
      <w:r w:rsidRPr="00027D50">
        <w:rPr>
          <w:rFonts w:ascii="Times New Roman" w:hAnsi="Times New Roman"/>
          <w:b w:val="0"/>
          <w:sz w:val="28"/>
          <w:szCs w:val="28"/>
        </w:rPr>
        <w:t xml:space="preserve">+ Đối với các loại rác thải nguy hại: Các nhà máy trong cụm công nghiệp thực hiện quản lý chất thải rắn phát sinh tại từng nhà máy theo </w:t>
      </w:r>
      <w:bookmarkStart w:id="23" w:name="_Toc426014824"/>
      <w:bookmarkStart w:id="24" w:name="_Toc437423553"/>
      <w:r w:rsidRPr="00027D50">
        <w:rPr>
          <w:rFonts w:ascii="Times New Roman" w:hAnsi="Times New Roman"/>
          <w:b w:val="0"/>
          <w:sz w:val="28"/>
          <w:szCs w:val="28"/>
        </w:rPr>
        <w:t>đúng các quy định hiện hành về môi trường.</w:t>
      </w:r>
    </w:p>
    <w:p w14:paraId="3922D7EA" w14:textId="7B887A85" w:rsidR="00E77B3A" w:rsidRPr="00027D50" w:rsidRDefault="00027D50" w:rsidP="00027D50">
      <w:pPr>
        <w:widowControl w:val="0"/>
        <w:tabs>
          <w:tab w:val="left" w:pos="993"/>
        </w:tabs>
        <w:spacing w:after="120"/>
        <w:ind w:firstLine="567"/>
        <w:jc w:val="both"/>
        <w:rPr>
          <w:rFonts w:ascii="Times New Roman" w:eastAsia="MS Mincho" w:hAnsi="Times New Roman"/>
          <w:b w:val="0"/>
          <w:sz w:val="28"/>
          <w:szCs w:val="28"/>
          <w:lang w:val="en-GB" w:eastAsia="ja-JP"/>
        </w:rPr>
      </w:pPr>
      <w:r>
        <w:rPr>
          <w:rFonts w:ascii="Times New Roman" w:eastAsia="MS Mincho" w:hAnsi="Times New Roman"/>
          <w:b w:val="0"/>
          <w:bCs/>
          <w:sz w:val="28"/>
          <w:szCs w:val="28"/>
          <w:lang w:val="en-GB" w:eastAsia="ja-JP"/>
        </w:rPr>
        <w:t>đ)</w:t>
      </w:r>
      <w:r w:rsidR="00E77B3A" w:rsidRPr="00027D50">
        <w:rPr>
          <w:rFonts w:ascii="Times New Roman" w:eastAsia="MS Mincho" w:hAnsi="Times New Roman"/>
          <w:b w:val="0"/>
          <w:sz w:val="28"/>
          <w:szCs w:val="28"/>
          <w:lang w:val="en-GB" w:eastAsia="ja-JP"/>
        </w:rPr>
        <w:t xml:space="preserve"> Quy hoạch hệ thống cấp điện</w:t>
      </w:r>
      <w:bookmarkEnd w:id="23"/>
      <w:bookmarkEnd w:id="24"/>
    </w:p>
    <w:p w14:paraId="08C1F72A" w14:textId="77777777" w:rsidR="00E77B3A" w:rsidRPr="00027D50" w:rsidRDefault="00E77B3A" w:rsidP="00027D50">
      <w:pPr>
        <w:widowControl w:val="0"/>
        <w:spacing w:after="120"/>
        <w:ind w:firstLine="567"/>
        <w:jc w:val="both"/>
        <w:rPr>
          <w:rFonts w:ascii="Times New Roman" w:hAnsi="Times New Roman"/>
          <w:b w:val="0"/>
          <w:sz w:val="28"/>
          <w:szCs w:val="28"/>
        </w:rPr>
      </w:pPr>
      <w:r w:rsidRPr="00027D50">
        <w:rPr>
          <w:rFonts w:ascii="Times New Roman" w:hAnsi="Times New Roman"/>
          <w:b w:val="0"/>
          <w:sz w:val="28"/>
          <w:szCs w:val="28"/>
        </w:rPr>
        <w:t xml:space="preserve">- </w:t>
      </w:r>
      <w:r w:rsidRPr="00027D50">
        <w:rPr>
          <w:rFonts w:ascii="Times New Roman" w:hAnsi="Times New Roman"/>
          <w:b w:val="0"/>
          <w:sz w:val="28"/>
          <w:szCs w:val="28"/>
          <w:shd w:val="clear" w:color="auto" w:fill="FFFFFF"/>
          <w:lang w:val="vi-VN"/>
        </w:rPr>
        <w:t xml:space="preserve">Tổng nhu cầu sử dụng điện của toàn khu là </w:t>
      </w:r>
      <w:r w:rsidRPr="00027D50">
        <w:rPr>
          <w:rFonts w:ascii="Times New Roman" w:hAnsi="Times New Roman"/>
          <w:b w:val="0"/>
          <w:sz w:val="28"/>
          <w:szCs w:val="28"/>
          <w:shd w:val="clear" w:color="auto" w:fill="FFFFFF"/>
        </w:rPr>
        <w:t>11.470 kW</w:t>
      </w:r>
      <w:r w:rsidRPr="00027D50">
        <w:rPr>
          <w:rFonts w:ascii="Times New Roman" w:hAnsi="Times New Roman"/>
          <w:b w:val="0"/>
          <w:sz w:val="28"/>
          <w:szCs w:val="28"/>
          <w:shd w:val="clear" w:color="auto" w:fill="FFFFFF"/>
          <w:lang w:val="vi-VN"/>
        </w:rPr>
        <w:t xml:space="preserve">. </w:t>
      </w:r>
    </w:p>
    <w:p w14:paraId="1433C0DB" w14:textId="11A6654D" w:rsidR="00E77B3A" w:rsidRPr="00027D50" w:rsidRDefault="00E77B3A" w:rsidP="00027D50">
      <w:pPr>
        <w:widowControl w:val="0"/>
        <w:spacing w:after="120"/>
        <w:ind w:firstLine="567"/>
        <w:jc w:val="both"/>
        <w:rPr>
          <w:rFonts w:ascii="Times New Roman" w:hAnsi="Times New Roman"/>
          <w:b w:val="0"/>
          <w:sz w:val="28"/>
          <w:szCs w:val="28"/>
          <w:shd w:val="clear" w:color="auto" w:fill="FFFFFF"/>
        </w:rPr>
      </w:pPr>
      <w:bookmarkStart w:id="25" w:name="_Toc437423556"/>
      <w:r w:rsidRPr="00027D50">
        <w:rPr>
          <w:rFonts w:ascii="Times New Roman" w:hAnsi="Times New Roman"/>
          <w:b w:val="0"/>
          <w:sz w:val="28"/>
          <w:szCs w:val="28"/>
          <w:shd w:val="clear" w:color="auto" w:fill="FFFFFF"/>
          <w:lang w:val="vi-VN"/>
        </w:rPr>
        <w:t>-</w:t>
      </w:r>
      <w:bookmarkEnd w:id="25"/>
      <w:r w:rsidRPr="00027D50">
        <w:rPr>
          <w:rFonts w:ascii="Times New Roman" w:hAnsi="Times New Roman"/>
          <w:b w:val="0"/>
          <w:sz w:val="28"/>
          <w:szCs w:val="28"/>
          <w:shd w:val="clear" w:color="auto" w:fill="FFFFFF"/>
        </w:rPr>
        <w:t xml:space="preserve"> </w:t>
      </w:r>
      <w:r w:rsidRPr="00027D50">
        <w:rPr>
          <w:rFonts w:ascii="Times New Roman" w:hAnsi="Times New Roman"/>
          <w:b w:val="0"/>
          <w:sz w:val="28"/>
          <w:szCs w:val="28"/>
          <w:shd w:val="clear" w:color="auto" w:fill="FFFFFF"/>
          <w:lang w:val="vi-VN"/>
        </w:rPr>
        <w:t>Nguồn điện</w:t>
      </w:r>
      <w:r w:rsidRPr="00027D50">
        <w:rPr>
          <w:rFonts w:ascii="Times New Roman" w:hAnsi="Times New Roman"/>
          <w:b w:val="0"/>
          <w:sz w:val="28"/>
          <w:szCs w:val="28"/>
          <w:shd w:val="clear" w:color="auto" w:fill="FFFFFF"/>
        </w:rPr>
        <w:t xml:space="preserve">: </w:t>
      </w:r>
      <w:r w:rsidRPr="00027D50">
        <w:rPr>
          <w:rFonts w:ascii="Times New Roman" w:hAnsi="Times New Roman"/>
          <w:b w:val="0"/>
          <w:sz w:val="28"/>
          <w:szCs w:val="28"/>
          <w:shd w:val="clear" w:color="auto" w:fill="FFFFFF"/>
          <w:lang w:val="en-GB"/>
        </w:rPr>
        <w:t>Tuyến 480 Long Hưng (3ACXV185mm² + AC120mm²-22</w:t>
      </w:r>
      <w:r w:rsidR="003B6107">
        <w:rPr>
          <w:rFonts w:ascii="Times New Roman" w:hAnsi="Times New Roman"/>
          <w:b w:val="0"/>
          <w:sz w:val="28"/>
          <w:szCs w:val="28"/>
          <w:shd w:val="clear" w:color="auto" w:fill="FFFFFF"/>
          <w:lang w:val="en-GB"/>
        </w:rPr>
        <w:t xml:space="preserve"> </w:t>
      </w:r>
      <w:r w:rsidRPr="00027D50">
        <w:rPr>
          <w:rFonts w:ascii="Times New Roman" w:hAnsi="Times New Roman"/>
          <w:b w:val="0"/>
          <w:sz w:val="28"/>
          <w:szCs w:val="28"/>
          <w:shd w:val="clear" w:color="auto" w:fill="FFFFFF"/>
          <w:lang w:val="en-GB"/>
        </w:rPr>
        <w:t>kV) thuộc trạm T2 110/22</w:t>
      </w:r>
      <w:r w:rsidR="003A5DB6">
        <w:rPr>
          <w:rFonts w:ascii="Times New Roman" w:hAnsi="Times New Roman"/>
          <w:b w:val="0"/>
          <w:sz w:val="28"/>
          <w:szCs w:val="28"/>
          <w:shd w:val="clear" w:color="auto" w:fill="FFFFFF"/>
          <w:lang w:val="en-GB"/>
        </w:rPr>
        <w:t xml:space="preserve"> </w:t>
      </w:r>
      <w:r w:rsidRPr="00027D50">
        <w:rPr>
          <w:rFonts w:ascii="Times New Roman" w:hAnsi="Times New Roman"/>
          <w:b w:val="0"/>
          <w:sz w:val="28"/>
          <w:szCs w:val="28"/>
          <w:shd w:val="clear" w:color="auto" w:fill="FFFFFF"/>
          <w:lang w:val="en-GB"/>
        </w:rPr>
        <w:t>kV-40MVA Tam Phước dọc theo Quốc lộ 51</w:t>
      </w:r>
      <w:r w:rsidRPr="00027D50">
        <w:rPr>
          <w:rFonts w:ascii="Times New Roman" w:hAnsi="Times New Roman"/>
          <w:b w:val="0"/>
          <w:sz w:val="28"/>
          <w:szCs w:val="28"/>
          <w:shd w:val="clear" w:color="auto" w:fill="FFFFFF"/>
          <w:lang w:val="vi-VN"/>
        </w:rPr>
        <w:t>.</w:t>
      </w:r>
    </w:p>
    <w:p w14:paraId="207A46AF" w14:textId="497E2278" w:rsidR="00E77B3A" w:rsidRPr="00027D50" w:rsidRDefault="00E77B3A" w:rsidP="00027D50">
      <w:pPr>
        <w:widowControl w:val="0"/>
        <w:spacing w:after="120"/>
        <w:ind w:firstLine="567"/>
        <w:jc w:val="both"/>
        <w:rPr>
          <w:rFonts w:ascii="Times New Roman" w:hAnsi="Times New Roman"/>
          <w:b w:val="0"/>
          <w:sz w:val="28"/>
          <w:szCs w:val="28"/>
          <w:shd w:val="clear" w:color="auto" w:fill="FFFFFF"/>
        </w:rPr>
      </w:pPr>
      <w:r w:rsidRPr="00027D50">
        <w:rPr>
          <w:rFonts w:ascii="Times New Roman" w:hAnsi="Times New Roman"/>
          <w:b w:val="0"/>
          <w:sz w:val="28"/>
          <w:szCs w:val="28"/>
          <w:shd w:val="clear" w:color="auto" w:fill="FFFFFF"/>
        </w:rPr>
        <w:t xml:space="preserve">- Xây dựng mới </w:t>
      </w:r>
      <w:r w:rsidR="003B6107">
        <w:rPr>
          <w:rFonts w:ascii="Times New Roman" w:hAnsi="Times New Roman"/>
          <w:b w:val="0"/>
          <w:sz w:val="28"/>
          <w:szCs w:val="28"/>
          <w:shd w:val="clear" w:color="auto" w:fill="FFFFFF"/>
        </w:rPr>
        <w:t>0</w:t>
      </w:r>
      <w:r w:rsidRPr="00027D50">
        <w:rPr>
          <w:rFonts w:ascii="Times New Roman" w:hAnsi="Times New Roman"/>
          <w:b w:val="0"/>
          <w:sz w:val="28"/>
          <w:szCs w:val="28"/>
          <w:shd w:val="clear" w:color="auto" w:fill="FFFFFF"/>
        </w:rPr>
        <w:t>3 trạm biến áp trong cụm công nghiệp. Các tuyến trung thế, hạ thế được xây dựng dọc theo các tuyến trục giao thông để dẫn đến các nhà máy và chiếu sáng.</w:t>
      </w:r>
    </w:p>
    <w:p w14:paraId="0DF67919" w14:textId="16ACC8F2" w:rsidR="00E77B3A" w:rsidRPr="00027D50" w:rsidRDefault="00E77B3A" w:rsidP="00027D50">
      <w:pPr>
        <w:widowControl w:val="0"/>
        <w:spacing w:after="120"/>
        <w:ind w:firstLine="567"/>
        <w:jc w:val="both"/>
        <w:rPr>
          <w:rFonts w:ascii="Times New Roman" w:hAnsi="Times New Roman"/>
          <w:b w:val="0"/>
          <w:sz w:val="28"/>
          <w:szCs w:val="28"/>
          <w:shd w:val="clear" w:color="auto" w:fill="FFFFFF"/>
        </w:rPr>
      </w:pPr>
      <w:bookmarkStart w:id="26" w:name="_Toc426014827"/>
      <w:bookmarkStart w:id="27" w:name="_Toc437423558"/>
      <w:r w:rsidRPr="00027D50">
        <w:rPr>
          <w:rFonts w:ascii="Times New Roman" w:eastAsia="MS Mincho" w:hAnsi="Times New Roman"/>
          <w:sz w:val="28"/>
          <w:szCs w:val="28"/>
          <w:lang w:val="en-GB" w:eastAsia="ja-JP"/>
        </w:rPr>
        <w:t xml:space="preserve">- </w:t>
      </w:r>
      <w:r w:rsidR="00027D50">
        <w:rPr>
          <w:rFonts w:ascii="Times New Roman" w:hAnsi="Times New Roman"/>
          <w:b w:val="0"/>
          <w:sz w:val="28"/>
          <w:szCs w:val="28"/>
          <w:shd w:val="clear" w:color="auto" w:fill="FFFFFF"/>
          <w:lang w:val="en-GB"/>
        </w:rPr>
        <w:t xml:space="preserve">Ủy ban nhân dân </w:t>
      </w:r>
      <w:r w:rsidRPr="00027D50">
        <w:rPr>
          <w:rFonts w:ascii="Times New Roman" w:hAnsi="Times New Roman"/>
          <w:b w:val="0"/>
          <w:sz w:val="28"/>
          <w:szCs w:val="28"/>
          <w:shd w:val="clear" w:color="auto" w:fill="FFFFFF"/>
          <w:lang w:val="en-GB"/>
        </w:rPr>
        <w:t>thành phố Biên Hòa liên hệ trực tiếp với các cơ quan chuyên ngành cấp điện để thỏa thuận vị trí đấu nối và các chỉ tiêu kỹ thuật trong quá trình triển khai thực hiện dự án.</w:t>
      </w:r>
    </w:p>
    <w:p w14:paraId="43907F89" w14:textId="3A95C8C4" w:rsidR="00E77B3A" w:rsidRPr="00027D50" w:rsidRDefault="00E77B3A" w:rsidP="00027D50">
      <w:pPr>
        <w:widowControl w:val="0"/>
        <w:tabs>
          <w:tab w:val="left" w:pos="993"/>
        </w:tabs>
        <w:spacing w:after="120"/>
        <w:ind w:firstLine="567"/>
        <w:jc w:val="both"/>
        <w:rPr>
          <w:rFonts w:ascii="Times New Roman" w:eastAsia="MS Mincho" w:hAnsi="Times New Roman"/>
          <w:b w:val="0"/>
          <w:sz w:val="28"/>
          <w:szCs w:val="28"/>
          <w:lang w:val="en-GB" w:eastAsia="ja-JP"/>
        </w:rPr>
      </w:pPr>
      <w:r w:rsidRPr="00027D50">
        <w:rPr>
          <w:rFonts w:ascii="Times New Roman" w:eastAsia="MS Mincho" w:hAnsi="Times New Roman"/>
          <w:b w:val="0"/>
          <w:bCs/>
          <w:sz w:val="28"/>
          <w:szCs w:val="28"/>
          <w:lang w:val="en-GB" w:eastAsia="ja-JP"/>
        </w:rPr>
        <w:t>e</w:t>
      </w:r>
      <w:r w:rsidR="00027D50">
        <w:rPr>
          <w:rFonts w:ascii="Times New Roman" w:eastAsia="MS Mincho" w:hAnsi="Times New Roman"/>
          <w:b w:val="0"/>
          <w:bCs/>
          <w:sz w:val="28"/>
          <w:szCs w:val="28"/>
          <w:lang w:val="en-GB" w:eastAsia="ja-JP"/>
        </w:rPr>
        <w:t>)</w:t>
      </w:r>
      <w:r w:rsidRPr="00027D50">
        <w:rPr>
          <w:rFonts w:ascii="Times New Roman" w:eastAsia="MS Mincho" w:hAnsi="Times New Roman"/>
          <w:b w:val="0"/>
          <w:sz w:val="28"/>
          <w:szCs w:val="28"/>
          <w:lang w:val="en-GB" w:eastAsia="ja-JP"/>
        </w:rPr>
        <w:t xml:space="preserve"> Quy hoạch hệ thống thông tin liên lạc</w:t>
      </w:r>
      <w:bookmarkStart w:id="28" w:name="_Toc278288830"/>
      <w:bookmarkStart w:id="29" w:name="_Toc437423560"/>
      <w:bookmarkEnd w:id="26"/>
      <w:bookmarkEnd w:id="27"/>
    </w:p>
    <w:p w14:paraId="1979813D" w14:textId="77777777" w:rsidR="00E77B3A" w:rsidRPr="00027D50" w:rsidRDefault="00E77B3A" w:rsidP="00027D50">
      <w:pPr>
        <w:widowControl w:val="0"/>
        <w:spacing w:after="120"/>
        <w:ind w:firstLine="567"/>
        <w:jc w:val="both"/>
        <w:rPr>
          <w:rFonts w:ascii="Times New Roman" w:hAnsi="Times New Roman"/>
          <w:b w:val="0"/>
          <w:sz w:val="28"/>
          <w:szCs w:val="28"/>
        </w:rPr>
      </w:pPr>
      <w:bookmarkStart w:id="30" w:name="_Toc278288831"/>
      <w:bookmarkStart w:id="31" w:name="_Toc437423561"/>
      <w:bookmarkEnd w:id="28"/>
      <w:bookmarkEnd w:id="29"/>
      <w:r w:rsidRPr="00027D50">
        <w:rPr>
          <w:rFonts w:ascii="Times New Roman" w:hAnsi="Times New Roman"/>
          <w:b w:val="0"/>
          <w:sz w:val="28"/>
          <w:szCs w:val="28"/>
          <w:lang w:val="vi-VN"/>
        </w:rPr>
        <w:t xml:space="preserve">- </w:t>
      </w:r>
      <w:bookmarkStart w:id="32" w:name="_Toc278288833"/>
      <w:bookmarkEnd w:id="30"/>
      <w:bookmarkEnd w:id="31"/>
      <w:r w:rsidRPr="00027D50">
        <w:rPr>
          <w:rFonts w:ascii="Times New Roman" w:hAnsi="Times New Roman"/>
          <w:b w:val="0"/>
          <w:sz w:val="28"/>
          <w:szCs w:val="28"/>
          <w:lang w:val="vi-VN"/>
        </w:rPr>
        <w:t xml:space="preserve">Nguồn đấu nối: Hệ thống thông tin viễn thông được ghép nối bằng đường truyền cáp quang vào hệ thống viễn thông của </w:t>
      </w:r>
      <w:r w:rsidRPr="00027D50">
        <w:rPr>
          <w:rFonts w:ascii="Times New Roman" w:hAnsi="Times New Roman"/>
          <w:b w:val="0"/>
          <w:sz w:val="28"/>
          <w:szCs w:val="28"/>
        </w:rPr>
        <w:t>t</w:t>
      </w:r>
      <w:r w:rsidRPr="00027D50">
        <w:rPr>
          <w:rFonts w:ascii="Times New Roman" w:hAnsi="Times New Roman"/>
          <w:b w:val="0"/>
          <w:sz w:val="28"/>
          <w:szCs w:val="28"/>
          <w:lang w:val="vi-VN"/>
        </w:rPr>
        <w:t xml:space="preserve">hành phố Biên Hòa. Vị trí đấu nối nằm trên đường </w:t>
      </w:r>
      <w:r w:rsidRPr="00027D50">
        <w:rPr>
          <w:rFonts w:ascii="Times New Roman" w:hAnsi="Times New Roman"/>
          <w:b w:val="0"/>
          <w:sz w:val="28"/>
          <w:szCs w:val="28"/>
        </w:rPr>
        <w:t>Q</w:t>
      </w:r>
      <w:r w:rsidRPr="00027D50">
        <w:rPr>
          <w:rFonts w:ascii="Times New Roman" w:hAnsi="Times New Roman"/>
          <w:b w:val="0"/>
          <w:sz w:val="28"/>
          <w:szCs w:val="28"/>
          <w:lang w:val="vi-VN"/>
        </w:rPr>
        <w:t>uốc lộ 51.</w:t>
      </w:r>
    </w:p>
    <w:p w14:paraId="655FCC29" w14:textId="1F43DE1F" w:rsidR="00E77B3A" w:rsidRPr="00027D50" w:rsidRDefault="00E77B3A" w:rsidP="00027D50">
      <w:pPr>
        <w:widowControl w:val="0"/>
        <w:spacing w:after="120"/>
        <w:ind w:firstLine="567"/>
        <w:jc w:val="both"/>
        <w:rPr>
          <w:rFonts w:ascii="Times New Roman" w:hAnsi="Times New Roman"/>
          <w:b w:val="0"/>
          <w:sz w:val="28"/>
          <w:szCs w:val="28"/>
        </w:rPr>
      </w:pPr>
      <w:r w:rsidRPr="00027D50">
        <w:rPr>
          <w:rFonts w:ascii="Times New Roman" w:hAnsi="Times New Roman"/>
          <w:b w:val="0"/>
          <w:sz w:val="28"/>
          <w:szCs w:val="28"/>
        </w:rPr>
        <w:t>- Xây dựng 03 trạm thu phát sóng (BTS) diện tích đất sử dụng khoảng 100</w:t>
      </w:r>
      <w:r w:rsidR="00027D50">
        <w:rPr>
          <w:rFonts w:ascii="Times New Roman" w:hAnsi="Times New Roman"/>
          <w:b w:val="0"/>
          <w:sz w:val="28"/>
          <w:szCs w:val="28"/>
        </w:rPr>
        <w:t xml:space="preserve"> </w:t>
      </w:r>
      <w:r w:rsidRPr="00027D50">
        <w:rPr>
          <w:rFonts w:ascii="Times New Roman" w:hAnsi="Times New Roman"/>
          <w:b w:val="0"/>
          <w:sz w:val="28"/>
          <w:szCs w:val="28"/>
        </w:rPr>
        <w:t xml:space="preserve">m² cho mỗi trạm. </w:t>
      </w:r>
    </w:p>
    <w:p w14:paraId="27283A48" w14:textId="34A6D118" w:rsidR="00E77B3A" w:rsidRPr="00027D50" w:rsidRDefault="00E77B3A" w:rsidP="00027D50">
      <w:pPr>
        <w:widowControl w:val="0"/>
        <w:spacing w:after="120"/>
        <w:ind w:firstLine="567"/>
        <w:jc w:val="both"/>
        <w:rPr>
          <w:rFonts w:ascii="Times New Roman" w:hAnsi="Times New Roman"/>
          <w:b w:val="0"/>
          <w:sz w:val="28"/>
          <w:szCs w:val="28"/>
        </w:rPr>
      </w:pPr>
      <w:r w:rsidRPr="00027D50">
        <w:rPr>
          <w:rFonts w:ascii="Times New Roman" w:eastAsia="MS Mincho" w:hAnsi="Times New Roman"/>
          <w:b w:val="0"/>
          <w:bCs/>
          <w:sz w:val="28"/>
          <w:szCs w:val="28"/>
          <w:lang w:val="en-GB" w:eastAsia="ja-JP"/>
        </w:rPr>
        <w:t xml:space="preserve">- </w:t>
      </w:r>
      <w:r w:rsidR="00027D50" w:rsidRPr="00027D50">
        <w:rPr>
          <w:rFonts w:ascii="Times New Roman" w:hAnsi="Times New Roman"/>
          <w:b w:val="0"/>
          <w:bCs/>
          <w:sz w:val="28"/>
          <w:szCs w:val="28"/>
          <w:shd w:val="clear" w:color="auto" w:fill="FFFFFF"/>
          <w:lang w:val="en-GB"/>
        </w:rPr>
        <w:t>Ủ</w:t>
      </w:r>
      <w:r w:rsidR="00027D50">
        <w:rPr>
          <w:rFonts w:ascii="Times New Roman" w:hAnsi="Times New Roman"/>
          <w:b w:val="0"/>
          <w:sz w:val="28"/>
          <w:szCs w:val="28"/>
          <w:shd w:val="clear" w:color="auto" w:fill="FFFFFF"/>
          <w:lang w:val="en-GB"/>
        </w:rPr>
        <w:t>y ban nhân dân</w:t>
      </w:r>
      <w:r w:rsidRPr="00027D50">
        <w:rPr>
          <w:rFonts w:ascii="Times New Roman" w:hAnsi="Times New Roman"/>
          <w:b w:val="0"/>
          <w:sz w:val="28"/>
          <w:szCs w:val="28"/>
          <w:shd w:val="clear" w:color="auto" w:fill="FFFFFF"/>
          <w:lang w:val="en-GB"/>
        </w:rPr>
        <w:t xml:space="preserve"> thành phố Biên Hòa liên hệ trực tiếp với các cơ quan chuyên ngành bưu chính viễn thông để thỏa thuận vị trí đấu nối và các chỉ tiêu kỹ thuật trong quá trình triển khai thực hiện dự án.</w:t>
      </w:r>
    </w:p>
    <w:p w14:paraId="4D509986" w14:textId="76AF8B4B" w:rsidR="00E77B3A" w:rsidRPr="00027D50" w:rsidRDefault="00E77B3A" w:rsidP="00027D50">
      <w:pPr>
        <w:widowControl w:val="0"/>
        <w:tabs>
          <w:tab w:val="left" w:pos="993"/>
        </w:tabs>
        <w:spacing w:after="120"/>
        <w:ind w:firstLine="567"/>
        <w:jc w:val="both"/>
        <w:rPr>
          <w:rFonts w:ascii="Times New Roman" w:eastAsia="MS Mincho" w:hAnsi="Times New Roman"/>
          <w:b w:val="0"/>
          <w:sz w:val="28"/>
          <w:szCs w:val="28"/>
          <w:lang w:val="en-GB" w:eastAsia="ja-JP"/>
        </w:rPr>
      </w:pPr>
      <w:bookmarkStart w:id="33" w:name="_Toc437423564"/>
      <w:bookmarkEnd w:id="32"/>
      <w:r w:rsidRPr="00027D50">
        <w:rPr>
          <w:rFonts w:ascii="Times New Roman" w:eastAsia="MS Mincho" w:hAnsi="Times New Roman"/>
          <w:b w:val="0"/>
          <w:bCs/>
          <w:sz w:val="28"/>
          <w:szCs w:val="28"/>
          <w:lang w:val="en-GB" w:eastAsia="ja-JP"/>
        </w:rPr>
        <w:t>g</w:t>
      </w:r>
      <w:r w:rsidR="00027D50">
        <w:rPr>
          <w:rFonts w:ascii="Times New Roman" w:eastAsia="MS Mincho" w:hAnsi="Times New Roman"/>
          <w:b w:val="0"/>
          <w:bCs/>
          <w:sz w:val="28"/>
          <w:szCs w:val="28"/>
          <w:lang w:val="en-GB" w:eastAsia="ja-JP"/>
        </w:rPr>
        <w:t>)</w:t>
      </w:r>
      <w:r w:rsidRPr="00027D50">
        <w:rPr>
          <w:rFonts w:ascii="Times New Roman" w:eastAsia="MS Mincho" w:hAnsi="Times New Roman"/>
          <w:b w:val="0"/>
          <w:bCs/>
          <w:sz w:val="28"/>
          <w:szCs w:val="28"/>
          <w:lang w:val="en-GB" w:eastAsia="ja-JP"/>
        </w:rPr>
        <w:t xml:space="preserve"> Đ</w:t>
      </w:r>
      <w:r w:rsidRPr="00027D50">
        <w:rPr>
          <w:rFonts w:ascii="Times New Roman" w:eastAsia="MS Mincho" w:hAnsi="Times New Roman"/>
          <w:b w:val="0"/>
          <w:sz w:val="28"/>
          <w:szCs w:val="28"/>
          <w:lang w:val="en-GB" w:eastAsia="ja-JP"/>
        </w:rPr>
        <w:t>ánh giá môi trường chiến lược</w:t>
      </w:r>
      <w:bookmarkStart w:id="34" w:name="_Toc437423571"/>
      <w:bookmarkEnd w:id="33"/>
    </w:p>
    <w:bookmarkEnd w:id="34"/>
    <w:p w14:paraId="281E7A74" w14:textId="226FF07D" w:rsidR="00E77B3A" w:rsidRPr="00027D50" w:rsidRDefault="00E77B3A" w:rsidP="00027D50">
      <w:pPr>
        <w:widowControl w:val="0"/>
        <w:spacing w:after="120"/>
        <w:ind w:firstLine="567"/>
        <w:jc w:val="both"/>
        <w:rPr>
          <w:rFonts w:ascii="Times New Roman" w:hAnsi="Times New Roman"/>
          <w:b w:val="0"/>
          <w:spacing w:val="-4"/>
          <w:sz w:val="28"/>
          <w:szCs w:val="28"/>
        </w:rPr>
      </w:pPr>
      <w:r w:rsidRPr="00027D50">
        <w:rPr>
          <w:rFonts w:ascii="Times New Roman" w:hAnsi="Times New Roman"/>
          <w:b w:val="0"/>
          <w:spacing w:val="-4"/>
          <w:sz w:val="28"/>
          <w:szCs w:val="28"/>
        </w:rPr>
        <w:t xml:space="preserve">Kiểm soát chặt chẽ nguồn thải công nghiệp. Trên cơ sở đánh giá tác động môi trường, </w:t>
      </w:r>
      <w:r w:rsidR="00027D50" w:rsidRPr="00027D50">
        <w:rPr>
          <w:rFonts w:ascii="Times New Roman" w:hAnsi="Times New Roman"/>
          <w:b w:val="0"/>
          <w:spacing w:val="-4"/>
          <w:sz w:val="28"/>
          <w:szCs w:val="28"/>
        </w:rPr>
        <w:t>Ủy ban nhân dân</w:t>
      </w:r>
      <w:r w:rsidRPr="00027D50">
        <w:rPr>
          <w:rFonts w:ascii="Times New Roman" w:hAnsi="Times New Roman"/>
          <w:b w:val="0"/>
          <w:spacing w:val="-4"/>
          <w:sz w:val="28"/>
          <w:szCs w:val="28"/>
        </w:rPr>
        <w:t xml:space="preserve"> thành phố Biên Hòa có trách nhiệm tổ chức các biện pháp khống chế ô nhiễm môi trường: </w:t>
      </w:r>
      <w:r w:rsidR="00027D50" w:rsidRPr="00027D50">
        <w:rPr>
          <w:rFonts w:ascii="Times New Roman" w:hAnsi="Times New Roman"/>
          <w:b w:val="0"/>
          <w:spacing w:val="-4"/>
          <w:sz w:val="28"/>
          <w:szCs w:val="28"/>
        </w:rPr>
        <w:t>K</w:t>
      </w:r>
      <w:r w:rsidRPr="00027D50">
        <w:rPr>
          <w:rFonts w:ascii="Times New Roman" w:hAnsi="Times New Roman"/>
          <w:b w:val="0"/>
          <w:spacing w:val="-4"/>
          <w:sz w:val="28"/>
          <w:szCs w:val="28"/>
        </w:rPr>
        <w:t>hông khí, nguồn nước, tiếng ồn,… trong quá trình giải phóng mặt bằng, thi công xây dựng và đưa dự án vào hoạt động.</w:t>
      </w:r>
    </w:p>
    <w:p w14:paraId="344C86A3" w14:textId="3B69ABD9" w:rsidR="00E77B3A" w:rsidRPr="00027D50" w:rsidRDefault="00E77B3A" w:rsidP="00027D50">
      <w:pPr>
        <w:widowControl w:val="0"/>
        <w:tabs>
          <w:tab w:val="left" w:pos="993"/>
        </w:tabs>
        <w:spacing w:after="120"/>
        <w:ind w:firstLine="567"/>
        <w:jc w:val="both"/>
        <w:rPr>
          <w:rFonts w:ascii="Times New Roman" w:hAnsi="Times New Roman"/>
          <w:b w:val="0"/>
          <w:sz w:val="28"/>
          <w:szCs w:val="28"/>
        </w:rPr>
      </w:pPr>
      <w:r w:rsidRPr="00027D50">
        <w:rPr>
          <w:rFonts w:ascii="Times New Roman" w:hAnsi="Times New Roman"/>
          <w:b w:val="0"/>
          <w:sz w:val="28"/>
          <w:szCs w:val="28"/>
        </w:rPr>
        <w:lastRenderedPageBreak/>
        <w:t>7. Các công trình ưu tiên đầu tư</w:t>
      </w:r>
    </w:p>
    <w:p w14:paraId="76D5F487" w14:textId="77777777" w:rsidR="00E77B3A" w:rsidRPr="00027D50" w:rsidRDefault="00E77B3A" w:rsidP="00027D50">
      <w:pPr>
        <w:widowControl w:val="0"/>
        <w:spacing w:after="120"/>
        <w:ind w:firstLine="567"/>
        <w:jc w:val="both"/>
        <w:rPr>
          <w:rFonts w:ascii="Times New Roman" w:hAnsi="Times New Roman"/>
          <w:b w:val="0"/>
          <w:sz w:val="28"/>
          <w:szCs w:val="28"/>
        </w:rPr>
      </w:pPr>
      <w:r w:rsidRPr="00027D50">
        <w:rPr>
          <w:rFonts w:ascii="Times New Roman" w:hAnsi="Times New Roman"/>
          <w:b w:val="0"/>
          <w:sz w:val="28"/>
          <w:szCs w:val="28"/>
        </w:rPr>
        <w:t>Xây dựng hệ thống hạ tầng kỹ thuật, khung giao thông, bãi xe và các khu công viên cây xanh.</w:t>
      </w:r>
    </w:p>
    <w:p w14:paraId="0912CCAB" w14:textId="5B066F00" w:rsidR="00E77B3A" w:rsidRPr="00395576" w:rsidRDefault="00E77B3A" w:rsidP="00027D50">
      <w:pPr>
        <w:widowControl w:val="0"/>
        <w:tabs>
          <w:tab w:val="left" w:pos="993"/>
        </w:tabs>
        <w:spacing w:after="120"/>
        <w:ind w:firstLine="567"/>
        <w:jc w:val="both"/>
        <w:rPr>
          <w:rFonts w:ascii="Times New Roman" w:hAnsi="Times New Roman"/>
          <w:b w:val="0"/>
          <w:sz w:val="28"/>
          <w:szCs w:val="28"/>
        </w:rPr>
      </w:pPr>
      <w:r w:rsidRPr="00395576">
        <w:rPr>
          <w:rFonts w:ascii="Times New Roman" w:hAnsi="Times New Roman"/>
          <w:b w:val="0"/>
          <w:sz w:val="28"/>
          <w:szCs w:val="28"/>
        </w:rPr>
        <w:t>8. Quy định quản lý theo đồ án</w:t>
      </w:r>
    </w:p>
    <w:p w14:paraId="4D4F1F59" w14:textId="27068169" w:rsidR="00785ADF" w:rsidRPr="00027D50" w:rsidRDefault="00C40C5A" w:rsidP="00027D50">
      <w:pPr>
        <w:tabs>
          <w:tab w:val="left" w:pos="3119"/>
        </w:tabs>
        <w:spacing w:after="120"/>
        <w:ind w:firstLine="567"/>
        <w:jc w:val="both"/>
        <w:rPr>
          <w:rFonts w:ascii="Times New Roman" w:eastAsia="SimSun" w:hAnsi="Times New Roman"/>
          <w:b w:val="0"/>
          <w:sz w:val="28"/>
          <w:szCs w:val="28"/>
          <w:lang w:val="en-GB"/>
        </w:rPr>
      </w:pPr>
      <w:r>
        <w:rPr>
          <w:rFonts w:ascii="Times New Roman" w:hAnsi="Times New Roman"/>
          <w:b w:val="0"/>
          <w:bCs/>
          <w:kern w:val="2"/>
          <w:sz w:val="28"/>
          <w:szCs w:val="28"/>
          <w:lang w:val="pt-BR" w:eastAsia="zh-TW"/>
        </w:rPr>
        <w:t>Ban hành Q</w:t>
      </w:r>
      <w:r w:rsidR="00E77B3A" w:rsidRPr="00027D50">
        <w:rPr>
          <w:rFonts w:ascii="Times New Roman" w:hAnsi="Times New Roman"/>
          <w:b w:val="0"/>
          <w:bCs/>
          <w:kern w:val="2"/>
          <w:sz w:val="28"/>
          <w:szCs w:val="28"/>
          <w:lang w:val="pt-BR" w:eastAsia="zh-TW"/>
        </w:rPr>
        <w:t xml:space="preserve">uy định quản lý </w:t>
      </w:r>
      <w:r w:rsidR="00E77B3A" w:rsidRPr="00027D50">
        <w:rPr>
          <w:rFonts w:ascii="Times New Roman" w:hAnsi="Times New Roman"/>
          <w:b w:val="0"/>
          <w:bCs/>
          <w:kern w:val="2"/>
          <w:sz w:val="28"/>
          <w:szCs w:val="28"/>
          <w:lang w:val="vi-VN" w:eastAsia="zh-TW"/>
        </w:rPr>
        <w:t xml:space="preserve">xây dựng </w:t>
      </w:r>
      <w:r w:rsidR="00E77B3A" w:rsidRPr="00027D50">
        <w:rPr>
          <w:rFonts w:ascii="Times New Roman" w:hAnsi="Times New Roman"/>
          <w:b w:val="0"/>
          <w:bCs/>
          <w:kern w:val="2"/>
          <w:sz w:val="28"/>
          <w:szCs w:val="28"/>
          <w:lang w:val="pt-BR" w:eastAsia="zh-TW"/>
        </w:rPr>
        <w:t xml:space="preserve">kèm theo đồ án điều chỉnh tổng thể </w:t>
      </w:r>
      <w:r w:rsidR="00E77B3A" w:rsidRPr="00027D50">
        <w:rPr>
          <w:rFonts w:ascii="Times New Roman" w:hAnsi="Times New Roman"/>
          <w:b w:val="0"/>
          <w:sz w:val="28"/>
          <w:szCs w:val="28"/>
        </w:rPr>
        <w:t xml:space="preserve">quy </w:t>
      </w:r>
      <w:r>
        <w:rPr>
          <w:rFonts w:ascii="Times New Roman" w:hAnsi="Times New Roman"/>
          <w:b w:val="0"/>
          <w:sz w:val="28"/>
          <w:szCs w:val="28"/>
        </w:rPr>
        <w:t>hoạch chi tiết tỷ lệ 1/500 Cụm c</w:t>
      </w:r>
      <w:r w:rsidR="00E77B3A" w:rsidRPr="00027D50">
        <w:rPr>
          <w:rFonts w:ascii="Times New Roman" w:hAnsi="Times New Roman"/>
          <w:b w:val="0"/>
          <w:sz w:val="28"/>
          <w:szCs w:val="28"/>
        </w:rPr>
        <w:t>ông nghiệp Dốc 47 tại phường Tam Phước, thành phố Biên Hòa, tỉnh Đồng Nai</w:t>
      </w:r>
      <w:r w:rsidR="00E77B3A" w:rsidRPr="00027D50">
        <w:rPr>
          <w:rFonts w:ascii="Times New Roman" w:hAnsi="Times New Roman"/>
          <w:b w:val="0"/>
          <w:bCs/>
          <w:kern w:val="2"/>
          <w:sz w:val="28"/>
          <w:szCs w:val="28"/>
          <w:lang w:val="pt-BR" w:eastAsia="zh-TW"/>
        </w:rPr>
        <w:t>.</w:t>
      </w:r>
    </w:p>
    <w:p w14:paraId="20152200" w14:textId="4876995D" w:rsidR="00E77B3A" w:rsidRPr="00027D50" w:rsidRDefault="00E77B3A" w:rsidP="00027D50">
      <w:pPr>
        <w:widowControl w:val="0"/>
        <w:spacing w:after="120"/>
        <w:ind w:firstLine="567"/>
        <w:jc w:val="both"/>
        <w:rPr>
          <w:rFonts w:ascii="Times New Roman" w:hAnsi="Times New Roman"/>
          <w:b w:val="0"/>
          <w:color w:val="000000"/>
          <w:sz w:val="28"/>
          <w:szCs w:val="28"/>
          <w:lang w:val="nl-NL"/>
        </w:rPr>
      </w:pPr>
      <w:r w:rsidRPr="00027D50">
        <w:rPr>
          <w:rFonts w:ascii="Times New Roman" w:hAnsi="Times New Roman"/>
          <w:color w:val="000000"/>
          <w:sz w:val="28"/>
          <w:szCs w:val="28"/>
          <w:lang w:val="nl-NL"/>
        </w:rPr>
        <w:t>Ðiều 2.</w:t>
      </w:r>
      <w:r w:rsidRPr="00027D50">
        <w:rPr>
          <w:rFonts w:ascii="Times New Roman" w:hAnsi="Times New Roman"/>
          <w:b w:val="0"/>
          <w:color w:val="000000"/>
          <w:sz w:val="28"/>
          <w:szCs w:val="28"/>
          <w:lang w:val="nl-NL"/>
        </w:rPr>
        <w:t xml:space="preserve"> Trên c</w:t>
      </w:r>
      <w:r w:rsidRPr="00027D50">
        <w:rPr>
          <w:rFonts w:ascii="Times New Roman" w:hAnsi="Times New Roman" w:hint="eastAsia"/>
          <w:b w:val="0"/>
          <w:color w:val="000000"/>
          <w:sz w:val="28"/>
          <w:szCs w:val="28"/>
          <w:lang w:val="nl-NL"/>
        </w:rPr>
        <w:t>ơ</w:t>
      </w:r>
      <w:r w:rsidRPr="00027D50">
        <w:rPr>
          <w:rFonts w:ascii="Times New Roman" w:hAnsi="Times New Roman"/>
          <w:b w:val="0"/>
          <w:color w:val="000000"/>
          <w:sz w:val="28"/>
          <w:szCs w:val="28"/>
          <w:lang w:val="nl-NL"/>
        </w:rPr>
        <w:t xml:space="preserve"> sở quy hoạch đ</w:t>
      </w:r>
      <w:r w:rsidRPr="00027D50">
        <w:rPr>
          <w:rFonts w:ascii="Times New Roman" w:hAnsi="Times New Roman" w:hint="eastAsia"/>
          <w:b w:val="0"/>
          <w:color w:val="000000"/>
          <w:sz w:val="28"/>
          <w:szCs w:val="28"/>
          <w:lang w:val="nl-NL"/>
        </w:rPr>
        <w:t>ư</w:t>
      </w:r>
      <w:r w:rsidRPr="00027D50">
        <w:rPr>
          <w:rFonts w:ascii="Times New Roman" w:hAnsi="Times New Roman"/>
          <w:b w:val="0"/>
          <w:color w:val="000000"/>
          <w:sz w:val="28"/>
          <w:szCs w:val="28"/>
          <w:lang w:val="nl-NL"/>
        </w:rPr>
        <w:t xml:space="preserve">ợc duyệt, </w:t>
      </w:r>
      <w:r w:rsidR="00395576">
        <w:rPr>
          <w:rFonts w:ascii="Times New Roman" w:hAnsi="Times New Roman"/>
          <w:b w:val="0"/>
          <w:color w:val="000000"/>
          <w:sz w:val="28"/>
          <w:szCs w:val="28"/>
          <w:lang w:val="nl-NL"/>
        </w:rPr>
        <w:t>Ủy ban nhân dân</w:t>
      </w:r>
      <w:r w:rsidRPr="00027D50">
        <w:rPr>
          <w:rFonts w:ascii="Times New Roman" w:hAnsi="Times New Roman"/>
          <w:b w:val="0"/>
          <w:color w:val="000000"/>
          <w:sz w:val="28"/>
          <w:szCs w:val="28"/>
          <w:lang w:val="nl-NL"/>
        </w:rPr>
        <w:t xml:space="preserve"> thành phố Biên Hòa thực hiện:</w:t>
      </w:r>
    </w:p>
    <w:p w14:paraId="4EF54D6B" w14:textId="18A4E2C7" w:rsidR="00E77B3A" w:rsidRPr="00027D50" w:rsidRDefault="00395576" w:rsidP="00027D50">
      <w:pPr>
        <w:widowControl w:val="0"/>
        <w:spacing w:after="120"/>
        <w:ind w:firstLine="567"/>
        <w:jc w:val="both"/>
        <w:rPr>
          <w:rFonts w:ascii="Times New Roman" w:hAnsi="Times New Roman"/>
          <w:b w:val="0"/>
          <w:color w:val="000000"/>
          <w:sz w:val="28"/>
          <w:szCs w:val="28"/>
          <w:lang w:val="nl-NL"/>
        </w:rPr>
      </w:pPr>
      <w:r>
        <w:rPr>
          <w:rFonts w:ascii="Times New Roman" w:hAnsi="Times New Roman"/>
          <w:b w:val="0"/>
          <w:color w:val="000000"/>
          <w:sz w:val="28"/>
          <w:szCs w:val="28"/>
          <w:lang w:val="nl-NL"/>
        </w:rPr>
        <w:t>1.</w:t>
      </w:r>
      <w:r w:rsidR="00E77B3A" w:rsidRPr="00027D50">
        <w:rPr>
          <w:rFonts w:ascii="Times New Roman" w:hAnsi="Times New Roman"/>
          <w:b w:val="0"/>
          <w:color w:val="000000"/>
          <w:sz w:val="28"/>
          <w:szCs w:val="28"/>
          <w:lang w:val="nl-NL"/>
        </w:rPr>
        <w:t xml:space="preserve"> Công bố c</w:t>
      </w:r>
      <w:r w:rsidR="00E77B3A" w:rsidRPr="00027D50">
        <w:rPr>
          <w:rFonts w:ascii="Times New Roman" w:hAnsi="Times New Roman" w:cs="VNI-Times"/>
          <w:b w:val="0"/>
          <w:color w:val="000000"/>
          <w:sz w:val="28"/>
          <w:szCs w:val="28"/>
          <w:lang w:val="nl-NL"/>
        </w:rPr>
        <w:t>ô</w:t>
      </w:r>
      <w:r w:rsidR="00E77B3A" w:rsidRPr="00027D50">
        <w:rPr>
          <w:rFonts w:ascii="Times New Roman" w:hAnsi="Times New Roman"/>
          <w:b w:val="0"/>
          <w:color w:val="000000"/>
          <w:sz w:val="28"/>
          <w:szCs w:val="28"/>
          <w:lang w:val="nl-NL"/>
        </w:rPr>
        <w:t>ng khai cho Nh</w:t>
      </w:r>
      <w:r w:rsidR="00E77B3A" w:rsidRPr="00027D50">
        <w:rPr>
          <w:rFonts w:ascii="Times New Roman" w:hAnsi="Times New Roman" w:cs="VNI-Times"/>
          <w:b w:val="0"/>
          <w:color w:val="000000"/>
          <w:sz w:val="28"/>
          <w:szCs w:val="28"/>
          <w:lang w:val="nl-NL"/>
        </w:rPr>
        <w:t>â</w:t>
      </w:r>
      <w:r w:rsidR="00E77B3A" w:rsidRPr="00027D50">
        <w:rPr>
          <w:rFonts w:ascii="Times New Roman" w:hAnsi="Times New Roman"/>
          <w:b w:val="0"/>
          <w:color w:val="000000"/>
          <w:sz w:val="28"/>
          <w:szCs w:val="28"/>
          <w:lang w:val="nl-NL"/>
        </w:rPr>
        <w:t>n d</w:t>
      </w:r>
      <w:r w:rsidR="00E77B3A" w:rsidRPr="00027D50">
        <w:rPr>
          <w:rFonts w:ascii="Times New Roman" w:hAnsi="Times New Roman" w:cs="VNI-Times"/>
          <w:b w:val="0"/>
          <w:color w:val="000000"/>
          <w:sz w:val="28"/>
          <w:szCs w:val="28"/>
          <w:lang w:val="nl-NL"/>
        </w:rPr>
        <w:t>â</w:t>
      </w:r>
      <w:r w:rsidR="00E77B3A" w:rsidRPr="00027D50">
        <w:rPr>
          <w:rFonts w:ascii="Times New Roman" w:hAnsi="Times New Roman"/>
          <w:b w:val="0"/>
          <w:color w:val="000000"/>
          <w:sz w:val="28"/>
          <w:szCs w:val="28"/>
          <w:lang w:val="nl-NL"/>
        </w:rPr>
        <w:t>n v</w:t>
      </w:r>
      <w:r w:rsidR="00E77B3A" w:rsidRPr="00027D50">
        <w:rPr>
          <w:rFonts w:ascii="Times New Roman" w:hAnsi="Times New Roman" w:cs="VNI-Times"/>
          <w:b w:val="0"/>
          <w:color w:val="000000"/>
          <w:sz w:val="28"/>
          <w:szCs w:val="28"/>
          <w:lang w:val="nl-NL"/>
        </w:rPr>
        <w:t>à</w:t>
      </w:r>
      <w:r w:rsidR="00E77B3A" w:rsidRPr="00027D50">
        <w:rPr>
          <w:rFonts w:ascii="Times New Roman" w:hAnsi="Times New Roman"/>
          <w:b w:val="0"/>
          <w:color w:val="000000"/>
          <w:sz w:val="28"/>
          <w:szCs w:val="28"/>
          <w:lang w:val="nl-NL"/>
        </w:rPr>
        <w:t xml:space="preserve"> c</w:t>
      </w:r>
      <w:r w:rsidR="00E77B3A" w:rsidRPr="00027D50">
        <w:rPr>
          <w:rFonts w:ascii="Times New Roman" w:hAnsi="Times New Roman" w:cs="VNI-Times"/>
          <w:b w:val="0"/>
          <w:color w:val="000000"/>
          <w:sz w:val="28"/>
          <w:szCs w:val="28"/>
          <w:lang w:val="nl-NL"/>
        </w:rPr>
        <w:t>á</w:t>
      </w:r>
      <w:r w:rsidR="00E77B3A" w:rsidRPr="00027D50">
        <w:rPr>
          <w:rFonts w:ascii="Times New Roman" w:hAnsi="Times New Roman"/>
          <w:b w:val="0"/>
          <w:color w:val="000000"/>
          <w:sz w:val="28"/>
          <w:szCs w:val="28"/>
          <w:lang w:val="nl-NL"/>
        </w:rPr>
        <w:t>c đơn vị kinh tế x</w:t>
      </w:r>
      <w:r w:rsidR="00E77B3A" w:rsidRPr="00027D50">
        <w:rPr>
          <w:rFonts w:ascii="Times New Roman" w:hAnsi="Times New Roman" w:cs="VNI-Times"/>
          <w:b w:val="0"/>
          <w:color w:val="000000"/>
          <w:sz w:val="28"/>
          <w:szCs w:val="28"/>
          <w:lang w:val="nl-NL"/>
        </w:rPr>
        <w:t>ã</w:t>
      </w:r>
      <w:r w:rsidR="00E77B3A" w:rsidRPr="00027D50">
        <w:rPr>
          <w:rFonts w:ascii="Times New Roman" w:hAnsi="Times New Roman"/>
          <w:b w:val="0"/>
          <w:color w:val="000000"/>
          <w:sz w:val="28"/>
          <w:szCs w:val="28"/>
          <w:lang w:val="nl-NL"/>
        </w:rPr>
        <w:t xml:space="preserve"> hội c</w:t>
      </w:r>
      <w:r w:rsidR="00E77B3A" w:rsidRPr="00027D50">
        <w:rPr>
          <w:rFonts w:ascii="Times New Roman" w:hAnsi="Times New Roman" w:cs="VNI-Times"/>
          <w:b w:val="0"/>
          <w:color w:val="000000"/>
          <w:sz w:val="28"/>
          <w:szCs w:val="28"/>
          <w:lang w:val="nl-NL"/>
        </w:rPr>
        <w:t>ó</w:t>
      </w:r>
      <w:r w:rsidR="00E77B3A" w:rsidRPr="00027D50">
        <w:rPr>
          <w:rFonts w:ascii="Times New Roman" w:hAnsi="Times New Roman"/>
          <w:b w:val="0"/>
          <w:color w:val="000000"/>
          <w:sz w:val="28"/>
          <w:szCs w:val="28"/>
          <w:lang w:val="nl-NL"/>
        </w:rPr>
        <w:t xml:space="preserve"> li</w:t>
      </w:r>
      <w:r w:rsidR="00E77B3A" w:rsidRPr="00027D50">
        <w:rPr>
          <w:rFonts w:ascii="Times New Roman" w:hAnsi="Times New Roman" w:cs="VNI-Times"/>
          <w:b w:val="0"/>
          <w:color w:val="000000"/>
          <w:sz w:val="28"/>
          <w:szCs w:val="28"/>
          <w:lang w:val="nl-NL"/>
        </w:rPr>
        <w:t>ê</w:t>
      </w:r>
      <w:r w:rsidR="00E77B3A" w:rsidRPr="00027D50">
        <w:rPr>
          <w:rFonts w:ascii="Times New Roman" w:hAnsi="Times New Roman"/>
          <w:b w:val="0"/>
          <w:color w:val="000000"/>
          <w:sz w:val="28"/>
          <w:szCs w:val="28"/>
          <w:lang w:val="nl-NL"/>
        </w:rPr>
        <w:t>n quan tr</w:t>
      </w:r>
      <w:r w:rsidR="00E77B3A" w:rsidRPr="00027D50">
        <w:rPr>
          <w:rFonts w:ascii="Times New Roman" w:hAnsi="Times New Roman" w:cs="VNI-Times"/>
          <w:b w:val="0"/>
          <w:color w:val="000000"/>
          <w:sz w:val="28"/>
          <w:szCs w:val="28"/>
          <w:lang w:val="nl-NL"/>
        </w:rPr>
        <w:t>ê</w:t>
      </w:r>
      <w:r w:rsidR="00E77B3A" w:rsidRPr="00027D50">
        <w:rPr>
          <w:rFonts w:ascii="Times New Roman" w:hAnsi="Times New Roman"/>
          <w:b w:val="0"/>
          <w:color w:val="000000"/>
          <w:sz w:val="28"/>
          <w:szCs w:val="28"/>
          <w:lang w:val="nl-NL"/>
        </w:rPr>
        <w:t>n địa b</w:t>
      </w:r>
      <w:r w:rsidR="00E77B3A" w:rsidRPr="00027D50">
        <w:rPr>
          <w:rFonts w:ascii="Times New Roman" w:hAnsi="Times New Roman" w:cs="VNI-Times"/>
          <w:b w:val="0"/>
          <w:color w:val="000000"/>
          <w:sz w:val="28"/>
          <w:szCs w:val="28"/>
          <w:lang w:val="nl-NL"/>
        </w:rPr>
        <w:t>à</w:t>
      </w:r>
      <w:r w:rsidR="00E77B3A" w:rsidRPr="00027D50">
        <w:rPr>
          <w:rFonts w:ascii="Times New Roman" w:hAnsi="Times New Roman"/>
          <w:b w:val="0"/>
          <w:color w:val="000000"/>
          <w:sz w:val="28"/>
          <w:szCs w:val="28"/>
          <w:lang w:val="nl-NL"/>
        </w:rPr>
        <w:t>n về nội dung quy hoạch, c</w:t>
      </w:r>
      <w:r w:rsidR="00E77B3A" w:rsidRPr="00027D50">
        <w:rPr>
          <w:rFonts w:ascii="Times New Roman" w:hAnsi="Times New Roman" w:cs="VNI-Times"/>
          <w:b w:val="0"/>
          <w:color w:val="000000"/>
          <w:sz w:val="28"/>
          <w:szCs w:val="28"/>
          <w:lang w:val="nl-NL"/>
        </w:rPr>
        <w:t>ù</w:t>
      </w:r>
      <w:r w:rsidR="00E77B3A" w:rsidRPr="00027D50">
        <w:rPr>
          <w:rFonts w:ascii="Times New Roman" w:hAnsi="Times New Roman"/>
          <w:b w:val="0"/>
          <w:color w:val="000000"/>
          <w:sz w:val="28"/>
          <w:szCs w:val="28"/>
          <w:lang w:val="nl-NL"/>
        </w:rPr>
        <w:t>ng nghi</w:t>
      </w:r>
      <w:r w:rsidR="00E77B3A" w:rsidRPr="00027D50">
        <w:rPr>
          <w:rFonts w:ascii="Times New Roman" w:hAnsi="Times New Roman" w:cs="VNI-Times"/>
          <w:b w:val="0"/>
          <w:color w:val="000000"/>
          <w:sz w:val="28"/>
          <w:szCs w:val="28"/>
          <w:lang w:val="nl-NL"/>
        </w:rPr>
        <w:t>ê</w:t>
      </w:r>
      <w:r w:rsidR="00E77B3A" w:rsidRPr="00027D50">
        <w:rPr>
          <w:rFonts w:ascii="Times New Roman" w:hAnsi="Times New Roman"/>
          <w:b w:val="0"/>
          <w:color w:val="000000"/>
          <w:sz w:val="28"/>
          <w:szCs w:val="28"/>
          <w:lang w:val="nl-NL"/>
        </w:rPr>
        <w:t>m chỉnh thực hiện theo quy hoạch đ</w:t>
      </w:r>
      <w:r w:rsidR="00E77B3A" w:rsidRPr="00027D50">
        <w:rPr>
          <w:rFonts w:ascii="Times New Roman" w:hAnsi="Times New Roman" w:cs="VNI-Times"/>
          <w:b w:val="0"/>
          <w:color w:val="000000"/>
          <w:sz w:val="28"/>
          <w:szCs w:val="28"/>
          <w:lang w:val="nl-NL"/>
        </w:rPr>
        <w:t>ã</w:t>
      </w:r>
      <w:r w:rsidR="00E77B3A" w:rsidRPr="00027D50">
        <w:rPr>
          <w:rFonts w:ascii="Times New Roman" w:hAnsi="Times New Roman"/>
          <w:b w:val="0"/>
          <w:color w:val="000000"/>
          <w:sz w:val="28"/>
          <w:szCs w:val="28"/>
          <w:lang w:val="nl-NL"/>
        </w:rPr>
        <w:t xml:space="preserve"> ph</w:t>
      </w:r>
      <w:r w:rsidR="00E77B3A" w:rsidRPr="00027D50">
        <w:rPr>
          <w:rFonts w:ascii="Times New Roman" w:hAnsi="Times New Roman" w:cs="VNI-Times"/>
          <w:b w:val="0"/>
          <w:color w:val="000000"/>
          <w:sz w:val="28"/>
          <w:szCs w:val="28"/>
          <w:lang w:val="nl-NL"/>
        </w:rPr>
        <w:t>ê</w:t>
      </w:r>
      <w:r w:rsidR="00E77B3A" w:rsidRPr="00027D50">
        <w:rPr>
          <w:rFonts w:ascii="Times New Roman" w:hAnsi="Times New Roman"/>
          <w:b w:val="0"/>
          <w:color w:val="000000"/>
          <w:sz w:val="28"/>
          <w:szCs w:val="28"/>
          <w:lang w:val="nl-NL"/>
        </w:rPr>
        <w:t xml:space="preserve"> duyệt. </w:t>
      </w:r>
    </w:p>
    <w:p w14:paraId="33A7D3C5" w14:textId="1DBBCB65" w:rsidR="00E77B3A" w:rsidRPr="00027D50" w:rsidRDefault="00395576" w:rsidP="00027D50">
      <w:pPr>
        <w:widowControl w:val="0"/>
        <w:spacing w:after="120"/>
        <w:ind w:firstLine="567"/>
        <w:jc w:val="both"/>
        <w:rPr>
          <w:rFonts w:ascii="Times New Roman" w:hAnsi="Times New Roman"/>
          <w:b w:val="0"/>
          <w:color w:val="000000"/>
          <w:sz w:val="28"/>
          <w:szCs w:val="28"/>
          <w:lang w:val="nl-NL"/>
        </w:rPr>
      </w:pPr>
      <w:r>
        <w:rPr>
          <w:rFonts w:ascii="Times New Roman" w:hAnsi="Times New Roman"/>
          <w:b w:val="0"/>
          <w:color w:val="000000"/>
          <w:sz w:val="28"/>
          <w:szCs w:val="28"/>
          <w:lang w:val="nl-NL"/>
        </w:rPr>
        <w:t>2.</w:t>
      </w:r>
      <w:r w:rsidR="00E77B3A" w:rsidRPr="00027D50">
        <w:rPr>
          <w:rFonts w:ascii="Times New Roman" w:hAnsi="Times New Roman"/>
          <w:b w:val="0"/>
          <w:color w:val="000000"/>
          <w:sz w:val="28"/>
          <w:szCs w:val="28"/>
          <w:lang w:val="nl-NL"/>
        </w:rPr>
        <w:t xml:space="preserve"> Tổ chức lập, tr</w:t>
      </w:r>
      <w:r w:rsidR="00E77B3A" w:rsidRPr="00027D50">
        <w:rPr>
          <w:rFonts w:ascii="Times New Roman" w:hAnsi="Times New Roman" w:cs="VNI-Times"/>
          <w:b w:val="0"/>
          <w:color w:val="000000"/>
          <w:sz w:val="28"/>
          <w:szCs w:val="28"/>
          <w:lang w:val="nl-NL"/>
        </w:rPr>
        <w:t>ì</w:t>
      </w:r>
      <w:r w:rsidR="00E77B3A" w:rsidRPr="00027D50">
        <w:rPr>
          <w:rFonts w:ascii="Times New Roman" w:hAnsi="Times New Roman"/>
          <w:b w:val="0"/>
          <w:color w:val="000000"/>
          <w:sz w:val="28"/>
          <w:szCs w:val="28"/>
          <w:lang w:val="nl-NL"/>
        </w:rPr>
        <w:t>nh thẩm định v</w:t>
      </w:r>
      <w:r w:rsidR="00E77B3A" w:rsidRPr="00027D50">
        <w:rPr>
          <w:rFonts w:ascii="Times New Roman" w:hAnsi="Times New Roman" w:cs="VNI-Times"/>
          <w:b w:val="0"/>
          <w:color w:val="000000"/>
          <w:sz w:val="28"/>
          <w:szCs w:val="28"/>
          <w:lang w:val="nl-NL"/>
        </w:rPr>
        <w:t>à</w:t>
      </w:r>
      <w:r w:rsidR="00E77B3A" w:rsidRPr="00027D50">
        <w:rPr>
          <w:rFonts w:ascii="Times New Roman" w:hAnsi="Times New Roman"/>
          <w:b w:val="0"/>
          <w:color w:val="000000"/>
          <w:sz w:val="28"/>
          <w:szCs w:val="28"/>
          <w:lang w:val="nl-NL"/>
        </w:rPr>
        <w:t xml:space="preserve"> ph</w:t>
      </w:r>
      <w:r w:rsidR="00E77B3A" w:rsidRPr="00027D50">
        <w:rPr>
          <w:rFonts w:ascii="Times New Roman" w:hAnsi="Times New Roman" w:cs="VNI-Times"/>
          <w:b w:val="0"/>
          <w:color w:val="000000"/>
          <w:sz w:val="28"/>
          <w:szCs w:val="28"/>
          <w:lang w:val="nl-NL"/>
        </w:rPr>
        <w:t>ê</w:t>
      </w:r>
      <w:r w:rsidR="00E77B3A" w:rsidRPr="00027D50">
        <w:rPr>
          <w:rFonts w:ascii="Times New Roman" w:hAnsi="Times New Roman"/>
          <w:b w:val="0"/>
          <w:color w:val="000000"/>
          <w:sz w:val="28"/>
          <w:szCs w:val="28"/>
          <w:lang w:val="nl-NL"/>
        </w:rPr>
        <w:t xml:space="preserve"> duyệt hồ sơ nhiệm vụ cắm mốc giới theo quy định. Tổ chức triển khai cắm c</w:t>
      </w:r>
      <w:r w:rsidR="00E77B3A" w:rsidRPr="00027D50">
        <w:rPr>
          <w:rFonts w:ascii="Times New Roman" w:hAnsi="Times New Roman" w:cs="VNI-Times"/>
          <w:b w:val="0"/>
          <w:color w:val="000000"/>
          <w:sz w:val="28"/>
          <w:szCs w:val="28"/>
          <w:lang w:val="nl-NL"/>
        </w:rPr>
        <w:t>á</w:t>
      </w:r>
      <w:r w:rsidR="00E77B3A" w:rsidRPr="00027D50">
        <w:rPr>
          <w:rFonts w:ascii="Times New Roman" w:hAnsi="Times New Roman"/>
          <w:b w:val="0"/>
          <w:color w:val="000000"/>
          <w:sz w:val="28"/>
          <w:szCs w:val="28"/>
          <w:lang w:val="nl-NL"/>
        </w:rPr>
        <w:t>c mốc lộ giới theo nội dung quy hoạch ra thực địa, quản l</w:t>
      </w:r>
      <w:r w:rsidR="00E77B3A" w:rsidRPr="00027D50">
        <w:rPr>
          <w:rFonts w:ascii="Times New Roman" w:hAnsi="Times New Roman" w:cs="VNI-Times"/>
          <w:b w:val="0"/>
          <w:color w:val="000000"/>
          <w:sz w:val="28"/>
          <w:szCs w:val="28"/>
          <w:lang w:val="nl-NL"/>
        </w:rPr>
        <w:t>ý</w:t>
      </w:r>
      <w:r w:rsidR="00E77B3A" w:rsidRPr="00027D50">
        <w:rPr>
          <w:rFonts w:ascii="Times New Roman" w:hAnsi="Times New Roman"/>
          <w:b w:val="0"/>
          <w:color w:val="000000"/>
          <w:sz w:val="28"/>
          <w:szCs w:val="28"/>
          <w:lang w:val="nl-NL"/>
        </w:rPr>
        <w:t xml:space="preserve"> x</w:t>
      </w:r>
      <w:r w:rsidR="00E77B3A" w:rsidRPr="00027D50">
        <w:rPr>
          <w:rFonts w:ascii="Times New Roman" w:hAnsi="Times New Roman" w:cs="VNI-Times"/>
          <w:b w:val="0"/>
          <w:color w:val="000000"/>
          <w:sz w:val="28"/>
          <w:szCs w:val="28"/>
          <w:lang w:val="nl-NL"/>
        </w:rPr>
        <w:t>â</w:t>
      </w:r>
      <w:r w:rsidR="00E77B3A" w:rsidRPr="00027D50">
        <w:rPr>
          <w:rFonts w:ascii="Times New Roman" w:hAnsi="Times New Roman"/>
          <w:b w:val="0"/>
          <w:color w:val="000000"/>
          <w:sz w:val="28"/>
          <w:szCs w:val="28"/>
          <w:lang w:val="nl-NL"/>
        </w:rPr>
        <w:t>y dựng theo đ</w:t>
      </w:r>
      <w:r w:rsidR="00E77B3A" w:rsidRPr="00027D50">
        <w:rPr>
          <w:rFonts w:ascii="Times New Roman" w:hAnsi="Times New Roman" w:cs="VNI-Times"/>
          <w:b w:val="0"/>
          <w:color w:val="000000"/>
          <w:sz w:val="28"/>
          <w:szCs w:val="28"/>
          <w:lang w:val="nl-NL"/>
        </w:rPr>
        <w:t>ú</w:t>
      </w:r>
      <w:r w:rsidR="00E77B3A" w:rsidRPr="00027D50">
        <w:rPr>
          <w:rFonts w:ascii="Times New Roman" w:hAnsi="Times New Roman"/>
          <w:b w:val="0"/>
          <w:color w:val="000000"/>
          <w:sz w:val="28"/>
          <w:szCs w:val="28"/>
          <w:lang w:val="nl-NL"/>
        </w:rPr>
        <w:t>ng nội dung hồ sơ đ</w:t>
      </w:r>
      <w:r w:rsidR="00E77B3A" w:rsidRPr="00027D50">
        <w:rPr>
          <w:rFonts w:ascii="Times New Roman" w:hAnsi="Times New Roman" w:cs="VNI-Times"/>
          <w:b w:val="0"/>
          <w:color w:val="000000"/>
          <w:sz w:val="28"/>
          <w:szCs w:val="28"/>
          <w:lang w:val="nl-NL"/>
        </w:rPr>
        <w:t>ã</w:t>
      </w:r>
      <w:r w:rsidR="00E77B3A" w:rsidRPr="00027D50">
        <w:rPr>
          <w:rFonts w:ascii="Times New Roman" w:hAnsi="Times New Roman"/>
          <w:b w:val="0"/>
          <w:color w:val="000000"/>
          <w:sz w:val="28"/>
          <w:szCs w:val="28"/>
          <w:lang w:val="nl-NL"/>
        </w:rPr>
        <w:t xml:space="preserve"> được duyệt. Hồ sơ cắm mốc giới trước khi ph</w:t>
      </w:r>
      <w:r w:rsidR="00E77B3A" w:rsidRPr="00027D50">
        <w:rPr>
          <w:rFonts w:ascii="Times New Roman" w:hAnsi="Times New Roman" w:cs="VNI-Times"/>
          <w:b w:val="0"/>
          <w:color w:val="000000"/>
          <w:sz w:val="28"/>
          <w:szCs w:val="28"/>
          <w:lang w:val="nl-NL"/>
        </w:rPr>
        <w:t>ê</w:t>
      </w:r>
      <w:r w:rsidR="00E77B3A" w:rsidRPr="00027D50">
        <w:rPr>
          <w:rFonts w:ascii="Times New Roman" w:hAnsi="Times New Roman"/>
          <w:b w:val="0"/>
          <w:color w:val="000000"/>
          <w:sz w:val="28"/>
          <w:szCs w:val="28"/>
          <w:lang w:val="nl-NL"/>
        </w:rPr>
        <w:t xml:space="preserve"> duyệt phải được Sở X</w:t>
      </w:r>
      <w:r w:rsidR="00E77B3A" w:rsidRPr="00027D50">
        <w:rPr>
          <w:rFonts w:ascii="Times New Roman" w:hAnsi="Times New Roman" w:cs="VNI-Times"/>
          <w:b w:val="0"/>
          <w:color w:val="000000"/>
          <w:sz w:val="28"/>
          <w:szCs w:val="28"/>
          <w:lang w:val="nl-NL"/>
        </w:rPr>
        <w:t>â</w:t>
      </w:r>
      <w:r w:rsidR="00E77B3A" w:rsidRPr="00027D50">
        <w:rPr>
          <w:rFonts w:ascii="Times New Roman" w:hAnsi="Times New Roman"/>
          <w:b w:val="0"/>
          <w:color w:val="000000"/>
          <w:sz w:val="28"/>
          <w:szCs w:val="28"/>
          <w:lang w:val="nl-NL"/>
        </w:rPr>
        <w:t>y dựng chấp thuận đảm bảo tu</w:t>
      </w:r>
      <w:r w:rsidR="00E77B3A" w:rsidRPr="00027D50">
        <w:rPr>
          <w:rFonts w:ascii="Times New Roman" w:hAnsi="Times New Roman" w:cs="VNI-Times"/>
          <w:b w:val="0"/>
          <w:color w:val="000000"/>
          <w:sz w:val="28"/>
          <w:szCs w:val="28"/>
          <w:lang w:val="nl-NL"/>
        </w:rPr>
        <w:t>â</w:t>
      </w:r>
      <w:r w:rsidR="00E77B3A" w:rsidRPr="00027D50">
        <w:rPr>
          <w:rFonts w:ascii="Times New Roman" w:hAnsi="Times New Roman"/>
          <w:b w:val="0"/>
          <w:color w:val="000000"/>
          <w:sz w:val="28"/>
          <w:szCs w:val="28"/>
          <w:lang w:val="nl-NL"/>
        </w:rPr>
        <w:t>n thủ đ</w:t>
      </w:r>
      <w:r w:rsidR="00E77B3A" w:rsidRPr="00027D50">
        <w:rPr>
          <w:rFonts w:ascii="Times New Roman" w:hAnsi="Times New Roman" w:cs="VNI-Times"/>
          <w:b w:val="0"/>
          <w:color w:val="000000"/>
          <w:sz w:val="28"/>
          <w:szCs w:val="28"/>
          <w:lang w:val="nl-NL"/>
        </w:rPr>
        <w:t>ú</w:t>
      </w:r>
      <w:r w:rsidR="00E77B3A" w:rsidRPr="00027D50">
        <w:rPr>
          <w:rFonts w:ascii="Times New Roman" w:hAnsi="Times New Roman"/>
          <w:b w:val="0"/>
          <w:color w:val="000000"/>
          <w:sz w:val="28"/>
          <w:szCs w:val="28"/>
          <w:lang w:val="nl-NL"/>
        </w:rPr>
        <w:t>ng quy hoạch chi tiết được duyệt v</w:t>
      </w:r>
      <w:r w:rsidR="00E77B3A" w:rsidRPr="00027D50">
        <w:rPr>
          <w:rFonts w:ascii="Times New Roman" w:hAnsi="Times New Roman" w:cs="VNI-Times"/>
          <w:b w:val="0"/>
          <w:color w:val="000000"/>
          <w:sz w:val="28"/>
          <w:szCs w:val="28"/>
          <w:lang w:val="nl-NL"/>
        </w:rPr>
        <w:t>à</w:t>
      </w:r>
      <w:r w:rsidR="00E77B3A" w:rsidRPr="00027D50">
        <w:rPr>
          <w:rFonts w:ascii="Times New Roman" w:hAnsi="Times New Roman"/>
          <w:b w:val="0"/>
          <w:color w:val="000000"/>
          <w:sz w:val="28"/>
          <w:szCs w:val="28"/>
          <w:lang w:val="nl-NL"/>
        </w:rPr>
        <w:t xml:space="preserve"> ph</w:t>
      </w:r>
      <w:r w:rsidR="00E77B3A" w:rsidRPr="00027D50">
        <w:rPr>
          <w:rFonts w:ascii="Times New Roman" w:hAnsi="Times New Roman" w:cs="VNI-Times"/>
          <w:b w:val="0"/>
          <w:color w:val="000000"/>
          <w:sz w:val="28"/>
          <w:szCs w:val="28"/>
          <w:lang w:val="nl-NL"/>
        </w:rPr>
        <w:t>ù</w:t>
      </w:r>
      <w:r w:rsidR="00E77B3A" w:rsidRPr="00027D50">
        <w:rPr>
          <w:rFonts w:ascii="Times New Roman" w:hAnsi="Times New Roman"/>
          <w:b w:val="0"/>
          <w:color w:val="000000"/>
          <w:sz w:val="28"/>
          <w:szCs w:val="28"/>
          <w:lang w:val="nl-NL"/>
        </w:rPr>
        <w:t xml:space="preserve"> hợp với hệ thống hạ tầng kỹ thuật ngo</w:t>
      </w:r>
      <w:r w:rsidR="00E77B3A" w:rsidRPr="00027D50">
        <w:rPr>
          <w:rFonts w:ascii="Times New Roman" w:hAnsi="Times New Roman" w:cs="VNI-Times"/>
          <w:b w:val="0"/>
          <w:color w:val="000000"/>
          <w:sz w:val="28"/>
          <w:szCs w:val="28"/>
          <w:lang w:val="nl-NL"/>
        </w:rPr>
        <w:t>à</w:t>
      </w:r>
      <w:r w:rsidR="00E77B3A" w:rsidRPr="00027D50">
        <w:rPr>
          <w:rFonts w:ascii="Times New Roman" w:hAnsi="Times New Roman"/>
          <w:b w:val="0"/>
          <w:color w:val="000000"/>
          <w:sz w:val="28"/>
          <w:szCs w:val="28"/>
          <w:lang w:val="nl-NL"/>
        </w:rPr>
        <w:t>i h</w:t>
      </w:r>
      <w:r w:rsidR="00E77B3A" w:rsidRPr="00027D50">
        <w:rPr>
          <w:rFonts w:ascii="Times New Roman" w:hAnsi="Times New Roman" w:cs="VNI-Times"/>
          <w:b w:val="0"/>
          <w:color w:val="000000"/>
          <w:sz w:val="28"/>
          <w:szCs w:val="28"/>
          <w:lang w:val="nl-NL"/>
        </w:rPr>
        <w:t>à</w:t>
      </w:r>
      <w:r w:rsidR="00E77B3A" w:rsidRPr="00027D50">
        <w:rPr>
          <w:rFonts w:ascii="Times New Roman" w:hAnsi="Times New Roman"/>
          <w:b w:val="0"/>
          <w:color w:val="000000"/>
          <w:sz w:val="28"/>
          <w:szCs w:val="28"/>
          <w:lang w:val="nl-NL"/>
        </w:rPr>
        <w:t>ng r</w:t>
      </w:r>
      <w:r w:rsidR="00E77B3A" w:rsidRPr="00027D50">
        <w:rPr>
          <w:rFonts w:ascii="Times New Roman" w:hAnsi="Times New Roman" w:cs="VNI-Times"/>
          <w:b w:val="0"/>
          <w:color w:val="000000"/>
          <w:sz w:val="28"/>
          <w:szCs w:val="28"/>
          <w:lang w:val="nl-NL"/>
        </w:rPr>
        <w:t>à</w:t>
      </w:r>
      <w:r w:rsidR="00E77B3A" w:rsidRPr="00027D50">
        <w:rPr>
          <w:rFonts w:ascii="Times New Roman" w:hAnsi="Times New Roman"/>
          <w:b w:val="0"/>
          <w:color w:val="000000"/>
          <w:sz w:val="28"/>
          <w:szCs w:val="28"/>
          <w:lang w:val="nl-NL"/>
        </w:rPr>
        <w:t>o.</w:t>
      </w:r>
    </w:p>
    <w:p w14:paraId="4873F47F" w14:textId="142A48CC" w:rsidR="00E77B3A" w:rsidRPr="00027D50" w:rsidRDefault="00395576" w:rsidP="00027D50">
      <w:pPr>
        <w:widowControl w:val="0"/>
        <w:spacing w:after="120"/>
        <w:ind w:firstLine="567"/>
        <w:jc w:val="both"/>
        <w:rPr>
          <w:rFonts w:ascii="Times New Roman" w:hAnsi="Times New Roman"/>
          <w:b w:val="0"/>
          <w:color w:val="000000"/>
          <w:sz w:val="28"/>
          <w:szCs w:val="28"/>
          <w:lang w:val="nl-NL"/>
        </w:rPr>
      </w:pPr>
      <w:r>
        <w:rPr>
          <w:rFonts w:ascii="Times New Roman" w:hAnsi="Times New Roman"/>
          <w:b w:val="0"/>
          <w:color w:val="000000"/>
          <w:sz w:val="28"/>
          <w:szCs w:val="28"/>
          <w:lang w:val="nl-NL"/>
        </w:rPr>
        <w:t>3.</w:t>
      </w:r>
      <w:r w:rsidR="00E77B3A" w:rsidRPr="00027D50">
        <w:rPr>
          <w:rFonts w:ascii="Times New Roman" w:hAnsi="Times New Roman"/>
          <w:b w:val="0"/>
          <w:color w:val="000000"/>
          <w:sz w:val="28"/>
          <w:szCs w:val="28"/>
          <w:lang w:val="nl-NL"/>
        </w:rPr>
        <w:t xml:space="preserve"> Thực hiện lập c</w:t>
      </w:r>
      <w:r w:rsidR="00E77B3A" w:rsidRPr="00027D50">
        <w:rPr>
          <w:rFonts w:ascii="Times New Roman" w:hAnsi="Times New Roman" w:cs="VNI-Times"/>
          <w:b w:val="0"/>
          <w:color w:val="000000"/>
          <w:sz w:val="28"/>
          <w:szCs w:val="28"/>
          <w:lang w:val="nl-NL"/>
        </w:rPr>
        <w:t>á</w:t>
      </w:r>
      <w:r w:rsidR="00E77B3A" w:rsidRPr="00027D50">
        <w:rPr>
          <w:rFonts w:ascii="Times New Roman" w:hAnsi="Times New Roman"/>
          <w:b w:val="0"/>
          <w:color w:val="000000"/>
          <w:sz w:val="28"/>
          <w:szCs w:val="28"/>
          <w:lang w:val="nl-NL"/>
        </w:rPr>
        <w:t>c thủ tục tiếp theo tr</w:t>
      </w:r>
      <w:r w:rsidR="00E77B3A" w:rsidRPr="00027D50">
        <w:rPr>
          <w:rFonts w:ascii="Times New Roman" w:hAnsi="Times New Roman" w:cs="VNI-Times"/>
          <w:b w:val="0"/>
          <w:color w:val="000000"/>
          <w:sz w:val="28"/>
          <w:szCs w:val="28"/>
          <w:lang w:val="nl-NL"/>
        </w:rPr>
        <w:t>ì</w:t>
      </w:r>
      <w:r w:rsidR="00E77B3A" w:rsidRPr="00027D50">
        <w:rPr>
          <w:rFonts w:ascii="Times New Roman" w:hAnsi="Times New Roman"/>
          <w:b w:val="0"/>
          <w:color w:val="000000"/>
          <w:sz w:val="28"/>
          <w:szCs w:val="28"/>
          <w:lang w:val="nl-NL"/>
        </w:rPr>
        <w:t>nh cấp c</w:t>
      </w:r>
      <w:r w:rsidR="00E77B3A" w:rsidRPr="00027D50">
        <w:rPr>
          <w:rFonts w:ascii="Times New Roman" w:hAnsi="Times New Roman" w:cs="VNI-Times"/>
          <w:b w:val="0"/>
          <w:color w:val="000000"/>
          <w:sz w:val="28"/>
          <w:szCs w:val="28"/>
          <w:lang w:val="nl-NL"/>
        </w:rPr>
        <w:t>ó</w:t>
      </w:r>
      <w:r w:rsidR="00E77B3A" w:rsidRPr="00027D50">
        <w:rPr>
          <w:rFonts w:ascii="Times New Roman" w:hAnsi="Times New Roman"/>
          <w:b w:val="0"/>
          <w:color w:val="000000"/>
          <w:sz w:val="28"/>
          <w:szCs w:val="28"/>
          <w:lang w:val="nl-NL"/>
        </w:rPr>
        <w:t xml:space="preserve"> thẩm quyền ph</w:t>
      </w:r>
      <w:r w:rsidR="00E77B3A" w:rsidRPr="00027D50">
        <w:rPr>
          <w:rFonts w:ascii="Times New Roman" w:hAnsi="Times New Roman" w:cs="VNI-Times"/>
          <w:b w:val="0"/>
          <w:color w:val="000000"/>
          <w:sz w:val="28"/>
          <w:szCs w:val="28"/>
          <w:lang w:val="nl-NL"/>
        </w:rPr>
        <w:t>ê</w:t>
      </w:r>
      <w:r w:rsidR="00E77B3A" w:rsidRPr="00027D50">
        <w:rPr>
          <w:rFonts w:ascii="Times New Roman" w:hAnsi="Times New Roman"/>
          <w:b w:val="0"/>
          <w:color w:val="000000"/>
          <w:sz w:val="28"/>
          <w:szCs w:val="28"/>
          <w:lang w:val="nl-NL"/>
        </w:rPr>
        <w:t xml:space="preserve"> duyệt trước khi tổ chức thi c</w:t>
      </w:r>
      <w:r w:rsidR="00E77B3A" w:rsidRPr="00027D50">
        <w:rPr>
          <w:rFonts w:ascii="Times New Roman" w:hAnsi="Times New Roman" w:cs="VNI-Times"/>
          <w:b w:val="0"/>
          <w:color w:val="000000"/>
          <w:sz w:val="28"/>
          <w:szCs w:val="28"/>
          <w:lang w:val="nl-NL"/>
        </w:rPr>
        <w:t>ô</w:t>
      </w:r>
      <w:r w:rsidR="00E77B3A" w:rsidRPr="00027D50">
        <w:rPr>
          <w:rFonts w:ascii="Times New Roman" w:hAnsi="Times New Roman"/>
          <w:b w:val="0"/>
          <w:color w:val="000000"/>
          <w:sz w:val="28"/>
          <w:szCs w:val="28"/>
          <w:lang w:val="nl-NL"/>
        </w:rPr>
        <w:t>ng c</w:t>
      </w:r>
      <w:r w:rsidR="00E77B3A" w:rsidRPr="00027D50">
        <w:rPr>
          <w:rFonts w:ascii="Times New Roman" w:hAnsi="Times New Roman" w:cs="VNI-Times"/>
          <w:b w:val="0"/>
          <w:color w:val="000000"/>
          <w:sz w:val="28"/>
          <w:szCs w:val="28"/>
          <w:lang w:val="nl-NL"/>
        </w:rPr>
        <w:t>á</w:t>
      </w:r>
      <w:r w:rsidR="00E77B3A" w:rsidRPr="00027D50">
        <w:rPr>
          <w:rFonts w:ascii="Times New Roman" w:hAnsi="Times New Roman"/>
          <w:b w:val="0"/>
          <w:color w:val="000000"/>
          <w:sz w:val="28"/>
          <w:szCs w:val="28"/>
          <w:lang w:val="nl-NL"/>
        </w:rPr>
        <w:t>c hạng mục c</w:t>
      </w:r>
      <w:r w:rsidR="00E77B3A" w:rsidRPr="00027D50">
        <w:rPr>
          <w:rFonts w:ascii="Times New Roman" w:hAnsi="Times New Roman" w:cs="VNI-Times"/>
          <w:b w:val="0"/>
          <w:color w:val="000000"/>
          <w:sz w:val="28"/>
          <w:szCs w:val="28"/>
          <w:lang w:val="nl-NL"/>
        </w:rPr>
        <w:t>ô</w:t>
      </w:r>
      <w:r w:rsidR="00E77B3A" w:rsidRPr="00027D50">
        <w:rPr>
          <w:rFonts w:ascii="Times New Roman" w:hAnsi="Times New Roman"/>
          <w:b w:val="0"/>
          <w:color w:val="000000"/>
          <w:sz w:val="28"/>
          <w:szCs w:val="28"/>
          <w:lang w:val="nl-NL"/>
        </w:rPr>
        <w:t>ng tr</w:t>
      </w:r>
      <w:r w:rsidR="00E77B3A" w:rsidRPr="00027D50">
        <w:rPr>
          <w:rFonts w:ascii="Times New Roman" w:hAnsi="Times New Roman" w:cs="VNI-Times"/>
          <w:b w:val="0"/>
          <w:color w:val="000000"/>
          <w:sz w:val="28"/>
          <w:szCs w:val="28"/>
          <w:lang w:val="nl-NL"/>
        </w:rPr>
        <w:t>ì</w:t>
      </w:r>
      <w:r w:rsidR="00E77B3A" w:rsidRPr="00027D50">
        <w:rPr>
          <w:rFonts w:ascii="Times New Roman" w:hAnsi="Times New Roman"/>
          <w:b w:val="0"/>
          <w:color w:val="000000"/>
          <w:sz w:val="28"/>
          <w:szCs w:val="28"/>
          <w:lang w:val="nl-NL"/>
        </w:rPr>
        <w:t>nh hạ tầng kỹ thuật theo quy hoạch, việc đầu tư xây dựng c</w:t>
      </w:r>
      <w:r w:rsidR="00E77B3A" w:rsidRPr="00027D50">
        <w:rPr>
          <w:rFonts w:ascii="Times New Roman" w:hAnsi="Times New Roman" w:cs="VNI-Times"/>
          <w:b w:val="0"/>
          <w:color w:val="000000"/>
          <w:sz w:val="28"/>
          <w:szCs w:val="28"/>
          <w:lang w:val="nl-NL"/>
        </w:rPr>
        <w:t>á</w:t>
      </w:r>
      <w:r w:rsidR="00E77B3A" w:rsidRPr="00027D50">
        <w:rPr>
          <w:rFonts w:ascii="Times New Roman" w:hAnsi="Times New Roman"/>
          <w:b w:val="0"/>
          <w:color w:val="000000"/>
          <w:sz w:val="28"/>
          <w:szCs w:val="28"/>
          <w:lang w:val="nl-NL"/>
        </w:rPr>
        <w:t>c hạng mục theo quy định hiện h</w:t>
      </w:r>
      <w:r w:rsidR="00E77B3A" w:rsidRPr="00027D50">
        <w:rPr>
          <w:rFonts w:ascii="Times New Roman" w:hAnsi="Times New Roman" w:cs="VNI-Times"/>
          <w:b w:val="0"/>
          <w:color w:val="000000"/>
          <w:sz w:val="28"/>
          <w:szCs w:val="28"/>
          <w:lang w:val="nl-NL"/>
        </w:rPr>
        <w:t>à</w:t>
      </w:r>
      <w:r w:rsidR="00E77B3A" w:rsidRPr="00027D50">
        <w:rPr>
          <w:rFonts w:ascii="Times New Roman" w:hAnsi="Times New Roman"/>
          <w:b w:val="0"/>
          <w:color w:val="000000"/>
          <w:sz w:val="28"/>
          <w:szCs w:val="28"/>
          <w:lang w:val="nl-NL"/>
        </w:rPr>
        <w:t>nh.</w:t>
      </w:r>
    </w:p>
    <w:p w14:paraId="658CFF92" w14:textId="487B9218" w:rsidR="00E77B3A" w:rsidRPr="00027D50" w:rsidRDefault="00395576" w:rsidP="00027D50">
      <w:pPr>
        <w:widowControl w:val="0"/>
        <w:spacing w:after="120"/>
        <w:ind w:firstLine="567"/>
        <w:jc w:val="both"/>
        <w:rPr>
          <w:rFonts w:ascii="Times New Roman" w:hAnsi="Times New Roman"/>
          <w:b w:val="0"/>
          <w:color w:val="000000"/>
          <w:sz w:val="28"/>
          <w:szCs w:val="28"/>
          <w:lang w:val="nl-NL"/>
        </w:rPr>
      </w:pPr>
      <w:r>
        <w:rPr>
          <w:rFonts w:ascii="Times New Roman" w:hAnsi="Times New Roman"/>
          <w:b w:val="0"/>
          <w:color w:val="000000"/>
          <w:sz w:val="28"/>
          <w:szCs w:val="28"/>
          <w:lang w:val="nl-NL"/>
        </w:rPr>
        <w:t>4.</w:t>
      </w:r>
      <w:r w:rsidR="00E77B3A" w:rsidRPr="00027D50">
        <w:rPr>
          <w:rFonts w:ascii="Times New Roman" w:hAnsi="Times New Roman"/>
          <w:b w:val="0"/>
          <w:color w:val="000000"/>
          <w:sz w:val="28"/>
          <w:szCs w:val="28"/>
          <w:lang w:val="nl-NL"/>
        </w:rPr>
        <w:t xml:space="preserve"> Trong quá trình lập dự </w:t>
      </w:r>
      <w:r w:rsidR="00E77B3A" w:rsidRPr="00027D50">
        <w:rPr>
          <w:rFonts w:ascii="Times New Roman" w:hAnsi="Times New Roman" w:cs="VNI-Times"/>
          <w:b w:val="0"/>
          <w:color w:val="000000"/>
          <w:sz w:val="28"/>
          <w:szCs w:val="28"/>
          <w:lang w:val="nl-NL"/>
        </w:rPr>
        <w:t>á</w:t>
      </w:r>
      <w:r w:rsidR="00E77B3A" w:rsidRPr="00027D50">
        <w:rPr>
          <w:rFonts w:ascii="Times New Roman" w:hAnsi="Times New Roman"/>
          <w:b w:val="0"/>
          <w:color w:val="000000"/>
          <w:sz w:val="28"/>
          <w:szCs w:val="28"/>
          <w:lang w:val="nl-NL"/>
        </w:rPr>
        <w:t>n đầu tư các công trình hạ tầng kỹ thuật cần li</w:t>
      </w:r>
      <w:r w:rsidR="00E77B3A" w:rsidRPr="00027D50">
        <w:rPr>
          <w:rFonts w:ascii="Times New Roman" w:hAnsi="Times New Roman" w:cs="VNI-Times"/>
          <w:b w:val="0"/>
          <w:color w:val="000000"/>
          <w:sz w:val="28"/>
          <w:szCs w:val="28"/>
          <w:lang w:val="nl-NL"/>
        </w:rPr>
        <w:t>ê</w:t>
      </w:r>
      <w:r w:rsidR="00E77B3A" w:rsidRPr="00027D50">
        <w:rPr>
          <w:rFonts w:ascii="Times New Roman" w:hAnsi="Times New Roman"/>
          <w:b w:val="0"/>
          <w:color w:val="000000"/>
          <w:sz w:val="28"/>
          <w:szCs w:val="28"/>
          <w:lang w:val="nl-NL"/>
        </w:rPr>
        <w:t>n hệ với c</w:t>
      </w:r>
      <w:r w:rsidR="00E77B3A" w:rsidRPr="00027D50">
        <w:rPr>
          <w:rFonts w:ascii="Times New Roman" w:hAnsi="Times New Roman" w:cs="VNI-Times"/>
          <w:b w:val="0"/>
          <w:color w:val="000000"/>
          <w:sz w:val="28"/>
          <w:szCs w:val="28"/>
          <w:lang w:val="nl-NL"/>
        </w:rPr>
        <w:t>á</w:t>
      </w:r>
      <w:r w:rsidR="00E77B3A" w:rsidRPr="00027D50">
        <w:rPr>
          <w:rFonts w:ascii="Times New Roman" w:hAnsi="Times New Roman"/>
          <w:b w:val="0"/>
          <w:color w:val="000000"/>
          <w:sz w:val="28"/>
          <w:szCs w:val="28"/>
          <w:lang w:val="nl-NL"/>
        </w:rPr>
        <w:t>c chuy</w:t>
      </w:r>
      <w:r w:rsidR="00E77B3A" w:rsidRPr="00027D50">
        <w:rPr>
          <w:rFonts w:ascii="Times New Roman" w:hAnsi="Times New Roman" w:cs="VNI-Times"/>
          <w:b w:val="0"/>
          <w:color w:val="000000"/>
          <w:sz w:val="28"/>
          <w:szCs w:val="28"/>
          <w:lang w:val="nl-NL"/>
        </w:rPr>
        <w:t>ê</w:t>
      </w:r>
      <w:r w:rsidR="00E77B3A" w:rsidRPr="00027D50">
        <w:rPr>
          <w:rFonts w:ascii="Times New Roman" w:hAnsi="Times New Roman"/>
          <w:b w:val="0"/>
          <w:color w:val="000000"/>
          <w:sz w:val="28"/>
          <w:szCs w:val="28"/>
          <w:lang w:val="nl-NL"/>
        </w:rPr>
        <w:t>n ng</w:t>
      </w:r>
      <w:r w:rsidR="00E77B3A" w:rsidRPr="00027D50">
        <w:rPr>
          <w:rFonts w:ascii="Times New Roman" w:hAnsi="Times New Roman" w:cs="VNI-Times"/>
          <w:b w:val="0"/>
          <w:color w:val="000000"/>
          <w:sz w:val="28"/>
          <w:szCs w:val="28"/>
          <w:lang w:val="nl-NL"/>
        </w:rPr>
        <w:t>à</w:t>
      </w:r>
      <w:r w:rsidR="00E77B3A" w:rsidRPr="00027D50">
        <w:rPr>
          <w:rFonts w:ascii="Times New Roman" w:hAnsi="Times New Roman"/>
          <w:b w:val="0"/>
          <w:color w:val="000000"/>
          <w:sz w:val="28"/>
          <w:szCs w:val="28"/>
          <w:lang w:val="nl-NL"/>
        </w:rPr>
        <w:t>nh: Giao th</w:t>
      </w:r>
      <w:r w:rsidR="00E77B3A" w:rsidRPr="00027D50">
        <w:rPr>
          <w:rFonts w:ascii="Times New Roman" w:hAnsi="Times New Roman" w:cs="VNI-Times"/>
          <w:b w:val="0"/>
          <w:color w:val="000000"/>
          <w:sz w:val="28"/>
          <w:szCs w:val="28"/>
          <w:lang w:val="nl-NL"/>
        </w:rPr>
        <w:t>ô</w:t>
      </w:r>
      <w:r w:rsidR="00E77B3A" w:rsidRPr="00027D50">
        <w:rPr>
          <w:rFonts w:ascii="Times New Roman" w:hAnsi="Times New Roman"/>
          <w:b w:val="0"/>
          <w:color w:val="000000"/>
          <w:sz w:val="28"/>
          <w:szCs w:val="28"/>
          <w:lang w:val="nl-NL"/>
        </w:rPr>
        <w:t>ng, cấp nước, cấp điện, bưu chính viễn th</w:t>
      </w:r>
      <w:r w:rsidR="00E77B3A" w:rsidRPr="00027D50">
        <w:rPr>
          <w:rFonts w:ascii="Times New Roman" w:hAnsi="Times New Roman" w:cs="VNI-Times"/>
          <w:b w:val="0"/>
          <w:color w:val="000000"/>
          <w:sz w:val="28"/>
          <w:szCs w:val="28"/>
          <w:lang w:val="nl-NL"/>
        </w:rPr>
        <w:t>ô</w:t>
      </w:r>
      <w:r w:rsidR="00E77B3A" w:rsidRPr="00027D50">
        <w:rPr>
          <w:rFonts w:ascii="Times New Roman" w:hAnsi="Times New Roman"/>
          <w:b w:val="0"/>
          <w:color w:val="000000"/>
          <w:sz w:val="28"/>
          <w:szCs w:val="28"/>
          <w:lang w:val="nl-NL"/>
        </w:rPr>
        <w:t>ng, c</w:t>
      </w:r>
      <w:r w:rsidR="00E77B3A" w:rsidRPr="00027D50">
        <w:rPr>
          <w:rFonts w:ascii="Times New Roman" w:hAnsi="Times New Roman" w:cs="VNI-Times"/>
          <w:b w:val="0"/>
          <w:color w:val="000000"/>
          <w:sz w:val="28"/>
          <w:szCs w:val="28"/>
          <w:lang w:val="nl-NL"/>
        </w:rPr>
        <w:t>ô</w:t>
      </w:r>
      <w:r w:rsidR="00E77B3A" w:rsidRPr="00027D50">
        <w:rPr>
          <w:rFonts w:ascii="Times New Roman" w:hAnsi="Times New Roman"/>
          <w:b w:val="0"/>
          <w:color w:val="000000"/>
          <w:sz w:val="28"/>
          <w:szCs w:val="28"/>
          <w:lang w:val="nl-NL"/>
        </w:rPr>
        <w:t>ng an ph</w:t>
      </w:r>
      <w:r w:rsidR="00E77B3A" w:rsidRPr="00027D50">
        <w:rPr>
          <w:rFonts w:ascii="Times New Roman" w:hAnsi="Times New Roman" w:cs="VNI-Times"/>
          <w:b w:val="0"/>
          <w:color w:val="000000"/>
          <w:sz w:val="28"/>
          <w:szCs w:val="28"/>
          <w:lang w:val="nl-NL"/>
        </w:rPr>
        <w:t>ò</w:t>
      </w:r>
      <w:r w:rsidR="00E77B3A" w:rsidRPr="00027D50">
        <w:rPr>
          <w:rFonts w:ascii="Times New Roman" w:hAnsi="Times New Roman"/>
          <w:b w:val="0"/>
          <w:color w:val="000000"/>
          <w:sz w:val="28"/>
          <w:szCs w:val="28"/>
          <w:lang w:val="nl-NL"/>
        </w:rPr>
        <w:t>ng ch</w:t>
      </w:r>
      <w:r w:rsidR="00E77B3A" w:rsidRPr="00027D50">
        <w:rPr>
          <w:rFonts w:ascii="Times New Roman" w:hAnsi="Times New Roman" w:cs="VNI-Times"/>
          <w:b w:val="0"/>
          <w:color w:val="000000"/>
          <w:sz w:val="28"/>
          <w:szCs w:val="28"/>
          <w:lang w:val="nl-NL"/>
        </w:rPr>
        <w:t>á</w:t>
      </w:r>
      <w:r w:rsidR="00E77B3A" w:rsidRPr="00027D50">
        <w:rPr>
          <w:rFonts w:ascii="Times New Roman" w:hAnsi="Times New Roman"/>
          <w:b w:val="0"/>
          <w:color w:val="000000"/>
          <w:sz w:val="28"/>
          <w:szCs w:val="28"/>
          <w:lang w:val="nl-NL"/>
        </w:rPr>
        <w:t>y chữa ch</w:t>
      </w:r>
      <w:r w:rsidR="00E77B3A" w:rsidRPr="00027D50">
        <w:rPr>
          <w:rFonts w:ascii="Times New Roman" w:hAnsi="Times New Roman" w:cs="VNI-Times"/>
          <w:b w:val="0"/>
          <w:color w:val="000000"/>
          <w:sz w:val="28"/>
          <w:szCs w:val="28"/>
          <w:lang w:val="nl-NL"/>
        </w:rPr>
        <w:t>á</w:t>
      </w:r>
      <w:r w:rsidR="00E77B3A" w:rsidRPr="00027D50">
        <w:rPr>
          <w:rFonts w:ascii="Times New Roman" w:hAnsi="Times New Roman"/>
          <w:b w:val="0"/>
          <w:color w:val="000000"/>
          <w:sz w:val="28"/>
          <w:szCs w:val="28"/>
          <w:lang w:val="nl-NL"/>
        </w:rPr>
        <w:t>y,... để x</w:t>
      </w:r>
      <w:r w:rsidR="00E77B3A" w:rsidRPr="00027D50">
        <w:rPr>
          <w:rFonts w:ascii="Times New Roman" w:hAnsi="Times New Roman" w:cs="VNI-Times"/>
          <w:b w:val="0"/>
          <w:color w:val="000000"/>
          <w:sz w:val="28"/>
          <w:szCs w:val="28"/>
          <w:lang w:val="nl-NL"/>
        </w:rPr>
        <w:t>á</w:t>
      </w:r>
      <w:r w:rsidR="00E77B3A" w:rsidRPr="00027D50">
        <w:rPr>
          <w:rFonts w:ascii="Times New Roman" w:hAnsi="Times New Roman"/>
          <w:b w:val="0"/>
          <w:color w:val="000000"/>
          <w:sz w:val="28"/>
          <w:szCs w:val="28"/>
          <w:lang w:val="nl-NL"/>
        </w:rPr>
        <w:t>c định c</w:t>
      </w:r>
      <w:r w:rsidR="00E77B3A" w:rsidRPr="00027D50">
        <w:rPr>
          <w:rFonts w:ascii="Times New Roman" w:hAnsi="Times New Roman" w:cs="VNI-Times"/>
          <w:b w:val="0"/>
          <w:color w:val="000000"/>
          <w:sz w:val="28"/>
          <w:szCs w:val="28"/>
          <w:lang w:val="nl-NL"/>
        </w:rPr>
        <w:t>á</w:t>
      </w:r>
      <w:r w:rsidR="00E77B3A" w:rsidRPr="00027D50">
        <w:rPr>
          <w:rFonts w:ascii="Times New Roman" w:hAnsi="Times New Roman"/>
          <w:b w:val="0"/>
          <w:color w:val="000000"/>
          <w:sz w:val="28"/>
          <w:szCs w:val="28"/>
          <w:lang w:val="nl-NL"/>
        </w:rPr>
        <w:t>c chỉ ti</w:t>
      </w:r>
      <w:r w:rsidR="00E77B3A" w:rsidRPr="00027D50">
        <w:rPr>
          <w:rFonts w:ascii="Times New Roman" w:hAnsi="Times New Roman" w:cs="VNI-Times"/>
          <w:b w:val="0"/>
          <w:color w:val="000000"/>
          <w:sz w:val="28"/>
          <w:szCs w:val="28"/>
          <w:lang w:val="nl-NL"/>
        </w:rPr>
        <w:t>ê</w:t>
      </w:r>
      <w:r w:rsidR="00E77B3A" w:rsidRPr="00027D50">
        <w:rPr>
          <w:rFonts w:ascii="Times New Roman" w:hAnsi="Times New Roman"/>
          <w:b w:val="0"/>
          <w:color w:val="000000"/>
          <w:sz w:val="28"/>
          <w:szCs w:val="28"/>
          <w:lang w:val="nl-NL"/>
        </w:rPr>
        <w:t>u kinh tế kỹ thuật ph</w:t>
      </w:r>
      <w:r w:rsidR="00E77B3A" w:rsidRPr="00027D50">
        <w:rPr>
          <w:rFonts w:ascii="Times New Roman" w:hAnsi="Times New Roman" w:cs="VNI-Times"/>
          <w:b w:val="0"/>
          <w:color w:val="000000"/>
          <w:sz w:val="28"/>
          <w:szCs w:val="28"/>
          <w:lang w:val="nl-NL"/>
        </w:rPr>
        <w:t>ù</w:t>
      </w:r>
      <w:r w:rsidR="00E77B3A" w:rsidRPr="00027D50">
        <w:rPr>
          <w:rFonts w:ascii="Times New Roman" w:hAnsi="Times New Roman"/>
          <w:b w:val="0"/>
          <w:color w:val="000000"/>
          <w:sz w:val="28"/>
          <w:szCs w:val="28"/>
          <w:lang w:val="nl-NL"/>
        </w:rPr>
        <w:t xml:space="preserve"> hợp với hệ thống đấu nối hạ tầng chung tại khu vực.</w:t>
      </w:r>
    </w:p>
    <w:p w14:paraId="3FB1352E" w14:textId="733A876F" w:rsidR="0097225F" w:rsidRPr="00027D50" w:rsidRDefault="00CA22F7" w:rsidP="00027D50">
      <w:pPr>
        <w:widowControl w:val="0"/>
        <w:spacing w:after="120"/>
        <w:ind w:firstLine="567"/>
        <w:jc w:val="both"/>
        <w:rPr>
          <w:rFonts w:ascii="Times New Roman" w:hAnsi="Times New Roman"/>
          <w:b w:val="0"/>
          <w:color w:val="000000"/>
          <w:sz w:val="28"/>
          <w:szCs w:val="28"/>
          <w:lang w:val="nl-NL"/>
        </w:rPr>
      </w:pPr>
      <w:r w:rsidRPr="00027D50">
        <w:rPr>
          <w:rFonts w:ascii="Times New Roman" w:hAnsi="Times New Roman"/>
          <w:color w:val="000000"/>
          <w:sz w:val="28"/>
          <w:szCs w:val="28"/>
          <w:lang w:val="nl-NL"/>
        </w:rPr>
        <w:t xml:space="preserve">Ðiều </w:t>
      </w:r>
      <w:r w:rsidR="00E77B3A" w:rsidRPr="00027D50">
        <w:rPr>
          <w:rFonts w:ascii="Times New Roman" w:hAnsi="Times New Roman"/>
          <w:color w:val="000000"/>
          <w:sz w:val="28"/>
          <w:szCs w:val="28"/>
          <w:lang w:val="nl-NL"/>
        </w:rPr>
        <w:t>3</w:t>
      </w:r>
      <w:r w:rsidRPr="00027D50">
        <w:rPr>
          <w:rFonts w:ascii="Times New Roman" w:hAnsi="Times New Roman"/>
          <w:color w:val="000000"/>
          <w:sz w:val="28"/>
          <w:szCs w:val="28"/>
          <w:lang w:val="nl-NL"/>
        </w:rPr>
        <w:t>.</w:t>
      </w:r>
      <w:r w:rsidRPr="00027D50">
        <w:rPr>
          <w:rFonts w:ascii="Times New Roman" w:hAnsi="Times New Roman"/>
          <w:b w:val="0"/>
          <w:color w:val="000000"/>
          <w:sz w:val="28"/>
          <w:szCs w:val="28"/>
          <w:lang w:val="nl-NL"/>
        </w:rPr>
        <w:t xml:space="preserve"> Quyết định này có hiệu lực thi hành kể từ ngày ký</w:t>
      </w:r>
      <w:r w:rsidR="0097225F" w:rsidRPr="00027D50">
        <w:rPr>
          <w:rFonts w:ascii="Times New Roman" w:hAnsi="Times New Roman"/>
          <w:b w:val="0"/>
          <w:color w:val="000000"/>
          <w:sz w:val="28"/>
          <w:szCs w:val="28"/>
          <w:lang w:val="nl-NL"/>
        </w:rPr>
        <w:t>.</w:t>
      </w:r>
    </w:p>
    <w:p w14:paraId="7A0447E1" w14:textId="0B6DA179" w:rsidR="00CA22F7" w:rsidRPr="00F7688D" w:rsidRDefault="00CA22F7" w:rsidP="00395576">
      <w:pPr>
        <w:widowControl w:val="0"/>
        <w:spacing w:after="240"/>
        <w:ind w:firstLine="567"/>
        <w:jc w:val="both"/>
        <w:rPr>
          <w:rFonts w:ascii="Times New Roman" w:hAnsi="Times New Roman"/>
          <w:b w:val="0"/>
          <w:color w:val="000000"/>
          <w:sz w:val="27"/>
          <w:szCs w:val="27"/>
          <w:lang w:val="nl-NL"/>
        </w:rPr>
      </w:pPr>
      <w:r w:rsidRPr="00027D50">
        <w:rPr>
          <w:rFonts w:ascii="Times New Roman" w:hAnsi="Times New Roman"/>
          <w:color w:val="000000"/>
          <w:sz w:val="28"/>
          <w:szCs w:val="28"/>
          <w:lang w:val="nl-NL"/>
        </w:rPr>
        <w:t xml:space="preserve">Điều </w:t>
      </w:r>
      <w:r w:rsidR="00E77B3A" w:rsidRPr="00027D50">
        <w:rPr>
          <w:rFonts w:ascii="Times New Roman" w:hAnsi="Times New Roman"/>
          <w:color w:val="000000"/>
          <w:sz w:val="28"/>
          <w:szCs w:val="28"/>
          <w:lang w:val="nl-NL"/>
        </w:rPr>
        <w:t>4</w:t>
      </w:r>
      <w:r w:rsidRPr="00027D50">
        <w:rPr>
          <w:rFonts w:ascii="Times New Roman" w:hAnsi="Times New Roman"/>
          <w:color w:val="000000"/>
          <w:sz w:val="28"/>
          <w:szCs w:val="28"/>
          <w:lang w:val="nl-NL"/>
        </w:rPr>
        <w:t>.</w:t>
      </w:r>
      <w:r w:rsidRPr="00027D50">
        <w:rPr>
          <w:rFonts w:ascii="Times New Roman" w:hAnsi="Times New Roman"/>
          <w:b w:val="0"/>
          <w:color w:val="000000"/>
          <w:sz w:val="28"/>
          <w:szCs w:val="28"/>
          <w:lang w:val="nl-NL"/>
        </w:rPr>
        <w:t xml:space="preserve"> Chánh Văn phòng </w:t>
      </w:r>
      <w:r w:rsidR="003F7839" w:rsidRPr="00027D50">
        <w:rPr>
          <w:rFonts w:ascii="Times New Roman" w:hAnsi="Times New Roman"/>
          <w:b w:val="0"/>
          <w:color w:val="000000"/>
          <w:sz w:val="28"/>
          <w:szCs w:val="28"/>
          <w:lang w:val="nl-NL"/>
        </w:rPr>
        <w:t>Ủy ban nhân dân</w:t>
      </w:r>
      <w:r w:rsidRPr="00027D50">
        <w:rPr>
          <w:rFonts w:ascii="Times New Roman" w:hAnsi="Times New Roman"/>
          <w:b w:val="0"/>
          <w:color w:val="000000"/>
          <w:sz w:val="28"/>
          <w:szCs w:val="28"/>
          <w:lang w:val="nl-NL"/>
        </w:rPr>
        <w:t xml:space="preserve"> tỉnh, Giám đốc các Sở: Xây dựng, Kế hoạch và Ðầu tư, Tài nguyên và Môi trường, Tài chính, Giao thông vận tải, Công Thương, Thông tin và Truyền thông;</w:t>
      </w:r>
      <w:r w:rsidR="00992C2B" w:rsidRPr="00027D50">
        <w:rPr>
          <w:rFonts w:ascii="Times New Roman" w:hAnsi="Times New Roman"/>
          <w:b w:val="0"/>
          <w:color w:val="000000"/>
          <w:sz w:val="28"/>
          <w:szCs w:val="28"/>
          <w:lang w:val="nl-NL"/>
        </w:rPr>
        <w:t xml:space="preserve"> </w:t>
      </w:r>
      <w:r w:rsidRPr="00027D50">
        <w:rPr>
          <w:rFonts w:ascii="Times New Roman" w:hAnsi="Times New Roman"/>
          <w:b w:val="0"/>
          <w:color w:val="000000"/>
          <w:sz w:val="28"/>
          <w:szCs w:val="28"/>
          <w:lang w:val="nl-NL"/>
        </w:rPr>
        <w:t xml:space="preserve">Giám đốc Công an tỉnh; Cục trưởng Cục Thuế; Chủ tịch </w:t>
      </w:r>
      <w:r w:rsidR="003F7839" w:rsidRPr="00027D50">
        <w:rPr>
          <w:rFonts w:ascii="Times New Roman" w:hAnsi="Times New Roman"/>
          <w:b w:val="0"/>
          <w:color w:val="000000"/>
          <w:sz w:val="28"/>
          <w:szCs w:val="28"/>
          <w:lang w:val="nl-NL"/>
        </w:rPr>
        <w:t>Ủy ban nhân dân</w:t>
      </w:r>
      <w:r w:rsidRPr="00027D50">
        <w:rPr>
          <w:rFonts w:ascii="Times New Roman" w:hAnsi="Times New Roman"/>
          <w:b w:val="0"/>
          <w:color w:val="000000"/>
          <w:sz w:val="28"/>
          <w:szCs w:val="28"/>
          <w:lang w:val="nl-NL"/>
        </w:rPr>
        <w:t xml:space="preserve"> </w:t>
      </w:r>
      <w:r w:rsidR="00785ADF" w:rsidRPr="00027D50">
        <w:rPr>
          <w:rFonts w:ascii="Times New Roman" w:hAnsi="Times New Roman"/>
          <w:b w:val="0"/>
          <w:color w:val="000000"/>
          <w:sz w:val="28"/>
          <w:szCs w:val="28"/>
          <w:lang w:val="nl-NL"/>
        </w:rPr>
        <w:t>thành phố Biên Hòa</w:t>
      </w:r>
      <w:r w:rsidRPr="00027D50">
        <w:rPr>
          <w:rFonts w:ascii="Times New Roman" w:hAnsi="Times New Roman"/>
          <w:b w:val="0"/>
          <w:color w:val="000000"/>
          <w:sz w:val="28"/>
          <w:szCs w:val="28"/>
          <w:lang w:val="nl-NL"/>
        </w:rPr>
        <w:t xml:space="preserve">, Chủ tịch </w:t>
      </w:r>
      <w:r w:rsidR="0097225F" w:rsidRPr="00027D50">
        <w:rPr>
          <w:rFonts w:ascii="Times New Roman" w:hAnsi="Times New Roman"/>
          <w:b w:val="0"/>
          <w:color w:val="000000"/>
          <w:sz w:val="28"/>
          <w:szCs w:val="28"/>
          <w:lang w:val="nl-NL"/>
        </w:rPr>
        <w:t xml:space="preserve">Ủy ban nhân dân </w:t>
      </w:r>
      <w:r w:rsidR="00785ADF" w:rsidRPr="00027D50">
        <w:rPr>
          <w:rFonts w:ascii="Times New Roman" w:hAnsi="Times New Roman"/>
          <w:b w:val="0"/>
          <w:color w:val="000000"/>
          <w:sz w:val="28"/>
          <w:szCs w:val="28"/>
          <w:lang w:val="nl-NL"/>
        </w:rPr>
        <w:t xml:space="preserve">phường </w:t>
      </w:r>
      <w:r w:rsidR="00992C2B" w:rsidRPr="00027D50">
        <w:rPr>
          <w:rFonts w:ascii="Times New Roman" w:hAnsi="Times New Roman"/>
          <w:b w:val="0"/>
          <w:color w:val="000000"/>
          <w:sz w:val="28"/>
          <w:szCs w:val="28"/>
          <w:lang w:val="nl-NL"/>
        </w:rPr>
        <w:t>Tam Phước</w:t>
      </w:r>
      <w:r w:rsidRPr="00027D50">
        <w:rPr>
          <w:rFonts w:ascii="Times New Roman" w:hAnsi="Times New Roman"/>
          <w:b w:val="0"/>
          <w:color w:val="000000"/>
          <w:sz w:val="28"/>
          <w:szCs w:val="28"/>
          <w:lang w:val="nl-NL"/>
        </w:rPr>
        <w:t>; Thủ trưởng các đơn vị và các cá nhân có liên quan chịu trách nhiệm thi hành Quyết định này./.</w:t>
      </w:r>
    </w:p>
    <w:tbl>
      <w:tblPr>
        <w:tblW w:w="0" w:type="auto"/>
        <w:tblInd w:w="108" w:type="dxa"/>
        <w:tblLook w:val="01E0" w:firstRow="1" w:lastRow="1" w:firstColumn="1" w:lastColumn="1" w:noHBand="0" w:noVBand="0"/>
      </w:tblPr>
      <w:tblGrid>
        <w:gridCol w:w="4501"/>
        <w:gridCol w:w="4499"/>
      </w:tblGrid>
      <w:tr w:rsidR="006E11DB" w:rsidRPr="008E6818" w14:paraId="158990F7" w14:textId="77777777" w:rsidTr="00664F11">
        <w:trPr>
          <w:trHeight w:val="1679"/>
        </w:trPr>
        <w:tc>
          <w:tcPr>
            <w:tcW w:w="4501" w:type="dxa"/>
            <w:shd w:val="clear" w:color="auto" w:fill="auto"/>
          </w:tcPr>
          <w:p w14:paraId="04195688" w14:textId="428EB4EF" w:rsidR="000B369F" w:rsidRPr="00DC0297" w:rsidRDefault="000B369F" w:rsidP="00F623EE">
            <w:pPr>
              <w:ind w:left="-108"/>
              <w:jc w:val="both"/>
              <w:rPr>
                <w:rFonts w:ascii="Times New Roman" w:hAnsi="Times New Roman"/>
                <w:b w:val="0"/>
                <w:sz w:val="28"/>
                <w:szCs w:val="28"/>
              </w:rPr>
            </w:pPr>
          </w:p>
          <w:p w14:paraId="758D79C5" w14:textId="1E726271" w:rsidR="006E11DB" w:rsidRPr="00DC0297" w:rsidRDefault="006E11DB" w:rsidP="00395576">
            <w:pPr>
              <w:jc w:val="both"/>
              <w:rPr>
                <w:rFonts w:ascii="Times New Roman" w:hAnsi="Times New Roman"/>
                <w:sz w:val="28"/>
                <w:szCs w:val="28"/>
              </w:rPr>
            </w:pPr>
          </w:p>
        </w:tc>
        <w:tc>
          <w:tcPr>
            <w:tcW w:w="4499" w:type="dxa"/>
            <w:shd w:val="clear" w:color="auto" w:fill="auto"/>
          </w:tcPr>
          <w:p w14:paraId="4F857A52" w14:textId="77777777" w:rsidR="006E11DB" w:rsidRPr="00DC0297" w:rsidRDefault="006E11DB" w:rsidP="00B728CE">
            <w:pPr>
              <w:jc w:val="center"/>
              <w:rPr>
                <w:rFonts w:ascii="Times New Roman" w:hAnsi="Times New Roman"/>
                <w:sz w:val="28"/>
                <w:szCs w:val="28"/>
              </w:rPr>
            </w:pPr>
            <w:r w:rsidRPr="00DC0297">
              <w:rPr>
                <w:rFonts w:ascii="Times New Roman" w:hAnsi="Times New Roman"/>
                <w:sz w:val="28"/>
                <w:szCs w:val="28"/>
              </w:rPr>
              <w:t>TM. ỦY BAN NHÂN DÂN</w:t>
            </w:r>
          </w:p>
          <w:p w14:paraId="39AA7454" w14:textId="2E4CB00A" w:rsidR="00F00654" w:rsidRPr="00DC0297" w:rsidRDefault="006E11DB" w:rsidP="00B728CE">
            <w:pPr>
              <w:jc w:val="center"/>
              <w:rPr>
                <w:rFonts w:ascii="Times New Roman" w:hAnsi="Times New Roman"/>
                <w:sz w:val="28"/>
                <w:szCs w:val="28"/>
              </w:rPr>
            </w:pPr>
            <w:r w:rsidRPr="00DC0297">
              <w:rPr>
                <w:rFonts w:ascii="Times New Roman" w:hAnsi="Times New Roman"/>
                <w:sz w:val="28"/>
                <w:szCs w:val="28"/>
              </w:rPr>
              <w:t>CHỦ TỊCH</w:t>
            </w:r>
          </w:p>
          <w:p w14:paraId="4F0A3DB5" w14:textId="77777777" w:rsidR="00DC0297" w:rsidRPr="00DC0297" w:rsidRDefault="00DC0297" w:rsidP="00B728CE">
            <w:pPr>
              <w:jc w:val="center"/>
              <w:rPr>
                <w:rFonts w:ascii="Times New Roman" w:hAnsi="Times New Roman"/>
                <w:sz w:val="28"/>
                <w:szCs w:val="28"/>
              </w:rPr>
            </w:pPr>
          </w:p>
          <w:p w14:paraId="0DE49735" w14:textId="34401926" w:rsidR="006E11DB" w:rsidRPr="00DC0297" w:rsidRDefault="00036E9A" w:rsidP="00DF575B">
            <w:pPr>
              <w:jc w:val="center"/>
              <w:rPr>
                <w:rFonts w:ascii="Times New Roman" w:hAnsi="Times New Roman"/>
                <w:b w:val="0"/>
                <w:sz w:val="28"/>
                <w:szCs w:val="28"/>
              </w:rPr>
            </w:pPr>
            <w:r w:rsidRPr="00DC0297">
              <w:rPr>
                <w:rFonts w:ascii="Times New Roman" w:hAnsi="Times New Roman"/>
                <w:sz w:val="28"/>
                <w:szCs w:val="28"/>
              </w:rPr>
              <w:t>Cao Tiến Dũng</w:t>
            </w:r>
          </w:p>
        </w:tc>
      </w:tr>
    </w:tbl>
    <w:p w14:paraId="598B1CDC" w14:textId="77777777" w:rsidR="006E11DB" w:rsidRPr="00F00654" w:rsidRDefault="006E11DB" w:rsidP="006E11DB">
      <w:pPr>
        <w:jc w:val="both"/>
        <w:rPr>
          <w:rFonts w:ascii="Times New Roman" w:hAnsi="Times New Roman"/>
          <w:sz w:val="2"/>
          <w:lang w:val="de-DE"/>
        </w:rPr>
      </w:pPr>
      <w:r w:rsidRPr="00CA005F">
        <w:rPr>
          <w:rFonts w:ascii="Times New Roman" w:hAnsi="Times New Roman"/>
          <w:b w:val="0"/>
        </w:rPr>
        <w:t xml:space="preserve">   </w:t>
      </w:r>
      <w:bookmarkStart w:id="35" w:name="_GoBack"/>
      <w:bookmarkEnd w:id="35"/>
    </w:p>
    <w:sectPr w:rsidR="006E11DB" w:rsidRPr="00F00654" w:rsidSect="007505FE">
      <w:headerReference w:type="default" r:id="rId14"/>
      <w:footerReference w:type="even" r:id="rId15"/>
      <w:footerReference w:type="default" r:id="rId16"/>
      <w:pgSz w:w="11907" w:h="16840" w:code="9"/>
      <w:pgMar w:top="1134" w:right="1134" w:bottom="1134" w:left="1701" w:header="567" w:footer="567" w:gutter="0"/>
      <w:cols w:space="720"/>
      <w:titlePg/>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D03E6" w14:textId="77777777" w:rsidR="0079043B" w:rsidRDefault="0079043B">
      <w:r>
        <w:separator/>
      </w:r>
    </w:p>
  </w:endnote>
  <w:endnote w:type="continuationSeparator" w:id="0">
    <w:p w14:paraId="108D1393" w14:textId="77777777" w:rsidR="0079043B" w:rsidRDefault="0079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Cn BT">
    <w:charset w:val="00"/>
    <w:family w:val="swiss"/>
    <w:pitch w:val="variable"/>
    <w:sig w:usb0="00000087" w:usb1="00000000" w:usb2="00000000" w:usb3="00000000" w:csb0="0000001B"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F94D96" w:rsidRDefault="00F94D9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F94D96" w:rsidRDefault="00F94D9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F94D96" w:rsidRPr="005A2B15" w:rsidRDefault="00F94D9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F8045" w14:textId="77777777" w:rsidR="0079043B" w:rsidRDefault="0079043B">
      <w:r>
        <w:separator/>
      </w:r>
    </w:p>
  </w:footnote>
  <w:footnote w:type="continuationSeparator" w:id="0">
    <w:p w14:paraId="35DA15E8" w14:textId="77777777" w:rsidR="0079043B" w:rsidRDefault="00790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82330"/>
      <w:docPartObj>
        <w:docPartGallery w:val="Page Numbers (Top of Page)"/>
        <w:docPartUnique/>
      </w:docPartObj>
    </w:sdtPr>
    <w:sdtEndPr>
      <w:rPr>
        <w:rFonts w:ascii="Times New Roman" w:hAnsi="Times New Roman"/>
        <w:b w:val="0"/>
        <w:bCs/>
        <w:noProof/>
      </w:rPr>
    </w:sdtEndPr>
    <w:sdtContent>
      <w:p w14:paraId="4175E02F" w14:textId="700C43BD" w:rsidR="00F94D96" w:rsidRPr="00F623EE" w:rsidRDefault="00F94D96" w:rsidP="00B80654">
        <w:pPr>
          <w:pStyle w:val="Header"/>
          <w:spacing w:after="120"/>
          <w:jc w:val="center"/>
          <w:rPr>
            <w:rFonts w:ascii="Times New Roman" w:hAnsi="Times New Roman"/>
            <w:b w:val="0"/>
            <w:bCs/>
          </w:rPr>
        </w:pPr>
        <w:r w:rsidRPr="00F623EE">
          <w:rPr>
            <w:rFonts w:ascii="Times New Roman" w:hAnsi="Times New Roman"/>
            <w:b w:val="0"/>
            <w:bCs/>
          </w:rPr>
          <w:fldChar w:fldCharType="begin"/>
        </w:r>
        <w:r w:rsidRPr="00F623EE">
          <w:rPr>
            <w:rFonts w:ascii="Times New Roman" w:hAnsi="Times New Roman"/>
            <w:b w:val="0"/>
            <w:bCs/>
          </w:rPr>
          <w:instrText xml:space="preserve"> PAGE   \* MERGEFORMAT </w:instrText>
        </w:r>
        <w:r w:rsidRPr="00F623EE">
          <w:rPr>
            <w:rFonts w:ascii="Times New Roman" w:hAnsi="Times New Roman"/>
            <w:b w:val="0"/>
            <w:bCs/>
          </w:rPr>
          <w:fldChar w:fldCharType="separate"/>
        </w:r>
        <w:r w:rsidR="00DC0297">
          <w:rPr>
            <w:rFonts w:ascii="Times New Roman" w:hAnsi="Times New Roman"/>
            <w:b w:val="0"/>
            <w:bCs/>
            <w:noProof/>
          </w:rPr>
          <w:t>8</w:t>
        </w:r>
        <w:r w:rsidRPr="00F623EE">
          <w:rPr>
            <w:rFonts w:ascii="Times New Roman" w:hAnsi="Times New Roman"/>
            <w:b w:val="0"/>
            <w:bCs/>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2E"/>
    <w:multiLevelType w:val="hybridMultilevel"/>
    <w:tmpl w:val="05669A84"/>
    <w:lvl w:ilvl="0" w:tplc="FFFFFFFF">
      <w:start w:val="2306"/>
      <w:numFmt w:val="bullet"/>
      <w:lvlText w:val="-"/>
      <w:lvlJc w:val="left"/>
      <w:pPr>
        <w:ind w:left="720" w:hanging="360"/>
      </w:pPr>
      <w:rPr>
        <w:rFonts w:ascii=".VnTime" w:eastAsia="Times New Roman" w:hAnsi=".VnTime"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F4116"/>
    <w:multiLevelType w:val="multilevel"/>
    <w:tmpl w:val="4B205EF4"/>
    <w:lvl w:ilvl="0">
      <w:start w:val="108"/>
      <w:numFmt w:val="decimal"/>
      <w:lvlText w:val="%1"/>
      <w:lvlJc w:val="left"/>
      <w:pPr>
        <w:ind w:left="855" w:hanging="855"/>
      </w:pPr>
      <w:rPr>
        <w:rFonts w:hint="default"/>
      </w:rPr>
    </w:lvl>
    <w:lvl w:ilvl="1">
      <w:start w:val="155"/>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4">
    <w:nsid w:val="05292FBD"/>
    <w:multiLevelType w:val="multilevel"/>
    <w:tmpl w:val="271A7FA0"/>
    <w:lvl w:ilvl="0">
      <w:start w:val="6"/>
      <w:numFmt w:val="decimal"/>
      <w:lvlText w:val="%1"/>
      <w:lvlJc w:val="left"/>
      <w:pPr>
        <w:ind w:left="600" w:hanging="600"/>
      </w:pPr>
      <w:rPr>
        <w:rFonts w:hint="default"/>
      </w:rPr>
    </w:lvl>
    <w:lvl w:ilvl="1">
      <w:start w:val="364"/>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A2E4371"/>
    <w:multiLevelType w:val="multilevel"/>
    <w:tmpl w:val="0938048E"/>
    <w:lvl w:ilvl="0">
      <w:start w:val="59"/>
      <w:numFmt w:val="decimal"/>
      <w:lvlText w:val="%1"/>
      <w:lvlJc w:val="left"/>
      <w:pPr>
        <w:ind w:left="735" w:hanging="735"/>
      </w:pPr>
      <w:rPr>
        <w:rFonts w:hint="default"/>
      </w:rPr>
    </w:lvl>
    <w:lvl w:ilvl="1">
      <w:start w:val="354"/>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7">
    <w:nsid w:val="0E5F03A2"/>
    <w:multiLevelType w:val="multilevel"/>
    <w:tmpl w:val="17406392"/>
    <w:lvl w:ilvl="0">
      <w:start w:val="1"/>
      <w:numFmt w:val="decimal"/>
      <w:lvlText w:val="%1."/>
      <w:lvlJc w:val="left"/>
      <w:pPr>
        <w:ind w:left="360" w:hanging="360"/>
      </w:pPr>
      <w:rPr>
        <w:rFonts w:hint="default"/>
      </w:rPr>
    </w:lvl>
    <w:lvl w:ilvl="1">
      <w:start w:val="1"/>
      <w:numFmt w:val="bullet"/>
      <w:lvlText w:val="-"/>
      <w:lvlJc w:val="left"/>
      <w:pPr>
        <w:ind w:left="3338"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F00D97"/>
    <w:multiLevelType w:val="hybridMultilevel"/>
    <w:tmpl w:val="221CDF10"/>
    <w:lvl w:ilvl="0" w:tplc="6CD493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712F6"/>
    <w:multiLevelType w:val="hybridMultilevel"/>
    <w:tmpl w:val="2242C5FC"/>
    <w:lvl w:ilvl="0" w:tplc="BD7E0242">
      <w:start w:val="580"/>
      <w:numFmt w:val="bullet"/>
      <w:lvlText w:val="-"/>
      <w:lvlJc w:val="left"/>
      <w:pPr>
        <w:ind w:left="900" w:hanging="360"/>
      </w:pPr>
      <w:rPr>
        <w:rFonts w:ascii="Times New Roman" w:hAnsi="Times New Roman" w:hint="default"/>
      </w:rPr>
    </w:lvl>
    <w:lvl w:ilvl="1" w:tplc="04090019" w:tentative="1">
      <w:start w:val="1"/>
      <w:numFmt w:val="bullet"/>
      <w:lvlText w:val="o"/>
      <w:lvlJc w:val="left"/>
      <w:pPr>
        <w:ind w:left="1620" w:hanging="360"/>
      </w:pPr>
      <w:rPr>
        <w:rFonts w:ascii="Courier New" w:hAnsi="Courier New" w:cs="Wingdings"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Wingdings"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Wingdings" w:hint="default"/>
      </w:rPr>
    </w:lvl>
    <w:lvl w:ilvl="8" w:tplc="0409001B" w:tentative="1">
      <w:start w:val="1"/>
      <w:numFmt w:val="bullet"/>
      <w:lvlText w:val=""/>
      <w:lvlJc w:val="left"/>
      <w:pPr>
        <w:ind w:left="6660" w:hanging="360"/>
      </w:pPr>
      <w:rPr>
        <w:rFonts w:ascii="Wingdings" w:hAnsi="Wingdings" w:hint="default"/>
      </w:rPr>
    </w:lvl>
  </w:abstractNum>
  <w:abstractNum w:abstractNumId="10">
    <w:nsid w:val="23AA671E"/>
    <w:multiLevelType w:val="multilevel"/>
    <w:tmpl w:val="914C9DAE"/>
    <w:lvl w:ilvl="0">
      <w:start w:val="8"/>
      <w:numFmt w:val="decimal"/>
      <w:lvlText w:val="%1"/>
      <w:lvlJc w:val="left"/>
      <w:pPr>
        <w:ind w:left="600" w:hanging="600"/>
      </w:pPr>
      <w:rPr>
        <w:rFonts w:hint="default"/>
      </w:rPr>
    </w:lvl>
    <w:lvl w:ilvl="1">
      <w:start w:val="137"/>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nsid w:val="2C102A32"/>
    <w:multiLevelType w:val="hybridMultilevel"/>
    <w:tmpl w:val="9A38C470"/>
    <w:lvl w:ilvl="0" w:tplc="44DCFC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894E96"/>
    <w:multiLevelType w:val="multilevel"/>
    <w:tmpl w:val="159C7C82"/>
    <w:lvl w:ilvl="0">
      <w:start w:val="630"/>
      <w:numFmt w:val="decimal"/>
      <w:lvlText w:val="%1"/>
      <w:lvlJc w:val="left"/>
      <w:pPr>
        <w:ind w:left="855" w:hanging="855"/>
      </w:pPr>
      <w:rPr>
        <w:rFonts w:hint="default"/>
      </w:rPr>
    </w:lvl>
    <w:lvl w:ilvl="1">
      <w:start w:val="287"/>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4">
    <w:nsid w:val="313C775A"/>
    <w:multiLevelType w:val="multilevel"/>
    <w:tmpl w:val="8E724286"/>
    <w:lvl w:ilvl="0">
      <w:start w:val="20"/>
      <w:numFmt w:val="decimal"/>
      <w:lvlText w:val="%1"/>
      <w:lvlJc w:val="left"/>
      <w:pPr>
        <w:ind w:left="735" w:hanging="735"/>
      </w:pPr>
      <w:rPr>
        <w:rFonts w:hint="default"/>
      </w:rPr>
    </w:lvl>
    <w:lvl w:ilvl="1">
      <w:start w:val="781"/>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5">
    <w:nsid w:val="31F254A1"/>
    <w:multiLevelType w:val="hybridMultilevel"/>
    <w:tmpl w:val="C17C416C"/>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AD2BAB"/>
    <w:multiLevelType w:val="multilevel"/>
    <w:tmpl w:val="D24EA45C"/>
    <w:lvl w:ilvl="0">
      <w:start w:val="408"/>
      <w:numFmt w:val="decimal"/>
      <w:lvlText w:val="%1"/>
      <w:lvlJc w:val="left"/>
      <w:pPr>
        <w:ind w:left="855" w:hanging="855"/>
      </w:pPr>
      <w:rPr>
        <w:rFonts w:hint="default"/>
      </w:rPr>
    </w:lvl>
    <w:lvl w:ilvl="1">
      <w:start w:val="294"/>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7">
    <w:nsid w:val="3B353236"/>
    <w:multiLevelType w:val="hybridMultilevel"/>
    <w:tmpl w:val="20D2701A"/>
    <w:lvl w:ilvl="0" w:tplc="7EFCE8BC">
      <w:start w:val="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CC75428"/>
    <w:multiLevelType w:val="multilevel"/>
    <w:tmpl w:val="8C227BBC"/>
    <w:lvl w:ilvl="0">
      <w:start w:val="267"/>
      <w:numFmt w:val="decimal"/>
      <w:lvlText w:val="%1"/>
      <w:lvlJc w:val="left"/>
      <w:pPr>
        <w:ind w:left="855" w:hanging="855"/>
      </w:pPr>
      <w:rPr>
        <w:rFonts w:hint="default"/>
      </w:rPr>
    </w:lvl>
    <w:lvl w:ilvl="1">
      <w:start w:val="249"/>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9">
    <w:nsid w:val="3EEB7AA6"/>
    <w:multiLevelType w:val="hybridMultilevel"/>
    <w:tmpl w:val="90741752"/>
    <w:lvl w:ilvl="0" w:tplc="ACF6E8E6">
      <w:numFmt w:val="bullet"/>
      <w:lvlText w:val="-"/>
      <w:lvlJc w:val="left"/>
      <w:pPr>
        <w:ind w:left="763" w:hanging="360"/>
      </w:pPr>
      <w:rPr>
        <w:rFonts w:ascii="Times New Roman" w:eastAsia="Times New Roman" w:hAnsi="Times New Roman" w:cs="Times New Roman" w:hint="default"/>
      </w:rPr>
    </w:lvl>
    <w:lvl w:ilvl="1" w:tplc="04090019">
      <w:start w:val="1"/>
      <w:numFmt w:val="bullet"/>
      <w:lvlText w:val="o"/>
      <w:lvlJc w:val="left"/>
      <w:pPr>
        <w:ind w:left="1483" w:hanging="360"/>
      </w:pPr>
      <w:rPr>
        <w:rFonts w:ascii="Courier New" w:hAnsi="Courier New" w:cs="Wingdings" w:hint="default"/>
      </w:rPr>
    </w:lvl>
    <w:lvl w:ilvl="2" w:tplc="0409001B" w:tentative="1">
      <w:start w:val="1"/>
      <w:numFmt w:val="bullet"/>
      <w:lvlText w:val=""/>
      <w:lvlJc w:val="left"/>
      <w:pPr>
        <w:ind w:left="2203" w:hanging="360"/>
      </w:pPr>
      <w:rPr>
        <w:rFonts w:ascii="Wingdings" w:hAnsi="Wingdings" w:hint="default"/>
      </w:rPr>
    </w:lvl>
    <w:lvl w:ilvl="3" w:tplc="0409000F" w:tentative="1">
      <w:start w:val="1"/>
      <w:numFmt w:val="bullet"/>
      <w:lvlText w:val=""/>
      <w:lvlJc w:val="left"/>
      <w:pPr>
        <w:ind w:left="2923" w:hanging="360"/>
      </w:pPr>
      <w:rPr>
        <w:rFonts w:ascii="Symbol" w:hAnsi="Symbol" w:hint="default"/>
      </w:rPr>
    </w:lvl>
    <w:lvl w:ilvl="4" w:tplc="04090019" w:tentative="1">
      <w:start w:val="1"/>
      <w:numFmt w:val="bullet"/>
      <w:lvlText w:val="o"/>
      <w:lvlJc w:val="left"/>
      <w:pPr>
        <w:ind w:left="3643" w:hanging="360"/>
      </w:pPr>
      <w:rPr>
        <w:rFonts w:ascii="Courier New" w:hAnsi="Courier New" w:cs="Wingdings" w:hint="default"/>
      </w:rPr>
    </w:lvl>
    <w:lvl w:ilvl="5" w:tplc="0409001B" w:tentative="1">
      <w:start w:val="1"/>
      <w:numFmt w:val="bullet"/>
      <w:lvlText w:val=""/>
      <w:lvlJc w:val="left"/>
      <w:pPr>
        <w:ind w:left="4363" w:hanging="360"/>
      </w:pPr>
      <w:rPr>
        <w:rFonts w:ascii="Wingdings" w:hAnsi="Wingdings" w:hint="default"/>
      </w:rPr>
    </w:lvl>
    <w:lvl w:ilvl="6" w:tplc="0409000F" w:tentative="1">
      <w:start w:val="1"/>
      <w:numFmt w:val="bullet"/>
      <w:lvlText w:val=""/>
      <w:lvlJc w:val="left"/>
      <w:pPr>
        <w:ind w:left="5083" w:hanging="360"/>
      </w:pPr>
      <w:rPr>
        <w:rFonts w:ascii="Symbol" w:hAnsi="Symbol" w:hint="default"/>
      </w:rPr>
    </w:lvl>
    <w:lvl w:ilvl="7" w:tplc="04090019" w:tentative="1">
      <w:start w:val="1"/>
      <w:numFmt w:val="bullet"/>
      <w:lvlText w:val="o"/>
      <w:lvlJc w:val="left"/>
      <w:pPr>
        <w:ind w:left="5803" w:hanging="360"/>
      </w:pPr>
      <w:rPr>
        <w:rFonts w:ascii="Courier New" w:hAnsi="Courier New" w:cs="Wingdings" w:hint="default"/>
      </w:rPr>
    </w:lvl>
    <w:lvl w:ilvl="8" w:tplc="0409001B" w:tentative="1">
      <w:start w:val="1"/>
      <w:numFmt w:val="bullet"/>
      <w:lvlText w:val=""/>
      <w:lvlJc w:val="left"/>
      <w:pPr>
        <w:ind w:left="6523" w:hanging="360"/>
      </w:pPr>
      <w:rPr>
        <w:rFonts w:ascii="Wingdings" w:hAnsi="Wingdings" w:hint="default"/>
      </w:rPr>
    </w:lvl>
  </w:abstractNum>
  <w:abstractNum w:abstractNumId="20">
    <w:nsid w:val="4320600E"/>
    <w:multiLevelType w:val="hybridMultilevel"/>
    <w:tmpl w:val="9B7EB65C"/>
    <w:lvl w:ilvl="0" w:tplc="3ACE7E1A">
      <w:start w:val="1"/>
      <w:numFmt w:val="bul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6F4482D"/>
    <w:multiLevelType w:val="multilevel"/>
    <w:tmpl w:val="7070EC52"/>
    <w:lvl w:ilvl="0">
      <w:start w:val="8"/>
      <w:numFmt w:val="decimal"/>
      <w:lvlText w:val="%1"/>
      <w:lvlJc w:val="left"/>
      <w:pPr>
        <w:ind w:left="600" w:hanging="600"/>
      </w:pPr>
      <w:rPr>
        <w:rFonts w:hint="default"/>
      </w:rPr>
    </w:lvl>
    <w:lvl w:ilvl="1">
      <w:start w:val="743"/>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nsid w:val="4B902313"/>
    <w:multiLevelType w:val="hybridMultilevel"/>
    <w:tmpl w:val="39C49BD6"/>
    <w:lvl w:ilvl="0" w:tplc="CBA8AB96">
      <w:start w:val="1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3">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6DF5EE9"/>
    <w:multiLevelType w:val="multilevel"/>
    <w:tmpl w:val="B62EB2C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nsid w:val="5C004661"/>
    <w:multiLevelType w:val="multilevel"/>
    <w:tmpl w:val="655CD29E"/>
    <w:lvl w:ilvl="0">
      <w:start w:val="13"/>
      <w:numFmt w:val="decimal"/>
      <w:lvlText w:val="%1"/>
      <w:lvlJc w:val="left"/>
      <w:pPr>
        <w:ind w:left="735" w:hanging="735"/>
      </w:pPr>
      <w:rPr>
        <w:rFonts w:hint="default"/>
      </w:rPr>
    </w:lvl>
    <w:lvl w:ilvl="1">
      <w:start w:val="245"/>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6">
    <w:nsid w:val="5C7B29B1"/>
    <w:multiLevelType w:val="hybridMultilevel"/>
    <w:tmpl w:val="462C82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5E6050A1"/>
    <w:multiLevelType w:val="multilevel"/>
    <w:tmpl w:val="E5FCB488"/>
    <w:lvl w:ilvl="0">
      <w:start w:val="17"/>
      <w:numFmt w:val="decimal"/>
      <w:lvlText w:val="%1"/>
      <w:lvlJc w:val="left"/>
      <w:pPr>
        <w:ind w:left="735" w:hanging="735"/>
      </w:pPr>
      <w:rPr>
        <w:rFonts w:hint="default"/>
      </w:rPr>
    </w:lvl>
    <w:lvl w:ilvl="1">
      <w:start w:val="563"/>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8">
    <w:nsid w:val="61A77E0B"/>
    <w:multiLevelType w:val="multilevel"/>
    <w:tmpl w:val="60227268"/>
    <w:lvl w:ilvl="0">
      <w:start w:val="45"/>
      <w:numFmt w:val="decimal"/>
      <w:lvlText w:val="%1"/>
      <w:lvlJc w:val="left"/>
      <w:pPr>
        <w:ind w:left="735" w:hanging="735"/>
      </w:pPr>
      <w:rPr>
        <w:rFonts w:hint="default"/>
      </w:rPr>
    </w:lvl>
    <w:lvl w:ilvl="1">
      <w:start w:val="268"/>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9">
    <w:nsid w:val="62175522"/>
    <w:multiLevelType w:val="hybridMultilevel"/>
    <w:tmpl w:val="8EEED1CC"/>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7E02E1"/>
    <w:multiLevelType w:val="multilevel"/>
    <w:tmpl w:val="4BCC4FD2"/>
    <w:lvl w:ilvl="0">
      <w:start w:val="9"/>
      <w:numFmt w:val="decimal"/>
      <w:lvlText w:val="%1"/>
      <w:lvlJc w:val="left"/>
      <w:pPr>
        <w:ind w:left="600" w:hanging="600"/>
      </w:pPr>
      <w:rPr>
        <w:rFonts w:hint="default"/>
      </w:rPr>
    </w:lvl>
    <w:lvl w:ilvl="1">
      <w:start w:val="510"/>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1">
    <w:nsid w:val="6A690815"/>
    <w:multiLevelType w:val="hybridMultilevel"/>
    <w:tmpl w:val="8F42615A"/>
    <w:lvl w:ilvl="0" w:tplc="BD68BF3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D12C6"/>
    <w:multiLevelType w:val="hybridMultilevel"/>
    <w:tmpl w:val="F49CA05A"/>
    <w:lvl w:ilvl="0" w:tplc="B972CDAA">
      <w:start w:val="1"/>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3">
    <w:nsid w:val="6DB057E2"/>
    <w:multiLevelType w:val="multilevel"/>
    <w:tmpl w:val="80B06A72"/>
    <w:lvl w:ilvl="0">
      <w:start w:val="159"/>
      <w:numFmt w:val="decimal"/>
      <w:lvlText w:val="%1"/>
      <w:lvlJc w:val="left"/>
      <w:pPr>
        <w:ind w:left="855" w:hanging="855"/>
      </w:pPr>
      <w:rPr>
        <w:rFonts w:hint="default"/>
      </w:rPr>
    </w:lvl>
    <w:lvl w:ilvl="1">
      <w:start w:val="230"/>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34">
    <w:nsid w:val="72AC1361"/>
    <w:multiLevelType w:val="hybridMultilevel"/>
    <w:tmpl w:val="5AFAA748"/>
    <w:lvl w:ilvl="0" w:tplc="FFFFFFFF">
      <w:start w:val="2"/>
      <w:numFmt w:val="bullet"/>
      <w:lvlText w:val="+"/>
      <w:lvlJc w:val="left"/>
      <w:pPr>
        <w:tabs>
          <w:tab w:val="num" w:pos="810"/>
        </w:tabs>
        <w:ind w:left="810" w:hanging="360"/>
      </w:pPr>
      <w:rPr>
        <w:rFonts w:ascii="Times New Roman" w:eastAsia="Times New Roman" w:hAnsi="Times New Roman"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E1D2E422">
      <w:start w:val="4"/>
      <w:numFmt w:val="bullet"/>
      <w:lvlText w:val="-"/>
      <w:lvlJc w:val="left"/>
      <w:pPr>
        <w:tabs>
          <w:tab w:val="num" w:pos="2565"/>
        </w:tabs>
        <w:ind w:left="2565" w:hanging="765"/>
      </w:pPr>
      <w:rPr>
        <w:rFonts w:ascii="VNI-Times" w:eastAsia="Times New Roman" w:hAnsi="VNI-Time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E70250"/>
    <w:multiLevelType w:val="multilevel"/>
    <w:tmpl w:val="AD8A37A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nsid w:val="7A045113"/>
    <w:multiLevelType w:val="hybridMultilevel"/>
    <w:tmpl w:val="29342282"/>
    <w:lvl w:ilvl="0" w:tplc="F7B22EC4">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nsid w:val="7C60300F"/>
    <w:multiLevelType w:val="multilevel"/>
    <w:tmpl w:val="B93CE612"/>
    <w:lvl w:ilvl="0">
      <w:start w:val="15"/>
      <w:numFmt w:val="decimal"/>
      <w:lvlText w:val="%1"/>
      <w:lvlJc w:val="left"/>
      <w:pPr>
        <w:ind w:left="735" w:hanging="735"/>
      </w:pPr>
      <w:rPr>
        <w:rFonts w:hint="default"/>
      </w:rPr>
    </w:lvl>
    <w:lvl w:ilvl="1">
      <w:start w:val="649"/>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8">
    <w:nsid w:val="7F104BDE"/>
    <w:multiLevelType w:val="hybridMultilevel"/>
    <w:tmpl w:val="92B22852"/>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F815A68"/>
    <w:multiLevelType w:val="multilevel"/>
    <w:tmpl w:val="426447BC"/>
    <w:lvl w:ilvl="0">
      <w:start w:val="572"/>
      <w:numFmt w:val="decimal"/>
      <w:lvlText w:val="%1"/>
      <w:lvlJc w:val="left"/>
      <w:pPr>
        <w:ind w:left="855" w:hanging="855"/>
      </w:pPr>
      <w:rPr>
        <w:rFonts w:hint="default"/>
      </w:rPr>
    </w:lvl>
    <w:lvl w:ilvl="1">
      <w:start w:val="36"/>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35"/>
  </w:num>
  <w:num w:numId="5">
    <w:abstractNumId w:val="2"/>
  </w:num>
  <w:num w:numId="6">
    <w:abstractNumId w:val="9"/>
  </w:num>
  <w:num w:numId="7">
    <w:abstractNumId w:val="19"/>
  </w:num>
  <w:num w:numId="8">
    <w:abstractNumId w:val="34"/>
  </w:num>
  <w:num w:numId="9">
    <w:abstractNumId w:val="0"/>
  </w:num>
  <w:num w:numId="10">
    <w:abstractNumId w:val="31"/>
  </w:num>
  <w:num w:numId="11">
    <w:abstractNumId w:val="29"/>
  </w:num>
  <w:num w:numId="12">
    <w:abstractNumId w:val="15"/>
  </w:num>
  <w:num w:numId="13">
    <w:abstractNumId w:val="36"/>
  </w:num>
  <w:num w:numId="14">
    <w:abstractNumId w:val="22"/>
  </w:num>
  <w:num w:numId="15">
    <w:abstractNumId w:val="12"/>
  </w:num>
  <w:num w:numId="16">
    <w:abstractNumId w:val="1"/>
  </w:num>
  <w:num w:numId="17">
    <w:abstractNumId w:val="5"/>
  </w:num>
  <w:num w:numId="18">
    <w:abstractNumId w:val="17"/>
  </w:num>
  <w:num w:numId="19">
    <w:abstractNumId w:val="8"/>
  </w:num>
  <w:num w:numId="20">
    <w:abstractNumId w:val="28"/>
  </w:num>
  <w:num w:numId="21">
    <w:abstractNumId w:val="14"/>
  </w:num>
  <w:num w:numId="22">
    <w:abstractNumId w:val="4"/>
  </w:num>
  <w:num w:numId="23">
    <w:abstractNumId w:val="21"/>
  </w:num>
  <w:num w:numId="24">
    <w:abstractNumId w:val="6"/>
  </w:num>
  <w:num w:numId="25">
    <w:abstractNumId w:val="25"/>
  </w:num>
  <w:num w:numId="26">
    <w:abstractNumId w:val="10"/>
  </w:num>
  <w:num w:numId="27">
    <w:abstractNumId w:val="37"/>
  </w:num>
  <w:num w:numId="28">
    <w:abstractNumId w:val="27"/>
  </w:num>
  <w:num w:numId="29">
    <w:abstractNumId w:val="13"/>
  </w:num>
  <w:num w:numId="30">
    <w:abstractNumId w:val="39"/>
  </w:num>
  <w:num w:numId="31">
    <w:abstractNumId w:val="33"/>
  </w:num>
  <w:num w:numId="32">
    <w:abstractNumId w:val="3"/>
  </w:num>
  <w:num w:numId="33">
    <w:abstractNumId w:val="16"/>
  </w:num>
  <w:num w:numId="34">
    <w:abstractNumId w:val="30"/>
  </w:num>
  <w:num w:numId="35">
    <w:abstractNumId w:val="18"/>
  </w:num>
  <w:num w:numId="36">
    <w:abstractNumId w:val="7"/>
  </w:num>
  <w:num w:numId="37">
    <w:abstractNumId w:val="26"/>
  </w:num>
  <w:num w:numId="38">
    <w:abstractNumId w:val="38"/>
  </w:num>
  <w:num w:numId="39">
    <w:abstractNumId w:val="32"/>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7F84"/>
    <w:rsid w:val="00027D50"/>
    <w:rsid w:val="00036E9A"/>
    <w:rsid w:val="00052B62"/>
    <w:rsid w:val="0007315C"/>
    <w:rsid w:val="0007736B"/>
    <w:rsid w:val="00090D29"/>
    <w:rsid w:val="00097795"/>
    <w:rsid w:val="000A0AEF"/>
    <w:rsid w:val="000A3ABE"/>
    <w:rsid w:val="000A6487"/>
    <w:rsid w:val="000B2A79"/>
    <w:rsid w:val="000B369F"/>
    <w:rsid w:val="000D2855"/>
    <w:rsid w:val="000E1725"/>
    <w:rsid w:val="000E7ED7"/>
    <w:rsid w:val="00113647"/>
    <w:rsid w:val="00113CE9"/>
    <w:rsid w:val="001447CE"/>
    <w:rsid w:val="00166143"/>
    <w:rsid w:val="00182968"/>
    <w:rsid w:val="00186287"/>
    <w:rsid w:val="00187D77"/>
    <w:rsid w:val="001A77F0"/>
    <w:rsid w:val="001D226C"/>
    <w:rsid w:val="001E0278"/>
    <w:rsid w:val="001F1664"/>
    <w:rsid w:val="001F2E14"/>
    <w:rsid w:val="0020030A"/>
    <w:rsid w:val="00200DF9"/>
    <w:rsid w:val="0021263D"/>
    <w:rsid w:val="002A7B2A"/>
    <w:rsid w:val="002B1AE8"/>
    <w:rsid w:val="002B70FF"/>
    <w:rsid w:val="002C20DC"/>
    <w:rsid w:val="002C74E4"/>
    <w:rsid w:val="002D08F7"/>
    <w:rsid w:val="002D51ED"/>
    <w:rsid w:val="00302F29"/>
    <w:rsid w:val="003179B1"/>
    <w:rsid w:val="0032502A"/>
    <w:rsid w:val="0033472B"/>
    <w:rsid w:val="00341837"/>
    <w:rsid w:val="00343527"/>
    <w:rsid w:val="00352F07"/>
    <w:rsid w:val="0037161F"/>
    <w:rsid w:val="0037270F"/>
    <w:rsid w:val="00395576"/>
    <w:rsid w:val="0039648D"/>
    <w:rsid w:val="00397D06"/>
    <w:rsid w:val="003A5DB6"/>
    <w:rsid w:val="003B6107"/>
    <w:rsid w:val="003C0B68"/>
    <w:rsid w:val="003C2C71"/>
    <w:rsid w:val="003C7879"/>
    <w:rsid w:val="003E4774"/>
    <w:rsid w:val="003F7839"/>
    <w:rsid w:val="00413F90"/>
    <w:rsid w:val="00441793"/>
    <w:rsid w:val="0045162A"/>
    <w:rsid w:val="00456A54"/>
    <w:rsid w:val="00457AEC"/>
    <w:rsid w:val="00461706"/>
    <w:rsid w:val="0047158D"/>
    <w:rsid w:val="00484B0B"/>
    <w:rsid w:val="004D3AE2"/>
    <w:rsid w:val="005222DA"/>
    <w:rsid w:val="00536381"/>
    <w:rsid w:val="005450DB"/>
    <w:rsid w:val="0055017B"/>
    <w:rsid w:val="005736DA"/>
    <w:rsid w:val="005771D8"/>
    <w:rsid w:val="0058566A"/>
    <w:rsid w:val="0059082F"/>
    <w:rsid w:val="005A54F1"/>
    <w:rsid w:val="005C6E21"/>
    <w:rsid w:val="00601BA2"/>
    <w:rsid w:val="00610F19"/>
    <w:rsid w:val="00612D2B"/>
    <w:rsid w:val="006312C5"/>
    <w:rsid w:val="00637196"/>
    <w:rsid w:val="00642F0D"/>
    <w:rsid w:val="00647EA2"/>
    <w:rsid w:val="006505AA"/>
    <w:rsid w:val="00654E27"/>
    <w:rsid w:val="00657CDA"/>
    <w:rsid w:val="00663183"/>
    <w:rsid w:val="00664F11"/>
    <w:rsid w:val="00686FEA"/>
    <w:rsid w:val="00687A04"/>
    <w:rsid w:val="00694A40"/>
    <w:rsid w:val="00695A20"/>
    <w:rsid w:val="006C2A4B"/>
    <w:rsid w:val="006C4B9D"/>
    <w:rsid w:val="006E11DB"/>
    <w:rsid w:val="006F3E37"/>
    <w:rsid w:val="006F74E7"/>
    <w:rsid w:val="006F7882"/>
    <w:rsid w:val="007028C1"/>
    <w:rsid w:val="00712A9B"/>
    <w:rsid w:val="00716328"/>
    <w:rsid w:val="00743266"/>
    <w:rsid w:val="007505FE"/>
    <w:rsid w:val="00752232"/>
    <w:rsid w:val="007858EA"/>
    <w:rsid w:val="00785ADF"/>
    <w:rsid w:val="0079043B"/>
    <w:rsid w:val="00795AD4"/>
    <w:rsid w:val="007C66EC"/>
    <w:rsid w:val="007D04C0"/>
    <w:rsid w:val="007E7EDD"/>
    <w:rsid w:val="00800946"/>
    <w:rsid w:val="0081635A"/>
    <w:rsid w:val="00830724"/>
    <w:rsid w:val="00834969"/>
    <w:rsid w:val="00854D94"/>
    <w:rsid w:val="0087744F"/>
    <w:rsid w:val="00884927"/>
    <w:rsid w:val="00887C0E"/>
    <w:rsid w:val="008933C8"/>
    <w:rsid w:val="008E027F"/>
    <w:rsid w:val="008E1703"/>
    <w:rsid w:val="008E7DB0"/>
    <w:rsid w:val="00900571"/>
    <w:rsid w:val="009239E3"/>
    <w:rsid w:val="00946744"/>
    <w:rsid w:val="00963914"/>
    <w:rsid w:val="009720FF"/>
    <w:rsid w:val="0097225F"/>
    <w:rsid w:val="009743FD"/>
    <w:rsid w:val="0097490E"/>
    <w:rsid w:val="00992C2B"/>
    <w:rsid w:val="00994881"/>
    <w:rsid w:val="009A48E2"/>
    <w:rsid w:val="009A6F66"/>
    <w:rsid w:val="009B6F96"/>
    <w:rsid w:val="009C754A"/>
    <w:rsid w:val="009E480D"/>
    <w:rsid w:val="009F3968"/>
    <w:rsid w:val="00A063EF"/>
    <w:rsid w:val="00A30766"/>
    <w:rsid w:val="00A479C7"/>
    <w:rsid w:val="00A51836"/>
    <w:rsid w:val="00A51987"/>
    <w:rsid w:val="00A54BCD"/>
    <w:rsid w:val="00A6515A"/>
    <w:rsid w:val="00A70F9D"/>
    <w:rsid w:val="00A83D44"/>
    <w:rsid w:val="00AB724E"/>
    <w:rsid w:val="00AC638D"/>
    <w:rsid w:val="00AD6848"/>
    <w:rsid w:val="00AE4934"/>
    <w:rsid w:val="00AE6327"/>
    <w:rsid w:val="00AF5ADD"/>
    <w:rsid w:val="00B043DF"/>
    <w:rsid w:val="00B116BF"/>
    <w:rsid w:val="00B30E95"/>
    <w:rsid w:val="00B35470"/>
    <w:rsid w:val="00B417F0"/>
    <w:rsid w:val="00B63BC4"/>
    <w:rsid w:val="00B728CE"/>
    <w:rsid w:val="00B7373E"/>
    <w:rsid w:val="00B80654"/>
    <w:rsid w:val="00BA1B44"/>
    <w:rsid w:val="00BA29EB"/>
    <w:rsid w:val="00BA55D4"/>
    <w:rsid w:val="00BA735C"/>
    <w:rsid w:val="00BB235E"/>
    <w:rsid w:val="00BC2085"/>
    <w:rsid w:val="00BD4869"/>
    <w:rsid w:val="00BE3C31"/>
    <w:rsid w:val="00BE4AA4"/>
    <w:rsid w:val="00BE6B2D"/>
    <w:rsid w:val="00C04B70"/>
    <w:rsid w:val="00C40C5A"/>
    <w:rsid w:val="00C475A0"/>
    <w:rsid w:val="00C8155F"/>
    <w:rsid w:val="00C94AB2"/>
    <w:rsid w:val="00CA12B3"/>
    <w:rsid w:val="00CA22F7"/>
    <w:rsid w:val="00CB6427"/>
    <w:rsid w:val="00CC069E"/>
    <w:rsid w:val="00CC46AE"/>
    <w:rsid w:val="00CC4DB5"/>
    <w:rsid w:val="00CD556C"/>
    <w:rsid w:val="00CE7C6C"/>
    <w:rsid w:val="00CF026F"/>
    <w:rsid w:val="00CF19EE"/>
    <w:rsid w:val="00D02E61"/>
    <w:rsid w:val="00D13296"/>
    <w:rsid w:val="00D1664D"/>
    <w:rsid w:val="00D25FDD"/>
    <w:rsid w:val="00D355DA"/>
    <w:rsid w:val="00D52AC4"/>
    <w:rsid w:val="00D53BC8"/>
    <w:rsid w:val="00D6068F"/>
    <w:rsid w:val="00D741E4"/>
    <w:rsid w:val="00D96A4E"/>
    <w:rsid w:val="00DA38F2"/>
    <w:rsid w:val="00DA567A"/>
    <w:rsid w:val="00DB3E88"/>
    <w:rsid w:val="00DC0297"/>
    <w:rsid w:val="00DC0BA9"/>
    <w:rsid w:val="00DD41AA"/>
    <w:rsid w:val="00DD6F33"/>
    <w:rsid w:val="00DE18F9"/>
    <w:rsid w:val="00DF575B"/>
    <w:rsid w:val="00E30EA9"/>
    <w:rsid w:val="00E31414"/>
    <w:rsid w:val="00E4186F"/>
    <w:rsid w:val="00E55AAB"/>
    <w:rsid w:val="00E64989"/>
    <w:rsid w:val="00E74ED3"/>
    <w:rsid w:val="00E77B3A"/>
    <w:rsid w:val="00E77C45"/>
    <w:rsid w:val="00E8226A"/>
    <w:rsid w:val="00EA1BD3"/>
    <w:rsid w:val="00EC2D17"/>
    <w:rsid w:val="00EF5FD9"/>
    <w:rsid w:val="00F00654"/>
    <w:rsid w:val="00F35F67"/>
    <w:rsid w:val="00F623EE"/>
    <w:rsid w:val="00F7688D"/>
    <w:rsid w:val="00F80B3A"/>
    <w:rsid w:val="00F85003"/>
    <w:rsid w:val="00F94D96"/>
    <w:rsid w:val="00F96A88"/>
    <w:rsid w:val="00FB4F82"/>
    <w:rsid w:val="00FD4A33"/>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0"/>
    <w:lsdException w:name="heading 4" w:uiPriority="0"/>
    <w:lsdException w:name="heading 5" w:uiPriority="0"/>
    <w:lsdException w:name="heading 6" w:uiPriority="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Body Text Indent 3" w:uiPriority="0"/>
    <w:lsdException w:name="Hyperlink"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rsid w:val="0097225F"/>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semiHidden/>
    <w:unhideWhenUsed/>
    <w:rsid w:val="0097225F"/>
    <w:pPr>
      <w:keepNext/>
      <w:spacing w:before="240" w:after="60"/>
      <w:outlineLvl w:val="2"/>
    </w:pPr>
    <w:rPr>
      <w:rFonts w:ascii="Cambria" w:hAnsi="Cambria"/>
      <w:bCs/>
      <w:szCs w:val="26"/>
    </w:rPr>
  </w:style>
  <w:style w:type="paragraph" w:styleId="Heading4">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basedOn w:val="DefaultParagraphFont"/>
    <w:link w:val="Heading3"/>
    <w:semiHidden/>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97225F"/>
    <w:pPr>
      <w:numPr>
        <w:numId w:val="1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1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0"/>
    <w:lsdException w:name="heading 4" w:uiPriority="0"/>
    <w:lsdException w:name="heading 5" w:uiPriority="0"/>
    <w:lsdException w:name="heading 6" w:uiPriority="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Body Text Indent 3" w:uiPriority="0"/>
    <w:lsdException w:name="Hyperlink"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rsid w:val="0097225F"/>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semiHidden/>
    <w:unhideWhenUsed/>
    <w:rsid w:val="0097225F"/>
    <w:pPr>
      <w:keepNext/>
      <w:spacing w:before="240" w:after="60"/>
      <w:outlineLvl w:val="2"/>
    </w:pPr>
    <w:rPr>
      <w:rFonts w:ascii="Cambria" w:hAnsi="Cambria"/>
      <w:bCs/>
      <w:szCs w:val="26"/>
    </w:rPr>
  </w:style>
  <w:style w:type="paragraph" w:styleId="Heading4">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basedOn w:val="DefaultParagraphFont"/>
    <w:link w:val="Heading3"/>
    <w:semiHidden/>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97225F"/>
    <w:pPr>
      <w:numPr>
        <w:numId w:val="1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1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xay-dung-do-thi/nghi-dinh-44-2015-nd-cp-huong-dan-ve-quy-hoach-xay-dung-273587.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xay-dung-do-thi/nghi-dinh-37-2010-nd-cp-lap-tham-dinh-phe-duyet-quan-ly-quy-hoach-do-thi-103959.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B243E-7F48-4515-9C6E-B9CB32D0B6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EF45BC-1E74-41F1-B547-86396B5E6F2C}">
  <ds:schemaRefs>
    <ds:schemaRef ds:uri="http://schemas.microsoft.com/sharepoint/v3/contenttype/forms"/>
  </ds:schemaRefs>
</ds:datastoreItem>
</file>

<file path=customXml/itemProps3.xml><?xml version="1.0" encoding="utf-8"?>
<ds:datastoreItem xmlns:ds="http://schemas.openxmlformats.org/officeDocument/2006/customXml" ds:itemID="{005546BE-A801-4988-91C8-2AB3F8558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8F7669-0D14-4A0E-A8D6-DC83D46E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12</cp:revision>
  <cp:lastPrinted>2022-02-23T03:52:00Z</cp:lastPrinted>
  <dcterms:created xsi:type="dcterms:W3CDTF">2022-02-23T03:35:00Z</dcterms:created>
  <dcterms:modified xsi:type="dcterms:W3CDTF">2022-03-25T01:38:00Z</dcterms:modified>
</cp:coreProperties>
</file>