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614CAC" w:rsidRPr="00614CAC" w14:paraId="7C362B0D" w14:textId="77777777" w:rsidTr="00614CAC">
        <w:trPr>
          <w:trHeight w:val="1021"/>
        </w:trPr>
        <w:tc>
          <w:tcPr>
            <w:tcW w:w="1544" w:type="pct"/>
            <w:hideMark/>
          </w:tcPr>
          <w:p w14:paraId="7454159B" w14:textId="77777777" w:rsidR="00614CAC" w:rsidRPr="00614CAC" w:rsidRDefault="00614CAC" w:rsidP="00614CAC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614CAC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ỦY BAN</w:t>
            </w:r>
            <w:r w:rsidRPr="00614CAC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NHÂN DÂN</w:t>
            </w:r>
          </w:p>
          <w:p w14:paraId="58CDC375" w14:textId="77777777" w:rsidR="00614CAC" w:rsidRPr="00614CAC" w:rsidRDefault="00614CAC" w:rsidP="00614CAC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614CAC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294967219" distB="4294967219" distL="114300" distR="114300" simplePos="0" relativeHeight="251661312" behindDoc="0" locked="0" layoutInCell="1" allowOverlap="1" wp14:anchorId="52254AF3" wp14:editId="7BB9403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-.00214mm;mso-wrap-distance-right:9pt;mso-wrap-distance-bottom:-.00214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"/>
                  </w:pict>
                </mc:Fallback>
              </mc:AlternateContent>
            </w:r>
            <w:r w:rsidRPr="00614CAC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  <w:t>TỈNH ĐỒNG NAI</w:t>
            </w:r>
          </w:p>
        </w:tc>
        <w:tc>
          <w:tcPr>
            <w:tcW w:w="515" w:type="pct"/>
          </w:tcPr>
          <w:p w14:paraId="68D04BEC" w14:textId="77777777" w:rsidR="00614CAC" w:rsidRPr="00614CAC" w:rsidRDefault="00614CAC" w:rsidP="00614CAC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</w:p>
          <w:p w14:paraId="19FD9692" w14:textId="77777777" w:rsidR="00614CAC" w:rsidRPr="00614CAC" w:rsidRDefault="00614CAC" w:rsidP="00614CAC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941" w:type="pct"/>
            <w:hideMark/>
          </w:tcPr>
          <w:p w14:paraId="30861FDA" w14:textId="77777777" w:rsidR="00614CAC" w:rsidRPr="00614CAC" w:rsidRDefault="00614CAC" w:rsidP="00614CAC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614CAC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  <w:t>CỘNG HÒA XÃ HỘI CHỦ NGHĨA VIỆT NAM</w:t>
            </w:r>
          </w:p>
          <w:p w14:paraId="2480CC9B" w14:textId="77777777" w:rsidR="00614CAC" w:rsidRPr="00614CAC" w:rsidRDefault="00614CAC" w:rsidP="00614CAC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4CAC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294967220" distB="4294967220" distL="114300" distR="114300" simplePos="0" relativeHeight="251662336" behindDoc="0" locked="0" layoutInCell="1" allowOverlap="1" wp14:anchorId="0CE07191" wp14:editId="19719288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-.00211mm;mso-wrap-distance-right:9pt;mso-wrap-distance-bottom:-.00211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14CAC">
              <w:rPr>
                <w:rFonts w:ascii="Times New Roman" w:eastAsia="PMingLiU" w:hAnsi="Times New Roman" w:cs="Times New Roman"/>
                <w:b/>
                <w:color w:val="auto"/>
                <w:sz w:val="28"/>
                <w:szCs w:val="28"/>
                <w:lang w:eastAsia="en-US"/>
              </w:rPr>
              <w:t>Độc lập - Tự do - Hạnh phúc</w:t>
            </w:r>
          </w:p>
        </w:tc>
      </w:tr>
      <w:tr w:rsidR="00614CAC" w:rsidRPr="00614CAC" w14:paraId="1784866A" w14:textId="77777777" w:rsidTr="00614CAC">
        <w:trPr>
          <w:trHeight w:val="20"/>
        </w:trPr>
        <w:tc>
          <w:tcPr>
            <w:tcW w:w="1544" w:type="pct"/>
            <w:hideMark/>
          </w:tcPr>
          <w:p w14:paraId="451E7C45" w14:textId="22C41762" w:rsidR="00614CAC" w:rsidRPr="00614CAC" w:rsidRDefault="00614CAC" w:rsidP="00614CAC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614CAC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eastAsia="en-US"/>
              </w:rPr>
              <w:t xml:space="preserve">Số: </w:t>
            </w:r>
            <w:r w:rsidRPr="00614CAC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val="en-US" w:eastAsia="en-US"/>
              </w:rPr>
              <w:t>7</w:t>
            </w:r>
            <w:r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val="en-US" w:eastAsia="en-US"/>
              </w:rPr>
              <w:t>9</w:t>
            </w:r>
            <w:r w:rsidRPr="00614CAC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val="en-US" w:eastAsia="en-US"/>
              </w:rPr>
              <w:t>/2025</w:t>
            </w:r>
            <w:r w:rsidRPr="00614CAC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eastAsia="en-US"/>
              </w:rPr>
              <w:t>/</w:t>
            </w:r>
            <w:r w:rsidRPr="00614CAC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val="en-US" w:eastAsia="en-US"/>
              </w:rPr>
              <w:t>QĐ</w:t>
            </w:r>
            <w:r w:rsidRPr="00614CAC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eastAsia="en-US"/>
              </w:rPr>
              <w:t>-</w:t>
            </w:r>
            <w:r w:rsidRPr="00614CAC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val="en-US" w:eastAsia="en-US"/>
              </w:rPr>
              <w:t>UB</w:t>
            </w:r>
            <w:r w:rsidRPr="00614CAC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eastAsia="en-US"/>
              </w:rPr>
              <w:t>ND</w:t>
            </w:r>
          </w:p>
        </w:tc>
        <w:tc>
          <w:tcPr>
            <w:tcW w:w="515" w:type="pct"/>
          </w:tcPr>
          <w:p w14:paraId="3D92484C" w14:textId="77777777" w:rsidR="00614CAC" w:rsidRPr="00614CAC" w:rsidRDefault="00614CAC" w:rsidP="00614CAC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941" w:type="pct"/>
            <w:hideMark/>
          </w:tcPr>
          <w:p w14:paraId="2FEC4E4C" w14:textId="42ED05AA" w:rsidR="00614CAC" w:rsidRPr="00614CAC" w:rsidRDefault="00614CAC" w:rsidP="00614CAC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614CAC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Đồng Nai, ngày </w:t>
            </w:r>
            <w:r w:rsidRPr="00614CAC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val="en-US" w:eastAsia="en-US"/>
              </w:rPr>
              <w:t>2</w:t>
            </w:r>
            <w:r w:rsidRPr="00614CAC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tháng </w:t>
            </w:r>
            <w:r w:rsidRPr="00614CAC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val="en-US" w:eastAsia="en-US"/>
              </w:rPr>
              <w:t>12</w:t>
            </w:r>
            <w:r w:rsidRPr="00614CAC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năm 2025</w:t>
            </w:r>
          </w:p>
        </w:tc>
      </w:tr>
    </w:tbl>
    <w:p w14:paraId="4CDCE887" w14:textId="77777777" w:rsidR="001275ED" w:rsidRPr="00614CAC" w:rsidRDefault="001275ED" w:rsidP="00614CAC">
      <w:pPr>
        <w:pStyle w:val="Vnbnnidung0"/>
        <w:widowControl/>
        <w:shd w:val="clear" w:color="auto" w:fill="auto"/>
        <w:spacing w:after="0"/>
        <w:ind w:firstLine="0"/>
        <w:jc w:val="center"/>
        <w:rPr>
          <w:b/>
          <w:bCs/>
          <w:color w:val="auto"/>
          <w:sz w:val="28"/>
          <w:szCs w:val="28"/>
          <w:lang w:val="en-US"/>
        </w:rPr>
      </w:pPr>
    </w:p>
    <w:p w14:paraId="09A45F53" w14:textId="6FC3FD64" w:rsidR="00A12DC8" w:rsidRPr="00614CAC" w:rsidRDefault="00A12DC8" w:rsidP="00614CAC">
      <w:pPr>
        <w:pStyle w:val="Vnbnnidung0"/>
        <w:widowControl/>
        <w:shd w:val="clear" w:color="auto" w:fill="auto"/>
        <w:spacing w:after="0"/>
        <w:ind w:firstLine="0"/>
        <w:jc w:val="center"/>
        <w:rPr>
          <w:b/>
          <w:bCs/>
          <w:color w:val="auto"/>
          <w:sz w:val="28"/>
          <w:szCs w:val="28"/>
        </w:rPr>
      </w:pPr>
      <w:r w:rsidRPr="00614CAC">
        <w:rPr>
          <w:b/>
          <w:bCs/>
          <w:color w:val="auto"/>
          <w:sz w:val="28"/>
          <w:szCs w:val="28"/>
        </w:rPr>
        <w:t>QUYẾT ĐỊNH</w:t>
      </w:r>
    </w:p>
    <w:p w14:paraId="01E99B3E" w14:textId="35B73EF8" w:rsidR="00A12DC8" w:rsidRPr="00614CAC" w:rsidRDefault="00F0542F" w:rsidP="00614CA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14CAC">
        <w:rPr>
          <w:b/>
          <w:bCs/>
          <w:sz w:val="28"/>
          <w:szCs w:val="28"/>
        </w:rPr>
        <w:t xml:space="preserve">Ban hành </w:t>
      </w:r>
      <w:r w:rsidR="00FD523E" w:rsidRPr="00614CAC">
        <w:rPr>
          <w:b/>
          <w:bCs/>
          <w:sz w:val="28"/>
          <w:szCs w:val="28"/>
        </w:rPr>
        <w:t>Q</w:t>
      </w:r>
      <w:r w:rsidR="00A12DC8" w:rsidRPr="00614CAC">
        <w:rPr>
          <w:b/>
          <w:bCs/>
          <w:sz w:val="28"/>
          <w:szCs w:val="28"/>
        </w:rPr>
        <w:t>uy định tổ chức xét tặng, tôn vinh danh hiệu</w:t>
      </w:r>
    </w:p>
    <w:p w14:paraId="79F553D0" w14:textId="47FF332B" w:rsidR="00A12DC8" w:rsidRPr="00614CAC" w:rsidRDefault="00A12DC8" w:rsidP="00614CA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14CAC">
        <w:rPr>
          <w:b/>
          <w:bCs/>
          <w:sz w:val="28"/>
          <w:szCs w:val="28"/>
        </w:rPr>
        <w:t>“Công dân ưu tú</w:t>
      </w:r>
      <w:r w:rsidRPr="00614CAC">
        <w:rPr>
          <w:b/>
          <w:bCs/>
          <w:sz w:val="28"/>
          <w:szCs w:val="28"/>
          <w:lang w:val="vi-VN"/>
        </w:rPr>
        <w:t xml:space="preserve"> tỉnh Đồng Nai</w:t>
      </w:r>
      <w:r w:rsidRPr="00614CAC">
        <w:rPr>
          <w:b/>
          <w:bCs/>
          <w:sz w:val="28"/>
          <w:szCs w:val="28"/>
        </w:rPr>
        <w:t>”</w:t>
      </w:r>
    </w:p>
    <w:p w14:paraId="1627AC6F" w14:textId="77777777" w:rsidR="00FE4889" w:rsidRPr="00614CAC" w:rsidRDefault="00FE4889" w:rsidP="00614CAC">
      <w:pPr>
        <w:pStyle w:val="Vnbnnidung0"/>
        <w:widowControl/>
        <w:shd w:val="clear" w:color="auto" w:fill="auto"/>
        <w:spacing w:after="0"/>
        <w:ind w:firstLine="0"/>
        <w:jc w:val="center"/>
        <w:rPr>
          <w:b/>
          <w:bCs/>
          <w:color w:val="auto"/>
          <w:sz w:val="28"/>
          <w:szCs w:val="28"/>
        </w:rPr>
      </w:pPr>
    </w:p>
    <w:p w14:paraId="3B4113DD" w14:textId="572BCAAD" w:rsidR="00A243F4" w:rsidRPr="00614CAC" w:rsidRDefault="00A243F4" w:rsidP="00614CAC">
      <w:pPr>
        <w:widowControl/>
        <w:tabs>
          <w:tab w:val="right" w:leader="dot" w:pos="8640"/>
        </w:tabs>
        <w:spacing w:before="12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 w:eastAsia="en-US"/>
        </w:rPr>
      </w:pPr>
      <w:r w:rsidRPr="00614CAC">
        <w:rPr>
          <w:rFonts w:ascii="Times New Roman" w:hAnsi="Times New Roman" w:cs="Times New Roman"/>
          <w:i/>
          <w:color w:val="auto"/>
          <w:sz w:val="28"/>
          <w:szCs w:val="28"/>
        </w:rPr>
        <w:t xml:space="preserve">Căn cứ Luật Tổ chức chính quyền địa phương </w:t>
      </w:r>
      <w:r w:rsidRPr="00614CAC">
        <w:rPr>
          <w:rFonts w:ascii="Times New Roman" w:hAnsi="Times New Roman" w:cs="Times New Roman"/>
          <w:i/>
          <w:iCs/>
          <w:color w:val="auto"/>
          <w:sz w:val="28"/>
          <w:szCs w:val="28"/>
          <w:lang w:val="nl-NL"/>
        </w:rPr>
        <w:t>số 72/2025/QH15</w:t>
      </w:r>
      <w:r w:rsidRPr="00614CAC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14:paraId="4AA3C75F" w14:textId="77777777" w:rsidR="00A243F4" w:rsidRPr="00614CAC" w:rsidRDefault="00A243F4" w:rsidP="00614CAC">
      <w:pPr>
        <w:widowControl/>
        <w:tabs>
          <w:tab w:val="left" w:pos="0"/>
        </w:tabs>
        <w:spacing w:before="120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lang w:val="es-ES"/>
        </w:rPr>
      </w:pPr>
      <w:r w:rsidRPr="00614CAC">
        <w:rPr>
          <w:rFonts w:ascii="Times New Roman" w:hAnsi="Times New Roman" w:cs="Times New Roman"/>
          <w:i/>
          <w:iCs/>
          <w:color w:val="auto"/>
          <w:sz w:val="28"/>
          <w:szCs w:val="28"/>
          <w:lang w:val="es-ES"/>
        </w:rPr>
        <w:t xml:space="preserve">Căn cứ Luật Ban hành văn bản quy phạm pháp luật </w:t>
      </w:r>
      <w:r w:rsidRPr="00614CAC">
        <w:rPr>
          <w:rFonts w:ascii="Times New Roman" w:hAnsi="Times New Roman" w:cs="Times New Roman"/>
          <w:i/>
          <w:iCs/>
          <w:color w:val="auto"/>
          <w:sz w:val="28"/>
          <w:szCs w:val="28"/>
          <w:lang w:val="nl-NL"/>
        </w:rPr>
        <w:t>số 64/2025/QH15 được sửa đổi, bổ sung bởi Luật số 87/2025/QH15</w:t>
      </w:r>
      <w:r w:rsidRPr="00614CAC">
        <w:rPr>
          <w:rFonts w:ascii="Times New Roman" w:hAnsi="Times New Roman" w:cs="Times New Roman"/>
          <w:i/>
          <w:iCs/>
          <w:color w:val="auto"/>
          <w:sz w:val="28"/>
          <w:szCs w:val="28"/>
          <w:lang w:val="es-ES"/>
        </w:rPr>
        <w:t>;</w:t>
      </w:r>
    </w:p>
    <w:p w14:paraId="1279AB23" w14:textId="1E1EA118" w:rsidR="00A12DC8" w:rsidRPr="00614CAC" w:rsidRDefault="00A12DC8" w:rsidP="00614CAC">
      <w:pPr>
        <w:pStyle w:val="Vnbnnidung0"/>
        <w:widowControl/>
        <w:shd w:val="clear" w:color="auto" w:fill="auto"/>
        <w:spacing w:before="120" w:after="0"/>
        <w:ind w:firstLine="567"/>
        <w:jc w:val="both"/>
        <w:rPr>
          <w:i/>
          <w:iCs/>
          <w:color w:val="auto"/>
          <w:sz w:val="28"/>
          <w:szCs w:val="28"/>
          <w:lang w:val="en-US"/>
        </w:rPr>
      </w:pPr>
      <w:r w:rsidRPr="00614CAC">
        <w:rPr>
          <w:i/>
          <w:iCs/>
          <w:color w:val="auto"/>
          <w:sz w:val="28"/>
          <w:szCs w:val="28"/>
        </w:rPr>
        <w:t>Căn cứ Luật Thi đua, khen thưởng</w:t>
      </w:r>
      <w:r w:rsidR="00390752" w:rsidRPr="00614CAC">
        <w:rPr>
          <w:i/>
          <w:iCs/>
          <w:color w:val="auto"/>
          <w:sz w:val="28"/>
          <w:szCs w:val="28"/>
          <w:lang w:val="en-US"/>
        </w:rPr>
        <w:t xml:space="preserve"> </w:t>
      </w:r>
      <w:r w:rsidR="00FD523E" w:rsidRPr="00614CAC">
        <w:rPr>
          <w:i/>
          <w:iCs/>
          <w:color w:val="auto"/>
          <w:sz w:val="28"/>
          <w:szCs w:val="28"/>
          <w:lang w:val="en-US"/>
        </w:rPr>
        <w:t xml:space="preserve">số </w:t>
      </w:r>
      <w:r w:rsidR="00A243F4" w:rsidRPr="00614CAC">
        <w:rPr>
          <w:i/>
          <w:iCs/>
          <w:color w:val="auto"/>
          <w:sz w:val="28"/>
          <w:szCs w:val="28"/>
          <w:lang w:val="en-US"/>
        </w:rPr>
        <w:t xml:space="preserve"> 06/2022/QH15</w:t>
      </w:r>
      <w:r w:rsidR="00BE45BB" w:rsidRPr="00614CAC">
        <w:rPr>
          <w:i/>
          <w:iCs/>
          <w:color w:val="auto"/>
          <w:sz w:val="28"/>
          <w:szCs w:val="28"/>
          <w:lang w:val="en-US"/>
        </w:rPr>
        <w:t>;</w:t>
      </w:r>
      <w:r w:rsidRPr="00614CAC">
        <w:rPr>
          <w:i/>
          <w:iCs/>
          <w:color w:val="auto"/>
          <w:sz w:val="28"/>
          <w:szCs w:val="28"/>
        </w:rPr>
        <w:t xml:space="preserve"> </w:t>
      </w:r>
    </w:p>
    <w:p w14:paraId="0B199826" w14:textId="2E599250" w:rsidR="00B14CCD" w:rsidRPr="00614CAC" w:rsidRDefault="00B14CCD" w:rsidP="00614CAC">
      <w:pPr>
        <w:pStyle w:val="Vnbnnidung0"/>
        <w:widowControl/>
        <w:shd w:val="clear" w:color="auto" w:fill="auto"/>
        <w:spacing w:before="120" w:after="0"/>
        <w:ind w:firstLine="567"/>
        <w:jc w:val="both"/>
        <w:rPr>
          <w:i/>
          <w:iCs/>
          <w:color w:val="auto"/>
          <w:sz w:val="28"/>
          <w:szCs w:val="28"/>
          <w:lang w:val="en-US"/>
        </w:rPr>
      </w:pPr>
      <w:r w:rsidRPr="00614CAC">
        <w:rPr>
          <w:i/>
          <w:iCs/>
          <w:color w:val="auto"/>
          <w:sz w:val="28"/>
          <w:szCs w:val="28"/>
          <w:lang w:val="en-US"/>
        </w:rPr>
        <w:t>Căn cứ Nghị định số 78/2025/NĐ-CP của Chính phủ quy định chi tiết một số điều và biện pháp để tổ chức, hướng dẫ</w:t>
      </w:r>
      <w:r w:rsidR="00FD523E" w:rsidRPr="00614CAC">
        <w:rPr>
          <w:i/>
          <w:iCs/>
          <w:color w:val="auto"/>
          <w:sz w:val="28"/>
          <w:szCs w:val="28"/>
          <w:lang w:val="en-US"/>
        </w:rPr>
        <w:t>n thi hành L</w:t>
      </w:r>
      <w:r w:rsidRPr="00614CAC">
        <w:rPr>
          <w:i/>
          <w:iCs/>
          <w:color w:val="auto"/>
          <w:sz w:val="28"/>
          <w:szCs w:val="28"/>
          <w:lang w:val="en-US"/>
        </w:rPr>
        <w:t>uậ</w:t>
      </w:r>
      <w:r w:rsidR="00FD523E" w:rsidRPr="00614CAC">
        <w:rPr>
          <w:i/>
          <w:iCs/>
          <w:color w:val="auto"/>
          <w:sz w:val="28"/>
          <w:szCs w:val="28"/>
          <w:lang w:val="en-US"/>
        </w:rPr>
        <w:t>t B</w:t>
      </w:r>
      <w:r w:rsidRPr="00614CAC">
        <w:rPr>
          <w:i/>
          <w:iCs/>
          <w:color w:val="auto"/>
          <w:sz w:val="28"/>
          <w:szCs w:val="28"/>
          <w:lang w:val="en-US"/>
        </w:rPr>
        <w:t>an hành văn bản quy phạm pháp luật được sửa đổi, bổ sung bởi Nghị định số 187/2025/NĐ-CP;</w:t>
      </w:r>
    </w:p>
    <w:p w14:paraId="30992CC3" w14:textId="2ADD10B1" w:rsidR="00E8204F" w:rsidRPr="00614CAC" w:rsidRDefault="00E8204F" w:rsidP="00614CAC">
      <w:pPr>
        <w:pStyle w:val="Vnbnnidung0"/>
        <w:widowControl/>
        <w:shd w:val="clear" w:color="auto" w:fill="auto"/>
        <w:spacing w:before="120" w:after="0"/>
        <w:ind w:firstLine="567"/>
        <w:jc w:val="both"/>
        <w:rPr>
          <w:i/>
          <w:iCs/>
          <w:color w:val="auto"/>
          <w:sz w:val="28"/>
          <w:szCs w:val="28"/>
          <w:lang w:val="en-US"/>
        </w:rPr>
      </w:pPr>
      <w:r w:rsidRPr="00614CAC">
        <w:rPr>
          <w:i/>
          <w:iCs/>
          <w:color w:val="auto"/>
          <w:sz w:val="28"/>
          <w:szCs w:val="28"/>
        </w:rPr>
        <w:t>Căn cứ Nghị định số 1</w:t>
      </w:r>
      <w:hyperlink r:id="rId8" w:tgtFrame="_blank" w:tooltip="Nghị định 75/2021/NĐ-CP" w:history="1">
        <w:r w:rsidRPr="00614CAC">
          <w:rPr>
            <w:i/>
            <w:iCs/>
            <w:color w:val="auto"/>
            <w:sz w:val="28"/>
            <w:szCs w:val="28"/>
          </w:rPr>
          <w:t>52/2025/NĐ-CP</w:t>
        </w:r>
      </w:hyperlink>
      <w:r w:rsidRPr="00614CAC">
        <w:rPr>
          <w:i/>
          <w:iCs/>
          <w:color w:val="auto"/>
          <w:sz w:val="28"/>
          <w:szCs w:val="28"/>
        </w:rPr>
        <w:t xml:space="preserve"> của Chính phủ quy định về phân cấp, phân quyền trong lĩnh vực thi đua, khen thưởng; quy định chi tiết và hướng dẫn thi hành một số điều của </w:t>
      </w:r>
      <w:bookmarkStart w:id="0" w:name="tvpllink_fqjkwvbybb_1"/>
      <w:r w:rsidRPr="00614CAC">
        <w:rPr>
          <w:i/>
          <w:iCs/>
          <w:color w:val="auto"/>
          <w:sz w:val="28"/>
          <w:szCs w:val="28"/>
        </w:rPr>
        <w:t>Luật Thi đua, khen thưởng</w:t>
      </w:r>
      <w:bookmarkEnd w:id="0"/>
      <w:r w:rsidRPr="00614CAC">
        <w:rPr>
          <w:i/>
          <w:iCs/>
          <w:color w:val="auto"/>
          <w:sz w:val="28"/>
          <w:szCs w:val="28"/>
        </w:rPr>
        <w:t>;</w:t>
      </w:r>
    </w:p>
    <w:p w14:paraId="1279FE05" w14:textId="15113B5D" w:rsidR="00A12DC8" w:rsidRPr="00614CAC" w:rsidRDefault="00A12DC8" w:rsidP="00614CAC">
      <w:pPr>
        <w:pStyle w:val="Vnbnnidung0"/>
        <w:widowControl/>
        <w:shd w:val="clear" w:color="auto" w:fill="auto"/>
        <w:spacing w:before="120" w:after="0"/>
        <w:ind w:firstLine="567"/>
        <w:jc w:val="both"/>
        <w:rPr>
          <w:i/>
          <w:iCs/>
          <w:color w:val="auto"/>
          <w:sz w:val="28"/>
          <w:szCs w:val="28"/>
          <w:lang w:val="en-US" w:eastAsia="en-US"/>
        </w:rPr>
      </w:pPr>
      <w:r w:rsidRPr="00614CAC">
        <w:rPr>
          <w:i/>
          <w:iCs/>
          <w:color w:val="auto"/>
          <w:sz w:val="28"/>
          <w:szCs w:val="28"/>
          <w:lang w:eastAsia="en-US"/>
        </w:rPr>
        <w:t xml:space="preserve">Theo </w:t>
      </w:r>
      <w:r w:rsidRPr="00614CAC">
        <w:rPr>
          <w:i/>
          <w:iCs/>
          <w:color w:val="auto"/>
          <w:sz w:val="28"/>
          <w:szCs w:val="28"/>
        </w:rPr>
        <w:t>đề nghị của Giám đốc Sở Nội vụ</w:t>
      </w:r>
      <w:r w:rsidR="00FD523E" w:rsidRPr="00614CAC">
        <w:rPr>
          <w:i/>
          <w:iCs/>
          <w:color w:val="auto"/>
          <w:sz w:val="28"/>
          <w:szCs w:val="28"/>
          <w:lang w:val="en-US"/>
        </w:rPr>
        <w:t>;</w:t>
      </w:r>
    </w:p>
    <w:p w14:paraId="24800FBB" w14:textId="2EB095A9" w:rsidR="00BE45BB" w:rsidRPr="00614CAC" w:rsidRDefault="00BE45BB" w:rsidP="00614CAC">
      <w:pPr>
        <w:pStyle w:val="NormalWeb"/>
        <w:spacing w:before="12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614CAC">
        <w:rPr>
          <w:i/>
          <w:iCs/>
          <w:sz w:val="28"/>
          <w:szCs w:val="28"/>
        </w:rPr>
        <w:t xml:space="preserve">Ủy ban nhân dân ban hành Quyết định </w:t>
      </w:r>
      <w:r w:rsidR="00CC6BC1" w:rsidRPr="00614CAC">
        <w:rPr>
          <w:i/>
          <w:iCs/>
          <w:sz w:val="28"/>
          <w:szCs w:val="28"/>
        </w:rPr>
        <w:t xml:space="preserve">ban hành </w:t>
      </w:r>
      <w:r w:rsidR="00FD523E" w:rsidRPr="00614CAC">
        <w:rPr>
          <w:i/>
          <w:iCs/>
          <w:sz w:val="28"/>
          <w:szCs w:val="28"/>
        </w:rPr>
        <w:t>Q</w:t>
      </w:r>
      <w:r w:rsidRPr="00614CAC">
        <w:rPr>
          <w:i/>
          <w:iCs/>
          <w:sz w:val="28"/>
          <w:szCs w:val="28"/>
        </w:rPr>
        <w:t>uy định tổ chức xét tặng, tôn vinh danh hiệu “Công dân ưu tú</w:t>
      </w:r>
      <w:r w:rsidRPr="00614CAC">
        <w:rPr>
          <w:i/>
          <w:iCs/>
          <w:sz w:val="28"/>
          <w:szCs w:val="28"/>
          <w:lang w:val="vi-VN"/>
        </w:rPr>
        <w:t xml:space="preserve"> tỉnh Đồng Nai</w:t>
      </w:r>
      <w:r w:rsidRPr="00614CAC">
        <w:rPr>
          <w:i/>
          <w:iCs/>
          <w:sz w:val="28"/>
          <w:szCs w:val="28"/>
        </w:rPr>
        <w:t>”.</w:t>
      </w:r>
    </w:p>
    <w:p w14:paraId="02F0BD32" w14:textId="77777777" w:rsidR="00A12DC8" w:rsidRPr="00614CAC" w:rsidRDefault="00A12DC8" w:rsidP="00614CAC">
      <w:pPr>
        <w:pStyle w:val="NormalWeb"/>
        <w:spacing w:before="12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614CAC">
        <w:rPr>
          <w:b/>
          <w:bCs/>
          <w:sz w:val="28"/>
          <w:szCs w:val="28"/>
          <w:lang w:val="vi-VN"/>
        </w:rPr>
        <w:t xml:space="preserve">Điều 1. </w:t>
      </w:r>
      <w:r w:rsidRPr="00614CAC">
        <w:rPr>
          <w:sz w:val="28"/>
          <w:szCs w:val="28"/>
          <w:lang w:val="vi-VN"/>
        </w:rPr>
        <w:t>Ban hành kèm theo Quyết định này Quy định tổ chức xét tặng, tôn vinh danh hiệu </w:t>
      </w:r>
      <w:r w:rsidRPr="00614CAC">
        <w:rPr>
          <w:bCs/>
          <w:sz w:val="28"/>
          <w:szCs w:val="28"/>
          <w:lang w:val="vi-VN"/>
        </w:rPr>
        <w:t>“Công dân ưu tú tỉnh Đồng Nai”</w:t>
      </w:r>
      <w:r w:rsidRPr="00614CAC">
        <w:rPr>
          <w:sz w:val="28"/>
          <w:szCs w:val="28"/>
          <w:lang w:val="vi-VN"/>
        </w:rPr>
        <w:t>.</w:t>
      </w:r>
    </w:p>
    <w:p w14:paraId="6896EA39" w14:textId="54340660" w:rsidR="00A12DC8" w:rsidRPr="00614CAC" w:rsidRDefault="00A12DC8" w:rsidP="00614CAC">
      <w:pPr>
        <w:pStyle w:val="Vnbnnidung0"/>
        <w:widowControl/>
        <w:shd w:val="clear" w:color="auto" w:fill="auto"/>
        <w:spacing w:before="120" w:after="0"/>
        <w:ind w:firstLine="567"/>
        <w:jc w:val="both"/>
        <w:rPr>
          <w:iCs/>
          <w:color w:val="auto"/>
          <w:sz w:val="28"/>
          <w:szCs w:val="28"/>
          <w:lang w:val="en-US"/>
        </w:rPr>
      </w:pPr>
      <w:r w:rsidRPr="00614CAC">
        <w:rPr>
          <w:b/>
          <w:bCs/>
          <w:color w:val="auto"/>
          <w:sz w:val="28"/>
          <w:szCs w:val="28"/>
        </w:rPr>
        <w:t xml:space="preserve">Điều </w:t>
      </w:r>
      <w:r w:rsidRPr="00614CAC">
        <w:rPr>
          <w:b/>
          <w:bCs/>
          <w:color w:val="auto"/>
          <w:sz w:val="28"/>
          <w:szCs w:val="28"/>
          <w:lang w:eastAsia="en-US"/>
        </w:rPr>
        <w:t xml:space="preserve">2. </w:t>
      </w:r>
      <w:r w:rsidRPr="00614CAC">
        <w:rPr>
          <w:color w:val="auto"/>
          <w:sz w:val="28"/>
          <w:szCs w:val="28"/>
        </w:rPr>
        <w:t xml:space="preserve">Quyết định này có hiệu lực </w:t>
      </w:r>
      <w:r w:rsidRPr="00614CAC">
        <w:rPr>
          <w:color w:val="auto"/>
          <w:sz w:val="28"/>
          <w:szCs w:val="28"/>
          <w:lang w:eastAsia="en-US"/>
        </w:rPr>
        <w:t xml:space="preserve">thi </w:t>
      </w:r>
      <w:r w:rsidRPr="00614CAC">
        <w:rPr>
          <w:color w:val="auto"/>
          <w:sz w:val="28"/>
          <w:szCs w:val="28"/>
        </w:rPr>
        <w:t xml:space="preserve">hành kể từ ngày </w:t>
      </w:r>
      <w:r w:rsidR="009D338B" w:rsidRPr="00614CAC">
        <w:rPr>
          <w:color w:val="auto"/>
          <w:sz w:val="28"/>
          <w:szCs w:val="28"/>
          <w:lang w:val="en-US"/>
        </w:rPr>
        <w:t>12</w:t>
      </w:r>
      <w:r w:rsidR="00C35CEA" w:rsidRPr="00614CAC">
        <w:rPr>
          <w:color w:val="auto"/>
          <w:sz w:val="28"/>
          <w:szCs w:val="28"/>
          <w:lang w:val="en-US"/>
        </w:rPr>
        <w:t xml:space="preserve"> </w:t>
      </w:r>
      <w:r w:rsidR="000B6E53" w:rsidRPr="00614CAC">
        <w:rPr>
          <w:color w:val="auto"/>
          <w:sz w:val="28"/>
          <w:szCs w:val="28"/>
          <w:lang w:val="en-US"/>
        </w:rPr>
        <w:t>tháng</w:t>
      </w:r>
      <w:r w:rsidR="000C2F6E" w:rsidRPr="00614CAC">
        <w:rPr>
          <w:color w:val="auto"/>
          <w:sz w:val="28"/>
          <w:szCs w:val="28"/>
          <w:lang w:val="en-US"/>
        </w:rPr>
        <w:t xml:space="preserve"> 12 </w:t>
      </w:r>
      <w:r w:rsidR="000B6E53" w:rsidRPr="00614CAC">
        <w:rPr>
          <w:color w:val="auto"/>
          <w:sz w:val="28"/>
          <w:szCs w:val="28"/>
          <w:lang w:val="en-US"/>
        </w:rPr>
        <w:t xml:space="preserve">năm </w:t>
      </w:r>
      <w:r w:rsidR="000C2F6E" w:rsidRPr="00614CAC">
        <w:rPr>
          <w:color w:val="auto"/>
          <w:sz w:val="28"/>
          <w:szCs w:val="28"/>
          <w:lang w:val="en-US"/>
        </w:rPr>
        <w:t xml:space="preserve">2025 </w:t>
      </w:r>
      <w:r w:rsidR="00E8204F" w:rsidRPr="00614CAC">
        <w:rPr>
          <w:color w:val="auto"/>
          <w:sz w:val="28"/>
          <w:szCs w:val="28"/>
          <w:lang w:val="nl-NL"/>
        </w:rPr>
        <w:t xml:space="preserve">và thay thế </w:t>
      </w:r>
      <w:r w:rsidR="00E8204F" w:rsidRPr="00614CAC">
        <w:rPr>
          <w:iCs/>
          <w:color w:val="auto"/>
          <w:sz w:val="28"/>
          <w:szCs w:val="28"/>
        </w:rPr>
        <w:t>Quyết</w:t>
      </w:r>
      <w:r w:rsidR="00A75586" w:rsidRPr="00614CAC">
        <w:rPr>
          <w:iCs/>
          <w:color w:val="auto"/>
          <w:sz w:val="28"/>
          <w:szCs w:val="28"/>
          <w:lang w:val="en-US"/>
        </w:rPr>
        <w:t xml:space="preserve"> định</w:t>
      </w:r>
      <w:r w:rsidR="00E8204F" w:rsidRPr="00614CAC">
        <w:rPr>
          <w:iCs/>
          <w:color w:val="auto"/>
          <w:sz w:val="28"/>
          <w:szCs w:val="28"/>
        </w:rPr>
        <w:t xml:space="preserve"> số 83/2024/QĐ-UBND ngày 17 tháng 12 năm 2024 của Ủy ban nhân dân tỉnh Đồng Nai ban hành </w:t>
      </w:r>
      <w:r w:rsidR="00FD523E" w:rsidRPr="00614CAC">
        <w:rPr>
          <w:iCs/>
          <w:color w:val="auto"/>
          <w:sz w:val="28"/>
          <w:szCs w:val="28"/>
          <w:lang w:val="en-US"/>
        </w:rPr>
        <w:t>Q</w:t>
      </w:r>
      <w:r w:rsidR="00E8204F" w:rsidRPr="00614CAC">
        <w:rPr>
          <w:iCs/>
          <w:color w:val="auto"/>
          <w:sz w:val="28"/>
          <w:szCs w:val="28"/>
        </w:rPr>
        <w:t>uy định tổ chức xét tặng, tôn vinh danh hiệu “Công dân ưu tú tỉnh Đồng Nai”</w:t>
      </w:r>
      <w:r w:rsidR="00E8204F" w:rsidRPr="00614CAC">
        <w:rPr>
          <w:iCs/>
          <w:color w:val="auto"/>
          <w:sz w:val="28"/>
          <w:szCs w:val="28"/>
          <w:lang w:val="en-US"/>
        </w:rPr>
        <w:t>.</w:t>
      </w:r>
    </w:p>
    <w:p w14:paraId="00A47C5B" w14:textId="5A1773B4" w:rsidR="00A12DC8" w:rsidRPr="00614CAC" w:rsidRDefault="00A12DC8" w:rsidP="00614CAC">
      <w:pPr>
        <w:pStyle w:val="Vnbnnidung0"/>
        <w:widowControl/>
        <w:shd w:val="clear" w:color="auto" w:fill="auto"/>
        <w:spacing w:before="120" w:after="0"/>
        <w:ind w:firstLine="567"/>
        <w:jc w:val="both"/>
        <w:rPr>
          <w:color w:val="auto"/>
          <w:sz w:val="28"/>
          <w:szCs w:val="28"/>
          <w:lang w:val="en-US"/>
        </w:rPr>
      </w:pPr>
      <w:r w:rsidRPr="00614CAC">
        <w:rPr>
          <w:b/>
          <w:bCs/>
          <w:color w:val="auto"/>
          <w:sz w:val="28"/>
          <w:szCs w:val="28"/>
        </w:rPr>
        <w:t xml:space="preserve">Điều </w:t>
      </w:r>
      <w:r w:rsidRPr="00614CAC">
        <w:rPr>
          <w:b/>
          <w:bCs/>
          <w:color w:val="auto"/>
          <w:sz w:val="28"/>
          <w:szCs w:val="28"/>
          <w:lang w:eastAsia="en-US"/>
        </w:rPr>
        <w:t xml:space="preserve">3. </w:t>
      </w:r>
      <w:r w:rsidRPr="00614CAC">
        <w:rPr>
          <w:color w:val="auto"/>
          <w:sz w:val="28"/>
          <w:szCs w:val="28"/>
        </w:rPr>
        <w:t xml:space="preserve">Chánh Văn phòng Ủy </w:t>
      </w:r>
      <w:r w:rsidRPr="00614CAC">
        <w:rPr>
          <w:color w:val="auto"/>
          <w:sz w:val="28"/>
          <w:szCs w:val="28"/>
          <w:lang w:eastAsia="en-US"/>
        </w:rPr>
        <w:t xml:space="preserve">ban </w:t>
      </w:r>
      <w:r w:rsidRPr="00614CAC">
        <w:rPr>
          <w:color w:val="auto"/>
          <w:sz w:val="28"/>
          <w:szCs w:val="28"/>
        </w:rPr>
        <w:t>nhân dân tỉnh</w:t>
      </w:r>
      <w:r w:rsidR="000F38BE" w:rsidRPr="00614CAC">
        <w:rPr>
          <w:color w:val="auto"/>
          <w:sz w:val="28"/>
          <w:szCs w:val="28"/>
          <w:lang w:val="en-US"/>
        </w:rPr>
        <w:t>;</w:t>
      </w:r>
      <w:r w:rsidRPr="00614CAC">
        <w:rPr>
          <w:color w:val="auto"/>
          <w:sz w:val="28"/>
          <w:szCs w:val="28"/>
        </w:rPr>
        <w:t xml:space="preserve"> Giám đốc</w:t>
      </w:r>
      <w:r w:rsidR="00F24224" w:rsidRPr="00614CAC">
        <w:rPr>
          <w:color w:val="auto"/>
          <w:sz w:val="28"/>
          <w:szCs w:val="28"/>
          <w:lang w:val="en-US"/>
        </w:rPr>
        <w:t xml:space="preserve"> các </w:t>
      </w:r>
      <w:r w:rsidRPr="00614CAC">
        <w:rPr>
          <w:color w:val="auto"/>
          <w:sz w:val="28"/>
          <w:szCs w:val="28"/>
        </w:rPr>
        <w:t>Sở</w:t>
      </w:r>
      <w:r w:rsidR="00F24224" w:rsidRPr="00614CAC">
        <w:rPr>
          <w:color w:val="auto"/>
          <w:sz w:val="28"/>
          <w:szCs w:val="28"/>
          <w:lang w:val="en-US"/>
        </w:rPr>
        <w:t>:</w:t>
      </w:r>
      <w:r w:rsidRPr="00614CAC">
        <w:rPr>
          <w:color w:val="auto"/>
          <w:sz w:val="28"/>
          <w:szCs w:val="28"/>
        </w:rPr>
        <w:t xml:space="preserve"> Nội vụ</w:t>
      </w:r>
      <w:r w:rsidR="00F24224" w:rsidRPr="00614CAC">
        <w:rPr>
          <w:color w:val="auto"/>
          <w:sz w:val="28"/>
          <w:szCs w:val="28"/>
          <w:lang w:val="en-US"/>
        </w:rPr>
        <w:t xml:space="preserve">, </w:t>
      </w:r>
      <w:r w:rsidRPr="00614CAC">
        <w:rPr>
          <w:color w:val="auto"/>
          <w:sz w:val="28"/>
          <w:szCs w:val="28"/>
        </w:rPr>
        <w:t xml:space="preserve">Tài chính; Thủ trưởng các sở, </w:t>
      </w:r>
      <w:r w:rsidRPr="00614CAC">
        <w:rPr>
          <w:color w:val="auto"/>
          <w:sz w:val="28"/>
          <w:szCs w:val="28"/>
          <w:lang w:eastAsia="en-US"/>
        </w:rPr>
        <w:t xml:space="preserve">ban, </w:t>
      </w:r>
      <w:r w:rsidRPr="00614CAC">
        <w:rPr>
          <w:color w:val="auto"/>
          <w:sz w:val="28"/>
          <w:szCs w:val="28"/>
        </w:rPr>
        <w:t>ngành</w:t>
      </w:r>
      <w:r w:rsidR="00F24224" w:rsidRPr="00614CAC">
        <w:rPr>
          <w:color w:val="auto"/>
          <w:sz w:val="28"/>
          <w:szCs w:val="28"/>
          <w:lang w:val="en-US"/>
        </w:rPr>
        <w:t xml:space="preserve">, </w:t>
      </w:r>
      <w:r w:rsidRPr="00614CAC">
        <w:rPr>
          <w:color w:val="auto"/>
          <w:sz w:val="28"/>
          <w:szCs w:val="28"/>
        </w:rPr>
        <w:t xml:space="preserve">đơn vị sự nghiệp công lập thuộc Ủy ban nhân dân tỉnh; Chủ tịch Ủy ban nhân dân các </w:t>
      </w:r>
      <w:r w:rsidR="00BE45BB" w:rsidRPr="00614CAC">
        <w:rPr>
          <w:color w:val="auto"/>
          <w:sz w:val="28"/>
          <w:szCs w:val="28"/>
          <w:lang w:val="en-US"/>
        </w:rPr>
        <w:t xml:space="preserve">xã, phường </w:t>
      </w:r>
      <w:r w:rsidRPr="00614CAC">
        <w:rPr>
          <w:color w:val="auto"/>
          <w:sz w:val="28"/>
          <w:szCs w:val="28"/>
        </w:rPr>
        <w:t>chịu trách nhiệm thi hành Quyết định này.</w:t>
      </w:r>
      <w:r w:rsidR="007D3FD4" w:rsidRPr="00614CAC">
        <w:rPr>
          <w:color w:val="auto"/>
          <w:sz w:val="28"/>
          <w:szCs w:val="28"/>
          <w:lang w:val="en-US"/>
        </w:rPr>
        <w:t>/.</w:t>
      </w:r>
    </w:p>
    <w:p w14:paraId="6112765A" w14:textId="77777777" w:rsidR="002955D8" w:rsidRPr="00614CAC" w:rsidRDefault="002955D8" w:rsidP="00614CAC">
      <w:pPr>
        <w:pStyle w:val="Vnbnnidung0"/>
        <w:widowControl/>
        <w:shd w:val="clear" w:color="auto" w:fill="auto"/>
        <w:spacing w:after="0"/>
        <w:ind w:firstLine="709"/>
        <w:jc w:val="both"/>
        <w:rPr>
          <w:color w:val="auto"/>
          <w:sz w:val="28"/>
          <w:szCs w:val="28"/>
          <w:lang w:val="en-US"/>
        </w:rPr>
      </w:pPr>
      <w:bookmarkStart w:id="1" w:name="_GoBack"/>
      <w:bookmarkEnd w:id="1"/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678"/>
        <w:gridCol w:w="4961"/>
      </w:tblGrid>
      <w:tr w:rsidR="00614CAC" w:rsidRPr="00614CAC" w14:paraId="05103612" w14:textId="77777777" w:rsidTr="00614CAC">
        <w:trPr>
          <w:trHeight w:val="1162"/>
        </w:trPr>
        <w:tc>
          <w:tcPr>
            <w:tcW w:w="4678" w:type="dxa"/>
          </w:tcPr>
          <w:p w14:paraId="42B1D480" w14:textId="0674D30D" w:rsidR="00A12DC8" w:rsidRPr="00614CAC" w:rsidRDefault="00A12DC8" w:rsidP="00614CAC">
            <w:pPr>
              <w:pStyle w:val="Vnbnnidung20"/>
              <w:widowControl/>
              <w:shd w:val="clear" w:color="auto" w:fill="auto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14:paraId="3B3200CD" w14:textId="77777777" w:rsidR="00A12DC8" w:rsidRPr="00614CAC" w:rsidRDefault="00A12DC8" w:rsidP="00614CA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14CA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TM. ỦY BAN NHÂN DÂN</w:t>
            </w:r>
          </w:p>
          <w:p w14:paraId="08558B32" w14:textId="77777777" w:rsidR="00A12DC8" w:rsidRPr="00614CAC" w:rsidRDefault="00A12DC8" w:rsidP="00614CA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614CA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TỊCH</w:t>
            </w:r>
          </w:p>
          <w:p w14:paraId="585F05F4" w14:textId="77777777" w:rsidR="00A12DC8" w:rsidRPr="00614CAC" w:rsidRDefault="00A12DC8" w:rsidP="00614CA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14:paraId="15A56494" w14:textId="54E313CB" w:rsidR="00A12DC8" w:rsidRPr="00614CAC" w:rsidRDefault="00BE70EC" w:rsidP="00614CA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CA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Nguyễn Văn Út</w:t>
            </w:r>
          </w:p>
        </w:tc>
      </w:tr>
    </w:tbl>
    <w:p w14:paraId="6158276E" w14:textId="4DC7AC3E" w:rsidR="00A12DC8" w:rsidRPr="00614CAC" w:rsidRDefault="00A12DC8" w:rsidP="00614CAC">
      <w:pPr>
        <w:pStyle w:val="Vnbnnidung0"/>
        <w:widowControl/>
        <w:shd w:val="clear" w:color="auto" w:fill="auto"/>
        <w:tabs>
          <w:tab w:val="left" w:pos="5088"/>
        </w:tabs>
        <w:ind w:firstLine="0"/>
        <w:jc w:val="both"/>
        <w:rPr>
          <w:color w:val="auto"/>
          <w:sz w:val="28"/>
          <w:szCs w:val="28"/>
          <w:lang w:val="en-US"/>
        </w:rPr>
      </w:pPr>
    </w:p>
    <w:sectPr w:rsidR="00A12DC8" w:rsidRPr="00614CAC" w:rsidSect="00614CAC">
      <w:headerReference w:type="default" r:id="rId9"/>
      <w:headerReference w:type="first" r:id="rId10"/>
      <w:pgSz w:w="11907" w:h="16840" w:code="9"/>
      <w:pgMar w:top="1134" w:right="1134" w:bottom="851" w:left="1134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A88CD" w14:textId="77777777" w:rsidR="003E7981" w:rsidRDefault="003E7981" w:rsidP="008B10DF">
      <w:r>
        <w:separator/>
      </w:r>
    </w:p>
  </w:endnote>
  <w:endnote w:type="continuationSeparator" w:id="0">
    <w:p w14:paraId="14289750" w14:textId="77777777" w:rsidR="003E7981" w:rsidRDefault="003E7981" w:rsidP="008B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234F9" w14:textId="77777777" w:rsidR="003E7981" w:rsidRDefault="003E7981"/>
  </w:footnote>
  <w:footnote w:type="continuationSeparator" w:id="0">
    <w:p w14:paraId="37A004B4" w14:textId="77777777" w:rsidR="003E7981" w:rsidRDefault="003E79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4316B" w14:textId="3B0B51D3" w:rsidR="00A12DC8" w:rsidRPr="00614CAC" w:rsidRDefault="00A12DC8" w:rsidP="00614CAC">
    <w:pPr>
      <w:pStyle w:val="Header"/>
      <w:rPr>
        <w:rFonts w:ascii="Times New Roman" w:hAnsi="Times New Roman" w:cs="Times New Roman"/>
        <w:sz w:val="28"/>
        <w:szCs w:val="28"/>
        <w:lang w:val="en-US"/>
      </w:rPr>
    </w:pPr>
  </w:p>
  <w:p w14:paraId="3C4ED3A9" w14:textId="77777777" w:rsidR="00614CAC" w:rsidRPr="00614CAC" w:rsidRDefault="00614CAC" w:rsidP="00614CAC">
    <w:pPr>
      <w:pStyle w:val="Header"/>
      <w:rPr>
        <w:rFonts w:ascii="Times New Roman" w:hAnsi="Times New Roman" w:cs="Times New Roman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4D967" w14:textId="77777777" w:rsidR="00A12DC8" w:rsidRDefault="00A12DC8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DEE"/>
    <w:multiLevelType w:val="multilevel"/>
    <w:tmpl w:val="DB7E21C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92AC2"/>
    <w:multiLevelType w:val="hybridMultilevel"/>
    <w:tmpl w:val="63E49D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5C754"/>
    <w:multiLevelType w:val="hybridMultilevel"/>
    <w:tmpl w:val="A59E1C3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6A56F0B"/>
    <w:multiLevelType w:val="multilevel"/>
    <w:tmpl w:val="7930C92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0A6964"/>
    <w:multiLevelType w:val="multilevel"/>
    <w:tmpl w:val="F88A70D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003358"/>
    <w:multiLevelType w:val="multilevel"/>
    <w:tmpl w:val="038C5FB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487193"/>
    <w:multiLevelType w:val="multilevel"/>
    <w:tmpl w:val="CAF0167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56092F"/>
    <w:multiLevelType w:val="multilevel"/>
    <w:tmpl w:val="210C4D8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D92108"/>
    <w:multiLevelType w:val="multilevel"/>
    <w:tmpl w:val="CABE74A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6A43FB"/>
    <w:multiLevelType w:val="multilevel"/>
    <w:tmpl w:val="581EDA5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245EB3"/>
    <w:multiLevelType w:val="multilevel"/>
    <w:tmpl w:val="A2BC73E8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53CF7"/>
    <w:multiLevelType w:val="multilevel"/>
    <w:tmpl w:val="2B140B6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311344"/>
    <w:multiLevelType w:val="multilevel"/>
    <w:tmpl w:val="B9F436A2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B5295B"/>
    <w:multiLevelType w:val="hybridMultilevel"/>
    <w:tmpl w:val="69F2D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85CCF"/>
    <w:multiLevelType w:val="multilevel"/>
    <w:tmpl w:val="96BAE9A0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040EB0"/>
    <w:multiLevelType w:val="multilevel"/>
    <w:tmpl w:val="461E6478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6653D9"/>
    <w:multiLevelType w:val="multilevel"/>
    <w:tmpl w:val="CF3E23B0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036CD8"/>
    <w:multiLevelType w:val="hybridMultilevel"/>
    <w:tmpl w:val="74EAA2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2739D"/>
    <w:multiLevelType w:val="multilevel"/>
    <w:tmpl w:val="61849F8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9D6E25"/>
    <w:multiLevelType w:val="multilevel"/>
    <w:tmpl w:val="4F34F5C6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294C36"/>
    <w:multiLevelType w:val="hybridMultilevel"/>
    <w:tmpl w:val="2F54FDFC"/>
    <w:lvl w:ilvl="0" w:tplc="EF72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4"/>
  </w:num>
  <w:num w:numId="5">
    <w:abstractNumId w:val="3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18"/>
  </w:num>
  <w:num w:numId="11">
    <w:abstractNumId w:val="1"/>
  </w:num>
  <w:num w:numId="12">
    <w:abstractNumId w:val="0"/>
  </w:num>
  <w:num w:numId="13">
    <w:abstractNumId w:val="11"/>
  </w:num>
  <w:num w:numId="14">
    <w:abstractNumId w:val="15"/>
  </w:num>
  <w:num w:numId="15">
    <w:abstractNumId w:val="9"/>
  </w:num>
  <w:num w:numId="16">
    <w:abstractNumId w:val="5"/>
  </w:num>
  <w:num w:numId="17">
    <w:abstractNumId w:val="10"/>
  </w:num>
  <w:num w:numId="18">
    <w:abstractNumId w:val="17"/>
  </w:num>
  <w:num w:numId="19">
    <w:abstractNumId w:val="13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0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DF"/>
    <w:rsid w:val="000026D7"/>
    <w:rsid w:val="00005490"/>
    <w:rsid w:val="00010561"/>
    <w:rsid w:val="000121F7"/>
    <w:rsid w:val="00012530"/>
    <w:rsid w:val="00012A70"/>
    <w:rsid w:val="000165F7"/>
    <w:rsid w:val="000179B4"/>
    <w:rsid w:val="00021437"/>
    <w:rsid w:val="00033FDA"/>
    <w:rsid w:val="00034B5E"/>
    <w:rsid w:val="00043880"/>
    <w:rsid w:val="00053879"/>
    <w:rsid w:val="00054A2F"/>
    <w:rsid w:val="00082F9C"/>
    <w:rsid w:val="00087E00"/>
    <w:rsid w:val="00093A09"/>
    <w:rsid w:val="000949CC"/>
    <w:rsid w:val="00095D98"/>
    <w:rsid w:val="000A7C9E"/>
    <w:rsid w:val="000B4D46"/>
    <w:rsid w:val="000B553F"/>
    <w:rsid w:val="000B6E53"/>
    <w:rsid w:val="000B7D7F"/>
    <w:rsid w:val="000C06B9"/>
    <w:rsid w:val="000C0F34"/>
    <w:rsid w:val="000C2F6E"/>
    <w:rsid w:val="000C69CF"/>
    <w:rsid w:val="000C7F87"/>
    <w:rsid w:val="000D0481"/>
    <w:rsid w:val="000D3CB0"/>
    <w:rsid w:val="000D6E3F"/>
    <w:rsid w:val="000D7495"/>
    <w:rsid w:val="000E2927"/>
    <w:rsid w:val="000E7EF9"/>
    <w:rsid w:val="000F38BE"/>
    <w:rsid w:val="00100885"/>
    <w:rsid w:val="001024B0"/>
    <w:rsid w:val="00112CCD"/>
    <w:rsid w:val="0012202A"/>
    <w:rsid w:val="0012707A"/>
    <w:rsid w:val="001275ED"/>
    <w:rsid w:val="00141768"/>
    <w:rsid w:val="00143AA1"/>
    <w:rsid w:val="00155128"/>
    <w:rsid w:val="00157D05"/>
    <w:rsid w:val="00160056"/>
    <w:rsid w:val="00162DA6"/>
    <w:rsid w:val="00170238"/>
    <w:rsid w:val="00180B57"/>
    <w:rsid w:val="001828C7"/>
    <w:rsid w:val="00183B21"/>
    <w:rsid w:val="00185CC2"/>
    <w:rsid w:val="00195635"/>
    <w:rsid w:val="001A0F53"/>
    <w:rsid w:val="001C0257"/>
    <w:rsid w:val="001C0801"/>
    <w:rsid w:val="001C5806"/>
    <w:rsid w:val="001D45D4"/>
    <w:rsid w:val="001D52D5"/>
    <w:rsid w:val="001D59DA"/>
    <w:rsid w:val="001D5AAF"/>
    <w:rsid w:val="001D672B"/>
    <w:rsid w:val="001E4915"/>
    <w:rsid w:val="001F121F"/>
    <w:rsid w:val="001F56F2"/>
    <w:rsid w:val="002038D6"/>
    <w:rsid w:val="00214411"/>
    <w:rsid w:val="00234EA5"/>
    <w:rsid w:val="00240269"/>
    <w:rsid w:val="00244BD0"/>
    <w:rsid w:val="0025312A"/>
    <w:rsid w:val="00255FAD"/>
    <w:rsid w:val="00262D2C"/>
    <w:rsid w:val="002645FD"/>
    <w:rsid w:val="00266F72"/>
    <w:rsid w:val="00272530"/>
    <w:rsid w:val="00273595"/>
    <w:rsid w:val="00273E37"/>
    <w:rsid w:val="00275D5F"/>
    <w:rsid w:val="00277085"/>
    <w:rsid w:val="002803C8"/>
    <w:rsid w:val="0028505C"/>
    <w:rsid w:val="0029340C"/>
    <w:rsid w:val="002955D8"/>
    <w:rsid w:val="00295F8D"/>
    <w:rsid w:val="002A7725"/>
    <w:rsid w:val="002A7CF3"/>
    <w:rsid w:val="002B6A55"/>
    <w:rsid w:val="002D0B49"/>
    <w:rsid w:val="002D50C8"/>
    <w:rsid w:val="002E2EB3"/>
    <w:rsid w:val="002E34F2"/>
    <w:rsid w:val="002F06E4"/>
    <w:rsid w:val="002F2814"/>
    <w:rsid w:val="00302EA6"/>
    <w:rsid w:val="00305410"/>
    <w:rsid w:val="00305A65"/>
    <w:rsid w:val="00311FA3"/>
    <w:rsid w:val="0031472A"/>
    <w:rsid w:val="0031501B"/>
    <w:rsid w:val="00315D98"/>
    <w:rsid w:val="00320C2A"/>
    <w:rsid w:val="00321E80"/>
    <w:rsid w:val="00323D52"/>
    <w:rsid w:val="003254EF"/>
    <w:rsid w:val="0033173D"/>
    <w:rsid w:val="00331C7B"/>
    <w:rsid w:val="0035097C"/>
    <w:rsid w:val="00351C5D"/>
    <w:rsid w:val="00351EE1"/>
    <w:rsid w:val="00367202"/>
    <w:rsid w:val="00371C88"/>
    <w:rsid w:val="00381EE1"/>
    <w:rsid w:val="00387202"/>
    <w:rsid w:val="00387301"/>
    <w:rsid w:val="0039067C"/>
    <w:rsid w:val="00390752"/>
    <w:rsid w:val="00390F37"/>
    <w:rsid w:val="00392E82"/>
    <w:rsid w:val="003936A0"/>
    <w:rsid w:val="003937B8"/>
    <w:rsid w:val="003A5112"/>
    <w:rsid w:val="003B1B67"/>
    <w:rsid w:val="003B2B87"/>
    <w:rsid w:val="003B3F5D"/>
    <w:rsid w:val="003B6815"/>
    <w:rsid w:val="003C2353"/>
    <w:rsid w:val="003C2DFC"/>
    <w:rsid w:val="003C66D3"/>
    <w:rsid w:val="003D4A75"/>
    <w:rsid w:val="003E3142"/>
    <w:rsid w:val="003E3A61"/>
    <w:rsid w:val="003E5BB2"/>
    <w:rsid w:val="003E7981"/>
    <w:rsid w:val="003F1BD6"/>
    <w:rsid w:val="003F3DC8"/>
    <w:rsid w:val="003F5951"/>
    <w:rsid w:val="00402866"/>
    <w:rsid w:val="00403CD5"/>
    <w:rsid w:val="00413124"/>
    <w:rsid w:val="00417A1F"/>
    <w:rsid w:val="004221D5"/>
    <w:rsid w:val="0042379E"/>
    <w:rsid w:val="00423D87"/>
    <w:rsid w:val="00424935"/>
    <w:rsid w:val="00424D05"/>
    <w:rsid w:val="004260EF"/>
    <w:rsid w:val="00431A42"/>
    <w:rsid w:val="00431DF7"/>
    <w:rsid w:val="00434DF9"/>
    <w:rsid w:val="0044033A"/>
    <w:rsid w:val="00442C23"/>
    <w:rsid w:val="00444878"/>
    <w:rsid w:val="004461BC"/>
    <w:rsid w:val="00456CC5"/>
    <w:rsid w:val="004624A3"/>
    <w:rsid w:val="004624D5"/>
    <w:rsid w:val="00474652"/>
    <w:rsid w:val="00476C03"/>
    <w:rsid w:val="00484090"/>
    <w:rsid w:val="00486E21"/>
    <w:rsid w:val="0049793B"/>
    <w:rsid w:val="004D2585"/>
    <w:rsid w:val="004D6603"/>
    <w:rsid w:val="004E0C36"/>
    <w:rsid w:val="004E5D0F"/>
    <w:rsid w:val="004E6211"/>
    <w:rsid w:val="004F6376"/>
    <w:rsid w:val="00504AF2"/>
    <w:rsid w:val="00512005"/>
    <w:rsid w:val="00515743"/>
    <w:rsid w:val="005173BD"/>
    <w:rsid w:val="0052194F"/>
    <w:rsid w:val="0054295A"/>
    <w:rsid w:val="00556180"/>
    <w:rsid w:val="00560309"/>
    <w:rsid w:val="00573744"/>
    <w:rsid w:val="00577749"/>
    <w:rsid w:val="00582B3D"/>
    <w:rsid w:val="0058630B"/>
    <w:rsid w:val="00590854"/>
    <w:rsid w:val="005909C9"/>
    <w:rsid w:val="005977F8"/>
    <w:rsid w:val="005A54A6"/>
    <w:rsid w:val="005A7700"/>
    <w:rsid w:val="005B3614"/>
    <w:rsid w:val="005B621E"/>
    <w:rsid w:val="005B6672"/>
    <w:rsid w:val="005C4663"/>
    <w:rsid w:val="005C4A8B"/>
    <w:rsid w:val="005C6ACD"/>
    <w:rsid w:val="005C7587"/>
    <w:rsid w:val="005D292A"/>
    <w:rsid w:val="005D3F00"/>
    <w:rsid w:val="005D775D"/>
    <w:rsid w:val="005F0B34"/>
    <w:rsid w:val="005F3661"/>
    <w:rsid w:val="006004E6"/>
    <w:rsid w:val="00600511"/>
    <w:rsid w:val="00601A28"/>
    <w:rsid w:val="00603132"/>
    <w:rsid w:val="0060657C"/>
    <w:rsid w:val="00607EC4"/>
    <w:rsid w:val="00614CAC"/>
    <w:rsid w:val="00621D2F"/>
    <w:rsid w:val="0062440E"/>
    <w:rsid w:val="00630955"/>
    <w:rsid w:val="00631659"/>
    <w:rsid w:val="006324B8"/>
    <w:rsid w:val="00632A77"/>
    <w:rsid w:val="00636DCD"/>
    <w:rsid w:val="0064017A"/>
    <w:rsid w:val="00651908"/>
    <w:rsid w:val="006524AB"/>
    <w:rsid w:val="006541AB"/>
    <w:rsid w:val="0065537F"/>
    <w:rsid w:val="00666BB1"/>
    <w:rsid w:val="00667E83"/>
    <w:rsid w:val="0067021E"/>
    <w:rsid w:val="00672328"/>
    <w:rsid w:val="00681862"/>
    <w:rsid w:val="00687152"/>
    <w:rsid w:val="006943AB"/>
    <w:rsid w:val="006A344A"/>
    <w:rsid w:val="006A5453"/>
    <w:rsid w:val="006B042F"/>
    <w:rsid w:val="006D77E0"/>
    <w:rsid w:val="006E175A"/>
    <w:rsid w:val="006F7F21"/>
    <w:rsid w:val="007035A1"/>
    <w:rsid w:val="00705E15"/>
    <w:rsid w:val="007206FA"/>
    <w:rsid w:val="00720CE3"/>
    <w:rsid w:val="007348ED"/>
    <w:rsid w:val="00734F0C"/>
    <w:rsid w:val="00736259"/>
    <w:rsid w:val="00745673"/>
    <w:rsid w:val="00751802"/>
    <w:rsid w:val="007530A0"/>
    <w:rsid w:val="00757406"/>
    <w:rsid w:val="0076101D"/>
    <w:rsid w:val="0076257C"/>
    <w:rsid w:val="007749CB"/>
    <w:rsid w:val="007804BB"/>
    <w:rsid w:val="00780BE8"/>
    <w:rsid w:val="00781647"/>
    <w:rsid w:val="007817B0"/>
    <w:rsid w:val="00781B60"/>
    <w:rsid w:val="0078379E"/>
    <w:rsid w:val="00783BFB"/>
    <w:rsid w:val="00783C87"/>
    <w:rsid w:val="00786E09"/>
    <w:rsid w:val="007912E2"/>
    <w:rsid w:val="00793464"/>
    <w:rsid w:val="007A017C"/>
    <w:rsid w:val="007A1028"/>
    <w:rsid w:val="007A2D9F"/>
    <w:rsid w:val="007A324C"/>
    <w:rsid w:val="007A4E81"/>
    <w:rsid w:val="007B2DD6"/>
    <w:rsid w:val="007B407E"/>
    <w:rsid w:val="007B526A"/>
    <w:rsid w:val="007C0B38"/>
    <w:rsid w:val="007C1943"/>
    <w:rsid w:val="007C71E3"/>
    <w:rsid w:val="007D01BC"/>
    <w:rsid w:val="007D125A"/>
    <w:rsid w:val="007D3FD4"/>
    <w:rsid w:val="007D6D41"/>
    <w:rsid w:val="007D765D"/>
    <w:rsid w:val="007E1B64"/>
    <w:rsid w:val="007E403C"/>
    <w:rsid w:val="007F18A0"/>
    <w:rsid w:val="008021C3"/>
    <w:rsid w:val="00804D3F"/>
    <w:rsid w:val="008073D5"/>
    <w:rsid w:val="00812D7E"/>
    <w:rsid w:val="0084688C"/>
    <w:rsid w:val="00850F51"/>
    <w:rsid w:val="00851904"/>
    <w:rsid w:val="00851C1D"/>
    <w:rsid w:val="00851D4A"/>
    <w:rsid w:val="00853613"/>
    <w:rsid w:val="00854551"/>
    <w:rsid w:val="008646A9"/>
    <w:rsid w:val="008736A4"/>
    <w:rsid w:val="00881BF2"/>
    <w:rsid w:val="00887346"/>
    <w:rsid w:val="0089507E"/>
    <w:rsid w:val="008966CF"/>
    <w:rsid w:val="00897838"/>
    <w:rsid w:val="008A5609"/>
    <w:rsid w:val="008A68B8"/>
    <w:rsid w:val="008B0DC5"/>
    <w:rsid w:val="008B10DF"/>
    <w:rsid w:val="008C5320"/>
    <w:rsid w:val="008D104A"/>
    <w:rsid w:val="008D2E13"/>
    <w:rsid w:val="008E40A7"/>
    <w:rsid w:val="008F0505"/>
    <w:rsid w:val="008F1B1C"/>
    <w:rsid w:val="00903EC4"/>
    <w:rsid w:val="00905BB8"/>
    <w:rsid w:val="009138A2"/>
    <w:rsid w:val="00917B7C"/>
    <w:rsid w:val="00920A8F"/>
    <w:rsid w:val="00922B18"/>
    <w:rsid w:val="00927EF4"/>
    <w:rsid w:val="009318FF"/>
    <w:rsid w:val="009422EC"/>
    <w:rsid w:val="00952774"/>
    <w:rsid w:val="00955741"/>
    <w:rsid w:val="00963283"/>
    <w:rsid w:val="0096619B"/>
    <w:rsid w:val="00970E13"/>
    <w:rsid w:val="00972F31"/>
    <w:rsid w:val="009739DA"/>
    <w:rsid w:val="00983208"/>
    <w:rsid w:val="00995C8E"/>
    <w:rsid w:val="00996A67"/>
    <w:rsid w:val="009A72DF"/>
    <w:rsid w:val="009B07E3"/>
    <w:rsid w:val="009B3037"/>
    <w:rsid w:val="009B45C6"/>
    <w:rsid w:val="009B561C"/>
    <w:rsid w:val="009B777C"/>
    <w:rsid w:val="009C2A83"/>
    <w:rsid w:val="009C736A"/>
    <w:rsid w:val="009D338B"/>
    <w:rsid w:val="009F45B4"/>
    <w:rsid w:val="00A00E97"/>
    <w:rsid w:val="00A0555C"/>
    <w:rsid w:val="00A12A80"/>
    <w:rsid w:val="00A12DC8"/>
    <w:rsid w:val="00A14EDD"/>
    <w:rsid w:val="00A243F4"/>
    <w:rsid w:val="00A30361"/>
    <w:rsid w:val="00A3106A"/>
    <w:rsid w:val="00A35E64"/>
    <w:rsid w:val="00A41ABA"/>
    <w:rsid w:val="00A43B25"/>
    <w:rsid w:val="00A43F1B"/>
    <w:rsid w:val="00A47ED0"/>
    <w:rsid w:val="00A50115"/>
    <w:rsid w:val="00A53328"/>
    <w:rsid w:val="00A53E05"/>
    <w:rsid w:val="00A650F8"/>
    <w:rsid w:val="00A70138"/>
    <w:rsid w:val="00A75586"/>
    <w:rsid w:val="00A77B52"/>
    <w:rsid w:val="00A8327C"/>
    <w:rsid w:val="00A84C78"/>
    <w:rsid w:val="00A87D3A"/>
    <w:rsid w:val="00A921F1"/>
    <w:rsid w:val="00AA36D1"/>
    <w:rsid w:val="00AA7FD4"/>
    <w:rsid w:val="00AB0BF9"/>
    <w:rsid w:val="00AB1F26"/>
    <w:rsid w:val="00AB2DA7"/>
    <w:rsid w:val="00AB372A"/>
    <w:rsid w:val="00AB775F"/>
    <w:rsid w:val="00AC382C"/>
    <w:rsid w:val="00AD2001"/>
    <w:rsid w:val="00AD4CD6"/>
    <w:rsid w:val="00AD55E6"/>
    <w:rsid w:val="00AD6580"/>
    <w:rsid w:val="00AE0406"/>
    <w:rsid w:val="00AE43A2"/>
    <w:rsid w:val="00AE552A"/>
    <w:rsid w:val="00AF0B03"/>
    <w:rsid w:val="00B01927"/>
    <w:rsid w:val="00B01FBD"/>
    <w:rsid w:val="00B021DD"/>
    <w:rsid w:val="00B14CCD"/>
    <w:rsid w:val="00B16FC9"/>
    <w:rsid w:val="00B367A7"/>
    <w:rsid w:val="00B406AC"/>
    <w:rsid w:val="00B53AB9"/>
    <w:rsid w:val="00B62DCE"/>
    <w:rsid w:val="00B71878"/>
    <w:rsid w:val="00B72D2C"/>
    <w:rsid w:val="00B837E3"/>
    <w:rsid w:val="00B84FF5"/>
    <w:rsid w:val="00B931A3"/>
    <w:rsid w:val="00B94975"/>
    <w:rsid w:val="00B95BCD"/>
    <w:rsid w:val="00B978D7"/>
    <w:rsid w:val="00BA1FFE"/>
    <w:rsid w:val="00BA3340"/>
    <w:rsid w:val="00BA4C95"/>
    <w:rsid w:val="00BA7613"/>
    <w:rsid w:val="00BB090A"/>
    <w:rsid w:val="00BB110A"/>
    <w:rsid w:val="00BB4940"/>
    <w:rsid w:val="00BC128C"/>
    <w:rsid w:val="00BC2328"/>
    <w:rsid w:val="00BC2790"/>
    <w:rsid w:val="00BD346D"/>
    <w:rsid w:val="00BD7167"/>
    <w:rsid w:val="00BE45BB"/>
    <w:rsid w:val="00BE483C"/>
    <w:rsid w:val="00BE70EC"/>
    <w:rsid w:val="00C03326"/>
    <w:rsid w:val="00C037EB"/>
    <w:rsid w:val="00C069D8"/>
    <w:rsid w:val="00C07A8F"/>
    <w:rsid w:val="00C1527B"/>
    <w:rsid w:val="00C15935"/>
    <w:rsid w:val="00C16B78"/>
    <w:rsid w:val="00C35CEA"/>
    <w:rsid w:val="00C376A8"/>
    <w:rsid w:val="00C42C22"/>
    <w:rsid w:val="00C44A1A"/>
    <w:rsid w:val="00C5056A"/>
    <w:rsid w:val="00C7106E"/>
    <w:rsid w:val="00C714F5"/>
    <w:rsid w:val="00C7169E"/>
    <w:rsid w:val="00C7693A"/>
    <w:rsid w:val="00C822AF"/>
    <w:rsid w:val="00C83AEC"/>
    <w:rsid w:val="00C85ACF"/>
    <w:rsid w:val="00C87FBE"/>
    <w:rsid w:val="00C92566"/>
    <w:rsid w:val="00C93D68"/>
    <w:rsid w:val="00C962C9"/>
    <w:rsid w:val="00CA748D"/>
    <w:rsid w:val="00CC6BC1"/>
    <w:rsid w:val="00CC6C0E"/>
    <w:rsid w:val="00CD187D"/>
    <w:rsid w:val="00CD46D3"/>
    <w:rsid w:val="00CE4C20"/>
    <w:rsid w:val="00CF1EA4"/>
    <w:rsid w:val="00CF72B5"/>
    <w:rsid w:val="00D00C90"/>
    <w:rsid w:val="00D0261D"/>
    <w:rsid w:val="00D11805"/>
    <w:rsid w:val="00D14EEA"/>
    <w:rsid w:val="00D22EA4"/>
    <w:rsid w:val="00D4041E"/>
    <w:rsid w:val="00D428E6"/>
    <w:rsid w:val="00D47BEC"/>
    <w:rsid w:val="00D54FC8"/>
    <w:rsid w:val="00D55B04"/>
    <w:rsid w:val="00D77127"/>
    <w:rsid w:val="00D80208"/>
    <w:rsid w:val="00D92CDD"/>
    <w:rsid w:val="00DB0DEB"/>
    <w:rsid w:val="00DC61A7"/>
    <w:rsid w:val="00DD63F4"/>
    <w:rsid w:val="00DF233E"/>
    <w:rsid w:val="00E0136B"/>
    <w:rsid w:val="00E0540D"/>
    <w:rsid w:val="00E06E93"/>
    <w:rsid w:val="00E11C04"/>
    <w:rsid w:val="00E1713E"/>
    <w:rsid w:val="00E20EBE"/>
    <w:rsid w:val="00E22ED0"/>
    <w:rsid w:val="00E30E65"/>
    <w:rsid w:val="00E3280D"/>
    <w:rsid w:val="00E32D37"/>
    <w:rsid w:val="00E53DFF"/>
    <w:rsid w:val="00E559F6"/>
    <w:rsid w:val="00E56685"/>
    <w:rsid w:val="00E6025D"/>
    <w:rsid w:val="00E70795"/>
    <w:rsid w:val="00E70D7D"/>
    <w:rsid w:val="00E724D7"/>
    <w:rsid w:val="00E81F0B"/>
    <w:rsid w:val="00E8204F"/>
    <w:rsid w:val="00E96BBE"/>
    <w:rsid w:val="00EA73E7"/>
    <w:rsid w:val="00EB6E1D"/>
    <w:rsid w:val="00EC1EFD"/>
    <w:rsid w:val="00EC6E5C"/>
    <w:rsid w:val="00ED1D4E"/>
    <w:rsid w:val="00EF38E1"/>
    <w:rsid w:val="00EF777D"/>
    <w:rsid w:val="00F05309"/>
    <w:rsid w:val="00F0542F"/>
    <w:rsid w:val="00F10DB8"/>
    <w:rsid w:val="00F131B4"/>
    <w:rsid w:val="00F24224"/>
    <w:rsid w:val="00F2622A"/>
    <w:rsid w:val="00F32004"/>
    <w:rsid w:val="00F352AD"/>
    <w:rsid w:val="00F45BDA"/>
    <w:rsid w:val="00F46A9E"/>
    <w:rsid w:val="00F50CE0"/>
    <w:rsid w:val="00F54E9C"/>
    <w:rsid w:val="00F55874"/>
    <w:rsid w:val="00F560BD"/>
    <w:rsid w:val="00F568AA"/>
    <w:rsid w:val="00F5704A"/>
    <w:rsid w:val="00F617F6"/>
    <w:rsid w:val="00F61ABA"/>
    <w:rsid w:val="00F644C7"/>
    <w:rsid w:val="00F72AAD"/>
    <w:rsid w:val="00F801C8"/>
    <w:rsid w:val="00F8197D"/>
    <w:rsid w:val="00F8355B"/>
    <w:rsid w:val="00F845EA"/>
    <w:rsid w:val="00F905FE"/>
    <w:rsid w:val="00F979A7"/>
    <w:rsid w:val="00FA0861"/>
    <w:rsid w:val="00FA1CCA"/>
    <w:rsid w:val="00FB5171"/>
    <w:rsid w:val="00FB67ED"/>
    <w:rsid w:val="00FD523E"/>
    <w:rsid w:val="00FE4889"/>
    <w:rsid w:val="00FF1B9A"/>
    <w:rsid w:val="00FF38D7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1FCAA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DF"/>
    <w:pPr>
      <w:widowControl w:val="0"/>
    </w:pPr>
    <w:rPr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50F8"/>
    <w:pPr>
      <w:keepNext/>
      <w:widowControl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18A0"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50F8"/>
    <w:pPr>
      <w:keepNext/>
      <w:widowControl/>
      <w:jc w:val="center"/>
      <w:outlineLvl w:val="2"/>
    </w:pPr>
    <w:rPr>
      <w:rFonts w:ascii="Times New Roman" w:hAnsi="Times New Roman" w:cs="Times New Roman"/>
      <w:b/>
      <w:bCs/>
      <w:color w:val="auto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650F8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F18A0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A650F8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Vnbnnidung2">
    <w:name w:val="Văn bản nội dung (2)_"/>
    <w:link w:val="Vnbnnidung20"/>
    <w:uiPriority w:val="99"/>
    <w:locked/>
    <w:rsid w:val="008B10DF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">
    <w:name w:val="Văn bản nội dung_"/>
    <w:link w:val="Vnbnnidung0"/>
    <w:uiPriority w:val="99"/>
    <w:locked/>
    <w:rsid w:val="008B10DF"/>
    <w:rPr>
      <w:rFonts w:ascii="Times New Roman" w:hAnsi="Times New Roman" w:cs="Times New Roman"/>
      <w:sz w:val="26"/>
      <w:szCs w:val="26"/>
      <w:u w:val="none"/>
    </w:rPr>
  </w:style>
  <w:style w:type="character" w:customStyle="1" w:styleId="utranghocchtrang2">
    <w:name w:val="Đầu trang hoặc ch穗 trang (2)_"/>
    <w:link w:val="utranghocchtrang20"/>
    <w:uiPriority w:val="99"/>
    <w:locked/>
    <w:rsid w:val="008B10DF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8B10DF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8B10DF"/>
    <w:pPr>
      <w:shd w:val="clear" w:color="auto" w:fill="FFFFFF"/>
      <w:spacing w:after="40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utranghocchtrang20">
    <w:name w:val="Đầu trang hoặc ch穗 trang (2)"/>
    <w:basedOn w:val="Normal"/>
    <w:link w:val="utranghocchtrang2"/>
    <w:uiPriority w:val="99"/>
    <w:rsid w:val="008B10DF"/>
    <w:pPr>
      <w:shd w:val="clear" w:color="auto" w:fill="FFFFFF"/>
    </w:pPr>
    <w:rPr>
      <w:rFonts w:ascii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51D4A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F72B5"/>
    <w:pPr>
      <w:widowControl/>
      <w:jc w:val="both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BodyTextChar">
    <w:name w:val="Body Text Char"/>
    <w:link w:val="BodyText"/>
    <w:uiPriority w:val="99"/>
    <w:locked/>
    <w:rsid w:val="00CF72B5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A748D"/>
    <w:pPr>
      <w:ind w:left="720"/>
    </w:pPr>
  </w:style>
  <w:style w:type="paragraph" w:styleId="NormalWeb">
    <w:name w:val="Normal (Web)"/>
    <w:basedOn w:val="Normal"/>
    <w:uiPriority w:val="99"/>
    <w:rsid w:val="007F18A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Default">
    <w:name w:val="Default"/>
    <w:rsid w:val="00295F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4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89"/>
    <w:rPr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E4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889"/>
    <w:rPr>
      <w:color w:val="000000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DF"/>
    <w:pPr>
      <w:widowControl w:val="0"/>
    </w:pPr>
    <w:rPr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50F8"/>
    <w:pPr>
      <w:keepNext/>
      <w:widowControl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18A0"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50F8"/>
    <w:pPr>
      <w:keepNext/>
      <w:widowControl/>
      <w:jc w:val="center"/>
      <w:outlineLvl w:val="2"/>
    </w:pPr>
    <w:rPr>
      <w:rFonts w:ascii="Times New Roman" w:hAnsi="Times New Roman" w:cs="Times New Roman"/>
      <w:b/>
      <w:bCs/>
      <w:color w:val="auto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650F8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F18A0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A650F8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Vnbnnidung2">
    <w:name w:val="Văn bản nội dung (2)_"/>
    <w:link w:val="Vnbnnidung20"/>
    <w:uiPriority w:val="99"/>
    <w:locked/>
    <w:rsid w:val="008B10DF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">
    <w:name w:val="Văn bản nội dung_"/>
    <w:link w:val="Vnbnnidung0"/>
    <w:uiPriority w:val="99"/>
    <w:locked/>
    <w:rsid w:val="008B10DF"/>
    <w:rPr>
      <w:rFonts w:ascii="Times New Roman" w:hAnsi="Times New Roman" w:cs="Times New Roman"/>
      <w:sz w:val="26"/>
      <w:szCs w:val="26"/>
      <w:u w:val="none"/>
    </w:rPr>
  </w:style>
  <w:style w:type="character" w:customStyle="1" w:styleId="utranghocchtrang2">
    <w:name w:val="Đầu trang hoặc ch穗 trang (2)_"/>
    <w:link w:val="utranghocchtrang20"/>
    <w:uiPriority w:val="99"/>
    <w:locked/>
    <w:rsid w:val="008B10DF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8B10DF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8B10DF"/>
    <w:pPr>
      <w:shd w:val="clear" w:color="auto" w:fill="FFFFFF"/>
      <w:spacing w:after="40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utranghocchtrang20">
    <w:name w:val="Đầu trang hoặc ch穗 trang (2)"/>
    <w:basedOn w:val="Normal"/>
    <w:link w:val="utranghocchtrang2"/>
    <w:uiPriority w:val="99"/>
    <w:rsid w:val="008B10DF"/>
    <w:pPr>
      <w:shd w:val="clear" w:color="auto" w:fill="FFFFFF"/>
    </w:pPr>
    <w:rPr>
      <w:rFonts w:ascii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51D4A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F72B5"/>
    <w:pPr>
      <w:widowControl/>
      <w:jc w:val="both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BodyTextChar">
    <w:name w:val="Body Text Char"/>
    <w:link w:val="BodyText"/>
    <w:uiPriority w:val="99"/>
    <w:locked/>
    <w:rsid w:val="00CF72B5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A748D"/>
    <w:pPr>
      <w:ind w:left="720"/>
    </w:pPr>
  </w:style>
  <w:style w:type="paragraph" w:styleId="NormalWeb">
    <w:name w:val="Normal (Web)"/>
    <w:basedOn w:val="Normal"/>
    <w:uiPriority w:val="99"/>
    <w:rsid w:val="007F18A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Default">
    <w:name w:val="Default"/>
    <w:rsid w:val="00295F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4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89"/>
    <w:rPr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E4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889"/>
    <w:rPr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ai-chinh-nha-nuoc/nghi-dinh-75-2021-nd-cp-muc-huong-tro-cap-phu-cap-che-do-uu-dai-nguoi-co-cong-voi-cach-mang-478188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36_2021_QD-UBND.pdf</vt:lpstr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36_2021_QD-UBND.pdf</dc:title>
  <dc:subject/>
  <dc:creator>TRAN NGOC DANG</dc:creator>
  <cp:keywords/>
  <dc:description/>
  <cp:lastModifiedBy>Maytinh2</cp:lastModifiedBy>
  <cp:revision>42</cp:revision>
  <cp:lastPrinted>2025-12-03T08:07:00Z</cp:lastPrinted>
  <dcterms:created xsi:type="dcterms:W3CDTF">2025-12-03T07:46:00Z</dcterms:created>
  <dcterms:modified xsi:type="dcterms:W3CDTF">2026-01-20T03:08:00Z</dcterms:modified>
</cp:coreProperties>
</file>